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0DB0" w:rsidRPr="00895279" w:rsidRDefault="00EC0DB0" w:rsidP="00772373">
      <w:pPr>
        <w:pStyle w:val="Textoindependiente"/>
        <w:tabs>
          <w:tab w:val="left" w:pos="567"/>
          <w:tab w:val="left" w:pos="6804"/>
        </w:tabs>
        <w:spacing w:before="240"/>
        <w:jc w:val="center"/>
        <w:rPr>
          <w:rFonts w:ascii="Arial" w:hAnsi="Arial" w:cs="Arial"/>
          <w:b/>
          <w:bCs/>
          <w:sz w:val="28"/>
          <w:szCs w:val="28"/>
        </w:rPr>
      </w:pPr>
      <w:r w:rsidRPr="00895279">
        <w:rPr>
          <w:rFonts w:ascii="Arial" w:hAnsi="Arial" w:cs="Arial"/>
          <w:b/>
          <w:bCs/>
          <w:sz w:val="28"/>
          <w:szCs w:val="28"/>
        </w:rPr>
        <w:t>ESCUELA SUPERIOR POLITÉCNICA DEL LITORAL</w:t>
      </w:r>
    </w:p>
    <w:p w:rsidR="00EC0DB0" w:rsidRPr="00895279" w:rsidRDefault="00C125E0" w:rsidP="00EC0DB0">
      <w:pPr>
        <w:pStyle w:val="Textoindependiente"/>
        <w:tabs>
          <w:tab w:val="left" w:pos="567"/>
        </w:tabs>
        <w:spacing w:before="240"/>
        <w:jc w:val="center"/>
        <w:rPr>
          <w:rFonts w:ascii="Arial" w:hAnsi="Arial" w:cs="Arial"/>
          <w:b/>
          <w:bCs/>
          <w:sz w:val="36"/>
          <w:szCs w:val="36"/>
        </w:rPr>
      </w:pPr>
      <w:r>
        <w:rPr>
          <w:noProof/>
          <w:lang w:val="es-EC" w:eastAsia="es-EC"/>
        </w:rPr>
        <w:drawing>
          <wp:anchor distT="0" distB="0" distL="114300" distR="114300" simplePos="0" relativeHeight="251648512" behindDoc="1" locked="0" layoutInCell="1" allowOverlap="1">
            <wp:simplePos x="0" y="0"/>
            <wp:positionH relativeFrom="column">
              <wp:posOffset>2057400</wp:posOffset>
            </wp:positionH>
            <wp:positionV relativeFrom="paragraph">
              <wp:posOffset>138430</wp:posOffset>
            </wp:positionV>
            <wp:extent cx="1155700" cy="1155700"/>
            <wp:effectExtent l="0" t="0" r="0" b="0"/>
            <wp:wrapNone/>
            <wp:docPr id="188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5700" cy="115570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anchor>
        </w:drawing>
      </w:r>
    </w:p>
    <w:p w:rsidR="00EC0DB0" w:rsidRPr="00895279" w:rsidRDefault="00EC0DB0" w:rsidP="00EC0DB0">
      <w:pPr>
        <w:pStyle w:val="Textoindependiente"/>
        <w:tabs>
          <w:tab w:val="left" w:pos="567"/>
        </w:tabs>
        <w:spacing w:before="240"/>
        <w:jc w:val="center"/>
        <w:rPr>
          <w:rFonts w:ascii="Arial" w:hAnsi="Arial" w:cs="Arial"/>
          <w:b/>
          <w:bCs/>
          <w:sz w:val="36"/>
          <w:szCs w:val="36"/>
        </w:rPr>
      </w:pPr>
    </w:p>
    <w:p w:rsidR="00EC0DB0" w:rsidRPr="00895279" w:rsidRDefault="00EC0DB0" w:rsidP="00EC0DB0">
      <w:pPr>
        <w:pStyle w:val="Textoindependiente"/>
        <w:tabs>
          <w:tab w:val="left" w:pos="567"/>
        </w:tabs>
        <w:spacing w:before="240"/>
        <w:jc w:val="center"/>
        <w:rPr>
          <w:rFonts w:ascii="Arial" w:hAnsi="Arial" w:cs="Arial"/>
          <w:b/>
          <w:bCs/>
          <w:sz w:val="36"/>
          <w:szCs w:val="36"/>
        </w:rPr>
      </w:pPr>
    </w:p>
    <w:p w:rsidR="00EC0DB0" w:rsidRPr="00895279" w:rsidRDefault="00EC0DB0" w:rsidP="00EC0DB0">
      <w:pPr>
        <w:pStyle w:val="Ttulo4"/>
        <w:spacing w:before="240" w:after="200" w:line="240" w:lineRule="auto"/>
        <w:rPr>
          <w:b w:val="0"/>
          <w:bCs w:val="0"/>
          <w:sz w:val="28"/>
          <w:szCs w:val="28"/>
          <w:lang w:val="es-ES"/>
        </w:rPr>
      </w:pPr>
      <w:r w:rsidRPr="00895279">
        <w:rPr>
          <w:b w:val="0"/>
          <w:bCs w:val="0"/>
          <w:sz w:val="28"/>
          <w:szCs w:val="28"/>
          <w:lang w:val="es-ES"/>
        </w:rPr>
        <w:t>Facultad de Ingeniería en Electricidad y Computación</w:t>
      </w:r>
    </w:p>
    <w:p w:rsidR="00EC0DB0" w:rsidRPr="00895279" w:rsidRDefault="00EC0DB0" w:rsidP="00EC0DB0">
      <w:pPr>
        <w:jc w:val="center"/>
        <w:rPr>
          <w:rFonts w:ascii="Arial" w:hAnsi="Arial" w:cs="Arial"/>
          <w:sz w:val="32"/>
          <w:szCs w:val="32"/>
        </w:rPr>
      </w:pPr>
    </w:p>
    <w:p w:rsidR="00EC0DB0" w:rsidRDefault="00EC0DB0" w:rsidP="00EC0DB0">
      <w:pPr>
        <w:jc w:val="center"/>
        <w:rPr>
          <w:rFonts w:ascii="Arial" w:hAnsi="Arial" w:cs="Arial"/>
          <w:b/>
          <w:bCs/>
          <w:sz w:val="32"/>
          <w:szCs w:val="32"/>
        </w:rPr>
      </w:pPr>
      <w:r w:rsidRPr="00895279">
        <w:rPr>
          <w:rFonts w:ascii="Arial" w:hAnsi="Arial" w:cs="Arial"/>
          <w:b/>
          <w:bCs/>
          <w:sz w:val="32"/>
          <w:szCs w:val="32"/>
        </w:rPr>
        <w:t>“</w:t>
      </w:r>
      <w:r w:rsidR="000B7204" w:rsidRPr="00895279">
        <w:rPr>
          <w:rFonts w:ascii="Arial" w:hAnsi="Arial" w:cs="Arial"/>
          <w:b/>
          <w:bCs/>
          <w:sz w:val="28"/>
          <w:szCs w:val="28"/>
        </w:rPr>
        <w:t>ACCESO A INTERNET EN UNA RED UMTS</w:t>
      </w:r>
      <w:r w:rsidRPr="00895279">
        <w:rPr>
          <w:rFonts w:ascii="Arial" w:hAnsi="Arial" w:cs="Arial"/>
          <w:b/>
          <w:bCs/>
          <w:sz w:val="32"/>
          <w:szCs w:val="32"/>
        </w:rPr>
        <w:t>”</w:t>
      </w:r>
    </w:p>
    <w:p w:rsidR="00207193" w:rsidRPr="00207193" w:rsidRDefault="000815E1" w:rsidP="00207193">
      <w:pPr>
        <w:pStyle w:val="Prrafodelista"/>
        <w:keepNext/>
        <w:tabs>
          <w:tab w:val="left" w:pos="709"/>
        </w:tabs>
        <w:spacing w:before="240" w:after="60" w:line="360" w:lineRule="auto"/>
        <w:ind w:left="0" w:right="-86"/>
        <w:jc w:val="center"/>
        <w:rPr>
          <w:rFonts w:ascii="Arial" w:hAnsi="Arial" w:cs="Arial"/>
          <w:sz w:val="20"/>
        </w:rPr>
      </w:pPr>
      <w:r>
        <w:rPr>
          <w:rFonts w:ascii="Arial" w:hAnsi="Arial" w:cs="Arial"/>
          <w:b/>
          <w:szCs w:val="32"/>
        </w:rPr>
        <w:t>Diseño de</w:t>
      </w:r>
      <w:r w:rsidR="00207193">
        <w:rPr>
          <w:rFonts w:ascii="Arial" w:hAnsi="Arial" w:cs="Arial"/>
          <w:b/>
          <w:szCs w:val="32"/>
        </w:rPr>
        <w:t xml:space="preserve"> una red UMTS</w:t>
      </w:r>
      <w:r>
        <w:rPr>
          <w:rFonts w:ascii="Arial" w:hAnsi="Arial" w:cs="Arial"/>
          <w:b/>
          <w:szCs w:val="32"/>
        </w:rPr>
        <w:t xml:space="preserve"> para brindar el </w:t>
      </w:r>
      <w:r w:rsidRPr="00207193">
        <w:rPr>
          <w:rFonts w:ascii="Arial" w:hAnsi="Arial" w:cs="Arial"/>
          <w:b/>
          <w:szCs w:val="32"/>
        </w:rPr>
        <w:t xml:space="preserve">servicio de Internet </w:t>
      </w:r>
      <w:r w:rsidR="00207193">
        <w:rPr>
          <w:rFonts w:ascii="Arial" w:hAnsi="Arial" w:cs="Arial"/>
          <w:b/>
          <w:szCs w:val="32"/>
        </w:rPr>
        <w:t xml:space="preserve">en la </w:t>
      </w:r>
      <w:r>
        <w:rPr>
          <w:rFonts w:ascii="Arial" w:hAnsi="Arial" w:cs="Arial"/>
          <w:b/>
          <w:szCs w:val="32"/>
        </w:rPr>
        <w:t>vía a la costa de</w:t>
      </w:r>
      <w:r w:rsidR="008100F6">
        <w:rPr>
          <w:rFonts w:ascii="Arial" w:hAnsi="Arial" w:cs="Arial"/>
          <w:b/>
          <w:szCs w:val="32"/>
        </w:rPr>
        <w:t xml:space="preserve"> </w:t>
      </w:r>
      <w:r w:rsidR="00207193" w:rsidRPr="00207193">
        <w:rPr>
          <w:rFonts w:ascii="Arial" w:hAnsi="Arial" w:cs="Arial"/>
          <w:b/>
          <w:szCs w:val="32"/>
        </w:rPr>
        <w:t>la Ciudad de Guayaquil</w:t>
      </w:r>
      <w:r w:rsidR="008100F6">
        <w:rPr>
          <w:rFonts w:ascii="Arial" w:hAnsi="Arial" w:cs="Arial"/>
          <w:b/>
          <w:szCs w:val="32"/>
        </w:rPr>
        <w:t xml:space="preserve"> </w:t>
      </w:r>
      <w:r w:rsidR="00207193" w:rsidRPr="00207193">
        <w:rPr>
          <w:rFonts w:ascii="Arial" w:hAnsi="Arial" w:cs="Arial"/>
          <w:b/>
          <w:szCs w:val="32"/>
        </w:rPr>
        <w:t>desde el Km. 10 hasta el Km. 25</w:t>
      </w:r>
      <w:r w:rsidR="00207193">
        <w:rPr>
          <w:rFonts w:ascii="Arial" w:hAnsi="Arial" w:cs="Arial"/>
          <w:b/>
          <w:szCs w:val="32"/>
        </w:rPr>
        <w:t>.</w:t>
      </w:r>
    </w:p>
    <w:p w:rsidR="00EC0DB0" w:rsidRPr="00895279" w:rsidRDefault="00EC0DB0" w:rsidP="00EC0DB0">
      <w:pPr>
        <w:jc w:val="center"/>
        <w:rPr>
          <w:rFonts w:ascii="Arial" w:hAnsi="Arial" w:cs="Arial"/>
          <w:b/>
          <w:bCs/>
          <w:kern w:val="2"/>
          <w:sz w:val="32"/>
          <w:szCs w:val="32"/>
        </w:rPr>
      </w:pPr>
    </w:p>
    <w:p w:rsidR="00EC0DB0" w:rsidRPr="00895279" w:rsidRDefault="00EC0DB0" w:rsidP="00EC0DB0">
      <w:pPr>
        <w:jc w:val="center"/>
        <w:rPr>
          <w:rFonts w:ascii="Arial" w:hAnsi="Arial" w:cs="Arial"/>
          <w:b/>
          <w:bCs/>
          <w:kern w:val="2"/>
          <w:sz w:val="28"/>
          <w:szCs w:val="28"/>
        </w:rPr>
      </w:pPr>
      <w:r w:rsidRPr="00895279">
        <w:rPr>
          <w:rFonts w:ascii="Arial" w:hAnsi="Arial" w:cs="Arial"/>
          <w:b/>
          <w:bCs/>
          <w:kern w:val="2"/>
          <w:sz w:val="28"/>
          <w:szCs w:val="28"/>
        </w:rPr>
        <w:t xml:space="preserve">TESINA DE SEMINARIO </w:t>
      </w:r>
    </w:p>
    <w:p w:rsidR="00EC0DB0" w:rsidRPr="00895279" w:rsidRDefault="00EC0DB0" w:rsidP="00EC0DB0">
      <w:pPr>
        <w:jc w:val="center"/>
        <w:rPr>
          <w:rFonts w:ascii="Arial" w:hAnsi="Arial" w:cs="Arial"/>
          <w:b/>
          <w:bCs/>
          <w:kern w:val="2"/>
          <w:sz w:val="32"/>
          <w:szCs w:val="32"/>
        </w:rPr>
      </w:pPr>
    </w:p>
    <w:p w:rsidR="00EC0DB0" w:rsidRPr="00895279" w:rsidRDefault="00EC0DB0" w:rsidP="00EC0DB0">
      <w:pPr>
        <w:jc w:val="center"/>
        <w:rPr>
          <w:rFonts w:ascii="Arial" w:hAnsi="Arial" w:cs="Arial"/>
          <w:b/>
          <w:bCs/>
          <w:kern w:val="2"/>
          <w:sz w:val="32"/>
          <w:szCs w:val="32"/>
        </w:rPr>
      </w:pPr>
    </w:p>
    <w:p w:rsidR="00EC0DB0" w:rsidRPr="00895279" w:rsidRDefault="00EC0DB0" w:rsidP="00EC0DB0">
      <w:pPr>
        <w:jc w:val="center"/>
        <w:rPr>
          <w:rFonts w:ascii="Arial" w:hAnsi="Arial" w:cs="Arial"/>
          <w:b/>
          <w:bCs/>
          <w:sz w:val="28"/>
          <w:szCs w:val="28"/>
        </w:rPr>
      </w:pPr>
      <w:r w:rsidRPr="00895279">
        <w:rPr>
          <w:rFonts w:ascii="Arial" w:hAnsi="Arial" w:cs="Arial"/>
          <w:b/>
          <w:bCs/>
          <w:sz w:val="28"/>
          <w:szCs w:val="28"/>
        </w:rPr>
        <w:t>Previa a la obtención del Título de:</w:t>
      </w:r>
    </w:p>
    <w:p w:rsidR="00EC0DB0" w:rsidRPr="00895279" w:rsidRDefault="00EC0DB0" w:rsidP="00EC0DB0">
      <w:pPr>
        <w:jc w:val="center"/>
        <w:rPr>
          <w:rFonts w:ascii="Arial" w:hAnsi="Arial" w:cs="Arial"/>
          <w:b/>
          <w:bCs/>
          <w:sz w:val="32"/>
          <w:szCs w:val="32"/>
        </w:rPr>
      </w:pPr>
    </w:p>
    <w:p w:rsidR="00EC0DB0" w:rsidRPr="00895279" w:rsidRDefault="00EC0DB0" w:rsidP="00EC0DB0">
      <w:pPr>
        <w:pStyle w:val="Ttulo3"/>
        <w:spacing w:line="240" w:lineRule="auto"/>
        <w:rPr>
          <w:lang w:val="es-ES"/>
        </w:rPr>
      </w:pPr>
      <w:r w:rsidRPr="00895279">
        <w:rPr>
          <w:lang w:val="es-ES"/>
        </w:rPr>
        <w:t>INGENIERO EN ELECTRÓNICA Y TELECOMUNICACIONES</w:t>
      </w:r>
    </w:p>
    <w:p w:rsidR="00EC0DB0" w:rsidRPr="00895279" w:rsidRDefault="00EC0DB0" w:rsidP="00EC0DB0">
      <w:pPr>
        <w:jc w:val="center"/>
        <w:rPr>
          <w:rFonts w:ascii="Arial" w:hAnsi="Arial" w:cs="Arial"/>
          <w:sz w:val="32"/>
          <w:szCs w:val="32"/>
        </w:rPr>
      </w:pPr>
    </w:p>
    <w:p w:rsidR="00EC0DB0" w:rsidRPr="00895279" w:rsidRDefault="00EC0DB0" w:rsidP="00EC0DB0">
      <w:pPr>
        <w:jc w:val="center"/>
        <w:rPr>
          <w:rFonts w:ascii="Arial" w:hAnsi="Arial" w:cs="Arial"/>
          <w:sz w:val="32"/>
          <w:szCs w:val="32"/>
        </w:rPr>
      </w:pPr>
    </w:p>
    <w:p w:rsidR="00EC0DB0" w:rsidRPr="00895279" w:rsidRDefault="00EC0DB0" w:rsidP="00EC0DB0">
      <w:pPr>
        <w:jc w:val="center"/>
        <w:rPr>
          <w:rFonts w:ascii="Arial" w:hAnsi="Arial" w:cs="Arial"/>
          <w:b/>
          <w:bCs/>
          <w:sz w:val="32"/>
          <w:szCs w:val="32"/>
        </w:rPr>
      </w:pPr>
      <w:r w:rsidRPr="00895279">
        <w:rPr>
          <w:rFonts w:ascii="Arial" w:hAnsi="Arial" w:cs="Arial"/>
          <w:b/>
          <w:bCs/>
          <w:sz w:val="32"/>
          <w:szCs w:val="32"/>
        </w:rPr>
        <w:t>Presentado por:</w:t>
      </w:r>
    </w:p>
    <w:p w:rsidR="00EC0DB0" w:rsidRPr="00895279" w:rsidRDefault="00EC0DB0" w:rsidP="00EC0DB0">
      <w:pPr>
        <w:jc w:val="center"/>
        <w:rPr>
          <w:rFonts w:ascii="Arial" w:hAnsi="Arial" w:cs="Arial"/>
          <w:sz w:val="28"/>
          <w:szCs w:val="28"/>
        </w:rPr>
      </w:pPr>
      <w:r w:rsidRPr="00895279">
        <w:rPr>
          <w:rFonts w:ascii="Arial" w:hAnsi="Arial" w:cs="Arial"/>
          <w:sz w:val="28"/>
          <w:szCs w:val="28"/>
        </w:rPr>
        <w:t xml:space="preserve">Byron </w:t>
      </w:r>
      <w:r w:rsidR="00BB60DB" w:rsidRPr="00895279">
        <w:rPr>
          <w:rFonts w:ascii="Arial" w:hAnsi="Arial" w:cs="Arial"/>
          <w:sz w:val="28"/>
          <w:szCs w:val="28"/>
        </w:rPr>
        <w:t xml:space="preserve">Eduardo </w:t>
      </w:r>
      <w:r w:rsidRPr="00895279">
        <w:rPr>
          <w:rFonts w:ascii="Arial" w:hAnsi="Arial" w:cs="Arial"/>
          <w:sz w:val="28"/>
          <w:szCs w:val="28"/>
        </w:rPr>
        <w:t>Ricaurte Zambrano</w:t>
      </w:r>
    </w:p>
    <w:p w:rsidR="00EC0DB0" w:rsidRPr="00895279" w:rsidRDefault="00EC0DB0" w:rsidP="00EC0DB0">
      <w:pPr>
        <w:pStyle w:val="Ttulo6"/>
        <w:spacing w:line="240" w:lineRule="auto"/>
        <w:rPr>
          <w:sz w:val="28"/>
          <w:szCs w:val="28"/>
          <w:lang w:val="es-ES"/>
        </w:rPr>
      </w:pPr>
      <w:r w:rsidRPr="00895279">
        <w:rPr>
          <w:sz w:val="28"/>
          <w:szCs w:val="28"/>
          <w:lang w:val="es-ES"/>
        </w:rPr>
        <w:t>Ronald</w:t>
      </w:r>
      <w:r w:rsidR="00BB60DB" w:rsidRPr="00895279">
        <w:rPr>
          <w:sz w:val="28"/>
          <w:szCs w:val="28"/>
          <w:lang w:val="es-ES"/>
        </w:rPr>
        <w:t xml:space="preserve"> Fernando</w:t>
      </w:r>
      <w:r w:rsidRPr="00895279">
        <w:rPr>
          <w:sz w:val="28"/>
          <w:szCs w:val="28"/>
          <w:lang w:val="es-ES"/>
        </w:rPr>
        <w:t xml:space="preserve"> Delgado Arechúa</w:t>
      </w:r>
    </w:p>
    <w:p w:rsidR="00EC0DB0" w:rsidRPr="00895279" w:rsidRDefault="00EC0DB0" w:rsidP="00EC0DB0">
      <w:pPr>
        <w:pStyle w:val="Ttulo6"/>
        <w:spacing w:line="240" w:lineRule="auto"/>
        <w:rPr>
          <w:b/>
          <w:bCs/>
          <w:sz w:val="28"/>
          <w:szCs w:val="28"/>
          <w:lang w:val="es-ES"/>
        </w:rPr>
      </w:pPr>
    </w:p>
    <w:p w:rsidR="00EC0DB0" w:rsidRPr="00895279" w:rsidRDefault="00EC0DB0" w:rsidP="00EC0DB0">
      <w:pPr>
        <w:pStyle w:val="Ttulo6"/>
        <w:spacing w:line="240" w:lineRule="auto"/>
        <w:rPr>
          <w:b/>
          <w:bCs/>
          <w:sz w:val="28"/>
          <w:szCs w:val="28"/>
          <w:lang w:val="es-ES"/>
        </w:rPr>
      </w:pPr>
      <w:r w:rsidRPr="00895279">
        <w:rPr>
          <w:b/>
          <w:bCs/>
          <w:sz w:val="28"/>
          <w:szCs w:val="28"/>
          <w:lang w:val="es-ES"/>
        </w:rPr>
        <w:t>GUAYAQUIL – ECUADOR</w:t>
      </w:r>
    </w:p>
    <w:p w:rsidR="00EC0DB0" w:rsidRPr="00895279" w:rsidRDefault="00EC0DB0" w:rsidP="00EC0DB0">
      <w:pPr>
        <w:rPr>
          <w:sz w:val="32"/>
          <w:szCs w:val="32"/>
        </w:rPr>
      </w:pPr>
    </w:p>
    <w:p w:rsidR="00EC0DB0" w:rsidRPr="00895279" w:rsidRDefault="00DD5993" w:rsidP="00EC0DB0">
      <w:pPr>
        <w:jc w:val="center"/>
        <w:rPr>
          <w:b/>
          <w:bCs/>
          <w:sz w:val="28"/>
          <w:szCs w:val="28"/>
        </w:rPr>
      </w:pPr>
      <w:r w:rsidRPr="00895279">
        <w:rPr>
          <w:b/>
          <w:bCs/>
          <w:sz w:val="28"/>
          <w:szCs w:val="28"/>
        </w:rPr>
        <w:t>2010</w:t>
      </w:r>
    </w:p>
    <w:p w:rsidR="00EC0DB0" w:rsidRPr="00895279" w:rsidRDefault="00EC0DB0" w:rsidP="00EC0DB0">
      <w:pPr>
        <w:spacing w:line="360" w:lineRule="auto"/>
        <w:jc w:val="center"/>
        <w:rPr>
          <w:b/>
          <w:bCs/>
          <w:sz w:val="32"/>
          <w:szCs w:val="32"/>
        </w:rPr>
      </w:pPr>
    </w:p>
    <w:p w:rsidR="00EC0DB0" w:rsidRPr="00895279" w:rsidRDefault="00EC0DB0" w:rsidP="00EC0DB0">
      <w:pPr>
        <w:spacing w:line="360" w:lineRule="auto"/>
        <w:jc w:val="center"/>
        <w:rPr>
          <w:b/>
          <w:bCs/>
          <w:sz w:val="32"/>
          <w:szCs w:val="32"/>
        </w:rPr>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spacing w:line="360" w:lineRule="auto"/>
      </w:pPr>
    </w:p>
    <w:p w:rsidR="00EC0DB0" w:rsidRPr="00895279" w:rsidRDefault="00EC0DB0" w:rsidP="00EC0DB0">
      <w:pPr>
        <w:pStyle w:val="Ttulo6"/>
        <w:spacing w:before="840" w:after="720"/>
        <w:rPr>
          <w:b/>
          <w:bCs/>
          <w:spacing w:val="80"/>
          <w:lang w:val="es-ES"/>
        </w:rPr>
      </w:pPr>
      <w:r w:rsidRPr="00895279">
        <w:rPr>
          <w:b/>
          <w:bCs/>
          <w:spacing w:val="80"/>
          <w:lang w:val="es-ES"/>
        </w:rPr>
        <w:t>AGRADECIMIENTOS</w:t>
      </w:r>
    </w:p>
    <w:p w:rsidR="00EC0DB0" w:rsidRPr="00895279" w:rsidRDefault="00EC0DB0" w:rsidP="00EC0DB0">
      <w:pPr>
        <w:pStyle w:val="Textoindependiente3"/>
        <w:spacing w:before="60" w:after="60" w:line="360" w:lineRule="auto"/>
        <w:ind w:left="5103"/>
        <w:rPr>
          <w:sz w:val="28"/>
          <w:szCs w:val="28"/>
        </w:rPr>
      </w:pPr>
    </w:p>
    <w:p w:rsidR="00EC0DB0" w:rsidRPr="00895279" w:rsidRDefault="00EC0DB0" w:rsidP="00EC0DB0">
      <w:pPr>
        <w:pStyle w:val="Textoindependiente3"/>
        <w:spacing w:before="60" w:after="60" w:line="360" w:lineRule="auto"/>
        <w:ind w:left="5103"/>
        <w:rPr>
          <w:sz w:val="28"/>
          <w:szCs w:val="28"/>
        </w:rPr>
      </w:pPr>
    </w:p>
    <w:p w:rsidR="00EC0DB0" w:rsidRPr="00895279" w:rsidRDefault="00EC0DB0" w:rsidP="00EC0DB0">
      <w:pPr>
        <w:pStyle w:val="Textoindependiente3"/>
        <w:spacing w:before="60" w:after="60" w:line="360" w:lineRule="auto"/>
        <w:ind w:left="5103"/>
        <w:rPr>
          <w:sz w:val="28"/>
          <w:szCs w:val="28"/>
        </w:rPr>
      </w:pPr>
    </w:p>
    <w:p w:rsidR="00EC0DB0" w:rsidRPr="00895279" w:rsidRDefault="00EC0DB0" w:rsidP="00EC0DB0">
      <w:pPr>
        <w:pStyle w:val="Textoindependiente3"/>
        <w:spacing w:before="60" w:after="60" w:line="360" w:lineRule="auto"/>
        <w:ind w:left="5103"/>
        <w:rPr>
          <w:sz w:val="28"/>
          <w:szCs w:val="28"/>
        </w:rPr>
      </w:pPr>
    </w:p>
    <w:p w:rsidR="00EC0DB0" w:rsidRPr="00895279" w:rsidRDefault="00EC0DB0" w:rsidP="00EC0DB0">
      <w:pPr>
        <w:pStyle w:val="Textoindependiente3"/>
        <w:spacing w:before="60" w:after="60" w:line="360" w:lineRule="auto"/>
        <w:ind w:left="5103"/>
        <w:rPr>
          <w:sz w:val="28"/>
          <w:szCs w:val="28"/>
        </w:rPr>
      </w:pPr>
    </w:p>
    <w:p w:rsidR="00EC0DB0" w:rsidRPr="00895279" w:rsidRDefault="00EC0DB0" w:rsidP="00EC0DB0">
      <w:pPr>
        <w:pStyle w:val="Textoindependiente3"/>
        <w:spacing w:before="60" w:after="60" w:line="360" w:lineRule="auto"/>
        <w:ind w:left="5103"/>
        <w:rPr>
          <w:sz w:val="28"/>
          <w:szCs w:val="28"/>
        </w:rPr>
      </w:pPr>
    </w:p>
    <w:p w:rsidR="009B50B7" w:rsidRPr="00895279" w:rsidRDefault="001D7BA6" w:rsidP="00EC0DB0">
      <w:pPr>
        <w:pStyle w:val="Textoindependiente3"/>
        <w:spacing w:before="60" w:after="60" w:line="480" w:lineRule="auto"/>
        <w:ind w:left="4820"/>
        <w:jc w:val="both"/>
        <w:rPr>
          <w:rFonts w:ascii="Arial" w:hAnsi="Arial" w:cs="Arial"/>
          <w:sz w:val="24"/>
          <w:szCs w:val="24"/>
        </w:rPr>
      </w:pPr>
      <w:r>
        <w:rPr>
          <w:rFonts w:ascii="Arial" w:hAnsi="Arial" w:cs="Arial"/>
          <w:sz w:val="24"/>
          <w:szCs w:val="24"/>
        </w:rPr>
        <w:br w:type="page"/>
      </w:r>
      <w:r w:rsidR="00EC0DB0" w:rsidRPr="00895279">
        <w:rPr>
          <w:rFonts w:ascii="Arial" w:hAnsi="Arial" w:cs="Arial"/>
          <w:sz w:val="24"/>
          <w:szCs w:val="24"/>
        </w:rPr>
        <w:lastRenderedPageBreak/>
        <w:t xml:space="preserve">Agradezco a </w:t>
      </w:r>
      <w:r w:rsidR="000A7681" w:rsidRPr="00895279">
        <w:rPr>
          <w:rFonts w:ascii="Arial" w:hAnsi="Arial" w:cs="Arial"/>
          <w:sz w:val="24"/>
          <w:szCs w:val="24"/>
        </w:rPr>
        <w:t>mis padres por darme la fuerza para lograr todas mis metas y demostrarme su apoyo incondicional en situaciones fáciles y difíciles. A mis hermanos por permitirme vivir con ellos en mi época universitaria.</w:t>
      </w:r>
    </w:p>
    <w:p w:rsidR="00EC0DB0" w:rsidRPr="00895279" w:rsidRDefault="009B50B7" w:rsidP="00EC0DB0">
      <w:pPr>
        <w:pStyle w:val="Sangra2detindependiente"/>
        <w:ind w:left="4820"/>
        <w:jc w:val="both"/>
        <w:rPr>
          <w:rFonts w:ascii="Arial" w:hAnsi="Arial" w:cs="Arial"/>
        </w:rPr>
      </w:pPr>
      <w:r w:rsidRPr="00895279">
        <w:rPr>
          <w:rFonts w:ascii="Arial" w:hAnsi="Arial" w:cs="Arial"/>
        </w:rPr>
        <w:t>A mis amigos</w:t>
      </w:r>
      <w:r w:rsidR="00EC0DB0" w:rsidRPr="00895279">
        <w:rPr>
          <w:rFonts w:ascii="Arial" w:hAnsi="Arial" w:cs="Arial"/>
        </w:rPr>
        <w:t xml:space="preserve">, que </w:t>
      </w:r>
      <w:r w:rsidRPr="00895279">
        <w:rPr>
          <w:rFonts w:ascii="Arial" w:hAnsi="Arial" w:cs="Arial"/>
        </w:rPr>
        <w:t xml:space="preserve">me dieron su apoyo, sin pedir nada a cambio,  en los momentos </w:t>
      </w:r>
      <w:r w:rsidR="00A15447" w:rsidRPr="00895279">
        <w:rPr>
          <w:rFonts w:ascii="Arial" w:hAnsi="Arial" w:cs="Arial"/>
        </w:rPr>
        <w:t>más</w:t>
      </w:r>
      <w:r w:rsidRPr="00895279">
        <w:rPr>
          <w:rFonts w:ascii="Arial" w:hAnsi="Arial" w:cs="Arial"/>
        </w:rPr>
        <w:t xml:space="preserve"> difíciles  ayudándo</w:t>
      </w:r>
      <w:r w:rsidR="00A15447" w:rsidRPr="00895279">
        <w:rPr>
          <w:rFonts w:ascii="Arial" w:hAnsi="Arial" w:cs="Arial"/>
        </w:rPr>
        <w:t xml:space="preserve">me a salir de problemas, </w:t>
      </w:r>
      <w:r w:rsidR="00DD5993" w:rsidRPr="00895279">
        <w:rPr>
          <w:rFonts w:ascii="Arial" w:hAnsi="Arial" w:cs="Arial"/>
        </w:rPr>
        <w:t>a</w:t>
      </w:r>
      <w:r w:rsidR="0081491A">
        <w:rPr>
          <w:rFonts w:ascii="Arial" w:hAnsi="Arial" w:cs="Arial"/>
        </w:rPr>
        <w:t>l Ing.</w:t>
      </w:r>
      <w:r w:rsidR="00DD5993" w:rsidRPr="00895279">
        <w:rPr>
          <w:rFonts w:ascii="Arial" w:hAnsi="Arial" w:cs="Arial"/>
        </w:rPr>
        <w:t xml:space="preserve"> Juan Carlos Ortega y al Ing. Miguel Montesdeoca que ayudaron a culminar este proyecto, </w:t>
      </w:r>
      <w:r w:rsidR="00A15447" w:rsidRPr="00895279">
        <w:rPr>
          <w:rFonts w:ascii="Arial" w:hAnsi="Arial" w:cs="Arial"/>
        </w:rPr>
        <w:t>a todos mis</w:t>
      </w:r>
      <w:r w:rsidRPr="00895279">
        <w:rPr>
          <w:rFonts w:ascii="Arial" w:hAnsi="Arial" w:cs="Arial"/>
        </w:rPr>
        <w:t xml:space="preserve"> familiares y personas que de alguna manera me ayudaron a culminar mis estudios universitarios</w:t>
      </w:r>
      <w:r w:rsidR="00EC0DB0" w:rsidRPr="00895279">
        <w:rPr>
          <w:rFonts w:ascii="Arial" w:hAnsi="Arial" w:cs="Arial"/>
        </w:rPr>
        <w:t>.</w:t>
      </w:r>
    </w:p>
    <w:p w:rsidR="001D7BA6" w:rsidRDefault="000B7204" w:rsidP="001D7BA6">
      <w:pPr>
        <w:pStyle w:val="Sangra2detindependiente"/>
        <w:ind w:left="4820"/>
        <w:jc w:val="right"/>
        <w:rPr>
          <w:rFonts w:ascii="Arial" w:hAnsi="Arial" w:cs="Arial"/>
          <w:b/>
          <w:bCs/>
        </w:rPr>
      </w:pPr>
      <w:r w:rsidRPr="00895279">
        <w:rPr>
          <w:rFonts w:ascii="Arial" w:hAnsi="Arial" w:cs="Arial"/>
          <w:b/>
          <w:bCs/>
        </w:rPr>
        <w:t>Byron Ricaurte Zambrano</w:t>
      </w:r>
      <w:r w:rsidR="00EC0DB0" w:rsidRPr="00895279">
        <w:rPr>
          <w:rFonts w:ascii="Arial" w:hAnsi="Arial" w:cs="Arial"/>
          <w:b/>
          <w:bCs/>
        </w:rPr>
        <w:t>.</w:t>
      </w:r>
    </w:p>
    <w:p w:rsidR="00EC0DB0" w:rsidRPr="00895279" w:rsidRDefault="001D7BA6" w:rsidP="001D7BA6">
      <w:pPr>
        <w:pStyle w:val="Sangra2detindependiente"/>
        <w:ind w:left="4820"/>
        <w:jc w:val="both"/>
        <w:rPr>
          <w:rFonts w:ascii="Arial" w:hAnsi="Arial" w:cs="Arial"/>
        </w:rPr>
      </w:pPr>
      <w:r>
        <w:rPr>
          <w:rFonts w:ascii="Arial" w:hAnsi="Arial" w:cs="Arial"/>
          <w:b/>
          <w:bCs/>
        </w:rPr>
        <w:br w:type="page"/>
      </w:r>
      <w:r w:rsidR="00C65D37">
        <w:rPr>
          <w:rFonts w:ascii="Arial" w:hAnsi="Arial" w:cs="Arial"/>
          <w:sz w:val="23"/>
          <w:szCs w:val="23"/>
        </w:rPr>
        <w:lastRenderedPageBreak/>
        <w:t>Agradezco a mis padres por el apoyo y la confianza que me brindaron en mi vida estudiantil, a mi hermano por estar pendiente de mí, a mis amigos por estar siempre juntos a pesar de los problemas que se nos presentaban y hacer de los salones un lugar divertido para aprender y no un típico lugar donde se reciben clases. Al Ing. Washington Medina por los conocimientos inculcados, a</w:t>
      </w:r>
      <w:r w:rsidR="00CB752A">
        <w:rPr>
          <w:rFonts w:ascii="Arial" w:hAnsi="Arial" w:cs="Arial"/>
          <w:sz w:val="23"/>
          <w:szCs w:val="23"/>
        </w:rPr>
        <w:t>l Ing.</w:t>
      </w:r>
      <w:r w:rsidR="00C65D37">
        <w:rPr>
          <w:rFonts w:ascii="Arial" w:hAnsi="Arial" w:cs="Arial"/>
          <w:sz w:val="23"/>
          <w:szCs w:val="23"/>
        </w:rPr>
        <w:t xml:space="preserve"> Erick Ricaurte por apoyarnos en los momentos difíciles, a</w:t>
      </w:r>
      <w:r w:rsidR="00CB752A">
        <w:rPr>
          <w:rFonts w:ascii="Arial" w:hAnsi="Arial" w:cs="Arial"/>
          <w:sz w:val="23"/>
          <w:szCs w:val="23"/>
        </w:rPr>
        <w:t>l Ing.</w:t>
      </w:r>
      <w:r w:rsidR="00C65D37">
        <w:rPr>
          <w:rFonts w:ascii="Arial" w:hAnsi="Arial" w:cs="Arial"/>
          <w:sz w:val="23"/>
          <w:szCs w:val="23"/>
        </w:rPr>
        <w:t xml:space="preserve"> Juan Ortega y al Ing. Miguel Montesdeoca por colaborar en nuestro proyecto. A Emelec por darle aleg</w:t>
      </w:r>
      <w:r w:rsidR="00CB752A">
        <w:rPr>
          <w:rFonts w:ascii="Arial" w:hAnsi="Arial" w:cs="Arial"/>
          <w:sz w:val="23"/>
          <w:szCs w:val="23"/>
        </w:rPr>
        <w:t xml:space="preserve">rías a mi corazón y  a </w:t>
      </w:r>
      <w:r w:rsidR="00C65D37">
        <w:rPr>
          <w:rFonts w:ascii="Arial" w:hAnsi="Arial" w:cs="Arial"/>
          <w:sz w:val="23"/>
          <w:szCs w:val="23"/>
        </w:rPr>
        <w:t xml:space="preserve"> Lissette por estar  a mi lado, darme  todo su amor, apoyo y comprensión</w:t>
      </w:r>
    </w:p>
    <w:p w:rsidR="00EC0DB0" w:rsidRPr="00895279" w:rsidRDefault="000B7204" w:rsidP="00EC0DB0">
      <w:pPr>
        <w:pStyle w:val="Sangra2detindependiente"/>
        <w:ind w:left="4820"/>
        <w:jc w:val="right"/>
        <w:rPr>
          <w:rFonts w:ascii="Arial" w:hAnsi="Arial" w:cs="Arial"/>
          <w:b/>
          <w:bCs/>
        </w:rPr>
      </w:pPr>
      <w:r w:rsidRPr="00895279">
        <w:rPr>
          <w:rFonts w:ascii="Arial" w:hAnsi="Arial" w:cs="Arial"/>
          <w:b/>
          <w:bCs/>
        </w:rPr>
        <w:t>Ronald Delgado Arechúa</w:t>
      </w:r>
      <w:r w:rsidR="00EC0DB0" w:rsidRPr="00895279">
        <w:rPr>
          <w:rFonts w:ascii="Arial" w:hAnsi="Arial" w:cs="Arial"/>
          <w:b/>
          <w:bCs/>
        </w:rPr>
        <w:t>.</w:t>
      </w:r>
    </w:p>
    <w:p w:rsidR="00EC0DB0" w:rsidRPr="00895279" w:rsidRDefault="00EC0DB0" w:rsidP="00EC0DB0">
      <w:pPr>
        <w:pStyle w:val="Ttulo6"/>
        <w:rPr>
          <w:lang w:val="es-ES"/>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Default="00EC0DB0" w:rsidP="00EC0DB0">
      <w:pPr>
        <w:rPr>
          <w:lang w:eastAsia="es-EC"/>
        </w:rPr>
      </w:pPr>
    </w:p>
    <w:p w:rsidR="0076465E" w:rsidRPr="00895279" w:rsidRDefault="0076465E" w:rsidP="00EC0DB0">
      <w:pPr>
        <w:rPr>
          <w:lang w:eastAsia="es-EC"/>
        </w:rPr>
      </w:pPr>
    </w:p>
    <w:p w:rsidR="00EC0DB0" w:rsidRPr="00895279" w:rsidRDefault="00EC0DB0" w:rsidP="00EC0DB0">
      <w:pPr>
        <w:rPr>
          <w:lang w:eastAsia="es-EC"/>
        </w:rPr>
      </w:pPr>
    </w:p>
    <w:p w:rsidR="00EC0DB0" w:rsidRPr="00895279" w:rsidRDefault="00EC0DB0" w:rsidP="00EC0DB0">
      <w:pPr>
        <w:rPr>
          <w:lang w:eastAsia="es-EC"/>
        </w:rPr>
      </w:pPr>
    </w:p>
    <w:p w:rsidR="00EC0DB0" w:rsidRPr="00AA02C3" w:rsidRDefault="00EC0DB0" w:rsidP="00EC0DB0">
      <w:pPr>
        <w:pStyle w:val="Ttulo6"/>
        <w:rPr>
          <w:b/>
          <w:bCs/>
          <w:lang w:val="en-US"/>
        </w:rPr>
      </w:pPr>
      <w:r w:rsidRPr="00AA02C3">
        <w:rPr>
          <w:b/>
          <w:bCs/>
          <w:lang w:val="en-US"/>
        </w:rPr>
        <w:t>D E D I C A T O R I A S</w:t>
      </w:r>
    </w:p>
    <w:p w:rsidR="00EC0DB0" w:rsidRPr="00AA02C3" w:rsidRDefault="00EC0DB0" w:rsidP="00EC0DB0">
      <w:pPr>
        <w:rPr>
          <w:lang w:val="en-US"/>
        </w:rPr>
      </w:pPr>
    </w:p>
    <w:p w:rsidR="00EC0DB0" w:rsidRPr="00AA02C3" w:rsidRDefault="00EC0DB0" w:rsidP="00EC0DB0">
      <w:pPr>
        <w:rPr>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spacing w:line="360" w:lineRule="auto"/>
        <w:jc w:val="both"/>
        <w:rPr>
          <w:rFonts w:ascii="Arial" w:hAnsi="Arial" w:cs="Arial"/>
          <w:sz w:val="28"/>
          <w:szCs w:val="28"/>
          <w:lang w:val="en-US"/>
        </w:rPr>
      </w:pPr>
    </w:p>
    <w:p w:rsidR="00EC0DB0" w:rsidRPr="00AA02C3" w:rsidRDefault="00EC0DB0" w:rsidP="00EC0DB0">
      <w:pPr>
        <w:spacing w:line="360" w:lineRule="auto"/>
        <w:ind w:left="180"/>
        <w:jc w:val="both"/>
        <w:rPr>
          <w:rFonts w:ascii="Arial" w:hAnsi="Arial" w:cs="Arial"/>
          <w:sz w:val="28"/>
          <w:szCs w:val="28"/>
          <w:lang w:val="en-US"/>
        </w:rPr>
      </w:pPr>
    </w:p>
    <w:p w:rsidR="00EC0DB0" w:rsidRPr="00AA02C3" w:rsidRDefault="00EC0DB0" w:rsidP="00EC0DB0">
      <w:pPr>
        <w:pStyle w:val="Textoindependiente3"/>
        <w:spacing w:before="60" w:after="60" w:line="480" w:lineRule="auto"/>
        <w:ind w:left="4820"/>
        <w:jc w:val="both"/>
        <w:rPr>
          <w:rFonts w:ascii="Arial" w:hAnsi="Arial" w:cs="Arial"/>
          <w:sz w:val="24"/>
          <w:szCs w:val="24"/>
          <w:lang w:val="en-US"/>
        </w:rPr>
      </w:pPr>
    </w:p>
    <w:p w:rsidR="00EC0DB0" w:rsidRPr="00AA02C3" w:rsidRDefault="00EC0DB0" w:rsidP="00EC0DB0">
      <w:pPr>
        <w:pStyle w:val="Textoindependiente3"/>
        <w:spacing w:before="60" w:after="60" w:line="480" w:lineRule="auto"/>
        <w:ind w:left="4820"/>
        <w:jc w:val="both"/>
        <w:rPr>
          <w:rFonts w:ascii="Arial" w:hAnsi="Arial" w:cs="Arial"/>
          <w:sz w:val="24"/>
          <w:szCs w:val="24"/>
          <w:lang w:val="en-US"/>
        </w:rPr>
      </w:pPr>
    </w:p>
    <w:p w:rsidR="00EC0DB0" w:rsidRPr="00AA02C3" w:rsidRDefault="00EC0DB0" w:rsidP="00EC0DB0">
      <w:pPr>
        <w:pStyle w:val="Textoindependiente3"/>
        <w:spacing w:before="60" w:after="60" w:line="480" w:lineRule="auto"/>
        <w:ind w:left="4820"/>
        <w:jc w:val="both"/>
        <w:rPr>
          <w:rFonts w:ascii="Arial" w:hAnsi="Arial" w:cs="Arial"/>
          <w:sz w:val="24"/>
          <w:szCs w:val="24"/>
          <w:lang w:val="en-US"/>
        </w:rPr>
      </w:pPr>
    </w:p>
    <w:p w:rsidR="00EC0DB0" w:rsidRPr="00895279" w:rsidRDefault="00B97D06" w:rsidP="00EC0DB0">
      <w:pPr>
        <w:pStyle w:val="Textoindependiente3"/>
        <w:spacing w:before="60" w:after="60" w:line="480" w:lineRule="auto"/>
        <w:ind w:left="4820"/>
        <w:jc w:val="both"/>
        <w:rPr>
          <w:rFonts w:ascii="Arial" w:hAnsi="Arial" w:cs="Arial"/>
          <w:sz w:val="24"/>
          <w:szCs w:val="24"/>
        </w:rPr>
      </w:pPr>
      <w:r w:rsidRPr="00895279">
        <w:rPr>
          <w:rFonts w:ascii="Arial" w:hAnsi="Arial" w:cs="Arial"/>
          <w:sz w:val="24"/>
          <w:szCs w:val="24"/>
        </w:rPr>
        <w:t>A mis padr</w:t>
      </w:r>
      <w:r w:rsidR="000A7681" w:rsidRPr="00895279">
        <w:rPr>
          <w:rFonts w:ascii="Arial" w:hAnsi="Arial" w:cs="Arial"/>
          <w:sz w:val="24"/>
          <w:szCs w:val="24"/>
        </w:rPr>
        <w:t>es, a mis hermanos, a mis cuñadas, a mis sobrinos y a mis amigos</w:t>
      </w:r>
      <w:r w:rsidRPr="00895279">
        <w:rPr>
          <w:rFonts w:ascii="Arial" w:hAnsi="Arial" w:cs="Arial"/>
          <w:sz w:val="24"/>
          <w:szCs w:val="24"/>
        </w:rPr>
        <w:t>.</w:t>
      </w:r>
    </w:p>
    <w:p w:rsidR="000B7204" w:rsidRPr="00895279" w:rsidRDefault="000B7204" w:rsidP="000B7204">
      <w:pPr>
        <w:pStyle w:val="Sangra2detindependiente"/>
        <w:ind w:left="4820"/>
        <w:jc w:val="right"/>
        <w:rPr>
          <w:rFonts w:ascii="Arial" w:hAnsi="Arial" w:cs="Arial"/>
          <w:b/>
          <w:bCs/>
        </w:rPr>
      </w:pPr>
      <w:r w:rsidRPr="00895279">
        <w:rPr>
          <w:rFonts w:ascii="Arial" w:hAnsi="Arial" w:cs="Arial"/>
          <w:b/>
          <w:bCs/>
        </w:rPr>
        <w:t>Byron Ricaurte Zambrano.</w:t>
      </w: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EC0DB0" w:rsidP="00EC0DB0">
      <w:pPr>
        <w:pStyle w:val="Textoindependiente3"/>
        <w:spacing w:before="60" w:after="60" w:line="480" w:lineRule="auto"/>
        <w:jc w:val="both"/>
        <w:rPr>
          <w:rFonts w:ascii="Arial" w:hAnsi="Arial" w:cs="Arial"/>
          <w:sz w:val="24"/>
          <w:szCs w:val="24"/>
        </w:rPr>
      </w:pPr>
    </w:p>
    <w:p w:rsidR="007C5E3A" w:rsidRDefault="007C5E3A" w:rsidP="007C5E3A">
      <w:pPr>
        <w:pStyle w:val="Textoindependiente3"/>
        <w:spacing w:before="60" w:after="60" w:line="480" w:lineRule="auto"/>
        <w:ind w:left="4820"/>
        <w:jc w:val="both"/>
        <w:rPr>
          <w:rFonts w:ascii="Arial" w:hAnsi="Arial" w:cs="Arial"/>
          <w:sz w:val="24"/>
          <w:szCs w:val="24"/>
        </w:rPr>
      </w:pPr>
      <w:r>
        <w:rPr>
          <w:rFonts w:ascii="Arial" w:hAnsi="Arial" w:cs="Arial"/>
          <w:sz w:val="24"/>
          <w:szCs w:val="24"/>
        </w:rPr>
        <w:t>A mis padres, a mi hermano y su familia, a mis tíos,</w:t>
      </w:r>
      <w:r w:rsidR="008451B2">
        <w:rPr>
          <w:rFonts w:ascii="Arial" w:hAnsi="Arial" w:cs="Arial"/>
          <w:sz w:val="24"/>
          <w:szCs w:val="24"/>
        </w:rPr>
        <w:t xml:space="preserve"> a mis abuelitos, </w:t>
      </w:r>
      <w:r>
        <w:rPr>
          <w:rFonts w:ascii="Arial" w:hAnsi="Arial" w:cs="Arial"/>
          <w:sz w:val="24"/>
          <w:szCs w:val="24"/>
        </w:rPr>
        <w:t xml:space="preserve"> a mis am</w:t>
      </w:r>
      <w:r w:rsidR="003D5069">
        <w:rPr>
          <w:rFonts w:ascii="Arial" w:hAnsi="Arial" w:cs="Arial"/>
          <w:sz w:val="24"/>
          <w:szCs w:val="24"/>
        </w:rPr>
        <w:t xml:space="preserve">igos, a mi Emelec y a </w:t>
      </w:r>
      <w:r>
        <w:rPr>
          <w:rFonts w:ascii="Arial" w:hAnsi="Arial" w:cs="Arial"/>
          <w:sz w:val="24"/>
          <w:szCs w:val="24"/>
        </w:rPr>
        <w:t>Lissette</w:t>
      </w:r>
      <w:r w:rsidR="003D5069">
        <w:rPr>
          <w:rFonts w:ascii="Arial" w:hAnsi="Arial" w:cs="Arial"/>
          <w:sz w:val="24"/>
          <w:szCs w:val="24"/>
        </w:rPr>
        <w:t>.</w:t>
      </w:r>
    </w:p>
    <w:p w:rsidR="00EC0DB0" w:rsidRPr="00895279" w:rsidRDefault="00EC0DB0" w:rsidP="00EC0DB0">
      <w:pPr>
        <w:pStyle w:val="Textoindependiente3"/>
        <w:spacing w:before="60" w:after="60" w:line="480" w:lineRule="auto"/>
        <w:ind w:left="4820"/>
        <w:jc w:val="both"/>
        <w:rPr>
          <w:rFonts w:ascii="Arial" w:hAnsi="Arial" w:cs="Arial"/>
          <w:sz w:val="24"/>
          <w:szCs w:val="24"/>
        </w:rPr>
      </w:pPr>
    </w:p>
    <w:p w:rsidR="00EC0DB0" w:rsidRPr="00895279" w:rsidRDefault="000B7204" w:rsidP="00EC0DB0">
      <w:pPr>
        <w:pStyle w:val="Textoindependiente3"/>
        <w:spacing w:before="60" w:after="60" w:line="480" w:lineRule="auto"/>
        <w:ind w:left="4820"/>
        <w:jc w:val="right"/>
        <w:rPr>
          <w:rFonts w:ascii="Arial" w:hAnsi="Arial" w:cs="Arial"/>
          <w:b/>
          <w:bCs/>
          <w:sz w:val="24"/>
          <w:szCs w:val="24"/>
        </w:rPr>
      </w:pPr>
      <w:r w:rsidRPr="00895279">
        <w:rPr>
          <w:rFonts w:ascii="Arial" w:hAnsi="Arial" w:cs="Arial"/>
          <w:b/>
          <w:bCs/>
          <w:sz w:val="24"/>
          <w:szCs w:val="24"/>
        </w:rPr>
        <w:t>Ronald Delgado Arechúa.</w:t>
      </w: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spacing w:line="360" w:lineRule="auto"/>
        <w:jc w:val="center"/>
        <w:rPr>
          <w:rFonts w:ascii="Arial" w:hAnsi="Arial" w:cs="Arial"/>
        </w:rPr>
      </w:pPr>
    </w:p>
    <w:p w:rsidR="00EC0DB0" w:rsidRPr="00895279" w:rsidRDefault="00EC0DB0" w:rsidP="00EC0DB0">
      <w:pPr>
        <w:spacing w:line="360" w:lineRule="auto"/>
        <w:jc w:val="center"/>
        <w:rPr>
          <w:rFonts w:ascii="Arial" w:hAnsi="Arial" w:cs="Arial"/>
        </w:rPr>
      </w:pPr>
    </w:p>
    <w:p w:rsidR="00EC0DB0" w:rsidRPr="00895279" w:rsidRDefault="00EC0DB0" w:rsidP="00EC0DB0">
      <w:pPr>
        <w:spacing w:line="360" w:lineRule="auto"/>
        <w:jc w:val="center"/>
        <w:rPr>
          <w:rFonts w:ascii="Arial" w:hAnsi="Arial" w:cs="Arial"/>
          <w:b/>
          <w:bCs/>
          <w:sz w:val="32"/>
          <w:szCs w:val="32"/>
        </w:rPr>
      </w:pPr>
      <w:r w:rsidRPr="00895279">
        <w:rPr>
          <w:rFonts w:ascii="Arial" w:hAnsi="Arial" w:cs="Arial"/>
          <w:b/>
          <w:bCs/>
          <w:sz w:val="32"/>
          <w:szCs w:val="32"/>
        </w:rPr>
        <w:t>TRIBUNAL DE SUSTENTACIÓN</w:t>
      </w:r>
    </w:p>
    <w:p w:rsidR="00EC0DB0" w:rsidRPr="00895279" w:rsidRDefault="00EC0DB0" w:rsidP="00EC0DB0">
      <w:pPr>
        <w:spacing w:line="360" w:lineRule="auto"/>
        <w:rPr>
          <w:lang w:eastAsia="es-EC"/>
        </w:rPr>
      </w:pPr>
    </w:p>
    <w:p w:rsidR="00EC0DB0" w:rsidRPr="00895279" w:rsidRDefault="00EC0DB0" w:rsidP="00EC0DB0">
      <w:pPr>
        <w:spacing w:line="360" w:lineRule="auto"/>
      </w:pPr>
    </w:p>
    <w:p w:rsidR="00EC0DB0" w:rsidRPr="00895279" w:rsidRDefault="00EC0DB0" w:rsidP="00EC0DB0"/>
    <w:tbl>
      <w:tblPr>
        <w:tblpPr w:leftFromText="141" w:rightFromText="141" w:vertAnchor="text" w:horzAnchor="margin" w:tblpXSpec="center" w:tblpY="-36"/>
        <w:tblW w:w="0" w:type="auto"/>
        <w:tblLayout w:type="fixed"/>
        <w:tblCellMar>
          <w:left w:w="70" w:type="dxa"/>
          <w:right w:w="70" w:type="dxa"/>
        </w:tblCellMar>
        <w:tblLook w:val="0000"/>
      </w:tblPr>
      <w:tblGrid>
        <w:gridCol w:w="4011"/>
      </w:tblGrid>
      <w:tr w:rsidR="00EC0DB0" w:rsidRPr="00895279">
        <w:trPr>
          <w:trHeight w:val="1126"/>
        </w:trPr>
        <w:tc>
          <w:tcPr>
            <w:tcW w:w="4011" w:type="dxa"/>
            <w:tcBorders>
              <w:top w:val="nil"/>
              <w:left w:val="nil"/>
              <w:bottom w:val="single" w:sz="4" w:space="0" w:color="auto"/>
              <w:right w:val="nil"/>
            </w:tcBorders>
          </w:tcPr>
          <w:p w:rsidR="00EC0DB0" w:rsidRPr="00895279" w:rsidRDefault="00EC0DB0" w:rsidP="003A50CB">
            <w:pPr>
              <w:ind w:left="213"/>
              <w:rPr>
                <w:spacing w:val="40"/>
              </w:rPr>
            </w:pPr>
          </w:p>
        </w:tc>
      </w:tr>
      <w:tr w:rsidR="00EC0DB0" w:rsidRPr="00895279">
        <w:trPr>
          <w:trHeight w:val="1276"/>
        </w:trPr>
        <w:tc>
          <w:tcPr>
            <w:tcW w:w="4011" w:type="dxa"/>
            <w:tcBorders>
              <w:top w:val="single" w:sz="4" w:space="0" w:color="auto"/>
              <w:left w:val="nil"/>
              <w:bottom w:val="nil"/>
              <w:right w:val="nil"/>
            </w:tcBorders>
          </w:tcPr>
          <w:p w:rsidR="00EC0DB0" w:rsidRPr="00895279" w:rsidRDefault="00EC0DB0" w:rsidP="003A50CB">
            <w:pPr>
              <w:jc w:val="center"/>
              <w:rPr>
                <w:rFonts w:ascii="Arial" w:hAnsi="Arial" w:cs="Arial"/>
              </w:rPr>
            </w:pPr>
            <w:r w:rsidRPr="00895279">
              <w:rPr>
                <w:rFonts w:ascii="Arial" w:hAnsi="Arial" w:cs="Arial"/>
                <w:sz w:val="22"/>
                <w:szCs w:val="22"/>
              </w:rPr>
              <w:t>Ing. Washington Medina</w:t>
            </w:r>
          </w:p>
          <w:p w:rsidR="00EC0DB0" w:rsidRPr="00895279" w:rsidRDefault="00EC0DB0" w:rsidP="003A50CB">
            <w:pPr>
              <w:jc w:val="center"/>
            </w:pPr>
            <w:r w:rsidRPr="00895279">
              <w:rPr>
                <w:rFonts w:ascii="Arial" w:hAnsi="Arial" w:cs="Arial"/>
                <w:sz w:val="22"/>
                <w:szCs w:val="22"/>
              </w:rPr>
              <w:t>PROFESOR DEL SEMINARIO DE GRADUACIÓN</w:t>
            </w:r>
          </w:p>
        </w:tc>
      </w:tr>
    </w:tbl>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tbl>
      <w:tblPr>
        <w:tblpPr w:leftFromText="141" w:rightFromText="141" w:vertAnchor="text" w:horzAnchor="margin" w:tblpXSpec="center" w:tblpY="343"/>
        <w:tblW w:w="0" w:type="auto"/>
        <w:tblLayout w:type="fixed"/>
        <w:tblCellMar>
          <w:left w:w="70" w:type="dxa"/>
          <w:right w:w="70" w:type="dxa"/>
        </w:tblCellMar>
        <w:tblLook w:val="0000"/>
      </w:tblPr>
      <w:tblGrid>
        <w:gridCol w:w="4080"/>
      </w:tblGrid>
      <w:tr w:rsidR="00EC0DB0" w:rsidRPr="00895279">
        <w:trPr>
          <w:trHeight w:val="1193"/>
        </w:trPr>
        <w:tc>
          <w:tcPr>
            <w:tcW w:w="4080" w:type="dxa"/>
            <w:tcBorders>
              <w:top w:val="nil"/>
              <w:left w:val="nil"/>
              <w:bottom w:val="single" w:sz="4" w:space="0" w:color="auto"/>
              <w:right w:val="nil"/>
            </w:tcBorders>
          </w:tcPr>
          <w:p w:rsidR="00EC0DB0" w:rsidRPr="00895279" w:rsidRDefault="00EC0DB0" w:rsidP="003A50CB">
            <w:pPr>
              <w:rPr>
                <w:spacing w:val="40"/>
              </w:rPr>
            </w:pPr>
          </w:p>
        </w:tc>
      </w:tr>
      <w:tr w:rsidR="00EC0DB0" w:rsidRPr="00895279">
        <w:trPr>
          <w:trHeight w:val="1352"/>
        </w:trPr>
        <w:tc>
          <w:tcPr>
            <w:tcW w:w="4080" w:type="dxa"/>
            <w:tcBorders>
              <w:top w:val="single" w:sz="4" w:space="0" w:color="auto"/>
              <w:left w:val="nil"/>
              <w:bottom w:val="nil"/>
              <w:right w:val="nil"/>
            </w:tcBorders>
          </w:tcPr>
          <w:p w:rsidR="00EC0DB0" w:rsidRPr="00895279" w:rsidRDefault="00EC0DB0" w:rsidP="003A50CB">
            <w:pPr>
              <w:jc w:val="center"/>
              <w:rPr>
                <w:rFonts w:ascii="Arial" w:hAnsi="Arial" w:cs="Arial"/>
              </w:rPr>
            </w:pPr>
            <w:r w:rsidRPr="00895279">
              <w:rPr>
                <w:rFonts w:ascii="Arial" w:hAnsi="Arial" w:cs="Arial"/>
                <w:sz w:val="22"/>
                <w:szCs w:val="22"/>
              </w:rPr>
              <w:t>Ing. Juan Carlos Avilés</w:t>
            </w:r>
          </w:p>
          <w:p w:rsidR="00EC0DB0" w:rsidRPr="00895279" w:rsidRDefault="00EC0DB0" w:rsidP="003A50CB">
            <w:pPr>
              <w:jc w:val="center"/>
            </w:pPr>
            <w:r w:rsidRPr="00895279">
              <w:rPr>
                <w:rFonts w:ascii="Arial" w:hAnsi="Arial" w:cs="Arial"/>
                <w:sz w:val="22"/>
                <w:szCs w:val="22"/>
              </w:rPr>
              <w:t>PROFESOR DELEGADO DEL DECANO</w:t>
            </w:r>
          </w:p>
        </w:tc>
      </w:tr>
    </w:tbl>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pStyle w:val="Sangra3detindependiente"/>
        <w:spacing w:before="60" w:after="60" w:line="480" w:lineRule="auto"/>
        <w:ind w:left="0" w:right="51"/>
        <w:rPr>
          <w:rFonts w:ascii="Arial" w:hAnsi="Arial" w:cs="Arial"/>
          <w:b/>
          <w:bCs/>
          <w:sz w:val="28"/>
          <w:szCs w:val="28"/>
        </w:rPr>
      </w:pPr>
    </w:p>
    <w:p w:rsidR="00EC0DB0" w:rsidRPr="00895279" w:rsidRDefault="00EC0DB0" w:rsidP="00EC0DB0">
      <w:pPr>
        <w:jc w:val="center"/>
        <w:rPr>
          <w:rFonts w:ascii="Arial" w:hAnsi="Arial" w:cs="Arial"/>
          <w:b/>
          <w:bCs/>
          <w:sz w:val="32"/>
          <w:szCs w:val="32"/>
        </w:rPr>
      </w:pPr>
    </w:p>
    <w:p w:rsidR="00EC0DB0" w:rsidRPr="00895279" w:rsidRDefault="00EC0DB0" w:rsidP="00EC0DB0">
      <w:pPr>
        <w:jc w:val="center"/>
        <w:rPr>
          <w:rFonts w:ascii="Arial" w:hAnsi="Arial" w:cs="Arial"/>
          <w:b/>
          <w:bCs/>
          <w:sz w:val="32"/>
          <w:szCs w:val="32"/>
        </w:rPr>
      </w:pPr>
    </w:p>
    <w:p w:rsidR="00EC0DB0" w:rsidRPr="00895279" w:rsidRDefault="009B50B7" w:rsidP="00EC0DB0">
      <w:pPr>
        <w:jc w:val="center"/>
        <w:rPr>
          <w:rFonts w:ascii="Arial" w:hAnsi="Arial" w:cs="Arial"/>
          <w:b/>
          <w:bCs/>
          <w:sz w:val="32"/>
          <w:szCs w:val="32"/>
        </w:rPr>
      </w:pPr>
      <w:r w:rsidRPr="00895279">
        <w:rPr>
          <w:rFonts w:ascii="Arial" w:hAnsi="Arial" w:cs="Arial"/>
          <w:b/>
          <w:bCs/>
          <w:sz w:val="32"/>
          <w:szCs w:val="32"/>
        </w:rPr>
        <w:br w:type="page"/>
      </w:r>
    </w:p>
    <w:p w:rsidR="00EC0DB0" w:rsidRPr="00895279" w:rsidRDefault="00EC0DB0" w:rsidP="00EC0DB0">
      <w:pPr>
        <w:jc w:val="center"/>
        <w:rPr>
          <w:rFonts w:ascii="Arial" w:hAnsi="Arial" w:cs="Arial"/>
          <w:b/>
          <w:bCs/>
          <w:sz w:val="32"/>
          <w:szCs w:val="32"/>
        </w:rPr>
      </w:pPr>
      <w:r w:rsidRPr="00895279">
        <w:rPr>
          <w:rFonts w:ascii="Arial" w:hAnsi="Arial" w:cs="Arial"/>
          <w:b/>
          <w:bCs/>
          <w:sz w:val="32"/>
          <w:szCs w:val="32"/>
        </w:rPr>
        <w:lastRenderedPageBreak/>
        <w:t>DECLARACIÓN EXPRESA</w:t>
      </w:r>
    </w:p>
    <w:p w:rsidR="00EC0DB0" w:rsidRPr="00895279" w:rsidRDefault="00EC0DB0" w:rsidP="00EC0DB0">
      <w:pPr>
        <w:rPr>
          <w:rFonts w:ascii="Calibri" w:hAnsi="Calibri" w:cs="Calibri"/>
        </w:rPr>
      </w:pPr>
    </w:p>
    <w:p w:rsidR="00EC0DB0" w:rsidRPr="00895279" w:rsidRDefault="00EC0DB0" w:rsidP="00EC0DB0">
      <w:pPr>
        <w:rPr>
          <w:rFonts w:ascii="Calibri" w:hAnsi="Calibri" w:cs="Calibri"/>
        </w:rPr>
      </w:pPr>
    </w:p>
    <w:p w:rsidR="00EC0DB0" w:rsidRPr="00895279" w:rsidRDefault="00EC0DB0" w:rsidP="00EC0DB0">
      <w:pPr>
        <w:rPr>
          <w:rFonts w:ascii="Calibri" w:hAnsi="Calibri" w:cs="Calibri"/>
        </w:rPr>
      </w:pPr>
    </w:p>
    <w:p w:rsidR="00EC0DB0" w:rsidRPr="00895279" w:rsidRDefault="00EC0DB0" w:rsidP="00EC0DB0">
      <w:pPr>
        <w:rPr>
          <w:rFonts w:ascii="Calibri" w:hAnsi="Calibri" w:cs="Calibri"/>
        </w:rPr>
      </w:pPr>
    </w:p>
    <w:p w:rsidR="00EC0DB0" w:rsidRPr="00895279" w:rsidRDefault="00EC0DB0" w:rsidP="00EC0DB0">
      <w:pPr>
        <w:rPr>
          <w:rFonts w:ascii="Calibri" w:hAnsi="Calibri" w:cs="Calibri"/>
        </w:rPr>
      </w:pPr>
    </w:p>
    <w:p w:rsidR="00EC0DB0" w:rsidRPr="00895279" w:rsidRDefault="00EC0DB0" w:rsidP="00EC0DB0"/>
    <w:p w:rsidR="00EC0DB0" w:rsidRPr="00895279" w:rsidRDefault="00EC0DB0" w:rsidP="00EC0DB0">
      <w:pPr>
        <w:jc w:val="both"/>
        <w:rPr>
          <w:rFonts w:ascii="Arial" w:hAnsi="Arial" w:cs="Arial"/>
          <w:sz w:val="28"/>
          <w:szCs w:val="28"/>
        </w:rPr>
      </w:pPr>
      <w:r w:rsidRPr="00895279">
        <w:rPr>
          <w:rFonts w:ascii="Arial" w:hAnsi="Arial" w:cs="Arial"/>
          <w:sz w:val="28"/>
          <w:szCs w:val="28"/>
        </w:rPr>
        <w:t xml:space="preserve">La responsabilidad del contenido de esta Tesina de Seminario de Graduación, corresponde  exclusivamente a nosotros; y el patrimonio intelectual del mismo a </w:t>
      </w:r>
      <w:smartTag w:uri="urn:schemas-microsoft-com:office:smarttags" w:element="PersonName">
        <w:smartTagPr>
          <w:attr w:name="ProductID" w:val="la Escuela Superior"/>
        </w:smartTagPr>
        <w:r w:rsidRPr="00895279">
          <w:rPr>
            <w:rFonts w:ascii="Arial" w:hAnsi="Arial" w:cs="Arial"/>
            <w:sz w:val="28"/>
            <w:szCs w:val="28"/>
          </w:rPr>
          <w:t>la Escuela Superior</w:t>
        </w:r>
      </w:smartTag>
      <w:r w:rsidRPr="00895279">
        <w:rPr>
          <w:rFonts w:ascii="Arial" w:hAnsi="Arial" w:cs="Arial"/>
          <w:sz w:val="28"/>
          <w:szCs w:val="28"/>
        </w:rPr>
        <w:t xml:space="preserve"> Politécnica del Litoral.</w:t>
      </w:r>
    </w:p>
    <w:p w:rsidR="00EC0DB0" w:rsidRPr="00895279" w:rsidRDefault="00EC0DB0" w:rsidP="00EC0DB0">
      <w:pPr>
        <w:rPr>
          <w:rFonts w:ascii="Calibri" w:hAnsi="Calibri" w:cs="Calibri"/>
        </w:rPr>
      </w:pPr>
    </w:p>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EC0DB0" w:rsidRPr="00895279" w:rsidRDefault="00EC0DB0" w:rsidP="00EC0DB0"/>
    <w:p w:rsidR="000B7204" w:rsidRPr="00895279" w:rsidRDefault="000B7204" w:rsidP="000B7204">
      <w:pPr>
        <w:jc w:val="center"/>
        <w:rPr>
          <w:rFonts w:ascii="Arial" w:hAnsi="Arial" w:cs="Arial"/>
          <w:b/>
          <w:bCs/>
          <w:sz w:val="28"/>
          <w:szCs w:val="28"/>
        </w:rPr>
      </w:pPr>
      <w:r w:rsidRPr="00895279">
        <w:rPr>
          <w:rFonts w:ascii="Arial" w:hAnsi="Arial" w:cs="Arial"/>
          <w:b/>
          <w:bCs/>
          <w:sz w:val="28"/>
          <w:szCs w:val="28"/>
        </w:rPr>
        <w:t>Byron Ricaurte Zambrano</w:t>
      </w:r>
    </w:p>
    <w:p w:rsidR="00EC0DB0" w:rsidRPr="00895279" w:rsidRDefault="00EC0DB0" w:rsidP="00EC0DB0">
      <w:pPr>
        <w:jc w:val="center"/>
        <w:rPr>
          <w:rFonts w:ascii="Arial" w:hAnsi="Arial" w:cs="Arial"/>
          <w:b/>
          <w:bCs/>
          <w:sz w:val="28"/>
          <w:szCs w:val="28"/>
        </w:rPr>
      </w:pPr>
    </w:p>
    <w:p w:rsidR="00EC0DB0" w:rsidRPr="00895279" w:rsidRDefault="00EC0DB0" w:rsidP="00EC0DB0">
      <w:pPr>
        <w:jc w:val="center"/>
        <w:rPr>
          <w:rFonts w:ascii="Arial" w:hAnsi="Arial" w:cs="Arial"/>
          <w:sz w:val="28"/>
          <w:szCs w:val="28"/>
        </w:rPr>
      </w:pPr>
    </w:p>
    <w:p w:rsidR="00EC0DB0" w:rsidRPr="00895279" w:rsidRDefault="00EC0DB0" w:rsidP="00EC0DB0">
      <w:pPr>
        <w:jc w:val="center"/>
        <w:rPr>
          <w:rFonts w:ascii="Arial" w:hAnsi="Arial" w:cs="Arial"/>
          <w:sz w:val="28"/>
          <w:szCs w:val="28"/>
        </w:rPr>
      </w:pPr>
    </w:p>
    <w:p w:rsidR="00EC0DB0" w:rsidRPr="00895279" w:rsidRDefault="00EC0DB0" w:rsidP="00EC0DB0">
      <w:pPr>
        <w:jc w:val="center"/>
        <w:rPr>
          <w:rFonts w:ascii="Arial" w:hAnsi="Arial" w:cs="Arial"/>
          <w:sz w:val="28"/>
          <w:szCs w:val="28"/>
        </w:rPr>
      </w:pPr>
    </w:p>
    <w:p w:rsidR="00EC0DB0" w:rsidRPr="00895279" w:rsidRDefault="000B7204" w:rsidP="00EC0DB0">
      <w:pPr>
        <w:jc w:val="center"/>
        <w:rPr>
          <w:rFonts w:ascii="Arial" w:hAnsi="Arial" w:cs="Arial"/>
          <w:b/>
          <w:bCs/>
          <w:sz w:val="28"/>
          <w:szCs w:val="28"/>
        </w:rPr>
      </w:pPr>
      <w:r w:rsidRPr="00895279">
        <w:rPr>
          <w:rFonts w:ascii="Arial" w:hAnsi="Arial" w:cs="Arial"/>
          <w:b/>
          <w:bCs/>
          <w:sz w:val="28"/>
          <w:szCs w:val="28"/>
        </w:rPr>
        <w:t>Ronald Delgado Arechúa</w:t>
      </w:r>
    </w:p>
    <w:p w:rsidR="00EC0DB0" w:rsidRPr="00895279" w:rsidRDefault="00EC0DB0" w:rsidP="00EC0DB0">
      <w:pPr>
        <w:jc w:val="center"/>
        <w:rPr>
          <w:rFonts w:ascii="Arial" w:hAnsi="Arial" w:cs="Arial"/>
          <w:b/>
          <w:bCs/>
          <w:sz w:val="28"/>
          <w:szCs w:val="28"/>
        </w:rPr>
      </w:pPr>
    </w:p>
    <w:p w:rsidR="00772373" w:rsidRPr="00895279" w:rsidRDefault="00772373">
      <w:pPr>
        <w:spacing w:after="200" w:line="276" w:lineRule="auto"/>
        <w:rPr>
          <w:rFonts w:ascii="Arial" w:hAnsi="Arial" w:cs="Arial"/>
          <w:b/>
          <w:bCs/>
          <w:sz w:val="28"/>
          <w:szCs w:val="28"/>
        </w:rPr>
      </w:pPr>
    </w:p>
    <w:p w:rsidR="00AD36AB" w:rsidRPr="00895279" w:rsidRDefault="00AD36AB">
      <w:pPr>
        <w:spacing w:after="200" w:line="276" w:lineRule="auto"/>
        <w:rPr>
          <w:rFonts w:ascii="Arial" w:hAnsi="Arial" w:cs="Arial"/>
          <w:b/>
          <w:bCs/>
          <w:sz w:val="28"/>
          <w:szCs w:val="28"/>
        </w:rPr>
      </w:pPr>
    </w:p>
    <w:p w:rsidR="00AD36AB" w:rsidRPr="00895279" w:rsidRDefault="00AD36AB">
      <w:pPr>
        <w:spacing w:after="200" w:line="276" w:lineRule="auto"/>
        <w:rPr>
          <w:rFonts w:ascii="Arial" w:hAnsi="Arial" w:cs="Arial"/>
          <w:b/>
          <w:bCs/>
          <w:sz w:val="28"/>
          <w:szCs w:val="28"/>
        </w:rPr>
      </w:pPr>
    </w:p>
    <w:p w:rsidR="007A77F8" w:rsidRPr="00895279" w:rsidRDefault="007A77F8" w:rsidP="00772373">
      <w:pPr>
        <w:jc w:val="center"/>
        <w:rPr>
          <w:rFonts w:ascii="Arial" w:hAnsi="Arial" w:cs="Arial"/>
          <w:b/>
          <w:bCs/>
          <w:sz w:val="32"/>
          <w:szCs w:val="32"/>
        </w:rPr>
        <w:sectPr w:rsidR="007A77F8" w:rsidRPr="00895279" w:rsidSect="007A77F8">
          <w:headerReference w:type="default" r:id="rId9"/>
          <w:headerReference w:type="first" r:id="rId10"/>
          <w:pgSz w:w="12240" w:h="15840"/>
          <w:pgMar w:top="2268" w:right="1361" w:bottom="2268" w:left="2268" w:header="709" w:footer="709" w:gutter="0"/>
          <w:pgNumType w:fmt="upperRoman" w:chapStyle="1"/>
          <w:cols w:space="708"/>
          <w:titlePg/>
          <w:docGrid w:linePitch="360"/>
        </w:sectPr>
      </w:pPr>
    </w:p>
    <w:p w:rsidR="00772373" w:rsidRPr="00895279" w:rsidRDefault="00772373" w:rsidP="00772373">
      <w:pPr>
        <w:jc w:val="center"/>
        <w:rPr>
          <w:rFonts w:ascii="Arial" w:hAnsi="Arial" w:cs="Arial"/>
          <w:b/>
          <w:bCs/>
          <w:sz w:val="32"/>
          <w:szCs w:val="32"/>
        </w:rPr>
      </w:pPr>
      <w:r w:rsidRPr="00895279">
        <w:rPr>
          <w:rFonts w:ascii="Arial" w:hAnsi="Arial" w:cs="Arial"/>
          <w:b/>
          <w:bCs/>
          <w:sz w:val="32"/>
          <w:szCs w:val="32"/>
        </w:rPr>
        <w:lastRenderedPageBreak/>
        <w:t>RESUMEN</w:t>
      </w:r>
    </w:p>
    <w:p w:rsidR="00772373" w:rsidRPr="00895279" w:rsidRDefault="00772373" w:rsidP="00D824F6">
      <w:pPr>
        <w:spacing w:line="480" w:lineRule="auto"/>
        <w:rPr>
          <w:rFonts w:ascii="Arial" w:hAnsi="Arial" w:cs="Arial"/>
          <w:b/>
          <w:bCs/>
        </w:rPr>
      </w:pPr>
    </w:p>
    <w:p w:rsidR="00D91AB6" w:rsidRDefault="00D91AB6" w:rsidP="00D91AB6">
      <w:pPr>
        <w:spacing w:before="240" w:after="60" w:line="480" w:lineRule="auto"/>
        <w:ind w:left="708" w:right="-86"/>
        <w:jc w:val="both"/>
        <w:rPr>
          <w:rFonts w:ascii="Arial" w:hAnsi="Arial" w:cs="Arial"/>
        </w:rPr>
      </w:pPr>
      <w:r>
        <w:rPr>
          <w:rFonts w:ascii="Arial" w:hAnsi="Arial" w:cs="Arial"/>
        </w:rPr>
        <w:t>El estudio de las redes UMTS ha cobrado una particular importancia en el Ecuador desde la aprobación de la Regulación sobre los servicios móviles avanzados que permiten la provisión combinada de voz y datos</w:t>
      </w:r>
      <w:r w:rsidR="00E2417A">
        <w:rPr>
          <w:rFonts w:ascii="Arial" w:hAnsi="Arial" w:cs="Arial"/>
        </w:rPr>
        <w:t>. Actualmente se encuentra en un proceso de despliegue este tipo de redes en las diferentes ciudades, especialmente en los lugares de alta densidad</w:t>
      </w:r>
      <w:r w:rsidR="00505315">
        <w:rPr>
          <w:rFonts w:ascii="Arial" w:hAnsi="Arial" w:cs="Arial"/>
        </w:rPr>
        <w:t xml:space="preserve"> poblacional</w:t>
      </w:r>
      <w:r w:rsidR="00E2417A">
        <w:rPr>
          <w:rFonts w:ascii="Arial" w:hAnsi="Arial" w:cs="Arial"/>
        </w:rPr>
        <w:t xml:space="preserve">.  </w:t>
      </w:r>
    </w:p>
    <w:p w:rsidR="00633A56" w:rsidRPr="00D91AB6" w:rsidRDefault="00D41D48" w:rsidP="00D91AB6">
      <w:pPr>
        <w:spacing w:before="240" w:after="60" w:line="480" w:lineRule="auto"/>
        <w:ind w:left="708" w:right="-86"/>
        <w:jc w:val="both"/>
        <w:rPr>
          <w:rFonts w:ascii="Arial" w:hAnsi="Arial" w:cs="Arial"/>
        </w:rPr>
      </w:pPr>
      <w:r>
        <w:rPr>
          <w:rFonts w:ascii="Arial" w:hAnsi="Arial" w:cs="Arial"/>
        </w:rPr>
        <w:t>Siendo la vía a la costa uno de los sectores con poca presencia de operadoras de telecomunicaciones</w:t>
      </w:r>
      <w:r w:rsidR="00D91AB6">
        <w:rPr>
          <w:rFonts w:ascii="Arial" w:hAnsi="Arial" w:cs="Arial"/>
        </w:rPr>
        <w:t xml:space="preserve">, </w:t>
      </w:r>
      <w:r w:rsidR="00E2417A">
        <w:rPr>
          <w:rFonts w:ascii="Arial" w:hAnsi="Arial" w:cs="Arial"/>
        </w:rPr>
        <w:t xml:space="preserve">esta </w:t>
      </w:r>
      <w:r w:rsidR="00D91AB6">
        <w:rPr>
          <w:rFonts w:ascii="Arial" w:hAnsi="Arial" w:cs="Arial"/>
        </w:rPr>
        <w:t xml:space="preserve">fue </w:t>
      </w:r>
      <w:r>
        <w:rPr>
          <w:rFonts w:ascii="Arial" w:hAnsi="Arial" w:cs="Arial"/>
        </w:rPr>
        <w:t>seleccion</w:t>
      </w:r>
      <w:r w:rsidR="00D91AB6">
        <w:rPr>
          <w:rFonts w:ascii="Arial" w:hAnsi="Arial" w:cs="Arial"/>
        </w:rPr>
        <w:t>ada</w:t>
      </w:r>
      <w:r>
        <w:rPr>
          <w:rFonts w:ascii="Arial" w:hAnsi="Arial" w:cs="Arial"/>
        </w:rPr>
        <w:t xml:space="preserve"> para </w:t>
      </w:r>
      <w:r w:rsidR="00E2417A">
        <w:rPr>
          <w:rFonts w:ascii="Arial" w:hAnsi="Arial" w:cs="Arial"/>
        </w:rPr>
        <w:t xml:space="preserve">establecer </w:t>
      </w:r>
      <w:r w:rsidR="00D91AB6">
        <w:rPr>
          <w:rFonts w:ascii="Arial" w:hAnsi="Arial" w:cs="Arial"/>
        </w:rPr>
        <w:t xml:space="preserve">una aplicación </w:t>
      </w:r>
      <w:r w:rsidR="00E2417A">
        <w:rPr>
          <w:rFonts w:ascii="Arial" w:hAnsi="Arial" w:cs="Arial"/>
        </w:rPr>
        <w:t xml:space="preserve">de </w:t>
      </w:r>
      <w:r w:rsidR="00E13791">
        <w:rPr>
          <w:rFonts w:ascii="Arial" w:hAnsi="Arial" w:cs="Arial"/>
        </w:rPr>
        <w:t xml:space="preserve">una </w:t>
      </w:r>
      <w:r>
        <w:rPr>
          <w:rFonts w:ascii="Arial" w:hAnsi="Arial" w:cs="Arial"/>
        </w:rPr>
        <w:t xml:space="preserve">red UMTS </w:t>
      </w:r>
      <w:r w:rsidR="00D91AB6">
        <w:rPr>
          <w:rFonts w:ascii="Arial" w:hAnsi="Arial" w:cs="Arial"/>
        </w:rPr>
        <w:t>que provea servicios de acceso a</w:t>
      </w:r>
      <w:r>
        <w:rPr>
          <w:rFonts w:ascii="Arial" w:hAnsi="Arial" w:cs="Arial"/>
        </w:rPr>
        <w:t xml:space="preserve"> Internet.  Con ayuda de un censo de demanda, se determinó que el sector con </w:t>
      </w:r>
      <w:r w:rsidR="00D91AB6">
        <w:rPr>
          <w:rFonts w:ascii="Arial" w:hAnsi="Arial" w:cs="Arial"/>
        </w:rPr>
        <w:t xml:space="preserve">las </w:t>
      </w:r>
      <w:r>
        <w:rPr>
          <w:rFonts w:ascii="Arial" w:hAnsi="Arial" w:cs="Arial"/>
        </w:rPr>
        <w:t xml:space="preserve">mayores necesidades de servicios </w:t>
      </w:r>
      <w:r w:rsidR="00E2417A">
        <w:rPr>
          <w:rFonts w:ascii="Arial" w:hAnsi="Arial" w:cs="Arial"/>
        </w:rPr>
        <w:t>d</w:t>
      </w:r>
      <w:r>
        <w:rPr>
          <w:rFonts w:ascii="Arial" w:hAnsi="Arial" w:cs="Arial"/>
        </w:rPr>
        <w:t>e telecomunicaciones se encu</w:t>
      </w:r>
      <w:r w:rsidR="00D91AB6">
        <w:rPr>
          <w:rFonts w:ascii="Arial" w:hAnsi="Arial" w:cs="Arial"/>
        </w:rPr>
        <w:t xml:space="preserve">entra entre el Km 10 y el Km 25. </w:t>
      </w:r>
      <w:r w:rsidR="00E2417A">
        <w:rPr>
          <w:rFonts w:ascii="Arial" w:hAnsi="Arial" w:cs="Arial"/>
        </w:rPr>
        <w:t>Se ha estimado que accesos a internet con velocidad en el rango de 300-2048 kbps son posibles</w:t>
      </w:r>
      <w:r w:rsidR="00D22A39">
        <w:rPr>
          <w:rFonts w:ascii="Arial" w:hAnsi="Arial" w:cs="Arial"/>
        </w:rPr>
        <w:t xml:space="preserve"> debido a la distancia de los posibles usuarios respecto de las estaciones de base</w:t>
      </w:r>
      <w:r w:rsidR="00E2417A">
        <w:rPr>
          <w:rFonts w:ascii="Arial" w:hAnsi="Arial" w:cs="Arial"/>
        </w:rPr>
        <w:t xml:space="preserve">. </w:t>
      </w:r>
    </w:p>
    <w:p w:rsidR="000F175A" w:rsidRDefault="00E2417A" w:rsidP="00D41D48">
      <w:pPr>
        <w:spacing w:before="240" w:after="60" w:line="480" w:lineRule="auto"/>
        <w:ind w:left="708" w:right="-86"/>
        <w:jc w:val="both"/>
        <w:rPr>
          <w:rFonts w:ascii="Arial" w:hAnsi="Arial" w:cs="Arial"/>
        </w:rPr>
      </w:pPr>
      <w:r>
        <w:rPr>
          <w:rFonts w:ascii="Arial" w:hAnsi="Arial" w:cs="Arial"/>
        </w:rPr>
        <w:t>El desarrollo del proyecto se lo ha realizado considerando los f</w:t>
      </w:r>
      <w:r w:rsidR="000F175A">
        <w:rPr>
          <w:rFonts w:ascii="Arial" w:hAnsi="Arial" w:cs="Arial"/>
        </w:rPr>
        <w:t xml:space="preserve">undamentos teóricos sobre las redes UMTS en el capítulo 1, mientras que </w:t>
      </w:r>
      <w:r w:rsidR="00D22B26">
        <w:rPr>
          <w:rFonts w:ascii="Arial" w:hAnsi="Arial" w:cs="Arial"/>
        </w:rPr>
        <w:t>en el capítulo 2 se explica técnicamente el funcionamiento del Core Network para este tipo de redes.</w:t>
      </w:r>
    </w:p>
    <w:p w:rsidR="001A3CA6" w:rsidRDefault="00D22B26" w:rsidP="001A3CA6">
      <w:pPr>
        <w:spacing w:before="240" w:after="60" w:line="480" w:lineRule="auto"/>
        <w:ind w:left="708" w:right="-86"/>
        <w:jc w:val="both"/>
        <w:rPr>
          <w:rFonts w:ascii="Arial" w:hAnsi="Arial" w:cs="Arial"/>
        </w:rPr>
      </w:pPr>
      <w:r>
        <w:rPr>
          <w:rFonts w:ascii="Arial" w:hAnsi="Arial" w:cs="Arial"/>
        </w:rPr>
        <w:lastRenderedPageBreak/>
        <w:t xml:space="preserve">La descripción del diseño se encuentra en el capítulo 3, donde se </w:t>
      </w:r>
      <w:r w:rsidR="00150D88">
        <w:rPr>
          <w:rFonts w:ascii="Arial" w:hAnsi="Arial" w:cs="Arial"/>
        </w:rPr>
        <w:t xml:space="preserve">expone </w:t>
      </w:r>
      <w:r>
        <w:rPr>
          <w:rFonts w:ascii="Arial" w:hAnsi="Arial" w:cs="Arial"/>
        </w:rPr>
        <w:t>que el proyecto es</w:t>
      </w:r>
      <w:r w:rsidR="00150D88">
        <w:rPr>
          <w:rFonts w:ascii="Arial" w:hAnsi="Arial" w:cs="Arial"/>
        </w:rPr>
        <w:t xml:space="preserve">tá </w:t>
      </w:r>
      <w:r>
        <w:rPr>
          <w:rFonts w:ascii="Arial" w:hAnsi="Arial" w:cs="Arial"/>
        </w:rPr>
        <w:t xml:space="preserve">orientado al sector residencial, prestando </w:t>
      </w:r>
      <w:r w:rsidR="00150D88">
        <w:rPr>
          <w:rFonts w:ascii="Arial" w:hAnsi="Arial" w:cs="Arial"/>
        </w:rPr>
        <w:t xml:space="preserve">un </w:t>
      </w:r>
      <w:r>
        <w:rPr>
          <w:rFonts w:ascii="Arial" w:hAnsi="Arial" w:cs="Arial"/>
        </w:rPr>
        <w:t xml:space="preserve">servicio de </w:t>
      </w:r>
      <w:r w:rsidR="00150D88">
        <w:rPr>
          <w:rFonts w:ascii="Arial" w:hAnsi="Arial" w:cs="Arial"/>
        </w:rPr>
        <w:t>acceso inalámbrico a internet tipo f</w:t>
      </w:r>
      <w:r w:rsidRPr="00D61EAE">
        <w:rPr>
          <w:rFonts w:ascii="Arial" w:hAnsi="Arial" w:cs="Arial"/>
        </w:rPr>
        <w:t>ijo</w:t>
      </w:r>
      <w:r w:rsidR="00B77414" w:rsidRPr="00D61EAE">
        <w:rPr>
          <w:rFonts w:ascii="Arial" w:hAnsi="Arial" w:cs="Arial"/>
        </w:rPr>
        <w:t>/nomádico</w:t>
      </w:r>
      <w:r>
        <w:rPr>
          <w:rFonts w:ascii="Arial" w:hAnsi="Arial" w:cs="Arial"/>
        </w:rPr>
        <w:t xml:space="preserve">, </w:t>
      </w:r>
      <w:r w:rsidR="006E59FF">
        <w:rPr>
          <w:rFonts w:ascii="Arial" w:hAnsi="Arial" w:cs="Arial"/>
        </w:rPr>
        <w:t xml:space="preserve">se </w:t>
      </w:r>
      <w:r w:rsidR="003029B4">
        <w:rPr>
          <w:rFonts w:ascii="Arial" w:hAnsi="Arial" w:cs="Arial"/>
        </w:rPr>
        <w:t xml:space="preserve">pronostica que </w:t>
      </w:r>
      <w:r>
        <w:rPr>
          <w:rFonts w:ascii="Arial" w:hAnsi="Arial" w:cs="Arial"/>
        </w:rPr>
        <w:t xml:space="preserve">la demanda del sector </w:t>
      </w:r>
      <w:r w:rsidR="003029B4">
        <w:rPr>
          <w:rFonts w:ascii="Arial" w:hAnsi="Arial" w:cs="Arial"/>
        </w:rPr>
        <w:t xml:space="preserve">llegará a 6.023 viviendas </w:t>
      </w:r>
      <w:r>
        <w:rPr>
          <w:rFonts w:ascii="Arial" w:hAnsi="Arial" w:cs="Arial"/>
        </w:rPr>
        <w:t>en 10 años</w:t>
      </w:r>
      <w:r w:rsidR="00505315">
        <w:rPr>
          <w:rFonts w:ascii="Arial" w:hAnsi="Arial" w:cs="Arial"/>
        </w:rPr>
        <w:t xml:space="preserve"> (</w:t>
      </w:r>
      <w:r w:rsidR="004E46AE">
        <w:rPr>
          <w:rFonts w:ascii="Arial" w:hAnsi="Arial" w:cs="Arial"/>
        </w:rPr>
        <w:t>386</w:t>
      </w:r>
      <w:r w:rsidR="003029B4">
        <w:rPr>
          <w:rFonts w:ascii="Arial" w:hAnsi="Arial" w:cs="Arial"/>
        </w:rPr>
        <w:t xml:space="preserve"> durante el primer año de operaciones)</w:t>
      </w:r>
      <w:r>
        <w:rPr>
          <w:rFonts w:ascii="Arial" w:hAnsi="Arial" w:cs="Arial"/>
        </w:rPr>
        <w:t xml:space="preserve">, </w:t>
      </w:r>
      <w:r w:rsidR="00E1316B">
        <w:rPr>
          <w:rFonts w:ascii="Arial" w:hAnsi="Arial" w:cs="Arial"/>
        </w:rPr>
        <w:t xml:space="preserve">se analiza </w:t>
      </w:r>
      <w:r w:rsidR="003029B4">
        <w:rPr>
          <w:rFonts w:ascii="Arial" w:hAnsi="Arial" w:cs="Arial"/>
        </w:rPr>
        <w:t xml:space="preserve">la competencia actual sobre el mismo servicio de </w:t>
      </w:r>
      <w:r>
        <w:rPr>
          <w:rFonts w:ascii="Arial" w:hAnsi="Arial" w:cs="Arial"/>
        </w:rPr>
        <w:t xml:space="preserve">4 operadoras </w:t>
      </w:r>
      <w:r w:rsidR="003029B4">
        <w:rPr>
          <w:rFonts w:ascii="Arial" w:hAnsi="Arial" w:cs="Arial"/>
        </w:rPr>
        <w:t>locales.</w:t>
      </w:r>
      <w:r w:rsidR="00E1316B">
        <w:rPr>
          <w:rFonts w:ascii="Arial" w:hAnsi="Arial" w:cs="Arial"/>
        </w:rPr>
        <w:t xml:space="preserve">  Así mismo en este capítulo se explica técnicamente el uso de 2 </w:t>
      </w:r>
      <w:r w:rsidR="009A62F2">
        <w:rPr>
          <w:rFonts w:ascii="Arial" w:hAnsi="Arial" w:cs="Arial"/>
        </w:rPr>
        <w:t>Estaciones Bases</w:t>
      </w:r>
      <w:r w:rsidR="00E1316B">
        <w:rPr>
          <w:rFonts w:ascii="Arial" w:hAnsi="Arial" w:cs="Arial"/>
        </w:rPr>
        <w:t xml:space="preserve"> o Nod</w:t>
      </w:r>
      <w:r w:rsidR="003029B4">
        <w:rPr>
          <w:rFonts w:ascii="Arial" w:hAnsi="Arial" w:cs="Arial"/>
        </w:rPr>
        <w:t xml:space="preserve">os </w:t>
      </w:r>
      <w:r w:rsidR="00E1316B">
        <w:rPr>
          <w:rFonts w:ascii="Arial" w:hAnsi="Arial" w:cs="Arial"/>
        </w:rPr>
        <w:t>B con su respectiva configuración</w:t>
      </w:r>
      <w:r w:rsidR="003029B4">
        <w:rPr>
          <w:rFonts w:ascii="Arial" w:hAnsi="Arial" w:cs="Arial"/>
        </w:rPr>
        <w:t>/</w:t>
      </w:r>
      <w:r w:rsidR="00E1316B">
        <w:rPr>
          <w:rFonts w:ascii="Arial" w:hAnsi="Arial" w:cs="Arial"/>
        </w:rPr>
        <w:t xml:space="preserve">características técnicas, el </w:t>
      </w:r>
      <w:r w:rsidR="009977EF">
        <w:rPr>
          <w:rFonts w:ascii="Arial" w:hAnsi="Arial" w:cs="Arial"/>
        </w:rPr>
        <w:t xml:space="preserve">plan </w:t>
      </w:r>
      <w:r w:rsidR="00E1316B">
        <w:rPr>
          <w:rFonts w:ascii="Arial" w:hAnsi="Arial" w:cs="Arial"/>
        </w:rPr>
        <w:t>de frecuencias</w:t>
      </w:r>
      <w:r w:rsidR="009977EF">
        <w:rPr>
          <w:rFonts w:ascii="Arial" w:hAnsi="Arial" w:cs="Arial"/>
        </w:rPr>
        <w:t xml:space="preserve"> en el que</w:t>
      </w:r>
      <w:r w:rsidR="008574E1">
        <w:rPr>
          <w:rFonts w:ascii="Arial" w:hAnsi="Arial" w:cs="Arial"/>
        </w:rPr>
        <w:t xml:space="preserve"> se detalla el uso de la banda C</w:t>
      </w:r>
      <w:r w:rsidR="009977EF">
        <w:rPr>
          <w:rFonts w:ascii="Arial" w:hAnsi="Arial" w:cs="Arial"/>
        </w:rPr>
        <w:t xml:space="preserve"> (</w:t>
      </w:r>
      <w:r w:rsidR="00AB1DCC">
        <w:rPr>
          <w:rFonts w:ascii="Arial" w:hAnsi="Arial" w:cs="Arial"/>
        </w:rPr>
        <w:t>1895</w:t>
      </w:r>
      <w:r w:rsidR="008100F6">
        <w:rPr>
          <w:rFonts w:ascii="Arial" w:hAnsi="Arial" w:cs="Arial"/>
        </w:rPr>
        <w:t xml:space="preserve"> </w:t>
      </w:r>
      <w:r w:rsidR="00AB1DCC">
        <w:rPr>
          <w:rFonts w:ascii="Arial" w:hAnsi="Arial" w:cs="Arial"/>
        </w:rPr>
        <w:t>MH</w:t>
      </w:r>
      <w:r w:rsidR="008574E1">
        <w:rPr>
          <w:rFonts w:ascii="Arial" w:hAnsi="Arial" w:cs="Arial"/>
        </w:rPr>
        <w:t>z a 1910</w:t>
      </w:r>
      <w:r w:rsidR="008100F6">
        <w:rPr>
          <w:rFonts w:ascii="Arial" w:hAnsi="Arial" w:cs="Arial"/>
        </w:rPr>
        <w:t xml:space="preserve"> </w:t>
      </w:r>
      <w:r w:rsidR="00AB1DCC">
        <w:rPr>
          <w:rFonts w:ascii="Arial" w:hAnsi="Arial" w:cs="Arial"/>
        </w:rPr>
        <w:t>MH</w:t>
      </w:r>
      <w:r w:rsidR="009977EF" w:rsidRPr="009977EF">
        <w:rPr>
          <w:rFonts w:ascii="Arial" w:hAnsi="Arial" w:cs="Arial"/>
        </w:rPr>
        <w:t>z</w:t>
      </w:r>
      <w:r w:rsidR="008574E1">
        <w:rPr>
          <w:rFonts w:ascii="Arial" w:hAnsi="Arial" w:cs="Arial"/>
        </w:rPr>
        <w:t>)</w:t>
      </w:r>
      <w:r w:rsidR="0082216E">
        <w:rPr>
          <w:rFonts w:ascii="Arial" w:hAnsi="Arial" w:cs="Arial"/>
        </w:rPr>
        <w:t>, F(</w:t>
      </w:r>
      <w:r w:rsidR="00AB1DCC">
        <w:rPr>
          <w:rFonts w:ascii="Arial" w:hAnsi="Arial" w:cs="Arial"/>
        </w:rPr>
        <w:t>1890</w:t>
      </w:r>
      <w:r w:rsidR="008100F6">
        <w:rPr>
          <w:rFonts w:ascii="Arial" w:hAnsi="Arial" w:cs="Arial"/>
        </w:rPr>
        <w:t xml:space="preserve"> </w:t>
      </w:r>
      <w:r w:rsidR="00AB1DCC">
        <w:rPr>
          <w:rFonts w:ascii="Arial" w:hAnsi="Arial" w:cs="Arial"/>
        </w:rPr>
        <w:t>MH</w:t>
      </w:r>
      <w:r w:rsidR="0082216E">
        <w:rPr>
          <w:rFonts w:ascii="Arial" w:hAnsi="Arial" w:cs="Arial"/>
        </w:rPr>
        <w:t>z a 1895</w:t>
      </w:r>
      <w:r w:rsidR="008100F6">
        <w:rPr>
          <w:rFonts w:ascii="Arial" w:hAnsi="Arial" w:cs="Arial"/>
        </w:rPr>
        <w:t xml:space="preserve"> MHz</w:t>
      </w:r>
      <w:r w:rsidR="0082216E">
        <w:rPr>
          <w:rFonts w:ascii="Arial" w:hAnsi="Arial" w:cs="Arial"/>
        </w:rPr>
        <w:t>)</w:t>
      </w:r>
      <w:r w:rsidR="00AB1DCC">
        <w:rPr>
          <w:rFonts w:ascii="Arial" w:hAnsi="Arial" w:cs="Arial"/>
        </w:rPr>
        <w:t>,</w:t>
      </w:r>
      <w:r w:rsidR="008574E1">
        <w:rPr>
          <w:rFonts w:ascii="Arial" w:hAnsi="Arial" w:cs="Arial"/>
        </w:rPr>
        <w:t xml:space="preserve"> C</w:t>
      </w:r>
      <w:r w:rsidR="009977EF">
        <w:rPr>
          <w:rFonts w:ascii="Arial" w:hAnsi="Arial" w:cs="Arial"/>
        </w:rPr>
        <w:t>’ (</w:t>
      </w:r>
      <w:r w:rsidR="003029B4">
        <w:rPr>
          <w:rFonts w:ascii="Arial" w:hAnsi="Arial" w:cs="Arial"/>
        </w:rPr>
        <w:t>1975 MH</w:t>
      </w:r>
      <w:r w:rsidR="008574E1">
        <w:rPr>
          <w:rFonts w:ascii="Arial" w:hAnsi="Arial" w:cs="Arial"/>
        </w:rPr>
        <w:t xml:space="preserve">z a 1990 </w:t>
      </w:r>
      <w:r w:rsidR="009977EF" w:rsidRPr="009977EF">
        <w:rPr>
          <w:rFonts w:ascii="Arial" w:hAnsi="Arial" w:cs="Arial"/>
        </w:rPr>
        <w:t>M</w:t>
      </w:r>
      <w:r w:rsidR="003029B4">
        <w:rPr>
          <w:rFonts w:ascii="Arial" w:hAnsi="Arial" w:cs="Arial"/>
        </w:rPr>
        <w:t>H</w:t>
      </w:r>
      <w:r w:rsidR="009977EF" w:rsidRPr="009977EF">
        <w:rPr>
          <w:rFonts w:ascii="Arial" w:hAnsi="Arial" w:cs="Arial"/>
        </w:rPr>
        <w:t>z</w:t>
      </w:r>
      <w:r w:rsidR="009977EF">
        <w:rPr>
          <w:rFonts w:ascii="Arial" w:hAnsi="Arial" w:cs="Arial"/>
        </w:rPr>
        <w:t>)</w:t>
      </w:r>
      <w:r w:rsidR="00AB1DCC">
        <w:rPr>
          <w:rFonts w:ascii="Arial" w:hAnsi="Arial" w:cs="Arial"/>
        </w:rPr>
        <w:t xml:space="preserve"> y F´(1970 MHz a 1975 MHz)</w:t>
      </w:r>
      <w:r w:rsidR="009977EF">
        <w:rPr>
          <w:rFonts w:ascii="Arial" w:hAnsi="Arial" w:cs="Arial"/>
        </w:rPr>
        <w:t xml:space="preserve"> según los datos de la SUPERTEL y se explica el uso de 4 frecuencias portadoras de 5</w:t>
      </w:r>
      <w:r w:rsidR="008100F6">
        <w:rPr>
          <w:rFonts w:ascii="Arial" w:hAnsi="Arial" w:cs="Arial"/>
        </w:rPr>
        <w:t xml:space="preserve"> </w:t>
      </w:r>
      <w:r w:rsidR="009977EF">
        <w:rPr>
          <w:rFonts w:ascii="Arial" w:hAnsi="Arial" w:cs="Arial"/>
        </w:rPr>
        <w:t>M</w:t>
      </w:r>
      <w:r w:rsidR="003029B4">
        <w:rPr>
          <w:rFonts w:ascii="Arial" w:hAnsi="Arial" w:cs="Arial"/>
        </w:rPr>
        <w:t>H</w:t>
      </w:r>
      <w:r w:rsidR="009977EF">
        <w:rPr>
          <w:rFonts w:ascii="Arial" w:hAnsi="Arial" w:cs="Arial"/>
        </w:rPr>
        <w:t>z</w:t>
      </w:r>
      <w:r w:rsidR="003029B4">
        <w:rPr>
          <w:rFonts w:ascii="Arial" w:hAnsi="Arial" w:cs="Arial"/>
        </w:rPr>
        <w:t xml:space="preserve"> detallándose </w:t>
      </w:r>
      <w:r w:rsidR="009977EF">
        <w:rPr>
          <w:rFonts w:ascii="Arial" w:hAnsi="Arial" w:cs="Arial"/>
        </w:rPr>
        <w:t xml:space="preserve">los fundamentos teóricos de los tipos de modulación que </w:t>
      </w:r>
      <w:r w:rsidR="003029B4">
        <w:rPr>
          <w:rFonts w:ascii="Arial" w:hAnsi="Arial" w:cs="Arial"/>
        </w:rPr>
        <w:t xml:space="preserve">se </w:t>
      </w:r>
      <w:r w:rsidR="009977EF">
        <w:rPr>
          <w:rFonts w:ascii="Arial" w:hAnsi="Arial" w:cs="Arial"/>
        </w:rPr>
        <w:t xml:space="preserve">usa </w:t>
      </w:r>
      <w:r w:rsidR="003029B4">
        <w:rPr>
          <w:rFonts w:ascii="Arial" w:hAnsi="Arial" w:cs="Arial"/>
        </w:rPr>
        <w:t xml:space="preserve">en </w:t>
      </w:r>
      <w:r w:rsidR="009977EF">
        <w:rPr>
          <w:rFonts w:ascii="Arial" w:hAnsi="Arial" w:cs="Arial"/>
        </w:rPr>
        <w:t xml:space="preserve">UMTS.  </w:t>
      </w:r>
      <w:r w:rsidR="00D8260B">
        <w:rPr>
          <w:rFonts w:ascii="Arial" w:hAnsi="Arial" w:cs="Arial"/>
        </w:rPr>
        <w:t>Más</w:t>
      </w:r>
      <w:r w:rsidR="009977EF">
        <w:rPr>
          <w:rFonts w:ascii="Arial" w:hAnsi="Arial" w:cs="Arial"/>
        </w:rPr>
        <w:t xml:space="preserve"> adelante se muestra el </w:t>
      </w:r>
      <w:r w:rsidR="00FA5B5D">
        <w:rPr>
          <w:rFonts w:ascii="Arial" w:hAnsi="Arial" w:cs="Arial"/>
        </w:rPr>
        <w:t xml:space="preserve">diseño detallado </w:t>
      </w:r>
      <w:r w:rsidR="009977EF">
        <w:rPr>
          <w:rFonts w:ascii="Arial" w:hAnsi="Arial" w:cs="Arial"/>
        </w:rPr>
        <w:t>de la red</w:t>
      </w:r>
      <w:r w:rsidR="008100F6">
        <w:rPr>
          <w:rFonts w:ascii="Arial" w:hAnsi="Arial" w:cs="Arial"/>
        </w:rPr>
        <w:t xml:space="preserve"> </w:t>
      </w:r>
      <w:r w:rsidR="00FA5B5D">
        <w:rPr>
          <w:rFonts w:ascii="Arial" w:hAnsi="Arial" w:cs="Arial"/>
        </w:rPr>
        <w:t xml:space="preserve">UMTS </w:t>
      </w:r>
      <w:r w:rsidR="00D8260B">
        <w:rPr>
          <w:rFonts w:ascii="Arial" w:hAnsi="Arial" w:cs="Arial"/>
        </w:rPr>
        <w:t>con la ubicación de cada Nod</w:t>
      </w:r>
      <w:r w:rsidR="00C91B3D">
        <w:rPr>
          <w:rFonts w:ascii="Arial" w:hAnsi="Arial" w:cs="Arial"/>
        </w:rPr>
        <w:t>o</w:t>
      </w:r>
      <w:r w:rsidR="00D8260B">
        <w:rPr>
          <w:rFonts w:ascii="Arial" w:hAnsi="Arial" w:cs="Arial"/>
        </w:rPr>
        <w:t xml:space="preserve"> B y del </w:t>
      </w:r>
      <w:r w:rsidR="003029B4">
        <w:rPr>
          <w:rFonts w:ascii="Arial" w:hAnsi="Arial" w:cs="Arial"/>
        </w:rPr>
        <w:t>núcleo (</w:t>
      </w:r>
      <w:r w:rsidR="00D8260B">
        <w:rPr>
          <w:rFonts w:ascii="Arial" w:hAnsi="Arial" w:cs="Arial"/>
        </w:rPr>
        <w:t>Core Network</w:t>
      </w:r>
      <w:r w:rsidR="003029B4">
        <w:rPr>
          <w:rFonts w:ascii="Arial" w:hAnsi="Arial" w:cs="Arial"/>
        </w:rPr>
        <w:t>)</w:t>
      </w:r>
      <w:r w:rsidR="00D8260B">
        <w:rPr>
          <w:rFonts w:ascii="Arial" w:hAnsi="Arial" w:cs="Arial"/>
        </w:rPr>
        <w:t xml:space="preserve"> y la cantidad máxima de usuarios por Nod</w:t>
      </w:r>
      <w:r w:rsidR="00C91B3D">
        <w:rPr>
          <w:rFonts w:ascii="Arial" w:hAnsi="Arial" w:cs="Arial"/>
        </w:rPr>
        <w:t>o</w:t>
      </w:r>
      <w:r w:rsidR="00D8260B">
        <w:rPr>
          <w:rFonts w:ascii="Arial" w:hAnsi="Arial" w:cs="Arial"/>
        </w:rPr>
        <w:t xml:space="preserve"> B según los planes de ancho de banda </w:t>
      </w:r>
      <w:r w:rsidR="00C91B3D">
        <w:rPr>
          <w:rFonts w:ascii="Arial" w:hAnsi="Arial" w:cs="Arial"/>
        </w:rPr>
        <w:t>ofertados</w:t>
      </w:r>
      <w:r w:rsidR="00D8260B">
        <w:rPr>
          <w:rFonts w:ascii="Arial" w:hAnsi="Arial" w:cs="Arial"/>
        </w:rPr>
        <w:t xml:space="preserve">. </w:t>
      </w:r>
      <w:r w:rsidR="00C91B3D">
        <w:rPr>
          <w:rFonts w:ascii="Arial" w:hAnsi="Arial" w:cs="Arial"/>
        </w:rPr>
        <w:t xml:space="preserve">Para una mayor claridad, se adiciona el </w:t>
      </w:r>
      <w:r w:rsidR="001A3CA6">
        <w:rPr>
          <w:rFonts w:ascii="Arial" w:hAnsi="Arial" w:cs="Arial"/>
        </w:rPr>
        <w:t>esquema de conexión Usuario – Red.</w:t>
      </w:r>
    </w:p>
    <w:p w:rsidR="00176561" w:rsidRDefault="00176561" w:rsidP="001A3CA6">
      <w:pPr>
        <w:spacing w:before="240" w:after="60" w:line="480" w:lineRule="auto"/>
        <w:ind w:left="708" w:right="-86"/>
        <w:jc w:val="both"/>
        <w:rPr>
          <w:rFonts w:ascii="Arial" w:hAnsi="Arial" w:cs="Arial"/>
        </w:rPr>
      </w:pPr>
    </w:p>
    <w:p w:rsidR="003D0B84" w:rsidRPr="00895279" w:rsidRDefault="003D0B84" w:rsidP="003D0B84">
      <w:pPr>
        <w:pStyle w:val="Prrafodelista"/>
        <w:keepNext/>
        <w:tabs>
          <w:tab w:val="num" w:pos="1065"/>
          <w:tab w:val="right" w:leader="dot" w:pos="8280"/>
        </w:tabs>
        <w:spacing w:before="240" w:after="60"/>
        <w:ind w:left="0" w:right="539"/>
        <w:jc w:val="both"/>
        <w:rPr>
          <w:rFonts w:ascii="Arial" w:hAnsi="Arial" w:cs="Arial"/>
          <w:b/>
        </w:rPr>
      </w:pPr>
      <w:r w:rsidRPr="00895279">
        <w:rPr>
          <w:rFonts w:ascii="Arial" w:hAnsi="Arial" w:cs="Arial"/>
          <w:b/>
        </w:rPr>
        <w:lastRenderedPageBreak/>
        <w:t>ÍNDICE GENERAL</w:t>
      </w:r>
    </w:p>
    <w:p w:rsidR="003D0B84" w:rsidRPr="00895279" w:rsidRDefault="003D0B84" w:rsidP="003D0B84">
      <w:pPr>
        <w:pStyle w:val="Prrafodelista"/>
        <w:keepNext/>
        <w:tabs>
          <w:tab w:val="num" w:pos="1065"/>
          <w:tab w:val="right" w:pos="8590"/>
        </w:tabs>
        <w:spacing w:before="240" w:after="60"/>
        <w:ind w:left="0" w:right="106"/>
        <w:jc w:val="right"/>
        <w:rPr>
          <w:rFonts w:ascii="Arial" w:hAnsi="Arial" w:cs="Arial"/>
          <w:b/>
        </w:rPr>
      </w:pPr>
    </w:p>
    <w:p w:rsidR="003D0B84" w:rsidRPr="00895279" w:rsidRDefault="003D0B84" w:rsidP="003D0B84">
      <w:pPr>
        <w:pStyle w:val="Prrafodelista"/>
        <w:keepNext/>
        <w:tabs>
          <w:tab w:val="left" w:pos="1276"/>
          <w:tab w:val="right" w:leader="dot" w:pos="8222"/>
        </w:tabs>
        <w:spacing w:before="240" w:after="60"/>
        <w:ind w:left="0" w:right="764"/>
        <w:rPr>
          <w:rFonts w:ascii="Arial" w:hAnsi="Arial" w:cs="Arial"/>
        </w:rPr>
      </w:pPr>
      <w:r w:rsidRPr="00895279">
        <w:rPr>
          <w:rFonts w:ascii="Arial" w:hAnsi="Arial" w:cs="Arial"/>
        </w:rPr>
        <w:t>RESUMEN</w:t>
      </w:r>
      <w:r w:rsidRPr="00895279">
        <w:rPr>
          <w:rFonts w:ascii="Arial" w:hAnsi="Arial" w:cs="Arial"/>
        </w:rPr>
        <w:tab/>
      </w:r>
      <w:r w:rsidRPr="00895279">
        <w:rPr>
          <w:rFonts w:ascii="Arial" w:hAnsi="Arial" w:cs="Arial"/>
        </w:rPr>
        <w:tab/>
        <w:t xml:space="preserve">  X</w:t>
      </w:r>
    </w:p>
    <w:p w:rsidR="003D0B84" w:rsidRPr="00895279" w:rsidRDefault="003D0B84" w:rsidP="003D0B84">
      <w:pPr>
        <w:pStyle w:val="Prrafodelista"/>
        <w:keepNext/>
        <w:tabs>
          <w:tab w:val="num" w:pos="1065"/>
          <w:tab w:val="left" w:leader="dot" w:pos="8080"/>
          <w:tab w:val="right" w:leader="dot" w:pos="8590"/>
          <w:tab w:val="right" w:leader="dot" w:pos="8647"/>
        </w:tabs>
        <w:spacing w:before="240" w:line="360" w:lineRule="auto"/>
        <w:ind w:left="0" w:right="673"/>
        <w:jc w:val="both"/>
        <w:rPr>
          <w:rFonts w:ascii="Arial" w:hAnsi="Arial" w:cs="Arial"/>
        </w:rPr>
      </w:pPr>
      <w:r w:rsidRPr="00895279">
        <w:rPr>
          <w:rFonts w:ascii="Arial" w:hAnsi="Arial" w:cs="Arial"/>
        </w:rPr>
        <w:t>ÍNDICE GENERAL</w:t>
      </w:r>
      <w:r w:rsidRPr="00895279">
        <w:rPr>
          <w:rFonts w:ascii="Arial" w:hAnsi="Arial" w:cs="Arial"/>
        </w:rPr>
        <w:tab/>
        <w:t>XI</w:t>
      </w:r>
      <w:r w:rsidR="008100F6">
        <w:rPr>
          <w:rFonts w:ascii="Arial" w:hAnsi="Arial" w:cs="Arial"/>
        </w:rPr>
        <w:t>I</w:t>
      </w:r>
    </w:p>
    <w:p w:rsidR="003D0B84" w:rsidRPr="00895279" w:rsidRDefault="008100F6" w:rsidP="003D0B84">
      <w:pPr>
        <w:pStyle w:val="Prrafodelista"/>
        <w:keepNext/>
        <w:tabs>
          <w:tab w:val="num" w:pos="1065"/>
          <w:tab w:val="left" w:pos="1843"/>
          <w:tab w:val="left" w:leader="dot" w:pos="8080"/>
          <w:tab w:val="right" w:leader="dot" w:pos="8590"/>
        </w:tabs>
        <w:spacing w:before="240" w:line="360" w:lineRule="auto"/>
        <w:ind w:left="0" w:right="956"/>
        <w:jc w:val="both"/>
        <w:rPr>
          <w:rFonts w:ascii="Arial" w:hAnsi="Arial" w:cs="Arial"/>
        </w:rPr>
      </w:pPr>
      <w:r>
        <w:rPr>
          <w:rFonts w:ascii="Arial" w:hAnsi="Arial" w:cs="Arial"/>
        </w:rPr>
        <w:t>ABREVIATURAS</w:t>
      </w:r>
      <w:r>
        <w:rPr>
          <w:rFonts w:ascii="Arial" w:hAnsi="Arial" w:cs="Arial"/>
        </w:rPr>
        <w:tab/>
        <w:t>XVI</w:t>
      </w:r>
    </w:p>
    <w:p w:rsidR="003D0B84" w:rsidRPr="00895279" w:rsidRDefault="003D0B84" w:rsidP="003D0B84">
      <w:pPr>
        <w:pStyle w:val="Prrafodelista"/>
        <w:keepNext/>
        <w:tabs>
          <w:tab w:val="num" w:pos="1065"/>
          <w:tab w:val="left" w:pos="2410"/>
          <w:tab w:val="left" w:leader="dot" w:pos="8080"/>
          <w:tab w:val="right" w:leader="dot" w:pos="8590"/>
          <w:tab w:val="right" w:leader="dot" w:pos="8647"/>
        </w:tabs>
        <w:spacing w:before="240" w:line="360" w:lineRule="auto"/>
        <w:ind w:left="0" w:right="814"/>
        <w:jc w:val="both"/>
        <w:rPr>
          <w:rFonts w:ascii="Arial" w:hAnsi="Arial" w:cs="Arial"/>
        </w:rPr>
      </w:pPr>
      <w:r w:rsidRPr="00895279">
        <w:rPr>
          <w:rFonts w:ascii="Arial" w:hAnsi="Arial" w:cs="Arial"/>
        </w:rPr>
        <w:t>ÍNDICE DE FIGURAS</w:t>
      </w:r>
      <w:r w:rsidRPr="00895279">
        <w:rPr>
          <w:rFonts w:ascii="Arial" w:hAnsi="Arial" w:cs="Arial"/>
        </w:rPr>
        <w:tab/>
      </w:r>
      <w:r w:rsidRPr="00895279">
        <w:rPr>
          <w:rFonts w:ascii="Arial" w:hAnsi="Arial" w:cs="Arial"/>
        </w:rPr>
        <w:tab/>
        <w:t>XVIII</w:t>
      </w:r>
    </w:p>
    <w:p w:rsidR="003D0B84" w:rsidRPr="00895279" w:rsidRDefault="008100F6" w:rsidP="003D0B84">
      <w:pPr>
        <w:pStyle w:val="Prrafodelista"/>
        <w:keepNext/>
        <w:tabs>
          <w:tab w:val="num" w:pos="1065"/>
          <w:tab w:val="left" w:pos="2268"/>
          <w:tab w:val="right" w:leader="dot" w:pos="8505"/>
        </w:tabs>
        <w:spacing w:before="240" w:line="360" w:lineRule="auto"/>
        <w:ind w:left="0" w:right="956"/>
        <w:jc w:val="both"/>
        <w:rPr>
          <w:rFonts w:ascii="Arial" w:hAnsi="Arial" w:cs="Arial"/>
        </w:rPr>
      </w:pPr>
      <w:r>
        <w:rPr>
          <w:rFonts w:ascii="Arial" w:hAnsi="Arial" w:cs="Arial"/>
        </w:rPr>
        <w:t>ÍNDICE DE TABLAS</w:t>
      </w:r>
      <w:r>
        <w:rPr>
          <w:rFonts w:ascii="Arial" w:hAnsi="Arial" w:cs="Arial"/>
        </w:rPr>
        <w:tab/>
      </w:r>
      <w:r>
        <w:rPr>
          <w:rFonts w:ascii="Arial" w:hAnsi="Arial" w:cs="Arial"/>
        </w:rPr>
        <w:tab/>
        <w:t>X</w:t>
      </w:r>
      <w:r w:rsidR="003D0B84" w:rsidRPr="00895279">
        <w:rPr>
          <w:rFonts w:ascii="Arial" w:hAnsi="Arial" w:cs="Arial"/>
        </w:rPr>
        <w:t>X</w:t>
      </w:r>
    </w:p>
    <w:p w:rsidR="003D0B84" w:rsidRPr="00895279" w:rsidRDefault="003D0B84" w:rsidP="003D0B84">
      <w:pPr>
        <w:pStyle w:val="Prrafodelista"/>
        <w:keepNext/>
        <w:tabs>
          <w:tab w:val="num" w:pos="1065"/>
          <w:tab w:val="right" w:leader="dot" w:pos="8280"/>
          <w:tab w:val="right" w:leader="dot" w:pos="8590"/>
          <w:tab w:val="right" w:leader="dot" w:pos="8647"/>
        </w:tabs>
        <w:spacing w:before="240" w:after="60" w:line="360" w:lineRule="auto"/>
        <w:ind w:left="0" w:right="539"/>
        <w:jc w:val="both"/>
        <w:rPr>
          <w:rFonts w:ascii="Arial" w:hAnsi="Arial" w:cs="Arial"/>
        </w:rPr>
      </w:pPr>
      <w:r w:rsidRPr="00895279">
        <w:rPr>
          <w:rFonts w:ascii="Arial" w:hAnsi="Arial" w:cs="Arial"/>
        </w:rPr>
        <w:t>INTRODUCCIÓN</w:t>
      </w:r>
      <w:r w:rsidRPr="00895279">
        <w:rPr>
          <w:rFonts w:ascii="Arial" w:hAnsi="Arial" w:cs="Arial"/>
        </w:rPr>
        <w:tab/>
        <w:t>1</w:t>
      </w:r>
    </w:p>
    <w:p w:rsidR="003D0B84" w:rsidRPr="00895279" w:rsidRDefault="003D0B84" w:rsidP="003D0B84">
      <w:pPr>
        <w:pStyle w:val="Prrafodelista"/>
        <w:keepNext/>
        <w:tabs>
          <w:tab w:val="num" w:pos="1065"/>
          <w:tab w:val="right" w:leader="dot" w:pos="8280"/>
        </w:tabs>
        <w:spacing w:before="240" w:after="60" w:line="360" w:lineRule="auto"/>
        <w:ind w:left="0" w:right="539"/>
        <w:jc w:val="both"/>
        <w:rPr>
          <w:rFonts w:ascii="Arial" w:hAnsi="Arial" w:cs="Arial"/>
          <w:b/>
        </w:rPr>
      </w:pPr>
      <w:r w:rsidRPr="00895279">
        <w:rPr>
          <w:rFonts w:ascii="Arial" w:hAnsi="Arial" w:cs="Arial"/>
          <w:b/>
        </w:rPr>
        <w:t>CAPÍTULO 1</w:t>
      </w:r>
    </w:p>
    <w:p w:rsidR="003D0B84" w:rsidRPr="00895279" w:rsidRDefault="00831065" w:rsidP="003D0B84">
      <w:pPr>
        <w:pStyle w:val="Prrafodelista"/>
        <w:keepNext/>
        <w:numPr>
          <w:ilvl w:val="0"/>
          <w:numId w:val="2"/>
        </w:numPr>
        <w:tabs>
          <w:tab w:val="num" w:pos="972"/>
          <w:tab w:val="right" w:leader="dot" w:pos="8647"/>
        </w:tabs>
        <w:spacing w:before="240" w:after="60" w:line="360" w:lineRule="auto"/>
        <w:ind w:right="539"/>
        <w:jc w:val="both"/>
        <w:rPr>
          <w:rFonts w:ascii="Arial" w:hAnsi="Arial" w:cs="Arial"/>
        </w:rPr>
      </w:pPr>
      <w:r>
        <w:rPr>
          <w:rFonts w:ascii="Arial" w:hAnsi="Arial" w:cs="Arial"/>
        </w:rPr>
        <w:t>Generalidades de una red UMTS</w:t>
      </w:r>
      <w:r w:rsidR="003D0B84" w:rsidRPr="00895279">
        <w:rPr>
          <w:rFonts w:ascii="Arial" w:hAnsi="Arial" w:cs="Arial"/>
        </w:rPr>
        <w:tab/>
      </w:r>
      <w:r w:rsidR="003D0B84">
        <w:rPr>
          <w:rFonts w:ascii="Arial" w:hAnsi="Arial" w:cs="Arial"/>
        </w:rPr>
        <w:t>2</w:t>
      </w:r>
    </w:p>
    <w:p w:rsidR="003D0B84" w:rsidRPr="00895279" w:rsidRDefault="003D0B84" w:rsidP="003D0B84">
      <w:pPr>
        <w:pStyle w:val="Prrafodelista"/>
        <w:keepNext/>
        <w:numPr>
          <w:ilvl w:val="1"/>
          <w:numId w:val="2"/>
        </w:numPr>
        <w:tabs>
          <w:tab w:val="num" w:pos="0"/>
          <w:tab w:val="right" w:leader="dot" w:pos="8647"/>
        </w:tabs>
        <w:spacing w:before="240" w:after="60" w:line="360" w:lineRule="auto"/>
        <w:ind w:right="539"/>
        <w:jc w:val="both"/>
        <w:rPr>
          <w:rFonts w:ascii="Arial" w:hAnsi="Arial" w:cs="Arial"/>
        </w:rPr>
      </w:pPr>
      <w:r w:rsidRPr="00895279">
        <w:rPr>
          <w:rFonts w:ascii="Arial" w:hAnsi="Arial" w:cs="Arial"/>
        </w:rPr>
        <w:t>Introducción</w:t>
      </w:r>
      <w:r w:rsidRPr="00895279">
        <w:rPr>
          <w:rFonts w:ascii="Arial" w:hAnsi="Arial" w:cs="Arial"/>
        </w:rPr>
        <w:tab/>
      </w:r>
      <w:r>
        <w:rPr>
          <w:rFonts w:ascii="Arial" w:hAnsi="Arial" w:cs="Arial"/>
        </w:rPr>
        <w:t>2</w:t>
      </w:r>
    </w:p>
    <w:p w:rsidR="003D0B84" w:rsidRPr="00895279" w:rsidRDefault="003D0B84" w:rsidP="003D0B84">
      <w:pPr>
        <w:pStyle w:val="Prrafodelista"/>
        <w:keepNext/>
        <w:numPr>
          <w:ilvl w:val="1"/>
          <w:numId w:val="2"/>
        </w:numPr>
        <w:tabs>
          <w:tab w:val="num" w:pos="1440"/>
          <w:tab w:val="right" w:leader="dot" w:pos="8647"/>
        </w:tabs>
        <w:spacing w:before="240" w:after="60" w:line="360" w:lineRule="auto"/>
        <w:ind w:right="539"/>
        <w:jc w:val="both"/>
        <w:rPr>
          <w:rFonts w:ascii="Arial" w:hAnsi="Arial" w:cs="Arial"/>
        </w:rPr>
      </w:pPr>
      <w:r w:rsidRPr="00895279">
        <w:rPr>
          <w:rFonts w:ascii="Arial" w:hAnsi="Arial" w:cs="Arial"/>
        </w:rPr>
        <w:t>Aspectos básicos de  UMTS</w:t>
      </w:r>
      <w:r w:rsidRPr="00895279">
        <w:rPr>
          <w:rFonts w:ascii="Arial" w:hAnsi="Arial" w:cs="Arial"/>
        </w:rPr>
        <w:tab/>
      </w:r>
      <w:r>
        <w:rPr>
          <w:rFonts w:ascii="Arial" w:hAnsi="Arial" w:cs="Arial"/>
        </w:rPr>
        <w:t>3</w:t>
      </w:r>
    </w:p>
    <w:p w:rsidR="003D0B84" w:rsidRPr="00895279" w:rsidRDefault="003D0B84" w:rsidP="003D0B84">
      <w:pPr>
        <w:pStyle w:val="Prrafodelista"/>
        <w:keepNext/>
        <w:numPr>
          <w:ilvl w:val="2"/>
          <w:numId w:val="2"/>
        </w:numPr>
        <w:tabs>
          <w:tab w:val="num" w:pos="0"/>
          <w:tab w:val="right" w:leader="dot" w:pos="8647"/>
        </w:tabs>
        <w:spacing w:before="240" w:after="60" w:line="360" w:lineRule="auto"/>
        <w:ind w:right="539"/>
        <w:jc w:val="both"/>
        <w:rPr>
          <w:rFonts w:ascii="Arial" w:hAnsi="Arial" w:cs="Arial"/>
        </w:rPr>
      </w:pPr>
      <w:r w:rsidRPr="00895279">
        <w:rPr>
          <w:rFonts w:ascii="Arial" w:hAnsi="Arial" w:cs="Arial"/>
        </w:rPr>
        <w:t xml:space="preserve">Aspectos </w:t>
      </w:r>
      <w:r w:rsidR="00831065">
        <w:rPr>
          <w:rFonts w:ascii="Arial" w:hAnsi="Arial" w:cs="Arial"/>
        </w:rPr>
        <w:t xml:space="preserve">que inciden en el Internet </w:t>
      </w:r>
      <w:r w:rsidRPr="00895279">
        <w:rPr>
          <w:rFonts w:ascii="Arial" w:hAnsi="Arial" w:cs="Arial"/>
        </w:rPr>
        <w:tab/>
      </w:r>
      <w:r>
        <w:rPr>
          <w:rFonts w:ascii="Arial" w:hAnsi="Arial" w:cs="Arial"/>
        </w:rPr>
        <w:t>4</w:t>
      </w:r>
    </w:p>
    <w:p w:rsidR="003D0B84" w:rsidRPr="00895279" w:rsidRDefault="003D0B84" w:rsidP="003D0B84">
      <w:pPr>
        <w:pStyle w:val="Prrafodelista"/>
        <w:keepNext/>
        <w:numPr>
          <w:ilvl w:val="3"/>
          <w:numId w:val="2"/>
        </w:numPr>
        <w:tabs>
          <w:tab w:val="clear" w:pos="1800"/>
          <w:tab w:val="num" w:pos="1985"/>
          <w:tab w:val="right" w:leader="dot" w:pos="8647"/>
        </w:tabs>
        <w:spacing w:before="240" w:after="60" w:line="360" w:lineRule="auto"/>
        <w:ind w:right="539"/>
        <w:jc w:val="both"/>
        <w:rPr>
          <w:rFonts w:ascii="Arial" w:hAnsi="Arial" w:cs="Arial"/>
        </w:rPr>
      </w:pPr>
      <w:r w:rsidRPr="00895279">
        <w:rPr>
          <w:rFonts w:ascii="Arial" w:hAnsi="Arial" w:cs="Arial"/>
        </w:rPr>
        <w:t xml:space="preserve">Transmisión de </w:t>
      </w:r>
      <w:r w:rsidRPr="00D61EAE">
        <w:rPr>
          <w:rFonts w:ascii="Arial" w:hAnsi="Arial" w:cs="Arial"/>
        </w:rPr>
        <w:t>paquetes de datos y velocidad de  transferencia  de datos que inciden</w:t>
      </w:r>
      <w:r w:rsidRPr="00895279">
        <w:rPr>
          <w:rFonts w:ascii="Arial" w:hAnsi="Arial" w:cs="Arial"/>
        </w:rPr>
        <w:t xml:space="preserve"> en el </w:t>
      </w:r>
      <w:r>
        <w:rPr>
          <w:rFonts w:ascii="Arial" w:hAnsi="Arial" w:cs="Arial"/>
        </w:rPr>
        <w:t xml:space="preserve">Internet </w:t>
      </w:r>
      <w:r w:rsidRPr="00895279">
        <w:rPr>
          <w:rFonts w:ascii="Arial" w:hAnsi="Arial" w:cs="Arial"/>
        </w:rPr>
        <w:tab/>
      </w:r>
      <w:r>
        <w:rPr>
          <w:rFonts w:ascii="Arial" w:hAnsi="Arial" w:cs="Arial"/>
        </w:rPr>
        <w:t>4</w:t>
      </w:r>
    </w:p>
    <w:p w:rsidR="003D0B84" w:rsidRPr="003D0B0A" w:rsidRDefault="003D0B84" w:rsidP="003D0B84">
      <w:pPr>
        <w:pStyle w:val="Prrafodelista"/>
        <w:keepNext/>
        <w:numPr>
          <w:ilvl w:val="3"/>
          <w:numId w:val="2"/>
        </w:numPr>
        <w:tabs>
          <w:tab w:val="clear" w:pos="1800"/>
          <w:tab w:val="num" w:pos="1440"/>
          <w:tab w:val="num" w:pos="1985"/>
          <w:tab w:val="right" w:leader="dot" w:pos="8647"/>
        </w:tabs>
        <w:spacing w:before="240" w:after="60" w:line="360" w:lineRule="auto"/>
        <w:ind w:right="539"/>
        <w:jc w:val="both"/>
        <w:rPr>
          <w:rFonts w:ascii="Arial" w:hAnsi="Arial" w:cs="Arial"/>
        </w:rPr>
      </w:pPr>
      <w:r w:rsidRPr="00895279">
        <w:rPr>
          <w:rFonts w:ascii="Arial" w:hAnsi="Arial" w:cs="Arial"/>
        </w:rPr>
        <w:t>Movilidad y Cobertura</w:t>
      </w:r>
      <w:r w:rsidRPr="00895279">
        <w:rPr>
          <w:rFonts w:ascii="Arial" w:hAnsi="Arial" w:cs="Arial"/>
        </w:rPr>
        <w:tab/>
      </w:r>
      <w:r>
        <w:rPr>
          <w:rFonts w:ascii="Arial" w:hAnsi="Arial" w:cs="Arial"/>
        </w:rPr>
        <w:t>5</w:t>
      </w:r>
    </w:p>
    <w:p w:rsidR="003D0B84" w:rsidRPr="00895279" w:rsidRDefault="003D0B84" w:rsidP="003D0B84">
      <w:pPr>
        <w:pStyle w:val="Prrafodelista"/>
        <w:keepNext/>
        <w:numPr>
          <w:ilvl w:val="3"/>
          <w:numId w:val="2"/>
        </w:numPr>
        <w:tabs>
          <w:tab w:val="clear" w:pos="1800"/>
          <w:tab w:val="num" w:pos="1440"/>
          <w:tab w:val="num" w:pos="1985"/>
          <w:tab w:val="right" w:leader="dot" w:pos="8647"/>
        </w:tabs>
        <w:spacing w:before="240" w:after="60" w:line="360" w:lineRule="auto"/>
        <w:ind w:right="539"/>
        <w:jc w:val="both"/>
        <w:rPr>
          <w:rFonts w:ascii="Arial" w:hAnsi="Arial" w:cs="Arial"/>
        </w:rPr>
      </w:pPr>
      <w:r w:rsidRPr="00895279">
        <w:rPr>
          <w:rFonts w:ascii="Arial" w:hAnsi="Arial" w:cs="Arial"/>
        </w:rPr>
        <w:t>Espectro para UMTS</w:t>
      </w:r>
      <w:r w:rsidRPr="00895279">
        <w:rPr>
          <w:rFonts w:ascii="Arial" w:hAnsi="Arial" w:cs="Arial"/>
        </w:rPr>
        <w:tab/>
      </w:r>
      <w:r>
        <w:rPr>
          <w:rFonts w:ascii="Arial" w:hAnsi="Arial" w:cs="Arial"/>
        </w:rPr>
        <w:t>13</w:t>
      </w:r>
    </w:p>
    <w:p w:rsidR="003D0B84" w:rsidRPr="00895279" w:rsidRDefault="003D0B84" w:rsidP="003D0B84">
      <w:pPr>
        <w:pStyle w:val="Prrafodelista"/>
        <w:keepNext/>
        <w:numPr>
          <w:ilvl w:val="1"/>
          <w:numId w:val="2"/>
        </w:numPr>
        <w:tabs>
          <w:tab w:val="num" w:pos="1440"/>
          <w:tab w:val="right" w:leader="dot" w:pos="8647"/>
        </w:tabs>
        <w:spacing w:before="240" w:after="60" w:line="360" w:lineRule="auto"/>
        <w:ind w:right="539"/>
        <w:jc w:val="both"/>
        <w:rPr>
          <w:rFonts w:ascii="Arial" w:hAnsi="Arial" w:cs="Arial"/>
        </w:rPr>
      </w:pPr>
      <w:r w:rsidRPr="00895279">
        <w:rPr>
          <w:rFonts w:ascii="Arial" w:hAnsi="Arial" w:cs="Arial"/>
        </w:rPr>
        <w:t xml:space="preserve"> Arquitectura General UMTS.</w:t>
      </w:r>
      <w:r w:rsidRPr="00895279">
        <w:rPr>
          <w:rFonts w:ascii="Arial" w:hAnsi="Arial" w:cs="Arial"/>
        </w:rPr>
        <w:tab/>
      </w:r>
      <w:r>
        <w:rPr>
          <w:rFonts w:ascii="Arial" w:hAnsi="Arial" w:cs="Arial"/>
        </w:rPr>
        <w:t>15</w:t>
      </w:r>
    </w:p>
    <w:p w:rsidR="003D0B84" w:rsidRPr="00895279" w:rsidRDefault="003D0B84"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sidRPr="00895279">
        <w:rPr>
          <w:rFonts w:ascii="Arial" w:hAnsi="Arial" w:cs="Arial"/>
        </w:rPr>
        <w:lastRenderedPageBreak/>
        <w:t>Dominio de infraestructura</w:t>
      </w:r>
      <w:r w:rsidRPr="00895279">
        <w:rPr>
          <w:rFonts w:ascii="Arial" w:hAnsi="Arial" w:cs="Arial"/>
        </w:rPr>
        <w:tab/>
      </w:r>
      <w:r>
        <w:rPr>
          <w:rFonts w:ascii="Arial" w:hAnsi="Arial" w:cs="Arial"/>
        </w:rPr>
        <w:t>16</w:t>
      </w:r>
    </w:p>
    <w:p w:rsidR="003D0B84" w:rsidRPr="00895279" w:rsidRDefault="003D0B84" w:rsidP="003D0B84">
      <w:pPr>
        <w:pStyle w:val="Prrafodelista"/>
        <w:keepNext/>
        <w:numPr>
          <w:ilvl w:val="3"/>
          <w:numId w:val="2"/>
        </w:numPr>
        <w:tabs>
          <w:tab w:val="clear" w:pos="1800"/>
          <w:tab w:val="num" w:pos="1440"/>
          <w:tab w:val="num" w:pos="1985"/>
          <w:tab w:val="right" w:leader="dot" w:pos="8647"/>
        </w:tabs>
        <w:spacing w:before="240" w:after="60" w:line="360" w:lineRule="auto"/>
        <w:ind w:right="539"/>
        <w:jc w:val="both"/>
        <w:rPr>
          <w:rFonts w:ascii="Arial" w:hAnsi="Arial" w:cs="Arial"/>
        </w:rPr>
      </w:pPr>
      <w:r w:rsidRPr="00895279">
        <w:rPr>
          <w:rFonts w:ascii="Arial" w:hAnsi="Arial" w:cs="Arial"/>
          <w:iCs/>
        </w:rPr>
        <w:t>Dominio de red de acceso</w:t>
      </w:r>
      <w:r w:rsidRPr="00895279">
        <w:rPr>
          <w:rFonts w:ascii="Arial" w:hAnsi="Arial" w:cs="Arial"/>
          <w:iCs/>
        </w:rPr>
        <w:tab/>
      </w:r>
      <w:r>
        <w:rPr>
          <w:rFonts w:ascii="Arial" w:hAnsi="Arial" w:cs="Arial"/>
          <w:iCs/>
        </w:rPr>
        <w:t>17</w:t>
      </w:r>
    </w:p>
    <w:p w:rsidR="003D0B84" w:rsidRPr="00895279" w:rsidRDefault="003D0B84" w:rsidP="003D0B84">
      <w:pPr>
        <w:pStyle w:val="Prrafodelista"/>
        <w:keepNext/>
        <w:numPr>
          <w:ilvl w:val="4"/>
          <w:numId w:val="2"/>
        </w:numPr>
        <w:tabs>
          <w:tab w:val="clear" w:pos="2520"/>
          <w:tab w:val="num" w:pos="1440"/>
          <w:tab w:val="left" w:pos="2410"/>
          <w:tab w:val="left" w:pos="2552"/>
          <w:tab w:val="right" w:leader="dot" w:pos="8647"/>
        </w:tabs>
        <w:spacing w:before="240" w:after="60" w:line="360" w:lineRule="auto"/>
        <w:ind w:right="539"/>
        <w:jc w:val="both"/>
        <w:rPr>
          <w:rFonts w:ascii="Arial" w:hAnsi="Arial" w:cs="Arial"/>
        </w:rPr>
      </w:pPr>
      <w:r w:rsidRPr="00895279">
        <w:rPr>
          <w:rFonts w:ascii="Arial" w:hAnsi="Arial" w:cs="Arial"/>
          <w:iCs/>
        </w:rPr>
        <w:t>Dominio de red de acceso de radio UMTS     (UTRAN)</w:t>
      </w:r>
      <w:r w:rsidRPr="00895279">
        <w:rPr>
          <w:rFonts w:ascii="Arial" w:hAnsi="Arial" w:cs="Arial"/>
          <w:iCs/>
        </w:rPr>
        <w:tab/>
      </w:r>
      <w:r>
        <w:rPr>
          <w:rFonts w:ascii="Arial" w:hAnsi="Arial" w:cs="Arial"/>
          <w:iCs/>
        </w:rPr>
        <w:t>17</w:t>
      </w:r>
    </w:p>
    <w:p w:rsidR="003D0B84" w:rsidRPr="00895279" w:rsidRDefault="003D0B84" w:rsidP="003D0B84">
      <w:pPr>
        <w:pStyle w:val="Prrafodelista"/>
        <w:keepNext/>
        <w:numPr>
          <w:ilvl w:val="3"/>
          <w:numId w:val="2"/>
        </w:numPr>
        <w:tabs>
          <w:tab w:val="clear" w:pos="1800"/>
          <w:tab w:val="num" w:pos="1440"/>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iCs/>
        </w:rPr>
        <w:t>Dominio del núcleo de red (CR,CORE NETWORK)</w:t>
      </w:r>
      <w:r w:rsidRPr="00895279">
        <w:rPr>
          <w:rFonts w:ascii="Arial" w:hAnsi="Arial" w:cs="Arial"/>
          <w:iCs/>
        </w:rPr>
        <w:tab/>
      </w:r>
      <w:r>
        <w:rPr>
          <w:rFonts w:ascii="Arial" w:hAnsi="Arial" w:cs="Arial"/>
          <w:iCs/>
        </w:rPr>
        <w:t>19</w:t>
      </w:r>
    </w:p>
    <w:p w:rsidR="003D0B84" w:rsidRPr="00895279" w:rsidRDefault="003D0B84" w:rsidP="003D0B84">
      <w:pPr>
        <w:pStyle w:val="Prrafodelista"/>
        <w:keepNext/>
        <w:numPr>
          <w:ilvl w:val="3"/>
          <w:numId w:val="2"/>
        </w:numPr>
        <w:tabs>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Dominio de la red de servicios</w:t>
      </w:r>
      <w:r w:rsidRPr="00895279">
        <w:rPr>
          <w:rFonts w:ascii="Arial" w:hAnsi="Arial" w:cs="Arial"/>
        </w:rPr>
        <w:tab/>
      </w:r>
      <w:r>
        <w:rPr>
          <w:rFonts w:ascii="Arial" w:hAnsi="Arial" w:cs="Arial"/>
        </w:rPr>
        <w:t>19</w:t>
      </w:r>
    </w:p>
    <w:p w:rsidR="003D0B84" w:rsidRPr="00895279" w:rsidRDefault="003D0B84" w:rsidP="003D0B84">
      <w:pPr>
        <w:pStyle w:val="Prrafodelista"/>
        <w:keepNext/>
        <w:numPr>
          <w:ilvl w:val="3"/>
          <w:numId w:val="2"/>
        </w:numPr>
        <w:tabs>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Dominio de la red de tránsito</w:t>
      </w:r>
      <w:r w:rsidRPr="00895279">
        <w:rPr>
          <w:rFonts w:ascii="Arial" w:hAnsi="Arial" w:cs="Arial"/>
        </w:rPr>
        <w:tab/>
      </w:r>
      <w:r>
        <w:rPr>
          <w:rFonts w:ascii="Arial" w:hAnsi="Arial" w:cs="Arial"/>
        </w:rPr>
        <w:t>20</w:t>
      </w:r>
    </w:p>
    <w:p w:rsidR="003D0B84" w:rsidRDefault="003D0B84" w:rsidP="003D0B84">
      <w:pPr>
        <w:pStyle w:val="Prrafodelista"/>
        <w:keepNext/>
        <w:numPr>
          <w:ilvl w:val="3"/>
          <w:numId w:val="2"/>
        </w:numPr>
        <w:tabs>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Dominio de red base</w:t>
      </w:r>
      <w:r w:rsidRPr="00895279">
        <w:rPr>
          <w:rFonts w:ascii="Arial" w:hAnsi="Arial" w:cs="Arial"/>
        </w:rPr>
        <w:tab/>
      </w:r>
      <w:r>
        <w:rPr>
          <w:rFonts w:ascii="Arial" w:hAnsi="Arial" w:cs="Arial"/>
        </w:rPr>
        <w:t>20</w:t>
      </w:r>
    </w:p>
    <w:p w:rsidR="003D0B84" w:rsidRDefault="003D0B84" w:rsidP="003D0B84">
      <w:pPr>
        <w:pStyle w:val="Prrafodelista"/>
        <w:keepNext/>
        <w:numPr>
          <w:ilvl w:val="1"/>
          <w:numId w:val="2"/>
        </w:numPr>
        <w:tabs>
          <w:tab w:val="num" w:pos="1440"/>
          <w:tab w:val="right" w:leader="dot" w:pos="8647"/>
        </w:tabs>
        <w:spacing w:before="240" w:after="60" w:line="360" w:lineRule="auto"/>
        <w:ind w:right="539"/>
        <w:jc w:val="both"/>
        <w:rPr>
          <w:rFonts w:ascii="Arial" w:hAnsi="Arial" w:cs="Arial"/>
        </w:rPr>
      </w:pPr>
      <w:r>
        <w:rPr>
          <w:rFonts w:ascii="Arial" w:hAnsi="Arial" w:cs="Arial"/>
        </w:rPr>
        <w:t>WCDMA</w:t>
      </w:r>
      <w:r w:rsidRPr="00895279">
        <w:rPr>
          <w:rFonts w:ascii="Arial" w:hAnsi="Arial" w:cs="Arial"/>
        </w:rPr>
        <w:tab/>
      </w:r>
      <w:r>
        <w:rPr>
          <w:rFonts w:ascii="Arial" w:hAnsi="Arial" w:cs="Arial"/>
        </w:rPr>
        <w:t>20</w:t>
      </w:r>
    </w:p>
    <w:p w:rsidR="003D0B84" w:rsidRDefault="003D0B84"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Pr>
          <w:rFonts w:ascii="Arial" w:hAnsi="Arial" w:cs="Arial"/>
        </w:rPr>
        <w:t>Acceso Múltiple</w:t>
      </w:r>
      <w:r>
        <w:rPr>
          <w:rFonts w:ascii="Arial" w:hAnsi="Arial" w:cs="Arial"/>
        </w:rPr>
        <w:tab/>
        <w:t>20</w:t>
      </w:r>
    </w:p>
    <w:p w:rsidR="003D0B84" w:rsidRDefault="003D0B84"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Pr>
          <w:rFonts w:ascii="Arial" w:hAnsi="Arial" w:cs="Arial"/>
        </w:rPr>
        <w:t>Acceso Múltiple por División de Código de Banda Ancha</w:t>
      </w:r>
      <w:r>
        <w:rPr>
          <w:rFonts w:ascii="Arial" w:hAnsi="Arial" w:cs="Arial"/>
        </w:rPr>
        <w:tab/>
        <w:t>21</w:t>
      </w:r>
    </w:p>
    <w:p w:rsidR="003D0B84" w:rsidRDefault="003D0B84"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Pr>
          <w:rFonts w:ascii="Arial" w:hAnsi="Arial" w:cs="Arial"/>
        </w:rPr>
        <w:t>Funcionamiento de WCDMA</w:t>
      </w:r>
      <w:r>
        <w:rPr>
          <w:rFonts w:ascii="Arial" w:hAnsi="Arial" w:cs="Arial"/>
        </w:rPr>
        <w:tab/>
        <w:t>23</w:t>
      </w:r>
    </w:p>
    <w:p w:rsidR="003D0B84" w:rsidRDefault="003D0B84"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Pr>
          <w:rFonts w:ascii="Arial" w:hAnsi="Arial" w:cs="Arial"/>
        </w:rPr>
        <w:t>Principales Características de WCDMA</w:t>
      </w:r>
      <w:r>
        <w:rPr>
          <w:rFonts w:ascii="Arial" w:hAnsi="Arial" w:cs="Arial"/>
        </w:rPr>
        <w:tab/>
        <w:t>24</w:t>
      </w:r>
    </w:p>
    <w:p w:rsidR="003D0B84" w:rsidRDefault="003D0B84"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Pr>
          <w:rFonts w:ascii="Arial" w:hAnsi="Arial" w:cs="Arial"/>
        </w:rPr>
        <w:t xml:space="preserve">Especificaciones de </w:t>
      </w:r>
      <w:r w:rsidR="00C824C7">
        <w:rPr>
          <w:rFonts w:ascii="Arial" w:hAnsi="Arial" w:cs="Arial"/>
        </w:rPr>
        <w:t>WCDMA</w:t>
      </w:r>
      <w:r w:rsidR="00C824C7">
        <w:rPr>
          <w:rFonts w:ascii="Arial" w:hAnsi="Arial" w:cs="Arial"/>
        </w:rPr>
        <w:tab/>
        <w:t>26</w:t>
      </w:r>
    </w:p>
    <w:p w:rsidR="00C824C7" w:rsidRPr="00C824C7" w:rsidRDefault="00C824C7" w:rsidP="003D0B84">
      <w:pPr>
        <w:pStyle w:val="Prrafodelista"/>
        <w:keepNext/>
        <w:numPr>
          <w:ilvl w:val="2"/>
          <w:numId w:val="2"/>
        </w:numPr>
        <w:tabs>
          <w:tab w:val="right" w:leader="dot" w:pos="8647"/>
        </w:tabs>
        <w:spacing w:before="240" w:after="60" w:line="360" w:lineRule="auto"/>
        <w:ind w:right="539"/>
        <w:jc w:val="both"/>
        <w:rPr>
          <w:rFonts w:ascii="Arial" w:hAnsi="Arial" w:cs="Arial"/>
        </w:rPr>
      </w:pPr>
      <w:r w:rsidRPr="00C824C7">
        <w:rPr>
          <w:rFonts w:ascii="Arial" w:hAnsi="Arial" w:cs="Arial"/>
          <w:iCs/>
          <w:position w:val="-1"/>
          <w:lang w:val="es-ES"/>
        </w:rPr>
        <w:t>Capacidad en CDMA</w:t>
      </w:r>
      <w:r w:rsidRPr="00C824C7">
        <w:rPr>
          <w:rFonts w:ascii="Arial" w:hAnsi="Arial" w:cs="Arial"/>
          <w:iCs/>
          <w:position w:val="-1"/>
          <w:lang w:val="es-ES"/>
        </w:rPr>
        <w:tab/>
        <w:t>2</w:t>
      </w:r>
      <w:r>
        <w:rPr>
          <w:rFonts w:ascii="Arial" w:hAnsi="Arial" w:cs="Arial"/>
          <w:iCs/>
          <w:position w:val="-1"/>
          <w:lang w:val="es-ES"/>
        </w:rPr>
        <w:t>7</w:t>
      </w:r>
    </w:p>
    <w:p w:rsidR="003D0B84" w:rsidRPr="00895279" w:rsidRDefault="003D0B84" w:rsidP="003D0B84">
      <w:pPr>
        <w:pStyle w:val="Prrafodelista"/>
        <w:keepNext/>
        <w:numPr>
          <w:ilvl w:val="1"/>
          <w:numId w:val="2"/>
        </w:numPr>
        <w:tabs>
          <w:tab w:val="num" w:pos="1440"/>
          <w:tab w:val="left" w:pos="1985"/>
          <w:tab w:val="left" w:pos="2552"/>
          <w:tab w:val="right" w:leader="dot" w:pos="8647"/>
        </w:tabs>
        <w:spacing w:before="240" w:after="60" w:line="360" w:lineRule="auto"/>
        <w:ind w:right="539"/>
        <w:jc w:val="both"/>
        <w:rPr>
          <w:rFonts w:ascii="Arial" w:hAnsi="Arial" w:cs="Arial"/>
        </w:rPr>
      </w:pPr>
      <w:r>
        <w:rPr>
          <w:rFonts w:ascii="Arial" w:hAnsi="Arial" w:cs="Arial"/>
        </w:rPr>
        <w:t>P</w:t>
      </w:r>
      <w:r w:rsidRPr="00895279">
        <w:rPr>
          <w:rFonts w:ascii="Arial" w:hAnsi="Arial" w:cs="Arial"/>
        </w:rPr>
        <w:t>rotocolo</w:t>
      </w:r>
      <w:r>
        <w:rPr>
          <w:rFonts w:ascii="Arial" w:hAnsi="Arial" w:cs="Arial"/>
        </w:rPr>
        <w:t xml:space="preserve"> de acceso a radio</w:t>
      </w:r>
      <w:r w:rsidRPr="00895279">
        <w:rPr>
          <w:rFonts w:ascii="Arial" w:hAnsi="Arial" w:cs="Arial"/>
        </w:rPr>
        <w:tab/>
      </w:r>
      <w:r w:rsidR="00C824C7">
        <w:rPr>
          <w:rFonts w:ascii="Arial" w:hAnsi="Arial" w:cs="Arial"/>
        </w:rPr>
        <w:t>32</w:t>
      </w:r>
    </w:p>
    <w:p w:rsidR="003D0B84" w:rsidRPr="00895279" w:rsidRDefault="003D0B84" w:rsidP="003D0B84">
      <w:pPr>
        <w:pStyle w:val="Prrafodelista"/>
        <w:keepNext/>
        <w:numPr>
          <w:ilvl w:val="1"/>
          <w:numId w:val="2"/>
        </w:numPr>
        <w:tabs>
          <w:tab w:val="num" w:pos="1440"/>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Protocolos UTRAN</w:t>
      </w:r>
      <w:r w:rsidRPr="00895279">
        <w:rPr>
          <w:rFonts w:ascii="Arial" w:hAnsi="Arial" w:cs="Arial"/>
        </w:rPr>
        <w:tab/>
      </w:r>
      <w:r w:rsidR="00C824C7">
        <w:rPr>
          <w:rFonts w:ascii="Arial" w:hAnsi="Arial" w:cs="Arial"/>
        </w:rPr>
        <w:t>36</w:t>
      </w:r>
    </w:p>
    <w:p w:rsidR="00C824C7" w:rsidRDefault="00C824C7" w:rsidP="003D0B84">
      <w:pPr>
        <w:keepNext/>
        <w:tabs>
          <w:tab w:val="num" w:pos="1440"/>
          <w:tab w:val="left" w:pos="1985"/>
          <w:tab w:val="left" w:pos="2552"/>
          <w:tab w:val="right" w:leader="dot" w:pos="8647"/>
        </w:tabs>
        <w:spacing w:before="240" w:after="60" w:line="360" w:lineRule="auto"/>
        <w:ind w:right="539"/>
        <w:jc w:val="both"/>
        <w:rPr>
          <w:rFonts w:ascii="Arial" w:hAnsi="Arial" w:cs="Arial"/>
          <w:b/>
        </w:rPr>
      </w:pPr>
    </w:p>
    <w:p w:rsidR="003D0B84" w:rsidRPr="00895279" w:rsidRDefault="003D0B84" w:rsidP="003D0B84">
      <w:pPr>
        <w:keepNext/>
        <w:tabs>
          <w:tab w:val="num" w:pos="1440"/>
          <w:tab w:val="left" w:pos="1985"/>
          <w:tab w:val="left" w:pos="2552"/>
          <w:tab w:val="right" w:leader="dot" w:pos="8647"/>
        </w:tabs>
        <w:spacing w:before="240" w:after="60" w:line="360" w:lineRule="auto"/>
        <w:ind w:right="539"/>
        <w:jc w:val="both"/>
        <w:rPr>
          <w:rFonts w:ascii="Arial" w:hAnsi="Arial" w:cs="Arial"/>
          <w:b/>
        </w:rPr>
      </w:pPr>
      <w:r w:rsidRPr="00895279">
        <w:rPr>
          <w:rFonts w:ascii="Arial" w:hAnsi="Arial" w:cs="Arial"/>
          <w:b/>
        </w:rPr>
        <w:lastRenderedPageBreak/>
        <w:t>CAPÍTULO 2</w:t>
      </w:r>
    </w:p>
    <w:p w:rsidR="003D0B84" w:rsidRPr="00895279" w:rsidRDefault="003D0B84" w:rsidP="003D0B84">
      <w:pPr>
        <w:pStyle w:val="Prrafodelista"/>
        <w:keepNext/>
        <w:numPr>
          <w:ilvl w:val="0"/>
          <w:numId w:val="2"/>
        </w:numPr>
        <w:tabs>
          <w:tab w:val="num" w:pos="1440"/>
          <w:tab w:val="left" w:pos="1985"/>
          <w:tab w:val="left" w:pos="2410"/>
          <w:tab w:val="right" w:leader="dot" w:pos="8647"/>
        </w:tabs>
        <w:spacing w:before="240" w:after="60" w:line="360" w:lineRule="auto"/>
        <w:ind w:right="539"/>
        <w:jc w:val="both"/>
        <w:rPr>
          <w:rFonts w:ascii="Arial" w:hAnsi="Arial" w:cs="Arial"/>
        </w:rPr>
      </w:pPr>
      <w:r>
        <w:rPr>
          <w:rFonts w:ascii="Arial" w:hAnsi="Arial" w:cs="Arial"/>
        </w:rPr>
        <w:t>Funcionamiento de la red UMTS con</w:t>
      </w:r>
      <w:r w:rsidRPr="00895279">
        <w:rPr>
          <w:rFonts w:ascii="Arial" w:hAnsi="Arial" w:cs="Arial"/>
        </w:rPr>
        <w:t xml:space="preserve"> IP</w:t>
      </w:r>
      <w:r w:rsidR="00C824C7">
        <w:rPr>
          <w:rFonts w:ascii="Arial" w:hAnsi="Arial" w:cs="Arial"/>
        </w:rPr>
        <w:tab/>
        <w:t xml:space="preserve"> 41</w:t>
      </w:r>
    </w:p>
    <w:p w:rsidR="003D0B84" w:rsidRPr="00895279" w:rsidRDefault="003D0B84" w:rsidP="003D0B84">
      <w:pPr>
        <w:pStyle w:val="Prrafodelista"/>
        <w:keepNext/>
        <w:numPr>
          <w:ilvl w:val="1"/>
          <w:numId w:val="2"/>
        </w:numPr>
        <w:tabs>
          <w:tab w:val="num" w:pos="1440"/>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Core Network (CN)</w:t>
      </w:r>
      <w:r w:rsidRPr="00895279">
        <w:rPr>
          <w:rFonts w:ascii="Arial" w:hAnsi="Arial" w:cs="Arial"/>
        </w:rPr>
        <w:tab/>
      </w:r>
      <w:r w:rsidR="00C824C7">
        <w:rPr>
          <w:rFonts w:ascii="Arial" w:hAnsi="Arial" w:cs="Arial"/>
        </w:rPr>
        <w:t>41</w:t>
      </w:r>
    </w:p>
    <w:p w:rsidR="003D0B84" w:rsidRDefault="003D0B84" w:rsidP="003D0B84">
      <w:pPr>
        <w:pStyle w:val="Prrafodelista"/>
        <w:keepNext/>
        <w:numPr>
          <w:ilvl w:val="1"/>
          <w:numId w:val="2"/>
        </w:numPr>
        <w:tabs>
          <w:tab w:val="num" w:pos="1440"/>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Calidad de servicio QoS</w:t>
      </w:r>
      <w:r w:rsidRPr="00895279">
        <w:rPr>
          <w:rFonts w:ascii="Arial" w:hAnsi="Arial" w:cs="Arial"/>
        </w:rPr>
        <w:tab/>
      </w:r>
      <w:r w:rsidR="00C824C7">
        <w:rPr>
          <w:rFonts w:ascii="Arial" w:hAnsi="Arial" w:cs="Arial"/>
        </w:rPr>
        <w:t>44</w:t>
      </w:r>
    </w:p>
    <w:p w:rsidR="003D0B84" w:rsidRPr="00895279" w:rsidRDefault="00C824C7" w:rsidP="003D0B84">
      <w:pPr>
        <w:pStyle w:val="Prrafodelista"/>
        <w:keepNext/>
        <w:numPr>
          <w:ilvl w:val="1"/>
          <w:numId w:val="2"/>
        </w:numPr>
        <w:tabs>
          <w:tab w:val="num" w:pos="1440"/>
          <w:tab w:val="left" w:pos="1985"/>
          <w:tab w:val="left" w:pos="2552"/>
          <w:tab w:val="right" w:leader="dot" w:pos="8647"/>
        </w:tabs>
        <w:spacing w:before="240" w:after="60" w:line="360" w:lineRule="auto"/>
        <w:ind w:right="539"/>
        <w:jc w:val="both"/>
        <w:rPr>
          <w:rFonts w:ascii="Arial" w:hAnsi="Arial" w:cs="Arial"/>
        </w:rPr>
      </w:pPr>
      <w:r>
        <w:rPr>
          <w:rFonts w:ascii="Arial" w:hAnsi="Arial" w:cs="Arial"/>
        </w:rPr>
        <w:t>Interfaz MAP</w:t>
      </w:r>
      <w:r>
        <w:rPr>
          <w:rFonts w:ascii="Arial" w:hAnsi="Arial" w:cs="Arial"/>
        </w:rPr>
        <w:tab/>
      </w:r>
      <w:r>
        <w:rPr>
          <w:rFonts w:ascii="Arial" w:hAnsi="Arial" w:cs="Arial"/>
        </w:rPr>
        <w:tab/>
        <w:t>46</w:t>
      </w:r>
    </w:p>
    <w:p w:rsidR="003D0B84" w:rsidRPr="00895279" w:rsidRDefault="003D0B84" w:rsidP="003D0B84">
      <w:pPr>
        <w:pStyle w:val="Prrafodelista"/>
        <w:keepNext/>
        <w:numPr>
          <w:ilvl w:val="1"/>
          <w:numId w:val="2"/>
        </w:numPr>
        <w:tabs>
          <w:tab w:val="num" w:pos="1440"/>
          <w:tab w:val="left" w:pos="1985"/>
          <w:tab w:val="left" w:pos="2552"/>
          <w:tab w:val="right" w:leader="dot" w:pos="8647"/>
        </w:tabs>
        <w:spacing w:before="240" w:after="60" w:line="360" w:lineRule="auto"/>
        <w:ind w:right="539"/>
        <w:jc w:val="both"/>
        <w:rPr>
          <w:rFonts w:ascii="Arial" w:hAnsi="Arial" w:cs="Arial"/>
        </w:rPr>
      </w:pPr>
      <w:r w:rsidRPr="00895279">
        <w:rPr>
          <w:rFonts w:ascii="Arial" w:hAnsi="Arial" w:cs="Arial"/>
        </w:rPr>
        <w:t>Clases de servicios UMTS</w:t>
      </w:r>
      <w:r w:rsidRPr="00895279">
        <w:rPr>
          <w:rFonts w:ascii="Arial" w:hAnsi="Arial" w:cs="Arial"/>
        </w:rPr>
        <w:tab/>
      </w:r>
      <w:r w:rsidR="00C824C7">
        <w:rPr>
          <w:rFonts w:ascii="Arial" w:hAnsi="Arial" w:cs="Arial"/>
        </w:rPr>
        <w:t>47</w:t>
      </w:r>
    </w:p>
    <w:p w:rsidR="003D0B84" w:rsidRPr="00895279" w:rsidRDefault="003D0B84" w:rsidP="003D0B84">
      <w:pPr>
        <w:pStyle w:val="Prrafodelista"/>
        <w:keepNext/>
        <w:numPr>
          <w:ilvl w:val="1"/>
          <w:numId w:val="2"/>
        </w:numPr>
        <w:tabs>
          <w:tab w:val="left" w:pos="2268"/>
          <w:tab w:val="right" w:leader="dot" w:pos="8647"/>
        </w:tabs>
        <w:spacing w:before="240" w:after="60" w:line="360" w:lineRule="auto"/>
        <w:ind w:right="539"/>
        <w:jc w:val="both"/>
        <w:rPr>
          <w:rFonts w:ascii="Arial" w:hAnsi="Arial" w:cs="Arial"/>
        </w:rPr>
      </w:pPr>
      <w:r w:rsidRPr="00895279">
        <w:rPr>
          <w:rFonts w:ascii="Arial" w:hAnsi="Arial" w:cs="Arial"/>
        </w:rPr>
        <w:t>Comunicación</w:t>
      </w:r>
      <w:r w:rsidR="00262DDB">
        <w:rPr>
          <w:rFonts w:ascii="Arial" w:hAnsi="Arial" w:cs="Arial"/>
        </w:rPr>
        <w:t xml:space="preserve"> de los parámetros de calidad De</w:t>
      </w:r>
      <w:r w:rsidRPr="00895279">
        <w:rPr>
          <w:rFonts w:ascii="Arial" w:hAnsi="Arial" w:cs="Arial"/>
        </w:rPr>
        <w:t xml:space="preserve"> Servicios entre IP Y UMTS</w:t>
      </w:r>
      <w:r w:rsidRPr="00895279">
        <w:rPr>
          <w:rFonts w:ascii="Arial" w:hAnsi="Arial" w:cs="Arial"/>
        </w:rPr>
        <w:tab/>
      </w:r>
      <w:r w:rsidRPr="00895279">
        <w:rPr>
          <w:rFonts w:ascii="Arial" w:hAnsi="Arial" w:cs="Arial"/>
        </w:rPr>
        <w:tab/>
      </w:r>
      <w:r w:rsidR="00C824C7">
        <w:rPr>
          <w:rFonts w:ascii="Arial" w:hAnsi="Arial" w:cs="Arial"/>
        </w:rPr>
        <w:t>49</w:t>
      </w:r>
    </w:p>
    <w:p w:rsidR="003D0B84" w:rsidRPr="00895279" w:rsidRDefault="003D0B84" w:rsidP="003D0B84">
      <w:pPr>
        <w:pStyle w:val="Prrafodelista"/>
        <w:keepNext/>
        <w:tabs>
          <w:tab w:val="left" w:pos="2268"/>
          <w:tab w:val="right" w:leader="dot" w:pos="8647"/>
        </w:tabs>
        <w:spacing w:before="240" w:after="60" w:line="360" w:lineRule="auto"/>
        <w:ind w:left="0" w:right="539"/>
        <w:jc w:val="both"/>
        <w:rPr>
          <w:rFonts w:ascii="Arial" w:hAnsi="Arial" w:cs="Arial"/>
          <w:b/>
        </w:rPr>
      </w:pPr>
      <w:r w:rsidRPr="00895279">
        <w:rPr>
          <w:rFonts w:ascii="Arial" w:hAnsi="Arial" w:cs="Arial"/>
          <w:b/>
        </w:rPr>
        <w:t>CAPÍTULO 3</w:t>
      </w:r>
    </w:p>
    <w:p w:rsidR="003D0B84" w:rsidRPr="00895279" w:rsidRDefault="003D0B84" w:rsidP="003D0B84">
      <w:pPr>
        <w:numPr>
          <w:ilvl w:val="0"/>
          <w:numId w:val="2"/>
        </w:numPr>
        <w:tabs>
          <w:tab w:val="right" w:leader="dot" w:pos="8647"/>
        </w:tabs>
        <w:spacing w:before="240" w:after="60" w:line="480" w:lineRule="auto"/>
        <w:ind w:right="537"/>
        <w:jc w:val="both"/>
        <w:rPr>
          <w:rFonts w:ascii="Arial" w:hAnsi="Arial" w:cs="Arial"/>
        </w:rPr>
      </w:pPr>
      <w:r>
        <w:rPr>
          <w:rFonts w:ascii="Arial" w:hAnsi="Arial" w:cs="Arial"/>
        </w:rPr>
        <w:t>Descripción del proyecto</w:t>
      </w:r>
      <w:r w:rsidRPr="00895279">
        <w:rPr>
          <w:rFonts w:ascii="Arial" w:hAnsi="Arial" w:cs="Arial"/>
        </w:rPr>
        <w:tab/>
      </w:r>
      <w:r w:rsidR="00C824C7">
        <w:rPr>
          <w:rFonts w:ascii="Arial" w:hAnsi="Arial" w:cs="Arial"/>
        </w:rPr>
        <w:t>52</w:t>
      </w:r>
    </w:p>
    <w:p w:rsidR="003D0B84" w:rsidRPr="00895279" w:rsidRDefault="003D0B84" w:rsidP="003D0B84">
      <w:pPr>
        <w:numPr>
          <w:ilvl w:val="1"/>
          <w:numId w:val="2"/>
        </w:numPr>
        <w:tabs>
          <w:tab w:val="right" w:leader="dot" w:pos="8647"/>
        </w:tabs>
        <w:spacing w:before="240" w:after="60" w:line="480" w:lineRule="auto"/>
        <w:ind w:right="537"/>
        <w:jc w:val="both"/>
        <w:rPr>
          <w:rFonts w:ascii="Arial" w:hAnsi="Arial" w:cs="Arial"/>
        </w:rPr>
      </w:pPr>
      <w:r w:rsidRPr="00895279">
        <w:rPr>
          <w:rFonts w:ascii="Arial" w:hAnsi="Arial" w:cs="Arial"/>
        </w:rPr>
        <w:t>Análisis de</w:t>
      </w:r>
      <w:r>
        <w:rPr>
          <w:rFonts w:ascii="Arial" w:hAnsi="Arial" w:cs="Arial"/>
        </w:rPr>
        <w:t>l censo de demanda realizado por la CNT</w:t>
      </w:r>
      <w:r w:rsidRPr="00895279">
        <w:rPr>
          <w:rFonts w:ascii="Arial" w:hAnsi="Arial" w:cs="Arial"/>
        </w:rPr>
        <w:tab/>
      </w:r>
      <w:r w:rsidR="00262DDB">
        <w:rPr>
          <w:rFonts w:ascii="Arial" w:hAnsi="Arial" w:cs="Arial"/>
        </w:rPr>
        <w:t>53</w:t>
      </w:r>
    </w:p>
    <w:p w:rsidR="003D0B84" w:rsidRPr="00895279" w:rsidRDefault="00262DDB" w:rsidP="003D0B84">
      <w:pPr>
        <w:numPr>
          <w:ilvl w:val="2"/>
          <w:numId w:val="2"/>
        </w:numPr>
        <w:tabs>
          <w:tab w:val="right" w:leader="dot" w:pos="8647"/>
        </w:tabs>
        <w:spacing w:before="240" w:after="60" w:line="480" w:lineRule="auto"/>
        <w:ind w:right="537"/>
        <w:jc w:val="both"/>
        <w:rPr>
          <w:rFonts w:ascii="Arial" w:hAnsi="Arial" w:cs="Arial"/>
        </w:rPr>
      </w:pPr>
      <w:r>
        <w:rPr>
          <w:rFonts w:ascii="Arial" w:hAnsi="Arial" w:cs="Arial"/>
        </w:rPr>
        <w:t>Distribución</w:t>
      </w:r>
      <w:r w:rsidR="003D0B84">
        <w:rPr>
          <w:rFonts w:ascii="Arial" w:hAnsi="Arial" w:cs="Arial"/>
        </w:rPr>
        <w:t xml:space="preserve"> de la demanda</w:t>
      </w:r>
      <w:r w:rsidR="003D0B84" w:rsidRPr="00895279">
        <w:rPr>
          <w:rFonts w:ascii="Arial" w:hAnsi="Arial" w:cs="Arial"/>
        </w:rPr>
        <w:tab/>
      </w:r>
      <w:r w:rsidR="00C824C7">
        <w:rPr>
          <w:rFonts w:ascii="Arial" w:hAnsi="Arial" w:cs="Arial"/>
        </w:rPr>
        <w:t>54</w:t>
      </w:r>
    </w:p>
    <w:p w:rsidR="003D0B84" w:rsidRPr="00895279" w:rsidRDefault="003D0B84" w:rsidP="003D0B84">
      <w:pPr>
        <w:numPr>
          <w:ilvl w:val="2"/>
          <w:numId w:val="2"/>
        </w:numPr>
        <w:tabs>
          <w:tab w:val="right" w:leader="dot" w:pos="8647"/>
        </w:tabs>
        <w:spacing w:before="240" w:after="60" w:line="480" w:lineRule="auto"/>
        <w:ind w:right="537"/>
        <w:jc w:val="both"/>
        <w:rPr>
          <w:rFonts w:ascii="Arial" w:hAnsi="Arial" w:cs="Arial"/>
        </w:rPr>
      </w:pPr>
      <w:r>
        <w:rPr>
          <w:rFonts w:ascii="Arial" w:hAnsi="Arial" w:cs="Arial"/>
        </w:rPr>
        <w:t>Operadoras que dan servicio en el sector</w:t>
      </w:r>
      <w:r w:rsidRPr="00895279">
        <w:rPr>
          <w:rFonts w:ascii="Arial" w:hAnsi="Arial" w:cs="Arial"/>
        </w:rPr>
        <w:tab/>
      </w:r>
      <w:r w:rsidR="00262DDB">
        <w:rPr>
          <w:rFonts w:ascii="Arial" w:hAnsi="Arial" w:cs="Arial"/>
        </w:rPr>
        <w:t>57</w:t>
      </w:r>
    </w:p>
    <w:p w:rsidR="003D0B84" w:rsidRPr="00895279" w:rsidRDefault="003D0B84" w:rsidP="003D0B84">
      <w:pPr>
        <w:numPr>
          <w:ilvl w:val="2"/>
          <w:numId w:val="2"/>
        </w:numPr>
        <w:tabs>
          <w:tab w:val="right" w:leader="dot" w:pos="8647"/>
        </w:tabs>
        <w:spacing w:before="240" w:after="60" w:line="480" w:lineRule="auto"/>
        <w:ind w:right="537"/>
        <w:jc w:val="both"/>
        <w:rPr>
          <w:rFonts w:ascii="Arial" w:hAnsi="Arial" w:cs="Arial"/>
        </w:rPr>
      </w:pPr>
      <w:r>
        <w:rPr>
          <w:rFonts w:ascii="Arial" w:hAnsi="Arial" w:cs="Arial"/>
        </w:rPr>
        <w:t>Mercado Objetivo</w:t>
      </w:r>
      <w:r w:rsidRPr="00895279">
        <w:rPr>
          <w:rFonts w:ascii="Arial" w:hAnsi="Arial" w:cs="Arial"/>
        </w:rPr>
        <w:tab/>
      </w:r>
      <w:r w:rsidR="00262DDB">
        <w:rPr>
          <w:rFonts w:ascii="Arial" w:hAnsi="Arial" w:cs="Arial"/>
        </w:rPr>
        <w:t>60</w:t>
      </w:r>
    </w:p>
    <w:p w:rsidR="003D0B84" w:rsidRPr="00895279" w:rsidRDefault="003D0B84" w:rsidP="003D0B84">
      <w:pPr>
        <w:numPr>
          <w:ilvl w:val="1"/>
          <w:numId w:val="2"/>
        </w:numPr>
        <w:tabs>
          <w:tab w:val="right" w:leader="dot" w:pos="8647"/>
        </w:tabs>
        <w:spacing w:before="240" w:after="60" w:line="480" w:lineRule="auto"/>
        <w:ind w:right="537"/>
        <w:jc w:val="both"/>
        <w:rPr>
          <w:rFonts w:ascii="Arial" w:hAnsi="Arial" w:cs="Arial"/>
        </w:rPr>
      </w:pPr>
      <w:r w:rsidRPr="00895279">
        <w:rPr>
          <w:rFonts w:ascii="Arial" w:hAnsi="Arial" w:cs="Arial"/>
        </w:rPr>
        <w:t xml:space="preserve">Diseño </w:t>
      </w:r>
      <w:r>
        <w:rPr>
          <w:rFonts w:ascii="Arial" w:hAnsi="Arial" w:cs="Arial"/>
        </w:rPr>
        <w:t>técnico de la solución</w:t>
      </w:r>
      <w:r w:rsidRPr="00895279">
        <w:rPr>
          <w:rFonts w:ascii="Arial" w:hAnsi="Arial" w:cs="Arial"/>
        </w:rPr>
        <w:tab/>
      </w:r>
      <w:r w:rsidR="00262DDB">
        <w:rPr>
          <w:rFonts w:ascii="Arial" w:hAnsi="Arial" w:cs="Arial"/>
        </w:rPr>
        <w:t>70</w:t>
      </w:r>
    </w:p>
    <w:p w:rsidR="003D0B84" w:rsidRDefault="003D0B84" w:rsidP="003D0B84">
      <w:pPr>
        <w:numPr>
          <w:ilvl w:val="2"/>
          <w:numId w:val="2"/>
        </w:numPr>
        <w:tabs>
          <w:tab w:val="right" w:leader="dot" w:pos="8647"/>
        </w:tabs>
        <w:spacing w:before="240" w:after="60" w:line="480" w:lineRule="auto"/>
        <w:ind w:right="537"/>
        <w:jc w:val="both"/>
        <w:rPr>
          <w:rFonts w:ascii="Arial" w:hAnsi="Arial" w:cs="Arial"/>
        </w:rPr>
      </w:pPr>
      <w:r>
        <w:rPr>
          <w:rFonts w:ascii="Arial" w:hAnsi="Arial" w:cs="Arial"/>
        </w:rPr>
        <w:t xml:space="preserve">Especificaciones técnicas del </w:t>
      </w:r>
      <w:r w:rsidR="00C74C60">
        <w:rPr>
          <w:rFonts w:ascii="Arial" w:hAnsi="Arial" w:cs="Arial"/>
        </w:rPr>
        <w:t>Nodo</w:t>
      </w:r>
      <w:r>
        <w:rPr>
          <w:rFonts w:ascii="Arial" w:hAnsi="Arial" w:cs="Arial"/>
        </w:rPr>
        <w:t xml:space="preserve"> B</w:t>
      </w:r>
      <w:r w:rsidRPr="00895279">
        <w:rPr>
          <w:rFonts w:ascii="Arial" w:hAnsi="Arial" w:cs="Arial"/>
        </w:rPr>
        <w:tab/>
      </w:r>
      <w:r w:rsidR="00262DDB">
        <w:rPr>
          <w:rFonts w:ascii="Arial" w:hAnsi="Arial" w:cs="Arial"/>
        </w:rPr>
        <w:t>70</w:t>
      </w:r>
    </w:p>
    <w:p w:rsidR="003D0B84" w:rsidRDefault="003D0B84" w:rsidP="003D0B84">
      <w:pPr>
        <w:numPr>
          <w:ilvl w:val="2"/>
          <w:numId w:val="2"/>
        </w:numPr>
        <w:tabs>
          <w:tab w:val="right" w:leader="dot" w:pos="8647"/>
        </w:tabs>
        <w:spacing w:before="240" w:after="60" w:line="480" w:lineRule="auto"/>
        <w:ind w:right="537"/>
        <w:jc w:val="both"/>
        <w:rPr>
          <w:rFonts w:ascii="Arial" w:hAnsi="Arial" w:cs="Arial"/>
        </w:rPr>
      </w:pPr>
      <w:r>
        <w:rPr>
          <w:rFonts w:ascii="Arial" w:hAnsi="Arial" w:cs="Arial"/>
        </w:rPr>
        <w:lastRenderedPageBreak/>
        <w:t xml:space="preserve">Plan </w:t>
      </w:r>
      <w:r w:rsidR="00C824C7">
        <w:rPr>
          <w:rFonts w:ascii="Arial" w:hAnsi="Arial" w:cs="Arial"/>
        </w:rPr>
        <w:t>de frecuencias para el diseño</w:t>
      </w:r>
      <w:r w:rsidR="00C824C7">
        <w:rPr>
          <w:rFonts w:ascii="Arial" w:hAnsi="Arial" w:cs="Arial"/>
        </w:rPr>
        <w:tab/>
        <w:t>73</w:t>
      </w:r>
    </w:p>
    <w:p w:rsidR="003D0B84" w:rsidRPr="00895279" w:rsidRDefault="003D0B84" w:rsidP="003D0B84">
      <w:pPr>
        <w:numPr>
          <w:ilvl w:val="1"/>
          <w:numId w:val="2"/>
        </w:numPr>
        <w:tabs>
          <w:tab w:val="right" w:leader="dot" w:pos="8647"/>
        </w:tabs>
        <w:spacing w:before="240" w:after="60" w:line="480" w:lineRule="auto"/>
        <w:ind w:right="537"/>
        <w:jc w:val="both"/>
        <w:rPr>
          <w:rFonts w:ascii="Arial" w:hAnsi="Arial" w:cs="Arial"/>
        </w:rPr>
      </w:pPr>
      <w:r w:rsidRPr="00895279">
        <w:rPr>
          <w:rFonts w:ascii="Arial" w:hAnsi="Arial" w:cs="Arial"/>
        </w:rPr>
        <w:t>Esquema de la red</w:t>
      </w:r>
      <w:r w:rsidRPr="00895279">
        <w:rPr>
          <w:rFonts w:ascii="Arial" w:hAnsi="Arial" w:cs="Arial"/>
        </w:rPr>
        <w:tab/>
      </w:r>
      <w:r w:rsidR="00C824C7">
        <w:rPr>
          <w:rFonts w:ascii="Arial" w:hAnsi="Arial" w:cs="Arial"/>
        </w:rPr>
        <w:t>7</w:t>
      </w:r>
      <w:r w:rsidR="00262DDB">
        <w:rPr>
          <w:rFonts w:ascii="Arial" w:hAnsi="Arial" w:cs="Arial"/>
        </w:rPr>
        <w:t>5</w:t>
      </w:r>
    </w:p>
    <w:p w:rsidR="003D0B84" w:rsidRDefault="003D0B84" w:rsidP="003D0B84">
      <w:pPr>
        <w:numPr>
          <w:ilvl w:val="2"/>
          <w:numId w:val="2"/>
        </w:numPr>
        <w:tabs>
          <w:tab w:val="right" w:leader="dot" w:pos="8647"/>
        </w:tabs>
        <w:spacing w:before="240" w:after="60" w:line="480" w:lineRule="auto"/>
        <w:ind w:right="537"/>
        <w:jc w:val="both"/>
        <w:rPr>
          <w:rFonts w:ascii="Arial" w:hAnsi="Arial" w:cs="Arial"/>
        </w:rPr>
      </w:pPr>
      <w:r w:rsidRPr="00895279">
        <w:rPr>
          <w:rFonts w:ascii="Arial" w:hAnsi="Arial" w:cs="Arial"/>
        </w:rPr>
        <w:t xml:space="preserve">Ubicación de </w:t>
      </w:r>
      <w:r>
        <w:rPr>
          <w:rFonts w:ascii="Arial" w:hAnsi="Arial" w:cs="Arial"/>
        </w:rPr>
        <w:t xml:space="preserve">los </w:t>
      </w:r>
      <w:r w:rsidR="00C74C60">
        <w:rPr>
          <w:rFonts w:ascii="Arial" w:hAnsi="Arial" w:cs="Arial"/>
        </w:rPr>
        <w:t>Nodo</w:t>
      </w:r>
      <w:r w:rsidR="008100F6">
        <w:rPr>
          <w:rFonts w:ascii="Arial" w:hAnsi="Arial" w:cs="Arial"/>
        </w:rPr>
        <w:t xml:space="preserve">s </w:t>
      </w:r>
      <w:r w:rsidR="00C74C60">
        <w:rPr>
          <w:rFonts w:ascii="Arial" w:hAnsi="Arial" w:cs="Arial"/>
        </w:rPr>
        <w:t>B</w:t>
      </w:r>
      <w:r>
        <w:rPr>
          <w:rFonts w:ascii="Arial" w:hAnsi="Arial" w:cs="Arial"/>
        </w:rPr>
        <w:t xml:space="preserve"> y Núcleo </w:t>
      </w:r>
      <w:r w:rsidRPr="00895279">
        <w:rPr>
          <w:rFonts w:ascii="Arial" w:hAnsi="Arial" w:cs="Arial"/>
        </w:rPr>
        <w:tab/>
      </w:r>
      <w:r w:rsidR="00C824C7">
        <w:rPr>
          <w:rFonts w:ascii="Arial" w:hAnsi="Arial" w:cs="Arial"/>
        </w:rPr>
        <w:t>7</w:t>
      </w:r>
      <w:r w:rsidR="00262DDB">
        <w:rPr>
          <w:rFonts w:ascii="Arial" w:hAnsi="Arial" w:cs="Arial"/>
        </w:rPr>
        <w:t>5</w:t>
      </w:r>
    </w:p>
    <w:p w:rsidR="003D0B84" w:rsidRPr="00895279" w:rsidRDefault="003D0B84" w:rsidP="003D0B84">
      <w:pPr>
        <w:numPr>
          <w:ilvl w:val="2"/>
          <w:numId w:val="2"/>
        </w:numPr>
        <w:tabs>
          <w:tab w:val="right" w:leader="dot" w:pos="8647"/>
        </w:tabs>
        <w:spacing w:before="240" w:after="60" w:line="480" w:lineRule="auto"/>
        <w:ind w:right="537"/>
        <w:jc w:val="both"/>
        <w:rPr>
          <w:rFonts w:ascii="Arial" w:hAnsi="Arial" w:cs="Arial"/>
        </w:rPr>
      </w:pPr>
      <w:r>
        <w:rPr>
          <w:rFonts w:ascii="Arial" w:hAnsi="Arial" w:cs="Arial"/>
        </w:rPr>
        <w:t>Es</w:t>
      </w:r>
      <w:r w:rsidR="00262DDB">
        <w:rPr>
          <w:rFonts w:ascii="Arial" w:hAnsi="Arial" w:cs="Arial"/>
        </w:rPr>
        <w:t>quema de conexión Usuario-Red</w:t>
      </w:r>
      <w:r w:rsidR="00262DDB">
        <w:rPr>
          <w:rFonts w:ascii="Arial" w:hAnsi="Arial" w:cs="Arial"/>
        </w:rPr>
        <w:tab/>
        <w:t>85</w:t>
      </w:r>
    </w:p>
    <w:p w:rsidR="003D0B84" w:rsidRPr="00895279" w:rsidRDefault="003D0B84" w:rsidP="003D0B84">
      <w:pPr>
        <w:tabs>
          <w:tab w:val="right" w:leader="dot" w:pos="8647"/>
        </w:tabs>
        <w:spacing w:before="240" w:after="60" w:line="480" w:lineRule="auto"/>
        <w:ind w:right="537"/>
        <w:jc w:val="both"/>
        <w:rPr>
          <w:rFonts w:ascii="Arial" w:hAnsi="Arial" w:cs="Arial"/>
        </w:rPr>
      </w:pPr>
      <w:r w:rsidRPr="00895279">
        <w:rPr>
          <w:rFonts w:ascii="Arial" w:hAnsi="Arial" w:cs="Arial"/>
        </w:rPr>
        <w:t xml:space="preserve">CONCLUSIONES </w:t>
      </w:r>
      <w:r w:rsidRPr="00895279">
        <w:rPr>
          <w:rFonts w:ascii="Arial" w:hAnsi="Arial" w:cs="Arial"/>
        </w:rPr>
        <w:tab/>
      </w:r>
      <w:r w:rsidR="00A4378E">
        <w:rPr>
          <w:rFonts w:ascii="Arial" w:hAnsi="Arial" w:cs="Arial"/>
        </w:rPr>
        <w:t>92</w:t>
      </w:r>
    </w:p>
    <w:p w:rsidR="003D0B84" w:rsidRPr="00895279" w:rsidRDefault="003D0B84" w:rsidP="003D0B84">
      <w:pPr>
        <w:tabs>
          <w:tab w:val="right" w:leader="dot" w:pos="8647"/>
        </w:tabs>
        <w:spacing w:before="240" w:after="60" w:line="480" w:lineRule="auto"/>
        <w:ind w:right="537"/>
        <w:jc w:val="both"/>
        <w:rPr>
          <w:rFonts w:ascii="Arial" w:hAnsi="Arial" w:cs="Arial"/>
        </w:rPr>
      </w:pPr>
      <w:r w:rsidRPr="00895279">
        <w:rPr>
          <w:rFonts w:ascii="Arial" w:hAnsi="Arial" w:cs="Arial"/>
        </w:rPr>
        <w:t>RECOMENDACIONES</w:t>
      </w:r>
      <w:r w:rsidRPr="00895279">
        <w:rPr>
          <w:rFonts w:ascii="Arial" w:hAnsi="Arial" w:cs="Arial"/>
        </w:rPr>
        <w:tab/>
      </w:r>
      <w:r w:rsidR="00A4378E">
        <w:rPr>
          <w:rFonts w:ascii="Arial" w:hAnsi="Arial" w:cs="Arial"/>
        </w:rPr>
        <w:t>94</w:t>
      </w:r>
    </w:p>
    <w:p w:rsidR="003D0B84" w:rsidRPr="00895279" w:rsidRDefault="00A4378E" w:rsidP="003D0B84">
      <w:pPr>
        <w:tabs>
          <w:tab w:val="right" w:leader="dot" w:pos="8647"/>
        </w:tabs>
        <w:spacing w:before="240" w:after="60" w:line="480" w:lineRule="auto"/>
        <w:ind w:right="537"/>
        <w:jc w:val="both"/>
        <w:rPr>
          <w:rFonts w:ascii="Arial" w:hAnsi="Arial" w:cs="Arial"/>
        </w:rPr>
      </w:pPr>
      <w:r>
        <w:rPr>
          <w:rFonts w:ascii="Arial" w:hAnsi="Arial" w:cs="Arial"/>
        </w:rPr>
        <w:t>REFERENCIAS</w:t>
      </w:r>
      <w:r>
        <w:rPr>
          <w:rFonts w:ascii="Arial" w:hAnsi="Arial" w:cs="Arial"/>
        </w:rPr>
        <w:tab/>
        <w:t>95</w:t>
      </w:r>
    </w:p>
    <w:p w:rsidR="00772373" w:rsidRPr="00895279" w:rsidRDefault="00BA3D8D" w:rsidP="007A77F8">
      <w:pPr>
        <w:tabs>
          <w:tab w:val="right" w:leader="dot" w:pos="8647"/>
        </w:tabs>
        <w:spacing w:after="200" w:line="276" w:lineRule="auto"/>
        <w:rPr>
          <w:b/>
        </w:rPr>
      </w:pPr>
      <w:r w:rsidRPr="00895279">
        <w:rPr>
          <w:b/>
        </w:rPr>
        <w:br w:type="page"/>
      </w:r>
      <w:r w:rsidR="00772373" w:rsidRPr="00895279">
        <w:rPr>
          <w:b/>
        </w:rPr>
        <w:lastRenderedPageBreak/>
        <w:t>ABREVIATURAS</w:t>
      </w:r>
    </w:p>
    <w:p w:rsidR="00772373" w:rsidRPr="00895279" w:rsidRDefault="00772373" w:rsidP="00772373"/>
    <w:p w:rsidR="00772373" w:rsidRPr="00895279" w:rsidRDefault="00772373" w:rsidP="00772373">
      <w:pPr>
        <w:rPr>
          <w:rFonts w:ascii="Arial" w:hAnsi="Arial" w:cs="Arial"/>
        </w:rPr>
      </w:pPr>
      <w:r w:rsidRPr="00895279">
        <w:rPr>
          <w:rFonts w:ascii="Arial" w:hAnsi="Arial" w:cs="Arial"/>
        </w:rPr>
        <w:t>UMTS</w:t>
      </w:r>
      <w:r w:rsidRPr="00895279">
        <w:rPr>
          <w:rFonts w:ascii="Arial" w:hAnsi="Arial" w:cs="Arial"/>
        </w:rPr>
        <w:tab/>
      </w:r>
      <w:r w:rsidRPr="00895279">
        <w:rPr>
          <w:rFonts w:ascii="Arial" w:hAnsi="Arial" w:cs="Arial"/>
        </w:rPr>
        <w:tab/>
      </w:r>
      <w:r w:rsidRPr="00895279">
        <w:rPr>
          <w:rFonts w:ascii="Arial" w:hAnsi="Arial" w:cs="Arial"/>
        </w:rPr>
        <w:tab/>
        <w:t>Sistema de Telecomunicaciones Universal Móvil</w:t>
      </w:r>
    </w:p>
    <w:p w:rsidR="00772373" w:rsidRPr="00895279" w:rsidRDefault="00772373" w:rsidP="00772373">
      <w:pPr>
        <w:rPr>
          <w:rFonts w:ascii="Arial" w:hAnsi="Arial" w:cs="Arial"/>
        </w:rPr>
      </w:pPr>
      <w:r w:rsidRPr="00895279">
        <w:rPr>
          <w:rFonts w:ascii="Arial" w:hAnsi="Arial" w:cs="Arial"/>
        </w:rPr>
        <w:t xml:space="preserve">IMT-2000     </w:t>
      </w:r>
      <w:r w:rsidRPr="00895279">
        <w:rPr>
          <w:rFonts w:ascii="Arial" w:hAnsi="Arial" w:cs="Arial"/>
        </w:rPr>
        <w:tab/>
      </w:r>
      <w:r w:rsidRPr="00895279">
        <w:rPr>
          <w:rFonts w:ascii="Arial" w:hAnsi="Arial" w:cs="Arial"/>
        </w:rPr>
        <w:tab/>
        <w:t>Telecomunicaciones Móviles Internacionales 2000</w:t>
      </w:r>
    </w:p>
    <w:p w:rsidR="00772373" w:rsidRPr="00895279" w:rsidRDefault="00772373" w:rsidP="00772373">
      <w:pPr>
        <w:rPr>
          <w:rFonts w:ascii="Arial" w:hAnsi="Arial" w:cs="Arial"/>
        </w:rPr>
      </w:pPr>
      <w:r w:rsidRPr="00895279">
        <w:rPr>
          <w:rFonts w:ascii="Arial" w:hAnsi="Arial" w:cs="Arial"/>
        </w:rPr>
        <w:t xml:space="preserve">UIT </w:t>
      </w:r>
      <w:r w:rsidRPr="00895279">
        <w:rPr>
          <w:rFonts w:ascii="Arial" w:hAnsi="Arial" w:cs="Arial"/>
        </w:rPr>
        <w:tab/>
      </w:r>
      <w:r w:rsidRPr="00895279">
        <w:rPr>
          <w:rFonts w:ascii="Arial" w:hAnsi="Arial" w:cs="Arial"/>
        </w:rPr>
        <w:tab/>
      </w:r>
      <w:r w:rsidRPr="00895279">
        <w:rPr>
          <w:rFonts w:ascii="Arial" w:hAnsi="Arial" w:cs="Arial"/>
        </w:rPr>
        <w:tab/>
        <w:t>Unión Internacional de Telecomunicaciones</w:t>
      </w:r>
    </w:p>
    <w:p w:rsidR="00772373" w:rsidRPr="00895279" w:rsidRDefault="00772373" w:rsidP="00772373">
      <w:pPr>
        <w:ind w:left="2127" w:hanging="2127"/>
        <w:rPr>
          <w:rFonts w:ascii="Arial" w:hAnsi="Arial" w:cs="Arial"/>
        </w:rPr>
      </w:pPr>
      <w:r w:rsidRPr="00895279">
        <w:rPr>
          <w:rFonts w:ascii="Arial" w:hAnsi="Arial" w:cs="Arial"/>
        </w:rPr>
        <w:t>GPRS</w:t>
      </w:r>
      <w:r w:rsidRPr="00895279">
        <w:rPr>
          <w:rFonts w:ascii="Arial" w:hAnsi="Arial" w:cs="Arial"/>
        </w:rPr>
        <w:tab/>
        <w:t>Servicios de Radio transmisión de Paquetes de Datos Generales</w:t>
      </w:r>
    </w:p>
    <w:p w:rsidR="00772373" w:rsidRPr="00895279" w:rsidRDefault="00772373" w:rsidP="00772373">
      <w:pPr>
        <w:rPr>
          <w:rFonts w:ascii="Arial" w:hAnsi="Arial" w:cs="Arial"/>
        </w:rPr>
      </w:pPr>
      <w:r w:rsidRPr="00895279">
        <w:rPr>
          <w:rFonts w:ascii="Arial" w:hAnsi="Arial" w:cs="Arial"/>
        </w:rPr>
        <w:t xml:space="preserve">GSM </w:t>
      </w:r>
      <w:r w:rsidRPr="00895279">
        <w:rPr>
          <w:rFonts w:ascii="Arial" w:hAnsi="Arial" w:cs="Arial"/>
        </w:rPr>
        <w:tab/>
      </w:r>
      <w:r w:rsidRPr="00895279">
        <w:rPr>
          <w:rFonts w:ascii="Arial" w:hAnsi="Arial" w:cs="Arial"/>
        </w:rPr>
        <w:tab/>
      </w:r>
      <w:r w:rsidRPr="00895279">
        <w:rPr>
          <w:rFonts w:ascii="Arial" w:hAnsi="Arial" w:cs="Arial"/>
        </w:rPr>
        <w:tab/>
        <w:t>Sistema Global para Comunicaciones Móviles</w:t>
      </w:r>
    </w:p>
    <w:p w:rsidR="00772373" w:rsidRPr="00AA02C3" w:rsidRDefault="00772373" w:rsidP="00772373">
      <w:pPr>
        <w:rPr>
          <w:rFonts w:ascii="Arial" w:hAnsi="Arial" w:cs="Arial"/>
          <w:lang w:val="en-US"/>
        </w:rPr>
      </w:pPr>
      <w:r w:rsidRPr="00AA02C3">
        <w:rPr>
          <w:rFonts w:ascii="Arial" w:hAnsi="Arial" w:cs="Arial"/>
          <w:lang w:val="en-US"/>
        </w:rPr>
        <w:t>W-CDMA</w:t>
      </w:r>
      <w:r w:rsidRPr="00AA02C3">
        <w:rPr>
          <w:rFonts w:ascii="Arial" w:hAnsi="Arial" w:cs="Arial"/>
          <w:lang w:val="en-US"/>
        </w:rPr>
        <w:tab/>
      </w:r>
      <w:r w:rsidRPr="00AA02C3">
        <w:rPr>
          <w:rFonts w:ascii="Arial" w:hAnsi="Arial" w:cs="Arial"/>
          <w:lang w:val="en-US"/>
        </w:rPr>
        <w:tab/>
        <w:t>Wideband Code Division Multiple Access</w:t>
      </w:r>
    </w:p>
    <w:p w:rsidR="00772373" w:rsidRPr="00895279" w:rsidRDefault="00772373" w:rsidP="00772373">
      <w:pPr>
        <w:rPr>
          <w:rFonts w:ascii="Arial" w:hAnsi="Arial" w:cs="Arial"/>
        </w:rPr>
      </w:pPr>
      <w:r w:rsidRPr="00895279">
        <w:rPr>
          <w:rFonts w:ascii="Arial" w:hAnsi="Arial" w:cs="Arial"/>
        </w:rPr>
        <w:t>FDD</w:t>
      </w:r>
      <w:r w:rsidRPr="00895279">
        <w:rPr>
          <w:rFonts w:ascii="Arial" w:hAnsi="Arial" w:cs="Arial"/>
        </w:rPr>
        <w:tab/>
      </w:r>
      <w:r w:rsidRPr="00895279">
        <w:rPr>
          <w:rFonts w:ascii="Arial" w:hAnsi="Arial" w:cs="Arial"/>
        </w:rPr>
        <w:tab/>
      </w:r>
      <w:r w:rsidRPr="00895279">
        <w:rPr>
          <w:rFonts w:ascii="Arial" w:hAnsi="Arial" w:cs="Arial"/>
        </w:rPr>
        <w:tab/>
        <w:t>Duplexación por División de Frecuencia</w:t>
      </w:r>
    </w:p>
    <w:p w:rsidR="00772373" w:rsidRPr="00895279" w:rsidRDefault="00772373" w:rsidP="00772373">
      <w:pPr>
        <w:rPr>
          <w:rFonts w:ascii="Arial" w:hAnsi="Arial" w:cs="Arial"/>
        </w:rPr>
      </w:pPr>
      <w:r w:rsidRPr="00895279">
        <w:rPr>
          <w:rFonts w:ascii="Arial" w:hAnsi="Arial" w:cs="Arial"/>
          <w:iCs/>
        </w:rPr>
        <w:t>TD</w:t>
      </w:r>
      <w:r w:rsidRPr="00895279">
        <w:rPr>
          <w:rFonts w:ascii="Arial" w:hAnsi="Arial" w:cs="Arial"/>
        </w:rPr>
        <w:t>/</w:t>
      </w:r>
      <w:r w:rsidRPr="00895279">
        <w:rPr>
          <w:rFonts w:ascii="Arial" w:hAnsi="Arial" w:cs="Arial"/>
          <w:iCs/>
        </w:rPr>
        <w:t>CDMA</w:t>
      </w:r>
      <w:r w:rsidRPr="00895279">
        <w:rPr>
          <w:rFonts w:ascii="Arial" w:hAnsi="Arial" w:cs="Arial"/>
        </w:rPr>
        <w:tab/>
      </w:r>
      <w:r w:rsidRPr="00895279">
        <w:rPr>
          <w:rFonts w:ascii="Arial" w:hAnsi="Arial" w:cs="Arial"/>
        </w:rPr>
        <w:tab/>
        <w:t xml:space="preserve">Code </w:t>
      </w:r>
      <w:r w:rsidR="00C65219" w:rsidRPr="00895279">
        <w:rPr>
          <w:rFonts w:ascii="Arial" w:hAnsi="Arial" w:cs="Arial"/>
        </w:rPr>
        <w:t>División</w:t>
      </w:r>
      <w:r w:rsidR="008100F6">
        <w:rPr>
          <w:rFonts w:ascii="Arial" w:hAnsi="Arial" w:cs="Arial"/>
        </w:rPr>
        <w:t xml:space="preserve"> </w:t>
      </w:r>
      <w:r w:rsidR="00C65219" w:rsidRPr="00895279">
        <w:rPr>
          <w:rFonts w:ascii="Arial" w:hAnsi="Arial" w:cs="Arial"/>
        </w:rPr>
        <w:t>Múltiple</w:t>
      </w:r>
      <w:r w:rsidR="008100F6">
        <w:rPr>
          <w:rFonts w:ascii="Arial" w:hAnsi="Arial" w:cs="Arial"/>
        </w:rPr>
        <w:t xml:space="preserve"> </w:t>
      </w:r>
      <w:r w:rsidR="00C65219" w:rsidRPr="00895279">
        <w:rPr>
          <w:rFonts w:ascii="Arial" w:hAnsi="Arial" w:cs="Arial"/>
        </w:rPr>
        <w:t>Access</w:t>
      </w:r>
    </w:p>
    <w:p w:rsidR="00772373" w:rsidRPr="00895279" w:rsidRDefault="00772373" w:rsidP="00772373">
      <w:pPr>
        <w:rPr>
          <w:rFonts w:ascii="Arial" w:hAnsi="Arial" w:cs="Arial"/>
        </w:rPr>
      </w:pPr>
      <w:r w:rsidRPr="00895279">
        <w:rPr>
          <w:rFonts w:ascii="Arial" w:hAnsi="Arial" w:cs="Arial"/>
        </w:rPr>
        <w:t>TDD</w:t>
      </w:r>
      <w:r w:rsidRPr="00895279">
        <w:rPr>
          <w:rFonts w:ascii="Arial" w:hAnsi="Arial" w:cs="Arial"/>
        </w:rPr>
        <w:tab/>
      </w:r>
      <w:r w:rsidRPr="00895279">
        <w:rPr>
          <w:rFonts w:ascii="Arial" w:hAnsi="Arial" w:cs="Arial"/>
        </w:rPr>
        <w:tab/>
      </w:r>
      <w:r w:rsidRPr="00895279">
        <w:rPr>
          <w:rFonts w:ascii="Arial" w:hAnsi="Arial" w:cs="Arial"/>
        </w:rPr>
        <w:tab/>
        <w:t>Duplexación por División de Tiempo</w:t>
      </w:r>
    </w:p>
    <w:p w:rsidR="00772373" w:rsidRPr="00895279" w:rsidRDefault="00772373" w:rsidP="00772373">
      <w:pPr>
        <w:rPr>
          <w:rFonts w:ascii="Arial" w:hAnsi="Arial" w:cs="Arial"/>
        </w:rPr>
      </w:pPr>
      <w:r w:rsidRPr="00895279">
        <w:rPr>
          <w:rFonts w:ascii="Arial" w:hAnsi="Arial" w:cs="Arial"/>
        </w:rPr>
        <w:t>AN</w:t>
      </w:r>
      <w:r w:rsidRPr="00895279">
        <w:rPr>
          <w:rFonts w:ascii="Arial" w:hAnsi="Arial" w:cs="Arial"/>
        </w:rPr>
        <w:tab/>
      </w:r>
      <w:r w:rsidRPr="00895279">
        <w:rPr>
          <w:rFonts w:ascii="Arial" w:hAnsi="Arial" w:cs="Arial"/>
        </w:rPr>
        <w:tab/>
      </w:r>
      <w:r w:rsidRPr="00895279">
        <w:rPr>
          <w:rFonts w:ascii="Arial" w:hAnsi="Arial" w:cs="Arial"/>
        </w:rPr>
        <w:tab/>
        <w:t>Access Network, Red de Acceso</w:t>
      </w:r>
    </w:p>
    <w:p w:rsidR="00772373" w:rsidRPr="00895279" w:rsidRDefault="00772373" w:rsidP="00772373">
      <w:pPr>
        <w:rPr>
          <w:rFonts w:ascii="Arial" w:hAnsi="Arial" w:cs="Arial"/>
        </w:rPr>
      </w:pPr>
      <w:r w:rsidRPr="00895279">
        <w:rPr>
          <w:rFonts w:ascii="Arial" w:hAnsi="Arial" w:cs="Arial"/>
        </w:rPr>
        <w:t>CN</w:t>
      </w:r>
      <w:r w:rsidRPr="00895279">
        <w:rPr>
          <w:rFonts w:ascii="Arial" w:hAnsi="Arial" w:cs="Arial"/>
        </w:rPr>
        <w:tab/>
      </w:r>
      <w:r w:rsidRPr="00895279">
        <w:rPr>
          <w:rFonts w:ascii="Arial" w:hAnsi="Arial" w:cs="Arial"/>
        </w:rPr>
        <w:tab/>
      </w:r>
      <w:r w:rsidRPr="00895279">
        <w:rPr>
          <w:rFonts w:ascii="Arial" w:hAnsi="Arial" w:cs="Arial"/>
        </w:rPr>
        <w:tab/>
        <w:t>Núcleo de la red, Core Network</w:t>
      </w:r>
    </w:p>
    <w:p w:rsidR="00772373" w:rsidRPr="00895279" w:rsidRDefault="00772373" w:rsidP="00772373">
      <w:pPr>
        <w:rPr>
          <w:rFonts w:ascii="Arial" w:hAnsi="Arial" w:cs="Arial"/>
        </w:rPr>
      </w:pPr>
      <w:r w:rsidRPr="00895279">
        <w:rPr>
          <w:rFonts w:ascii="Arial" w:hAnsi="Arial" w:cs="Arial"/>
        </w:rPr>
        <w:t>UTRAN</w:t>
      </w:r>
      <w:r w:rsidRPr="00895279">
        <w:rPr>
          <w:rFonts w:ascii="Arial" w:hAnsi="Arial" w:cs="Arial"/>
        </w:rPr>
        <w:tab/>
      </w:r>
      <w:r w:rsidRPr="00895279">
        <w:rPr>
          <w:rFonts w:ascii="Arial" w:hAnsi="Arial" w:cs="Arial"/>
        </w:rPr>
        <w:tab/>
        <w:t>Red de Acceso de Radio Terrestre</w:t>
      </w:r>
    </w:p>
    <w:p w:rsidR="00772373" w:rsidRPr="00AA02C3" w:rsidRDefault="00772373" w:rsidP="00772373">
      <w:pPr>
        <w:rPr>
          <w:rFonts w:ascii="Arial" w:hAnsi="Arial" w:cs="Arial"/>
          <w:lang w:val="en-US"/>
        </w:rPr>
      </w:pPr>
      <w:r w:rsidRPr="00AA02C3">
        <w:rPr>
          <w:rFonts w:ascii="Arial" w:hAnsi="Arial" w:cs="Arial"/>
          <w:lang w:val="en-US"/>
        </w:rPr>
        <w:t xml:space="preserve">CDMA </w:t>
      </w:r>
      <w:r w:rsidRPr="00AA02C3">
        <w:rPr>
          <w:rFonts w:ascii="Arial" w:hAnsi="Arial" w:cs="Arial"/>
          <w:lang w:val="en-US"/>
        </w:rPr>
        <w:tab/>
      </w:r>
      <w:r w:rsidRPr="00AA02C3">
        <w:rPr>
          <w:rFonts w:ascii="Arial" w:hAnsi="Arial" w:cs="Arial"/>
          <w:lang w:val="en-US"/>
        </w:rPr>
        <w:tab/>
        <w:t>Code Division Multiple Access</w:t>
      </w:r>
    </w:p>
    <w:p w:rsidR="00772373" w:rsidRPr="00AA02C3" w:rsidRDefault="00772373" w:rsidP="00772373">
      <w:pPr>
        <w:rPr>
          <w:rFonts w:ascii="Arial" w:hAnsi="Arial" w:cs="Arial"/>
          <w:lang w:val="en-US"/>
        </w:rPr>
      </w:pPr>
      <w:r w:rsidRPr="00AA02C3">
        <w:rPr>
          <w:rFonts w:ascii="Arial" w:hAnsi="Arial" w:cs="Arial"/>
          <w:lang w:val="en-US"/>
        </w:rPr>
        <w:t xml:space="preserve">TDMA </w:t>
      </w:r>
      <w:r w:rsidRPr="00AA02C3">
        <w:rPr>
          <w:rFonts w:ascii="Arial" w:hAnsi="Arial" w:cs="Arial"/>
          <w:lang w:val="en-US"/>
        </w:rPr>
        <w:tab/>
      </w:r>
      <w:r w:rsidRPr="00AA02C3">
        <w:rPr>
          <w:rFonts w:ascii="Arial" w:hAnsi="Arial" w:cs="Arial"/>
          <w:lang w:val="en-US"/>
        </w:rPr>
        <w:tab/>
        <w:t>Time Division Multiple Access</w:t>
      </w:r>
    </w:p>
    <w:p w:rsidR="00772373" w:rsidRPr="00AA02C3" w:rsidRDefault="00772373" w:rsidP="00772373">
      <w:pPr>
        <w:rPr>
          <w:rFonts w:ascii="Arial" w:hAnsi="Arial" w:cs="Arial"/>
          <w:lang w:val="en-US"/>
        </w:rPr>
      </w:pPr>
      <w:r w:rsidRPr="00AA02C3">
        <w:rPr>
          <w:rFonts w:ascii="Arial" w:hAnsi="Arial" w:cs="Arial"/>
          <w:iCs/>
          <w:lang w:val="en-US"/>
        </w:rPr>
        <w:t>USIM</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Universal Subscriber Identity Module</w:t>
      </w:r>
    </w:p>
    <w:p w:rsidR="00772373" w:rsidRPr="00AA02C3" w:rsidRDefault="00772373" w:rsidP="00772373">
      <w:pPr>
        <w:rPr>
          <w:rFonts w:ascii="Arial" w:hAnsi="Arial" w:cs="Arial"/>
          <w:lang w:val="en-US"/>
        </w:rPr>
      </w:pPr>
      <w:r w:rsidRPr="00AA02C3">
        <w:rPr>
          <w:rFonts w:ascii="Arial" w:hAnsi="Arial" w:cs="Arial"/>
          <w:iCs/>
          <w:lang w:val="en-US"/>
        </w:rPr>
        <w:t>OSI</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Open System Interconnection</w:t>
      </w:r>
    </w:p>
    <w:p w:rsidR="00772373" w:rsidRPr="00AA02C3" w:rsidRDefault="00772373" w:rsidP="00772373">
      <w:pPr>
        <w:rPr>
          <w:rFonts w:ascii="Arial" w:hAnsi="Arial" w:cs="Arial"/>
          <w:lang w:val="en-US"/>
        </w:rPr>
      </w:pPr>
      <w:r w:rsidRPr="00AA02C3">
        <w:rPr>
          <w:rFonts w:ascii="Arial" w:hAnsi="Arial" w:cs="Arial"/>
          <w:lang w:val="en-US"/>
        </w:rPr>
        <w:t xml:space="preserve">MAC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Medium Access Control</w:t>
      </w:r>
    </w:p>
    <w:p w:rsidR="00772373" w:rsidRPr="00AA02C3" w:rsidRDefault="00772373" w:rsidP="00772373">
      <w:pPr>
        <w:rPr>
          <w:rFonts w:ascii="Arial" w:hAnsi="Arial" w:cs="Arial"/>
          <w:lang w:val="en-US"/>
        </w:rPr>
      </w:pPr>
      <w:r w:rsidRPr="00AA02C3">
        <w:rPr>
          <w:rFonts w:ascii="Arial" w:hAnsi="Arial" w:cs="Arial"/>
          <w:lang w:val="en-US"/>
        </w:rPr>
        <w:t xml:space="preserve">RLC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Radio Link Control</w:t>
      </w:r>
    </w:p>
    <w:p w:rsidR="00772373" w:rsidRPr="00AA02C3" w:rsidRDefault="00772373" w:rsidP="00772373">
      <w:pPr>
        <w:rPr>
          <w:rFonts w:ascii="Arial" w:hAnsi="Arial" w:cs="Arial"/>
          <w:lang w:val="en-US"/>
        </w:rPr>
      </w:pPr>
      <w:r w:rsidRPr="00AA02C3">
        <w:rPr>
          <w:rFonts w:ascii="Arial" w:hAnsi="Arial" w:cs="Arial"/>
          <w:lang w:val="en-US"/>
        </w:rPr>
        <w:t xml:space="preserve">BMC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Broadcast/Multicast Control Protocol</w:t>
      </w:r>
    </w:p>
    <w:p w:rsidR="00772373" w:rsidRPr="00AA02C3" w:rsidRDefault="00772373" w:rsidP="00772373">
      <w:pPr>
        <w:rPr>
          <w:rFonts w:ascii="Arial" w:hAnsi="Arial" w:cs="Arial"/>
          <w:lang w:val="en-US"/>
        </w:rPr>
      </w:pPr>
      <w:r w:rsidRPr="00AA02C3">
        <w:rPr>
          <w:rFonts w:ascii="Arial" w:hAnsi="Arial" w:cs="Arial"/>
          <w:lang w:val="en-US"/>
        </w:rPr>
        <w:t xml:space="preserve">PDCP </w:t>
      </w:r>
      <w:r w:rsidRPr="00AA02C3">
        <w:rPr>
          <w:rFonts w:ascii="Arial" w:hAnsi="Arial" w:cs="Arial"/>
          <w:lang w:val="en-US"/>
        </w:rPr>
        <w:tab/>
      </w:r>
      <w:r w:rsidRPr="00AA02C3">
        <w:rPr>
          <w:rFonts w:ascii="Arial" w:hAnsi="Arial" w:cs="Arial"/>
          <w:lang w:val="en-US"/>
        </w:rPr>
        <w:tab/>
        <w:t>Packet Data Convergence Protocol</w:t>
      </w:r>
    </w:p>
    <w:p w:rsidR="00772373" w:rsidRPr="00AA02C3" w:rsidRDefault="00772373" w:rsidP="00772373">
      <w:pPr>
        <w:rPr>
          <w:rFonts w:ascii="Arial" w:hAnsi="Arial" w:cs="Arial"/>
          <w:lang w:val="en-US"/>
        </w:rPr>
      </w:pPr>
      <w:r w:rsidRPr="00AA02C3">
        <w:rPr>
          <w:rFonts w:ascii="Arial" w:hAnsi="Arial" w:cs="Arial"/>
          <w:lang w:val="en-US"/>
        </w:rPr>
        <w:t xml:space="preserve">RRM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Radio Resource Management</w:t>
      </w:r>
    </w:p>
    <w:p w:rsidR="00772373" w:rsidRPr="00AA02C3" w:rsidRDefault="00772373" w:rsidP="00772373">
      <w:pPr>
        <w:rPr>
          <w:rFonts w:ascii="Arial" w:hAnsi="Arial" w:cs="Arial"/>
          <w:lang w:val="en-US"/>
        </w:rPr>
      </w:pPr>
      <w:r w:rsidRPr="00AA02C3">
        <w:rPr>
          <w:rFonts w:ascii="Arial" w:hAnsi="Arial" w:cs="Arial"/>
          <w:lang w:val="en-US"/>
        </w:rPr>
        <w:t xml:space="preserve">CC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Call Control</w:t>
      </w:r>
    </w:p>
    <w:p w:rsidR="00772373" w:rsidRPr="00AA02C3" w:rsidRDefault="00772373" w:rsidP="00772373">
      <w:pPr>
        <w:rPr>
          <w:rFonts w:ascii="Arial" w:hAnsi="Arial" w:cs="Arial"/>
          <w:lang w:val="en-US"/>
        </w:rPr>
      </w:pPr>
      <w:r w:rsidRPr="00AA02C3">
        <w:rPr>
          <w:rFonts w:ascii="Arial" w:hAnsi="Arial" w:cs="Arial"/>
          <w:lang w:val="en-US"/>
        </w:rPr>
        <w:t xml:space="preserve">MM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Mobility Management</w:t>
      </w:r>
    </w:p>
    <w:p w:rsidR="00772373" w:rsidRPr="00AA02C3" w:rsidRDefault="00772373" w:rsidP="00772373">
      <w:pPr>
        <w:rPr>
          <w:rFonts w:ascii="Arial" w:hAnsi="Arial" w:cs="Arial"/>
          <w:lang w:val="en-US"/>
        </w:rPr>
      </w:pPr>
      <w:r w:rsidRPr="00AA02C3">
        <w:rPr>
          <w:rFonts w:ascii="Arial" w:hAnsi="Arial" w:cs="Arial"/>
          <w:lang w:val="en-US"/>
        </w:rPr>
        <w:t>RNL</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Radio Network Layer</w:t>
      </w:r>
    </w:p>
    <w:p w:rsidR="00772373" w:rsidRPr="00895279" w:rsidRDefault="00772373" w:rsidP="00772373">
      <w:pPr>
        <w:rPr>
          <w:rFonts w:ascii="Arial" w:hAnsi="Arial" w:cs="Arial"/>
        </w:rPr>
      </w:pPr>
      <w:r w:rsidRPr="00895279">
        <w:rPr>
          <w:rFonts w:ascii="Arial" w:hAnsi="Arial" w:cs="Arial"/>
        </w:rPr>
        <w:t>TNL</w:t>
      </w:r>
      <w:r w:rsidRPr="00895279">
        <w:rPr>
          <w:rFonts w:ascii="Arial" w:hAnsi="Arial" w:cs="Arial"/>
        </w:rPr>
        <w:tab/>
      </w:r>
      <w:r w:rsidRPr="00895279">
        <w:rPr>
          <w:rFonts w:ascii="Arial" w:hAnsi="Arial" w:cs="Arial"/>
        </w:rPr>
        <w:tab/>
      </w:r>
      <w:r w:rsidRPr="00895279">
        <w:rPr>
          <w:rFonts w:ascii="Arial" w:hAnsi="Arial" w:cs="Arial"/>
        </w:rPr>
        <w:tab/>
        <w:t>Transport Network Layer</w:t>
      </w:r>
    </w:p>
    <w:p w:rsidR="00772373" w:rsidRPr="00895279" w:rsidRDefault="00772373" w:rsidP="00772373">
      <w:pPr>
        <w:rPr>
          <w:rFonts w:ascii="Arial" w:hAnsi="Arial" w:cs="Arial"/>
          <w:bCs/>
        </w:rPr>
      </w:pPr>
      <w:r w:rsidRPr="00895279">
        <w:rPr>
          <w:rFonts w:ascii="Arial" w:hAnsi="Arial" w:cs="Arial"/>
          <w:bCs/>
          <w:iCs/>
        </w:rPr>
        <w:t>ATM</w:t>
      </w:r>
      <w:r w:rsidRPr="00895279">
        <w:rPr>
          <w:rFonts w:ascii="Arial" w:hAnsi="Arial" w:cs="Arial"/>
          <w:bCs/>
        </w:rPr>
        <w:tab/>
      </w:r>
      <w:r w:rsidRPr="00895279">
        <w:rPr>
          <w:rFonts w:ascii="Arial" w:hAnsi="Arial" w:cs="Arial"/>
          <w:bCs/>
        </w:rPr>
        <w:tab/>
      </w:r>
      <w:r w:rsidRPr="00895279">
        <w:rPr>
          <w:rFonts w:ascii="Arial" w:hAnsi="Arial" w:cs="Arial"/>
          <w:bCs/>
        </w:rPr>
        <w:tab/>
        <w:t>Modo de Transferencia Asíncrona</w:t>
      </w:r>
    </w:p>
    <w:p w:rsidR="00772373" w:rsidRPr="00AA02C3" w:rsidRDefault="00772373" w:rsidP="00772373">
      <w:pPr>
        <w:rPr>
          <w:rFonts w:ascii="Arial" w:hAnsi="Arial" w:cs="Arial"/>
          <w:bCs/>
          <w:lang w:val="en-US"/>
        </w:rPr>
      </w:pPr>
      <w:r w:rsidRPr="00AA02C3">
        <w:rPr>
          <w:rFonts w:ascii="Arial" w:hAnsi="Arial" w:cs="Arial"/>
          <w:bCs/>
          <w:lang w:val="en-US"/>
        </w:rPr>
        <w:t xml:space="preserve">MSC </w:t>
      </w:r>
      <w:r w:rsidRPr="00AA02C3">
        <w:rPr>
          <w:rFonts w:ascii="Arial" w:hAnsi="Arial" w:cs="Arial"/>
          <w:bCs/>
          <w:lang w:val="en-US"/>
        </w:rPr>
        <w:tab/>
      </w:r>
      <w:r w:rsidRPr="00AA02C3">
        <w:rPr>
          <w:rFonts w:ascii="Arial" w:hAnsi="Arial" w:cs="Arial"/>
          <w:bCs/>
          <w:lang w:val="en-US"/>
        </w:rPr>
        <w:tab/>
      </w:r>
      <w:r w:rsidRPr="00AA02C3">
        <w:rPr>
          <w:rFonts w:ascii="Arial" w:hAnsi="Arial" w:cs="Arial"/>
          <w:bCs/>
          <w:lang w:val="en-US"/>
        </w:rPr>
        <w:tab/>
        <w:t>Mobile Switching Center</w:t>
      </w:r>
    </w:p>
    <w:p w:rsidR="00772373" w:rsidRPr="00AA02C3" w:rsidRDefault="00772373" w:rsidP="00772373">
      <w:pPr>
        <w:rPr>
          <w:rFonts w:ascii="Arial" w:hAnsi="Arial" w:cs="Arial"/>
          <w:lang w:val="en-US"/>
        </w:rPr>
      </w:pPr>
      <w:r w:rsidRPr="00AA02C3">
        <w:rPr>
          <w:rFonts w:ascii="Arial" w:hAnsi="Arial" w:cs="Arial"/>
          <w:lang w:val="en-US"/>
        </w:rPr>
        <w:t>SGSN</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 xml:space="preserve">Serving GPRS Support </w:t>
      </w:r>
      <w:r w:rsidR="00C74C60">
        <w:rPr>
          <w:rFonts w:ascii="Arial" w:hAnsi="Arial" w:cs="Arial"/>
          <w:lang w:val="en-US"/>
        </w:rPr>
        <w:t>Nodo</w:t>
      </w:r>
    </w:p>
    <w:p w:rsidR="00772373" w:rsidRPr="00AA02C3" w:rsidRDefault="00772373" w:rsidP="00772373">
      <w:pPr>
        <w:rPr>
          <w:rFonts w:ascii="Arial" w:hAnsi="Arial" w:cs="Arial"/>
          <w:lang w:val="en-US"/>
        </w:rPr>
      </w:pPr>
      <w:r w:rsidRPr="00AA02C3">
        <w:rPr>
          <w:rFonts w:ascii="Arial" w:hAnsi="Arial" w:cs="Arial"/>
          <w:lang w:val="en-US"/>
        </w:rPr>
        <w:t>RNC</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Radio Network Controller</w:t>
      </w:r>
    </w:p>
    <w:p w:rsidR="00772373" w:rsidRPr="00AA02C3" w:rsidRDefault="00772373" w:rsidP="00772373">
      <w:pPr>
        <w:rPr>
          <w:rFonts w:ascii="Arial" w:hAnsi="Arial" w:cs="Arial"/>
          <w:lang w:val="en-US"/>
        </w:rPr>
      </w:pPr>
      <w:r w:rsidRPr="00AA02C3">
        <w:rPr>
          <w:rFonts w:ascii="Arial" w:hAnsi="Arial" w:cs="Arial"/>
          <w:lang w:val="en-US"/>
        </w:rPr>
        <w:t>RRC</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Radio Resource Control</w:t>
      </w:r>
    </w:p>
    <w:p w:rsidR="00772373" w:rsidRPr="00AA02C3" w:rsidRDefault="00772373" w:rsidP="00772373">
      <w:pPr>
        <w:rPr>
          <w:rFonts w:ascii="Arial" w:hAnsi="Arial" w:cs="Arial"/>
          <w:lang w:val="en-US"/>
        </w:rPr>
      </w:pPr>
      <w:r w:rsidRPr="00AA02C3">
        <w:rPr>
          <w:rFonts w:ascii="Arial" w:hAnsi="Arial" w:cs="Arial"/>
          <w:lang w:val="en-US"/>
        </w:rPr>
        <w:t xml:space="preserve">CPS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Common Part Sublayer</w:t>
      </w:r>
    </w:p>
    <w:p w:rsidR="00772373" w:rsidRPr="00AA02C3" w:rsidRDefault="00772373" w:rsidP="00772373">
      <w:pPr>
        <w:rPr>
          <w:rFonts w:ascii="Arial" w:hAnsi="Arial" w:cs="Arial"/>
          <w:lang w:val="en-US"/>
        </w:rPr>
      </w:pPr>
      <w:r w:rsidRPr="00AA02C3">
        <w:rPr>
          <w:rFonts w:ascii="Arial" w:hAnsi="Arial" w:cs="Arial"/>
          <w:lang w:val="en-US"/>
        </w:rPr>
        <w:t>GTP</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GPRS Tunnelling Protocol</w:t>
      </w:r>
    </w:p>
    <w:p w:rsidR="00772373" w:rsidRPr="00AA02C3" w:rsidRDefault="00772373" w:rsidP="00772373">
      <w:pPr>
        <w:rPr>
          <w:rFonts w:ascii="Arial" w:hAnsi="Arial" w:cs="Arial"/>
          <w:lang w:val="en-US"/>
        </w:rPr>
      </w:pPr>
      <w:r w:rsidRPr="00AA02C3">
        <w:rPr>
          <w:rFonts w:ascii="Arial" w:hAnsi="Arial" w:cs="Arial"/>
          <w:lang w:val="en-US"/>
        </w:rPr>
        <w:t>CS</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Circuit Switch</w:t>
      </w:r>
    </w:p>
    <w:p w:rsidR="00772373" w:rsidRPr="00AA02C3" w:rsidRDefault="00772373" w:rsidP="00772373">
      <w:pPr>
        <w:rPr>
          <w:rFonts w:ascii="Arial" w:hAnsi="Arial" w:cs="Arial"/>
          <w:lang w:val="en-US"/>
        </w:rPr>
      </w:pPr>
      <w:r w:rsidRPr="00AA02C3">
        <w:rPr>
          <w:rFonts w:ascii="Arial" w:hAnsi="Arial" w:cs="Arial"/>
          <w:lang w:val="en-US"/>
        </w:rPr>
        <w:t>PS</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Packet Switch</w:t>
      </w:r>
    </w:p>
    <w:p w:rsidR="00772373" w:rsidRPr="00AA02C3" w:rsidRDefault="00772373" w:rsidP="00772373">
      <w:pPr>
        <w:rPr>
          <w:rFonts w:ascii="Arial" w:hAnsi="Arial" w:cs="Arial"/>
          <w:lang w:val="en-US"/>
        </w:rPr>
      </w:pPr>
      <w:r w:rsidRPr="00AA02C3">
        <w:rPr>
          <w:rFonts w:ascii="Arial" w:hAnsi="Arial" w:cs="Arial"/>
          <w:lang w:val="en-US"/>
        </w:rPr>
        <w:t>HLR</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 xml:space="preserve">Home Location Register </w:t>
      </w:r>
    </w:p>
    <w:p w:rsidR="00772373" w:rsidRPr="00AA02C3" w:rsidRDefault="00772373" w:rsidP="00772373">
      <w:pPr>
        <w:rPr>
          <w:rFonts w:ascii="Arial" w:hAnsi="Arial" w:cs="Arial"/>
          <w:lang w:val="en-US"/>
        </w:rPr>
      </w:pPr>
      <w:r w:rsidRPr="00AA02C3">
        <w:rPr>
          <w:rFonts w:ascii="Arial" w:hAnsi="Arial" w:cs="Arial"/>
          <w:lang w:val="en-US"/>
        </w:rPr>
        <w:t>VLR</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Visitor Location Register</w:t>
      </w:r>
    </w:p>
    <w:p w:rsidR="00772373" w:rsidRPr="00AA02C3" w:rsidRDefault="00772373" w:rsidP="00772373">
      <w:pPr>
        <w:rPr>
          <w:rFonts w:ascii="Arial" w:hAnsi="Arial" w:cs="Arial"/>
          <w:lang w:val="en-US"/>
        </w:rPr>
      </w:pPr>
      <w:r w:rsidRPr="00AA02C3">
        <w:rPr>
          <w:rFonts w:ascii="Arial" w:hAnsi="Arial" w:cs="Arial"/>
          <w:lang w:val="en-US"/>
        </w:rPr>
        <w:t>EIR</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r>
      <w:r w:rsidRPr="00AA02C3">
        <w:rPr>
          <w:rFonts w:ascii="Arial" w:hAnsi="Arial" w:cs="Arial"/>
          <w:bCs/>
          <w:lang w:val="en-US"/>
        </w:rPr>
        <w:t>Equipment Identity Register</w:t>
      </w:r>
    </w:p>
    <w:p w:rsidR="00772373" w:rsidRPr="00AA02C3" w:rsidRDefault="00772373" w:rsidP="00772373">
      <w:pPr>
        <w:rPr>
          <w:rFonts w:ascii="Arial" w:hAnsi="Arial" w:cs="Arial"/>
          <w:lang w:val="en-US"/>
        </w:rPr>
      </w:pPr>
      <w:r w:rsidRPr="00AA02C3">
        <w:rPr>
          <w:rFonts w:ascii="Arial" w:hAnsi="Arial" w:cs="Arial"/>
          <w:lang w:val="en-US"/>
        </w:rPr>
        <w:lastRenderedPageBreak/>
        <w:t>IWF</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Inter</w:t>
      </w:r>
      <w:r w:rsidR="008100F6">
        <w:rPr>
          <w:rFonts w:ascii="Arial" w:hAnsi="Arial" w:cs="Arial"/>
          <w:lang w:val="en-US"/>
        </w:rPr>
        <w:t xml:space="preserve"> </w:t>
      </w:r>
      <w:r w:rsidRPr="00AA02C3">
        <w:rPr>
          <w:rFonts w:ascii="Arial" w:hAnsi="Arial" w:cs="Arial"/>
          <w:lang w:val="en-US"/>
        </w:rPr>
        <w:t>Working Function</w:t>
      </w:r>
    </w:p>
    <w:p w:rsidR="00772373" w:rsidRPr="00AA02C3" w:rsidRDefault="00772373" w:rsidP="00772373">
      <w:pPr>
        <w:rPr>
          <w:rFonts w:ascii="Arial" w:hAnsi="Arial" w:cs="Arial"/>
          <w:lang w:val="en-US"/>
        </w:rPr>
      </w:pPr>
      <w:r w:rsidRPr="00AA02C3">
        <w:rPr>
          <w:rFonts w:ascii="Arial" w:hAnsi="Arial" w:cs="Arial"/>
          <w:lang w:val="en-US"/>
        </w:rPr>
        <w:t xml:space="preserve">U-SGSN </w:t>
      </w:r>
      <w:r w:rsidRPr="00AA02C3">
        <w:rPr>
          <w:rFonts w:ascii="Arial" w:hAnsi="Arial" w:cs="Arial"/>
          <w:lang w:val="en-US"/>
        </w:rPr>
        <w:tab/>
      </w:r>
      <w:r w:rsidRPr="00AA02C3">
        <w:rPr>
          <w:rFonts w:ascii="Arial" w:hAnsi="Arial" w:cs="Arial"/>
          <w:lang w:val="en-US"/>
        </w:rPr>
        <w:tab/>
        <w:t xml:space="preserve">UMTS Service GPRS Support </w:t>
      </w:r>
      <w:r w:rsidR="00C74C60">
        <w:rPr>
          <w:rFonts w:ascii="Arial" w:hAnsi="Arial" w:cs="Arial"/>
          <w:lang w:val="en-US"/>
        </w:rPr>
        <w:t>Nodo</w:t>
      </w:r>
    </w:p>
    <w:p w:rsidR="00772373" w:rsidRPr="00AA02C3" w:rsidRDefault="00772373" w:rsidP="00772373">
      <w:pPr>
        <w:rPr>
          <w:rFonts w:ascii="Arial" w:hAnsi="Arial" w:cs="Arial"/>
          <w:lang w:val="en-US"/>
        </w:rPr>
      </w:pPr>
      <w:r w:rsidRPr="00AA02C3">
        <w:rPr>
          <w:rFonts w:ascii="Arial" w:hAnsi="Arial" w:cs="Arial"/>
          <w:lang w:val="en-US"/>
        </w:rPr>
        <w:t xml:space="preserve">U-GGSN </w:t>
      </w:r>
      <w:r w:rsidRPr="00AA02C3">
        <w:rPr>
          <w:rFonts w:ascii="Arial" w:hAnsi="Arial" w:cs="Arial"/>
          <w:lang w:val="en-US"/>
        </w:rPr>
        <w:tab/>
      </w:r>
      <w:r w:rsidRPr="00AA02C3">
        <w:rPr>
          <w:rFonts w:ascii="Arial" w:hAnsi="Arial" w:cs="Arial"/>
          <w:lang w:val="en-US"/>
        </w:rPr>
        <w:tab/>
        <w:t xml:space="preserve">UMTS Gateway GPRS Support </w:t>
      </w:r>
      <w:r w:rsidR="00C74C60">
        <w:rPr>
          <w:rFonts w:ascii="Arial" w:hAnsi="Arial" w:cs="Arial"/>
          <w:lang w:val="en-US"/>
        </w:rPr>
        <w:t>Nodo</w:t>
      </w:r>
    </w:p>
    <w:p w:rsidR="00772373" w:rsidRPr="00AA02C3" w:rsidRDefault="00772373" w:rsidP="00772373">
      <w:pPr>
        <w:rPr>
          <w:rFonts w:ascii="Arial" w:hAnsi="Arial" w:cs="Arial"/>
          <w:lang w:val="en-US"/>
        </w:rPr>
      </w:pPr>
      <w:r w:rsidRPr="00AA02C3">
        <w:rPr>
          <w:rFonts w:ascii="Arial" w:hAnsi="Arial" w:cs="Arial"/>
          <w:lang w:val="en-US"/>
        </w:rPr>
        <w:t xml:space="preserve">PDP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Packet Data Protocol</w:t>
      </w:r>
    </w:p>
    <w:p w:rsidR="00772373" w:rsidRPr="00AA02C3" w:rsidRDefault="00772373" w:rsidP="00772373">
      <w:pPr>
        <w:rPr>
          <w:rFonts w:ascii="Arial" w:hAnsi="Arial" w:cs="Arial"/>
          <w:lang w:val="en-US"/>
        </w:rPr>
      </w:pPr>
      <w:r w:rsidRPr="00AA02C3">
        <w:rPr>
          <w:rFonts w:ascii="Arial" w:hAnsi="Arial" w:cs="Arial"/>
          <w:lang w:val="en-US"/>
        </w:rPr>
        <w:t>SLA</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Service Level Agreement</w:t>
      </w:r>
    </w:p>
    <w:p w:rsidR="00772373" w:rsidRPr="00AA02C3" w:rsidRDefault="00772373" w:rsidP="00772373">
      <w:pPr>
        <w:rPr>
          <w:rFonts w:ascii="Arial" w:hAnsi="Arial" w:cs="Arial"/>
          <w:lang w:val="en-US"/>
        </w:rPr>
      </w:pPr>
      <w:r w:rsidRPr="00AA02C3">
        <w:rPr>
          <w:rFonts w:ascii="Arial" w:hAnsi="Arial" w:cs="Arial"/>
          <w:lang w:val="en-US"/>
        </w:rPr>
        <w:t xml:space="preserve">TCA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Traffic Conditioning Agreement</w:t>
      </w:r>
    </w:p>
    <w:p w:rsidR="00772373" w:rsidRPr="00AA02C3" w:rsidRDefault="00C56A1E" w:rsidP="00772373">
      <w:pPr>
        <w:rPr>
          <w:rFonts w:ascii="Arial" w:hAnsi="Arial" w:cs="Arial"/>
          <w:lang w:val="en-US"/>
        </w:rPr>
      </w:pPr>
      <w:r>
        <w:rPr>
          <w:rFonts w:ascii="Arial" w:hAnsi="Arial" w:cs="Arial"/>
          <w:lang w:val="en-US"/>
        </w:rPr>
        <w:t>PHB</w:t>
      </w:r>
      <w:r>
        <w:rPr>
          <w:rFonts w:ascii="Arial" w:hAnsi="Arial" w:cs="Arial"/>
          <w:lang w:val="en-US"/>
        </w:rPr>
        <w:tab/>
      </w:r>
      <w:r>
        <w:rPr>
          <w:rFonts w:ascii="Arial" w:hAnsi="Arial" w:cs="Arial"/>
          <w:lang w:val="en-US"/>
        </w:rPr>
        <w:tab/>
      </w:r>
      <w:r>
        <w:rPr>
          <w:rFonts w:ascii="Arial" w:hAnsi="Arial" w:cs="Arial"/>
          <w:lang w:val="en-US"/>
        </w:rPr>
        <w:tab/>
        <w:t>Per Hop Beha</w:t>
      </w:r>
      <w:r w:rsidR="00772373" w:rsidRPr="00AA02C3">
        <w:rPr>
          <w:rFonts w:ascii="Arial" w:hAnsi="Arial" w:cs="Arial"/>
          <w:lang w:val="en-US"/>
        </w:rPr>
        <w:t>v</w:t>
      </w:r>
      <w:r>
        <w:rPr>
          <w:rFonts w:ascii="Arial" w:hAnsi="Arial" w:cs="Arial"/>
          <w:lang w:val="en-US"/>
        </w:rPr>
        <w:t>i</w:t>
      </w:r>
      <w:r w:rsidR="00772373" w:rsidRPr="00AA02C3">
        <w:rPr>
          <w:rFonts w:ascii="Arial" w:hAnsi="Arial" w:cs="Arial"/>
          <w:lang w:val="en-US"/>
        </w:rPr>
        <w:t>o</w:t>
      </w:r>
      <w:r>
        <w:rPr>
          <w:rFonts w:ascii="Arial" w:hAnsi="Arial" w:cs="Arial"/>
          <w:lang w:val="en-US"/>
        </w:rPr>
        <w:t>u</w:t>
      </w:r>
      <w:r w:rsidR="00772373" w:rsidRPr="00AA02C3">
        <w:rPr>
          <w:rFonts w:ascii="Arial" w:hAnsi="Arial" w:cs="Arial"/>
          <w:lang w:val="en-US"/>
        </w:rPr>
        <w:t>r</w:t>
      </w:r>
    </w:p>
    <w:p w:rsidR="00772373" w:rsidRPr="00AA02C3" w:rsidRDefault="00772373" w:rsidP="00772373">
      <w:pPr>
        <w:rPr>
          <w:rFonts w:ascii="Arial" w:hAnsi="Arial" w:cs="Arial"/>
          <w:lang w:val="en-US"/>
        </w:rPr>
      </w:pPr>
      <w:r w:rsidRPr="00AA02C3">
        <w:rPr>
          <w:rFonts w:ascii="Arial" w:hAnsi="Arial" w:cs="Arial"/>
          <w:lang w:val="en-US"/>
        </w:rPr>
        <w:t>IP</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Internet Protocol</w:t>
      </w:r>
    </w:p>
    <w:p w:rsidR="00772373" w:rsidRPr="00AA02C3" w:rsidRDefault="00772373" w:rsidP="00772373">
      <w:pPr>
        <w:rPr>
          <w:rFonts w:ascii="Arial" w:hAnsi="Arial" w:cs="Arial"/>
          <w:lang w:val="en-US"/>
        </w:rPr>
      </w:pPr>
      <w:r w:rsidRPr="00AA02C3">
        <w:rPr>
          <w:rFonts w:ascii="Arial" w:hAnsi="Arial" w:cs="Arial"/>
          <w:lang w:val="en-US"/>
        </w:rPr>
        <w:t>EF</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Expedited Forwarding</w:t>
      </w:r>
    </w:p>
    <w:p w:rsidR="00772373" w:rsidRPr="00AA02C3" w:rsidRDefault="00772373" w:rsidP="00772373">
      <w:pPr>
        <w:rPr>
          <w:rFonts w:ascii="Arial" w:hAnsi="Arial" w:cs="Arial"/>
          <w:lang w:val="en-US"/>
        </w:rPr>
      </w:pPr>
      <w:r w:rsidRPr="00AA02C3">
        <w:rPr>
          <w:rFonts w:ascii="Arial" w:hAnsi="Arial" w:cs="Arial"/>
          <w:lang w:val="en-US"/>
        </w:rPr>
        <w:t>AF</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Assured Forwarding</w:t>
      </w:r>
    </w:p>
    <w:p w:rsidR="00772373" w:rsidRPr="00AA02C3" w:rsidRDefault="00772373" w:rsidP="00772373">
      <w:pPr>
        <w:rPr>
          <w:rFonts w:ascii="Arial" w:hAnsi="Arial" w:cs="Arial"/>
          <w:lang w:val="en-US"/>
        </w:rPr>
      </w:pPr>
      <w:r w:rsidRPr="00AA02C3">
        <w:rPr>
          <w:rFonts w:ascii="Arial" w:hAnsi="Arial" w:cs="Arial"/>
          <w:lang w:val="en-US"/>
        </w:rPr>
        <w:t>DF</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Differentiated Service</w:t>
      </w:r>
    </w:p>
    <w:p w:rsidR="00772373" w:rsidRPr="00AA02C3" w:rsidRDefault="00772373" w:rsidP="00772373">
      <w:pPr>
        <w:rPr>
          <w:rFonts w:ascii="Arial" w:hAnsi="Arial" w:cs="Arial"/>
          <w:lang w:val="en-US"/>
        </w:rPr>
      </w:pPr>
      <w:r w:rsidRPr="00AA02C3">
        <w:rPr>
          <w:rFonts w:ascii="Arial" w:hAnsi="Arial" w:cs="Arial"/>
          <w:lang w:val="en-US"/>
        </w:rPr>
        <w:t xml:space="preserve">DSCP </w:t>
      </w:r>
      <w:r w:rsidRPr="00AA02C3">
        <w:rPr>
          <w:rFonts w:ascii="Arial" w:hAnsi="Arial" w:cs="Arial"/>
          <w:lang w:val="en-US"/>
        </w:rPr>
        <w:tab/>
      </w:r>
      <w:r w:rsidRPr="00AA02C3">
        <w:rPr>
          <w:rFonts w:ascii="Arial" w:hAnsi="Arial" w:cs="Arial"/>
          <w:lang w:val="en-US"/>
        </w:rPr>
        <w:tab/>
        <w:t>Differentiated Service Code Point</w:t>
      </w:r>
    </w:p>
    <w:p w:rsidR="00772373" w:rsidRPr="00AA02C3" w:rsidRDefault="00772373" w:rsidP="00772373">
      <w:pPr>
        <w:rPr>
          <w:rFonts w:ascii="Arial" w:hAnsi="Arial" w:cs="Arial"/>
          <w:lang w:val="en-US"/>
        </w:rPr>
      </w:pPr>
      <w:r w:rsidRPr="00AA02C3">
        <w:rPr>
          <w:rFonts w:ascii="Arial" w:hAnsi="Arial" w:cs="Arial"/>
          <w:lang w:val="en-US"/>
        </w:rPr>
        <w:t>BA</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r>
      <w:r w:rsidR="005D04FF" w:rsidRPr="00AA02C3">
        <w:rPr>
          <w:rFonts w:ascii="Arial" w:hAnsi="Arial" w:cs="Arial"/>
          <w:lang w:val="en-US"/>
        </w:rPr>
        <w:t>Behavi</w:t>
      </w:r>
      <w:r w:rsidR="005D04FF">
        <w:rPr>
          <w:rFonts w:ascii="Arial" w:hAnsi="Arial" w:cs="Arial"/>
          <w:lang w:val="en-US"/>
        </w:rPr>
        <w:t>o</w:t>
      </w:r>
      <w:r w:rsidR="005D04FF" w:rsidRPr="00AA02C3">
        <w:rPr>
          <w:rFonts w:ascii="Arial" w:hAnsi="Arial" w:cs="Arial"/>
          <w:lang w:val="en-US"/>
        </w:rPr>
        <w:t>r</w:t>
      </w:r>
      <w:r w:rsidRPr="00AA02C3">
        <w:rPr>
          <w:rFonts w:ascii="Arial" w:hAnsi="Arial" w:cs="Arial"/>
          <w:lang w:val="en-US"/>
        </w:rPr>
        <w:t>-Aggregate</w:t>
      </w:r>
    </w:p>
    <w:p w:rsidR="00772373" w:rsidRPr="00AA02C3" w:rsidRDefault="00772373" w:rsidP="00772373">
      <w:pPr>
        <w:rPr>
          <w:rFonts w:ascii="Arial" w:hAnsi="Arial" w:cs="Arial"/>
          <w:lang w:val="en-US"/>
        </w:rPr>
      </w:pPr>
      <w:r w:rsidRPr="00AA02C3">
        <w:rPr>
          <w:rFonts w:ascii="Arial" w:hAnsi="Arial" w:cs="Arial"/>
          <w:lang w:val="en-US"/>
        </w:rPr>
        <w:t xml:space="preserve">MF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Multi-Field</w:t>
      </w:r>
    </w:p>
    <w:p w:rsidR="00772373" w:rsidRPr="00AA02C3" w:rsidRDefault="00772373" w:rsidP="00772373">
      <w:pPr>
        <w:rPr>
          <w:rFonts w:ascii="Arial" w:hAnsi="Arial" w:cs="Arial"/>
          <w:lang w:val="en-US"/>
        </w:rPr>
      </w:pPr>
      <w:r w:rsidRPr="00AA02C3">
        <w:rPr>
          <w:rFonts w:ascii="Arial" w:hAnsi="Arial" w:cs="Arial"/>
          <w:lang w:val="en-US"/>
        </w:rPr>
        <w:t xml:space="preserve">SDP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Session Description Protocol</w:t>
      </w:r>
    </w:p>
    <w:p w:rsidR="00772373" w:rsidRPr="00AA02C3" w:rsidRDefault="00772373" w:rsidP="00772373">
      <w:pPr>
        <w:rPr>
          <w:rFonts w:ascii="Arial" w:hAnsi="Arial" w:cs="Arial"/>
          <w:lang w:val="en-US"/>
        </w:rPr>
      </w:pPr>
      <w:r w:rsidRPr="00AA02C3">
        <w:rPr>
          <w:rFonts w:ascii="Arial" w:hAnsi="Arial" w:cs="Arial"/>
          <w:lang w:val="en-US"/>
        </w:rPr>
        <w:t xml:space="preserve">P-CSCF </w:t>
      </w:r>
      <w:r w:rsidRPr="00AA02C3">
        <w:rPr>
          <w:rFonts w:ascii="Arial" w:hAnsi="Arial" w:cs="Arial"/>
          <w:lang w:val="en-US"/>
        </w:rPr>
        <w:tab/>
      </w:r>
      <w:r w:rsidRPr="00AA02C3">
        <w:rPr>
          <w:rFonts w:ascii="Arial" w:hAnsi="Arial" w:cs="Arial"/>
          <w:lang w:val="en-US"/>
        </w:rPr>
        <w:tab/>
        <w:t>Proxy Call Session Control Function</w:t>
      </w:r>
    </w:p>
    <w:p w:rsidR="00772373" w:rsidRPr="00AA02C3" w:rsidRDefault="00772373" w:rsidP="00772373">
      <w:pPr>
        <w:tabs>
          <w:tab w:val="left" w:pos="7938"/>
        </w:tabs>
        <w:rPr>
          <w:rFonts w:ascii="Arial" w:hAnsi="Arial" w:cs="Arial"/>
          <w:lang w:val="en-US"/>
        </w:rPr>
      </w:pPr>
      <w:r w:rsidRPr="00AA02C3">
        <w:rPr>
          <w:rFonts w:ascii="Arial" w:hAnsi="Arial" w:cs="Arial"/>
          <w:lang w:val="en-US"/>
        </w:rPr>
        <w:t>PCF                         Policy Control Function</w:t>
      </w:r>
    </w:p>
    <w:p w:rsidR="00772373" w:rsidRPr="00AA02C3" w:rsidRDefault="00772373" w:rsidP="00772373">
      <w:pPr>
        <w:rPr>
          <w:rFonts w:ascii="Arial" w:hAnsi="Arial" w:cs="Arial"/>
          <w:lang w:val="en-US"/>
        </w:rPr>
      </w:pPr>
      <w:r w:rsidRPr="00AA02C3">
        <w:rPr>
          <w:rFonts w:ascii="Arial" w:hAnsi="Arial" w:cs="Arial"/>
          <w:lang w:val="en-US"/>
        </w:rPr>
        <w:t>IWB</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Instant Web Browsing</w:t>
      </w:r>
    </w:p>
    <w:p w:rsidR="00772373" w:rsidRPr="00AA02C3" w:rsidRDefault="00772373" w:rsidP="00772373">
      <w:pPr>
        <w:rPr>
          <w:rFonts w:ascii="Arial" w:hAnsi="Arial" w:cs="Arial"/>
          <w:lang w:val="en-US"/>
        </w:rPr>
      </w:pPr>
      <w:r w:rsidRPr="00AA02C3">
        <w:rPr>
          <w:rFonts w:ascii="Arial" w:hAnsi="Arial" w:cs="Arial"/>
          <w:iCs/>
          <w:lang w:val="en-US"/>
        </w:rPr>
        <w:t>HTTP</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Hyper</w:t>
      </w:r>
      <w:r w:rsidR="008100F6">
        <w:rPr>
          <w:rFonts w:ascii="Arial" w:hAnsi="Arial" w:cs="Arial"/>
          <w:lang w:val="en-US"/>
        </w:rPr>
        <w:t xml:space="preserve"> </w:t>
      </w:r>
      <w:r w:rsidRPr="00AA02C3">
        <w:rPr>
          <w:rFonts w:ascii="Arial" w:hAnsi="Arial" w:cs="Arial"/>
          <w:lang w:val="en-US"/>
        </w:rPr>
        <w:t>Text Transfer Protocol</w:t>
      </w:r>
    </w:p>
    <w:p w:rsidR="00772373" w:rsidRPr="00AA02C3" w:rsidRDefault="00772373" w:rsidP="00772373">
      <w:pPr>
        <w:rPr>
          <w:rFonts w:ascii="Arial" w:hAnsi="Arial" w:cs="Arial"/>
          <w:lang w:val="en-US"/>
        </w:rPr>
      </w:pPr>
      <w:r w:rsidRPr="00AA02C3">
        <w:rPr>
          <w:rFonts w:ascii="Arial" w:hAnsi="Arial" w:cs="Arial"/>
          <w:iCs/>
          <w:lang w:val="en-US"/>
        </w:rPr>
        <w:t>WLAN</w:t>
      </w:r>
      <w:r w:rsidRPr="00AA02C3">
        <w:rPr>
          <w:rFonts w:ascii="Arial" w:hAnsi="Arial" w:cs="Arial"/>
          <w:lang w:val="en-US"/>
        </w:rPr>
        <w:tab/>
      </w:r>
      <w:r w:rsidRPr="00AA02C3">
        <w:rPr>
          <w:rFonts w:ascii="Arial" w:hAnsi="Arial" w:cs="Arial"/>
          <w:lang w:val="en-US"/>
        </w:rPr>
        <w:tab/>
      </w:r>
      <w:r w:rsidR="00C56A1E">
        <w:rPr>
          <w:rFonts w:ascii="Arial" w:hAnsi="Arial" w:cs="Arial"/>
          <w:lang w:val="en-US"/>
        </w:rPr>
        <w:tab/>
      </w:r>
      <w:r w:rsidRPr="00AA02C3">
        <w:rPr>
          <w:rFonts w:ascii="Arial" w:hAnsi="Arial" w:cs="Arial"/>
          <w:lang w:val="en-US"/>
        </w:rPr>
        <w:t>Wireless Local Area Network</w:t>
      </w:r>
    </w:p>
    <w:p w:rsidR="00772373" w:rsidRPr="00AA02C3" w:rsidRDefault="00772373" w:rsidP="00772373">
      <w:pPr>
        <w:rPr>
          <w:rFonts w:ascii="Arial" w:hAnsi="Arial" w:cs="Arial"/>
          <w:lang w:val="en-US"/>
        </w:rPr>
      </w:pPr>
      <w:r w:rsidRPr="00AA02C3">
        <w:rPr>
          <w:rFonts w:ascii="Arial" w:hAnsi="Arial" w:cs="Arial"/>
          <w:lang w:val="en-US"/>
        </w:rPr>
        <w:t xml:space="preserve">HR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Hite Rate</w:t>
      </w:r>
    </w:p>
    <w:p w:rsidR="00772373" w:rsidRPr="00AA02C3" w:rsidRDefault="00772373" w:rsidP="00772373">
      <w:pPr>
        <w:rPr>
          <w:rFonts w:ascii="Arial" w:hAnsi="Arial" w:cs="Arial"/>
          <w:lang w:val="en-US"/>
        </w:rPr>
      </w:pPr>
      <w:r w:rsidRPr="00AA02C3">
        <w:rPr>
          <w:rFonts w:ascii="Arial" w:hAnsi="Arial" w:cs="Arial"/>
          <w:lang w:val="en-US"/>
        </w:rPr>
        <w:t xml:space="preserve">SPR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Successful Prediction Rate</w:t>
      </w:r>
    </w:p>
    <w:p w:rsidR="00772373" w:rsidRPr="00AA02C3" w:rsidRDefault="00772373" w:rsidP="00772373">
      <w:pPr>
        <w:rPr>
          <w:rFonts w:ascii="Arial" w:hAnsi="Arial" w:cs="Arial"/>
          <w:lang w:val="en-US"/>
        </w:rPr>
      </w:pPr>
      <w:r w:rsidRPr="00AA02C3">
        <w:rPr>
          <w:rFonts w:ascii="Arial" w:hAnsi="Arial" w:cs="Arial"/>
          <w:lang w:val="en-US"/>
        </w:rPr>
        <w:t xml:space="preserve">PT </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t>Prefetch Threshold</w:t>
      </w:r>
    </w:p>
    <w:p w:rsidR="00772373" w:rsidRPr="00AA02C3" w:rsidRDefault="00772373" w:rsidP="00772373">
      <w:pPr>
        <w:rPr>
          <w:rFonts w:ascii="Arial" w:hAnsi="Arial" w:cs="Arial"/>
          <w:iCs/>
          <w:lang w:val="en-US"/>
        </w:rPr>
      </w:pPr>
      <w:r w:rsidRPr="00AA02C3">
        <w:rPr>
          <w:rFonts w:ascii="Arial" w:hAnsi="Arial" w:cs="Arial"/>
          <w:lang w:val="en-US"/>
        </w:rPr>
        <w:t>OSA</w:t>
      </w:r>
      <w:r w:rsidRPr="00AA02C3">
        <w:rPr>
          <w:rFonts w:ascii="Arial" w:hAnsi="Arial" w:cs="Arial"/>
          <w:lang w:val="en-US"/>
        </w:rPr>
        <w:tab/>
      </w:r>
      <w:r w:rsidRPr="00AA02C3">
        <w:rPr>
          <w:rFonts w:ascii="Arial" w:hAnsi="Arial" w:cs="Arial"/>
          <w:lang w:val="en-US"/>
        </w:rPr>
        <w:tab/>
      </w:r>
      <w:r w:rsidRPr="00AA02C3">
        <w:rPr>
          <w:rFonts w:ascii="Arial" w:hAnsi="Arial" w:cs="Arial"/>
          <w:lang w:val="en-US"/>
        </w:rPr>
        <w:tab/>
      </w:r>
      <w:r w:rsidRPr="00AA02C3">
        <w:rPr>
          <w:rFonts w:ascii="Arial" w:hAnsi="Arial" w:cs="Arial"/>
          <w:iCs/>
          <w:lang w:val="en-US"/>
        </w:rPr>
        <w:t>Optical Society of America</w:t>
      </w:r>
    </w:p>
    <w:p w:rsidR="00772373" w:rsidRPr="00AA02C3" w:rsidRDefault="00772373" w:rsidP="00772373">
      <w:pPr>
        <w:rPr>
          <w:rFonts w:ascii="Arial" w:hAnsi="Arial" w:cs="Arial"/>
          <w:iCs/>
          <w:lang w:val="en-US"/>
        </w:rPr>
      </w:pPr>
      <w:r w:rsidRPr="00AA02C3">
        <w:rPr>
          <w:rFonts w:ascii="Arial" w:hAnsi="Arial" w:cs="Arial"/>
          <w:iCs/>
          <w:lang w:val="en-US"/>
        </w:rPr>
        <w:t>URI</w:t>
      </w:r>
      <w:r w:rsidRPr="00AA02C3">
        <w:rPr>
          <w:rFonts w:ascii="Arial" w:hAnsi="Arial" w:cs="Arial"/>
          <w:iCs/>
          <w:lang w:val="en-US"/>
        </w:rPr>
        <w:tab/>
      </w:r>
      <w:r w:rsidRPr="00AA02C3">
        <w:rPr>
          <w:rFonts w:ascii="Arial" w:hAnsi="Arial" w:cs="Arial"/>
          <w:iCs/>
          <w:lang w:val="en-US"/>
        </w:rPr>
        <w:tab/>
      </w:r>
      <w:r w:rsidRPr="00AA02C3">
        <w:rPr>
          <w:rFonts w:ascii="Arial" w:hAnsi="Arial" w:cs="Arial"/>
          <w:iCs/>
          <w:lang w:val="en-US"/>
        </w:rPr>
        <w:tab/>
        <w:t>Uniform Resource Identifier</w:t>
      </w:r>
    </w:p>
    <w:p w:rsidR="00772373" w:rsidRPr="00AA02C3" w:rsidRDefault="00772373" w:rsidP="00772373">
      <w:pPr>
        <w:rPr>
          <w:rFonts w:ascii="Arial" w:hAnsi="Arial" w:cs="Arial"/>
          <w:iCs/>
          <w:lang w:val="en-US"/>
        </w:rPr>
      </w:pPr>
      <w:r w:rsidRPr="00AA02C3">
        <w:rPr>
          <w:rFonts w:ascii="Arial" w:hAnsi="Arial" w:cs="Arial"/>
          <w:iCs/>
          <w:lang w:val="en-US"/>
        </w:rPr>
        <w:t>OFDMA</w:t>
      </w:r>
      <w:r w:rsidRPr="00AA02C3">
        <w:rPr>
          <w:rFonts w:ascii="Arial" w:hAnsi="Arial" w:cs="Arial"/>
          <w:iCs/>
          <w:lang w:val="en-US"/>
        </w:rPr>
        <w:tab/>
      </w:r>
      <w:r w:rsidRPr="00AA02C3">
        <w:rPr>
          <w:rFonts w:ascii="Arial" w:hAnsi="Arial" w:cs="Arial"/>
          <w:iCs/>
          <w:lang w:val="en-US"/>
        </w:rPr>
        <w:tab/>
        <w:t xml:space="preserve">Orthogonal </w:t>
      </w:r>
      <w:r w:rsidR="005D04FF" w:rsidRPr="00AA02C3">
        <w:rPr>
          <w:rFonts w:ascii="Arial" w:hAnsi="Arial" w:cs="Arial"/>
          <w:iCs/>
          <w:lang w:val="en-US"/>
        </w:rPr>
        <w:t>Frequency</w:t>
      </w:r>
      <w:r w:rsidRPr="00AA02C3">
        <w:rPr>
          <w:rFonts w:ascii="Arial" w:hAnsi="Arial" w:cs="Arial"/>
          <w:iCs/>
          <w:lang w:val="en-US"/>
        </w:rPr>
        <w:t xml:space="preserve"> Division Multiple Access</w:t>
      </w:r>
    </w:p>
    <w:p w:rsidR="00772373" w:rsidRPr="00AA02C3" w:rsidRDefault="00772373" w:rsidP="00772373">
      <w:pPr>
        <w:rPr>
          <w:rFonts w:ascii="Arial" w:hAnsi="Arial" w:cs="Arial"/>
          <w:iCs/>
          <w:lang w:val="en-US"/>
        </w:rPr>
      </w:pPr>
      <w:r w:rsidRPr="00AA02C3">
        <w:rPr>
          <w:rFonts w:ascii="Arial" w:hAnsi="Arial" w:cs="Arial"/>
          <w:iCs/>
          <w:lang w:val="en-US"/>
        </w:rPr>
        <w:t>HSDPA</w:t>
      </w:r>
      <w:r w:rsidRPr="00AA02C3">
        <w:rPr>
          <w:rFonts w:ascii="Arial" w:hAnsi="Arial" w:cs="Arial"/>
          <w:iCs/>
          <w:lang w:val="en-US"/>
        </w:rPr>
        <w:tab/>
      </w:r>
      <w:r w:rsidRPr="00AA02C3">
        <w:rPr>
          <w:rFonts w:ascii="Arial" w:hAnsi="Arial" w:cs="Arial"/>
          <w:iCs/>
          <w:lang w:val="en-US"/>
        </w:rPr>
        <w:tab/>
        <w:t>High Speed Downlink Packet Access</w:t>
      </w:r>
    </w:p>
    <w:p w:rsidR="00772373" w:rsidRPr="00AA02C3" w:rsidRDefault="00772373" w:rsidP="00772373">
      <w:pPr>
        <w:rPr>
          <w:rFonts w:ascii="Arial" w:hAnsi="Arial" w:cs="Arial"/>
          <w:iCs/>
          <w:lang w:val="en-US"/>
        </w:rPr>
      </w:pPr>
      <w:r w:rsidRPr="00AA02C3">
        <w:rPr>
          <w:rFonts w:ascii="Arial" w:hAnsi="Arial" w:cs="Arial"/>
          <w:iCs/>
          <w:lang w:val="en-US"/>
        </w:rPr>
        <w:t>WIMAX</w:t>
      </w:r>
      <w:r w:rsidRPr="00AA02C3">
        <w:rPr>
          <w:rFonts w:ascii="Arial" w:hAnsi="Arial" w:cs="Arial"/>
          <w:iCs/>
          <w:lang w:val="en-US"/>
        </w:rPr>
        <w:tab/>
      </w:r>
      <w:r w:rsidRPr="00AA02C3">
        <w:rPr>
          <w:rFonts w:ascii="Arial" w:hAnsi="Arial" w:cs="Arial"/>
          <w:iCs/>
          <w:lang w:val="en-US"/>
        </w:rPr>
        <w:tab/>
      </w:r>
      <w:r w:rsidRPr="00AA02C3">
        <w:rPr>
          <w:rFonts w:ascii="Arial" w:hAnsi="Arial" w:cs="Arial"/>
          <w:bCs/>
          <w:iCs/>
          <w:lang w:val="en-US"/>
        </w:rPr>
        <w:t>W</w:t>
      </w:r>
      <w:r w:rsidRPr="00AA02C3">
        <w:rPr>
          <w:rFonts w:ascii="Arial" w:hAnsi="Arial" w:cs="Arial"/>
          <w:iCs/>
          <w:lang w:val="en-US"/>
        </w:rPr>
        <w:t xml:space="preserve">orldwide </w:t>
      </w:r>
      <w:r w:rsidRPr="00AA02C3">
        <w:rPr>
          <w:rFonts w:ascii="Arial" w:hAnsi="Arial" w:cs="Arial"/>
          <w:bCs/>
          <w:iCs/>
          <w:lang w:val="en-US"/>
        </w:rPr>
        <w:t>I</w:t>
      </w:r>
      <w:r w:rsidRPr="00AA02C3">
        <w:rPr>
          <w:rFonts w:ascii="Arial" w:hAnsi="Arial" w:cs="Arial"/>
          <w:iCs/>
          <w:lang w:val="en-US"/>
        </w:rPr>
        <w:t xml:space="preserve">nteroperability for </w:t>
      </w:r>
      <w:r w:rsidRPr="00AA02C3">
        <w:rPr>
          <w:rFonts w:ascii="Arial" w:hAnsi="Arial" w:cs="Arial"/>
          <w:bCs/>
          <w:iCs/>
          <w:lang w:val="en-US"/>
        </w:rPr>
        <w:t>M</w:t>
      </w:r>
      <w:r w:rsidRPr="00AA02C3">
        <w:rPr>
          <w:rFonts w:ascii="Arial" w:hAnsi="Arial" w:cs="Arial"/>
          <w:iCs/>
          <w:lang w:val="en-US"/>
        </w:rPr>
        <w:t xml:space="preserve">icrowave </w:t>
      </w:r>
      <w:r w:rsidRPr="00AA02C3">
        <w:rPr>
          <w:rFonts w:ascii="Arial" w:hAnsi="Arial" w:cs="Arial"/>
          <w:bCs/>
          <w:iCs/>
          <w:lang w:val="en-US"/>
        </w:rPr>
        <w:t>A</w:t>
      </w:r>
      <w:r w:rsidRPr="00AA02C3">
        <w:rPr>
          <w:rFonts w:ascii="Arial" w:hAnsi="Arial" w:cs="Arial"/>
          <w:iCs/>
          <w:lang w:val="en-US"/>
        </w:rPr>
        <w:t>ccess</w:t>
      </w:r>
    </w:p>
    <w:p w:rsidR="00772373" w:rsidRPr="008259B2" w:rsidRDefault="00772373" w:rsidP="008259B2">
      <w:pPr>
        <w:tabs>
          <w:tab w:val="left" w:pos="284"/>
        </w:tabs>
        <w:spacing w:line="480" w:lineRule="auto"/>
        <w:ind w:left="708" w:hanging="708"/>
        <w:jc w:val="center"/>
        <w:rPr>
          <w:rFonts w:ascii="Arial" w:hAnsi="Arial" w:cs="Arial"/>
          <w:b/>
        </w:rPr>
      </w:pPr>
      <w:r w:rsidRPr="00831065">
        <w:rPr>
          <w:rFonts w:ascii="Arial" w:hAnsi="Arial" w:cs="Arial"/>
          <w:iCs/>
        </w:rPr>
        <w:br w:type="page"/>
      </w:r>
      <w:r w:rsidR="008259B2">
        <w:rPr>
          <w:rFonts w:ascii="Arial" w:hAnsi="Arial" w:cs="Arial"/>
          <w:b/>
        </w:rPr>
        <w:lastRenderedPageBreak/>
        <w:t>ÍNDICE DE FIGURAS</w:t>
      </w:r>
    </w:p>
    <w:p w:rsidR="00772373" w:rsidRPr="00895279" w:rsidRDefault="008259B2"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1.1</w:t>
      </w:r>
      <w:r w:rsidR="00772373" w:rsidRPr="00895279">
        <w:rPr>
          <w:rFonts w:ascii="Arial" w:hAnsi="Arial" w:cs="Arial"/>
        </w:rPr>
        <w:t xml:space="preserve"> </w:t>
      </w:r>
      <w:r w:rsidR="00837AE7">
        <w:rPr>
          <w:rFonts w:ascii="Arial" w:hAnsi="Arial" w:cs="Arial"/>
        </w:rPr>
        <w:t xml:space="preserve">Modulaciones en </w:t>
      </w:r>
      <w:r w:rsidR="00772373" w:rsidRPr="00895279">
        <w:rPr>
          <w:rFonts w:ascii="Arial" w:hAnsi="Arial" w:cs="Arial"/>
        </w:rPr>
        <w:t>UMTS</w:t>
      </w:r>
      <w:r w:rsidR="00772373" w:rsidRPr="00895279">
        <w:rPr>
          <w:rFonts w:ascii="Arial" w:hAnsi="Arial" w:cs="Arial"/>
        </w:rPr>
        <w:tab/>
      </w:r>
      <w:r w:rsidR="00837AE7">
        <w:rPr>
          <w:rFonts w:ascii="Arial" w:hAnsi="Arial" w:cs="Arial"/>
        </w:rPr>
        <w:t>7</w:t>
      </w:r>
    </w:p>
    <w:p w:rsidR="00837AE7" w:rsidRPr="003F19F4" w:rsidRDefault="00837AE7" w:rsidP="00837AE7">
      <w:pPr>
        <w:tabs>
          <w:tab w:val="left" w:pos="284"/>
          <w:tab w:val="right" w:leader="dot" w:pos="8647"/>
        </w:tabs>
        <w:spacing w:line="480" w:lineRule="auto"/>
        <w:jc w:val="both"/>
        <w:rPr>
          <w:rFonts w:ascii="Arial" w:hAnsi="Arial" w:cs="Arial"/>
        </w:rPr>
      </w:pPr>
      <w:r>
        <w:rPr>
          <w:rFonts w:ascii="Arial" w:hAnsi="Arial" w:cs="Arial"/>
        </w:rPr>
        <w:t xml:space="preserve">Figura 1.2 </w:t>
      </w:r>
      <w:r w:rsidRPr="00DA587C">
        <w:rPr>
          <w:rFonts w:ascii="Arial" w:hAnsi="Arial" w:cs="Arial"/>
          <w:bCs/>
        </w:rPr>
        <w:t>Puntos de diagrama señal espacio en QPSK</w:t>
      </w:r>
      <w:r>
        <w:rPr>
          <w:rFonts w:ascii="Arial" w:hAnsi="Arial" w:cs="Arial"/>
        </w:rPr>
        <w:tab/>
        <w:t>8</w:t>
      </w:r>
    </w:p>
    <w:p w:rsidR="00837AE7" w:rsidRPr="003F19F4" w:rsidRDefault="00837AE7" w:rsidP="00837AE7">
      <w:pPr>
        <w:tabs>
          <w:tab w:val="left" w:pos="284"/>
          <w:tab w:val="right" w:leader="dot" w:pos="8647"/>
        </w:tabs>
        <w:spacing w:line="480" w:lineRule="auto"/>
        <w:jc w:val="both"/>
        <w:rPr>
          <w:rFonts w:ascii="Arial" w:hAnsi="Arial" w:cs="Arial"/>
        </w:rPr>
      </w:pPr>
      <w:r>
        <w:rPr>
          <w:rFonts w:ascii="Arial" w:hAnsi="Arial" w:cs="Arial"/>
        </w:rPr>
        <w:t>Figura 1.3</w:t>
      </w:r>
      <w:r w:rsidRPr="003F19F4">
        <w:rPr>
          <w:rFonts w:ascii="Arial" w:hAnsi="Arial" w:cs="Arial"/>
        </w:rPr>
        <w:t xml:space="preserve"> </w:t>
      </w:r>
      <w:r w:rsidRPr="00816038">
        <w:rPr>
          <w:rFonts w:ascii="Arial" w:hAnsi="Arial" w:cs="Arial"/>
          <w:bCs/>
        </w:rPr>
        <w:t>Esquema de Generación de señal QPSK.</w:t>
      </w:r>
      <w:r>
        <w:rPr>
          <w:rFonts w:ascii="Arial" w:hAnsi="Arial" w:cs="Arial"/>
        </w:rPr>
        <w:tab/>
        <w:t>9</w:t>
      </w:r>
    </w:p>
    <w:p w:rsidR="00837AE7" w:rsidRDefault="00837AE7" w:rsidP="00837AE7">
      <w:pPr>
        <w:tabs>
          <w:tab w:val="left" w:pos="284"/>
          <w:tab w:val="right" w:leader="dot" w:pos="8647"/>
        </w:tabs>
        <w:spacing w:line="480" w:lineRule="auto"/>
        <w:jc w:val="both"/>
        <w:rPr>
          <w:rFonts w:ascii="Arial" w:hAnsi="Arial" w:cs="Arial"/>
        </w:rPr>
      </w:pPr>
      <w:r>
        <w:rPr>
          <w:rFonts w:ascii="Arial" w:hAnsi="Arial" w:cs="Arial"/>
        </w:rPr>
        <w:t>Figura 1.4</w:t>
      </w:r>
      <w:r w:rsidRPr="00816038">
        <w:rPr>
          <w:rFonts w:ascii="Arial" w:hAnsi="Arial" w:cs="Arial"/>
          <w:bCs/>
        </w:rPr>
        <w:t xml:space="preserve"> Esquema de Receptor de señal QPSK.</w:t>
      </w:r>
      <w:r>
        <w:rPr>
          <w:rFonts w:ascii="Arial" w:hAnsi="Arial" w:cs="Arial"/>
        </w:rPr>
        <w:tab/>
        <w:t>9</w:t>
      </w:r>
    </w:p>
    <w:p w:rsidR="00837AE7" w:rsidRDefault="00837AE7" w:rsidP="00837AE7">
      <w:pPr>
        <w:tabs>
          <w:tab w:val="left" w:pos="284"/>
          <w:tab w:val="right" w:leader="dot" w:pos="8647"/>
        </w:tabs>
        <w:spacing w:line="480" w:lineRule="auto"/>
        <w:jc w:val="both"/>
        <w:rPr>
          <w:rFonts w:ascii="Arial" w:hAnsi="Arial" w:cs="Arial"/>
        </w:rPr>
      </w:pPr>
      <w:r>
        <w:rPr>
          <w:rFonts w:ascii="Arial" w:hAnsi="Arial" w:cs="Arial"/>
        </w:rPr>
        <w:t xml:space="preserve">Figura 1.5 </w:t>
      </w:r>
      <w:r w:rsidRPr="00816038">
        <w:rPr>
          <w:rFonts w:ascii="Arial" w:hAnsi="Arial" w:cs="Arial"/>
          <w:bCs/>
        </w:rPr>
        <w:t>Características espectrales y eficiencia espectral.</w:t>
      </w:r>
      <w:r>
        <w:rPr>
          <w:rFonts w:ascii="Arial" w:hAnsi="Arial" w:cs="Arial"/>
        </w:rPr>
        <w:tab/>
        <w:t>10</w:t>
      </w:r>
    </w:p>
    <w:p w:rsidR="00837AE7" w:rsidRDefault="00837AE7" w:rsidP="00837AE7">
      <w:pPr>
        <w:tabs>
          <w:tab w:val="left" w:pos="284"/>
          <w:tab w:val="right" w:leader="dot" w:pos="8647"/>
        </w:tabs>
        <w:spacing w:line="480" w:lineRule="auto"/>
        <w:jc w:val="both"/>
        <w:rPr>
          <w:rFonts w:ascii="Arial" w:hAnsi="Arial" w:cs="Arial"/>
        </w:rPr>
      </w:pPr>
      <w:r>
        <w:rPr>
          <w:rFonts w:ascii="Arial" w:hAnsi="Arial" w:cs="Arial"/>
        </w:rPr>
        <w:t xml:space="preserve">Figura 1.6 </w:t>
      </w:r>
      <w:r w:rsidRPr="00E33AE2">
        <w:rPr>
          <w:rFonts w:ascii="Arial" w:hAnsi="Arial" w:cs="Arial"/>
          <w:bCs/>
        </w:rPr>
        <w:t>Diagrama señal e</w:t>
      </w:r>
      <w:r>
        <w:rPr>
          <w:rFonts w:ascii="Arial" w:hAnsi="Arial" w:cs="Arial"/>
          <w:bCs/>
        </w:rPr>
        <w:t>spacio para M-ary QAM para M=16</w:t>
      </w:r>
      <w:r w:rsidRPr="00816038">
        <w:rPr>
          <w:rFonts w:ascii="Arial" w:hAnsi="Arial" w:cs="Arial"/>
          <w:bCs/>
        </w:rPr>
        <w:t>.</w:t>
      </w:r>
      <w:r>
        <w:rPr>
          <w:rFonts w:ascii="Arial" w:hAnsi="Arial" w:cs="Arial"/>
        </w:rPr>
        <w:tab/>
        <w:t>11</w:t>
      </w:r>
    </w:p>
    <w:p w:rsidR="00837AE7" w:rsidRDefault="00837AE7" w:rsidP="00837AE7">
      <w:pPr>
        <w:tabs>
          <w:tab w:val="left" w:pos="284"/>
          <w:tab w:val="right" w:leader="dot" w:pos="8647"/>
        </w:tabs>
        <w:spacing w:line="480" w:lineRule="auto"/>
        <w:jc w:val="both"/>
        <w:rPr>
          <w:rFonts w:ascii="Arial" w:hAnsi="Arial" w:cs="Arial"/>
        </w:rPr>
      </w:pPr>
      <w:r>
        <w:rPr>
          <w:rFonts w:ascii="Arial" w:hAnsi="Arial" w:cs="Arial"/>
        </w:rPr>
        <w:t xml:space="preserve">Figura 1.7 </w:t>
      </w:r>
      <w:r w:rsidRPr="00E33AE2">
        <w:rPr>
          <w:rFonts w:ascii="Arial" w:hAnsi="Arial" w:cs="Arial"/>
          <w:bCs/>
        </w:rPr>
        <w:t>Diagrama de bloques de un modulador QAM</w:t>
      </w:r>
      <w:r>
        <w:rPr>
          <w:rFonts w:ascii="Arial" w:hAnsi="Arial" w:cs="Arial"/>
        </w:rPr>
        <w:tab/>
        <w:t>12</w:t>
      </w:r>
    </w:p>
    <w:p w:rsidR="00837AE7" w:rsidRPr="003F19F4" w:rsidRDefault="00837AE7" w:rsidP="00837AE7">
      <w:pPr>
        <w:tabs>
          <w:tab w:val="left" w:pos="284"/>
          <w:tab w:val="right" w:leader="dot" w:pos="8647"/>
        </w:tabs>
        <w:spacing w:line="480" w:lineRule="auto"/>
        <w:jc w:val="both"/>
        <w:rPr>
          <w:rFonts w:ascii="Arial" w:hAnsi="Arial" w:cs="Arial"/>
        </w:rPr>
      </w:pPr>
      <w:r w:rsidRPr="003F19F4">
        <w:rPr>
          <w:rFonts w:ascii="Arial" w:hAnsi="Arial" w:cs="Arial"/>
        </w:rPr>
        <w:t>Figura</w:t>
      </w:r>
      <w:r>
        <w:rPr>
          <w:rFonts w:ascii="Arial" w:hAnsi="Arial" w:cs="Arial"/>
        </w:rPr>
        <w:t xml:space="preserve"> 1.8</w:t>
      </w:r>
      <w:r w:rsidRPr="003F19F4">
        <w:rPr>
          <w:rFonts w:ascii="Arial" w:hAnsi="Arial" w:cs="Arial"/>
        </w:rPr>
        <w:t xml:space="preserve"> </w:t>
      </w:r>
      <w:r>
        <w:rPr>
          <w:rFonts w:ascii="Arial" w:hAnsi="Arial" w:cs="Arial"/>
        </w:rPr>
        <w:t>Frecuencias de</w:t>
      </w:r>
      <w:r w:rsidRPr="00141E23">
        <w:rPr>
          <w:rFonts w:ascii="Arial" w:hAnsi="Arial" w:cs="Arial"/>
        </w:rPr>
        <w:t xml:space="preserve"> banda de 1900 MHz</w:t>
      </w:r>
      <w:r>
        <w:rPr>
          <w:rFonts w:ascii="Arial" w:hAnsi="Arial" w:cs="Arial"/>
        </w:rPr>
        <w:t xml:space="preserve"> en el Ecuador.</w:t>
      </w:r>
      <w:r>
        <w:rPr>
          <w:rFonts w:ascii="Arial" w:hAnsi="Arial" w:cs="Arial"/>
        </w:rPr>
        <w:tab/>
        <w:t>15</w:t>
      </w:r>
    </w:p>
    <w:p w:rsidR="00837AE7" w:rsidRPr="00895279" w:rsidRDefault="00837AE7" w:rsidP="00837AE7">
      <w:pPr>
        <w:tabs>
          <w:tab w:val="left" w:pos="284"/>
          <w:tab w:val="right" w:leader="dot" w:pos="8647"/>
        </w:tabs>
        <w:spacing w:line="480" w:lineRule="auto"/>
        <w:ind w:left="708" w:hanging="708"/>
        <w:jc w:val="both"/>
        <w:rPr>
          <w:rFonts w:ascii="Arial" w:hAnsi="Arial" w:cs="Arial"/>
        </w:rPr>
      </w:pPr>
      <w:r>
        <w:rPr>
          <w:rFonts w:ascii="Arial" w:hAnsi="Arial" w:cs="Arial"/>
        </w:rPr>
        <w:t>Figura 1.9</w:t>
      </w:r>
      <w:r w:rsidRPr="00895279">
        <w:rPr>
          <w:rFonts w:ascii="Arial" w:hAnsi="Arial" w:cs="Arial"/>
        </w:rPr>
        <w:t xml:space="preserve"> </w:t>
      </w:r>
      <w:r>
        <w:rPr>
          <w:rFonts w:ascii="Arial" w:hAnsi="Arial" w:cs="Arial"/>
        </w:rPr>
        <w:t>Dominios y Puntos de referencia en UMTS</w:t>
      </w:r>
      <w:r w:rsidRPr="00895279">
        <w:rPr>
          <w:rFonts w:ascii="Arial" w:hAnsi="Arial" w:cs="Arial"/>
        </w:rPr>
        <w:tab/>
      </w:r>
      <w:r>
        <w:rPr>
          <w:rFonts w:ascii="Arial" w:hAnsi="Arial" w:cs="Arial"/>
        </w:rPr>
        <w:t xml:space="preserve">15 </w:t>
      </w:r>
    </w:p>
    <w:p w:rsidR="00837AE7" w:rsidRDefault="00837AE7"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1.10 Proceso de Ensanchamiento y Des-ensanchamiento de señales</w:t>
      </w:r>
      <w:r w:rsidR="00772373" w:rsidRPr="00895279">
        <w:rPr>
          <w:rFonts w:ascii="Arial" w:hAnsi="Arial" w:cs="Arial"/>
        </w:rPr>
        <w:tab/>
      </w:r>
      <w:r>
        <w:rPr>
          <w:rFonts w:ascii="Arial" w:hAnsi="Arial" w:cs="Arial"/>
        </w:rPr>
        <w:t>22</w:t>
      </w:r>
    </w:p>
    <w:p w:rsidR="00837AE7" w:rsidRDefault="00837AE7"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1.11</w:t>
      </w:r>
      <w:r w:rsidRPr="00895279">
        <w:rPr>
          <w:rFonts w:ascii="Arial" w:hAnsi="Arial" w:cs="Arial"/>
        </w:rPr>
        <w:t xml:space="preserve"> </w:t>
      </w:r>
      <w:r>
        <w:rPr>
          <w:rFonts w:ascii="Arial" w:hAnsi="Arial" w:cs="Arial"/>
        </w:rPr>
        <w:t xml:space="preserve">Codificación en </w:t>
      </w:r>
      <w:r w:rsidRPr="00895279">
        <w:rPr>
          <w:rFonts w:ascii="Arial" w:hAnsi="Arial" w:cs="Arial"/>
        </w:rPr>
        <w:t>WCDMA</w:t>
      </w:r>
      <w:r w:rsidRPr="00895279">
        <w:rPr>
          <w:rFonts w:ascii="Arial" w:hAnsi="Arial" w:cs="Arial"/>
        </w:rPr>
        <w:tab/>
      </w:r>
      <w:r>
        <w:rPr>
          <w:rFonts w:ascii="Arial" w:hAnsi="Arial" w:cs="Arial"/>
        </w:rPr>
        <w:t>23</w:t>
      </w:r>
    </w:p>
    <w:p w:rsidR="00837AE7" w:rsidRDefault="00837AE7"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1.12</w:t>
      </w:r>
      <w:r w:rsidRPr="00895279">
        <w:rPr>
          <w:rFonts w:ascii="Arial" w:hAnsi="Arial" w:cs="Arial"/>
        </w:rPr>
        <w:t xml:space="preserve"> </w:t>
      </w:r>
      <w:r>
        <w:rPr>
          <w:rFonts w:ascii="Arial" w:hAnsi="Arial" w:cs="Arial"/>
        </w:rPr>
        <w:t xml:space="preserve">Codificación en </w:t>
      </w:r>
      <w:r w:rsidRPr="00895279">
        <w:rPr>
          <w:rFonts w:ascii="Arial" w:hAnsi="Arial" w:cs="Arial"/>
        </w:rPr>
        <w:t>WCDMA</w:t>
      </w:r>
      <w:r w:rsidRPr="00895279">
        <w:rPr>
          <w:rFonts w:ascii="Arial" w:hAnsi="Arial" w:cs="Arial"/>
        </w:rPr>
        <w:tab/>
      </w:r>
      <w:r>
        <w:rPr>
          <w:rFonts w:ascii="Arial" w:hAnsi="Arial" w:cs="Arial"/>
        </w:rPr>
        <w:t>24</w:t>
      </w:r>
    </w:p>
    <w:p w:rsidR="00772373" w:rsidRPr="00895279" w:rsidRDefault="00837AE7"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1.13</w:t>
      </w:r>
      <w:r w:rsidRPr="00895279">
        <w:rPr>
          <w:rFonts w:ascii="Arial" w:hAnsi="Arial" w:cs="Arial"/>
        </w:rPr>
        <w:t xml:space="preserve"> Modos de operación de WCDMA</w:t>
      </w:r>
      <w:r w:rsidRPr="00895279">
        <w:rPr>
          <w:rFonts w:ascii="Arial" w:hAnsi="Arial" w:cs="Arial"/>
        </w:rPr>
        <w:tab/>
      </w:r>
      <w:r>
        <w:rPr>
          <w:rFonts w:ascii="Arial" w:hAnsi="Arial" w:cs="Arial"/>
        </w:rPr>
        <w:t>25</w:t>
      </w:r>
      <w:r w:rsidR="008259B2">
        <w:rPr>
          <w:rFonts w:ascii="Arial" w:hAnsi="Arial" w:cs="Arial"/>
        </w:rPr>
        <w:t xml:space="preserve"> </w:t>
      </w:r>
    </w:p>
    <w:p w:rsidR="00772373" w:rsidRPr="00895279" w:rsidRDefault="008259B2"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w:t>
      </w:r>
      <w:r w:rsidR="007B0713">
        <w:rPr>
          <w:rFonts w:ascii="Arial" w:hAnsi="Arial" w:cs="Arial"/>
        </w:rPr>
        <w:t>14</w:t>
      </w:r>
      <w:r w:rsidR="008100F6">
        <w:rPr>
          <w:rFonts w:ascii="Arial" w:hAnsi="Arial" w:cs="Arial"/>
        </w:rPr>
        <w:t xml:space="preserve"> </w:t>
      </w:r>
      <w:r w:rsidR="005D04FF">
        <w:rPr>
          <w:rFonts w:ascii="Arial" w:hAnsi="Arial" w:cs="Arial"/>
        </w:rPr>
        <w:t>P</w:t>
      </w:r>
      <w:r w:rsidR="005D04FF" w:rsidRPr="0003132F">
        <w:rPr>
          <w:rFonts w:ascii="Arial" w:hAnsi="Arial" w:cs="Arial"/>
        </w:rPr>
        <w:t>rotocolo</w:t>
      </w:r>
      <w:r w:rsidR="005D04FF">
        <w:rPr>
          <w:rFonts w:ascii="Arial" w:hAnsi="Arial" w:cs="Arial"/>
        </w:rPr>
        <w:t xml:space="preserve"> de</w:t>
      </w:r>
      <w:r w:rsidR="0003132F">
        <w:rPr>
          <w:rFonts w:ascii="Arial" w:hAnsi="Arial" w:cs="Arial"/>
        </w:rPr>
        <w:t xml:space="preserve"> acceso </w:t>
      </w:r>
      <w:r w:rsidRPr="0003132F">
        <w:rPr>
          <w:rFonts w:ascii="Arial" w:hAnsi="Arial" w:cs="Arial"/>
        </w:rPr>
        <w:t>radio</w:t>
      </w:r>
      <w:r w:rsidR="00772373" w:rsidRPr="00895279">
        <w:rPr>
          <w:rFonts w:ascii="Arial" w:hAnsi="Arial" w:cs="Arial"/>
        </w:rPr>
        <w:tab/>
      </w:r>
      <w:r w:rsidR="007B0713">
        <w:rPr>
          <w:rFonts w:ascii="Arial" w:hAnsi="Arial" w:cs="Arial"/>
        </w:rPr>
        <w:t>33</w:t>
      </w:r>
    </w:p>
    <w:p w:rsidR="00772373" w:rsidRPr="00895279" w:rsidRDefault="008259B2"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w:t>
      </w:r>
      <w:r w:rsidR="007B0713">
        <w:rPr>
          <w:rFonts w:ascii="Arial" w:hAnsi="Arial" w:cs="Arial"/>
        </w:rPr>
        <w:t>15</w:t>
      </w:r>
      <w:r w:rsidR="00772373" w:rsidRPr="00895279">
        <w:rPr>
          <w:rFonts w:ascii="Arial" w:hAnsi="Arial" w:cs="Arial"/>
        </w:rPr>
        <w:t xml:space="preserve"> Arquitectura de protocolos </w:t>
      </w:r>
      <w:r w:rsidR="007B0713">
        <w:rPr>
          <w:rFonts w:ascii="Arial" w:hAnsi="Arial" w:cs="Arial"/>
        </w:rPr>
        <w:t>(</w:t>
      </w:r>
      <w:r w:rsidR="00772373" w:rsidRPr="00895279">
        <w:rPr>
          <w:rFonts w:ascii="Arial" w:hAnsi="Arial" w:cs="Arial"/>
        </w:rPr>
        <w:t>UTRAN</w:t>
      </w:r>
      <w:r w:rsidR="007B0713">
        <w:rPr>
          <w:rFonts w:ascii="Arial" w:hAnsi="Arial" w:cs="Arial"/>
        </w:rPr>
        <w:t>)</w:t>
      </w:r>
      <w:r w:rsidR="00772373" w:rsidRPr="00895279">
        <w:rPr>
          <w:rFonts w:ascii="Arial" w:hAnsi="Arial" w:cs="Arial"/>
        </w:rPr>
        <w:t xml:space="preserve"> </w:t>
      </w:r>
      <w:r w:rsidR="00772373" w:rsidRPr="00895279">
        <w:rPr>
          <w:rFonts w:ascii="Arial" w:hAnsi="Arial" w:cs="Arial"/>
        </w:rPr>
        <w:tab/>
      </w:r>
      <w:r w:rsidR="007B0713">
        <w:rPr>
          <w:rFonts w:ascii="Arial" w:hAnsi="Arial" w:cs="Arial"/>
        </w:rPr>
        <w:t>37</w:t>
      </w:r>
    </w:p>
    <w:p w:rsidR="00772373" w:rsidRPr="00895279" w:rsidRDefault="008259B2"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w:t>
      </w:r>
      <w:r w:rsidR="007B0713">
        <w:rPr>
          <w:rFonts w:ascii="Arial" w:hAnsi="Arial" w:cs="Arial"/>
        </w:rPr>
        <w:t>16</w:t>
      </w:r>
      <w:r w:rsidR="00772373" w:rsidRPr="00895279">
        <w:rPr>
          <w:rFonts w:ascii="Arial" w:hAnsi="Arial" w:cs="Arial"/>
        </w:rPr>
        <w:t xml:space="preserve"> Protocolos UTRAN del plano de usuario</w:t>
      </w:r>
      <w:r w:rsidR="00772373" w:rsidRPr="00895279">
        <w:rPr>
          <w:rFonts w:ascii="Arial" w:hAnsi="Arial" w:cs="Arial"/>
        </w:rPr>
        <w:tab/>
      </w:r>
      <w:r w:rsidR="007B0713">
        <w:rPr>
          <w:rFonts w:ascii="Arial" w:hAnsi="Arial" w:cs="Arial"/>
        </w:rPr>
        <w:t>38</w:t>
      </w:r>
    </w:p>
    <w:p w:rsidR="00772373" w:rsidRPr="00895279" w:rsidRDefault="008259B2" w:rsidP="00772373">
      <w:pPr>
        <w:tabs>
          <w:tab w:val="left" w:pos="284"/>
          <w:tab w:val="right" w:leader="dot" w:pos="8647"/>
        </w:tabs>
        <w:spacing w:line="480" w:lineRule="auto"/>
        <w:ind w:left="708" w:hanging="708"/>
        <w:jc w:val="both"/>
        <w:rPr>
          <w:rFonts w:ascii="Arial" w:hAnsi="Arial" w:cs="Arial"/>
        </w:rPr>
      </w:pPr>
      <w:r>
        <w:rPr>
          <w:rFonts w:ascii="Arial" w:hAnsi="Arial" w:cs="Arial"/>
        </w:rPr>
        <w:t>Figura 1.</w:t>
      </w:r>
      <w:r w:rsidR="007B0713">
        <w:rPr>
          <w:rFonts w:ascii="Arial" w:hAnsi="Arial" w:cs="Arial"/>
        </w:rPr>
        <w:t>17</w:t>
      </w:r>
      <w:r w:rsidR="00772373" w:rsidRPr="00895279">
        <w:rPr>
          <w:rFonts w:ascii="Arial" w:hAnsi="Arial" w:cs="Arial"/>
        </w:rPr>
        <w:t xml:space="preserve"> Protocolo de adaptación atm tipo 2 (AAL2)</w:t>
      </w:r>
      <w:r w:rsidR="00772373" w:rsidRPr="00895279">
        <w:rPr>
          <w:rFonts w:ascii="Arial" w:hAnsi="Arial" w:cs="Arial"/>
        </w:rPr>
        <w:tab/>
      </w:r>
      <w:r w:rsidR="007B0713">
        <w:rPr>
          <w:rFonts w:ascii="Arial" w:hAnsi="Arial" w:cs="Arial"/>
        </w:rPr>
        <w:t>40</w:t>
      </w:r>
    </w:p>
    <w:p w:rsidR="00772373" w:rsidRPr="00895279" w:rsidRDefault="00772373" w:rsidP="00772373">
      <w:pPr>
        <w:tabs>
          <w:tab w:val="left" w:pos="284"/>
          <w:tab w:val="right" w:leader="dot" w:pos="8647"/>
        </w:tabs>
        <w:autoSpaceDE w:val="0"/>
        <w:autoSpaceDN w:val="0"/>
        <w:adjustRightInd w:val="0"/>
        <w:spacing w:line="480" w:lineRule="auto"/>
        <w:jc w:val="both"/>
        <w:rPr>
          <w:rFonts w:ascii="Arial" w:hAnsi="Arial" w:cs="Arial"/>
        </w:rPr>
      </w:pPr>
      <w:r w:rsidRPr="00895279">
        <w:rPr>
          <w:rFonts w:ascii="Arial" w:hAnsi="Arial" w:cs="Arial"/>
        </w:rPr>
        <w:t>Figura 2.1 Procedimiento de activación de contexto PDP</w:t>
      </w:r>
      <w:r w:rsidRPr="00895279">
        <w:rPr>
          <w:rFonts w:ascii="Arial" w:hAnsi="Arial" w:cs="Arial"/>
        </w:rPr>
        <w:tab/>
      </w:r>
      <w:r w:rsidR="007B0713">
        <w:rPr>
          <w:rFonts w:ascii="Arial" w:hAnsi="Arial" w:cs="Arial"/>
        </w:rPr>
        <w:t>45</w:t>
      </w:r>
    </w:p>
    <w:p w:rsidR="007B0713" w:rsidRPr="00895279" w:rsidRDefault="007B0713" w:rsidP="007B0713">
      <w:pPr>
        <w:tabs>
          <w:tab w:val="left" w:pos="284"/>
          <w:tab w:val="right" w:leader="dot" w:pos="8647"/>
        </w:tabs>
        <w:spacing w:line="480" w:lineRule="auto"/>
        <w:jc w:val="both"/>
        <w:rPr>
          <w:rFonts w:ascii="Arial" w:hAnsi="Arial" w:cs="Arial"/>
        </w:rPr>
      </w:pPr>
      <w:r w:rsidRPr="00895279">
        <w:rPr>
          <w:rFonts w:ascii="Arial" w:hAnsi="Arial" w:cs="Arial"/>
        </w:rPr>
        <w:t xml:space="preserve">Figura 2.2 </w:t>
      </w:r>
      <w:r>
        <w:rPr>
          <w:rFonts w:ascii="Arial" w:hAnsi="Arial" w:cs="Arial"/>
        </w:rPr>
        <w:t>Interfaz MAP en el Core Network</w:t>
      </w:r>
      <w:r w:rsidRPr="00895279">
        <w:rPr>
          <w:rFonts w:ascii="Arial" w:hAnsi="Arial" w:cs="Arial"/>
        </w:rPr>
        <w:tab/>
      </w:r>
      <w:r>
        <w:rPr>
          <w:rFonts w:ascii="Arial" w:hAnsi="Arial" w:cs="Arial"/>
        </w:rPr>
        <w:t>47</w:t>
      </w:r>
    </w:p>
    <w:p w:rsidR="007B0713" w:rsidRDefault="007B0713" w:rsidP="00772373">
      <w:pPr>
        <w:tabs>
          <w:tab w:val="left" w:pos="284"/>
          <w:tab w:val="right" w:leader="dot" w:pos="8647"/>
        </w:tabs>
        <w:spacing w:line="480" w:lineRule="auto"/>
        <w:jc w:val="both"/>
        <w:rPr>
          <w:rFonts w:ascii="Arial" w:hAnsi="Arial" w:cs="Arial"/>
        </w:rPr>
      </w:pPr>
    </w:p>
    <w:p w:rsidR="00772373" w:rsidRPr="003F19F4" w:rsidRDefault="007B0713" w:rsidP="00772373">
      <w:pPr>
        <w:tabs>
          <w:tab w:val="left" w:pos="284"/>
          <w:tab w:val="right" w:leader="dot" w:pos="8647"/>
        </w:tabs>
        <w:autoSpaceDE w:val="0"/>
        <w:autoSpaceDN w:val="0"/>
        <w:adjustRightInd w:val="0"/>
        <w:spacing w:line="480" w:lineRule="auto"/>
        <w:jc w:val="both"/>
        <w:rPr>
          <w:rFonts w:ascii="Arial" w:hAnsi="Arial" w:cs="Arial"/>
        </w:rPr>
      </w:pPr>
      <w:r>
        <w:rPr>
          <w:rFonts w:ascii="Arial" w:hAnsi="Arial" w:cs="Arial"/>
        </w:rPr>
        <w:t>Figura 2.3</w:t>
      </w:r>
      <w:r w:rsidR="00772373" w:rsidRPr="003F19F4">
        <w:rPr>
          <w:rFonts w:ascii="Arial" w:hAnsi="Arial" w:cs="Arial"/>
        </w:rPr>
        <w:t xml:space="preserve"> Comunicación de los parámetros de QoS entre redes IP y UMTS</w:t>
      </w:r>
      <w:r w:rsidR="00772373" w:rsidRPr="003F19F4">
        <w:rPr>
          <w:rFonts w:ascii="Arial" w:hAnsi="Arial" w:cs="Arial"/>
        </w:rPr>
        <w:tab/>
      </w:r>
      <w:r>
        <w:rPr>
          <w:rFonts w:ascii="Arial" w:hAnsi="Arial" w:cs="Arial"/>
        </w:rPr>
        <w:t>51</w:t>
      </w:r>
    </w:p>
    <w:p w:rsidR="00A519B9" w:rsidRPr="003F19F4" w:rsidRDefault="00A519B9" w:rsidP="00772373">
      <w:pPr>
        <w:tabs>
          <w:tab w:val="left" w:pos="284"/>
          <w:tab w:val="right" w:leader="dot" w:pos="8647"/>
        </w:tabs>
        <w:autoSpaceDE w:val="0"/>
        <w:autoSpaceDN w:val="0"/>
        <w:adjustRightInd w:val="0"/>
        <w:spacing w:line="480" w:lineRule="auto"/>
        <w:jc w:val="both"/>
        <w:rPr>
          <w:rFonts w:ascii="Arial" w:hAnsi="Arial" w:cs="Arial"/>
        </w:rPr>
      </w:pPr>
      <w:r w:rsidRPr="003F19F4">
        <w:rPr>
          <w:rFonts w:ascii="Arial" w:hAnsi="Arial" w:cs="Arial"/>
        </w:rPr>
        <w:t>Figur</w:t>
      </w:r>
      <w:r w:rsidR="007B0713">
        <w:rPr>
          <w:rFonts w:ascii="Arial" w:hAnsi="Arial" w:cs="Arial"/>
        </w:rPr>
        <w:t xml:space="preserve">a 3.1 Mapa de la zona </w:t>
      </w:r>
      <w:r w:rsidR="007B0713">
        <w:rPr>
          <w:rFonts w:ascii="Arial" w:hAnsi="Arial" w:cs="Arial"/>
        </w:rPr>
        <w:tab/>
        <w:t>55</w:t>
      </w:r>
    </w:p>
    <w:p w:rsidR="00A519B9" w:rsidRPr="003F19F4" w:rsidRDefault="00A21353" w:rsidP="00772373">
      <w:pPr>
        <w:tabs>
          <w:tab w:val="left" w:pos="284"/>
          <w:tab w:val="right" w:leader="dot" w:pos="8647"/>
        </w:tabs>
        <w:autoSpaceDE w:val="0"/>
        <w:autoSpaceDN w:val="0"/>
        <w:adjustRightInd w:val="0"/>
        <w:spacing w:line="480" w:lineRule="auto"/>
        <w:jc w:val="both"/>
        <w:rPr>
          <w:rFonts w:ascii="Arial" w:hAnsi="Arial" w:cs="Arial"/>
        </w:rPr>
      </w:pPr>
      <w:r>
        <w:rPr>
          <w:rFonts w:ascii="Arial" w:hAnsi="Arial" w:cs="Arial"/>
        </w:rPr>
        <w:t>Figura 3.2 Vista del</w:t>
      </w:r>
      <w:r w:rsidR="00A519B9" w:rsidRPr="003F19F4">
        <w:rPr>
          <w:rFonts w:ascii="Arial" w:hAnsi="Arial" w:cs="Arial"/>
        </w:rPr>
        <w:t xml:space="preserve"> sector</w:t>
      </w:r>
      <w:r>
        <w:rPr>
          <w:rFonts w:ascii="Arial" w:hAnsi="Arial" w:cs="Arial"/>
        </w:rPr>
        <w:t xml:space="preserve"> A</w:t>
      </w:r>
      <w:r w:rsidR="007B0713">
        <w:rPr>
          <w:rFonts w:ascii="Arial" w:hAnsi="Arial" w:cs="Arial"/>
        </w:rPr>
        <w:tab/>
        <w:t>56</w:t>
      </w:r>
    </w:p>
    <w:p w:rsidR="00A519B9" w:rsidRPr="003F19F4" w:rsidRDefault="00A21353" w:rsidP="00772373">
      <w:pPr>
        <w:tabs>
          <w:tab w:val="left" w:pos="284"/>
          <w:tab w:val="right" w:leader="dot" w:pos="8647"/>
        </w:tabs>
        <w:autoSpaceDE w:val="0"/>
        <w:autoSpaceDN w:val="0"/>
        <w:adjustRightInd w:val="0"/>
        <w:spacing w:line="480" w:lineRule="auto"/>
        <w:jc w:val="both"/>
        <w:rPr>
          <w:rFonts w:ascii="Arial" w:hAnsi="Arial" w:cs="Arial"/>
        </w:rPr>
      </w:pPr>
      <w:r>
        <w:rPr>
          <w:rFonts w:ascii="Arial" w:hAnsi="Arial" w:cs="Arial"/>
        </w:rPr>
        <w:t>Figura 3.3 Vista del</w:t>
      </w:r>
      <w:r w:rsidR="00A519B9" w:rsidRPr="003F19F4">
        <w:rPr>
          <w:rFonts w:ascii="Arial" w:hAnsi="Arial" w:cs="Arial"/>
        </w:rPr>
        <w:t xml:space="preserve"> sector</w:t>
      </w:r>
      <w:r>
        <w:rPr>
          <w:rFonts w:ascii="Arial" w:hAnsi="Arial" w:cs="Arial"/>
        </w:rPr>
        <w:t xml:space="preserve"> B</w:t>
      </w:r>
      <w:r w:rsidR="007B0713">
        <w:rPr>
          <w:rFonts w:ascii="Arial" w:hAnsi="Arial" w:cs="Arial"/>
        </w:rPr>
        <w:tab/>
        <w:t>56</w:t>
      </w:r>
    </w:p>
    <w:p w:rsidR="002C6797" w:rsidRPr="003F19F4" w:rsidRDefault="00A519B9" w:rsidP="002C6797">
      <w:pPr>
        <w:tabs>
          <w:tab w:val="left" w:pos="284"/>
          <w:tab w:val="right" w:leader="dot" w:pos="8647"/>
        </w:tabs>
        <w:spacing w:line="480" w:lineRule="auto"/>
        <w:jc w:val="both"/>
        <w:rPr>
          <w:rFonts w:ascii="Arial" w:hAnsi="Arial" w:cs="Arial"/>
        </w:rPr>
      </w:pPr>
      <w:r w:rsidRPr="003F19F4">
        <w:rPr>
          <w:rFonts w:ascii="Arial" w:hAnsi="Arial" w:cs="Arial"/>
        </w:rPr>
        <w:t>Figura 3.4 Vist</w:t>
      </w:r>
      <w:r w:rsidR="00A21353">
        <w:rPr>
          <w:rFonts w:ascii="Arial" w:hAnsi="Arial" w:cs="Arial"/>
        </w:rPr>
        <w:t xml:space="preserve">a del </w:t>
      </w:r>
      <w:r w:rsidRPr="003F19F4">
        <w:rPr>
          <w:rFonts w:ascii="Arial" w:hAnsi="Arial" w:cs="Arial"/>
        </w:rPr>
        <w:t>sector</w:t>
      </w:r>
      <w:r w:rsidR="00A21353">
        <w:rPr>
          <w:rFonts w:ascii="Arial" w:hAnsi="Arial" w:cs="Arial"/>
        </w:rPr>
        <w:t xml:space="preserve"> C</w:t>
      </w:r>
      <w:r w:rsidRPr="003F19F4">
        <w:rPr>
          <w:rFonts w:ascii="Arial" w:hAnsi="Arial" w:cs="Arial"/>
        </w:rPr>
        <w:tab/>
      </w:r>
      <w:r w:rsidR="007B0713">
        <w:rPr>
          <w:rFonts w:ascii="Arial" w:hAnsi="Arial" w:cs="Arial"/>
        </w:rPr>
        <w:t>57</w:t>
      </w:r>
    </w:p>
    <w:p w:rsidR="005A3F65" w:rsidRPr="003F19F4" w:rsidRDefault="005A3F65" w:rsidP="002C6797">
      <w:pPr>
        <w:tabs>
          <w:tab w:val="left" w:pos="284"/>
          <w:tab w:val="right" w:leader="dot" w:pos="8647"/>
        </w:tabs>
        <w:spacing w:line="480" w:lineRule="auto"/>
        <w:jc w:val="both"/>
        <w:rPr>
          <w:rFonts w:ascii="Arial" w:hAnsi="Arial" w:cs="Arial"/>
        </w:rPr>
      </w:pPr>
      <w:r w:rsidRPr="003F19F4">
        <w:rPr>
          <w:rFonts w:ascii="Arial" w:hAnsi="Arial" w:cs="Arial"/>
        </w:rPr>
        <w:t xml:space="preserve">Figura 3.5 </w:t>
      </w:r>
      <w:r w:rsidR="000242A4">
        <w:rPr>
          <w:rFonts w:ascii="Arial" w:hAnsi="Arial" w:cs="Arial"/>
        </w:rPr>
        <w:t>Situación actua</w:t>
      </w:r>
      <w:r w:rsidR="007B0713">
        <w:rPr>
          <w:rFonts w:ascii="Arial" w:hAnsi="Arial" w:cs="Arial"/>
        </w:rPr>
        <w:t>l de distribución de clientes</w:t>
      </w:r>
      <w:r w:rsidR="007B0713">
        <w:rPr>
          <w:rFonts w:ascii="Arial" w:hAnsi="Arial" w:cs="Arial"/>
        </w:rPr>
        <w:tab/>
        <w:t>63</w:t>
      </w:r>
    </w:p>
    <w:p w:rsidR="005A3F65" w:rsidRPr="003F19F4" w:rsidRDefault="005A3F65" w:rsidP="002C6797">
      <w:pPr>
        <w:tabs>
          <w:tab w:val="left" w:pos="284"/>
          <w:tab w:val="right" w:leader="dot" w:pos="8647"/>
        </w:tabs>
        <w:spacing w:line="480" w:lineRule="auto"/>
        <w:jc w:val="both"/>
        <w:rPr>
          <w:rFonts w:ascii="Arial" w:hAnsi="Arial" w:cs="Arial"/>
          <w:lang w:eastAsia="es-EC"/>
        </w:rPr>
      </w:pPr>
      <w:r w:rsidRPr="003F19F4">
        <w:rPr>
          <w:rFonts w:ascii="Arial" w:hAnsi="Arial" w:cs="Arial"/>
          <w:lang w:eastAsia="es-EC"/>
        </w:rPr>
        <w:t xml:space="preserve">Figura 3.6 </w:t>
      </w:r>
      <w:r w:rsidR="003D7702">
        <w:rPr>
          <w:rFonts w:ascii="Arial" w:hAnsi="Arial" w:cs="Arial"/>
        </w:rPr>
        <w:t>Situación de distribución de clientes al 3er año</w:t>
      </w:r>
      <w:r w:rsidR="007B0713">
        <w:rPr>
          <w:rFonts w:ascii="Arial" w:hAnsi="Arial" w:cs="Arial"/>
          <w:lang w:eastAsia="es-EC"/>
        </w:rPr>
        <w:tab/>
        <w:t>65</w:t>
      </w:r>
    </w:p>
    <w:p w:rsidR="005A3F65" w:rsidRPr="003F19F4" w:rsidRDefault="005A3F65" w:rsidP="002C6797">
      <w:pPr>
        <w:tabs>
          <w:tab w:val="left" w:pos="284"/>
          <w:tab w:val="right" w:leader="dot" w:pos="8647"/>
        </w:tabs>
        <w:spacing w:line="480" w:lineRule="auto"/>
        <w:jc w:val="both"/>
        <w:rPr>
          <w:rFonts w:ascii="Arial" w:hAnsi="Arial" w:cs="Arial"/>
        </w:rPr>
      </w:pPr>
      <w:r w:rsidRPr="003F19F4">
        <w:rPr>
          <w:rFonts w:ascii="Arial" w:hAnsi="Arial" w:cs="Arial"/>
        </w:rPr>
        <w:t xml:space="preserve">Figura 3.7 </w:t>
      </w:r>
      <w:r w:rsidR="003D7702">
        <w:rPr>
          <w:rFonts w:ascii="Arial" w:hAnsi="Arial" w:cs="Arial"/>
        </w:rPr>
        <w:t>Usua</w:t>
      </w:r>
      <w:r w:rsidR="007B0713">
        <w:rPr>
          <w:rFonts w:ascii="Arial" w:hAnsi="Arial" w:cs="Arial"/>
        </w:rPr>
        <w:t>rios de Internet en el sector</w:t>
      </w:r>
      <w:r w:rsidR="007B0713">
        <w:rPr>
          <w:rFonts w:ascii="Arial" w:hAnsi="Arial" w:cs="Arial"/>
        </w:rPr>
        <w:tab/>
        <w:t>66</w:t>
      </w:r>
    </w:p>
    <w:p w:rsidR="005A3F65" w:rsidRPr="003F19F4" w:rsidRDefault="005A3F65" w:rsidP="002C6797">
      <w:pPr>
        <w:tabs>
          <w:tab w:val="left" w:pos="284"/>
          <w:tab w:val="right" w:leader="dot" w:pos="8647"/>
        </w:tabs>
        <w:spacing w:line="480" w:lineRule="auto"/>
        <w:jc w:val="both"/>
        <w:rPr>
          <w:rFonts w:ascii="Arial" w:hAnsi="Arial" w:cs="Arial"/>
        </w:rPr>
      </w:pPr>
      <w:r w:rsidRPr="003F19F4">
        <w:rPr>
          <w:rFonts w:ascii="Arial" w:hAnsi="Arial" w:cs="Arial"/>
        </w:rPr>
        <w:t xml:space="preserve">Figura 3.8 </w:t>
      </w:r>
      <w:r w:rsidR="003D7702" w:rsidRPr="00895279">
        <w:rPr>
          <w:rFonts w:ascii="Arial" w:hAnsi="Arial" w:cs="Arial"/>
          <w:lang w:eastAsia="es-EC"/>
        </w:rPr>
        <w:t>Índice de penetración</w:t>
      </w:r>
      <w:r w:rsidR="003D7702">
        <w:rPr>
          <w:rFonts w:ascii="Arial" w:hAnsi="Arial" w:cs="Arial"/>
          <w:lang w:eastAsia="es-EC"/>
        </w:rPr>
        <w:t xml:space="preserve"> para clientes en el sector</w:t>
      </w:r>
      <w:r w:rsidR="007B0713">
        <w:rPr>
          <w:rFonts w:ascii="Arial" w:hAnsi="Arial" w:cs="Arial"/>
        </w:rPr>
        <w:tab/>
        <w:t>68</w:t>
      </w:r>
    </w:p>
    <w:p w:rsidR="002C6797" w:rsidRPr="003F19F4" w:rsidRDefault="005A3F65" w:rsidP="002C6797">
      <w:pPr>
        <w:tabs>
          <w:tab w:val="left" w:pos="284"/>
          <w:tab w:val="right" w:leader="dot" w:pos="8647"/>
        </w:tabs>
        <w:spacing w:line="480" w:lineRule="auto"/>
        <w:jc w:val="both"/>
        <w:rPr>
          <w:rFonts w:ascii="Arial" w:hAnsi="Arial" w:cs="Arial"/>
        </w:rPr>
      </w:pPr>
      <w:r w:rsidRPr="003F19F4">
        <w:rPr>
          <w:rFonts w:ascii="Arial" w:hAnsi="Arial" w:cs="Arial"/>
        </w:rPr>
        <w:t xml:space="preserve">Figura 3.9 </w:t>
      </w:r>
      <w:r w:rsidR="003D7702" w:rsidRPr="00895279">
        <w:rPr>
          <w:rFonts w:ascii="Arial" w:hAnsi="Arial" w:cs="Arial"/>
          <w:lang w:eastAsia="es-EC"/>
        </w:rPr>
        <w:t>Índice de penetración</w:t>
      </w:r>
      <w:r w:rsidR="003D7702">
        <w:rPr>
          <w:rFonts w:ascii="Arial" w:hAnsi="Arial" w:cs="Arial"/>
          <w:lang w:eastAsia="es-EC"/>
        </w:rPr>
        <w:t xml:space="preserve"> para clientes del diseño</w:t>
      </w:r>
      <w:r w:rsidR="007B0713">
        <w:rPr>
          <w:rFonts w:ascii="Arial" w:hAnsi="Arial" w:cs="Arial"/>
        </w:rPr>
        <w:tab/>
        <w:t>69</w:t>
      </w:r>
    </w:p>
    <w:p w:rsidR="005A3F65" w:rsidRPr="003F19F4" w:rsidRDefault="001A320E" w:rsidP="005A3F65">
      <w:pPr>
        <w:tabs>
          <w:tab w:val="left" w:pos="284"/>
          <w:tab w:val="right" w:leader="dot" w:pos="8647"/>
        </w:tabs>
        <w:spacing w:line="480" w:lineRule="auto"/>
        <w:jc w:val="both"/>
        <w:rPr>
          <w:rFonts w:ascii="Arial" w:hAnsi="Arial" w:cs="Arial"/>
        </w:rPr>
      </w:pPr>
      <w:r>
        <w:rPr>
          <w:rFonts w:ascii="Arial" w:hAnsi="Arial" w:cs="Arial"/>
        </w:rPr>
        <w:t>Figura 3.10</w:t>
      </w:r>
      <w:r w:rsidR="005A3F65" w:rsidRPr="003F19F4">
        <w:rPr>
          <w:rFonts w:ascii="Arial" w:hAnsi="Arial" w:cs="Arial"/>
        </w:rPr>
        <w:t xml:space="preserve"> </w:t>
      </w:r>
      <w:r>
        <w:rPr>
          <w:rFonts w:ascii="Arial" w:hAnsi="Arial" w:cs="Arial"/>
        </w:rPr>
        <w:t>Distribución de frecuencias</w:t>
      </w:r>
      <w:r>
        <w:rPr>
          <w:rFonts w:ascii="Arial" w:hAnsi="Arial" w:cs="Arial"/>
        </w:rPr>
        <w:tab/>
        <w:t>74</w:t>
      </w:r>
    </w:p>
    <w:p w:rsidR="00816038" w:rsidRPr="00301EB4" w:rsidRDefault="001A320E" w:rsidP="00816038">
      <w:pPr>
        <w:tabs>
          <w:tab w:val="left" w:pos="284"/>
          <w:tab w:val="right" w:leader="dot" w:pos="8647"/>
        </w:tabs>
        <w:spacing w:line="480" w:lineRule="auto"/>
        <w:jc w:val="both"/>
        <w:rPr>
          <w:rFonts w:ascii="Arial" w:hAnsi="Arial" w:cs="Arial"/>
          <w:bCs/>
        </w:rPr>
      </w:pPr>
      <w:r>
        <w:rPr>
          <w:rFonts w:ascii="Arial" w:hAnsi="Arial" w:cs="Arial"/>
        </w:rPr>
        <w:t>Figura 3.11</w:t>
      </w:r>
      <w:r w:rsidR="008100F6">
        <w:rPr>
          <w:rFonts w:ascii="Arial" w:hAnsi="Arial" w:cs="Arial"/>
        </w:rPr>
        <w:t xml:space="preserve"> </w:t>
      </w:r>
      <w:r w:rsidR="00301EB4">
        <w:rPr>
          <w:rFonts w:ascii="Arial" w:hAnsi="Arial" w:cs="Arial"/>
          <w:bCs/>
        </w:rPr>
        <w:t xml:space="preserve">Ubicación del </w:t>
      </w:r>
      <w:r w:rsidR="00C74C60">
        <w:rPr>
          <w:rFonts w:ascii="Arial" w:hAnsi="Arial" w:cs="Arial"/>
          <w:bCs/>
        </w:rPr>
        <w:t>Nodo</w:t>
      </w:r>
      <w:r w:rsidR="00301EB4">
        <w:rPr>
          <w:rFonts w:ascii="Arial" w:hAnsi="Arial" w:cs="Arial"/>
          <w:bCs/>
        </w:rPr>
        <w:t xml:space="preserve"> B Porta Vita</w:t>
      </w:r>
      <w:r w:rsidR="00816038" w:rsidRPr="00816038">
        <w:rPr>
          <w:rFonts w:ascii="Arial" w:hAnsi="Arial" w:cs="Arial"/>
          <w:bCs/>
        </w:rPr>
        <w:t>.</w:t>
      </w:r>
      <w:r w:rsidR="00816038">
        <w:rPr>
          <w:rFonts w:ascii="Arial" w:hAnsi="Arial" w:cs="Arial"/>
        </w:rPr>
        <w:tab/>
      </w:r>
      <w:r>
        <w:rPr>
          <w:rFonts w:ascii="Arial" w:hAnsi="Arial" w:cs="Arial"/>
        </w:rPr>
        <w:t>76</w:t>
      </w:r>
    </w:p>
    <w:p w:rsidR="00301EB4" w:rsidRDefault="001A320E" w:rsidP="00301EB4">
      <w:pPr>
        <w:tabs>
          <w:tab w:val="left" w:pos="284"/>
          <w:tab w:val="right" w:leader="dot" w:pos="8647"/>
        </w:tabs>
        <w:spacing w:line="480" w:lineRule="auto"/>
        <w:jc w:val="both"/>
        <w:rPr>
          <w:rFonts w:ascii="Arial" w:hAnsi="Arial" w:cs="Arial"/>
        </w:rPr>
      </w:pPr>
      <w:r>
        <w:rPr>
          <w:rFonts w:ascii="Arial" w:hAnsi="Arial" w:cs="Arial"/>
        </w:rPr>
        <w:t>Figura 3.12</w:t>
      </w:r>
      <w:r w:rsidR="008100F6">
        <w:rPr>
          <w:rFonts w:ascii="Arial" w:hAnsi="Arial" w:cs="Arial"/>
        </w:rPr>
        <w:t xml:space="preserve"> </w:t>
      </w:r>
      <w:r w:rsidR="00301EB4" w:rsidRPr="00301EB4">
        <w:rPr>
          <w:rFonts w:ascii="Arial" w:hAnsi="Arial" w:cs="Arial"/>
          <w:noProof/>
          <w:lang w:eastAsia="es-EC"/>
        </w:rPr>
        <w:t xml:space="preserve">Ubicación de </w:t>
      </w:r>
      <w:r w:rsidR="00C74C60">
        <w:rPr>
          <w:rFonts w:ascii="Arial" w:hAnsi="Arial" w:cs="Arial"/>
          <w:noProof/>
          <w:lang w:eastAsia="es-EC"/>
        </w:rPr>
        <w:t>Nodo</w:t>
      </w:r>
      <w:r w:rsidR="00301EB4" w:rsidRPr="00301EB4">
        <w:rPr>
          <w:rFonts w:ascii="Arial" w:hAnsi="Arial" w:cs="Arial"/>
          <w:noProof/>
          <w:lang w:eastAsia="es-EC"/>
        </w:rPr>
        <w:t xml:space="preserve"> B </w:t>
      </w:r>
      <w:r>
        <w:rPr>
          <w:rFonts w:ascii="Arial" w:hAnsi="Arial" w:cs="Arial"/>
          <w:noProof/>
          <w:lang w:eastAsia="es-EC"/>
        </w:rPr>
        <w:t>Valle Alto</w:t>
      </w:r>
      <w:r w:rsidR="00301EB4" w:rsidRPr="00301EB4">
        <w:rPr>
          <w:rFonts w:ascii="Arial" w:hAnsi="Arial" w:cs="Arial"/>
          <w:noProof/>
          <w:lang w:eastAsia="es-EC"/>
        </w:rPr>
        <w:t xml:space="preserve"> y Core Network</w:t>
      </w:r>
      <w:r w:rsidR="00301EB4" w:rsidRPr="00816038">
        <w:rPr>
          <w:rFonts w:ascii="Arial" w:hAnsi="Arial" w:cs="Arial"/>
          <w:bCs/>
        </w:rPr>
        <w:t>.</w:t>
      </w:r>
      <w:r>
        <w:rPr>
          <w:rFonts w:ascii="Arial" w:hAnsi="Arial" w:cs="Arial"/>
        </w:rPr>
        <w:tab/>
        <w:t>77</w:t>
      </w:r>
    </w:p>
    <w:p w:rsidR="00301EB4" w:rsidRDefault="001A320E" w:rsidP="00301EB4">
      <w:pPr>
        <w:tabs>
          <w:tab w:val="left" w:pos="284"/>
          <w:tab w:val="right" w:leader="dot" w:pos="8647"/>
        </w:tabs>
        <w:spacing w:line="480" w:lineRule="auto"/>
        <w:jc w:val="both"/>
        <w:rPr>
          <w:rFonts w:ascii="Arial" w:hAnsi="Arial" w:cs="Arial"/>
        </w:rPr>
      </w:pPr>
      <w:r>
        <w:rPr>
          <w:rFonts w:ascii="Arial" w:hAnsi="Arial" w:cs="Arial"/>
        </w:rPr>
        <w:t xml:space="preserve">Figura 3.13 </w:t>
      </w:r>
      <w:r w:rsidR="004071DD">
        <w:rPr>
          <w:rFonts w:ascii="Arial" w:hAnsi="Arial" w:cs="Arial"/>
          <w:lang w:val="es-ES"/>
        </w:rPr>
        <w:t xml:space="preserve">Conexiones entre </w:t>
      </w:r>
      <w:r w:rsidR="00C74C60">
        <w:rPr>
          <w:rFonts w:ascii="Arial" w:hAnsi="Arial" w:cs="Arial"/>
          <w:lang w:val="es-ES"/>
        </w:rPr>
        <w:t>Nodo</w:t>
      </w:r>
      <w:r>
        <w:rPr>
          <w:rFonts w:ascii="Arial" w:hAnsi="Arial" w:cs="Arial"/>
          <w:lang w:val="es-ES"/>
        </w:rPr>
        <w:t xml:space="preserve">s </w:t>
      </w:r>
      <w:r w:rsidR="00C74C60">
        <w:rPr>
          <w:rFonts w:ascii="Arial" w:hAnsi="Arial" w:cs="Arial"/>
          <w:lang w:val="es-ES"/>
        </w:rPr>
        <w:t>B</w:t>
      </w:r>
      <w:r w:rsidR="004071DD">
        <w:rPr>
          <w:rFonts w:ascii="Arial" w:hAnsi="Arial" w:cs="Arial"/>
          <w:lang w:val="es-ES"/>
        </w:rPr>
        <w:t xml:space="preserve"> y Core Network</w:t>
      </w:r>
      <w:r w:rsidR="00301EB4" w:rsidRPr="00816038">
        <w:rPr>
          <w:rFonts w:ascii="Arial" w:hAnsi="Arial" w:cs="Arial"/>
          <w:bCs/>
        </w:rPr>
        <w:t>.</w:t>
      </w:r>
      <w:r w:rsidR="00301EB4">
        <w:rPr>
          <w:rFonts w:ascii="Arial" w:hAnsi="Arial" w:cs="Arial"/>
        </w:rPr>
        <w:tab/>
      </w:r>
      <w:r>
        <w:rPr>
          <w:rFonts w:ascii="Arial" w:hAnsi="Arial" w:cs="Arial"/>
        </w:rPr>
        <w:t>78</w:t>
      </w:r>
    </w:p>
    <w:p w:rsidR="00301EB4" w:rsidRDefault="00301EB4" w:rsidP="00301EB4">
      <w:pPr>
        <w:tabs>
          <w:tab w:val="left" w:pos="284"/>
          <w:tab w:val="right" w:leader="dot" w:pos="8647"/>
        </w:tabs>
        <w:spacing w:line="480" w:lineRule="auto"/>
        <w:jc w:val="both"/>
        <w:rPr>
          <w:rFonts w:ascii="Arial" w:hAnsi="Arial" w:cs="Arial"/>
        </w:rPr>
      </w:pPr>
      <w:r>
        <w:rPr>
          <w:rFonts w:ascii="Arial" w:hAnsi="Arial" w:cs="Arial"/>
        </w:rPr>
        <w:t>Figura 3.</w:t>
      </w:r>
      <w:r w:rsidR="001A320E">
        <w:rPr>
          <w:rFonts w:ascii="Arial" w:hAnsi="Arial" w:cs="Arial"/>
        </w:rPr>
        <w:t xml:space="preserve">14 </w:t>
      </w:r>
      <w:r w:rsidR="004071DD">
        <w:rPr>
          <w:rFonts w:ascii="Arial" w:hAnsi="Arial" w:cs="Arial"/>
        </w:rPr>
        <w:t>Estructura total del diseño</w:t>
      </w:r>
      <w:r w:rsidRPr="00816038">
        <w:rPr>
          <w:rFonts w:ascii="Arial" w:hAnsi="Arial" w:cs="Arial"/>
          <w:bCs/>
        </w:rPr>
        <w:t>.</w:t>
      </w:r>
      <w:r>
        <w:rPr>
          <w:rFonts w:ascii="Arial" w:hAnsi="Arial" w:cs="Arial"/>
        </w:rPr>
        <w:tab/>
      </w:r>
      <w:r w:rsidR="001A320E">
        <w:rPr>
          <w:rFonts w:ascii="Arial" w:hAnsi="Arial" w:cs="Arial"/>
        </w:rPr>
        <w:t>79</w:t>
      </w:r>
    </w:p>
    <w:p w:rsidR="004071DD" w:rsidRDefault="00FC3008" w:rsidP="004071DD">
      <w:pPr>
        <w:tabs>
          <w:tab w:val="left" w:pos="284"/>
          <w:tab w:val="right" w:leader="dot" w:pos="8647"/>
        </w:tabs>
        <w:spacing w:line="480" w:lineRule="auto"/>
        <w:jc w:val="both"/>
        <w:rPr>
          <w:rFonts w:ascii="Arial" w:hAnsi="Arial" w:cs="Arial"/>
        </w:rPr>
      </w:pPr>
      <w:r>
        <w:rPr>
          <w:rFonts w:ascii="Arial" w:hAnsi="Arial" w:cs="Arial"/>
        </w:rPr>
        <w:t>Figura 3.15</w:t>
      </w:r>
      <w:r w:rsidR="008100F6">
        <w:rPr>
          <w:rFonts w:ascii="Arial" w:hAnsi="Arial" w:cs="Arial"/>
        </w:rPr>
        <w:t xml:space="preserve"> </w:t>
      </w:r>
      <w:r w:rsidR="004071DD">
        <w:rPr>
          <w:rFonts w:ascii="Arial" w:hAnsi="Arial" w:cs="Arial"/>
        </w:rPr>
        <w:t xml:space="preserve">Conexión usuario con </w:t>
      </w:r>
      <w:r w:rsidR="00C74C60">
        <w:rPr>
          <w:rFonts w:ascii="Arial" w:hAnsi="Arial" w:cs="Arial"/>
        </w:rPr>
        <w:t>Nodo</w:t>
      </w:r>
      <w:r>
        <w:rPr>
          <w:rFonts w:ascii="Arial" w:hAnsi="Arial" w:cs="Arial"/>
        </w:rPr>
        <w:t xml:space="preserve"> B</w:t>
      </w:r>
      <w:r>
        <w:rPr>
          <w:rFonts w:ascii="Arial" w:hAnsi="Arial" w:cs="Arial"/>
        </w:rPr>
        <w:tab/>
        <w:t>86</w:t>
      </w:r>
    </w:p>
    <w:p w:rsidR="004071DD" w:rsidRDefault="00FC3008" w:rsidP="004071DD">
      <w:pPr>
        <w:tabs>
          <w:tab w:val="left" w:pos="284"/>
          <w:tab w:val="right" w:leader="dot" w:pos="8647"/>
        </w:tabs>
        <w:spacing w:line="480" w:lineRule="auto"/>
        <w:jc w:val="both"/>
        <w:rPr>
          <w:rFonts w:ascii="Arial" w:hAnsi="Arial" w:cs="Arial"/>
        </w:rPr>
      </w:pPr>
      <w:r>
        <w:rPr>
          <w:rFonts w:ascii="Arial" w:hAnsi="Arial" w:cs="Arial"/>
        </w:rPr>
        <w:t>Figura 3.16</w:t>
      </w:r>
      <w:r w:rsidR="008100F6">
        <w:rPr>
          <w:rFonts w:ascii="Arial" w:hAnsi="Arial" w:cs="Arial"/>
        </w:rPr>
        <w:t xml:space="preserve"> </w:t>
      </w:r>
      <w:r w:rsidR="004071DD">
        <w:rPr>
          <w:rFonts w:ascii="Arial" w:hAnsi="Arial" w:cs="Arial"/>
        </w:rPr>
        <w:t xml:space="preserve">Conexión </w:t>
      </w:r>
      <w:r w:rsidR="00C74C60">
        <w:rPr>
          <w:rFonts w:ascii="Arial" w:hAnsi="Arial" w:cs="Arial"/>
        </w:rPr>
        <w:t>Nodo</w:t>
      </w:r>
      <w:r>
        <w:rPr>
          <w:rFonts w:ascii="Arial" w:hAnsi="Arial" w:cs="Arial"/>
        </w:rPr>
        <w:t xml:space="preserve"> B con RNC</w:t>
      </w:r>
      <w:r>
        <w:rPr>
          <w:rFonts w:ascii="Arial" w:hAnsi="Arial" w:cs="Arial"/>
        </w:rPr>
        <w:tab/>
        <w:t>87</w:t>
      </w:r>
    </w:p>
    <w:p w:rsidR="004071DD" w:rsidRDefault="00FC3008" w:rsidP="004071DD">
      <w:pPr>
        <w:tabs>
          <w:tab w:val="left" w:pos="284"/>
          <w:tab w:val="right" w:leader="dot" w:pos="8647"/>
        </w:tabs>
        <w:spacing w:line="480" w:lineRule="auto"/>
        <w:jc w:val="both"/>
        <w:rPr>
          <w:rFonts w:ascii="Arial" w:hAnsi="Arial" w:cs="Arial"/>
        </w:rPr>
      </w:pPr>
      <w:r>
        <w:rPr>
          <w:rFonts w:ascii="Arial" w:hAnsi="Arial" w:cs="Arial"/>
        </w:rPr>
        <w:t>Figura 3.17</w:t>
      </w:r>
      <w:r w:rsidR="008100F6">
        <w:rPr>
          <w:rFonts w:ascii="Arial" w:hAnsi="Arial" w:cs="Arial"/>
        </w:rPr>
        <w:t xml:space="preserve"> </w:t>
      </w:r>
      <w:r w:rsidR="004071DD" w:rsidRPr="00180336">
        <w:rPr>
          <w:rFonts w:ascii="Arial" w:hAnsi="Arial" w:cs="Arial"/>
        </w:rPr>
        <w:t>Conexión RNC con el Core Network</w:t>
      </w:r>
      <w:r>
        <w:rPr>
          <w:rFonts w:ascii="Arial" w:hAnsi="Arial" w:cs="Arial"/>
        </w:rPr>
        <w:tab/>
        <w:t>88</w:t>
      </w:r>
    </w:p>
    <w:p w:rsidR="004071DD" w:rsidRDefault="00FC3008" w:rsidP="004071DD">
      <w:pPr>
        <w:tabs>
          <w:tab w:val="left" w:pos="284"/>
          <w:tab w:val="right" w:leader="dot" w:pos="8647"/>
        </w:tabs>
        <w:spacing w:line="480" w:lineRule="auto"/>
        <w:jc w:val="both"/>
        <w:rPr>
          <w:rFonts w:ascii="Arial" w:hAnsi="Arial" w:cs="Arial"/>
        </w:rPr>
      </w:pPr>
      <w:r>
        <w:rPr>
          <w:rFonts w:ascii="Arial" w:hAnsi="Arial" w:cs="Arial"/>
        </w:rPr>
        <w:t>Figura 3.18</w:t>
      </w:r>
      <w:r w:rsidR="008100F6">
        <w:rPr>
          <w:rFonts w:ascii="Arial" w:hAnsi="Arial" w:cs="Arial"/>
        </w:rPr>
        <w:t xml:space="preserve"> </w:t>
      </w:r>
      <w:r>
        <w:rPr>
          <w:rFonts w:ascii="Arial" w:hAnsi="Arial" w:cs="Arial"/>
        </w:rPr>
        <w:t>Esquema de conexión Usuario-</w:t>
      </w:r>
      <w:r w:rsidR="004071DD" w:rsidRPr="00D07BFC">
        <w:rPr>
          <w:rFonts w:ascii="Arial" w:hAnsi="Arial" w:cs="Arial"/>
        </w:rPr>
        <w:t>Red</w:t>
      </w:r>
      <w:r w:rsidR="004071DD" w:rsidRPr="00816038">
        <w:rPr>
          <w:rFonts w:ascii="Arial" w:hAnsi="Arial" w:cs="Arial"/>
          <w:bCs/>
        </w:rPr>
        <w:t>.</w:t>
      </w:r>
      <w:r>
        <w:rPr>
          <w:rFonts w:ascii="Arial" w:hAnsi="Arial" w:cs="Arial"/>
        </w:rPr>
        <w:tab/>
        <w:t>89</w:t>
      </w:r>
    </w:p>
    <w:p w:rsidR="00772373" w:rsidRPr="00895279" w:rsidRDefault="00A15A58" w:rsidP="00772373">
      <w:pPr>
        <w:tabs>
          <w:tab w:val="left" w:pos="284"/>
          <w:tab w:val="left" w:leader="dot" w:pos="8278"/>
          <w:tab w:val="right" w:leader="dot" w:pos="8647"/>
        </w:tabs>
        <w:spacing w:line="480" w:lineRule="auto"/>
        <w:jc w:val="center"/>
        <w:rPr>
          <w:rFonts w:ascii="Arial" w:hAnsi="Arial" w:cs="Arial"/>
          <w:b/>
        </w:rPr>
      </w:pPr>
      <w:r w:rsidRPr="00895279">
        <w:rPr>
          <w:rFonts w:ascii="Arial" w:hAnsi="Arial" w:cs="Arial"/>
          <w:b/>
        </w:rPr>
        <w:br w:type="page"/>
      </w:r>
      <w:r w:rsidR="00772373" w:rsidRPr="00895279">
        <w:rPr>
          <w:rFonts w:ascii="Arial" w:hAnsi="Arial" w:cs="Arial"/>
          <w:b/>
        </w:rPr>
        <w:lastRenderedPageBreak/>
        <w:t>ÍNDICE DE TABLAS</w:t>
      </w:r>
    </w:p>
    <w:p w:rsidR="00772373" w:rsidRPr="00895279" w:rsidRDefault="00772373" w:rsidP="00772373">
      <w:pPr>
        <w:tabs>
          <w:tab w:val="left" w:pos="284"/>
          <w:tab w:val="left" w:leader="dot" w:pos="8278"/>
          <w:tab w:val="right" w:leader="dot" w:pos="8647"/>
        </w:tabs>
        <w:spacing w:line="480" w:lineRule="auto"/>
        <w:jc w:val="both"/>
        <w:rPr>
          <w:rFonts w:ascii="Arial" w:hAnsi="Arial" w:cs="Arial"/>
        </w:rPr>
      </w:pPr>
    </w:p>
    <w:p w:rsidR="00837AE7" w:rsidRDefault="00837AE7" w:rsidP="00837AE7">
      <w:pPr>
        <w:tabs>
          <w:tab w:val="left" w:pos="284"/>
          <w:tab w:val="left" w:pos="2410"/>
          <w:tab w:val="right" w:leader="dot" w:pos="8647"/>
        </w:tabs>
        <w:spacing w:line="480" w:lineRule="auto"/>
        <w:jc w:val="both"/>
        <w:rPr>
          <w:rFonts w:ascii="Arial" w:hAnsi="Arial" w:cs="Arial"/>
        </w:rPr>
      </w:pPr>
      <w:r>
        <w:rPr>
          <w:rFonts w:ascii="Arial" w:hAnsi="Arial" w:cs="Arial"/>
          <w:b/>
        </w:rPr>
        <w:t xml:space="preserve">Tabla 1.1 </w:t>
      </w:r>
      <w:r w:rsidRPr="00BD478D">
        <w:rPr>
          <w:rFonts w:ascii="Arial" w:hAnsi="Arial" w:cs="Arial"/>
        </w:rPr>
        <w:t>Tabla de  Puntos de diagrama señal espacio en QPSK</w:t>
      </w:r>
      <w:r>
        <w:rPr>
          <w:rFonts w:ascii="Arial" w:hAnsi="Arial" w:cs="Arial"/>
        </w:rPr>
        <w:tab/>
        <w:t>8</w:t>
      </w:r>
    </w:p>
    <w:p w:rsidR="00C824C7" w:rsidRDefault="00C824C7" w:rsidP="00772373">
      <w:pPr>
        <w:tabs>
          <w:tab w:val="left" w:pos="284"/>
          <w:tab w:val="left" w:pos="2410"/>
          <w:tab w:val="right" w:leader="dot" w:pos="8647"/>
        </w:tabs>
        <w:spacing w:line="480" w:lineRule="auto"/>
        <w:jc w:val="both"/>
        <w:rPr>
          <w:rFonts w:ascii="Arial" w:hAnsi="Arial" w:cs="Arial"/>
        </w:rPr>
      </w:pPr>
      <w:r w:rsidRPr="00A21353">
        <w:rPr>
          <w:rFonts w:ascii="Arial" w:hAnsi="Arial" w:cs="Arial"/>
          <w:b/>
        </w:rPr>
        <w:t xml:space="preserve">Tabla </w:t>
      </w:r>
      <w:r>
        <w:rPr>
          <w:rFonts w:ascii="Arial" w:hAnsi="Arial" w:cs="Arial"/>
          <w:b/>
        </w:rPr>
        <w:t>1</w:t>
      </w:r>
      <w:r w:rsidR="00837AE7">
        <w:rPr>
          <w:rFonts w:ascii="Arial" w:hAnsi="Arial" w:cs="Arial"/>
          <w:b/>
        </w:rPr>
        <w:t>.2</w:t>
      </w:r>
      <w:r w:rsidR="008100F6">
        <w:rPr>
          <w:rFonts w:ascii="Arial" w:hAnsi="Arial" w:cs="Arial"/>
          <w:b/>
        </w:rPr>
        <w:t xml:space="preserve"> </w:t>
      </w:r>
      <w:r w:rsidRPr="00624964">
        <w:rPr>
          <w:rFonts w:ascii="Arial" w:hAnsi="Arial" w:cs="Arial"/>
          <w:lang w:val="es-ES"/>
        </w:rPr>
        <w:t>E</w:t>
      </w:r>
      <w:r w:rsidRPr="00624964">
        <w:rPr>
          <w:rFonts w:ascii="Arial" w:hAnsi="Arial" w:cs="Arial"/>
          <w:spacing w:val="1"/>
          <w:lang w:val="es-ES"/>
        </w:rPr>
        <w:t>s</w:t>
      </w:r>
      <w:r w:rsidRPr="00624964">
        <w:rPr>
          <w:rFonts w:ascii="Arial" w:hAnsi="Arial" w:cs="Arial"/>
          <w:lang w:val="es-ES"/>
        </w:rPr>
        <w:t>pe</w:t>
      </w:r>
      <w:r w:rsidRPr="00624964">
        <w:rPr>
          <w:rFonts w:ascii="Arial" w:hAnsi="Arial" w:cs="Arial"/>
          <w:spacing w:val="1"/>
          <w:lang w:val="es-ES"/>
        </w:rPr>
        <w:t>c</w:t>
      </w:r>
      <w:r w:rsidRPr="00624964">
        <w:rPr>
          <w:rFonts w:ascii="Arial" w:hAnsi="Arial" w:cs="Arial"/>
          <w:lang w:val="es-ES"/>
        </w:rPr>
        <w:t>ifica</w:t>
      </w:r>
      <w:r w:rsidRPr="00624964">
        <w:rPr>
          <w:rFonts w:ascii="Arial" w:hAnsi="Arial" w:cs="Arial"/>
          <w:spacing w:val="1"/>
          <w:lang w:val="es-ES"/>
        </w:rPr>
        <w:t>c</w:t>
      </w:r>
      <w:r w:rsidRPr="00624964">
        <w:rPr>
          <w:rFonts w:ascii="Arial" w:hAnsi="Arial" w:cs="Arial"/>
          <w:spacing w:val="-1"/>
          <w:lang w:val="es-ES"/>
        </w:rPr>
        <w:t>i</w:t>
      </w:r>
      <w:r w:rsidRPr="00624964">
        <w:rPr>
          <w:rFonts w:ascii="Arial" w:hAnsi="Arial" w:cs="Arial"/>
          <w:lang w:val="es-ES"/>
        </w:rPr>
        <w:t>ones técnicas de WCDMA</w:t>
      </w:r>
      <w:r>
        <w:rPr>
          <w:rFonts w:ascii="Arial" w:hAnsi="Arial" w:cs="Arial"/>
          <w:lang w:val="es-ES"/>
        </w:rPr>
        <w:t>.</w:t>
      </w:r>
      <w:r w:rsidRPr="00895279">
        <w:rPr>
          <w:rFonts w:ascii="Arial" w:hAnsi="Arial" w:cs="Arial"/>
        </w:rPr>
        <w:tab/>
      </w:r>
      <w:r w:rsidR="00126D70">
        <w:rPr>
          <w:rFonts w:ascii="Arial" w:hAnsi="Arial" w:cs="Arial"/>
        </w:rPr>
        <w:t>26</w:t>
      </w:r>
    </w:p>
    <w:p w:rsidR="00C824C7" w:rsidRDefault="00C824C7" w:rsidP="00C824C7">
      <w:pPr>
        <w:tabs>
          <w:tab w:val="left" w:pos="284"/>
          <w:tab w:val="left" w:pos="2410"/>
          <w:tab w:val="right" w:leader="dot" w:pos="8647"/>
        </w:tabs>
        <w:spacing w:line="480" w:lineRule="auto"/>
        <w:jc w:val="both"/>
        <w:rPr>
          <w:rFonts w:ascii="Arial" w:hAnsi="Arial" w:cs="Arial"/>
          <w:b/>
        </w:rPr>
      </w:pPr>
      <w:r w:rsidRPr="00A21353">
        <w:rPr>
          <w:rFonts w:ascii="Arial" w:hAnsi="Arial" w:cs="Arial"/>
          <w:b/>
        </w:rPr>
        <w:t xml:space="preserve">Tabla </w:t>
      </w:r>
      <w:r>
        <w:rPr>
          <w:rFonts w:ascii="Arial" w:hAnsi="Arial" w:cs="Arial"/>
          <w:b/>
        </w:rPr>
        <w:t>1</w:t>
      </w:r>
      <w:r w:rsidR="007B0713">
        <w:rPr>
          <w:rFonts w:ascii="Arial" w:hAnsi="Arial" w:cs="Arial"/>
          <w:b/>
        </w:rPr>
        <w:t>.3</w:t>
      </w:r>
      <w:r w:rsidR="008100F6">
        <w:rPr>
          <w:rFonts w:ascii="Arial" w:hAnsi="Arial" w:cs="Arial"/>
          <w:b/>
        </w:rPr>
        <w:t xml:space="preserve"> </w:t>
      </w:r>
      <w:r w:rsidR="00126D70">
        <w:rPr>
          <w:rFonts w:ascii="Arial" w:hAnsi="Arial" w:cs="Arial"/>
          <w:lang w:val="es-ES"/>
        </w:rPr>
        <w:t>Parámetros de un enlace WCDMA</w:t>
      </w:r>
      <w:r>
        <w:rPr>
          <w:rFonts w:ascii="Arial" w:hAnsi="Arial" w:cs="Arial"/>
          <w:lang w:val="es-ES"/>
        </w:rPr>
        <w:t>.</w:t>
      </w:r>
      <w:r w:rsidRPr="00895279">
        <w:rPr>
          <w:rFonts w:ascii="Arial" w:hAnsi="Arial" w:cs="Arial"/>
        </w:rPr>
        <w:tab/>
      </w:r>
      <w:r>
        <w:rPr>
          <w:rFonts w:ascii="Arial" w:hAnsi="Arial" w:cs="Arial"/>
        </w:rPr>
        <w:t>32</w:t>
      </w:r>
    </w:p>
    <w:p w:rsidR="00772373" w:rsidRDefault="00772373" w:rsidP="00772373">
      <w:pPr>
        <w:tabs>
          <w:tab w:val="left" w:pos="284"/>
          <w:tab w:val="left" w:pos="2410"/>
          <w:tab w:val="right" w:leader="dot" w:pos="8647"/>
        </w:tabs>
        <w:spacing w:line="480" w:lineRule="auto"/>
        <w:jc w:val="both"/>
        <w:rPr>
          <w:rFonts w:ascii="Arial" w:hAnsi="Arial" w:cs="Arial"/>
        </w:rPr>
      </w:pPr>
      <w:r w:rsidRPr="00A21353">
        <w:rPr>
          <w:rFonts w:ascii="Arial" w:hAnsi="Arial" w:cs="Arial"/>
          <w:b/>
        </w:rPr>
        <w:t>Tabla 2.1</w:t>
      </w:r>
      <w:r w:rsidRPr="00895279">
        <w:rPr>
          <w:rFonts w:ascii="Arial" w:hAnsi="Arial" w:cs="Arial"/>
        </w:rPr>
        <w:t xml:space="preserve"> Clases de UMTS</w:t>
      </w:r>
      <w:r w:rsidRPr="00895279">
        <w:rPr>
          <w:rFonts w:ascii="Arial" w:hAnsi="Arial" w:cs="Arial"/>
        </w:rPr>
        <w:tab/>
      </w:r>
      <w:r w:rsidR="007B0713">
        <w:rPr>
          <w:rFonts w:ascii="Arial" w:hAnsi="Arial" w:cs="Arial"/>
        </w:rPr>
        <w:t>49</w:t>
      </w:r>
    </w:p>
    <w:p w:rsidR="00A21353" w:rsidRPr="00A21353" w:rsidRDefault="00A21353" w:rsidP="00A21353">
      <w:pPr>
        <w:tabs>
          <w:tab w:val="left" w:pos="284"/>
          <w:tab w:val="left" w:pos="2410"/>
          <w:tab w:val="right" w:leader="dot" w:pos="8647"/>
        </w:tabs>
        <w:spacing w:line="480" w:lineRule="auto"/>
        <w:jc w:val="both"/>
        <w:rPr>
          <w:rFonts w:ascii="Arial" w:hAnsi="Arial" w:cs="Arial"/>
        </w:rPr>
      </w:pPr>
      <w:r w:rsidRPr="00A21353">
        <w:rPr>
          <w:rFonts w:ascii="Arial" w:hAnsi="Arial" w:cs="Arial"/>
          <w:b/>
        </w:rPr>
        <w:t xml:space="preserve">Tabla 3.1 </w:t>
      </w:r>
      <w:r w:rsidRPr="00A21353">
        <w:rPr>
          <w:rFonts w:ascii="Arial" w:hAnsi="Arial" w:cs="Arial"/>
        </w:rPr>
        <w:t>Tasas estadísticas de la ciudad de Guayaquil</w:t>
      </w:r>
      <w:r w:rsidR="007B0713">
        <w:rPr>
          <w:rFonts w:ascii="Arial" w:hAnsi="Arial" w:cs="Arial"/>
        </w:rPr>
        <w:tab/>
        <w:t>54</w:t>
      </w:r>
    </w:p>
    <w:p w:rsidR="005A3F65" w:rsidRDefault="005A3F65" w:rsidP="00772373">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w:t>
      </w:r>
      <w:r w:rsidR="00D432A0" w:rsidRPr="004071DD">
        <w:rPr>
          <w:rFonts w:ascii="Arial" w:hAnsi="Arial" w:cs="Arial"/>
          <w:b/>
        </w:rPr>
        <w:t xml:space="preserve"> 3.2</w:t>
      </w:r>
      <w:r w:rsidR="00D432A0">
        <w:rPr>
          <w:rFonts w:ascii="Arial" w:hAnsi="Arial" w:cs="Arial"/>
        </w:rPr>
        <w:t xml:space="preserve"> Tabla de empresas que brindan se</w:t>
      </w:r>
      <w:r w:rsidR="007B0713">
        <w:rPr>
          <w:rFonts w:ascii="Arial" w:hAnsi="Arial" w:cs="Arial"/>
        </w:rPr>
        <w:t>rvicios de telecomunicaciones</w:t>
      </w:r>
      <w:r w:rsidR="007B0713">
        <w:rPr>
          <w:rFonts w:ascii="Arial" w:hAnsi="Arial" w:cs="Arial"/>
        </w:rPr>
        <w:tab/>
        <w:t>58</w:t>
      </w:r>
    </w:p>
    <w:p w:rsidR="005A3F65" w:rsidRDefault="00D432A0" w:rsidP="00772373">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3.3</w:t>
      </w:r>
      <w:r w:rsidR="008100F6">
        <w:rPr>
          <w:rFonts w:ascii="Arial" w:hAnsi="Arial" w:cs="Arial"/>
          <w:b/>
        </w:rPr>
        <w:t xml:space="preserve"> </w:t>
      </w:r>
      <w:r>
        <w:rPr>
          <w:rFonts w:ascii="Arial" w:hAnsi="Arial" w:cs="Arial"/>
        </w:rPr>
        <w:t>Medio de acceso Operadoras</w:t>
      </w:r>
      <w:r w:rsidR="007B0713">
        <w:rPr>
          <w:rFonts w:ascii="Arial" w:hAnsi="Arial" w:cs="Arial"/>
        </w:rPr>
        <w:tab/>
        <w:t>59</w:t>
      </w:r>
    </w:p>
    <w:p w:rsidR="005A3F65" w:rsidRDefault="000242A4" w:rsidP="00772373">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3.4</w:t>
      </w:r>
      <w:r w:rsidR="008100F6">
        <w:rPr>
          <w:rFonts w:ascii="Arial" w:hAnsi="Arial" w:cs="Arial"/>
          <w:b/>
        </w:rPr>
        <w:t xml:space="preserve"> </w:t>
      </w:r>
      <w:r>
        <w:rPr>
          <w:rFonts w:ascii="Arial" w:hAnsi="Arial" w:cs="Arial"/>
        </w:rPr>
        <w:t>Tabla de vivienda por urbanización</w:t>
      </w:r>
      <w:r w:rsidR="005A3F65">
        <w:rPr>
          <w:rFonts w:ascii="Arial" w:hAnsi="Arial" w:cs="Arial"/>
        </w:rPr>
        <w:tab/>
      </w:r>
      <w:r w:rsidR="007B0713">
        <w:rPr>
          <w:rFonts w:ascii="Arial" w:hAnsi="Arial" w:cs="Arial"/>
        </w:rPr>
        <w:t>61</w:t>
      </w:r>
    </w:p>
    <w:p w:rsidR="000242A4" w:rsidRDefault="000242A4" w:rsidP="000242A4">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sidR="003D7702" w:rsidRPr="004071DD">
        <w:rPr>
          <w:rFonts w:ascii="Arial" w:hAnsi="Arial" w:cs="Arial"/>
          <w:b/>
        </w:rPr>
        <w:t>5</w:t>
      </w:r>
      <w:r w:rsidR="008100F6">
        <w:rPr>
          <w:rFonts w:ascii="Arial" w:hAnsi="Arial" w:cs="Arial"/>
          <w:b/>
        </w:rPr>
        <w:t xml:space="preserve"> </w:t>
      </w:r>
      <w:r w:rsidR="003D7702">
        <w:rPr>
          <w:rFonts w:ascii="Arial" w:hAnsi="Arial" w:cs="Arial"/>
        </w:rPr>
        <w:t>Tabla de clientes proyectados al 3er año</w:t>
      </w:r>
      <w:r w:rsidR="007B0713">
        <w:rPr>
          <w:rFonts w:ascii="Arial" w:hAnsi="Arial" w:cs="Arial"/>
        </w:rPr>
        <w:tab/>
        <w:t>64</w:t>
      </w:r>
    </w:p>
    <w:p w:rsidR="000242A4" w:rsidRDefault="000242A4" w:rsidP="000242A4">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sidR="00E01CA8" w:rsidRPr="004071DD">
        <w:rPr>
          <w:rFonts w:ascii="Arial" w:hAnsi="Arial" w:cs="Arial"/>
          <w:b/>
        </w:rPr>
        <w:t>6</w:t>
      </w:r>
      <w:r w:rsidR="008100F6">
        <w:rPr>
          <w:rFonts w:ascii="Arial" w:hAnsi="Arial" w:cs="Arial"/>
          <w:b/>
        </w:rPr>
        <w:t xml:space="preserve"> </w:t>
      </w:r>
      <w:r w:rsidR="00E01CA8">
        <w:rPr>
          <w:rFonts w:ascii="Arial" w:hAnsi="Arial" w:cs="Arial"/>
        </w:rPr>
        <w:t>Tabla</w:t>
      </w:r>
      <w:r w:rsidR="008100F6">
        <w:rPr>
          <w:rFonts w:ascii="Arial" w:hAnsi="Arial" w:cs="Arial"/>
        </w:rPr>
        <w:t xml:space="preserve"> de</w:t>
      </w:r>
      <w:r w:rsidR="00E01CA8">
        <w:rPr>
          <w:rFonts w:ascii="Arial" w:hAnsi="Arial" w:cs="Arial"/>
        </w:rPr>
        <w:t xml:space="preserve"> especificaciones del </w:t>
      </w:r>
      <w:r w:rsidR="00C74C60">
        <w:rPr>
          <w:rFonts w:ascii="Arial" w:hAnsi="Arial" w:cs="Arial"/>
        </w:rPr>
        <w:t>Nodo</w:t>
      </w:r>
      <w:r w:rsidR="00E01CA8">
        <w:rPr>
          <w:rFonts w:ascii="Arial" w:hAnsi="Arial" w:cs="Arial"/>
        </w:rPr>
        <w:t xml:space="preserve"> B</w:t>
      </w:r>
      <w:r>
        <w:rPr>
          <w:rFonts w:ascii="Arial" w:hAnsi="Arial" w:cs="Arial"/>
        </w:rPr>
        <w:tab/>
      </w:r>
      <w:r w:rsidR="007B0713">
        <w:rPr>
          <w:rFonts w:ascii="Arial" w:hAnsi="Arial" w:cs="Arial"/>
        </w:rPr>
        <w:t>71</w:t>
      </w:r>
    </w:p>
    <w:p w:rsidR="007B0713" w:rsidRDefault="007B0713" w:rsidP="007B0713">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Pr>
          <w:rFonts w:ascii="Arial" w:hAnsi="Arial" w:cs="Arial"/>
          <w:b/>
        </w:rPr>
        <w:t xml:space="preserve">7 </w:t>
      </w:r>
      <w:r w:rsidRPr="007B0713">
        <w:rPr>
          <w:rFonts w:ascii="Arial" w:hAnsi="Arial" w:cs="Arial"/>
        </w:rPr>
        <w:t>Es</w:t>
      </w:r>
      <w:r>
        <w:rPr>
          <w:rFonts w:ascii="Arial" w:hAnsi="Arial" w:cs="Arial"/>
        </w:rPr>
        <w:t>pecificaciones del Nodo Porta Vita</w:t>
      </w:r>
      <w:r>
        <w:rPr>
          <w:rFonts w:ascii="Arial" w:hAnsi="Arial" w:cs="Arial"/>
        </w:rPr>
        <w:tab/>
        <w:t>72</w:t>
      </w:r>
    </w:p>
    <w:p w:rsidR="007B0713" w:rsidRDefault="007B0713" w:rsidP="007B0713">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Pr>
          <w:rFonts w:ascii="Arial" w:hAnsi="Arial" w:cs="Arial"/>
          <w:b/>
        </w:rPr>
        <w:t xml:space="preserve">8 </w:t>
      </w:r>
      <w:r>
        <w:rPr>
          <w:rFonts w:ascii="Arial" w:hAnsi="Arial" w:cs="Arial"/>
        </w:rPr>
        <w:t>Especificaciones del Nodo  Valle Alto</w:t>
      </w:r>
      <w:r>
        <w:rPr>
          <w:rFonts w:ascii="Arial" w:hAnsi="Arial" w:cs="Arial"/>
        </w:rPr>
        <w:tab/>
        <w:t>72</w:t>
      </w:r>
    </w:p>
    <w:p w:rsidR="000242A4" w:rsidRDefault="000242A4" w:rsidP="000242A4">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sidR="007B0713">
        <w:rPr>
          <w:rFonts w:ascii="Arial" w:hAnsi="Arial" w:cs="Arial"/>
          <w:b/>
        </w:rPr>
        <w:t>9</w:t>
      </w:r>
      <w:r w:rsidR="008100F6">
        <w:rPr>
          <w:rFonts w:ascii="Arial" w:hAnsi="Arial" w:cs="Arial"/>
          <w:b/>
        </w:rPr>
        <w:t xml:space="preserve"> </w:t>
      </w:r>
      <w:r w:rsidR="00DA587C">
        <w:rPr>
          <w:rFonts w:ascii="Arial" w:hAnsi="Arial" w:cs="Arial"/>
        </w:rPr>
        <w:t>Plan de frecuencia</w:t>
      </w:r>
      <w:r>
        <w:rPr>
          <w:rFonts w:ascii="Arial" w:hAnsi="Arial" w:cs="Arial"/>
        </w:rPr>
        <w:tab/>
      </w:r>
      <w:r w:rsidR="007B0713">
        <w:rPr>
          <w:rFonts w:ascii="Arial" w:hAnsi="Arial" w:cs="Arial"/>
        </w:rPr>
        <w:t>74</w:t>
      </w:r>
    </w:p>
    <w:p w:rsidR="007B0713" w:rsidRDefault="007B0713" w:rsidP="007B0713">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Pr>
          <w:rFonts w:ascii="Arial" w:hAnsi="Arial" w:cs="Arial"/>
          <w:b/>
        </w:rPr>
        <w:t xml:space="preserve">10 </w:t>
      </w:r>
      <w:r w:rsidRPr="007B0713">
        <w:rPr>
          <w:rFonts w:ascii="Arial" w:hAnsi="Arial" w:cs="Arial"/>
        </w:rPr>
        <w:t>Dist</w:t>
      </w:r>
      <w:r w:rsidR="001A320E">
        <w:rPr>
          <w:rFonts w:ascii="Arial" w:hAnsi="Arial" w:cs="Arial"/>
        </w:rPr>
        <w:t>ancia y modulación por urbanización</w:t>
      </w:r>
      <w:r w:rsidR="001A320E">
        <w:rPr>
          <w:rFonts w:ascii="Arial" w:hAnsi="Arial" w:cs="Arial"/>
        </w:rPr>
        <w:tab/>
        <w:t>80</w:t>
      </w:r>
    </w:p>
    <w:p w:rsidR="00FC3008" w:rsidRDefault="00FC3008" w:rsidP="00FC3008">
      <w:pPr>
        <w:tabs>
          <w:tab w:val="left" w:pos="284"/>
          <w:tab w:val="left" w:pos="2410"/>
          <w:tab w:val="right" w:leader="dot" w:pos="8647"/>
        </w:tabs>
        <w:spacing w:line="480" w:lineRule="auto"/>
        <w:jc w:val="both"/>
        <w:rPr>
          <w:rFonts w:ascii="Arial" w:hAnsi="Arial" w:cs="Arial"/>
        </w:rPr>
      </w:pPr>
      <w:r w:rsidRPr="004071DD">
        <w:rPr>
          <w:rFonts w:ascii="Arial" w:hAnsi="Arial" w:cs="Arial"/>
          <w:b/>
        </w:rPr>
        <w:t>Tabla 3.</w:t>
      </w:r>
      <w:r>
        <w:rPr>
          <w:rFonts w:ascii="Arial" w:hAnsi="Arial" w:cs="Arial"/>
          <w:b/>
        </w:rPr>
        <w:t xml:space="preserve">11 </w:t>
      </w:r>
      <w:r>
        <w:rPr>
          <w:rFonts w:ascii="Arial" w:hAnsi="Arial" w:cs="Arial"/>
        </w:rPr>
        <w:t>Ancho de banda de los Nodos B</w:t>
      </w:r>
      <w:r>
        <w:rPr>
          <w:rFonts w:ascii="Arial" w:hAnsi="Arial" w:cs="Arial"/>
        </w:rPr>
        <w:tab/>
        <w:t>80</w:t>
      </w:r>
    </w:p>
    <w:p w:rsidR="00FC3008" w:rsidRDefault="00FC3008" w:rsidP="007B0713">
      <w:pPr>
        <w:tabs>
          <w:tab w:val="left" w:pos="284"/>
          <w:tab w:val="left" w:pos="2410"/>
          <w:tab w:val="right" w:leader="dot" w:pos="8647"/>
        </w:tabs>
        <w:spacing w:line="480" w:lineRule="auto"/>
        <w:jc w:val="both"/>
        <w:rPr>
          <w:rFonts w:ascii="Arial" w:hAnsi="Arial" w:cs="Arial"/>
        </w:rPr>
      </w:pPr>
    </w:p>
    <w:p w:rsidR="000242A4" w:rsidRPr="00895279" w:rsidRDefault="000242A4" w:rsidP="00772373">
      <w:pPr>
        <w:tabs>
          <w:tab w:val="left" w:pos="284"/>
          <w:tab w:val="left" w:pos="2410"/>
          <w:tab w:val="right" w:leader="dot" w:pos="8647"/>
        </w:tabs>
        <w:spacing w:line="480" w:lineRule="auto"/>
        <w:jc w:val="both"/>
        <w:rPr>
          <w:rFonts w:ascii="Arial" w:hAnsi="Arial" w:cs="Arial"/>
        </w:rPr>
      </w:pPr>
    </w:p>
    <w:p w:rsidR="00062AB7" w:rsidRPr="00895279" w:rsidRDefault="00062AB7" w:rsidP="007A77F8">
      <w:pPr>
        <w:spacing w:line="480" w:lineRule="auto"/>
        <w:jc w:val="both"/>
        <w:rPr>
          <w:rFonts w:ascii="Arial" w:hAnsi="Arial" w:cs="Arial"/>
        </w:rPr>
        <w:sectPr w:rsidR="00062AB7" w:rsidRPr="00895279" w:rsidSect="00062AB7">
          <w:headerReference w:type="default" r:id="rId11"/>
          <w:footerReference w:type="default" r:id="rId12"/>
          <w:headerReference w:type="first" r:id="rId13"/>
          <w:pgSz w:w="12240" w:h="15840"/>
          <w:pgMar w:top="2268" w:right="1361" w:bottom="2268" w:left="2268" w:header="709" w:footer="709" w:gutter="0"/>
          <w:pgNumType w:fmt="upperRoman" w:start="10"/>
          <w:cols w:space="708"/>
          <w:titlePg/>
          <w:docGrid w:linePitch="360"/>
        </w:sectPr>
      </w:pPr>
    </w:p>
    <w:p w:rsidR="00347275" w:rsidRPr="00895279" w:rsidRDefault="00347275" w:rsidP="00347275">
      <w:pPr>
        <w:spacing w:line="480" w:lineRule="auto"/>
        <w:jc w:val="center"/>
        <w:rPr>
          <w:rFonts w:ascii="Arial" w:hAnsi="Arial" w:cs="Arial"/>
          <w:b/>
          <w:sz w:val="32"/>
          <w:szCs w:val="32"/>
        </w:rPr>
      </w:pPr>
      <w:r w:rsidRPr="00895279">
        <w:rPr>
          <w:rFonts w:ascii="Arial" w:hAnsi="Arial" w:cs="Arial"/>
          <w:b/>
          <w:sz w:val="32"/>
          <w:szCs w:val="32"/>
        </w:rPr>
        <w:lastRenderedPageBreak/>
        <w:t>INTRODU</w:t>
      </w:r>
      <w:r w:rsidR="009F3DDD">
        <w:rPr>
          <w:rFonts w:ascii="Arial" w:hAnsi="Arial" w:cs="Arial"/>
          <w:b/>
          <w:sz w:val="32"/>
          <w:szCs w:val="32"/>
        </w:rPr>
        <w:t>CCIÓ</w:t>
      </w:r>
      <w:r w:rsidRPr="00895279">
        <w:rPr>
          <w:rFonts w:ascii="Arial" w:hAnsi="Arial" w:cs="Arial"/>
          <w:b/>
          <w:sz w:val="32"/>
          <w:szCs w:val="32"/>
        </w:rPr>
        <w:t>N</w:t>
      </w:r>
      <w:r w:rsidR="001E3347" w:rsidRPr="00895279">
        <w:rPr>
          <w:rFonts w:ascii="Arial" w:hAnsi="Arial" w:cs="Arial"/>
          <w:b/>
          <w:sz w:val="32"/>
          <w:szCs w:val="32"/>
        </w:rPr>
        <w:fldChar w:fldCharType="begin"/>
      </w:r>
      <w:r w:rsidRPr="00895279">
        <w:rPr>
          <w:rFonts w:ascii="Arial" w:hAnsi="Arial" w:cs="Arial"/>
          <w:b/>
          <w:sz w:val="32"/>
          <w:szCs w:val="32"/>
        </w:rPr>
        <w:instrText xml:space="preserve"> XE "INTRODUCCIÓN" </w:instrText>
      </w:r>
      <w:r w:rsidR="001E3347" w:rsidRPr="00895279">
        <w:rPr>
          <w:rFonts w:ascii="Arial" w:hAnsi="Arial" w:cs="Arial"/>
          <w:b/>
          <w:sz w:val="32"/>
          <w:szCs w:val="32"/>
        </w:rPr>
        <w:fldChar w:fldCharType="end"/>
      </w:r>
    </w:p>
    <w:p w:rsidR="00347275" w:rsidRPr="00895279" w:rsidRDefault="00347275" w:rsidP="00347275">
      <w:pPr>
        <w:spacing w:line="480" w:lineRule="auto"/>
        <w:jc w:val="both"/>
        <w:rPr>
          <w:rFonts w:ascii="Arial" w:hAnsi="Arial" w:cs="Arial"/>
          <w:b/>
        </w:rPr>
      </w:pPr>
    </w:p>
    <w:p w:rsidR="00633A56" w:rsidRPr="008574E1" w:rsidRDefault="00347275" w:rsidP="00347275">
      <w:pPr>
        <w:spacing w:line="480" w:lineRule="auto"/>
        <w:jc w:val="both"/>
        <w:rPr>
          <w:rFonts w:ascii="Arial" w:hAnsi="Arial" w:cs="Arial"/>
        </w:rPr>
      </w:pPr>
      <w:r w:rsidRPr="009A62F2">
        <w:rPr>
          <w:rFonts w:ascii="Arial" w:hAnsi="Arial" w:cs="Arial"/>
        </w:rPr>
        <w:t xml:space="preserve">En nuestro país la red UMTS </w:t>
      </w:r>
      <w:r w:rsidR="004224AF">
        <w:rPr>
          <w:rFonts w:ascii="Arial" w:hAnsi="Arial" w:cs="Arial"/>
        </w:rPr>
        <w:t xml:space="preserve">se está convirtiendo en un medio que facilita la provisión de acceso a internet tanto fijo como móvil. </w:t>
      </w:r>
      <w:r w:rsidR="005840A0" w:rsidRPr="008574E1">
        <w:rPr>
          <w:rFonts w:ascii="Arial" w:hAnsi="Arial" w:cs="Arial"/>
        </w:rPr>
        <w:t xml:space="preserve">UMTS es un sistema global </w:t>
      </w:r>
      <w:r w:rsidR="007E0AC1" w:rsidRPr="008574E1">
        <w:rPr>
          <w:rFonts w:ascii="Arial" w:hAnsi="Arial" w:cs="Arial"/>
        </w:rPr>
        <w:t>que permite el funcionamiento de redes de segunda y tercera generación</w:t>
      </w:r>
      <w:r w:rsidR="004224AF">
        <w:rPr>
          <w:rFonts w:ascii="Arial" w:hAnsi="Arial" w:cs="Arial"/>
        </w:rPr>
        <w:t>. Este sistema comprende el funcionamiento de un</w:t>
      </w:r>
      <w:r w:rsidR="003C3BD8" w:rsidRPr="008574E1">
        <w:rPr>
          <w:rFonts w:ascii="Arial" w:hAnsi="Arial" w:cs="Arial"/>
        </w:rPr>
        <w:t xml:space="preserve"> Nod</w:t>
      </w:r>
      <w:r w:rsidR="004224AF">
        <w:rPr>
          <w:rFonts w:ascii="Arial" w:hAnsi="Arial" w:cs="Arial"/>
        </w:rPr>
        <w:t>o</w:t>
      </w:r>
      <w:r w:rsidR="003C3BD8" w:rsidRPr="008574E1">
        <w:rPr>
          <w:rFonts w:ascii="Arial" w:hAnsi="Arial" w:cs="Arial"/>
        </w:rPr>
        <w:t xml:space="preserve"> B que </w:t>
      </w:r>
      <w:r w:rsidR="00633A56" w:rsidRPr="008574E1">
        <w:rPr>
          <w:rFonts w:ascii="Arial" w:hAnsi="Arial" w:cs="Arial"/>
        </w:rPr>
        <w:t xml:space="preserve">es donde se gestión los recursos de radio  permitiendo </w:t>
      </w:r>
      <w:r w:rsidR="003C3BD8" w:rsidRPr="008574E1">
        <w:rPr>
          <w:rFonts w:ascii="Arial" w:hAnsi="Arial" w:cs="Arial"/>
        </w:rPr>
        <w:t xml:space="preserve"> la conexión entre el usuario</w:t>
      </w:r>
      <w:r w:rsidR="00633A56" w:rsidRPr="008574E1">
        <w:rPr>
          <w:rFonts w:ascii="Arial" w:hAnsi="Arial" w:cs="Arial"/>
        </w:rPr>
        <w:t xml:space="preserve"> y la red</w:t>
      </w:r>
      <w:r w:rsidR="004224AF">
        <w:rPr>
          <w:rFonts w:ascii="Arial" w:hAnsi="Arial" w:cs="Arial"/>
        </w:rPr>
        <w:t xml:space="preserve"> y de un núcleo de red (</w:t>
      </w:r>
      <w:r w:rsidR="003C3BD8" w:rsidRPr="008574E1">
        <w:rPr>
          <w:rFonts w:ascii="Arial" w:hAnsi="Arial" w:cs="Arial"/>
        </w:rPr>
        <w:t>Core</w:t>
      </w:r>
      <w:r w:rsidR="00633A56" w:rsidRPr="008574E1">
        <w:rPr>
          <w:rFonts w:ascii="Arial" w:hAnsi="Arial" w:cs="Arial"/>
        </w:rPr>
        <w:t xml:space="preserve"> Network</w:t>
      </w:r>
      <w:r w:rsidR="004224AF">
        <w:rPr>
          <w:rFonts w:ascii="Arial" w:hAnsi="Arial" w:cs="Arial"/>
        </w:rPr>
        <w:t>)</w:t>
      </w:r>
      <w:r w:rsidR="00633A56" w:rsidRPr="008574E1">
        <w:rPr>
          <w:rFonts w:ascii="Arial" w:hAnsi="Arial" w:cs="Arial"/>
        </w:rPr>
        <w:t xml:space="preserve"> donde</w:t>
      </w:r>
      <w:r w:rsidR="003C3BD8" w:rsidRPr="008574E1">
        <w:rPr>
          <w:rFonts w:ascii="Arial" w:hAnsi="Arial" w:cs="Arial"/>
        </w:rPr>
        <w:t xml:space="preserve"> se realizan </w:t>
      </w:r>
      <w:r w:rsidR="00633A56" w:rsidRPr="008574E1">
        <w:rPr>
          <w:rFonts w:ascii="Arial" w:hAnsi="Arial" w:cs="Arial"/>
        </w:rPr>
        <w:t xml:space="preserve">las </w:t>
      </w:r>
      <w:r w:rsidRPr="008574E1">
        <w:rPr>
          <w:rFonts w:ascii="Arial" w:hAnsi="Arial" w:cs="Arial"/>
        </w:rPr>
        <w:t>funciones de transporte y</w:t>
      </w:r>
      <w:r w:rsidR="00B77414" w:rsidRPr="008574E1">
        <w:rPr>
          <w:rFonts w:ascii="Arial" w:hAnsi="Arial" w:cs="Arial"/>
        </w:rPr>
        <w:t xml:space="preserve"> de inteligencia</w:t>
      </w:r>
      <w:r w:rsidR="003C3BD8" w:rsidRPr="008574E1">
        <w:rPr>
          <w:rFonts w:ascii="Arial" w:hAnsi="Arial" w:cs="Arial"/>
        </w:rPr>
        <w:t xml:space="preserve"> que </w:t>
      </w:r>
      <w:r w:rsidR="00B77414" w:rsidRPr="008574E1">
        <w:rPr>
          <w:rFonts w:ascii="Arial" w:hAnsi="Arial" w:cs="Arial"/>
        </w:rPr>
        <w:t>permite</w:t>
      </w:r>
      <w:r w:rsidR="008100F6">
        <w:rPr>
          <w:rFonts w:ascii="Arial" w:hAnsi="Arial" w:cs="Arial"/>
        </w:rPr>
        <w:t xml:space="preserve"> </w:t>
      </w:r>
      <w:r w:rsidR="003C3BD8" w:rsidRPr="008574E1">
        <w:rPr>
          <w:rFonts w:ascii="Arial" w:hAnsi="Arial" w:cs="Arial"/>
        </w:rPr>
        <w:t xml:space="preserve">la </w:t>
      </w:r>
      <w:r w:rsidR="00475311" w:rsidRPr="008574E1">
        <w:rPr>
          <w:rFonts w:ascii="Arial" w:hAnsi="Arial" w:cs="Arial"/>
        </w:rPr>
        <w:t xml:space="preserve">conexión </w:t>
      </w:r>
      <w:r w:rsidR="004224AF">
        <w:rPr>
          <w:rFonts w:ascii="Arial" w:hAnsi="Arial" w:cs="Arial"/>
        </w:rPr>
        <w:t xml:space="preserve">del </w:t>
      </w:r>
      <w:r w:rsidR="00A827C2">
        <w:rPr>
          <w:rFonts w:ascii="Arial" w:hAnsi="Arial" w:cs="Arial"/>
        </w:rPr>
        <w:t>tráfico</w:t>
      </w:r>
      <w:r w:rsidR="004224AF">
        <w:rPr>
          <w:rFonts w:ascii="Arial" w:hAnsi="Arial" w:cs="Arial"/>
        </w:rPr>
        <w:t xml:space="preserve"> de los usuarios </w:t>
      </w:r>
      <w:r w:rsidR="003C3BD8" w:rsidRPr="008574E1">
        <w:rPr>
          <w:rFonts w:ascii="Arial" w:hAnsi="Arial" w:cs="Arial"/>
        </w:rPr>
        <w:t>hacia</w:t>
      </w:r>
      <w:r w:rsidR="004224AF">
        <w:rPr>
          <w:rFonts w:ascii="Arial" w:hAnsi="Arial" w:cs="Arial"/>
        </w:rPr>
        <w:t>/desde</w:t>
      </w:r>
      <w:r w:rsidR="008100F6">
        <w:rPr>
          <w:rFonts w:ascii="Arial" w:hAnsi="Arial" w:cs="Arial"/>
        </w:rPr>
        <w:t xml:space="preserve"> </w:t>
      </w:r>
      <w:r w:rsidR="004224AF">
        <w:rPr>
          <w:rFonts w:ascii="Arial" w:hAnsi="Arial" w:cs="Arial"/>
        </w:rPr>
        <w:t xml:space="preserve">otros </w:t>
      </w:r>
      <w:r w:rsidR="00475311" w:rsidRPr="008574E1">
        <w:rPr>
          <w:rFonts w:ascii="Arial" w:hAnsi="Arial" w:cs="Arial"/>
        </w:rPr>
        <w:t>tipos</w:t>
      </w:r>
      <w:r w:rsidR="003C3BD8" w:rsidRPr="008574E1">
        <w:rPr>
          <w:rFonts w:ascii="Arial" w:hAnsi="Arial" w:cs="Arial"/>
        </w:rPr>
        <w:t xml:space="preserve"> de redes de telecomunicaciones</w:t>
      </w:r>
      <w:r w:rsidR="00633A56" w:rsidRPr="008574E1">
        <w:rPr>
          <w:rFonts w:ascii="Arial" w:hAnsi="Arial" w:cs="Arial"/>
        </w:rPr>
        <w:t>.</w:t>
      </w:r>
    </w:p>
    <w:p w:rsidR="00475311" w:rsidRDefault="00475311" w:rsidP="00347275">
      <w:pPr>
        <w:spacing w:line="480" w:lineRule="auto"/>
        <w:jc w:val="both"/>
        <w:rPr>
          <w:rFonts w:ascii="Arial" w:hAnsi="Arial" w:cs="Arial"/>
          <w:color w:val="FF0000"/>
        </w:rPr>
      </w:pPr>
    </w:p>
    <w:p w:rsidR="004430FB" w:rsidRDefault="004F6402" w:rsidP="00347275">
      <w:pPr>
        <w:spacing w:line="480" w:lineRule="auto"/>
        <w:jc w:val="both"/>
        <w:rPr>
          <w:rFonts w:ascii="Arial" w:hAnsi="Arial" w:cs="Arial"/>
        </w:rPr>
      </w:pPr>
      <w:r w:rsidRPr="009A62F2">
        <w:rPr>
          <w:rFonts w:ascii="Arial" w:hAnsi="Arial" w:cs="Arial"/>
        </w:rPr>
        <w:t xml:space="preserve">En </w:t>
      </w:r>
      <w:r w:rsidR="001A3CA6" w:rsidRPr="009A62F2">
        <w:rPr>
          <w:rFonts w:ascii="Arial" w:hAnsi="Arial" w:cs="Arial"/>
        </w:rPr>
        <w:t xml:space="preserve">este </w:t>
      </w:r>
      <w:r w:rsidRPr="009A62F2">
        <w:rPr>
          <w:rFonts w:ascii="Arial" w:hAnsi="Arial" w:cs="Arial"/>
        </w:rPr>
        <w:t xml:space="preserve">proyecto </w:t>
      </w:r>
      <w:r w:rsidR="001A3CA6" w:rsidRPr="009A62F2">
        <w:rPr>
          <w:rFonts w:ascii="Arial" w:hAnsi="Arial" w:cs="Arial"/>
        </w:rPr>
        <w:t xml:space="preserve">se presenta </w:t>
      </w:r>
      <w:r w:rsidRPr="009A62F2">
        <w:rPr>
          <w:rFonts w:ascii="Arial" w:hAnsi="Arial" w:cs="Arial"/>
        </w:rPr>
        <w:t xml:space="preserve">un análisis y una solución para que los </w:t>
      </w:r>
      <w:r w:rsidR="004430FB">
        <w:rPr>
          <w:rFonts w:ascii="Arial" w:hAnsi="Arial" w:cs="Arial"/>
        </w:rPr>
        <w:t xml:space="preserve">residentes de la </w:t>
      </w:r>
      <w:r w:rsidR="004430FB" w:rsidRPr="009A62F2">
        <w:rPr>
          <w:rFonts w:ascii="Arial" w:hAnsi="Arial" w:cs="Arial"/>
        </w:rPr>
        <w:t xml:space="preserve">Vía a la Costa </w:t>
      </w:r>
      <w:r w:rsidR="004430FB">
        <w:rPr>
          <w:rFonts w:ascii="Arial" w:hAnsi="Arial" w:cs="Arial"/>
        </w:rPr>
        <w:t xml:space="preserve">(General Villamil - Playas) ubicados entre </w:t>
      </w:r>
      <w:r w:rsidRPr="009A62F2">
        <w:rPr>
          <w:rFonts w:ascii="Arial" w:hAnsi="Arial" w:cs="Arial"/>
        </w:rPr>
        <w:t>el Km 10 hasta el Km 25</w:t>
      </w:r>
      <w:r w:rsidR="004430FB">
        <w:rPr>
          <w:rFonts w:ascii="Arial" w:hAnsi="Arial" w:cs="Arial"/>
        </w:rPr>
        <w:t xml:space="preserve">, puedan acceder al servicio de acceso a </w:t>
      </w:r>
      <w:r w:rsidRPr="009A62F2">
        <w:rPr>
          <w:rFonts w:ascii="Arial" w:hAnsi="Arial" w:cs="Arial"/>
        </w:rPr>
        <w:t>Internet a través de una Red UMTS</w:t>
      </w:r>
      <w:r w:rsidR="004430FB">
        <w:rPr>
          <w:rFonts w:ascii="Arial" w:hAnsi="Arial" w:cs="Arial"/>
        </w:rPr>
        <w:t xml:space="preserve">. Esta solución considera la ubicación de las estaciones de base en un lugar cercano a las urbanizaciones de interés de tal manera que las velocidades de acceso se encuentren en el rango de 300-2048 </w:t>
      </w:r>
      <w:r w:rsidR="008100F6">
        <w:rPr>
          <w:rFonts w:ascii="Arial" w:hAnsi="Arial" w:cs="Arial"/>
        </w:rPr>
        <w:t>Kbps.</w:t>
      </w:r>
    </w:p>
    <w:p w:rsidR="004430FB" w:rsidRDefault="004430FB" w:rsidP="00347275">
      <w:pPr>
        <w:spacing w:line="480" w:lineRule="auto"/>
        <w:jc w:val="both"/>
        <w:rPr>
          <w:rFonts w:ascii="Arial" w:hAnsi="Arial" w:cs="Arial"/>
        </w:rPr>
      </w:pPr>
    </w:p>
    <w:p w:rsidR="004430FB" w:rsidRDefault="004430FB" w:rsidP="00347275">
      <w:pPr>
        <w:spacing w:line="480" w:lineRule="auto"/>
        <w:jc w:val="both"/>
        <w:rPr>
          <w:rFonts w:ascii="Arial" w:hAnsi="Arial" w:cs="Arial"/>
        </w:rPr>
      </w:pPr>
    </w:p>
    <w:p w:rsidR="004430FB" w:rsidRDefault="004430FB" w:rsidP="00347275">
      <w:pPr>
        <w:spacing w:line="480" w:lineRule="auto"/>
        <w:jc w:val="both"/>
        <w:rPr>
          <w:rFonts w:ascii="Arial" w:hAnsi="Arial" w:cs="Arial"/>
        </w:rPr>
      </w:pPr>
    </w:p>
    <w:p w:rsidR="004F6402" w:rsidRPr="009A62F2" w:rsidRDefault="004F6402" w:rsidP="00347275">
      <w:pPr>
        <w:spacing w:line="480" w:lineRule="auto"/>
        <w:jc w:val="both"/>
        <w:rPr>
          <w:rFonts w:ascii="Arial" w:hAnsi="Arial" w:cs="Arial"/>
        </w:rPr>
      </w:pPr>
    </w:p>
    <w:p w:rsidR="00347275" w:rsidRDefault="00347275" w:rsidP="00347275">
      <w:pPr>
        <w:spacing w:line="480" w:lineRule="auto"/>
        <w:jc w:val="center"/>
        <w:rPr>
          <w:rFonts w:ascii="Arial" w:hAnsi="Arial" w:cs="Arial"/>
          <w:b/>
        </w:rPr>
      </w:pPr>
    </w:p>
    <w:p w:rsidR="008100F6" w:rsidRPr="00895279" w:rsidRDefault="008100F6" w:rsidP="00347275">
      <w:pPr>
        <w:spacing w:line="480" w:lineRule="auto"/>
        <w:jc w:val="center"/>
        <w:rPr>
          <w:rFonts w:ascii="Arial" w:hAnsi="Arial" w:cs="Arial"/>
          <w:b/>
        </w:rPr>
      </w:pPr>
    </w:p>
    <w:p w:rsidR="00347275" w:rsidRPr="00895279" w:rsidRDefault="00347275" w:rsidP="00347275">
      <w:pPr>
        <w:spacing w:line="480" w:lineRule="auto"/>
        <w:jc w:val="center"/>
        <w:rPr>
          <w:rFonts w:ascii="Arial" w:hAnsi="Arial" w:cs="Arial"/>
          <w:b/>
        </w:rPr>
      </w:pPr>
    </w:p>
    <w:p w:rsidR="00347275" w:rsidRPr="00895279" w:rsidRDefault="00347275" w:rsidP="00347275">
      <w:pPr>
        <w:spacing w:line="480" w:lineRule="auto"/>
        <w:jc w:val="center"/>
        <w:rPr>
          <w:rFonts w:ascii="Arial" w:hAnsi="Arial" w:cs="Arial"/>
          <w:b/>
        </w:rPr>
      </w:pPr>
    </w:p>
    <w:p w:rsidR="00347275" w:rsidRPr="00895279" w:rsidRDefault="00347275" w:rsidP="00347275">
      <w:pPr>
        <w:spacing w:line="480" w:lineRule="auto"/>
        <w:jc w:val="center"/>
        <w:rPr>
          <w:rFonts w:ascii="Arial" w:hAnsi="Arial" w:cs="Arial"/>
          <w:b/>
        </w:rPr>
      </w:pPr>
    </w:p>
    <w:p w:rsidR="00347275" w:rsidRPr="00895279" w:rsidRDefault="00347275" w:rsidP="00347275">
      <w:pPr>
        <w:spacing w:line="480" w:lineRule="auto"/>
        <w:jc w:val="center"/>
        <w:rPr>
          <w:rFonts w:ascii="Arial" w:hAnsi="Arial" w:cs="Arial"/>
          <w:b/>
        </w:rPr>
      </w:pPr>
    </w:p>
    <w:p w:rsidR="00347275" w:rsidRPr="00895279" w:rsidRDefault="00347275" w:rsidP="00347275">
      <w:pPr>
        <w:spacing w:line="480" w:lineRule="auto"/>
        <w:jc w:val="center"/>
        <w:rPr>
          <w:rFonts w:ascii="Arial" w:hAnsi="Arial" w:cs="Arial"/>
          <w:b/>
        </w:rPr>
      </w:pPr>
    </w:p>
    <w:p w:rsidR="00347275" w:rsidRPr="00895279" w:rsidRDefault="00347275" w:rsidP="00347275">
      <w:pPr>
        <w:spacing w:line="480" w:lineRule="auto"/>
        <w:jc w:val="center"/>
        <w:rPr>
          <w:rFonts w:ascii="Arial" w:hAnsi="Arial" w:cs="Arial"/>
          <w:b/>
          <w:sz w:val="48"/>
          <w:szCs w:val="48"/>
        </w:rPr>
      </w:pPr>
      <w:r w:rsidRPr="00895279">
        <w:rPr>
          <w:rFonts w:ascii="Arial" w:hAnsi="Arial" w:cs="Arial"/>
          <w:b/>
          <w:sz w:val="48"/>
          <w:szCs w:val="48"/>
        </w:rPr>
        <w:t>CAPÍTULO 1</w:t>
      </w:r>
    </w:p>
    <w:p w:rsidR="00347275" w:rsidRPr="008451B2" w:rsidRDefault="00C51C8B" w:rsidP="00DE3D1D">
      <w:pPr>
        <w:numPr>
          <w:ilvl w:val="0"/>
          <w:numId w:val="25"/>
        </w:numPr>
        <w:spacing w:line="480" w:lineRule="auto"/>
        <w:jc w:val="both"/>
        <w:rPr>
          <w:rFonts w:ascii="Arial" w:hAnsi="Arial" w:cs="Arial"/>
          <w:sz w:val="32"/>
          <w:szCs w:val="32"/>
        </w:rPr>
      </w:pPr>
      <w:r w:rsidRPr="008451B2">
        <w:rPr>
          <w:rFonts w:ascii="Arial" w:hAnsi="Arial" w:cs="Arial"/>
          <w:b/>
          <w:sz w:val="32"/>
          <w:szCs w:val="32"/>
        </w:rPr>
        <w:t>Generalidades de una red UMTS</w:t>
      </w:r>
      <w:r w:rsidR="001E3347" w:rsidRPr="008451B2">
        <w:rPr>
          <w:rFonts w:ascii="Arial" w:hAnsi="Arial" w:cs="Arial"/>
          <w:sz w:val="32"/>
          <w:szCs w:val="32"/>
        </w:rPr>
        <w:fldChar w:fldCharType="begin"/>
      </w:r>
      <w:r w:rsidR="00347275" w:rsidRPr="008451B2">
        <w:rPr>
          <w:rFonts w:ascii="Arial" w:hAnsi="Arial" w:cs="Arial"/>
          <w:sz w:val="32"/>
          <w:szCs w:val="32"/>
        </w:rPr>
        <w:instrText xml:space="preserve"> XE "ESTUDIO INTERNET MÓVIL UMTS" </w:instrText>
      </w:r>
      <w:r w:rsidR="001E3347" w:rsidRPr="008451B2">
        <w:rPr>
          <w:rFonts w:ascii="Arial" w:hAnsi="Arial" w:cs="Arial"/>
          <w:sz w:val="32"/>
          <w:szCs w:val="32"/>
        </w:rPr>
        <w:fldChar w:fldCharType="end"/>
      </w:r>
    </w:p>
    <w:p w:rsidR="00347275" w:rsidRPr="00895279" w:rsidRDefault="00347275" w:rsidP="00347275">
      <w:pPr>
        <w:spacing w:line="480" w:lineRule="auto"/>
        <w:jc w:val="both"/>
        <w:rPr>
          <w:rFonts w:ascii="Arial" w:hAnsi="Arial" w:cs="Arial"/>
          <w:sz w:val="32"/>
          <w:szCs w:val="32"/>
        </w:rPr>
      </w:pPr>
    </w:p>
    <w:p w:rsidR="00347275" w:rsidRPr="00895279" w:rsidRDefault="00347275" w:rsidP="00DF6729">
      <w:pPr>
        <w:numPr>
          <w:ilvl w:val="1"/>
          <w:numId w:val="25"/>
        </w:numPr>
        <w:spacing w:line="480" w:lineRule="auto"/>
        <w:jc w:val="both"/>
        <w:rPr>
          <w:rFonts w:ascii="Arial" w:hAnsi="Arial" w:cs="Arial"/>
          <w:b/>
        </w:rPr>
      </w:pPr>
      <w:r w:rsidRPr="00895279">
        <w:rPr>
          <w:rFonts w:ascii="Arial" w:hAnsi="Arial" w:cs="Arial"/>
          <w:b/>
        </w:rPr>
        <w:t>INTRODUCCIÓN</w:t>
      </w:r>
      <w:r w:rsidR="001E3347" w:rsidRPr="00895279">
        <w:rPr>
          <w:rFonts w:ascii="Arial" w:hAnsi="Arial" w:cs="Arial"/>
          <w:b/>
        </w:rPr>
        <w:fldChar w:fldCharType="begin"/>
      </w:r>
      <w:r w:rsidRPr="00895279">
        <w:instrText xml:space="preserve"> XE "</w:instrText>
      </w:r>
      <w:r w:rsidRPr="00895279">
        <w:rPr>
          <w:rFonts w:ascii="Arial" w:hAnsi="Arial" w:cs="Arial"/>
          <w:b/>
        </w:rPr>
        <w:instrText>INTRODUCCIÓN</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300" w:left="720"/>
        <w:jc w:val="both"/>
        <w:rPr>
          <w:rFonts w:ascii="Arial" w:hAnsi="Arial" w:cs="Arial"/>
        </w:rPr>
      </w:pPr>
      <w:r w:rsidRPr="00895279">
        <w:rPr>
          <w:rFonts w:ascii="Arial" w:hAnsi="Arial" w:cs="Arial"/>
        </w:rPr>
        <w:t>UMTS, Servicios Universales de Telecomunicaciones Móviles en español, es de la familia global IMT-2000 del sistema de comunicaciones móviles de “tercera generación” de UIT (Unión Internacional de Tel</w:t>
      </w:r>
      <w:r w:rsidR="00A3440F">
        <w:rPr>
          <w:rFonts w:ascii="Arial" w:hAnsi="Arial" w:cs="Arial"/>
        </w:rPr>
        <w:t>ecomunicaciones), y lo que se va</w:t>
      </w:r>
      <w:r w:rsidRPr="00895279">
        <w:rPr>
          <w:rFonts w:ascii="Arial" w:hAnsi="Arial" w:cs="Arial"/>
        </w:rPr>
        <w:t xml:space="preserve"> a explicar más adelante sobre UMTS y los servicios UMTS es válido para todos los miembros de la familia IMT-2000 (norma de telefonía móvil para 3G). </w:t>
      </w:r>
    </w:p>
    <w:p w:rsidR="00347275" w:rsidRPr="00895279" w:rsidRDefault="00347275" w:rsidP="00347275">
      <w:pPr>
        <w:spacing w:line="480" w:lineRule="auto"/>
        <w:ind w:leftChars="300" w:left="720"/>
        <w:jc w:val="both"/>
        <w:rPr>
          <w:rFonts w:ascii="Arial" w:hAnsi="Arial" w:cs="Arial"/>
        </w:rPr>
      </w:pPr>
    </w:p>
    <w:p w:rsidR="00347275" w:rsidRPr="00895279" w:rsidRDefault="00347275" w:rsidP="00347275">
      <w:pPr>
        <w:spacing w:line="480" w:lineRule="auto"/>
        <w:ind w:leftChars="300" w:left="720"/>
        <w:jc w:val="both"/>
        <w:rPr>
          <w:rFonts w:ascii="Arial" w:hAnsi="Arial" w:cs="Arial"/>
        </w:rPr>
      </w:pPr>
    </w:p>
    <w:p w:rsidR="00347275" w:rsidRPr="00895279" w:rsidRDefault="00347275" w:rsidP="00347275">
      <w:pPr>
        <w:spacing w:line="480" w:lineRule="auto"/>
        <w:ind w:leftChars="300" w:left="720"/>
        <w:jc w:val="both"/>
        <w:rPr>
          <w:rFonts w:ascii="Arial" w:hAnsi="Arial" w:cs="Arial"/>
        </w:rPr>
      </w:pPr>
      <w:r w:rsidRPr="00895279">
        <w:rPr>
          <w:rFonts w:ascii="Arial" w:hAnsi="Arial" w:cs="Arial"/>
        </w:rPr>
        <w:lastRenderedPageBreak/>
        <w:t>UMTS está sumando aproximadamente dos millones de clientes cada mes, este ritmo de crecimiento continuará e incluso se acelerará, dado que más de 198 operadoras que se encuentran en diversas fases de despliegue de sus redes. UMTS es la plataforma de prestaciones móviles preferida para los servicios y aplicaciones con gran contenido del mañana.</w:t>
      </w:r>
    </w:p>
    <w:p w:rsidR="00347275" w:rsidRPr="00895279" w:rsidRDefault="00347275" w:rsidP="00347275">
      <w:pPr>
        <w:spacing w:line="480" w:lineRule="auto"/>
        <w:ind w:leftChars="300" w:left="720"/>
        <w:jc w:val="both"/>
        <w:rPr>
          <w:rFonts w:ascii="Arial" w:hAnsi="Arial" w:cs="Arial"/>
        </w:rPr>
      </w:pPr>
    </w:p>
    <w:p w:rsidR="00347275" w:rsidRPr="00895279" w:rsidRDefault="00347275" w:rsidP="00347275">
      <w:pPr>
        <w:spacing w:line="480" w:lineRule="auto"/>
        <w:ind w:leftChars="300" w:left="720"/>
        <w:jc w:val="both"/>
        <w:rPr>
          <w:rFonts w:ascii="Arial" w:hAnsi="Arial" w:cs="Arial"/>
        </w:rPr>
      </w:pPr>
    </w:p>
    <w:p w:rsidR="00347275" w:rsidRPr="00895279" w:rsidRDefault="00347275" w:rsidP="00DF6729">
      <w:pPr>
        <w:numPr>
          <w:ilvl w:val="1"/>
          <w:numId w:val="25"/>
        </w:numPr>
        <w:spacing w:line="480" w:lineRule="auto"/>
        <w:jc w:val="both"/>
        <w:rPr>
          <w:rFonts w:ascii="Arial" w:hAnsi="Arial" w:cs="Arial"/>
          <w:b/>
        </w:rPr>
      </w:pPr>
      <w:r w:rsidRPr="00895279">
        <w:rPr>
          <w:rFonts w:ascii="Arial" w:hAnsi="Arial" w:cs="Arial"/>
          <w:b/>
        </w:rPr>
        <w:t>ASPECTOS BÁSICOS DE UMTS</w:t>
      </w:r>
      <w:r w:rsidR="001E3347" w:rsidRPr="00895279">
        <w:rPr>
          <w:rFonts w:ascii="Arial" w:hAnsi="Arial" w:cs="Arial"/>
          <w:b/>
        </w:rPr>
        <w:fldChar w:fldCharType="begin"/>
      </w:r>
      <w:r w:rsidRPr="00895279">
        <w:rPr>
          <w:b/>
        </w:rPr>
        <w:instrText xml:space="preserve"> XE "</w:instrText>
      </w:r>
      <w:r w:rsidRPr="00895279">
        <w:rPr>
          <w:rFonts w:ascii="Arial" w:hAnsi="Arial" w:cs="Arial"/>
          <w:b/>
        </w:rPr>
        <w:instrText>ASPECTOS BÁSICOS DE UMTS</w:instrText>
      </w:r>
      <w:r w:rsidRPr="00895279">
        <w:rPr>
          <w:b/>
        </w:rPr>
        <w:instrText xml:space="preserve">" </w:instrText>
      </w:r>
      <w:r w:rsidR="001E3347" w:rsidRPr="00895279">
        <w:rPr>
          <w:rFonts w:ascii="Arial" w:hAnsi="Arial" w:cs="Arial"/>
          <w:b/>
        </w:rPr>
        <w:fldChar w:fldCharType="end"/>
      </w:r>
    </w:p>
    <w:p w:rsidR="00347275" w:rsidRPr="00895279" w:rsidRDefault="00347275" w:rsidP="00347275">
      <w:pPr>
        <w:spacing w:line="480" w:lineRule="auto"/>
        <w:ind w:leftChars="150" w:left="360"/>
        <w:jc w:val="both"/>
        <w:rPr>
          <w:rFonts w:ascii="Arial" w:hAnsi="Arial" w:cs="Arial"/>
        </w:rPr>
      </w:pPr>
    </w:p>
    <w:p w:rsidR="00347275" w:rsidRPr="00895279" w:rsidRDefault="00347275" w:rsidP="00347275">
      <w:pPr>
        <w:spacing w:line="480" w:lineRule="auto"/>
        <w:ind w:leftChars="300" w:left="720"/>
        <w:jc w:val="both"/>
        <w:rPr>
          <w:rFonts w:ascii="Arial" w:hAnsi="Arial" w:cs="Arial"/>
        </w:rPr>
      </w:pPr>
      <w:r w:rsidRPr="00895279">
        <w:rPr>
          <w:rFonts w:ascii="Arial" w:hAnsi="Arial" w:cs="Arial"/>
        </w:rPr>
        <w:t>UMTS no solo se abarca usuarios especiales, por lo contrario este sistema es apropiado para una variedad de usuarios y ofrecen mayores tipos de servicios como los siguientes:</w:t>
      </w:r>
    </w:p>
    <w:p w:rsidR="00347275" w:rsidRPr="00895279" w:rsidRDefault="00347275" w:rsidP="00347275">
      <w:pPr>
        <w:spacing w:line="480" w:lineRule="auto"/>
        <w:ind w:leftChars="300" w:left="720"/>
        <w:jc w:val="both"/>
        <w:rPr>
          <w:rFonts w:ascii="Arial" w:hAnsi="Arial" w:cs="Arial"/>
        </w:rPr>
      </w:pPr>
    </w:p>
    <w:p w:rsidR="00347275" w:rsidRPr="00895279" w:rsidRDefault="00347275" w:rsidP="00DF6729">
      <w:pPr>
        <w:numPr>
          <w:ilvl w:val="0"/>
          <w:numId w:val="3"/>
        </w:numPr>
        <w:spacing w:line="480" w:lineRule="auto"/>
        <w:ind w:leftChars="300" w:left="1080"/>
        <w:jc w:val="both"/>
        <w:rPr>
          <w:rFonts w:ascii="Arial" w:hAnsi="Arial" w:cs="Arial"/>
        </w:rPr>
      </w:pPr>
      <w:r w:rsidRPr="00895279">
        <w:rPr>
          <w:rFonts w:ascii="Arial" w:hAnsi="Arial" w:cs="Arial"/>
        </w:rPr>
        <w:t>Facilidad de uso y costos bajos</w:t>
      </w:r>
    </w:p>
    <w:p w:rsidR="00347275" w:rsidRPr="00895279" w:rsidRDefault="00347275" w:rsidP="00DF6729">
      <w:pPr>
        <w:numPr>
          <w:ilvl w:val="0"/>
          <w:numId w:val="3"/>
        </w:numPr>
        <w:spacing w:line="480" w:lineRule="auto"/>
        <w:ind w:leftChars="300" w:left="1080"/>
        <w:jc w:val="both"/>
        <w:rPr>
          <w:rFonts w:ascii="Arial" w:hAnsi="Arial" w:cs="Arial"/>
        </w:rPr>
      </w:pPr>
      <w:r w:rsidRPr="00895279">
        <w:rPr>
          <w:rFonts w:ascii="Arial" w:hAnsi="Arial" w:cs="Arial"/>
        </w:rPr>
        <w:t>Nuevos y mejores servicios</w:t>
      </w:r>
    </w:p>
    <w:p w:rsidR="00347275" w:rsidRPr="00895279" w:rsidRDefault="00347275" w:rsidP="00DF6729">
      <w:pPr>
        <w:numPr>
          <w:ilvl w:val="0"/>
          <w:numId w:val="3"/>
        </w:numPr>
        <w:spacing w:line="480" w:lineRule="auto"/>
        <w:ind w:leftChars="300" w:left="1080"/>
        <w:jc w:val="both"/>
        <w:rPr>
          <w:rFonts w:ascii="Arial" w:hAnsi="Arial" w:cs="Arial"/>
        </w:rPr>
      </w:pPr>
      <w:r w:rsidRPr="00895279">
        <w:rPr>
          <w:rFonts w:ascii="Arial" w:hAnsi="Arial" w:cs="Arial"/>
        </w:rPr>
        <w:t>Acceso rápido</w:t>
      </w:r>
    </w:p>
    <w:p w:rsidR="00347275" w:rsidRPr="00895279" w:rsidRDefault="00347275" w:rsidP="00DF6729">
      <w:pPr>
        <w:numPr>
          <w:ilvl w:val="0"/>
          <w:numId w:val="3"/>
        </w:numPr>
        <w:spacing w:line="480" w:lineRule="auto"/>
        <w:ind w:leftChars="300" w:left="1080"/>
        <w:jc w:val="both"/>
        <w:rPr>
          <w:rFonts w:ascii="Arial" w:hAnsi="Arial" w:cs="Arial"/>
        </w:rPr>
      </w:pPr>
      <w:r w:rsidRPr="00895279">
        <w:rPr>
          <w:rFonts w:ascii="Arial" w:hAnsi="Arial" w:cs="Arial"/>
        </w:rPr>
        <w:t>Entorno de servicios amigable y consistente</w:t>
      </w:r>
    </w:p>
    <w:p w:rsidR="00347275" w:rsidRPr="00895279" w:rsidRDefault="00347275" w:rsidP="00DF6729">
      <w:pPr>
        <w:numPr>
          <w:ilvl w:val="0"/>
          <w:numId w:val="3"/>
        </w:numPr>
        <w:spacing w:line="480" w:lineRule="auto"/>
        <w:ind w:leftChars="300" w:left="1080"/>
        <w:jc w:val="both"/>
        <w:rPr>
          <w:rFonts w:ascii="Arial" w:hAnsi="Arial" w:cs="Arial"/>
        </w:rPr>
      </w:pPr>
      <w:r w:rsidRPr="00895279">
        <w:rPr>
          <w:rFonts w:ascii="Arial" w:hAnsi="Arial" w:cs="Arial"/>
        </w:rPr>
        <w:t>Radio-tecnología para todos los entornos</w:t>
      </w:r>
    </w:p>
    <w:p w:rsidR="00347275" w:rsidRDefault="00347275" w:rsidP="00347275">
      <w:pPr>
        <w:spacing w:line="480" w:lineRule="auto"/>
        <w:ind w:leftChars="300" w:left="720"/>
        <w:jc w:val="both"/>
        <w:rPr>
          <w:rFonts w:ascii="Arial" w:hAnsi="Arial" w:cs="Arial"/>
        </w:rPr>
      </w:pPr>
    </w:p>
    <w:p w:rsidR="00D248A7" w:rsidRDefault="00D248A7" w:rsidP="00347275">
      <w:pPr>
        <w:spacing w:line="480" w:lineRule="auto"/>
        <w:ind w:leftChars="300" w:left="720"/>
        <w:jc w:val="both"/>
        <w:rPr>
          <w:rFonts w:ascii="Arial" w:hAnsi="Arial" w:cs="Arial"/>
        </w:rPr>
      </w:pPr>
    </w:p>
    <w:p w:rsidR="00D248A7" w:rsidRPr="00895279" w:rsidRDefault="00D248A7" w:rsidP="00347275">
      <w:pPr>
        <w:spacing w:line="480" w:lineRule="auto"/>
        <w:ind w:leftChars="300" w:left="720"/>
        <w:jc w:val="both"/>
        <w:rPr>
          <w:rFonts w:ascii="Arial" w:hAnsi="Arial" w:cs="Arial"/>
        </w:rPr>
      </w:pPr>
    </w:p>
    <w:p w:rsidR="00A43D81" w:rsidRDefault="00347275" w:rsidP="00347275">
      <w:pPr>
        <w:tabs>
          <w:tab w:val="left" w:pos="540"/>
        </w:tabs>
        <w:spacing w:line="480" w:lineRule="auto"/>
        <w:ind w:leftChars="300" w:left="1440" w:hanging="720"/>
        <w:jc w:val="both"/>
        <w:rPr>
          <w:rFonts w:ascii="Arial" w:hAnsi="Arial" w:cs="Arial"/>
          <w:b/>
        </w:rPr>
      </w:pPr>
      <w:r w:rsidRPr="00895279">
        <w:rPr>
          <w:rFonts w:ascii="Arial" w:hAnsi="Arial" w:cs="Arial"/>
          <w:b/>
        </w:rPr>
        <w:lastRenderedPageBreak/>
        <w:t xml:space="preserve">1.2.1. Aspectos </w:t>
      </w:r>
      <w:r w:rsidR="001C3F08">
        <w:rPr>
          <w:rFonts w:ascii="Arial" w:hAnsi="Arial" w:cs="Arial"/>
          <w:b/>
        </w:rPr>
        <w:t>que inciden en el Internet</w:t>
      </w:r>
    </w:p>
    <w:p w:rsidR="00347275" w:rsidRPr="00895279" w:rsidRDefault="001E3347" w:rsidP="00347275">
      <w:pPr>
        <w:tabs>
          <w:tab w:val="left" w:pos="540"/>
        </w:tabs>
        <w:spacing w:line="480" w:lineRule="auto"/>
        <w:ind w:leftChars="300" w:left="1440" w:hanging="720"/>
        <w:jc w:val="both"/>
        <w:rPr>
          <w:rFonts w:ascii="Arial" w:hAnsi="Arial" w:cs="Arial"/>
          <w:b/>
        </w:rPr>
      </w:pPr>
      <w:r w:rsidRPr="00895279">
        <w:rPr>
          <w:rFonts w:ascii="Arial" w:hAnsi="Arial" w:cs="Arial"/>
          <w:b/>
        </w:rPr>
        <w:fldChar w:fldCharType="begin"/>
      </w:r>
      <w:r w:rsidR="00347275" w:rsidRPr="00895279">
        <w:rPr>
          <w:b/>
        </w:rPr>
        <w:instrText xml:space="preserve"> XE "</w:instrText>
      </w:r>
      <w:r w:rsidR="00347275" w:rsidRPr="00895279">
        <w:rPr>
          <w:rFonts w:ascii="Arial" w:hAnsi="Arial" w:cs="Arial"/>
          <w:b/>
        </w:rPr>
        <w:instrText>ASPECTOS QUE INCIDEN EN EL INTERNET MÓVIL</w:instrText>
      </w:r>
      <w:r w:rsidR="00347275" w:rsidRPr="00895279">
        <w:rPr>
          <w:b/>
        </w:rPr>
        <w:instrText xml:space="preserve">" </w:instrText>
      </w:r>
      <w:r w:rsidRPr="00895279">
        <w:rPr>
          <w:rFonts w:ascii="Arial" w:hAnsi="Arial" w:cs="Arial"/>
          <w:b/>
        </w:rPr>
        <w:fldChar w:fldCharType="end"/>
      </w:r>
    </w:p>
    <w:p w:rsidR="00347275" w:rsidRPr="00895279" w:rsidRDefault="00347275" w:rsidP="00D11D29">
      <w:pPr>
        <w:numPr>
          <w:ilvl w:val="3"/>
          <w:numId w:val="25"/>
        </w:numPr>
        <w:tabs>
          <w:tab w:val="clear" w:pos="1800"/>
          <w:tab w:val="num" w:pos="2340"/>
        </w:tabs>
        <w:spacing w:line="480" w:lineRule="auto"/>
        <w:ind w:left="2340" w:hanging="900"/>
        <w:jc w:val="both"/>
        <w:rPr>
          <w:rFonts w:ascii="Arial" w:hAnsi="Arial" w:cs="Arial"/>
          <w:b/>
        </w:rPr>
      </w:pPr>
      <w:r w:rsidRPr="00895279">
        <w:rPr>
          <w:rFonts w:ascii="Arial" w:hAnsi="Arial" w:cs="Arial"/>
          <w:b/>
        </w:rPr>
        <w:t xml:space="preserve">Transmisión de paquetes de datos y velocidad de transferencia de datos </w:t>
      </w:r>
      <w:r w:rsidR="00D61EAE">
        <w:rPr>
          <w:rFonts w:ascii="Arial" w:hAnsi="Arial" w:cs="Arial"/>
          <w:b/>
        </w:rPr>
        <w:t>que inciden en el Internet</w:t>
      </w:r>
      <w:r w:rsidR="001E3347" w:rsidRPr="00895279">
        <w:rPr>
          <w:rFonts w:ascii="Arial" w:hAnsi="Arial" w:cs="Arial"/>
          <w:b/>
        </w:rPr>
        <w:fldChar w:fldCharType="begin"/>
      </w:r>
      <w:r w:rsidRPr="00895279">
        <w:rPr>
          <w:b/>
        </w:rPr>
        <w:instrText xml:space="preserve"> XE "</w:instrText>
      </w:r>
      <w:r w:rsidRPr="00895279">
        <w:rPr>
          <w:rFonts w:ascii="Arial" w:hAnsi="Arial" w:cs="Arial"/>
          <w:b/>
        </w:rPr>
        <w:instrText>TRANSMISIÓN DE PAQUETES DE DATOS Y VELOCIDAD DE TRANSFERENCIA DE DATOS POR DEMANDA</w:instrText>
      </w:r>
      <w:r w:rsidRPr="00895279">
        <w:rPr>
          <w:b/>
        </w:rPr>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975" w:left="2340"/>
        <w:jc w:val="both"/>
        <w:rPr>
          <w:rFonts w:ascii="Arial" w:hAnsi="Arial" w:cs="Arial"/>
        </w:rPr>
      </w:pPr>
      <w:r w:rsidRPr="00895279">
        <w:rPr>
          <w:rFonts w:ascii="Arial" w:hAnsi="Arial" w:cs="Arial"/>
        </w:rPr>
        <w:t>La gran mayoría de los sistemas celulares utilizan una tecnología que se conoce como la conmutación de circuitos para la transferencia de datos. GPRS (Servicios de Radio transmisión de Paquetes de Datos Generales), es una extensión de GSM (Sistema Global para Comunicaciones Móviles), ofrece una capacidad de conmutación de paquetes de datos de velocidades bajas y medias. UMTS integra la transmisión de datos en paquetes y por circuitos de conmutación de alta velocidad a los beneficios de:</w:t>
      </w:r>
    </w:p>
    <w:p w:rsidR="00347275" w:rsidRPr="00895279" w:rsidRDefault="00347275" w:rsidP="00347275">
      <w:pPr>
        <w:spacing w:line="480" w:lineRule="auto"/>
        <w:ind w:leftChars="975" w:left="2340"/>
        <w:jc w:val="both"/>
        <w:rPr>
          <w:rFonts w:ascii="Arial" w:hAnsi="Arial" w:cs="Arial"/>
        </w:rPr>
      </w:pPr>
    </w:p>
    <w:p w:rsidR="00347275" w:rsidRPr="00895279" w:rsidRDefault="00347275" w:rsidP="00DF6729">
      <w:pPr>
        <w:numPr>
          <w:ilvl w:val="0"/>
          <w:numId w:val="4"/>
        </w:numPr>
        <w:spacing w:line="480" w:lineRule="auto"/>
        <w:ind w:leftChars="975" w:left="2700"/>
        <w:jc w:val="both"/>
        <w:rPr>
          <w:rFonts w:ascii="Arial" w:hAnsi="Arial" w:cs="Arial"/>
        </w:rPr>
      </w:pPr>
      <w:r w:rsidRPr="00895279">
        <w:rPr>
          <w:rFonts w:ascii="Arial" w:hAnsi="Arial" w:cs="Arial"/>
        </w:rPr>
        <w:t>Conectividad virtual a la red a cada instante</w:t>
      </w:r>
    </w:p>
    <w:p w:rsidR="00347275" w:rsidRPr="00895279" w:rsidRDefault="00347275" w:rsidP="00DF6729">
      <w:pPr>
        <w:numPr>
          <w:ilvl w:val="0"/>
          <w:numId w:val="4"/>
        </w:numPr>
        <w:spacing w:line="480" w:lineRule="auto"/>
        <w:ind w:leftChars="975" w:left="2700"/>
        <w:jc w:val="both"/>
        <w:rPr>
          <w:rFonts w:ascii="Arial" w:hAnsi="Arial" w:cs="Arial"/>
        </w:rPr>
      </w:pPr>
      <w:r w:rsidRPr="00895279">
        <w:rPr>
          <w:rFonts w:ascii="Arial" w:hAnsi="Arial" w:cs="Arial"/>
        </w:rPr>
        <w:t xml:space="preserve">Diversas formas de cobro y fracturación (por ejemplo, pago por byte, por sesión, tarifa plana, ancho de banda asimétrico de enlace ascendente / descendente) dependiendo de cada servicios de transmisión de datos que están haciendo su </w:t>
      </w:r>
      <w:r w:rsidRPr="00895279">
        <w:rPr>
          <w:rFonts w:ascii="Arial" w:hAnsi="Arial" w:cs="Arial"/>
        </w:rPr>
        <w:lastRenderedPageBreak/>
        <w:t>aparición UMTS también se puede ofrecer velocidad de transmisión de datos a pedido, lo que combinado con la transmisión de paquetes de datos, lo que nos ayuda en la economía y utilizar estos servicios cuando se los necesite a mayor velocidad y por cierto periodo de tiempo.</w:t>
      </w:r>
    </w:p>
    <w:p w:rsidR="00347275" w:rsidRPr="00895279" w:rsidRDefault="00347275" w:rsidP="00347275">
      <w:pPr>
        <w:tabs>
          <w:tab w:val="left" w:pos="2340"/>
        </w:tabs>
        <w:spacing w:line="480" w:lineRule="auto"/>
        <w:ind w:left="1440"/>
        <w:jc w:val="both"/>
        <w:rPr>
          <w:rFonts w:ascii="Arial" w:hAnsi="Arial" w:cs="Arial"/>
        </w:rPr>
      </w:pPr>
    </w:p>
    <w:p w:rsidR="00347275" w:rsidRPr="00895279" w:rsidRDefault="00347275" w:rsidP="00D11D29">
      <w:pPr>
        <w:numPr>
          <w:ilvl w:val="3"/>
          <w:numId w:val="25"/>
        </w:numPr>
        <w:tabs>
          <w:tab w:val="clear" w:pos="1800"/>
          <w:tab w:val="left" w:pos="2700"/>
        </w:tabs>
        <w:spacing w:line="480" w:lineRule="auto"/>
        <w:ind w:hanging="288"/>
        <w:jc w:val="both"/>
        <w:rPr>
          <w:rFonts w:ascii="Arial" w:hAnsi="Arial" w:cs="Arial"/>
          <w:b/>
        </w:rPr>
      </w:pPr>
      <w:r w:rsidRPr="00895279">
        <w:rPr>
          <w:rFonts w:ascii="Arial" w:hAnsi="Arial" w:cs="Arial"/>
          <w:b/>
        </w:rPr>
        <w:t>Movilidad y cobertura</w:t>
      </w:r>
      <w:r w:rsidR="001E3347" w:rsidRPr="00895279">
        <w:rPr>
          <w:rFonts w:ascii="Arial" w:hAnsi="Arial" w:cs="Arial"/>
          <w:b/>
        </w:rPr>
        <w:fldChar w:fldCharType="begin"/>
      </w:r>
      <w:r w:rsidRPr="00895279">
        <w:instrText xml:space="preserve"> XE "</w:instrText>
      </w:r>
      <w:r w:rsidRPr="00895279">
        <w:rPr>
          <w:rFonts w:ascii="Arial" w:hAnsi="Arial" w:cs="Arial"/>
          <w:b/>
        </w:rPr>
        <w:instrText>MOVILIDAD Y COBERTURA</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rPr>
      </w:pPr>
    </w:p>
    <w:p w:rsidR="00347275" w:rsidRDefault="00347275" w:rsidP="008259B2">
      <w:pPr>
        <w:spacing w:line="480" w:lineRule="auto"/>
        <w:ind w:leftChars="1125" w:left="2700"/>
        <w:jc w:val="both"/>
        <w:rPr>
          <w:rFonts w:ascii="Arial" w:hAnsi="Arial" w:cs="Arial"/>
        </w:rPr>
      </w:pPr>
      <w:r w:rsidRPr="00895279">
        <w:rPr>
          <w:rFonts w:ascii="Arial" w:hAnsi="Arial" w:cs="Arial"/>
        </w:rPr>
        <w:t xml:space="preserve">UMTS es un sistema global, que incluye componentes terrestres y componentes satelitales globales. También en este sistema pueden funcionar los sistemas de segunda generación(2G) debido a que funciona con terminales multimodo, tales como las bandas de frecuencias GSM 900, 800, 850, 1800 y 1900 se tendrá una mayor extensión y mayor alcance de muchos servicios UMTS. Gracias a estos terminales, se podrá utilizar el roaming desde una red privada hacia una red pública picocelular / microcelular, después a una red macrocelular de una área con bastantes abonados (por ejemplo, una red de 2G), y </w:t>
      </w:r>
      <w:r w:rsidRPr="00895279">
        <w:rPr>
          <w:rFonts w:ascii="Arial" w:hAnsi="Arial" w:cs="Arial"/>
        </w:rPr>
        <w:lastRenderedPageBreak/>
        <w:t xml:space="preserve">finalmente a una red satelital, sin mayores inconvenientes de interrupción </w:t>
      </w:r>
      <w:r w:rsidR="008259B2">
        <w:rPr>
          <w:rFonts w:ascii="Arial" w:hAnsi="Arial" w:cs="Arial"/>
        </w:rPr>
        <w:t>o cortes en dicha comunicación.</w:t>
      </w:r>
    </w:p>
    <w:p w:rsidR="00F42192" w:rsidRDefault="00F42192" w:rsidP="00F42192">
      <w:pPr>
        <w:spacing w:line="480" w:lineRule="auto"/>
        <w:ind w:left="3204"/>
        <w:jc w:val="both"/>
        <w:rPr>
          <w:rFonts w:ascii="Arial" w:hAnsi="Arial" w:cs="Arial"/>
          <w:b/>
        </w:rPr>
      </w:pPr>
    </w:p>
    <w:p w:rsidR="00F42192" w:rsidRPr="00F42192" w:rsidRDefault="00F42192" w:rsidP="00F42192">
      <w:pPr>
        <w:spacing w:line="480" w:lineRule="auto"/>
        <w:ind w:left="1991" w:firstLine="709"/>
        <w:jc w:val="both"/>
        <w:rPr>
          <w:rFonts w:ascii="Arial" w:hAnsi="Arial" w:cs="Arial"/>
          <w:i/>
          <w:u w:val="single"/>
        </w:rPr>
      </w:pPr>
      <w:r w:rsidRPr="00F42192">
        <w:rPr>
          <w:rFonts w:ascii="Arial" w:hAnsi="Arial" w:cs="Arial"/>
          <w:i/>
          <w:u w:val="single"/>
        </w:rPr>
        <w:t xml:space="preserve">Modulaciones del </w:t>
      </w:r>
      <w:r w:rsidR="00C74C60">
        <w:rPr>
          <w:rFonts w:ascii="Arial" w:hAnsi="Arial" w:cs="Arial"/>
          <w:i/>
          <w:u w:val="single"/>
        </w:rPr>
        <w:t>Nodo</w:t>
      </w:r>
      <w:r w:rsidRPr="00F42192">
        <w:rPr>
          <w:rFonts w:ascii="Arial" w:hAnsi="Arial" w:cs="Arial"/>
          <w:i/>
          <w:u w:val="single"/>
        </w:rPr>
        <w:t xml:space="preserve"> B</w:t>
      </w:r>
    </w:p>
    <w:p w:rsidR="00F42192" w:rsidRPr="00F42192" w:rsidRDefault="00F42192" w:rsidP="00F42192">
      <w:pPr>
        <w:spacing w:line="480" w:lineRule="auto"/>
        <w:ind w:left="1991" w:firstLine="709"/>
        <w:jc w:val="both"/>
        <w:rPr>
          <w:rFonts w:ascii="Arial" w:hAnsi="Arial" w:cs="Arial"/>
          <w:b/>
        </w:rPr>
      </w:pPr>
    </w:p>
    <w:p w:rsidR="00F42192" w:rsidRPr="00F42192" w:rsidRDefault="00F42192" w:rsidP="00F42192">
      <w:pPr>
        <w:spacing w:line="480" w:lineRule="auto"/>
        <w:ind w:leftChars="1125" w:left="2700"/>
        <w:jc w:val="both"/>
        <w:rPr>
          <w:rFonts w:ascii="Arial" w:hAnsi="Arial" w:cs="Arial"/>
        </w:rPr>
      </w:pPr>
      <w:bookmarkStart w:id="0" w:name="_Toc221618481"/>
      <w:bookmarkStart w:id="1" w:name="_Toc221619270"/>
      <w:bookmarkStart w:id="2" w:name="_Toc221628238"/>
      <w:bookmarkStart w:id="3" w:name="_Toc221638783"/>
      <w:r w:rsidRPr="00F42192">
        <w:rPr>
          <w:rFonts w:ascii="Arial" w:hAnsi="Arial" w:cs="Arial"/>
        </w:rPr>
        <w:t xml:space="preserve">Los sistemas UMTS utilizan un tipo de modulación digital adaptativa que varía dependiendo de las condiciones de la relación señal ruido (SNR), nivel de potencia y la distancia que existe entre el CPE y el </w:t>
      </w:r>
      <w:r w:rsidR="00C74C60">
        <w:rPr>
          <w:rFonts w:ascii="Arial" w:hAnsi="Arial" w:cs="Arial"/>
        </w:rPr>
        <w:t>Nodo</w:t>
      </w:r>
      <w:r w:rsidRPr="00F42192">
        <w:rPr>
          <w:rFonts w:ascii="Arial" w:hAnsi="Arial" w:cs="Arial"/>
        </w:rPr>
        <w:t xml:space="preserve"> B. Cuando la distancia es corta y libre de obstáculos el enlace presenta una alta calidad (SNR alto) utiliza la modulación QAM dando al sistema la mayor capacidad. Cuando el usuario se encuentra alejado del </w:t>
      </w:r>
      <w:r w:rsidR="00C74C60">
        <w:rPr>
          <w:rFonts w:ascii="Arial" w:hAnsi="Arial" w:cs="Arial"/>
        </w:rPr>
        <w:t>Nodo</w:t>
      </w:r>
      <w:r w:rsidRPr="00F42192">
        <w:rPr>
          <w:rFonts w:ascii="Arial" w:hAnsi="Arial" w:cs="Arial"/>
        </w:rPr>
        <w:t xml:space="preserve"> B, el sistema puede cambiar a modulaciones como QPSK o BPSK cambiando la conexión a una menor velocidad pero se garantiza el servicio.</w:t>
      </w:r>
      <w:bookmarkEnd w:id="0"/>
      <w:bookmarkEnd w:id="1"/>
      <w:bookmarkEnd w:id="2"/>
      <w:bookmarkEnd w:id="3"/>
    </w:p>
    <w:p w:rsidR="00F42192" w:rsidRPr="00F42192" w:rsidRDefault="0033087A" w:rsidP="00F42192">
      <w:pPr>
        <w:spacing w:line="480" w:lineRule="auto"/>
        <w:ind w:leftChars="1125" w:left="2700"/>
        <w:jc w:val="center"/>
        <w:rPr>
          <w:rFonts w:ascii="Arial" w:hAnsi="Arial" w:cs="Arial"/>
        </w:rPr>
      </w:pPr>
      <w:r>
        <w:object w:dxaOrig="11232" w:dyaOrig="11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45pt;height:266.55pt" o:ole="">
            <v:imagedata r:id="rId14" o:title=""/>
          </v:shape>
          <o:OLEObject Type="Embed" ProgID="Visio.Drawing.11" ShapeID="_x0000_i1025" DrawAspect="Content" ObjectID="_1335330187" r:id="rId15"/>
        </w:object>
      </w:r>
    </w:p>
    <w:p w:rsidR="00F42192" w:rsidRPr="00F42192" w:rsidRDefault="00F42192" w:rsidP="00F42192">
      <w:pPr>
        <w:spacing w:line="480" w:lineRule="auto"/>
        <w:ind w:leftChars="1125" w:left="2700"/>
        <w:jc w:val="center"/>
        <w:rPr>
          <w:rFonts w:ascii="Arial" w:hAnsi="Arial" w:cs="Arial"/>
        </w:rPr>
      </w:pPr>
      <w:r w:rsidRPr="009C4AE2">
        <w:rPr>
          <w:rFonts w:ascii="Arial" w:hAnsi="Arial" w:cs="Arial"/>
          <w:b/>
        </w:rPr>
        <w:t>Figura 1.1</w:t>
      </w:r>
      <w:r w:rsidRPr="00F42192">
        <w:rPr>
          <w:rFonts w:ascii="Arial" w:hAnsi="Arial" w:cs="Arial"/>
        </w:rPr>
        <w:t xml:space="preserve"> Modulaciones en UMTS</w:t>
      </w:r>
      <w:r w:rsidRPr="00F42192">
        <w:rPr>
          <w:rFonts w:ascii="Arial" w:hAnsi="Arial" w:cs="Arial"/>
          <w:vertAlign w:val="superscript"/>
        </w:rPr>
        <w:footnoteReference w:id="2"/>
      </w: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A continuación se detalla las modulaciones que usa UMTS para brindar los servicios de Datos, la modulación BPSK garantiza el servicio de voz pero no el servicio de datos por este motivo no se utiliza esta modulación.</w:t>
      </w:r>
    </w:p>
    <w:p w:rsidR="00F42192" w:rsidRDefault="00F42192" w:rsidP="00F42192">
      <w:pPr>
        <w:spacing w:line="480" w:lineRule="auto"/>
        <w:ind w:leftChars="1125" w:left="2700"/>
        <w:jc w:val="both"/>
        <w:rPr>
          <w:rFonts w:ascii="Arial" w:hAnsi="Arial" w:cs="Arial"/>
          <w:i/>
          <w:u w:val="single"/>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i/>
          <w:u w:val="single"/>
        </w:rPr>
        <w:t>QPSK</w:t>
      </w:r>
      <w:r w:rsidRPr="00F42192">
        <w:rPr>
          <w:rFonts w:ascii="Arial" w:hAnsi="Arial" w:cs="Arial"/>
        </w:rPr>
        <w:t>.</w:t>
      </w: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En este tipo de modulación digital la fase de la portadora puede tomar cuatro valores, esto es:</w:t>
      </w:r>
    </w:p>
    <w:p w:rsidR="00F42192" w:rsidRPr="00F42192" w:rsidRDefault="001E3347" w:rsidP="00F42192">
      <w:pPr>
        <w:spacing w:line="480" w:lineRule="auto"/>
        <w:ind w:leftChars="1125" w:left="2700"/>
        <w:jc w:val="both"/>
        <w:rPr>
          <w:rFonts w:ascii="Arial" w:hAnsi="Arial" w:cs="Arial"/>
        </w:rPr>
      </w:pPr>
      <w:r>
        <w:rPr>
          <w:rFonts w:ascii="Arial" w:hAnsi="Arial" w:cs="Arial"/>
        </w:rPr>
        <w:pict>
          <v:group id="_x0000_s3907" style="position:absolute;left:0;text-align:left;margin-left:171.3pt;margin-top:22.2pt;width:221.65pt;height:62.4pt;z-index:251657728" coordorigin="3893,13752" coordsize="5098,1580">
            <v:roundrect id="_x0000_s3908" style="position:absolute;left:3893;top:13752;width:5098;height:1580" arcsize="10926f" filled="f" fillcolor="#dbe5f1" stroked="f" strokecolor="#f2f2f2" strokeweight="3pt">
              <v:shadow on="t" type="perspective" color="#622423" opacity=".5" offset="1pt" offset2="-1pt"/>
            </v:roundrect>
            <v:shape id="_x0000_s3909" type="#_x0000_t75" style="position:absolute;left:4020;top:14050;width:4767;height:1103" wrapcoords="3464 876 3396 1459 3328 4670 204 8757 340 10216 68 11384 408 12843 3328 14886 3328 19557 3464 20141 3804 20141 16777 19265 16777 15762 9781 14886 21192 11968 21125 10216 21532 8757 15691 5546 15826 1751 15283 1459 3804 876 3464 876">
              <v:imagedata r:id="rId16" o:title=""/>
            </v:shape>
          </v:group>
          <o:OLEObject Type="Embed" ProgID="Equation.3" ShapeID="_x0000_s3909" DrawAspect="Content" ObjectID="_1335330198" r:id="rId17"/>
        </w:pict>
      </w: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Se puede reescribir la ecuación anterior en una forma que permita dibujar los puntos en un diagrama señal espacio:</w:t>
      </w: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object w:dxaOrig="6759" w:dyaOrig="720">
          <v:shape id="_x0000_i1026" type="#_x0000_t75" style="width:275.75pt;height:34.45pt" o:ole="">
            <v:imagedata r:id="rId18" o:title=""/>
          </v:shape>
          <o:OLEObject Type="Embed" ProgID="Equation.3" ShapeID="_x0000_i1026" DrawAspect="Content" ObjectID="_1335330188" r:id="rId19"/>
        </w:object>
      </w:r>
    </w:p>
    <w:p w:rsidR="00F42192" w:rsidRPr="00F42192" w:rsidRDefault="00C125E0" w:rsidP="00F42192">
      <w:pPr>
        <w:spacing w:line="480" w:lineRule="auto"/>
        <w:ind w:leftChars="1125" w:left="2700"/>
        <w:jc w:val="center"/>
        <w:rPr>
          <w:rFonts w:ascii="Arial" w:hAnsi="Arial" w:cs="Arial"/>
        </w:rPr>
      </w:pPr>
      <w:r>
        <w:rPr>
          <w:rFonts w:ascii="Arial" w:hAnsi="Arial" w:cs="Arial"/>
          <w:noProof/>
          <w:lang w:eastAsia="es-EC"/>
        </w:rPr>
        <w:drawing>
          <wp:inline distT="0" distB="0" distL="0" distR="0">
            <wp:extent cx="1609725" cy="1676400"/>
            <wp:effectExtent l="0" t="0" r="0" b="0"/>
            <wp:docPr id="8" name="Imagen 682" descr="Archivo:QPSK Gray Coded.sv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2" descr="Archivo:QPSK Gray Coded.sv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67640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F42192" w:rsidRPr="00F42192" w:rsidRDefault="00F42192" w:rsidP="00444A42">
      <w:pPr>
        <w:spacing w:line="480" w:lineRule="auto"/>
        <w:ind w:leftChars="1125" w:left="2700"/>
        <w:jc w:val="center"/>
        <w:rPr>
          <w:rFonts w:ascii="Arial" w:hAnsi="Arial" w:cs="Arial"/>
          <w:bCs/>
        </w:rPr>
      </w:pPr>
      <w:bookmarkStart w:id="4" w:name="_Toc221626519"/>
      <w:bookmarkStart w:id="5" w:name="_Toc223326808"/>
      <w:r>
        <w:rPr>
          <w:rFonts w:ascii="Arial" w:hAnsi="Arial" w:cs="Arial"/>
          <w:b/>
          <w:bCs/>
        </w:rPr>
        <w:t>Figura 1.2</w:t>
      </w:r>
      <w:r w:rsidRPr="00F42192">
        <w:rPr>
          <w:rFonts w:ascii="Arial" w:hAnsi="Arial" w:cs="Arial"/>
          <w:b/>
          <w:bCs/>
        </w:rPr>
        <w:t xml:space="preserve">. </w:t>
      </w:r>
      <w:r w:rsidRPr="00F42192">
        <w:rPr>
          <w:rFonts w:ascii="Arial" w:hAnsi="Arial" w:cs="Arial"/>
          <w:bCs/>
        </w:rPr>
        <w:t>Puntos de diagrama señal espacio en QPSK.</w:t>
      </w:r>
      <w:bookmarkEnd w:id="4"/>
      <w:bookmarkEnd w:id="5"/>
      <w:r w:rsidRPr="00F42192">
        <w:rPr>
          <w:rFonts w:ascii="Arial" w:hAnsi="Arial" w:cs="Arial"/>
          <w:bCs/>
          <w:vertAlign w:val="superscript"/>
        </w:rPr>
        <w:footnoteReference w:id="3"/>
      </w:r>
    </w:p>
    <w:p w:rsidR="00F42192" w:rsidRPr="00F42192" w:rsidRDefault="001E3347" w:rsidP="00444A42">
      <w:pPr>
        <w:spacing w:line="480" w:lineRule="auto"/>
        <w:ind w:leftChars="1125" w:left="2700"/>
        <w:jc w:val="center"/>
        <w:rPr>
          <w:rFonts w:ascii="Arial" w:hAnsi="Arial" w:cs="Arial"/>
        </w:rPr>
      </w:pPr>
      <w:r>
        <w:rPr>
          <w:rFonts w:ascii="Arial" w:hAnsi="Arial" w:cs="Arial"/>
          <w:noProof/>
          <w:lang w:eastAsia="es-EC"/>
        </w:rPr>
      </w:r>
      <w:r>
        <w:rPr>
          <w:rFonts w:ascii="Arial" w:hAnsi="Arial" w:cs="Arial"/>
          <w:noProof/>
          <w:lang w:eastAsia="es-EC"/>
        </w:rPr>
        <w:pict>
          <v:group id="Lienzo 119" o:spid="_x0000_s1026" editas="canvas" style="width:3in;height:100.95pt;mso-position-horizontal-relative:char;mso-position-vertical-relative:line" coordsize="27432,12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">
            <v:rect id="_x0000_s1027" style="position:absolute;width:27432;height:12820;visibility:visible" filled="f" stroked="f"/>
            <v:rect id="Rectángulo 120" o:spid="_x0000_s1028" style="position:absolute;left:101;top:101;width:27197;height:4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r9O8YA&#10;AADdAAAADwAAAGRycy9kb3ducmV2LnhtbESPzWrDMBCE74W8g9hCb7XcQE1wrIQ2pdCSXOLkARZr&#10;/dNaK2Mp/unTV4FAbrvM7Hyz2XYyrRiod41lBS9RDIK4sLrhSsH59Pm8AuE8ssbWMimYycF2s3jI&#10;MNV25CMNua9ECGGXooLa+y6V0hU1GXSR7YiDVtreoA9rX0nd4xjCTSuXcZxIgw0HQo0d7WoqfvOL&#10;CVzK3/OLXSazGw46/vn+K/f+Q6mnx+ltDcLT5O/m2/WXDvVfVwlcvwkj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r9O8YAAADdAAAADwAAAAAAAAAAAAAAAACYAgAAZHJz&#10;L2Rvd25yZXYueG1sUEsFBgAAAAAEAAQA9QAAAIsDAAAAAA==&#10;" filled="f" fillcolor="#4f81bd" stroked="f"/>
            <v:rect id="Rectángulo 121" o:spid="_x0000_s1029" style="position:absolute;left:101;top:4743;width:15272;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YoMQA&#10;AADdAAAADwAAAGRycy9kb3ducmV2LnhtbESP0YrCMBBF3xf8hzCCb2uqoCvVKLqLoLgvVj9gaMa2&#10;2kxKE2v1640g+DbDvXPPndmiNaVoqHaFZQWDfgSCOLW64EzB8bD+noBwHlljaZkU3MnBYt75mmGs&#10;7Y331CQ+EyGEXYwKcu+rWEqX5mTQ9W1FHLSTrQ36sNaZ1DXeQrgp5TCKxtJgwYGQY0W/OaWX5GoC&#10;l5JVcrXD8d01/zo6bx+nnf9Tqtdtl1MQnlr/Mb+vNzrUH01+4PVNG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WWKDEAAAA3QAAAA8AAAAAAAAAAAAAAAAAmAIAAGRycy9k&#10;b3ducmV2LnhtbFBLBQYAAAAABAAEAPUAAACJAwAAAAA=&#10;" filled="f" fillcolor="#4f81bd" stroked="f"/>
            <v:rect id="Rectángulo 122" o:spid="_x0000_s1030" style="position:absolute;left:15347;top:4743;width:11951;height:15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8CW8IA&#10;AADdAAAADwAAAGRycy9kb3ducmV2LnhtbESPQWsCMRCF7wX/QxjBW01asCyrUcqK4E3U/oBhM91d&#10;upksm6ipv945CN5meG/e+2a1yb5XVxpjF9jCx9yAIq6D67ix8HPevRegYkJ22AcmC/8UYbOevK2w&#10;dOHGR7qeUqMkhGOJFtqUhlLrWLfkMc7DQCzabxg9JlnHRrsRbxLue/1pzJf22LE0tDhQ1VL9d7p4&#10;C4PJensIlauIdnQP+8Kcc2HtbJq/l6AS5fQyP6/3TvAXheDKNzKCX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wJbwgAAAN0AAAAPAAAAAAAAAAAAAAAAAJgCAABkcnMvZG93&#10;bnJldi54bWxQSwUGAAAAAAQABAD1AAAAhwMAAAAA&#10;" filled="f" fillcolor="#9bbb59" stroked="f"/>
            <v:rect id="Rectángulo 123" o:spid="_x0000_s1031" style="position:absolute;left:17691;top:4768;width:1371;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m1gsAA&#10;AADdAAAADwAAAGRycy9kb3ducmV2LnhtbERP22oCMRB9F/yHMIJvmlVoWVejFEGwxRdXP2DYzF5o&#10;MlmS1N3+vSkIfZvDuc7uMFojHuRD51jBapmBIK6c7rhRcL+dFjmIEJE1Gsek4JcCHPbTyQ4L7Qa+&#10;0qOMjUghHApU0MbYF1KGqiWLYel64sTVzluMCfpGao9DCrdGrrPsXVrsODW02NOxpeq7/LEK5K08&#10;DXlpfOa+1vXFfJ6vNTml5rPxYwsi0hj/xS/3Waf5b/kG/r5JJ8j9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0m1gsAAAADdAAAADwAAAAAAAAAAAAAAAACYAgAAZHJzL2Rvd25y&#10;ZXYueG1sUEsFBgAAAAAEAAQA9QAAAIUDAAAAAA==&#10;" filled="f" stroked="f">
              <v:textbox style="mso-fit-shape-to-text:t" inset="0,0,0,0">
                <w:txbxContent>
                  <w:p w:rsidR="007B0713" w:rsidRPr="00D4649B" w:rsidRDefault="007B0713" w:rsidP="00F42192">
                    <w:pPr>
                      <w:rPr>
                        <w:color w:val="1F497D"/>
                      </w:rPr>
                    </w:pPr>
                    <w:r w:rsidRPr="00D4649B">
                      <w:rPr>
                        <w:rFonts w:ascii="Calibri" w:hAnsi="Calibri" w:cs="Calibri"/>
                        <w:color w:val="1F497D"/>
                        <w:sz w:val="18"/>
                        <w:szCs w:val="18"/>
                        <w:lang w:val="en-US"/>
                      </w:rPr>
                      <w:t>Si1</w:t>
                    </w:r>
                  </w:p>
                </w:txbxContent>
              </v:textbox>
            </v:rect>
            <v:rect id="Rectángulo 124" o:spid="_x0000_s1032" style="position:absolute;left:23641;top:4743;width:1371;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KwsQA&#10;AADdAAAADwAAAGRycy9kb3ducmV2LnhtbESP3WoCMRCF74W+Q5hC7zRboWK3RikFwYo3rn2AYTP7&#10;Q5PJkqTu9u2dC8G7Gc6Zc77Z7Cbv1JVi6gMbeF0UoIjrYHtuDfxc9vM1qJSRLbrAZOCfEuy2T7MN&#10;ljaMfKZrlVslIZxKNNDlPJRap7ojj2kRBmLRmhA9Zlljq23EUcK908uiWGmPPUtDhwN9dVT/Vn/e&#10;gL5U+3FduViE47I5ue/DuaFgzMvz9PkBKtOUH+b79cEK/tu78Ms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isLEAAAA3QAAAA8AAAAAAAAAAAAAAAAAmAIAAGRycy9k&#10;b3ducmV2LnhtbFBLBQYAAAAABAAEAPUAAACJAwAAAAA=&#10;" filled="f" stroked="f">
              <v:textbox style="mso-fit-shape-to-text:t" inset="0,0,0,0">
                <w:txbxContent>
                  <w:p w:rsidR="007B0713" w:rsidRPr="00D4649B" w:rsidRDefault="007B0713" w:rsidP="00F42192">
                    <w:pPr>
                      <w:rPr>
                        <w:color w:val="1F497D"/>
                      </w:rPr>
                    </w:pPr>
                    <w:r w:rsidRPr="00D4649B">
                      <w:rPr>
                        <w:rFonts w:ascii="Calibri" w:hAnsi="Calibri" w:cs="Calibri"/>
                        <w:color w:val="1F497D"/>
                        <w:sz w:val="18"/>
                        <w:szCs w:val="18"/>
                        <w:lang w:val="en-US"/>
                      </w:rPr>
                      <w:t>Si2</w:t>
                    </w:r>
                  </w:p>
                </w:txbxContent>
              </v:textbox>
            </v:rect>
            <v:rect id="Rectángulo 125" o:spid="_x0000_s1033" style="position:absolute;left:6076;top:6318;width:1163;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vWcAA&#10;AADdAAAADwAAAGRycy9kb3ducmV2LnhtbERP24rCMBB9F/yHMIJvmiq4uNUoIgi6+GLdDxia6QWT&#10;SUmytvv3ZkHYtzmc62z3gzXiST60jhUs5hkI4tLplmsF3/fTbA0iRGSNxjEp+KUA+914tMVcu55v&#10;9CxiLVIIhxwVNDF2uZShbMhimLuOOHGV8xZjgr6W2mOfwq2Ryyz7kBZbTg0NdnRsqHwUP1aBvBen&#10;fl0Yn7mvZXU1l/OtIqfUdDIcNiAiDfFf/HafdZq/+lz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OYvWcAAAADdAAAADwAAAAAAAAAAAAAAAACYAgAAZHJzL2Rvd25y&#10;ZXYueG1sUEsFBgAAAAAEAAQA9QAAAIUDAAAAAA==&#10;" filled="f" stroked="f">
              <v:textbox style="mso-fit-shape-to-text:t" inset="0,0,0,0">
                <w:txbxContent>
                  <w:p w:rsidR="007B0713" w:rsidRDefault="007B0713" w:rsidP="00F42192">
                    <w:r>
                      <w:rPr>
                        <w:rFonts w:ascii="Calibri" w:hAnsi="Calibri" w:cs="Calibri"/>
                        <w:color w:val="000000"/>
                        <w:sz w:val="18"/>
                        <w:szCs w:val="18"/>
                        <w:lang w:val="en-US"/>
                      </w:rPr>
                      <w:t>10</w:t>
                    </w:r>
                  </w:p>
                </w:txbxContent>
              </v:textbox>
            </v:rect>
            <v:rect id="Rectángulo 126" o:spid="_x0000_s1034" style="position:absolute;left:13443;top:6318;width:1657;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SxLsAA&#10;AADdAAAADwAAAGRycy9kb3ducmV2LnhtbERP22oCMRB9L/gPYQTfatYFi65GEUHQ0hdXP2DYzF4w&#10;mSxJ6m7/3hQKfZvDuc52P1ojnuRD51jBYp6BIK6c7rhRcL+d3lcgQkTWaByTgh8KsN9N3rZYaDfw&#10;lZ5lbEQK4VCggjbGvpAyVC1ZDHPXEyeudt5iTNA3UnscUrg1Ms+yD2mx49TQYk/HlqpH+W0VyFt5&#10;Glal8Zn7zOsvczlfa3JKzabjYQMi0hj/xX/us07zl+sc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DSxLsAAAADdAAAADwAAAAAAAAAAAAAAAACYAgAAZHJzL2Rvd25y&#10;ZXYueG1sUEsFBgAAAAAEAAQA9QAAAIUDAAAAAA==&#10;" filled="f" stroked="f">
              <v:textbox style="mso-fit-shape-to-text:t" inset="0,0,0,0">
                <w:txbxContent>
                  <w:p w:rsidR="007B0713" w:rsidRDefault="007B0713" w:rsidP="00F42192">
                    <w:r>
                      <w:rPr>
                        <w:rFonts w:ascii="Calibri" w:hAnsi="Calibri" w:cs="Calibri"/>
                        <w:color w:val="000000"/>
                        <w:sz w:val="18"/>
                        <w:szCs w:val="18"/>
                        <w:lang w:val="en-US"/>
                      </w:rPr>
                      <w:t>π/4</w:t>
                    </w:r>
                  </w:p>
                </w:txbxContent>
              </v:textbox>
            </v:rect>
            <v:rect id="Rectángulo 127" o:spid="_x0000_s1035" style="position:absolute;left:6076;top:7867;width:1163;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UtcEA&#10;AADdAAAADwAAAGRycy9kb3ducmV2LnhtbERP22oCMRB9L/gPYQTfalaloqtRpCDY4ourHzBsZi+Y&#10;TJYkdbd/3xQE3+ZwrrPdD9aIB/nQOlYwm2YgiEunW64V3K7H9xWIEJE1Gsek4JcC7Hejty3m2vV8&#10;oUcRa5FCOOSooImxy6UMZUMWw9R1xImrnLcYE/S11B77FG6NnGfZUlpsOTU02NFnQ+W9+LEK5LU4&#10;9qvC+Mx9z6uz+TpdKnJKTcbDYQMi0hBf4qf7pNP8j/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4FLXBAAAA3QAAAA8AAAAAAAAAAAAAAAAAmAIAAGRycy9kb3du&#10;cmV2LnhtbFBLBQYAAAAABAAEAPUAAACGAwAAAAA=&#10;" filled="f" stroked="f">
              <v:textbox style="mso-fit-shape-to-text:t" inset="0,0,0,0">
                <w:txbxContent>
                  <w:p w:rsidR="007B0713" w:rsidRDefault="007B0713" w:rsidP="00F42192">
                    <w:r>
                      <w:rPr>
                        <w:rFonts w:ascii="Calibri" w:hAnsi="Calibri" w:cs="Calibri"/>
                        <w:color w:val="000000"/>
                        <w:sz w:val="18"/>
                        <w:szCs w:val="18"/>
                        <w:lang w:val="en-US"/>
                      </w:rPr>
                      <w:t>00</w:t>
                    </w:r>
                  </w:p>
                </w:txbxContent>
              </v:textbox>
            </v:rect>
            <v:rect id="Rectángulo 128" o:spid="_x0000_s1036" style="position:absolute;left:12852;top:7867;width:2236;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MwcEA&#10;AADdAAAADwAAAGRycy9kb3ducmV2LnhtbERP22oCMRB9L/gPYQTfalaxoqtRpCDY4ourHzBsZi+Y&#10;TJYkdbd/3xQE3+ZwrrPdD9aIB/nQOlYwm2YgiEunW64V3K7H9xWIEJE1Gsek4JcC7Hejty3m2vV8&#10;oUcRa5FCOOSooImxy6UMZUMWw9R1xImrnLcYE/S11B77FG6NnGfZUlpsOTU02NFnQ+W9+LEK5LU4&#10;9qvC+Mx9z6uz+TpdKnJKTcbDYQMi0hBf4qf7pNP8j/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RjMHBAAAA3QAAAA8AAAAAAAAAAAAAAAAAmAIAAGRycy9kb3du&#10;cmV2LnhtbFBLBQYAAAAABAAEAPUAAACGAwAAAAA=&#10;" filled="f" stroked="f">
              <v:textbox style="mso-fit-shape-to-text:t" inset="0,0,0,0">
                <w:txbxContent>
                  <w:p w:rsidR="007B0713" w:rsidRDefault="007B0713" w:rsidP="00F42192">
                    <w:r>
                      <w:rPr>
                        <w:rFonts w:ascii="Calibri" w:hAnsi="Calibri" w:cs="Calibri"/>
                        <w:color w:val="000000"/>
                        <w:sz w:val="18"/>
                        <w:szCs w:val="18"/>
                        <w:lang w:val="en-US"/>
                      </w:rPr>
                      <w:t>3π/4</w:t>
                    </w:r>
                  </w:p>
                </w:txbxContent>
              </v:textbox>
            </v:rect>
            <v:rect id="Rectángulo 129" o:spid="_x0000_s1037" style="position:absolute;left:6076;top:9410;width:1163;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0pWsAA&#10;AADdAAAADwAAAGRycy9kb3ducmV2LnhtbERP24rCMBB9X/Afwgi+ramCi1uNIoKgsi/W/YChmV4w&#10;mZQk2vr3RljYtzmc66y3gzXiQT60jhXMphkI4tLplmsFv9fD5xJEiMgajWNS8KQA283oY425dj1f&#10;6FHEWqQQDjkqaGLscilD2ZDFMHUdceIq5y3GBH0ttcc+hVsj51n2JS22nBoa7GjfUHkr7laBvBaH&#10;flkYn7nzvPoxp+OlIqfUZDzsViAiDfFf/Oc+6jR/8b2A9zfpB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90pWsAAAADdAAAADwAAAAAAAAAAAAAAAACYAgAAZHJzL2Rvd25y&#10;ZXYueG1sUEsFBgAAAAAEAAQA9QAAAIUDAAAAAA==&#10;" filled="f" stroked="f">
              <v:textbox style="mso-fit-shape-to-text:t" inset="0,0,0,0">
                <w:txbxContent>
                  <w:p w:rsidR="007B0713" w:rsidRDefault="007B0713" w:rsidP="00F42192">
                    <w:r>
                      <w:rPr>
                        <w:rFonts w:ascii="Calibri" w:hAnsi="Calibri" w:cs="Calibri"/>
                        <w:color w:val="000000"/>
                        <w:sz w:val="18"/>
                        <w:szCs w:val="18"/>
                        <w:lang w:val="en-US"/>
                      </w:rPr>
                      <w:t>01</w:t>
                    </w:r>
                  </w:p>
                </w:txbxContent>
              </v:textbox>
            </v:rect>
            <v:rect id="Rectángulo 130" o:spid="_x0000_s1038" style="position:absolute;left:12852;top:9410;width:2236;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3LcAA&#10;AADdAAAADwAAAGRycy9kb3ducmV2LnhtbERP24rCMBB9F/yHMIJvmioobjWKCIIu+2LdDxia6QWT&#10;SUmirX+/WVjYtzmc6+wOgzXiRT60jhUs5hkI4tLplmsF3/fzbAMiRGSNxjEpeFOAw3482mGuXc83&#10;ehWxFimEQ44Kmhi7XMpQNmQxzF1HnLjKeYsxQV9L7bFP4dbIZZatpcWWU0ODHZ0aKh/F0yqQ9+Lc&#10;bwrjM/e5rL7M9XKryCk1nQzHLYhIQ/wX/7kvOs1ffaz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3LcAAAADdAAAADwAAAAAAAAAAAAAAAACYAgAAZHJzL2Rvd25y&#10;ZXYueG1sUEsFBgAAAAAEAAQA9QAAAIUDAAAAAA==&#10;" filled="f" stroked="f">
              <v:textbox style="mso-fit-shape-to-text:t" inset="0,0,0,0">
                <w:txbxContent>
                  <w:p w:rsidR="007B0713" w:rsidRDefault="007B0713" w:rsidP="00F42192">
                    <w:r>
                      <w:rPr>
                        <w:rFonts w:ascii="Calibri" w:hAnsi="Calibri" w:cs="Calibri"/>
                        <w:color w:val="000000"/>
                        <w:sz w:val="18"/>
                        <w:szCs w:val="18"/>
                        <w:lang w:val="en-US"/>
                      </w:rPr>
                      <w:t>5π/4</w:t>
                    </w:r>
                  </w:p>
                </w:txbxContent>
              </v:textbox>
            </v:rect>
            <v:rect id="Rectángulo 131" o:spid="_x0000_s1039" style="position:absolute;left:6076;top:10934;width:1163;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MStsEA&#10;AADdAAAADwAAAGRycy9kb3ducmV2LnhtbERP22oCMRB9L/gPYQTfalbBqqtRpCDY4ourHzBsZi+Y&#10;TJYkdbd/3xQE3+ZwrrPdD9aIB/nQOlYwm2YgiEunW64V3K7H9xWIEJE1Gsek4JcC7Hejty3m2vV8&#10;oUcRa5FCOOSooImxy6UMZUMWw9R1xImrnLcYE/S11B77FG6NnGfZh7TYcmposKPPhsp78WMVyGtx&#10;7FeF8Zn7nldn83W6VOSUmoyHwwZEpCG+xE/3Saf5i/US/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DErbBAAAA3QAAAA8AAAAAAAAAAAAAAAAAmAIAAGRycy9kb3du&#10;cmV2LnhtbFBLBQYAAAAABAAEAPUAAACGAwAAAAA=&#10;" filled="f" stroked="f">
              <v:textbox style="mso-fit-shape-to-text:t" inset="0,0,0,0">
                <w:txbxContent>
                  <w:p w:rsidR="007B0713" w:rsidRDefault="007B0713" w:rsidP="00F42192">
                    <w:r>
                      <w:rPr>
                        <w:rFonts w:ascii="Calibri" w:hAnsi="Calibri" w:cs="Calibri"/>
                        <w:color w:val="000000"/>
                        <w:sz w:val="18"/>
                        <w:szCs w:val="18"/>
                        <w:lang w:val="en-US"/>
                      </w:rPr>
                      <w:t>11</w:t>
                    </w:r>
                  </w:p>
                </w:txbxContent>
              </v:textbox>
            </v:rect>
            <v:rect id="Rectángulo 132" o:spid="_x0000_s1040" style="position:absolute;left:12852;top:10934;width:2236;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GxMQA&#10;AADdAAAADwAAAGRycy9kb3ducmV2LnhtbESP3WoCMRCF74W+Q5hC7zRboWK3RikFwYo3rn2AYTP7&#10;Q5PJkqTu9u2dC8G7Gc6Zc77Z7Cbv1JVi6gMbeF0UoIjrYHtuDfxc9vM1qJSRLbrAZOCfEuy2T7MN&#10;ljaMfKZrlVslIZxKNNDlPJRap7ojj2kRBmLRmhA9Zlljq23EUcK908uiWGmPPUtDhwN9dVT/Vn/e&#10;gL5U+3FduViE47I5ue/DuaFgzMvz9PkBKtOUH+b79cEK/tu74Mo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hsTEAAAA3QAAAA8AAAAAAAAAAAAAAAAAmAIAAGRycy9k&#10;b3ducmV2LnhtbFBLBQYAAAAABAAEAPUAAACJAwAAAAA=&#10;" filled="f" stroked="f">
              <v:textbox style="mso-fit-shape-to-text:t" inset="0,0,0,0">
                <w:txbxContent>
                  <w:p w:rsidR="007B0713" w:rsidRDefault="007B0713" w:rsidP="00F42192">
                    <w:r>
                      <w:rPr>
                        <w:rFonts w:ascii="Calibri" w:hAnsi="Calibri" w:cs="Calibri"/>
                        <w:color w:val="000000"/>
                        <w:sz w:val="18"/>
                        <w:szCs w:val="18"/>
                        <w:lang w:val="en-US"/>
                      </w:rPr>
                      <w:t>7π/4</w:t>
                    </w:r>
                  </w:p>
                </w:txbxContent>
              </v:textbox>
            </v:rect>
            <v:rect id="Rectángulo 133" o:spid="_x0000_s1041" style="position:absolute;left:850;top:1651;width:5665;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kSLMIA&#10;AADcAAAADwAAAGRycy9kb3ducmV2LnhtbESP3WoCMRSE7wXfIRzBO826li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RIswgAAANwAAAAPAAAAAAAAAAAAAAAAAJgCAABkcnMvZG93&#10;bnJldi54bWxQSwUGAAAAAAQABAD1AAAAhwMAAAAA&#10;" filled="f" stroked="f">
              <v:textbox style="mso-fit-shape-to-text:t" inset="0,0,0,0">
                <w:txbxContent>
                  <w:p w:rsidR="007B0713" w:rsidRPr="00D4649B" w:rsidRDefault="007B0713" w:rsidP="00F42192">
                    <w:pPr>
                      <w:rPr>
                        <w:color w:val="000000"/>
                      </w:rPr>
                    </w:pPr>
                    <w:r w:rsidRPr="00D4649B">
                      <w:rPr>
                        <w:rFonts w:ascii="Calibri" w:hAnsi="Calibri" w:cs="Calibri"/>
                        <w:color w:val="000000"/>
                        <w:sz w:val="18"/>
                        <w:szCs w:val="18"/>
                        <w:lang w:val="en-US"/>
                      </w:rPr>
                      <w:t>Código Gray</w:t>
                    </w:r>
                  </w:p>
                </w:txbxContent>
              </v:textbox>
            </v:rect>
            <v:rect id="Rectángulo 134" o:spid="_x0000_s1042" style="position:absolute;left:641;top:3200;width:6109;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xsEA&#10;AADcAAAADwAAAGRycy9kb3ducmV2LnhtbESP3YrCMBSE7xd8h3AE79bUgot0jbIsCCreWH2AQ3P6&#10;wyYnJYm2vr0RhL0cZuYbZr0drRF38qFzrGAxz0AQV0533Ci4XnafKxAhIms0jknBgwJsN5OPNRba&#10;DXymexkbkSAcClTQxtgXUoaqJYth7nri5NXOW4xJ+kZqj0OCWyPzLPuSFjtOCy329NtS9VferAJ5&#10;KXfDqjQ+c8e8PpnD/lyTU2o2HX++QUQa43/43d5rBctFDq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TvsbBAAAA3AAAAA8AAAAAAAAAAAAAAAAAmAIAAGRycy9kb3du&#10;cmV2LnhtbFBLBQYAAAAABAAEAPUAAACGAwAAAAA=&#10;" filled="f" stroked="f">
              <v:textbox style="mso-fit-shape-to-text:t" inset="0,0,0,0">
                <w:txbxContent>
                  <w:p w:rsidR="007B0713" w:rsidRPr="00D4649B" w:rsidRDefault="007B0713" w:rsidP="00F42192">
                    <w:pPr>
                      <w:rPr>
                        <w:color w:val="000000"/>
                      </w:rPr>
                    </w:pPr>
                    <w:r w:rsidRPr="00D4649B">
                      <w:rPr>
                        <w:rFonts w:ascii="Calibri" w:hAnsi="Calibri" w:cs="Calibri"/>
                        <w:color w:val="000000"/>
                        <w:sz w:val="18"/>
                        <w:szCs w:val="18"/>
                        <w:lang w:val="en-US"/>
                      </w:rPr>
                      <w:t>Entrada Dibit</w:t>
                    </w:r>
                  </w:p>
                </w:txbxContent>
              </v:textbox>
            </v:rect>
            <v:rect id="Rectángulo 135" o:spid="_x0000_s1043" style="position:absolute;left:8084;top:1676;width:6204;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8bXcIA&#10;AADcAAAADwAAAGRycy9kb3ducmV2LnhtbESPzYoCMRCE74LvEFrwphkVFxmNIoLgLl4cfYBm0vOD&#10;SWdIojP79puFhT0WVfUVtTsM1og3+dA6VrCYZyCIS6dbrhU87ufZBkSIyBqNY1LwTQEO+/Foh7l2&#10;Pd/oXcRaJAiHHBU0MXa5lKFsyGKYu444eZXzFmOSvpbaY5/g1shlln1Iiy2nhQY7OjVUPouXVSDv&#10;xbnfFMZn7mtZXc3n5VaRU2o6GY5bEJGG+B/+a1+0gvV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xtdwgAAANwAAAAPAAAAAAAAAAAAAAAAAJgCAABkcnMvZG93&#10;bnJldi54bWxQSwUGAAAAAAQABAD1AAAAhwMAAAAA&#10;" filled="f" stroked="f">
              <v:textbox style="mso-fit-shape-to-text:t" inset="0,0,0,0">
                <w:txbxContent>
                  <w:p w:rsidR="007B0713" w:rsidRPr="00D4649B" w:rsidRDefault="007B0713" w:rsidP="00F42192">
                    <w:pPr>
                      <w:rPr>
                        <w:color w:val="000000"/>
                      </w:rPr>
                    </w:pPr>
                    <w:r w:rsidRPr="00D4649B">
                      <w:rPr>
                        <w:rFonts w:ascii="Calibri" w:hAnsi="Calibri" w:cs="Calibri"/>
                        <w:color w:val="000000"/>
                        <w:sz w:val="18"/>
                        <w:szCs w:val="18"/>
                        <w:lang w:val="en-US"/>
                      </w:rPr>
                      <w:t xml:space="preserve">Fase de señal </w:t>
                    </w:r>
                  </w:p>
                </w:txbxContent>
              </v:textbox>
            </v:rect>
            <v:rect id="Rectángulo 136" o:spid="_x0000_s1044" style="position:absolute;left:10147;top:3225;width:2483;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DKcIA&#10;AADcAAAADwAAAGRycy9kb3ducmV2LnhtbESPzYoCMRCE74LvEFrwphlFFxmNIoLgLl4cfYBm0vOD&#10;SWdIojP79puFhT0WVfUVtTsM1og3+dA6VrCYZyCIS6dbrhU87ufZBkSIyBqNY1LwTQEO+/Foh7l2&#10;Pd/oXcRaJAiHHBU0MXa5lKFsyGKYu444eZXzFmOSvpbaY5/g1shlln1Iiy2nhQY7OjVUPouXVSDv&#10;xbnfFMZn7mtZXc3n5VaRU2o6GY5bEJGG+B/+a1+0gvViB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doMpwgAAANwAAAAPAAAAAAAAAAAAAAAAAJgCAABkcnMvZG93&#10;bnJldi54bWxQSwUGAAAAAAQABAD1AAAAhwMAAAAA&#10;" filled="f" stroked="f">
              <v:textbox style="mso-fit-shape-to-text:t" inset="0,0,0,0">
                <w:txbxContent>
                  <w:p w:rsidR="007B0713" w:rsidRDefault="007B0713" w:rsidP="00F42192">
                    <w:r w:rsidRPr="00D4649B">
                      <w:rPr>
                        <w:rFonts w:ascii="Calibri" w:hAnsi="Calibri" w:cs="Calibri"/>
                        <w:color w:val="000000"/>
                        <w:sz w:val="18"/>
                        <w:szCs w:val="18"/>
                        <w:lang w:val="en-US"/>
                      </w:rPr>
                      <w:t>QPSK</w:t>
                    </w:r>
                  </w:p>
                </w:txbxContent>
              </v:textbox>
            </v:rect>
            <v:rect id="Rectángulo 137" o:spid="_x0000_s1045" style="position:absolute;left:9006;top:4766;width:4113;height:140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omssIA&#10;AADcAAAADwAAAGRycy9kb3ducmV2LnhtbESP3YrCMBSE74V9h3AE72yq4CJdoyyCoOKNdR/g0Jz+&#10;sMlJSbK2vr0RhL0cZuYbZrMbrRF38qFzrGCR5SCIK6c7bhT83A7zNYgQkTUax6TgQQF224/JBgvt&#10;Br7SvYyNSBAOBSpoY+wLKUPVksWQuZ44ebXzFmOSvpHa45Dg1shlnn9Kix2nhRZ72rdU/ZZ/VoG8&#10;lYdhXRqfu/OyvpjT8VqTU2o2Hb+/QEQa43/43T5qBavFCl5n0hG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OiaywgAAANwAAAAPAAAAAAAAAAAAAAAAAJgCAABkcnMvZG93&#10;bnJldi54bWxQSwUGAAAAAAQABAD1AAAAhwMAAAAA&#10;" filled="f" stroked="f">
              <v:textbox style="mso-fit-shape-to-text:t" inset="0,0,0,0">
                <w:txbxContent>
                  <w:p w:rsidR="007B0713" w:rsidRPr="00D4649B" w:rsidRDefault="007B0713" w:rsidP="00F42192">
                    <w:pPr>
                      <w:rPr>
                        <w:color w:val="000000"/>
                      </w:rPr>
                    </w:pPr>
                    <w:r w:rsidRPr="00D4649B">
                      <w:rPr>
                        <w:rFonts w:ascii="Calibri" w:hAnsi="Calibri" w:cs="Calibri"/>
                        <w:color w:val="000000"/>
                        <w:sz w:val="18"/>
                        <w:szCs w:val="18"/>
                        <w:lang w:val="en-US"/>
                      </w:rPr>
                      <w:t>(radians)</w:t>
                    </w:r>
                  </w:p>
                </w:txbxContent>
              </v:textbox>
            </v:rect>
            <v:rect id="Rectángulo 138" o:spid="_x0000_s1046" style="position:absolute;left:17437;top:876;width:7556;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4xcEA&#10;AADcAAAADwAAAGRycy9kb3ducmV2LnhtbESPzYoCMRCE7wu+Q2jB25pRUGQ0igiCK3tx9AGaSc8P&#10;Jp0hic7s25sFwWNRVV9Rm91gjXiSD61jBbNpBoK4dLrlWsHtevxegQgRWaNxTAr+KMBuO/raYK5d&#10;zxd6FrEWCcIhRwVNjF0uZSgbshimriNOXuW8xZikr6X22Ce4NXKeZUtpseW00GBHh4bKe/GwCuS1&#10;OParwvjMnefVr/k5XSpySk3Gw34NItIQP+F3+6QVLGZL+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ouMXBAAAA3AAAAA8AAAAAAAAAAAAAAAAAmAIAAGRycy9kb3du&#10;cmV2LnhtbFBLBQYAAAAABAAEAPUAAACGAwAAAAA=&#10;" filled="f" stroked="f">
              <v:textbox style="mso-fit-shape-to-text:t" inset="0,0,0,0">
                <w:txbxContent>
                  <w:p w:rsidR="007B0713" w:rsidRPr="00D4649B" w:rsidRDefault="007B0713" w:rsidP="00F42192">
                    <w:pPr>
                      <w:rPr>
                        <w:color w:val="000000"/>
                      </w:rPr>
                    </w:pPr>
                    <w:r w:rsidRPr="00D4649B">
                      <w:rPr>
                        <w:rFonts w:ascii="Calibri" w:hAnsi="Calibri" w:cs="Calibri"/>
                        <w:color w:val="000000"/>
                        <w:sz w:val="18"/>
                        <w:szCs w:val="18"/>
                        <w:lang w:val="en-US"/>
                      </w:rPr>
                      <w:t xml:space="preserve">Coordenadas de </w:t>
                    </w:r>
                  </w:p>
                </w:txbxContent>
              </v:textbox>
            </v:rect>
            <v:rect id="Rectángulo 139" o:spid="_x0000_s1047" style="position:absolute;left:16535;top:2425;width:9290;height:139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QdXsIA&#10;AADcAAAADwAAAGRycy9kb3ducmV2LnhtbESPzYoCMRCE74LvEFrwphkFXRmNIoLgLl4cfYBm0vOD&#10;SWdIojP79puFhT0WVfUVtTsM1og3+dA6VrCYZyCIS6dbrhU87ufZBkSIyBqNY1LwTQEO+/Foh7l2&#10;Pd/oXcRaJAiHHBU0MXa5lKFsyGKYu444eZXzFmOSvpbaY5/g1shllq2lxZbTQoMdnRoqn8XLKpD3&#10;4txvCuMz97WsrubzcqvIKTWdDMctiEhD/A//tS9awWrx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pB1ewgAAANwAAAAPAAAAAAAAAAAAAAAAAJgCAABkcnMvZG93&#10;bnJldi54bWxQSwUGAAAAAAQABAD1AAAAhwMAAAAA&#10;" filled="f" stroked="f">
              <v:textbox style="mso-fit-shape-to-text:t" inset="0,0,0,0">
                <w:txbxContent>
                  <w:p w:rsidR="007B0713" w:rsidRPr="00D4649B" w:rsidRDefault="007B0713" w:rsidP="00F42192">
                    <w:pPr>
                      <w:rPr>
                        <w:color w:val="000000"/>
                      </w:rPr>
                    </w:pPr>
                    <w:r w:rsidRPr="00D4649B">
                      <w:rPr>
                        <w:rFonts w:ascii="Calibri" w:hAnsi="Calibri" w:cs="Calibri"/>
                        <w:color w:val="000000"/>
                        <w:sz w:val="18"/>
                        <w:szCs w:val="18"/>
                        <w:lang w:val="en-US"/>
                      </w:rPr>
                      <w:t>puntos de mensajes</w:t>
                    </w:r>
                  </w:p>
                </w:txbxContent>
              </v:textbox>
            </v:rect>
            <v:rect id="Rectángulo 140" o:spid="_x0000_s1048" style="position:absolute;width:203;height:126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l78IA&#10;AADcAAAADwAAAGRycy9kb3ducmV2LnhtbERPy4rCMBTdC/MP4QruNFVG0WqUURhwI/iYxbi7Nte2&#10;2NzUJGpnvt4sBJeH854tGlOJOzlfWlbQ7yUgiDOrS84V/By+u2MQPiBrrCyTgj/ysJh/tGaYavvg&#10;Hd33IRcxhH2KCooQ6lRKnxVk0PdsTRy5s3UGQ4Qul9rhI4abSg6SZCQNlhwbCqxpVVB22d+MguVk&#10;vLxuP3nzvzsd6fh7ugwHLlGq026+piACNeEtfrnXWsGwH9fGM/EI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WXvwgAAANwAAAAPAAAAAAAAAAAAAAAAAJgCAABkcnMvZG93&#10;bnJldi54bWxQSwUGAAAAAAQABAD1AAAAhwMAAAAA&#10;" fillcolor="black" stroked="f"/>
            <v:line id="Línea 141" o:spid="_x0000_s1049" style="position:absolute;visibility:visible" from="7416,203" to="7416,1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rt2cQAAADcAAAADwAAAGRycy9kb3ducmV2LnhtbESPT4vCMBTE7wt+h/CEva1pF9TaNYos&#10;u6g3/8IeH82zDTYvpclq/fZGEDwOM/MbZjrvbC0u1HrjWEE6SEAQF04bLhUc9r8fGQgfkDXWjknB&#10;jTzMZ723KebaXXlLl10oRYSwz1FBFUKTS+mLiiz6gWuIo3dyrcUQZVtK3eI1wm0tP5NkJC0ajgsV&#10;NvRdUXHe/VsFZjNaDtfj4+Qof5Yh/cvOmbEHpd773eILRKAuvMLP9korGKYTeJyJR0DO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6u3ZxAAAANwAAAAPAAAAAAAAAAAA&#10;AAAAAKECAABkcnMvZG93bnJldi54bWxQSwUGAAAAAAQABAD5AAAAkgMAAAAA&#10;" strokeweight="0"/>
            <v:rect id="Rectángulo 142" o:spid="_x0000_s1050" style="position:absolute;left:7416;top:203;width:102;height:12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ejVMMA&#10;AADcAAAADwAAAGRycy9kb3ducmV2LnhtbERPz2vCMBS+C/sfwhO8aWpRcdUocyB4EabbYd6ezbMt&#10;Ni9dErX61y8HwePH93u+bE0truR8ZVnBcJCAIM6trrhQ8PO97k9B+ICssbZMCu7kYbl468wx0/bG&#10;O7ruQyFiCPsMFZQhNJmUPi/JoB/YhjhyJ+sMhghdIbXDWww3tUyTZCINVhwbSmzos6T8vL8YBav3&#10;6erva8Tbx+54oMPv8TxOXaJUr9t+zEAEasNL/HRvtIJxGufH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ejVMMAAADcAAAADwAAAAAAAAAAAAAAAACYAgAAZHJzL2Rv&#10;d25yZXYueG1sUEsFBgAAAAAEAAQA9QAAAIgDAAAAAA==&#10;" fillcolor="black" stroked="f"/>
            <v:line id="Línea 143" o:spid="_x0000_s1051" style="position:absolute;visibility:visible" from="15297,203" to="15297,1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ArYsQAAADcAAAADwAAAGRycy9kb3ducmV2LnhtbESPT4vCMBTE7wt+h/AEb2taQbdWo4is&#10;uN7Wf+Dx0TzbYPNSmqx2v71ZWPA4zMxvmPmys7W4U+uNYwXpMAFBXDhtuFRwOm7eMxA+IGusHZOC&#10;X/KwXPTe5phr9+A93Q+hFBHCPkcFVQhNLqUvKrLoh64hjt7VtRZDlG0pdYuPCLe1HCXJRFo0HBcq&#10;bGhdUXE7/FgF5nuyHe8+ztOz/NyG9JLdMmNPSg363WoGIlAXXuH/9pdWMB6l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8CtixAAAANwAAAAPAAAAAAAAAAAA&#10;AAAAAKECAABkcnMvZG93bnJldi54bWxQSwUGAAAAAAQABAD5AAAAkgMAAAAA&#10;" strokeweight="0"/>
            <v:rect id="Rectángulo 144" o:spid="_x0000_s1052" style="position:absolute;left:15297;top:203;width:101;height:122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YuMcA&#10;AADcAAAADwAAAGRycy9kb3ducmV2LnhtbESPT2vCQBTE7wW/w/IK3uqmQYtN3YgWBC9C/XOot2f2&#10;NQnJvk13V41++m6h0OMwM79hZvPetOJCzteWFTyPEhDEhdU1lwoO+9XTFIQPyBpby6TgRh7m+eBh&#10;hpm2V97SZRdKESHsM1RQhdBlUvqiIoN+ZDvi6H1ZZzBE6UqpHV4j3LQyTZIXabDmuFBhR+8VFc3u&#10;bBQsX6fL748xb+7b05GOn6dmkrpEqeFjv3gDEagP/+G/9lormKQp/J6JR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JmLjHAAAA3AAAAA8AAAAAAAAAAAAAAAAAmAIAAGRy&#10;cy9kb3ducmV2LnhtbFBLBQYAAAAABAAEAPUAAACMAwAAAAA=&#10;" fillcolor="black" stroked="f"/>
            <v:rect id="Rectángulo 145" o:spid="_x0000_s1053" style="position:absolute;left:27171;top:203;width:203;height:124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9I8cA&#10;AADcAAAADwAAAGRycy9kb3ducmV2LnhtbESPT2sCMRTE74V+h/AEbzXrWkVXo9SC0Euh/jno7bl5&#10;7i5uXrZJ1G0/fSMUPA4z8xtmtmhNLa7kfGVZQb+XgCDOra64ULDbrl7GIHxA1lhbJgU/5GExf36a&#10;Yabtjdd03YRCRAj7DBWUITSZlD4vyaDv2YY4eifrDIYoXSG1w1uEm1qmSTKSBiuOCyU29F5Sft5c&#10;jILlZLz8/nrlz9/18UCH/fE8TF2iVLfTvk1BBGrDI/zf/tAKhukA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FPSPHAAAA3AAAAA8AAAAAAAAAAAAAAAAAmAIAAGRy&#10;cy9kb3ducmV2LnhtbFBLBQYAAAAABAAEAPUAAACMAwAAAAA=&#10;" fillcolor="black" stroked="f"/>
            <v:line id="Línea 146" o:spid="_x0000_s1054" style="position:absolute;visibility:visible" from="21297,4794" to="21297,124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eI+sUAAADcAAAADwAAAGRycy9kb3ducmV2LnhtbESPT2vCQBTE74V+h+UVvOlGaTRNXUWk&#10;YnvzX6DHR/Y1Wcy+DdlV47fvFoQeh5n5DTNf9rYRV+q8caxgPEpAEJdOG64UnI6bYQbCB2SNjWNS&#10;cCcPy8Xz0xxz7W68p+shVCJC2OeooA6hzaX0ZU0W/ci1xNH7cZ3FEGVXSd3hLcJtIydJMpUWDceF&#10;Glta11SeDxerwOym2/RrVrwV8mMbxt/ZOTP2pNTgpV+9gwjUh//wo/2pFaSTV/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eI+sUAAADcAAAADwAAAAAAAAAA&#10;AAAAAAChAgAAZHJzL2Rvd25yZXYueG1sUEsFBgAAAAAEAAQA+QAAAJMDAAAAAA==&#10;" strokeweight="0"/>
            <v:rect id="Rectángulo 147" o:spid="_x0000_s1055" style="position:absolute;left:21297;top:4794;width:102;height:76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AAzMYA&#10;AADcAAAADwAAAGRycy9kb3ducmV2LnhtbESPQWvCQBSE74L/YXmF3nTTYMRGV1FB6KVQbQ/19sw+&#10;k2D2bdzdavTXu4VCj8PMfMPMFp1pxIWcry0reBkmIIgLq2suFXx9bgYTED4ga2wsk4IbeVjM+70Z&#10;5tpeeUuXXShFhLDPUUEVQptL6YuKDPqhbYmjd7TOYIjSlVI7vEa4aWSaJGNpsOa4UGFL64qK0+7H&#10;KFi9TlbnjxG/37eHPe2/D6csdYlSz0/dcgoiUBf+w3/tN60gSzP4PR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AAzMYAAADcAAAADwAAAAAAAAAAAAAAAACYAgAAZHJz&#10;L2Rvd25yZXYueG1sUEsFBgAAAAAEAAQA9QAAAIsDAAAAAA==&#10;" fillcolor="black" stroked="f"/>
            <v:rect id="Rectángulo 148" o:spid="_x0000_s1056" style="position:absolute;left:203;width:27171;height:2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Keu8YA&#10;AADcAAAADwAAAGRycy9kb3ducmV2LnhtbESPT2sCMRTE74V+h/AK3mq2i4quRtFCoRfBPz3U23Pz&#10;uru4eVmTVFc/vREEj8PM/IaZzFpTixM5X1lW8NFNQBDnVldcKPjZfr0PQfiArLG2TAou5GE2fX2Z&#10;YKbtmdd02oRCRAj7DBWUITSZlD4vyaDv2oY4en/WGQxRukJqh+cIN7VMk2QgDVYcF0ps6LOk/LD5&#10;NwoWo+HiuOrx8rre72j3uz/0U5co1Xlr52MQgdrwDD/a31pBPx3A/Uw8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Keu8YAAADcAAAADwAAAAAAAAAAAAAAAACYAgAAZHJz&#10;L2Rvd25yZXYueG1sUEsFBgAAAAAEAAQA9QAAAIsDAAAAAA==&#10;" fillcolor="black" stroked="f"/>
            <v:line id="Línea 149" o:spid="_x0000_s1057" style="position:absolute;visibility:visible" from="15398,4692" to="27171,4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UWjcMAAADcAAAADwAAAGRycy9kb3ducmV2LnhtbESPQYvCMBSE78L+h/AEb5oqqN1qlGXZ&#10;Rb2pq+Dx0TzbYPNSmqzWf28EweMwM98w82VrK3GlxhvHCoaDBARx7rThQsHh77efgvABWWPlmBTc&#10;ycNy8dGZY6bdjXd03YdCRAj7DBWUIdSZlD4vyaIfuJo4emfXWAxRNoXUDd4i3FZylCQTadFwXCix&#10;pu+S8sv+3yow28lqvJkeP4/yZxWGp/SSGntQqtdtv2YgArXhHX6111rBeDSF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VFo3DAAAA3AAAAA8AAAAAAAAAAAAA&#10;AAAAoQIAAGRycy9kb3ducmV2LnhtbFBLBQYAAAAABAAEAPkAAACRAwAAAAA=&#10;" strokeweight="0"/>
            <v:rect id="Rectángulo 150" o:spid="_x0000_s1058" style="position:absolute;left:15398;top:4692;width:11773;height: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vUsMA&#10;AADcAAAADwAAAGRycy9kb3ducmV2LnhtbERPz2vCMBS+C/sfwhO8aWpRcdUocyB4EabbYd6ezbMt&#10;Ni9dErX61y8HwePH93u+bE0truR8ZVnBcJCAIM6trrhQ8PO97k9B+ICssbZMCu7kYbl468wx0/bG&#10;O7ruQyFiCPsMFZQhNJmUPi/JoB/YhjhyJ+sMhghdIbXDWww3tUyTZCINVhwbSmzos6T8vL8YBav3&#10;6erva8Tbx+54oMPv8TxOXaJUr9t+zEAEasNL/HRvtIJxGtfG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vUsMAAADcAAAADwAAAAAAAAAAAAAAAACYAgAAZHJzL2Rv&#10;d25yZXYueG1sUEsFBgAAAAAEAAQA9QAAAIgDAAAAAA==&#10;" fillcolor="black" stroked="f"/>
            <v:line id="Línea 151" o:spid="_x0000_s1059" style="position:absolute;visibility:visible" from="203,6242" to="27171,6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nZMQAAADcAAAADwAAAGRycy9kb3ducmV2LnhtbESPT4vCMBTE7wt+h/AEb2uqoFurUURW&#10;XG/rP/D4aJ5tsHkpTVa7394IgsdhZn7DzBatrcSNGm8cKxj0ExDEudOGCwXHw/ozBeEDssbKMSn4&#10;Jw+Leedjhpl2d97RbR8KESHsM1RQhlBnUvq8JIu+72ri6F1cYzFE2RRSN3iPcFvJYZKMpUXDcaHE&#10;mlYl5df9n1Vgfseb0fbrNDnJ700YnNNrauxRqV63XU5BBGrDO/xq/2gFo+EEnmfiEZD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idkxAAAANwAAAAPAAAAAAAAAAAA&#10;AAAAAKECAABkcnMvZG93bnJldi54bWxQSwUGAAAAAAQABAD5AAAAkgMAAAAA&#10;" strokeweight="0"/>
            <v:rect id="Rectángulo 152" o:spid="_x0000_s1060" style="position:absolute;left:203;top:6242;width:26968;height:1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41icQA&#10;AADcAAAADwAAAGRycy9kb3ducmV2LnhtbERPz2vCMBS+D/wfwhN2W1OdDq2NooPBLoPpdpi31+bZ&#10;FpuXmmRa99cvB8Hjx/c7X/WmFWdyvrGsYJSkIIhLqxuuFHx/vT3NQPiArLG1TAqu5GG1HDzkmGl7&#10;4S2dd6ESMYR9hgrqELpMSl/WZNAntiOO3ME6gyFCV0nt8BLDTSvHafoiDTYcG2rs6LWm8rj7NQo2&#10;89nm9Dnhj79tsaf9T3Gcjl2q1OOwXy9ABOrDXXxzv2sF0+c4P56JR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ONYnEAAAA3AAAAA8AAAAAAAAAAAAAAAAAmAIAAGRycy9k&#10;b3ducmV2LnhtbFBLBQYAAAAABAAEAPUAAACJAwAAAAA=&#10;" fillcolor="black" stroked="f"/>
            <v:line id="Línea 153" o:spid="_x0000_s1061" style="position:absolute;visibility:visible" from="203,7791" to="27171,7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m9v8QAAADcAAAADwAAAGRycy9kb3ducmV2LnhtbESPT2vCQBTE7wW/w/KE3uomFTVGV5Fi&#10;0d78Cx4f2WeymH0bsltNv71bKPQ4zMxvmPmys7W4U+uNYwXpIAFBXDhtuFRwOn6+ZSB8QNZYOyYF&#10;P+Rhuei9zDHX7sF7uh9CKSKEfY4KqhCaXEpfVGTRD1xDHL2ray2GKNtS6hYfEW5r+Z4kY2nRcFyo&#10;sKGPiorb4dsqMLvxZvQ1OU/Pcr0J6SW7ZcaelHrtd6sZiEBd+A//tbdawWiYwu+ZeATk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Kb2/xAAAANwAAAAPAAAAAAAAAAAA&#10;AAAAAKECAABkcnMvZG93bnJldi54bWxQSwUGAAAAAAQABAD5AAAAkgMAAAAA&#10;" strokeweight="0"/>
            <v:rect id="Rectángulo 154" o:spid="_x0000_s1062" style="position:absolute;left:203;top:7791;width:26968;height: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OZccA&#10;AADcAAAADwAAAGRycy9kb3ducmV2LnhtbESPT2sCMRTE74V+h/AEbzXrWkVXo9SC0Euh/jno7bl5&#10;7i5uXrZJ1G0/fSMUPA4z8xtmtmhNLa7kfGVZQb+XgCDOra64ULDbrl7GIHxA1lhbJgU/5GExf36a&#10;Yabtjdd03YRCRAj7DBWUITSZlD4vyaDv2YY4eifrDIYoXSG1w1uEm1qmSTKSBiuOCyU29F5Sft5c&#10;jILlZLz8/nrlz9/18UCH/fE8TF2iVLfTvk1BBGrDI/zf/tAKhoMU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QDmXHAAAA3AAAAA8AAAAAAAAAAAAAAAAAmAIAAGRy&#10;cy9kb3ducmV2LnhtbFBLBQYAAAAABAAEAPUAAACMAwAAAAA=&#10;" fillcolor="black" stroked="f"/>
            <v:line id="Línea 155" o:spid="_x0000_s1063" style="position:absolute;visibility:visible" from="203,9334" to="27171,9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eGU8UAAADcAAAADwAAAGRycy9kb3ducmV2LnhtbESPT2vCQBTE74V+h+UVetONSjRNXUVE&#10;sb35L9DjI/uaLGbfhuxW47fvFoQeh5n5DTNf9rYRV+q8caxgNExAEJdOG64UnE/bQQbCB2SNjWNS&#10;cCcPy8Xz0xxz7W58oOsxVCJC2OeooA6hzaX0ZU0W/dC1xNH7dp3FEGVXSd3hLcJtI8dJMpUWDceF&#10;Glta11Rejj9WgdlPd+nnrHgr5GYXRl/ZJTP2rNTrS796BxGoD//hR/tDK0gnE/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eGU8UAAADcAAAADwAAAAAAAAAA&#10;AAAAAAChAgAAZHJzL2Rvd25yZXYueG1sUEsFBgAAAAAEAAQA+QAAAJMDAAAAAA==&#10;" strokeweight="0"/>
            <v:rect id="Rectángulo 156" o:spid="_x0000_s1064" style="position:absolute;left:203;top:9334;width:26968;height: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isYA&#10;AADcAAAADwAAAGRycy9kb3ducmV2LnhtbESPT2sCMRTE70K/Q3gFb5qtf4rdGkUFwUtBbQ/19ty8&#10;7i5uXtYk6tZPbwTB4zAzv2HG08ZU4kzOl5YVvHUTEMSZ1SXnCn6+l50RCB+QNVaWScE/eZhOXlpj&#10;TLW98IbO25CLCGGfooIihDqV0mcFGfRdWxNH7886gyFKl0vt8BLhppK9JHmXBkuOCwXWtCgoO2xP&#10;RsH8YzQ/rgf8dd3sd7T73R+GPZco1X5tZp8gAjXhGX60V1rBsD+A+5l4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zisYAAADcAAAADwAAAAAAAAAAAAAAAACYAgAAZHJz&#10;L2Rvd25yZXYueG1sUEsFBgAAAAAEAAQA9QAAAIsDAAAAAA==&#10;" fillcolor="black" stroked="f"/>
            <v:line id="Línea 157" o:spid="_x0000_s1065" style="position:absolute;visibility:visible" from="203,10883" to="27171,10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7vMQAAADcAAAADwAAAGRycy9kb3ducmV2LnhtbESPT2vCQBTE7wW/w/KE3urGSjRGV5Fi&#10;0d78Cx4f2WeymH0bsltNv71bKPQ4zMxvmPmys7W4U+uNYwXDQQKCuHDacKngdPx8y0D4gKyxdkwK&#10;fsjDctF7mWOu3YP3dD+EUkQI+xwVVCE0uZS+qMiiH7iGOHpX11oMUbal1C0+ItzW8j1JxtKi4bhQ&#10;YUMfFRW3w7dVYHbjTfo1OU/Pcr0Jw0t2y4w9KfXa71YzEIG68B/+a2+1gnSUwu+ZeATk4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Eru8xAAAANwAAAAPAAAAAAAAAAAA&#10;AAAAAKECAABkcnMvZG93bnJldi54bWxQSwUGAAAAAAQABAD5AAAAkgMAAAAA&#10;" strokeweight="0"/>
            <v:rect id="Rectángulo 158" o:spid="_x0000_s1066" style="position:absolute;left:203;top:10883;width:26968;height:1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hIXccA&#10;AADcAAAADwAAAGRycy9kb3ducmV2LnhtbESPT2sCMRTE7wW/Q3iCt5pV3KqrUbRQ6KVQ/xz09tw8&#10;dxc3L9sk1W0/fSMUPA4z8xtmvmxNLa7kfGVZwaCfgCDOra64ULDfvT1PQPiArLG2TAp+yMNy0Xma&#10;Y6btjTd03YZCRAj7DBWUITSZlD4vyaDv24Y4emfrDIYoXSG1w1uEm1oOk+RFGqw4LpTY0GtJ+WX7&#10;bRSsp5P11+eIP343pyMdD6dLOnSJUr1uu5qBCNSGR/i//a4VpOkY7mfi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4SF3HAAAA3AAAAA8AAAAAAAAAAAAAAAAAmAIAAGRy&#10;cy9kb3ducmV2LnhtbFBLBQYAAAAABAAEAPUAAACMAwAAAAA=&#10;" fillcolor="black" stroked="f"/>
            <v:rect id="Rectángulo 159" o:spid="_x0000_s1067" style="position:absolute;left:203;top:12458;width:27171;height:2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5tMYA&#10;AADcAAAADwAAAGRycy9kb3ducmV2LnhtbESPQWsCMRSE70L/Q3gFb5qtuEVXo9SC4EWo2kO9PTfP&#10;3cXNyzaJuvrrm4LgcZiZb5jpvDW1uJDzlWUFb/0EBHFudcWFgu/dsjcC4QOyxtoyKbiRh/nspTPF&#10;TNsrb+iyDYWIEPYZKihDaDIpfV6SQd+3DXH0jtYZDFG6QmqH1wg3tRwkybs0WHFcKLGhz5Ly0/Zs&#10;FCzGo8Xv15DX981hT/ufwykduESp7mv7MQERqA3P8KO90grSdAz/Z+IR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t5tMYAAADcAAAADwAAAAAAAAAAAAAAAACYAgAAZHJz&#10;L2Rvd25yZXYueG1sUEsFBgAAAAAEAAQA9QAAAIsDAAAAAA==&#10;" fillcolor="black" stroked="f"/>
            <v:group id="Grupo 168" o:spid="_x0000_s1068" style="position:absolute;left:16897;top:8235;width:3397;height:1124" coordorigin="2653,1289" coordsize="535,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ZTT5cIAAADcAAAADwAAAGRycy9kb3ducmV2LnhtbERPy4rCMBTdC/MP4Qqz&#10;07QOilRTERkHFyL4gGF2l+b2gc1NaTJt/XuzEFweznu9GUwtOmpdZVlBPI1AEGdWV1wouF33kyUI&#10;55E11pZJwYMcbNKP0RoTbXs+U3fxhQgh7BJUUHrfJFK6rCSDbmob4sDltjXoA2wLqVvsQ7ip5SyK&#10;FtJgxaGhxIZ2JWX3y79R8NNjv/2Kv7vjPd89/q7z0+8xJqU+x8N2BcLT4N/il/ugFcwXYX4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2U0+XCAAAA3AAAAA8A&#10;AAAAAAAAAAAAAAAAqgIAAGRycy9kb3ducmV2LnhtbFBLBQYAAAAABAAEAPoAAACZAwAAAAA=&#10;">
              <v:line id="Línea 160" o:spid="_x0000_s1069" style="position:absolute;flip:y;visibility:visible" from="2776,1384" to="2796,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zYicMAAADcAAAADwAAAGRycy9kb3ducmV2LnhtbESPQYvCMBSE74L/IbwFL7KmXbQs1Sgi&#10;yOpR3aXXZ/NsyzYvtYla/70RBI/DzHzDzBadqcWVWldZVhCPIhDEudUVFwp+D+vPbxDOI2usLZOC&#10;OzlYzPu9Gaba3nhH170vRICwS1FB6X2TSunykgy6kW2Ig3eyrUEfZFtI3eItwE0tv6IokQYrDgsl&#10;NrQqKf/fX4wCOl5weD5l2yROxnjO/mz1k42VGnx0yykIT51/h1/tjVYwSWJ4nglHQM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s2InDAAAA3AAAAA8AAAAAAAAAAAAA&#10;AAAAoQIAAGRycy9kb3ducmV2LnhtbFBLBQYAAAAABAAEAPkAAACRAwAAAAA=&#10;" strokeweight="19e-5mm"/>
              <v:line id="Línea 161" o:spid="_x0000_s1070" style="position:absolute;visibility:visible" from="2796,1387" to="2826,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IjbcUAAADcAAAADwAAAGRycy9kb3ducmV2LnhtbESPQWvCQBSE74X+h+UVems2DdSW6CbY&#10;1oAVPFQFr4/sMwlm34bsquu/dwtCj8PMfMPMymB6cabRdZYVvCYpCOLa6o4bBbtt9fIBwnlkjb1l&#10;UnAlB2Xx+DDDXNsL/9J54xsRIexyVNB6P+RSurolgy6xA3H0DnY06KMcG6lHvES46WWWphNpsOO4&#10;0OJAXy3Vx83JKDh+9zZUi1XzWWUh3b9f1z+HrVbq+SnMpyA8Bf8fvreXWsHbJIO/M/EIy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IjbcUAAADcAAAADwAAAAAAAAAA&#10;AAAAAAChAgAAZHJzL2Rvd25yZXYueG1sUEsFBgAAAAAEAAQA+QAAAJMDAAAAAA==&#10;" strokeweight="39e-5mm"/>
              <v:line id="Línea 162" o:spid="_x0000_s1071" style="position:absolute;flip:y;visibility:visible" from="2830,1296" to="2870,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LjZcUAAADcAAAADwAAAGRycy9kb3ducmV2LnhtbESPQWvCQBSE70L/w/IKvYhu0qZBUlcR&#10;obQ9NlZyfWafSWj2bZJdNf57t1DwOMzMN8xyPZpWnGlwjWUF8TwCQVxa3XCl4Gf3PluAcB5ZY2uZ&#10;FFzJwXr1MFlipu2Fv+mc+0oECLsMFdTed5mUrqzJoJvbjjh4RzsY9EEOldQDXgLctPI5ilJpsOGw&#10;UGNH25rK3/xkFNDhhNP+WHylcZpgX+xt81EkSj09jps3EJ5Gfw//tz+1gtf0Bf7OhCM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LjZcUAAADcAAAADwAAAAAAAAAA&#10;AAAAAAChAgAAZHJzL2Rvd25yZXYueG1sUEsFBgAAAAAEAAQA+QAAAJMDAAAAAA==&#10;" strokeweight="19e-5mm"/>
              <v:line id="Línea 163" o:spid="_x0000_s1072" style="position:absolute;visibility:visible" from="2870,1296" to="3188,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dphsgAAADcAAAADwAAAGRycy9kb3ducmV2LnhtbESPT2vCQBTE7wW/w/KEXopuLCoaXUWC&#10;gj0I9Q+it0f2mQSzb2N2q2k/fbdQ8DjMzG+Y6bwxpbhT7QrLCnrdCARxanXBmYLDftUZgXAeWWNp&#10;mRR8k4P5rPUyxVjbB2/pvvOZCBB2MSrIva9iKV2ak0HXtRVx8C62NuiDrDOpa3wEuCnlexQNpcGC&#10;w0KOFSU5pdfdl1HwtpGr2zg5Lz8+1+VPctycssGlr9Rru1lMQHhq/DP8315rBYNhH/7OhCMgZ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MdphsgAAADcAAAADwAAAAAA&#10;AAAAAAAAAAChAgAAZHJzL2Rvd25yZXYueG1sUEsFBgAAAAAEAAQA+QAAAJYDAAAAAA==&#10;" strokeweight="19e-5mm"/>
              <v:rect id="Rectángulo 164" o:spid="_x0000_s1073" style="position:absolute;left:3101;top:1305;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Vz8EA&#10;AADcAAAADwAAAGRycy9kb3ducmV2LnhtbESPzYoCMRCE7wu+Q2jB25pRUG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8Vc/BAAAA3AAAAA8AAAAAAAAAAAAAAAAAmAIAAGRycy9kb3du&#10;cmV2LnhtbFBLBQYAAAAABAAEAPUAAACGAwAAAAA=&#10;" filled="f" stroked="f">
                <v:textbox style="mso-fit-shape-to-text:t" inset="0,0,0,0">
                  <w:txbxContent>
                    <w:p w:rsidR="007B0713" w:rsidRDefault="007B0713" w:rsidP="00F42192">
                      <w:r>
                        <w:rPr>
                          <w:color w:val="000000"/>
                          <w:sz w:val="14"/>
                          <w:szCs w:val="14"/>
                          <w:lang w:val="en-US"/>
                        </w:rPr>
                        <w:t>2</w:t>
                      </w:r>
                    </w:p>
                  </w:txbxContent>
                </v:textbox>
              </v:rect>
              <v:rect id="Rectángulo 165" o:spid="_x0000_s1074" style="position:absolute;left:3022;top:1305;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7LuMEA&#10;AADcAAAADwAAAGRycy9kb3ducmV2LnhtbESP3YrCMBSE7xd8h3AE79ZUw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uy7jBAAAA3AAAAA8AAAAAAAAAAAAAAAAAmAIAAGRycy9kb3du&#10;cmV2LnhtbFBLBQYAAAAABAAEAPUAAACGAwAAAAA=&#10;" filled="f" stroked="f">
                <v:textbox style="mso-fit-shape-to-text:t" inset="0,0,0,0">
                  <w:txbxContent>
                    <w:p w:rsidR="007B0713" w:rsidRDefault="007B0713" w:rsidP="00F42192">
                      <w:r>
                        <w:rPr>
                          <w:color w:val="000000"/>
                          <w:sz w:val="14"/>
                          <w:szCs w:val="14"/>
                          <w:lang w:val="en-US"/>
                        </w:rPr>
                        <w:t>/</w:t>
                      </w:r>
                    </w:p>
                  </w:txbxContent>
                </v:textbox>
              </v:rect>
              <v:rect id="Rectángulo 166" o:spid="_x0000_s1075" style="position:absolute;left:2884;top:1303;width:8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JuI8IA&#10;AADcAAAADwAAAGRycy9kb3ducmV2LnhtbESPzYoCMRCE74LvEFrYm2YUdGXWKCIIKl4c9wGaSc8P&#10;Jp0hyTqzb78RhD0WVfUVtdkN1ogn+dA6VjCfZSCIS6dbrhV834/TNYgQkTUax6TglwLstuPRBnPt&#10;er7Rs4i1SBAOOSpoYuxyKUPZkMUwcx1x8irnLcYkfS21xz7BrZGLLFtJiy2nhQY7OjRUPoofq0De&#10;i2O/LozP3GVRXc35dKvIKfUxGfZfICIN8T/8bp+0guXqE1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om4jwgAAANwAAAAPAAAAAAAAAAAAAAAAAJgCAABkcnMvZG93&#10;bnJldi54bWxQSwUGAAAAAAQABAD1AAAAhwMAAAAA&#10;" filled="f" stroked="f">
                <v:textbox style="mso-fit-shape-to-text:t" inset="0,0,0,0">
                  <w:txbxContent>
                    <w:p w:rsidR="007B0713" w:rsidRDefault="007B0713" w:rsidP="00F42192">
                      <w:r>
                        <w:rPr>
                          <w:i/>
                          <w:iCs/>
                          <w:color w:val="000000"/>
                          <w:sz w:val="14"/>
                          <w:szCs w:val="14"/>
                          <w:lang w:val="en-US"/>
                        </w:rPr>
                        <w:t>E</w:t>
                      </w:r>
                    </w:p>
                  </w:txbxContent>
                </v:textbox>
              </v:rect>
              <v:rect id="Rectángulo 167" o:spid="_x0000_s1076" style="position:absolute;left:2653;top:1289;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6UcAA&#10;AADcAAAADwAAAGRycy9kb3ducmV2LnhtbERPS2rDMBDdF3IHMYHuGjmGBuNGCSUQSEo2sXuAwRp/&#10;qDQykmK7t68WhSwf778/LtaIiXwYHCvYbjIQxI3TA3cKvuvzWwEiRGSNxjEp+KUAx8PqZY+ldjPf&#10;aapiJ1IIhxIV9DGOpZSh6cli2LiROHGt8xZjgr6T2uOcwq2ReZbtpMWBU0OPI516an6qh1Ug6+o8&#10;F5XxmfvK25u5Xu4tOaVe18vnB4hIS3yK/90XreB9l9am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D36UcAAAADc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177" o:spid="_x0000_s1077" style="position:absolute;left:22224;top:8007;width:3378;height:1125" coordorigin="3492,1253" coordsize="532,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56eMUAAADcAAAADwAAAGRycy9kb3ducmV2LnhtbESPQYvCMBSE78L+h/CE&#10;vWnaXRS3GkXEXTyIoC6It0fzbIvNS2liW/+9EQSPw8x8w8wWnSlFQ7UrLCuIhxEI4tTqgjMF/8ff&#10;wQSE88gaS8uk4E4OFvOP3gwTbVveU3PwmQgQdgkqyL2vEildmpNBN7QVcfAutjbog6wzqWtsA9yU&#10;8iuKxtJgwWEhx4pWOaXXw80o+GuxXX7H62Z7vazu5+Nod9rGpNRnv1tOQXjq/Dv8am+0gtH4B5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yuenjFAAAA3AAA&#10;AA8AAAAAAAAAAAAAAAAAqgIAAGRycy9kb3ducmV2LnhtbFBLBQYAAAAABAAEAPoAAACcAwAAAAA=&#10;">
              <v:line id="Línea 169" o:spid="_x0000_s1078" style="position:absolute;flip:y;visibility:visible" from="3614,1348" to="3635,1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tinMEAAADcAAAADwAAAGRycy9kb3ducmV2LnhtbERPTYvCMBC9C/6HMII3TRV1pWsUUZQ9&#10;iKC7l70NzWxTbSaliW3995uD4PHxvlebzpaiodoXjhVMxgkI4szpgnMFP9+H0RKED8gaS8ek4Eke&#10;Nut+b4Wpdi1fqLmGXMQQ9ikqMCFUqZQ+M2TRj11FHLk/V1sMEda51DW2MdyWcpokC2mx4NhgsKKd&#10;oex+fVgF2cKy0Zf9+XbaLRvXmvmxnf0qNRx0208QgbrwFr/cX1rB/CPOj2fi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y2KcwQAAANwAAAAPAAAAAAAAAAAAAAAA&#10;AKECAABkcnMvZG93bnJldi54bWxQSwUGAAAAAAQABAD5AAAAjwMAAAAA&#10;" strokeweight="17e-5mm"/>
              <v:line id="Línea 170" o:spid="_x0000_s1079" style="position:absolute;visibility:visible" from="3635,1351" to="3665,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0BsMAAADcAAAADwAAAGRycy9kb3ducmV2LnhtbESPQWsCMRSE7wX/Q3iCt5pdwdauZkVE&#10;wWttsdfn5nWzdPOyJlHX/vpGEHocZuYbZrHsbSsu5EPjWEE+zkAQV043XCv4/Ng+z0CEiKyxdUwK&#10;bhRgWQ6eFlhod+V3uuxjLRKEQ4EKTIxdIWWoDFkMY9cRJ+/beYsxSV9L7fGa4LaVkyx7kRYbTgsG&#10;O1obqn72Z6vg2OHJ1L+bt68WZ/GwPoXD1ldKjYb9ag4iUh//w4/2TiuYvuZwP5OOgC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J9AbDAAAA3AAAAA8AAAAAAAAAAAAA&#10;AAAAoQIAAGRycy9kb3ducmV2LnhtbFBLBQYAAAAABAAEAPkAAACRAwAAAAA=&#10;" strokeweight="36e-5mm"/>
              <v:line id="Línea 171" o:spid="_x0000_s1080" style="position:absolute;flip:y;visibility:visible" from="3668,1260" to="3707,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VZcMQAAADcAAAADwAAAGRycy9kb3ducmV2LnhtbESPT4vCMBTE74LfITxhb5oqqyvVKKIo&#10;e1gW/HPx9mieTbV5KU1s67ffLCzscZiZ3zDLdWdL0VDtC8cKxqMEBHHmdMG5gst5P5yD8AFZY+mY&#10;FLzIw3rV7y0x1a7lIzWnkIsIYZ+iAhNClUrpM0MW/chVxNG7udpiiLLOpa6xjXBbykmSzKTFguOC&#10;wYq2hrLH6WkVZDPLRh933/ev7bxxrZke2verUm+DbrMAEagL/+G/9qdWMP2YwO+Ze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VlwxAAAANwAAAAPAAAAAAAAAAAA&#10;AAAAAKECAABkcnMvZG93bnJldi54bWxQSwUGAAAAAAQABAD5AAAAkgMAAAAA&#10;" strokeweight="17e-5mm"/>
              <v:line id="Línea 172" o:spid="_x0000_s1081" style="position:absolute;visibility:visible" from="3707,1260" to="4024,1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f5ccAAADcAAAADwAAAGRycy9kb3ducmV2LnhtbESPQWvCQBSE7wX/w/KEXkKzqaVWoqtI&#10;QWhBkMaUenxkn0kw+zZkN5r217uC0OMwM98wi9VgGnGmztWWFTzHCQjiwuqaSwX5fvM0A+E8ssbG&#10;Min4JQer5ehhgam2F/6ic+ZLESDsUlRQed+mUrqiIoMuti1x8I62M+iD7EqpO7wEuGnkJEmm0mDN&#10;YaHClt4rKk5ZbxR8/vXR93bn+ed4yPJdFJ1sX+ZKPY6H9RyEp8H/h+/tD63g9e0FbmfCEZD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9t/lxwAAANwAAAAPAAAAAAAA&#10;AAAAAAAAAKECAABkcnMvZG93bnJldi54bWxQSwUGAAAAAAQABAD5AAAAlQMAAAAA&#10;" strokeweight="17e-5mm"/>
              <v:rect id="Rectángulo 173" o:spid="_x0000_s1082" style="position:absolute;left:3937;top:1269;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micIA&#10;AADcAAAADwAAAGRycy9kb3ducmV2LnhtbESP3WoCMRSE7wu+QziCdzWrWJ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WaJwgAAANwAAAAPAAAAAAAAAAAAAAAAAJgCAABkcnMvZG93&#10;bnJldi54bWxQSwUGAAAAAAQABAD1AAAAhwMAAAAA&#10;" filled="f" stroked="f">
                <v:textbox style="mso-fit-shape-to-text:t" inset="0,0,0,0">
                  <w:txbxContent>
                    <w:p w:rsidR="007B0713" w:rsidRDefault="007B0713" w:rsidP="00F42192">
                      <w:r>
                        <w:rPr>
                          <w:color w:val="000000"/>
                          <w:sz w:val="14"/>
                          <w:szCs w:val="14"/>
                          <w:lang w:val="en-US"/>
                        </w:rPr>
                        <w:t>2</w:t>
                      </w:r>
                    </w:p>
                  </w:txbxContent>
                </v:textbox>
              </v:rect>
              <v:rect id="Rectángulo 174" o:spid="_x0000_s1083" style="position:absolute;left:3859;top:1269;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EsIA&#10;AADcAAAADwAAAGRycy9kb3ducmV2LnhtbESPzYoCMRCE74LvEFrwphkFf5g1igiCLl4c9wGaSc8P&#10;Jp0hyTqzb79ZWPBYVNVX1O4wWCNe5EPrWMFinoEgLp1uuVbw9TjPtiBCRNZoHJOCHwpw2I9HO8y1&#10;6/lOryLWIkE45KigibHLpQxlQxbD3HXEyauctxiT9LXUHvsEt0Yus2wtLbacFhrs6NRQ+Sy+rQL5&#10;KM79tjA+c5/L6maul3tFTqnpZDh+gIg0xHf4v33RClab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5cMSwgAAANwAAAAPAAAAAAAAAAAAAAAAAJgCAABkcnMvZG93&#10;bnJldi54bWxQSwUGAAAAAAQABAD1AAAAhwMAAAAA&#10;" filled="f" stroked="f">
                <v:textbox style="mso-fit-shape-to-text:t" inset="0,0,0,0">
                  <w:txbxContent>
                    <w:p w:rsidR="007B0713" w:rsidRDefault="007B0713" w:rsidP="00F42192">
                      <w:r>
                        <w:rPr>
                          <w:color w:val="000000"/>
                          <w:sz w:val="14"/>
                          <w:szCs w:val="14"/>
                          <w:lang w:val="en-US"/>
                        </w:rPr>
                        <w:t>/</w:t>
                      </w:r>
                    </w:p>
                  </w:txbxContent>
                </v:textbox>
              </v:rect>
              <v:rect id="Rectángulo 175" o:spid="_x0000_s1084" style="position:absolute;left:3722;top:1267;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GdmsAA&#10;AADdAAAADwAAAGRycy9kb3ducmV2LnhtbERP24rCMBB9X/Afwgi+rakiRapRlgVBl32x+gFDM71g&#10;MilJtPXvNwuCb3M419nuR2vEg3zoHCtYzDMQxJXTHTcKrpfD5xpEiMgajWNS8KQA+93kY4uFdgOf&#10;6VHGRqQQDgUqaGPsCylD1ZLFMHc9ceJq5y3GBH0jtcchhVsjl1mWS4sdp4YWe/puqbqVd6tAXsrD&#10;sC6Nz9zPsv41p+O5JqfUbDp+bUBEGuNb/HIfdZqf5y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mGdmsAAAADdAAAADwAAAAAAAAAAAAAAAACYAgAAZHJzL2Rvd25y&#10;ZXYueG1sUEsFBgAAAAAEAAQA9QAAAIUDAAAAAA==&#10;" filled="f" stroked="f">
                <v:textbox style="mso-fit-shape-to-text:t" inset="0,0,0,0">
                  <w:txbxContent>
                    <w:p w:rsidR="007B0713" w:rsidRDefault="007B0713" w:rsidP="00F42192">
                      <w:r>
                        <w:rPr>
                          <w:i/>
                          <w:iCs/>
                          <w:color w:val="000000"/>
                          <w:sz w:val="14"/>
                          <w:szCs w:val="14"/>
                          <w:lang w:val="en-US"/>
                        </w:rPr>
                        <w:t>E</w:t>
                      </w:r>
                    </w:p>
                  </w:txbxContent>
                </v:textbox>
              </v:rect>
              <v:rect id="Rectángulo 176" o:spid="_x0000_s1085" style="position:absolute;left:3492;top:1253;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04AcAA&#10;AADdAAAADwAAAGRycy9kb3ducmV2LnhtbERP24rCMBB9X/Afwgi+ramCRapRlgVBl32x+gFDM71g&#10;MilJtPXvNwuCb3M419nuR2vEg3zoHCtYzDMQxJXTHTcKrpfD5xpEiMgajWNS8KQA+93kY4uFdgOf&#10;6VHGRqQQDgUqaGPsCylD1ZLFMHc9ceJq5y3GBH0jtcchhVsjl1mWS4sdp4YWe/puqbqVd6tAXsrD&#10;sC6Nz9zPsv41p+O5JqfUbDp+bUBEGuNb/HIfdZqf5y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04AcAAAADd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186" o:spid="_x0000_s1086" style="position:absolute;left:16637;top:9632;width:3397;height:1131" coordorigin="2612,1509" coordsize="535,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Ktz1MQAAADdAAAA&#10;DwAAAAAAAAAAAAAAAACqAgAAZHJzL2Rvd25yZXYueG1sUEsFBgAAAAAEAAQA+gAAAJsDAAAAAA==&#10;">
              <v:line id="Línea 178" o:spid="_x0000_s1087" style="position:absolute;flip:y;visibility:visible" from="2735,1604" to="2756,1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HMy8QAAADdAAAADwAAAGRycy9kb3ducmV2LnhtbERPS2vCQBC+F/wPywi91Y1iU4luglgs&#10;PZSCj4u3ITtmo9nZkN0m6b/vFgq9zcf3nE0x2kb01PnasYL5LAFBXDpdc6XgfNo/rUD4gKyxcUwK&#10;vslDkU8eNphpN/CB+mOoRAxhn6ECE0KbSelLQxb9zLXEkbu6zmKIsKuk7nCI4baRiyRJpcWaY4PB&#10;lnaGyvvxyyooU8tGH14/bx+7Ve8G8/w2LC9KPU7H7RpEoDH8i//c7zrOT9MX+P0mniD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gczLxAAAAN0AAAAPAAAAAAAAAAAA&#10;AAAAAKECAABkcnMvZG93bnJldi54bWxQSwUGAAAAAAQABAD5AAAAkgMAAAAA&#10;" strokeweight="17e-5mm"/>
              <v:line id="Línea 179" o:spid="_x0000_s1088" style="position:absolute;visibility:visible" from="2756,1606" to="2786,1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5Y8MAAADdAAAADwAAAGRycy9kb3ducmV2LnhtbESPQW/CMAyF75P2HyJP4jZSdqhYISCE&#10;hsQVNsHVNKapaJySBOj26+fDpN1svef3Ps+Xg+/UnWJqAxuYjAtQxHWwLTcGvj43r1NQKSNb7AKT&#10;gW9KsFw8P82xsuHBO7rvc6MkhFOFBlzOfaV1qh15TOPQE4t2DtFjljU22kZ8SLjv9FtRlNpjy9Lg&#10;sKe1o/qyv3kDpx6vrvn5eD92OM2H9TUdNrE2ZvQyrGagMg353/x3vbWCX5aCK9/ICHr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VOWPDAAAA3QAAAA8AAAAAAAAAAAAA&#10;AAAAoQIAAGRycy9kb3ducmV2LnhtbFBLBQYAAAAABAAEAPkAAACRAwAAAAA=&#10;" strokeweight="36e-5mm"/>
              <v:line id="Línea 180" o:spid="_x0000_s1089" style="position:absolute;flip:y;visibility:visible" from="2789,1515" to="2829,1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L9IsMAAADdAAAADwAAAGRycy9kb3ducmV2LnhtbERPS2vCQBC+F/wPywi91Y1ig0ZXEYvF&#10;Qyn4uHgbsmM2mp0N2W0S/323UPA2H99zluveVqKlxpeOFYxHCQji3OmSCwXn0+5tBsIHZI2VY1Lw&#10;IA/r1eBliZl2HR+oPYZCxBD2GSowIdSZlD43ZNGPXE0cuatrLIYIm0LqBrsYbis5SZJUWiw5Nhis&#10;aWsovx9/rII8tWz04eP79rWdta4z75/d9KLU67DfLEAE6sNT/O/e6zg/Tefw9008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S/SLDAAAA3QAAAA8AAAAAAAAAAAAA&#10;AAAAoQIAAGRycy9kb3ducmV2LnhtbFBLBQYAAAAABAAEAPkAAACRAwAAAAA=&#10;" strokeweight="17e-5mm"/>
              <v:line id="Línea 181" o:spid="_x0000_s1090" style="position:absolute;visibility:visible" from="2829,1515" to="3147,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WlK8cAAADdAAAADwAAAGRycy9kb3ducmV2LnhtbESPQWvCQBCF74X+h2UKvQTd2IMt0VWk&#10;ULBQkKYRPQ7ZMQlmZ0N2o2l/fecgeJvhvXnvm+V6dK26UB8azwZm0xQUceltw5WB4udj8gYqRGSL&#10;rWcy8EsB1qvHhyVm1l/5my55rJSEcMjQQB1jl2kdypochqnviEU7+d5hlLWvtO3xKuGu1S9pOtcO&#10;G5aGGjt6r6k854Mz8Pk3JPuvXeTD6ZgXuyQ5+6EqjHl+GjcLUJHGeDffrrdW8Oevwi/fyAh69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1aUrxwAAAN0AAAAPAAAAAAAA&#10;AAAAAAAAAKECAABkcnMvZG93bnJldi54bWxQSwUGAAAAAAQABAD5AAAAlQMAAAAA&#10;" strokeweight="17e-5mm"/>
              <v:rect id="Rectángulo 182" o:spid="_x0000_s1091" style="position:absolute;left:3060;top:1526;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o38AA&#10;AADdAAAADwAAAGRycy9kb3ducmV2LnhtbERPzYrCMBC+C/sOYQRvNtWDK12jLIKg4sW6DzA00x82&#10;mZQka+vbG0HY23x8v7PZjdaIO/nQOVawyHIQxJXTHTcKfm6H+RpEiMgajWNS8KAAu+3HZIOFdgNf&#10;6V7GRqQQDgUqaGPsCylD1ZLFkLmeOHG18xZjgr6R2uOQwq2RyzxfSYsdp4YWe9q3VP2Wf1aBvJWH&#10;YV0an7vzsr6Y0/Fak1NqNh2/v0BEGuO/+O0+6jR/9bmA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8+o38AAAADdAAAADwAAAAAAAAAAAAAAAACYAgAAZHJzL2Rvd25y&#10;ZXYueG1sUEsFBgAAAAAEAAQA9QAAAIUDAAAAAA==&#10;" filled="f" stroked="f">
                <v:textbox style="mso-fit-shape-to-text:t" inset="0,0,0,0">
                  <w:txbxContent>
                    <w:p w:rsidR="007B0713" w:rsidRDefault="007B0713" w:rsidP="00F42192">
                      <w:r>
                        <w:rPr>
                          <w:color w:val="000000"/>
                          <w:sz w:val="14"/>
                          <w:szCs w:val="14"/>
                          <w:lang w:val="en-US"/>
                        </w:rPr>
                        <w:t>2</w:t>
                      </w:r>
                    </w:p>
                  </w:txbxContent>
                </v:textbox>
              </v:rect>
              <v:rect id="Rectángulo 183" o:spid="_x0000_s1092" style="position:absolute;left:2981;top:1526;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02qMAA&#10;AADdAAAADwAAAGRycy9kb3ducmV2LnhtbERPzYrCMBC+C/sOYYS9aWoPrlSjiCC44sXqAwzN9AeT&#10;SUmytvv2ZkHY23x8v7PZjdaIJ/nQOVawmGcgiCunO24U3G/H2QpEiMgajWNS8EsBdtuPyQYL7Qa+&#10;0rOMjUghHApU0MbYF1KGqiWLYe564sTVzluMCfpGao9DCrdG5lm2lBY7Tg0t9nRoqXqUP1aBvJXH&#10;YVUan7lzXl/M9+lak1Pqczru1yAijfFf/HafdJq//Mrh7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02qMAAAADdAAAADwAAAAAAAAAAAAAAAACYAgAAZHJzL2Rvd25y&#10;ZXYueG1sUEsFBgAAAAAEAAQA9QAAAIUDAAAAAA==&#10;" filled="f" stroked="f">
                <v:textbox style="mso-fit-shape-to-text:t" inset="0,0,0,0">
                  <w:txbxContent>
                    <w:p w:rsidR="007B0713" w:rsidRDefault="007B0713" w:rsidP="00F42192">
                      <w:r>
                        <w:rPr>
                          <w:color w:val="000000"/>
                          <w:sz w:val="14"/>
                          <w:szCs w:val="14"/>
                          <w:lang w:val="en-US"/>
                        </w:rPr>
                        <w:t>/</w:t>
                      </w:r>
                    </w:p>
                  </w:txbxContent>
                </v:textbox>
              </v:rect>
              <v:rect id="Rectángulo 184" o:spid="_x0000_s1093" style="position:absolute;left:2843;top:1524;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GTM8AA&#10;AADdAAAADwAAAGRycy9kb3ducmV2LnhtbERP24rCMBB9F/yHMMK+aaqCK12jiCCo+GLdDxia6QWT&#10;SUmytvv3G0HYtzmc62x2gzXiST60jhXMZxkI4tLplmsF3/fjdA0iRGSNxjEp+KUAu+14tMFcu55v&#10;9CxiLVIIhxwVNDF2uZShbMhimLmOOHGV8xZjgr6W2mOfwq2RiyxbSYstp4YGOzo0VD6KH6tA3otj&#10;vy6Mz9xlUV3N+XSryCn1MRn2XyAiDfFf/HafdJq/+lz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FGTM8AAAADdAAAADwAAAAAAAAAAAAAAAACYAgAAZHJzL2Rvd25y&#10;ZXYueG1sUEsFBgAAAAAEAAQA9QAAAIUDAAAAAA==&#10;" filled="f" stroked="f">
                <v:textbox style="mso-fit-shape-to-text:t" inset="0,0,0,0">
                  <w:txbxContent>
                    <w:p w:rsidR="007B0713" w:rsidRDefault="007B0713" w:rsidP="00F42192">
                      <w:r>
                        <w:rPr>
                          <w:i/>
                          <w:iCs/>
                          <w:color w:val="000000"/>
                          <w:sz w:val="14"/>
                          <w:szCs w:val="14"/>
                          <w:lang w:val="en-US"/>
                        </w:rPr>
                        <w:t>E</w:t>
                      </w:r>
                    </w:p>
                  </w:txbxContent>
                </v:textbox>
              </v:rect>
              <v:rect id="Rectángulo 185" o:spid="_x0000_s1094" style="position:absolute;left:2612;top:1509;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gLR8AA&#10;AADdAAAADwAAAGRycy9kb3ducmV2LnhtbERP24rCMBB9F/yHMMK+aaqIK12jiCCo+GLdDxia6QWT&#10;SUmytvv3G0HYtzmc62x2gzXiST60jhXMZxkI4tLplmsF3/fjdA0iRGSNxjEp+KUAu+14tMFcu55v&#10;9CxiLVIIhxwVNDF2uZShbMhimLmOOHGV8xZjgr6W2mOfwq2RiyxbSYstp4YGOzo0VD6KH6tA3otj&#10;vy6Mz9xlUV3N+XSryCn1MRn2XyAiDfFf/HafdJq/+lz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7gLR8AAAADd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195" o:spid="_x0000_s1095" style="position:absolute;left:16813;top:6457;width:3410;height:1125" coordorigin="2640,1009" coordsize="537,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B7fsUAAADdAAAADwAAAGRycy9kb3ducmV2LnhtbERPS2vCQBC+F/wPyxS8&#10;1U2UpJK6ikiVHkKhKpTehuyYBLOzIbvN4993C4Xe5uN7zmY3mkb01LnasoJ4EYEgLqyuuVRwvRyf&#10;1iCcR9bYWCYFEznYbWcPG8y0HfiD+rMvRQhhl6GCyvs2k9IVFRl0C9sSB+5mO4M+wK6UusMhhJtG&#10;LqMolQZrDg0VtnSoqLifv42C04DDfhW/9vn9dpi+Lsn7Zx6TUvPHcf8CwtPo/8V/7jcd5qfP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Gge37FAAAA3QAA&#10;AA8AAAAAAAAAAAAAAAAAqgIAAGRycy9kb3ducmV2LnhtbFBLBQYAAAAABAAEAPoAAACcAwAAAAA=&#10;">
              <v:line id="Línea 187" o:spid="_x0000_s1096" style="position:absolute;flip:y;visibility:visible" from="2767,1104" to="2787,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jPZMMAAADdAAAADwAAAGRycy9kb3ducmV2LnhtbERPTWvCQBC9F/wPywi9lGaTIltJXUWE&#10;0npUK7lOs2MSmp1Nsqum/94VCr3N433OYjXaVlxo8I1jDVmSgiAunWm40vB1eH+eg/AB2WDrmDT8&#10;kofVcvKwwNy4K+/osg+ViCHsc9RQh9DlUvqyJos+cR1x5E5usBgiHCppBrzGcNvKlzRV0mLDsaHG&#10;jjY1lT/7s9VA32d86k/FVmVqhn1xdM1HMdP6cTqu30AEGsO/+M/9aeJ89arg/k08QS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44z2TDAAAA3QAAAA8AAAAAAAAAAAAA&#10;AAAAoQIAAGRycy9kb3ducmV2LnhtbFBLBQYAAAAABAAEAPkAAACRAwAAAAA=&#10;" strokeweight="19e-5mm"/>
              <v:line id="Línea 188" o:spid="_x0000_s1097" style="position:absolute;visibility:visible" from="2787,1107" to="2816,1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7zMEAAADdAAAADwAAAGRycy9kb3ducmV2LnhtbERPS4vCMBC+C/sfwix409Q9+OgaRWQF&#10;rz7Q62wzNsVmUpOo1V+/WRC8zcf3nOm8tbW4kQ+VYwWDfgaCuHC64lLBfrfqjUGEiKyxdkwKHhRg&#10;PvvoTDHX7s4bum1jKVIIhxwVmBibXMpQGLIY+q4hTtzJeYsxQV9K7fGewm0tv7JsKC1WnBoMNrQ0&#10;VJy3V6vgt8GLKZ8/k2ON43hYXsJh5Qulup/t4htEpDa+xS/3Wqf5w9EI/r9JJ8jZ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0zvMwQAAAN0AAAAPAAAAAAAAAAAAAAAA&#10;AKECAABkcnMvZG93bnJldi54bWxQSwUGAAAAAAQABAD5AAAAjwMAAAAA&#10;" strokeweight="36e-5mm"/>
              <v:line id="Línea 189" o:spid="_x0000_s1098" style="position:absolute;flip:y;visibility:visible" from="2819,1016" to="2858,1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v+jcUAAADdAAAADwAAAGRycy9kb3ducmV2LnhtbESPQWvCQBCF74X+h2UEL0U3iqQSXaUI&#10;oj1WLbmO2TEJZmdjdtX033cOhd5meG/e+2a57l2jHtSF2rOByTgBRVx4W3Np4HTcjuagQkS22Hgm&#10;Az8UYL16fVliZv2Tv+hxiKWSEA4ZGqhibDOtQ1GRwzD2LbFoF985jLJ2pbYdPiXcNXqaJKl2WLM0&#10;VNjSpqLierg7A3S+49vtkn+mk3SGt/zb17t8Zsxw0H8sQEXq47/573pvBT99F1z5Rkb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v+jcUAAADdAAAADwAAAAAAAAAA&#10;AAAAAAChAgAAZHJzL2Rvd25yZXYueG1sUEsFBgAAAAAEAAQA+QAAAJMDAAAAAA==&#10;" strokeweight="19e-5mm"/>
              <v:line id="Línea 190" o:spid="_x0000_s1099" style="position:absolute;visibility:visible" from="2858,1016" to="3177,1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Gs8YAAADdAAAADwAAAGRycy9kb3ducmV2LnhtbERPS2vCQBC+F/oflhG8iG5a6iu6SgkV&#10;9CD4QvQ2ZMckNDubZrea+uu7BaG3+fieM503phRXql1hWcFLLwJBnFpdcKbgsF90RyCcR9ZYWiYF&#10;P+RgPnt+mmKs7Y23dN35TIQQdjEqyL2vYildmpNB17MVceAutjboA6wzqWu8hXBTytcoGkiDBYeG&#10;HCtKcko/d99GQWctF1/j5Pyx2izLe3Jcn7L+5U2pdqt5n4Dw1Ph/8cO91GH+YDiGv2/CCX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AxrPGAAAA3QAAAA8AAAAAAAAA&#10;AAAAAAAAoQIAAGRycy9kb3ducmV2LnhtbFBLBQYAAAAABAAEAPkAAACUAwAAAAA=&#10;" strokeweight="19e-5mm"/>
              <v:rect id="Rectángulo 191" o:spid="_x0000_s1100" style="position:absolute;left:3092;top:1025;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9Y8MA&#10;AADdAAAADwAAAGRycy9kb3ducmV2LnhtbESPzWoDMQyE74W+g1Eht8bbHMKyiRNKIZCWXLLJA4i1&#10;9ofa8mK72e3bR4dAbhIzmvm03c/eqRvFNAQ28LEsQBE3wQ7cGbheDu8lqJSRLbrAZOCfEux3ry9b&#10;rGyY+Ey3OndKQjhVaKDPeay0Tk1PHtMyjMSitSF6zLLGTtuIk4R7p1dFsdYeB5aGHkf66qn5rf+8&#10;AX2pD1NZu1iEn1V7ct/Hc0vBmMXb/LkBlWnOT/Pj+mgFf10Kv3wjI+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Z9Y8MAAADdAAAADwAAAAAAAAAAAAAAAACYAgAAZHJzL2Rv&#10;d25yZXYueG1sUEsFBgAAAAAEAAQA9QAAAIgDAAAAAA==&#10;" filled="f" stroked="f">
                <v:textbox style="mso-fit-shape-to-text:t" inset="0,0,0,0">
                  <w:txbxContent>
                    <w:p w:rsidR="007B0713" w:rsidRDefault="007B0713" w:rsidP="00F42192">
                      <w:r>
                        <w:rPr>
                          <w:color w:val="000000"/>
                          <w:sz w:val="14"/>
                          <w:szCs w:val="14"/>
                          <w:lang w:val="en-US"/>
                        </w:rPr>
                        <w:t>2</w:t>
                      </w:r>
                    </w:p>
                  </w:txbxContent>
                </v:textbox>
              </v:rect>
              <v:rect id="Rectángulo 192" o:spid="_x0000_s1101" style="position:absolute;left:3011;top:1025;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Y+L8A&#10;AADdAAAADwAAAGRycy9kb3ducmV2LnhtbERPzYrCMBC+C/sOYQRvmupBSjWKCIIuXqz7AEMz/cFk&#10;UpKsrW+/EYS9zcf3O9v9aI14kg+dYwXLRQaCuHK640bBz/00z0GEiKzROCYFLwqw331NtlhoN/CN&#10;nmVsRArhUKCCNsa+kDJULVkMC9cTJ6523mJM0DdSexxSuDVylWVrabHj1NBiT8eWqkf5axXIe3ka&#10;8tL4zH2v6qu5nG81OaVm0/GwARFpjP/ij/us0/x1voT3N+kEuf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Gtj4vwAAAN0AAAAPAAAAAAAAAAAAAAAAAJgCAABkcnMvZG93bnJl&#10;di54bWxQSwUGAAAAAAQABAD1AAAAhAMAAAAA&#10;" filled="f" stroked="f">
                <v:textbox style="mso-fit-shape-to-text:t" inset="0,0,0,0">
                  <w:txbxContent>
                    <w:p w:rsidR="007B0713" w:rsidRDefault="007B0713" w:rsidP="00F42192">
                      <w:r>
                        <w:rPr>
                          <w:color w:val="000000"/>
                          <w:sz w:val="14"/>
                          <w:szCs w:val="14"/>
                          <w:lang w:val="en-US"/>
                        </w:rPr>
                        <w:t>/</w:t>
                      </w:r>
                    </w:p>
                  </w:txbxContent>
                </v:textbox>
              </v:rect>
              <v:rect id="Rectángulo 193" o:spid="_x0000_s1102" style="position:absolute;left:2873;top:1025;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Gj8AA&#10;AADdAAAADwAAAGRycy9kb3ducmV2LnhtbERPzYrCMBC+C75DmAVvmm4PUrpGWRYEFS/WfYChmf6w&#10;yaQk0da3N4Kwt/n4fmezm6wRd/Khd6zgc5WBIK6d7rlV8HvdLwsQISJrNI5JwYMC7Lbz2QZL7Ua+&#10;0L2KrUghHEpU0MU4lFKGuiOLYeUG4sQ1zluMCfpWao9jCrdG5lm2lhZ7Tg0dDvTTUf1X3awCea32&#10;Y1EZn7lT3pzN8XBpyCm1+Ji+v0BEmuK/+O0+6DR/XeT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hGj8AAAADdAAAADwAAAAAAAAAAAAAAAACYAgAAZHJzL2Rvd25y&#10;ZXYueG1sUEsFBgAAAAAEAAQA9QAAAIUDAAAAAA==&#10;" filled="f" stroked="f">
                <v:textbox style="mso-fit-shape-to-text:t" inset="0,0,0,0">
                  <w:txbxContent>
                    <w:p w:rsidR="007B0713" w:rsidRDefault="007B0713" w:rsidP="00F42192">
                      <w:r>
                        <w:rPr>
                          <w:i/>
                          <w:iCs/>
                          <w:color w:val="000000"/>
                          <w:sz w:val="14"/>
                          <w:szCs w:val="14"/>
                          <w:lang w:val="en-US"/>
                        </w:rPr>
                        <w:t>E</w:t>
                      </w:r>
                    </w:p>
                  </w:txbxContent>
                </v:textbox>
              </v:rect>
              <v:rect id="Rectángulo 194" o:spid="_x0000_s1103" style="position:absolute;left:2640;top:1009;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TjFMAA&#10;AADdAAAADwAAAGRycy9kb3ducmV2LnhtbERP24rCMBB9X/Afwgi+rakKUqpRlgVBl32x+gFDM71g&#10;MilJtPXvNwuCb3M419nuR2vEg3zoHCtYzDMQxJXTHTcKrpfDZw4iRGSNxjEpeFKA/W7yscVCu4HP&#10;9ChjI1IIhwIVtDH2hZShaslimLueOHG18xZjgr6R2uOQwq2RyyxbS4sdp4YWe/puqbqVd6tAXsrD&#10;kJfGZ+5nWf+a0/Fck1NqNh2/NiAijfEtfrmPOs1f5y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YTjFMAAAADd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204" o:spid="_x0000_s1104" style="position:absolute;left:16713;top:11176;width:3435;height:1123" coordorigin="2624,1752" coordsize="541,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zmuwsQAAADdAAAA&#10;DwAAAAAAAAAAAAAAAACqAgAAZHJzL2Rvd25yZXYueG1sUEsFBgAAAAAEAAQA+gAAAJsDAAAAAA==&#10;">
              <v:line id="Línea 196" o:spid="_x0000_s1105" style="position:absolute;flip:y;visibility:visible" from="2751,1847" to="2772,1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R3cMAAADdAAAADwAAAGRycy9kb3ducmV2LnhtbERPS2vCQBC+F/oflil4q5sWDSG6SrG0&#10;eBDBx8XbkB2zsdnZkN0m8d+7guBtPr7nzJeDrUVHra8cK/gYJyCIC6crLhUcDz/vGQgfkDXWjknB&#10;lTwsF68vc8y163lH3T6UIoawz1GBCaHJpfSFIYt+7BriyJ1dazFE2JZSt9jHcFvLzyRJpcWKY4PB&#10;hlaGir/9v1VQpJaN3n1vL5tV1rneTH/7yUmp0dvwNQMRaAhP8cO91nF+mk3h/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wTEd3DAAAA3QAAAA8AAAAAAAAAAAAA&#10;AAAAoQIAAGRycy9kb3ducmV2LnhtbFBLBQYAAAAABAAEAPkAAACRAwAAAAA=&#10;" strokeweight="17e-5mm"/>
              <v:line id="Línea 197" o:spid="_x0000_s1106" style="position:absolute;visibility:visible" from="2772,1850" to="2801,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rucMEAAADdAAAADwAAAGRycy9kb3ducmV2LnhtbERPS4vCMBC+L/gfwgje1lQPpds1yiIK&#10;Xn3gXmeb2aZsM6lJ1OqvN4Kwt/n4njNb9LYVF/KhcaxgMs5AEFdON1wrOOzX7wWIEJE1to5JwY0C&#10;LOaDtxmW2l15S5ddrEUK4VCiAhNjV0oZKkMWw9h1xIn7dd5iTNDXUnu8pnDbymmW5dJiw6nBYEdL&#10;Q9Xf7mwV/HR4MvV99fHdYhGPy1M4rn2l1GjYf32CiNTHf/HLvdFpfl7k8PwmnSDn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Su5wwQAAAN0AAAAPAAAAAAAAAAAAAAAA&#10;AKECAABkcnMvZG93bnJldi54bWxQSwUGAAAAAAQABAD5AAAAjwMAAAAA&#10;" strokeweight="36e-5mm"/>
              <v:line id="Línea 198" o:spid="_x0000_s1107" style="position:absolute;flip:y;visibility:visible" from="2804,1759" to="2843,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0qMcMAAADdAAAADwAAAGRycy9kb3ducmV2LnhtbERPTWvCQBC9C/6HZQRvulFqGlJXEUvF&#10;Qyloe+ltyI7ZaHY2ZLdJ/PduodDbPN7nrLeDrUVHra8cK1jMExDEhdMVlwq+Pt9mGQgfkDXWjknB&#10;nTxsN+PRGnPtej5Rdw6liCHsc1RgQmhyKX1hyKKfu4Y4chfXWgwRtqXULfYx3NZymSSptFhxbDDY&#10;0N5QcTv/WAVFatno0+vH9X2fda43q0P/9K3UdDLsXkAEGsK/+M991HF+mj3D7zfxBL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NKjHDAAAA3QAAAA8AAAAAAAAAAAAA&#10;AAAAoQIAAGRycy9kb3ducmV2LnhtbFBLBQYAAAAABAAEAPkAAACRAwAAAAA=&#10;" strokeweight="17e-5mm"/>
              <v:line id="Línea 199" o:spid="_x0000_s1108" style="position:absolute;visibility:visible" from="2843,1759" to="3165,1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bZCscAAADdAAAADwAAAGRycy9kb3ducmV2LnhtbESPQWvCQBCF74X+h2UKXoJu6kEkzSpS&#10;KFQQxDSlPQ7ZMQlmZ0N2o2l/vXMo9DbDe/PeN/l2cp260hBazwaeFyko4srblmsD5cfbfA0qRGSL&#10;nWcy8EMBtpvHhxwz6298omsRayUhHDI00MTYZ1qHqiGHYeF7YtHOfnAYZR1qbQe8Sbjr9DJNV9ph&#10;y9LQYE+vDVWXYnQG9r9j8nk4Rv46fxflMUkufqxLY2ZP0+4FVKQp/pv/rt+t4K/WgivfyAh6c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dtkKxwAAAN0AAAAPAAAAAAAA&#10;AAAAAAAAAKECAABkcnMvZG93bnJldi54bWxQSwUGAAAAAAQABAD5AAAAlQMAAAAA&#10;" strokeweight="17e-5mm"/>
              <v:rect id="Rectángulo 200" o:spid="_x0000_s1109" style="position:absolute;left:3079;top:1768;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zU/sAA&#10;AADdAAAADwAAAGRycy9kb3ducmV2LnhtbERPzYrCMBC+L/gOYQRva6oH6VajiCC4sherDzA00x9M&#10;JiWJtvv2RljY23x8v7PZjdaIJ/nQOVawmGcgiCunO24U3K7HzxxEiMgajWNS8EsBdtvJxwYL7Qa+&#10;0LOMjUghHApU0MbYF1KGqiWLYe564sTVzluMCfpGao9DCrdGLrNsJS12nBpa7OnQUnUvH1aBvJbH&#10;IS+Nz9x5Wf+Y79OlJqfUbDru1yAijfFf/Oc+6TR/lX/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zU/sAAAADdAAAADwAAAAAAAAAAAAAAAACYAgAAZHJzL2Rvd25y&#10;ZXYueG1sUEsFBgAAAAAEAAQA9QAAAIUDAAAAAA==&#10;" filled="f" stroked="f">
                <v:textbox style="mso-fit-shape-to-text:t" inset="0,0,0,0">
                  <w:txbxContent>
                    <w:p w:rsidR="007B0713" w:rsidRDefault="007B0713" w:rsidP="00F42192">
                      <w:r>
                        <w:rPr>
                          <w:color w:val="000000"/>
                          <w:sz w:val="14"/>
                          <w:szCs w:val="14"/>
                          <w:lang w:val="en-US"/>
                        </w:rPr>
                        <w:t>2</w:t>
                      </w:r>
                    </w:p>
                  </w:txbxContent>
                </v:textbox>
              </v:rect>
              <v:rect id="Rectángulo 201" o:spid="_x0000_s1110" style="position:absolute;left:2997;top:1768;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vsQA&#10;AADdAAAADwAAAGRycy9kb3ducmV2LnhtbESPT2sCMRDF70K/Q5hCb5qtB9HVKKUg2NKLqx9g2Mz+&#10;oclkSVJ3/fbOoeBthvfmvd/sDpN36kYx9YENvC8KUMR1sD23Bq6X43wNKmVkiy4wGbhTgsP+ZbbD&#10;0oaRz3SrcqskhFOJBrqch1LrVHfkMS3CQCxaE6LHLGtstY04Srh3elkUK+2xZ2nocKDPjurf6s8b&#10;0JfqOK4rF4vwvWx+3Nfp3FAw5u11+tiCyjTlp/n/+mQFf7URfvlGRtD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P677EAAAA3QAAAA8AAAAAAAAAAAAAAAAAmAIAAGRycy9k&#10;b3ducmV2LnhtbFBLBQYAAAAABAAEAPUAAACJAwAAAAA=&#10;" filled="f" stroked="f">
                <v:textbox style="mso-fit-shape-to-text:t" inset="0,0,0,0">
                  <w:txbxContent>
                    <w:p w:rsidR="007B0713" w:rsidRDefault="007B0713" w:rsidP="00F42192">
                      <w:r>
                        <w:rPr>
                          <w:color w:val="000000"/>
                          <w:sz w:val="14"/>
                          <w:szCs w:val="14"/>
                          <w:lang w:val="en-US"/>
                        </w:rPr>
                        <w:t>/</w:t>
                      </w:r>
                    </w:p>
                  </w:txbxContent>
                </v:textbox>
              </v:rect>
              <v:rect id="Rectángulo 202" o:spid="_x0000_s1111" style="position:absolute;left:2857;top:1766;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QUsAA&#10;AADdAAAADwAAAGRycy9kb3ducmV2LnhtbERPzYrCMBC+L+w7hBH2tqb2IG41igiCiherDzA00x9M&#10;JiXJ2vr2ZkHY23x8v7PajNaIB/nQOVYwm2YgiCunO24U3K777wWIEJE1Gsek4EkBNuvPjxUW2g18&#10;oUcZG5FCOBSooI2xL6QMVUsWw9T1xImrnbcYE/SN1B6HFG6NzLNsLi12nBpa7GnXUnUvf60CeS33&#10;w6I0PnOnvD6b4+FSk1PqazJulyAijfFf/HYfdJo//8nh75t0gl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HQUsAAAADdAAAADwAAAAAAAAAAAAAAAACYAgAAZHJzL2Rvd25y&#10;ZXYueG1sUEsFBgAAAAAEAAQA9QAAAIUDAAAAAA==&#10;" filled="f" stroked="f">
                <v:textbox style="mso-fit-shape-to-text:t" inset="0,0,0,0">
                  <w:txbxContent>
                    <w:p w:rsidR="007B0713" w:rsidRDefault="007B0713" w:rsidP="00F42192">
                      <w:r>
                        <w:rPr>
                          <w:i/>
                          <w:iCs/>
                          <w:color w:val="000000"/>
                          <w:sz w:val="14"/>
                          <w:szCs w:val="14"/>
                          <w:lang w:val="en-US"/>
                        </w:rPr>
                        <w:t>E</w:t>
                      </w:r>
                    </w:p>
                  </w:txbxContent>
                </v:textbox>
              </v:rect>
              <v:rect id="Rectángulo 203" o:spid="_x0000_s1112" style="position:absolute;left:2624;top:1752;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11ycAA&#10;AADdAAAADwAAAGRycy9kb3ducmV2LnhtbERP24rCMBB9F/yHMIJvmqogbjWKCIIu+2LdDxia6QWT&#10;SUmirX+/WVjYtzmc6+wOgzXiRT60jhUs5hkI4tLplmsF3/fzbAMiRGSNxjEpeFOAw3482mGuXc83&#10;ehWxFimEQ44Kmhi7XMpQNmQxzF1HnLjKeYsxQV9L7bFP4dbIZZatpcWWU0ODHZ0aKh/F0yqQ9+Lc&#10;bwrjM/e5rL7M9XKryCk1nQzHLYhIQ/wX/7kvOs1ff6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F11ycAAAADd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213" o:spid="_x0000_s1113" style="position:absolute;left:22301;top:11100;width:3435;height:1124" coordorigin="3504,1740" coordsize="541,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uA4H8QAAADdAAAADwAAAGRycy9kb3ducmV2LnhtbERPS2vCQBC+F/oflil4&#10;001qDZq6ikhbPIjgA6S3ITsmwexsyG6T+O9dQehtPr7nzJe9qURLjSstK4hHEQjizOqScwWn4/dw&#10;CsJ5ZI2VZVJwIwfLxevLHFNtO95Te/C5CCHsUlRQeF+nUrqsIINuZGviwF1sY9AH2ORSN9iFcFPJ&#10;9yhKpMGSQ0OBNa0Lyq6HP6Pgp8NuNY6/2u31sr79Hie78zYmpQZv/eoThKfe/4uf7o0O85PZ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uA4H8QAAADdAAAA&#10;DwAAAAAAAAAAAAAAAACqAgAAZHJzL2Rvd25yZXYueG1sUEsFBgAAAAAEAAQA+gAAAJsDAAAAAA==&#10;">
              <v:line id="Línea 205" o:spid="_x0000_s1114" style="position:absolute;flip:y;visibility:visible" from="3631,1835" to="3652,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a36cIAAADdAAAADwAAAGRycy9kb3ducmV2LnhtbERPS4vCMBC+L/gfwgheFk1dtGg1igiL&#10;63F90OvYjG2xmdQmavffmwXB23x8z5kvW1OJOzWutKxgOIhAEGdWl5wrOOy/+xMQziNrrCyTgj9y&#10;sFx0PuaYaPvgX7rvfC5CCLsEFRTe14mULivIoBvYmjhwZ9sY9AE2udQNPkK4qeRXFMXSYMmhocCa&#10;1gVll93NKKDTDT+v53QbD+MRXtOjLTfpSKlet13NQHhq/Vv8cv/oMD+ejuH/m3CC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ua36cIAAADdAAAADwAAAAAAAAAAAAAA&#10;AAChAgAAZHJzL2Rvd25yZXYueG1sUEsFBgAAAAAEAAQA+QAAAJADAAAAAA==&#10;" strokeweight="19e-5mm"/>
              <v:line id="Línea 206" o:spid="_x0000_s1115" style="position:absolute;visibility:visible" from="3652,1838" to="3681,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N4rcAAAADdAAAADwAAAGRycy9kb3ducmV2LnhtbERPS4vCMBC+C/6HMII3TddD0WqURRT2&#10;6gO9js1sU7aZ1CSr1V9vFha8zcf3nMWqs424kQ+1YwUf4wwEcel0zZWC42E7moIIEVlj45gUPCjA&#10;atnvLbDQ7s47uu1jJVIIhwIVmBjbQspQGrIYxq4lTty38xZjgr6S2uM9hdtGTrIslxZrTg0GW1ob&#10;Kn/2v1bBpcWrqZ6b2bnBaTytr+G09aVSw0H3OQcRqYtv8b/7S6f5+SyHv2/SCXL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eTeK3AAAAA3QAAAA8AAAAAAAAAAAAAAAAA&#10;oQIAAGRycy9kb3ducmV2LnhtbFBLBQYAAAAABAAEAPkAAACOAwAAAAA=&#10;" strokeweight="36e-5mm"/>
              <v:line id="Línea 207" o:spid="_x0000_s1116" style="position:absolute;flip:y;visibility:visible" from="3684,1747" to="3723,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iMBcMAAADdAAAADwAAAGRycy9kb3ducmV2LnhtbERPS2vCQBC+F/wPyxR6Kc3GIrFNXUUE&#10;aXv0UXKdZsckNDsbs5uH/94tCN7m43vOYjWaWvTUusqygmkUgyDOra64UHA8bF/eQDiPrLG2TAou&#10;5GC1nDwsMNV24B31e1+IEMIuRQWl900qpctLMugi2xAH7mRbgz7AtpC6xSGEm1q+xnEiDVYcGkps&#10;aFNS/rfvjAL67fD5fMq+k2kyw3P2Y6vPbKbU0+O4/gDhafR38c39pcP85H0O/9+EE+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4jAXDAAAA3QAAAA8AAAAAAAAAAAAA&#10;AAAAoQIAAGRycy9kb3ducmV2LnhtbFBLBQYAAAAABAAEAPkAAACRAwAAAAA=&#10;" strokeweight="19e-5mm"/>
              <v:line id="Línea 208" o:spid="_x0000_s1117" style="position:absolute;visibility:visible" from="3723,1747" to="4045,1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dAhdLJAAAA3QAAAA8AAAAA&#10;AAAAAAAAAAAAoQIAAGRycy9kb3ducmV2LnhtbFBLBQYAAAAABAAEAPkAAACXAwAAAAA=&#10;" strokeweight="19e-5mm"/>
              <v:rect id="Rectángulo 209" o:spid="_x0000_s1118" style="position:absolute;left:3959;top:1756;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CI78A&#10;AADdAAAADwAAAGRycy9kb3ducmV2LnhtbERPzYrCMBC+L/gOYQRva6oH0a5RRBBUvFj3AYZm+oPJ&#10;pCTR1rc3wsLe5uP7nfV2sEY8yYfWsYLZNANBXDrdcq3g93b4XoIIEVmjcUwKXhRguxl9rTHXrucr&#10;PYtYixTCIUcFTYxdLmUoG7IYpq4jTlzlvMWYoK+l9tincGvkPMsW0mLLqaHBjvYNlffiYRXIW3Ho&#10;l4XxmTvPq4s5Ha8VOaUm42H3AyLSEP/Ff+6jTvMXqxV8vkknyM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tUIjvwAAAN0AAAAPAAAAAAAAAAAAAAAAAJgCAABkcnMvZG93bnJl&#10;di54bWxQSwUGAAAAAAQABAD1AAAAhAMAAAAA&#10;" filled="f" stroked="f">
                <v:textbox style="mso-fit-shape-to-text:t" inset="0,0,0,0">
                  <w:txbxContent>
                    <w:p w:rsidR="007B0713" w:rsidRDefault="007B0713" w:rsidP="00F42192">
                      <w:r>
                        <w:rPr>
                          <w:color w:val="000000"/>
                          <w:sz w:val="14"/>
                          <w:szCs w:val="14"/>
                          <w:lang w:val="en-US"/>
                        </w:rPr>
                        <w:t>2</w:t>
                      </w:r>
                    </w:p>
                  </w:txbxContent>
                </v:textbox>
              </v:rect>
              <v:rect id="Rectángulo 210" o:spid="_x0000_s1119" style="position:absolute;left:3877;top:1756;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xpMMA&#10;AADdAAAADwAAAGRycy9kb3ducmV2LnhtbESPzWoDMQyE74W8g1Ght8ZuDm3YxAmlEEhLL9nkAcRa&#10;+0NsebGd7Pbtq0OhN4kZzXza7ufg1Z1SHiJbeFkaUMRNdAN3Fi7nw/MaVC7IDn1ksvBDGfa7xcMW&#10;KxcnPtG9Lp2SEM4VWuhLGSutc9NTwLyMI7FobUwBi6yp0y7hJOHB65UxrzrgwNLQ40gfPTXX+hYs&#10;6HN9mNa1TyZ+rdpv/3k8tRStfXqc3zegCs3l3/x3fXSC/2aEX76RE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RxpMMAAADdAAAADwAAAAAAAAAAAAAAAACYAgAAZHJzL2Rv&#10;d25yZXYueG1sUEsFBgAAAAAEAAQA9QAAAIgDAAAAAA==&#10;" filled="f" stroked="f">
                <v:textbox style="mso-fit-shape-to-text:t" inset="0,0,0,0">
                  <w:txbxContent>
                    <w:p w:rsidR="007B0713" w:rsidRDefault="007B0713" w:rsidP="00F42192">
                      <w:r>
                        <w:rPr>
                          <w:color w:val="000000"/>
                          <w:sz w:val="14"/>
                          <w:szCs w:val="14"/>
                          <w:lang w:val="en-US"/>
                        </w:rPr>
                        <w:t>/</w:t>
                      </w:r>
                    </w:p>
                  </w:txbxContent>
                </v:textbox>
              </v:rect>
              <v:rect id="Rectángulo 211" o:spid="_x0000_s1120" style="position:absolute;left:3736;top:1754;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UP8EA&#10;AADdAAAADwAAAGRycy9kb3ducmV2LnhtbERPzWoCMRC+C32HMIXeNFkPVrbGRQTBSi+uPsCwmf2h&#10;yWRJUnf79k2h0Nt8fL+zq2ZnxYNCHDxrKFYKBHHjzcCdhvvttNyCiAnZoPVMGr4pQrV/WuywNH7i&#10;Kz3q1IkcwrFEDX1KYyllbHpyGFd+JM5c64PDlGHopAk45XBn5VqpjXQ4cG7ocaRjT81n/eU0yFt9&#10;mra1Dcpf1u2HfT9fW/JavzzPhzcQieb0L/5zn02e/6oK+P0mny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o1D/BAAAA3QAAAA8AAAAAAAAAAAAAAAAAmAIAAGRycy9kb3du&#10;cmV2LnhtbFBLBQYAAAAABAAEAPUAAACGAwAAAAA=&#10;" filled="f" stroked="f">
                <v:textbox style="mso-fit-shape-to-text:t" inset="0,0,0,0">
                  <w:txbxContent>
                    <w:p w:rsidR="007B0713" w:rsidRDefault="007B0713" w:rsidP="00F42192">
                      <w:r>
                        <w:rPr>
                          <w:i/>
                          <w:iCs/>
                          <w:color w:val="000000"/>
                          <w:sz w:val="14"/>
                          <w:szCs w:val="14"/>
                          <w:lang w:val="en-US"/>
                        </w:rPr>
                        <w:t>E</w:t>
                      </w:r>
                    </w:p>
                  </w:txbxContent>
                </v:textbox>
              </v:rect>
              <v:rect id="Rectángulo 212" o:spid="_x0000_s1121" style="position:absolute;left:3504;top:1740;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KSMAA&#10;AADdAAAADwAAAGRycy9kb3ducmV2LnhtbERPzWoCMRC+C32HMIXeNOkeVFajSEGw0ourDzBsZn8w&#10;mSxJ6m7fvikUvM3H9zvb/eSseFCIvWcN7wsFgrj2pudWw+16nK9BxIRs0HomDT8UYb97mW2xNH7k&#10;Cz2q1IocwrFEDV1KQyllrDtyGBd+IM5c44PDlGFopQk45nBnZaHUUjrsOTd0ONBHR/W9+nYa5LU6&#10;juvKBuXPRfNlP0+XhrzWb6/TYQMi0ZSe4n/3yeT5K1XA3zf5B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fpKSMAAAADd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222" o:spid="_x0000_s1122" style="position:absolute;left:22377;top:9632;width:3435;height:1131" coordorigin="3516,1509" coordsize="541,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6ccMAAADdAAAADwAAAGRycy9kb3ducmV2LnhtbERPS4vCMBC+L/gfwgje&#10;1rSKq1SjiLjiQQQfIN6GZmyLzaQ02bb++82CsLf5+J6zWHWmFA3VrrCsIB5GIIhTqwvOFFwv358z&#10;EM4jaywtk4IXOVgtex8LTLRt+UTN2WcihLBLUEHufZVI6dKcDLqhrYgD97C1QR9gnUldYxvCTSlH&#10;UfQlDRYcGnKsaJNT+jz/GAW7Ftv1ON42h+dj87pfJsfbISalBv1uPQfhqfP/4rd7r8P8a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4jpxwwAAAN0AAAAP&#10;AAAAAAAAAAAAAAAAAKoCAABkcnMvZG93bnJldi54bWxQSwUGAAAAAAQABAD6AAAAmgMAAAAA&#10;">
              <v:line id="Línea 214" o:spid="_x0000_s1123" style="position:absolute;flip:y;visibility:visible" from="3644,1604" to="3664,1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GIaMEAAADdAAAADwAAAGRycy9kb3ducmV2LnhtbERPS4vCMBC+C/6HMIKXRVOlVKlGEWHZ&#10;3aMveh2bsS02k9pE7f77jbDgbT6+5yzXnanFg1pXWVYwGUcgiHOrKy4UHA+fozkI55E11pZJwS85&#10;WK/6vSWm2j55R4+9L0QIYZeigtL7JpXS5SUZdGPbEAfuYluDPsC2kLrFZwg3tZxGUSINVhwaSmxo&#10;W1J+3d+NAjrf8eN2yX6SSRLjLTvZ6iuLlRoOus0ChKfOv8X/7m8d5s+iGF7fhBPk6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QYhowQAAAN0AAAAPAAAAAAAAAAAAAAAA&#10;AKECAABkcnMvZG93bnJldi54bWxQSwUGAAAAAAQABAD5AAAAjwMAAAAA&#10;" strokeweight="19e-5mm"/>
              <v:line id="Línea 215" o:spid="_x0000_s1124" style="position:absolute;visibility:visible" from="3664,1606" to="3693,1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p8wMIAAADdAAAADwAAAGRycy9kb3ducmV2LnhtbERP32vCMBB+F/Y/hBvsTdMNpq6aliEK&#10;e1VH93przqasudQkaudfbwYD3+7j+3nLcrCdOJMPrWMFz5MMBHHtdMuNgs/9ZjwHESKyxs4xKfil&#10;AGXxMFpirt2Ft3TexUakEA45KjAx9rmUoTZkMUxcT5y4g/MWY4K+kdrjJYXbTr5k2VRabDk1GOxp&#10;Zaj+2Z2sgu8ej6a5rt++OpzHanUM1cbXSj09Du8LEJGGeBf/uz90mj/LXuHvm3SCLG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ap8wMIAAADdAAAADwAAAAAAAAAAAAAA&#10;AAChAgAAZHJzL2Rvd25yZXYueG1sUEsFBgAAAAAEAAQA+QAAAJADAAAAAA==&#10;" strokeweight="36e-5mm"/>
              <v:line id="Línea 216" o:spid="_x0000_s1125" style="position:absolute;flip:y;visibility:visible" from="3697,1515" to="3736,1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hMEAAADdAAAADwAAAGRycy9kb3ducmV2LnhtbERPTYvCMBC9C/sfwizsRWzqIt2lGkUE&#10;UY/qLr2OzdgWm0ltotZ/bwTB2zze50xmnanFlVpXWVYwjGIQxLnVFRcK/vbLwS8I55E11pZJwZ0c&#10;zKYfvQmm2t54S9edL0QIYZeigtL7JpXS5SUZdJFtiAN3tK1BH2BbSN3iLYSbWn7HcSINVhwaSmxo&#10;UVJ+2l2MAjpcsH8+ZptkmIzwnP3bapWNlPr67OZjEJ46/xa/3Gsd5v/ECTy/CSfI6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37OEwQAAAN0AAAAPAAAAAAAAAAAAAAAA&#10;AKECAABkcnMvZG93bnJldi54bWxQSwUGAAAAAAQABAD5AAAAjwMAAAAA&#10;" strokeweight="19e-5mm"/>
              <v:line id="Línea 217" o:spid="_x0000_s1126" style="position:absolute;visibility:visible" from="3736,1515" to="4057,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SLusYAAADdAAAADwAAAGRycy9kb3ducmV2LnhtbERPS2vCQBC+F/wPyxR6KbpR6qOpq0io&#10;oAfBF6W9DdkxCWZnY3araX+9Kwje5uN7znjamFKcqXaFZQXdTgSCOLW64EzBfjdvj0A4j6yxtEwK&#10;/sjBdNJ6GmOs7YU3dN76TIQQdjEqyL2vYildmpNB17EVceAOtjboA6wzqWu8hHBTyl4UDaTBgkND&#10;jhUlOaXH7a9R8LqS89N78vO5XC/K/+Rr9Z31D29KvTw3sw8Qnhr/EN/dCx3mD6Mh3L4JJ8jJ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0i7rGAAAA3QAAAA8AAAAAAAAA&#10;AAAAAAAAoQIAAGRycy9kb3ducmV2LnhtbFBLBQYAAAAABAAEAPkAAACUAwAAAAA=&#10;" strokeweight="19e-5mm"/>
              <v:rect id="Rectángulo 218" o:spid="_x0000_s1127" style="position:absolute;left:3972;top:1526;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9osMA&#10;AADdAAAADwAAAGRycy9kb3ducmV2LnhtbESPzWoDMQyE74W8g1Ght8ZuDm3YxAmlEEhLL9nkAcRa&#10;+0NsebGd7Pbtq0OhN4kZzXza7ufg1Z1SHiJbeFkaUMRNdAN3Fi7nw/MaVC7IDn1ksvBDGfa7xcMW&#10;KxcnPtG9Lp2SEM4VWuhLGSutc9NTwLyMI7FobUwBi6yp0y7hJOHB65UxrzrgwNLQ40gfPTXX+hYs&#10;6HN9mNa1TyZ+rdpv/3k8tRStfXqc3zegCs3l3/x3fXSC/2YEV76REf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9osMAAADdAAAADwAAAAAAAAAAAAAAAACYAgAAZHJzL2Rv&#10;d25yZXYueG1sUEsFBgAAAAAEAAQA9QAAAIgDAAAAAA==&#10;" filled="f" stroked="f">
                <v:textbox style="mso-fit-shape-to-text:t" inset="0,0,0,0">
                  <w:txbxContent>
                    <w:p w:rsidR="007B0713" w:rsidRDefault="007B0713" w:rsidP="00F42192">
                      <w:r>
                        <w:rPr>
                          <w:color w:val="000000"/>
                          <w:sz w:val="14"/>
                          <w:szCs w:val="14"/>
                          <w:lang w:val="en-US"/>
                        </w:rPr>
                        <w:t>2</w:t>
                      </w:r>
                    </w:p>
                  </w:txbxContent>
                </v:textbox>
              </v:rect>
              <v:rect id="Rectángulo 219" o:spid="_x0000_s1128" style="position:absolute;left:3890;top:1526;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7YOcAA&#10;AADdAAAADwAAAGRycy9kb3ducmV2LnhtbERPzWoCMRC+C32HMAVvmtRDtVujSEGw0ourDzBsZn8w&#10;mSxJ6m7f3ggFb/Px/c56OzorbhRi51nD21yBIK686bjRcDnvZysQMSEbtJ5Jwx9F2G5eJmssjB/4&#10;RLcyNSKHcCxQQ5tSX0gZq5YcxrnviTNX++AwZRgaaQIOOdxZuVDqXTrsODe02NNXS9W1/HUa5Lnc&#10;D6vSBuWPi/rHfh9ONXmtp6/j7hNEojE9xf/ug8nzl+oDHt/kE+Tm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17YOcAAAADdAAAADwAAAAAAAAAAAAAAAACYAgAAZHJzL2Rvd25y&#10;ZXYueG1sUEsFBgAAAAAEAAQA9QAAAIUDAAAAAA==&#10;" filled="f" stroked="f">
                <v:textbox style="mso-fit-shape-to-text:t" inset="0,0,0,0">
                  <w:txbxContent>
                    <w:p w:rsidR="007B0713" w:rsidRDefault="007B0713" w:rsidP="00F42192">
                      <w:r>
                        <w:rPr>
                          <w:color w:val="000000"/>
                          <w:sz w:val="14"/>
                          <w:szCs w:val="14"/>
                          <w:lang w:val="en-US"/>
                        </w:rPr>
                        <w:t>/</w:t>
                      </w:r>
                    </w:p>
                  </w:txbxContent>
                </v:textbox>
              </v:rect>
              <v:rect id="Rectángulo 220" o:spid="_x0000_s1129" style="position:absolute;left:3749;top:1524;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3necQA&#10;AADdAAAADwAAAGRycy9kb3ducmV2LnhtbESPT2sCMRDF70K/Q5hCb5rVQ5XVKKUgaOnF1Q8wbGb/&#10;0GSyJKm7fvvOoeBthvfmvd/sDpN36k4x9YENLBcFKOI62J5bA7frcb4BlTKyRReYDDwowWH/Mtth&#10;acPIF7pXuVUSwqlEA13OQ6l1qjvymBZhIBatCdFjljW22kYcJdw7vSqKd+2xZ2nocKDPjuqf6tcb&#10;0NfqOG4qF4vwtWq+3fl0aSgY8/Y6fWxBZZry0/x/fbKCv14Kv3wjI+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953nEAAAA3QAAAA8AAAAAAAAAAAAAAAAAmAIAAGRycy9k&#10;b3ducmV2LnhtbFBLBQYAAAAABAAEAPUAAACJAwAAAAA=&#10;" filled="f" stroked="f">
                <v:textbox style="mso-fit-shape-to-text:t" inset="0,0,0,0">
                  <w:txbxContent>
                    <w:p w:rsidR="007B0713" w:rsidRDefault="007B0713" w:rsidP="00F42192">
                      <w:r>
                        <w:rPr>
                          <w:i/>
                          <w:iCs/>
                          <w:color w:val="000000"/>
                          <w:sz w:val="14"/>
                          <w:szCs w:val="14"/>
                          <w:lang w:val="en-US"/>
                        </w:rPr>
                        <w:t>E</w:t>
                      </w:r>
                    </w:p>
                  </w:txbxContent>
                </v:textbox>
              </v:rect>
              <v:rect id="Rectángulo 221" o:spid="_x0000_s1130" style="position:absolute;left:3516;top:1509;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C4sAA&#10;AADdAAAADwAAAGRycy9kb3ducmV2LnhtbERPzYrCMBC+L/gOYQRva1oPrlSjiCC4sherDzA00x9M&#10;JiXJ2vr2RljY23x8v7PZjdaIB/nQOVaQzzMQxJXTHTcKbtfj5wpEiMgajWNS8KQAu+3kY4OFdgNf&#10;6FHGRqQQDgUqaGPsCylD1ZLFMHc9ceJq5y3GBH0jtcchhVsjF1m2lBY7Tg0t9nRoqbqXv1aBvJbH&#10;YVUan7nzov4x36dLTU6p2XTcr0FEGuO/+M990mn+V57D+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PFC4sAAAADdAAAADwAAAAAAAAAAAAAAAACYAgAAZHJzL2Rvd25y&#10;ZXYueG1sUEsFBgAAAAAEAAQA9QAAAIUDA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v:group id="Grupo 231" o:spid="_x0000_s1131" style="position:absolute;left:22382;top:6534;width:3398;height:1124" coordorigin="3517,1021" coordsize="535,1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cJN8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3CTfFAAAA3QAA&#10;AA8AAAAAAAAAAAAAAAAAqgIAAGRycy9kb3ducmV2LnhtbFBLBQYAAAAABAAEAPoAAACcAwAAAAA=&#10;">
              <v:line id="Línea 223" o:spid="_x0000_s1132" style="position:absolute;flip:y;visibility:visible" from="3639,1116" to="3660,1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GGwcIAAADdAAAADwAAAGRycy9kb3ducmV2LnhtbERPS2vCQBC+C/6HZYReRDexEkvqKiJI&#10;26Mvcp1mxyQ0Oxuzq8Z/7xYEb/PxPWe+7EwtrtS6yrKCeByBIM6trrhQcNhvRh8gnEfWWFsmBXdy&#10;sFz0e3NMtb3xlq47X4gQwi5FBaX3TSqly0sy6Ma2IQ7cybYGfYBtIXWLtxBuajmJokQarDg0lNjQ&#10;uqT8b3cxCuj3gsPzKftJ4mSK5+xoq69sqtTboFt9gvDU+Zf46f7WYf4sfof/b8IJ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XGGwcIAAADdAAAADwAAAAAAAAAAAAAA&#10;AAChAgAAZHJzL2Rvd25yZXYueG1sUEsFBgAAAAAEAAQA+QAAAJADAAAAAA==&#10;" strokeweight="19e-5mm"/>
              <v:line id="Línea 224" o:spid="_x0000_s1133" style="position:absolute;visibility:visible" from="3660,1119" to="3690,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Hl7cMAAADdAAAADwAAAGRycy9kb3ducmV2LnhtbERPS2sCMRC+F/ofwhS8aaKIltUofS2o&#10;0EO14HXYjLuLm8mySXfjvzeFQm/z8T1nvY22ET11vnasYTpRIIgLZ2ouNXyf8vEzCB+QDTaOScON&#10;PGw3jw9rzIwb+Iv6YyhFCmGfoYYqhDaT0hcVWfQT1xIn7uI6iyHBrpSmwyGF20bOlFpIizWnhgpb&#10;equouB5/rIbre+Ni/nEoX/NZVOfl7XN/ORmtR0/xZQUiUAz/4j/3zqT5y+kcfr9JJ8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x5e3DAAAA3QAAAA8AAAAAAAAAAAAA&#10;AAAAoQIAAGRycy9kb3ducmV2LnhtbFBLBQYAAAAABAAEAPkAAACRAwAAAAA=&#10;" strokeweight="39e-5mm"/>
              <v:line id="Línea 225" o:spid="_x0000_s1134" style="position:absolute;flip:y;visibility:visible" from="3694,1028" to="3733,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S7LsIAAADdAAAADwAAAGRycy9kb3ducmV2LnhtbERPS2vCQBC+C/6HZYReRDcRjSV1FRGk&#10;9Vgf5DrNjklodjZmV03/vVsQvM3H95zFqjO1uFHrKssK4nEEgji3uuJCwfGwHb2DcB5ZY22ZFPyR&#10;g9Wy31tgqu2dv+m294UIIexSVFB636RSurwkg25sG+LAnW1r0AfYFlK3eA/hppaTKEqkwYpDQ4kN&#10;bUrKf/dXo4B+rji8nLNdEidTvGQnW31mU6XeBt36A4Snzr/ET/eXDvPn8Qz+vwkn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dS7LsIAAADdAAAADwAAAAAAAAAAAAAA&#10;AAChAgAAZHJzL2Rvd25yZXYueG1sUEsFBgAAAAAEAAQA+QAAAJADAAAAAA==&#10;" strokeweight="19e-5mm"/>
              <v:line id="Línea 226" o:spid="_x0000_s1135" style="position:absolute;visibility:visible" from="3733,1028" to="4052,1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G4/McAAADdAAAADwAAAGRycy9kb3ducmV2LnhtbERPS2vCQBC+F/wPywheim6U+mjqKhIU&#10;9CC0KtLehuyYBLOzMbtq6q/vFgq9zcf3nOm8MaW4Ue0Kywr6vQgEcWp1wZmCw37VnYBwHlljaZkU&#10;fJOD+az1NMVY2zt/0G3nMxFC2MWoIPe+iqV0aU4GXc9WxIE72dqgD7DOpK7xHsJNKQdRNJIGCw4N&#10;OVaU5JSed1ej4HkrV5fX5Gu5eV+Xj+S4/cyGpxelOu1m8QbCU+P/xX/utQ7zx/0R/H4TTpC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bj8xwAAAN0AAAAPAAAAAAAA&#10;AAAAAAAAAKECAABkcnMvZG93bnJldi54bWxQSwUGAAAAAAQABAD5AAAAlQMAAAAA&#10;" strokeweight="19e-5mm"/>
              <v:rect id="Rectángulo 227" o:spid="_x0000_s1136" style="position:absolute;left:3965;top:1037;width:71;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R/Db8A&#10;AADdAAAADwAAAGRycy9kb3ducmV2LnhtbERPzYrCMBC+L/gOYQRva6oHlWoUEQRX9mL1AYZm+oPJ&#10;pCTRdt/eLAje5uP7nc1usEY8yYfWsYLZNANBXDrdcq3gdj1+r0CEiKzROCYFfxRgtx19bTDXrucL&#10;PYtYixTCIUcFTYxdLmUoG7IYpq4jTlzlvMWYoK+l9tincGvkPMsW0mLLqaHBjg4NlffiYRXIa3Hs&#10;V4XxmTvPq1/zc7pU5JSajIf9GkSkIX7Eb/dJp/nL2RL+v0kn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VH8NvwAAAN0AAAAPAAAAAAAAAAAAAAAAAJgCAABkcnMvZG93bnJl&#10;di54bWxQSwUGAAAAAAQABAD1AAAAhAMAAAAA&#10;" filled="f" stroked="f">
                <v:textbox style="mso-fit-shape-to-text:t" inset="0,0,0,0">
                  <w:txbxContent>
                    <w:p w:rsidR="007B0713" w:rsidRDefault="007B0713" w:rsidP="00F42192">
                      <w:r>
                        <w:rPr>
                          <w:color w:val="000000"/>
                          <w:sz w:val="14"/>
                          <w:szCs w:val="14"/>
                          <w:lang w:val="en-US"/>
                        </w:rPr>
                        <w:t>2</w:t>
                      </w:r>
                    </w:p>
                  </w:txbxContent>
                </v:textbox>
              </v:rect>
              <v:rect id="Rectángulo 228" o:spid="_x0000_s1137" style="position:absolute;left:3886;top:1037;width:39;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rf8QA&#10;AADdAAAADwAAAGRycy9kb3ducmV2LnhtbESPT2sCMRDF70K/Q5hCb5rVQ5XVKKUgaOnF1Q8wbGb/&#10;0GSyJKm7fvvOoeBthvfmvd/sDpN36k4x9YENLBcFKOI62J5bA7frcb4BlTKyRReYDDwowWH/Mtth&#10;acPIF7pXuVUSwqlEA13OQ6l1qjvymBZhIBatCdFjljW22kYcJdw7vSqKd+2xZ2nocKDPjuqf6tcb&#10;0NfqOG4qF4vwtWq+3fl0aSgY8/Y6fWxBZZry0/x/fbKCv14KrnwjI+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L63/EAAAA3QAAAA8AAAAAAAAAAAAAAAAAmAIAAGRycy9k&#10;b3ducmV2LnhtbFBLBQYAAAAABAAEAPUAAACJAwAAAAA=&#10;" filled="f" stroked="f">
                <v:textbox style="mso-fit-shape-to-text:t" inset="0,0,0,0">
                  <w:txbxContent>
                    <w:p w:rsidR="007B0713" w:rsidRDefault="007B0713" w:rsidP="00F42192">
                      <w:r>
                        <w:rPr>
                          <w:color w:val="000000"/>
                          <w:sz w:val="14"/>
                          <w:szCs w:val="14"/>
                          <w:lang w:val="en-US"/>
                        </w:rPr>
                        <w:t>/</w:t>
                      </w:r>
                    </w:p>
                  </w:txbxContent>
                </v:textbox>
              </v:rect>
              <v:rect id="Rectángulo 229" o:spid="_x0000_s1138" style="position:absolute;left:3748;top:1035;width:86;height:16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dO5MAA&#10;AADdAAAADwAAAGRycy9kb3ducmV2LnhtbERPzYrCMBC+C75DGMGbpnpw3WoUEQRdvFj3AYZm+oPJ&#10;pCRZ2317syDsbT6+39nuB2vEk3xoHStYzDMQxKXTLdcKvu+n2RpEiMgajWNS8EsB9rvxaIu5dj3f&#10;6FnEWqQQDjkqaGLscilD2ZDFMHcdceIq5y3GBH0ttcc+hVsjl1m2khZbTg0NdnRsqHwUP1aBvBen&#10;fl0Yn7mvZXU1l/OtIqfUdDIcNiAiDfFf/HafdZr/sfiE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odO5MAAAADdAAAADwAAAAAAAAAAAAAAAACYAgAAZHJzL2Rvd25y&#10;ZXYueG1sUEsFBgAAAAAEAAQA9QAAAIUDAAAAAA==&#10;" filled="f" stroked="f">
                <v:textbox style="mso-fit-shape-to-text:t" inset="0,0,0,0">
                  <w:txbxContent>
                    <w:p w:rsidR="007B0713" w:rsidRDefault="007B0713" w:rsidP="00F42192">
                      <w:r>
                        <w:rPr>
                          <w:i/>
                          <w:iCs/>
                          <w:color w:val="000000"/>
                          <w:sz w:val="14"/>
                          <w:szCs w:val="14"/>
                          <w:lang w:val="en-US"/>
                        </w:rPr>
                        <w:t>E</w:t>
                      </w:r>
                    </w:p>
                  </w:txbxContent>
                </v:textbox>
              </v:rect>
              <v:rect id="Rectángulo 230" o:spid="_x0000_s1139" style="position:absolute;left:3517;top:1021;width:77;height:1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txMQA&#10;AADdAAAADwAAAGRycy9kb3ducmV2LnhtbESPzWoDMQyE74W8g1Ght8bbPbRhGyeEQCANvWSTBxBr&#10;7Q+15cV2stu3jw6F3iRmNPNpvZ29U3eKaQhs4G1ZgCJugh24M3C9HF5XoFJGtugCk4FfSrDdLJ7W&#10;WNkw8Znude6UhHCq0ECf81hpnZqePKZlGIlFa0P0mGWNnbYRJwn3TpdF8a49DiwNPY6076n5qW/e&#10;gL7Uh2lVu1iEU9l+u6/juaVgzMvzvPsElWnO/+a/66MV/I9S+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RLcTEAAAA3QAAAA8AAAAAAAAAAAAAAAAAmAIAAGRycy9k&#10;b3ducmV2LnhtbFBLBQYAAAAABAAEAPUAAACJAwAAAAA=&#10;" filled="f" stroked="f">
                <v:textbox style="mso-fit-shape-to-text:t" inset="0,0,0,0">
                  <w:txbxContent>
                    <w:p w:rsidR="007B0713" w:rsidRDefault="007B0713" w:rsidP="00F42192">
                      <w:r>
                        <w:rPr>
                          <w:rFonts w:ascii="Symbol" w:hAnsi="Symbol" w:cs="Symbol"/>
                          <w:color w:val="000000"/>
                          <w:sz w:val="14"/>
                          <w:szCs w:val="14"/>
                          <w:lang w:val="en-US"/>
                        </w:rPr>
                        <w:t></w:t>
                      </w:r>
                    </w:p>
                  </w:txbxContent>
                </v:textbox>
              </v:rect>
            </v:group>
            <w10:wrap type="none"/>
            <w10:anchorlock/>
          </v:group>
        </w:pict>
      </w:r>
    </w:p>
    <w:p w:rsidR="00F42192" w:rsidRPr="00F42192" w:rsidRDefault="00444A42" w:rsidP="00444A42">
      <w:pPr>
        <w:spacing w:line="480" w:lineRule="auto"/>
        <w:ind w:leftChars="1125" w:left="2700"/>
        <w:jc w:val="center"/>
        <w:rPr>
          <w:rFonts w:ascii="Arial" w:hAnsi="Arial" w:cs="Arial"/>
          <w:b/>
        </w:rPr>
      </w:pPr>
      <w:bookmarkStart w:id="7" w:name="_Toc223328792"/>
      <w:r>
        <w:rPr>
          <w:rFonts w:ascii="Arial" w:hAnsi="Arial" w:cs="Arial"/>
          <w:b/>
        </w:rPr>
        <w:t>Tabla 1.1</w:t>
      </w:r>
      <w:r w:rsidR="00F42192" w:rsidRPr="00F42192">
        <w:rPr>
          <w:rFonts w:ascii="Arial" w:hAnsi="Arial" w:cs="Arial"/>
          <w:b/>
        </w:rPr>
        <w:t>.</w:t>
      </w:r>
      <w:r w:rsidR="00F42192" w:rsidRPr="00F42192">
        <w:rPr>
          <w:rFonts w:ascii="Arial" w:hAnsi="Arial" w:cs="Arial"/>
        </w:rPr>
        <w:t>Tabla de  Puntos de diagrama señal espacio en QPSK.</w:t>
      </w:r>
      <w:bookmarkEnd w:id="7"/>
      <w:r w:rsidR="00F42192" w:rsidRPr="00F42192">
        <w:rPr>
          <w:rFonts w:ascii="Arial" w:hAnsi="Arial" w:cs="Arial"/>
          <w:vertAlign w:val="superscript"/>
        </w:rPr>
        <w:footnoteReference w:id="4"/>
      </w: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Los esquemas de generación y recepción coherente</w:t>
      </w:r>
      <w:r w:rsidR="0033087A">
        <w:rPr>
          <w:rFonts w:ascii="Arial" w:hAnsi="Arial" w:cs="Arial"/>
        </w:rPr>
        <w:t xml:space="preserve"> se muestran en las figuras 1.3 y 1.4</w:t>
      </w:r>
      <w:r w:rsidRPr="00F42192">
        <w:rPr>
          <w:rFonts w:ascii="Arial" w:hAnsi="Arial" w:cs="Arial"/>
        </w:rPr>
        <w:t>.</w:t>
      </w:r>
    </w:p>
    <w:p w:rsidR="00F42192" w:rsidRPr="00F42192" w:rsidRDefault="00F42192" w:rsidP="00F42192">
      <w:pPr>
        <w:spacing w:line="480" w:lineRule="auto"/>
        <w:ind w:leftChars="1125" w:left="2700"/>
        <w:jc w:val="both"/>
        <w:rPr>
          <w:rFonts w:ascii="Arial" w:hAnsi="Arial" w:cs="Arial"/>
        </w:rPr>
      </w:pPr>
    </w:p>
    <w:p w:rsidR="00F42192" w:rsidRPr="00F42192" w:rsidRDefault="0033087A" w:rsidP="00F42192">
      <w:pPr>
        <w:spacing w:line="480" w:lineRule="auto"/>
        <w:ind w:leftChars="1125" w:left="2700"/>
        <w:jc w:val="both"/>
        <w:rPr>
          <w:rFonts w:ascii="Arial" w:hAnsi="Arial" w:cs="Arial"/>
        </w:rPr>
      </w:pPr>
      <w:r>
        <w:rPr>
          <w:noProof/>
          <w:lang w:eastAsia="es-EC"/>
        </w:rPr>
        <w:drawing>
          <wp:inline distT="0" distB="0" distL="0" distR="0">
            <wp:extent cx="3762375" cy="1409700"/>
            <wp:effectExtent l="0" t="0" r="0" b="0"/>
            <wp:docPr id="3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74155" cy="1414114"/>
                    </a:xfrm>
                    <a:prstGeom prst="rect">
                      <a:avLst/>
                    </a:prstGeom>
                  </pic:spPr>
                </pic:pic>
              </a:graphicData>
            </a:graphic>
          </wp:inline>
        </w:drawing>
      </w:r>
    </w:p>
    <w:p w:rsidR="00F42192" w:rsidRPr="00F42192" w:rsidRDefault="00F42192" w:rsidP="00444A42">
      <w:pPr>
        <w:spacing w:line="480" w:lineRule="auto"/>
        <w:ind w:leftChars="1125" w:left="2700"/>
        <w:jc w:val="center"/>
        <w:rPr>
          <w:rFonts w:ascii="Arial" w:hAnsi="Arial" w:cs="Arial"/>
          <w:b/>
          <w:bCs/>
        </w:rPr>
      </w:pPr>
      <w:bookmarkStart w:id="8" w:name="_Toc221626520"/>
      <w:bookmarkStart w:id="9" w:name="_Toc223326809"/>
      <w:r w:rsidRPr="00F42192">
        <w:rPr>
          <w:rFonts w:ascii="Arial" w:hAnsi="Arial" w:cs="Arial"/>
          <w:b/>
          <w:bCs/>
        </w:rPr>
        <w:t xml:space="preserve">Figura </w:t>
      </w:r>
      <w:r w:rsidR="00444A42">
        <w:rPr>
          <w:rFonts w:ascii="Arial" w:hAnsi="Arial" w:cs="Arial"/>
          <w:b/>
          <w:bCs/>
        </w:rPr>
        <w:t>1.3</w:t>
      </w:r>
      <w:r w:rsidRPr="00F42192">
        <w:rPr>
          <w:rFonts w:ascii="Arial" w:hAnsi="Arial" w:cs="Arial"/>
          <w:bCs/>
        </w:rPr>
        <w:t>. Esquema de Generación de señal QPSK.</w:t>
      </w:r>
      <w:bookmarkEnd w:id="8"/>
      <w:bookmarkEnd w:id="9"/>
      <w:r w:rsidRPr="00F42192">
        <w:rPr>
          <w:rFonts w:ascii="Arial" w:hAnsi="Arial" w:cs="Arial"/>
          <w:bCs/>
          <w:vertAlign w:val="superscript"/>
        </w:rPr>
        <w:footnoteReference w:id="5"/>
      </w:r>
    </w:p>
    <w:p w:rsidR="00F42192" w:rsidRPr="00F42192" w:rsidRDefault="00F42192" w:rsidP="00F42192">
      <w:pPr>
        <w:spacing w:line="480" w:lineRule="auto"/>
        <w:ind w:leftChars="1125" w:left="2700"/>
        <w:jc w:val="both"/>
        <w:rPr>
          <w:rFonts w:ascii="Arial" w:hAnsi="Arial" w:cs="Arial"/>
        </w:rPr>
      </w:pPr>
    </w:p>
    <w:p w:rsidR="00F42192" w:rsidRPr="00F42192" w:rsidRDefault="0033087A" w:rsidP="00F42192">
      <w:pPr>
        <w:spacing w:line="480" w:lineRule="auto"/>
        <w:ind w:leftChars="1125" w:left="2700"/>
        <w:jc w:val="both"/>
        <w:rPr>
          <w:rFonts w:ascii="Arial" w:hAnsi="Arial" w:cs="Arial"/>
        </w:rPr>
      </w:pPr>
      <w:r>
        <w:rPr>
          <w:noProof/>
          <w:lang w:eastAsia="es-EC"/>
        </w:rPr>
        <w:drawing>
          <wp:inline distT="0" distB="0" distL="0" distR="0">
            <wp:extent cx="3743181" cy="942975"/>
            <wp:effectExtent l="0" t="0" r="0" b="0"/>
            <wp:docPr id="185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76053" cy="951256"/>
                    </a:xfrm>
                    <a:prstGeom prst="rect">
                      <a:avLst/>
                    </a:prstGeom>
                  </pic:spPr>
                </pic:pic>
              </a:graphicData>
            </a:graphic>
          </wp:inline>
        </w:drawing>
      </w:r>
    </w:p>
    <w:p w:rsidR="00F42192" w:rsidRPr="00F42192" w:rsidRDefault="00F42192" w:rsidP="00444A42">
      <w:pPr>
        <w:spacing w:line="480" w:lineRule="auto"/>
        <w:ind w:leftChars="1125" w:left="2700"/>
        <w:jc w:val="center"/>
        <w:rPr>
          <w:rFonts w:ascii="Arial" w:hAnsi="Arial" w:cs="Arial"/>
          <w:b/>
          <w:bCs/>
        </w:rPr>
      </w:pPr>
      <w:bookmarkStart w:id="10" w:name="_Toc221626521"/>
      <w:bookmarkStart w:id="11" w:name="_Toc223326810"/>
      <w:r w:rsidRPr="00F42192">
        <w:rPr>
          <w:rFonts w:ascii="Arial" w:hAnsi="Arial" w:cs="Arial"/>
          <w:b/>
          <w:bCs/>
        </w:rPr>
        <w:t>Figura</w:t>
      </w:r>
      <w:r w:rsidR="00444A42">
        <w:rPr>
          <w:rFonts w:ascii="Arial" w:hAnsi="Arial" w:cs="Arial"/>
          <w:b/>
          <w:bCs/>
        </w:rPr>
        <w:t xml:space="preserve"> 1.4</w:t>
      </w:r>
      <w:r w:rsidRPr="00F42192">
        <w:rPr>
          <w:rFonts w:ascii="Arial" w:hAnsi="Arial" w:cs="Arial"/>
          <w:bCs/>
        </w:rPr>
        <w:t>. Esquema de Receptor de señal QPSK</w:t>
      </w:r>
      <w:r w:rsidRPr="00F42192">
        <w:rPr>
          <w:rFonts w:ascii="Arial" w:hAnsi="Arial" w:cs="Arial"/>
          <w:bCs/>
          <w:vertAlign w:val="superscript"/>
        </w:rPr>
        <w:footnoteReference w:id="6"/>
      </w:r>
      <w:r w:rsidRPr="00F42192">
        <w:rPr>
          <w:rFonts w:ascii="Arial" w:hAnsi="Arial" w:cs="Arial"/>
          <w:bCs/>
        </w:rPr>
        <w:t>.</w:t>
      </w:r>
      <w:bookmarkEnd w:id="10"/>
      <w:bookmarkEnd w:id="11"/>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 xml:space="preserve">Se tienen las variaciones QPSK Offset, π/4 Shifted QPSK y DQPSK. Las características espectrales y eficiencia espectral para QPSK se las puede </w:t>
      </w:r>
      <w:r w:rsidRPr="00F42192">
        <w:rPr>
          <w:rFonts w:ascii="Arial" w:hAnsi="Arial" w:cs="Arial"/>
        </w:rPr>
        <w:lastRenderedPageBreak/>
        <w:t>apreciar del gráfico correspondiente de una señal M-ary PSK.</w:t>
      </w:r>
    </w:p>
    <w:p w:rsidR="00F42192" w:rsidRPr="00F42192" w:rsidRDefault="00C125E0" w:rsidP="00444A42">
      <w:pPr>
        <w:spacing w:line="480" w:lineRule="auto"/>
        <w:ind w:leftChars="1125" w:left="2700"/>
        <w:jc w:val="center"/>
        <w:rPr>
          <w:rFonts w:ascii="Arial" w:hAnsi="Arial" w:cs="Arial"/>
        </w:rPr>
      </w:pPr>
      <w:r>
        <w:rPr>
          <w:rFonts w:ascii="Arial" w:hAnsi="Arial" w:cs="Arial"/>
          <w:noProof/>
          <w:lang w:eastAsia="es-EC"/>
        </w:rPr>
        <w:drawing>
          <wp:inline distT="0" distB="0" distL="0" distR="0">
            <wp:extent cx="2466975" cy="1543050"/>
            <wp:effectExtent l="0" t="0" r="0" b="0"/>
            <wp:docPr id="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154305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F42192" w:rsidRPr="00F42192" w:rsidRDefault="00F42192" w:rsidP="00444A42">
      <w:pPr>
        <w:spacing w:line="480" w:lineRule="auto"/>
        <w:ind w:leftChars="1125" w:left="2700"/>
        <w:jc w:val="center"/>
        <w:rPr>
          <w:rFonts w:ascii="Arial" w:hAnsi="Arial" w:cs="Arial"/>
          <w:b/>
          <w:bCs/>
        </w:rPr>
      </w:pPr>
      <w:r w:rsidRPr="00F42192">
        <w:rPr>
          <w:rFonts w:ascii="Arial" w:hAnsi="Arial" w:cs="Arial"/>
          <w:b/>
          <w:bCs/>
        </w:rPr>
        <w:t xml:space="preserve">Figura </w:t>
      </w:r>
      <w:r w:rsidR="00444A42">
        <w:rPr>
          <w:rFonts w:ascii="Arial" w:hAnsi="Arial" w:cs="Arial"/>
          <w:b/>
          <w:bCs/>
        </w:rPr>
        <w:t>1.5</w:t>
      </w:r>
      <w:r w:rsidRPr="00F42192">
        <w:rPr>
          <w:rFonts w:ascii="Arial" w:hAnsi="Arial" w:cs="Arial"/>
          <w:b/>
          <w:bCs/>
        </w:rPr>
        <w:t xml:space="preserve">.- </w:t>
      </w:r>
      <w:bookmarkStart w:id="12" w:name="_Toc221626522"/>
      <w:bookmarkStart w:id="13" w:name="_Toc223326811"/>
      <w:r w:rsidRPr="00F42192">
        <w:rPr>
          <w:rFonts w:ascii="Arial" w:hAnsi="Arial" w:cs="Arial"/>
          <w:bCs/>
        </w:rPr>
        <w:t>Características espectrales y eficiencia espectral</w:t>
      </w:r>
      <w:bookmarkEnd w:id="12"/>
      <w:bookmarkEnd w:id="13"/>
      <w:r w:rsidRPr="00F42192">
        <w:rPr>
          <w:rFonts w:ascii="Arial" w:hAnsi="Arial" w:cs="Arial"/>
          <w:bCs/>
          <w:vertAlign w:val="superscript"/>
        </w:rPr>
        <w:footnoteReference w:id="7"/>
      </w:r>
    </w:p>
    <w:p w:rsidR="00F42192" w:rsidRPr="00F42192" w:rsidRDefault="00F42192" w:rsidP="00F42192">
      <w:pPr>
        <w:spacing w:line="480" w:lineRule="auto"/>
        <w:ind w:leftChars="1125" w:left="2700"/>
        <w:jc w:val="both"/>
        <w:rPr>
          <w:rFonts w:ascii="Arial" w:hAnsi="Arial" w:cs="Arial"/>
          <w:i/>
          <w:u w:val="single"/>
        </w:rPr>
      </w:pPr>
      <w:bookmarkStart w:id="14" w:name="_Toc221618482"/>
      <w:bookmarkStart w:id="15" w:name="_Toc221619271"/>
      <w:bookmarkStart w:id="16" w:name="_Toc221628239"/>
      <w:bookmarkStart w:id="17" w:name="_Toc221638784"/>
    </w:p>
    <w:p w:rsidR="00F42192" w:rsidRPr="00F42192" w:rsidRDefault="00F42192" w:rsidP="00F42192">
      <w:pPr>
        <w:spacing w:line="480" w:lineRule="auto"/>
        <w:ind w:leftChars="1125" w:left="2700"/>
        <w:jc w:val="both"/>
        <w:rPr>
          <w:rFonts w:ascii="Arial" w:hAnsi="Arial" w:cs="Arial"/>
          <w:i/>
          <w:u w:val="single"/>
        </w:rPr>
      </w:pPr>
      <w:r w:rsidRPr="00F42192">
        <w:rPr>
          <w:rFonts w:ascii="Arial" w:hAnsi="Arial" w:cs="Arial"/>
          <w:i/>
          <w:u w:val="single"/>
        </w:rPr>
        <w:t xml:space="preserve">QAM.  </w:t>
      </w: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 xml:space="preserve">Es una técnica de </w:t>
      </w:r>
      <w:r w:rsidRPr="001B66F6">
        <w:rPr>
          <w:rFonts w:ascii="Arial" w:hAnsi="Arial" w:cs="Arial"/>
        </w:rPr>
        <w:t>modulación</w:t>
      </w:r>
      <w:r w:rsidRPr="00F42192">
        <w:rPr>
          <w:rFonts w:ascii="Arial" w:hAnsi="Arial" w:cs="Arial"/>
        </w:rPr>
        <w:t xml:space="preserve"> digital avanzada que transporta datos, mediante la modulación de la señal portadora de información tanto en amplitud como en fase. Esto se consigue modulando una misma portadora, desfasando 90º la fase y la amplitud.</w:t>
      </w:r>
      <w:bookmarkEnd w:id="14"/>
      <w:bookmarkEnd w:id="15"/>
      <w:bookmarkEnd w:id="16"/>
      <w:bookmarkEnd w:id="17"/>
    </w:p>
    <w:p w:rsidR="00F42192" w:rsidRPr="00F42192" w:rsidRDefault="001E3347" w:rsidP="00F42192">
      <w:pPr>
        <w:spacing w:line="480" w:lineRule="auto"/>
        <w:ind w:leftChars="1125" w:left="2700"/>
        <w:jc w:val="both"/>
        <w:rPr>
          <w:rFonts w:ascii="Arial" w:hAnsi="Arial" w:cs="Arial"/>
        </w:rPr>
      </w:pPr>
      <w:r w:rsidRPr="001E3347">
        <w:rPr>
          <w:rFonts w:ascii="Arial" w:hAnsi="Arial" w:cs="Arial"/>
          <w:i/>
          <w:u w:val="single"/>
        </w:rPr>
        <w:pict>
          <v:group id="_x0000_s3910" style="position:absolute;left:0;text-align:left;margin-left:145.6pt;margin-top:5.7pt;width:282.35pt;height:56.8pt;z-index:251658752" coordorigin="2354,12976" coordsize="8321,1459">
            <v:roundrect id="_x0000_s3911" style="position:absolute;left:2354;top:12976;width:8321;height:1459" arcsize="10926f" filled="f" fillcolor="#dbe5f1" stroked="f" strokecolor="#f2f2f2" strokeweight="3pt">
              <v:shadow on="t" type="perspective" color="#622423" opacity=".5" offset="1pt" offset2="-1pt"/>
            </v:roundrect>
            <v:shape id="_x0000_s3912" type="#_x0000_t75" style="position:absolute;left:2654;top:13260;width:7499;height:1047" wrapcoords="2506 1234 130 5554 86 9257 950 11109 2290 11109 2290 13577 6782 16046 10800 16046 12960 17589 17971 20057 18446 20057 20606 20057 21470 19749 20779 16046 10757 16046 9072 11109 14472 11109 19138 8949 19181 5246 9677 1234 2506 1234">
              <v:imagedata r:id="rId25" o:title=""/>
            </v:shape>
          </v:group>
          <o:OLEObject Type="Embed" ProgID="Equation.3" ShapeID="_x0000_s3912" DrawAspect="Content" ObjectID="_1335330199" r:id="rId26"/>
        </w:pict>
      </w:r>
    </w:p>
    <w:p w:rsidR="00F42192" w:rsidRPr="00F42192" w:rsidRDefault="00F42192" w:rsidP="00F42192">
      <w:pPr>
        <w:spacing w:line="480" w:lineRule="auto"/>
        <w:ind w:leftChars="1125" w:left="2700"/>
        <w:jc w:val="both"/>
        <w:rPr>
          <w:rFonts w:ascii="Arial" w:hAnsi="Arial" w:cs="Arial"/>
        </w:rPr>
      </w:pPr>
      <w:bookmarkStart w:id="18" w:name="_Toc221618483"/>
      <w:bookmarkStart w:id="19" w:name="_Toc221619272"/>
      <w:bookmarkStart w:id="20" w:name="_Toc221628240"/>
      <w:bookmarkStart w:id="21" w:name="_Toc221638785"/>
    </w:p>
    <w:p w:rsidR="00444A42" w:rsidRDefault="00444A4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lastRenderedPageBreak/>
        <w:t>Siendo a</w:t>
      </w:r>
      <w:r w:rsidRPr="00F42192">
        <w:rPr>
          <w:rFonts w:ascii="Arial" w:hAnsi="Arial" w:cs="Arial"/>
          <w:vertAlign w:val="subscript"/>
        </w:rPr>
        <w:t>k</w:t>
      </w:r>
      <w:r w:rsidRPr="00F42192">
        <w:rPr>
          <w:rFonts w:ascii="Arial" w:hAnsi="Arial" w:cs="Arial"/>
        </w:rPr>
        <w:t xml:space="preserve"> y b</w:t>
      </w:r>
      <w:r w:rsidRPr="00F42192">
        <w:rPr>
          <w:rFonts w:ascii="Arial" w:hAnsi="Arial" w:cs="Arial"/>
          <w:vertAlign w:val="subscript"/>
        </w:rPr>
        <w:t>k</w:t>
      </w:r>
      <w:r w:rsidRPr="00F42192">
        <w:rPr>
          <w:rFonts w:ascii="Arial" w:hAnsi="Arial" w:cs="Arial"/>
        </w:rPr>
        <w:t xml:space="preserve"> enteros. En tal diagrama los puntos se arreglan en una rejilla cuadrada con igual espaciamiento horizontal y vertical (otras configuraciones diferentes a una cuadrada son también posibles). En una comunicación QAM cuadrada, el número de puntos en la rejilla será generalmente una función de la potencia de 2 (2, 4, 8, etc). Las configuraciones más comunes son 16-QAM, 64-QAM, 128-QAM y 256-QAM.</w:t>
      </w:r>
      <w:bookmarkEnd w:id="18"/>
      <w:bookmarkEnd w:id="19"/>
      <w:bookmarkEnd w:id="20"/>
      <w:bookmarkEnd w:id="21"/>
    </w:p>
    <w:p w:rsidR="00F42192" w:rsidRPr="00F42192" w:rsidRDefault="00C125E0" w:rsidP="00444A42">
      <w:pPr>
        <w:spacing w:line="480" w:lineRule="auto"/>
        <w:ind w:leftChars="1125" w:left="2700"/>
        <w:jc w:val="center"/>
        <w:rPr>
          <w:rFonts w:ascii="Arial" w:hAnsi="Arial" w:cs="Arial"/>
        </w:rPr>
      </w:pPr>
      <w:r>
        <w:rPr>
          <w:rFonts w:ascii="Arial" w:hAnsi="Arial" w:cs="Arial"/>
          <w:noProof/>
          <w:lang w:eastAsia="es-EC"/>
        </w:rPr>
        <w:drawing>
          <wp:inline distT="0" distB="0" distL="0" distR="0">
            <wp:extent cx="2257425" cy="2381250"/>
            <wp:effectExtent l="0" t="0" r="0" b="0"/>
            <wp:docPr id="10" name="Imagen 684" descr="Archivo:16QAM Gray Coded.sv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4" descr="Archivo:16QAM Gray Coded.sv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7425" cy="238125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F42192" w:rsidRPr="00F42192" w:rsidRDefault="00F42192" w:rsidP="00444A42">
      <w:pPr>
        <w:spacing w:line="480" w:lineRule="auto"/>
        <w:ind w:leftChars="1125" w:left="2700"/>
        <w:jc w:val="center"/>
        <w:rPr>
          <w:rFonts w:ascii="Arial" w:hAnsi="Arial" w:cs="Arial"/>
          <w:b/>
          <w:bCs/>
        </w:rPr>
      </w:pPr>
      <w:bookmarkStart w:id="22" w:name="_Toc221626523"/>
      <w:bookmarkStart w:id="23" w:name="_Toc223326812"/>
      <w:r w:rsidRPr="00F42192">
        <w:rPr>
          <w:rFonts w:ascii="Arial" w:hAnsi="Arial" w:cs="Arial"/>
          <w:b/>
          <w:bCs/>
        </w:rPr>
        <w:t>Figura</w:t>
      </w:r>
      <w:r w:rsidR="00444A42">
        <w:rPr>
          <w:rFonts w:ascii="Arial" w:hAnsi="Arial" w:cs="Arial"/>
          <w:b/>
          <w:bCs/>
        </w:rPr>
        <w:t xml:space="preserve"> 1.</w:t>
      </w:r>
      <w:r w:rsidR="00954E30">
        <w:rPr>
          <w:rFonts w:ascii="Arial" w:hAnsi="Arial" w:cs="Arial"/>
          <w:b/>
          <w:bCs/>
        </w:rPr>
        <w:t>6</w:t>
      </w:r>
      <w:r w:rsidR="009C4AE2">
        <w:rPr>
          <w:rFonts w:ascii="Arial" w:hAnsi="Arial" w:cs="Arial"/>
          <w:b/>
          <w:bCs/>
        </w:rPr>
        <w:t xml:space="preserve"> </w:t>
      </w:r>
      <w:r w:rsidRPr="00F42192">
        <w:rPr>
          <w:rFonts w:ascii="Arial" w:hAnsi="Arial" w:cs="Arial"/>
          <w:bCs/>
        </w:rPr>
        <w:t>Diagrama señal espacio para M-ary QAM para M=16.</w:t>
      </w:r>
      <w:bookmarkEnd w:id="22"/>
      <w:bookmarkEnd w:id="23"/>
      <w:r w:rsidRPr="00F42192">
        <w:rPr>
          <w:rFonts w:ascii="Arial" w:hAnsi="Arial" w:cs="Arial"/>
          <w:bCs/>
          <w:vertAlign w:val="superscript"/>
        </w:rPr>
        <w:footnoteReference w:id="8"/>
      </w: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bCs/>
        </w:rPr>
      </w:pPr>
      <w:r w:rsidRPr="00F42192">
        <w:rPr>
          <w:rFonts w:ascii="Arial" w:hAnsi="Arial" w:cs="Arial"/>
          <w:bCs/>
        </w:rPr>
        <w:t xml:space="preserve">Mientras más alto es el orden de la modulación QAM, mayor será la velocidad de transmisión de </w:t>
      </w:r>
      <w:r w:rsidRPr="00F42192">
        <w:rPr>
          <w:rFonts w:ascii="Arial" w:hAnsi="Arial" w:cs="Arial"/>
          <w:bCs/>
        </w:rPr>
        <w:lastRenderedPageBreak/>
        <w:t>datos pero también aumenta la probabilidad de error por lo que se hace necesario compensarlo con un aumento en la energía promedio. La probabilidad de error para M-ary QAM viene dada por la expresión:</w:t>
      </w:r>
    </w:p>
    <w:p w:rsidR="00F42192" w:rsidRPr="00F42192" w:rsidRDefault="001E3347" w:rsidP="00F42192">
      <w:pPr>
        <w:spacing w:line="480" w:lineRule="auto"/>
        <w:ind w:leftChars="1125" w:left="2700"/>
        <w:jc w:val="both"/>
        <w:rPr>
          <w:rFonts w:ascii="Arial" w:hAnsi="Arial" w:cs="Arial"/>
        </w:rPr>
      </w:pPr>
      <w:r>
        <w:rPr>
          <w:rFonts w:ascii="Arial" w:hAnsi="Arial" w:cs="Arial"/>
        </w:rPr>
        <w:pict>
          <v:group id="_x0000_s3913" style="position:absolute;left:0;text-align:left;margin-left:180.8pt;margin-top:24.55pt;width:195.6pt;height:44.15pt;z-index:251659776" coordorigin="4481,12409" coordsize="3912,883">
            <v:roundrect id="_x0000_s3914" style="position:absolute;left:4481;top:12409;width:3912;height:883" arcsize="10926f" filled="f" fillcolor="#dbe5f1" stroked="f" strokecolor="#f2f2f2" strokeweight="3pt">
              <v:shadow on="t" type="perspective" color="#622423" opacity=".5" offset="1pt" offset2="-1pt"/>
            </v:roundrect>
            <v:shape id="_x0000_s3915" type="#_x0000_t75" style="position:absolute;left:4598;top:12453;width:3609;height:804" wrapcoords="12279 1200 4481 2000 3585 2400 3585 7600 179 7600 179 14000 3585 14000 3585 18400 5736 19600 12279 19600 20883 19600 20973 19600 21331 14800 21421 7200 21152 3200 20883 1200 12279 1200">
              <v:imagedata r:id="rId29" o:title=""/>
            </v:shape>
          </v:group>
          <o:OLEObject Type="Embed" ProgID="Equation.3" ShapeID="_x0000_s3915" DrawAspect="Content" ObjectID="_1335330200" r:id="rId30"/>
        </w:pict>
      </w: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p>
    <w:p w:rsidR="00F42192" w:rsidRPr="00F42192" w:rsidRDefault="00F42192" w:rsidP="00F42192">
      <w:pPr>
        <w:spacing w:line="480" w:lineRule="auto"/>
        <w:ind w:leftChars="1125" w:left="2700"/>
        <w:jc w:val="both"/>
        <w:rPr>
          <w:rFonts w:ascii="Arial" w:hAnsi="Arial" w:cs="Arial"/>
        </w:rPr>
      </w:pPr>
      <w:r w:rsidRPr="00F42192">
        <w:rPr>
          <w:rFonts w:ascii="Arial" w:hAnsi="Arial" w:cs="Arial"/>
        </w:rPr>
        <w:t>Donde E</w:t>
      </w:r>
      <w:r w:rsidRPr="00F42192">
        <w:rPr>
          <w:rFonts w:ascii="Arial" w:hAnsi="Arial" w:cs="Arial"/>
          <w:vertAlign w:val="subscript"/>
        </w:rPr>
        <w:t>av</w:t>
      </w:r>
      <w:r w:rsidRPr="00F42192">
        <w:rPr>
          <w:rFonts w:ascii="Arial" w:hAnsi="Arial" w:cs="Arial"/>
        </w:rPr>
        <w:t xml:space="preserve"> es la energía promedio</w:t>
      </w:r>
    </w:p>
    <w:p w:rsidR="00F42192" w:rsidRPr="00F42192" w:rsidRDefault="001E3347" w:rsidP="00F42192">
      <w:pPr>
        <w:spacing w:line="480" w:lineRule="auto"/>
        <w:ind w:leftChars="1125" w:left="2700"/>
        <w:jc w:val="both"/>
        <w:rPr>
          <w:rFonts w:ascii="Arial" w:hAnsi="Arial" w:cs="Arial"/>
        </w:rPr>
      </w:pPr>
      <w:r>
        <w:rPr>
          <w:rFonts w:ascii="Arial" w:hAnsi="Arial" w:cs="Arial"/>
          <w:noProof/>
          <w:lang w:eastAsia="es-EC"/>
        </w:rPr>
      </w:r>
      <w:r>
        <w:rPr>
          <w:rFonts w:ascii="Arial" w:hAnsi="Arial" w:cs="Arial"/>
          <w:noProof/>
          <w:lang w:eastAsia="es-EC"/>
        </w:rPr>
        <w:pict>
          <v:group id="Lienzo 416" o:spid="_x0000_s1140" editas="canvas" style="width:303.95pt;height:125.2pt;mso-position-horizontal-relative:char;mso-position-vertical-relative:line" coordsize="38601,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">
            <v:rect id="_x0000_s1141" style="position:absolute;width:38601;height:15900;visibility:visible" filled="f" stroked="f"/>
            <v:rect id="Rectángulo 417" o:spid="_x0000_s1142" style="position:absolute;left:223;top:6717;width:599;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QwcEA&#10;AADaAAAADwAAAGRycy9kb3ducmV2LnhtbERPTWvCQBC9C/6HZYTedKOHkqSuIlUxxzYWrLchOyah&#10;2dmQXU3013eFQk/D433Ocj2YRtyoc7VlBfNZBIK4sLrmUsHXcT+NQTiPrLGxTAru5GC9Go+WmGrb&#10;8yfdcl+KEMIuRQWV920qpSsqMuhmtiUO3MV2Bn2AXSl1h30IN41cRNGrNFhzaKiwpfeKip/8ahQc&#10;4nbzndlHXza78+H0cUq2x8Qr9TIZNm8gPA3+X/znznSYD89Xnle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AkMHBAAAA2gAAAA8AAAAAAAAAAAAAAAAAmAIAAGRycy9kb3du&#10;cmV2LnhtbFBLBQYAAAAABAAEAPUAAACGAw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w:t>
                    </w:r>
                  </w:p>
                </w:txbxContent>
              </v:textbox>
            </v:rect>
            <v:rect id="Rectángulo 418" o:spid="_x0000_s1143" style="position:absolute;left:816;top:6717;width:276;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OtsIA&#10;AADaAAAADwAAAGRycy9kb3ducmV2LnhtbESPzarCMBSE94LvEI7gTlNdiFajiN6LLv25oO4OzbEt&#10;Nielibb69EYQ7nKYmW+Y2aIxhXhQ5XLLCgb9CARxYnXOqYK/429vDMJ5ZI2FZVLwJAeLebs1w1jb&#10;mvf0OPhUBAi7GBVk3pexlC7JyKDr25I4eFdbGfRBVqnUFdYBbgo5jKKRNJhzWMiwpFVGye1wNwo2&#10;43J53tpXnRY/l81pd5qsjxOvVLfTLKcgPDX+P/xtb7WCIXyuhBs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kg62wgAAANoAAAAPAAAAAAAAAAAAAAAAAJgCAABkcnMvZG93&#10;bnJldi54bWxQSwUGAAAAAAQABAD1AAAAhw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419" o:spid="_x0000_s1144" style="position:absolute;left:1086;top:6717;width:2196;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6rLcIA&#10;AADaAAAADwAAAGRycy9kb3ducmV2LnhtbESPS4vCQBCE74L/YWhhbzpRYd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qstwgAAANoAAAAPAAAAAAAAAAAAAAAAAJgCAABkcnMvZG93&#10;bnJldi54bWxQSwUGAAAAAAQABAD1AAAAhw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tuplas</w:t>
                    </w:r>
                  </w:p>
                </w:txbxContent>
              </v:textbox>
            </v:rect>
            <v:rect id="Rectángulo 420" o:spid="_x0000_s1145" style="position:absolute;top:7703;width:275;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WcIA&#10;AADaAAAADwAAAGRycy9kb3ducmV2LnhtbESPS4vCQBCE74L/YWhhbzpRZ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zNZwgAAANoAAAAPAAAAAAAAAAAAAAAAAJgCAABkcnMvZG93&#10;bnJldi54bWxQSwUGAAAAAAQABAD1AAAAhw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421" o:spid="_x0000_s1146" style="position:absolute;left:275;top:7703;width:458;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WwsIA&#10;AADaAAAADwAAAGRycy9kb3ducmV2LnhtbESPS4vCQBCE74L/YWhhbzpRcNHoKOIDPfoC9dZk2iSY&#10;6QmZ0WT31zvCwh6LqvqKms4bU4gXVS63rKDfi0AQJ1bnnCo4nzbdEQjnkTUWlknBDzmYz9qtKcba&#10;1nyg19GnIkDYxagg876MpXRJRgZdz5bEwbvbyqAPskqlrrAOcFPIQRR9S4M5h4UMS1pmlDyOT6Ng&#10;OyoX1539rdNifdte9pfx6jT2Sn11msUEhKfG/4f/2jutYAifK+EG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5bCwgAAANoAAAAPAAAAAAAAAAAAAAAAAJgCAABkcnMvZG93&#10;bnJldi54bWxQSwUGAAAAAAQABAD1AAAAhw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w:t>
                    </w:r>
                  </w:p>
                </w:txbxContent>
              </v:textbox>
            </v:rect>
            <v:rect id="Rectángulo 422" o:spid="_x0000_s1147" style="position:absolute;left:733;top:7703;width:482;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423" o:spid="_x0000_s1148" style="position:absolute;left:1215;top:7703;width:1098;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tLsMA&#10;AADaAAAADwAAAGRycy9kb3ducmV2LnhtbESPS4vCQBCE74L/YWhhbzrRg6vRUcQHevQF6q3JtEkw&#10;0xMyo8nur3eEhT0WVfUVNZ03phAvqlxuWUG/F4EgTqzOOVVwPm26IxDOI2ssLJOCH3Iwn7VbU4y1&#10;rflAr6NPRYCwi1FB5n0ZS+mSjAy6ni2Jg3e3lUEfZJVKXWEd4KaQgygaSoM5h4UMS1pmlDyOT6Ng&#10;OyoX1539rdNifdte9pfx6jT2Sn11msUEhKfG/4f/2jut4Bs+V8INk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WtLsMAAADaAAAADwAAAAAAAAAAAAAAAACYAgAAZHJzL2Rv&#10;d25yZXYueG1sUEsFBgAAAAAEAAQA9QAAAIg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log</w:t>
                    </w:r>
                  </w:p>
                </w:txbxContent>
              </v:textbox>
            </v:rect>
            <v:rect id="Rectángulo 424" o:spid="_x0000_s1149" style="position:absolute;left:2313;top:8061;width:264;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UcUA&#10;AADcAAAADwAAAGRycy9kb3ducmV2LnhtbESPT4vCMBTE7wt+h/AEb2uqi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RR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7"/>
                        <w:szCs w:val="8"/>
                        <w:lang w:val="en-US"/>
                      </w:rPr>
                      <w:t>2</w:t>
                    </w:r>
                  </w:p>
                </w:txbxContent>
              </v:textbox>
            </v:rect>
            <v:rect id="Rectángulo 425" o:spid="_x0000_s1150" style="position:absolute;left:2542;top:7703;width:687;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xysUA&#10;AADcAAAADwAAAGRycy9kb3ducmV2LnhtbESPT4vCMBTE7wt+h/AEb2uqoKvVKKIuevQfqLdH82yL&#10;zUtpou3up98ICx6HmfkNM503phBPqlxuWUGvG4EgTqzOOVVwOn5/jkA4j6yxsEwKfsjBfNb6mGKs&#10;bc17eh58KgKEXYwKMu/LWEqXZGTQdW1JHLybrQz6IKtU6grrADeF7EfRUBrMOSxkWNIyo+R+eBgF&#10;m1G5uGztb50W6+vmvDuPV8exV6rTbhYTEJ4a/w7/t7dawfBr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4PHK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M</w:t>
                    </w:r>
                  </w:p>
                </w:txbxContent>
              </v:textbox>
            </v:rect>
            <v:rect id="Rectángulo 426" o:spid="_x0000_s1151" style="position:absolute;left:3229;top:7703;width:276;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vvcUA&#10;AADcAAAADwAAAGRycy9kb3ducmV2LnhtbESPT4vCMBTE7wt+h/AEb2uqh65Wo4h/0OOuCurt0Tzb&#10;YvNSmmjrfvrNguBxmJnfMNN5a0rxoNoVlhUM+hEI4tTqgjMFx8PmcwTCeWSNpWVS8CQH81nnY4qJ&#10;tg3/0GPvMxEg7BJUkHtfJVK6NCeDrm8r4uBdbW3QB1lnUtfYBLgp5TCKYmmw4LCQY0XLnNLb/m4U&#10;bEfV4ryzv01Wri/b0/dpvDqMvVK9bruYgPDU+nf41d5pBfFXDP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m+9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shape id="Forma libre 427" o:spid="_x0000_s1152" style="position:absolute;left:25067;top:12976;width:1556;height:1562;visibility:visible;mso-wrap-style:square;v-text-anchor:top" coordsize="53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40MUA&#10;AADcAAAADwAAAGRycy9kb3ducmV2LnhtbESPQWvCQBSE7wX/w/KE3uqmLVWJrlIKovSmVtHbI/ua&#10;BLNv0+zTpP56tyD0OMzMN8x03rlKXagJpWcDz4MEFHHmbcm5ga/t4mkMKgiyxcozGfilAPNZ72GK&#10;qfUtr+mykVxFCIcUDRQidap1yApyGAa+Jo7et28cSpRNrm2DbYS7Sr8kyVA7LDkuFFjTR0HZaXN2&#10;BtpjfVpf5VNvD/sfll25bN+SV2Me+937BJRQJ//he3tlDQxHI/g7E4+An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bjQxQAAANwAAAAPAAAAAAAAAAAAAAAAAJgCAABkcnMv&#10;ZG93bnJldi54bWxQSwUGAAAAAAQABAD1AAAAigMAAAAA&#10;" path="m531,265r-2,-28l526,210r-7,-24l511,161,499,137,486,116,471,96,453,78,435,59,415,44,392,31,368,20,345,11,319,5,292,,266,,239,,213,5r-25,6l163,20,140,31,118,44,97,59,78,78,62,96,45,116,32,137,22,161,12,186,5,210,2,237,,265r2,27l5,318r7,25l22,368r10,23l45,413r17,20l78,453r19,16l118,484r22,14l163,509r25,9l213,524r26,5l266,531r26,-2l319,524r26,-6l368,509r24,-11l415,484r20,-15l453,453r18,-20l486,413r13,-22l511,368r8,-25l526,318r3,-26l531,265xe" fillcolor="#285ea6" stroked="f">
              <v:path arrowok="t" o:connecttype="custom" o:connectlocs="45426113,20506555;44567512,16093719;42850019,11854148;40445645,8306464;37354097,5105017;33661823,2682237;29625815,951638;25074647,0;20523186,0;16143738,951638;12022163,2682237;8329596,5105017;5323908,8306464;2747814,11854148;1030320,16093719;171720,20506555;171720,25265629;1030320,29678466;2747814,33831551;5323908,37465721;8329596,40580681;12022163,43089947;16143738,44820252;20523186,45772185;25074647,45772185;29625815,44820252;33661823,43089947;37354097,40580681;40445645,37465721;42850019,33831551;44567512,29678466;45426113,25265629" o:connectangles="0,0,0,0,0,0,0,0,0,0,0,0,0,0,0,0,0,0,0,0,0,0,0,0,0,0,0,0,0,0,0,0"/>
            </v:shape>
            <v:shape id="Forma libre 428" o:spid="_x0000_s1153" style="position:absolute;left:25067;top:12976;width:1556;height:1562;visibility:visible;mso-wrap-style:square;v-text-anchor:top" coordsize="53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JBArwA&#10;AADcAAAADwAAAGRycy9kb3ducmV2LnhtbERPy4rCMBTdC/MP4QruNNWFSsdYijDg1uf60txpOtPc&#10;lCS29e/NQnB5OO9dMdpW9ORD41jBcpGBIK6cbrhWcL38zLcgQkTW2DomBU8KUOy/JjvMtRv4RP05&#10;1iKFcMhRgYmxy6UMlSGLYeE64sT9Om8xJuhrqT0OKdy2cpVla2mx4dRgsKODoer//LAKouH2MuiD&#10;2ejnzfeltMPf3So1m47lN4hIY/yI3+6jVrDepLXpTDoCcv8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SEkECvAAAANwAAAAPAAAAAAAAAAAAAAAAAJgCAABkcnMvZG93bnJldi54&#10;bWxQSwUGAAAAAAQABAD1AAAAgQMAAAAA&#10;" path="m531,265r-2,-28l526,210r-7,-24l511,161,499,137,486,116,471,96,453,78,435,59,415,44,392,31,368,20,345,11,319,5,292,,266,,239,,213,5r-25,6l163,20,140,31,118,44,97,59,78,78,62,96,45,116,32,137,22,161,12,186,5,210,2,237,,265r2,27l5,318r7,25l22,368r10,23l45,413r17,20l78,453r19,16l118,484r22,14l163,509r25,9l213,524r26,5l266,531r26,-2l319,524r26,-6l368,509r24,-11l415,484r20,-15l453,453r18,-20l486,413r13,-22l511,368r8,-25l526,318r3,-26l531,265e" strokeweight="22e-5mm">
              <v:path arrowok="t" o:connecttype="custom" o:connectlocs="45426113,20506555;44567512,16093719;42850019,11854148;40445645,8306464;37354097,5105017;33661823,2682237;29625815,951638;25074647,0;20523186,0;16143738,951638;12022163,2682237;8329596,5105017;5323908,8306464;2747814,11854148;1030320,16093719;171720,20506555;171720,25265629;1030320,29678466;2747814,33831551;5323908,37465721;8329596,40580681;12022163,43089947;16143738,44820252;20523186,45772185;25074647,45772185;29625815,44820252;33661823,43089947;37354097,40580681;40445645,37465721;42850019,33831551;44567512,29678466;45426113,25265629" o:connectangles="0,0,0,0,0,0,0,0,0,0,0,0,0,0,0,0,0,0,0,0,0,0,0,0,0,0,0,0,0,0,0,0"/>
            </v:shape>
            <v:rect id="Rectángulo 429" o:spid="_x0000_s1154" style="position:absolute;left:25642;top:13269;width:417;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37z8UA&#10;AADcAAAADwAAAGRycy9kb3ducmV2LnhtbESPT4vCMBTE78J+h/AWvGmqB9dWo8iuokf/LKi3R/Ns&#10;i81LaaKt++mNIOxxmJnfMNN5a0pxp9oVlhUM+hEI4tTqgjMFv4dVbwzCeWSNpWVS8CAH89lHZ4qJ&#10;tg3v6L73mQgQdgkqyL2vEildmpNB17cVcfAutjbog6wzqWtsAtyUchhFI2mw4LCQY0XfOaXX/c0o&#10;WI+rxWlj/5qsXJ7Xx+0x/jnEXqnuZ7uYgPDU+v/wu73RCkZf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fvP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sz w:val="13"/>
                        <w:szCs w:val="14"/>
                        <w:lang w:val="en-US"/>
                      </w:rPr>
                      <w:t>x</w:t>
                    </w:r>
                  </w:p>
                </w:txbxContent>
              </v:textbox>
            </v:rect>
            <v:rect id="Rectángulo 430" o:spid="_x0000_s1155" style="position:absolute;left:23681;top:1086;width:229;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idcAA&#10;AADcAAAADwAAAGRycy9kb3ducmV2LnhtbERPy4rCMBTdC/5DuII7TXUhtRpF1EGX4wPU3aW5tsXm&#10;pjQZW+frzUJweTjv+bI1pXhS7QrLCkbDCARxanXBmYLz6WcQg3AeWWNpmRS8yMFy0e3MMdG24QM9&#10;jz4TIYRdggpy76tESpfmZNANbUUcuLutDfoA60zqGpsQbko5jqKJNFhwaMixonVO6eP4ZxTs4mp1&#10;3dv/Jiu3t93l9zLdnKZeqX6vXc1AeGr9V/xx77WCSRz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IidcAAAADcAAAADwAAAAAAAAAAAAAAAACYAgAAZHJzL2Rvd25y&#10;ZXYueG1sUEsFBgAAAAAEAAQA9QAAAIU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I</w:t>
                    </w:r>
                  </w:p>
                </w:txbxContent>
              </v:textbox>
            </v:rect>
            <v:rect id="Rectángulo 431" o:spid="_x0000_s1156" style="position:absolute;left:23910;top:1444;width:2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6H7sQA&#10;AADcAAAADwAAAGRycy9kb3ducmV2LnhtbESPT4vCMBTE7wv7HcJb8LamepDaNYrsKnr0H9S9PZpn&#10;W2xeShNt9dMbQfA4zMxvmMmsM5W4UuNKywoG/QgEcWZ1ybmCw375HYNwHlljZZkU3MjBbPr5McFE&#10;25a3dN35XAQIuwQVFN7XiZQuK8ig69uaOHgn2xj0QTa51A22AW4qOYyikTRYclgosKbfgrLz7mIU&#10;rOJ6flzbe5tXi/9VuknHf/uxV6r31c1/QHjq/Dv8aq+1glE8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Oh+7EAAAA3AAAAA8AAAAAAAAAAAAAAAAAmAIAAGRycy9k&#10;b3ducmV2LnhtbFBLBQYAAAAABAAEAPUAAACJAwAAAAA=&#10;" filled="f" stroked="f">
              <v:textbox inset="0,0,0,0">
                <w:txbxContent>
                  <w:p w:rsidR="007B0713" w:rsidRPr="008D716F" w:rsidRDefault="007B0713" w:rsidP="00F42192">
                    <w:pPr>
                      <w:rPr>
                        <w:sz w:val="22"/>
                      </w:rPr>
                    </w:pPr>
                    <w:r w:rsidRPr="008D716F">
                      <w:rPr>
                        <w:rFonts w:ascii="Arial" w:hAnsi="Arial" w:cs="Arial"/>
                        <w:color w:val="000000"/>
                        <w:sz w:val="7"/>
                        <w:szCs w:val="8"/>
                        <w:lang w:val="en-US"/>
                      </w:rPr>
                      <w:t>k</w:t>
                    </w:r>
                  </w:p>
                </w:txbxContent>
              </v:textbox>
            </v:rect>
            <v:rect id="Rectángulo 432" o:spid="_x0000_s1157" style="position:absolute;left:23522;top:5489;width:605;height:1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mcUA&#10;AADcAAAADwAAAGRycy9kb3ducmV2LnhtbESPQWvCQBSE74L/YXlCb7qph5CkriLVYo6tEbS3R/aZ&#10;BLNvQ3Zr0v76bqHgcZiZb5jVZjStuFPvGssKnhcRCOLS6oYrBafibZ6AcB5ZY2uZFHyTg816Ollh&#10;pu3AH3Q/+koECLsMFdTed5mUrqzJoFvYjjh4V9sb9EH2ldQ9DgFuWrmMolgabDgs1NjRa03l7fhl&#10;FBySbnvJ7c9QtfvPw/n9nO6K1Cv1NBu3LyA8jf4R/m/nWkGcL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3BmZxQAAANwAAAAPAAAAAAAAAAAAAAAAAJgCAABkcnMv&#10;ZG93bnJldi54bWxQSwUGAAAAAAQABAD1AAAAigMAAAAA&#10;" filled="f" stroked="f">
              <v:textbox inset="0,0,0,0">
                <w:txbxContent>
                  <w:p w:rsidR="007B0713" w:rsidRPr="008D716F" w:rsidRDefault="007B0713" w:rsidP="00F42192">
                    <w:pPr>
                      <w:rPr>
                        <w:sz w:val="22"/>
                      </w:rPr>
                    </w:pPr>
                    <w:r w:rsidRPr="008D716F">
                      <w:rPr>
                        <w:i/>
                        <w:iCs/>
                        <w:color w:val="000000"/>
                        <w:sz w:val="18"/>
                        <w:szCs w:val="20"/>
                        <w:lang w:val="en-US"/>
                      </w:rPr>
                      <w:t>t</w:t>
                    </w:r>
                  </w:p>
                </w:txbxContent>
              </v:textbox>
            </v:rect>
            <v:rect id="Rectángulo 433" o:spid="_x0000_s1158" style="position:absolute;left:22812;top:5489;width:605;height:13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8AsUA&#10;AADcAAAADwAAAGRycy9kb3ducmV2LnhtbESPT4vCMBTE78J+h/AWvGmqgt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LwCxQAAANwAAAAPAAAAAAAAAAAAAAAAAJgCAABkcnMv&#10;ZG93bnJldi54bWxQSwUGAAAAAAQABAD1AAAAigMAAAAA&#10;" filled="f" stroked="f">
              <v:textbox inset="0,0,0,0">
                <w:txbxContent>
                  <w:p w:rsidR="007B0713" w:rsidRPr="008D716F" w:rsidRDefault="007B0713" w:rsidP="00F42192">
                    <w:pPr>
                      <w:rPr>
                        <w:sz w:val="22"/>
                      </w:rPr>
                    </w:pPr>
                    <w:r w:rsidRPr="008D716F">
                      <w:rPr>
                        <w:i/>
                        <w:iCs/>
                        <w:color w:val="000000"/>
                        <w:sz w:val="18"/>
                        <w:szCs w:val="20"/>
                        <w:lang w:val="en-US"/>
                      </w:rPr>
                      <w:t>f</w:t>
                    </w:r>
                  </w:p>
                </w:txbxContent>
              </v:textbox>
            </v:rect>
            <v:rect id="Rectángulo 434" o:spid="_x0000_s1159" style="position:absolute;left:23182;top:6188;width:358;height:8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kdsUA&#10;AADcAAAADwAAAGRycy9kb3ducmV2LnhtbESPT4vCMBTE78J+h/AWvGmqi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SR2xQAAANwAAAAPAAAAAAAAAAAAAAAAAJgCAABkcnMv&#10;ZG93bnJldi54bWxQSwUGAAAAAAQABAD1AAAAigMAAAAA&#10;" filled="f" stroked="f">
              <v:textbox inset="0,0,0,0">
                <w:txbxContent>
                  <w:p w:rsidR="007B0713" w:rsidRPr="008D716F" w:rsidRDefault="007B0713" w:rsidP="00F42192">
                    <w:pPr>
                      <w:rPr>
                        <w:sz w:val="22"/>
                      </w:rPr>
                    </w:pPr>
                    <w:r w:rsidRPr="008D716F">
                      <w:rPr>
                        <w:color w:val="000000"/>
                        <w:sz w:val="11"/>
                        <w:szCs w:val="12"/>
                        <w:lang w:val="en-US"/>
                      </w:rPr>
                      <w:t>0</w:t>
                    </w:r>
                  </w:p>
                </w:txbxContent>
              </v:textbox>
            </v:rect>
            <v:rect id="Rectángulo 435" o:spid="_x0000_s1160" style="position:absolute;left:21667;top:5484;width:593;height:1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WB7cUA&#10;AADcAAAADwAAAGRycy9kb3ducmV2LnhtbESPT4vCMBTE78J+h/AWvGmqoNRqFNl10aN/FtTbo3m2&#10;xealNFlb/fRGEPY4zMxvmNmiNaW4Ue0KywoG/QgEcWp1wZmC38NPLwbhPLLG0jIpuJODxfyjM8NE&#10;24Z3dNv7TAQIuwQV5N5XiZQuzcmg69uKOHgXWxv0QdaZ1DU2AW5KOYyisTRYcFjIsaKvnNLr/s8o&#10;WMfV8rSxjyYrV+f1cXucfB8m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YHtxQAAANwAAAAPAAAAAAAAAAAAAAAAAJgCAABkcnMv&#10;ZG93bnJldi54bWxQSwUGAAAAAAQABAD1AAAAigMAAAAA&#10;" filled="f" stroked="f">
              <v:textbox inset="0,0,0,0">
                <w:txbxContent>
                  <w:p w:rsidR="007B0713" w:rsidRPr="008D716F" w:rsidRDefault="007B0713" w:rsidP="00F42192">
                    <w:pPr>
                      <w:rPr>
                        <w:sz w:val="22"/>
                      </w:rPr>
                    </w:pPr>
                    <w:r w:rsidRPr="008D716F">
                      <w:rPr>
                        <w:color w:val="000000"/>
                        <w:sz w:val="18"/>
                        <w:szCs w:val="20"/>
                        <w:lang w:val="en-US"/>
                      </w:rPr>
                      <w:t>2</w:t>
                    </w:r>
                  </w:p>
                </w:txbxContent>
              </v:textbox>
            </v:rect>
            <v:rect id="Rectángulo 436" o:spid="_x0000_s1161" style="position:absolute;left:19970;top:5484;width:1568;height:1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fmsYA&#10;AADcAAAADwAAAGRycy9kb3ducmV2LnhtbESPQWvCQBSE74X+h+UVequb9hBidBWxLcmxmoJ6e2Sf&#10;STD7NmS3Sdpf7wpCj8PMfMMs15NpxUC9aywreJ1FIIhLqxuuFHwXny8JCOeRNbaWScEvOVivHh+W&#10;mGo78o6Gva9EgLBLUUHtfZdK6cqaDLqZ7YiDd7a9QR9kX0nd4xjgppVvURRLgw2HhRo72tZUXvY/&#10;RkGWdJtjbv/Gqv04ZYevw/y9mHulnp+mzQKEp8n/h+/tXCuIkxh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cfmsYAAADcAAAADwAAAAAAAAAAAAAAAACYAgAAZHJz&#10;L2Rvd25yZXYueG1sUEsFBgAAAAAEAAQA9QAAAIsDAAAAAA==&#10;" filled="f" stroked="f">
              <v:textbox inset="0,0,0,0">
                <w:txbxContent>
                  <w:p w:rsidR="007B0713" w:rsidRPr="008D716F" w:rsidRDefault="007B0713" w:rsidP="00F42192">
                    <w:pPr>
                      <w:rPr>
                        <w:sz w:val="22"/>
                      </w:rPr>
                    </w:pPr>
                    <w:r w:rsidRPr="008D716F">
                      <w:rPr>
                        <w:color w:val="000000"/>
                        <w:sz w:val="18"/>
                        <w:szCs w:val="20"/>
                        <w:lang w:val="en-US"/>
                      </w:rPr>
                      <w:t>cos</w:t>
                    </w:r>
                  </w:p>
                </w:txbxContent>
              </v:textbox>
            </v:rect>
            <v:rect id="Rectángulo 437" o:spid="_x0000_s1162" style="position:absolute;left:22195;top:5366;width:946;height:14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6Ac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j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u6AcYAAADcAAAADwAAAAAAAAAAAAAAAACYAgAAZHJz&#10;L2Rvd25yZXYueG1sUEsFBgAAAAAEAAQA9QAAAIsDAAAAAA==&#10;" filled="f" stroked="f">
              <v:textbox inset="0,0,0,0">
                <w:txbxContent>
                  <w:p w:rsidR="007B0713" w:rsidRPr="008D716F" w:rsidRDefault="007B0713" w:rsidP="00F42192">
                    <w:pPr>
                      <w:rPr>
                        <w:sz w:val="22"/>
                      </w:rPr>
                    </w:pPr>
                    <w:r w:rsidRPr="008D716F">
                      <w:rPr>
                        <w:rFonts w:ascii="Symbol" w:hAnsi="Symbol" w:cs="Symbol"/>
                        <w:i/>
                        <w:iCs/>
                        <w:color w:val="000000"/>
                        <w:sz w:val="18"/>
                        <w:szCs w:val="20"/>
                        <w:lang w:val="en-US"/>
                      </w:rPr>
                      <w:t></w:t>
                    </w:r>
                  </w:p>
                </w:txbxContent>
              </v:textbox>
            </v:rect>
            <v:shape id="Forma libre 438" o:spid="_x0000_s1163" style="position:absolute;left:25260;top:1280;width:1562;height:156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5iRr4A&#10;AADcAAAADwAAAGRycy9kb3ducmV2LnhtbERPuwrCMBTdBf8hXMFNUx1UqlFELYiD4APU7dJc22Jz&#10;U5qo9e/NIDgeznu2aEwpXlS7wrKCQT8CQZxaXXCm4HxKehMQziNrLC2Tgg85WMzbrRnG2r75QK+j&#10;z0QIYRejgtz7KpbSpTkZdH1bEQfubmuDPsA6k7rGdwg3pRxG0UgaLDg05FjRKqf0cXwaBVR81je9&#10;uV7HF9rrbXVLkl2TKNXtNMspCE+N/4t/7q1WMJqEteFMOAJy/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1uYka+AAAA3AAAAA8AAAAAAAAAAAAAAAAAmAIAAGRycy9kb3ducmV2&#10;LnhtbFBLBQYAAAAABAAEAPUAAACDAwAAAAA=&#10;" path="m530,266r-2,-29l525,211r-7,-25l510,161,499,138,485,116,470,96,452,78,434,60,414,45,391,31,368,20,344,11,318,5,291,,265,,238,,212,5r-25,6l162,20,139,31,117,45,96,60,78,78,61,96,44,116,31,138,21,161,11,186,5,211,1,237,,266r1,26l5,319r6,25l21,368r10,24l44,413r17,20l78,453r18,17l117,485r22,13l162,510r25,8l212,525r26,5l265,531r26,-1l318,525r26,-7l368,510r23,-12l414,485r20,-15l452,453r18,-20l485,413r14,-21l510,368r8,-24l525,319r3,-27l530,266xe" stroked="f">
              <v:path arrowok="t" o:connecttype="custom" o:connectlocs="45859727,20493427;44991180,16083416;43340733,11932990;40822033,8301146;37695321,5188180;33960301,2680520;29878097,951029;25274824,0;20671551,0;16241870,951029;12073018,2680520;8337998,5188180;5298229,8301146;2692586,11932990;955491,16083416;86943,20493427;86943,25249455;955491,29745896;2692586,33896323;5298229,37441735;8337998,40641133;12073018,43062361;16241870,44791559;20671551,45829312;25274824,45829312;29878097,44791559;33960301,43062361;37695321,40641133;40822033,37441735;43340733,33896323;44991180,29745896;45859727,25249455" o:connectangles="0,0,0,0,0,0,0,0,0,0,0,0,0,0,0,0,0,0,0,0,0,0,0,0,0,0,0,0,0,0,0,0"/>
            </v:shape>
            <v:shape id="Forma libre 439" o:spid="_x0000_s1164" style="position:absolute;left:25260;top:1280;width:1562;height:1561;visibility:visible;mso-wrap-style:square;v-text-anchor:top" coordsize="530,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SQcQA&#10;AADcAAAADwAAAGRycy9kb3ducmV2LnhtbESPX2vCMBTF3wW/Q7iCLzLT+VBcZ5QxEIYPk1XX50tz&#10;bTqbm5Jktfv2ZjDY4+H8+XE2u9F2YiAfWscKHpcZCOLa6ZYbBefT/mENIkRkjZ1jUvBDAXbb6WSD&#10;hXY3/qChjI1IIxwKVGBi7AspQ23IYli6njh5F+ctxiR9I7XHWxq3nVxlWS4ttpwIBnt6NVRfy2+b&#10;uJUf9p+LMmtyurxfj5U5fK1Gpeaz8eUZRKQx/of/2m9aQb5+gt8z6Qj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u0kHEAAAA3AAAAA8AAAAAAAAAAAAAAAAAmAIAAGRycy9k&#10;b3ducmV2LnhtbFBLBQYAAAAABAAEAPUAAACJAwAAAAA=&#10;" path="m530,266r-2,-29l525,211r-7,-25l510,161,499,138,485,116,470,96,452,78,434,60,414,45,391,31,368,20,344,11,318,5,291,,265,,238,,212,5r-25,6l162,20,139,31,117,45,96,60,78,78,61,96,44,116,31,138,21,161,11,186,5,211,1,237,,266r1,26l5,319r6,25l21,368r10,24l44,413r17,20l78,453r18,17l117,485r22,13l162,510r25,8l212,525r26,5l265,531r26,-1l318,525r26,-7l368,510r23,-12l414,485r20,-15l452,453r18,-20l485,413r14,-21l510,368r8,-24l525,319r3,-27l530,266e" filled="f" strokeweight="22e-5mm">
              <v:path arrowok="t" o:connecttype="custom" o:connectlocs="45859727,20493427;44991180,16083416;43340733,11932990;40822033,8301146;37695321,5188180;33960301,2680520;29878097,951029;25274824,0;20671551,0;16241870,951029;12073018,2680520;8337998,5188180;5298229,8301146;2692586,11932990;955491,16083416;86943,20493427;86943,25249455;955491,29745896;2692586,33896323;5298229,37441735;8337998,40641133;12073018,43062361;16241870,44791559;20671551,45829312;25274824,45829312;29878097,44791559;33960301,43062361;37695321,40641133;40822033,37441735;43340733,33896323;44991180,29745896;45859727,25249455" o:connectangles="0,0,0,0,0,0,0,0,0,0,0,0,0,0,0,0,0,0,0,0,0,0,0,0,0,0,0,0,0,0,0,0"/>
            </v:shape>
            <v:rect id="Rectángulo 440" o:spid="_x0000_s1165" style="position:absolute;left:25836;top:1567;width:417;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u0qMIA&#10;AADcAAAADwAAAGRycy9kb3ducmV2LnhtbERPTWvCQBC9F/oflhG81Y0eQhJdRVrFHK0K2tuQnSah&#10;2dmQXZPor+8eCj0+3vdqM5pG9NS52rKC+SwCQVxYXXOp4HLevyUgnEfW2FgmBQ9ysFm/vqww03bg&#10;T+pPvhQhhF2GCirv20xKV1Rk0M1sSxy4b9sZ9AF2pdQdDiHcNHIRRbE0WHNoqLCl94qKn9PdKDgk&#10;7faW2+dQNruvw/V4TT/OqVdqOhm3SxCeRv8v/nPnWkGchv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7SowgAAANwAAAAPAAAAAAAAAAAAAAAAAJgCAABkcnMvZG93&#10;bnJldi54bWxQSwUGAAAAAAQABAD1AAAAhwMAAAAA&#10;" filled="f" stroked="f">
              <v:textbox inset="0,0,0,0">
                <w:txbxContent>
                  <w:p w:rsidR="007B0713" w:rsidRPr="008D716F" w:rsidRDefault="007B0713" w:rsidP="00F42192">
                    <w:pPr>
                      <w:rPr>
                        <w:sz w:val="22"/>
                      </w:rPr>
                    </w:pPr>
                    <w:r w:rsidRPr="008D716F">
                      <w:rPr>
                        <w:rFonts w:ascii="Arial" w:hAnsi="Arial" w:cs="Arial"/>
                        <w:sz w:val="13"/>
                        <w:szCs w:val="14"/>
                        <w:lang w:val="en-US"/>
                      </w:rPr>
                      <w:t>x</w:t>
                    </w:r>
                  </w:p>
                </w:txbxContent>
              </v:textbox>
            </v:rect>
            <v:rect id="Rectángulo 441" o:spid="_x0000_s1166" style="position:absolute;left:12624;top:880;width:458;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RM8QA&#10;AADcAAAADwAAAGRycy9kb3ducmV2LnhtbESPT4vCMBTE78J+h/AWvGmqB7Fdo8iuokf/Qd3bo3m2&#10;xealNNFWP71ZWPA4zMxvmNmiM5W4U+NKywpGwwgEcWZ1ybmC03E9mIJwHlljZZkUPMjBYv7Rm2Gi&#10;bct7uh98LgKEXYIKCu/rREqXFWTQDW1NHLyLbQz6IJtc6gbbADeVHEfRRBosOSwUWNN3Qdn1cDMK&#10;NtN6ed7aZ5tXq99Nukvjn2Pslep/dssvEJ46/w7/t7dawSQe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XETPEAAAA3AAAAA8AAAAAAAAAAAAAAAAAmAIAAGRycy9k&#10;b3ducmV2LnhtbFBLBQYAAAAABAAEAPUAAACJAw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w:t>
                    </w:r>
                  </w:p>
                </w:txbxContent>
              </v:textbox>
            </v:rect>
            <v:rect id="Rectángulo 442" o:spid="_x0000_s1167" style="position:absolute;left:13082;top:880;width:229;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WPRMUA&#10;AADcAAAADwAAAGRycy9kb3ducmV2LnhtbESPQWvCQBSE7wX/w/KE3uqmHkISXUXaijm2RlBvj+wz&#10;CWbfhuxq0v76bqHgcZiZb5jlejStuFPvGssKXmcRCOLS6oYrBYdi+5KAcB5ZY2uZFHyTg/Vq8rTE&#10;TNuBv+i+95UIEHYZKqi97zIpXVmTQTezHXHwLrY36IPsK6l7HALctHIeRbE02HBYqLGjt5rK6/5m&#10;FOySbnPK7c9QtR/n3fHzmL4XqVfqeTpuFiA8jf4R/m/nWkGcz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BY9E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443" o:spid="_x0000_s1168" style="position:absolute;left:13305;top:880;width:458;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kq38UA&#10;AADcAAAADwAAAGRycy9kb3ducmV2LnhtbESPT4vCMBTE78J+h/AWvGmqgthqFNl10aN/FtTbo3m2&#10;xealNFlb/fRGEPY4zMxvmNmiNaW4Ue0KywoG/QgEcWp1wZmC38NPbwLCeWSNpWVScCcHi/lHZ4aJ&#10;tg3v6Lb3mQgQdgkqyL2vEildmpNB17cVcfAutjbog6wzqWtsAtyUchhFY2mw4LCQY0VfOaXX/Z9R&#10;sJ5Uy9PGPpqsXJ3Xx+0x/j7EXqnuZ7ucgvDU+v/wu73RCsb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SSrf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2</w:t>
                    </w:r>
                  </w:p>
                </w:txbxContent>
              </v:textbox>
            </v:rect>
            <v:rect id="Rectángulo 444" o:spid="_x0000_s1169" style="position:absolute;left:7551;top:6934;width:2589;height:1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0cUA&#10;AADcAAAADwAAAGRycy9kb3ducmV2LnhtbESPQWvCQBSE70L/w/IKveluWw01ugmlIBSsh2qh10f2&#10;mQSzb9PsmsR/3xUEj8PMfMOs89E2oqfO1441PM8UCOLCmZpLDT+HzfQNhA/IBhvHpOFCHvLsYbLG&#10;1LiBv6nfh1JECPsUNVQhtKmUvqjIop+5ljh6R9dZDFF2pTQdDhFuG/miVCIt1hwXKmzpo6LitD9b&#10;DZjMzd/u+Pp12J4TXJaj2ix+ldZPj+P7CkSgMdzDt/an0ZAs53A9E4+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k/7RxQAAANwAAAAPAAAAAAAAAAAAAAAAAJgCAABkcnMv&#10;ZG93bnJldi54bWxQSwUGAAAAAAQABAD1AAAAigMAAAAA&#10;" stroked="f"/>
            <v:rect id="Rectángulo 445" o:spid="_x0000_s1170" style="position:absolute;left:7551;top:6934;width:2589;height:1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rKHsQA&#10;AADcAAAADwAAAGRycy9kb3ducmV2LnhtbESPQWsCMRCF74X+hzCCl6JZBaWuRimCshcPXYteh824&#10;WdxMliTq+u9NodDj48373rzVpretuJMPjWMFk3EGgrhyuuFawc9xN/oEESKyxtYxKXhSgM36/W2F&#10;uXYP/qZ7GWuRIBxyVGBi7HIpQ2XIYhi7jjh5F+ctxiR9LbXHR4LbVk6zbC4tNpwaDHa0NVRdy5tN&#10;b3ycysMlWxS+ILN/On+6nmdTpYaD/msJIlIf/4//0oVWMF/M4HdMI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6yh7EAAAA3AAAAA8AAAAAAAAAAAAAAAAAmAIAAGRycy9k&#10;b3ducmV2LnhtbFBLBQYAAAAABAAEAPUAAACJAwAAAAA=&#10;" filled="f" strokeweight="22e-5mm"/>
            <v:rect id="Rectángulo 446" o:spid="_x0000_s1171" style="position:absolute;left:8602;top:7386;width:229;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6JR8YA&#10;AADcAAAADwAAAGRycy9kb3ducmV2LnhtbESPQWvCQBSE7wX/w/IEb3VjDyFJXUVqJTm2WrDeHtln&#10;Epp9G7JrEvvru4VCj8PMfMOst5NpxUC9aywrWC0jEMSl1Q1XCj5Oh8cEhPPIGlvLpOBODrab2cMa&#10;M21Hfqfh6CsRIOwyVFB732VSurImg25pO+LgXW1v0AfZV1L3OAa4aeVTFMXSYMNhocaOXmoqv443&#10;oyBPut1nYb/Hqn295Oe3c7o/pV6pxXzaPYPwNPn/8F+70AriNIb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6JR8YAAADcAAAADwAAAAAAAAAAAAAAAACYAgAAZHJz&#10;L2Rvd25yZXYueG1sUEsFBgAAAAAEAAQA9QAAAIsDAAAAAA==&#10;" filled="f" stroked="f">
              <v:textbox inset="0,0,0,0">
                <w:txbxContent>
                  <w:p w:rsidR="007B0713" w:rsidRPr="008D716F" w:rsidRDefault="007B0713" w:rsidP="00F42192">
                    <w:pPr>
                      <w:rPr>
                        <w:sz w:val="22"/>
                      </w:rPr>
                    </w:pPr>
                    <w:r w:rsidRPr="008D716F">
                      <w:rPr>
                        <w:rFonts w:ascii="Arial" w:hAnsi="Arial" w:cs="Arial"/>
                        <w:b/>
                        <w:bCs/>
                        <w:sz w:val="13"/>
                        <w:szCs w:val="14"/>
                        <w:lang w:val="en-US"/>
                      </w:rPr>
                      <w:t>/</w:t>
                    </w:r>
                  </w:p>
                </w:txbxContent>
              </v:textbox>
            </v:rect>
            <v:rect id="Rectángulo 447" o:spid="_x0000_s1172" style="position:absolute;left:29741;top:6828;width:2818;height:20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wV8UA&#10;AADcAAAADwAAAGRycy9kb3ducmV2LnhtbESPT2vCQBTE70K/w/IKvdWNhaYas5FSKHgogn9Aj4/s&#10;Mwlm36bZNW776V1B8DjMzG+YfBFMKwbqXWNZwWScgCAurW64UrDbfr9OQTiPrLG1TAr+yMGieBrl&#10;mGl74TUNG1+JCGGXoYLa+y6T0pU1GXRj2xFH72h7gz7KvpK6x0uEm1a+JUkqDTYcF2rs6Kum8rQ5&#10;GwW/8rDfL2n13gb5U57XA4bZf6rUy3P4nIPwFPwjfG8vtYJ09gG3M/EI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IbBXxQAAANwAAAAPAAAAAAAAAAAAAAAAAJgCAABkcnMv&#10;ZG93bnJldi54bWxQSwUGAAAAAAQABAD1AAAAigMAAAAA&#10;" fillcolor="#285ea6" stroked="f"/>
            <v:rect id="Rectángulo 448" o:spid="_x0000_s1173" style="position:absolute;left:29741;top:6828;width:2818;height:20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sOE8IA&#10;AADcAAAADwAAAGRycy9kb3ducmV2LnhtbERP3WrCMBS+F/YO4Qx2Z9M5ENcZZQrK/AFZ9QEOzbEt&#10;a05qkmn16c2F4OXH9z+edqYRZ3K+tqzgPUlBEBdW11wqOOwX/REIH5A1NpZJwZU8TCcvvTFm2l74&#10;l855KEUMYZ+hgiqENpPSFxUZ9IltiSN3tM5giNCVUju8xHDTyEGaDqXBmmNDhS3NKyr+8n+jwM6Q&#10;j/XKfSzdYdusdqd9vt7clHp77b6/QATqwlP8cP9oBcPPuDaeiUdAT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w4TwgAAANwAAAAPAAAAAAAAAAAAAAAAAJgCAABkcnMvZG93&#10;bnJldi54bWxQSwUGAAAAAAQABAD1AAAAhwMAAAAA&#10;" strokeweight="22e-5mm"/>
            <v:rect id="Rectángulo 449" o:spid="_x0000_s1174" style="position:absolute;left:30891;top:7363;width:552;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EdNcUA&#10;AADcAAAADwAAAGRycy9kb3ducmV2LnhtbESPQWvCQBSE7wX/w/IEb83GHiSJWUW0Yo6tFrS3R/Y1&#10;CWbfhuxqYn99t1DocZiZb5h8PZpW3Kl3jWUF8ygGQVxa3XCl4OO0f05AOI+ssbVMCh7kYL2aPOWY&#10;aTvwO92PvhIBwi5DBbX3XSalK2sy6CLbEQfvy/YGfZB9JXWPQ4CbVr7E8UIabDgs1NjRtqbyerwZ&#10;BYek21wK+z1U7evn4fx2Tnen1Cs1m46bJQhPo/8P/7ULrWCRp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oR01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sz w:val="13"/>
                        <w:szCs w:val="14"/>
                        <w:lang w:val="en-US"/>
                      </w:rPr>
                      <w:t>S</w:t>
                    </w:r>
                  </w:p>
                </w:txbxContent>
              </v:textbox>
            </v:rect>
            <v:line id="Línea 450" o:spid="_x0000_s1175" style="position:absolute;visibility:visible" from="25847,10768" to="25847,12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GZ2sMAAADcAAAADwAAAGRycy9kb3ducmV2LnhtbERPu2rDMBTdC/kHcQPdGtkpJMGNYkog&#10;0A4dnLSh48W6sUytK2Mpfn19NRQ6Hs57n4+2ET11vnasIF0lIIhLp2uuFHxeTk87ED4ga2wck4KJ&#10;POSHxcMeM+0GLqg/h0rEEPYZKjAhtJmUvjRk0a9cSxy5m+sshgi7SuoOhxhuG7lOko20WHNsMNjS&#10;0VD5c75bBV/lbf4Yntv79X0zpUU/F0f7bZR6XI6vLyACjeFf/Od+0wq2SZwfz8QjI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BmdrDAAAA3AAAAA8AAAAAAAAAAAAA&#10;AAAAoQIAAGRycy9kb3ducmV2LnhtbFBLBQYAAAAABAAEAPkAAACRAwAAAAA=&#10;" strokeweight="22e-5mm"/>
            <v:shape id="Forma libre 451" o:spid="_x0000_s1176" style="position:absolute;left:25624;top:12530;width:447;height:446;visibility:visible;mso-wrap-style:square;v-text-anchor:top" coordsize="15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6lsUA&#10;AADcAAAADwAAAGRycy9kb3ducmV2LnhtbESPQWsCMRSE7wX/Q3hCL0WztqCyGkUqQnuqrgoen5vn&#10;7uLmZZukuv57UxA8DjPzDTOdt6YWF3K+sqxg0E9AEOdWV1wo2G1XvTEIH5A11pZJwY08zGedlymm&#10;2l55Q5csFCJC2KeooAyhSaX0eUkGfd82xNE7WWcwROkKqR1eI9zU8j1JhtJgxXGhxIY+S8rP2Z9R&#10;4ND9fC+Lg6yz2+9+ODquP/BtrdRrt11MQARqwzP8aH9pBaNkAP9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4jqWxQAAANwAAAAPAAAAAAAAAAAAAAAAAJgCAABkcnMv&#10;ZG93bnJldi54bWxQSwUGAAAAAAQABAD1AAAAigMAAAAA&#10;" path="m153,l77,153,,,153,xe" fillcolor="black" stroked="f">
              <v:path arrowok="t" o:connecttype="custom" o:connectlocs="13038084,0;6561698,13008333;0,0;13038084,0" o:connectangles="0,0,0,0"/>
            </v:shape>
            <v:line id="Línea 452" o:spid="_x0000_s1177" style="position:absolute;visibility:visible" from="9306,2008" to="16000,2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iNsUAAADcAAAADwAAAGRycy9kb3ducmV2LnhtbESPQWvCQBSE7wX/w/IEb3WjBSvRVUQQ&#10;7MFDbCseH9lnNph9G7JrEv313YLgcZiZb5jlureVaKnxpWMFk3ECgjh3uuRCwc/37n0OwgdkjZVj&#10;UnAnD+vV4G2JqXYdZ9QeQyEihH2KCkwIdSqlzw1Z9GNXE0fv4hqLIcqmkLrBLsJtJadJMpMWS44L&#10;BmvaGsqvx5tV8JtfHofuo76dvmb3SdY+sq09G6VGw36zABGoD6/ws73XCj6TKfyfi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5+iNsUAAADcAAAADwAAAAAAAAAA&#10;AAAAAAChAgAAZHJzL2Rvd25yZXYueG1sUEsFBgAAAAAEAAQA+QAAAJMDAAAAAA==&#10;" strokeweight="22e-5mm"/>
            <v:shape id="Forma libre 453" o:spid="_x0000_s1178" style="position:absolute;left:15942;top:1831;width:446;height:447;visibility:visible;mso-wrap-style:square;v-text-anchor:top" coordsize="152,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oEr8UA&#10;AADcAAAADwAAAGRycy9kb3ducmV2LnhtbESPT2vCQBTE7wW/w/KEXorZtIVWoqtoIUXUS+Of8yP7&#10;TILZt2F3G9Nv3y0UPA4zvxlmvhxMK3pyvrGs4DlJQRCXVjdcKTge8skUhA/IGlvLpOCHPCwXo4c5&#10;Ztre+Iv6IlQilrDPUEEdQpdJ6cuaDPrEdsTRu1hnMETpKqkd3mK5aeVLmr5Jgw3HhRo7+qipvBbf&#10;RsH7yu+rz5Pe7vVmfd7qnXtq8p1Sj+NhNQMRaAj38D+90ZFLX+H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KgSvxQAAANwAAAAPAAAAAAAAAAAAAAAAAJgCAABkcnMv&#10;ZG93bnJldi54bWxQSwUGAAAAAAQABAD1AAAAigMAAAAA&#10;" path="m,l152,79,,153,,xe" fillcolor="black" stroked="f">
              <v:path arrowok="t" o:connecttype="custom" o:connectlocs="0,0;13094501,6731737;0,13037500;0,0" o:connectangles="0,0,0,0"/>
            </v:shape>
            <v:line id="Línea 454" o:spid="_x0000_s1179" style="position:absolute;visibility:visible" from="22929,2060" to="24691,2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pX5sQAAADbAAAADwAAAGRycy9kb3ducmV2LnhtbESPT4vCMBTE78J+h/AW9qapCiJdo4gg&#10;uIc91H/s8dE8m2LzUprYVj/9RhA8DjPzG2ax6m0lWmp86VjBeJSAIM6dLrlQcDxsh3MQPiBrrByT&#10;gjt5WC0/BgtMtes4o3YfChEh7FNUYEKoUyl9bsiiH7maOHoX11gMUTaF1A12EW4rOUmSmbRYclww&#10;WNPGUH7d36yCU355/HbT+nb+md3HWfvINvbPKPX12a+/QQTqwzv8au+0gukEnl/iD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6lfmxAAAANsAAAAPAAAAAAAAAAAA&#10;AAAAAKECAABkcnMvZG93bnJldi54bWxQSwUGAAAAAAQABAD5AAAAkgMAAAAA&#10;" strokeweight="22e-5mm"/>
            <v:shape id="Forma libre 455" o:spid="_x0000_s1180" style="position:absolute;left:24638;top:1837;width:446;height:441;visibility:visible;mso-wrap-style:square;v-text-anchor:top" coordsize="15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R1OcIA&#10;AADbAAAADwAAAGRycy9kb3ducmV2LnhtbESPQYvCMBSE7wv+h/AEb2uqgkjXWKqi6LF1L3t727xt&#10;uzYvpYla/70RBI/DzHzDLJPeNOJKnastK5iMIxDEhdU1lwq+T7vPBQjnkTU2lknBnRwkq8HHEmNt&#10;b5zRNfelCBB2MSqovG9jKV1RkUE3ti1x8P5sZ9AH2ZVSd3gLcNPIaRTNpcGaw0KFLW0qKs75xShI&#10;7e/G7A8Zby/57j9bZMc1nn6UGg379AuEp96/w6/2QSuYzeD5JfwA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U5wgAAANsAAAAPAAAAAAAAAAAAAAAAAJgCAABkcnMvZG93&#10;bnJldi54bWxQSwUGAAAAAAQABAD1AAAAhwMAAAAA&#10;" path="m,l150,77,,151,,xe" fillcolor="black" stroked="f">
              <v:path arrowok="t" o:connecttype="custom" o:connectlocs="0,0;13269095,6558490;0,12861429;0,0" o:connectangles="0,0,0,0"/>
            </v:shape>
            <v:line id="Línea 456" o:spid="_x0000_s1181" style="position:absolute;visibility:visible" from="9306,13933" to="16000,13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FR5cQAAADbAAAADwAAAGRycy9kb3ducmV2LnhtbESPQWvCQBSE7wX/w/IEb3VjhVCiq4gg&#10;1IOH2CoeH9lnNph9G7JrEv31bqHQ4zAz3zDL9WBr0VHrK8cKZtMEBHHhdMWlgp/v3fsnCB+QNdaO&#10;ScGDPKxXo7clZtr1nFN3DKWIEPYZKjAhNJmUvjBk0U9dQxy9q2sthijbUuoW+wi3tfxIklRarDgu&#10;GGxoa6i4He9Wwam4Pg/9vLmf9+ljlnfPfGsvRqnJeNgsQAQawn/4r/2lFcxT+P0Sf4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0VHlxAAAANsAAAAPAAAAAAAAAAAA&#10;AAAAAKECAABkcnMvZG93bnJldi54bWxQSwUGAAAAAAQABAD5AAAAkgMAAAAA&#10;" strokeweight="22e-5mm"/>
            <v:shape id="Forma libre 457" o:spid="_x0000_s1182" style="position:absolute;left:15942;top:13710;width:446;height:440;visibility:visible;mso-wrap-style:square;v-text-anchor:top" coordsize="15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uSM8IA&#10;AADbAAAADwAAAGRycy9kb3ducmV2LnhtbESPT4vCMBTE74LfITxhb5rqsqtUo4goLOgKVg8eH83r&#10;H2xeahO1++03guBxmJnfMLNFaypxp8aVlhUMBxEI4tTqknMFp+OmPwHhPLLGyjIp+CMHi3m3M8NY&#10;2wcf6J74XAQIuxgVFN7XsZQuLcigG9iaOHiZbQz6IJtc6gYfAW4qOYqib2mw5LBQYE2rgtJLcjMK&#10;9ufR7cvgmvhqfrdZtt1V1julPnrtcgrCU+vf4Vf7Ryv4HMPzS/g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q5IzwgAAANsAAAAPAAAAAAAAAAAAAAAAAJgCAABkcnMvZG93&#10;bnJldi54bWxQSwUGAAAAAAQABAD1AAAAhwMAAAAA&#10;" path="m,l152,76,,151,,xe" fillcolor="black" stroked="f">
              <v:path arrowok="t" o:connecttype="custom" o:connectlocs="0,0;13094501,6458531;0,12832265;0,0" o:connectangles="0,0,0,0"/>
            </v:shape>
            <v:line id="Línea 458" o:spid="_x0000_s1183" style="position:absolute;visibility:visible" from="20768,13845" to="24691,13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JgDMEAAADbAAAADwAAAGRycy9kb3ducmV2LnhtbERPTYvCMBC9C/6HMII3m6og0jXKIgh6&#10;8FB3lT0OzdiUbSaliW31128OCx4f73uzG2wtOmp95VjBPElBEBdOV1wq+P46zNYgfEDWWDsmBU/y&#10;sNuORxvMtOs5p+4SShFD2GeowITQZFL6wpBFn7iGOHJ311oMEbal1C32MdzWcpGmK2mx4thgsKG9&#10;oeL38rAKrsX9de6XzeN2Wj3neffK9/bHKDWdDJ8fIAIN4S3+dx+1gmUcG7/EHy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AmAMwQAAANsAAAAPAAAAAAAAAAAAAAAA&#10;AKECAABkcnMvZG93bnJldi54bWxQSwUGAAAAAAQABAD5AAAAjwMAAAAA&#10;" strokeweight="22e-5mm"/>
            <v:shape id="Forma libre 459" o:spid="_x0000_s1184" style="position:absolute;left:24638;top:13622;width:446;height:446;visibility:visible;mso-wrap-style:square;v-text-anchor:top" coordsize="1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zI1MIA&#10;AADbAAAADwAAAGRycy9kb3ducmV2LnhtbESPUWvCQBCE3wv9D8cWfKsXLWiNnlKKBUVfTP0Ba25N&#10;grm9kFs1+uu9QsHHYWa+YWaLztXqQm2oPBsY9BNQxLm3FRcG9r8/75+ggiBbrD2TgRsFWMxfX2aY&#10;Wn/lHV0yKVSEcEjRQCnSpFqHvCSHoe8b4ugdfetQomwLbVu8Rrir9TBJRtphxXGhxIa+S8pP2dkZ&#10;2B6HhzvSabwUTbLPd9mmXlfG9N66rykooU6e4f/2yhr4mMDfl/gD9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LMjUwgAAANsAAAAPAAAAAAAAAAAAAAAAAJgCAABkcnMvZG93&#10;bnJldi54bWxQSwUGAAAAAAQABAD1AAAAhwMAAAAA&#10;" path="m,l150,76,,153,,xe" fillcolor="black" stroked="f">
              <v:path arrowok="t" o:connecttype="custom" o:connectlocs="0,0;13269095,6461606;0,13008333;0,0" o:connectangles="0,0,0,0"/>
            </v:shape>
            <v:shape id="Forma libre 460" o:spid="_x0000_s1185" style="position:absolute;left:26822;top:2060;width:4475;height:4486;visibility:visible;mso-wrap-style:square;v-text-anchor:top" coordsize="1525,1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8nhcEA&#10;AADbAAAADwAAAGRycy9kb3ducmV2LnhtbERPy4rCMBTdC/5DuII7TRURqUbRgREdwcHHQnfX5tpW&#10;m5vSZLT+vVkIszyc92RWm0I8qHK5ZQW9bgSCOLE651TB8fDdGYFwHlljYZkUvMjBbNpsTDDW9sk7&#10;eux9KkIIuxgVZN6XsZQuycig69qSOHBXWxn0AVap1BU+Q7gpZD+KhtJgzqEhw5K+Mkru+z+j4LJc&#10;b4bn63J0mv9sN4S31eJXn5Rqt+r5GISn2v+LP+6VVjAI68OX8APk9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J4XBAAAA2wAAAA8AAAAAAAAAAAAAAAAAmAIAAGRycy9kb3du&#10;cmV2LnhtbFBLBQYAAAAABAAEAPUAAACGAwAAAAA=&#10;" path="m,l1525,r,1527e" filled="f" strokeweight="22e-5mm">
              <v:path arrowok="t" o:connecttype="custom" o:connectlocs="0,0;131299141,0;131299141,131790278" o:connectangles="0,0,0"/>
            </v:shape>
            <v:shape id="Forma libre 461" o:spid="_x0000_s1186" style="position:absolute;left:31073;top:6488;width:447;height:446;visibility:visible;mso-wrap-style:square;v-text-anchor:top" coordsize="15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H58QA&#10;AADbAAAADwAAAGRycy9kb3ducmV2LnhtbESPQWsCMRSE74L/ITyhF9GstdiyGkUshXqqbi14fG6e&#10;u4ublzVJdf33jVDwOMzMN8xs0ZpaXMj5yrKC0TABQZxbXXGhYPf9MXgD4QOyxtoyKbiRh8W825lh&#10;qu2Vt3TJQiEihH2KCsoQmlRKn5dk0A9tQxy9o3UGQ5SukNrhNcJNLZ+TZCINVhwXSmxoVVJ+yn6N&#10;Aofua/1e7GWd3c4/k9fDZoz9jVJPvXY5BRGoDY/wf/tTK3gZwf1L/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gx+fEAAAA2wAAAA8AAAAAAAAAAAAAAAAAmAIAAGRycy9k&#10;b3ducmV2LnhtbFBLBQYAAAAABAAEAPUAAACJAwAAAAA=&#10;" path="m153,l77,153,,,153,xe" fillcolor="black" stroked="f">
              <v:path arrowok="t" o:connecttype="custom" o:connectlocs="13038084,0;6561698,13008333;0,0;13038084,0" o:connectangles="0,0,0,0"/>
            </v:shape>
            <v:shape id="Forma libre 462" o:spid="_x0000_s1187" style="position:absolute;left:26276;top:9271;width:5021;height:4486;visibility:visible;mso-wrap-style:square;v-text-anchor:top" coordsize="1711,1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UFn8MA&#10;AADbAAAADwAAAGRycy9kb3ducmV2LnhtbESPQWsCMRSE70L/Q3gFb5qtVilbo4htoTdx3Utvj81z&#10;dzF5SZNU13/fCIUeh5n5hlltBmvEhULsHSt4mhYgiBune24V1MePyQuImJA1Gsek4EYRNuuH0QpL&#10;7a58oEuVWpEhHEtU0KXkSylj05HFOHWeOHsnFyymLEMrdcBrhlsjZ0WxlBZ7zgsdetp11JyrH6vg&#10;vf6em6I259NbuPmv3d63abtQavw4bF9BJBrSf/iv/akVPM/g/iX/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UFn8MAAADbAAAADwAAAAAAAAAAAAAAAACYAgAAZHJzL2Rv&#10;d25yZXYueG1sUEsFBgAAAAAEAAQA9QAAAIgDAAAAAA==&#10;" path="m,1527r1711,l1711,e" filled="f" strokeweight="22e-5mm">
              <v:path arrowok="t" o:connecttype="custom" o:connectlocs="0,131790278;147329521,131790278;147329521,0" o:connectangles="0,0,0"/>
            </v:shape>
            <v:shape id="Forma libre 463" o:spid="_x0000_s1188" style="position:absolute;left:31073;top:8883;width:447;height:447;visibility:visible;mso-wrap-style:square;v-text-anchor:top" coordsize="15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AursIA&#10;AADbAAAADwAAAGRycy9kb3ducmV2LnhtbESP0YrCMBRE34X9h3CFfdPUrohUo4ggu08LVT/g2lzb&#10;2uSm20Stf78RBB+HmTnDLNe9NeJGna8dK5iMExDEhdM1lwqOh91oDsIHZI3GMSl4kIf16mOwxEy7&#10;O+d024dSRAj7DBVUIbSZlL6oyKIfu5Y4emfXWQxRdqXUHd4j3BqZJslMWqw5LlTY0raiotlfrYJ0&#10;kx91/vdrrqaZy4c+8aVJv5X6HPabBYhAfXiHX+0frWD6Bc8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C6uwgAAANsAAAAPAAAAAAAAAAAAAAAAAJgCAABkcnMvZG93&#10;bnJldi54bWxQSwUGAAAAAAQABAD1AAAAhwMAAAAA&#10;" path="m,151l77,r76,151l,151xe" fillcolor="black" stroked="f">
              <v:path arrowok="t" o:connecttype="custom" o:connectlocs="0,13210182;6561698,0;13038084,13210182;0,13210182" o:connectangles="0,0,0,0"/>
            </v:shape>
            <v:line id="Línea 464" o:spid="_x0000_s1189" style="position:absolute;flip:y;visibility:visible" from="25847,7333" to="25847,8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qlasMAAADbAAAADwAAAGRycy9kb3ducmV2LnhtbESP0WoCMRRE34X+Q7iFvmnWVkvZblZK&#10;UfFJcO0HXJLbZOnmZtmkuvr1plDwcZiZM0y1Gn0nTjTENrCC+awAQayDadkq+Dpupm8gYkI22AUm&#10;BReKsKofJhWWJpz5QKcmWZEhHEtU4FLqSymjduQxzkJPnL3vMHhMWQ5WmgHPGe47+VwUr9Jjy3nB&#10;YU+fjvRP8+sVdP3aFmG73Fut/fXqXjbrMcyVenocP95BJBrTPfzf3hkFiwX8fck/QN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KpWrDAAAA2wAAAA8AAAAAAAAAAAAA&#10;AAAAoQIAAGRycy9kb3ducmV2LnhtbFBLBQYAAAAABAAEAPkAAACRAwAAAAA=&#10;" strokeweight="8e-5mm"/>
            <v:line id="Línea 465" o:spid="_x0000_s1190" style="position:absolute;visibility:visible" from="32559,7909" to="33774,7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W878UAAADbAAAADwAAAGRycy9kb3ducmV2LnhtbESPQWvCQBSE74X+h+UVvNWNtRWJrlIE&#10;QQ8eYqt4fGSf2WD2bciuSfTXdwWhx2FmvmHmy95WoqXGl44VjIYJCOLc6ZILBb8/6/cpCB+QNVaO&#10;ScGNPCwXry9zTLXrOKN2HwoRIexTVGBCqFMpfW7Ioh+6mjh6Z9dYDFE2hdQNdhFuK/mRJBNpseS4&#10;YLCmlaH8sr9aBYf8fN914/p63E5uo6y9Zyt7MkoN3vrvGYhAffgPP9sbreDzCx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wW878UAAADbAAAADwAAAAAAAAAA&#10;AAAAAAChAgAAZHJzL2Rvd25yZXYueG1sUEsFBgAAAAAEAAQA+QAAAJMDAAAAAA==&#10;" strokeweight="22e-5mm"/>
            <v:shape id="Forma libre 466" o:spid="_x0000_s1191" style="position:absolute;left:33722;top:7685;width:446;height:441;visibility:visible;mso-wrap-style:square;v-text-anchor:top" coordsize="150,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l3MIA&#10;AADbAAAADwAAAGRycy9kb3ducmV2LnhtbESPQYvCMBSE74L/ITzBm6aKiHSNpSqKHlv3sre3zdu2&#10;a/NSmqj13xthYY/DzHzDrJPeNOJOnastK5hNIxDEhdU1lwo+L4fJCoTzyBoby6TgSQ6SzXCwxljb&#10;B2d0z30pAoRdjAoq79tYSldUZNBNbUscvB/bGfRBdqXUHT4C3DRyHkVLabDmsFBhS7uKimt+MwpS&#10;+70zx1PG+1t++M1W2XmLly+lxqM+/QDhqff/4b/2SStYLOH9JfwA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ZaXcwgAAANsAAAAPAAAAAAAAAAAAAAAAAJgCAABkcnMvZG93&#10;bnJldi54bWxQSwUGAAAAAAQABAD1AAAAhwMAAAAA&#10;" path="m,l150,76,,151,,xe" fillcolor="black" stroked="f">
              <v:path arrowok="t" o:connecttype="custom" o:connectlocs="0,0;13269095,6473209;0,12861429;0,0" o:connectangles="0,0,0,0"/>
            </v:shape>
            <v:line id="Línea 467" o:spid="_x0000_s1192" style="position:absolute;visibility:visible" from="4632,7903" to="7163,7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uHA8UAAADbAAAADwAAAGRycy9kb3ducmV2LnhtbESPQWvCQBSE74L/YXmF3nSjFVtSVxFB&#10;aA8eorb0+Mg+s6HZtyG7JtFf7wqCx2FmvmEWq95WoqXGl44VTMYJCOLc6ZILBcfDdvQBwgdkjZVj&#10;UnAhD6vlcLDAVLuOM2r3oRARwj5FBSaEOpXS54Ys+rGriaN3co3FEGVTSN1gF+G2ktMkmUuLJccF&#10;gzVtDOX/+7NV8JOfrrvurT7/fs8vk6y9Zhv7Z5R6fenXnyAC9eEZfrS/tILZO9y/xB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uHA8UAAADbAAAADwAAAAAAAAAA&#10;AAAAAAChAgAAZHJzL2Rvd25yZXYueG1sUEsFBgAAAAAEAAQA+QAAAJMDAAAAAA==&#10;" strokeweight="22e-5mm"/>
            <v:shape id="Forma libre 468" o:spid="_x0000_s1193" style="position:absolute;left:7104;top:7685;width:447;height:441;visibility:visible;mso-wrap-style:square;v-text-anchor:top" coordsize="15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S8378A&#10;AADbAAAADwAAAGRycy9kb3ducmV2LnhtbERPzYrCMBC+L/gOYQRva2pZRKppEWHZPS1UfYCxGdva&#10;ZNJtota3NwfB48f3vylGa8SNBt86VrCYJyCIK6dbrhUcD9+fKxA+IGs0jknBgzwU+eRjg5l2dy7p&#10;tg+1iCHsM1TQhNBnUvqqIYt+7nriyJ3dYDFEONRSD3iP4dbINEmW0mLLsaHBnnYNVd3+ahWk2/Ko&#10;y/8/czXdSj70iS9d+qPUbDpu1yACjeEtfrl/tYKvODZ+iT9A5k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5LzfvwAAANsAAAAPAAAAAAAAAAAAAAAAAJgCAABkcnMvZG93bnJl&#10;di54bWxQSwUGAAAAAAQABAD1AAAAhAMAAAAA&#10;" path="m,l153,74,,151,,xe" fillcolor="black" stroked="f">
              <v:path arrowok="t" o:connecttype="custom" o:connectlocs="0,0;13038084,6302938;0,12861429;0,0" o:connectangles="0,0,0,0"/>
            </v:shape>
            <v:line id="Línea 469" o:spid="_x0000_s1194" style="position:absolute;visibility:visible" from="9306,2008" to="9306,6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i26sUAAADbAAAADwAAAGRycy9kb3ducmV2LnhtbESPQWvCQBSE74L/YXmF3nSjFWlTVxFB&#10;aA8eorb0+Mg+s6HZtyG7JtFf7wqCx2FmvmEWq95WoqXGl44VTMYJCOLc6ZILBcfDdvQOwgdkjZVj&#10;UnAhD6vlcLDAVLuOM2r3oRARwj5FBSaEOpXS54Ys+rGriaN3co3FEGVTSN1gF+G2ktMkmUuLJccF&#10;gzVtDOX/+7NV8JOfrrvurT7/fs8vk6y9Zhv7Z5R6fenXnyAC9eEZfrS/tILZB9y/xB8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i26sUAAADbAAAADwAAAAAAAAAA&#10;AAAAAAChAgAAZHJzL2Rvd25yZXYueG1sUEsFBgAAAAAEAAQA+QAAAJMDAAAAAA==&#10;" strokeweight="22e-5mm"/>
            <v:line id="Línea 470" o:spid="_x0000_s1195" style="position:absolute;flip:y;visibility:visible" from="9306,8819" to="9306,13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zch8IAAADbAAAADwAAAGRycy9kb3ducmV2LnhtbERPy2rCQBTdC/7DcIXudKLVUFJHUcFa&#10;X1CtG3eXzDUJZu6EzFTTv3cWgsvDeY+njSnFjWpXWFbQ70UgiFOrC84UnH6X3Q8QziNrLC2Tgn9y&#10;MJ20W2NMtL3zgW5Hn4kQwi5BBbn3VSKlS3My6Hq2Ig7cxdYGfYB1JnWN9xBuSjmIolgaLDg05FjR&#10;Iqf0evwzCnbr6367ejfDzfD0g/OvQ3weVbFSb51m9gnCU+Nf4qf7WysYhfXhS/gBcvI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zch8IAAADbAAAADwAAAAAAAAAAAAAA&#10;AAChAgAAZHJzL2Rvd25yZXYueG1sUEsFBgAAAAAEAAQA+QAAAJADAAAAAA==&#10;" strokeweight="22e-5mm"/>
            <v:rect id="Rectángulo 471" o:spid="_x0000_s1196" style="position:absolute;left:24550;top:8883;width:2589;height:1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FecQA&#10;AADbAAAADwAAAGRycy9kb3ducmV2LnhtbESPQWvCQBSE74L/YXmF3sxGQWmjq5RCwYMISQvx+Mi+&#10;JqHZtzG7iVt/fbdQ6HGYmW+Y3SGYTkw0uNaygmWSgiCurG65VvDx/rZ4AuE8ssbOMin4JgeH/Xy2&#10;w0zbG+c0Fb4WEcIuQwWN930mpasaMugS2xNH79MOBn2UQy31gLcIN51cpelGGmw5LjTY02tD1Vcx&#10;GgVXeSnLI53XXZCnaswnDM/3jVKPD+FlC8JT8P/hv/ZRK1gv4f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hBXnEAAAA2wAAAA8AAAAAAAAAAAAAAAAAmAIAAGRycy9k&#10;b3ducmV2LnhtbFBLBQYAAAAABAAEAPUAAACJAwAAAAA=&#10;" fillcolor="#285ea6" stroked="f"/>
            <v:rect id="Rectángulo 472" o:spid="_x0000_s1197" style="position:absolute;left:24550;top:8883;width:2589;height:1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I0J8QA&#10;AADbAAAADwAAAGRycy9kb3ducmV2LnhtbESP0WrCQBRE34X+w3ILfdNNLUpJs4ottGgVSmM+4JK9&#10;JsHs3XR31divdwXBx2FmzjDZvDetOJLzjWUFz6MEBHFpdcOVgmL7OXwF4QOyxtYyKTiTh/nsYZBh&#10;qu2Jf+mYh0pECPsUFdQhdKmUvqzJoB/Zjjh6O+sMhihdJbXDU4SbVo6TZCoNNhwXauzoo6Zynx+M&#10;AvuOvGtW7uXLFZt29fO3zb/X/0o9PfaLNxCB+nAP39pLrWAyhuuX+APk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SNCfEAAAA2wAAAA8AAAAAAAAAAAAAAAAAmAIAAGRycy9k&#10;b3ducmV2LnhtbFBLBQYAAAAABAAEAPUAAACJAwAAAAA=&#10;" strokeweight="22e-5mm"/>
            <v:rect id="Rectángulo 473" o:spid="_x0000_s1198" style="position:absolute;left:25249;top:9288;width:434;height:1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7B0713" w:rsidRPr="008D716F" w:rsidRDefault="007B0713" w:rsidP="00F42192">
                    <w:pPr>
                      <w:rPr>
                        <w:sz w:val="22"/>
                      </w:rPr>
                    </w:pPr>
                    <w:r w:rsidRPr="008D716F">
                      <w:rPr>
                        <w:rFonts w:ascii="Calibri" w:hAnsi="Calibri" w:cs="Calibri"/>
                        <w:sz w:val="13"/>
                        <w:szCs w:val="14"/>
                        <w:lang w:val="en-US"/>
                      </w:rPr>
                      <w:t>p</w:t>
                    </w:r>
                  </w:p>
                </w:txbxContent>
              </v:textbox>
            </v:rect>
            <v:rect id="Rectángulo 474" o:spid="_x0000_s1199" style="position:absolute;left:25707;top:9288;width:322;height:1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7B0713" w:rsidRPr="008D716F" w:rsidRDefault="007B0713" w:rsidP="00F42192">
                    <w:pPr>
                      <w:rPr>
                        <w:sz w:val="22"/>
                      </w:rPr>
                    </w:pPr>
                    <w:r w:rsidRPr="008D716F">
                      <w:rPr>
                        <w:rFonts w:ascii="Calibri" w:hAnsi="Calibri" w:cs="Calibri"/>
                        <w:sz w:val="13"/>
                        <w:szCs w:val="14"/>
                        <w:lang w:val="en-US"/>
                      </w:rPr>
                      <w:t>/</w:t>
                    </w:r>
                  </w:p>
                </w:txbxContent>
              </v:textbox>
            </v:rect>
            <v:rect id="Rectángulo 475" o:spid="_x0000_s1200" style="position:absolute;left:26024;top:9288;width:417;height:10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7B0713" w:rsidRPr="008D716F" w:rsidRDefault="007B0713" w:rsidP="00F42192">
                    <w:pPr>
                      <w:rPr>
                        <w:sz w:val="22"/>
                      </w:rPr>
                    </w:pPr>
                    <w:r w:rsidRPr="008D716F">
                      <w:rPr>
                        <w:rFonts w:ascii="Calibri" w:hAnsi="Calibri" w:cs="Calibri"/>
                        <w:sz w:val="13"/>
                        <w:szCs w:val="14"/>
                        <w:lang w:val="en-US"/>
                      </w:rPr>
                      <w:t>2</w:t>
                    </w:r>
                  </w:p>
                </w:txbxContent>
              </v:textbox>
            </v:rect>
            <v:rect id="Rectángulo 476" o:spid="_x0000_s1201" style="position:absolute;left:13012;top:12982;width:458;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w:t>
                    </w:r>
                  </w:p>
                </w:txbxContent>
              </v:textbox>
            </v:rect>
            <v:rect id="Rectángulo 477" o:spid="_x0000_s1202" style="position:absolute;left:13470;top:12982;width:229;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478" o:spid="_x0000_s1203" style="position:absolute;left:13699;top:12982;width:458;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2</w:t>
                    </w:r>
                  </w:p>
                </w:txbxContent>
              </v:textbox>
            </v:rect>
            <v:rect id="Rectángulo 479" o:spid="_x0000_s1204" style="position:absolute;left:23475;top:12970;width:640;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Q</w:t>
                    </w:r>
                  </w:p>
                </w:txbxContent>
              </v:textbox>
            </v:rect>
            <v:rect id="Rectángulo 480" o:spid="_x0000_s1205" style="position:absolute;left:24121;top:13328;width:241;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7B0713" w:rsidRPr="008D716F" w:rsidRDefault="007B0713" w:rsidP="00F42192">
                    <w:pPr>
                      <w:rPr>
                        <w:sz w:val="22"/>
                      </w:rPr>
                    </w:pPr>
                    <w:r w:rsidRPr="008D716F">
                      <w:rPr>
                        <w:rFonts w:ascii="Arial" w:hAnsi="Arial" w:cs="Arial"/>
                        <w:color w:val="000000"/>
                        <w:sz w:val="7"/>
                        <w:szCs w:val="8"/>
                        <w:lang w:val="en-US"/>
                      </w:rPr>
                      <w:t>k</w:t>
                    </w:r>
                  </w:p>
                </w:txbxContent>
              </v:textbox>
            </v:rect>
            <v:rect id="Rectángulo 481" o:spid="_x0000_s1206" style="position:absolute;left:34168;top:6934;width:2818;height:20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3PxMQA&#10;AADbAAAADwAAAGRycy9kb3ducmV2LnhtbESPQWvCQBSE70L/w/IK3nRjocGmriKFQg5FiAr2+Mi+&#10;JsHs2zS7SVZ/fbdQ6HGYmW+YzS6YVozUu8aygtUyAUFcWt1wpeB8el+sQTiPrLG1TApu5GC3fZht&#10;MNN24oLGo69EhLDLUEHtfZdJ6cqaDLql7Yij92V7gz7KvpK6xynCTSufkiSVBhuOCzV29FZTeT0O&#10;RsG3/Lxccjo8t0F+lEMxYni5p0rNH8P+FYSn4P/Df+1cK0hX8Psl/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8TEAAAA2wAAAA8AAAAAAAAAAAAAAAAAmAIAAGRycy9k&#10;b3ducmV2LnhtbFBLBQYAAAAABAAEAPUAAACJAwAAAAA=&#10;" fillcolor="#285ea6" stroked="f"/>
            <v:rect id="Rectángulo 482" o:spid="_x0000_s1207" style="position:absolute;left:34168;top:6934;width:2818;height:20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7+msMA&#10;AADbAAAADwAAAGRycy9kb3ducmV2LnhtbESP0WoCMRRE3wv+Q7hC32pWBZHVKCpY1BbE1Q+4bK67&#10;i5ubNUl169c3BcHHYWbOMNN5a2pxI+crywr6vQQEcW51xYWC03H9MQbhA7LG2jIp+CUP81nnbYqp&#10;tnc+0C0LhYgQ9ikqKENoUil9XpJB37MNcfTO1hkMUbpCaof3CDe1HCTJSBqsOC6U2NCqpPyS/RgF&#10;dol8rrZu+OlO3/V2fz1mu6+HUu/ddjEBEagNr/CzvdEKRgP4/xJ/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7+msMAAADbAAAADwAAAAAAAAAAAAAAAACYAgAAZHJzL2Rv&#10;d25yZXYueG1sUEsFBgAAAAAEAAQA9QAAAIgDAAAAAA==&#10;" strokeweight="22e-5mm"/>
            <v:rect id="Rectángulo 483" o:spid="_x0000_s1208" style="position:absolute;left:34773;top:7474;width:1603;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7B0713" w:rsidRPr="008D716F" w:rsidRDefault="007B0713" w:rsidP="00F42192">
                    <w:pPr>
                      <w:rPr>
                        <w:sz w:val="22"/>
                      </w:rPr>
                    </w:pPr>
                    <w:r w:rsidRPr="008D716F">
                      <w:rPr>
                        <w:rFonts w:ascii="Arial" w:hAnsi="Arial" w:cs="Arial"/>
                        <w:sz w:val="13"/>
                        <w:szCs w:val="14"/>
                        <w:lang w:val="en-US"/>
                      </w:rPr>
                      <w:t>BPF</w:t>
                    </w:r>
                  </w:p>
                </w:txbxContent>
              </v:textbox>
            </v:rect>
            <v:line id="Línea 484" o:spid="_x0000_s1209" style="position:absolute;visibility:visible" from="36986,7909" to="38208,7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qf2cUAAADcAAAADwAAAGRycy9kb3ducmV2LnhtbESPQWvCQBSE74L/YXmF3nSjFVtSVxFB&#10;aA8eorb0+Mg+s6HZtyG7JtFf7wqCx2FmvmEWq95WoqXGl44VTMYJCOLc6ZILBcfDdvQBwgdkjZVj&#10;UnAhD6vlcLDAVLuOM2r3oRARwj5FBSaEOpXS54Ys+rGriaN3co3FEGVTSN1gF+G2ktMkmUuLJccF&#10;gzVtDOX/+7NV8JOfrrvurT7/fs8vk6y9Zhv7Z5R6fenXnyAC9eEZfrS/tIL3ZAb3M/EI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qf2cUAAADcAAAADwAAAAAAAAAA&#10;AAAAAAChAgAAZHJzL2Rvd25yZXYueG1sUEsFBgAAAAAEAAQA+QAAAJMDAAAAAA==&#10;" strokeweight="22e-5mm"/>
            <v:shape id="Forma libre 485" o:spid="_x0000_s1210" style="position:absolute;left:38149;top:7685;width:452;height:441;visibility:visible;mso-wrap-style:square;v-text-anchor:top" coordsize="15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A8MA&#10;AADcAAAADwAAAGRycy9kb3ducmV2LnhtbESPS4vCQBCE7wv+h6EFbzox4IOsYxBRENQFdQ97bDKd&#10;B5vpiZlR4793hIU9FlX1FbVIO1OLO7WusqxgPIpAEGdWV1wo+L5sh3MQziNrrC2Tgic5SJe9jwUm&#10;2j74RPezL0SAsEtQQel9k0jpspIMupFtiIOX29agD7ItpG7xEeCmlnEUTaXBisNCiQ2tS8p+zzej&#10;4Osnvk0Mboiv5rjP8/2htt4pNeh3q08Qnjr/H/5r77SCWTSB95l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zA8MAAADcAAAADwAAAAAAAAAAAAAAAACYAgAAZHJzL2Rv&#10;d25yZXYueG1sUEsFBgAAAAAEAAQA9QAAAIgDAAAAAA==&#10;" path="m,l152,76,,151,,xe" fillcolor="black" stroked="f">
              <v:path arrowok="t" o:connecttype="custom" o:connectlocs="0,0;13445216,6473209;0,12861429;0,0" o:connectangles="0,0,0,0"/>
            </v:shape>
            <v:line id="Línea 486" o:spid="_x0000_s1211" style="position:absolute;flip:y;visibility:visible" from="25994,3223" to="25994,4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KNe8cAAADcAAAADwAAAGRycy9kb3ducmV2LnhtbESPT2vCQBTE7wW/w/IEb2bTamNJXaUt&#10;WOs/UOult0f2NQlm34bsqvHbdwWhx2FmfsOMp62pxJkaV1pW8BjFIIgzq0vOFRy+Z/0XEM4ja6ws&#10;k4IrOZhOOg9jTLW98I7Oe5+LAGGXooLC+zqV0mUFGXSRrYmD92sbgz7IJpe6wUuAm0o+xXEiDZYc&#10;Fgqs6aOg7Lg/GQXrxXGzmg/McDk8bPH9c5f8PNeJUr1u+/YKwlPr/8P39pdWMIoTuJ0JR0BO/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o17xwAAANwAAAAPAAAAAAAA&#10;AAAAAAAAAKECAABkcnMvZG93bnJldi54bWxQSwUGAAAAAAQABAD5AAAAlQMAAAAA&#10;" strokeweight="22e-5mm"/>
            <v:shape id="Forma libre 487" o:spid="_x0000_s1212" style="position:absolute;left:25771;top:2836;width:452;height:446;visibility:visible;mso-wrap-style:square;v-text-anchor:top" coordsize="15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bEKcMA&#10;AADcAAAADwAAAGRycy9kb3ducmV2LnhtbESPQWvCQBSE7wX/w/IEb/XFQqtEVxGhIvZU9eLtmX0m&#10;0ezbJbs16b/vFgo9DjPzDbNY9bZRD25D7UTDZJyBYimcqaXUcDq+P89AhUhiqHHCGr45wGo5eFpQ&#10;blwnn/w4xFIliIScNFQx+hwxFBVbCmPnWZJ3da2lmGRbommpS3Db4EuWvaGlWtJCRZ43FRf3w5fV&#10;0NPM7MrXrd9/RL+9XSx2eEatR8N+PQcVuY//4b/2zmiYZlP4PZOOA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bEKcMAAADcAAAADwAAAAAAAAAAAAAAAACYAgAAZHJzL2Rv&#10;d25yZXYueG1sUEsFBgAAAAAEAAQA9QAAAIgDAAAAAA==&#10;" path="m,152l76,r76,152l,152xe" fillcolor="black" stroked="f">
              <v:path arrowok="t" o:connecttype="custom" o:connectlocs="0,13093915;6722757,0;13445216,13093915;0,13093915" o:connectangles="0,0,0,0"/>
            </v:shape>
            <v:rect id="Rectángulo 488" o:spid="_x0000_s1213" style="position:absolute;left:16388;width:6541;height:39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W+P8AA&#10;AADcAAAADwAAAGRycy9kb3ducmV2LnhtbERPy4rCMBTdD/gP4QruxlTBVzWKDAguZMAH6PLSXNti&#10;c9NpYo3z9WYhuDyc92IVTCVaalxpWcGgn4AgzqwuOVdwOm6+pyCcR9ZYWSYFT3KwWna+Fphq++A9&#10;tQefixjCLkUFhfd1KqXLCjLo+rYmjtzVNgZ9hE0udYOPGG4qOUySsTRYcmwosKafgrLb4W4U/MnL&#10;+byl31EV5C6771sMs/+xUr1uWM9BeAr+I367t1rBJIlr45l4BO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lW+P8AAAADcAAAADwAAAAAAAAAAAAAAAACYAgAAZHJzL2Rvd25y&#10;ZXYueG1sUEsFBgAAAAAEAAQA9QAAAIUDAAAAAA==&#10;" fillcolor="#285ea6" stroked="f"/>
            <v:rect id="Rectángulo 489" o:spid="_x0000_s1214" style="position:absolute;left:16388;width:6541;height:39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wxksUA&#10;AADcAAAADwAAAGRycy9kb3ducmV2LnhtbESP0WoCMRRE3wv9h3ALvmm2ClVXo7SCUqtQuvoBl811&#10;d+nmZk2irn59Iwh9HGbmDDOdt6YWZ3K+sqzgtZeAIM6trrhQsN8tuyMQPiBrrC2Tgit5mM+en6aY&#10;anvhHzpnoRARwj5FBWUITSqlz0sy6Hu2IY7ewTqDIUpXSO3wEuGmlv0keZMGK44LJTa0KCn/zU5G&#10;gf1APlRrN1i5/bZefx932dfmplTnpX2fgAjUhv/wo/2pFQyTMdzPx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GSxQAAANwAAAAPAAAAAAAAAAAAAAAAAJgCAABkcnMv&#10;ZG93bnJldi54bWxQSwUGAAAAAAQABAD1AAAAigMAAAAA&#10;" strokeweight="22e-5mm"/>
            <v:rect id="Rectángulo 490" o:spid="_x0000_s1215" style="position:absolute;left:16999;top:475;width:5302;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b8MA&#10;AADcAAAADwAAAGRycy9kb3ducmV2LnhtbERPPW/CMBDdkfgP1lViA4cONAkYhCgIRppUot1O8ZFE&#10;jc9RbEjor8dDpY5P73u1GUwj7tS52rKC+SwCQVxYXXOp4DM/TGMQziNrbCyTggc52KzHoxWm2vb8&#10;QffMlyKEsEtRQeV9m0rpiooMupltiQN3tZ1BH2BXSt1hH8JNI1+jaCEN1hwaKmxpV1Hxk92MgmPc&#10;br9O9rcvm/338XK+JO954pWavAzbJQhPg/8X/7lPWsHbPMwP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b8MAAADcAAAADwAAAAAAAAAAAAAAAACYAgAAZHJzL2Rv&#10;d25yZXYueG1sUEsFBgAAAAAEAAQA9QAAAIg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 xml:space="preserve">Conversión de </w:t>
                    </w:r>
                  </w:p>
                </w:txbxContent>
              </v:textbox>
            </v:rect>
            <v:rect id="Rectángulo 491" o:spid="_x0000_s1216" style="position:absolute;left:17985;top:1467;width:458;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9MQA&#10;AADcAAAADwAAAGRycy9kb3ducmV2LnhtbESPQYvCMBSE74L/ITxhb5p2D65Wo4ir6NFVQb09mmdb&#10;bF5KE213f71ZEDwOM/MNM523phQPql1hWUE8iEAQp1YXnCk4Htb9EQjnkTWWlknBLzmYz7qdKSba&#10;NvxDj73PRICwS1BB7n2VSOnSnAy6ga2Ig3e1tUEfZJ1JXWMT4KaUn1E0lAYLDgs5VrTMKb3t70bB&#10;ZlQtzlv712Tl6rI57U7j78PYK/XRaxcTEJ5a/w6/2lut4CuO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lHfTEAAAA3AAAAA8AAAAAAAAAAAAAAAAAmAIAAGRycy9k&#10;b3ducmV2LnhtbFBLBQYAAAAABAAEAPUAAACJAw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w:t>
                    </w:r>
                  </w:p>
                </w:txbxContent>
              </v:textbox>
            </v:rect>
            <v:rect id="Rectángulo 492" o:spid="_x0000_s1217" style="position:absolute;left:18443;top:1467;width:229;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eDg8UA&#10;AADcAAAADwAAAGRycy9kb3ducmV2LnhtbESPT4vCMBTE74LfITxhb5rqwT/VKKIrety1gnp7NM+2&#10;2LyUJmu7fvrNguBxmJnfMItVa0rxoNoVlhUMBxEI4tTqgjMFp2TXn4JwHlljaZkU/JKD1bLbWWCs&#10;bcPf9Dj6TAQIuxgV5N5XsZQuzcmgG9iKOHg3Wxv0QdaZ1DU2AW5KOYqisTRYcFjIsaJNTun9+GMU&#10;7KfV+nKwzyYrP6/789d5tk1mXqmPXrueg/DU+nf41T5oBZPhC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N4OD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493" o:spid="_x0000_s1218" style="position:absolute;left:18672;top:1467;width:458;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smGMYA&#10;AADcAAAADwAAAGRycy9kb3ducmV2LnhtbESPQWvCQBSE7wX/w/IEb3WjQh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smGMYAAADcAAAADwAAAAAAAAAAAAAAAACYAgAAZHJz&#10;L2Rvd25yZXYueG1sUEsFBgAAAAAEAAQA9QAAAIs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 xml:space="preserve">2 </w:t>
                    </w:r>
                  </w:p>
                </w:txbxContent>
              </v:textbox>
            </v:rect>
            <v:rect id="Rectángulo 494" o:spid="_x0000_s1219" style="position:absolute;left:19353;top:1467;width:1967;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K+bMYA&#10;AADcAAAADwAAAGRycy9kb3ducmV2LnhtbESPQWvCQBSE7wX/w/IEb3WjS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K+bMYAAADcAAAADwAAAAAAAAAAAAAAAACYAgAAZHJz&#10;L2Rvd25yZXYueG1sUEsFBgAAAAAEAAQA9QAAAIs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 xml:space="preserve">bits a   </w:t>
                    </w:r>
                  </w:p>
                </w:txbxContent>
              </v:textbox>
            </v:rect>
            <v:rect id="Rectángulo 495" o:spid="_x0000_s1220" style="position:absolute;left:18373;top:2454;width:2560;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4b98YA&#10;AADcAAAADwAAAGRycy9kb3ducmV2LnhtbESPQWvCQBSE7wX/w/IEb3WjYBtTVxG1mGObCNrbI/ua&#10;hGbfhuzWpP56t1DocZiZb5jVZjCNuFLnassKZtMIBHFhdc2lglP++hiDcB5ZY2OZFPyQg8169LDC&#10;RNue3+ma+VIECLsEFVTet4mUrqjIoJvaljh4n7Yz6IPsSqk77APcNHIeRU/SYM1hocKWdhUVX9m3&#10;UXCM2+0ltbe+bA4fx/PbebnPl16pyXjYvoDwNPj/8F871QqeZw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4b98YAAADcAAAADwAAAAAAAAAAAAAAAACYAgAAZHJz&#10;L2Rvd25yZXYueG1sUEsFBgAAAAAEAAQA9QAAAIs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niveles</w:t>
                    </w:r>
                  </w:p>
                </w:txbxContent>
              </v:textbox>
            </v:rect>
            <v:rect id="Rectángulo 496" o:spid="_x0000_s1221" style="position:absolute;left:22583;top:1321;width:299;height:6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yFgMQA&#10;AADcAAAADwAAAGRycy9kb3ducmV2LnhtbESPQYvCMBSE74L/ITxhb5q6B1e7RhFd0aNaQff2aJ5t&#10;sXkpTbTd/fVGEDwOM/MNM523phR3ql1hWcFwEIEgTq0uOFNwTNb9MQjnkTWWlknBHzmYz7qdKcba&#10;Nryn+8FnIkDYxagg976KpXRpTgbdwFbEwbvY2qAPss6krrEJcFPKzygaSYMFh4UcK1rmlF4PN6Ng&#10;M64W5639b7Ly53dz2p0mq2TilfrotYtvEJ5a/w6/2lut4Gs4g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MhYDEAAAA3AAAAA8AAAAAAAAAAAAAAAAAmAIAAGRycy9k&#10;b3ducmV2LnhtbFBLBQYAAAAABAAEAPUAAACJAwAAAAA=&#10;" filled="f" stroked="f">
              <v:textbox inset="0,0,0,0">
                <w:txbxContent>
                  <w:p w:rsidR="007B0713" w:rsidRPr="008D716F" w:rsidRDefault="007B0713" w:rsidP="00F42192">
                    <w:pPr>
                      <w:rPr>
                        <w:sz w:val="22"/>
                      </w:rPr>
                    </w:pPr>
                    <w:r w:rsidRPr="008D716F">
                      <w:rPr>
                        <w:color w:val="000000"/>
                        <w:sz w:val="9"/>
                        <w:szCs w:val="10"/>
                        <w:lang w:val="en-US"/>
                      </w:rPr>
                      <w:t>2</w:t>
                    </w:r>
                  </w:p>
                </w:txbxContent>
              </v:textbox>
            </v:rect>
            <v:rect id="Rectángulo 497" o:spid="_x0000_s1222" style="position:absolute;left:22336;top:1321;width:164;height:6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gG8QA&#10;AADcAAAADwAAAGRycy9kb3ducmV2LnhtbESPT4vCMBTE74LfITzBm6buwT/VKKIrenRVUG+P5tkW&#10;m5fSRFv99GZhYY/DzPyGmS0aU4gnVS63rGDQj0AQJ1bnnCo4HTe9MQjnkTUWlknBixws5u3WDGNt&#10;a/6h58GnIkDYxagg876MpXRJRgZd35bEwbvZyqAPskqlrrAOcFPIrygaSoM5h4UMS1pllNwPD6Ng&#10;Oy6Xl51912nxfd2e9+fJ+jjxSnU7zXIKwlPj/8N/7Z1WMBqM4P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AIBvEAAAA3AAAAA8AAAAAAAAAAAAAAAAAmAIAAGRycy9k&#10;b3ducmV2LnhtbFBLBQYAAAAABAAEAPUAAACJAwAAAAA=&#10;" filled="f" stroked="f">
              <v:textbox inset="0,0,0,0">
                <w:txbxContent>
                  <w:p w:rsidR="007B0713" w:rsidRPr="008D716F" w:rsidRDefault="007B0713" w:rsidP="00F42192">
                    <w:pPr>
                      <w:rPr>
                        <w:sz w:val="22"/>
                      </w:rPr>
                    </w:pPr>
                    <w:r w:rsidRPr="008D716F">
                      <w:rPr>
                        <w:color w:val="000000"/>
                        <w:sz w:val="9"/>
                        <w:szCs w:val="10"/>
                        <w:lang w:val="en-US"/>
                      </w:rPr>
                      <w:t>/</w:t>
                    </w:r>
                  </w:p>
                </w:txbxContent>
              </v:textbox>
            </v:rect>
            <v:rect id="Rectángulo 498" o:spid="_x0000_s1223" style="position:absolute;left:21514;top:1397;width:534;height:12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0acMA&#10;AADcAAAADwAAAGRycy9kb3ducmV2LnhtbERPPW/CMBDdkfgP1lViA4cONAkYhCgIRppUot1O8ZFE&#10;jc9RbEjor8dDpY5P73u1GUwj7tS52rKC+SwCQVxYXXOp4DM/TGMQziNrbCyTggc52KzHoxWm2vb8&#10;QffMlyKEsEtRQeV9m0rpiooMupltiQN3tZ1BH2BXSt1hH8JNI1+jaCEN1hwaKmxpV1Hxk92MgmPc&#10;br9O9rcvm/338XK+JO954pWavAzbJQhPg/8X/7lPWsHbPKwNZ8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0acMAAADcAAAADwAAAAAAAAAAAAAAAACYAgAAZHJzL2Rv&#10;d25yZXYueG1sUEsFBgAAAAAEAAQA9QAAAIgDAAAAAA==&#10;" filled="f" stroked="f">
              <v:textbox inset="0,0,0,0">
                <w:txbxContent>
                  <w:p w:rsidR="007B0713" w:rsidRPr="008D716F" w:rsidRDefault="007B0713" w:rsidP="00F42192">
                    <w:pPr>
                      <w:rPr>
                        <w:sz w:val="22"/>
                      </w:rPr>
                    </w:pPr>
                    <w:r w:rsidRPr="008D716F">
                      <w:rPr>
                        <w:color w:val="000000"/>
                        <w:sz w:val="17"/>
                        <w:szCs w:val="18"/>
                        <w:lang w:val="en-US"/>
                      </w:rPr>
                      <w:t>2</w:t>
                    </w:r>
                  </w:p>
                </w:txbxContent>
              </v:textbox>
            </v:rect>
            <v:rect id="Rectángulo 499" o:spid="_x0000_s1224" style="position:absolute;left:21996;top:1321;width:434;height:6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MR8sQA&#10;AADcAAAADwAAAGRycy9kb3ducmV2LnhtbESPQYvCMBSE74L/ITxhb5q6B9dWo4ir6NFVQb09mmdb&#10;bF5KE213f71ZEDwOM/MNM523phQPql1hWcFwEIEgTq0uOFNwPKz7YxDOI2ssLZOCX3Iwn3U7U0y0&#10;bfiHHnufiQBhl6CC3PsqkdKlORl0A1sRB+9qa4M+yDqTusYmwE0pP6NoJA0WHBZyrGiZU3rb342C&#10;zbhanLf2r8nK1WVz2p3i70PslfrotYsJCE+tf4df7a1W8DWM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TEfLEAAAA3AAAAA8AAAAAAAAAAAAAAAAAmAIAAGRycy9k&#10;b3ducmV2LnhtbFBLBQYAAAAABAAEAPUAAACJAwAAAAA=&#10;" filled="f" stroked="f">
              <v:textbox inset="0,0,0,0">
                <w:txbxContent>
                  <w:p w:rsidR="007B0713" w:rsidRPr="008D716F" w:rsidRDefault="007B0713" w:rsidP="00F42192">
                    <w:pPr>
                      <w:rPr>
                        <w:sz w:val="22"/>
                      </w:rPr>
                    </w:pPr>
                    <w:r w:rsidRPr="008D716F">
                      <w:rPr>
                        <w:i/>
                        <w:iCs/>
                        <w:color w:val="000000"/>
                        <w:sz w:val="9"/>
                        <w:szCs w:val="10"/>
                        <w:lang w:val="en-US"/>
                      </w:rPr>
                      <w:t>n</w:t>
                    </w:r>
                  </w:p>
                </w:txbxContent>
              </v:textbox>
            </v:rect>
            <v:rect id="Rectángulo 500" o:spid="_x0000_s1225" style="position:absolute;left:16312;top:12001;width:6541;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buWcEA&#10;AADcAAAADwAAAGRycy9kb3ducmV2LnhtbERPy4rCMBTdC/5DuII7TRV8TMcoIgguRPABzvLS3GmL&#10;zU1tYo1+/WQx4PJw3otVMJVoqXGlZQWjYQKCOLO65FzB5bwdzEE4j6yxskwKXuRgtex2Fphq++Qj&#10;tSefixjCLkUFhfd1KqXLCjLohrYmjtyvbQz6CJtc6gafMdxUcpwkU2mw5NhQYE2bgrLb6WEU3OXP&#10;9bqjw6QKcp89ji2Gr/dUqX4vrL9BeAr+I/5377SC2TjOj2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W7lnBAAAA3AAAAA8AAAAAAAAAAAAAAAAAmAIAAGRycy9kb3du&#10;cmV2LnhtbFBLBQYAAAAABAAEAPUAAACGAwAAAAA=&#10;" fillcolor="#285ea6" stroked="f"/>
            <v:rect id="Rectángulo 501" o:spid="_x0000_s1226" style="position:absolute;left:16312;top:12001;width:6541;height:38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9h9MUA&#10;AADcAAAADwAAAGRycy9kb3ducmV2LnhtbESP0WrCQBRE3wv+w3KFvukmFlqJrkELSm0FMfoBl+w1&#10;CWbvprtbTfv13YLQx2FmzjDzvDetuJLzjWUF6TgBQVxa3XCl4HRcj6YgfEDW2FomBd/kIV8MHuaY&#10;aXvjA12LUIkIYZ+hgjqELpPSlzUZ9GPbEUfvbJ3BEKWrpHZ4i3DTykmSPEuDDceFGjt6ram8FF9G&#10;gV0hn5ute9q4067d7j+PxfvHj1KPw345AxGoD//he/tNK3iZpP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2H0xQAAANwAAAAPAAAAAAAAAAAAAAAAAJgCAABkcnMv&#10;ZG93bnJldi54bWxQSwUGAAAAAAQABAD1AAAAigMAAAAA&#10;" strokeweight="22e-5mm"/>
            <v:rect id="Rectángulo 502" o:spid="_x0000_s1227" style="position:absolute;left:16922;top:12471;width:5303;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JPsUA&#10;AADcAAAADwAAAGRycy9kb3ducmV2LnhtbESPT4vCMBTE78J+h/AWvGlqD6tWo8iuix79s6DeHs2z&#10;LTYvpYm2+umNIOxxmJnfMNN5a0pxo9oVlhUM+hEI4tTqgjMFf/vf3giE88gaS8uk4E4O5rOPzhQT&#10;bRve0m3nMxEg7BJUkHtfJVK6NCeDrm8r4uCdbW3QB1lnUtfYBLgpZRxFX9JgwWEhx4q+c0ovu6tR&#10;sBpVi+PaPpqsXJ5Wh81h/LMfe6W6n+1iAsJT6//D7/ZaKxjGM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0k+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 xml:space="preserve">Conversión de </w:t>
                    </w:r>
                  </w:p>
                </w:txbxContent>
              </v:textbox>
            </v:rect>
            <v:rect id="Rectángulo 503" o:spid="_x0000_s1228" style="position:absolute;left:17909;top:13463;width:458;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spcUA&#10;AADcAAAADwAAAGRycy9kb3ducmV2LnhtbESPS4vCQBCE78L+h6EX9qaTdcF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yl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w:t>
                    </w:r>
                  </w:p>
                </w:txbxContent>
              </v:textbox>
            </v:rect>
            <v:rect id="Rectángulo 504" o:spid="_x0000_s1229" style="position:absolute;left:18367;top:13463;width:229;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w:t>
                    </w:r>
                  </w:p>
                </w:txbxContent>
              </v:textbox>
            </v:rect>
            <v:rect id="Rectángulo 505" o:spid="_x0000_s1230" style="position:absolute;left:18596;top:13463;width:458;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 xml:space="preserve">2 </w:t>
                    </w:r>
                  </w:p>
                </w:txbxContent>
              </v:textbox>
            </v:rect>
            <v:rect id="Rectángulo 506" o:spid="_x0000_s1231" style="position:absolute;left:19283;top:13463;width:1967;height:9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 xml:space="preserve">bits a   </w:t>
                    </w:r>
                  </w:p>
                </w:txbxContent>
              </v:textbox>
            </v:rect>
            <v:rect id="Rectángulo 507" o:spid="_x0000_s1232" style="position:absolute;left:18302;top:14450;width:2560;height:9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zqpsUA&#10;AADcAAAADwAAAGRycy9kb3ducmV2LnhtbESPS4vCQBCE74L/YWjBm0704CM6iqiLHtcHqLcm0ybB&#10;TE/IzJror98RFvZYVNVX1HzZmEI8qXK5ZQWDfgSCOLE651TB+fTVm4BwHlljYZkUvMjBctFuzTHW&#10;tuYDPY8+FQHCLkYFmfdlLKVLMjLo+rYkDt7dVgZ9kFUqdYV1gJtCDqNoJA3mHBYyLGmdUfI4/hgF&#10;u0m5uu7tu06L7W13+b5MN6epV6rbaVYzEJ4a/x/+a++1gvFwD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OqmxQAAANwAAAAPAAAAAAAAAAAAAAAAAJgCAABkcnMv&#10;ZG93bnJldi54bWxQSwUGAAAAAAQABAD1AAAAigMAAAAA&#10;" filled="f" stroked="f">
              <v:textbox inset="0,0,0,0">
                <w:txbxContent>
                  <w:p w:rsidR="007B0713" w:rsidRPr="008D716F" w:rsidRDefault="007B0713" w:rsidP="00F42192">
                    <w:pPr>
                      <w:rPr>
                        <w:sz w:val="22"/>
                      </w:rPr>
                    </w:pPr>
                    <w:r w:rsidRPr="008D716F">
                      <w:rPr>
                        <w:rFonts w:ascii="Arial" w:hAnsi="Arial" w:cs="Arial"/>
                        <w:color w:val="000000"/>
                        <w:sz w:val="13"/>
                        <w:szCs w:val="14"/>
                        <w:lang w:val="en-US"/>
                      </w:rPr>
                      <w:t>niveles</w:t>
                    </w:r>
                  </w:p>
                </w:txbxContent>
              </v:textbox>
            </v:rect>
            <v:rect id="Rectángulo 508" o:spid="_x0000_s1233" style="position:absolute;left:22506;top:13316;width:300;height: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1MMA&#10;AADcAAAADwAAAGRycy9kb3ducmV2LnhtbERPu27CMBTdK/EP1kXqVhwyUBIwCPEQjC2pBGxX8SWJ&#10;iK+j2CRpv74eKnU8Ou/lejC16Kh1lWUF00kEgji3uuJCwVd2eJuDcB5ZY22ZFHyTg/Vq9LLEVNue&#10;P6k7+0KEEHYpKii9b1IpXV6SQTexDXHg7rY16ANsC6lb7EO4qWUcRTNpsOLQUGJD25Lyx/lpFBzn&#10;zeZ6sj99Ue9vx8vHJdlliVfqdTxsFiA8Df5f/Oc+aQXvcVgbzo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N+1MMAAADcAAAADwAAAAAAAAAAAAAAAACYAgAAZHJzL2Rv&#10;d25yZXYueG1sUEsFBgAAAAAEAAQA9QAAAIgDAAAAAA==&#10;" filled="f" stroked="f">
              <v:textbox inset="0,0,0,0">
                <w:txbxContent>
                  <w:p w:rsidR="007B0713" w:rsidRPr="008D716F" w:rsidRDefault="007B0713" w:rsidP="00F42192">
                    <w:pPr>
                      <w:rPr>
                        <w:sz w:val="22"/>
                      </w:rPr>
                    </w:pPr>
                    <w:r w:rsidRPr="008D716F">
                      <w:rPr>
                        <w:color w:val="000000"/>
                        <w:sz w:val="9"/>
                        <w:szCs w:val="10"/>
                        <w:lang w:val="en-US"/>
                      </w:rPr>
                      <w:t>2</w:t>
                    </w:r>
                  </w:p>
                </w:txbxContent>
              </v:textbox>
            </v:rect>
            <v:rect id="Rectángulo 509" o:spid="_x0000_s1234" style="position:absolute;left:22266;top:13316;width:164;height: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8YA&#10;AADcAAAADwAAAGRycy9kb3ducmV2LnhtbESPQWvCQBSE7wX/w/KE3uqmOVgTXUW0khzbKNjeHtln&#10;Epp9G7Jbk/bXdwuCx2FmvmFWm9G04kq9aywreJ5FIIhLqxuuFJyOh6cFCOeRNbaWScEPOdisJw8r&#10;TLUd+J2uha9EgLBLUUHtfZdK6cqaDLqZ7YiDd7G9QR9kX0nd4xDgppVxFM2lwYbDQo0d7Woqv4pv&#10;oyBbdNuP3P4OVfv6mZ3fzsn+mHilHqfjdgnC0+jv4Vs71wpe4gT+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T8YAAADcAAAADwAAAAAAAAAAAAAAAACYAgAAZHJz&#10;L2Rvd25yZXYueG1sUEsFBgAAAAAEAAQA9QAAAIsDAAAAAA==&#10;" filled="f" stroked="f">
              <v:textbox inset="0,0,0,0">
                <w:txbxContent>
                  <w:p w:rsidR="007B0713" w:rsidRPr="008D716F" w:rsidRDefault="007B0713" w:rsidP="00F42192">
                    <w:pPr>
                      <w:rPr>
                        <w:sz w:val="22"/>
                      </w:rPr>
                    </w:pPr>
                    <w:r w:rsidRPr="008D716F">
                      <w:rPr>
                        <w:color w:val="000000"/>
                        <w:sz w:val="9"/>
                        <w:szCs w:val="10"/>
                        <w:lang w:val="en-US"/>
                      </w:rPr>
                      <w:t>/</w:t>
                    </w:r>
                  </w:p>
                </w:txbxContent>
              </v:textbox>
            </v:rect>
            <v:rect id="Rectángulo 510" o:spid="_x0000_s1235" style="position:absolute;left:21438;top:13393;width:534;height:12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zkD8EA&#10;AADcAAAADwAAAGRycy9kb3ducmV2LnhtbERPy4rCMBTdC/5DuII7TR3B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c5A/BAAAA3AAAAA8AAAAAAAAAAAAAAAAAmAIAAGRycy9kb3du&#10;cmV2LnhtbFBLBQYAAAAABAAEAPUAAACGAwAAAAA=&#10;" filled="f" stroked="f">
              <v:textbox inset="0,0,0,0">
                <w:txbxContent>
                  <w:p w:rsidR="007B0713" w:rsidRPr="008D716F" w:rsidRDefault="007B0713" w:rsidP="00F42192">
                    <w:pPr>
                      <w:rPr>
                        <w:sz w:val="22"/>
                      </w:rPr>
                    </w:pPr>
                    <w:r w:rsidRPr="008D716F">
                      <w:rPr>
                        <w:color w:val="000000"/>
                        <w:sz w:val="17"/>
                        <w:szCs w:val="18"/>
                        <w:lang w:val="en-US"/>
                      </w:rPr>
                      <w:t>2</w:t>
                    </w:r>
                  </w:p>
                </w:txbxContent>
              </v:textbox>
            </v:rect>
            <v:rect id="Rectángulo 511" o:spid="_x0000_s1236" style="position:absolute;left:21919;top:13316;width:435;height: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BlMYA&#10;AADcAAAADwAAAGRycy9kb3ducmV2LnhtbESPQWvCQBSE7wX/w/IEb3WjQh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FBBlMYAAADcAAAADwAAAAAAAAAAAAAAAACYAgAAZHJz&#10;L2Rvd25yZXYueG1sUEsFBgAAAAAEAAQA9QAAAIsDAAAAAA==&#10;" filled="f" stroked="f">
              <v:textbox inset="0,0,0,0">
                <w:txbxContent>
                  <w:p w:rsidR="007B0713" w:rsidRPr="008D716F" w:rsidRDefault="007B0713" w:rsidP="00F42192">
                    <w:pPr>
                      <w:rPr>
                        <w:sz w:val="22"/>
                      </w:rPr>
                    </w:pPr>
                    <w:r w:rsidRPr="008D716F">
                      <w:rPr>
                        <w:i/>
                        <w:iCs/>
                        <w:color w:val="000000"/>
                        <w:sz w:val="9"/>
                        <w:szCs w:val="10"/>
                        <w:lang w:val="en-US"/>
                      </w:rPr>
                      <w:t>n</w:t>
                    </w:r>
                  </w:p>
                </w:txbxContent>
              </v:textbox>
            </v:rect>
            <v:shape id="Forma libre 512" o:spid="_x0000_s1237" style="position:absolute;left:24579;top:4691;width:2531;height:2536;visibility:visible;mso-wrap-style:square;v-text-anchor:top" coordsize="861,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ssBMMA&#10;AADcAAAADwAAAGRycy9kb3ducmV2LnhtbESPQYvCMBSE78L+h/AWvIimKqh0jbIsLQjiQav3R/O2&#10;7W7zUppo6783guBxmJlvmPW2N7W4UesqywqmkwgEcW51xYWCc5aOVyCcR9ZYWyYFd3Kw3XwM1hhr&#10;2/GRbidfiABhF6OC0vsmltLlJRl0E9sQB+/XtgZ9kG0hdYtdgJtazqJoIQ1WHBZKbOinpPz/dDUK&#10;6vyvG+37+TFKs+yAlzRJjEuUGn72318gPPX+HX61d1rBcj6D55l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ssBMMAAADcAAAADwAAAAAAAAAAAAAAAACYAgAAZHJzL2Rv&#10;d25yZXYueG1sUEsFBgAAAAAEAAQA9QAAAIgDAAAAAA==&#10;" path="m,432l1,387,8,344,20,302,35,262,53,226,74,189,99,156r27,-30l157,98,190,73,225,52,263,33,303,18,344,8,388,2,431,r44,2l518,8r40,10l598,33r38,19l671,73r35,25l736,126r28,30l789,189r21,37l828,262r14,40l853,344r7,43l861,432r-1,43l853,518r-11,42l828,599r-18,39l789,673r-25,33l736,736r-30,28l671,789r-35,21l598,829r-40,15l518,853r-43,7l431,863r-43,-3l344,853r-41,-9l263,829,225,810,190,789,157,764,126,736,99,706,74,673,53,638,35,599,20,560,8,518,1,475,,432xe" fillcolor="#285ea6" stroked="f">
              <v:path arrowok="t" o:connecttype="custom" o:connectlocs="86426,33426623;1728221,26084979;4579389,19520315;8554092,13474325;13565904,8464504;19441386,4491442;26181125,1554843;33525550,172793;41043121,172793;48214695,1554843;54954434,4491442;61002767,8464504;66014285,13474325;69988988,19520315;72754025,26084979;74309394,33426623;74395820,37313289;73704708,44741623;71544358,51737681;68174635,58129551;63594952,63571060;57978748,68148899;51670844,71603876;44758547,73676804;37240976,74540475;29723699,73676804;22724976,71603876;16417072,68148899;10887294,63571060;6394036,58129551;3024314,51737681;691112,44741623;0,37313289" o:connectangles="0,0,0,0,0,0,0,0,0,0,0,0,0,0,0,0,0,0,0,0,0,0,0,0,0,0,0,0,0,0,0,0,0"/>
            </v:shape>
            <v:shape id="Forma libre 513" o:spid="_x0000_s1238" style="position:absolute;left:24579;top:4691;width:2531;height:2536;visibility:visible;mso-wrap-style:square;v-text-anchor:top" coordsize="861,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RcMcA&#10;AADcAAAADwAAAGRycy9kb3ducmV2LnhtbESPQWvCQBSE74L/YXmF3nRTrVaiq2hFSA+lNAqlt0f2&#10;mQSzb9Ps1sT+ercgeBxm5htmsepMJc7UuNKygqdhBII4s7rkXMFhvxvMQDiPrLGyTAou5GC17PcW&#10;GGvb8iedU5+LAGEXo4LC+zqW0mUFGXRDWxMH72gbgz7IJpe6wTbATSVHUTSVBksOCwXW9FpQdkp/&#10;jYL3r8vH88926783b6cZJpO8S/5apR4fuvUchKfO38O3dqIVvIzH8H8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9kXDHAAAA3AAAAA8AAAAAAAAAAAAAAAAAmAIAAGRy&#10;cy9kb3ducmV2LnhtbFBLBQYAAAAABAAEAPUAAACMAwAAAAA=&#10;" path="m,432l1,387,8,344,20,302,35,262,53,226,74,189,99,156r27,-30l157,98,190,73,225,52,263,33,303,18,344,8,388,2,431,r44,2l518,8r40,10l598,33r38,19l671,73r35,25l736,126r28,30l789,189r21,37l828,262r14,40l853,344r7,43l861,432r-1,43l853,518r-11,42l828,599r-18,39l789,673r-25,33l736,736r-30,28l671,789r-35,21l598,829r-40,15l518,853r-43,7l431,863r-43,-3l344,853r-41,-9l263,829,225,810,190,789,157,764,126,736,99,706,74,673,53,638,35,599,20,560,8,518,1,475,,432e" strokeweight="0">
              <v:path arrowok="t" o:connecttype="custom" o:connectlocs="86426,33426623;1728221,26084979;4579389,19520315;8554092,13474325;13565904,8464504;19441386,4491442;26181125,1554843;33525550,172793;41043121,172793;48214695,1554843;54954434,4491442;61002767,8464504;66014285,13474325;69988988,19520315;72754025,26084979;74309394,33426623;74395820,37313289;73704708,44741623;71544358,51737681;68174635,58129551;63594952,63571060;57978748,68148899;51670844,71603876;44758547,73676804;37240976,74540475;29723699,73676804;22724976,71603876;16417072,68148899;10887294,63571060;6394036,58129551;3024314,51737681;691112,44741623;0,37313289" o:connectangles="0,0,0,0,0,0,0,0,0,0,0,0,0,0,0,0,0,0,0,0,0,0,0,0,0,0,0,0,0,0,0,0,0"/>
            </v:shape>
            <v:shape id="Forma libre 514" o:spid="_x0000_s1239" style="position:absolute;left:25847;top:5959;width:840;height:417;visibility:visible;mso-wrap-style:square;v-text-anchor:top" coordsize="286,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EhsYA&#10;AADcAAAADwAAAGRycy9kb3ducmV2LnhtbESPT2sCMRTE70K/Q3gFL0WzWtnK1ihSEKSH+qdevD02&#10;r5vFzcuSpOvaT98UCh6HmfkNs1j1thEd+VA7VjAZZyCIS6drrhScPjejOYgQkTU2jknBjQKslg+D&#10;BRbaXflA3TFWIkE4FKjAxNgWUobSkMUwdi1x8r6ctxiT9JXUHq8Jbhs5zbJcWqw5LRhs6c1QeTl+&#10;WwUf9PMedmS2fnJZn/f5U6+bzig1fOzXryAi9fEe/m9vtYKX5xn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WEhsYAAADcAAAADwAAAAAAAAAAAAAAAACYAgAAZHJz&#10;L2Rvd25yZXYueG1sUEsFBgAAAAAEAAQA9QAAAIsDAAAAAA==&#10;" path="m,l3,28r8,27l24,79r19,22l63,119r24,14l114,141r30,2l172,141r28,-8l223,119r22,-18l263,79,276,55r9,-27l286,e" filled="f" strokeweight="0">
              <v:path arrowok="t" o:connecttype="custom" o:connectlocs="0,0;258758,2380456;948683,4675761;2069479,6716194;3708086,8586615;5432456,10116721;7502229,11307095;9830467,11987142;12417463,12157154;14831757,11987142;17246345,11307095;19229767,10116721;21126839,8586615;22678801,6716194;23799892,4675761;24575873,2380456;24662224,0;24662224,0" o:connectangles="0,0,0,0,0,0,0,0,0,0,0,0,0,0,0,0,0,0"/>
            </v:shape>
            <v:shape id="Forma libre 515" o:spid="_x0000_s1240" style="position:absolute;left:25002;top:5536;width:845;height:423;visibility:visible;mso-wrap-style:square;v-text-anchor:top" coordsize="28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SQWMYA&#10;AADcAAAADwAAAGRycy9kb3ducmV2LnhtbESPQUsDMRSE74L/ITzBm5u10lq2TYsUi714aFXo3h6b&#10;183SzUtMYrv+eyMUehxm5htmvhxsL04UYudYwWNRgiBunO64VfD5sX6YgogJWWPvmBT8UoTl4vZm&#10;jpV2Z97SaZdakSEcK1RgUvKVlLExZDEWzhNn7+CCxZRlaKUOeM5w28tRWU6kxY7zgkFPK0PNcfdj&#10;FUzL4W1r6v3Rv6dvPrzWfh2+aqXu74aXGYhEQ7qGL+2NVvD8NIb/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SQWMYAAADcAAAADwAAAAAAAAAAAAAAAACYAgAAZHJz&#10;L2Rvd25yZXYueG1sUEsFBgAAAAAEAAQA9QAAAIsDAAAAAA==&#10;" path="m,145l3,115,12,88,25,63,41,42,63,25,88,12,114,4,142,r30,4l199,12r25,13l245,42r17,21l275,88r8,27l287,145e" filled="f" strokeweight="0">
              <v:path arrowok="t" o:connecttype="custom" o:connectlocs="0,12333221;260275,9781450;1040805,7484943;2168466,5358516;3556403,3572247;5464889,2126428;7633355,1020767;9888678,340158;12317714,0;14919873,340158;17262053,1020767;19430519,2126428;21252149,3572247;22726941,5358516;23854603,7484943;24548571,9781450;24895408,12333221;24895408,12333221" o:connectangles="0,0,0,0,0,0,0,0,0,0,0,0,0,0,0,0,0,0"/>
            </v:shape>
            <w10:wrap type="none"/>
            <w10:anchorlock/>
          </v:group>
        </w:pict>
      </w:r>
    </w:p>
    <w:p w:rsidR="00F42192" w:rsidRPr="00F42192" w:rsidRDefault="00F42192" w:rsidP="00444A42">
      <w:pPr>
        <w:spacing w:line="480" w:lineRule="auto"/>
        <w:ind w:leftChars="1125" w:left="2700"/>
        <w:jc w:val="center"/>
        <w:rPr>
          <w:rFonts w:ascii="Arial" w:hAnsi="Arial" w:cs="Arial"/>
          <w:bCs/>
        </w:rPr>
      </w:pPr>
      <w:bookmarkStart w:id="24" w:name="_Toc221626524"/>
      <w:bookmarkStart w:id="25" w:name="_Toc223326813"/>
      <w:r w:rsidRPr="00F42192">
        <w:rPr>
          <w:rFonts w:ascii="Arial" w:hAnsi="Arial" w:cs="Arial"/>
          <w:b/>
          <w:bCs/>
        </w:rPr>
        <w:t xml:space="preserve">Figura </w:t>
      </w:r>
      <w:r w:rsidR="00444A42">
        <w:rPr>
          <w:rFonts w:ascii="Arial" w:hAnsi="Arial" w:cs="Arial"/>
          <w:b/>
          <w:bCs/>
        </w:rPr>
        <w:t>1.</w:t>
      </w:r>
      <w:r w:rsidR="00954E30">
        <w:rPr>
          <w:rFonts w:ascii="Arial" w:hAnsi="Arial" w:cs="Arial"/>
          <w:b/>
          <w:bCs/>
        </w:rPr>
        <w:t>7</w:t>
      </w:r>
      <w:r w:rsidR="009C4AE2">
        <w:rPr>
          <w:rFonts w:ascii="Arial" w:hAnsi="Arial" w:cs="Arial"/>
          <w:b/>
          <w:bCs/>
        </w:rPr>
        <w:t xml:space="preserve"> </w:t>
      </w:r>
      <w:r w:rsidRPr="00F42192">
        <w:rPr>
          <w:rFonts w:ascii="Arial" w:hAnsi="Arial" w:cs="Arial"/>
          <w:bCs/>
        </w:rPr>
        <w:t>Diagrama de bloques de un modulador QAM.</w:t>
      </w:r>
      <w:bookmarkEnd w:id="24"/>
      <w:bookmarkEnd w:id="25"/>
      <w:r w:rsidRPr="00F42192">
        <w:rPr>
          <w:rFonts w:ascii="Arial" w:hAnsi="Arial" w:cs="Arial"/>
          <w:bCs/>
          <w:vertAlign w:val="superscript"/>
        </w:rPr>
        <w:footnoteReference w:id="9"/>
      </w:r>
    </w:p>
    <w:p w:rsidR="00F42192" w:rsidRPr="00895279" w:rsidRDefault="00F42192" w:rsidP="00F42192">
      <w:pPr>
        <w:spacing w:line="480" w:lineRule="auto"/>
        <w:ind w:leftChars="1125" w:left="2700"/>
        <w:jc w:val="both"/>
        <w:rPr>
          <w:rFonts w:ascii="Arial" w:hAnsi="Arial" w:cs="Arial"/>
        </w:rPr>
      </w:pPr>
      <w:r w:rsidRPr="00F42192">
        <w:rPr>
          <w:rFonts w:ascii="Arial" w:hAnsi="Arial" w:cs="Arial"/>
          <w:b/>
        </w:rPr>
        <w:br w:type="page"/>
      </w:r>
    </w:p>
    <w:p w:rsidR="00347275" w:rsidRPr="00895279" w:rsidRDefault="00347275" w:rsidP="00347275">
      <w:pPr>
        <w:spacing w:line="480" w:lineRule="auto"/>
        <w:ind w:leftChars="600" w:left="1440"/>
        <w:jc w:val="both"/>
        <w:rPr>
          <w:rFonts w:ascii="Arial" w:hAnsi="Arial" w:cs="Arial"/>
        </w:rPr>
      </w:pPr>
    </w:p>
    <w:p w:rsidR="00347275" w:rsidRPr="001B66F6" w:rsidRDefault="00347275" w:rsidP="00D11D29">
      <w:pPr>
        <w:numPr>
          <w:ilvl w:val="3"/>
          <w:numId w:val="25"/>
        </w:numPr>
        <w:tabs>
          <w:tab w:val="left" w:pos="2340"/>
        </w:tabs>
        <w:spacing w:line="480" w:lineRule="auto"/>
        <w:ind w:leftChars="600" w:left="2088"/>
        <w:jc w:val="both"/>
        <w:rPr>
          <w:rFonts w:ascii="Arial" w:hAnsi="Arial" w:cs="Arial"/>
          <w:b/>
        </w:rPr>
      </w:pPr>
      <w:r w:rsidRPr="001B66F6">
        <w:rPr>
          <w:rFonts w:ascii="Arial" w:hAnsi="Arial" w:cs="Arial"/>
          <w:b/>
        </w:rPr>
        <w:t xml:space="preserve">      Espectro para UMTS</w:t>
      </w:r>
      <w:r w:rsidR="001E3347" w:rsidRPr="001B66F6">
        <w:rPr>
          <w:rFonts w:ascii="Arial" w:hAnsi="Arial" w:cs="Arial"/>
          <w:b/>
        </w:rPr>
        <w:fldChar w:fldCharType="begin"/>
      </w:r>
      <w:r w:rsidRPr="001B66F6">
        <w:instrText xml:space="preserve"> XE "</w:instrText>
      </w:r>
      <w:r w:rsidRPr="001B66F6">
        <w:rPr>
          <w:rFonts w:ascii="Arial" w:hAnsi="Arial" w:cs="Arial"/>
          <w:b/>
        </w:rPr>
        <w:instrText>ESPECTRO PARA UMTS</w:instrText>
      </w:r>
      <w:r w:rsidRPr="001B66F6">
        <w:instrText xml:space="preserve">" </w:instrText>
      </w:r>
      <w:r w:rsidR="001E3347" w:rsidRPr="001B66F6">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1125" w:left="2700"/>
        <w:jc w:val="both"/>
        <w:rPr>
          <w:rFonts w:ascii="Arial" w:hAnsi="Arial" w:cs="Arial"/>
        </w:rPr>
      </w:pPr>
      <w:r w:rsidRPr="00895279">
        <w:rPr>
          <w:rFonts w:ascii="Arial" w:hAnsi="Arial" w:cs="Arial"/>
        </w:rPr>
        <w:t xml:space="preserve">En la Conferencia Mundial de Radio (WRC-92), celebrada en 1992, se </w:t>
      </w:r>
      <w:r w:rsidR="002923D6" w:rsidRPr="00895279">
        <w:rPr>
          <w:rFonts w:ascii="Arial" w:hAnsi="Arial" w:cs="Arial"/>
        </w:rPr>
        <w:t>identificó</w:t>
      </w:r>
      <w:r w:rsidRPr="00895279">
        <w:rPr>
          <w:rFonts w:ascii="Arial" w:hAnsi="Arial" w:cs="Arial"/>
        </w:rPr>
        <w:t xml:space="preserve"> las bandas de 1885-2025 MHz y 2110-2200</w:t>
      </w:r>
      <w:r w:rsidR="009C4AE2">
        <w:rPr>
          <w:rFonts w:ascii="Arial" w:hAnsi="Arial" w:cs="Arial"/>
        </w:rPr>
        <w:t xml:space="preserve"> </w:t>
      </w:r>
      <w:r w:rsidRPr="00895279">
        <w:rPr>
          <w:rFonts w:ascii="Arial" w:hAnsi="Arial" w:cs="Arial"/>
        </w:rPr>
        <w:t xml:space="preserve">MHz para los futuros sistemas IMT-2000, y las bandas de 1980-2010 MHz y 2170-220 MHz se las destino para la parte satelital de estos sistemas. Luego </w:t>
      </w:r>
      <w:smartTag w:uri="urn:schemas-microsoft-com:office:smarttags" w:element="PersonName">
        <w:smartTagPr>
          <w:attr w:name="ProductID" w:val="la UMTS F￳rum"/>
        </w:smartTagPr>
        <w:r w:rsidRPr="00895279">
          <w:rPr>
            <w:rFonts w:ascii="Arial" w:hAnsi="Arial" w:cs="Arial"/>
          </w:rPr>
          <w:t>la UMTS Fórum</w:t>
        </w:r>
      </w:smartTag>
      <w:r w:rsidRPr="00895279">
        <w:rPr>
          <w:rFonts w:ascii="Arial" w:hAnsi="Arial" w:cs="Arial"/>
        </w:rPr>
        <w:t xml:space="preserve"> realizo estudios acerca de estas bandas logrando como resultado que con las bandas asignadas en WCR-92 no iban a satisfacer a UMTS para brindar servicios terrestres y satelitales, debido a esto en </w:t>
      </w:r>
      <w:smartTag w:uri="urn:schemas-microsoft-com:office:smarttags" w:element="PersonName">
        <w:smartTagPr>
          <w:attr w:name="ProductID" w:val="la Convenci￳n"/>
        </w:smartTagPr>
        <w:r w:rsidRPr="00895279">
          <w:rPr>
            <w:rFonts w:ascii="Arial" w:hAnsi="Arial" w:cs="Arial"/>
          </w:rPr>
          <w:t>la Convención</w:t>
        </w:r>
      </w:smartTag>
      <w:r w:rsidRPr="00895279">
        <w:rPr>
          <w:rFonts w:ascii="Arial" w:hAnsi="Arial" w:cs="Arial"/>
        </w:rPr>
        <w:t xml:space="preserve"> de </w:t>
      </w:r>
      <w:smartTag w:uri="urn:schemas-microsoft-com:office:smarttags" w:element="PersonName">
        <w:smartTagPr>
          <w:attr w:name="ProductID" w:val="la UIT-R"/>
        </w:smartTagPr>
        <w:r w:rsidRPr="00895279">
          <w:rPr>
            <w:rFonts w:ascii="Arial" w:hAnsi="Arial" w:cs="Arial"/>
          </w:rPr>
          <w:t>la UIT-R</w:t>
        </w:r>
      </w:smartTag>
      <w:r w:rsidRPr="00895279">
        <w:rPr>
          <w:rFonts w:ascii="Arial" w:hAnsi="Arial" w:cs="Arial"/>
        </w:rPr>
        <w:t xml:space="preserve"> celebrada en Fortaleza, Brasil. Del 8 al 13 de marzo de 1999, se acordó un espectro adicional de unos 160 MHz. </w:t>
      </w:r>
      <w:smartTag w:uri="urn:schemas-microsoft-com:office:smarttags" w:element="PersonName">
        <w:smartTagPr>
          <w:attr w:name="ProductID" w:val="La WRC-2000"/>
        </w:smartTagPr>
        <w:r w:rsidRPr="00895279">
          <w:rPr>
            <w:rFonts w:ascii="Arial" w:hAnsi="Arial" w:cs="Arial"/>
          </w:rPr>
          <w:t>La WRC-2000</w:t>
        </w:r>
      </w:smartTag>
      <w:r w:rsidRPr="00895279">
        <w:rPr>
          <w:rFonts w:ascii="Arial" w:hAnsi="Arial" w:cs="Arial"/>
        </w:rPr>
        <w:t xml:space="preserve">, celebrada en junio 2000 en Estambul, Turquía,  y lograron identificar bandas de frecuencias adicionales para los servicios avanzados de 3G. </w:t>
      </w:r>
    </w:p>
    <w:p w:rsidR="00347275" w:rsidRPr="00895279" w:rsidRDefault="00347275" w:rsidP="00347275">
      <w:pPr>
        <w:spacing w:line="480" w:lineRule="auto"/>
        <w:ind w:leftChars="1125" w:left="2700"/>
        <w:jc w:val="both"/>
        <w:rPr>
          <w:rFonts w:ascii="Arial" w:hAnsi="Arial" w:cs="Arial"/>
        </w:rPr>
      </w:pPr>
    </w:p>
    <w:p w:rsidR="00347275" w:rsidRPr="00895279" w:rsidRDefault="00347275" w:rsidP="00347275">
      <w:pPr>
        <w:spacing w:line="480" w:lineRule="auto"/>
        <w:ind w:leftChars="1125" w:left="2700"/>
        <w:jc w:val="both"/>
        <w:rPr>
          <w:rFonts w:ascii="Arial" w:hAnsi="Arial" w:cs="Arial"/>
        </w:rPr>
      </w:pPr>
      <w:r w:rsidRPr="00895279">
        <w:rPr>
          <w:rFonts w:ascii="Arial" w:hAnsi="Arial" w:cs="Arial"/>
        </w:rPr>
        <w:lastRenderedPageBreak/>
        <w:t>A continuación se muestra el sumario de las bandas de frecuencia para UMTS:</w:t>
      </w:r>
    </w:p>
    <w:p w:rsidR="00347275" w:rsidRPr="00895279" w:rsidRDefault="00347275" w:rsidP="00347275">
      <w:pPr>
        <w:spacing w:line="480" w:lineRule="auto"/>
        <w:ind w:leftChars="1125" w:left="2700"/>
        <w:jc w:val="both"/>
        <w:rPr>
          <w:rFonts w:ascii="Arial" w:hAnsi="Arial" w:cs="Arial"/>
        </w:rPr>
      </w:pPr>
    </w:p>
    <w:p w:rsidR="00347275" w:rsidRPr="00895279" w:rsidRDefault="00347275" w:rsidP="00DF6729">
      <w:pPr>
        <w:numPr>
          <w:ilvl w:val="0"/>
          <w:numId w:val="5"/>
        </w:numPr>
        <w:spacing w:line="480" w:lineRule="auto"/>
        <w:ind w:leftChars="1125" w:left="3060"/>
        <w:jc w:val="both"/>
        <w:rPr>
          <w:rFonts w:ascii="Arial" w:hAnsi="Arial" w:cs="Arial"/>
        </w:rPr>
      </w:pPr>
      <w:r w:rsidRPr="00895279">
        <w:rPr>
          <w:rFonts w:ascii="Arial" w:hAnsi="Arial" w:cs="Arial"/>
        </w:rPr>
        <w:t>1920 – 1980 y 2110 – 2170 MHz, para enlaces ascendente y descendente con Duplexación por División de Frecuencia (FDD, W - CDMA), con tamaño de canal de 5 MHz y separación de 200 kHz. Un operador necesita de 3 – 4 canales (2x15 MHz o 2x20 MHz) para poder construir una red de alta velocidad y alta capacidad.</w:t>
      </w:r>
    </w:p>
    <w:p w:rsidR="00347275" w:rsidRPr="00895279" w:rsidRDefault="00347275" w:rsidP="00DF6729">
      <w:pPr>
        <w:numPr>
          <w:ilvl w:val="0"/>
          <w:numId w:val="5"/>
        </w:numPr>
        <w:spacing w:line="480" w:lineRule="auto"/>
        <w:ind w:leftChars="1125" w:left="3060"/>
        <w:jc w:val="both"/>
        <w:rPr>
          <w:rFonts w:ascii="Arial" w:hAnsi="Arial" w:cs="Arial"/>
        </w:rPr>
      </w:pPr>
      <w:r w:rsidRPr="00895279">
        <w:rPr>
          <w:rFonts w:ascii="Arial" w:hAnsi="Arial" w:cs="Arial"/>
        </w:rPr>
        <w:t>1900 – 1920 y 2010 – 2025 MHz, para Duplexación por División de Tiempo (TDD, TD/CDMA), con tamaño de canal de 5 MHz y separación de 200 KHz. Transmisión y Recepción no están separados en frecuencia.</w:t>
      </w:r>
    </w:p>
    <w:p w:rsidR="00347275" w:rsidRDefault="00347275" w:rsidP="00DF6729">
      <w:pPr>
        <w:numPr>
          <w:ilvl w:val="0"/>
          <w:numId w:val="5"/>
        </w:numPr>
        <w:spacing w:line="480" w:lineRule="auto"/>
        <w:ind w:leftChars="1125" w:left="3060"/>
        <w:jc w:val="both"/>
        <w:rPr>
          <w:rFonts w:ascii="Arial" w:hAnsi="Arial" w:cs="Arial"/>
        </w:rPr>
      </w:pPr>
      <w:r w:rsidRPr="00895279">
        <w:rPr>
          <w:rFonts w:ascii="Arial" w:hAnsi="Arial" w:cs="Arial"/>
        </w:rPr>
        <w:t xml:space="preserve">1980 – 2010 y 2170 – 2200 MHz para enlaces satelitales ascendente y descendente. </w:t>
      </w:r>
    </w:p>
    <w:p w:rsidR="00954E30" w:rsidRDefault="00954E30" w:rsidP="00954E30">
      <w:pPr>
        <w:spacing w:line="480" w:lineRule="auto"/>
        <w:ind w:left="3060"/>
        <w:jc w:val="both"/>
        <w:rPr>
          <w:rFonts w:ascii="Arial" w:hAnsi="Arial" w:cs="Arial"/>
        </w:rPr>
      </w:pPr>
    </w:p>
    <w:p w:rsidR="00570523" w:rsidRPr="00570523" w:rsidRDefault="00570523" w:rsidP="00570523">
      <w:pPr>
        <w:spacing w:line="480" w:lineRule="auto"/>
        <w:ind w:left="2700"/>
        <w:jc w:val="both"/>
        <w:rPr>
          <w:rFonts w:ascii="Arial" w:hAnsi="Arial" w:cs="Arial"/>
        </w:rPr>
      </w:pPr>
      <w:r w:rsidRPr="00570523">
        <w:rPr>
          <w:rFonts w:ascii="Arial" w:hAnsi="Arial" w:cs="Arial"/>
        </w:rPr>
        <w:t>En Ecuador, la banda de 1900 se encuentra asignada a los operadores actuales, en el siguiente grafico se muestra las asignaciones según datos de la SUPERTEL.</w:t>
      </w:r>
    </w:p>
    <w:p w:rsidR="00570523" w:rsidRPr="00570523" w:rsidRDefault="00C125E0" w:rsidP="00570523">
      <w:pPr>
        <w:spacing w:line="480" w:lineRule="auto"/>
        <w:ind w:left="2700"/>
        <w:jc w:val="center"/>
        <w:rPr>
          <w:rFonts w:ascii="Arial" w:hAnsi="Arial" w:cs="Arial"/>
        </w:rPr>
      </w:pPr>
      <w:r>
        <w:rPr>
          <w:rFonts w:ascii="Arial" w:hAnsi="Arial" w:cs="Arial"/>
          <w:noProof/>
          <w:lang w:eastAsia="es-EC"/>
        </w:rPr>
        <w:lastRenderedPageBreak/>
        <w:drawing>
          <wp:inline distT="0" distB="0" distL="0" distR="0">
            <wp:extent cx="3418258" cy="2018581"/>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1675" cy="2020599"/>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570523" w:rsidRPr="00570523" w:rsidRDefault="00954E30" w:rsidP="00FC7F79">
      <w:pPr>
        <w:spacing w:line="480" w:lineRule="auto"/>
        <w:ind w:left="2700"/>
        <w:jc w:val="center"/>
        <w:rPr>
          <w:rFonts w:ascii="Arial" w:hAnsi="Arial" w:cs="Arial"/>
        </w:rPr>
      </w:pPr>
      <w:r w:rsidRPr="009C4AE2">
        <w:rPr>
          <w:rFonts w:ascii="Arial" w:hAnsi="Arial" w:cs="Arial"/>
          <w:b/>
        </w:rPr>
        <w:t>Figura 1.8</w:t>
      </w:r>
      <w:r>
        <w:rPr>
          <w:rFonts w:ascii="Arial" w:hAnsi="Arial" w:cs="Arial"/>
        </w:rPr>
        <w:t xml:space="preserve"> Frecuencias de banda</w:t>
      </w:r>
      <w:r w:rsidR="00570523" w:rsidRPr="00570523">
        <w:rPr>
          <w:rFonts w:ascii="Arial" w:hAnsi="Arial" w:cs="Arial"/>
        </w:rPr>
        <w:t xml:space="preserve"> 1900 MHz en el Ecuador.</w:t>
      </w:r>
      <w:r w:rsidR="00570523" w:rsidRPr="00570523">
        <w:rPr>
          <w:rFonts w:ascii="Arial" w:hAnsi="Arial" w:cs="Arial"/>
          <w:vertAlign w:val="superscript"/>
        </w:rPr>
        <w:footnoteReference w:id="10"/>
      </w:r>
    </w:p>
    <w:p w:rsidR="009C4AE2" w:rsidRPr="009C4AE2" w:rsidRDefault="009C4AE2" w:rsidP="00347275">
      <w:pPr>
        <w:spacing w:line="480" w:lineRule="auto"/>
        <w:jc w:val="both"/>
        <w:rPr>
          <w:rFonts w:ascii="Arial" w:hAnsi="Arial" w:cs="Arial"/>
          <w:b/>
          <w:sz w:val="22"/>
          <w:szCs w:val="22"/>
        </w:rPr>
      </w:pPr>
    </w:p>
    <w:p w:rsidR="00347275" w:rsidRPr="00895279" w:rsidRDefault="00347275" w:rsidP="00347275">
      <w:pPr>
        <w:spacing w:line="480" w:lineRule="auto"/>
        <w:jc w:val="both"/>
        <w:rPr>
          <w:rFonts w:ascii="Arial" w:hAnsi="Arial" w:cs="Arial"/>
          <w:b/>
        </w:rPr>
      </w:pPr>
      <w:r w:rsidRPr="00895279">
        <w:rPr>
          <w:rFonts w:ascii="Arial" w:hAnsi="Arial" w:cs="Arial"/>
          <w:b/>
        </w:rPr>
        <w:t>1.3.  ARQUITECTURA GENERAL UMTS</w:t>
      </w:r>
      <w:r w:rsidR="001E3347" w:rsidRPr="00895279">
        <w:rPr>
          <w:rFonts w:ascii="Arial" w:hAnsi="Arial" w:cs="Arial"/>
          <w:b/>
        </w:rPr>
        <w:fldChar w:fldCharType="begin"/>
      </w:r>
      <w:r w:rsidRPr="00895279">
        <w:instrText xml:space="preserve"> XE "</w:instrText>
      </w:r>
      <w:r w:rsidRPr="00895279">
        <w:rPr>
          <w:rFonts w:ascii="Arial" w:hAnsi="Arial" w:cs="Arial"/>
          <w:b/>
        </w:rPr>
        <w:instrText>ARQUITECTURA GENERAL UMTS</w:instrText>
      </w:r>
      <w:r w:rsidRPr="00895279">
        <w:instrText xml:space="preserve">" </w:instrText>
      </w:r>
      <w:r w:rsidR="001E3347" w:rsidRPr="00895279">
        <w:rPr>
          <w:rFonts w:ascii="Arial" w:hAnsi="Arial" w:cs="Arial"/>
          <w:b/>
        </w:rPr>
        <w:fldChar w:fldCharType="end"/>
      </w:r>
    </w:p>
    <w:p w:rsidR="00347275" w:rsidRPr="00895279" w:rsidRDefault="00A3440F" w:rsidP="00347275">
      <w:pPr>
        <w:spacing w:line="480" w:lineRule="auto"/>
        <w:ind w:leftChars="225" w:left="540"/>
        <w:jc w:val="both"/>
        <w:rPr>
          <w:rFonts w:ascii="Arial" w:hAnsi="Arial" w:cs="Arial"/>
        </w:rPr>
      </w:pPr>
      <w:r>
        <w:rPr>
          <w:rFonts w:ascii="Arial" w:hAnsi="Arial" w:cs="Arial"/>
        </w:rPr>
        <w:t xml:space="preserve">Se tiene </w:t>
      </w:r>
      <w:r w:rsidR="00347275" w:rsidRPr="00895279">
        <w:rPr>
          <w:rFonts w:ascii="Arial" w:hAnsi="Arial" w:cs="Arial"/>
        </w:rPr>
        <w:t xml:space="preserve">que hablar de dominios para poder describir la arquitectura general de UMTS, los cuales representan un conjunto de entidades físicas diferentes. Entre dominios se define puntos de referencia. </w:t>
      </w:r>
    </w:p>
    <w:p w:rsidR="00347275" w:rsidRPr="00895279" w:rsidRDefault="00C125E0" w:rsidP="00347275">
      <w:pPr>
        <w:spacing w:line="480" w:lineRule="auto"/>
        <w:ind w:leftChars="225" w:left="540"/>
        <w:jc w:val="center"/>
        <w:rPr>
          <w:rFonts w:ascii="Arial" w:hAnsi="Arial" w:cs="Arial"/>
        </w:rPr>
      </w:pPr>
      <w:r>
        <w:rPr>
          <w:rFonts w:ascii="Arial" w:hAnsi="Arial" w:cs="Arial"/>
          <w:noProof/>
          <w:lang w:eastAsia="es-EC"/>
        </w:rPr>
        <w:drawing>
          <wp:inline distT="0" distB="0" distL="0" distR="0">
            <wp:extent cx="3077833" cy="1932317"/>
            <wp:effectExtent l="19050" t="0" r="8267" b="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680"/>
                    <a:stretch>
                      <a:fillRect/>
                    </a:stretch>
                  </pic:blipFill>
                  <pic:spPr bwMode="auto">
                    <a:xfrm>
                      <a:off x="0" y="0"/>
                      <a:ext cx="3089212" cy="1939461"/>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954E30" w:rsidP="00347275">
      <w:pPr>
        <w:spacing w:line="480" w:lineRule="auto"/>
        <w:ind w:leftChars="225" w:left="540"/>
        <w:jc w:val="center"/>
        <w:rPr>
          <w:rFonts w:ascii="Arial" w:hAnsi="Arial" w:cs="Arial"/>
        </w:rPr>
      </w:pPr>
      <w:r>
        <w:rPr>
          <w:rFonts w:ascii="Arial" w:hAnsi="Arial" w:cs="Arial"/>
          <w:b/>
        </w:rPr>
        <w:t>Figura 1.9</w:t>
      </w:r>
      <w:r w:rsidR="00347275" w:rsidRPr="00895279">
        <w:rPr>
          <w:rFonts w:ascii="Arial" w:hAnsi="Arial" w:cs="Arial"/>
        </w:rPr>
        <w:t xml:space="preserve"> Dominios y Puntos de Referencia en UMTS</w:t>
      </w:r>
      <w:r w:rsidR="00347275" w:rsidRPr="00895279">
        <w:rPr>
          <w:rStyle w:val="Refdenotaalpie"/>
          <w:rFonts w:ascii="Arial" w:hAnsi="Arial" w:cs="Arial"/>
        </w:rPr>
        <w:footnoteReference w:id="11"/>
      </w:r>
    </w:p>
    <w:p w:rsidR="00347275" w:rsidRPr="00895279" w:rsidRDefault="00347275" w:rsidP="00347275">
      <w:pPr>
        <w:spacing w:line="480" w:lineRule="auto"/>
        <w:ind w:leftChars="225" w:left="540"/>
        <w:rPr>
          <w:rFonts w:ascii="Arial" w:hAnsi="Arial" w:cs="Arial"/>
          <w:i/>
        </w:rPr>
      </w:pPr>
    </w:p>
    <w:p w:rsidR="00347275" w:rsidRPr="00895279" w:rsidRDefault="00347275" w:rsidP="00347275">
      <w:pPr>
        <w:spacing w:line="480" w:lineRule="auto"/>
        <w:ind w:leftChars="225" w:left="540"/>
        <w:jc w:val="both"/>
        <w:rPr>
          <w:rFonts w:ascii="Arial" w:hAnsi="Arial" w:cs="Arial"/>
        </w:rPr>
      </w:pPr>
      <w:r w:rsidRPr="00895279">
        <w:rPr>
          <w:rFonts w:ascii="Arial" w:hAnsi="Arial" w:cs="Arial"/>
        </w:rPr>
        <w:lastRenderedPageBreak/>
        <w:t>Considerando esto, la arquitectura UMTS se divide en dos dominios principales:</w:t>
      </w:r>
    </w:p>
    <w:p w:rsidR="00347275" w:rsidRPr="00895279" w:rsidRDefault="00347275" w:rsidP="00347275">
      <w:pPr>
        <w:spacing w:line="480" w:lineRule="auto"/>
        <w:ind w:leftChars="225" w:left="540"/>
        <w:jc w:val="both"/>
        <w:rPr>
          <w:rFonts w:ascii="Arial" w:hAnsi="Arial" w:cs="Arial"/>
        </w:rPr>
      </w:pPr>
    </w:p>
    <w:p w:rsidR="00347275" w:rsidRPr="00895279" w:rsidRDefault="00347275" w:rsidP="00DF6729">
      <w:pPr>
        <w:numPr>
          <w:ilvl w:val="0"/>
          <w:numId w:val="6"/>
        </w:numPr>
        <w:spacing w:line="480" w:lineRule="auto"/>
        <w:ind w:leftChars="225" w:left="900"/>
        <w:jc w:val="both"/>
        <w:rPr>
          <w:rFonts w:ascii="Arial" w:hAnsi="Arial" w:cs="Arial"/>
        </w:rPr>
      </w:pPr>
      <w:r w:rsidRPr="00895279">
        <w:rPr>
          <w:rFonts w:ascii="Arial" w:hAnsi="Arial" w:cs="Arial"/>
        </w:rPr>
        <w:t xml:space="preserve">Dominio de Equipo de Usuario (UE, User Equipment) </w:t>
      </w:r>
    </w:p>
    <w:p w:rsidR="00347275" w:rsidRPr="00895279" w:rsidRDefault="00347275" w:rsidP="00DF6729">
      <w:pPr>
        <w:numPr>
          <w:ilvl w:val="0"/>
          <w:numId w:val="6"/>
        </w:numPr>
        <w:spacing w:line="480" w:lineRule="auto"/>
        <w:ind w:leftChars="225" w:left="900"/>
        <w:jc w:val="both"/>
        <w:rPr>
          <w:rFonts w:ascii="Arial" w:hAnsi="Arial" w:cs="Arial"/>
        </w:rPr>
      </w:pPr>
      <w:r w:rsidRPr="00895279">
        <w:rPr>
          <w:rFonts w:ascii="Arial" w:hAnsi="Arial" w:cs="Arial"/>
        </w:rPr>
        <w:t xml:space="preserve">Dominio de Infraestructura </w:t>
      </w:r>
    </w:p>
    <w:p w:rsidR="00347275" w:rsidRPr="00895279" w:rsidRDefault="00347275" w:rsidP="00347275">
      <w:pPr>
        <w:spacing w:line="480" w:lineRule="auto"/>
        <w:ind w:leftChars="225" w:left="540"/>
        <w:jc w:val="both"/>
        <w:rPr>
          <w:rFonts w:ascii="Arial" w:hAnsi="Arial" w:cs="Arial"/>
        </w:rPr>
      </w:pPr>
    </w:p>
    <w:p w:rsidR="00347275" w:rsidRPr="00895279" w:rsidRDefault="00347275" w:rsidP="00A3440F">
      <w:pPr>
        <w:spacing w:line="480" w:lineRule="auto"/>
        <w:ind w:leftChars="225" w:left="540"/>
        <w:jc w:val="both"/>
        <w:rPr>
          <w:rFonts w:ascii="Arial" w:hAnsi="Arial" w:cs="Arial"/>
        </w:rPr>
      </w:pPr>
      <w:r w:rsidRPr="00895279">
        <w:rPr>
          <w:rFonts w:ascii="Arial" w:hAnsi="Arial" w:cs="Arial"/>
        </w:rPr>
        <w:t>De l</w:t>
      </w:r>
      <w:r w:rsidR="00A3440F">
        <w:rPr>
          <w:rFonts w:ascii="Arial" w:hAnsi="Arial" w:cs="Arial"/>
        </w:rPr>
        <w:t>os dominios nombrados en este</w:t>
      </w:r>
      <w:r w:rsidRPr="00895279">
        <w:rPr>
          <w:rFonts w:ascii="Arial" w:hAnsi="Arial" w:cs="Arial"/>
        </w:rPr>
        <w:t xml:space="preserve"> proyecto </w:t>
      </w:r>
      <w:r w:rsidR="00A3440F">
        <w:rPr>
          <w:rFonts w:ascii="Arial" w:hAnsi="Arial" w:cs="Arial"/>
        </w:rPr>
        <w:t xml:space="preserve">se dará enfoque al </w:t>
      </w:r>
      <w:r w:rsidRPr="00895279">
        <w:rPr>
          <w:rFonts w:ascii="Arial" w:hAnsi="Arial" w:cs="Arial"/>
        </w:rPr>
        <w:t xml:space="preserve"> dominio de Infraestructura</w:t>
      </w:r>
      <w:r w:rsidR="00A3440F">
        <w:rPr>
          <w:rFonts w:ascii="Arial" w:hAnsi="Arial" w:cs="Arial"/>
        </w:rPr>
        <w:t xml:space="preserve"> debido a que allí se realizan los procesos para la conexión a internet</w:t>
      </w:r>
      <w:r w:rsidRPr="00895279">
        <w:rPr>
          <w:rFonts w:ascii="Arial" w:hAnsi="Arial" w:cs="Arial"/>
        </w:rPr>
        <w:t>.</w:t>
      </w:r>
    </w:p>
    <w:p w:rsidR="00347275" w:rsidRPr="00895279" w:rsidRDefault="00347275" w:rsidP="00347275">
      <w:pPr>
        <w:spacing w:line="480" w:lineRule="auto"/>
        <w:ind w:leftChars="300" w:left="720"/>
        <w:jc w:val="both"/>
        <w:rPr>
          <w:rFonts w:ascii="Arial" w:hAnsi="Arial" w:cs="Arial"/>
        </w:rPr>
      </w:pPr>
    </w:p>
    <w:p w:rsidR="00347275" w:rsidRPr="00895279" w:rsidRDefault="00347275" w:rsidP="00347275">
      <w:pPr>
        <w:spacing w:line="480" w:lineRule="auto"/>
        <w:ind w:leftChars="300" w:left="720"/>
        <w:jc w:val="both"/>
        <w:rPr>
          <w:rFonts w:ascii="Arial" w:hAnsi="Arial" w:cs="Arial"/>
        </w:rPr>
      </w:pPr>
    </w:p>
    <w:p w:rsidR="00347275" w:rsidRPr="00895279" w:rsidRDefault="00347275" w:rsidP="00D11D29">
      <w:pPr>
        <w:numPr>
          <w:ilvl w:val="2"/>
          <w:numId w:val="24"/>
        </w:numPr>
        <w:spacing w:line="480" w:lineRule="auto"/>
        <w:ind w:hanging="180"/>
        <w:jc w:val="both"/>
        <w:rPr>
          <w:rFonts w:ascii="Arial" w:hAnsi="Arial" w:cs="Arial"/>
          <w:b/>
        </w:rPr>
      </w:pPr>
      <w:r w:rsidRPr="00895279">
        <w:rPr>
          <w:rFonts w:ascii="Arial" w:hAnsi="Arial" w:cs="Arial"/>
          <w:b/>
        </w:rPr>
        <w:t>Dominio de infraestructura</w:t>
      </w:r>
      <w:r w:rsidR="001E3347" w:rsidRPr="00895279">
        <w:rPr>
          <w:rFonts w:ascii="Arial" w:hAnsi="Arial" w:cs="Arial"/>
          <w:b/>
        </w:rPr>
        <w:fldChar w:fldCharType="begin"/>
      </w:r>
      <w:r w:rsidRPr="00895279">
        <w:instrText xml:space="preserve"> XE "</w:instrText>
      </w:r>
      <w:r w:rsidRPr="00895279">
        <w:rPr>
          <w:rFonts w:ascii="Arial" w:hAnsi="Arial" w:cs="Arial"/>
          <w:b/>
        </w:rPr>
        <w:instrText>DOMINIO DE INFRAESTRUCTURA</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600" w:left="1440"/>
        <w:jc w:val="both"/>
        <w:rPr>
          <w:rFonts w:ascii="Arial" w:hAnsi="Arial" w:cs="Arial"/>
        </w:rPr>
      </w:pPr>
      <w:r w:rsidRPr="00895279">
        <w:rPr>
          <w:rFonts w:ascii="Arial" w:hAnsi="Arial" w:cs="Arial"/>
        </w:rPr>
        <w:t>Este dominio, se subdivide en:</w:t>
      </w:r>
    </w:p>
    <w:p w:rsidR="00347275" w:rsidRPr="00895279" w:rsidRDefault="00347275" w:rsidP="00DF6729">
      <w:pPr>
        <w:numPr>
          <w:ilvl w:val="0"/>
          <w:numId w:val="8"/>
        </w:numPr>
        <w:spacing w:line="480" w:lineRule="auto"/>
        <w:ind w:leftChars="600" w:left="1800"/>
        <w:jc w:val="both"/>
        <w:rPr>
          <w:rFonts w:ascii="Arial" w:hAnsi="Arial" w:cs="Arial"/>
        </w:rPr>
      </w:pPr>
      <w:r w:rsidRPr="00895279">
        <w:rPr>
          <w:rFonts w:ascii="Arial" w:hAnsi="Arial" w:cs="Arial"/>
        </w:rPr>
        <w:t>Dominio de Red de Acceso (AN, Access Network)</w:t>
      </w:r>
    </w:p>
    <w:p w:rsidR="00347275" w:rsidRPr="00895279" w:rsidRDefault="00347275" w:rsidP="00DF6729">
      <w:pPr>
        <w:numPr>
          <w:ilvl w:val="0"/>
          <w:numId w:val="7"/>
        </w:numPr>
        <w:spacing w:line="480" w:lineRule="auto"/>
        <w:ind w:leftChars="600" w:left="1800"/>
        <w:jc w:val="both"/>
        <w:rPr>
          <w:rFonts w:ascii="Arial" w:hAnsi="Arial" w:cs="Arial"/>
        </w:rPr>
      </w:pPr>
      <w:r w:rsidRPr="00895279">
        <w:rPr>
          <w:rFonts w:ascii="Arial" w:hAnsi="Arial" w:cs="Arial"/>
        </w:rPr>
        <w:t>Dominio del núcleo de red (CN, Core Network),</w:t>
      </w:r>
    </w:p>
    <w:p w:rsidR="009C4AE2" w:rsidRDefault="009C4AE2" w:rsidP="00347275">
      <w:pPr>
        <w:spacing w:line="480" w:lineRule="auto"/>
        <w:ind w:leftChars="600" w:left="1440"/>
        <w:jc w:val="both"/>
        <w:rPr>
          <w:rFonts w:ascii="Arial" w:hAnsi="Arial" w:cs="Arial"/>
        </w:rPr>
      </w:pPr>
    </w:p>
    <w:p w:rsidR="00347275" w:rsidRPr="00895279" w:rsidRDefault="00347275" w:rsidP="00347275">
      <w:pPr>
        <w:spacing w:line="480" w:lineRule="auto"/>
        <w:ind w:leftChars="600" w:left="1440"/>
        <w:jc w:val="both"/>
        <w:rPr>
          <w:rFonts w:ascii="Arial" w:hAnsi="Arial" w:cs="Arial"/>
        </w:rPr>
      </w:pPr>
      <w:r w:rsidRPr="00895279">
        <w:rPr>
          <w:rFonts w:ascii="Arial" w:hAnsi="Arial" w:cs="Arial"/>
        </w:rPr>
        <w:t>Estos dominios están conectados a través del interfaz Iu. Esta división permite que distintas AN</w:t>
      </w:r>
      <w:r w:rsidR="007A661F">
        <w:rPr>
          <w:rFonts w:ascii="Arial" w:hAnsi="Arial" w:cs="Arial"/>
        </w:rPr>
        <w:t>’</w:t>
      </w:r>
      <w:r w:rsidRPr="00895279">
        <w:rPr>
          <w:rFonts w:ascii="Arial" w:hAnsi="Arial" w:cs="Arial"/>
        </w:rPr>
        <w:t xml:space="preserve">s que están basadas en diferentes tecnologías puedan conectarse al CN. </w:t>
      </w:r>
    </w:p>
    <w:p w:rsidR="00347275" w:rsidRPr="00895279" w:rsidRDefault="00347275" w:rsidP="00347275">
      <w:pPr>
        <w:spacing w:line="480" w:lineRule="auto"/>
        <w:jc w:val="both"/>
        <w:rPr>
          <w:rFonts w:ascii="Arial" w:hAnsi="Arial" w:cs="Arial"/>
        </w:rPr>
      </w:pPr>
    </w:p>
    <w:p w:rsidR="00347275" w:rsidRPr="00895279" w:rsidRDefault="00347275" w:rsidP="00347275">
      <w:pPr>
        <w:spacing w:line="480" w:lineRule="auto"/>
        <w:jc w:val="both"/>
        <w:rPr>
          <w:rFonts w:ascii="Arial" w:hAnsi="Arial" w:cs="Arial"/>
        </w:rPr>
      </w:pPr>
    </w:p>
    <w:p w:rsidR="00347275" w:rsidRPr="00895279" w:rsidRDefault="00347275" w:rsidP="00D11D29">
      <w:pPr>
        <w:numPr>
          <w:ilvl w:val="3"/>
          <w:numId w:val="26"/>
        </w:numPr>
        <w:spacing w:line="480" w:lineRule="auto"/>
        <w:ind w:firstLine="360"/>
        <w:jc w:val="both"/>
        <w:rPr>
          <w:rFonts w:ascii="Arial" w:hAnsi="Arial" w:cs="Arial"/>
          <w:b/>
          <w:iCs/>
        </w:rPr>
      </w:pPr>
      <w:r w:rsidRPr="00895279">
        <w:rPr>
          <w:rFonts w:ascii="Arial" w:hAnsi="Arial" w:cs="Arial"/>
          <w:b/>
          <w:iCs/>
        </w:rPr>
        <w:lastRenderedPageBreak/>
        <w:t>Dominio de red de acceso</w:t>
      </w:r>
      <w:r w:rsidR="001E3347" w:rsidRPr="00895279">
        <w:rPr>
          <w:rFonts w:ascii="Arial" w:hAnsi="Arial" w:cs="Arial"/>
          <w:b/>
          <w:iCs/>
        </w:rPr>
        <w:fldChar w:fldCharType="begin"/>
      </w:r>
      <w:r w:rsidRPr="00895279">
        <w:instrText xml:space="preserve"> XE "</w:instrText>
      </w:r>
      <w:r w:rsidRPr="00895279">
        <w:rPr>
          <w:rFonts w:ascii="Arial" w:hAnsi="Arial" w:cs="Arial"/>
          <w:b/>
          <w:iCs/>
        </w:rPr>
        <w:instrText>DOMINIO DE RED DE ACCESO</w:instrText>
      </w:r>
      <w:r w:rsidRPr="00895279">
        <w:instrText xml:space="preserve">" </w:instrText>
      </w:r>
      <w:r w:rsidR="001E3347" w:rsidRPr="00895279">
        <w:rPr>
          <w:rFonts w:ascii="Arial" w:hAnsi="Arial" w:cs="Arial"/>
          <w:b/>
          <w:iCs/>
        </w:rPr>
        <w:fldChar w:fldCharType="end"/>
      </w:r>
    </w:p>
    <w:p w:rsidR="00347275" w:rsidRPr="00895279" w:rsidRDefault="00347275" w:rsidP="00347275">
      <w:pPr>
        <w:spacing w:line="480" w:lineRule="auto"/>
        <w:jc w:val="both"/>
        <w:rPr>
          <w:rFonts w:ascii="Arial" w:hAnsi="Arial" w:cs="Arial"/>
          <w:b/>
          <w:iCs/>
        </w:rPr>
      </w:pPr>
    </w:p>
    <w:p w:rsidR="00347275" w:rsidRPr="00895279" w:rsidRDefault="00347275" w:rsidP="00347275">
      <w:pPr>
        <w:spacing w:line="480" w:lineRule="auto"/>
        <w:ind w:leftChars="1200" w:left="2880"/>
        <w:jc w:val="both"/>
        <w:rPr>
          <w:rFonts w:ascii="Arial" w:hAnsi="Arial" w:cs="Arial"/>
        </w:rPr>
      </w:pPr>
      <w:r w:rsidRPr="00895279">
        <w:rPr>
          <w:rFonts w:ascii="Arial" w:hAnsi="Arial" w:cs="Arial"/>
        </w:rPr>
        <w:t xml:space="preserve">El dominio de </w:t>
      </w:r>
      <w:smartTag w:uri="urn:schemas-microsoft-com:office:smarttags" w:element="PersonName">
        <w:smartTagPr>
          <w:attr w:name="ProductID" w:val="la AN"/>
        </w:smartTagPr>
        <w:r w:rsidRPr="00895279">
          <w:rPr>
            <w:rFonts w:ascii="Arial" w:hAnsi="Arial" w:cs="Arial"/>
          </w:rPr>
          <w:t>la AN</w:t>
        </w:r>
      </w:smartTag>
      <w:r w:rsidRPr="00895279">
        <w:rPr>
          <w:rFonts w:ascii="Arial" w:hAnsi="Arial" w:cs="Arial"/>
        </w:rPr>
        <w:t xml:space="preserve"> es donde </w:t>
      </w:r>
      <w:r w:rsidR="00A3440F">
        <w:rPr>
          <w:rFonts w:ascii="Arial" w:hAnsi="Arial" w:cs="Arial"/>
        </w:rPr>
        <w:t>se encuentra</w:t>
      </w:r>
      <w:r w:rsidRPr="00895279">
        <w:rPr>
          <w:rFonts w:ascii="Arial" w:hAnsi="Arial" w:cs="Arial"/>
        </w:rPr>
        <w:t xml:space="preserve"> las técnicas de acceso. </w:t>
      </w:r>
      <w:smartTag w:uri="urn:schemas-microsoft-com:office:smarttags" w:element="PersonName">
        <w:smartTagPr>
          <w:attr w:name="ProductID" w:val="la Red"/>
        </w:smartTagPr>
        <w:r w:rsidRPr="00895279">
          <w:rPr>
            <w:rFonts w:ascii="Arial" w:hAnsi="Arial" w:cs="Arial"/>
          </w:rPr>
          <w:t>La Red</w:t>
        </w:r>
      </w:smartTag>
      <w:r w:rsidRPr="00895279">
        <w:rPr>
          <w:rFonts w:ascii="Arial" w:hAnsi="Arial" w:cs="Arial"/>
        </w:rPr>
        <w:t xml:space="preserve"> de Acceso de Radio Terrestre UMTS (UTRAN) es la red de acceso definida en UMTS. </w:t>
      </w:r>
    </w:p>
    <w:p w:rsidR="00347275" w:rsidRPr="00895279" w:rsidRDefault="00347275" w:rsidP="00347275">
      <w:pPr>
        <w:spacing w:line="480" w:lineRule="auto"/>
        <w:jc w:val="both"/>
        <w:rPr>
          <w:rFonts w:ascii="Arial" w:hAnsi="Arial" w:cs="Arial"/>
        </w:rPr>
      </w:pPr>
    </w:p>
    <w:p w:rsidR="00347275" w:rsidRPr="00895279" w:rsidRDefault="00347275" w:rsidP="00347275">
      <w:pPr>
        <w:spacing w:line="480" w:lineRule="auto"/>
        <w:ind w:leftChars="1500" w:left="3600"/>
        <w:jc w:val="both"/>
        <w:rPr>
          <w:rFonts w:ascii="Arial" w:hAnsi="Arial" w:cs="Arial"/>
        </w:rPr>
      </w:pPr>
    </w:p>
    <w:p w:rsidR="00347275" w:rsidRPr="00E9589E" w:rsidRDefault="00347275" w:rsidP="00D11D29">
      <w:pPr>
        <w:numPr>
          <w:ilvl w:val="4"/>
          <w:numId w:val="26"/>
        </w:numPr>
        <w:tabs>
          <w:tab w:val="clear" w:pos="1080"/>
          <w:tab w:val="num" w:pos="4320"/>
        </w:tabs>
        <w:spacing w:line="480" w:lineRule="auto"/>
        <w:ind w:firstLine="1800"/>
        <w:jc w:val="both"/>
        <w:rPr>
          <w:rFonts w:ascii="Arial" w:hAnsi="Arial" w:cs="Arial"/>
          <w:b/>
          <w:iCs/>
        </w:rPr>
      </w:pPr>
      <w:r w:rsidRPr="00E9589E">
        <w:rPr>
          <w:rFonts w:ascii="Arial" w:hAnsi="Arial" w:cs="Arial"/>
          <w:b/>
          <w:iCs/>
        </w:rPr>
        <w:t xml:space="preserve">Dominio de red de acceso de </w:t>
      </w:r>
      <w:r w:rsidRPr="00E9589E">
        <w:rPr>
          <w:rFonts w:ascii="Arial" w:hAnsi="Arial" w:cs="Arial"/>
          <w:b/>
          <w:iCs/>
        </w:rPr>
        <w:tab/>
        <w:t xml:space="preserve">radio UMTS </w:t>
      </w:r>
      <w:r w:rsidR="008259B2" w:rsidRPr="00E9589E">
        <w:rPr>
          <w:rFonts w:ascii="Arial" w:hAnsi="Arial" w:cs="Arial"/>
          <w:b/>
          <w:iCs/>
        </w:rPr>
        <w:t>(UTRAN</w:t>
      </w:r>
      <w:r w:rsidRPr="00E9589E">
        <w:rPr>
          <w:rFonts w:ascii="Arial" w:hAnsi="Arial" w:cs="Arial"/>
          <w:b/>
          <w:iCs/>
        </w:rPr>
        <w:t>)</w:t>
      </w:r>
      <w:r w:rsidR="001E3347" w:rsidRPr="00E9589E">
        <w:rPr>
          <w:rFonts w:ascii="Arial" w:hAnsi="Arial" w:cs="Arial"/>
          <w:b/>
          <w:iCs/>
        </w:rPr>
        <w:fldChar w:fldCharType="begin"/>
      </w:r>
      <w:r w:rsidRPr="00E9589E">
        <w:instrText xml:space="preserve"> XE "</w:instrText>
      </w:r>
      <w:r w:rsidRPr="00E9589E">
        <w:rPr>
          <w:rFonts w:ascii="Arial" w:hAnsi="Arial" w:cs="Arial"/>
          <w:b/>
          <w:iCs/>
        </w:rPr>
        <w:instrText>DOMINIO DE RED DE ACCESO DE RADIO UMTS (UTRAN)</w:instrText>
      </w:r>
      <w:r w:rsidRPr="00E9589E">
        <w:instrText xml:space="preserve">" </w:instrText>
      </w:r>
      <w:r w:rsidR="001E3347" w:rsidRPr="00E9589E">
        <w:rPr>
          <w:rFonts w:ascii="Arial" w:hAnsi="Arial" w:cs="Arial"/>
          <w:b/>
          <w:iCs/>
        </w:rPr>
        <w:fldChar w:fldCharType="end"/>
      </w:r>
    </w:p>
    <w:p w:rsidR="00347275" w:rsidRPr="00895279" w:rsidRDefault="00347275" w:rsidP="00347275">
      <w:pPr>
        <w:spacing w:line="480" w:lineRule="auto"/>
        <w:jc w:val="both"/>
        <w:rPr>
          <w:rFonts w:ascii="Arial" w:hAnsi="Arial" w:cs="Arial"/>
          <w:b/>
          <w:iCs/>
        </w:rPr>
      </w:pPr>
    </w:p>
    <w:p w:rsidR="00347275" w:rsidRPr="00895279" w:rsidRDefault="00347275" w:rsidP="00347275">
      <w:pPr>
        <w:spacing w:line="480" w:lineRule="auto"/>
        <w:ind w:leftChars="1800" w:left="4320"/>
        <w:jc w:val="both"/>
        <w:rPr>
          <w:rFonts w:ascii="Arial" w:hAnsi="Arial" w:cs="Arial"/>
          <w:iCs/>
        </w:rPr>
      </w:pPr>
      <w:r w:rsidRPr="00895279">
        <w:rPr>
          <w:rFonts w:ascii="Arial" w:hAnsi="Arial" w:cs="Arial"/>
          <w:iCs/>
        </w:rPr>
        <w:t>El dominio de la re</w:t>
      </w:r>
      <w:r w:rsidR="00A3440F">
        <w:rPr>
          <w:rFonts w:ascii="Arial" w:hAnsi="Arial" w:cs="Arial"/>
          <w:iCs/>
        </w:rPr>
        <w:t>d de acceso UTRAN es el cual</w:t>
      </w:r>
      <w:r w:rsidRPr="00895279">
        <w:rPr>
          <w:rFonts w:ascii="Arial" w:hAnsi="Arial" w:cs="Arial"/>
          <w:iCs/>
        </w:rPr>
        <w:t xml:space="preserve"> permite la conexión entre los terminales y el núcleo de la red (C</w:t>
      </w:r>
      <w:r w:rsidR="00A3440F">
        <w:rPr>
          <w:rFonts w:ascii="Arial" w:hAnsi="Arial" w:cs="Arial"/>
          <w:iCs/>
        </w:rPr>
        <w:t>ore Network) y donde se encuentra</w:t>
      </w:r>
      <w:r w:rsidRPr="00895279">
        <w:rPr>
          <w:rFonts w:ascii="Arial" w:hAnsi="Arial" w:cs="Arial"/>
          <w:iCs/>
        </w:rPr>
        <w:t xml:space="preserve"> un conjunto de entidades físicas conectado al núcleo de red a través de su interfaz Iu, </w:t>
      </w:r>
      <w:smartTag w:uri="urn:schemas-microsoft-com:office:smarttags" w:element="PersonName">
        <w:smartTagPr>
          <w:attr w:name="ProductID" w:val="la UTRAN"/>
        </w:smartTagPr>
        <w:r w:rsidRPr="00895279">
          <w:rPr>
            <w:rFonts w:ascii="Arial" w:hAnsi="Arial" w:cs="Arial"/>
            <w:iCs/>
          </w:rPr>
          <w:t>la UTRAN</w:t>
        </w:r>
      </w:smartTag>
      <w:r w:rsidRPr="00895279">
        <w:rPr>
          <w:rFonts w:ascii="Arial" w:hAnsi="Arial" w:cs="Arial"/>
          <w:iCs/>
        </w:rPr>
        <w:t xml:space="preserve"> se basa en la tecnología de acceso de radio CDMA y para su funcionamiento </w:t>
      </w:r>
      <w:r w:rsidRPr="00895279">
        <w:rPr>
          <w:rFonts w:ascii="Arial" w:hAnsi="Arial" w:cs="Arial"/>
          <w:iCs/>
        </w:rPr>
        <w:lastRenderedPageBreak/>
        <w:t>utiliza diferentes modos (FDD y TDD)</w:t>
      </w:r>
    </w:p>
    <w:p w:rsidR="00347275" w:rsidRPr="00895279" w:rsidRDefault="00347275" w:rsidP="00347275">
      <w:pPr>
        <w:spacing w:line="480" w:lineRule="auto"/>
        <w:ind w:leftChars="1800" w:left="4320"/>
        <w:jc w:val="both"/>
        <w:rPr>
          <w:rFonts w:ascii="Arial" w:hAnsi="Arial" w:cs="Arial"/>
          <w:iCs/>
        </w:rPr>
      </w:pPr>
    </w:p>
    <w:p w:rsidR="00347275" w:rsidRPr="00895279" w:rsidRDefault="00347275" w:rsidP="00347275">
      <w:pPr>
        <w:spacing w:line="480" w:lineRule="auto"/>
        <w:ind w:leftChars="1800" w:left="4320"/>
        <w:jc w:val="both"/>
        <w:rPr>
          <w:rFonts w:ascii="Arial" w:hAnsi="Arial" w:cs="Arial"/>
        </w:rPr>
      </w:pPr>
      <w:r w:rsidRPr="00895279">
        <w:rPr>
          <w:rFonts w:ascii="Arial" w:hAnsi="Arial" w:cs="Arial"/>
          <w:b/>
        </w:rPr>
        <w:t xml:space="preserve">EL modo UTRA </w:t>
      </w:r>
      <w:r w:rsidR="00A3440F">
        <w:rPr>
          <w:rFonts w:ascii="Arial" w:hAnsi="Arial" w:cs="Arial"/>
          <w:b/>
        </w:rPr>
        <w:t>–</w:t>
      </w:r>
      <w:r w:rsidRPr="00895279">
        <w:rPr>
          <w:rFonts w:ascii="Arial" w:hAnsi="Arial" w:cs="Arial"/>
          <w:b/>
        </w:rPr>
        <w:t>FDD</w:t>
      </w:r>
      <w:r w:rsidR="00A3440F">
        <w:rPr>
          <w:rFonts w:ascii="Arial" w:hAnsi="Arial" w:cs="Arial"/>
        </w:rPr>
        <w:t>: S</w:t>
      </w:r>
      <w:r w:rsidRPr="00895279">
        <w:rPr>
          <w:rFonts w:ascii="Arial" w:hAnsi="Arial" w:cs="Arial"/>
        </w:rPr>
        <w:t xml:space="preserve">e basa en utilización de la portadora ya que distintos usuarios pueden compartir la misma portadora al mismo tiempo. Se lo utiliza para proporcionar cobertura tipo macrocelda la cual soporta servicios de gran movilidad. </w:t>
      </w:r>
    </w:p>
    <w:p w:rsidR="00347275" w:rsidRDefault="00347275" w:rsidP="00347275">
      <w:pPr>
        <w:spacing w:line="480" w:lineRule="auto"/>
        <w:ind w:leftChars="1800" w:left="4320"/>
        <w:jc w:val="both"/>
        <w:rPr>
          <w:rFonts w:ascii="Arial" w:hAnsi="Arial" w:cs="Arial"/>
        </w:rPr>
      </w:pPr>
      <w:r w:rsidRPr="00895279">
        <w:rPr>
          <w:rFonts w:ascii="Arial" w:hAnsi="Arial" w:cs="Arial"/>
          <w:b/>
        </w:rPr>
        <w:t xml:space="preserve">El modo UTRA </w:t>
      </w:r>
      <w:r w:rsidR="00A3440F">
        <w:rPr>
          <w:rFonts w:ascii="Arial" w:hAnsi="Arial" w:cs="Arial"/>
          <w:b/>
        </w:rPr>
        <w:t>–</w:t>
      </w:r>
      <w:r w:rsidRPr="00895279">
        <w:rPr>
          <w:rFonts w:ascii="Arial" w:hAnsi="Arial" w:cs="Arial"/>
          <w:b/>
        </w:rPr>
        <w:t>TDD</w:t>
      </w:r>
      <w:r w:rsidR="00A3440F">
        <w:rPr>
          <w:rFonts w:ascii="Arial" w:hAnsi="Arial" w:cs="Arial"/>
        </w:rPr>
        <w:t xml:space="preserve">: </w:t>
      </w:r>
      <w:r w:rsidRPr="00895279">
        <w:rPr>
          <w:rFonts w:ascii="Arial" w:hAnsi="Arial" w:cs="Arial"/>
        </w:rPr>
        <w:t xml:space="preserve">contiene en su código el recurso temporal </w:t>
      </w:r>
      <w:r w:rsidRPr="00895279">
        <w:rPr>
          <w:rFonts w:ascii="Arial" w:hAnsi="Arial" w:cs="Arial"/>
          <w:i/>
          <w:iCs/>
        </w:rPr>
        <w:t xml:space="preserve">timeslot </w:t>
      </w:r>
      <w:r w:rsidRPr="00895279">
        <w:rPr>
          <w:rFonts w:ascii="Arial" w:hAnsi="Arial" w:cs="Arial"/>
        </w:rPr>
        <w:t xml:space="preserve">para así poder diferenciar usuarios en un mismo canal. Es el más usado para proporcionar  cobertura tipo micro/picocelda la cual soporta servicios de baja movilidad e interiores. </w:t>
      </w:r>
    </w:p>
    <w:p w:rsidR="00174F15" w:rsidRPr="00895279" w:rsidRDefault="00174F15" w:rsidP="00347275">
      <w:pPr>
        <w:spacing w:line="480" w:lineRule="auto"/>
        <w:ind w:leftChars="1800" w:left="4320"/>
        <w:jc w:val="both"/>
        <w:rPr>
          <w:rFonts w:ascii="Arial" w:hAnsi="Arial" w:cs="Arial"/>
        </w:rPr>
      </w:pPr>
    </w:p>
    <w:p w:rsidR="00347275" w:rsidRPr="00895279" w:rsidRDefault="00347275" w:rsidP="00347275">
      <w:pPr>
        <w:spacing w:line="480" w:lineRule="auto"/>
        <w:jc w:val="both"/>
        <w:rPr>
          <w:rFonts w:ascii="Arial" w:hAnsi="Arial" w:cs="Arial"/>
          <w:iCs/>
        </w:rPr>
      </w:pPr>
    </w:p>
    <w:p w:rsidR="00347275" w:rsidRPr="00895279" w:rsidRDefault="00347275" w:rsidP="00347275">
      <w:pPr>
        <w:spacing w:line="480" w:lineRule="auto"/>
        <w:jc w:val="both"/>
        <w:rPr>
          <w:rFonts w:ascii="Arial" w:hAnsi="Arial" w:cs="Arial"/>
          <w:iCs/>
        </w:rPr>
      </w:pPr>
    </w:p>
    <w:p w:rsidR="00347275" w:rsidRPr="00895279" w:rsidRDefault="00347275" w:rsidP="00347275">
      <w:pPr>
        <w:spacing w:line="480" w:lineRule="auto"/>
        <w:ind w:leftChars="600" w:left="1440"/>
        <w:jc w:val="both"/>
        <w:rPr>
          <w:rFonts w:ascii="Arial" w:hAnsi="Arial" w:cs="Arial"/>
          <w:i/>
          <w:iCs/>
        </w:rPr>
      </w:pPr>
    </w:p>
    <w:p w:rsidR="00347275" w:rsidRPr="00895279" w:rsidRDefault="00347275" w:rsidP="00D11D29">
      <w:pPr>
        <w:numPr>
          <w:ilvl w:val="3"/>
          <w:numId w:val="27"/>
        </w:numPr>
        <w:spacing w:line="480" w:lineRule="auto"/>
        <w:ind w:leftChars="600" w:left="2520"/>
        <w:jc w:val="both"/>
        <w:rPr>
          <w:rFonts w:ascii="Arial" w:hAnsi="Arial" w:cs="Arial"/>
          <w:b/>
          <w:iCs/>
        </w:rPr>
      </w:pPr>
      <w:r w:rsidRPr="00895279">
        <w:rPr>
          <w:rFonts w:ascii="Arial" w:hAnsi="Arial" w:cs="Arial"/>
          <w:b/>
          <w:iCs/>
        </w:rPr>
        <w:lastRenderedPageBreak/>
        <w:t xml:space="preserve">Dominio del núcleo de red (CR, </w:t>
      </w:r>
      <w:r w:rsidR="005D04FF" w:rsidRPr="00895279">
        <w:rPr>
          <w:rFonts w:ascii="Arial" w:hAnsi="Arial" w:cs="Arial"/>
          <w:b/>
          <w:iCs/>
        </w:rPr>
        <w:t>Core</w:t>
      </w:r>
      <w:r w:rsidR="005D04FF">
        <w:rPr>
          <w:rFonts w:ascii="Arial" w:hAnsi="Arial" w:cs="Arial"/>
          <w:b/>
          <w:iCs/>
        </w:rPr>
        <w:t xml:space="preserve"> N</w:t>
      </w:r>
      <w:r w:rsidRPr="00895279">
        <w:rPr>
          <w:rFonts w:ascii="Arial" w:hAnsi="Arial" w:cs="Arial"/>
          <w:b/>
          <w:iCs/>
        </w:rPr>
        <w:t>etwork)</w:t>
      </w:r>
      <w:r w:rsidR="001E3347" w:rsidRPr="00895279">
        <w:rPr>
          <w:rFonts w:ascii="Arial" w:hAnsi="Arial" w:cs="Arial"/>
          <w:b/>
          <w:iCs/>
        </w:rPr>
        <w:fldChar w:fldCharType="begin"/>
      </w:r>
      <w:r w:rsidRPr="00895279">
        <w:instrText xml:space="preserve"> XE "</w:instrText>
      </w:r>
      <w:r w:rsidRPr="00895279">
        <w:rPr>
          <w:rFonts w:ascii="Arial" w:hAnsi="Arial" w:cs="Arial"/>
          <w:b/>
          <w:iCs/>
        </w:rPr>
        <w:instrText>DOMINIO DEL NÚCLEO DE RED (CR, CORE NETWORK)</w:instrText>
      </w:r>
      <w:r w:rsidRPr="00895279">
        <w:instrText xml:space="preserve">" </w:instrText>
      </w:r>
      <w:r w:rsidR="001E3347" w:rsidRPr="00895279">
        <w:rPr>
          <w:rFonts w:ascii="Arial" w:hAnsi="Arial" w:cs="Arial"/>
          <w:b/>
          <w:iCs/>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1050" w:left="2520"/>
        <w:jc w:val="both"/>
        <w:rPr>
          <w:rFonts w:ascii="Arial" w:hAnsi="Arial" w:cs="Arial"/>
        </w:rPr>
      </w:pPr>
      <w:r w:rsidRPr="00895279">
        <w:rPr>
          <w:rFonts w:ascii="Arial" w:hAnsi="Arial" w:cs="Arial"/>
        </w:rPr>
        <w:t xml:space="preserve">Está compuesto de un conjunto de entidades físicas, estas hacen posible tener acceso a los servicios de telecomunicaciones que tiene una red UMTS. El Núcleo de </w:t>
      </w:r>
      <w:smartTag w:uri="urn:schemas-microsoft-com:office:smarttags" w:element="PersonName">
        <w:smartTagPr>
          <w:attr w:name="ProductID" w:val="la Red"/>
        </w:smartTagPr>
        <w:r w:rsidRPr="00895279">
          <w:rPr>
            <w:rFonts w:ascii="Arial" w:hAnsi="Arial" w:cs="Arial"/>
          </w:rPr>
          <w:t>la Red</w:t>
        </w:r>
      </w:smartTag>
      <w:r w:rsidRPr="00895279">
        <w:rPr>
          <w:rFonts w:ascii="Arial" w:hAnsi="Arial" w:cs="Arial"/>
        </w:rPr>
        <w:t xml:space="preserve"> permite que el usuario se conecte con distintas redes de telecomunicación </w:t>
      </w:r>
      <w:r w:rsidR="00A3440F">
        <w:rPr>
          <w:rFonts w:ascii="Arial" w:hAnsi="Arial" w:cs="Arial"/>
        </w:rPr>
        <w:t>haciendo que el sistema</w:t>
      </w:r>
      <w:r w:rsidRPr="00895279">
        <w:rPr>
          <w:rFonts w:ascii="Arial" w:hAnsi="Arial" w:cs="Arial"/>
        </w:rPr>
        <w:t xml:space="preserve"> UMTS sea un sistema global y que involucre conexiones entre usuarios móviles</w:t>
      </w:r>
      <w:r w:rsidR="00BF1F79">
        <w:rPr>
          <w:rFonts w:ascii="Arial" w:hAnsi="Arial" w:cs="Arial"/>
        </w:rPr>
        <w:t xml:space="preserve"> UMTS y otras redes. También</w:t>
      </w:r>
      <w:r w:rsidRPr="00895279">
        <w:rPr>
          <w:rFonts w:ascii="Arial" w:hAnsi="Arial" w:cs="Arial"/>
        </w:rPr>
        <w:t xml:space="preserve"> ayuda en guardar la información de los usuarios de la red y de aquellos visitantes, este proceso es conocido como Roaming.</w:t>
      </w:r>
    </w:p>
    <w:p w:rsidR="00347275" w:rsidRPr="00895279" w:rsidRDefault="00347275" w:rsidP="00347275">
      <w:pPr>
        <w:spacing w:line="480" w:lineRule="auto"/>
        <w:ind w:leftChars="600" w:left="1440"/>
        <w:jc w:val="both"/>
        <w:rPr>
          <w:rFonts w:ascii="Arial" w:hAnsi="Arial" w:cs="Arial"/>
        </w:rPr>
      </w:pPr>
    </w:p>
    <w:p w:rsidR="00347275" w:rsidRPr="00895279" w:rsidRDefault="00347275" w:rsidP="00347275">
      <w:pPr>
        <w:spacing w:line="480" w:lineRule="auto"/>
        <w:ind w:leftChars="600" w:left="1440"/>
        <w:jc w:val="both"/>
        <w:rPr>
          <w:rFonts w:ascii="Arial" w:hAnsi="Arial" w:cs="Arial"/>
        </w:rPr>
      </w:pPr>
    </w:p>
    <w:p w:rsidR="00347275" w:rsidRPr="00895279" w:rsidRDefault="00347275" w:rsidP="00D11D29">
      <w:pPr>
        <w:numPr>
          <w:ilvl w:val="3"/>
          <w:numId w:val="27"/>
        </w:numPr>
        <w:spacing w:line="480" w:lineRule="auto"/>
        <w:ind w:leftChars="600" w:left="2520"/>
        <w:jc w:val="both"/>
        <w:rPr>
          <w:rFonts w:ascii="Arial" w:hAnsi="Arial" w:cs="Arial"/>
          <w:b/>
        </w:rPr>
      </w:pPr>
      <w:r w:rsidRPr="00895279">
        <w:rPr>
          <w:rFonts w:ascii="Arial" w:hAnsi="Arial" w:cs="Arial"/>
          <w:b/>
        </w:rPr>
        <w:t>Dominio de la red de servicios</w:t>
      </w:r>
      <w:r w:rsidR="001E3347" w:rsidRPr="00895279">
        <w:rPr>
          <w:rFonts w:ascii="Arial" w:hAnsi="Arial" w:cs="Arial"/>
          <w:b/>
        </w:rPr>
        <w:fldChar w:fldCharType="begin"/>
      </w:r>
      <w:r w:rsidRPr="00895279">
        <w:instrText xml:space="preserve"> XE "</w:instrText>
      </w:r>
      <w:r w:rsidRPr="00895279">
        <w:rPr>
          <w:rFonts w:ascii="Arial" w:hAnsi="Arial" w:cs="Arial"/>
          <w:b/>
        </w:rPr>
        <w:instrText>DOMINIO DE LA RED DE SERVICIOS</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1050" w:left="2520"/>
        <w:jc w:val="both"/>
        <w:rPr>
          <w:rFonts w:ascii="Arial" w:hAnsi="Arial" w:cs="Arial"/>
        </w:rPr>
      </w:pPr>
      <w:r w:rsidRPr="00895279">
        <w:rPr>
          <w:rFonts w:ascii="Arial" w:hAnsi="Arial" w:cs="Arial"/>
        </w:rPr>
        <w:t xml:space="preserve">La red de servicios es aquella que conecta a la red de acceso (UTRAN) y al núcleo de red (Core Network). Maneja parte de las funciones del núcleo de red que son locales al punto de acceso de usuario y aquellas funciones que cambian en un usuario en movimiento. </w:t>
      </w:r>
    </w:p>
    <w:p w:rsidR="00347275" w:rsidRPr="00895279" w:rsidRDefault="00347275" w:rsidP="00347275">
      <w:pPr>
        <w:spacing w:line="480" w:lineRule="auto"/>
        <w:ind w:leftChars="1050" w:left="2520"/>
        <w:jc w:val="both"/>
        <w:rPr>
          <w:rFonts w:ascii="Arial" w:hAnsi="Arial" w:cs="Arial"/>
        </w:rPr>
      </w:pPr>
    </w:p>
    <w:p w:rsidR="00347275" w:rsidRPr="00895279" w:rsidRDefault="00347275" w:rsidP="00D11D29">
      <w:pPr>
        <w:numPr>
          <w:ilvl w:val="3"/>
          <w:numId w:val="27"/>
        </w:numPr>
        <w:tabs>
          <w:tab w:val="clear" w:pos="1080"/>
          <w:tab w:val="num" w:pos="2520"/>
        </w:tabs>
        <w:spacing w:line="480" w:lineRule="auto"/>
        <w:ind w:left="1440" w:firstLine="0"/>
        <w:jc w:val="both"/>
        <w:rPr>
          <w:rFonts w:ascii="Arial" w:hAnsi="Arial" w:cs="Arial"/>
          <w:b/>
        </w:rPr>
      </w:pPr>
      <w:r w:rsidRPr="00895279">
        <w:rPr>
          <w:rFonts w:ascii="Arial" w:hAnsi="Arial" w:cs="Arial"/>
          <w:b/>
        </w:rPr>
        <w:lastRenderedPageBreak/>
        <w:t>Dominio de la red de tránsito</w:t>
      </w:r>
      <w:r w:rsidR="001E3347" w:rsidRPr="00895279">
        <w:rPr>
          <w:rFonts w:ascii="Arial" w:hAnsi="Arial" w:cs="Arial"/>
          <w:b/>
        </w:rPr>
        <w:fldChar w:fldCharType="begin"/>
      </w:r>
      <w:r w:rsidRPr="00895279">
        <w:instrText xml:space="preserve"> XE "</w:instrText>
      </w:r>
      <w:r w:rsidRPr="00895279">
        <w:rPr>
          <w:rFonts w:ascii="Arial" w:hAnsi="Arial" w:cs="Arial"/>
          <w:b/>
        </w:rPr>
        <w:instrText>DOMINIO DE LA RED DE TRÁNSITO</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1050" w:left="2520"/>
        <w:jc w:val="both"/>
        <w:rPr>
          <w:rFonts w:ascii="Arial" w:hAnsi="Arial" w:cs="Arial"/>
        </w:rPr>
      </w:pPr>
      <w:r w:rsidRPr="00895279">
        <w:rPr>
          <w:rFonts w:ascii="Arial" w:hAnsi="Arial" w:cs="Arial"/>
        </w:rPr>
        <w:t xml:space="preserve">Es la parte del núcleo de red ubicada en el camino de comunicación entre </w:t>
      </w:r>
      <w:smartTag w:uri="urn:schemas-microsoft-com:office:smarttags" w:element="PersonName">
        <w:smartTagPr>
          <w:attr w:name="ProductID" w:val="la Red"/>
        </w:smartTagPr>
        <w:r w:rsidRPr="00895279">
          <w:rPr>
            <w:rFonts w:ascii="Arial" w:hAnsi="Arial" w:cs="Arial"/>
          </w:rPr>
          <w:t>la Red</w:t>
        </w:r>
      </w:smartTag>
      <w:r w:rsidRPr="00895279">
        <w:rPr>
          <w:rFonts w:ascii="Arial" w:hAnsi="Arial" w:cs="Arial"/>
        </w:rPr>
        <w:t xml:space="preserve"> de acceso y la parte remota. </w:t>
      </w:r>
    </w:p>
    <w:p w:rsidR="00347275" w:rsidRPr="00895279" w:rsidRDefault="00347275" w:rsidP="00347275">
      <w:pPr>
        <w:spacing w:line="480" w:lineRule="auto"/>
        <w:ind w:leftChars="1050" w:left="2520"/>
        <w:jc w:val="both"/>
        <w:rPr>
          <w:rFonts w:ascii="Arial" w:hAnsi="Arial" w:cs="Arial"/>
        </w:rPr>
      </w:pPr>
    </w:p>
    <w:p w:rsidR="00347275" w:rsidRPr="00895279" w:rsidRDefault="00347275" w:rsidP="00D11D29">
      <w:pPr>
        <w:numPr>
          <w:ilvl w:val="3"/>
          <w:numId w:val="28"/>
        </w:numPr>
        <w:tabs>
          <w:tab w:val="clear" w:pos="1080"/>
          <w:tab w:val="num" w:pos="2520"/>
        </w:tabs>
        <w:spacing w:line="480" w:lineRule="auto"/>
        <w:ind w:firstLine="360"/>
        <w:jc w:val="both"/>
        <w:rPr>
          <w:rFonts w:ascii="Arial" w:hAnsi="Arial" w:cs="Arial"/>
          <w:b/>
        </w:rPr>
      </w:pPr>
      <w:r w:rsidRPr="00895279">
        <w:rPr>
          <w:rFonts w:ascii="Arial" w:hAnsi="Arial" w:cs="Arial"/>
          <w:b/>
        </w:rPr>
        <w:t>Dominio de red base</w:t>
      </w:r>
      <w:r w:rsidR="001E3347" w:rsidRPr="00895279">
        <w:rPr>
          <w:rFonts w:ascii="Arial" w:hAnsi="Arial" w:cs="Arial"/>
          <w:b/>
        </w:rPr>
        <w:fldChar w:fldCharType="begin"/>
      </w:r>
      <w:r w:rsidRPr="00895279">
        <w:instrText xml:space="preserve"> XE "</w:instrText>
      </w:r>
      <w:r w:rsidRPr="00895279">
        <w:rPr>
          <w:rFonts w:ascii="Arial" w:hAnsi="Arial" w:cs="Arial"/>
          <w:b/>
        </w:rPr>
        <w:instrText>DOMINIO DE RED BASE</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ind w:leftChars="1050" w:left="2520"/>
        <w:jc w:val="both"/>
        <w:rPr>
          <w:rFonts w:ascii="Arial" w:hAnsi="Arial" w:cs="Arial"/>
          <w:b/>
        </w:rPr>
      </w:pPr>
    </w:p>
    <w:p w:rsidR="00347275" w:rsidRPr="00895279" w:rsidRDefault="00347275" w:rsidP="00347275">
      <w:pPr>
        <w:spacing w:line="480" w:lineRule="auto"/>
        <w:ind w:leftChars="1050" w:left="2520"/>
        <w:jc w:val="both"/>
        <w:rPr>
          <w:rFonts w:ascii="Arial" w:hAnsi="Arial" w:cs="Arial"/>
        </w:rPr>
      </w:pPr>
      <w:r w:rsidRPr="00895279">
        <w:rPr>
          <w:rFonts w:ascii="Arial" w:hAnsi="Arial" w:cs="Arial"/>
        </w:rPr>
        <w:t xml:space="preserve">Este dominio posibilita la ubicación permanente del usuario independientemente del punto de acceso. Además, gestiona la información de suscripción e información del usuario proveniente del USIM. </w:t>
      </w:r>
    </w:p>
    <w:p w:rsidR="00347275" w:rsidRPr="00895279" w:rsidRDefault="00347275" w:rsidP="00347275">
      <w:pPr>
        <w:spacing w:line="480" w:lineRule="auto"/>
        <w:jc w:val="both"/>
        <w:rPr>
          <w:rFonts w:ascii="Arial" w:hAnsi="Arial" w:cs="Arial"/>
        </w:rPr>
      </w:pPr>
    </w:p>
    <w:p w:rsidR="00174F15" w:rsidRPr="00174F15" w:rsidRDefault="00174F15" w:rsidP="00174F15">
      <w:pPr>
        <w:pStyle w:val="Prrafodelista"/>
        <w:numPr>
          <w:ilvl w:val="1"/>
          <w:numId w:val="28"/>
        </w:numPr>
        <w:rPr>
          <w:rFonts w:ascii="Arial" w:hAnsi="Arial" w:cs="Arial"/>
          <w:b/>
          <w:lang w:val="es-ES"/>
        </w:rPr>
      </w:pPr>
      <w:r w:rsidRPr="00174F15">
        <w:rPr>
          <w:rFonts w:ascii="Arial" w:hAnsi="Arial" w:cs="Arial"/>
          <w:b/>
          <w:lang w:val="es-ES"/>
        </w:rPr>
        <w:t>WCDMA</w:t>
      </w:r>
    </w:p>
    <w:p w:rsidR="00174F15" w:rsidRPr="00174F15" w:rsidRDefault="00174F15" w:rsidP="00174F15">
      <w:pPr>
        <w:pStyle w:val="Prrafodelista"/>
        <w:numPr>
          <w:ilvl w:val="2"/>
          <w:numId w:val="28"/>
        </w:numPr>
        <w:autoSpaceDE w:val="0"/>
        <w:autoSpaceDN w:val="0"/>
        <w:adjustRightInd w:val="0"/>
        <w:spacing w:before="240" w:line="480" w:lineRule="auto"/>
        <w:ind w:hanging="11"/>
        <w:rPr>
          <w:rFonts w:ascii="Arial" w:hAnsi="Arial" w:cs="Arial"/>
          <w:b/>
          <w:lang w:val="es-ES"/>
        </w:rPr>
      </w:pPr>
      <w:r w:rsidRPr="00174F15">
        <w:rPr>
          <w:rFonts w:ascii="Arial" w:hAnsi="Arial" w:cs="Arial"/>
          <w:b/>
          <w:lang w:val="es-ES"/>
        </w:rPr>
        <w:t>Acceso Múltiple</w:t>
      </w:r>
    </w:p>
    <w:p w:rsidR="00174F15" w:rsidRPr="008377B0" w:rsidRDefault="00174F15" w:rsidP="00174F15">
      <w:pPr>
        <w:autoSpaceDE w:val="0"/>
        <w:autoSpaceDN w:val="0"/>
        <w:adjustRightInd w:val="0"/>
        <w:spacing w:before="240" w:line="480" w:lineRule="auto"/>
        <w:ind w:left="1416"/>
        <w:jc w:val="both"/>
        <w:rPr>
          <w:rFonts w:ascii="Arial" w:hAnsi="Arial" w:cs="Arial"/>
          <w:lang w:val="es-ES"/>
        </w:rPr>
      </w:pPr>
      <w:r>
        <w:rPr>
          <w:rFonts w:ascii="Arial" w:hAnsi="Arial" w:cs="Arial"/>
          <w:lang w:val="es-ES"/>
        </w:rPr>
        <w:t xml:space="preserve">En </w:t>
      </w:r>
      <w:r w:rsidRPr="008377B0">
        <w:rPr>
          <w:rFonts w:ascii="Arial" w:hAnsi="Arial" w:cs="Arial"/>
          <w:lang w:val="es-ES"/>
        </w:rPr>
        <w:t>una red de radio celular</w:t>
      </w:r>
      <w:r>
        <w:rPr>
          <w:rFonts w:ascii="Arial" w:hAnsi="Arial" w:cs="Arial"/>
          <w:lang w:val="es-ES"/>
        </w:rPr>
        <w:t>, u</w:t>
      </w:r>
      <w:r w:rsidRPr="008377B0">
        <w:rPr>
          <w:rFonts w:ascii="Arial" w:hAnsi="Arial" w:cs="Arial"/>
          <w:lang w:val="es-ES"/>
        </w:rPr>
        <w:t>na celda</w:t>
      </w:r>
      <w:r w:rsidR="009C4AE2">
        <w:rPr>
          <w:rFonts w:ascii="Arial" w:hAnsi="Arial" w:cs="Arial"/>
          <w:lang w:val="es-ES"/>
        </w:rPr>
        <w:t xml:space="preserve"> </w:t>
      </w:r>
      <w:r w:rsidRPr="008377B0">
        <w:rPr>
          <w:rFonts w:ascii="Arial" w:hAnsi="Arial" w:cs="Arial"/>
          <w:lang w:val="es-ES"/>
        </w:rPr>
        <w:t xml:space="preserve">podría ser vista como un sistema de comunicación multi-usuario, en el que un gran número de usuarios comparten recursos físicos comunes para transmitir y recibir información. El recurso de la celda es una banda de frecuencias en el espectro radioeléctrico. Hay varias técnicas de acceso diferentes en las que varios usuarios </w:t>
      </w:r>
      <w:r w:rsidRPr="008377B0">
        <w:rPr>
          <w:rFonts w:ascii="Arial" w:hAnsi="Arial" w:cs="Arial"/>
          <w:lang w:val="es-ES"/>
        </w:rPr>
        <w:lastRenderedPageBreak/>
        <w:t>pueden enviar la información a través del canal común para el receptor.</w:t>
      </w:r>
    </w:p>
    <w:p w:rsidR="00174F15" w:rsidRPr="008377B0" w:rsidRDefault="00174F15" w:rsidP="00174F15">
      <w:pPr>
        <w:autoSpaceDE w:val="0"/>
        <w:autoSpaceDN w:val="0"/>
        <w:adjustRightInd w:val="0"/>
        <w:spacing w:before="360" w:after="360" w:line="480" w:lineRule="auto"/>
        <w:ind w:left="1416"/>
        <w:jc w:val="both"/>
        <w:rPr>
          <w:rFonts w:ascii="Arial" w:hAnsi="Arial" w:cs="Arial"/>
          <w:lang w:val="es-ES"/>
        </w:rPr>
      </w:pPr>
      <w:r>
        <w:rPr>
          <w:rFonts w:ascii="Arial" w:hAnsi="Arial" w:cs="Arial"/>
          <w:lang w:val="es-ES"/>
        </w:rPr>
        <w:t xml:space="preserve">Existen </w:t>
      </w:r>
      <w:r w:rsidRPr="008377B0">
        <w:rPr>
          <w:rFonts w:ascii="Arial" w:hAnsi="Arial" w:cs="Arial"/>
          <w:lang w:val="es-ES"/>
        </w:rPr>
        <w:t>métodos básicos de multi-acceso</w:t>
      </w:r>
      <w:r>
        <w:rPr>
          <w:rFonts w:ascii="Arial" w:hAnsi="Arial" w:cs="Arial"/>
          <w:lang w:val="es-ES"/>
        </w:rPr>
        <w:t xml:space="preserve"> como</w:t>
      </w:r>
      <w:r w:rsidRPr="008377B0">
        <w:rPr>
          <w:rFonts w:ascii="Arial" w:hAnsi="Arial" w:cs="Arial"/>
          <w:lang w:val="es-ES"/>
        </w:rPr>
        <w:t>:</w:t>
      </w:r>
    </w:p>
    <w:p w:rsidR="00174F15" w:rsidRPr="001E5568" w:rsidRDefault="00174F15" w:rsidP="00174F15">
      <w:pPr>
        <w:pStyle w:val="Prrafodelista"/>
        <w:numPr>
          <w:ilvl w:val="0"/>
          <w:numId w:val="37"/>
        </w:numPr>
        <w:autoSpaceDE w:val="0"/>
        <w:autoSpaceDN w:val="0"/>
        <w:adjustRightInd w:val="0"/>
        <w:spacing w:line="480" w:lineRule="auto"/>
        <w:ind w:left="1843"/>
        <w:contextualSpacing/>
        <w:jc w:val="both"/>
        <w:rPr>
          <w:rFonts w:ascii="Arial" w:hAnsi="Arial" w:cs="Arial"/>
          <w:lang w:val="es-ES"/>
        </w:rPr>
      </w:pPr>
      <w:r w:rsidRPr="001E5568">
        <w:rPr>
          <w:rFonts w:ascii="Arial" w:hAnsi="Arial" w:cs="Arial"/>
          <w:b/>
          <w:lang w:val="es-ES"/>
        </w:rPr>
        <w:t>FDMA</w:t>
      </w:r>
      <w:r w:rsidRPr="001E5568">
        <w:rPr>
          <w:rFonts w:ascii="Arial" w:hAnsi="Arial" w:cs="Arial"/>
          <w:lang w:val="es-ES"/>
        </w:rPr>
        <w:t xml:space="preserve"> (Frequency Division Multiple Access): Acceso Múltiple por división de Frecuencia</w:t>
      </w:r>
    </w:p>
    <w:p w:rsidR="00174F15" w:rsidRPr="001E5568" w:rsidRDefault="00174F15" w:rsidP="00174F15">
      <w:pPr>
        <w:pStyle w:val="Prrafodelista"/>
        <w:numPr>
          <w:ilvl w:val="0"/>
          <w:numId w:val="37"/>
        </w:numPr>
        <w:autoSpaceDE w:val="0"/>
        <w:autoSpaceDN w:val="0"/>
        <w:adjustRightInd w:val="0"/>
        <w:spacing w:line="480" w:lineRule="auto"/>
        <w:ind w:left="1843"/>
        <w:contextualSpacing/>
        <w:jc w:val="both"/>
        <w:rPr>
          <w:rFonts w:ascii="Arial" w:hAnsi="Arial" w:cs="Arial"/>
          <w:lang w:val="es-ES"/>
        </w:rPr>
      </w:pPr>
      <w:r w:rsidRPr="001E5568">
        <w:rPr>
          <w:rFonts w:ascii="Arial" w:hAnsi="Arial" w:cs="Arial"/>
          <w:b/>
          <w:lang w:val="es-ES"/>
        </w:rPr>
        <w:t xml:space="preserve">TDMA </w:t>
      </w:r>
      <w:r w:rsidRPr="001E5568">
        <w:rPr>
          <w:rFonts w:ascii="Arial" w:hAnsi="Arial" w:cs="Arial"/>
          <w:lang w:val="es-ES"/>
        </w:rPr>
        <w:t>(Time Division Multiple Access): Acceso Múltiple por división en el Tiempo.</w:t>
      </w:r>
    </w:p>
    <w:p w:rsidR="00174F15" w:rsidRPr="001E5568" w:rsidRDefault="00174F15" w:rsidP="00174F15">
      <w:pPr>
        <w:pStyle w:val="Prrafodelista"/>
        <w:numPr>
          <w:ilvl w:val="0"/>
          <w:numId w:val="37"/>
        </w:numPr>
        <w:autoSpaceDE w:val="0"/>
        <w:autoSpaceDN w:val="0"/>
        <w:adjustRightInd w:val="0"/>
        <w:spacing w:line="480" w:lineRule="auto"/>
        <w:ind w:left="1843"/>
        <w:contextualSpacing/>
        <w:jc w:val="both"/>
        <w:rPr>
          <w:rFonts w:ascii="Arial" w:hAnsi="Arial" w:cs="Arial"/>
          <w:lang w:val="es-ES"/>
        </w:rPr>
      </w:pPr>
      <w:r w:rsidRPr="001E5568">
        <w:rPr>
          <w:rFonts w:ascii="Arial" w:hAnsi="Arial" w:cs="Arial"/>
          <w:b/>
          <w:lang w:val="es-ES"/>
        </w:rPr>
        <w:t xml:space="preserve">CDMA </w:t>
      </w:r>
      <w:r w:rsidRPr="001E5568">
        <w:rPr>
          <w:rFonts w:ascii="Arial" w:hAnsi="Arial" w:cs="Arial"/>
          <w:lang w:val="es-ES"/>
        </w:rPr>
        <w:t>(Code Division Multiple Access): Acceso Múltiple por división de código</w:t>
      </w:r>
    </w:p>
    <w:p w:rsidR="00174F15" w:rsidRPr="001E5568" w:rsidRDefault="00174F15" w:rsidP="00174F15">
      <w:pPr>
        <w:pStyle w:val="Prrafodelista"/>
        <w:numPr>
          <w:ilvl w:val="0"/>
          <w:numId w:val="37"/>
        </w:numPr>
        <w:autoSpaceDE w:val="0"/>
        <w:autoSpaceDN w:val="0"/>
        <w:adjustRightInd w:val="0"/>
        <w:spacing w:line="480" w:lineRule="auto"/>
        <w:ind w:left="1843"/>
        <w:contextualSpacing/>
        <w:jc w:val="both"/>
        <w:rPr>
          <w:rFonts w:ascii="Arial" w:hAnsi="Arial" w:cs="Arial"/>
          <w:lang w:val="es-AR"/>
        </w:rPr>
      </w:pPr>
      <w:r w:rsidRPr="001E5568">
        <w:rPr>
          <w:rFonts w:ascii="Arial" w:hAnsi="Arial" w:cs="Arial"/>
          <w:b/>
          <w:lang w:val="es-AR"/>
        </w:rPr>
        <w:t>WCDMA</w:t>
      </w:r>
      <w:r w:rsidRPr="001E5568">
        <w:rPr>
          <w:rFonts w:ascii="Arial" w:hAnsi="Arial" w:cs="Arial"/>
          <w:lang w:val="es-AR"/>
        </w:rPr>
        <w:t xml:space="preserve"> (Wideband Code Division Multiple Access): </w:t>
      </w:r>
      <w:r w:rsidRPr="001E5568">
        <w:rPr>
          <w:rFonts w:ascii="Arial" w:hAnsi="Arial" w:cs="Arial"/>
          <w:lang w:val="es-ES"/>
        </w:rPr>
        <w:t>Acceso Múltiple por división de código de Banda Ancha.</w:t>
      </w:r>
    </w:p>
    <w:p w:rsidR="00174F15" w:rsidRPr="009A3450" w:rsidRDefault="00174F15" w:rsidP="00174F15">
      <w:pPr>
        <w:autoSpaceDE w:val="0"/>
        <w:autoSpaceDN w:val="0"/>
        <w:adjustRightInd w:val="0"/>
        <w:spacing w:before="240"/>
        <w:ind w:left="1416"/>
        <w:jc w:val="center"/>
        <w:rPr>
          <w:rFonts w:ascii="Arial" w:hAnsi="Arial" w:cs="Arial"/>
          <w:lang w:val="es-AR"/>
        </w:rPr>
      </w:pPr>
    </w:p>
    <w:p w:rsidR="00174F15" w:rsidRDefault="00174F15" w:rsidP="00174F15">
      <w:pPr>
        <w:pStyle w:val="Prrafodelista"/>
        <w:numPr>
          <w:ilvl w:val="2"/>
          <w:numId w:val="28"/>
        </w:numPr>
        <w:tabs>
          <w:tab w:val="clear" w:pos="720"/>
        </w:tabs>
        <w:autoSpaceDE w:val="0"/>
        <w:autoSpaceDN w:val="0"/>
        <w:adjustRightInd w:val="0"/>
        <w:spacing w:before="360" w:after="360" w:line="480" w:lineRule="auto"/>
        <w:ind w:left="1418"/>
        <w:jc w:val="both"/>
        <w:rPr>
          <w:rStyle w:val="Textoennegrita"/>
        </w:rPr>
      </w:pPr>
      <w:r w:rsidRPr="00295C41">
        <w:rPr>
          <w:rStyle w:val="Textoennegrita"/>
        </w:rPr>
        <w:t>ACCESO MÚLTIPLE POR DIVISIÓN DE CÓDIGO DE BANDA ANCHA</w:t>
      </w:r>
      <w:r>
        <w:rPr>
          <w:rStyle w:val="Textoennegrita"/>
        </w:rPr>
        <w:t xml:space="preserve"> (WCDMA)</w:t>
      </w:r>
    </w:p>
    <w:p w:rsidR="00174F15" w:rsidRPr="001B66F6" w:rsidRDefault="00174F15" w:rsidP="00174F15">
      <w:pPr>
        <w:autoSpaceDE w:val="0"/>
        <w:autoSpaceDN w:val="0"/>
        <w:adjustRightInd w:val="0"/>
        <w:spacing w:before="360" w:after="360" w:line="480" w:lineRule="auto"/>
        <w:ind w:left="1416"/>
        <w:jc w:val="both"/>
        <w:rPr>
          <w:rStyle w:val="Textoennegrita"/>
          <w:rFonts w:ascii="Arial" w:hAnsi="Arial" w:cs="Arial"/>
          <w:b w:val="0"/>
        </w:rPr>
      </w:pPr>
      <w:r w:rsidRPr="001B66F6">
        <w:rPr>
          <w:rStyle w:val="Textoennegrita"/>
          <w:rFonts w:ascii="Arial" w:hAnsi="Arial" w:cs="Arial"/>
          <w:b w:val="0"/>
        </w:rPr>
        <w:t>Es el sistema de acceso de radio utilizada para los sistemas celulares de tercera generación que sirve de apoyo a los sistemas de 3G de banda ancha como servicios de alta velocidad de acceso a Internet, video y transmisión de imágenes de alta calidad con la misma calidad que las redes fijas.</w:t>
      </w:r>
    </w:p>
    <w:p w:rsidR="00174F15" w:rsidRPr="009E0D24" w:rsidRDefault="00174F15" w:rsidP="00174F15">
      <w:pPr>
        <w:widowControl w:val="0"/>
        <w:tabs>
          <w:tab w:val="left" w:pos="8647"/>
        </w:tabs>
        <w:autoSpaceDE w:val="0"/>
        <w:autoSpaceDN w:val="0"/>
        <w:adjustRightInd w:val="0"/>
        <w:spacing w:before="240" w:line="480" w:lineRule="auto"/>
        <w:ind w:left="1416" w:right="-36"/>
        <w:jc w:val="both"/>
        <w:rPr>
          <w:rFonts w:ascii="Arial" w:hAnsi="Arial" w:cs="Arial"/>
          <w:lang w:val="es-AR"/>
        </w:rPr>
      </w:pPr>
      <w:r w:rsidRPr="001B66F6">
        <w:rPr>
          <w:rFonts w:ascii="Arial" w:hAnsi="Arial" w:cs="Arial"/>
          <w:lang w:val="es-AR"/>
        </w:rPr>
        <w:lastRenderedPageBreak/>
        <w:t>WCDMA</w:t>
      </w:r>
      <w:r w:rsidR="009C4AE2">
        <w:rPr>
          <w:rFonts w:ascii="Arial" w:hAnsi="Arial" w:cs="Arial"/>
          <w:lang w:val="es-AR"/>
        </w:rPr>
        <w:t xml:space="preserve"> </w:t>
      </w:r>
      <w:r w:rsidRPr="001B66F6">
        <w:rPr>
          <w:rFonts w:ascii="Arial" w:hAnsi="Arial" w:cs="Arial"/>
          <w:spacing w:val="-1"/>
          <w:lang w:val="es-AR"/>
        </w:rPr>
        <w:t>e</w:t>
      </w:r>
      <w:r w:rsidRPr="001B66F6">
        <w:rPr>
          <w:rFonts w:ascii="Arial" w:hAnsi="Arial" w:cs="Arial"/>
          <w:lang w:val="es-AR"/>
        </w:rPr>
        <w:t>s</w:t>
      </w:r>
      <w:r w:rsidR="009C4AE2">
        <w:rPr>
          <w:rFonts w:ascii="Arial" w:hAnsi="Arial" w:cs="Arial"/>
          <w:lang w:val="es-AR"/>
        </w:rPr>
        <w:t xml:space="preserve"> </w:t>
      </w:r>
      <w:r w:rsidRPr="001B66F6">
        <w:rPr>
          <w:rFonts w:ascii="Arial" w:hAnsi="Arial" w:cs="Arial"/>
          <w:spacing w:val="-1"/>
          <w:lang w:val="es-AR"/>
        </w:rPr>
        <w:t>u</w:t>
      </w:r>
      <w:r w:rsidRPr="001B66F6">
        <w:rPr>
          <w:rFonts w:ascii="Arial" w:hAnsi="Arial" w:cs="Arial"/>
          <w:lang w:val="es-AR"/>
        </w:rPr>
        <w:t>na</w:t>
      </w:r>
      <w:r w:rsidR="009C4AE2">
        <w:rPr>
          <w:rFonts w:ascii="Arial" w:hAnsi="Arial" w:cs="Arial"/>
          <w:lang w:val="es-AR"/>
        </w:rPr>
        <w:t xml:space="preserve"> </w:t>
      </w:r>
      <w:r w:rsidRPr="001B66F6">
        <w:rPr>
          <w:rFonts w:ascii="Arial" w:hAnsi="Arial" w:cs="Arial"/>
          <w:spacing w:val="1"/>
          <w:lang w:val="es-AR"/>
        </w:rPr>
        <w:t>t</w:t>
      </w:r>
      <w:r w:rsidRPr="001B66F6">
        <w:rPr>
          <w:rFonts w:ascii="Arial" w:hAnsi="Arial" w:cs="Arial"/>
          <w:lang w:val="es-AR"/>
        </w:rPr>
        <w:t>ecno</w:t>
      </w:r>
      <w:r w:rsidRPr="001B66F6">
        <w:rPr>
          <w:rFonts w:ascii="Arial" w:hAnsi="Arial" w:cs="Arial"/>
          <w:spacing w:val="-2"/>
          <w:lang w:val="es-AR"/>
        </w:rPr>
        <w:t>l</w:t>
      </w:r>
      <w:r w:rsidRPr="001B66F6">
        <w:rPr>
          <w:rFonts w:ascii="Arial" w:hAnsi="Arial" w:cs="Arial"/>
          <w:lang w:val="es-AR"/>
        </w:rPr>
        <w:t>og</w:t>
      </w:r>
      <w:r w:rsidRPr="001B66F6">
        <w:rPr>
          <w:rFonts w:ascii="Arial" w:hAnsi="Arial" w:cs="Arial"/>
          <w:spacing w:val="1"/>
          <w:lang w:val="es-AR"/>
        </w:rPr>
        <w:t>í</w:t>
      </w:r>
      <w:r w:rsidRPr="001B66F6">
        <w:rPr>
          <w:rFonts w:ascii="Arial" w:hAnsi="Arial" w:cs="Arial"/>
          <w:lang w:val="es-AR"/>
        </w:rPr>
        <w:t>a</w:t>
      </w:r>
      <w:r w:rsidR="009C4AE2">
        <w:rPr>
          <w:rFonts w:ascii="Arial" w:hAnsi="Arial" w:cs="Arial"/>
          <w:lang w:val="es-AR"/>
        </w:rPr>
        <w:t xml:space="preserve"> </w:t>
      </w:r>
      <w:r w:rsidRPr="001B66F6">
        <w:rPr>
          <w:rFonts w:ascii="Arial" w:hAnsi="Arial" w:cs="Arial"/>
          <w:lang w:val="es-AR"/>
        </w:rPr>
        <w:t>de</w:t>
      </w:r>
      <w:r w:rsidR="009C4AE2">
        <w:rPr>
          <w:rFonts w:ascii="Arial" w:hAnsi="Arial" w:cs="Arial"/>
          <w:lang w:val="es-AR"/>
        </w:rPr>
        <w:t xml:space="preserve"> </w:t>
      </w:r>
      <w:r w:rsidRPr="001B66F6">
        <w:rPr>
          <w:rFonts w:ascii="Arial" w:hAnsi="Arial" w:cs="Arial"/>
          <w:lang w:val="es-AR"/>
        </w:rPr>
        <w:t>espec</w:t>
      </w:r>
      <w:r w:rsidRPr="001B66F6">
        <w:rPr>
          <w:rFonts w:ascii="Arial" w:hAnsi="Arial" w:cs="Arial"/>
          <w:spacing w:val="1"/>
          <w:lang w:val="es-AR"/>
        </w:rPr>
        <w:t>t</w:t>
      </w:r>
      <w:r w:rsidRPr="001B66F6">
        <w:rPr>
          <w:rFonts w:ascii="Arial" w:hAnsi="Arial" w:cs="Arial"/>
          <w:lang w:val="es-AR"/>
        </w:rPr>
        <w:t>ro</w:t>
      </w:r>
      <w:r w:rsidR="009C4AE2">
        <w:rPr>
          <w:rFonts w:ascii="Arial" w:hAnsi="Arial" w:cs="Arial"/>
          <w:lang w:val="es-AR"/>
        </w:rPr>
        <w:t xml:space="preserve"> </w:t>
      </w:r>
      <w:r w:rsidRPr="001B66F6">
        <w:rPr>
          <w:rFonts w:ascii="Arial" w:hAnsi="Arial" w:cs="Arial"/>
          <w:lang w:val="es-AR"/>
        </w:rPr>
        <w:t>e</w:t>
      </w:r>
      <w:r w:rsidRPr="001B66F6">
        <w:rPr>
          <w:rFonts w:ascii="Arial" w:hAnsi="Arial" w:cs="Arial"/>
          <w:spacing w:val="-1"/>
          <w:lang w:val="es-AR"/>
        </w:rPr>
        <w:t>n</w:t>
      </w:r>
      <w:r w:rsidRPr="001B66F6">
        <w:rPr>
          <w:rFonts w:ascii="Arial" w:hAnsi="Arial" w:cs="Arial"/>
          <w:spacing w:val="1"/>
          <w:lang w:val="es-AR"/>
        </w:rPr>
        <w:t>s</w:t>
      </w:r>
      <w:r w:rsidRPr="001B66F6">
        <w:rPr>
          <w:rFonts w:ascii="Arial" w:hAnsi="Arial" w:cs="Arial"/>
          <w:lang w:val="es-AR"/>
        </w:rPr>
        <w:t>anchado,</w:t>
      </w:r>
      <w:r w:rsidR="009C4AE2">
        <w:rPr>
          <w:rFonts w:ascii="Arial" w:hAnsi="Arial" w:cs="Arial"/>
          <w:lang w:val="es-AR"/>
        </w:rPr>
        <w:t xml:space="preserve"> </w:t>
      </w:r>
      <w:r w:rsidRPr="001B66F6">
        <w:rPr>
          <w:rFonts w:ascii="Arial" w:hAnsi="Arial" w:cs="Arial"/>
          <w:lang w:val="es-AR"/>
        </w:rPr>
        <w:t>en</w:t>
      </w:r>
      <w:r w:rsidR="009C4AE2">
        <w:rPr>
          <w:rFonts w:ascii="Arial" w:hAnsi="Arial" w:cs="Arial"/>
          <w:lang w:val="es-AR"/>
        </w:rPr>
        <w:t xml:space="preserve"> </w:t>
      </w:r>
      <w:r w:rsidRPr="001B66F6">
        <w:rPr>
          <w:rFonts w:ascii="Arial" w:hAnsi="Arial" w:cs="Arial"/>
          <w:lang w:val="es-AR"/>
        </w:rPr>
        <w:t>esta</w:t>
      </w:r>
      <w:r w:rsidR="009C4AE2">
        <w:rPr>
          <w:rFonts w:ascii="Arial" w:hAnsi="Arial" w:cs="Arial"/>
          <w:lang w:val="es-AR"/>
        </w:rPr>
        <w:t xml:space="preserve"> </w:t>
      </w:r>
      <w:r w:rsidRPr="001B66F6">
        <w:rPr>
          <w:rFonts w:ascii="Arial" w:hAnsi="Arial" w:cs="Arial"/>
          <w:lang w:val="es-AR"/>
        </w:rPr>
        <w:t>clase</w:t>
      </w:r>
      <w:r w:rsidR="009C4AE2">
        <w:rPr>
          <w:rFonts w:ascii="Arial" w:hAnsi="Arial" w:cs="Arial"/>
          <w:lang w:val="es-AR"/>
        </w:rPr>
        <w:t xml:space="preserve"> </w:t>
      </w:r>
      <w:r w:rsidRPr="001B66F6">
        <w:rPr>
          <w:rFonts w:ascii="Arial" w:hAnsi="Arial" w:cs="Arial"/>
          <w:lang w:val="es-AR"/>
        </w:rPr>
        <w:t>de</w:t>
      </w:r>
      <w:r w:rsidR="009C4AE2">
        <w:rPr>
          <w:rFonts w:ascii="Arial" w:hAnsi="Arial" w:cs="Arial"/>
          <w:lang w:val="es-AR"/>
        </w:rPr>
        <w:t xml:space="preserve"> </w:t>
      </w:r>
      <w:r w:rsidRPr="001B66F6">
        <w:rPr>
          <w:rFonts w:ascii="Arial" w:hAnsi="Arial" w:cs="Arial"/>
          <w:lang w:val="es-AR"/>
        </w:rPr>
        <w:t>tecnología,</w:t>
      </w:r>
      <w:r w:rsidR="009C4AE2">
        <w:rPr>
          <w:rFonts w:ascii="Arial" w:hAnsi="Arial" w:cs="Arial"/>
          <w:lang w:val="es-AR"/>
        </w:rPr>
        <w:t xml:space="preserve"> </w:t>
      </w:r>
      <w:r w:rsidRPr="001B66F6">
        <w:rPr>
          <w:rFonts w:ascii="Arial" w:hAnsi="Arial" w:cs="Arial"/>
          <w:lang w:val="es-AR"/>
        </w:rPr>
        <w:t>la co</w:t>
      </w:r>
      <w:r w:rsidRPr="001B66F6">
        <w:rPr>
          <w:rFonts w:ascii="Arial" w:hAnsi="Arial" w:cs="Arial"/>
          <w:spacing w:val="-1"/>
          <w:lang w:val="es-AR"/>
        </w:rPr>
        <w:t>n</w:t>
      </w:r>
      <w:r w:rsidRPr="001B66F6">
        <w:rPr>
          <w:rFonts w:ascii="Arial" w:hAnsi="Arial" w:cs="Arial"/>
          <w:spacing w:val="1"/>
          <w:lang w:val="es-AR"/>
        </w:rPr>
        <w:t>c</w:t>
      </w:r>
      <w:r w:rsidRPr="001B66F6">
        <w:rPr>
          <w:rFonts w:ascii="Arial" w:hAnsi="Arial" w:cs="Arial"/>
          <w:lang w:val="es-AR"/>
        </w:rPr>
        <w:t>en</w:t>
      </w:r>
      <w:r w:rsidRPr="001B66F6">
        <w:rPr>
          <w:rFonts w:ascii="Arial" w:hAnsi="Arial" w:cs="Arial"/>
          <w:spacing w:val="1"/>
          <w:lang w:val="es-AR"/>
        </w:rPr>
        <w:t>t</w:t>
      </w:r>
      <w:r w:rsidRPr="001B66F6">
        <w:rPr>
          <w:rFonts w:ascii="Arial" w:hAnsi="Arial" w:cs="Arial"/>
          <w:lang w:val="es-AR"/>
        </w:rPr>
        <w:t>r</w:t>
      </w:r>
      <w:r w:rsidRPr="001B66F6">
        <w:rPr>
          <w:rFonts w:ascii="Arial" w:hAnsi="Arial" w:cs="Arial"/>
          <w:spacing w:val="-1"/>
          <w:lang w:val="es-AR"/>
        </w:rPr>
        <w:t>a</w:t>
      </w:r>
      <w:r w:rsidRPr="001B66F6">
        <w:rPr>
          <w:rFonts w:ascii="Arial" w:hAnsi="Arial" w:cs="Arial"/>
          <w:lang w:val="es-AR"/>
        </w:rPr>
        <w:t>ción de in</w:t>
      </w:r>
      <w:r w:rsidRPr="001B66F6">
        <w:rPr>
          <w:rFonts w:ascii="Arial" w:hAnsi="Arial" w:cs="Arial"/>
          <w:spacing w:val="1"/>
          <w:lang w:val="es-AR"/>
        </w:rPr>
        <w:t>f</w:t>
      </w:r>
      <w:r w:rsidRPr="001B66F6">
        <w:rPr>
          <w:rFonts w:ascii="Arial" w:hAnsi="Arial" w:cs="Arial"/>
          <w:lang w:val="es-AR"/>
        </w:rPr>
        <w:t>or</w:t>
      </w:r>
      <w:r w:rsidRPr="001B66F6">
        <w:rPr>
          <w:rFonts w:ascii="Arial" w:hAnsi="Arial" w:cs="Arial"/>
          <w:spacing w:val="1"/>
          <w:lang w:val="es-AR"/>
        </w:rPr>
        <w:t>m</w:t>
      </w:r>
      <w:r w:rsidRPr="001B66F6">
        <w:rPr>
          <w:rFonts w:ascii="Arial" w:hAnsi="Arial" w:cs="Arial"/>
          <w:lang w:val="es-AR"/>
        </w:rPr>
        <w:t>ación de usua</w:t>
      </w:r>
      <w:r w:rsidRPr="001B66F6">
        <w:rPr>
          <w:rFonts w:ascii="Arial" w:hAnsi="Arial" w:cs="Arial"/>
          <w:spacing w:val="2"/>
          <w:lang w:val="es-AR"/>
        </w:rPr>
        <w:t>r</w:t>
      </w:r>
      <w:r w:rsidRPr="001B66F6">
        <w:rPr>
          <w:rFonts w:ascii="Arial" w:hAnsi="Arial" w:cs="Arial"/>
          <w:lang w:val="es-AR"/>
        </w:rPr>
        <w:t>io en ban</w:t>
      </w:r>
      <w:r w:rsidRPr="001B66F6">
        <w:rPr>
          <w:rFonts w:ascii="Arial" w:hAnsi="Arial" w:cs="Arial"/>
          <w:spacing w:val="1"/>
          <w:lang w:val="es-AR"/>
        </w:rPr>
        <w:t>d</w:t>
      </w:r>
      <w:r w:rsidRPr="001B66F6">
        <w:rPr>
          <w:rFonts w:ascii="Arial" w:hAnsi="Arial" w:cs="Arial"/>
          <w:lang w:val="es-AR"/>
        </w:rPr>
        <w:t>a an</w:t>
      </w:r>
      <w:r w:rsidRPr="001B66F6">
        <w:rPr>
          <w:rFonts w:ascii="Arial" w:hAnsi="Arial" w:cs="Arial"/>
          <w:spacing w:val="1"/>
          <w:lang w:val="es-AR"/>
        </w:rPr>
        <w:t>g</w:t>
      </w:r>
      <w:r w:rsidRPr="001B66F6">
        <w:rPr>
          <w:rFonts w:ascii="Arial" w:hAnsi="Arial" w:cs="Arial"/>
          <w:lang w:val="es-AR"/>
        </w:rPr>
        <w:t>os</w:t>
      </w:r>
      <w:r w:rsidRPr="001B66F6">
        <w:rPr>
          <w:rFonts w:ascii="Arial" w:hAnsi="Arial" w:cs="Arial"/>
          <w:spacing w:val="1"/>
          <w:lang w:val="es-AR"/>
        </w:rPr>
        <w:t>t</w:t>
      </w:r>
      <w:r w:rsidRPr="001B66F6">
        <w:rPr>
          <w:rFonts w:ascii="Arial" w:hAnsi="Arial" w:cs="Arial"/>
          <w:lang w:val="es-AR"/>
        </w:rPr>
        <w:t>a de f</w:t>
      </w:r>
      <w:r w:rsidRPr="001B66F6">
        <w:rPr>
          <w:rFonts w:ascii="Arial" w:hAnsi="Arial" w:cs="Arial"/>
          <w:spacing w:val="2"/>
          <w:lang w:val="es-AR"/>
        </w:rPr>
        <w:t>r</w:t>
      </w:r>
      <w:r w:rsidRPr="001B66F6">
        <w:rPr>
          <w:rFonts w:ascii="Arial" w:hAnsi="Arial" w:cs="Arial"/>
          <w:lang w:val="es-AR"/>
        </w:rPr>
        <w:t>ecuencia</w:t>
      </w:r>
      <w:r w:rsidR="009C4AE2">
        <w:rPr>
          <w:rFonts w:ascii="Arial" w:hAnsi="Arial" w:cs="Arial"/>
          <w:lang w:val="es-AR"/>
        </w:rPr>
        <w:t xml:space="preserve"> </w:t>
      </w:r>
      <w:r w:rsidRPr="009E0D24">
        <w:rPr>
          <w:rFonts w:ascii="Arial" w:hAnsi="Arial" w:cs="Arial"/>
          <w:lang w:val="es-AR"/>
        </w:rPr>
        <w:t>se t</w:t>
      </w:r>
      <w:r w:rsidRPr="009E0D24">
        <w:rPr>
          <w:rFonts w:ascii="Arial" w:hAnsi="Arial" w:cs="Arial"/>
          <w:spacing w:val="2"/>
          <w:lang w:val="es-AR"/>
        </w:rPr>
        <w:t>r</w:t>
      </w:r>
      <w:r w:rsidRPr="009E0D24">
        <w:rPr>
          <w:rFonts w:ascii="Arial" w:hAnsi="Arial" w:cs="Arial"/>
          <w:lang w:val="es-AR"/>
        </w:rPr>
        <w:t>ansfor</w:t>
      </w:r>
      <w:r w:rsidRPr="009E0D24">
        <w:rPr>
          <w:rFonts w:ascii="Arial" w:hAnsi="Arial" w:cs="Arial"/>
          <w:spacing w:val="1"/>
          <w:lang w:val="es-AR"/>
        </w:rPr>
        <w:t>m</w:t>
      </w:r>
      <w:r w:rsidRPr="009E0D24">
        <w:rPr>
          <w:rFonts w:ascii="Arial" w:hAnsi="Arial" w:cs="Arial"/>
          <w:lang w:val="es-AR"/>
        </w:rPr>
        <w:t>a</w:t>
      </w:r>
      <w:r w:rsidR="009C4AE2">
        <w:rPr>
          <w:rFonts w:ascii="Arial" w:hAnsi="Arial" w:cs="Arial"/>
          <w:lang w:val="es-AR"/>
        </w:rPr>
        <w:t xml:space="preserve"> </w:t>
      </w:r>
      <w:r w:rsidRPr="009E0D24">
        <w:rPr>
          <w:rFonts w:ascii="Arial" w:hAnsi="Arial" w:cs="Arial"/>
          <w:lang w:val="es-AR"/>
        </w:rPr>
        <w:t>en</w:t>
      </w:r>
      <w:r w:rsidR="009C4AE2">
        <w:rPr>
          <w:rFonts w:ascii="Arial" w:hAnsi="Arial" w:cs="Arial"/>
          <w:lang w:val="es-AR"/>
        </w:rPr>
        <w:t xml:space="preserve"> </w:t>
      </w:r>
      <w:r w:rsidRPr="009E0D24">
        <w:rPr>
          <w:rFonts w:ascii="Arial" w:hAnsi="Arial" w:cs="Arial"/>
          <w:lang w:val="es-AR"/>
        </w:rPr>
        <w:t>una</w:t>
      </w:r>
      <w:r w:rsidR="009C4AE2">
        <w:rPr>
          <w:rFonts w:ascii="Arial" w:hAnsi="Arial" w:cs="Arial"/>
          <w:lang w:val="es-AR"/>
        </w:rPr>
        <w:t xml:space="preserve"> </w:t>
      </w:r>
      <w:r w:rsidRPr="009E0D24">
        <w:rPr>
          <w:rFonts w:ascii="Arial" w:hAnsi="Arial" w:cs="Arial"/>
          <w:lang w:val="es-AR"/>
        </w:rPr>
        <w:t>señal</w:t>
      </w:r>
      <w:r w:rsidR="009C4AE2">
        <w:rPr>
          <w:rFonts w:ascii="Arial" w:hAnsi="Arial" w:cs="Arial"/>
          <w:lang w:val="es-AR"/>
        </w:rPr>
        <w:t xml:space="preserve"> </w:t>
      </w:r>
      <w:r w:rsidRPr="009E0D24">
        <w:rPr>
          <w:rFonts w:ascii="Arial" w:hAnsi="Arial" w:cs="Arial"/>
          <w:lang w:val="es-AR"/>
        </w:rPr>
        <w:t>de</w:t>
      </w:r>
      <w:r w:rsidR="009C4AE2">
        <w:rPr>
          <w:rFonts w:ascii="Arial" w:hAnsi="Arial" w:cs="Arial"/>
          <w:lang w:val="es-AR"/>
        </w:rPr>
        <w:t xml:space="preserve"> </w:t>
      </w:r>
      <w:r w:rsidRPr="009E0D24">
        <w:rPr>
          <w:rFonts w:ascii="Arial" w:hAnsi="Arial" w:cs="Arial"/>
          <w:lang w:val="es-AR"/>
        </w:rPr>
        <w:t>b</w:t>
      </w:r>
      <w:r w:rsidRPr="009E0D24">
        <w:rPr>
          <w:rFonts w:ascii="Arial" w:hAnsi="Arial" w:cs="Arial"/>
          <w:spacing w:val="1"/>
          <w:lang w:val="es-AR"/>
        </w:rPr>
        <w:t>a</w:t>
      </w:r>
      <w:r w:rsidRPr="009E0D24">
        <w:rPr>
          <w:rFonts w:ascii="Arial" w:hAnsi="Arial" w:cs="Arial"/>
          <w:lang w:val="es-AR"/>
        </w:rPr>
        <w:t>nda</w:t>
      </w:r>
      <w:r w:rsidR="009C4AE2">
        <w:rPr>
          <w:rFonts w:ascii="Arial" w:hAnsi="Arial" w:cs="Arial"/>
          <w:lang w:val="es-AR"/>
        </w:rPr>
        <w:t xml:space="preserve"> </w:t>
      </w:r>
      <w:r w:rsidRPr="009E0D24">
        <w:rPr>
          <w:rFonts w:ascii="Arial" w:hAnsi="Arial" w:cs="Arial"/>
          <w:lang w:val="es-AR"/>
        </w:rPr>
        <w:t>an</w:t>
      </w:r>
      <w:r w:rsidRPr="009E0D24">
        <w:rPr>
          <w:rFonts w:ascii="Arial" w:hAnsi="Arial" w:cs="Arial"/>
          <w:spacing w:val="2"/>
          <w:lang w:val="es-AR"/>
        </w:rPr>
        <w:t>c</w:t>
      </w:r>
      <w:r w:rsidRPr="009E0D24">
        <w:rPr>
          <w:rFonts w:ascii="Arial" w:hAnsi="Arial" w:cs="Arial"/>
          <w:lang w:val="es-AR"/>
        </w:rPr>
        <w:t>ha</w:t>
      </w:r>
      <w:r w:rsidR="009C4AE2">
        <w:rPr>
          <w:rFonts w:ascii="Arial" w:hAnsi="Arial" w:cs="Arial"/>
          <w:lang w:val="es-AR"/>
        </w:rPr>
        <w:t xml:space="preserve"> </w:t>
      </w:r>
      <w:r w:rsidRPr="009E0D24">
        <w:rPr>
          <w:rFonts w:ascii="Arial" w:hAnsi="Arial" w:cs="Arial"/>
          <w:lang w:val="es-AR"/>
        </w:rPr>
        <w:t>con</w:t>
      </w:r>
      <w:r w:rsidR="009C4AE2">
        <w:rPr>
          <w:rFonts w:ascii="Arial" w:hAnsi="Arial" w:cs="Arial"/>
          <w:lang w:val="es-AR"/>
        </w:rPr>
        <w:t xml:space="preserve"> </w:t>
      </w:r>
      <w:r w:rsidRPr="009E0D24">
        <w:rPr>
          <w:rFonts w:ascii="Arial" w:hAnsi="Arial" w:cs="Arial"/>
          <w:lang w:val="es-AR"/>
        </w:rPr>
        <w:t>baja</w:t>
      </w:r>
      <w:r w:rsidR="009C4AE2">
        <w:rPr>
          <w:rFonts w:ascii="Arial" w:hAnsi="Arial" w:cs="Arial"/>
          <w:lang w:val="es-AR"/>
        </w:rPr>
        <w:t xml:space="preserve"> </w:t>
      </w:r>
      <w:r w:rsidRPr="009E0D24">
        <w:rPr>
          <w:rFonts w:ascii="Arial" w:hAnsi="Arial" w:cs="Arial"/>
          <w:spacing w:val="2"/>
          <w:lang w:val="es-AR"/>
        </w:rPr>
        <w:t>c</w:t>
      </w:r>
      <w:r w:rsidRPr="009E0D24">
        <w:rPr>
          <w:rFonts w:ascii="Arial" w:hAnsi="Arial" w:cs="Arial"/>
          <w:lang w:val="es-AR"/>
        </w:rPr>
        <w:t>o</w:t>
      </w:r>
      <w:r w:rsidRPr="009E0D24">
        <w:rPr>
          <w:rFonts w:ascii="Arial" w:hAnsi="Arial" w:cs="Arial"/>
          <w:spacing w:val="-1"/>
          <w:lang w:val="es-AR"/>
        </w:rPr>
        <w:t>n</w:t>
      </w:r>
      <w:r w:rsidRPr="009E0D24">
        <w:rPr>
          <w:rFonts w:ascii="Arial" w:hAnsi="Arial" w:cs="Arial"/>
          <w:spacing w:val="1"/>
          <w:lang w:val="es-AR"/>
        </w:rPr>
        <w:t>c</w:t>
      </w:r>
      <w:r w:rsidRPr="009E0D24">
        <w:rPr>
          <w:rFonts w:ascii="Arial" w:hAnsi="Arial" w:cs="Arial"/>
          <w:lang w:val="es-AR"/>
        </w:rPr>
        <w:t>entr</w:t>
      </w:r>
      <w:r w:rsidRPr="009E0D24">
        <w:rPr>
          <w:rFonts w:ascii="Arial" w:hAnsi="Arial" w:cs="Arial"/>
          <w:spacing w:val="-1"/>
          <w:lang w:val="es-AR"/>
        </w:rPr>
        <w:t>a</w:t>
      </w:r>
      <w:r w:rsidRPr="009E0D24">
        <w:rPr>
          <w:rFonts w:ascii="Arial" w:hAnsi="Arial" w:cs="Arial"/>
          <w:spacing w:val="2"/>
          <w:lang w:val="es-AR"/>
        </w:rPr>
        <w:t>c</w:t>
      </w:r>
      <w:r w:rsidRPr="009E0D24">
        <w:rPr>
          <w:rFonts w:ascii="Arial" w:hAnsi="Arial" w:cs="Arial"/>
          <w:spacing w:val="-1"/>
          <w:lang w:val="es-AR"/>
        </w:rPr>
        <w:t>i</w:t>
      </w:r>
      <w:r w:rsidRPr="009E0D24">
        <w:rPr>
          <w:rFonts w:ascii="Arial" w:hAnsi="Arial" w:cs="Arial"/>
          <w:lang w:val="es-AR"/>
        </w:rPr>
        <w:t>ón</w:t>
      </w:r>
      <w:r w:rsidR="009C4AE2">
        <w:rPr>
          <w:rFonts w:ascii="Arial" w:hAnsi="Arial" w:cs="Arial"/>
          <w:lang w:val="es-AR"/>
        </w:rPr>
        <w:t xml:space="preserve"> </w:t>
      </w:r>
      <w:r w:rsidRPr="009E0D24">
        <w:rPr>
          <w:rFonts w:ascii="Arial" w:hAnsi="Arial" w:cs="Arial"/>
          <w:lang w:val="es-AR"/>
        </w:rPr>
        <w:t>de</w:t>
      </w:r>
      <w:r w:rsidR="009C4AE2">
        <w:rPr>
          <w:rFonts w:ascii="Arial" w:hAnsi="Arial" w:cs="Arial"/>
          <w:lang w:val="es-AR"/>
        </w:rPr>
        <w:t xml:space="preserve"> </w:t>
      </w:r>
      <w:r w:rsidRPr="009E0D24">
        <w:rPr>
          <w:rFonts w:ascii="Arial" w:hAnsi="Arial" w:cs="Arial"/>
          <w:lang w:val="es-AR"/>
        </w:rPr>
        <w:t>infor</w:t>
      </w:r>
      <w:r w:rsidRPr="009E0D24">
        <w:rPr>
          <w:rFonts w:ascii="Arial" w:hAnsi="Arial" w:cs="Arial"/>
          <w:spacing w:val="1"/>
          <w:lang w:val="es-AR"/>
        </w:rPr>
        <w:t>m</w:t>
      </w:r>
      <w:r w:rsidRPr="009E0D24">
        <w:rPr>
          <w:rFonts w:ascii="Arial" w:hAnsi="Arial" w:cs="Arial"/>
          <w:lang w:val="es-AR"/>
        </w:rPr>
        <w:t>ación, es</w:t>
      </w:r>
      <w:r w:rsidRPr="009E0D24">
        <w:rPr>
          <w:rFonts w:ascii="Arial" w:hAnsi="Arial" w:cs="Arial"/>
          <w:spacing w:val="1"/>
          <w:lang w:val="es-AR"/>
        </w:rPr>
        <w:t>t</w:t>
      </w:r>
      <w:r w:rsidRPr="009E0D24">
        <w:rPr>
          <w:rFonts w:ascii="Arial" w:hAnsi="Arial" w:cs="Arial"/>
          <w:lang w:val="es-AR"/>
        </w:rPr>
        <w:t>o</w:t>
      </w:r>
      <w:r w:rsidR="009C4AE2">
        <w:rPr>
          <w:rFonts w:ascii="Arial" w:hAnsi="Arial" w:cs="Arial"/>
          <w:lang w:val="es-AR"/>
        </w:rPr>
        <w:t xml:space="preserve"> </w:t>
      </w:r>
      <w:r w:rsidRPr="009E0D24">
        <w:rPr>
          <w:rFonts w:ascii="Arial" w:hAnsi="Arial" w:cs="Arial"/>
          <w:lang w:val="es-AR"/>
        </w:rPr>
        <w:t>se</w:t>
      </w:r>
      <w:r w:rsidR="009C4AE2">
        <w:rPr>
          <w:rFonts w:ascii="Arial" w:hAnsi="Arial" w:cs="Arial"/>
          <w:lang w:val="es-AR"/>
        </w:rPr>
        <w:t xml:space="preserve"> </w:t>
      </w:r>
      <w:r w:rsidRPr="009E0D24">
        <w:rPr>
          <w:rFonts w:ascii="Arial" w:hAnsi="Arial" w:cs="Arial"/>
          <w:lang w:val="es-AR"/>
        </w:rPr>
        <w:t>conoce</w:t>
      </w:r>
      <w:r w:rsidR="009C4AE2">
        <w:rPr>
          <w:rFonts w:ascii="Arial" w:hAnsi="Arial" w:cs="Arial"/>
          <w:lang w:val="es-AR"/>
        </w:rPr>
        <w:t xml:space="preserve"> </w:t>
      </w:r>
      <w:r w:rsidRPr="009E0D24">
        <w:rPr>
          <w:rFonts w:ascii="Arial" w:hAnsi="Arial" w:cs="Arial"/>
          <w:lang w:val="es-AR"/>
        </w:rPr>
        <w:t>como</w:t>
      </w:r>
      <w:r w:rsidR="009C4AE2">
        <w:rPr>
          <w:rFonts w:ascii="Arial" w:hAnsi="Arial" w:cs="Arial"/>
          <w:lang w:val="es-AR"/>
        </w:rPr>
        <w:t xml:space="preserve"> </w:t>
      </w:r>
      <w:r w:rsidRPr="009E0D24">
        <w:rPr>
          <w:rFonts w:ascii="Arial" w:hAnsi="Arial" w:cs="Arial"/>
          <w:spacing w:val="-1"/>
          <w:lang w:val="es-AR"/>
        </w:rPr>
        <w:t>e</w:t>
      </w:r>
      <w:r w:rsidRPr="009E0D24">
        <w:rPr>
          <w:rFonts w:ascii="Arial" w:hAnsi="Arial" w:cs="Arial"/>
          <w:lang w:val="es-AR"/>
        </w:rPr>
        <w:t>n</w:t>
      </w:r>
      <w:r w:rsidRPr="009E0D24">
        <w:rPr>
          <w:rFonts w:ascii="Arial" w:hAnsi="Arial" w:cs="Arial"/>
          <w:spacing w:val="2"/>
          <w:lang w:val="es-AR"/>
        </w:rPr>
        <w:t>s</w:t>
      </w:r>
      <w:r w:rsidRPr="009E0D24">
        <w:rPr>
          <w:rFonts w:ascii="Arial" w:hAnsi="Arial" w:cs="Arial"/>
          <w:lang w:val="es-AR"/>
        </w:rPr>
        <w:t>anch</w:t>
      </w:r>
      <w:r w:rsidRPr="009E0D24">
        <w:rPr>
          <w:rFonts w:ascii="Arial" w:hAnsi="Arial" w:cs="Arial"/>
          <w:spacing w:val="-2"/>
          <w:lang w:val="es-AR"/>
        </w:rPr>
        <w:t>a</w:t>
      </w:r>
      <w:r w:rsidRPr="009E0D24">
        <w:rPr>
          <w:rFonts w:ascii="Arial" w:hAnsi="Arial" w:cs="Arial"/>
          <w:lang w:val="es-AR"/>
        </w:rPr>
        <w:t>m</w:t>
      </w:r>
      <w:r w:rsidRPr="009E0D24">
        <w:rPr>
          <w:rFonts w:ascii="Arial" w:hAnsi="Arial" w:cs="Arial"/>
          <w:spacing w:val="2"/>
          <w:lang w:val="es-AR"/>
        </w:rPr>
        <w:t>i</w:t>
      </w:r>
      <w:r w:rsidRPr="009E0D24">
        <w:rPr>
          <w:rFonts w:ascii="Arial" w:hAnsi="Arial" w:cs="Arial"/>
          <w:lang w:val="es-AR"/>
        </w:rPr>
        <w:t>ento</w:t>
      </w:r>
      <w:r w:rsidR="009C4AE2">
        <w:rPr>
          <w:rFonts w:ascii="Arial" w:hAnsi="Arial" w:cs="Arial"/>
          <w:lang w:val="es-AR"/>
        </w:rPr>
        <w:t xml:space="preserve"> </w:t>
      </w:r>
      <w:r w:rsidRPr="009E0D24">
        <w:rPr>
          <w:rFonts w:ascii="Arial" w:hAnsi="Arial" w:cs="Arial"/>
          <w:lang w:val="es-AR"/>
        </w:rPr>
        <w:t>del</w:t>
      </w:r>
      <w:r w:rsidR="009C4AE2">
        <w:rPr>
          <w:rFonts w:ascii="Arial" w:hAnsi="Arial" w:cs="Arial"/>
          <w:lang w:val="es-AR"/>
        </w:rPr>
        <w:t xml:space="preserve"> </w:t>
      </w:r>
      <w:r w:rsidRPr="009E0D24">
        <w:rPr>
          <w:rFonts w:ascii="Arial" w:hAnsi="Arial" w:cs="Arial"/>
          <w:lang w:val="es-AR"/>
        </w:rPr>
        <w:t>espec</w:t>
      </w:r>
      <w:r w:rsidRPr="00624964">
        <w:rPr>
          <w:rFonts w:ascii="Arial" w:hAnsi="Arial" w:cs="Arial"/>
          <w:lang w:val="es-AR"/>
        </w:rPr>
        <w:t>t</w:t>
      </w:r>
      <w:r w:rsidRPr="009E0D24">
        <w:rPr>
          <w:rFonts w:ascii="Arial" w:hAnsi="Arial" w:cs="Arial"/>
          <w:lang w:val="es-AR"/>
        </w:rPr>
        <w:t>ro</w:t>
      </w:r>
      <w:r w:rsidRPr="00624964">
        <w:rPr>
          <w:rFonts w:ascii="Arial" w:hAnsi="Arial" w:cs="Arial"/>
          <w:lang w:val="es-AR"/>
        </w:rPr>
        <w:t xml:space="preserve"> d</w:t>
      </w:r>
      <w:r w:rsidRPr="009E0D24">
        <w:rPr>
          <w:rFonts w:ascii="Arial" w:hAnsi="Arial" w:cs="Arial"/>
          <w:lang w:val="es-AR"/>
        </w:rPr>
        <w:t>e</w:t>
      </w:r>
      <w:r w:rsidRPr="00624964">
        <w:rPr>
          <w:rFonts w:ascii="Arial" w:hAnsi="Arial" w:cs="Arial"/>
          <w:lang w:val="es-AR"/>
        </w:rPr>
        <w:t xml:space="preserve"> l</w:t>
      </w:r>
      <w:r w:rsidRPr="009E0D24">
        <w:rPr>
          <w:rFonts w:ascii="Arial" w:hAnsi="Arial" w:cs="Arial"/>
          <w:lang w:val="es-AR"/>
        </w:rPr>
        <w:t>a</w:t>
      </w:r>
      <w:r w:rsidR="009C4AE2">
        <w:rPr>
          <w:rFonts w:ascii="Arial" w:hAnsi="Arial" w:cs="Arial"/>
          <w:lang w:val="es-AR"/>
        </w:rPr>
        <w:t xml:space="preserve"> </w:t>
      </w:r>
      <w:r w:rsidRPr="009E0D24">
        <w:rPr>
          <w:rFonts w:ascii="Arial" w:hAnsi="Arial" w:cs="Arial"/>
          <w:lang w:val="es-AR"/>
        </w:rPr>
        <w:t>señal.</w:t>
      </w:r>
    </w:p>
    <w:p w:rsidR="00174F15" w:rsidRPr="00624964" w:rsidRDefault="00174F15" w:rsidP="00174F15">
      <w:pPr>
        <w:widowControl w:val="0"/>
        <w:autoSpaceDE w:val="0"/>
        <w:autoSpaceDN w:val="0"/>
        <w:adjustRightInd w:val="0"/>
        <w:spacing w:before="240" w:line="480" w:lineRule="auto"/>
        <w:ind w:left="1416" w:right="6"/>
        <w:jc w:val="both"/>
        <w:rPr>
          <w:rFonts w:ascii="Arial" w:hAnsi="Arial" w:cs="Arial"/>
          <w:lang w:val="es-AR"/>
        </w:rPr>
      </w:pPr>
      <w:r w:rsidRPr="00624964">
        <w:rPr>
          <w:rFonts w:ascii="Arial" w:hAnsi="Arial" w:cs="Arial"/>
          <w:lang w:val="es-AR"/>
        </w:rPr>
        <w:t>La información  puede ser separada  por la característica  de ortogonalidad  de los distintos códigos usados, como se ilustra en la figura</w:t>
      </w:r>
      <w:r w:rsidR="009C4AE2">
        <w:rPr>
          <w:rFonts w:ascii="Arial" w:hAnsi="Arial" w:cs="Arial"/>
          <w:lang w:val="es-AR"/>
        </w:rPr>
        <w:t xml:space="preserve"> 1.10</w:t>
      </w:r>
      <w:r>
        <w:rPr>
          <w:rFonts w:ascii="Arial" w:hAnsi="Arial" w:cs="Arial"/>
          <w:lang w:val="es-AR"/>
        </w:rPr>
        <w:t>.</w:t>
      </w:r>
    </w:p>
    <w:p w:rsidR="00174F15" w:rsidRPr="009E0D24" w:rsidRDefault="00C125E0" w:rsidP="00174F15">
      <w:pPr>
        <w:widowControl w:val="0"/>
        <w:tabs>
          <w:tab w:val="left" w:pos="1120"/>
          <w:tab w:val="left" w:pos="2520"/>
          <w:tab w:val="left" w:pos="2960"/>
          <w:tab w:val="left" w:pos="4420"/>
          <w:tab w:val="left" w:pos="5480"/>
          <w:tab w:val="left" w:pos="6640"/>
          <w:tab w:val="left" w:pos="7820"/>
          <w:tab w:val="left" w:pos="8647"/>
        </w:tabs>
        <w:autoSpaceDE w:val="0"/>
        <w:autoSpaceDN w:val="0"/>
        <w:adjustRightInd w:val="0"/>
        <w:spacing w:line="480" w:lineRule="auto"/>
        <w:ind w:left="1416" w:right="-36"/>
        <w:jc w:val="center"/>
        <w:rPr>
          <w:rFonts w:ascii="Arial" w:hAnsi="Arial" w:cs="Arial"/>
          <w:lang w:val="es-AR"/>
        </w:rPr>
      </w:pPr>
      <w:r>
        <w:rPr>
          <w:noProof/>
          <w:lang w:eastAsia="es-EC"/>
        </w:rPr>
        <w:drawing>
          <wp:inline distT="0" distB="0" distL="0" distR="0">
            <wp:extent cx="4048125" cy="2714625"/>
            <wp:effectExtent l="0" t="0" r="9525" b="9525"/>
            <wp:docPr id="13"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0"/>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48" t="2229" r="1636" b="2208"/>
                    <a:stretch>
                      <a:fillRect/>
                    </a:stretch>
                  </pic:blipFill>
                  <pic:spPr bwMode="auto">
                    <a:xfrm>
                      <a:off x="0" y="0"/>
                      <a:ext cx="4048125" cy="2714625"/>
                    </a:xfrm>
                    <a:prstGeom prst="rect">
                      <a:avLst/>
                    </a:prstGeom>
                    <a:noFill/>
                    <a:ln w="9525" cmpd="sng">
                      <a:solidFill>
                        <a:srgbClr val="4F81BD"/>
                      </a:solidFill>
                      <a:miter lim="800000"/>
                      <a:headEnd/>
                      <a:tailEnd/>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AF507438-7753-43E0-B8FC-AC1667EBCBE1}">
                        <a14:hiddenEffect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ffectLst>
                            <a:outerShdw dist="35921" dir="2700000" algn="ctr" rotWithShape="0">
                              <a:srgbClr val="808080" mc:Ignorable=""/>
                            </a:outerShdw>
                          </a:effectLst>
                        </a14:hiddenEffects>
                      </a:ext>
                    </a:extLst>
                  </pic:spPr>
                </pic:pic>
              </a:graphicData>
            </a:graphic>
          </wp:inline>
        </w:drawing>
      </w:r>
    </w:p>
    <w:p w:rsidR="00174F15" w:rsidRDefault="00174F15" w:rsidP="00174F15">
      <w:pPr>
        <w:widowControl w:val="0"/>
        <w:autoSpaceDE w:val="0"/>
        <w:autoSpaceDN w:val="0"/>
        <w:adjustRightInd w:val="0"/>
        <w:spacing w:line="480" w:lineRule="auto"/>
        <w:ind w:left="1416" w:right="6"/>
        <w:jc w:val="center"/>
        <w:rPr>
          <w:rFonts w:ascii="Arial" w:hAnsi="Arial" w:cs="Arial"/>
          <w:bCs/>
          <w:iCs/>
          <w:lang w:val="es-AR"/>
        </w:rPr>
      </w:pPr>
      <w:r w:rsidRPr="009C4AE2">
        <w:rPr>
          <w:rFonts w:ascii="Arial" w:hAnsi="Arial" w:cs="Arial"/>
          <w:b/>
          <w:bCs/>
          <w:iCs/>
          <w:spacing w:val="1"/>
          <w:lang w:val="es-AR"/>
        </w:rPr>
        <w:t>F</w:t>
      </w:r>
      <w:r w:rsidRPr="009C4AE2">
        <w:rPr>
          <w:rFonts w:ascii="Arial" w:hAnsi="Arial" w:cs="Arial"/>
          <w:b/>
          <w:bCs/>
          <w:iCs/>
          <w:lang w:val="es-AR"/>
        </w:rPr>
        <w:t>igura</w:t>
      </w:r>
      <w:r w:rsidR="00954E30" w:rsidRPr="009C4AE2">
        <w:rPr>
          <w:rFonts w:ascii="Arial" w:hAnsi="Arial" w:cs="Arial"/>
          <w:b/>
          <w:bCs/>
          <w:iCs/>
          <w:lang w:val="es-AR"/>
        </w:rPr>
        <w:t xml:space="preserve"> 1.10</w:t>
      </w:r>
      <w:r w:rsidR="009C4AE2">
        <w:rPr>
          <w:rFonts w:ascii="Arial" w:hAnsi="Arial" w:cs="Arial"/>
          <w:bCs/>
          <w:iCs/>
          <w:lang w:val="es-AR"/>
        </w:rPr>
        <w:t xml:space="preserve"> </w:t>
      </w:r>
      <w:r>
        <w:rPr>
          <w:rFonts w:ascii="Arial" w:hAnsi="Arial" w:cs="Arial"/>
          <w:bCs/>
          <w:iCs/>
          <w:spacing w:val="1"/>
          <w:lang w:val="es-AR"/>
        </w:rPr>
        <w:t>P</w:t>
      </w:r>
      <w:r w:rsidRPr="00506C70">
        <w:rPr>
          <w:rFonts w:ascii="Arial" w:hAnsi="Arial" w:cs="Arial"/>
          <w:bCs/>
          <w:iCs/>
          <w:lang w:val="es-AR"/>
        </w:rPr>
        <w:t>roceso</w:t>
      </w:r>
      <w:r w:rsidR="009C4AE2">
        <w:rPr>
          <w:rFonts w:ascii="Arial" w:hAnsi="Arial" w:cs="Arial"/>
          <w:bCs/>
          <w:iCs/>
          <w:lang w:val="es-AR"/>
        </w:rPr>
        <w:t xml:space="preserve"> </w:t>
      </w:r>
      <w:r w:rsidRPr="00506C70">
        <w:rPr>
          <w:rFonts w:ascii="Arial" w:hAnsi="Arial" w:cs="Arial"/>
          <w:bCs/>
          <w:iCs/>
          <w:lang w:val="es-AR"/>
        </w:rPr>
        <w:t>de</w:t>
      </w:r>
      <w:r>
        <w:rPr>
          <w:rFonts w:ascii="Arial" w:hAnsi="Arial" w:cs="Arial"/>
          <w:bCs/>
          <w:iCs/>
          <w:lang w:val="es-AR"/>
        </w:rPr>
        <w:t xml:space="preserve"> E</w:t>
      </w:r>
      <w:r w:rsidRPr="00506C70">
        <w:rPr>
          <w:rFonts w:ascii="Arial" w:hAnsi="Arial" w:cs="Arial"/>
          <w:bCs/>
          <w:iCs/>
          <w:lang w:val="es-AR"/>
        </w:rPr>
        <w:t>nsan</w:t>
      </w:r>
      <w:r w:rsidRPr="00506C70">
        <w:rPr>
          <w:rFonts w:ascii="Arial" w:hAnsi="Arial" w:cs="Arial"/>
          <w:bCs/>
          <w:iCs/>
          <w:spacing w:val="1"/>
          <w:lang w:val="es-AR"/>
        </w:rPr>
        <w:t>ch</w:t>
      </w:r>
      <w:r w:rsidRPr="00506C70">
        <w:rPr>
          <w:rFonts w:ascii="Arial" w:hAnsi="Arial" w:cs="Arial"/>
          <w:bCs/>
          <w:iCs/>
          <w:lang w:val="es-AR"/>
        </w:rPr>
        <w:t>ami</w:t>
      </w:r>
      <w:r w:rsidRPr="00506C70">
        <w:rPr>
          <w:rFonts w:ascii="Arial" w:hAnsi="Arial" w:cs="Arial"/>
          <w:bCs/>
          <w:iCs/>
          <w:spacing w:val="1"/>
          <w:lang w:val="es-AR"/>
        </w:rPr>
        <w:t>e</w:t>
      </w:r>
      <w:r w:rsidRPr="00506C70">
        <w:rPr>
          <w:rFonts w:ascii="Arial" w:hAnsi="Arial" w:cs="Arial"/>
          <w:bCs/>
          <w:iCs/>
          <w:lang w:val="es-AR"/>
        </w:rPr>
        <w:t>nto</w:t>
      </w:r>
      <w:r w:rsidR="009C4AE2">
        <w:rPr>
          <w:rFonts w:ascii="Arial" w:hAnsi="Arial" w:cs="Arial"/>
          <w:bCs/>
          <w:iCs/>
          <w:lang w:val="es-AR"/>
        </w:rPr>
        <w:t xml:space="preserve"> </w:t>
      </w:r>
      <w:r w:rsidRPr="00506C70">
        <w:rPr>
          <w:rFonts w:ascii="Arial" w:hAnsi="Arial" w:cs="Arial"/>
          <w:bCs/>
          <w:iCs/>
          <w:lang w:val="es-AR"/>
        </w:rPr>
        <w:t>y</w:t>
      </w:r>
      <w:r>
        <w:rPr>
          <w:rFonts w:ascii="Arial" w:hAnsi="Arial" w:cs="Arial"/>
          <w:bCs/>
          <w:iCs/>
          <w:lang w:val="es-AR"/>
        </w:rPr>
        <w:t xml:space="preserve"> Des-E</w:t>
      </w:r>
      <w:r w:rsidRPr="00506C70">
        <w:rPr>
          <w:rFonts w:ascii="Arial" w:hAnsi="Arial" w:cs="Arial"/>
          <w:bCs/>
          <w:iCs/>
          <w:lang w:val="es-AR"/>
        </w:rPr>
        <w:t>nsanc</w:t>
      </w:r>
      <w:r w:rsidRPr="00506C70">
        <w:rPr>
          <w:rFonts w:ascii="Arial" w:hAnsi="Arial" w:cs="Arial"/>
          <w:bCs/>
          <w:iCs/>
          <w:spacing w:val="1"/>
          <w:lang w:val="es-AR"/>
        </w:rPr>
        <w:t>h</w:t>
      </w:r>
      <w:r w:rsidRPr="00506C70">
        <w:rPr>
          <w:rFonts w:ascii="Arial" w:hAnsi="Arial" w:cs="Arial"/>
          <w:bCs/>
          <w:iCs/>
          <w:lang w:val="es-AR"/>
        </w:rPr>
        <w:t>am</w:t>
      </w:r>
      <w:r w:rsidRPr="00506C70">
        <w:rPr>
          <w:rFonts w:ascii="Arial" w:hAnsi="Arial" w:cs="Arial"/>
          <w:bCs/>
          <w:iCs/>
          <w:spacing w:val="1"/>
          <w:lang w:val="es-AR"/>
        </w:rPr>
        <w:t>i</w:t>
      </w:r>
      <w:r w:rsidRPr="00506C70">
        <w:rPr>
          <w:rFonts w:ascii="Arial" w:hAnsi="Arial" w:cs="Arial"/>
          <w:bCs/>
          <w:iCs/>
          <w:lang w:val="es-AR"/>
        </w:rPr>
        <w:t>en</w:t>
      </w:r>
      <w:r w:rsidRPr="00506C70">
        <w:rPr>
          <w:rFonts w:ascii="Arial" w:hAnsi="Arial" w:cs="Arial"/>
          <w:bCs/>
          <w:iCs/>
          <w:spacing w:val="1"/>
          <w:lang w:val="es-AR"/>
        </w:rPr>
        <w:t>t</w:t>
      </w:r>
      <w:r>
        <w:rPr>
          <w:rFonts w:ascii="Arial" w:hAnsi="Arial" w:cs="Arial"/>
          <w:bCs/>
          <w:iCs/>
          <w:lang w:val="es-AR"/>
        </w:rPr>
        <w:t xml:space="preserve">o </w:t>
      </w:r>
      <w:r w:rsidR="00837AE7">
        <w:rPr>
          <w:rFonts w:ascii="Arial" w:hAnsi="Arial" w:cs="Arial"/>
          <w:bCs/>
          <w:iCs/>
          <w:lang w:val="es-AR"/>
        </w:rPr>
        <w:t xml:space="preserve">de </w:t>
      </w:r>
      <w:r>
        <w:rPr>
          <w:rFonts w:ascii="Arial" w:hAnsi="Arial" w:cs="Arial"/>
          <w:bCs/>
          <w:iCs/>
          <w:lang w:val="es-AR"/>
        </w:rPr>
        <w:t>S</w:t>
      </w:r>
      <w:r w:rsidRPr="00506C70">
        <w:rPr>
          <w:rFonts w:ascii="Arial" w:hAnsi="Arial" w:cs="Arial"/>
          <w:bCs/>
          <w:iCs/>
          <w:lang w:val="es-AR"/>
        </w:rPr>
        <w:t>eña</w:t>
      </w:r>
      <w:r w:rsidRPr="00506C70">
        <w:rPr>
          <w:rFonts w:ascii="Arial" w:hAnsi="Arial" w:cs="Arial"/>
          <w:bCs/>
          <w:iCs/>
          <w:spacing w:val="1"/>
          <w:lang w:val="es-AR"/>
        </w:rPr>
        <w:t>l</w:t>
      </w:r>
      <w:r w:rsidRPr="00506C70">
        <w:rPr>
          <w:rFonts w:ascii="Arial" w:hAnsi="Arial" w:cs="Arial"/>
          <w:bCs/>
          <w:iCs/>
          <w:lang w:val="es-AR"/>
        </w:rPr>
        <w:t>es</w:t>
      </w:r>
      <w:r>
        <w:rPr>
          <w:rFonts w:ascii="Arial" w:hAnsi="Arial" w:cs="Arial"/>
          <w:bCs/>
          <w:iCs/>
          <w:lang w:val="es-AR"/>
        </w:rPr>
        <w:t>.</w:t>
      </w:r>
      <w:r w:rsidR="009C4AE2">
        <w:rPr>
          <w:rStyle w:val="Refdenotaalpie"/>
          <w:rFonts w:ascii="Arial" w:hAnsi="Arial" w:cs="Arial"/>
          <w:bCs/>
          <w:iCs/>
          <w:lang w:val="es-AR"/>
        </w:rPr>
        <w:footnoteReference w:id="12"/>
      </w:r>
      <w:r>
        <w:rPr>
          <w:rFonts w:ascii="Arial" w:hAnsi="Arial" w:cs="Arial"/>
          <w:bCs/>
          <w:iCs/>
          <w:lang w:val="es-AR"/>
        </w:rPr>
        <w:t xml:space="preserve"> </w:t>
      </w:r>
    </w:p>
    <w:p w:rsidR="001B66F6" w:rsidRDefault="001B66F6" w:rsidP="00174F15">
      <w:pPr>
        <w:widowControl w:val="0"/>
        <w:autoSpaceDE w:val="0"/>
        <w:autoSpaceDN w:val="0"/>
        <w:adjustRightInd w:val="0"/>
        <w:spacing w:line="480" w:lineRule="auto"/>
        <w:ind w:left="1416" w:right="6"/>
        <w:jc w:val="center"/>
        <w:rPr>
          <w:rFonts w:ascii="Arial" w:hAnsi="Arial" w:cs="Arial"/>
          <w:bCs/>
          <w:lang w:val="es-AR"/>
        </w:rPr>
      </w:pPr>
    </w:p>
    <w:p w:rsidR="001B66F6" w:rsidRDefault="001B66F6" w:rsidP="00174F15">
      <w:pPr>
        <w:widowControl w:val="0"/>
        <w:autoSpaceDE w:val="0"/>
        <w:autoSpaceDN w:val="0"/>
        <w:adjustRightInd w:val="0"/>
        <w:spacing w:line="480" w:lineRule="auto"/>
        <w:ind w:left="1416" w:right="6"/>
        <w:jc w:val="center"/>
        <w:rPr>
          <w:rFonts w:ascii="Arial" w:hAnsi="Arial" w:cs="Arial"/>
          <w:bCs/>
          <w:lang w:val="es-AR"/>
        </w:rPr>
      </w:pPr>
    </w:p>
    <w:p w:rsidR="001B66F6" w:rsidRDefault="001B66F6" w:rsidP="00174F15">
      <w:pPr>
        <w:widowControl w:val="0"/>
        <w:autoSpaceDE w:val="0"/>
        <w:autoSpaceDN w:val="0"/>
        <w:adjustRightInd w:val="0"/>
        <w:spacing w:line="480" w:lineRule="auto"/>
        <w:ind w:left="1416" w:right="6"/>
        <w:jc w:val="center"/>
        <w:rPr>
          <w:rFonts w:ascii="Arial" w:hAnsi="Arial" w:cs="Arial"/>
          <w:bCs/>
          <w:lang w:val="es-AR"/>
        </w:rPr>
      </w:pPr>
    </w:p>
    <w:p w:rsidR="007A661F" w:rsidRPr="00506C70" w:rsidRDefault="007A661F" w:rsidP="00174F15">
      <w:pPr>
        <w:widowControl w:val="0"/>
        <w:autoSpaceDE w:val="0"/>
        <w:autoSpaceDN w:val="0"/>
        <w:adjustRightInd w:val="0"/>
        <w:spacing w:line="480" w:lineRule="auto"/>
        <w:ind w:left="1416" w:right="6"/>
        <w:jc w:val="center"/>
        <w:rPr>
          <w:rFonts w:ascii="Arial" w:hAnsi="Arial" w:cs="Arial"/>
          <w:bCs/>
          <w:lang w:val="es-AR"/>
        </w:rPr>
      </w:pPr>
    </w:p>
    <w:p w:rsidR="00174F15" w:rsidRPr="00174F15" w:rsidRDefault="00174F15" w:rsidP="00174F15">
      <w:pPr>
        <w:pStyle w:val="Prrafodelista"/>
        <w:widowControl w:val="0"/>
        <w:numPr>
          <w:ilvl w:val="2"/>
          <w:numId w:val="28"/>
        </w:numPr>
        <w:tabs>
          <w:tab w:val="clear" w:pos="720"/>
        </w:tabs>
        <w:autoSpaceDE w:val="0"/>
        <w:autoSpaceDN w:val="0"/>
        <w:adjustRightInd w:val="0"/>
        <w:spacing w:line="480" w:lineRule="auto"/>
        <w:ind w:left="1418" w:right="56"/>
        <w:jc w:val="both"/>
        <w:rPr>
          <w:rFonts w:ascii="Arial" w:hAnsi="Arial" w:cs="Arial"/>
          <w:b/>
          <w:sz w:val="15"/>
          <w:szCs w:val="15"/>
          <w:lang w:val="es-ES"/>
        </w:rPr>
      </w:pPr>
      <w:r w:rsidRPr="00174F15">
        <w:rPr>
          <w:rFonts w:ascii="Arial" w:hAnsi="Arial" w:cs="Arial"/>
          <w:b/>
          <w:iCs/>
          <w:lang w:val="es-ES"/>
        </w:rPr>
        <w:t>FUNCIONAMIENTO WCDMA</w:t>
      </w:r>
    </w:p>
    <w:p w:rsidR="00174F15" w:rsidRPr="001B66F6" w:rsidRDefault="00174F15" w:rsidP="00174F15">
      <w:pPr>
        <w:widowControl w:val="0"/>
        <w:autoSpaceDE w:val="0"/>
        <w:autoSpaceDN w:val="0"/>
        <w:adjustRightInd w:val="0"/>
        <w:spacing w:line="480" w:lineRule="auto"/>
        <w:ind w:left="1416" w:right="49"/>
        <w:jc w:val="both"/>
        <w:rPr>
          <w:rStyle w:val="Textoennegrita"/>
          <w:rFonts w:ascii="Arial" w:hAnsi="Arial" w:cs="Arial"/>
          <w:b w:val="0"/>
        </w:rPr>
      </w:pPr>
      <w:r w:rsidRPr="001B66F6">
        <w:rPr>
          <w:rStyle w:val="Textoennegrita"/>
          <w:rFonts w:ascii="Arial" w:hAnsi="Arial" w:cs="Arial"/>
          <w:b w:val="0"/>
        </w:rPr>
        <w:t>WCDMA utiliza códigos con una velocidad mucho mayor que la señal a transmitir. A  los  bits  que  componen  el  código  digital  WCDMA  se  les  llama  chips  para diferenciarlos de los bits de usuario.</w:t>
      </w:r>
    </w:p>
    <w:p w:rsidR="00174F15" w:rsidRPr="001B66F6" w:rsidRDefault="00174F15" w:rsidP="00174F15">
      <w:pPr>
        <w:widowControl w:val="0"/>
        <w:autoSpaceDE w:val="0"/>
        <w:autoSpaceDN w:val="0"/>
        <w:adjustRightInd w:val="0"/>
        <w:spacing w:before="240" w:line="480" w:lineRule="auto"/>
        <w:ind w:left="1416" w:right="49"/>
        <w:jc w:val="both"/>
        <w:rPr>
          <w:rStyle w:val="Textoennegrita"/>
          <w:rFonts w:ascii="Arial" w:hAnsi="Arial" w:cs="Arial"/>
          <w:b w:val="0"/>
        </w:rPr>
      </w:pPr>
      <w:r w:rsidRPr="001B66F6">
        <w:rPr>
          <w:rStyle w:val="Textoennegrita"/>
          <w:rFonts w:ascii="Arial" w:hAnsi="Arial" w:cs="Arial"/>
          <w:b w:val="0"/>
        </w:rPr>
        <w:t>El código WCDMA se usa para transformar en el transmisor la señal del usuario en  una  señal  de  banda  ancha  (espectro  ensanchado),  y  para  separar  en  el receptor las diferentes comunicaciones que comparten una misma portadora.</w:t>
      </w:r>
    </w:p>
    <w:p w:rsidR="00174F15" w:rsidRPr="001B66F6" w:rsidRDefault="00C125E0" w:rsidP="00174F15">
      <w:pPr>
        <w:widowControl w:val="0"/>
        <w:autoSpaceDE w:val="0"/>
        <w:autoSpaceDN w:val="0"/>
        <w:adjustRightInd w:val="0"/>
        <w:ind w:left="1419" w:right="-20"/>
        <w:jc w:val="center"/>
        <w:rPr>
          <w:rFonts w:ascii="Arial" w:hAnsi="Arial" w:cs="Arial"/>
          <w:sz w:val="20"/>
          <w:szCs w:val="20"/>
          <w:lang w:val="es-ES"/>
        </w:rPr>
      </w:pPr>
      <w:r>
        <w:rPr>
          <w:rFonts w:ascii="Arial" w:hAnsi="Arial" w:cs="Arial"/>
          <w:noProof/>
          <w:lang w:eastAsia="es-EC"/>
        </w:rPr>
        <w:drawing>
          <wp:inline distT="0" distB="0" distL="0" distR="0">
            <wp:extent cx="4410075" cy="2381250"/>
            <wp:effectExtent l="0" t="0" r="0" b="0"/>
            <wp:docPr id="14"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9"/>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0075" cy="238125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174F15" w:rsidRDefault="00174F15" w:rsidP="00174F15">
      <w:pPr>
        <w:widowControl w:val="0"/>
        <w:tabs>
          <w:tab w:val="left" w:pos="8505"/>
        </w:tabs>
        <w:autoSpaceDE w:val="0"/>
        <w:autoSpaceDN w:val="0"/>
        <w:adjustRightInd w:val="0"/>
        <w:spacing w:before="240" w:line="480" w:lineRule="auto"/>
        <w:ind w:left="1416"/>
        <w:jc w:val="center"/>
        <w:rPr>
          <w:rFonts w:ascii="Arial" w:hAnsi="Arial" w:cs="Arial"/>
          <w:lang w:val="es-ES"/>
        </w:rPr>
      </w:pPr>
      <w:r w:rsidRPr="00A61145">
        <w:rPr>
          <w:rFonts w:ascii="Arial" w:hAnsi="Arial" w:cs="Arial"/>
          <w:b/>
          <w:bCs/>
          <w:lang w:val="es-ES"/>
        </w:rPr>
        <w:t>Fig</w:t>
      </w:r>
      <w:r w:rsidRPr="00A61145">
        <w:rPr>
          <w:rFonts w:ascii="Arial" w:hAnsi="Arial" w:cs="Arial"/>
          <w:b/>
          <w:bCs/>
          <w:spacing w:val="-1"/>
          <w:lang w:val="es-ES"/>
        </w:rPr>
        <w:t>u</w:t>
      </w:r>
      <w:r w:rsidR="00954E30" w:rsidRPr="00A61145">
        <w:rPr>
          <w:rFonts w:ascii="Arial" w:hAnsi="Arial" w:cs="Arial"/>
          <w:b/>
          <w:bCs/>
          <w:lang w:val="es-ES"/>
        </w:rPr>
        <w:t>ra 1.11</w:t>
      </w:r>
      <w:r w:rsidRPr="001B66F6">
        <w:rPr>
          <w:rFonts w:ascii="Arial" w:hAnsi="Arial" w:cs="Arial"/>
          <w:lang w:val="es-ES"/>
        </w:rPr>
        <w:t xml:space="preserve"> Codificac</w:t>
      </w:r>
      <w:r w:rsidRPr="001B66F6">
        <w:rPr>
          <w:rFonts w:ascii="Arial" w:hAnsi="Arial" w:cs="Arial"/>
          <w:spacing w:val="-1"/>
          <w:lang w:val="es-ES"/>
        </w:rPr>
        <w:t>i</w:t>
      </w:r>
      <w:r w:rsidRPr="001B66F6">
        <w:rPr>
          <w:rFonts w:ascii="Arial" w:hAnsi="Arial" w:cs="Arial"/>
          <w:lang w:val="es-ES"/>
        </w:rPr>
        <w:t>ón</w:t>
      </w:r>
      <w:r w:rsidR="00A61145">
        <w:rPr>
          <w:rFonts w:ascii="Arial" w:hAnsi="Arial" w:cs="Arial"/>
          <w:lang w:val="es-ES"/>
        </w:rPr>
        <w:t xml:space="preserve"> </w:t>
      </w:r>
      <w:r w:rsidRPr="001B66F6">
        <w:rPr>
          <w:rFonts w:ascii="Arial" w:hAnsi="Arial" w:cs="Arial"/>
          <w:lang w:val="es-ES"/>
        </w:rPr>
        <w:t xml:space="preserve">en WCDMA. </w:t>
      </w:r>
    </w:p>
    <w:p w:rsidR="00954E30" w:rsidRPr="001B66F6" w:rsidRDefault="00954E30" w:rsidP="00954E30">
      <w:pPr>
        <w:widowControl w:val="0"/>
        <w:tabs>
          <w:tab w:val="left" w:pos="8505"/>
        </w:tabs>
        <w:autoSpaceDE w:val="0"/>
        <w:autoSpaceDN w:val="0"/>
        <w:adjustRightInd w:val="0"/>
        <w:spacing w:before="240" w:line="480" w:lineRule="auto"/>
        <w:ind w:left="1416"/>
        <w:rPr>
          <w:rFonts w:ascii="Arial" w:hAnsi="Arial" w:cs="Arial"/>
          <w:lang w:val="es-ES"/>
        </w:rPr>
      </w:pPr>
    </w:p>
    <w:p w:rsidR="00174F15" w:rsidRPr="001B66F6" w:rsidRDefault="00174F15" w:rsidP="00174F15">
      <w:pPr>
        <w:widowControl w:val="0"/>
        <w:autoSpaceDE w:val="0"/>
        <w:autoSpaceDN w:val="0"/>
        <w:adjustRightInd w:val="0"/>
        <w:spacing w:line="480" w:lineRule="auto"/>
        <w:ind w:left="1416" w:right="49"/>
        <w:jc w:val="both"/>
        <w:rPr>
          <w:rFonts w:ascii="Arial" w:hAnsi="Arial" w:cs="Arial"/>
          <w:b/>
          <w:sz w:val="20"/>
          <w:szCs w:val="20"/>
          <w:lang w:val="es-ES"/>
        </w:rPr>
      </w:pPr>
      <w:r w:rsidRPr="001B66F6">
        <w:rPr>
          <w:rStyle w:val="Textoennegrita"/>
          <w:rFonts w:ascii="Arial" w:hAnsi="Arial" w:cs="Arial"/>
          <w:b w:val="0"/>
        </w:rPr>
        <w:t xml:space="preserve">Los códigos WCDMA se diseñan para que tengan entre ellos una correlación cruzada baja y se denominan códigos </w:t>
      </w:r>
      <w:r w:rsidRPr="001B66F6">
        <w:rPr>
          <w:rStyle w:val="Textoennegrita"/>
          <w:rFonts w:ascii="Arial" w:hAnsi="Arial" w:cs="Arial"/>
          <w:b w:val="0"/>
        </w:rPr>
        <w:lastRenderedPageBreak/>
        <w:t>ortogonales. Estos códigos ortogonales son escasos y por eso se combinan con secuencias de código pseudo</w:t>
      </w:r>
      <w:r w:rsidR="00A61145">
        <w:rPr>
          <w:rStyle w:val="Textoennegrita"/>
          <w:rFonts w:ascii="Arial" w:hAnsi="Arial" w:cs="Arial"/>
          <w:b w:val="0"/>
        </w:rPr>
        <w:t>-</w:t>
      </w:r>
      <w:r w:rsidRPr="001B66F6">
        <w:rPr>
          <w:rStyle w:val="Textoennegrita"/>
          <w:rFonts w:ascii="Arial" w:hAnsi="Arial" w:cs="Arial"/>
          <w:b w:val="0"/>
        </w:rPr>
        <w:t>aleatorias, las mismas que no cumplen las propiedades de los códigos ortogonales.</w:t>
      </w:r>
    </w:p>
    <w:p w:rsidR="00174F15" w:rsidRPr="001B66F6" w:rsidRDefault="00C125E0" w:rsidP="00174F15">
      <w:pPr>
        <w:widowControl w:val="0"/>
        <w:autoSpaceDE w:val="0"/>
        <w:autoSpaceDN w:val="0"/>
        <w:adjustRightInd w:val="0"/>
        <w:ind w:left="1416" w:right="-20"/>
        <w:jc w:val="center"/>
        <w:rPr>
          <w:rFonts w:ascii="Arial" w:hAnsi="Arial" w:cs="Arial"/>
          <w:sz w:val="20"/>
          <w:szCs w:val="20"/>
          <w:lang w:val="es-ES"/>
        </w:rPr>
      </w:pPr>
      <w:r>
        <w:rPr>
          <w:rFonts w:ascii="Arial" w:hAnsi="Arial" w:cs="Arial"/>
          <w:noProof/>
          <w:sz w:val="20"/>
          <w:szCs w:val="20"/>
          <w:lang w:eastAsia="es-EC"/>
        </w:rPr>
        <w:drawing>
          <wp:inline distT="0" distB="0" distL="0" distR="0">
            <wp:extent cx="3905250" cy="1866900"/>
            <wp:effectExtent l="0" t="0" r="0" b="0"/>
            <wp:docPr id="15"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8"/>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5250" cy="186690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174F15" w:rsidRPr="001B66F6" w:rsidRDefault="00174F15" w:rsidP="00174F15">
      <w:pPr>
        <w:widowControl w:val="0"/>
        <w:autoSpaceDE w:val="0"/>
        <w:autoSpaceDN w:val="0"/>
        <w:adjustRightInd w:val="0"/>
        <w:spacing w:before="240" w:line="480" w:lineRule="auto"/>
        <w:ind w:left="1416"/>
        <w:jc w:val="center"/>
        <w:rPr>
          <w:rFonts w:ascii="Arial" w:hAnsi="Arial" w:cs="Arial"/>
          <w:lang w:val="es-ES"/>
        </w:rPr>
      </w:pPr>
      <w:r w:rsidRPr="00A61145">
        <w:rPr>
          <w:rFonts w:ascii="Arial" w:hAnsi="Arial" w:cs="Arial"/>
          <w:b/>
          <w:bCs/>
          <w:lang w:val="es-ES"/>
        </w:rPr>
        <w:t>Fig</w:t>
      </w:r>
      <w:r w:rsidRPr="00A61145">
        <w:rPr>
          <w:rFonts w:ascii="Arial" w:hAnsi="Arial" w:cs="Arial"/>
          <w:b/>
          <w:bCs/>
          <w:spacing w:val="-1"/>
          <w:lang w:val="es-ES"/>
        </w:rPr>
        <w:t>u</w:t>
      </w:r>
      <w:r w:rsidR="00A61145" w:rsidRPr="00A61145">
        <w:rPr>
          <w:rFonts w:ascii="Arial" w:hAnsi="Arial" w:cs="Arial"/>
          <w:b/>
          <w:bCs/>
          <w:lang w:val="es-ES"/>
        </w:rPr>
        <w:t>ra 1.12</w:t>
      </w:r>
      <w:r w:rsidRPr="001B66F6">
        <w:rPr>
          <w:rFonts w:ascii="Arial" w:hAnsi="Arial" w:cs="Arial"/>
          <w:lang w:val="es-ES"/>
        </w:rPr>
        <w:t xml:space="preserve"> Codificac</w:t>
      </w:r>
      <w:r w:rsidRPr="001B66F6">
        <w:rPr>
          <w:rFonts w:ascii="Arial" w:hAnsi="Arial" w:cs="Arial"/>
          <w:spacing w:val="-1"/>
          <w:lang w:val="es-ES"/>
        </w:rPr>
        <w:t>i</w:t>
      </w:r>
      <w:r w:rsidRPr="001B66F6">
        <w:rPr>
          <w:rFonts w:ascii="Arial" w:hAnsi="Arial" w:cs="Arial"/>
          <w:lang w:val="es-ES"/>
        </w:rPr>
        <w:t>ón</w:t>
      </w:r>
      <w:r w:rsidR="00A61145">
        <w:rPr>
          <w:rFonts w:ascii="Arial" w:hAnsi="Arial" w:cs="Arial"/>
          <w:lang w:val="es-ES"/>
        </w:rPr>
        <w:t xml:space="preserve"> </w:t>
      </w:r>
      <w:r w:rsidRPr="001B66F6">
        <w:rPr>
          <w:rFonts w:ascii="Arial" w:hAnsi="Arial" w:cs="Arial"/>
          <w:lang w:val="es-ES"/>
        </w:rPr>
        <w:t xml:space="preserve">en WCDMA. </w:t>
      </w:r>
    </w:p>
    <w:p w:rsidR="00174F15" w:rsidRDefault="00174F15" w:rsidP="00174F15">
      <w:pPr>
        <w:widowControl w:val="0"/>
        <w:autoSpaceDE w:val="0"/>
        <w:autoSpaceDN w:val="0"/>
        <w:adjustRightInd w:val="0"/>
        <w:spacing w:before="240" w:line="480" w:lineRule="auto"/>
        <w:ind w:left="1416" w:right="49"/>
        <w:jc w:val="both"/>
        <w:rPr>
          <w:rStyle w:val="Textoennegrita"/>
          <w:rFonts w:ascii="Arial" w:hAnsi="Arial" w:cs="Arial"/>
          <w:b w:val="0"/>
        </w:rPr>
      </w:pPr>
      <w:r w:rsidRPr="001B66F6">
        <w:rPr>
          <w:rStyle w:val="Textoennegrita"/>
          <w:rFonts w:ascii="Arial" w:hAnsi="Arial" w:cs="Arial"/>
          <w:b w:val="0"/>
        </w:rPr>
        <w:t>WCDMA se modula con QPSK</w:t>
      </w:r>
      <w:r w:rsidRPr="001B66F6">
        <w:rPr>
          <w:rStyle w:val="Textoennegrita"/>
          <w:rFonts w:ascii="Arial" w:hAnsi="Arial" w:cs="Arial"/>
          <w:b w:val="0"/>
        </w:rPr>
        <w:tab/>
        <w:t>y se logra el re</w:t>
      </w:r>
      <w:r w:rsidR="00A61145">
        <w:rPr>
          <w:rStyle w:val="Textoennegrita"/>
          <w:rFonts w:ascii="Arial" w:hAnsi="Arial" w:cs="Arial"/>
          <w:b w:val="0"/>
        </w:rPr>
        <w:t>-</w:t>
      </w:r>
      <w:r w:rsidRPr="001B66F6">
        <w:rPr>
          <w:rStyle w:val="Textoennegrita"/>
          <w:rFonts w:ascii="Arial" w:hAnsi="Arial" w:cs="Arial"/>
          <w:b w:val="0"/>
        </w:rPr>
        <w:t>uso total de las frecuencias; usando  el  receptor  RAKE  se  tiene  una  rama  por  cada  componente  del multi</w:t>
      </w:r>
      <w:r w:rsidR="00A61145">
        <w:rPr>
          <w:rStyle w:val="Textoennegrita"/>
          <w:rFonts w:ascii="Arial" w:hAnsi="Arial" w:cs="Arial"/>
          <w:b w:val="0"/>
        </w:rPr>
        <w:t>-</w:t>
      </w:r>
      <w:r w:rsidRPr="001B66F6">
        <w:rPr>
          <w:rStyle w:val="Textoennegrita"/>
          <w:rFonts w:ascii="Arial" w:hAnsi="Arial" w:cs="Arial"/>
          <w:b w:val="0"/>
        </w:rPr>
        <w:t>trayecto, hasta un máximo de 6 trayectos. Todas las componentes, una vez recuperadas y alineadas entre sí, se suman de manera constructiva.</w:t>
      </w:r>
    </w:p>
    <w:p w:rsidR="001B66F6" w:rsidRPr="001B66F6" w:rsidRDefault="001B66F6" w:rsidP="00174F15">
      <w:pPr>
        <w:widowControl w:val="0"/>
        <w:autoSpaceDE w:val="0"/>
        <w:autoSpaceDN w:val="0"/>
        <w:adjustRightInd w:val="0"/>
        <w:spacing w:before="240" w:line="480" w:lineRule="auto"/>
        <w:ind w:left="1416" w:right="49"/>
        <w:jc w:val="both"/>
        <w:rPr>
          <w:rStyle w:val="Textoennegrita"/>
          <w:rFonts w:ascii="Arial" w:hAnsi="Arial" w:cs="Arial"/>
          <w:b w:val="0"/>
        </w:rPr>
      </w:pPr>
    </w:p>
    <w:p w:rsidR="00174F15" w:rsidRPr="001B66F6" w:rsidRDefault="00174F15" w:rsidP="000C3857">
      <w:pPr>
        <w:pStyle w:val="Prrafodelista"/>
        <w:widowControl w:val="0"/>
        <w:numPr>
          <w:ilvl w:val="2"/>
          <w:numId w:val="28"/>
        </w:numPr>
        <w:tabs>
          <w:tab w:val="clear" w:pos="720"/>
          <w:tab w:val="num" w:pos="1418"/>
        </w:tabs>
        <w:autoSpaceDE w:val="0"/>
        <w:autoSpaceDN w:val="0"/>
        <w:adjustRightInd w:val="0"/>
        <w:spacing w:line="480" w:lineRule="auto"/>
        <w:ind w:left="1418" w:right="116"/>
        <w:jc w:val="both"/>
        <w:rPr>
          <w:rFonts w:ascii="Arial" w:hAnsi="Arial" w:cs="Arial"/>
          <w:bCs/>
          <w:lang w:val="es-ES"/>
        </w:rPr>
      </w:pPr>
      <w:r w:rsidRPr="001B66F6">
        <w:rPr>
          <w:rFonts w:ascii="Arial" w:hAnsi="Arial" w:cs="Arial"/>
          <w:b/>
          <w:bCs/>
          <w:lang w:val="es-ES"/>
        </w:rPr>
        <w:t>Principales características de WCDMA</w:t>
      </w:r>
    </w:p>
    <w:p w:rsidR="00174F15" w:rsidRPr="001B66F6" w:rsidRDefault="00174F15" w:rsidP="00174F15">
      <w:pPr>
        <w:widowControl w:val="0"/>
        <w:autoSpaceDE w:val="0"/>
        <w:autoSpaceDN w:val="0"/>
        <w:adjustRightInd w:val="0"/>
        <w:spacing w:line="480" w:lineRule="auto"/>
        <w:ind w:left="1416" w:right="2020"/>
        <w:jc w:val="both"/>
        <w:rPr>
          <w:rFonts w:ascii="Arial" w:hAnsi="Arial" w:cs="Arial"/>
          <w:lang w:val="es-ES"/>
        </w:rPr>
      </w:pPr>
      <w:r w:rsidRPr="001B66F6">
        <w:rPr>
          <w:rFonts w:ascii="Arial" w:hAnsi="Arial" w:cs="Arial"/>
          <w:lang w:val="es-ES"/>
        </w:rPr>
        <w:t>WCDMA</w:t>
      </w:r>
      <w:r w:rsidR="00A61145">
        <w:rPr>
          <w:rFonts w:ascii="Arial" w:hAnsi="Arial" w:cs="Arial"/>
          <w:lang w:val="es-ES"/>
        </w:rPr>
        <w:t xml:space="preserve"> </w:t>
      </w:r>
      <w:r w:rsidRPr="001B66F6">
        <w:rPr>
          <w:rFonts w:ascii="Arial" w:hAnsi="Arial" w:cs="Arial"/>
          <w:lang w:val="es-ES"/>
        </w:rPr>
        <w:t>posee las siguientes carac</w:t>
      </w:r>
      <w:r w:rsidRPr="001B66F6">
        <w:rPr>
          <w:rFonts w:ascii="Arial" w:hAnsi="Arial" w:cs="Arial"/>
          <w:spacing w:val="1"/>
          <w:lang w:val="es-ES"/>
        </w:rPr>
        <w:t>t</w:t>
      </w:r>
      <w:r w:rsidRPr="001B66F6">
        <w:rPr>
          <w:rFonts w:ascii="Arial" w:hAnsi="Arial" w:cs="Arial"/>
          <w:lang w:val="es-ES"/>
        </w:rPr>
        <w:t>erísticas:</w:t>
      </w:r>
    </w:p>
    <w:p w:rsidR="00174F15" w:rsidRPr="001B66F6" w:rsidRDefault="00174F15" w:rsidP="00174F15">
      <w:pPr>
        <w:widowControl w:val="0"/>
        <w:numPr>
          <w:ilvl w:val="0"/>
          <w:numId w:val="38"/>
        </w:numPr>
        <w:autoSpaceDE w:val="0"/>
        <w:autoSpaceDN w:val="0"/>
        <w:adjustRightInd w:val="0"/>
        <w:spacing w:line="480" w:lineRule="auto"/>
        <w:ind w:left="1843" w:right="111"/>
        <w:jc w:val="both"/>
        <w:rPr>
          <w:rFonts w:ascii="Arial" w:hAnsi="Arial" w:cs="Arial"/>
          <w:lang w:val="es-ES"/>
        </w:rPr>
      </w:pPr>
      <w:r w:rsidRPr="001B66F6">
        <w:rPr>
          <w:rFonts w:ascii="Arial" w:hAnsi="Arial" w:cs="Arial"/>
          <w:lang w:val="es-ES"/>
        </w:rPr>
        <w:t>Soporte</w:t>
      </w:r>
      <w:r w:rsidR="00A61145">
        <w:rPr>
          <w:rFonts w:ascii="Arial" w:hAnsi="Arial" w:cs="Arial"/>
          <w:lang w:val="es-ES"/>
        </w:rPr>
        <w:t xml:space="preserve"> </w:t>
      </w:r>
      <w:r w:rsidRPr="001B66F6">
        <w:rPr>
          <w:rFonts w:ascii="Arial" w:hAnsi="Arial" w:cs="Arial"/>
          <w:lang w:val="es-ES"/>
        </w:rPr>
        <w:t>de</w:t>
      </w:r>
      <w:r w:rsidR="00A61145">
        <w:rPr>
          <w:rFonts w:ascii="Arial" w:hAnsi="Arial" w:cs="Arial"/>
          <w:lang w:val="es-ES"/>
        </w:rPr>
        <w:t xml:space="preserve"> </w:t>
      </w:r>
      <w:r w:rsidRPr="001B66F6">
        <w:rPr>
          <w:rFonts w:ascii="Arial" w:hAnsi="Arial" w:cs="Arial"/>
          <w:lang w:val="es-ES"/>
        </w:rPr>
        <w:t>alta</w:t>
      </w:r>
      <w:r w:rsidR="00A61145">
        <w:rPr>
          <w:rFonts w:ascii="Arial" w:hAnsi="Arial" w:cs="Arial"/>
          <w:lang w:val="es-ES"/>
        </w:rPr>
        <w:t xml:space="preserve"> </w:t>
      </w:r>
      <w:r w:rsidRPr="001B66F6">
        <w:rPr>
          <w:rFonts w:ascii="Arial" w:hAnsi="Arial" w:cs="Arial"/>
          <w:lang w:val="es-ES"/>
        </w:rPr>
        <w:t>tasa</w:t>
      </w:r>
      <w:r w:rsidR="00A61145">
        <w:rPr>
          <w:rFonts w:ascii="Arial" w:hAnsi="Arial" w:cs="Arial"/>
          <w:lang w:val="es-ES"/>
        </w:rPr>
        <w:t xml:space="preserve"> </w:t>
      </w:r>
      <w:r w:rsidRPr="001B66F6">
        <w:rPr>
          <w:rFonts w:ascii="Arial" w:hAnsi="Arial" w:cs="Arial"/>
          <w:lang w:val="es-ES"/>
        </w:rPr>
        <w:t>de</w:t>
      </w:r>
      <w:r w:rsidR="00A61145">
        <w:rPr>
          <w:rFonts w:ascii="Arial" w:hAnsi="Arial" w:cs="Arial"/>
          <w:lang w:val="es-ES"/>
        </w:rPr>
        <w:t xml:space="preserve"> </w:t>
      </w:r>
      <w:r w:rsidRPr="001B66F6">
        <w:rPr>
          <w:rFonts w:ascii="Arial" w:hAnsi="Arial" w:cs="Arial"/>
          <w:lang w:val="es-ES"/>
        </w:rPr>
        <w:t>transmis</w:t>
      </w:r>
      <w:r w:rsidRPr="001B66F6">
        <w:rPr>
          <w:rFonts w:ascii="Arial" w:hAnsi="Arial" w:cs="Arial"/>
          <w:spacing w:val="-2"/>
          <w:lang w:val="es-ES"/>
        </w:rPr>
        <w:t>i</w:t>
      </w:r>
      <w:r w:rsidRPr="001B66F6">
        <w:rPr>
          <w:rFonts w:ascii="Arial" w:hAnsi="Arial" w:cs="Arial"/>
          <w:lang w:val="es-ES"/>
        </w:rPr>
        <w:t>ón</w:t>
      </w:r>
      <w:r w:rsidR="00A61145">
        <w:rPr>
          <w:rFonts w:ascii="Arial" w:hAnsi="Arial" w:cs="Arial"/>
          <w:lang w:val="es-ES"/>
        </w:rPr>
        <w:t xml:space="preserve"> </w:t>
      </w:r>
      <w:r w:rsidRPr="001B66F6">
        <w:rPr>
          <w:rFonts w:ascii="Arial" w:hAnsi="Arial" w:cs="Arial"/>
          <w:lang w:val="es-ES"/>
        </w:rPr>
        <w:t>de</w:t>
      </w:r>
      <w:r w:rsidR="00A61145">
        <w:rPr>
          <w:rFonts w:ascii="Arial" w:hAnsi="Arial" w:cs="Arial"/>
          <w:lang w:val="es-ES"/>
        </w:rPr>
        <w:t xml:space="preserve"> </w:t>
      </w:r>
      <w:r w:rsidRPr="001B66F6">
        <w:rPr>
          <w:rFonts w:ascii="Arial" w:hAnsi="Arial" w:cs="Arial"/>
          <w:lang w:val="es-ES"/>
        </w:rPr>
        <w:t>datos:</w:t>
      </w:r>
      <w:r w:rsidR="00A61145">
        <w:rPr>
          <w:rFonts w:ascii="Arial" w:hAnsi="Arial" w:cs="Arial"/>
          <w:lang w:val="es-ES"/>
        </w:rPr>
        <w:t xml:space="preserve"> </w:t>
      </w:r>
      <w:r w:rsidRPr="001B66F6">
        <w:rPr>
          <w:rFonts w:ascii="Arial" w:hAnsi="Arial" w:cs="Arial"/>
          <w:lang w:val="es-ES"/>
        </w:rPr>
        <w:t>384Kbps</w:t>
      </w:r>
      <w:r w:rsidR="00A61145">
        <w:rPr>
          <w:rFonts w:ascii="Arial" w:hAnsi="Arial" w:cs="Arial"/>
          <w:lang w:val="es-ES"/>
        </w:rPr>
        <w:t xml:space="preserve"> </w:t>
      </w:r>
      <w:r w:rsidRPr="001B66F6">
        <w:rPr>
          <w:rFonts w:ascii="Arial" w:hAnsi="Arial" w:cs="Arial"/>
          <w:lang w:val="es-ES"/>
        </w:rPr>
        <w:t>con</w:t>
      </w:r>
      <w:r w:rsidR="00A61145">
        <w:rPr>
          <w:rFonts w:ascii="Arial" w:hAnsi="Arial" w:cs="Arial"/>
          <w:lang w:val="es-ES"/>
        </w:rPr>
        <w:t xml:space="preserve"> </w:t>
      </w:r>
      <w:r w:rsidRPr="001B66F6">
        <w:rPr>
          <w:rFonts w:ascii="Arial" w:hAnsi="Arial" w:cs="Arial"/>
          <w:lang w:val="es-ES"/>
        </w:rPr>
        <w:lastRenderedPageBreak/>
        <w:t>amplia</w:t>
      </w:r>
      <w:r w:rsidR="00A61145">
        <w:rPr>
          <w:rFonts w:ascii="Arial" w:hAnsi="Arial" w:cs="Arial"/>
          <w:lang w:val="es-ES"/>
        </w:rPr>
        <w:t xml:space="preserve"> </w:t>
      </w:r>
      <w:r w:rsidRPr="001B66F6">
        <w:rPr>
          <w:rFonts w:ascii="Arial" w:hAnsi="Arial" w:cs="Arial"/>
          <w:lang w:val="es-ES"/>
        </w:rPr>
        <w:t>zona</w:t>
      </w:r>
      <w:r w:rsidR="00A61145">
        <w:rPr>
          <w:rFonts w:ascii="Arial" w:hAnsi="Arial" w:cs="Arial"/>
          <w:lang w:val="es-ES"/>
        </w:rPr>
        <w:t xml:space="preserve"> </w:t>
      </w:r>
      <w:r w:rsidRPr="001B66F6">
        <w:rPr>
          <w:rFonts w:ascii="Arial" w:hAnsi="Arial" w:cs="Arial"/>
          <w:spacing w:val="2"/>
          <w:lang w:val="es-ES"/>
        </w:rPr>
        <w:t>d</w:t>
      </w:r>
      <w:r w:rsidRPr="001B66F6">
        <w:rPr>
          <w:rFonts w:ascii="Arial" w:hAnsi="Arial" w:cs="Arial"/>
          <w:lang w:val="es-ES"/>
        </w:rPr>
        <w:t>e cobertura, de 2 Mbps, con cobertura local.</w:t>
      </w:r>
    </w:p>
    <w:p w:rsidR="00174F15" w:rsidRPr="008377B0" w:rsidRDefault="00174F15" w:rsidP="00174F15">
      <w:pPr>
        <w:widowControl w:val="0"/>
        <w:numPr>
          <w:ilvl w:val="0"/>
          <w:numId w:val="38"/>
        </w:numPr>
        <w:autoSpaceDE w:val="0"/>
        <w:autoSpaceDN w:val="0"/>
        <w:adjustRightInd w:val="0"/>
        <w:spacing w:line="480" w:lineRule="auto"/>
        <w:ind w:left="1843" w:right="111"/>
        <w:jc w:val="both"/>
        <w:rPr>
          <w:rFonts w:ascii="Arial" w:hAnsi="Arial" w:cs="Arial"/>
          <w:lang w:val="es-ES"/>
        </w:rPr>
      </w:pPr>
      <w:r w:rsidRPr="001B66F6">
        <w:rPr>
          <w:rFonts w:ascii="Arial" w:hAnsi="Arial" w:cs="Arial"/>
          <w:lang w:val="es-ES"/>
        </w:rPr>
        <w:t>Alta</w:t>
      </w:r>
      <w:r w:rsidR="00A61145">
        <w:rPr>
          <w:rFonts w:ascii="Arial" w:hAnsi="Arial" w:cs="Arial"/>
          <w:lang w:val="es-ES"/>
        </w:rPr>
        <w:t xml:space="preserve"> </w:t>
      </w:r>
      <w:r w:rsidRPr="001B66F6">
        <w:rPr>
          <w:rFonts w:ascii="Arial" w:hAnsi="Arial" w:cs="Arial"/>
          <w:lang w:val="es-ES"/>
        </w:rPr>
        <w:t>flexibilidad</w:t>
      </w:r>
      <w:r w:rsidR="00A61145">
        <w:rPr>
          <w:rFonts w:ascii="Arial" w:hAnsi="Arial" w:cs="Arial"/>
          <w:lang w:val="es-ES"/>
        </w:rPr>
        <w:t xml:space="preserve"> </w:t>
      </w:r>
      <w:r w:rsidRPr="001B66F6">
        <w:rPr>
          <w:rFonts w:ascii="Arial" w:hAnsi="Arial" w:cs="Arial"/>
          <w:lang w:val="es-ES"/>
        </w:rPr>
        <w:t>de</w:t>
      </w:r>
      <w:r w:rsidR="00A61145">
        <w:rPr>
          <w:rFonts w:ascii="Arial" w:hAnsi="Arial" w:cs="Arial"/>
          <w:lang w:val="es-ES"/>
        </w:rPr>
        <w:t xml:space="preserve"> </w:t>
      </w:r>
      <w:r w:rsidRPr="001B66F6">
        <w:rPr>
          <w:rFonts w:ascii="Arial" w:hAnsi="Arial" w:cs="Arial"/>
          <w:lang w:val="es-ES"/>
        </w:rPr>
        <w:t>se</w:t>
      </w:r>
      <w:r w:rsidRPr="001B66F6">
        <w:rPr>
          <w:rFonts w:ascii="Arial" w:hAnsi="Arial" w:cs="Arial"/>
          <w:spacing w:val="2"/>
          <w:lang w:val="es-ES"/>
        </w:rPr>
        <w:t>r</w:t>
      </w:r>
      <w:r w:rsidRPr="001B66F6">
        <w:rPr>
          <w:rFonts w:ascii="Arial" w:hAnsi="Arial" w:cs="Arial"/>
          <w:lang w:val="es-ES"/>
        </w:rPr>
        <w:t>vicio:</w:t>
      </w:r>
      <w:r w:rsidR="00A61145">
        <w:rPr>
          <w:rFonts w:ascii="Arial" w:hAnsi="Arial" w:cs="Arial"/>
          <w:lang w:val="es-ES"/>
        </w:rPr>
        <w:t xml:space="preserve"> </w:t>
      </w:r>
      <w:r w:rsidRPr="001B66F6">
        <w:rPr>
          <w:rFonts w:ascii="Arial" w:hAnsi="Arial" w:cs="Arial"/>
          <w:lang w:val="es-ES"/>
        </w:rPr>
        <w:t>soporte</w:t>
      </w:r>
      <w:r w:rsidR="00A61145">
        <w:rPr>
          <w:rFonts w:ascii="Arial" w:hAnsi="Arial" w:cs="Arial"/>
          <w:lang w:val="es-ES"/>
        </w:rPr>
        <w:t xml:space="preserve"> </w:t>
      </w:r>
      <w:r w:rsidRPr="001B66F6">
        <w:rPr>
          <w:rFonts w:ascii="Arial" w:hAnsi="Arial" w:cs="Arial"/>
          <w:lang w:val="es-ES"/>
        </w:rPr>
        <w:t>de</w:t>
      </w:r>
      <w:r w:rsidR="00A61145">
        <w:rPr>
          <w:rFonts w:ascii="Arial" w:hAnsi="Arial" w:cs="Arial"/>
          <w:lang w:val="es-ES"/>
        </w:rPr>
        <w:t xml:space="preserve"> </w:t>
      </w:r>
      <w:r w:rsidRPr="008377B0">
        <w:rPr>
          <w:rFonts w:ascii="Arial" w:hAnsi="Arial" w:cs="Arial"/>
          <w:lang w:val="es-ES"/>
        </w:rPr>
        <w:t>múltiples</w:t>
      </w:r>
      <w:r w:rsidR="00A61145">
        <w:rPr>
          <w:rFonts w:ascii="Arial" w:hAnsi="Arial" w:cs="Arial"/>
          <w:lang w:val="es-ES"/>
        </w:rPr>
        <w:t xml:space="preserve"> </w:t>
      </w:r>
      <w:r w:rsidRPr="008377B0">
        <w:rPr>
          <w:rFonts w:ascii="Arial" w:hAnsi="Arial" w:cs="Arial"/>
          <w:spacing w:val="1"/>
          <w:lang w:val="es-ES"/>
        </w:rPr>
        <w:t>s</w:t>
      </w:r>
      <w:r w:rsidRPr="008377B0">
        <w:rPr>
          <w:rFonts w:ascii="Arial" w:hAnsi="Arial" w:cs="Arial"/>
          <w:lang w:val="es-ES"/>
        </w:rPr>
        <w:t>ervi</w:t>
      </w:r>
      <w:r w:rsidRPr="008377B0">
        <w:rPr>
          <w:rFonts w:ascii="Arial" w:hAnsi="Arial" w:cs="Arial"/>
          <w:spacing w:val="1"/>
          <w:lang w:val="es-ES"/>
        </w:rPr>
        <w:t>c</w:t>
      </w:r>
      <w:r w:rsidRPr="008377B0">
        <w:rPr>
          <w:rFonts w:ascii="Arial" w:hAnsi="Arial" w:cs="Arial"/>
          <w:lang w:val="es-ES"/>
        </w:rPr>
        <w:t>ios</w:t>
      </w:r>
      <w:r w:rsidR="00A61145">
        <w:rPr>
          <w:rFonts w:ascii="Arial" w:hAnsi="Arial" w:cs="Arial"/>
          <w:lang w:val="es-ES"/>
        </w:rPr>
        <w:t xml:space="preserve"> </w:t>
      </w:r>
      <w:r w:rsidRPr="008377B0">
        <w:rPr>
          <w:rFonts w:ascii="Arial" w:hAnsi="Arial" w:cs="Arial"/>
          <w:lang w:val="es-ES"/>
        </w:rPr>
        <w:t>paralelos</w:t>
      </w:r>
      <w:r w:rsidR="00A61145">
        <w:rPr>
          <w:rFonts w:ascii="Arial" w:hAnsi="Arial" w:cs="Arial"/>
          <w:lang w:val="es-ES"/>
        </w:rPr>
        <w:t xml:space="preserve"> </w:t>
      </w:r>
      <w:r w:rsidRPr="008377B0">
        <w:rPr>
          <w:rFonts w:ascii="Arial" w:hAnsi="Arial" w:cs="Arial"/>
          <w:lang w:val="es-ES"/>
        </w:rPr>
        <w:t>a</w:t>
      </w:r>
      <w:r w:rsidR="00A61145">
        <w:rPr>
          <w:rFonts w:ascii="Arial" w:hAnsi="Arial" w:cs="Arial"/>
          <w:lang w:val="es-ES"/>
        </w:rPr>
        <w:t xml:space="preserve"> </w:t>
      </w:r>
      <w:r w:rsidRPr="008377B0">
        <w:rPr>
          <w:rFonts w:ascii="Arial" w:hAnsi="Arial" w:cs="Arial"/>
          <w:lang w:val="es-ES"/>
        </w:rPr>
        <w:t>tasa variable en cada conexión.</w:t>
      </w:r>
    </w:p>
    <w:p w:rsidR="00174F15" w:rsidRPr="008377B0" w:rsidRDefault="00174F15" w:rsidP="00174F15">
      <w:pPr>
        <w:widowControl w:val="0"/>
        <w:numPr>
          <w:ilvl w:val="0"/>
          <w:numId w:val="38"/>
        </w:numPr>
        <w:autoSpaceDE w:val="0"/>
        <w:autoSpaceDN w:val="0"/>
        <w:adjustRightInd w:val="0"/>
        <w:spacing w:line="480" w:lineRule="auto"/>
        <w:ind w:left="1843" w:right="111"/>
        <w:jc w:val="both"/>
        <w:rPr>
          <w:rFonts w:ascii="Arial" w:hAnsi="Arial" w:cs="Arial"/>
          <w:lang w:val="es-ES"/>
        </w:rPr>
      </w:pPr>
      <w:r w:rsidRPr="008377B0">
        <w:rPr>
          <w:rFonts w:ascii="Arial" w:hAnsi="Arial" w:cs="Arial"/>
          <w:lang w:val="es-ES"/>
        </w:rPr>
        <w:t>Construido</w:t>
      </w:r>
      <w:r w:rsidR="00A61145">
        <w:rPr>
          <w:rFonts w:ascii="Arial" w:hAnsi="Arial" w:cs="Arial"/>
          <w:lang w:val="es-ES"/>
        </w:rPr>
        <w:t xml:space="preserve"> </w:t>
      </w:r>
      <w:r w:rsidRPr="008377B0">
        <w:rPr>
          <w:rFonts w:ascii="Arial" w:hAnsi="Arial" w:cs="Arial"/>
          <w:lang w:val="es-ES"/>
        </w:rPr>
        <w:t>en</w:t>
      </w:r>
      <w:r w:rsidR="00A61145">
        <w:rPr>
          <w:rFonts w:ascii="Arial" w:hAnsi="Arial" w:cs="Arial"/>
          <w:lang w:val="es-ES"/>
        </w:rPr>
        <w:t xml:space="preserve"> </w:t>
      </w:r>
      <w:r w:rsidRPr="008377B0">
        <w:rPr>
          <w:rFonts w:ascii="Arial" w:hAnsi="Arial" w:cs="Arial"/>
          <w:lang w:val="es-ES"/>
        </w:rPr>
        <w:t>soporte</w:t>
      </w:r>
      <w:r w:rsidR="00A61145">
        <w:rPr>
          <w:rFonts w:ascii="Arial" w:hAnsi="Arial" w:cs="Arial"/>
          <w:lang w:val="es-ES"/>
        </w:rPr>
        <w:t xml:space="preserve"> </w:t>
      </w:r>
      <w:r w:rsidRPr="008377B0">
        <w:rPr>
          <w:rFonts w:ascii="Arial" w:hAnsi="Arial" w:cs="Arial"/>
          <w:lang w:val="es-ES"/>
        </w:rPr>
        <w:t>para</w:t>
      </w:r>
      <w:r w:rsidR="00A61145">
        <w:rPr>
          <w:rFonts w:ascii="Arial" w:hAnsi="Arial" w:cs="Arial"/>
          <w:lang w:val="es-ES"/>
        </w:rPr>
        <w:t xml:space="preserve"> </w:t>
      </w:r>
      <w:r w:rsidRPr="008377B0">
        <w:rPr>
          <w:rFonts w:ascii="Arial" w:hAnsi="Arial" w:cs="Arial"/>
          <w:lang w:val="es-ES"/>
        </w:rPr>
        <w:t>futura</w:t>
      </w:r>
      <w:r w:rsidR="00A61145">
        <w:rPr>
          <w:rFonts w:ascii="Arial" w:hAnsi="Arial" w:cs="Arial"/>
          <w:lang w:val="es-ES"/>
        </w:rPr>
        <w:t xml:space="preserve"> </w:t>
      </w:r>
      <w:r w:rsidRPr="008377B0">
        <w:rPr>
          <w:rFonts w:ascii="Arial" w:hAnsi="Arial" w:cs="Arial"/>
          <w:lang w:val="es-ES"/>
        </w:rPr>
        <w:t>capacidad</w:t>
      </w:r>
      <w:r w:rsidR="00A61145">
        <w:rPr>
          <w:rFonts w:ascii="Arial" w:hAnsi="Arial" w:cs="Arial"/>
          <w:lang w:val="es-ES"/>
        </w:rPr>
        <w:t xml:space="preserve"> </w:t>
      </w:r>
      <w:r w:rsidRPr="008377B0">
        <w:rPr>
          <w:rFonts w:ascii="Arial" w:hAnsi="Arial" w:cs="Arial"/>
          <w:lang w:val="es-ES"/>
        </w:rPr>
        <w:t>y</w:t>
      </w:r>
      <w:r w:rsidR="00A61145">
        <w:rPr>
          <w:rFonts w:ascii="Arial" w:hAnsi="Arial" w:cs="Arial"/>
          <w:lang w:val="es-ES"/>
        </w:rPr>
        <w:t xml:space="preserve"> </w:t>
      </w:r>
      <w:r w:rsidRPr="008377B0">
        <w:rPr>
          <w:rFonts w:ascii="Arial" w:hAnsi="Arial" w:cs="Arial"/>
          <w:lang w:val="es-ES"/>
        </w:rPr>
        <w:t>cobertura</w:t>
      </w:r>
      <w:r w:rsidR="00A61145">
        <w:rPr>
          <w:rFonts w:ascii="Arial" w:hAnsi="Arial" w:cs="Arial"/>
          <w:lang w:val="es-ES"/>
        </w:rPr>
        <w:t xml:space="preserve"> </w:t>
      </w:r>
      <w:r w:rsidRPr="008377B0">
        <w:rPr>
          <w:rFonts w:ascii="Arial" w:hAnsi="Arial" w:cs="Arial"/>
          <w:lang w:val="es-ES"/>
        </w:rPr>
        <w:t>reforzada</w:t>
      </w:r>
      <w:r w:rsidR="00A61145">
        <w:rPr>
          <w:rFonts w:ascii="Arial" w:hAnsi="Arial" w:cs="Arial"/>
          <w:lang w:val="es-ES"/>
        </w:rPr>
        <w:t xml:space="preserve"> </w:t>
      </w:r>
      <w:r w:rsidRPr="008377B0">
        <w:rPr>
          <w:rFonts w:ascii="Arial" w:hAnsi="Arial" w:cs="Arial"/>
          <w:lang w:val="es-ES"/>
        </w:rPr>
        <w:t>como tecnologías</w:t>
      </w:r>
      <w:r w:rsidR="00A61145">
        <w:rPr>
          <w:rFonts w:ascii="Arial" w:hAnsi="Arial" w:cs="Arial"/>
          <w:lang w:val="es-ES"/>
        </w:rPr>
        <w:t xml:space="preserve"> </w:t>
      </w:r>
      <w:r w:rsidRPr="008377B0">
        <w:rPr>
          <w:rFonts w:ascii="Arial" w:hAnsi="Arial" w:cs="Arial"/>
          <w:lang w:val="es-ES"/>
        </w:rPr>
        <w:t>con</w:t>
      </w:r>
      <w:r w:rsidR="00A61145">
        <w:rPr>
          <w:rFonts w:ascii="Arial" w:hAnsi="Arial" w:cs="Arial"/>
          <w:lang w:val="es-ES"/>
        </w:rPr>
        <w:t xml:space="preserve"> </w:t>
      </w:r>
      <w:r w:rsidRPr="008377B0">
        <w:rPr>
          <w:rFonts w:ascii="Arial" w:hAnsi="Arial" w:cs="Arial"/>
          <w:lang w:val="es-ES"/>
        </w:rPr>
        <w:t>antenas</w:t>
      </w:r>
      <w:r w:rsidR="00A61145">
        <w:rPr>
          <w:rFonts w:ascii="Arial" w:hAnsi="Arial" w:cs="Arial"/>
          <w:lang w:val="es-ES"/>
        </w:rPr>
        <w:t xml:space="preserve"> </w:t>
      </w:r>
      <w:r w:rsidRPr="008377B0">
        <w:rPr>
          <w:rFonts w:ascii="Arial" w:hAnsi="Arial" w:cs="Arial"/>
          <w:lang w:val="es-ES"/>
        </w:rPr>
        <w:t>adapti</w:t>
      </w:r>
      <w:r w:rsidRPr="008377B0">
        <w:rPr>
          <w:rFonts w:ascii="Arial" w:hAnsi="Arial" w:cs="Arial"/>
          <w:spacing w:val="1"/>
          <w:lang w:val="es-ES"/>
        </w:rPr>
        <w:t>v</w:t>
      </w:r>
      <w:r w:rsidRPr="008377B0">
        <w:rPr>
          <w:rFonts w:ascii="Arial" w:hAnsi="Arial" w:cs="Arial"/>
          <w:lang w:val="es-ES"/>
        </w:rPr>
        <w:t>as,</w:t>
      </w:r>
      <w:r w:rsidR="00A61145">
        <w:rPr>
          <w:rFonts w:ascii="Arial" w:hAnsi="Arial" w:cs="Arial"/>
          <w:lang w:val="es-ES"/>
        </w:rPr>
        <w:t xml:space="preserve"> </w:t>
      </w:r>
      <w:r w:rsidRPr="008377B0">
        <w:rPr>
          <w:rFonts w:ascii="Arial" w:hAnsi="Arial" w:cs="Arial"/>
          <w:lang w:val="es-ES"/>
        </w:rPr>
        <w:t>e</w:t>
      </w:r>
      <w:r w:rsidRPr="008377B0">
        <w:rPr>
          <w:rFonts w:ascii="Arial" w:hAnsi="Arial" w:cs="Arial"/>
          <w:spacing w:val="1"/>
          <w:lang w:val="es-ES"/>
        </w:rPr>
        <w:t>s</w:t>
      </w:r>
      <w:r w:rsidRPr="008377B0">
        <w:rPr>
          <w:rFonts w:ascii="Arial" w:hAnsi="Arial" w:cs="Arial"/>
          <w:lang w:val="es-ES"/>
        </w:rPr>
        <w:t>tructuras</w:t>
      </w:r>
      <w:r w:rsidR="00A61145">
        <w:rPr>
          <w:rFonts w:ascii="Arial" w:hAnsi="Arial" w:cs="Arial"/>
          <w:lang w:val="es-ES"/>
        </w:rPr>
        <w:t xml:space="preserve"> </w:t>
      </w:r>
      <w:r w:rsidRPr="008377B0">
        <w:rPr>
          <w:rFonts w:ascii="Arial" w:hAnsi="Arial" w:cs="Arial"/>
          <w:lang w:val="es-ES"/>
        </w:rPr>
        <w:t>avan</w:t>
      </w:r>
      <w:r w:rsidRPr="008377B0">
        <w:rPr>
          <w:rFonts w:ascii="Arial" w:hAnsi="Arial" w:cs="Arial"/>
          <w:spacing w:val="1"/>
          <w:lang w:val="es-ES"/>
        </w:rPr>
        <w:t>z</w:t>
      </w:r>
      <w:r w:rsidRPr="008377B0">
        <w:rPr>
          <w:rFonts w:ascii="Arial" w:hAnsi="Arial" w:cs="Arial"/>
          <w:lang w:val="es-ES"/>
        </w:rPr>
        <w:t>adas</w:t>
      </w:r>
      <w:r w:rsidR="00A61145">
        <w:rPr>
          <w:rFonts w:ascii="Arial" w:hAnsi="Arial" w:cs="Arial"/>
          <w:lang w:val="es-ES"/>
        </w:rPr>
        <w:t xml:space="preserve"> </w:t>
      </w:r>
      <w:r w:rsidRPr="008377B0">
        <w:rPr>
          <w:rFonts w:ascii="Arial" w:hAnsi="Arial" w:cs="Arial"/>
          <w:lang w:val="es-ES"/>
        </w:rPr>
        <w:t>de</w:t>
      </w:r>
      <w:r w:rsidR="00A61145">
        <w:rPr>
          <w:rFonts w:ascii="Arial" w:hAnsi="Arial" w:cs="Arial"/>
          <w:lang w:val="es-ES"/>
        </w:rPr>
        <w:t xml:space="preserve"> </w:t>
      </w:r>
      <w:r w:rsidRPr="008377B0">
        <w:rPr>
          <w:rFonts w:ascii="Arial" w:hAnsi="Arial" w:cs="Arial"/>
          <w:lang w:val="es-ES"/>
        </w:rPr>
        <w:t>recepción</w:t>
      </w:r>
      <w:r w:rsidR="00A61145">
        <w:rPr>
          <w:rFonts w:ascii="Arial" w:hAnsi="Arial" w:cs="Arial"/>
          <w:lang w:val="es-ES"/>
        </w:rPr>
        <w:t xml:space="preserve"> </w:t>
      </w:r>
      <w:r w:rsidRPr="008377B0">
        <w:rPr>
          <w:rFonts w:ascii="Arial" w:hAnsi="Arial" w:cs="Arial"/>
          <w:lang w:val="es-ES"/>
        </w:rPr>
        <w:t>y diversidad</w:t>
      </w:r>
      <w:r w:rsidR="00A61145">
        <w:rPr>
          <w:rFonts w:ascii="Arial" w:hAnsi="Arial" w:cs="Arial"/>
          <w:lang w:val="es-ES"/>
        </w:rPr>
        <w:t xml:space="preserve"> </w:t>
      </w:r>
      <w:r w:rsidRPr="008377B0">
        <w:rPr>
          <w:rFonts w:ascii="Arial" w:hAnsi="Arial" w:cs="Arial"/>
          <w:lang w:val="es-ES"/>
        </w:rPr>
        <w:t>de</w:t>
      </w:r>
      <w:r w:rsidR="00A61145">
        <w:rPr>
          <w:rFonts w:ascii="Arial" w:hAnsi="Arial" w:cs="Arial"/>
          <w:lang w:val="es-ES"/>
        </w:rPr>
        <w:t xml:space="preserve"> </w:t>
      </w:r>
      <w:r w:rsidRPr="008377B0">
        <w:rPr>
          <w:rFonts w:ascii="Arial" w:hAnsi="Arial" w:cs="Arial"/>
          <w:lang w:val="es-ES"/>
        </w:rPr>
        <w:t>transmisión.</w:t>
      </w:r>
    </w:p>
    <w:p w:rsidR="00174F15" w:rsidRPr="008377B0" w:rsidRDefault="00174F15" w:rsidP="00174F15">
      <w:pPr>
        <w:widowControl w:val="0"/>
        <w:numPr>
          <w:ilvl w:val="0"/>
          <w:numId w:val="38"/>
        </w:numPr>
        <w:autoSpaceDE w:val="0"/>
        <w:autoSpaceDN w:val="0"/>
        <w:adjustRightInd w:val="0"/>
        <w:spacing w:line="480" w:lineRule="auto"/>
        <w:ind w:left="1843" w:right="110"/>
        <w:jc w:val="both"/>
        <w:rPr>
          <w:rFonts w:ascii="Arial" w:hAnsi="Arial" w:cs="Arial"/>
          <w:lang w:val="es-ES"/>
        </w:rPr>
      </w:pPr>
      <w:r w:rsidRPr="008377B0">
        <w:rPr>
          <w:rFonts w:ascii="Arial" w:hAnsi="Arial" w:cs="Arial"/>
          <w:lang w:val="es-ES"/>
        </w:rPr>
        <w:t>Soporte</w:t>
      </w:r>
      <w:r w:rsidR="00A61145">
        <w:rPr>
          <w:rFonts w:ascii="Arial" w:hAnsi="Arial" w:cs="Arial"/>
          <w:lang w:val="es-ES"/>
        </w:rPr>
        <w:t xml:space="preserve"> </w:t>
      </w:r>
      <w:r w:rsidRPr="008377B0">
        <w:rPr>
          <w:rFonts w:ascii="Arial" w:hAnsi="Arial" w:cs="Arial"/>
          <w:lang w:val="es-ES"/>
        </w:rPr>
        <w:t>de</w:t>
      </w:r>
      <w:r w:rsidR="00A61145">
        <w:rPr>
          <w:rFonts w:ascii="Arial" w:hAnsi="Arial" w:cs="Arial"/>
          <w:lang w:val="es-ES"/>
        </w:rPr>
        <w:t xml:space="preserve"> </w:t>
      </w:r>
      <w:r w:rsidRPr="008377B0">
        <w:rPr>
          <w:rFonts w:ascii="Arial" w:hAnsi="Arial" w:cs="Arial"/>
          <w:lang w:val="es-ES"/>
        </w:rPr>
        <w:t>inter</w:t>
      </w:r>
      <w:r w:rsidR="00A61145">
        <w:rPr>
          <w:rFonts w:ascii="Arial" w:hAnsi="Arial" w:cs="Arial"/>
          <w:lang w:val="es-ES"/>
        </w:rPr>
        <w:t>-</w:t>
      </w:r>
      <w:r w:rsidRPr="008377B0">
        <w:rPr>
          <w:rFonts w:ascii="Arial" w:hAnsi="Arial" w:cs="Arial"/>
          <w:lang w:val="es-ES"/>
        </w:rPr>
        <w:t>frecuencia</w:t>
      </w:r>
      <w:r w:rsidR="00A61145">
        <w:rPr>
          <w:rFonts w:ascii="Arial" w:hAnsi="Arial" w:cs="Arial"/>
          <w:lang w:val="es-ES"/>
        </w:rPr>
        <w:t xml:space="preserve"> </w:t>
      </w:r>
      <w:r w:rsidRPr="008377B0">
        <w:rPr>
          <w:rFonts w:ascii="Arial" w:hAnsi="Arial" w:cs="Arial"/>
          <w:lang w:val="es-ES"/>
        </w:rPr>
        <w:t>handover</w:t>
      </w:r>
      <w:r w:rsidR="00A61145">
        <w:rPr>
          <w:rFonts w:ascii="Arial" w:hAnsi="Arial" w:cs="Arial"/>
          <w:lang w:val="es-ES"/>
        </w:rPr>
        <w:t xml:space="preserve"> </w:t>
      </w:r>
      <w:r w:rsidRPr="008377B0">
        <w:rPr>
          <w:rFonts w:ascii="Arial" w:hAnsi="Arial" w:cs="Arial"/>
          <w:lang w:val="es-ES"/>
        </w:rPr>
        <w:t>y</w:t>
      </w:r>
      <w:r w:rsidR="00A61145">
        <w:rPr>
          <w:rFonts w:ascii="Arial" w:hAnsi="Arial" w:cs="Arial"/>
          <w:lang w:val="es-ES"/>
        </w:rPr>
        <w:t xml:space="preserve"> </w:t>
      </w:r>
      <w:r w:rsidRPr="008377B0">
        <w:rPr>
          <w:rFonts w:ascii="Arial" w:hAnsi="Arial" w:cs="Arial"/>
          <w:lang w:val="es-ES"/>
        </w:rPr>
        <w:t>handover</w:t>
      </w:r>
      <w:r w:rsidR="00A61145">
        <w:rPr>
          <w:rFonts w:ascii="Arial" w:hAnsi="Arial" w:cs="Arial"/>
          <w:lang w:val="es-ES"/>
        </w:rPr>
        <w:t xml:space="preserve"> </w:t>
      </w:r>
      <w:r w:rsidRPr="008377B0">
        <w:rPr>
          <w:rFonts w:ascii="Arial" w:hAnsi="Arial" w:cs="Arial"/>
          <w:lang w:val="es-ES"/>
        </w:rPr>
        <w:t>hacia</w:t>
      </w:r>
      <w:r w:rsidR="00A61145">
        <w:rPr>
          <w:rFonts w:ascii="Arial" w:hAnsi="Arial" w:cs="Arial"/>
          <w:lang w:val="es-ES"/>
        </w:rPr>
        <w:t xml:space="preserve"> </w:t>
      </w:r>
      <w:r w:rsidRPr="008377B0">
        <w:rPr>
          <w:rFonts w:ascii="Arial" w:hAnsi="Arial" w:cs="Arial"/>
          <w:lang w:val="es-ES"/>
        </w:rPr>
        <w:t>otros</w:t>
      </w:r>
      <w:r w:rsidR="00A61145">
        <w:rPr>
          <w:rFonts w:ascii="Arial" w:hAnsi="Arial" w:cs="Arial"/>
          <w:lang w:val="es-ES"/>
        </w:rPr>
        <w:t xml:space="preserve"> </w:t>
      </w:r>
      <w:r w:rsidRPr="008377B0">
        <w:rPr>
          <w:rFonts w:ascii="Arial" w:hAnsi="Arial" w:cs="Arial"/>
          <w:lang w:val="es-ES"/>
        </w:rPr>
        <w:t>sistemas, inclu</w:t>
      </w:r>
      <w:r w:rsidRPr="008377B0">
        <w:rPr>
          <w:rFonts w:ascii="Arial" w:hAnsi="Arial" w:cs="Arial"/>
          <w:spacing w:val="1"/>
          <w:lang w:val="es-ES"/>
        </w:rPr>
        <w:t>y</w:t>
      </w:r>
      <w:r w:rsidRPr="008377B0">
        <w:rPr>
          <w:rFonts w:ascii="Arial" w:hAnsi="Arial" w:cs="Arial"/>
          <w:lang w:val="es-ES"/>
        </w:rPr>
        <w:t>endo handover hacia GSM.</w:t>
      </w:r>
    </w:p>
    <w:p w:rsidR="00174F15" w:rsidRDefault="00174F15" w:rsidP="00174F15">
      <w:pPr>
        <w:widowControl w:val="0"/>
        <w:numPr>
          <w:ilvl w:val="0"/>
          <w:numId w:val="38"/>
        </w:numPr>
        <w:autoSpaceDE w:val="0"/>
        <w:autoSpaceDN w:val="0"/>
        <w:adjustRightInd w:val="0"/>
        <w:spacing w:line="480" w:lineRule="auto"/>
        <w:ind w:left="1843" w:right="110"/>
        <w:jc w:val="both"/>
        <w:rPr>
          <w:rFonts w:ascii="Arial" w:hAnsi="Arial" w:cs="Arial"/>
          <w:lang w:val="es-ES"/>
        </w:rPr>
      </w:pPr>
      <w:r w:rsidRPr="008377B0">
        <w:rPr>
          <w:rFonts w:ascii="Arial" w:hAnsi="Arial" w:cs="Arial"/>
          <w:lang w:val="es-ES"/>
        </w:rPr>
        <w:t>Eficiente</w:t>
      </w:r>
      <w:r w:rsidR="00A61145">
        <w:rPr>
          <w:rFonts w:ascii="Arial" w:hAnsi="Arial" w:cs="Arial"/>
          <w:lang w:val="es-ES"/>
        </w:rPr>
        <w:t xml:space="preserve"> </w:t>
      </w:r>
      <w:r w:rsidRPr="008377B0">
        <w:rPr>
          <w:rFonts w:ascii="Arial" w:hAnsi="Arial" w:cs="Arial"/>
          <w:lang w:val="es-ES"/>
        </w:rPr>
        <w:t>acceso</w:t>
      </w:r>
      <w:r w:rsidR="00A61145">
        <w:rPr>
          <w:rFonts w:ascii="Arial" w:hAnsi="Arial" w:cs="Arial"/>
          <w:lang w:val="es-ES"/>
        </w:rPr>
        <w:t xml:space="preserve"> </w:t>
      </w:r>
      <w:r w:rsidRPr="008377B0">
        <w:rPr>
          <w:rFonts w:ascii="Arial" w:hAnsi="Arial" w:cs="Arial"/>
          <w:lang w:val="es-ES"/>
        </w:rPr>
        <w:t>a</w:t>
      </w:r>
      <w:r w:rsidR="00A61145">
        <w:rPr>
          <w:rFonts w:ascii="Arial" w:hAnsi="Arial" w:cs="Arial"/>
          <w:lang w:val="es-ES"/>
        </w:rPr>
        <w:t xml:space="preserve"> </w:t>
      </w:r>
      <w:r w:rsidRPr="008377B0">
        <w:rPr>
          <w:rFonts w:ascii="Arial" w:hAnsi="Arial" w:cs="Arial"/>
          <w:lang w:val="es-ES"/>
        </w:rPr>
        <w:t>paquetes</w:t>
      </w:r>
      <w:r w:rsidR="00A61145">
        <w:rPr>
          <w:rFonts w:ascii="Arial" w:hAnsi="Arial" w:cs="Arial"/>
          <w:lang w:val="es-ES"/>
        </w:rPr>
        <w:t xml:space="preserve"> </w:t>
      </w:r>
      <w:r w:rsidRPr="008377B0">
        <w:rPr>
          <w:rFonts w:ascii="Arial" w:hAnsi="Arial" w:cs="Arial"/>
          <w:lang w:val="es-ES"/>
        </w:rPr>
        <w:t>y</w:t>
      </w:r>
      <w:r w:rsidR="00A61145">
        <w:rPr>
          <w:rFonts w:ascii="Arial" w:hAnsi="Arial" w:cs="Arial"/>
          <w:lang w:val="es-ES"/>
        </w:rPr>
        <w:t xml:space="preserve"> </w:t>
      </w:r>
      <w:r w:rsidRPr="008377B0">
        <w:rPr>
          <w:rFonts w:ascii="Arial" w:hAnsi="Arial" w:cs="Arial"/>
          <w:lang w:val="es-ES"/>
        </w:rPr>
        <w:t>soporta</w:t>
      </w:r>
      <w:r w:rsidR="00A61145">
        <w:rPr>
          <w:rFonts w:ascii="Arial" w:hAnsi="Arial" w:cs="Arial"/>
          <w:lang w:val="es-ES"/>
        </w:rPr>
        <w:t xml:space="preserve"> </w:t>
      </w:r>
      <w:r w:rsidRPr="008377B0">
        <w:rPr>
          <w:rFonts w:ascii="Arial" w:hAnsi="Arial" w:cs="Arial"/>
          <w:lang w:val="es-ES"/>
        </w:rPr>
        <w:t>FDD</w:t>
      </w:r>
      <w:r w:rsidR="00A61145">
        <w:rPr>
          <w:rFonts w:ascii="Arial" w:hAnsi="Arial" w:cs="Arial"/>
          <w:lang w:val="es-ES"/>
        </w:rPr>
        <w:t xml:space="preserve"> </w:t>
      </w:r>
      <w:r w:rsidRPr="008377B0">
        <w:rPr>
          <w:rFonts w:ascii="Arial" w:hAnsi="Arial" w:cs="Arial"/>
          <w:lang w:val="es-ES"/>
        </w:rPr>
        <w:t>y</w:t>
      </w:r>
      <w:r w:rsidR="00A61145">
        <w:rPr>
          <w:rFonts w:ascii="Arial" w:hAnsi="Arial" w:cs="Arial"/>
          <w:lang w:val="es-ES"/>
        </w:rPr>
        <w:t xml:space="preserve"> </w:t>
      </w:r>
      <w:r w:rsidRPr="008377B0">
        <w:rPr>
          <w:rFonts w:ascii="Arial" w:hAnsi="Arial" w:cs="Arial"/>
          <w:lang w:val="es-ES"/>
        </w:rPr>
        <w:t>TDD.</w:t>
      </w:r>
    </w:p>
    <w:p w:rsidR="00092F7F" w:rsidRDefault="00092F7F" w:rsidP="00092F7F">
      <w:pPr>
        <w:widowControl w:val="0"/>
        <w:autoSpaceDE w:val="0"/>
        <w:autoSpaceDN w:val="0"/>
        <w:adjustRightInd w:val="0"/>
        <w:spacing w:line="480" w:lineRule="auto"/>
        <w:ind w:left="1843" w:right="110"/>
        <w:jc w:val="both"/>
        <w:rPr>
          <w:rFonts w:ascii="Arial" w:hAnsi="Arial" w:cs="Arial"/>
          <w:lang w:val="es-ES"/>
        </w:rPr>
      </w:pPr>
    </w:p>
    <w:p w:rsidR="00092F7F" w:rsidRPr="00092F7F" w:rsidRDefault="00C125E0" w:rsidP="00092F7F">
      <w:pPr>
        <w:widowControl w:val="0"/>
        <w:autoSpaceDE w:val="0"/>
        <w:autoSpaceDN w:val="0"/>
        <w:adjustRightInd w:val="0"/>
        <w:spacing w:line="480" w:lineRule="auto"/>
        <w:ind w:left="1843" w:right="110"/>
        <w:jc w:val="center"/>
        <w:rPr>
          <w:rFonts w:ascii="Arial" w:hAnsi="Arial" w:cs="Arial"/>
        </w:rPr>
      </w:pPr>
      <w:r>
        <w:rPr>
          <w:rFonts w:ascii="Arial" w:hAnsi="Arial" w:cs="Arial"/>
          <w:noProof/>
          <w:lang w:eastAsia="es-EC"/>
        </w:rPr>
        <w:drawing>
          <wp:inline distT="0" distB="0" distL="0" distR="0">
            <wp:extent cx="3581400" cy="1733550"/>
            <wp:effectExtent l="0" t="0" r="0" b="0"/>
            <wp:docPr id="16" name="Imagen 8" descr="tdde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tddefdd"/>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173355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092F7F" w:rsidRPr="00092F7F" w:rsidRDefault="00092F7F" w:rsidP="00092F7F">
      <w:pPr>
        <w:widowControl w:val="0"/>
        <w:autoSpaceDE w:val="0"/>
        <w:autoSpaceDN w:val="0"/>
        <w:adjustRightInd w:val="0"/>
        <w:spacing w:line="480" w:lineRule="auto"/>
        <w:ind w:left="1843" w:right="110"/>
        <w:jc w:val="both"/>
        <w:rPr>
          <w:rFonts w:ascii="Arial" w:hAnsi="Arial" w:cs="Arial"/>
        </w:rPr>
      </w:pPr>
    </w:p>
    <w:p w:rsidR="00092F7F" w:rsidRPr="00954E30" w:rsidRDefault="00092F7F" w:rsidP="00092F7F">
      <w:pPr>
        <w:widowControl w:val="0"/>
        <w:autoSpaceDE w:val="0"/>
        <w:autoSpaceDN w:val="0"/>
        <w:adjustRightInd w:val="0"/>
        <w:spacing w:line="480" w:lineRule="auto"/>
        <w:ind w:left="1843" w:right="110"/>
        <w:jc w:val="center"/>
        <w:rPr>
          <w:rFonts w:ascii="Arial" w:hAnsi="Arial" w:cs="Arial"/>
        </w:rPr>
      </w:pPr>
      <w:r w:rsidRPr="00954E30">
        <w:rPr>
          <w:rFonts w:ascii="Arial" w:hAnsi="Arial" w:cs="Arial"/>
          <w:b/>
        </w:rPr>
        <w:t>Figura 1.</w:t>
      </w:r>
      <w:r w:rsidR="00954E30" w:rsidRPr="00954E30">
        <w:rPr>
          <w:rFonts w:ascii="Arial" w:hAnsi="Arial" w:cs="Arial"/>
          <w:b/>
        </w:rPr>
        <w:t>1</w:t>
      </w:r>
      <w:r w:rsidRPr="00954E30">
        <w:rPr>
          <w:rFonts w:ascii="Arial" w:hAnsi="Arial" w:cs="Arial"/>
          <w:b/>
        </w:rPr>
        <w:t>3</w:t>
      </w:r>
      <w:r w:rsidRPr="00954E30">
        <w:rPr>
          <w:rFonts w:ascii="Arial" w:hAnsi="Arial" w:cs="Arial"/>
        </w:rPr>
        <w:t xml:space="preserve"> Modos de operación de WCDMA</w:t>
      </w:r>
      <w:r w:rsidRPr="00954E30">
        <w:rPr>
          <w:rFonts w:ascii="Arial" w:hAnsi="Arial" w:cs="Arial"/>
          <w:vertAlign w:val="superscript"/>
        </w:rPr>
        <w:footnoteReference w:id="13"/>
      </w:r>
    </w:p>
    <w:p w:rsidR="00092F7F" w:rsidRPr="00092F7F" w:rsidRDefault="00092F7F" w:rsidP="00092F7F">
      <w:pPr>
        <w:widowControl w:val="0"/>
        <w:autoSpaceDE w:val="0"/>
        <w:autoSpaceDN w:val="0"/>
        <w:adjustRightInd w:val="0"/>
        <w:spacing w:line="480" w:lineRule="auto"/>
        <w:ind w:left="1843" w:right="110"/>
        <w:jc w:val="both"/>
        <w:rPr>
          <w:rFonts w:ascii="Arial" w:hAnsi="Arial" w:cs="Arial"/>
        </w:rPr>
      </w:pPr>
    </w:p>
    <w:p w:rsidR="00174F15" w:rsidRDefault="00174F15" w:rsidP="00174F15">
      <w:pPr>
        <w:ind w:firstLine="708"/>
        <w:rPr>
          <w:rFonts w:ascii="Arial" w:hAnsi="Arial" w:cs="Arial"/>
          <w:b/>
          <w:iCs/>
          <w:position w:val="-1"/>
          <w:lang w:val="es-ES"/>
        </w:rPr>
      </w:pPr>
      <w:r>
        <w:rPr>
          <w:rFonts w:ascii="Arial" w:hAnsi="Arial" w:cs="Arial"/>
          <w:b/>
          <w:iCs/>
          <w:position w:val="-1"/>
          <w:lang w:val="es-ES"/>
        </w:rPr>
        <w:br w:type="page"/>
      </w:r>
      <w:r>
        <w:rPr>
          <w:rFonts w:ascii="Arial" w:hAnsi="Arial" w:cs="Arial"/>
          <w:b/>
          <w:iCs/>
          <w:position w:val="-1"/>
          <w:lang w:val="es-ES"/>
        </w:rPr>
        <w:lastRenderedPageBreak/>
        <w:t>1.4.5</w:t>
      </w:r>
      <w:r>
        <w:rPr>
          <w:rFonts w:ascii="Arial" w:hAnsi="Arial" w:cs="Arial"/>
          <w:b/>
          <w:iCs/>
          <w:position w:val="-1"/>
          <w:lang w:val="es-ES"/>
        </w:rPr>
        <w:tab/>
      </w:r>
      <w:r w:rsidR="007E5FF6">
        <w:rPr>
          <w:rFonts w:ascii="Arial" w:hAnsi="Arial" w:cs="Arial"/>
          <w:b/>
          <w:iCs/>
          <w:position w:val="-1"/>
          <w:lang w:val="es-ES"/>
        </w:rPr>
        <w:t>Especificaciones</w:t>
      </w:r>
      <w:r w:rsidR="003D7446">
        <w:rPr>
          <w:rFonts w:ascii="Arial" w:hAnsi="Arial" w:cs="Arial"/>
          <w:b/>
          <w:iCs/>
          <w:position w:val="-1"/>
          <w:lang w:val="es-ES"/>
        </w:rPr>
        <w:t xml:space="preserve"> </w:t>
      </w:r>
      <w:r w:rsidR="008B2C1B">
        <w:rPr>
          <w:rFonts w:ascii="Arial" w:hAnsi="Arial" w:cs="Arial"/>
          <w:b/>
          <w:iCs/>
          <w:position w:val="-1"/>
          <w:lang w:val="es-ES"/>
        </w:rPr>
        <w:t xml:space="preserve">de </w:t>
      </w:r>
      <w:r w:rsidRPr="00624964">
        <w:rPr>
          <w:rFonts w:ascii="Arial" w:hAnsi="Arial" w:cs="Arial"/>
          <w:b/>
          <w:iCs/>
          <w:position w:val="-1"/>
          <w:lang w:val="es-ES"/>
        </w:rPr>
        <w:t xml:space="preserve"> WCDMA</w:t>
      </w:r>
    </w:p>
    <w:p w:rsidR="00174F15" w:rsidRPr="001B66F6" w:rsidRDefault="00174F15" w:rsidP="00174F15">
      <w:pPr>
        <w:widowControl w:val="0"/>
        <w:autoSpaceDE w:val="0"/>
        <w:autoSpaceDN w:val="0"/>
        <w:adjustRightInd w:val="0"/>
        <w:spacing w:before="240" w:line="480" w:lineRule="auto"/>
        <w:ind w:left="1416" w:right="49"/>
        <w:jc w:val="both"/>
        <w:rPr>
          <w:rFonts w:ascii="Arial" w:hAnsi="Arial" w:cs="Arial"/>
          <w:b/>
          <w:iCs/>
          <w:lang w:val="es-ES"/>
        </w:rPr>
      </w:pPr>
      <w:r w:rsidRPr="001B66F6">
        <w:rPr>
          <w:rStyle w:val="Textoennegrita"/>
          <w:rFonts w:ascii="Arial" w:hAnsi="Arial" w:cs="Arial"/>
          <w:b w:val="0"/>
        </w:rPr>
        <w:t>La tasa de chip podrá ampliarse a dos o tres veces el estándar de 3.84 Mcps para dar cabida a velocidades de datos superiores a los 2 Mbps. Los 200 KHz de portadora de trama se han elegido para facilitar la coexistencia e interoperabilidad con GSM.</w:t>
      </w:r>
    </w:p>
    <w:tbl>
      <w:tblPr>
        <w:tblW w:w="6804" w:type="dxa"/>
        <w:jc w:val="right"/>
        <w:tblInd w:w="1354" w:type="dxa"/>
        <w:tblLayout w:type="fixed"/>
        <w:tblCellMar>
          <w:left w:w="0" w:type="dxa"/>
          <w:right w:w="0" w:type="dxa"/>
        </w:tblCellMar>
        <w:tblLook w:val="0000"/>
      </w:tblPr>
      <w:tblGrid>
        <w:gridCol w:w="3046"/>
        <w:gridCol w:w="3758"/>
      </w:tblGrid>
      <w:tr w:rsidR="00174F15" w:rsidRPr="00E777D9" w:rsidTr="00174F15">
        <w:trPr>
          <w:trHeight w:hRule="exact" w:val="513"/>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ESQUE</w:t>
            </w:r>
            <w:r w:rsidRPr="00E777D9">
              <w:rPr>
                <w:rFonts w:ascii="Arial" w:hAnsi="Arial" w:cs="Arial"/>
                <w:b/>
                <w:spacing w:val="-2"/>
                <w:sz w:val="19"/>
                <w:szCs w:val="19"/>
                <w:lang w:val="es-ES"/>
              </w:rPr>
              <w:t>M</w:t>
            </w:r>
            <w:r w:rsidRPr="00E777D9">
              <w:rPr>
                <w:rFonts w:ascii="Arial" w:hAnsi="Arial" w:cs="Arial"/>
                <w:b/>
                <w:sz w:val="19"/>
                <w:szCs w:val="19"/>
                <w:lang w:val="es-ES"/>
              </w:rPr>
              <w:t>A</w:t>
            </w:r>
            <w:r w:rsidR="00A61145">
              <w:rPr>
                <w:rFonts w:ascii="Arial" w:hAnsi="Arial" w:cs="Arial"/>
                <w:b/>
                <w:sz w:val="19"/>
                <w:szCs w:val="19"/>
                <w:lang w:val="es-ES"/>
              </w:rPr>
              <w:t xml:space="preserve"> </w:t>
            </w:r>
            <w:r w:rsidRPr="00E777D9">
              <w:rPr>
                <w:rFonts w:ascii="Arial" w:hAnsi="Arial" w:cs="Arial"/>
                <w:b/>
                <w:sz w:val="19"/>
                <w:szCs w:val="19"/>
                <w:lang w:val="es-ES"/>
              </w:rPr>
              <w:t xml:space="preserve">DE ACCESO </w:t>
            </w:r>
            <w:r w:rsidRPr="00E777D9">
              <w:rPr>
                <w:rFonts w:ascii="Arial" w:hAnsi="Arial" w:cs="Arial"/>
                <w:b/>
                <w:spacing w:val="-2"/>
                <w:sz w:val="19"/>
                <w:szCs w:val="19"/>
                <w:lang w:val="es-ES"/>
              </w:rPr>
              <w:t>M</w:t>
            </w:r>
            <w:r w:rsidRPr="00E777D9">
              <w:rPr>
                <w:rFonts w:ascii="Arial" w:hAnsi="Arial" w:cs="Arial"/>
                <w:b/>
                <w:sz w:val="19"/>
                <w:szCs w:val="19"/>
                <w:lang w:val="es-ES"/>
              </w:rPr>
              <w:t>ÚLTIPLE</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3" w:right="-20"/>
              <w:jc w:val="center"/>
              <w:rPr>
                <w:rFonts w:ascii="Arial" w:hAnsi="Arial" w:cs="Arial"/>
                <w:sz w:val="19"/>
                <w:szCs w:val="19"/>
                <w:lang w:val="es-ES"/>
              </w:rPr>
            </w:pPr>
            <w:r w:rsidRPr="00E777D9">
              <w:rPr>
                <w:rFonts w:ascii="Arial" w:hAnsi="Arial" w:cs="Arial"/>
                <w:sz w:val="19"/>
                <w:szCs w:val="19"/>
                <w:lang w:val="es-ES"/>
              </w:rPr>
              <w:t>DS-CDMA</w:t>
            </w:r>
          </w:p>
        </w:tc>
      </w:tr>
      <w:tr w:rsidR="00174F15" w:rsidRPr="00E777D9" w:rsidTr="00174F15">
        <w:trPr>
          <w:trHeight w:hRule="exact" w:val="273"/>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ESQUE</w:t>
            </w:r>
            <w:r w:rsidRPr="00E777D9">
              <w:rPr>
                <w:rFonts w:ascii="Arial" w:hAnsi="Arial" w:cs="Arial"/>
                <w:b/>
                <w:spacing w:val="-2"/>
                <w:sz w:val="19"/>
                <w:szCs w:val="19"/>
                <w:lang w:val="es-ES"/>
              </w:rPr>
              <w:t>M</w:t>
            </w:r>
            <w:r w:rsidRPr="00E777D9">
              <w:rPr>
                <w:rFonts w:ascii="Arial" w:hAnsi="Arial" w:cs="Arial"/>
                <w:b/>
                <w:sz w:val="19"/>
                <w:szCs w:val="19"/>
                <w:lang w:val="es-ES"/>
              </w:rPr>
              <w:t>A</w:t>
            </w:r>
            <w:r w:rsidR="00A61145">
              <w:rPr>
                <w:rFonts w:ascii="Arial" w:hAnsi="Arial" w:cs="Arial"/>
                <w:b/>
                <w:sz w:val="19"/>
                <w:szCs w:val="19"/>
                <w:lang w:val="es-ES"/>
              </w:rPr>
              <w:t xml:space="preserve"> </w:t>
            </w:r>
            <w:r w:rsidRPr="00E777D9">
              <w:rPr>
                <w:rFonts w:ascii="Arial" w:hAnsi="Arial" w:cs="Arial"/>
                <w:b/>
                <w:sz w:val="19"/>
                <w:szCs w:val="19"/>
                <w:lang w:val="es-ES"/>
              </w:rPr>
              <w:t>DE</w:t>
            </w:r>
            <w:r w:rsidR="00A61145">
              <w:rPr>
                <w:rFonts w:ascii="Arial" w:hAnsi="Arial" w:cs="Arial"/>
                <w:b/>
                <w:sz w:val="19"/>
                <w:szCs w:val="19"/>
                <w:lang w:val="es-ES"/>
              </w:rPr>
              <w:t xml:space="preserve"> </w:t>
            </w:r>
            <w:r w:rsidRPr="00E777D9">
              <w:rPr>
                <w:rFonts w:ascii="Arial" w:hAnsi="Arial" w:cs="Arial"/>
                <w:b/>
                <w:sz w:val="19"/>
                <w:szCs w:val="19"/>
                <w:lang w:val="es-ES"/>
              </w:rPr>
              <w:t>DUPLEXACIÓN</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4" w:right="-20"/>
              <w:jc w:val="center"/>
              <w:rPr>
                <w:rFonts w:ascii="Arial" w:hAnsi="Arial" w:cs="Arial"/>
                <w:sz w:val="19"/>
                <w:szCs w:val="19"/>
                <w:lang w:val="es-ES"/>
              </w:rPr>
            </w:pPr>
            <w:r w:rsidRPr="00E777D9">
              <w:rPr>
                <w:rFonts w:ascii="Arial" w:hAnsi="Arial" w:cs="Arial"/>
                <w:sz w:val="19"/>
                <w:szCs w:val="19"/>
                <w:lang w:val="es-ES"/>
              </w:rPr>
              <w:t>FDD/TDD</w:t>
            </w:r>
          </w:p>
        </w:tc>
      </w:tr>
      <w:tr w:rsidR="00174F15" w:rsidRPr="00E777D9" w:rsidTr="00174F15">
        <w:trPr>
          <w:trHeight w:hRule="exact" w:val="568"/>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 xml:space="preserve">PAQUETE DE ACCESO </w:t>
            </w:r>
            <w:r w:rsidRPr="00E777D9">
              <w:rPr>
                <w:rFonts w:ascii="Arial" w:hAnsi="Arial" w:cs="Arial"/>
                <w:b/>
                <w:spacing w:val="-2"/>
                <w:sz w:val="19"/>
                <w:szCs w:val="19"/>
                <w:lang w:val="es-ES"/>
              </w:rPr>
              <w:t>M</w:t>
            </w:r>
            <w:r w:rsidRPr="00E777D9">
              <w:rPr>
                <w:rFonts w:ascii="Arial" w:hAnsi="Arial" w:cs="Arial"/>
                <w:b/>
                <w:sz w:val="19"/>
                <w:szCs w:val="19"/>
                <w:lang w:val="es-ES"/>
              </w:rPr>
              <w:t>ODO DUAL</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3" w:right="-20"/>
              <w:jc w:val="center"/>
              <w:rPr>
                <w:rFonts w:ascii="Arial" w:hAnsi="Arial" w:cs="Arial"/>
                <w:sz w:val="19"/>
                <w:szCs w:val="19"/>
                <w:lang w:val="es-ES"/>
              </w:rPr>
            </w:pPr>
            <w:r w:rsidRPr="00E777D9">
              <w:rPr>
                <w:rFonts w:ascii="Arial" w:hAnsi="Arial" w:cs="Arial"/>
                <w:sz w:val="19"/>
                <w:szCs w:val="19"/>
                <w:lang w:val="es-ES"/>
              </w:rPr>
              <w:t>(canal co</w:t>
            </w:r>
            <w:r w:rsidRPr="00E777D9">
              <w:rPr>
                <w:rFonts w:ascii="Arial" w:hAnsi="Arial" w:cs="Arial"/>
                <w:spacing w:val="-2"/>
                <w:sz w:val="19"/>
                <w:szCs w:val="19"/>
                <w:lang w:val="es-ES"/>
              </w:rPr>
              <w:t>m</w:t>
            </w:r>
            <w:r w:rsidRPr="00E777D9">
              <w:rPr>
                <w:rFonts w:ascii="Arial" w:hAnsi="Arial" w:cs="Arial"/>
                <w:spacing w:val="1"/>
                <w:sz w:val="19"/>
                <w:szCs w:val="19"/>
                <w:lang w:val="es-ES"/>
              </w:rPr>
              <w:t>b</w:t>
            </w:r>
            <w:r w:rsidRPr="00E777D9">
              <w:rPr>
                <w:rFonts w:ascii="Arial" w:hAnsi="Arial" w:cs="Arial"/>
                <w:sz w:val="19"/>
                <w:szCs w:val="19"/>
                <w:lang w:val="es-ES"/>
              </w:rPr>
              <w:t>inado y dedicado)</w:t>
            </w:r>
          </w:p>
        </w:tc>
      </w:tr>
      <w:tr w:rsidR="00174F15" w:rsidRPr="00E777D9" w:rsidTr="00174F15">
        <w:trPr>
          <w:trHeight w:hRule="exact" w:val="485"/>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ESQUE</w:t>
            </w:r>
            <w:r w:rsidRPr="00E777D9">
              <w:rPr>
                <w:rFonts w:ascii="Arial" w:hAnsi="Arial" w:cs="Arial"/>
                <w:b/>
                <w:spacing w:val="-2"/>
                <w:sz w:val="19"/>
                <w:szCs w:val="19"/>
                <w:lang w:val="es-ES"/>
              </w:rPr>
              <w:t>M</w:t>
            </w:r>
            <w:r w:rsidRPr="00E777D9">
              <w:rPr>
                <w:rFonts w:ascii="Arial" w:hAnsi="Arial" w:cs="Arial"/>
                <w:b/>
                <w:sz w:val="19"/>
                <w:szCs w:val="19"/>
                <w:lang w:val="es-ES"/>
              </w:rPr>
              <w:t>A</w:t>
            </w:r>
            <w:r w:rsidR="00A61145">
              <w:rPr>
                <w:rFonts w:ascii="Arial" w:hAnsi="Arial" w:cs="Arial"/>
                <w:b/>
                <w:sz w:val="19"/>
                <w:szCs w:val="19"/>
                <w:lang w:val="es-ES"/>
              </w:rPr>
              <w:t xml:space="preserve"> </w:t>
            </w:r>
            <w:r w:rsidRPr="00E777D9">
              <w:rPr>
                <w:rFonts w:ascii="Arial" w:hAnsi="Arial" w:cs="Arial"/>
                <w:b/>
                <w:sz w:val="19"/>
                <w:szCs w:val="19"/>
                <w:lang w:val="es-ES"/>
              </w:rPr>
              <w:t>DE</w:t>
            </w:r>
            <w:r w:rsidR="00A61145">
              <w:rPr>
                <w:rFonts w:ascii="Arial" w:hAnsi="Arial" w:cs="Arial"/>
                <w:b/>
                <w:sz w:val="19"/>
                <w:szCs w:val="19"/>
                <w:lang w:val="es-ES"/>
              </w:rPr>
              <w:t xml:space="preserve"> </w:t>
            </w:r>
            <w:r w:rsidRPr="00E777D9">
              <w:rPr>
                <w:rFonts w:ascii="Arial" w:hAnsi="Arial" w:cs="Arial"/>
                <w:b/>
                <w:sz w:val="19"/>
                <w:szCs w:val="19"/>
                <w:lang w:val="es-ES"/>
              </w:rPr>
              <w:t>TASA</w:t>
            </w:r>
          </w:p>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MULTI</w:t>
            </w:r>
            <w:r w:rsidR="00A61145">
              <w:rPr>
                <w:rFonts w:ascii="Arial" w:hAnsi="Arial" w:cs="Arial"/>
                <w:b/>
                <w:sz w:val="19"/>
                <w:szCs w:val="19"/>
                <w:lang w:val="es-ES"/>
              </w:rPr>
              <w:t xml:space="preserve"> </w:t>
            </w:r>
            <w:r w:rsidRPr="00E777D9">
              <w:rPr>
                <w:rFonts w:ascii="Arial" w:hAnsi="Arial" w:cs="Arial"/>
                <w:b/>
                <w:sz w:val="19"/>
                <w:szCs w:val="19"/>
                <w:lang w:val="es-ES"/>
              </w:rPr>
              <w:t>R</w:t>
            </w:r>
            <w:r w:rsidRPr="00E777D9">
              <w:rPr>
                <w:rFonts w:ascii="Arial" w:hAnsi="Arial" w:cs="Arial"/>
                <w:b/>
                <w:spacing w:val="-1"/>
                <w:sz w:val="19"/>
                <w:szCs w:val="19"/>
                <w:lang w:val="es-ES"/>
              </w:rPr>
              <w:t>A</w:t>
            </w:r>
            <w:r w:rsidRPr="00E777D9">
              <w:rPr>
                <w:rFonts w:ascii="Arial" w:hAnsi="Arial" w:cs="Arial"/>
                <w:b/>
                <w:sz w:val="19"/>
                <w:szCs w:val="19"/>
                <w:lang w:val="es-ES"/>
              </w:rPr>
              <w:t>TE/</w:t>
            </w:r>
            <w:r w:rsidRPr="00E777D9">
              <w:rPr>
                <w:rFonts w:ascii="Arial" w:hAnsi="Arial" w:cs="Arial"/>
                <w:b/>
                <w:spacing w:val="-2"/>
                <w:sz w:val="19"/>
                <w:szCs w:val="19"/>
                <w:lang w:val="es-ES"/>
              </w:rPr>
              <w:t>V</w:t>
            </w:r>
            <w:r w:rsidRPr="00E777D9">
              <w:rPr>
                <w:rFonts w:ascii="Arial" w:hAnsi="Arial" w:cs="Arial"/>
                <w:b/>
                <w:sz w:val="19"/>
                <w:szCs w:val="19"/>
                <w:lang w:val="es-ES"/>
              </w:rPr>
              <w:t>ARIA</w:t>
            </w:r>
            <w:r w:rsidRPr="00E777D9">
              <w:rPr>
                <w:rFonts w:ascii="Arial" w:hAnsi="Arial" w:cs="Arial"/>
                <w:b/>
                <w:spacing w:val="-1"/>
                <w:sz w:val="19"/>
                <w:szCs w:val="19"/>
                <w:lang w:val="es-ES"/>
              </w:rPr>
              <w:t>B</w:t>
            </w:r>
            <w:r w:rsidRPr="00E777D9">
              <w:rPr>
                <w:rFonts w:ascii="Arial" w:hAnsi="Arial" w:cs="Arial"/>
                <w:b/>
                <w:spacing w:val="1"/>
                <w:sz w:val="19"/>
                <w:szCs w:val="19"/>
                <w:lang w:val="es-ES"/>
              </w:rPr>
              <w:t>L</w:t>
            </w:r>
            <w:r w:rsidRPr="00E777D9">
              <w:rPr>
                <w:rFonts w:ascii="Arial" w:hAnsi="Arial" w:cs="Arial"/>
                <w:b/>
                <w:sz w:val="19"/>
                <w:szCs w:val="19"/>
                <w:lang w:val="es-ES"/>
              </w:rPr>
              <w:t>E</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4" w:right="542"/>
              <w:jc w:val="center"/>
              <w:rPr>
                <w:rFonts w:ascii="Arial" w:hAnsi="Arial" w:cs="Arial"/>
                <w:sz w:val="19"/>
                <w:szCs w:val="19"/>
                <w:lang w:val="es-ES"/>
              </w:rPr>
            </w:pPr>
            <w:r w:rsidRPr="00E777D9">
              <w:rPr>
                <w:rFonts w:ascii="Arial" w:hAnsi="Arial" w:cs="Arial"/>
                <w:sz w:val="19"/>
                <w:szCs w:val="19"/>
                <w:lang w:val="es-ES"/>
              </w:rPr>
              <w:t>La di</w:t>
            </w:r>
            <w:r w:rsidRPr="00E777D9">
              <w:rPr>
                <w:rFonts w:ascii="Arial" w:hAnsi="Arial" w:cs="Arial"/>
                <w:spacing w:val="-1"/>
                <w:sz w:val="19"/>
                <w:szCs w:val="19"/>
                <w:lang w:val="es-ES"/>
              </w:rPr>
              <w:t>f</w:t>
            </w:r>
            <w:r w:rsidRPr="00E777D9">
              <w:rPr>
                <w:rFonts w:ascii="Arial" w:hAnsi="Arial" w:cs="Arial"/>
                <w:sz w:val="19"/>
                <w:szCs w:val="19"/>
                <w:lang w:val="es-ES"/>
              </w:rPr>
              <w:t xml:space="preserve">usión de </w:t>
            </w:r>
            <w:r w:rsidRPr="00E777D9">
              <w:rPr>
                <w:rFonts w:ascii="Arial" w:hAnsi="Arial" w:cs="Arial"/>
                <w:spacing w:val="-1"/>
                <w:sz w:val="19"/>
                <w:szCs w:val="19"/>
                <w:lang w:val="es-ES"/>
              </w:rPr>
              <w:t>f</w:t>
            </w:r>
            <w:r w:rsidRPr="00E777D9">
              <w:rPr>
                <w:rFonts w:ascii="Arial" w:hAnsi="Arial" w:cs="Arial"/>
                <w:sz w:val="19"/>
                <w:szCs w:val="19"/>
                <w:lang w:val="es-ES"/>
              </w:rPr>
              <w:t>actor e</w:t>
            </w:r>
            <w:r w:rsidRPr="00E777D9">
              <w:rPr>
                <w:rFonts w:ascii="Arial" w:hAnsi="Arial" w:cs="Arial"/>
                <w:spacing w:val="-1"/>
                <w:sz w:val="19"/>
                <w:szCs w:val="19"/>
                <w:lang w:val="es-ES"/>
              </w:rPr>
              <w:t>x</w:t>
            </w:r>
            <w:r w:rsidRPr="00E777D9">
              <w:rPr>
                <w:rFonts w:ascii="Arial" w:hAnsi="Arial" w:cs="Arial"/>
                <w:sz w:val="19"/>
                <w:szCs w:val="19"/>
                <w:lang w:val="es-ES"/>
              </w:rPr>
              <w:t>pandido va</w:t>
            </w:r>
            <w:r w:rsidRPr="00E777D9">
              <w:rPr>
                <w:rFonts w:ascii="Arial" w:hAnsi="Arial" w:cs="Arial"/>
                <w:spacing w:val="-1"/>
                <w:sz w:val="19"/>
                <w:szCs w:val="19"/>
                <w:lang w:val="es-ES"/>
              </w:rPr>
              <w:t>ri</w:t>
            </w:r>
            <w:r w:rsidRPr="00E777D9">
              <w:rPr>
                <w:rFonts w:ascii="Arial" w:hAnsi="Arial" w:cs="Arial"/>
                <w:sz w:val="19"/>
                <w:szCs w:val="19"/>
                <w:lang w:val="es-ES"/>
              </w:rPr>
              <w:t xml:space="preserve">able y </w:t>
            </w:r>
            <w:r w:rsidRPr="00E777D9">
              <w:rPr>
                <w:rFonts w:ascii="Arial" w:hAnsi="Arial" w:cs="Arial"/>
                <w:spacing w:val="-2"/>
                <w:sz w:val="19"/>
                <w:szCs w:val="19"/>
                <w:lang w:val="es-ES"/>
              </w:rPr>
              <w:t>m</w:t>
            </w:r>
            <w:r w:rsidRPr="00E777D9">
              <w:rPr>
                <w:rFonts w:ascii="Arial" w:hAnsi="Arial" w:cs="Arial"/>
                <w:sz w:val="19"/>
                <w:szCs w:val="19"/>
                <w:lang w:val="es-ES"/>
              </w:rPr>
              <w:t>ulti-código</w:t>
            </w:r>
          </w:p>
        </w:tc>
      </w:tr>
      <w:tr w:rsidR="00174F15" w:rsidRPr="00E777D9" w:rsidTr="00174F15">
        <w:trPr>
          <w:trHeight w:hRule="exact" w:val="273"/>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CHIP RATE</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4" w:right="-20"/>
              <w:jc w:val="center"/>
              <w:rPr>
                <w:rFonts w:ascii="Arial" w:hAnsi="Arial" w:cs="Arial"/>
                <w:sz w:val="19"/>
                <w:szCs w:val="19"/>
                <w:lang w:val="es-ES"/>
              </w:rPr>
            </w:pPr>
            <w:r w:rsidRPr="00E777D9">
              <w:rPr>
                <w:rFonts w:ascii="Arial" w:hAnsi="Arial" w:cs="Arial"/>
                <w:sz w:val="19"/>
                <w:szCs w:val="19"/>
                <w:lang w:val="es-ES"/>
              </w:rPr>
              <w:t>3,84 Mcps</w:t>
            </w:r>
          </w:p>
        </w:tc>
      </w:tr>
      <w:tr w:rsidR="00174F15" w:rsidRPr="00E777D9" w:rsidTr="00174F15">
        <w:trPr>
          <w:trHeight w:hRule="exact" w:val="272"/>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 xml:space="preserve">PORTADORA </w:t>
            </w:r>
            <w:r w:rsidRPr="00E777D9">
              <w:rPr>
                <w:rFonts w:ascii="Arial" w:hAnsi="Arial" w:cs="Arial"/>
                <w:b/>
                <w:spacing w:val="-1"/>
                <w:sz w:val="19"/>
                <w:szCs w:val="19"/>
                <w:lang w:val="es-ES"/>
              </w:rPr>
              <w:t>E</w:t>
            </w:r>
            <w:r w:rsidRPr="00E777D9">
              <w:rPr>
                <w:rFonts w:ascii="Arial" w:hAnsi="Arial" w:cs="Arial"/>
                <w:b/>
                <w:sz w:val="19"/>
                <w:szCs w:val="19"/>
                <w:lang w:val="es-ES"/>
              </w:rPr>
              <w:t>SPACIADA</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3" w:right="-20"/>
              <w:jc w:val="center"/>
              <w:rPr>
                <w:rFonts w:ascii="Arial" w:hAnsi="Arial" w:cs="Arial"/>
                <w:sz w:val="19"/>
                <w:szCs w:val="19"/>
                <w:lang w:val="es-ES"/>
              </w:rPr>
            </w:pPr>
            <w:r w:rsidRPr="00E777D9">
              <w:rPr>
                <w:rFonts w:ascii="Arial" w:hAnsi="Arial" w:cs="Arial"/>
                <w:sz w:val="19"/>
                <w:szCs w:val="19"/>
                <w:lang w:val="es-ES"/>
              </w:rPr>
              <w:t>4.4 - 5.2 MHz (200 KHz portador de tra</w:t>
            </w:r>
            <w:r w:rsidRPr="00E777D9">
              <w:rPr>
                <w:rFonts w:ascii="Arial" w:hAnsi="Arial" w:cs="Arial"/>
                <w:spacing w:val="-2"/>
                <w:sz w:val="19"/>
                <w:szCs w:val="19"/>
                <w:lang w:val="es-ES"/>
              </w:rPr>
              <w:t>m</w:t>
            </w:r>
            <w:r w:rsidRPr="00E777D9">
              <w:rPr>
                <w:rFonts w:ascii="Arial" w:hAnsi="Arial" w:cs="Arial"/>
                <w:sz w:val="19"/>
                <w:szCs w:val="19"/>
                <w:lang w:val="es-ES"/>
              </w:rPr>
              <w:t>a)</w:t>
            </w:r>
          </w:p>
        </w:tc>
      </w:tr>
      <w:tr w:rsidR="00174F15" w:rsidRPr="00E777D9" w:rsidTr="00174F15">
        <w:trPr>
          <w:trHeight w:hRule="exact" w:val="273"/>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LONGITUD DE TRA</w:t>
            </w:r>
            <w:r w:rsidRPr="00E777D9">
              <w:rPr>
                <w:rFonts w:ascii="Arial" w:hAnsi="Arial" w:cs="Arial"/>
                <w:b/>
                <w:spacing w:val="-2"/>
                <w:sz w:val="19"/>
                <w:szCs w:val="19"/>
                <w:lang w:val="es-ES"/>
              </w:rPr>
              <w:t>M</w:t>
            </w:r>
            <w:r w:rsidRPr="00E777D9">
              <w:rPr>
                <w:rFonts w:ascii="Arial" w:hAnsi="Arial" w:cs="Arial"/>
                <w:b/>
                <w:sz w:val="19"/>
                <w:szCs w:val="19"/>
                <w:lang w:val="es-ES"/>
              </w:rPr>
              <w:t>A</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4" w:right="-20"/>
              <w:jc w:val="center"/>
              <w:rPr>
                <w:rFonts w:ascii="Arial" w:hAnsi="Arial" w:cs="Arial"/>
                <w:sz w:val="19"/>
                <w:szCs w:val="19"/>
                <w:lang w:val="es-ES"/>
              </w:rPr>
            </w:pPr>
            <w:r w:rsidRPr="00E777D9">
              <w:rPr>
                <w:rFonts w:ascii="Arial" w:hAnsi="Arial" w:cs="Arial"/>
                <w:sz w:val="19"/>
                <w:szCs w:val="19"/>
                <w:lang w:val="es-ES"/>
              </w:rPr>
              <w:t xml:space="preserve">4.4 - 5.2 MHz </w:t>
            </w:r>
            <w:r w:rsidRPr="00E777D9">
              <w:rPr>
                <w:rFonts w:ascii="Arial" w:hAnsi="Arial" w:cs="Arial"/>
                <w:spacing w:val="1"/>
                <w:sz w:val="19"/>
                <w:szCs w:val="19"/>
                <w:lang w:val="es-ES"/>
              </w:rPr>
              <w:t>(</w:t>
            </w:r>
            <w:r w:rsidRPr="00E777D9">
              <w:rPr>
                <w:rFonts w:ascii="Arial" w:hAnsi="Arial" w:cs="Arial"/>
                <w:sz w:val="19"/>
                <w:szCs w:val="19"/>
                <w:lang w:val="es-ES"/>
              </w:rPr>
              <w:t>200 KHz portador de tra</w:t>
            </w:r>
            <w:r w:rsidRPr="00E777D9">
              <w:rPr>
                <w:rFonts w:ascii="Arial" w:hAnsi="Arial" w:cs="Arial"/>
                <w:spacing w:val="-2"/>
                <w:sz w:val="19"/>
                <w:szCs w:val="19"/>
                <w:lang w:val="es-ES"/>
              </w:rPr>
              <w:t>m</w:t>
            </w:r>
            <w:r w:rsidRPr="00E777D9">
              <w:rPr>
                <w:rFonts w:ascii="Arial" w:hAnsi="Arial" w:cs="Arial"/>
                <w:sz w:val="19"/>
                <w:szCs w:val="19"/>
                <w:lang w:val="es-ES"/>
              </w:rPr>
              <w:t>a)</w:t>
            </w:r>
          </w:p>
        </w:tc>
      </w:tr>
      <w:tr w:rsidR="00174F15" w:rsidRPr="00E777D9" w:rsidTr="00174F15">
        <w:trPr>
          <w:trHeight w:hRule="exact" w:val="607"/>
          <w:jc w:val="right"/>
        </w:trPr>
        <w:tc>
          <w:tcPr>
            <w:tcW w:w="3046"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2" w:right="-20"/>
              <w:jc w:val="center"/>
              <w:rPr>
                <w:rFonts w:ascii="Arial" w:hAnsi="Arial" w:cs="Arial"/>
                <w:b/>
                <w:sz w:val="19"/>
                <w:szCs w:val="19"/>
                <w:lang w:val="es-ES"/>
              </w:rPr>
            </w:pPr>
            <w:r w:rsidRPr="00E777D9">
              <w:rPr>
                <w:rFonts w:ascii="Arial" w:hAnsi="Arial" w:cs="Arial"/>
                <w:b/>
                <w:sz w:val="19"/>
                <w:szCs w:val="19"/>
                <w:lang w:val="es-ES"/>
              </w:rPr>
              <w:t>SINCRONIZACIÓN INTER BA</w:t>
            </w:r>
            <w:r w:rsidRPr="00E777D9">
              <w:rPr>
                <w:rFonts w:ascii="Arial" w:hAnsi="Arial" w:cs="Arial"/>
                <w:b/>
                <w:spacing w:val="-1"/>
                <w:sz w:val="19"/>
                <w:szCs w:val="19"/>
                <w:lang w:val="es-ES"/>
              </w:rPr>
              <w:t>S</w:t>
            </w:r>
            <w:r w:rsidRPr="00E777D9">
              <w:rPr>
                <w:rFonts w:ascii="Arial" w:hAnsi="Arial" w:cs="Arial"/>
                <w:b/>
                <w:sz w:val="19"/>
                <w:szCs w:val="19"/>
                <w:lang w:val="es-ES"/>
              </w:rPr>
              <w:t>E ESTATION</w:t>
            </w:r>
          </w:p>
        </w:tc>
        <w:tc>
          <w:tcPr>
            <w:tcW w:w="3758" w:type="dxa"/>
            <w:tcBorders>
              <w:top w:val="single" w:sz="4" w:space="0" w:color="000000"/>
              <w:left w:val="single" w:sz="4" w:space="0" w:color="000000"/>
              <w:bottom w:val="single" w:sz="4" w:space="0" w:color="000000"/>
              <w:right w:val="single" w:sz="4" w:space="0" w:color="000000"/>
            </w:tcBorders>
            <w:vAlign w:val="center"/>
          </w:tcPr>
          <w:p w:rsidR="00174F15" w:rsidRPr="00E777D9" w:rsidRDefault="00174F15" w:rsidP="00174F15">
            <w:pPr>
              <w:widowControl w:val="0"/>
              <w:autoSpaceDE w:val="0"/>
              <w:autoSpaceDN w:val="0"/>
              <w:adjustRightInd w:val="0"/>
              <w:ind w:left="34" w:right="-20"/>
              <w:jc w:val="center"/>
              <w:rPr>
                <w:rFonts w:ascii="Arial" w:hAnsi="Arial" w:cs="Arial"/>
                <w:sz w:val="19"/>
                <w:szCs w:val="19"/>
                <w:lang w:val="es-ES"/>
              </w:rPr>
            </w:pPr>
            <w:r w:rsidRPr="00E777D9">
              <w:rPr>
                <w:rFonts w:ascii="Arial" w:hAnsi="Arial" w:cs="Arial"/>
                <w:sz w:val="19"/>
                <w:szCs w:val="19"/>
                <w:lang w:val="es-ES"/>
              </w:rPr>
              <w:t xml:space="preserve">FDD: No se necesita </w:t>
            </w:r>
            <w:r w:rsidRPr="00E777D9">
              <w:rPr>
                <w:rFonts w:ascii="Arial" w:hAnsi="Arial" w:cs="Arial"/>
                <w:spacing w:val="1"/>
                <w:sz w:val="19"/>
                <w:szCs w:val="19"/>
                <w:lang w:val="es-ES"/>
              </w:rPr>
              <w:t>s</w:t>
            </w:r>
            <w:r w:rsidRPr="00E777D9">
              <w:rPr>
                <w:rFonts w:ascii="Arial" w:hAnsi="Arial" w:cs="Arial"/>
                <w:sz w:val="19"/>
                <w:szCs w:val="19"/>
                <w:lang w:val="es-ES"/>
              </w:rPr>
              <w:t>incronización</w:t>
            </w:r>
          </w:p>
          <w:p w:rsidR="00174F15" w:rsidRPr="00E777D9" w:rsidRDefault="00174F15" w:rsidP="00174F15">
            <w:pPr>
              <w:widowControl w:val="0"/>
              <w:autoSpaceDE w:val="0"/>
              <w:autoSpaceDN w:val="0"/>
              <w:adjustRightInd w:val="0"/>
              <w:ind w:left="34" w:right="-20"/>
              <w:jc w:val="center"/>
              <w:rPr>
                <w:rFonts w:ascii="Arial" w:hAnsi="Arial" w:cs="Arial"/>
                <w:sz w:val="19"/>
                <w:szCs w:val="19"/>
                <w:lang w:val="es-ES"/>
              </w:rPr>
            </w:pPr>
            <w:r w:rsidRPr="00E777D9">
              <w:rPr>
                <w:rFonts w:ascii="Arial" w:hAnsi="Arial" w:cs="Arial"/>
                <w:sz w:val="19"/>
                <w:szCs w:val="19"/>
                <w:lang w:val="es-ES"/>
              </w:rPr>
              <w:t>TDD: Sincronización necesaria</w:t>
            </w:r>
          </w:p>
        </w:tc>
      </w:tr>
    </w:tbl>
    <w:p w:rsidR="00174F15" w:rsidRDefault="00174F15" w:rsidP="00174F15">
      <w:pPr>
        <w:widowControl w:val="0"/>
        <w:autoSpaceDE w:val="0"/>
        <w:autoSpaceDN w:val="0"/>
        <w:adjustRightInd w:val="0"/>
        <w:spacing w:before="240" w:line="480" w:lineRule="auto"/>
        <w:ind w:left="1416"/>
        <w:jc w:val="center"/>
        <w:rPr>
          <w:rFonts w:ascii="Arial" w:hAnsi="Arial" w:cs="Arial"/>
          <w:lang w:val="es-ES"/>
        </w:rPr>
      </w:pPr>
      <w:r w:rsidRPr="00A61145">
        <w:rPr>
          <w:rFonts w:ascii="Arial" w:hAnsi="Arial" w:cs="Arial"/>
          <w:b/>
          <w:bCs/>
          <w:lang w:val="es-ES"/>
        </w:rPr>
        <w:t>Tabla</w:t>
      </w:r>
      <w:r w:rsidR="00A61145">
        <w:rPr>
          <w:rFonts w:ascii="Arial" w:hAnsi="Arial" w:cs="Arial"/>
          <w:b/>
          <w:bCs/>
          <w:lang w:val="es-ES"/>
        </w:rPr>
        <w:t xml:space="preserve"> </w:t>
      </w:r>
      <w:r w:rsidRPr="00A61145">
        <w:rPr>
          <w:rFonts w:ascii="Arial" w:hAnsi="Arial" w:cs="Arial"/>
          <w:b/>
          <w:bCs/>
          <w:lang w:val="es-ES"/>
        </w:rPr>
        <w:t>1</w:t>
      </w:r>
      <w:r w:rsidR="00C824C7" w:rsidRPr="00A61145">
        <w:rPr>
          <w:rFonts w:ascii="Arial" w:hAnsi="Arial" w:cs="Arial"/>
          <w:b/>
          <w:bCs/>
          <w:lang w:val="es-ES"/>
        </w:rPr>
        <w:t>.</w:t>
      </w:r>
      <w:r w:rsidR="00837AE7">
        <w:rPr>
          <w:rFonts w:ascii="Arial" w:hAnsi="Arial" w:cs="Arial"/>
          <w:b/>
          <w:bCs/>
          <w:lang w:val="es-ES"/>
        </w:rPr>
        <w:t>2</w:t>
      </w:r>
      <w:r>
        <w:rPr>
          <w:rFonts w:ascii="Arial" w:hAnsi="Arial" w:cs="Arial"/>
          <w:bCs/>
          <w:lang w:val="es-ES"/>
        </w:rPr>
        <w:t xml:space="preserve"> </w:t>
      </w:r>
      <w:r w:rsidRPr="00624964">
        <w:rPr>
          <w:rFonts w:ascii="Arial" w:hAnsi="Arial" w:cs="Arial"/>
          <w:lang w:val="es-ES"/>
        </w:rPr>
        <w:t>E</w:t>
      </w:r>
      <w:r w:rsidRPr="00624964">
        <w:rPr>
          <w:rFonts w:ascii="Arial" w:hAnsi="Arial" w:cs="Arial"/>
          <w:spacing w:val="1"/>
          <w:lang w:val="es-ES"/>
        </w:rPr>
        <w:t>s</w:t>
      </w:r>
      <w:r w:rsidRPr="00624964">
        <w:rPr>
          <w:rFonts w:ascii="Arial" w:hAnsi="Arial" w:cs="Arial"/>
          <w:lang w:val="es-ES"/>
        </w:rPr>
        <w:t>pe</w:t>
      </w:r>
      <w:r w:rsidRPr="00624964">
        <w:rPr>
          <w:rFonts w:ascii="Arial" w:hAnsi="Arial" w:cs="Arial"/>
          <w:spacing w:val="1"/>
          <w:lang w:val="es-ES"/>
        </w:rPr>
        <w:t>c</w:t>
      </w:r>
      <w:r w:rsidRPr="00624964">
        <w:rPr>
          <w:rFonts w:ascii="Arial" w:hAnsi="Arial" w:cs="Arial"/>
          <w:lang w:val="es-ES"/>
        </w:rPr>
        <w:t>ifica</w:t>
      </w:r>
      <w:r w:rsidRPr="00624964">
        <w:rPr>
          <w:rFonts w:ascii="Arial" w:hAnsi="Arial" w:cs="Arial"/>
          <w:spacing w:val="1"/>
          <w:lang w:val="es-ES"/>
        </w:rPr>
        <w:t>c</w:t>
      </w:r>
      <w:r w:rsidRPr="00624964">
        <w:rPr>
          <w:rFonts w:ascii="Arial" w:hAnsi="Arial" w:cs="Arial"/>
          <w:spacing w:val="-1"/>
          <w:lang w:val="es-ES"/>
        </w:rPr>
        <w:t>i</w:t>
      </w:r>
      <w:r w:rsidRPr="00624964">
        <w:rPr>
          <w:rFonts w:ascii="Arial" w:hAnsi="Arial" w:cs="Arial"/>
          <w:lang w:val="es-ES"/>
        </w:rPr>
        <w:t>ones técnicas de WCDMA</w:t>
      </w:r>
      <w:r>
        <w:rPr>
          <w:rFonts w:ascii="Arial" w:hAnsi="Arial" w:cs="Arial"/>
          <w:lang w:val="es-ES"/>
        </w:rPr>
        <w:t xml:space="preserve">. </w:t>
      </w:r>
    </w:p>
    <w:p w:rsidR="003D7446" w:rsidRDefault="003D7446" w:rsidP="00174F15">
      <w:pPr>
        <w:widowControl w:val="0"/>
        <w:autoSpaceDE w:val="0"/>
        <w:autoSpaceDN w:val="0"/>
        <w:adjustRightInd w:val="0"/>
        <w:spacing w:before="240" w:line="480" w:lineRule="auto"/>
        <w:ind w:left="1416"/>
        <w:jc w:val="center"/>
        <w:rPr>
          <w:rFonts w:ascii="Arial" w:hAnsi="Arial" w:cs="Arial"/>
          <w:lang w:val="es-ES"/>
        </w:rPr>
      </w:pPr>
    </w:p>
    <w:p w:rsidR="003D7446" w:rsidRDefault="003D7446" w:rsidP="00174F15">
      <w:pPr>
        <w:widowControl w:val="0"/>
        <w:autoSpaceDE w:val="0"/>
        <w:autoSpaceDN w:val="0"/>
        <w:adjustRightInd w:val="0"/>
        <w:spacing w:before="240" w:line="480" w:lineRule="auto"/>
        <w:ind w:left="1416"/>
        <w:jc w:val="center"/>
        <w:rPr>
          <w:rFonts w:ascii="Arial" w:hAnsi="Arial" w:cs="Arial"/>
          <w:lang w:val="es-ES"/>
        </w:rPr>
      </w:pPr>
    </w:p>
    <w:p w:rsidR="003D7446" w:rsidRDefault="003D7446" w:rsidP="00174F15">
      <w:pPr>
        <w:widowControl w:val="0"/>
        <w:autoSpaceDE w:val="0"/>
        <w:autoSpaceDN w:val="0"/>
        <w:adjustRightInd w:val="0"/>
        <w:spacing w:before="240" w:line="480" w:lineRule="auto"/>
        <w:ind w:left="1416"/>
        <w:jc w:val="center"/>
        <w:rPr>
          <w:rFonts w:ascii="Arial" w:hAnsi="Arial" w:cs="Arial"/>
          <w:lang w:val="es-ES"/>
        </w:rPr>
      </w:pPr>
    </w:p>
    <w:p w:rsidR="003D7446" w:rsidRDefault="003D7446" w:rsidP="00174F15">
      <w:pPr>
        <w:widowControl w:val="0"/>
        <w:autoSpaceDE w:val="0"/>
        <w:autoSpaceDN w:val="0"/>
        <w:adjustRightInd w:val="0"/>
        <w:spacing w:before="240" w:line="480" w:lineRule="auto"/>
        <w:ind w:left="1416"/>
        <w:jc w:val="center"/>
        <w:rPr>
          <w:rFonts w:ascii="Arial" w:hAnsi="Arial" w:cs="Arial"/>
          <w:lang w:val="es-ES"/>
        </w:rPr>
      </w:pPr>
    </w:p>
    <w:p w:rsidR="003D7446" w:rsidRDefault="003D7446" w:rsidP="00174F15">
      <w:pPr>
        <w:widowControl w:val="0"/>
        <w:autoSpaceDE w:val="0"/>
        <w:autoSpaceDN w:val="0"/>
        <w:adjustRightInd w:val="0"/>
        <w:spacing w:before="240" w:line="480" w:lineRule="auto"/>
        <w:ind w:left="1416"/>
        <w:jc w:val="center"/>
        <w:rPr>
          <w:rFonts w:ascii="Arial" w:hAnsi="Arial" w:cs="Arial"/>
          <w:lang w:val="es-ES"/>
        </w:rPr>
      </w:pPr>
    </w:p>
    <w:p w:rsidR="003D7446" w:rsidRDefault="003D7446" w:rsidP="00174F15">
      <w:pPr>
        <w:widowControl w:val="0"/>
        <w:autoSpaceDE w:val="0"/>
        <w:autoSpaceDN w:val="0"/>
        <w:adjustRightInd w:val="0"/>
        <w:spacing w:before="240" w:line="480" w:lineRule="auto"/>
        <w:ind w:left="1416"/>
        <w:jc w:val="center"/>
        <w:rPr>
          <w:rFonts w:ascii="Arial" w:hAnsi="Arial" w:cs="Arial"/>
          <w:lang w:val="es-ES"/>
        </w:rPr>
      </w:pPr>
    </w:p>
    <w:p w:rsidR="009F47BC" w:rsidRDefault="009F47BC" w:rsidP="009F47BC">
      <w:pPr>
        <w:ind w:firstLine="708"/>
        <w:rPr>
          <w:rFonts w:ascii="Arial" w:hAnsi="Arial" w:cs="Arial"/>
          <w:b/>
          <w:iCs/>
          <w:position w:val="-1"/>
          <w:lang w:val="es-ES"/>
        </w:rPr>
      </w:pPr>
      <w:r>
        <w:rPr>
          <w:rFonts w:ascii="Arial" w:hAnsi="Arial" w:cs="Arial"/>
          <w:b/>
          <w:iCs/>
          <w:position w:val="-1"/>
          <w:lang w:val="es-ES"/>
        </w:rPr>
        <w:lastRenderedPageBreak/>
        <w:t>1.4.6</w:t>
      </w:r>
      <w:r>
        <w:rPr>
          <w:rFonts w:ascii="Arial" w:hAnsi="Arial" w:cs="Arial"/>
          <w:b/>
          <w:iCs/>
          <w:position w:val="-1"/>
          <w:lang w:val="es-ES"/>
        </w:rPr>
        <w:tab/>
        <w:t>Capacidad en CDMA</w:t>
      </w:r>
    </w:p>
    <w:p w:rsidR="003D7446" w:rsidRDefault="009F47BC" w:rsidP="009F47BC">
      <w:pPr>
        <w:widowControl w:val="0"/>
        <w:autoSpaceDE w:val="0"/>
        <w:autoSpaceDN w:val="0"/>
        <w:adjustRightInd w:val="0"/>
        <w:spacing w:before="240" w:line="480" w:lineRule="auto"/>
        <w:ind w:left="1416"/>
        <w:jc w:val="both"/>
        <w:rPr>
          <w:rFonts w:ascii="Arial" w:hAnsi="Arial" w:cs="Arial"/>
          <w:lang w:val="es-ES"/>
        </w:rPr>
      </w:pPr>
      <w:r>
        <w:rPr>
          <w:rFonts w:ascii="Arial" w:hAnsi="Arial" w:cs="Arial"/>
          <w:lang w:val="es-ES"/>
        </w:rPr>
        <w:t>Para la evaluación de la capacidad de un enlace se considera las siguientes hipótesis</w:t>
      </w:r>
      <w:r>
        <w:rPr>
          <w:rStyle w:val="Refdenotaalpie"/>
          <w:rFonts w:ascii="Arial" w:hAnsi="Arial" w:cs="Arial"/>
          <w:lang w:val="es-ES"/>
        </w:rPr>
        <w:footnoteReference w:id="14"/>
      </w:r>
      <w:r>
        <w:rPr>
          <w:rFonts w:ascii="Arial" w:hAnsi="Arial" w:cs="Arial"/>
          <w:lang w:val="es-ES"/>
        </w:rPr>
        <w:t>:</w:t>
      </w:r>
    </w:p>
    <w:p w:rsidR="009F47BC" w:rsidRDefault="009F47BC" w:rsidP="009F47BC">
      <w:pPr>
        <w:widowControl w:val="0"/>
        <w:numPr>
          <w:ilvl w:val="0"/>
          <w:numId w:val="43"/>
        </w:numPr>
        <w:autoSpaceDE w:val="0"/>
        <w:autoSpaceDN w:val="0"/>
        <w:adjustRightInd w:val="0"/>
        <w:spacing w:before="240" w:line="480" w:lineRule="auto"/>
        <w:jc w:val="both"/>
        <w:rPr>
          <w:rFonts w:ascii="Arial" w:hAnsi="Arial" w:cs="Arial"/>
          <w:lang w:val="es-ES"/>
        </w:rPr>
      </w:pPr>
      <w:r>
        <w:rPr>
          <w:rFonts w:ascii="Arial" w:hAnsi="Arial" w:cs="Arial"/>
          <w:lang w:val="es-ES"/>
        </w:rPr>
        <w:t>Los terminales están repartidos de modo uniforme en todas las celdas. Por este motivo, la interferencia se distribuye de forma similar</w:t>
      </w:r>
    </w:p>
    <w:p w:rsidR="009F47BC" w:rsidRDefault="009F47BC" w:rsidP="009F47BC">
      <w:pPr>
        <w:widowControl w:val="0"/>
        <w:numPr>
          <w:ilvl w:val="0"/>
          <w:numId w:val="43"/>
        </w:numPr>
        <w:autoSpaceDE w:val="0"/>
        <w:autoSpaceDN w:val="0"/>
        <w:adjustRightInd w:val="0"/>
        <w:spacing w:before="240" w:line="480" w:lineRule="auto"/>
        <w:jc w:val="both"/>
        <w:rPr>
          <w:rFonts w:ascii="Arial" w:hAnsi="Arial" w:cs="Arial"/>
          <w:lang w:val="es-ES"/>
        </w:rPr>
      </w:pPr>
      <w:r>
        <w:rPr>
          <w:rFonts w:ascii="Arial" w:hAnsi="Arial" w:cs="Arial"/>
          <w:lang w:val="es-ES"/>
        </w:rPr>
        <w:t>El número de terminales es lo suficientemente elevado para considerar q la interferencia es de tipo Gaussiano</w:t>
      </w:r>
    </w:p>
    <w:p w:rsidR="009F47BC" w:rsidRDefault="009F47BC" w:rsidP="009F47BC">
      <w:pPr>
        <w:widowControl w:val="0"/>
        <w:numPr>
          <w:ilvl w:val="0"/>
          <w:numId w:val="43"/>
        </w:numPr>
        <w:autoSpaceDE w:val="0"/>
        <w:autoSpaceDN w:val="0"/>
        <w:adjustRightInd w:val="0"/>
        <w:spacing w:before="240" w:line="480" w:lineRule="auto"/>
        <w:jc w:val="both"/>
        <w:rPr>
          <w:rFonts w:ascii="Arial" w:hAnsi="Arial" w:cs="Arial"/>
          <w:lang w:val="es-ES"/>
        </w:rPr>
      </w:pPr>
      <w:r>
        <w:rPr>
          <w:rFonts w:ascii="Arial" w:hAnsi="Arial" w:cs="Arial"/>
          <w:lang w:val="es-ES"/>
        </w:rPr>
        <w:t>El desvanecimiento Rayleigh se combate mediante diversidad</w:t>
      </w:r>
      <w:r w:rsidR="005A33AF">
        <w:rPr>
          <w:rFonts w:ascii="Arial" w:hAnsi="Arial" w:cs="Arial"/>
          <w:lang w:val="es-ES"/>
        </w:rPr>
        <w:t>, codificación con entrelazado y control de potencia, de forma que no se tiene en cuenta su influencia</w:t>
      </w:r>
    </w:p>
    <w:p w:rsidR="005A33AF" w:rsidRDefault="005A33AF" w:rsidP="009F47BC">
      <w:pPr>
        <w:widowControl w:val="0"/>
        <w:numPr>
          <w:ilvl w:val="0"/>
          <w:numId w:val="43"/>
        </w:numPr>
        <w:autoSpaceDE w:val="0"/>
        <w:autoSpaceDN w:val="0"/>
        <w:adjustRightInd w:val="0"/>
        <w:spacing w:before="240" w:line="480" w:lineRule="auto"/>
        <w:jc w:val="both"/>
        <w:rPr>
          <w:rFonts w:ascii="Arial" w:hAnsi="Arial" w:cs="Arial"/>
          <w:lang w:val="es-ES"/>
        </w:rPr>
      </w:pPr>
      <w:r>
        <w:rPr>
          <w:rFonts w:ascii="Arial" w:hAnsi="Arial" w:cs="Arial"/>
          <w:lang w:val="es-ES"/>
        </w:rPr>
        <w:t>Control de potencia ideal, tanto en la celda de referencia como en las adyacentes: Todas las estaciones móviles de una celda se reciben en su base con la misma potencia.</w:t>
      </w:r>
    </w:p>
    <w:p w:rsidR="005A33AF" w:rsidRDefault="005A33AF" w:rsidP="009F47BC">
      <w:pPr>
        <w:widowControl w:val="0"/>
        <w:numPr>
          <w:ilvl w:val="0"/>
          <w:numId w:val="43"/>
        </w:numPr>
        <w:autoSpaceDE w:val="0"/>
        <w:autoSpaceDN w:val="0"/>
        <w:adjustRightInd w:val="0"/>
        <w:spacing w:before="240" w:line="480" w:lineRule="auto"/>
        <w:jc w:val="both"/>
        <w:rPr>
          <w:rFonts w:ascii="Arial" w:hAnsi="Arial" w:cs="Arial"/>
          <w:lang w:val="es-ES"/>
        </w:rPr>
      </w:pPr>
      <w:r>
        <w:rPr>
          <w:rFonts w:ascii="Arial" w:hAnsi="Arial" w:cs="Arial"/>
          <w:lang w:val="es-ES"/>
        </w:rPr>
        <w:t xml:space="preserve">Cada estación móvil está conectada a la mejor base servidora “mejor”, de forma que su potencia de transmisión esta optimizada y el traspaso entre celdas es </w:t>
      </w:r>
      <w:r>
        <w:rPr>
          <w:rFonts w:ascii="Arial" w:hAnsi="Arial" w:cs="Arial"/>
          <w:lang w:val="es-ES"/>
        </w:rPr>
        <w:lastRenderedPageBreak/>
        <w:t>perfecto</w:t>
      </w:r>
    </w:p>
    <w:p w:rsidR="005A33AF" w:rsidRDefault="005A33AF" w:rsidP="009F47BC">
      <w:pPr>
        <w:widowControl w:val="0"/>
        <w:numPr>
          <w:ilvl w:val="0"/>
          <w:numId w:val="43"/>
        </w:numPr>
        <w:autoSpaceDE w:val="0"/>
        <w:autoSpaceDN w:val="0"/>
        <w:adjustRightInd w:val="0"/>
        <w:spacing w:before="240" w:line="480" w:lineRule="auto"/>
        <w:jc w:val="both"/>
        <w:rPr>
          <w:rFonts w:ascii="Arial" w:hAnsi="Arial" w:cs="Arial"/>
          <w:lang w:val="es-ES"/>
        </w:rPr>
      </w:pPr>
      <w:r>
        <w:rPr>
          <w:rFonts w:ascii="Arial" w:hAnsi="Arial" w:cs="Arial"/>
          <w:lang w:val="es-ES"/>
        </w:rPr>
        <w:t>La calidad es función de la radiación de energía por bit a densidad espectral del ruido (E</w:t>
      </w:r>
      <w:r w:rsidRPr="005A33AF">
        <w:rPr>
          <w:rFonts w:ascii="Arial" w:hAnsi="Arial" w:cs="Arial"/>
          <w:vertAlign w:val="subscript"/>
          <w:lang w:val="es-ES"/>
        </w:rPr>
        <w:t>b</w:t>
      </w:r>
      <w:r>
        <w:rPr>
          <w:rFonts w:ascii="Arial" w:hAnsi="Arial" w:cs="Arial"/>
          <w:lang w:val="es-ES"/>
        </w:rPr>
        <w:t>/N</w:t>
      </w:r>
      <w:r w:rsidRPr="005A33AF">
        <w:rPr>
          <w:rFonts w:ascii="Arial" w:hAnsi="Arial" w:cs="Arial"/>
          <w:vertAlign w:val="subscript"/>
          <w:lang w:val="es-ES"/>
        </w:rPr>
        <w:t>0</w:t>
      </w:r>
      <w:r>
        <w:rPr>
          <w:rFonts w:ascii="Arial" w:hAnsi="Arial" w:cs="Arial"/>
          <w:lang w:val="es-ES"/>
        </w:rPr>
        <w:t>) entendiendo por “ruido” la suma en potencia del ruido térmico del receptor y de la interferencia total en recepción. Esto corresponde a la demodulación digital con correlador o filtro adaptado y perturbación gaussiana.</w:t>
      </w:r>
    </w:p>
    <w:p w:rsidR="00184A0F" w:rsidRDefault="005A33AF"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 xml:space="preserve">En CDMA </w:t>
      </w:r>
      <w:r w:rsidR="00C30351">
        <w:rPr>
          <w:rFonts w:ascii="Arial" w:hAnsi="Arial" w:cs="Arial"/>
          <w:lang w:val="es-ES"/>
        </w:rPr>
        <w:t xml:space="preserve">la eficiencia de </w:t>
      </w:r>
      <w:r w:rsidR="00A61145">
        <w:rPr>
          <w:rFonts w:ascii="Arial" w:hAnsi="Arial" w:cs="Arial"/>
          <w:lang w:val="es-ES"/>
        </w:rPr>
        <w:t>reutilización</w:t>
      </w:r>
      <w:r w:rsidR="00C30351">
        <w:rPr>
          <w:rFonts w:ascii="Arial" w:hAnsi="Arial" w:cs="Arial"/>
          <w:lang w:val="es-ES"/>
        </w:rPr>
        <w:t xml:space="preserve"> mide la reducción de capacidad, en cuanto a número de usuarios, que se experimenta al pasar de una celda aislada (N usuarios) a esa misma celda rodeada de otras (N´</w:t>
      </w:r>
      <w:r w:rsidR="00184A0F">
        <w:rPr>
          <w:rFonts w:ascii="Arial" w:hAnsi="Arial" w:cs="Arial"/>
          <w:lang w:val="es-ES"/>
        </w:rPr>
        <w:t xml:space="preserve"> usuarios, N´&lt;N que producen interferencia sobre ella</w:t>
      </w:r>
      <w:r w:rsidR="00C30351">
        <w:rPr>
          <w:rFonts w:ascii="Arial" w:hAnsi="Arial" w:cs="Arial"/>
          <w:lang w:val="es-ES"/>
        </w:rPr>
        <w:t>)</w:t>
      </w:r>
      <w:r w:rsidR="00184A0F">
        <w:rPr>
          <w:rFonts w:ascii="Arial" w:hAnsi="Arial" w:cs="Arial"/>
          <w:lang w:val="es-ES"/>
        </w:rPr>
        <w:t>. Como en CDMA el número de usuarios por celda es inversamente proporcional a la potencia de interferencia, se tendrá, (siendo k una constante):</w:t>
      </w:r>
    </w:p>
    <w:p w:rsidR="00184A0F" w:rsidRDefault="00426F23" w:rsidP="00184A0F">
      <w:pPr>
        <w:widowControl w:val="0"/>
        <w:autoSpaceDE w:val="0"/>
        <w:autoSpaceDN w:val="0"/>
        <w:adjustRightInd w:val="0"/>
        <w:spacing w:before="240" w:line="480" w:lineRule="auto"/>
        <w:ind w:left="1776"/>
        <w:jc w:val="both"/>
        <w:rPr>
          <w:rFonts w:ascii="Arial" w:hAnsi="Arial" w:cs="Arial"/>
          <w:lang w:val="es-ES"/>
        </w:rPr>
      </w:pPr>
      <m:oMathPara>
        <m:oMath>
          <m:r>
            <w:rPr>
              <w:rFonts w:ascii="Cambria Math" w:hAnsi="Cambria Math" w:cs="Arial"/>
              <w:lang w:val="es-ES"/>
            </w:rPr>
            <m:t>N=</m:t>
          </m:r>
          <m:f>
            <m:fPr>
              <m:ctrlPr>
                <w:rPr>
                  <w:rFonts w:ascii="Cambria Math" w:hAnsi="Cambria Math" w:cs="Arial"/>
                  <w:i/>
                  <w:lang w:val="es-ES"/>
                </w:rPr>
              </m:ctrlPr>
            </m:fPr>
            <m:num>
              <m:r>
                <w:rPr>
                  <w:rFonts w:ascii="Cambria Math" w:hAnsi="Cambria Math" w:cs="Arial"/>
                  <w:lang w:val="es-ES"/>
                </w:rPr>
                <m:t>k</m:t>
              </m:r>
            </m:num>
            <m:den>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den>
          </m:f>
          <m:r>
            <w:rPr>
              <w:rFonts w:ascii="Cambria Math" w:hAnsi="Cambria Math" w:cs="Arial"/>
              <w:lang w:val="es-ES"/>
            </w:rPr>
            <m:t xml:space="preserve">;   </m:t>
          </m:r>
          <m:sSup>
            <m:sSupPr>
              <m:ctrlPr>
                <w:rPr>
                  <w:rFonts w:ascii="Cambria Math" w:hAnsi="Cambria Math" w:cs="Arial"/>
                  <w:i/>
                  <w:lang w:val="es-ES"/>
                </w:rPr>
              </m:ctrlPr>
            </m:sSupPr>
            <m:e>
              <m:r>
                <w:rPr>
                  <w:rFonts w:ascii="Cambria Math" w:hAnsi="Cambria Math" w:cs="Arial"/>
                  <w:lang w:val="es-ES"/>
                </w:rPr>
                <m:t>N</m:t>
              </m:r>
            </m:e>
            <m:sup>
              <m:r>
                <w:rPr>
                  <w:rFonts w:ascii="Cambria Math" w:hAnsi="Cambria Math" w:cs="Arial"/>
                  <w:lang w:val="es-ES"/>
                </w:rPr>
                <m:t>'</m:t>
              </m:r>
            </m:sup>
          </m:sSup>
          <m:r>
            <w:rPr>
              <w:rFonts w:ascii="Cambria Math" w:hAnsi="Cambria Math" w:cs="Arial"/>
              <w:lang w:val="es-ES"/>
            </w:rPr>
            <m:t>=</m:t>
          </m:r>
          <m:f>
            <m:fPr>
              <m:ctrlPr>
                <w:rPr>
                  <w:rFonts w:ascii="Cambria Math" w:hAnsi="Cambria Math" w:cs="Arial"/>
                  <w:i/>
                  <w:lang w:val="es-ES"/>
                </w:rPr>
              </m:ctrlPr>
            </m:fPr>
            <m:num>
              <m:r>
                <w:rPr>
                  <w:rFonts w:ascii="Cambria Math" w:hAnsi="Cambria Math" w:cs="Arial"/>
                  <w:lang w:val="es-ES"/>
                </w:rPr>
                <m:t>K</m:t>
              </m:r>
            </m:num>
            <m:den>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total</m:t>
                  </m:r>
                </m:sub>
              </m:sSub>
            </m:den>
          </m:f>
        </m:oMath>
      </m:oMathPara>
    </w:p>
    <w:p w:rsidR="00184A0F" w:rsidRDefault="00184A0F"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Luego la eficiencia de reutilización de frecuencia será:</w:t>
      </w:r>
    </w:p>
    <w:p w:rsidR="00184A0F" w:rsidRDefault="00426F23" w:rsidP="00184A0F">
      <w:pPr>
        <w:widowControl w:val="0"/>
        <w:autoSpaceDE w:val="0"/>
        <w:autoSpaceDN w:val="0"/>
        <w:adjustRightInd w:val="0"/>
        <w:spacing w:before="240" w:line="480" w:lineRule="auto"/>
        <w:ind w:left="1776"/>
        <w:jc w:val="both"/>
        <w:rPr>
          <w:rFonts w:ascii="Arial" w:hAnsi="Arial" w:cs="Arial"/>
          <w:lang w:val="es-ES"/>
        </w:rPr>
      </w:pPr>
      <m:oMathPara>
        <m:oMath>
          <m:r>
            <w:rPr>
              <w:rFonts w:ascii="Cambria Math" w:hAnsi="Cambria Math" w:cs="Arial"/>
              <w:lang w:val="es-ES"/>
            </w:rPr>
            <m:t>η=</m:t>
          </m:r>
          <m:f>
            <m:fPr>
              <m:ctrlPr>
                <w:rPr>
                  <w:rFonts w:ascii="Cambria Math" w:hAnsi="Cambria Math" w:cs="Arial"/>
                  <w:i/>
                  <w:lang w:val="es-ES"/>
                </w:rPr>
              </m:ctrlPr>
            </m:fPr>
            <m:num>
              <m:r>
                <w:rPr>
                  <w:rFonts w:ascii="Cambria Math" w:hAnsi="Cambria Math" w:cs="Arial"/>
                  <w:lang w:val="es-ES"/>
                </w:rPr>
                <m:t>N</m:t>
              </m:r>
            </m:num>
            <m:den>
              <m:sSup>
                <m:sSupPr>
                  <m:ctrlPr>
                    <w:rPr>
                      <w:rFonts w:ascii="Cambria Math" w:hAnsi="Cambria Math" w:cs="Arial"/>
                      <w:i/>
                      <w:lang w:val="es-ES"/>
                    </w:rPr>
                  </m:ctrlPr>
                </m:sSupPr>
                <m:e>
                  <m:r>
                    <w:rPr>
                      <w:rFonts w:ascii="Cambria Math" w:hAnsi="Cambria Math" w:cs="Arial"/>
                      <w:lang w:val="es-ES"/>
                    </w:rPr>
                    <m:t>N</m:t>
                  </m:r>
                </m:e>
                <m:sup>
                  <m:r>
                    <w:rPr>
                      <w:rFonts w:ascii="Cambria Math" w:hAnsi="Cambria Math" w:cs="Arial"/>
                      <w:lang w:val="es-ES"/>
                    </w:rPr>
                    <m:t>'</m:t>
                  </m:r>
                </m:sup>
              </m:sSup>
            </m:den>
          </m:f>
          <m:r>
            <w:rPr>
              <w:rFonts w:ascii="Cambria Math" w:hAnsi="Cambria Math" w:cs="Arial"/>
              <w:lang w:val="es-ES"/>
            </w:rPr>
            <m:t>=</m:t>
          </m:r>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num>
            <m:den>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total</m:t>
                  </m:r>
                </m:sub>
              </m:sSub>
            </m:den>
          </m:f>
        </m:oMath>
      </m:oMathPara>
    </w:p>
    <w:p w:rsidR="00184A0F" w:rsidRDefault="00184A0F"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 xml:space="preserve">La inversa de esta relación se denomina factor de </w:t>
      </w:r>
      <w:r>
        <w:rPr>
          <w:rFonts w:ascii="Arial" w:hAnsi="Arial" w:cs="Arial"/>
          <w:lang w:val="es-ES"/>
        </w:rPr>
        <w:lastRenderedPageBreak/>
        <w:t>reutilización:</w:t>
      </w:r>
    </w:p>
    <w:p w:rsidR="00426F23" w:rsidRPr="00426F23" w:rsidRDefault="00426F23" w:rsidP="00426F23">
      <w:pPr>
        <w:widowControl w:val="0"/>
        <w:autoSpaceDE w:val="0"/>
        <w:autoSpaceDN w:val="0"/>
        <w:adjustRightInd w:val="0"/>
        <w:spacing w:before="240" w:line="480" w:lineRule="auto"/>
        <w:ind w:left="1776"/>
        <w:jc w:val="both"/>
        <w:rPr>
          <w:rFonts w:ascii="Arial" w:hAnsi="Arial" w:cs="Arial"/>
          <w:lang w:val="en-US"/>
        </w:rPr>
      </w:pPr>
      <m:oMathPara>
        <m:oMath>
          <m:r>
            <w:rPr>
              <w:rFonts w:ascii="Cambria Math" w:hAnsi="Cambria Math" w:cs="Arial"/>
              <w:lang w:val="en-US"/>
            </w:rPr>
            <m:t>f=</m:t>
          </m:r>
          <m:f>
            <m:fPr>
              <m:ctrlPr>
                <w:rPr>
                  <w:rFonts w:ascii="Cambria Math" w:hAnsi="Cambria Math" w:cs="Arial"/>
                  <w:i/>
                  <w:lang w:val="es-ES"/>
                </w:rPr>
              </m:ctrlPr>
            </m:fPr>
            <m:num>
              <m:r>
                <w:rPr>
                  <w:rFonts w:ascii="Cambria Math" w:hAnsi="Cambria Math" w:cs="Arial"/>
                  <w:lang w:val="en-US"/>
                </w:rPr>
                <m:t>1</m:t>
              </m:r>
            </m:num>
            <m:den>
              <m:r>
                <w:rPr>
                  <w:rFonts w:ascii="Cambria Math" w:hAnsi="Cambria Math" w:cs="Arial"/>
                  <w:lang w:val="es-ES"/>
                </w:rPr>
                <m:t>η</m:t>
              </m:r>
            </m:den>
          </m:f>
          <m:r>
            <w:rPr>
              <w:rFonts w:ascii="Cambria Math" w:hAnsi="Cambria Math" w:cs="Arial"/>
              <w:lang w:val="en-US"/>
            </w:rPr>
            <m:t>=</m:t>
          </m:r>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to</m:t>
                  </m:r>
                  <m:r>
                    <w:rPr>
                      <w:rFonts w:ascii="Cambria Math" w:hAnsi="Cambria Math" w:cs="Arial"/>
                      <w:lang w:val="es-ES"/>
                    </w:rPr>
                    <m:t>tal</m:t>
                  </m:r>
                </m:sub>
              </m:sSub>
            </m:num>
            <m:den>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den>
          </m:f>
        </m:oMath>
      </m:oMathPara>
    </w:p>
    <w:p w:rsidR="00426F23" w:rsidRPr="00426F23" w:rsidRDefault="00426F23" w:rsidP="00184A0F">
      <w:pPr>
        <w:widowControl w:val="0"/>
        <w:autoSpaceDE w:val="0"/>
        <w:autoSpaceDN w:val="0"/>
        <w:adjustRightInd w:val="0"/>
        <w:spacing w:before="240" w:line="480" w:lineRule="auto"/>
        <w:ind w:left="1776"/>
        <w:jc w:val="both"/>
        <w:rPr>
          <w:rFonts w:ascii="Arial" w:hAnsi="Arial" w:cs="Arial"/>
          <w:lang w:val="en-US"/>
        </w:rPr>
      </w:pPr>
    </w:p>
    <w:p w:rsidR="00184A0F" w:rsidRDefault="00184A0F"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Se deduce:</w:t>
      </w:r>
    </w:p>
    <w:p w:rsidR="006A7053" w:rsidRPr="00426F23" w:rsidRDefault="006A7053" w:rsidP="006A7053">
      <w:pPr>
        <w:widowControl w:val="0"/>
        <w:autoSpaceDE w:val="0"/>
        <w:autoSpaceDN w:val="0"/>
        <w:adjustRightInd w:val="0"/>
        <w:spacing w:before="240" w:line="480" w:lineRule="auto"/>
        <w:ind w:left="1776"/>
        <w:jc w:val="both"/>
        <w:rPr>
          <w:rFonts w:ascii="Arial" w:hAnsi="Arial" w:cs="Arial"/>
          <w:lang w:val="en-US"/>
        </w:rPr>
      </w:pPr>
      <m:oMathPara>
        <m:oMath>
          <m:r>
            <w:rPr>
              <w:rFonts w:ascii="Cambria Math" w:hAnsi="Cambria Math" w:cs="Arial"/>
              <w:lang w:val="en-US"/>
            </w:rPr>
            <m:t>f=</m:t>
          </m:r>
          <m:r>
            <w:rPr>
              <w:rFonts w:ascii="Cambria Math" w:hAnsi="Cambria Math" w:cs="Arial"/>
              <w:lang w:val="es-ES"/>
            </w:rPr>
            <m:t>1+</m:t>
          </m:r>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ext</m:t>
                  </m:r>
                </m:sub>
              </m:sSub>
            </m:num>
            <m:den>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den>
          </m:f>
          <m:r>
            <w:rPr>
              <w:rFonts w:ascii="Cambria Math" w:hAnsi="Cambria Math" w:cs="Arial"/>
              <w:lang w:val="es-ES"/>
            </w:rPr>
            <m:t>=1+ β</m:t>
          </m:r>
        </m:oMath>
      </m:oMathPara>
    </w:p>
    <w:p w:rsidR="00184A0F" w:rsidRDefault="00184A0F" w:rsidP="00184A0F">
      <w:pPr>
        <w:widowControl w:val="0"/>
        <w:autoSpaceDE w:val="0"/>
        <w:autoSpaceDN w:val="0"/>
        <w:adjustRightInd w:val="0"/>
        <w:spacing w:before="240" w:line="480" w:lineRule="auto"/>
        <w:ind w:left="1776"/>
        <w:jc w:val="both"/>
        <w:rPr>
          <w:rFonts w:ascii="Arial" w:hAnsi="Arial" w:cs="Arial"/>
          <w:lang w:val="es-ES"/>
        </w:rPr>
      </w:pPr>
    </w:p>
    <w:p w:rsidR="00184A0F" w:rsidRDefault="00184A0F"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A la relación β se la llama fracción de potencia interferente</w:t>
      </w:r>
      <w:r w:rsidR="00DC0187">
        <w:rPr>
          <w:rFonts w:ascii="Arial" w:hAnsi="Arial" w:cs="Arial"/>
          <w:lang w:val="es-ES"/>
        </w:rPr>
        <w:t>.</w:t>
      </w:r>
    </w:p>
    <w:p w:rsidR="00DC0187" w:rsidRDefault="00DC0187"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 xml:space="preserve">La relación de energía por bit a densidad de ruido para el enlace entre un terminal </w:t>
      </w:r>
      <w:r w:rsidR="006A1373">
        <w:rPr>
          <w:rFonts w:ascii="Arial" w:hAnsi="Arial" w:cs="Arial"/>
          <w:lang w:val="es-ES"/>
        </w:rPr>
        <w:t xml:space="preserve">y un </w:t>
      </w:r>
      <w:r w:rsidR="00C74C60">
        <w:rPr>
          <w:rFonts w:ascii="Arial" w:hAnsi="Arial" w:cs="Arial"/>
          <w:lang w:val="es-ES"/>
        </w:rPr>
        <w:t>Nodo</w:t>
      </w:r>
      <w:r w:rsidR="006A1373">
        <w:rPr>
          <w:rFonts w:ascii="Arial" w:hAnsi="Arial" w:cs="Arial"/>
          <w:lang w:val="es-ES"/>
        </w:rPr>
        <w:t xml:space="preserve"> B es:</w:t>
      </w:r>
    </w:p>
    <w:p w:rsidR="006A1373" w:rsidRDefault="001E3347" w:rsidP="00184A0F">
      <w:pPr>
        <w:widowControl w:val="0"/>
        <w:autoSpaceDE w:val="0"/>
        <w:autoSpaceDN w:val="0"/>
        <w:adjustRightInd w:val="0"/>
        <w:spacing w:before="240" w:line="480" w:lineRule="auto"/>
        <w:ind w:left="1776"/>
        <w:jc w:val="both"/>
        <w:rPr>
          <w:rFonts w:ascii="Arial" w:hAnsi="Arial" w:cs="Arial"/>
          <w:lang w:val="es-ES"/>
        </w:rPr>
      </w:pPr>
      <m:oMathPara>
        <m:oMath>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e</m:t>
                  </m:r>
                </m:e>
                <m:sub>
                  <m:r>
                    <w:rPr>
                      <w:rFonts w:ascii="Cambria Math" w:hAnsi="Cambria Math" w:cs="Arial"/>
                      <w:lang w:val="es-ES"/>
                    </w:rPr>
                    <m:t>b</m:t>
                  </m:r>
                </m:sub>
              </m:sSub>
            </m:num>
            <m:den>
              <m:sSub>
                <m:sSubPr>
                  <m:ctrlPr>
                    <w:rPr>
                      <w:rFonts w:ascii="Cambria Math" w:hAnsi="Cambria Math" w:cs="Arial"/>
                      <w:i/>
                      <w:lang w:val="es-ES"/>
                    </w:rPr>
                  </m:ctrlPr>
                </m:sSubPr>
                <m:e>
                  <m:r>
                    <w:rPr>
                      <w:rFonts w:ascii="Cambria Math" w:hAnsi="Cambria Math" w:cs="Arial"/>
                      <w:lang w:val="es-ES"/>
                    </w:rPr>
                    <m:t>n</m:t>
                  </m:r>
                </m:e>
                <m:sub>
                  <m:r>
                    <w:rPr>
                      <w:rFonts w:ascii="Cambria Math" w:hAnsi="Cambria Math" w:cs="Arial"/>
                      <w:lang w:val="es-ES"/>
                    </w:rPr>
                    <m:t>0</m:t>
                  </m:r>
                </m:sub>
              </m:sSub>
            </m:den>
          </m:f>
          <m:r>
            <w:rPr>
              <w:rFonts w:ascii="Cambria Math" w:hAnsi="Cambria Math" w:cs="Arial"/>
              <w:lang w:val="es-ES"/>
            </w:rPr>
            <m:t>=</m:t>
          </m:r>
          <m:f>
            <m:fPr>
              <m:ctrlPr>
                <w:rPr>
                  <w:rFonts w:ascii="Cambria Math" w:hAnsi="Cambria Math" w:cs="Arial"/>
                  <w:i/>
                  <w:lang w:val="es-ES"/>
                </w:rPr>
              </m:ctrlPr>
            </m:fPr>
            <m:num>
              <m:f>
                <m:fPr>
                  <m:type m:val="skw"/>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num>
                <m:den>
                  <m:r>
                    <w:rPr>
                      <w:rFonts w:ascii="Cambria Math" w:hAnsi="Cambria Math" w:cs="Arial"/>
                      <w:lang w:val="es-ES"/>
                    </w:rPr>
                    <m:t>R</m:t>
                  </m:r>
                </m:den>
              </m:f>
            </m:num>
            <m:den>
              <m:f>
                <m:fPr>
                  <m:type m:val="skw"/>
                  <m:ctrlPr>
                    <w:rPr>
                      <w:rFonts w:ascii="Cambria Math" w:hAnsi="Cambria Math" w:cs="Arial"/>
                      <w:i/>
                      <w:lang w:val="es-ES"/>
                    </w:rPr>
                  </m:ctrlPr>
                </m:fPr>
                <m:num>
                  <m:d>
                    <m:dPr>
                      <m:ctrlPr>
                        <w:rPr>
                          <w:rFonts w:ascii="Cambria Math" w:hAnsi="Cambria Math" w:cs="Arial"/>
                          <w:i/>
                          <w:lang w:val="es-ES"/>
                        </w:rPr>
                      </m:ctrlPr>
                    </m:dPr>
                    <m:e>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ext</m:t>
                          </m:r>
                        </m:sub>
                      </m:sSub>
                      <m:r>
                        <w:rPr>
                          <w:rFonts w:ascii="Cambria Math" w:hAnsi="Cambria Math" w:cs="Arial"/>
                          <w:lang w:val="es-ES"/>
                        </w:rPr>
                        <m:t>+n</m:t>
                      </m:r>
                    </m:e>
                  </m:d>
                </m:num>
                <m:den>
                  <m:r>
                    <w:rPr>
                      <w:rFonts w:ascii="Cambria Math" w:hAnsi="Cambria Math" w:cs="Arial"/>
                      <w:lang w:val="es-ES"/>
                    </w:rPr>
                    <m:t>W</m:t>
                  </m:r>
                </m:den>
              </m:f>
            </m:den>
          </m:f>
        </m:oMath>
      </m:oMathPara>
    </w:p>
    <w:p w:rsidR="006A1373" w:rsidRDefault="006A7053"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Dónde</w:t>
      </w:r>
      <w:r w:rsidR="006A1373">
        <w:rPr>
          <w:rFonts w:ascii="Arial" w:hAnsi="Arial" w:cs="Arial"/>
          <w:lang w:val="es-ES"/>
        </w:rPr>
        <w:t>:</w:t>
      </w:r>
    </w:p>
    <w:p w:rsidR="006A1373" w:rsidRPr="006A1373" w:rsidRDefault="006A1373"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p</w:t>
      </w:r>
      <w:r w:rsidRPr="006A1373">
        <w:rPr>
          <w:rFonts w:ascii="Arial" w:hAnsi="Arial" w:cs="Arial"/>
          <w:vertAlign w:val="subscript"/>
          <w:lang w:val="es-ES"/>
        </w:rPr>
        <w:t>r</w:t>
      </w:r>
      <w:r>
        <w:rPr>
          <w:rFonts w:ascii="Arial" w:hAnsi="Arial" w:cs="Arial"/>
          <w:vertAlign w:val="subscript"/>
          <w:lang w:val="es-ES"/>
        </w:rPr>
        <w:tab/>
      </w:r>
      <w:r>
        <w:rPr>
          <w:rFonts w:ascii="Arial" w:hAnsi="Arial" w:cs="Arial"/>
          <w:vertAlign w:val="subscript"/>
          <w:lang w:val="es-ES"/>
        </w:rPr>
        <w:tab/>
      </w:r>
      <w:r>
        <w:rPr>
          <w:rFonts w:ascii="Arial" w:hAnsi="Arial" w:cs="Arial"/>
          <w:lang w:val="es-ES"/>
        </w:rPr>
        <w:t>potencia de recepción (mW)</w:t>
      </w:r>
    </w:p>
    <w:p w:rsidR="00184A0F" w:rsidRDefault="006A1373" w:rsidP="00184A0F">
      <w:pPr>
        <w:widowControl w:val="0"/>
        <w:autoSpaceDE w:val="0"/>
        <w:autoSpaceDN w:val="0"/>
        <w:adjustRightInd w:val="0"/>
        <w:spacing w:before="240" w:line="480" w:lineRule="auto"/>
        <w:ind w:left="1776"/>
        <w:jc w:val="both"/>
        <w:rPr>
          <w:rFonts w:ascii="Arial" w:hAnsi="Arial" w:cs="Arial"/>
          <w:lang w:val="es-ES"/>
        </w:rPr>
      </w:pPr>
      <w:r>
        <w:rPr>
          <w:rFonts w:ascii="Arial" w:hAnsi="Arial" w:cs="Arial"/>
          <w:lang w:val="es-ES"/>
        </w:rPr>
        <w:t>r</w:t>
      </w:r>
      <w:r>
        <w:rPr>
          <w:rFonts w:ascii="Arial" w:hAnsi="Arial" w:cs="Arial"/>
          <w:lang w:val="es-ES"/>
        </w:rPr>
        <w:tab/>
      </w:r>
      <w:r>
        <w:rPr>
          <w:rFonts w:ascii="Arial" w:hAnsi="Arial" w:cs="Arial"/>
          <w:lang w:val="es-ES"/>
        </w:rPr>
        <w:tab/>
        <w:t>tasa binaria</w:t>
      </w:r>
    </w:p>
    <w:p w:rsidR="005A33AF" w:rsidRDefault="006A1373"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t>i</w:t>
      </w:r>
      <w:r w:rsidRPr="006A1373">
        <w:rPr>
          <w:rFonts w:ascii="Arial" w:hAnsi="Arial" w:cs="Arial"/>
          <w:vertAlign w:val="subscript"/>
          <w:lang w:val="es-ES"/>
        </w:rPr>
        <w:t>int</w:t>
      </w:r>
      <w:r>
        <w:rPr>
          <w:rFonts w:ascii="Arial" w:hAnsi="Arial" w:cs="Arial"/>
          <w:vertAlign w:val="subscript"/>
          <w:lang w:val="es-ES"/>
        </w:rPr>
        <w:tab/>
      </w:r>
      <w:r w:rsidRPr="006A1373">
        <w:rPr>
          <w:rFonts w:ascii="Arial" w:hAnsi="Arial" w:cs="Arial"/>
          <w:lang w:val="es-ES"/>
        </w:rPr>
        <w:t>Interferencia experimentada</w:t>
      </w:r>
      <w:r>
        <w:rPr>
          <w:rFonts w:ascii="Arial" w:hAnsi="Arial" w:cs="Arial"/>
          <w:lang w:val="es-ES"/>
        </w:rPr>
        <w:t xml:space="preserve"> por </w:t>
      </w:r>
      <w:r w:rsidR="005D04FF">
        <w:rPr>
          <w:rFonts w:ascii="Arial" w:hAnsi="Arial" w:cs="Arial"/>
          <w:lang w:val="es-ES"/>
        </w:rPr>
        <w:t>el receptor</w:t>
      </w:r>
      <w:r>
        <w:rPr>
          <w:rFonts w:ascii="Arial" w:hAnsi="Arial" w:cs="Arial"/>
          <w:lang w:val="es-ES"/>
        </w:rPr>
        <w:t xml:space="preserve"> de un usuario procedente de los demás móviles de la </w:t>
      </w:r>
      <w:r>
        <w:rPr>
          <w:rFonts w:ascii="Arial" w:hAnsi="Arial" w:cs="Arial"/>
          <w:lang w:val="es-ES"/>
        </w:rPr>
        <w:lastRenderedPageBreak/>
        <w:t>celda (mW)</w:t>
      </w:r>
    </w:p>
    <w:p w:rsidR="006A1373" w:rsidRDefault="006A1373"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t>I</w:t>
      </w:r>
      <w:r w:rsidRPr="006A1373">
        <w:rPr>
          <w:rFonts w:ascii="Arial" w:hAnsi="Arial" w:cs="Arial"/>
          <w:vertAlign w:val="subscript"/>
          <w:lang w:val="es-ES"/>
        </w:rPr>
        <w:t>ext</w:t>
      </w:r>
      <w:r>
        <w:rPr>
          <w:rFonts w:ascii="Arial" w:hAnsi="Arial" w:cs="Arial"/>
          <w:lang w:val="es-ES"/>
        </w:rPr>
        <w:tab/>
        <w:t>Interferencia sufrida de los terminales de otras celdas (mW)</w:t>
      </w:r>
    </w:p>
    <w:p w:rsidR="006A1373" w:rsidRDefault="006A1373"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t>n</w:t>
      </w:r>
      <w:r>
        <w:rPr>
          <w:rFonts w:ascii="Arial" w:hAnsi="Arial" w:cs="Arial"/>
          <w:lang w:val="es-ES"/>
        </w:rPr>
        <w:tab/>
        <w:t>Potencia de ruido térmico (mW)</w:t>
      </w:r>
    </w:p>
    <w:p w:rsidR="006A1373" w:rsidRDefault="006A1373"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t xml:space="preserve">W </w:t>
      </w:r>
      <w:r>
        <w:rPr>
          <w:rFonts w:ascii="Arial" w:hAnsi="Arial" w:cs="Arial"/>
          <w:lang w:val="es-ES"/>
        </w:rPr>
        <w:tab/>
        <w:t>Velocidad de Chip (Chip/s)</w:t>
      </w:r>
    </w:p>
    <w:p w:rsidR="006A1373" w:rsidRDefault="00093A86" w:rsidP="00093A86">
      <w:pPr>
        <w:widowControl w:val="0"/>
        <w:autoSpaceDE w:val="0"/>
        <w:autoSpaceDN w:val="0"/>
        <w:adjustRightInd w:val="0"/>
        <w:spacing w:before="240" w:line="480" w:lineRule="auto"/>
        <w:ind w:left="1843" w:hanging="67"/>
        <w:jc w:val="both"/>
        <w:rPr>
          <w:rFonts w:ascii="Arial" w:hAnsi="Arial" w:cs="Arial"/>
          <w:lang w:val="es-ES"/>
        </w:rPr>
      </w:pPr>
      <w:r>
        <w:rPr>
          <w:rFonts w:ascii="Arial" w:hAnsi="Arial" w:cs="Arial"/>
          <w:lang w:val="es-ES"/>
        </w:rPr>
        <w:t>Si N es el número de usuarios la interferencia interna seria</w:t>
      </w:r>
      <m:oMath>
        <m:r>
          <w:rPr>
            <w:rFonts w:ascii="Cambria Math" w:hAnsi="Cambria Math" w:cs="Arial"/>
            <w:lang w:val="es-ES"/>
          </w:rPr>
          <m:t xml:space="preserve">: </m:t>
        </m:r>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r>
          <w:rPr>
            <w:rFonts w:ascii="Cambria Math" w:hAnsi="Cambria Math" w:cs="Arial"/>
            <w:lang w:val="es-ES"/>
          </w:rPr>
          <m:t>(N-1)</m:t>
        </m:r>
      </m:oMath>
      <w:r>
        <w:rPr>
          <w:rFonts w:ascii="Arial" w:hAnsi="Arial" w:cs="Arial"/>
          <w:lang w:val="es-ES"/>
        </w:rPr>
        <w:t>. Considerando que los usuarios transmiten de forma intermitente, con un factor de actividad α igual para todos ellos, resulta:</w:t>
      </w:r>
    </w:p>
    <w:p w:rsidR="00A61145" w:rsidRDefault="00A61145" w:rsidP="00093A86">
      <w:pPr>
        <w:widowControl w:val="0"/>
        <w:autoSpaceDE w:val="0"/>
        <w:autoSpaceDN w:val="0"/>
        <w:adjustRightInd w:val="0"/>
        <w:spacing w:before="240" w:line="480" w:lineRule="auto"/>
        <w:ind w:left="1843" w:hanging="67"/>
        <w:jc w:val="both"/>
        <w:rPr>
          <w:rFonts w:ascii="Arial" w:hAnsi="Arial" w:cs="Arial"/>
          <w:lang w:val="es-ES"/>
        </w:rPr>
      </w:pPr>
    </w:p>
    <w:p w:rsidR="00093A86" w:rsidRPr="00093A86" w:rsidRDefault="001E3347" w:rsidP="006A1373">
      <w:pPr>
        <w:widowControl w:val="0"/>
        <w:autoSpaceDE w:val="0"/>
        <w:autoSpaceDN w:val="0"/>
        <w:adjustRightInd w:val="0"/>
        <w:spacing w:before="240" w:line="480" w:lineRule="auto"/>
        <w:ind w:left="2836" w:hanging="1060"/>
        <w:jc w:val="both"/>
        <w:rPr>
          <w:rFonts w:ascii="Arial" w:hAnsi="Arial" w:cs="Arial"/>
          <w:lang w:val="es-ES"/>
        </w:rPr>
      </w:pPr>
      <m:oMathPara>
        <m:oMath>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r>
            <w:rPr>
              <w:rFonts w:ascii="Cambria Math" w:hAnsi="Cambria Math" w:cs="Arial"/>
              <w:lang w:val="es-ES"/>
            </w:rPr>
            <m:t>=</m:t>
          </m:r>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r>
            <w:rPr>
              <w:rFonts w:ascii="Cambria Math" w:hAnsi="Cambria Math" w:cs="Arial"/>
              <w:lang w:val="es-ES"/>
            </w:rPr>
            <m:t>(N-1)α</m:t>
          </m:r>
        </m:oMath>
      </m:oMathPara>
    </w:p>
    <w:p w:rsidR="00A61145" w:rsidRDefault="00A61145" w:rsidP="006A1373">
      <w:pPr>
        <w:widowControl w:val="0"/>
        <w:autoSpaceDE w:val="0"/>
        <w:autoSpaceDN w:val="0"/>
        <w:adjustRightInd w:val="0"/>
        <w:spacing w:before="240" w:line="480" w:lineRule="auto"/>
        <w:ind w:left="2836" w:hanging="1060"/>
        <w:jc w:val="both"/>
        <w:rPr>
          <w:rFonts w:ascii="Arial" w:hAnsi="Arial" w:cs="Arial"/>
          <w:lang w:val="es-ES"/>
        </w:rPr>
      </w:pPr>
    </w:p>
    <w:p w:rsidR="00093A86" w:rsidRDefault="00093A86"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t>La interferencia total será:</w:t>
      </w:r>
    </w:p>
    <w:p w:rsidR="00A61145" w:rsidRDefault="00A61145" w:rsidP="006A1373">
      <w:pPr>
        <w:widowControl w:val="0"/>
        <w:autoSpaceDE w:val="0"/>
        <w:autoSpaceDN w:val="0"/>
        <w:adjustRightInd w:val="0"/>
        <w:spacing w:before="240" w:line="480" w:lineRule="auto"/>
        <w:ind w:left="2836" w:hanging="1060"/>
        <w:jc w:val="both"/>
        <w:rPr>
          <w:rFonts w:ascii="Arial" w:hAnsi="Arial" w:cs="Arial"/>
          <w:lang w:val="es-ES"/>
        </w:rPr>
      </w:pPr>
    </w:p>
    <w:p w:rsidR="00093A86" w:rsidRPr="00093A86" w:rsidRDefault="001E3347" w:rsidP="00093A86">
      <w:pPr>
        <w:widowControl w:val="0"/>
        <w:autoSpaceDE w:val="0"/>
        <w:autoSpaceDN w:val="0"/>
        <w:adjustRightInd w:val="0"/>
        <w:spacing w:before="240" w:line="480" w:lineRule="auto"/>
        <w:ind w:left="2836" w:hanging="1060"/>
        <w:jc w:val="both"/>
        <w:rPr>
          <w:rFonts w:ascii="Arial" w:hAnsi="Arial" w:cs="Arial"/>
          <w:lang w:val="es-ES"/>
        </w:rPr>
      </w:pPr>
      <m:oMathPara>
        <m:oMath>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total</m:t>
              </m:r>
            </m:sub>
          </m:sSub>
          <m:r>
            <w:rPr>
              <w:rFonts w:ascii="Cambria Math" w:hAnsi="Cambria Math" w:cs="Arial"/>
              <w:lang w:val="es-ES"/>
            </w:rPr>
            <m:t>=</m:t>
          </m:r>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int</m:t>
              </m:r>
            </m:sub>
          </m:sSub>
          <m:sSub>
            <m:sSubPr>
              <m:ctrlPr>
                <w:rPr>
                  <w:rFonts w:ascii="Cambria Math" w:hAnsi="Cambria Math" w:cs="Arial"/>
                  <w:i/>
                  <w:lang w:val="es-ES"/>
                </w:rPr>
              </m:ctrlPr>
            </m:sSubPr>
            <m:e>
              <m:r>
                <w:rPr>
                  <w:rFonts w:ascii="Cambria Math" w:hAnsi="Cambria Math" w:cs="Arial"/>
                  <w:lang w:val="es-ES"/>
                </w:rPr>
                <m:t>+i</m:t>
              </m:r>
            </m:e>
            <m:sub>
              <m:r>
                <w:rPr>
                  <w:rFonts w:ascii="Cambria Math" w:hAnsi="Cambria Math" w:cs="Arial"/>
                  <w:lang w:val="es-ES"/>
                </w:rPr>
                <m:t>ext</m:t>
              </m:r>
            </m:sub>
          </m:sSub>
          <m:r>
            <w:rPr>
              <w:rFonts w:ascii="Cambria Math" w:hAnsi="Cambria Math" w:cs="Arial"/>
              <w:lang w:val="es-ES"/>
            </w:rPr>
            <m:t>=</m:t>
          </m:r>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d>
            <m:dPr>
              <m:ctrlPr>
                <w:rPr>
                  <w:rFonts w:ascii="Cambria Math" w:hAnsi="Cambria Math" w:cs="Arial"/>
                  <w:i/>
                  <w:lang w:val="es-ES"/>
                </w:rPr>
              </m:ctrlPr>
            </m:dPr>
            <m:e>
              <m:r>
                <w:rPr>
                  <w:rFonts w:ascii="Cambria Math" w:hAnsi="Cambria Math" w:cs="Arial"/>
                  <w:lang w:val="es-ES"/>
                </w:rPr>
                <m:t>N-1</m:t>
              </m:r>
            </m:e>
          </m:d>
          <m:r>
            <w:rPr>
              <w:rFonts w:ascii="Cambria Math" w:hAnsi="Cambria Math" w:cs="Arial"/>
              <w:lang w:val="es-ES"/>
            </w:rPr>
            <m:t>α.f</m:t>
          </m:r>
        </m:oMath>
      </m:oMathPara>
    </w:p>
    <w:p w:rsidR="00A61145" w:rsidRDefault="00A61145" w:rsidP="006A1373">
      <w:pPr>
        <w:widowControl w:val="0"/>
        <w:autoSpaceDE w:val="0"/>
        <w:autoSpaceDN w:val="0"/>
        <w:adjustRightInd w:val="0"/>
        <w:spacing w:before="240" w:line="480" w:lineRule="auto"/>
        <w:ind w:left="2836" w:hanging="1060"/>
        <w:jc w:val="both"/>
        <w:rPr>
          <w:rFonts w:ascii="Arial" w:hAnsi="Arial" w:cs="Arial"/>
          <w:lang w:val="es-ES"/>
        </w:rPr>
      </w:pPr>
    </w:p>
    <w:p w:rsidR="00A61145" w:rsidRDefault="00A61145" w:rsidP="006A1373">
      <w:pPr>
        <w:widowControl w:val="0"/>
        <w:autoSpaceDE w:val="0"/>
        <w:autoSpaceDN w:val="0"/>
        <w:adjustRightInd w:val="0"/>
        <w:spacing w:before="240" w:line="480" w:lineRule="auto"/>
        <w:ind w:left="2836" w:hanging="1060"/>
        <w:jc w:val="both"/>
        <w:rPr>
          <w:rFonts w:ascii="Arial" w:hAnsi="Arial" w:cs="Arial"/>
          <w:lang w:val="es-ES"/>
        </w:rPr>
      </w:pPr>
    </w:p>
    <w:p w:rsidR="00093A86" w:rsidRDefault="00693DF8"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lastRenderedPageBreak/>
        <w:t>Luego:</w:t>
      </w:r>
    </w:p>
    <w:p w:rsidR="00693DF8" w:rsidRDefault="001E3347" w:rsidP="00693DF8">
      <w:pPr>
        <w:widowControl w:val="0"/>
        <w:autoSpaceDE w:val="0"/>
        <w:autoSpaceDN w:val="0"/>
        <w:adjustRightInd w:val="0"/>
        <w:spacing w:before="240" w:line="480" w:lineRule="auto"/>
        <w:ind w:left="1776"/>
        <w:jc w:val="both"/>
        <w:rPr>
          <w:rFonts w:ascii="Arial" w:hAnsi="Arial" w:cs="Arial"/>
          <w:lang w:val="es-ES"/>
        </w:rPr>
      </w:pPr>
      <m:oMathPara>
        <m:oMath>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e</m:t>
                  </m:r>
                </m:e>
                <m:sub>
                  <m:r>
                    <w:rPr>
                      <w:rFonts w:ascii="Cambria Math" w:hAnsi="Cambria Math" w:cs="Arial"/>
                      <w:lang w:val="es-ES"/>
                    </w:rPr>
                    <m:t>b</m:t>
                  </m:r>
                </m:sub>
              </m:sSub>
            </m:num>
            <m:den>
              <m:sSub>
                <m:sSubPr>
                  <m:ctrlPr>
                    <w:rPr>
                      <w:rFonts w:ascii="Cambria Math" w:hAnsi="Cambria Math" w:cs="Arial"/>
                      <w:i/>
                      <w:lang w:val="es-ES"/>
                    </w:rPr>
                  </m:ctrlPr>
                </m:sSubPr>
                <m:e>
                  <m:r>
                    <w:rPr>
                      <w:rFonts w:ascii="Cambria Math" w:hAnsi="Cambria Math" w:cs="Arial"/>
                      <w:lang w:val="es-ES"/>
                    </w:rPr>
                    <m:t>n</m:t>
                  </m:r>
                </m:e>
                <m:sub>
                  <m:r>
                    <w:rPr>
                      <w:rFonts w:ascii="Cambria Math" w:hAnsi="Cambria Math" w:cs="Arial"/>
                      <w:lang w:val="es-ES"/>
                    </w:rPr>
                    <m:t>0</m:t>
                  </m:r>
                </m:sub>
              </m:sSub>
            </m:den>
          </m:f>
          <m:r>
            <w:rPr>
              <w:rFonts w:ascii="Cambria Math" w:hAnsi="Cambria Math" w:cs="Arial"/>
              <w:lang w:val="es-ES"/>
            </w:rPr>
            <m:t>=</m:t>
          </m:r>
          <m:f>
            <m:fPr>
              <m:ctrlPr>
                <w:rPr>
                  <w:rFonts w:ascii="Cambria Math" w:hAnsi="Cambria Math" w:cs="Arial"/>
                  <w:i/>
                  <w:lang w:val="es-ES"/>
                </w:rPr>
              </m:ctrlPr>
            </m:fPr>
            <m:num>
              <m:f>
                <m:fPr>
                  <m:type m:val="skw"/>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num>
                <m:den>
                  <m:r>
                    <w:rPr>
                      <w:rFonts w:ascii="Cambria Math" w:hAnsi="Cambria Math" w:cs="Arial"/>
                      <w:lang w:val="es-ES"/>
                    </w:rPr>
                    <m:t>R</m:t>
                  </m:r>
                </m:den>
              </m:f>
            </m:num>
            <m:den>
              <m:f>
                <m:fPr>
                  <m:type m:val="skw"/>
                  <m:ctrlPr>
                    <w:rPr>
                      <w:rFonts w:ascii="Cambria Math" w:hAnsi="Cambria Math" w:cs="Arial"/>
                      <w:i/>
                      <w:lang w:val="es-ES"/>
                    </w:rPr>
                  </m:ctrlPr>
                </m:fPr>
                <m:num>
                  <m:d>
                    <m:dPr>
                      <m:ctrlPr>
                        <w:rPr>
                          <w:rFonts w:ascii="Cambria Math" w:hAnsi="Cambria Math" w:cs="Arial"/>
                          <w:i/>
                          <w:lang w:val="es-ES"/>
                        </w:rPr>
                      </m:ctrlPr>
                    </m:dPr>
                    <m:e>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d>
                        <m:dPr>
                          <m:ctrlPr>
                            <w:rPr>
                              <w:rFonts w:ascii="Cambria Math" w:hAnsi="Cambria Math" w:cs="Arial"/>
                              <w:i/>
                              <w:lang w:val="es-ES"/>
                            </w:rPr>
                          </m:ctrlPr>
                        </m:dPr>
                        <m:e>
                          <m:r>
                            <w:rPr>
                              <w:rFonts w:ascii="Cambria Math" w:hAnsi="Cambria Math" w:cs="Arial"/>
                              <w:lang w:val="es-ES"/>
                            </w:rPr>
                            <m:t>N-1</m:t>
                          </m:r>
                        </m:e>
                      </m:d>
                      <m:r>
                        <w:rPr>
                          <w:rFonts w:ascii="Cambria Math" w:hAnsi="Cambria Math" w:cs="Arial"/>
                          <w:lang w:val="es-ES"/>
                        </w:rPr>
                        <m:t>α.f+n</m:t>
                      </m:r>
                    </m:e>
                  </m:d>
                </m:num>
                <m:den>
                  <m:r>
                    <w:rPr>
                      <w:rFonts w:ascii="Cambria Math" w:hAnsi="Cambria Math" w:cs="Arial"/>
                      <w:lang w:val="es-ES"/>
                    </w:rPr>
                    <m:t>W</m:t>
                  </m:r>
                </m:den>
              </m:f>
            </m:den>
          </m:f>
          <m:r>
            <w:rPr>
              <w:rFonts w:ascii="Cambria Math" w:hAnsi="Cambria Math" w:cs="Arial"/>
              <w:lang w:val="es-ES"/>
            </w:rPr>
            <m:t>=</m:t>
          </m:r>
          <m:f>
            <m:fPr>
              <m:ctrlPr>
                <w:rPr>
                  <w:rFonts w:ascii="Cambria Math" w:hAnsi="Cambria Math" w:cs="Arial"/>
                  <w:i/>
                  <w:lang w:val="es-ES"/>
                </w:rPr>
              </m:ctrlPr>
            </m:fPr>
            <m:num>
              <m:r>
                <w:rPr>
                  <w:rFonts w:ascii="Cambria Math" w:hAnsi="Cambria Math" w:cs="Arial"/>
                  <w:lang w:val="es-ES"/>
                </w:rPr>
                <m:t>pg</m:t>
              </m:r>
            </m:num>
            <m:den>
              <m:d>
                <m:dPr>
                  <m:ctrlPr>
                    <w:rPr>
                      <w:rFonts w:ascii="Cambria Math" w:hAnsi="Cambria Math" w:cs="Arial"/>
                      <w:i/>
                      <w:lang w:val="es-ES"/>
                    </w:rPr>
                  </m:ctrlPr>
                </m:dPr>
                <m:e>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d>
                    <m:dPr>
                      <m:ctrlPr>
                        <w:rPr>
                          <w:rFonts w:ascii="Cambria Math" w:hAnsi="Cambria Math" w:cs="Arial"/>
                          <w:i/>
                          <w:lang w:val="es-ES"/>
                        </w:rPr>
                      </m:ctrlPr>
                    </m:dPr>
                    <m:e>
                      <m:r>
                        <w:rPr>
                          <w:rFonts w:ascii="Cambria Math" w:hAnsi="Cambria Math" w:cs="Arial"/>
                          <w:lang w:val="es-ES"/>
                        </w:rPr>
                        <m:t>N-1</m:t>
                      </m:r>
                    </m:e>
                  </m:d>
                  <m:r>
                    <w:rPr>
                      <w:rFonts w:ascii="Cambria Math" w:hAnsi="Cambria Math" w:cs="Arial"/>
                      <w:lang w:val="es-ES"/>
                    </w:rPr>
                    <m:t>α.f+</m:t>
                  </m:r>
                  <m:f>
                    <m:fPr>
                      <m:type m:val="skw"/>
                      <m:ctrlPr>
                        <w:rPr>
                          <w:rFonts w:ascii="Cambria Math" w:hAnsi="Cambria Math" w:cs="Arial"/>
                          <w:i/>
                          <w:lang w:val="es-ES"/>
                        </w:rPr>
                      </m:ctrlPr>
                    </m:fPr>
                    <m:num>
                      <m:r>
                        <w:rPr>
                          <w:rFonts w:ascii="Cambria Math" w:hAnsi="Cambria Math" w:cs="Arial"/>
                          <w:lang w:val="es-ES"/>
                        </w:rPr>
                        <m:t>n</m:t>
                      </m:r>
                    </m:num>
                    <m:den>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den>
                  </m:f>
                </m:e>
              </m:d>
            </m:den>
          </m:f>
        </m:oMath>
      </m:oMathPara>
    </w:p>
    <w:p w:rsidR="00693DF8" w:rsidRDefault="00693DF8" w:rsidP="006A1373">
      <w:pPr>
        <w:widowControl w:val="0"/>
        <w:autoSpaceDE w:val="0"/>
        <w:autoSpaceDN w:val="0"/>
        <w:adjustRightInd w:val="0"/>
        <w:spacing w:before="240" w:line="480" w:lineRule="auto"/>
        <w:ind w:left="2836" w:hanging="1060"/>
        <w:jc w:val="both"/>
        <w:rPr>
          <w:rFonts w:ascii="Arial" w:hAnsi="Arial" w:cs="Arial"/>
          <w:lang w:val="es-ES"/>
        </w:rPr>
      </w:pPr>
      <w:r>
        <w:rPr>
          <w:rFonts w:ascii="Arial" w:hAnsi="Arial" w:cs="Arial"/>
          <w:lang w:val="es-ES"/>
        </w:rPr>
        <w:t>Donde pg=W/R, es la gana</w:t>
      </w:r>
      <w:r w:rsidR="000A159A">
        <w:rPr>
          <w:rFonts w:ascii="Arial" w:hAnsi="Arial" w:cs="Arial"/>
          <w:lang w:val="es-ES"/>
        </w:rPr>
        <w:t>n</w:t>
      </w:r>
      <w:r>
        <w:rPr>
          <w:rFonts w:ascii="Arial" w:hAnsi="Arial" w:cs="Arial"/>
          <w:lang w:val="es-ES"/>
        </w:rPr>
        <w:t>cia de procesado.</w:t>
      </w:r>
    </w:p>
    <w:p w:rsidR="00693DF8" w:rsidRDefault="00693DF8" w:rsidP="000A159A">
      <w:pPr>
        <w:widowControl w:val="0"/>
        <w:autoSpaceDE w:val="0"/>
        <w:autoSpaceDN w:val="0"/>
        <w:adjustRightInd w:val="0"/>
        <w:spacing w:before="240" w:line="480" w:lineRule="auto"/>
        <w:ind w:left="2835" w:hanging="1059"/>
        <w:jc w:val="both"/>
        <w:rPr>
          <w:rFonts w:ascii="Arial" w:hAnsi="Arial" w:cs="Arial"/>
          <w:lang w:val="es-ES"/>
        </w:rPr>
      </w:pPr>
      <w:r>
        <w:rPr>
          <w:rFonts w:ascii="Arial" w:hAnsi="Arial" w:cs="Arial"/>
          <w:lang w:val="es-ES"/>
        </w:rPr>
        <w:t>Despejando la potencia, se tiene:</w:t>
      </w:r>
    </w:p>
    <w:p w:rsidR="00693DF8" w:rsidRDefault="001E3347" w:rsidP="000A159A">
      <w:pPr>
        <w:widowControl w:val="0"/>
        <w:autoSpaceDE w:val="0"/>
        <w:autoSpaceDN w:val="0"/>
        <w:adjustRightInd w:val="0"/>
        <w:spacing w:before="240" w:line="480" w:lineRule="auto"/>
        <w:ind w:left="2835" w:hanging="1059"/>
        <w:jc w:val="both"/>
        <w:rPr>
          <w:rFonts w:ascii="Arial" w:hAnsi="Arial" w:cs="Arial"/>
          <w:lang w:val="es-ES"/>
        </w:rPr>
      </w:pPr>
      <m:oMathPara>
        <m:oMath>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r>
            <w:rPr>
              <w:rFonts w:ascii="Cambria Math" w:hAnsi="Cambria Math" w:cs="Arial"/>
              <w:lang w:val="es-ES"/>
            </w:rPr>
            <m:t>=</m:t>
          </m:r>
          <m:f>
            <m:fPr>
              <m:ctrlPr>
                <w:rPr>
                  <w:rFonts w:ascii="Cambria Math" w:hAnsi="Cambria Math" w:cs="Arial"/>
                  <w:i/>
                  <w:lang w:val="es-ES"/>
                </w:rPr>
              </m:ctrlPr>
            </m:fPr>
            <m:num>
              <m:r>
                <w:rPr>
                  <w:rFonts w:ascii="Cambria Math" w:hAnsi="Cambria Math" w:cs="Arial"/>
                  <w:lang w:val="es-ES"/>
                </w:rPr>
                <m:t>n</m:t>
              </m:r>
            </m:num>
            <m:den>
              <m:sSup>
                <m:sSupPr>
                  <m:ctrlPr>
                    <w:rPr>
                      <w:rFonts w:ascii="Cambria Math" w:hAnsi="Cambria Math" w:cs="Arial"/>
                      <w:i/>
                      <w:lang w:val="es-ES"/>
                    </w:rPr>
                  </m:ctrlPr>
                </m:sSupPr>
                <m:e>
                  <m:r>
                    <w:rPr>
                      <w:rFonts w:ascii="Cambria Math" w:hAnsi="Cambria Math" w:cs="Arial"/>
                      <w:lang w:val="es-ES"/>
                    </w:rPr>
                    <m:t>pg</m:t>
                  </m:r>
                </m:e>
                <m:sup>
                  <m:r>
                    <w:rPr>
                      <w:rFonts w:ascii="Cambria Math" w:hAnsi="Cambria Math" w:cs="Arial"/>
                      <w:lang w:val="es-ES"/>
                    </w:rPr>
                    <m:t>*</m:t>
                  </m:r>
                </m:sup>
              </m:sSup>
              <m:r>
                <w:rPr>
                  <w:rFonts w:ascii="Cambria Math" w:hAnsi="Cambria Math" w:cs="Arial"/>
                  <w:lang w:val="es-ES"/>
                </w:rPr>
                <m:t>-</m:t>
              </m:r>
              <m:d>
                <m:dPr>
                  <m:ctrlPr>
                    <w:rPr>
                      <w:rFonts w:ascii="Cambria Math" w:hAnsi="Cambria Math" w:cs="Arial"/>
                      <w:i/>
                      <w:lang w:val="es-ES"/>
                    </w:rPr>
                  </m:ctrlPr>
                </m:dPr>
                <m:e>
                  <m:r>
                    <w:rPr>
                      <w:rFonts w:ascii="Cambria Math" w:hAnsi="Cambria Math" w:cs="Arial"/>
                      <w:lang w:val="es-ES"/>
                    </w:rPr>
                    <m:t>N-1</m:t>
                  </m:r>
                </m:e>
              </m:d>
              <m:r>
                <w:rPr>
                  <w:rFonts w:ascii="Cambria Math" w:hAnsi="Cambria Math" w:cs="Arial"/>
                  <w:lang w:val="es-ES"/>
                </w:rPr>
                <m:t>α.f</m:t>
              </m:r>
            </m:den>
          </m:f>
        </m:oMath>
      </m:oMathPara>
    </w:p>
    <w:p w:rsidR="000A159A" w:rsidRDefault="000A159A" w:rsidP="000A159A">
      <w:pPr>
        <w:widowControl w:val="0"/>
        <w:autoSpaceDE w:val="0"/>
        <w:autoSpaceDN w:val="0"/>
        <w:adjustRightInd w:val="0"/>
        <w:spacing w:before="240" w:line="480" w:lineRule="auto"/>
        <w:ind w:left="1843"/>
        <w:jc w:val="both"/>
        <w:rPr>
          <w:rFonts w:ascii="Arial" w:hAnsi="Arial" w:cs="Arial"/>
          <w:lang w:val="es-ES"/>
        </w:rPr>
      </w:pPr>
      <w:r>
        <w:rPr>
          <w:rFonts w:ascii="Arial" w:hAnsi="Arial" w:cs="Arial"/>
          <w:lang w:val="es-ES"/>
        </w:rPr>
        <w:t>Donde pg* es la ganancia de procesado normalizada por la relación e</w:t>
      </w:r>
      <w:r w:rsidRPr="000A159A">
        <w:rPr>
          <w:rFonts w:ascii="Arial" w:hAnsi="Arial" w:cs="Arial"/>
          <w:vertAlign w:val="subscript"/>
          <w:lang w:val="es-ES"/>
        </w:rPr>
        <w:t>b</w:t>
      </w:r>
      <w:r>
        <w:rPr>
          <w:rFonts w:ascii="Arial" w:hAnsi="Arial" w:cs="Arial"/>
          <w:lang w:val="es-ES"/>
        </w:rPr>
        <w:t>/n</w:t>
      </w:r>
      <w:r w:rsidRPr="000A159A">
        <w:rPr>
          <w:rFonts w:ascii="Arial" w:hAnsi="Arial" w:cs="Arial"/>
          <w:vertAlign w:val="subscript"/>
          <w:lang w:val="es-ES"/>
        </w:rPr>
        <w:t>0</w:t>
      </w:r>
      <w:r>
        <w:rPr>
          <w:rFonts w:ascii="Arial" w:hAnsi="Arial" w:cs="Arial"/>
          <w:lang w:val="es-ES"/>
        </w:rPr>
        <w:t>:pg* =pg/[e</w:t>
      </w:r>
      <w:r w:rsidRPr="000A159A">
        <w:rPr>
          <w:rFonts w:ascii="Arial" w:hAnsi="Arial" w:cs="Arial"/>
          <w:vertAlign w:val="subscript"/>
          <w:lang w:val="es-ES"/>
        </w:rPr>
        <w:t>b</w:t>
      </w:r>
      <w:r>
        <w:rPr>
          <w:rFonts w:ascii="Arial" w:hAnsi="Arial" w:cs="Arial"/>
          <w:lang w:val="es-ES"/>
        </w:rPr>
        <w:t>/n</w:t>
      </w:r>
      <w:r w:rsidRPr="000A159A">
        <w:rPr>
          <w:rFonts w:ascii="Arial" w:hAnsi="Arial" w:cs="Arial"/>
          <w:vertAlign w:val="subscript"/>
          <w:lang w:val="es-ES"/>
        </w:rPr>
        <w:t>0</w:t>
      </w:r>
      <w:r>
        <w:rPr>
          <w:rFonts w:ascii="Arial" w:hAnsi="Arial" w:cs="Arial"/>
          <w:lang w:val="es-ES"/>
        </w:rPr>
        <w:t>].</w:t>
      </w:r>
    </w:p>
    <w:p w:rsidR="00A61145" w:rsidRDefault="00A61145" w:rsidP="000A159A">
      <w:pPr>
        <w:widowControl w:val="0"/>
        <w:autoSpaceDE w:val="0"/>
        <w:autoSpaceDN w:val="0"/>
        <w:adjustRightInd w:val="0"/>
        <w:spacing w:before="240" w:line="480" w:lineRule="auto"/>
        <w:ind w:left="2835" w:hanging="1059"/>
        <w:jc w:val="both"/>
        <w:rPr>
          <w:rFonts w:ascii="Arial" w:hAnsi="Arial" w:cs="Arial"/>
          <w:lang w:val="es-ES"/>
        </w:rPr>
      </w:pPr>
    </w:p>
    <w:p w:rsidR="000A159A" w:rsidRDefault="006667F7" w:rsidP="000A159A">
      <w:pPr>
        <w:widowControl w:val="0"/>
        <w:autoSpaceDE w:val="0"/>
        <w:autoSpaceDN w:val="0"/>
        <w:adjustRightInd w:val="0"/>
        <w:spacing w:before="240" w:line="480" w:lineRule="auto"/>
        <w:ind w:left="2835" w:hanging="1059"/>
        <w:jc w:val="both"/>
        <w:rPr>
          <w:rFonts w:ascii="Arial" w:hAnsi="Arial" w:cs="Arial"/>
          <w:lang w:val="es-ES"/>
        </w:rPr>
      </w:pPr>
      <m:oMathPara>
        <m:oMath>
          <m:r>
            <w:rPr>
              <w:rFonts w:ascii="Cambria Math" w:hAnsi="Cambria Math" w:cs="Arial"/>
              <w:lang w:val="es-ES"/>
            </w:rPr>
            <m:t>N=1+</m:t>
          </m:r>
          <m:f>
            <m:fPr>
              <m:ctrlPr>
                <w:rPr>
                  <w:rFonts w:ascii="Cambria Math" w:hAnsi="Cambria Math" w:cs="Arial"/>
                  <w:i/>
                  <w:lang w:val="es-ES"/>
                </w:rPr>
              </m:ctrlPr>
            </m:fPr>
            <m:num>
              <m:r>
                <w:rPr>
                  <w:rFonts w:ascii="Cambria Math" w:hAnsi="Cambria Math" w:cs="Arial"/>
                  <w:lang w:val="es-ES"/>
                </w:rPr>
                <m:t>1</m:t>
              </m:r>
            </m:num>
            <m:den>
              <m:r>
                <w:rPr>
                  <w:rFonts w:ascii="Cambria Math" w:hAnsi="Cambria Math" w:cs="Arial"/>
                  <w:lang w:val="es-ES"/>
                </w:rPr>
                <m:t>α.f</m:t>
              </m:r>
            </m:den>
          </m:f>
          <m:d>
            <m:dPr>
              <m:ctrlPr>
                <w:rPr>
                  <w:rFonts w:ascii="Cambria Math" w:hAnsi="Cambria Math" w:cs="Arial"/>
                  <w:i/>
                  <w:lang w:val="es-ES"/>
                </w:rPr>
              </m:ctrlPr>
            </m:dPr>
            <m:e>
              <m:sSup>
                <m:sSupPr>
                  <m:ctrlPr>
                    <w:rPr>
                      <w:rFonts w:ascii="Cambria Math" w:hAnsi="Cambria Math" w:cs="Arial"/>
                      <w:i/>
                      <w:lang w:val="es-ES"/>
                    </w:rPr>
                  </m:ctrlPr>
                </m:sSupPr>
                <m:e>
                  <m:r>
                    <w:rPr>
                      <w:rFonts w:ascii="Cambria Math" w:hAnsi="Cambria Math" w:cs="Arial"/>
                      <w:lang w:val="es-ES"/>
                    </w:rPr>
                    <m:t>pg</m:t>
                  </m:r>
                </m:e>
                <m:sup>
                  <m:r>
                    <w:rPr>
                      <w:rFonts w:ascii="Cambria Math" w:hAnsi="Cambria Math" w:cs="Arial"/>
                      <w:lang w:val="es-ES"/>
                    </w:rPr>
                    <m:t>*</m:t>
                  </m:r>
                </m:sup>
              </m:sSup>
              <m:r>
                <w:rPr>
                  <w:rFonts w:ascii="Cambria Math" w:hAnsi="Cambria Math" w:cs="Arial"/>
                  <w:lang w:val="es-ES"/>
                </w:rPr>
                <m:t>-</m:t>
              </m:r>
              <m:f>
                <m:fPr>
                  <m:type m:val="skw"/>
                  <m:ctrlPr>
                    <w:rPr>
                      <w:rFonts w:ascii="Cambria Math" w:hAnsi="Cambria Math" w:cs="Arial"/>
                      <w:i/>
                      <w:lang w:val="es-ES"/>
                    </w:rPr>
                  </m:ctrlPr>
                </m:fPr>
                <m:num>
                  <m:r>
                    <w:rPr>
                      <w:rFonts w:ascii="Cambria Math" w:hAnsi="Cambria Math" w:cs="Arial"/>
                      <w:lang w:val="es-ES"/>
                    </w:rPr>
                    <m:t>n</m:t>
                  </m:r>
                </m:num>
                <m:den>
                  <m:sSub>
                    <m:sSubPr>
                      <m:ctrlPr>
                        <w:rPr>
                          <w:rFonts w:ascii="Cambria Math" w:hAnsi="Cambria Math" w:cs="Arial"/>
                          <w:i/>
                          <w:lang w:val="es-ES"/>
                        </w:rPr>
                      </m:ctrlPr>
                    </m:sSubPr>
                    <m:e>
                      <m:r>
                        <w:rPr>
                          <w:rFonts w:ascii="Cambria Math" w:hAnsi="Cambria Math" w:cs="Arial"/>
                          <w:lang w:val="es-ES"/>
                        </w:rPr>
                        <m:t>p</m:t>
                      </m:r>
                    </m:e>
                    <m:sub>
                      <m:r>
                        <w:rPr>
                          <w:rFonts w:ascii="Cambria Math" w:hAnsi="Cambria Math" w:cs="Arial"/>
                          <w:lang w:val="es-ES"/>
                        </w:rPr>
                        <m:t>r</m:t>
                      </m:r>
                    </m:sub>
                  </m:sSub>
                </m:den>
              </m:f>
            </m:e>
          </m:d>
        </m:oMath>
      </m:oMathPara>
    </w:p>
    <w:p w:rsidR="00A61145" w:rsidRPr="006667F7" w:rsidRDefault="00A61145" w:rsidP="000A159A">
      <w:pPr>
        <w:widowControl w:val="0"/>
        <w:autoSpaceDE w:val="0"/>
        <w:autoSpaceDN w:val="0"/>
        <w:adjustRightInd w:val="0"/>
        <w:spacing w:before="240" w:line="480" w:lineRule="auto"/>
        <w:ind w:left="2835" w:hanging="1059"/>
        <w:jc w:val="both"/>
        <w:rPr>
          <w:rFonts w:ascii="Arial" w:hAnsi="Arial" w:cs="Arial"/>
          <w:lang w:val="es-ES"/>
        </w:rPr>
      </w:pPr>
    </w:p>
    <w:p w:rsidR="006667F7" w:rsidRDefault="006667F7" w:rsidP="006667F7">
      <w:pPr>
        <w:widowControl w:val="0"/>
        <w:tabs>
          <w:tab w:val="left" w:pos="1843"/>
        </w:tabs>
        <w:autoSpaceDE w:val="0"/>
        <w:autoSpaceDN w:val="0"/>
        <w:adjustRightInd w:val="0"/>
        <w:spacing w:before="240" w:line="480" w:lineRule="auto"/>
        <w:ind w:left="1843"/>
        <w:jc w:val="both"/>
        <w:rPr>
          <w:rFonts w:ascii="Arial" w:hAnsi="Arial" w:cs="Arial"/>
          <w:lang w:val="es-ES"/>
        </w:rPr>
      </w:pPr>
      <w:r>
        <w:rPr>
          <w:rFonts w:ascii="Arial" w:hAnsi="Arial" w:cs="Arial"/>
          <w:lang w:val="es-ES"/>
        </w:rPr>
        <w:t>Y vemos también aquí que cuando p</w:t>
      </w:r>
      <w:r>
        <w:rPr>
          <w:rFonts w:ascii="Arial" w:hAnsi="Arial" w:cs="Arial"/>
          <w:vertAlign w:val="subscript"/>
          <w:lang w:val="es-ES"/>
        </w:rPr>
        <w:t>r</w:t>
      </w:r>
      <w:r w:rsidRPr="006667F7">
        <w:rPr>
          <w:rFonts w:ascii="Arial" w:hAnsi="Arial" w:cs="Arial"/>
          <w:lang w:val="es-ES"/>
        </w:rPr>
        <w:t>→</w:t>
      </w:r>
      <w:r>
        <w:rPr>
          <w:rFonts w:ascii="Arial" w:hAnsi="Arial" w:cs="Arial"/>
          <w:lang w:val="es-ES"/>
        </w:rPr>
        <w:t>∞, N</w:t>
      </w:r>
      <w:r w:rsidRPr="006667F7">
        <w:rPr>
          <w:rFonts w:ascii="Arial" w:hAnsi="Arial" w:cs="Arial"/>
          <w:lang w:val="es-ES"/>
        </w:rPr>
        <w:t>→</w:t>
      </w:r>
      <w:r w:rsidR="005D04FF">
        <w:rPr>
          <w:rFonts w:ascii="Arial" w:hAnsi="Arial" w:cs="Arial"/>
          <w:lang w:val="es-ES"/>
        </w:rPr>
        <w:t>N</w:t>
      </w:r>
      <w:r w:rsidR="005D04FF">
        <w:rPr>
          <w:rFonts w:ascii="Arial" w:hAnsi="Arial" w:cs="Arial"/>
          <w:vertAlign w:val="subscript"/>
          <w:lang w:val="es-ES"/>
        </w:rPr>
        <w:t>max</w:t>
      </w:r>
      <w:r w:rsidR="005D04FF">
        <w:rPr>
          <w:rFonts w:ascii="Arial" w:hAnsi="Arial" w:cs="Arial"/>
          <w:lang w:val="es-ES"/>
        </w:rPr>
        <w:t>,así</w:t>
      </w:r>
      <w:r>
        <w:rPr>
          <w:rFonts w:ascii="Arial" w:hAnsi="Arial" w:cs="Arial"/>
          <w:lang w:val="es-ES"/>
        </w:rPr>
        <w:t xml:space="preserve"> se puede determinar N</w:t>
      </w:r>
      <w:r>
        <w:rPr>
          <w:rFonts w:ascii="Arial" w:hAnsi="Arial" w:cs="Arial"/>
          <w:vertAlign w:val="subscript"/>
          <w:lang w:val="es-ES"/>
        </w:rPr>
        <w:t xml:space="preserve">max </w:t>
      </w:r>
      <w:r w:rsidRPr="006667F7">
        <w:rPr>
          <w:rFonts w:ascii="Arial" w:hAnsi="Arial" w:cs="Arial"/>
          <w:lang w:val="es-ES"/>
        </w:rPr>
        <w:t>de la siguiente manera</w:t>
      </w:r>
      <w:r>
        <w:rPr>
          <w:rFonts w:ascii="Arial" w:hAnsi="Arial" w:cs="Arial"/>
          <w:lang w:val="es-ES"/>
        </w:rPr>
        <w:t>:</w:t>
      </w:r>
    </w:p>
    <w:p w:rsidR="006667F7" w:rsidRPr="006667F7" w:rsidRDefault="001E3347" w:rsidP="006667F7">
      <w:pPr>
        <w:widowControl w:val="0"/>
        <w:autoSpaceDE w:val="0"/>
        <w:autoSpaceDN w:val="0"/>
        <w:adjustRightInd w:val="0"/>
        <w:spacing w:before="240" w:line="480" w:lineRule="auto"/>
        <w:ind w:left="2835" w:hanging="1059"/>
        <w:jc w:val="both"/>
        <w:rPr>
          <w:rFonts w:ascii="Arial" w:hAnsi="Arial" w:cs="Arial"/>
          <w:lang w:val="es-ES"/>
        </w:rPr>
      </w:pPr>
      <m:oMathPara>
        <m:oMath>
          <m:sSub>
            <m:sSubPr>
              <m:ctrlPr>
                <w:rPr>
                  <w:rFonts w:ascii="Cambria Math" w:hAnsi="Cambria Math" w:cs="Arial"/>
                  <w:i/>
                  <w:lang w:val="es-ES"/>
                </w:rPr>
              </m:ctrlPr>
            </m:sSubPr>
            <m:e>
              <m:r>
                <w:rPr>
                  <w:rFonts w:ascii="Cambria Math" w:hAnsi="Cambria Math" w:cs="Arial"/>
                  <w:lang w:val="es-ES"/>
                </w:rPr>
                <m:t>N</m:t>
              </m:r>
            </m:e>
            <m:sub>
              <m:r>
                <w:rPr>
                  <w:rFonts w:ascii="Cambria Math" w:hAnsi="Cambria Math" w:cs="Arial"/>
                  <w:lang w:val="es-ES"/>
                </w:rPr>
                <m:t>max</m:t>
              </m:r>
            </m:sub>
          </m:sSub>
          <m:r>
            <w:rPr>
              <w:rFonts w:ascii="Cambria Math" w:hAnsi="Cambria Math" w:cs="Arial"/>
              <w:lang w:val="es-ES"/>
            </w:rPr>
            <m:t>=1+</m:t>
          </m:r>
          <m:f>
            <m:fPr>
              <m:ctrlPr>
                <w:rPr>
                  <w:rFonts w:ascii="Cambria Math" w:hAnsi="Cambria Math" w:cs="Arial"/>
                  <w:i/>
                  <w:lang w:val="es-ES"/>
                </w:rPr>
              </m:ctrlPr>
            </m:fPr>
            <m:num>
              <m:sSup>
                <m:sSupPr>
                  <m:ctrlPr>
                    <w:rPr>
                      <w:rFonts w:ascii="Cambria Math" w:hAnsi="Cambria Math" w:cs="Arial"/>
                      <w:i/>
                      <w:lang w:val="es-ES"/>
                    </w:rPr>
                  </m:ctrlPr>
                </m:sSupPr>
                <m:e>
                  <m:r>
                    <w:rPr>
                      <w:rFonts w:ascii="Cambria Math" w:hAnsi="Cambria Math" w:cs="Arial"/>
                      <w:lang w:val="es-ES"/>
                    </w:rPr>
                    <m:t>pg</m:t>
                  </m:r>
                </m:e>
                <m:sup>
                  <m:r>
                    <w:rPr>
                      <w:rFonts w:ascii="Cambria Math" w:hAnsi="Cambria Math" w:cs="Arial"/>
                      <w:lang w:val="es-ES"/>
                    </w:rPr>
                    <m:t>*</m:t>
                  </m:r>
                </m:sup>
              </m:sSup>
            </m:num>
            <m:den>
              <m:r>
                <w:rPr>
                  <w:rFonts w:ascii="Cambria Math" w:hAnsi="Cambria Math" w:cs="Arial"/>
                  <w:lang w:val="es-ES"/>
                </w:rPr>
                <m:t>α.f</m:t>
              </m:r>
            </m:den>
          </m:f>
        </m:oMath>
      </m:oMathPara>
    </w:p>
    <w:p w:rsidR="00093A86" w:rsidRDefault="00093A86" w:rsidP="006667F7">
      <w:pPr>
        <w:widowControl w:val="0"/>
        <w:autoSpaceDE w:val="0"/>
        <w:autoSpaceDN w:val="0"/>
        <w:adjustRightInd w:val="0"/>
        <w:spacing w:before="240" w:line="480" w:lineRule="auto"/>
        <w:ind w:left="2835" w:hanging="1059"/>
        <w:jc w:val="both"/>
        <w:rPr>
          <w:rFonts w:ascii="Arial" w:hAnsi="Arial" w:cs="Arial"/>
          <w:lang w:val="es-ES"/>
        </w:rPr>
      </w:pPr>
    </w:p>
    <w:tbl>
      <w:tblPr>
        <w:tblStyle w:val="Listaclara-nfasis6"/>
        <w:tblW w:w="7031" w:type="dxa"/>
        <w:tblInd w:w="1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6"/>
        <w:gridCol w:w="3340"/>
        <w:gridCol w:w="1035"/>
        <w:gridCol w:w="2240"/>
      </w:tblGrid>
      <w:tr w:rsidR="003D7446" w:rsidRPr="003D7446" w:rsidTr="00A61145">
        <w:trPr>
          <w:cnfStyle w:val="100000000000"/>
          <w:trHeight w:val="30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lastRenderedPageBreak/>
              <w:t> </w:t>
            </w:r>
          </w:p>
        </w:tc>
        <w:tc>
          <w:tcPr>
            <w:tcW w:w="3340" w:type="dxa"/>
            <w:noWrap/>
            <w:hideMark/>
          </w:tcPr>
          <w:p w:rsidR="003D7446" w:rsidRPr="003D7446" w:rsidRDefault="00A61145" w:rsidP="003D7446">
            <w:pPr>
              <w:cnfStyle w:val="100000000000"/>
              <w:rPr>
                <w:rFonts w:ascii="Calibri" w:hAnsi="Calibri"/>
                <w:color w:val="000000"/>
                <w:sz w:val="22"/>
                <w:szCs w:val="22"/>
                <w:lang w:eastAsia="es-EC"/>
              </w:rPr>
            </w:pPr>
            <w:r w:rsidRPr="003D7446">
              <w:rPr>
                <w:rFonts w:ascii="Calibri" w:hAnsi="Calibri"/>
                <w:color w:val="000000"/>
                <w:sz w:val="22"/>
                <w:szCs w:val="22"/>
                <w:lang w:eastAsia="es-EC"/>
              </w:rPr>
              <w:t>PARÁMETRO</w:t>
            </w:r>
          </w:p>
        </w:tc>
        <w:tc>
          <w:tcPr>
            <w:tcW w:w="1035" w:type="dxa"/>
            <w:noWrap/>
            <w:hideMark/>
          </w:tcPr>
          <w:p w:rsidR="003D7446" w:rsidRPr="003D7446" w:rsidRDefault="003D7446" w:rsidP="003D7446">
            <w:pPr>
              <w:cnfStyle w:val="100000000000"/>
              <w:rPr>
                <w:rFonts w:ascii="Calibri" w:hAnsi="Calibri"/>
                <w:color w:val="000000"/>
                <w:sz w:val="22"/>
                <w:szCs w:val="22"/>
                <w:lang w:eastAsia="es-EC"/>
              </w:rPr>
            </w:pPr>
            <w:r w:rsidRPr="003D7446">
              <w:rPr>
                <w:rFonts w:ascii="Calibri" w:hAnsi="Calibri"/>
                <w:color w:val="000000"/>
                <w:sz w:val="22"/>
                <w:szCs w:val="22"/>
                <w:lang w:eastAsia="es-EC"/>
              </w:rPr>
              <w:t>Cantidad</w:t>
            </w:r>
          </w:p>
        </w:tc>
        <w:tc>
          <w:tcPr>
            <w:tcW w:w="2240" w:type="dxa"/>
            <w:noWrap/>
            <w:hideMark/>
          </w:tcPr>
          <w:p w:rsidR="003D7446" w:rsidRPr="003D7446" w:rsidRDefault="003D7446" w:rsidP="003D7446">
            <w:pPr>
              <w:cnfStyle w:val="100000000000"/>
              <w:rPr>
                <w:rFonts w:ascii="Calibri" w:hAnsi="Calibri"/>
                <w:color w:val="000000"/>
                <w:sz w:val="22"/>
                <w:szCs w:val="22"/>
                <w:lang w:eastAsia="es-EC"/>
              </w:rPr>
            </w:pPr>
            <w:r w:rsidRPr="003D7446">
              <w:rPr>
                <w:rFonts w:ascii="Calibri" w:hAnsi="Calibri"/>
                <w:color w:val="000000"/>
                <w:sz w:val="22"/>
                <w:szCs w:val="22"/>
                <w:lang w:eastAsia="es-EC"/>
              </w:rPr>
              <w:t>Relación</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A</w:t>
            </w:r>
          </w:p>
        </w:tc>
        <w:tc>
          <w:tcPr>
            <w:tcW w:w="3340" w:type="dxa"/>
            <w:tcBorders>
              <w:top w:val="none" w:sz="0" w:space="0" w:color="auto"/>
              <w:bottom w:val="none" w:sz="0" w:space="0" w:color="auto"/>
            </w:tcBorders>
            <w:noWrap/>
            <w:hideMark/>
          </w:tcPr>
          <w:p w:rsidR="003D7446" w:rsidRPr="00FC7F79" w:rsidRDefault="003D7446" w:rsidP="003D7446">
            <w:pPr>
              <w:cnfStyle w:val="000000100000"/>
              <w:rPr>
                <w:rFonts w:ascii="Calibri" w:hAnsi="Calibri"/>
                <w:color w:val="000000"/>
                <w:sz w:val="22"/>
                <w:szCs w:val="22"/>
                <w:lang w:val="en-US" w:eastAsia="es-EC"/>
              </w:rPr>
            </w:pPr>
            <w:r w:rsidRPr="00FC7F79">
              <w:rPr>
                <w:rFonts w:ascii="Calibri" w:hAnsi="Calibri"/>
                <w:color w:val="000000"/>
                <w:sz w:val="22"/>
                <w:szCs w:val="22"/>
                <w:lang w:val="en-US" w:eastAsia="es-EC"/>
              </w:rPr>
              <w:t>Caudal de Bit Rb (bit/seg)</w:t>
            </w:r>
          </w:p>
        </w:tc>
        <w:tc>
          <w:tcPr>
            <w:tcW w:w="1035" w:type="dxa"/>
            <w:tcBorders>
              <w:top w:val="none" w:sz="0" w:space="0" w:color="auto"/>
              <w:bottom w:val="none" w:sz="0" w:space="0" w:color="auto"/>
            </w:tcBorders>
            <w:noWrap/>
            <w:hideMark/>
          </w:tcPr>
          <w:p w:rsidR="003D7446" w:rsidRPr="003D7446" w:rsidRDefault="00034C30" w:rsidP="003D7446">
            <w:pPr>
              <w:jc w:val="right"/>
              <w:cnfStyle w:val="000000100000"/>
              <w:rPr>
                <w:rFonts w:ascii="Calibri" w:hAnsi="Calibri"/>
                <w:color w:val="000000"/>
                <w:sz w:val="22"/>
                <w:szCs w:val="22"/>
                <w:lang w:eastAsia="es-EC"/>
              </w:rPr>
            </w:pPr>
            <w:r>
              <w:rPr>
                <w:rFonts w:ascii="Calibri" w:hAnsi="Calibri"/>
                <w:color w:val="000000"/>
                <w:sz w:val="22"/>
                <w:szCs w:val="22"/>
                <w:lang w:eastAsia="es-EC"/>
              </w:rPr>
              <w:t>64000</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6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B</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xml:space="preserve">Potencia de </w:t>
            </w:r>
            <w:r w:rsidR="00817285" w:rsidRPr="003D7446">
              <w:rPr>
                <w:rFonts w:ascii="Calibri" w:hAnsi="Calibri"/>
                <w:color w:val="000000"/>
                <w:sz w:val="22"/>
                <w:szCs w:val="22"/>
                <w:lang w:eastAsia="es-EC"/>
              </w:rPr>
              <w:t>Transmisión</w:t>
            </w:r>
            <w:r w:rsidRPr="003D7446">
              <w:rPr>
                <w:rFonts w:ascii="Calibri" w:hAnsi="Calibri"/>
                <w:color w:val="000000"/>
                <w:sz w:val="22"/>
                <w:szCs w:val="22"/>
                <w:lang w:eastAsia="es-EC"/>
              </w:rPr>
              <w:t xml:space="preserve"> TX</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21</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C</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Perdidas en Terminales TX (dB)</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0</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0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D</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Ganancia de Antena TX (dBi)</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0</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E</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PIRE TX (dBm)</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21</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E=B-C+D</w:t>
            </w:r>
          </w:p>
        </w:tc>
      </w:tr>
      <w:tr w:rsidR="003D7446" w:rsidRPr="003D7446" w:rsidTr="00A61145">
        <w:trPr>
          <w:trHeight w:val="30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F</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Ganancia de Antena RX (dBi)</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6</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G</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Perdidas en Terminales RX (dB)</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3</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0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H</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Factor de Ruido RX (dB)</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3</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I</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xml:space="preserve">Densidad Ruido </w:t>
            </w:r>
            <w:r w:rsidR="00817285" w:rsidRPr="003D7446">
              <w:rPr>
                <w:rFonts w:ascii="Calibri" w:hAnsi="Calibri"/>
                <w:color w:val="000000"/>
                <w:sz w:val="22"/>
                <w:szCs w:val="22"/>
                <w:lang w:eastAsia="es-EC"/>
              </w:rPr>
              <w:t>Térmico</w:t>
            </w:r>
            <w:r w:rsidRPr="003D7446">
              <w:rPr>
                <w:rFonts w:ascii="Calibri" w:hAnsi="Calibri"/>
                <w:color w:val="000000"/>
                <w:sz w:val="22"/>
                <w:szCs w:val="22"/>
                <w:lang w:eastAsia="es-EC"/>
              </w:rPr>
              <w:t xml:space="preserve"> (dBm/Hz)</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-171</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I=-174+H</w:t>
            </w:r>
          </w:p>
        </w:tc>
      </w:tr>
      <w:tr w:rsidR="003D7446" w:rsidRPr="003D7446" w:rsidTr="00A61145">
        <w:trPr>
          <w:trHeight w:val="345"/>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J</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Carga Fraccional (%)</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50</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K</w:t>
            </w:r>
          </w:p>
        </w:tc>
        <w:tc>
          <w:tcPr>
            <w:tcW w:w="3340" w:type="dxa"/>
            <w:tcBorders>
              <w:top w:val="none" w:sz="0" w:space="0" w:color="auto"/>
              <w:bottom w:val="none" w:sz="0" w:space="0" w:color="auto"/>
            </w:tcBorders>
            <w:noWrap/>
            <w:hideMark/>
          </w:tcPr>
          <w:p w:rsidR="003D7446" w:rsidRPr="003D7446" w:rsidRDefault="00817285"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Relación</w:t>
            </w:r>
            <w:r w:rsidR="003D7446" w:rsidRPr="003D7446">
              <w:rPr>
                <w:rFonts w:ascii="Calibri" w:hAnsi="Calibri"/>
                <w:color w:val="000000"/>
                <w:sz w:val="22"/>
                <w:szCs w:val="22"/>
                <w:lang w:eastAsia="es-EC"/>
              </w:rPr>
              <w:t xml:space="preserve"> Eb/Io (dB)</w:t>
            </w:r>
          </w:p>
        </w:tc>
        <w:tc>
          <w:tcPr>
            <w:tcW w:w="1035" w:type="dxa"/>
            <w:tcBorders>
              <w:top w:val="none" w:sz="0" w:space="0" w:color="auto"/>
              <w:bottom w:val="none" w:sz="0" w:space="0" w:color="auto"/>
            </w:tcBorders>
            <w:noWrap/>
            <w:hideMark/>
          </w:tcPr>
          <w:p w:rsidR="003D7446" w:rsidRPr="003D7446" w:rsidRDefault="00A63536" w:rsidP="003D7446">
            <w:pPr>
              <w:jc w:val="right"/>
              <w:cnfStyle w:val="000000100000"/>
              <w:rPr>
                <w:rFonts w:ascii="Calibri" w:hAnsi="Calibri"/>
                <w:color w:val="000000"/>
                <w:sz w:val="22"/>
                <w:szCs w:val="22"/>
                <w:lang w:eastAsia="es-EC"/>
              </w:rPr>
            </w:pPr>
            <w:r>
              <w:rPr>
                <w:rFonts w:ascii="Calibri" w:hAnsi="Calibri"/>
                <w:color w:val="000000"/>
                <w:sz w:val="22"/>
                <w:szCs w:val="22"/>
                <w:lang w:eastAsia="es-EC"/>
              </w:rPr>
              <w:t>2</w:t>
            </w:r>
            <w:r w:rsidR="00693DF8">
              <w:rPr>
                <w:rFonts w:ascii="Calibri" w:hAnsi="Calibri"/>
                <w:color w:val="000000"/>
                <w:sz w:val="22"/>
                <w:szCs w:val="22"/>
                <w:lang w:eastAsia="es-EC"/>
              </w:rPr>
              <w:t>,5</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0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L</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Sensibilidad RX (dBm)</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-124</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L=A+I+K-10log(1-J/100)</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M</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Ganancia de Traspaso (dB)</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5</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00"/>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N</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Margen log-normal (dB)</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11,6</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O</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Margen Control Potencia (dB)</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1,5</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45"/>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P</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xml:space="preserve">Perdida de </w:t>
            </w:r>
            <w:r w:rsidR="00817285" w:rsidRPr="003D7446">
              <w:rPr>
                <w:rFonts w:ascii="Calibri" w:hAnsi="Calibri"/>
                <w:color w:val="000000"/>
                <w:sz w:val="22"/>
                <w:szCs w:val="22"/>
                <w:lang w:eastAsia="es-EC"/>
              </w:rPr>
              <w:t>Penetración</w:t>
            </w:r>
            <w:r w:rsidRPr="003D7446">
              <w:rPr>
                <w:rFonts w:ascii="Calibri" w:hAnsi="Calibri"/>
                <w:color w:val="000000"/>
                <w:sz w:val="22"/>
                <w:szCs w:val="22"/>
                <w:lang w:eastAsia="es-EC"/>
              </w:rPr>
              <w:t xml:space="preserve"> (dB)</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20</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Q</w:t>
            </w:r>
          </w:p>
        </w:tc>
        <w:tc>
          <w:tcPr>
            <w:tcW w:w="3340" w:type="dxa"/>
            <w:tcBorders>
              <w:top w:val="none" w:sz="0" w:space="0" w:color="auto"/>
              <w:bottom w:val="none" w:sz="0" w:space="0" w:color="auto"/>
            </w:tcBorders>
            <w:noWrap/>
            <w:hideMark/>
          </w:tcPr>
          <w:p w:rsidR="003D7446" w:rsidRPr="003D7446" w:rsidRDefault="00817285"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Atenuación</w:t>
            </w:r>
            <w:r w:rsidR="003D7446" w:rsidRPr="003D7446">
              <w:rPr>
                <w:rFonts w:ascii="Calibri" w:hAnsi="Calibri"/>
                <w:color w:val="000000"/>
                <w:sz w:val="22"/>
                <w:szCs w:val="22"/>
                <w:lang w:eastAsia="es-EC"/>
              </w:rPr>
              <w:t xml:space="preserve"> Compensable (dB)</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130</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Q=E+F-G-L+M-N-O-P</w:t>
            </w:r>
          </w:p>
        </w:tc>
      </w:tr>
      <w:tr w:rsidR="003D7446" w:rsidRPr="003D7446" w:rsidTr="00A61145">
        <w:trPr>
          <w:trHeight w:val="345"/>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R</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Factor de Actividad</w:t>
            </w:r>
          </w:p>
        </w:tc>
        <w:tc>
          <w:tcPr>
            <w:tcW w:w="1035" w:type="dxa"/>
            <w:noWrap/>
            <w:hideMark/>
          </w:tcPr>
          <w:p w:rsidR="003D7446" w:rsidRPr="003D7446" w:rsidRDefault="00A63536" w:rsidP="003D7446">
            <w:pPr>
              <w:jc w:val="right"/>
              <w:cnfStyle w:val="000000000000"/>
              <w:rPr>
                <w:rFonts w:ascii="Calibri" w:hAnsi="Calibri"/>
                <w:color w:val="000000"/>
                <w:sz w:val="22"/>
                <w:szCs w:val="22"/>
                <w:lang w:eastAsia="es-EC"/>
              </w:rPr>
            </w:pPr>
            <w:r>
              <w:rPr>
                <w:rFonts w:ascii="Calibri" w:hAnsi="Calibri"/>
                <w:color w:val="000000"/>
                <w:sz w:val="22"/>
                <w:szCs w:val="22"/>
                <w:lang w:eastAsia="es-EC"/>
              </w:rPr>
              <w:t>0,11</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cnfStyle w:val="000000100000"/>
          <w:trHeight w:val="30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S</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xml:space="preserve">Factor de </w:t>
            </w:r>
            <w:r w:rsidR="00817285" w:rsidRPr="003D7446">
              <w:rPr>
                <w:rFonts w:ascii="Calibri" w:hAnsi="Calibri"/>
                <w:color w:val="000000"/>
                <w:sz w:val="22"/>
                <w:szCs w:val="22"/>
                <w:lang w:eastAsia="es-EC"/>
              </w:rPr>
              <w:t>Reutilización</w:t>
            </w:r>
          </w:p>
        </w:tc>
        <w:tc>
          <w:tcPr>
            <w:tcW w:w="1035" w:type="dxa"/>
            <w:tcBorders>
              <w:top w:val="none" w:sz="0" w:space="0" w:color="auto"/>
              <w:bottom w:val="none" w:sz="0" w:space="0" w:color="auto"/>
            </w:tcBorders>
            <w:noWrap/>
            <w:hideMark/>
          </w:tcPr>
          <w:p w:rsidR="003D7446" w:rsidRPr="003D7446" w:rsidRDefault="00A63536" w:rsidP="003D7446">
            <w:pPr>
              <w:jc w:val="right"/>
              <w:cnfStyle w:val="000000100000"/>
              <w:rPr>
                <w:rFonts w:ascii="Calibri" w:hAnsi="Calibri"/>
                <w:color w:val="000000"/>
                <w:sz w:val="22"/>
                <w:szCs w:val="22"/>
                <w:lang w:eastAsia="es-EC"/>
              </w:rPr>
            </w:pPr>
            <w:r>
              <w:rPr>
                <w:rFonts w:ascii="Calibri" w:hAnsi="Calibri"/>
                <w:color w:val="000000"/>
                <w:sz w:val="22"/>
                <w:szCs w:val="22"/>
                <w:lang w:eastAsia="es-EC"/>
              </w:rPr>
              <w:t>1,1</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45"/>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T</w:t>
            </w:r>
          </w:p>
        </w:tc>
        <w:tc>
          <w:tcPr>
            <w:tcW w:w="33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Velocidad de Chip (Kchip/seg)</w:t>
            </w:r>
          </w:p>
        </w:tc>
        <w:tc>
          <w:tcPr>
            <w:tcW w:w="1035" w:type="dxa"/>
            <w:noWrap/>
            <w:hideMark/>
          </w:tcPr>
          <w:p w:rsidR="003D7446" w:rsidRPr="003D7446" w:rsidRDefault="003D7446" w:rsidP="003D7446">
            <w:pPr>
              <w:jc w:val="right"/>
              <w:cnfStyle w:val="000000000000"/>
              <w:rPr>
                <w:rFonts w:ascii="Calibri" w:hAnsi="Calibri"/>
                <w:color w:val="000000"/>
                <w:sz w:val="22"/>
                <w:szCs w:val="22"/>
                <w:lang w:eastAsia="es-EC"/>
              </w:rPr>
            </w:pPr>
            <w:r w:rsidRPr="003D7446">
              <w:rPr>
                <w:rFonts w:ascii="Calibri" w:hAnsi="Calibri"/>
                <w:color w:val="000000"/>
                <w:sz w:val="22"/>
                <w:szCs w:val="22"/>
                <w:lang w:eastAsia="es-EC"/>
              </w:rPr>
              <w:t>3840</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U=T/A/1000</w:t>
            </w:r>
          </w:p>
        </w:tc>
      </w:tr>
      <w:tr w:rsidR="003D7446" w:rsidRPr="003D7446" w:rsidTr="00A61145">
        <w:trPr>
          <w:cnfStyle w:val="000000100000"/>
          <w:trHeight w:val="345"/>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U</w:t>
            </w:r>
          </w:p>
        </w:tc>
        <w:tc>
          <w:tcPr>
            <w:tcW w:w="3340" w:type="dxa"/>
            <w:tcBorders>
              <w:top w:val="none" w:sz="0" w:space="0" w:color="auto"/>
              <w:bottom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Ganancia Procesado</w:t>
            </w:r>
          </w:p>
        </w:tc>
        <w:tc>
          <w:tcPr>
            <w:tcW w:w="1035" w:type="dxa"/>
            <w:tcBorders>
              <w:top w:val="none" w:sz="0" w:space="0" w:color="auto"/>
              <w:bottom w:val="none" w:sz="0" w:space="0" w:color="auto"/>
            </w:tcBorders>
            <w:noWrap/>
            <w:hideMark/>
          </w:tcPr>
          <w:p w:rsidR="003D7446" w:rsidRPr="003D7446" w:rsidRDefault="003D7446" w:rsidP="003D7446">
            <w:pPr>
              <w:jc w:val="right"/>
              <w:cnfStyle w:val="000000100000"/>
              <w:rPr>
                <w:rFonts w:ascii="Calibri" w:hAnsi="Calibri"/>
                <w:color w:val="000000"/>
                <w:sz w:val="22"/>
                <w:szCs w:val="22"/>
                <w:lang w:eastAsia="es-EC"/>
              </w:rPr>
            </w:pPr>
            <w:r w:rsidRPr="003D7446">
              <w:rPr>
                <w:rFonts w:ascii="Calibri" w:hAnsi="Calibri"/>
                <w:color w:val="000000"/>
                <w:sz w:val="22"/>
                <w:szCs w:val="22"/>
                <w:lang w:eastAsia="es-EC"/>
              </w:rPr>
              <w:t>480</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 </w:t>
            </w:r>
          </w:p>
        </w:tc>
      </w:tr>
      <w:tr w:rsidR="003D7446" w:rsidRPr="003D7446" w:rsidTr="00A61145">
        <w:trPr>
          <w:trHeight w:val="345"/>
        </w:trPr>
        <w:tc>
          <w:tcPr>
            <w:cnfStyle w:val="001000000000"/>
            <w:tcW w:w="416" w:type="dxa"/>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V</w:t>
            </w:r>
          </w:p>
        </w:tc>
        <w:tc>
          <w:tcPr>
            <w:tcW w:w="3340" w:type="dxa"/>
            <w:noWrap/>
            <w:hideMark/>
          </w:tcPr>
          <w:p w:rsidR="003D7446" w:rsidRPr="003D7446" w:rsidRDefault="007A661F"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Número</w:t>
            </w:r>
            <w:r w:rsidR="00A61145">
              <w:rPr>
                <w:rFonts w:ascii="Calibri" w:hAnsi="Calibri"/>
                <w:color w:val="000000"/>
                <w:sz w:val="22"/>
                <w:szCs w:val="22"/>
                <w:lang w:eastAsia="es-EC"/>
              </w:rPr>
              <w:t xml:space="preserve"> </w:t>
            </w:r>
            <w:r w:rsidR="00817285" w:rsidRPr="003D7446">
              <w:rPr>
                <w:rFonts w:ascii="Calibri" w:hAnsi="Calibri"/>
                <w:color w:val="000000"/>
                <w:sz w:val="22"/>
                <w:szCs w:val="22"/>
                <w:lang w:eastAsia="es-EC"/>
              </w:rPr>
              <w:t>Máximo</w:t>
            </w:r>
            <w:r w:rsidR="003D7446" w:rsidRPr="003D7446">
              <w:rPr>
                <w:rFonts w:ascii="Calibri" w:hAnsi="Calibri"/>
                <w:color w:val="000000"/>
                <w:sz w:val="22"/>
                <w:szCs w:val="22"/>
                <w:lang w:eastAsia="es-EC"/>
              </w:rPr>
              <w:t xml:space="preserve"> de Usuarios </w:t>
            </w:r>
          </w:p>
        </w:tc>
        <w:tc>
          <w:tcPr>
            <w:tcW w:w="1035" w:type="dxa"/>
            <w:noWrap/>
            <w:hideMark/>
          </w:tcPr>
          <w:p w:rsidR="003D7446" w:rsidRPr="003D7446" w:rsidRDefault="00E13D02" w:rsidP="003D7446">
            <w:pPr>
              <w:jc w:val="right"/>
              <w:cnfStyle w:val="000000000000"/>
              <w:rPr>
                <w:rFonts w:ascii="Calibri" w:hAnsi="Calibri"/>
                <w:color w:val="000000"/>
                <w:sz w:val="22"/>
                <w:szCs w:val="22"/>
                <w:lang w:eastAsia="es-EC"/>
              </w:rPr>
            </w:pPr>
            <w:r>
              <w:rPr>
                <w:rFonts w:ascii="Calibri" w:hAnsi="Calibri"/>
                <w:color w:val="000000"/>
                <w:sz w:val="22"/>
                <w:szCs w:val="22"/>
                <w:lang w:eastAsia="es-EC"/>
              </w:rPr>
              <w:t>204</w:t>
            </w:r>
          </w:p>
        </w:tc>
        <w:tc>
          <w:tcPr>
            <w:tcW w:w="2240" w:type="dxa"/>
            <w:noWrap/>
            <w:hideMark/>
          </w:tcPr>
          <w:p w:rsidR="003D7446" w:rsidRPr="003D7446" w:rsidRDefault="003D7446" w:rsidP="003D7446">
            <w:pPr>
              <w:cnfStyle w:val="000000000000"/>
              <w:rPr>
                <w:rFonts w:ascii="Calibri" w:hAnsi="Calibri"/>
                <w:color w:val="000000"/>
                <w:sz w:val="22"/>
                <w:szCs w:val="22"/>
                <w:lang w:eastAsia="es-EC"/>
              </w:rPr>
            </w:pPr>
            <w:r w:rsidRPr="003D7446">
              <w:rPr>
                <w:rFonts w:ascii="Calibri" w:hAnsi="Calibri"/>
                <w:color w:val="000000"/>
                <w:sz w:val="22"/>
                <w:szCs w:val="22"/>
                <w:lang w:eastAsia="es-EC"/>
              </w:rPr>
              <w:t>V=1+U/(R.S.10</w:t>
            </w:r>
            <w:r w:rsidRPr="003D7446">
              <w:rPr>
                <w:rFonts w:ascii="Calibri" w:hAnsi="Calibri"/>
                <w:color w:val="000000"/>
                <w:sz w:val="22"/>
                <w:szCs w:val="22"/>
                <w:vertAlign w:val="superscript"/>
                <w:lang w:eastAsia="es-EC"/>
              </w:rPr>
              <w:t>(K/10)</w:t>
            </w:r>
            <w:r w:rsidRPr="003D7446">
              <w:rPr>
                <w:rFonts w:ascii="Calibri" w:hAnsi="Calibri"/>
                <w:color w:val="000000"/>
                <w:sz w:val="22"/>
                <w:szCs w:val="22"/>
                <w:lang w:eastAsia="es-EC"/>
              </w:rPr>
              <w:t>)</w:t>
            </w:r>
          </w:p>
        </w:tc>
      </w:tr>
      <w:tr w:rsidR="003D7446" w:rsidRPr="003D7446" w:rsidTr="00A61145">
        <w:trPr>
          <w:cnfStyle w:val="000000100000"/>
          <w:trHeight w:val="360"/>
        </w:trPr>
        <w:tc>
          <w:tcPr>
            <w:cnfStyle w:val="001000000000"/>
            <w:tcW w:w="416" w:type="dxa"/>
            <w:tcBorders>
              <w:top w:val="none" w:sz="0" w:space="0" w:color="auto"/>
              <w:left w:val="none" w:sz="0" w:space="0" w:color="auto"/>
              <w:bottom w:val="none" w:sz="0" w:space="0" w:color="auto"/>
            </w:tcBorders>
            <w:noWrap/>
            <w:hideMark/>
          </w:tcPr>
          <w:p w:rsidR="003D7446" w:rsidRPr="003D7446" w:rsidRDefault="003D7446" w:rsidP="003D7446">
            <w:pPr>
              <w:rPr>
                <w:rFonts w:ascii="Calibri" w:hAnsi="Calibri"/>
                <w:color w:val="000000"/>
                <w:sz w:val="22"/>
                <w:szCs w:val="22"/>
                <w:lang w:eastAsia="es-EC"/>
              </w:rPr>
            </w:pPr>
            <w:r w:rsidRPr="003D7446">
              <w:rPr>
                <w:rFonts w:ascii="Calibri" w:hAnsi="Calibri"/>
                <w:color w:val="000000"/>
                <w:sz w:val="22"/>
                <w:szCs w:val="22"/>
                <w:lang w:eastAsia="es-EC"/>
              </w:rPr>
              <w:t>W</w:t>
            </w:r>
          </w:p>
        </w:tc>
        <w:tc>
          <w:tcPr>
            <w:tcW w:w="3340" w:type="dxa"/>
            <w:tcBorders>
              <w:top w:val="none" w:sz="0" w:space="0" w:color="auto"/>
              <w:bottom w:val="none" w:sz="0" w:space="0" w:color="auto"/>
            </w:tcBorders>
            <w:noWrap/>
            <w:hideMark/>
          </w:tcPr>
          <w:p w:rsidR="003D7446" w:rsidRPr="003D7446" w:rsidRDefault="00817285"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Número</w:t>
            </w:r>
            <w:r w:rsidR="003D7446" w:rsidRPr="003D7446">
              <w:rPr>
                <w:rFonts w:ascii="Calibri" w:hAnsi="Calibri"/>
                <w:color w:val="000000"/>
                <w:sz w:val="22"/>
                <w:szCs w:val="22"/>
                <w:lang w:eastAsia="es-EC"/>
              </w:rPr>
              <w:t xml:space="preserve"> de Usuarios Activos</w:t>
            </w:r>
          </w:p>
        </w:tc>
        <w:tc>
          <w:tcPr>
            <w:tcW w:w="1035" w:type="dxa"/>
            <w:tcBorders>
              <w:top w:val="none" w:sz="0" w:space="0" w:color="auto"/>
              <w:bottom w:val="none" w:sz="0" w:space="0" w:color="auto"/>
            </w:tcBorders>
            <w:noWrap/>
            <w:hideMark/>
          </w:tcPr>
          <w:p w:rsidR="003D7446" w:rsidRPr="003D7446" w:rsidRDefault="00E13D02" w:rsidP="003D7446">
            <w:pPr>
              <w:jc w:val="right"/>
              <w:cnfStyle w:val="000000100000"/>
              <w:rPr>
                <w:rFonts w:ascii="Calibri" w:hAnsi="Calibri"/>
                <w:color w:val="000000"/>
                <w:sz w:val="22"/>
                <w:szCs w:val="22"/>
                <w:lang w:eastAsia="es-EC"/>
              </w:rPr>
            </w:pPr>
            <w:r>
              <w:rPr>
                <w:rFonts w:ascii="Calibri" w:hAnsi="Calibri"/>
                <w:color w:val="000000"/>
                <w:sz w:val="22"/>
                <w:szCs w:val="22"/>
                <w:lang w:eastAsia="es-EC"/>
              </w:rPr>
              <w:t>102</w:t>
            </w:r>
          </w:p>
        </w:tc>
        <w:tc>
          <w:tcPr>
            <w:tcW w:w="2240" w:type="dxa"/>
            <w:tcBorders>
              <w:top w:val="none" w:sz="0" w:space="0" w:color="auto"/>
              <w:bottom w:val="none" w:sz="0" w:space="0" w:color="auto"/>
              <w:right w:val="none" w:sz="0" w:space="0" w:color="auto"/>
            </w:tcBorders>
            <w:noWrap/>
            <w:hideMark/>
          </w:tcPr>
          <w:p w:rsidR="003D7446" w:rsidRPr="003D7446" w:rsidRDefault="003D7446" w:rsidP="003D7446">
            <w:pPr>
              <w:cnfStyle w:val="000000100000"/>
              <w:rPr>
                <w:rFonts w:ascii="Calibri" w:hAnsi="Calibri"/>
                <w:color w:val="000000"/>
                <w:sz w:val="22"/>
                <w:szCs w:val="22"/>
                <w:lang w:eastAsia="es-EC"/>
              </w:rPr>
            </w:pPr>
            <w:r w:rsidRPr="003D7446">
              <w:rPr>
                <w:rFonts w:ascii="Calibri" w:hAnsi="Calibri"/>
                <w:color w:val="000000"/>
                <w:sz w:val="22"/>
                <w:szCs w:val="22"/>
                <w:lang w:eastAsia="es-EC"/>
              </w:rPr>
              <w:t>W=V.J/100</w:t>
            </w:r>
          </w:p>
        </w:tc>
      </w:tr>
    </w:tbl>
    <w:p w:rsidR="003D7446" w:rsidRDefault="00C824C7" w:rsidP="003D7446">
      <w:pPr>
        <w:widowControl w:val="0"/>
        <w:autoSpaceDE w:val="0"/>
        <w:autoSpaceDN w:val="0"/>
        <w:adjustRightInd w:val="0"/>
        <w:spacing w:before="240" w:line="480" w:lineRule="auto"/>
        <w:ind w:left="1416"/>
        <w:jc w:val="center"/>
        <w:rPr>
          <w:rFonts w:ascii="Arial" w:hAnsi="Arial" w:cs="Arial"/>
          <w:lang w:val="es-ES"/>
        </w:rPr>
      </w:pPr>
      <w:r>
        <w:rPr>
          <w:rFonts w:ascii="Arial" w:hAnsi="Arial" w:cs="Arial"/>
          <w:b/>
          <w:lang w:val="es-ES"/>
        </w:rPr>
        <w:t>Tabla 1.</w:t>
      </w:r>
      <w:r w:rsidR="007B0713">
        <w:rPr>
          <w:rFonts w:ascii="Arial" w:hAnsi="Arial" w:cs="Arial"/>
          <w:b/>
          <w:lang w:val="es-ES"/>
        </w:rPr>
        <w:t>3</w:t>
      </w:r>
      <w:r w:rsidR="00A61145">
        <w:rPr>
          <w:rFonts w:ascii="Arial" w:hAnsi="Arial" w:cs="Arial"/>
          <w:b/>
          <w:lang w:val="es-ES"/>
        </w:rPr>
        <w:t xml:space="preserve"> </w:t>
      </w:r>
      <w:r>
        <w:rPr>
          <w:rFonts w:ascii="Arial" w:hAnsi="Arial" w:cs="Arial"/>
          <w:lang w:val="es-ES"/>
        </w:rPr>
        <w:t>Parámetros</w:t>
      </w:r>
      <w:r w:rsidR="003D7446">
        <w:rPr>
          <w:rFonts w:ascii="Arial" w:hAnsi="Arial" w:cs="Arial"/>
          <w:lang w:val="es-ES"/>
        </w:rPr>
        <w:t xml:space="preserve"> d</w:t>
      </w:r>
      <w:r w:rsidR="006667F7">
        <w:rPr>
          <w:rFonts w:ascii="Arial" w:hAnsi="Arial" w:cs="Arial"/>
          <w:lang w:val="es-ES"/>
        </w:rPr>
        <w:t xml:space="preserve">e un enlace </w:t>
      </w:r>
      <w:r w:rsidR="00126D70">
        <w:rPr>
          <w:rFonts w:ascii="Arial" w:hAnsi="Arial" w:cs="Arial"/>
          <w:lang w:val="es-ES"/>
        </w:rPr>
        <w:t>W</w:t>
      </w:r>
      <w:r w:rsidR="006667F7">
        <w:rPr>
          <w:rFonts w:ascii="Arial" w:hAnsi="Arial" w:cs="Arial"/>
          <w:lang w:val="es-ES"/>
        </w:rPr>
        <w:t>CDMA</w:t>
      </w:r>
    </w:p>
    <w:p w:rsidR="00347275" w:rsidRPr="00092F7F" w:rsidRDefault="00347275" w:rsidP="00347275">
      <w:pPr>
        <w:spacing w:line="480" w:lineRule="auto"/>
        <w:jc w:val="both"/>
        <w:rPr>
          <w:rFonts w:ascii="Arial" w:hAnsi="Arial" w:cs="Arial"/>
          <w:lang w:val="es-ES"/>
        </w:rPr>
      </w:pPr>
    </w:p>
    <w:p w:rsidR="00347275" w:rsidRPr="007E5FF6" w:rsidRDefault="00347275" w:rsidP="00174F15">
      <w:pPr>
        <w:numPr>
          <w:ilvl w:val="1"/>
          <w:numId w:val="41"/>
        </w:numPr>
        <w:spacing w:line="480" w:lineRule="auto"/>
        <w:jc w:val="both"/>
        <w:rPr>
          <w:rFonts w:ascii="Arial" w:hAnsi="Arial" w:cs="Arial"/>
          <w:b/>
        </w:rPr>
      </w:pPr>
      <w:r w:rsidRPr="007E5FF6">
        <w:rPr>
          <w:rFonts w:ascii="Arial" w:hAnsi="Arial" w:cs="Arial"/>
          <w:b/>
        </w:rPr>
        <w:t>PROTOCOLO</w:t>
      </w:r>
      <w:r w:rsidR="00A61145">
        <w:rPr>
          <w:rFonts w:ascii="Arial" w:hAnsi="Arial" w:cs="Arial"/>
          <w:b/>
        </w:rPr>
        <w:t xml:space="preserve"> </w:t>
      </w:r>
      <w:r w:rsidR="007E5FF6">
        <w:rPr>
          <w:rFonts w:ascii="Arial" w:hAnsi="Arial" w:cs="Arial"/>
          <w:b/>
        </w:rPr>
        <w:t xml:space="preserve">DE ACCESO </w:t>
      </w:r>
      <w:r w:rsidR="008259B2" w:rsidRPr="007E5FF6">
        <w:rPr>
          <w:rFonts w:ascii="Arial" w:hAnsi="Arial" w:cs="Arial"/>
          <w:b/>
        </w:rPr>
        <w:t>RADIO</w:t>
      </w:r>
      <w:r w:rsidR="001E3347" w:rsidRPr="007E5FF6">
        <w:rPr>
          <w:rFonts w:ascii="Arial" w:hAnsi="Arial" w:cs="Arial"/>
          <w:b/>
        </w:rPr>
        <w:fldChar w:fldCharType="begin"/>
      </w:r>
      <w:r w:rsidRPr="007E5FF6">
        <w:instrText xml:space="preserve"> XE "</w:instrText>
      </w:r>
      <w:r w:rsidRPr="007E5FF6">
        <w:rPr>
          <w:rFonts w:ascii="Arial" w:hAnsi="Arial" w:cs="Arial"/>
          <w:b/>
        </w:rPr>
        <w:instrText>ESTRUCTURA DEL PROTOCOLO</w:instrText>
      </w:r>
      <w:r w:rsidRPr="007E5FF6">
        <w:instrText xml:space="preserve">" </w:instrText>
      </w:r>
      <w:r w:rsidR="001E3347" w:rsidRPr="007E5FF6">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La interfaz radio UMTS se estructura sobre la base de dos componentes: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7E5FF6">
        <w:rPr>
          <w:rFonts w:ascii="Arial" w:hAnsi="Arial" w:cs="Arial"/>
          <w:b/>
        </w:rPr>
        <w:lastRenderedPageBreak/>
        <w:t>FDD y TDD.</w:t>
      </w:r>
      <w:r w:rsidRPr="00895279">
        <w:rPr>
          <w:rFonts w:ascii="Arial" w:hAnsi="Arial" w:cs="Arial"/>
        </w:rPr>
        <w:t xml:space="preserve"> Uno de los aspectos que comparten los dos componentes es l</w:t>
      </w:r>
      <w:r w:rsidR="007E5FF6">
        <w:rPr>
          <w:rFonts w:ascii="Arial" w:hAnsi="Arial" w:cs="Arial"/>
        </w:rPr>
        <w:t>a estructura del protocolo de acceso de radio</w:t>
      </w:r>
      <w:r w:rsidRPr="00895279">
        <w:rPr>
          <w:rFonts w:ascii="Arial" w:hAnsi="Arial" w:cs="Arial"/>
        </w:rPr>
        <w:t xml:space="preserve">, que se establece conforme al modelo de capas OSI. Del total de capas OSI, son tres las que intervienen en el protocolo radio: la capa física (L1), la de enlace de datos (L2) y la de red (L3). Además, la estructura se complementa con una división vertical en dos planos, denominados respectivamente de control (C) y de usuario (U). El plano C contiene los aspectos ligados a la señalización de sistema, mientras que el U abarca los relativos al trasvase de información de tráfico entre usuarios.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p>
    <w:p w:rsidR="00347275" w:rsidRPr="00895279" w:rsidRDefault="00C125E0" w:rsidP="00347275">
      <w:pPr>
        <w:spacing w:line="480" w:lineRule="auto"/>
        <w:ind w:leftChars="450" w:left="1080"/>
        <w:jc w:val="center"/>
        <w:rPr>
          <w:rFonts w:ascii="Arial" w:hAnsi="Arial" w:cs="Arial"/>
        </w:rPr>
      </w:pPr>
      <w:r>
        <w:rPr>
          <w:rFonts w:ascii="Arial" w:hAnsi="Arial" w:cs="Arial"/>
          <w:noProof/>
          <w:lang w:eastAsia="es-EC"/>
        </w:rPr>
        <w:drawing>
          <wp:inline distT="0" distB="0" distL="0" distR="0">
            <wp:extent cx="3943350" cy="2733675"/>
            <wp:effectExtent l="0" t="0" r="0" b="0"/>
            <wp:docPr id="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146"/>
                    <a:stretch>
                      <a:fillRect/>
                    </a:stretch>
                  </pic:blipFill>
                  <pic:spPr bwMode="auto">
                    <a:xfrm>
                      <a:off x="0" y="0"/>
                      <a:ext cx="3943350" cy="2733675"/>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8259B2" w:rsidP="00347275">
      <w:pPr>
        <w:spacing w:line="480" w:lineRule="auto"/>
        <w:ind w:leftChars="450" w:left="1080"/>
        <w:jc w:val="center"/>
        <w:rPr>
          <w:rFonts w:ascii="Arial" w:hAnsi="Arial" w:cs="Arial"/>
          <w:b/>
        </w:rPr>
      </w:pPr>
      <w:r>
        <w:rPr>
          <w:rFonts w:ascii="Arial" w:hAnsi="Arial" w:cs="Arial"/>
          <w:b/>
        </w:rPr>
        <w:t>Figura 1.</w:t>
      </w:r>
      <w:r w:rsidR="00954E30">
        <w:rPr>
          <w:rFonts w:ascii="Arial" w:hAnsi="Arial" w:cs="Arial"/>
          <w:b/>
        </w:rPr>
        <w:t>14</w:t>
      </w:r>
      <w:r w:rsidR="00D0159C">
        <w:rPr>
          <w:rFonts w:ascii="Arial" w:hAnsi="Arial" w:cs="Arial"/>
          <w:b/>
        </w:rPr>
        <w:t xml:space="preserve"> </w:t>
      </w:r>
      <w:r w:rsidR="00347275" w:rsidRPr="00895279">
        <w:rPr>
          <w:rFonts w:ascii="Arial" w:hAnsi="Arial" w:cs="Arial"/>
        </w:rPr>
        <w:t>Protocolo</w:t>
      </w:r>
      <w:r w:rsidR="007E5FF6">
        <w:rPr>
          <w:rFonts w:ascii="Arial" w:hAnsi="Arial" w:cs="Arial"/>
        </w:rPr>
        <w:t xml:space="preserve"> de acceso</w:t>
      </w:r>
      <w:r w:rsidRPr="007E5FF6">
        <w:rPr>
          <w:rFonts w:ascii="Arial" w:hAnsi="Arial" w:cs="Arial"/>
        </w:rPr>
        <w:t xml:space="preserve"> radio</w:t>
      </w:r>
      <w:r w:rsidR="00347275" w:rsidRPr="00895279">
        <w:rPr>
          <w:rStyle w:val="Refdenotaalpie"/>
          <w:rFonts w:ascii="Arial" w:hAnsi="Arial" w:cs="Arial"/>
        </w:rPr>
        <w:footnoteReference w:id="15"/>
      </w: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lastRenderedPageBreak/>
        <w:t xml:space="preserve">De acuerdo con el modelo OSI, y en líneas generales, la capa física es la encargada de los procesos necesarios para transmitir la información sobre el medio correspondiente, en este caso, el radioeléctrico.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La capa 2, de enlace de datos, tiene la misión genérica de ofrecer, a partir del recurso de transmisión que pone a su disposición la capa física, un servicio de transmisión libre de errores a la capa superior. Normalmente y así ocurre en el UMTS; esta capa se desglosa en varias subcapas. En este caso, se hace de manera diferente, según sea el plano C o el U el que se considere.</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Empezando por su parte inferior, la primera subcapa de datos es la denominada de control de acceso al medio MAC (Medium Access Control). Básicamente, alberga los protocolos relativos a la gestión del acceso a los recursos por los que los usuarios compiten en un sistema multiacceso, mediante mecanismos de acceso aleatorio (Aloha ranurado), en el caso de UMTS.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Por encima de la subcapa MAC se encuentra </w:t>
      </w:r>
      <w:smartTag w:uri="urn:schemas-microsoft-com:office:smarttags" w:element="PersonName">
        <w:smartTagPr>
          <w:attr w:name="ProductID" w:val="la RLC"/>
        </w:smartTagPr>
        <w:r w:rsidRPr="00895279">
          <w:rPr>
            <w:rFonts w:ascii="Arial" w:hAnsi="Arial" w:cs="Arial"/>
          </w:rPr>
          <w:t>la RLC</w:t>
        </w:r>
      </w:smartTag>
      <w:r w:rsidRPr="00895279">
        <w:rPr>
          <w:rFonts w:ascii="Arial" w:hAnsi="Arial" w:cs="Arial"/>
        </w:rPr>
        <w:t xml:space="preserve"> (Radio Link Control), encargado, en términos generales, de ofrecer un servicio de transmisión de datos para la capa de red.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Por encima de la subcapa RLC, la porción de la capa 2 que pertenece al plano C no tiene más subcapas. No ocurre así con la mitad del plano de usuario, en el que se sitúan dos subcapas más: </w:t>
      </w:r>
      <w:smartTag w:uri="urn:schemas-microsoft-com:office:smarttags" w:element="PersonName">
        <w:smartTagPr>
          <w:attr w:name="ProductID" w:val="la BMC"/>
        </w:smartTagPr>
        <w:r w:rsidRPr="00895279">
          <w:rPr>
            <w:rFonts w:ascii="Arial" w:hAnsi="Arial" w:cs="Arial"/>
          </w:rPr>
          <w:t>la BMC</w:t>
        </w:r>
      </w:smartTag>
      <w:r w:rsidRPr="00895279">
        <w:rPr>
          <w:rFonts w:ascii="Arial" w:hAnsi="Arial" w:cs="Arial"/>
        </w:rPr>
        <w:t xml:space="preserve"> y </w:t>
      </w:r>
      <w:smartTag w:uri="urn:schemas-microsoft-com:office:smarttags" w:element="PersonName">
        <w:smartTagPr>
          <w:attr w:name="ProductID" w:val="la PDCP."/>
        </w:smartTagPr>
        <w:r w:rsidRPr="00895279">
          <w:rPr>
            <w:rFonts w:ascii="Arial" w:hAnsi="Arial" w:cs="Arial"/>
          </w:rPr>
          <w:t>la PDCP.</w:t>
        </w:r>
      </w:smartTag>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La subcapa BM</w:t>
      </w:r>
      <w:r w:rsidR="007A661F">
        <w:rPr>
          <w:rFonts w:ascii="Arial" w:hAnsi="Arial" w:cs="Arial"/>
        </w:rPr>
        <w:t>C (Broadcast/Multicast Control P</w:t>
      </w:r>
      <w:r w:rsidRPr="00895279">
        <w:rPr>
          <w:rFonts w:ascii="Arial" w:hAnsi="Arial" w:cs="Arial"/>
        </w:rPr>
        <w:t>rotocol) contiene el protocolo que regula la transmisión de la información relativa a los servicios de difusión general  o mu</w:t>
      </w:r>
      <w:r w:rsidR="007A661F">
        <w:rPr>
          <w:rFonts w:ascii="Arial" w:hAnsi="Arial" w:cs="Arial"/>
        </w:rPr>
        <w:t>lti-</w:t>
      </w:r>
      <w:r w:rsidRPr="00895279">
        <w:rPr>
          <w:rFonts w:ascii="Arial" w:hAnsi="Arial" w:cs="Arial"/>
        </w:rPr>
        <w:t xml:space="preserve">difusión sobre la interfaz radio.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La subcapa PDCP (Packet Data Convergence Protocol) existe, lo mismo que </w:t>
      </w:r>
      <w:smartTag w:uri="urn:schemas-microsoft-com:office:smarttags" w:element="PersonName">
        <w:smartTagPr>
          <w:attr w:name="ProductID" w:val="la BMC"/>
        </w:smartTagPr>
        <w:r w:rsidRPr="00895279">
          <w:rPr>
            <w:rFonts w:ascii="Arial" w:hAnsi="Arial" w:cs="Arial"/>
          </w:rPr>
          <w:t>la BMC</w:t>
        </w:r>
      </w:smartTag>
      <w:r w:rsidRPr="00895279">
        <w:rPr>
          <w:rFonts w:ascii="Arial" w:hAnsi="Arial" w:cs="Arial"/>
        </w:rPr>
        <w:t xml:space="preserve">, solo en el plano de usuario y, dentro de este, es aplicable solo al dominio del modo paquete. El protocolo que alberga tiene un doble cometido: comprimir los paquetes provenientes de la capa superior, para mejorar la eficiencia espectral, y aislar al resto de los protocolos UTRAN de la necesidad de cambios por causa de la introducción de nuevos protocolos de red en modo paquete.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Por encima de la capa 2 se encuentra la capa 3 o de red. Su cometido es el de conseguir que los paquetes de información </w:t>
      </w:r>
      <w:r w:rsidRPr="00895279">
        <w:rPr>
          <w:rFonts w:ascii="Arial" w:hAnsi="Arial" w:cs="Arial"/>
        </w:rPr>
        <w:lastRenderedPageBreak/>
        <w:t xml:space="preserve">alcancen su destino. En el caso de la interfaz radio, en ella se sitúan también diversos procesos de control del enlace. Se subdivide en tres subcapas: gestión de los recursos radio RRM (Radio Resource Management), control de llamadas CC (Call Control) y gestión de la movilidad MM (Mobility Management). </w:t>
      </w: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Por último, por encima de la subcapa RRM se encuentra la subcapa denominada de prevención de duplicaciones, destinada a proporcionar dicho servicio en las conexiones. Esta subcapa linda en su parte superior con el Núcleo de Red, y en la inferior Con la red de acceso</w:t>
      </w:r>
    </w:p>
    <w:p w:rsidR="00347275" w:rsidRPr="00895279" w:rsidRDefault="00347275" w:rsidP="00347275">
      <w:pPr>
        <w:spacing w:line="480" w:lineRule="auto"/>
        <w:jc w:val="both"/>
        <w:rPr>
          <w:rFonts w:ascii="Arial" w:hAnsi="Arial" w:cs="Arial"/>
        </w:rPr>
      </w:pPr>
    </w:p>
    <w:p w:rsidR="00347275" w:rsidRPr="00895279" w:rsidRDefault="00347275" w:rsidP="00174F15">
      <w:pPr>
        <w:numPr>
          <w:ilvl w:val="1"/>
          <w:numId w:val="41"/>
        </w:numPr>
        <w:spacing w:line="480" w:lineRule="auto"/>
        <w:jc w:val="both"/>
        <w:rPr>
          <w:rFonts w:ascii="Arial" w:hAnsi="Arial" w:cs="Arial"/>
          <w:b/>
        </w:rPr>
      </w:pPr>
      <w:r w:rsidRPr="00895279">
        <w:rPr>
          <w:rFonts w:ascii="Arial" w:hAnsi="Arial" w:cs="Arial"/>
          <w:b/>
        </w:rPr>
        <w:t>PROTOCOLOS UTRAN</w:t>
      </w:r>
      <w:r w:rsidR="001E3347" w:rsidRPr="00895279">
        <w:rPr>
          <w:rFonts w:ascii="Arial" w:hAnsi="Arial" w:cs="Arial"/>
          <w:b/>
        </w:rPr>
        <w:fldChar w:fldCharType="begin"/>
      </w:r>
      <w:r w:rsidRPr="00895279">
        <w:instrText xml:space="preserve"> XE "</w:instrText>
      </w:r>
      <w:r w:rsidRPr="00895279">
        <w:rPr>
          <w:rFonts w:ascii="Arial" w:hAnsi="Arial" w:cs="Arial"/>
          <w:b/>
        </w:rPr>
        <w:instrText>PROTOCOLOS UTRAN</w:instrText>
      </w:r>
      <w:r w:rsidRPr="00895279">
        <w:instrText xml:space="preserve">" </w:instrText>
      </w:r>
      <w:r w:rsidR="001E3347" w:rsidRPr="00895279">
        <w:rPr>
          <w:rFonts w:ascii="Arial" w:hAnsi="Arial" w:cs="Arial"/>
          <w:b/>
        </w:rPr>
        <w:fldChar w:fldCharType="end"/>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Los protocolos de UTRAN son estructurados en dos capas: La capa de red radio (RNL, Radio Network Layer) y la capa de red de transporte (TNL, Transport Network Layer). Esta descomposición tiene como objetivo aislar las funciones que son específicas del sistema UMTS (encuadradas dentro de RNL), de aquellas otras que dependen de la tecnología de transporte utilizada (ubicadas dentro de TNL).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p>
    <w:p w:rsidR="00347275" w:rsidRPr="00895279" w:rsidRDefault="00C125E0" w:rsidP="00347275">
      <w:pPr>
        <w:spacing w:line="480" w:lineRule="auto"/>
        <w:ind w:leftChars="450" w:left="1080"/>
        <w:jc w:val="center"/>
        <w:rPr>
          <w:rFonts w:ascii="Arial" w:hAnsi="Arial" w:cs="Arial"/>
        </w:rPr>
      </w:pPr>
      <w:r>
        <w:rPr>
          <w:rFonts w:ascii="Arial" w:hAnsi="Arial" w:cs="Arial"/>
          <w:noProof/>
          <w:lang w:eastAsia="es-EC"/>
        </w:rPr>
        <w:lastRenderedPageBreak/>
        <w:drawing>
          <wp:inline distT="0" distB="0" distL="0" distR="0">
            <wp:extent cx="3409950" cy="1971675"/>
            <wp:effectExtent l="0" t="0" r="0" b="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9950" cy="1971675"/>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954E30" w:rsidP="00347275">
      <w:pPr>
        <w:spacing w:line="480" w:lineRule="auto"/>
        <w:ind w:leftChars="450" w:left="1080"/>
        <w:jc w:val="center"/>
        <w:rPr>
          <w:rFonts w:ascii="Arial" w:hAnsi="Arial" w:cs="Arial"/>
        </w:rPr>
      </w:pPr>
      <w:r>
        <w:rPr>
          <w:rFonts w:ascii="Arial" w:hAnsi="Arial" w:cs="Arial"/>
          <w:b/>
        </w:rPr>
        <w:t>Figura 1.15</w:t>
      </w:r>
      <w:r w:rsidR="00347275" w:rsidRPr="00895279">
        <w:rPr>
          <w:rFonts w:ascii="Arial" w:hAnsi="Arial" w:cs="Arial"/>
        </w:rPr>
        <w:t xml:space="preserve"> Arquitectura de Protocolos UTRAN</w:t>
      </w:r>
      <w:r w:rsidR="00347275" w:rsidRPr="00895279">
        <w:rPr>
          <w:rStyle w:val="Refdenotaalpie"/>
          <w:rFonts w:ascii="Arial" w:hAnsi="Arial" w:cs="Arial"/>
        </w:rPr>
        <w:footnoteReference w:id="16"/>
      </w:r>
    </w:p>
    <w:p w:rsidR="00347275" w:rsidRPr="00895279" w:rsidRDefault="00347275" w:rsidP="00347275">
      <w:pPr>
        <w:spacing w:line="480" w:lineRule="auto"/>
        <w:ind w:leftChars="450" w:left="1080"/>
        <w:jc w:val="center"/>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Como se mencionó anteriormente, la red UMTS hace uso de la tecnología ATM para el transporte de información; por tal razón la capa TNL está íntimamente vinculada al uso de l</w:t>
      </w:r>
      <w:r w:rsidR="001D0C31" w:rsidRPr="00895279">
        <w:rPr>
          <w:rFonts w:ascii="Arial" w:hAnsi="Arial" w:cs="Arial"/>
        </w:rPr>
        <w:t>a plataforma</w:t>
      </w:r>
      <w:r w:rsidRPr="00895279">
        <w:rPr>
          <w:rFonts w:ascii="Arial" w:hAnsi="Arial" w:cs="Arial"/>
        </w:rPr>
        <w:t xml:space="preserve"> ATM.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La información transportada sobre ATM es básicamente de dos tipos: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DF6729">
      <w:pPr>
        <w:numPr>
          <w:ilvl w:val="0"/>
          <w:numId w:val="10"/>
        </w:numPr>
        <w:spacing w:line="480" w:lineRule="auto"/>
        <w:ind w:leftChars="450" w:left="1440"/>
        <w:jc w:val="both"/>
        <w:rPr>
          <w:rFonts w:ascii="Arial" w:hAnsi="Arial" w:cs="Arial"/>
        </w:rPr>
      </w:pPr>
      <w:r w:rsidRPr="00895279">
        <w:rPr>
          <w:rFonts w:ascii="Arial" w:hAnsi="Arial" w:cs="Arial"/>
          <w:b/>
          <w:bCs/>
        </w:rPr>
        <w:t xml:space="preserve">Información Móvil-Red: </w:t>
      </w:r>
      <w:r w:rsidRPr="00895279">
        <w:rPr>
          <w:rFonts w:ascii="Arial" w:hAnsi="Arial" w:cs="Arial"/>
        </w:rPr>
        <w:t xml:space="preserve">Este tipo de información es de señalización o tráfico de usuario, que es intercambiada entre los móviles y el nodo de entrada al núcleo de red. Este nodo será un MSC (Mobile Switching Center) en caso de una comunicación con el dominio CS, o un SGSN (Serving GPRS Support </w:t>
      </w:r>
      <w:r w:rsidR="00C74C60">
        <w:rPr>
          <w:rFonts w:ascii="Arial" w:hAnsi="Arial" w:cs="Arial"/>
        </w:rPr>
        <w:t>Nodo</w:t>
      </w:r>
      <w:r w:rsidRPr="00895279">
        <w:rPr>
          <w:rFonts w:ascii="Arial" w:hAnsi="Arial" w:cs="Arial"/>
        </w:rPr>
        <w:t xml:space="preserve">) en caso del dominio PS. </w:t>
      </w:r>
    </w:p>
    <w:p w:rsidR="00347275" w:rsidRPr="00895279" w:rsidRDefault="00347275" w:rsidP="00DF6729">
      <w:pPr>
        <w:numPr>
          <w:ilvl w:val="0"/>
          <w:numId w:val="10"/>
        </w:numPr>
        <w:spacing w:line="480" w:lineRule="auto"/>
        <w:ind w:leftChars="450" w:left="1440"/>
        <w:jc w:val="both"/>
        <w:rPr>
          <w:rFonts w:ascii="Arial" w:hAnsi="Arial" w:cs="Arial"/>
        </w:rPr>
      </w:pPr>
      <w:r w:rsidRPr="00895279">
        <w:rPr>
          <w:rFonts w:ascii="Arial" w:hAnsi="Arial" w:cs="Arial"/>
          <w:b/>
          <w:bCs/>
        </w:rPr>
        <w:lastRenderedPageBreak/>
        <w:t xml:space="preserve">Señalización UTRAN: </w:t>
      </w:r>
      <w:r w:rsidRPr="00895279">
        <w:rPr>
          <w:rFonts w:ascii="Arial" w:hAnsi="Arial" w:cs="Arial"/>
        </w:rPr>
        <w:t xml:space="preserve">Se trata de información intercambiada entre nodos-Bs y RNCs (protocolo NBAP, </w:t>
      </w:r>
      <w:r w:rsidR="00C74C60">
        <w:rPr>
          <w:rFonts w:ascii="Arial" w:hAnsi="Arial" w:cs="Arial"/>
        </w:rPr>
        <w:t>Nodo</w:t>
      </w:r>
      <w:r w:rsidRPr="00895279">
        <w:rPr>
          <w:rFonts w:ascii="Arial" w:hAnsi="Arial" w:cs="Arial"/>
        </w:rPr>
        <w:t xml:space="preserve">-B Application Part), entre RNCs y Núcleo de Red (protocolo RANAP, Radio Access Network Protocol) y entre RNCs (RNSAP, Radio Network Subsystem Application Part).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En la figura 1.</w:t>
      </w:r>
      <w:r w:rsidR="00126D70">
        <w:rPr>
          <w:rFonts w:ascii="Arial" w:hAnsi="Arial" w:cs="Arial"/>
        </w:rPr>
        <w:t>1</w:t>
      </w:r>
      <w:r w:rsidRPr="00895279">
        <w:rPr>
          <w:rFonts w:ascii="Arial" w:hAnsi="Arial" w:cs="Arial"/>
        </w:rPr>
        <w:t xml:space="preserve">6 se muestran con detalle los protocolos involucrados en el plano de usuario de las interfaces Iub, Iu-CS e Iu-PS. Los protocolos de adaptación ATM utilizados en cada caso son AAL2 para Iub e Iu-CS (también para Iur, aunque no se muestre en la figura) y AAL5 para Iu-PS. </w:t>
      </w:r>
    </w:p>
    <w:p w:rsidR="00347275" w:rsidRPr="00895279" w:rsidRDefault="00C125E0" w:rsidP="00347275">
      <w:pPr>
        <w:spacing w:line="480" w:lineRule="auto"/>
        <w:ind w:leftChars="450" w:left="1080"/>
        <w:jc w:val="center"/>
        <w:rPr>
          <w:rFonts w:ascii="Arial" w:hAnsi="Arial" w:cs="Arial"/>
        </w:rPr>
      </w:pPr>
      <w:r>
        <w:rPr>
          <w:rFonts w:ascii="Arial" w:hAnsi="Arial" w:cs="Arial"/>
          <w:noProof/>
          <w:lang w:eastAsia="es-EC"/>
        </w:rPr>
        <w:drawing>
          <wp:inline distT="0" distB="0" distL="0" distR="0">
            <wp:extent cx="4029075" cy="2466975"/>
            <wp:effectExtent l="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9075" cy="2466975"/>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8259B2" w:rsidP="00347275">
      <w:pPr>
        <w:spacing w:line="480" w:lineRule="auto"/>
        <w:ind w:leftChars="450" w:left="1080"/>
        <w:jc w:val="center"/>
        <w:rPr>
          <w:rFonts w:ascii="Arial" w:hAnsi="Arial" w:cs="Arial"/>
        </w:rPr>
      </w:pPr>
      <w:r>
        <w:rPr>
          <w:rFonts w:ascii="Arial" w:hAnsi="Arial" w:cs="Arial"/>
          <w:b/>
        </w:rPr>
        <w:t>Figura 1.</w:t>
      </w:r>
      <w:r w:rsidR="00954E30">
        <w:rPr>
          <w:rFonts w:ascii="Arial" w:hAnsi="Arial" w:cs="Arial"/>
          <w:b/>
        </w:rPr>
        <w:t>16</w:t>
      </w:r>
      <w:r w:rsidR="00D0159C">
        <w:rPr>
          <w:rFonts w:ascii="Arial" w:hAnsi="Arial" w:cs="Arial"/>
          <w:b/>
        </w:rPr>
        <w:t xml:space="preserve"> </w:t>
      </w:r>
      <w:r w:rsidR="00347275" w:rsidRPr="00895279">
        <w:rPr>
          <w:rFonts w:ascii="Arial" w:hAnsi="Arial" w:cs="Arial"/>
        </w:rPr>
        <w:t>Protocolos UTRAN del plano de usuario</w:t>
      </w:r>
      <w:r w:rsidR="00347275" w:rsidRPr="00895279">
        <w:rPr>
          <w:rStyle w:val="Refdenotaalpie"/>
          <w:rFonts w:ascii="Arial" w:hAnsi="Arial" w:cs="Arial"/>
        </w:rPr>
        <w:footnoteReference w:id="17"/>
      </w:r>
    </w:p>
    <w:p w:rsidR="00347275" w:rsidRPr="00895279" w:rsidRDefault="00347275" w:rsidP="00347275">
      <w:pPr>
        <w:spacing w:line="480" w:lineRule="auto"/>
        <w:ind w:leftChars="450" w:left="1080"/>
        <w:jc w:val="center"/>
        <w:rPr>
          <w:rFonts w:ascii="Arial" w:hAnsi="Arial" w:cs="Arial"/>
        </w:rPr>
      </w:pPr>
    </w:p>
    <w:p w:rsidR="00347275" w:rsidRPr="00895279" w:rsidRDefault="00347275" w:rsidP="00347275">
      <w:pPr>
        <w:spacing w:line="480" w:lineRule="auto"/>
        <w:ind w:leftChars="450" w:left="1080"/>
        <w:jc w:val="center"/>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lastRenderedPageBreak/>
        <w:t>Desde la perspectiva del plano de usuario, la interfaz Iub puede considerarse como una prolongación del interfaz radio. De hecho, si se observa con detenimiento la figura 1.</w:t>
      </w:r>
      <w:r w:rsidR="00126D70">
        <w:rPr>
          <w:rFonts w:ascii="Arial" w:hAnsi="Arial" w:cs="Arial"/>
        </w:rPr>
        <w:t>1</w:t>
      </w:r>
      <w:r w:rsidRPr="00895279">
        <w:rPr>
          <w:rFonts w:ascii="Arial" w:hAnsi="Arial" w:cs="Arial"/>
        </w:rPr>
        <w:t xml:space="preserve">6 se puede ver que los protocolos radio (RRC/RLC/MAC) terminan en el RNC. El transporte de las tramas radio (MAC) entre un nodo-B y su correspondiente RNC se basa en la utilización del protocolo AAL2, de modo que cada canal radio emplea una miniconexión AAL2.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El protocolo AAL2, permite la multiplexación eficiente de varios flujos de datos (hasta 248 ‘miniconexiones’) sobre un mismo circuito virtual ATM. </w:t>
      </w: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El funcionamiento del protocolo AAL2 se ilustra en la figura 1.</w:t>
      </w:r>
      <w:r w:rsidR="00126D70">
        <w:rPr>
          <w:rFonts w:ascii="Arial" w:hAnsi="Arial" w:cs="Arial"/>
        </w:rPr>
        <w:t>1</w:t>
      </w:r>
      <w:r w:rsidRPr="00895279">
        <w:rPr>
          <w:rFonts w:ascii="Arial" w:hAnsi="Arial" w:cs="Arial"/>
        </w:rPr>
        <w:t xml:space="preserve">7. En un primer paso, cada flujo de datos se convierte en un flujo de paquetes CPS (Common Part Sublayer), genéricamente denominados miniceldas AAL2, con una cabecera de tres octetos y una carga útil de </w:t>
      </w:r>
      <w:smartTag w:uri="urn:schemas-microsoft-com:office:smarttags" w:element="metricconverter">
        <w:smartTagPr>
          <w:attr w:name="ProductID" w:val="1 a"/>
        </w:smartTagPr>
        <w:r w:rsidRPr="00895279">
          <w:rPr>
            <w:rFonts w:ascii="Arial" w:hAnsi="Arial" w:cs="Arial"/>
          </w:rPr>
          <w:t>1 a</w:t>
        </w:r>
      </w:smartTag>
      <w:r w:rsidRPr="00895279">
        <w:rPr>
          <w:rFonts w:ascii="Arial" w:hAnsi="Arial" w:cs="Arial"/>
        </w:rPr>
        <w:t xml:space="preserve"> 45 (ó 64) octetos (el tamaño que más convenga en cada caso). Los flujos de miniceldas resultantes son multiplexados (entrelazados) a continuación formando bloques de 47 octetos. </w:t>
      </w:r>
    </w:p>
    <w:p w:rsidR="00347275" w:rsidRPr="00895279" w:rsidRDefault="00347275" w:rsidP="00347275">
      <w:pPr>
        <w:spacing w:line="480" w:lineRule="auto"/>
        <w:ind w:leftChars="450" w:left="1080"/>
        <w:jc w:val="both"/>
        <w:rPr>
          <w:rFonts w:ascii="Arial" w:hAnsi="Arial" w:cs="Arial"/>
        </w:rPr>
      </w:pP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Añadiendo a cada bloque un octeto adicional (un puntero que facilita la recuperación ante pérdidas en recepción), se forman los </w:t>
      </w:r>
      <w:r w:rsidRPr="00895279">
        <w:rPr>
          <w:rFonts w:ascii="Arial" w:hAnsi="Arial" w:cs="Arial"/>
        </w:rPr>
        <w:lastRenderedPageBreak/>
        <w:t xml:space="preserve">segmentos de 48 octetos (CPS PDUs) con los que se rellena la carga útil de las células ATM de la conexión. </w:t>
      </w:r>
    </w:p>
    <w:p w:rsidR="00347275" w:rsidRPr="00895279" w:rsidRDefault="00347275" w:rsidP="00347275">
      <w:pPr>
        <w:spacing w:line="480" w:lineRule="auto"/>
        <w:ind w:leftChars="450" w:left="1080"/>
        <w:jc w:val="both"/>
        <w:rPr>
          <w:rFonts w:ascii="Arial" w:hAnsi="Arial" w:cs="Arial"/>
        </w:rPr>
      </w:pPr>
      <w:r w:rsidRPr="00895279">
        <w:rPr>
          <w:rFonts w:ascii="Arial" w:hAnsi="Arial" w:cs="Arial"/>
        </w:rPr>
        <w:t xml:space="preserve">Sobre el interfaz Iu, el protocolo AAL utilizado depende de si se trata de una comunicación modo circuito (IuCS), en cuyo caso se usa AAL2, o una comunicación modo paquete (IuPS), en cuyo caso se usa AAL5. En el caso de la interfaz IuCS, el empleo de AAL2 constituye la mejor opción para el transporte eficiente de flujos de datos modo circuito (paquetes de voz, datos modo circuito, fax, etc.). En el caso de IuPS, la solución adoptada consiste en el empleo de un túnel IP (protocolo GTP, GPRS Tunneling Protocol) por sesión de datos, recurriéndose al protocolo AAL habitual para el transporte de IP, esto es, el protocolo AAL5. </w:t>
      </w:r>
    </w:p>
    <w:p w:rsidR="00347275" w:rsidRPr="00895279" w:rsidRDefault="00347275" w:rsidP="00347275">
      <w:pPr>
        <w:spacing w:line="480" w:lineRule="auto"/>
        <w:ind w:leftChars="450" w:left="1080"/>
        <w:jc w:val="both"/>
        <w:rPr>
          <w:rFonts w:ascii="Arial" w:hAnsi="Arial" w:cs="Arial"/>
        </w:rPr>
      </w:pPr>
    </w:p>
    <w:p w:rsidR="00347275" w:rsidRPr="00895279" w:rsidRDefault="00C125E0" w:rsidP="00347275">
      <w:pPr>
        <w:spacing w:line="480" w:lineRule="auto"/>
        <w:ind w:leftChars="450" w:left="1080"/>
        <w:jc w:val="center"/>
        <w:rPr>
          <w:rFonts w:ascii="Arial" w:hAnsi="Arial" w:cs="Arial"/>
        </w:rPr>
      </w:pPr>
      <w:r>
        <w:rPr>
          <w:rFonts w:ascii="Arial" w:hAnsi="Arial" w:cs="Arial"/>
          <w:noProof/>
          <w:lang w:eastAsia="es-EC"/>
        </w:rPr>
        <w:drawing>
          <wp:inline distT="0" distB="0" distL="0" distR="0">
            <wp:extent cx="4210050" cy="2362200"/>
            <wp:effectExtent l="0" t="0" r="0" b="0"/>
            <wp:docPr id="2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0050" cy="236220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954E30" w:rsidP="00347275">
      <w:pPr>
        <w:spacing w:line="480" w:lineRule="auto"/>
        <w:ind w:leftChars="450" w:left="1080"/>
        <w:jc w:val="center"/>
        <w:rPr>
          <w:rFonts w:ascii="Arial" w:hAnsi="Arial" w:cs="Arial"/>
          <w:b/>
        </w:rPr>
      </w:pPr>
      <w:r>
        <w:rPr>
          <w:rFonts w:ascii="Arial" w:hAnsi="Arial" w:cs="Arial"/>
          <w:b/>
        </w:rPr>
        <w:t>Figura 1.17</w:t>
      </w:r>
      <w:r w:rsidR="00D0159C">
        <w:rPr>
          <w:rFonts w:ascii="Arial" w:hAnsi="Arial" w:cs="Arial"/>
          <w:b/>
        </w:rPr>
        <w:t xml:space="preserve"> </w:t>
      </w:r>
      <w:r w:rsidR="00347275" w:rsidRPr="00895279">
        <w:rPr>
          <w:rFonts w:ascii="Arial" w:hAnsi="Arial" w:cs="Arial"/>
        </w:rPr>
        <w:t>Protocolo de adaptación ATM tipo 2 (AAL2)</w:t>
      </w:r>
      <w:r w:rsidR="00347275" w:rsidRPr="00895279">
        <w:rPr>
          <w:rStyle w:val="Refdenotaalpie"/>
          <w:rFonts w:ascii="Arial" w:hAnsi="Arial" w:cs="Arial"/>
        </w:rPr>
        <w:footnoteReference w:id="18"/>
      </w:r>
    </w:p>
    <w:p w:rsidR="00347275" w:rsidRDefault="008574E1" w:rsidP="00347275">
      <w:pPr>
        <w:spacing w:line="480" w:lineRule="auto"/>
        <w:jc w:val="center"/>
        <w:rPr>
          <w:rFonts w:ascii="Arial" w:hAnsi="Arial" w:cs="Arial"/>
        </w:rPr>
      </w:pPr>
      <w:r>
        <w:rPr>
          <w:rFonts w:ascii="Arial" w:hAnsi="Arial" w:cs="Arial"/>
        </w:rPr>
        <w:br w:type="column"/>
      </w:r>
    </w:p>
    <w:p w:rsidR="0080682D" w:rsidRDefault="0080682D" w:rsidP="00347275">
      <w:pPr>
        <w:spacing w:line="480" w:lineRule="auto"/>
        <w:jc w:val="center"/>
        <w:rPr>
          <w:rFonts w:ascii="Arial" w:hAnsi="Arial" w:cs="Arial"/>
        </w:rPr>
      </w:pPr>
    </w:p>
    <w:p w:rsidR="007E5FF6" w:rsidRPr="00895279" w:rsidRDefault="007E5FF6" w:rsidP="00347275">
      <w:pPr>
        <w:spacing w:line="480" w:lineRule="auto"/>
        <w:jc w:val="center"/>
        <w:rPr>
          <w:rFonts w:ascii="Arial" w:hAnsi="Arial" w:cs="Arial"/>
        </w:rPr>
      </w:pPr>
    </w:p>
    <w:p w:rsidR="00347275" w:rsidRPr="00895279" w:rsidRDefault="00347275" w:rsidP="00347275">
      <w:pPr>
        <w:spacing w:line="480" w:lineRule="auto"/>
        <w:jc w:val="center"/>
        <w:rPr>
          <w:rFonts w:ascii="Arial" w:hAnsi="Arial" w:cs="Arial"/>
        </w:rPr>
      </w:pPr>
    </w:p>
    <w:p w:rsidR="00347275" w:rsidRPr="00895279" w:rsidRDefault="00347275" w:rsidP="00347275">
      <w:pPr>
        <w:spacing w:line="480" w:lineRule="auto"/>
        <w:jc w:val="center"/>
        <w:rPr>
          <w:rFonts w:ascii="Arial" w:hAnsi="Arial" w:cs="Arial"/>
        </w:rPr>
      </w:pPr>
    </w:p>
    <w:p w:rsidR="00347275" w:rsidRPr="00895279" w:rsidRDefault="00347275" w:rsidP="00347275">
      <w:pPr>
        <w:spacing w:line="480" w:lineRule="auto"/>
        <w:jc w:val="center"/>
        <w:rPr>
          <w:rFonts w:ascii="Arial" w:hAnsi="Arial" w:cs="Arial"/>
        </w:rPr>
      </w:pPr>
    </w:p>
    <w:p w:rsidR="00347275" w:rsidRPr="00895279" w:rsidRDefault="00347275" w:rsidP="00347275">
      <w:pPr>
        <w:spacing w:line="480" w:lineRule="auto"/>
        <w:jc w:val="center"/>
        <w:rPr>
          <w:rFonts w:ascii="Arial" w:hAnsi="Arial" w:cs="Arial"/>
          <w:b/>
          <w:sz w:val="48"/>
          <w:szCs w:val="48"/>
        </w:rPr>
      </w:pPr>
      <w:r w:rsidRPr="00895279">
        <w:rPr>
          <w:rFonts w:ascii="Arial" w:hAnsi="Arial" w:cs="Arial"/>
          <w:b/>
          <w:sz w:val="48"/>
          <w:szCs w:val="48"/>
        </w:rPr>
        <w:t>CAPÍTULO 2</w:t>
      </w:r>
    </w:p>
    <w:p w:rsidR="00347275" w:rsidRPr="00895279" w:rsidRDefault="00EB2014" w:rsidP="00174F15">
      <w:pPr>
        <w:numPr>
          <w:ilvl w:val="0"/>
          <w:numId w:val="41"/>
        </w:numPr>
        <w:ind w:hanging="564"/>
        <w:jc w:val="both"/>
        <w:rPr>
          <w:rFonts w:ascii="Arial" w:hAnsi="Arial" w:cs="Arial"/>
          <w:b/>
        </w:rPr>
      </w:pPr>
      <w:r>
        <w:rPr>
          <w:rFonts w:ascii="Arial" w:hAnsi="Arial" w:cs="Arial"/>
          <w:b/>
          <w:sz w:val="32"/>
          <w:szCs w:val="32"/>
        </w:rPr>
        <w:t>FUNCIONAMIENTO DE LA RED UMTS CON IP</w:t>
      </w:r>
    </w:p>
    <w:p w:rsidR="00347275" w:rsidRPr="00895279" w:rsidRDefault="00347275" w:rsidP="00347275">
      <w:pPr>
        <w:jc w:val="both"/>
        <w:rPr>
          <w:rFonts w:ascii="Arial" w:hAnsi="Arial" w:cs="Arial"/>
        </w:rPr>
      </w:pPr>
    </w:p>
    <w:p w:rsidR="00347275" w:rsidRPr="00895279" w:rsidRDefault="00347275" w:rsidP="00347275">
      <w:pPr>
        <w:jc w:val="both"/>
        <w:rPr>
          <w:rFonts w:ascii="Arial" w:hAnsi="Arial" w:cs="Arial"/>
          <w:b/>
        </w:rPr>
      </w:pPr>
    </w:p>
    <w:p w:rsidR="00347275" w:rsidRPr="00895279" w:rsidRDefault="00347275" w:rsidP="00D11D29">
      <w:pPr>
        <w:numPr>
          <w:ilvl w:val="1"/>
          <w:numId w:val="22"/>
        </w:numPr>
        <w:spacing w:line="480" w:lineRule="auto"/>
        <w:ind w:hanging="360"/>
        <w:jc w:val="both"/>
        <w:rPr>
          <w:rFonts w:ascii="Arial" w:hAnsi="Arial" w:cs="Arial"/>
          <w:b/>
        </w:rPr>
      </w:pPr>
      <w:r w:rsidRPr="00895279">
        <w:rPr>
          <w:rFonts w:ascii="Arial" w:hAnsi="Arial" w:cs="Arial"/>
          <w:b/>
        </w:rPr>
        <w:t xml:space="preserve"> CORE NETWORK (CN)</w:t>
      </w:r>
      <w:r w:rsidR="001E3347" w:rsidRPr="00895279">
        <w:rPr>
          <w:rFonts w:ascii="Arial" w:hAnsi="Arial" w:cs="Arial"/>
          <w:b/>
        </w:rPr>
        <w:fldChar w:fldCharType="begin"/>
      </w:r>
      <w:r w:rsidRPr="00895279">
        <w:instrText xml:space="preserve"> XE "</w:instrText>
      </w:r>
      <w:r w:rsidRPr="00895279">
        <w:rPr>
          <w:rFonts w:ascii="Arial" w:hAnsi="Arial" w:cs="Arial"/>
          <w:b/>
        </w:rPr>
        <w:instrText>CORE NETWORK (CN)</w:instrText>
      </w:r>
      <w:r w:rsidRPr="00895279">
        <w:instrText xml:space="preserve">" </w:instrText>
      </w:r>
      <w:r w:rsidR="001E3347" w:rsidRPr="00895279">
        <w:rPr>
          <w:rFonts w:ascii="Arial" w:hAnsi="Arial" w:cs="Arial"/>
          <w:b/>
        </w:rPr>
        <w:fldChar w:fldCharType="end"/>
      </w:r>
    </w:p>
    <w:p w:rsidR="00347275" w:rsidRPr="00895279" w:rsidRDefault="00347275" w:rsidP="00347275">
      <w:pPr>
        <w:autoSpaceDE w:val="0"/>
        <w:autoSpaceDN w:val="0"/>
        <w:adjustRightInd w:val="0"/>
        <w:spacing w:line="480" w:lineRule="auto"/>
        <w:jc w:val="both"/>
        <w:rPr>
          <w:rFonts w:ascii="Arial" w:hAnsi="Arial" w:cs="Arial"/>
        </w:rPr>
      </w:pPr>
    </w:p>
    <w:p w:rsidR="00347275" w:rsidRPr="00895279" w:rsidRDefault="00347275" w:rsidP="00347275">
      <w:pPr>
        <w:autoSpaceDE w:val="0"/>
        <w:autoSpaceDN w:val="0"/>
        <w:adjustRightInd w:val="0"/>
        <w:spacing w:line="480" w:lineRule="auto"/>
        <w:ind w:leftChars="525" w:left="1260"/>
        <w:jc w:val="both"/>
        <w:rPr>
          <w:rFonts w:ascii="Arial" w:hAnsi="Arial" w:cs="Arial"/>
        </w:rPr>
      </w:pPr>
      <w:r w:rsidRPr="00895279">
        <w:rPr>
          <w:rFonts w:ascii="Arial" w:hAnsi="Arial" w:cs="Arial"/>
        </w:rPr>
        <w:t>El sistema UMTS define un núcleo central de red universal que pueda gestionar distintos tipos de red de acceso radio y a su vez que pueda conectarse a distintos tipos de redes fijas. Como hemos visto, UMTS se deriva de otras tecnologías como GMS o GPRS. Por ello mismo en una primera fase se parte de la red troncal GSM para de esta manera poder lograr minimizar costos y para facilitar la evolución de la tecnología.</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347275">
      <w:pPr>
        <w:autoSpaceDE w:val="0"/>
        <w:autoSpaceDN w:val="0"/>
        <w:adjustRightInd w:val="0"/>
        <w:spacing w:line="480" w:lineRule="auto"/>
        <w:ind w:leftChars="525" w:left="1260"/>
        <w:jc w:val="both"/>
        <w:rPr>
          <w:rFonts w:ascii="Arial" w:hAnsi="Arial" w:cs="Arial"/>
        </w:rPr>
      </w:pPr>
      <w:r w:rsidRPr="00895279">
        <w:rPr>
          <w:rFonts w:ascii="Arial" w:hAnsi="Arial" w:cs="Arial"/>
        </w:rPr>
        <w:t>En la primera fase de UMTS, el núcleo de red se divide en dos dominios:</w:t>
      </w:r>
    </w:p>
    <w:p w:rsidR="00347275" w:rsidRPr="00895279" w:rsidRDefault="0080682D" w:rsidP="00174F15">
      <w:pPr>
        <w:numPr>
          <w:ilvl w:val="0"/>
          <w:numId w:val="19"/>
        </w:numPr>
        <w:autoSpaceDE w:val="0"/>
        <w:autoSpaceDN w:val="0"/>
        <w:adjustRightInd w:val="0"/>
        <w:spacing w:line="480" w:lineRule="auto"/>
        <w:ind w:leftChars="525" w:left="1620"/>
        <w:jc w:val="both"/>
        <w:rPr>
          <w:rFonts w:ascii="Arial" w:hAnsi="Arial" w:cs="Arial"/>
        </w:rPr>
      </w:pPr>
      <w:r>
        <w:rPr>
          <w:rFonts w:ascii="Arial" w:hAnsi="Arial" w:cs="Arial"/>
        </w:rPr>
        <w:t>Con</w:t>
      </w:r>
      <w:r w:rsidR="00347275" w:rsidRPr="00895279">
        <w:rPr>
          <w:rFonts w:ascii="Arial" w:hAnsi="Arial" w:cs="Arial"/>
        </w:rPr>
        <w:t xml:space="preserve">mutación de circuitos ( Circuit Switch, CS) </w:t>
      </w:r>
    </w:p>
    <w:p w:rsidR="00347275" w:rsidRPr="00895279" w:rsidRDefault="0080682D" w:rsidP="00174F15">
      <w:pPr>
        <w:numPr>
          <w:ilvl w:val="0"/>
          <w:numId w:val="19"/>
        </w:numPr>
        <w:autoSpaceDE w:val="0"/>
        <w:autoSpaceDN w:val="0"/>
        <w:adjustRightInd w:val="0"/>
        <w:spacing w:line="480" w:lineRule="auto"/>
        <w:ind w:leftChars="525" w:left="1620"/>
        <w:jc w:val="both"/>
        <w:rPr>
          <w:rFonts w:ascii="Arial" w:hAnsi="Arial" w:cs="Arial"/>
        </w:rPr>
      </w:pPr>
      <w:r>
        <w:rPr>
          <w:rFonts w:ascii="Arial" w:hAnsi="Arial" w:cs="Arial"/>
        </w:rPr>
        <w:lastRenderedPageBreak/>
        <w:t>Con</w:t>
      </w:r>
      <w:r w:rsidR="00347275" w:rsidRPr="00895279">
        <w:rPr>
          <w:rFonts w:ascii="Arial" w:hAnsi="Arial" w:cs="Arial"/>
        </w:rPr>
        <w:t>mutación de paquetes ( Packet Switch, PS)</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347275">
      <w:pPr>
        <w:autoSpaceDE w:val="0"/>
        <w:autoSpaceDN w:val="0"/>
        <w:adjustRightInd w:val="0"/>
        <w:spacing w:line="480" w:lineRule="auto"/>
        <w:ind w:leftChars="525" w:left="1260"/>
        <w:jc w:val="both"/>
        <w:rPr>
          <w:rFonts w:ascii="Arial" w:hAnsi="Arial" w:cs="Arial"/>
        </w:rPr>
      </w:pPr>
      <w:r w:rsidRPr="00895279">
        <w:rPr>
          <w:rFonts w:ascii="Arial" w:hAnsi="Arial" w:cs="Arial"/>
        </w:rPr>
        <w:t>Por medio del modo CS se encaminan los tráficos de voz y los tráficos de datos en modo circuito y el modo PS se encarga de el tráfico de datos pero cuando se trata del modo paquete.</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347275">
      <w:pPr>
        <w:autoSpaceDE w:val="0"/>
        <w:autoSpaceDN w:val="0"/>
        <w:adjustRightInd w:val="0"/>
        <w:spacing w:line="480" w:lineRule="auto"/>
        <w:ind w:leftChars="525" w:left="1260"/>
        <w:jc w:val="both"/>
        <w:rPr>
          <w:rFonts w:ascii="Arial" w:hAnsi="Arial" w:cs="Arial"/>
        </w:rPr>
      </w:pPr>
      <w:r w:rsidRPr="00895279">
        <w:rPr>
          <w:rFonts w:ascii="Arial" w:hAnsi="Arial" w:cs="Arial"/>
        </w:rPr>
        <w:t>Los elementos funcionales comunes a estos dos dominios son:</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0"/>
        </w:numPr>
        <w:autoSpaceDE w:val="0"/>
        <w:autoSpaceDN w:val="0"/>
        <w:adjustRightInd w:val="0"/>
        <w:spacing w:line="480" w:lineRule="auto"/>
        <w:ind w:leftChars="525" w:left="1620"/>
        <w:jc w:val="both"/>
        <w:rPr>
          <w:rFonts w:ascii="Arial" w:hAnsi="Arial" w:cs="Arial"/>
        </w:rPr>
      </w:pPr>
      <w:r w:rsidRPr="00895279">
        <w:rPr>
          <w:rFonts w:ascii="Arial" w:hAnsi="Arial" w:cs="Arial"/>
          <w:b/>
        </w:rPr>
        <w:t>HLR</w:t>
      </w:r>
      <w:r w:rsidR="00DE3D1D" w:rsidRPr="00895279">
        <w:rPr>
          <w:rFonts w:ascii="Arial" w:hAnsi="Arial" w:cs="Arial"/>
        </w:rPr>
        <w:t>.</w:t>
      </w:r>
      <w:r w:rsidRPr="00895279">
        <w:rPr>
          <w:rFonts w:ascii="Arial" w:hAnsi="Arial" w:cs="Arial"/>
        </w:rPr>
        <w:t xml:space="preserve"> Es la base de datos encargada de la gestión de los clientes. En UMTS se dispone de varios HLR, dependiendo del número de clientes que posee contiene información como tipo de servicio contratado, restricción de servicios, servicios suplementarios y localización del cliente (área VLR).</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0"/>
        </w:numPr>
        <w:autoSpaceDE w:val="0"/>
        <w:autoSpaceDN w:val="0"/>
        <w:adjustRightInd w:val="0"/>
        <w:spacing w:line="480" w:lineRule="auto"/>
        <w:ind w:leftChars="525" w:left="1620"/>
        <w:jc w:val="both"/>
        <w:rPr>
          <w:rFonts w:ascii="Arial" w:hAnsi="Arial" w:cs="Arial"/>
        </w:rPr>
      </w:pPr>
      <w:r w:rsidRPr="00895279">
        <w:rPr>
          <w:rFonts w:ascii="Arial" w:hAnsi="Arial" w:cs="Arial"/>
          <w:b/>
        </w:rPr>
        <w:t>VLR</w:t>
      </w:r>
      <w:r w:rsidR="00DE3D1D" w:rsidRPr="00895279">
        <w:rPr>
          <w:rFonts w:ascii="Arial" w:hAnsi="Arial" w:cs="Arial"/>
        </w:rPr>
        <w:t>.</w:t>
      </w:r>
      <w:r w:rsidRPr="00895279">
        <w:rPr>
          <w:rFonts w:ascii="Arial" w:hAnsi="Arial" w:cs="Arial"/>
        </w:rPr>
        <w:t xml:space="preserve"> Se encarga de almacenar los datos de forma temporal sobre un terminal móvil situado en esa área en ese momento. Cuando un terminal cambia de área y entra en una nueva se repite la operación entre el VLR y el HLR</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0"/>
        </w:numPr>
        <w:autoSpaceDE w:val="0"/>
        <w:autoSpaceDN w:val="0"/>
        <w:adjustRightInd w:val="0"/>
        <w:spacing w:line="480" w:lineRule="auto"/>
        <w:ind w:leftChars="525" w:left="1620"/>
        <w:jc w:val="both"/>
        <w:rPr>
          <w:rFonts w:ascii="Arial" w:hAnsi="Arial" w:cs="Arial"/>
        </w:rPr>
      </w:pPr>
      <w:r w:rsidRPr="00895279">
        <w:rPr>
          <w:rFonts w:ascii="Arial" w:hAnsi="Arial" w:cs="Arial"/>
          <w:b/>
        </w:rPr>
        <w:t>AAA</w:t>
      </w:r>
      <w:r w:rsidR="00DE3D1D" w:rsidRPr="00895279">
        <w:rPr>
          <w:rFonts w:ascii="Arial" w:hAnsi="Arial" w:cs="Arial"/>
        </w:rPr>
        <w:t>.</w:t>
      </w:r>
      <w:r w:rsidRPr="00895279">
        <w:rPr>
          <w:rFonts w:ascii="Arial" w:hAnsi="Arial" w:cs="Arial"/>
        </w:rPr>
        <w:t xml:space="preserve"> Almacena datos del cliente permitiendo de esta manera que el IMSI sea autentificado, se cifran las comunicaciones en la parte radio entre el terminal móvil y la red. También realiza </w:t>
      </w:r>
      <w:r w:rsidRPr="00895279">
        <w:rPr>
          <w:rFonts w:ascii="Arial" w:hAnsi="Arial" w:cs="Arial"/>
        </w:rPr>
        <w:lastRenderedPageBreak/>
        <w:t>funciones de tarificación y seguridad para las comunicaciones en modo paquete.</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0"/>
        </w:numPr>
        <w:autoSpaceDE w:val="0"/>
        <w:autoSpaceDN w:val="0"/>
        <w:adjustRightInd w:val="0"/>
        <w:spacing w:line="480" w:lineRule="auto"/>
        <w:ind w:leftChars="525" w:left="1620"/>
        <w:jc w:val="both"/>
        <w:rPr>
          <w:rFonts w:ascii="Arial" w:hAnsi="Arial" w:cs="Arial"/>
        </w:rPr>
      </w:pPr>
      <w:r w:rsidRPr="00895279">
        <w:rPr>
          <w:rFonts w:ascii="Arial" w:hAnsi="Arial" w:cs="Arial"/>
          <w:b/>
        </w:rPr>
        <w:t>EIR</w:t>
      </w:r>
      <w:r w:rsidR="00DE3D1D" w:rsidRPr="00895279">
        <w:rPr>
          <w:rFonts w:ascii="Arial" w:hAnsi="Arial" w:cs="Arial"/>
        </w:rPr>
        <w:t>.</w:t>
      </w:r>
      <w:r w:rsidRPr="00895279">
        <w:rPr>
          <w:rFonts w:ascii="Arial" w:hAnsi="Arial" w:cs="Arial"/>
        </w:rPr>
        <w:t xml:space="preserve"> Este es el responsable del almacenamiento en la red de los EMEIs (International Equipment Identities). Los equipos se asignan en una lista que puede ser blanca, gris o negra dependiendo de su situación en que se encuentra la red, es decir, depende de si pueden operar sin restricciones en la red, que deban ser objetos de ciertos movimientos o que tengan el servicio prohibido.</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0"/>
        </w:numPr>
        <w:autoSpaceDE w:val="0"/>
        <w:autoSpaceDN w:val="0"/>
        <w:adjustRightInd w:val="0"/>
        <w:spacing w:line="480" w:lineRule="auto"/>
        <w:ind w:leftChars="525" w:left="1620"/>
        <w:jc w:val="both"/>
        <w:rPr>
          <w:rFonts w:ascii="Arial" w:hAnsi="Arial" w:cs="Arial"/>
        </w:rPr>
      </w:pPr>
      <w:r w:rsidRPr="00895279">
        <w:rPr>
          <w:rFonts w:ascii="Arial" w:hAnsi="Arial" w:cs="Arial"/>
          <w:b/>
        </w:rPr>
        <w:t>SMS-GMSC.</w:t>
      </w:r>
      <w:r w:rsidRPr="00895279">
        <w:rPr>
          <w:rFonts w:ascii="Arial" w:hAnsi="Arial" w:cs="Arial"/>
        </w:rPr>
        <w:t xml:space="preserve"> Este actúa como una interfaz entre el centro de mensajes Cortos y </w:t>
      </w:r>
      <w:smartTag w:uri="urn:schemas-microsoft-com:office:smarttags" w:element="PersonName">
        <w:smartTagPr>
          <w:attr w:name="ProductID" w:val="la PLMN"/>
        </w:smartTagPr>
        <w:r w:rsidRPr="00895279">
          <w:rPr>
            <w:rFonts w:ascii="Arial" w:hAnsi="Arial" w:cs="Arial"/>
          </w:rPr>
          <w:t>la PLMN</w:t>
        </w:r>
      </w:smartTag>
      <w:r w:rsidRPr="00895279">
        <w:rPr>
          <w:rFonts w:ascii="Arial" w:hAnsi="Arial" w:cs="Arial"/>
        </w:rPr>
        <w:t xml:space="preserve"> permitiendo que los mensajes cortos puedan ser entregados a los terminales.</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0"/>
        </w:numPr>
        <w:autoSpaceDE w:val="0"/>
        <w:autoSpaceDN w:val="0"/>
        <w:adjustRightInd w:val="0"/>
        <w:spacing w:line="480" w:lineRule="auto"/>
        <w:ind w:leftChars="525" w:left="1620"/>
        <w:jc w:val="both"/>
        <w:rPr>
          <w:rFonts w:ascii="Arial" w:hAnsi="Arial" w:cs="Arial"/>
        </w:rPr>
      </w:pPr>
      <w:r w:rsidRPr="00895279">
        <w:rPr>
          <w:rFonts w:ascii="Arial" w:hAnsi="Arial" w:cs="Arial"/>
          <w:b/>
        </w:rPr>
        <w:t>IWF (InterWorking Function).</w:t>
      </w:r>
      <w:r w:rsidRPr="00895279">
        <w:rPr>
          <w:rFonts w:ascii="Arial" w:hAnsi="Arial" w:cs="Arial"/>
        </w:rPr>
        <w:t xml:space="preserve"> Permite la funcionalidad necesaria para permitir interfuncionamiento entre una red UMTS y las redes fijas.</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347275">
      <w:pPr>
        <w:autoSpaceDE w:val="0"/>
        <w:autoSpaceDN w:val="0"/>
        <w:adjustRightInd w:val="0"/>
        <w:spacing w:line="480" w:lineRule="auto"/>
        <w:ind w:leftChars="525" w:left="1260"/>
        <w:jc w:val="both"/>
        <w:rPr>
          <w:rFonts w:ascii="Arial" w:hAnsi="Arial" w:cs="Arial"/>
        </w:rPr>
      </w:pPr>
      <w:r w:rsidRPr="00895279">
        <w:rPr>
          <w:rFonts w:ascii="Arial" w:hAnsi="Arial" w:cs="Arial"/>
        </w:rPr>
        <w:t xml:space="preserve">A continuación </w:t>
      </w:r>
      <w:r w:rsidR="007B626D">
        <w:rPr>
          <w:rFonts w:ascii="Arial" w:hAnsi="Arial" w:cs="Arial"/>
        </w:rPr>
        <w:t xml:space="preserve">se describe </w:t>
      </w:r>
      <w:r w:rsidRPr="00895279">
        <w:rPr>
          <w:rFonts w:ascii="Arial" w:hAnsi="Arial" w:cs="Arial"/>
        </w:rPr>
        <w:t>los componentes del dominio PS:</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1"/>
        </w:numPr>
        <w:autoSpaceDE w:val="0"/>
        <w:autoSpaceDN w:val="0"/>
        <w:adjustRightInd w:val="0"/>
        <w:spacing w:line="480" w:lineRule="auto"/>
        <w:ind w:leftChars="525" w:left="1620"/>
        <w:jc w:val="both"/>
        <w:rPr>
          <w:rFonts w:ascii="Arial" w:hAnsi="Arial" w:cs="Arial"/>
        </w:rPr>
      </w:pPr>
      <w:r w:rsidRPr="00D91AB6">
        <w:rPr>
          <w:rFonts w:ascii="Arial" w:hAnsi="Arial" w:cs="Arial"/>
          <w:b/>
          <w:lang w:val="es-ES"/>
        </w:rPr>
        <w:lastRenderedPageBreak/>
        <w:t xml:space="preserve">U-SGSN (UMTS Service GPRS Support </w:t>
      </w:r>
      <w:r w:rsidR="00C74C60">
        <w:rPr>
          <w:rFonts w:ascii="Arial" w:hAnsi="Arial" w:cs="Arial"/>
          <w:b/>
          <w:lang w:val="es-ES"/>
        </w:rPr>
        <w:t>Nodo</w:t>
      </w:r>
      <w:r w:rsidR="00DE3D1D" w:rsidRPr="00D91AB6">
        <w:rPr>
          <w:rFonts w:ascii="Arial" w:hAnsi="Arial" w:cs="Arial"/>
          <w:lang w:val="es-ES"/>
        </w:rPr>
        <w:t>).</w:t>
      </w:r>
      <w:r w:rsidRPr="00895279">
        <w:rPr>
          <w:rFonts w:ascii="Arial" w:hAnsi="Arial" w:cs="Arial"/>
        </w:rPr>
        <w:t>Este es el nodo servidor de las comunicaciones para el modo paquete. Se encarga de almacenar dos tipos de datos del terminal: la información del terminal e información de localización.</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347275" w:rsidP="00174F15">
      <w:pPr>
        <w:numPr>
          <w:ilvl w:val="0"/>
          <w:numId w:val="21"/>
        </w:numPr>
        <w:autoSpaceDE w:val="0"/>
        <w:autoSpaceDN w:val="0"/>
        <w:adjustRightInd w:val="0"/>
        <w:spacing w:line="480" w:lineRule="auto"/>
        <w:ind w:leftChars="525" w:left="1620"/>
        <w:jc w:val="both"/>
        <w:rPr>
          <w:rFonts w:ascii="Arial" w:hAnsi="Arial" w:cs="Arial"/>
        </w:rPr>
      </w:pPr>
      <w:r w:rsidRPr="00D91AB6">
        <w:rPr>
          <w:rFonts w:ascii="Arial" w:hAnsi="Arial" w:cs="Arial"/>
          <w:b/>
          <w:lang w:val="es-ES"/>
        </w:rPr>
        <w:t xml:space="preserve">U-GGSN (UMTS Gateway GPRS Support </w:t>
      </w:r>
      <w:r w:rsidR="00C74C60">
        <w:rPr>
          <w:rFonts w:ascii="Arial" w:hAnsi="Arial" w:cs="Arial"/>
          <w:b/>
          <w:lang w:val="es-ES"/>
        </w:rPr>
        <w:t>Nodo</w:t>
      </w:r>
      <w:r w:rsidRPr="00D91AB6">
        <w:rPr>
          <w:rFonts w:ascii="Arial" w:hAnsi="Arial" w:cs="Arial"/>
          <w:b/>
          <w:lang w:val="es-ES"/>
        </w:rPr>
        <w:t>).</w:t>
      </w:r>
      <w:r w:rsidRPr="00895279">
        <w:rPr>
          <w:rFonts w:ascii="Arial" w:hAnsi="Arial" w:cs="Arial"/>
        </w:rPr>
        <w:t>Se trata del Nodo frontera de las comunicaciones en modo paquete. La identidad del terminal (IMSI y los contextos, si son existentes) y la información de localización (nodo U-SGSN).</w:t>
      </w:r>
    </w:p>
    <w:p w:rsidR="00347275" w:rsidRPr="00895279" w:rsidRDefault="00347275" w:rsidP="00347275">
      <w:pPr>
        <w:autoSpaceDE w:val="0"/>
        <w:autoSpaceDN w:val="0"/>
        <w:adjustRightInd w:val="0"/>
        <w:spacing w:line="480" w:lineRule="auto"/>
        <w:ind w:leftChars="525" w:left="1260"/>
        <w:jc w:val="both"/>
        <w:rPr>
          <w:rFonts w:ascii="Arial" w:hAnsi="Arial" w:cs="Arial"/>
        </w:rPr>
      </w:pPr>
    </w:p>
    <w:p w:rsidR="00347275" w:rsidRPr="00895279" w:rsidRDefault="007C2B0C" w:rsidP="00347275">
      <w:pPr>
        <w:autoSpaceDE w:val="0"/>
        <w:autoSpaceDN w:val="0"/>
        <w:adjustRightInd w:val="0"/>
        <w:spacing w:line="480" w:lineRule="auto"/>
        <w:ind w:leftChars="525" w:left="1260"/>
        <w:jc w:val="both"/>
        <w:rPr>
          <w:rFonts w:ascii="Arial" w:hAnsi="Arial" w:cs="Arial"/>
        </w:rPr>
      </w:pPr>
      <w:r>
        <w:rPr>
          <w:rFonts w:ascii="Arial" w:hAnsi="Arial" w:cs="Arial"/>
        </w:rPr>
        <w:t>Se observa</w:t>
      </w:r>
      <w:r w:rsidR="00347275" w:rsidRPr="00895279">
        <w:rPr>
          <w:rFonts w:ascii="Arial" w:hAnsi="Arial" w:cs="Arial"/>
        </w:rPr>
        <w:t xml:space="preserve"> que resulta positivo el hecho de dividir </w:t>
      </w:r>
      <w:smartTag w:uri="urn:schemas-microsoft-com:office:smarttags" w:element="PersonName">
        <w:smartTagPr>
          <w:attr w:name="ProductID" w:val="la CN"/>
        </w:smartTagPr>
        <w:r w:rsidR="00347275" w:rsidRPr="00895279">
          <w:rPr>
            <w:rFonts w:ascii="Arial" w:hAnsi="Arial" w:cs="Arial"/>
          </w:rPr>
          <w:t>la CN</w:t>
        </w:r>
      </w:smartTag>
      <w:r w:rsidR="00347275" w:rsidRPr="00895279">
        <w:rPr>
          <w:rFonts w:ascii="Arial" w:hAnsi="Arial" w:cs="Arial"/>
        </w:rPr>
        <w:t xml:space="preserve">   en dos dominios de conmutación ya que esto facilita la migración de redes 2G a redes 3G. También, a su vez, quedan reducidos los costos al utilizar la parte de la red de 2G.</w:t>
      </w:r>
    </w:p>
    <w:p w:rsidR="00347275" w:rsidRPr="00895279" w:rsidRDefault="00347275" w:rsidP="00347275">
      <w:pPr>
        <w:tabs>
          <w:tab w:val="left" w:pos="5085"/>
          <w:tab w:val="left" w:pos="6750"/>
        </w:tabs>
        <w:spacing w:line="480" w:lineRule="auto"/>
        <w:jc w:val="both"/>
        <w:rPr>
          <w:rFonts w:ascii="Arial" w:hAnsi="Arial" w:cs="Arial"/>
        </w:rPr>
      </w:pPr>
    </w:p>
    <w:p w:rsidR="00347275" w:rsidRPr="00895279" w:rsidRDefault="00347275" w:rsidP="00347275">
      <w:pPr>
        <w:tabs>
          <w:tab w:val="left" w:pos="5085"/>
          <w:tab w:val="left" w:pos="6750"/>
        </w:tabs>
        <w:spacing w:line="480" w:lineRule="auto"/>
        <w:jc w:val="both"/>
        <w:rPr>
          <w:rFonts w:ascii="Arial" w:hAnsi="Arial" w:cs="Arial"/>
        </w:rPr>
      </w:pPr>
    </w:p>
    <w:p w:rsidR="00347275" w:rsidRPr="00895279" w:rsidRDefault="00347275" w:rsidP="00D11D29">
      <w:pPr>
        <w:numPr>
          <w:ilvl w:val="1"/>
          <w:numId w:val="22"/>
        </w:numPr>
        <w:autoSpaceDE w:val="0"/>
        <w:autoSpaceDN w:val="0"/>
        <w:adjustRightInd w:val="0"/>
        <w:ind w:left="1260" w:hanging="360"/>
        <w:jc w:val="both"/>
        <w:rPr>
          <w:rFonts w:ascii="Arial" w:hAnsi="Arial" w:cs="Arial"/>
          <w:b/>
        </w:rPr>
      </w:pPr>
      <w:r w:rsidRPr="00895279">
        <w:rPr>
          <w:rFonts w:ascii="Arial" w:hAnsi="Arial" w:cs="Arial"/>
          <w:b/>
        </w:rPr>
        <w:t xml:space="preserve">  CALIDAD DE SERVICIO QoS</w:t>
      </w:r>
      <w:r w:rsidR="001E3347" w:rsidRPr="00895279">
        <w:rPr>
          <w:rFonts w:ascii="Arial" w:hAnsi="Arial" w:cs="Arial"/>
          <w:b/>
        </w:rPr>
        <w:fldChar w:fldCharType="begin"/>
      </w:r>
      <w:r w:rsidRPr="00895279">
        <w:rPr>
          <w:b/>
        </w:rPr>
        <w:instrText xml:space="preserve"> XE "</w:instrText>
      </w:r>
      <w:r w:rsidRPr="00895279">
        <w:rPr>
          <w:rFonts w:ascii="Arial" w:hAnsi="Arial" w:cs="Arial"/>
          <w:b/>
        </w:rPr>
        <w:instrText>CALIDAD DE SERVICIO QoS</w:instrText>
      </w:r>
      <w:r w:rsidRPr="00895279">
        <w:rPr>
          <w:b/>
        </w:rPr>
        <w:instrText xml:space="preserve">" </w:instrText>
      </w:r>
      <w:r w:rsidR="001E3347" w:rsidRPr="00895279">
        <w:rPr>
          <w:rFonts w:ascii="Arial" w:hAnsi="Arial" w:cs="Arial"/>
          <w:b/>
        </w:rPr>
        <w:fldChar w:fldCharType="end"/>
      </w:r>
    </w:p>
    <w:p w:rsidR="00347275" w:rsidRPr="00895279" w:rsidRDefault="00347275" w:rsidP="00347275">
      <w:pPr>
        <w:autoSpaceDE w:val="0"/>
        <w:autoSpaceDN w:val="0"/>
        <w:adjustRightInd w:val="0"/>
        <w:jc w:val="both"/>
        <w:rPr>
          <w:rFonts w:ascii="Arial" w:hAnsi="Arial" w:cs="Arial"/>
        </w:rPr>
      </w:pPr>
    </w:p>
    <w:p w:rsidR="00347275" w:rsidRPr="00895279" w:rsidRDefault="00347275" w:rsidP="00347275">
      <w:pPr>
        <w:autoSpaceDE w:val="0"/>
        <w:autoSpaceDN w:val="0"/>
        <w:adjustRightInd w:val="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El servicio viene efectuado mediante la activación del PDP (Packet Data Protocol). El procedimiento que se utiliza es el siguiente:</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C125E0" w:rsidP="00347275">
      <w:pPr>
        <w:autoSpaceDE w:val="0"/>
        <w:autoSpaceDN w:val="0"/>
        <w:adjustRightInd w:val="0"/>
        <w:spacing w:line="480" w:lineRule="auto"/>
        <w:ind w:leftChars="600" w:left="1440"/>
        <w:jc w:val="center"/>
        <w:rPr>
          <w:rFonts w:ascii="Arial_Grassetto094" w:hAnsi="Arial_Grassetto094" w:cs="Arial_Grassetto094"/>
        </w:rPr>
      </w:pPr>
      <w:r>
        <w:rPr>
          <w:rFonts w:ascii="Arial_Grassetto094" w:hAnsi="Arial_Grassetto094" w:cs="Arial_Grassetto094"/>
          <w:noProof/>
          <w:lang w:eastAsia="es-EC"/>
        </w:rPr>
        <w:lastRenderedPageBreak/>
        <w:drawing>
          <wp:inline distT="0" distB="0" distL="0" distR="0">
            <wp:extent cx="4229100" cy="4057650"/>
            <wp:effectExtent l="0" t="0" r="0" b="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959"/>
                    <a:stretch>
                      <a:fillRect/>
                    </a:stretch>
                  </pic:blipFill>
                  <pic:spPr bwMode="auto">
                    <a:xfrm>
                      <a:off x="0" y="0"/>
                      <a:ext cx="4229100" cy="405765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347275" w:rsidP="00347275">
      <w:pPr>
        <w:autoSpaceDE w:val="0"/>
        <w:autoSpaceDN w:val="0"/>
        <w:adjustRightInd w:val="0"/>
        <w:spacing w:line="480" w:lineRule="auto"/>
        <w:ind w:leftChars="600" w:left="1440"/>
        <w:jc w:val="center"/>
        <w:rPr>
          <w:rFonts w:ascii="Arial" w:hAnsi="Arial" w:cs="Arial"/>
          <w:b/>
        </w:rPr>
      </w:pPr>
      <w:r w:rsidRPr="00895279">
        <w:rPr>
          <w:rFonts w:ascii="Arial" w:hAnsi="Arial" w:cs="Arial"/>
          <w:b/>
        </w:rPr>
        <w:t xml:space="preserve">Figura 2.1. </w:t>
      </w:r>
      <w:r w:rsidRPr="00895279">
        <w:rPr>
          <w:rFonts w:ascii="Arial" w:hAnsi="Arial" w:cs="Arial"/>
        </w:rPr>
        <w:t>Procedimiento de activación de contexto PDP</w:t>
      </w:r>
      <w:r w:rsidRPr="00895279">
        <w:rPr>
          <w:rStyle w:val="Refdenotaalpie"/>
          <w:rFonts w:ascii="Arial" w:hAnsi="Arial" w:cs="Arial"/>
        </w:rPr>
        <w:footnoteReference w:id="19"/>
      </w:r>
    </w:p>
    <w:p w:rsidR="00347275" w:rsidRPr="00895279" w:rsidRDefault="00347275" w:rsidP="00347275">
      <w:pPr>
        <w:autoSpaceDE w:val="0"/>
        <w:autoSpaceDN w:val="0"/>
        <w:adjustRightInd w:val="0"/>
        <w:spacing w:line="480" w:lineRule="auto"/>
        <w:ind w:leftChars="600" w:left="1440"/>
        <w:jc w:val="center"/>
        <w:rPr>
          <w:rFonts w:ascii="Arial_Grassetto094" w:hAnsi="Arial_Grassetto094" w:cs="Arial_Grassetto094"/>
          <w:i/>
        </w:rPr>
      </w:pPr>
    </w:p>
    <w:p w:rsidR="00347275" w:rsidRPr="00895279" w:rsidRDefault="00347275" w:rsidP="00347275">
      <w:pPr>
        <w:autoSpaceDE w:val="0"/>
        <w:autoSpaceDN w:val="0"/>
        <w:adjustRightInd w:val="0"/>
        <w:spacing w:line="480" w:lineRule="auto"/>
        <w:ind w:leftChars="600" w:left="1440"/>
        <w:jc w:val="center"/>
        <w:rPr>
          <w:rFonts w:ascii="Arial_Grassetto094" w:hAnsi="Arial_Grassetto094" w:cs="Arial_Grassetto094"/>
          <w:i/>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 xml:space="preserve">El equipo de usuario (UE) envía al SGSN un mensaje de petición para que ocurra la activación del PDP, el cual contiene el perfil de </w:t>
      </w:r>
      <w:smartTag w:uri="urn:schemas-microsoft-com:office:smarttags" w:element="PersonName">
        <w:smartTagPr>
          <w:attr w:name="ProductID" w:val="la QoS"/>
        </w:smartTagPr>
        <w:r w:rsidRPr="00895279">
          <w:rPr>
            <w:rFonts w:ascii="Arial" w:hAnsi="Arial" w:cs="Arial"/>
          </w:rPr>
          <w:t>la QoS</w:t>
        </w:r>
      </w:smartTag>
      <w:r w:rsidRPr="00895279">
        <w:rPr>
          <w:rFonts w:ascii="Arial" w:hAnsi="Arial" w:cs="Arial"/>
        </w:rPr>
        <w:t xml:space="preserve"> deseado. El SGSN envía este mensaje GGSN, el cual se encarga de controlar que tales parámetros se encuentren en el interior de los intervalos autorizados y que el perfil de calidad de ese servicio se propague hacia la red IP.</w:t>
      </w:r>
    </w:p>
    <w:p w:rsidR="00E9589E" w:rsidRDefault="00E9589E" w:rsidP="00D11D29">
      <w:pPr>
        <w:numPr>
          <w:ilvl w:val="1"/>
          <w:numId w:val="22"/>
        </w:numPr>
        <w:autoSpaceDE w:val="0"/>
        <w:autoSpaceDN w:val="0"/>
        <w:adjustRightInd w:val="0"/>
        <w:spacing w:line="480" w:lineRule="auto"/>
        <w:ind w:left="1440" w:hanging="540"/>
        <w:jc w:val="both"/>
        <w:rPr>
          <w:rFonts w:ascii="Arial" w:hAnsi="Arial" w:cs="Arial"/>
          <w:b/>
        </w:rPr>
      </w:pPr>
      <w:r>
        <w:rPr>
          <w:rFonts w:ascii="Arial" w:hAnsi="Arial" w:cs="Arial"/>
          <w:b/>
        </w:rPr>
        <w:lastRenderedPageBreak/>
        <w:t>INTERFAZ MAP</w:t>
      </w:r>
    </w:p>
    <w:p w:rsidR="00E9589E" w:rsidRPr="00E9589E" w:rsidRDefault="00E9589E" w:rsidP="00062FAC">
      <w:pPr>
        <w:spacing w:before="100" w:beforeAutospacing="1" w:after="100" w:afterAutospacing="1" w:line="480" w:lineRule="auto"/>
        <w:ind w:left="1418"/>
        <w:jc w:val="both"/>
        <w:rPr>
          <w:lang w:eastAsia="es-EC"/>
        </w:rPr>
      </w:pPr>
      <w:r w:rsidRPr="00E9589E">
        <w:rPr>
          <w:rFonts w:ascii="Arial" w:hAnsi="Arial" w:cs="Arial"/>
          <w:bCs/>
          <w:lang w:eastAsia="es-EC"/>
        </w:rPr>
        <w:t xml:space="preserve">Las interfaces que hay entre algunos elementos del Core Network </w:t>
      </w:r>
      <w:r>
        <w:rPr>
          <w:rFonts w:ascii="Arial" w:hAnsi="Arial" w:cs="Arial"/>
          <w:bCs/>
          <w:lang w:eastAsia="es-EC"/>
        </w:rPr>
        <w:t>tienen como nombre Interfaz</w:t>
      </w:r>
      <w:r w:rsidRPr="00E9589E">
        <w:rPr>
          <w:rFonts w:ascii="Arial" w:hAnsi="Arial" w:cs="Arial"/>
          <w:bCs/>
          <w:lang w:eastAsia="es-EC"/>
        </w:rPr>
        <w:t xml:space="preserve"> MAP, ya que ellas generalmente usan el protocolo Mobile Application Part(MAP) como protocolo de señalización. </w:t>
      </w:r>
    </w:p>
    <w:p w:rsidR="00E9589E" w:rsidRPr="00E9589E" w:rsidRDefault="00E9589E" w:rsidP="00062FAC">
      <w:pPr>
        <w:spacing w:before="100" w:beforeAutospacing="1" w:after="100" w:afterAutospacing="1" w:line="480" w:lineRule="auto"/>
        <w:ind w:left="1418"/>
        <w:jc w:val="both"/>
        <w:rPr>
          <w:lang w:eastAsia="es-EC"/>
        </w:rPr>
      </w:pPr>
      <w:r w:rsidRPr="00E9589E">
        <w:rPr>
          <w:rFonts w:ascii="Arial" w:hAnsi="Arial" w:cs="Arial"/>
          <w:bCs/>
          <w:lang w:eastAsia="es-EC"/>
        </w:rPr>
        <w:t xml:space="preserve">La introducción de GPRS en GSM trajo nuevas interfaces, las cuales fueron nombradas usando la letra G con un pequeña letra. A continuación se muestra una lista del significado de las diferentes interfaces "Gx". </w:t>
      </w:r>
    </w:p>
    <w:p w:rsidR="00E9589E" w:rsidRPr="00E9589E" w:rsidRDefault="00E9589E" w:rsidP="00062FAC">
      <w:pPr>
        <w:spacing w:before="100" w:beforeAutospacing="1" w:after="100" w:afterAutospacing="1" w:line="480" w:lineRule="auto"/>
        <w:ind w:left="1418"/>
        <w:jc w:val="both"/>
        <w:rPr>
          <w:lang w:val="en-US" w:eastAsia="es-EC"/>
        </w:rPr>
      </w:pPr>
      <w:r w:rsidRPr="00E9589E">
        <w:rPr>
          <w:rFonts w:ascii="Arial" w:hAnsi="Arial" w:cs="Arial"/>
          <w:bCs/>
          <w:lang w:val="en-US" w:eastAsia="es-EC"/>
        </w:rPr>
        <w:t xml:space="preserve">Gf = "fraud" interface </w:t>
      </w:r>
    </w:p>
    <w:p w:rsidR="00E9589E" w:rsidRPr="00E9589E" w:rsidRDefault="00E9589E" w:rsidP="00062FAC">
      <w:pPr>
        <w:spacing w:before="100" w:beforeAutospacing="1" w:after="100" w:afterAutospacing="1" w:line="480" w:lineRule="auto"/>
        <w:ind w:left="1418"/>
        <w:jc w:val="both"/>
        <w:rPr>
          <w:lang w:val="en-US" w:eastAsia="es-EC"/>
        </w:rPr>
      </w:pPr>
      <w:r w:rsidRPr="00E9589E">
        <w:rPr>
          <w:rFonts w:ascii="Arial" w:hAnsi="Arial" w:cs="Arial"/>
          <w:bCs/>
          <w:lang w:val="en-US" w:eastAsia="es-EC"/>
        </w:rPr>
        <w:t xml:space="preserve">Gi = "Internet" interface </w:t>
      </w:r>
    </w:p>
    <w:p w:rsidR="00E9589E" w:rsidRPr="00E9589E" w:rsidRDefault="00E9589E" w:rsidP="00062FAC">
      <w:pPr>
        <w:spacing w:before="100" w:beforeAutospacing="1" w:after="100" w:afterAutospacing="1" w:line="480" w:lineRule="auto"/>
        <w:ind w:left="1418"/>
        <w:jc w:val="both"/>
        <w:rPr>
          <w:lang w:val="en-US" w:eastAsia="es-EC"/>
        </w:rPr>
      </w:pPr>
      <w:r w:rsidRPr="00E9589E">
        <w:rPr>
          <w:rFonts w:ascii="Arial" w:hAnsi="Arial" w:cs="Arial"/>
          <w:bCs/>
          <w:lang w:val="en-US" w:eastAsia="es-EC"/>
        </w:rPr>
        <w:t xml:space="preserve">Gp = "PLMN" interface </w:t>
      </w:r>
    </w:p>
    <w:p w:rsidR="00E9589E" w:rsidRPr="00E9589E" w:rsidRDefault="00E9589E" w:rsidP="00062FAC">
      <w:pPr>
        <w:spacing w:before="100" w:beforeAutospacing="1" w:after="100" w:afterAutospacing="1" w:line="480" w:lineRule="auto"/>
        <w:ind w:left="1418"/>
        <w:jc w:val="both"/>
        <w:rPr>
          <w:lang w:val="en-US" w:eastAsia="es-EC"/>
        </w:rPr>
      </w:pPr>
      <w:r w:rsidRPr="00E9589E">
        <w:rPr>
          <w:rFonts w:ascii="Arial" w:hAnsi="Arial" w:cs="Arial"/>
          <w:bCs/>
          <w:lang w:val="en-US" w:eastAsia="es-EC"/>
        </w:rPr>
        <w:t xml:space="preserve">Gc = "context" interface </w:t>
      </w:r>
    </w:p>
    <w:p w:rsidR="00E9589E" w:rsidRPr="00E9589E" w:rsidRDefault="00E9589E" w:rsidP="00062FAC">
      <w:pPr>
        <w:spacing w:before="100" w:beforeAutospacing="1" w:after="100" w:afterAutospacing="1" w:line="480" w:lineRule="auto"/>
        <w:ind w:left="1418"/>
        <w:jc w:val="both"/>
        <w:rPr>
          <w:lang w:val="en-US" w:eastAsia="es-EC"/>
        </w:rPr>
      </w:pPr>
      <w:r w:rsidRPr="00E9589E">
        <w:rPr>
          <w:rFonts w:ascii="Arial" w:hAnsi="Arial" w:cs="Arial"/>
          <w:bCs/>
          <w:lang w:val="en-US" w:eastAsia="es-EC"/>
        </w:rPr>
        <w:t>Gn = "</w:t>
      </w:r>
      <w:r w:rsidR="00C74C60">
        <w:rPr>
          <w:rFonts w:ascii="Arial" w:hAnsi="Arial" w:cs="Arial"/>
          <w:bCs/>
          <w:lang w:val="en-US" w:eastAsia="es-EC"/>
        </w:rPr>
        <w:t>nodo</w:t>
      </w:r>
      <w:r w:rsidRPr="00E9589E">
        <w:rPr>
          <w:rFonts w:ascii="Arial" w:hAnsi="Arial" w:cs="Arial"/>
          <w:bCs/>
          <w:lang w:val="en-US" w:eastAsia="es-EC"/>
        </w:rPr>
        <w:t xml:space="preserve">" interface </w:t>
      </w:r>
    </w:p>
    <w:p w:rsidR="00E9589E" w:rsidRDefault="00E9589E" w:rsidP="00062FAC">
      <w:pPr>
        <w:spacing w:before="100" w:beforeAutospacing="1" w:after="100" w:afterAutospacing="1" w:line="480" w:lineRule="auto"/>
        <w:ind w:left="1418"/>
        <w:jc w:val="both"/>
        <w:rPr>
          <w:rFonts w:ascii="Arial" w:hAnsi="Arial" w:cs="Arial"/>
          <w:bCs/>
          <w:lang w:val="en-US" w:eastAsia="es-EC"/>
        </w:rPr>
      </w:pPr>
      <w:r w:rsidRPr="00E9589E">
        <w:rPr>
          <w:rFonts w:ascii="Arial" w:hAnsi="Arial" w:cs="Arial"/>
          <w:bCs/>
          <w:lang w:val="en-US" w:eastAsia="es-EC"/>
        </w:rPr>
        <w:t xml:space="preserve">Gb = "base" interface </w:t>
      </w:r>
    </w:p>
    <w:p w:rsidR="00E9589E" w:rsidRDefault="00C125E0" w:rsidP="00E9589E">
      <w:pPr>
        <w:spacing w:before="100" w:beforeAutospacing="1" w:after="100" w:afterAutospacing="1"/>
        <w:ind w:left="1418"/>
        <w:jc w:val="center"/>
        <w:rPr>
          <w:lang w:val="en-US" w:eastAsia="es-EC"/>
        </w:rPr>
      </w:pPr>
      <w:r>
        <w:rPr>
          <w:noProof/>
          <w:lang w:eastAsia="es-EC"/>
        </w:rPr>
        <w:lastRenderedPageBreak/>
        <w:drawing>
          <wp:inline distT="0" distB="0" distL="0" distR="0">
            <wp:extent cx="2781300" cy="3343275"/>
            <wp:effectExtent l="0" t="0" r="0" b="0"/>
            <wp:docPr id="2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0"/>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962" b="18086"/>
                    <a:stretch>
                      <a:fillRect/>
                    </a:stretch>
                  </pic:blipFill>
                  <pic:spPr bwMode="auto">
                    <a:xfrm>
                      <a:off x="0" y="0"/>
                      <a:ext cx="2781300" cy="3343275"/>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E9589E" w:rsidRPr="00954E30" w:rsidRDefault="00954E30" w:rsidP="00E9589E">
      <w:pPr>
        <w:spacing w:before="100" w:beforeAutospacing="1" w:after="100" w:afterAutospacing="1"/>
        <w:ind w:left="1418"/>
        <w:jc w:val="center"/>
        <w:rPr>
          <w:rFonts w:ascii="Arial" w:hAnsi="Arial" w:cs="Arial"/>
          <w:lang w:eastAsia="es-EC"/>
        </w:rPr>
      </w:pPr>
      <w:r w:rsidRPr="00954E30">
        <w:rPr>
          <w:rFonts w:ascii="Arial" w:hAnsi="Arial" w:cs="Arial"/>
          <w:b/>
          <w:lang w:eastAsia="es-EC"/>
        </w:rPr>
        <w:t>Figura 2.</w:t>
      </w:r>
      <w:r>
        <w:rPr>
          <w:rFonts w:ascii="Arial" w:hAnsi="Arial" w:cs="Arial"/>
          <w:b/>
          <w:lang w:eastAsia="es-EC"/>
        </w:rPr>
        <w:t>2</w:t>
      </w:r>
      <w:r w:rsidR="0080682D">
        <w:rPr>
          <w:rFonts w:ascii="Arial" w:hAnsi="Arial" w:cs="Arial"/>
          <w:b/>
          <w:lang w:eastAsia="es-EC"/>
        </w:rPr>
        <w:t xml:space="preserve"> </w:t>
      </w:r>
      <w:r w:rsidR="00F70AC3" w:rsidRPr="00954E30">
        <w:rPr>
          <w:rFonts w:ascii="Arial" w:hAnsi="Arial" w:cs="Arial"/>
          <w:lang w:eastAsia="es-EC"/>
        </w:rPr>
        <w:t xml:space="preserve">Interfaz MAP en </w:t>
      </w:r>
      <w:r>
        <w:rPr>
          <w:rFonts w:ascii="Arial" w:hAnsi="Arial" w:cs="Arial"/>
          <w:lang w:eastAsia="es-EC"/>
        </w:rPr>
        <w:t xml:space="preserve">el </w:t>
      </w:r>
      <w:r w:rsidRPr="00954E30">
        <w:rPr>
          <w:rFonts w:ascii="Arial" w:hAnsi="Arial" w:cs="Arial"/>
          <w:lang w:eastAsia="es-EC"/>
        </w:rPr>
        <w:t>Core Network</w:t>
      </w:r>
    </w:p>
    <w:p w:rsidR="00E9589E" w:rsidRPr="00954E30" w:rsidRDefault="00E9589E" w:rsidP="00E9589E">
      <w:pPr>
        <w:autoSpaceDE w:val="0"/>
        <w:autoSpaceDN w:val="0"/>
        <w:adjustRightInd w:val="0"/>
        <w:spacing w:line="480" w:lineRule="auto"/>
        <w:ind w:left="1440"/>
        <w:jc w:val="both"/>
        <w:rPr>
          <w:rFonts w:ascii="Arial" w:hAnsi="Arial" w:cs="Arial"/>
          <w:b/>
        </w:rPr>
      </w:pPr>
    </w:p>
    <w:p w:rsidR="00347275" w:rsidRPr="00895279" w:rsidRDefault="00347275" w:rsidP="00D11D29">
      <w:pPr>
        <w:numPr>
          <w:ilvl w:val="1"/>
          <w:numId w:val="22"/>
        </w:numPr>
        <w:autoSpaceDE w:val="0"/>
        <w:autoSpaceDN w:val="0"/>
        <w:adjustRightInd w:val="0"/>
        <w:spacing w:line="480" w:lineRule="auto"/>
        <w:ind w:left="1440" w:hanging="540"/>
        <w:jc w:val="both"/>
        <w:rPr>
          <w:rFonts w:ascii="Arial" w:hAnsi="Arial" w:cs="Arial"/>
          <w:b/>
        </w:rPr>
      </w:pPr>
      <w:r w:rsidRPr="00895279">
        <w:rPr>
          <w:rFonts w:ascii="Arial" w:hAnsi="Arial" w:cs="Arial"/>
          <w:b/>
        </w:rPr>
        <w:t>CLASES DE SERVICIOS UMTS</w:t>
      </w:r>
      <w:r w:rsidR="001E3347" w:rsidRPr="00895279">
        <w:rPr>
          <w:rFonts w:ascii="Arial" w:hAnsi="Arial" w:cs="Arial"/>
          <w:b/>
        </w:rPr>
        <w:fldChar w:fldCharType="begin"/>
      </w:r>
      <w:r w:rsidRPr="00895279">
        <w:rPr>
          <w:b/>
        </w:rPr>
        <w:instrText xml:space="preserve"> XE "</w:instrText>
      </w:r>
      <w:r w:rsidRPr="00895279">
        <w:rPr>
          <w:rFonts w:ascii="Arial" w:hAnsi="Arial" w:cs="Arial"/>
          <w:b/>
        </w:rPr>
        <w:instrText>CLASES DE SERVICIOS UMTS</w:instrText>
      </w:r>
      <w:r w:rsidRPr="00895279">
        <w:rPr>
          <w:b/>
        </w:rPr>
        <w:instrText xml:space="preserve">" </w:instrText>
      </w:r>
      <w:r w:rsidR="001E3347" w:rsidRPr="00895279">
        <w:rPr>
          <w:rFonts w:ascii="Arial" w:hAnsi="Arial" w:cs="Arial"/>
          <w:b/>
        </w:rPr>
        <w:fldChar w:fldCharType="end"/>
      </w:r>
    </w:p>
    <w:p w:rsidR="00347275" w:rsidRPr="00895279" w:rsidRDefault="00347275" w:rsidP="00347275">
      <w:pPr>
        <w:autoSpaceDE w:val="0"/>
        <w:autoSpaceDN w:val="0"/>
        <w:adjustRightInd w:val="0"/>
        <w:spacing w:line="480" w:lineRule="auto"/>
        <w:jc w:val="both"/>
        <w:rPr>
          <w:rFonts w:ascii="Arial" w:hAnsi="Arial" w:cs="Arial"/>
          <w:b/>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Las normativas de UMTS nos presentan cuatro tipos de clases de servicio:</w:t>
      </w:r>
    </w:p>
    <w:p w:rsidR="00347275" w:rsidRPr="00895279" w:rsidRDefault="00347275" w:rsidP="00174F15">
      <w:pPr>
        <w:numPr>
          <w:ilvl w:val="0"/>
          <w:numId w:val="18"/>
        </w:numPr>
        <w:autoSpaceDE w:val="0"/>
        <w:autoSpaceDN w:val="0"/>
        <w:adjustRightInd w:val="0"/>
        <w:spacing w:line="480" w:lineRule="auto"/>
        <w:ind w:leftChars="600" w:left="1800"/>
        <w:jc w:val="both"/>
        <w:rPr>
          <w:rFonts w:ascii="Arial" w:hAnsi="Arial" w:cs="Arial"/>
        </w:rPr>
      </w:pPr>
      <w:r w:rsidRPr="00895279">
        <w:rPr>
          <w:rFonts w:ascii="Arial" w:hAnsi="Arial" w:cs="Arial"/>
        </w:rPr>
        <w:t>Clase Conversational.</w:t>
      </w:r>
    </w:p>
    <w:p w:rsidR="00347275" w:rsidRPr="00895279" w:rsidRDefault="00347275" w:rsidP="00174F15">
      <w:pPr>
        <w:numPr>
          <w:ilvl w:val="0"/>
          <w:numId w:val="18"/>
        </w:numPr>
        <w:autoSpaceDE w:val="0"/>
        <w:autoSpaceDN w:val="0"/>
        <w:adjustRightInd w:val="0"/>
        <w:spacing w:line="480" w:lineRule="auto"/>
        <w:ind w:leftChars="600" w:left="1800"/>
        <w:jc w:val="both"/>
        <w:rPr>
          <w:rFonts w:ascii="Arial" w:hAnsi="Arial" w:cs="Arial"/>
        </w:rPr>
      </w:pPr>
      <w:r w:rsidRPr="00895279">
        <w:rPr>
          <w:rFonts w:ascii="Arial" w:hAnsi="Arial" w:cs="Arial"/>
        </w:rPr>
        <w:t>Clase Streaming.</w:t>
      </w:r>
    </w:p>
    <w:p w:rsidR="00347275" w:rsidRPr="00895279" w:rsidRDefault="00347275" w:rsidP="00174F15">
      <w:pPr>
        <w:numPr>
          <w:ilvl w:val="0"/>
          <w:numId w:val="18"/>
        </w:numPr>
        <w:autoSpaceDE w:val="0"/>
        <w:autoSpaceDN w:val="0"/>
        <w:adjustRightInd w:val="0"/>
        <w:spacing w:line="480" w:lineRule="auto"/>
        <w:ind w:leftChars="600" w:left="1800"/>
        <w:jc w:val="both"/>
        <w:rPr>
          <w:rFonts w:ascii="Arial" w:hAnsi="Arial" w:cs="Arial"/>
        </w:rPr>
      </w:pPr>
      <w:r w:rsidRPr="00895279">
        <w:rPr>
          <w:rFonts w:ascii="Arial" w:hAnsi="Arial" w:cs="Arial"/>
        </w:rPr>
        <w:t>Clase Interactive.</w:t>
      </w:r>
    </w:p>
    <w:p w:rsidR="00347275" w:rsidRPr="00895279" w:rsidRDefault="00347275" w:rsidP="00174F15">
      <w:pPr>
        <w:numPr>
          <w:ilvl w:val="0"/>
          <w:numId w:val="18"/>
        </w:numPr>
        <w:autoSpaceDE w:val="0"/>
        <w:autoSpaceDN w:val="0"/>
        <w:adjustRightInd w:val="0"/>
        <w:spacing w:line="480" w:lineRule="auto"/>
        <w:ind w:leftChars="600" w:left="1800"/>
        <w:jc w:val="both"/>
        <w:rPr>
          <w:rFonts w:ascii="Arial" w:hAnsi="Arial" w:cs="Arial"/>
        </w:rPr>
      </w:pPr>
      <w:r w:rsidRPr="00895279">
        <w:rPr>
          <w:rFonts w:ascii="Arial" w:hAnsi="Arial" w:cs="Arial"/>
        </w:rPr>
        <w:t>Clase Background.</w:t>
      </w:r>
    </w:p>
    <w:p w:rsidR="00347275" w:rsidRPr="00895279" w:rsidRDefault="00347275" w:rsidP="00347275">
      <w:pPr>
        <w:autoSpaceDE w:val="0"/>
        <w:autoSpaceDN w:val="0"/>
        <w:adjustRightInd w:val="0"/>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 xml:space="preserve">La diferencia principal entre las 4 clases de servicio es la sensibilidad al retardo de tráfico que ofrece cada uno. Las </w:t>
      </w:r>
      <w:r w:rsidRPr="00895279">
        <w:rPr>
          <w:rFonts w:ascii="Arial" w:hAnsi="Arial" w:cs="Arial"/>
        </w:rPr>
        <w:lastRenderedPageBreak/>
        <w:t>clases Conversational y Streaming son idóneas para al transporte de flujos de tráfico real-time pero con la diferencia de que la primera es más sensible al retardo de tráfico.</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Los servicios real-time, como por ejemplo la videoconferencia, exigen un retardo y jitter bastante acotados, por lo tanto es más aconsejable usar la clase Conversational que se ajusta a estos requerimientos.</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 xml:space="preserve">Las clases Interactive y </w:t>
      </w:r>
      <w:r w:rsidR="0003132F" w:rsidRPr="0003132F">
        <w:rPr>
          <w:rFonts w:ascii="Arial" w:hAnsi="Arial" w:cs="Arial"/>
        </w:rPr>
        <w:t>Ba</w:t>
      </w:r>
      <w:r w:rsidRPr="0003132F">
        <w:rPr>
          <w:rFonts w:ascii="Arial" w:hAnsi="Arial" w:cs="Arial"/>
        </w:rPr>
        <w:t>ckground</w:t>
      </w:r>
      <w:r w:rsidRPr="00895279">
        <w:rPr>
          <w:rFonts w:ascii="Arial" w:hAnsi="Arial" w:cs="Arial"/>
        </w:rPr>
        <w:t xml:space="preserve"> son utilizadas principalmente para las aplicaciones de Internet, e-mail, FTP, Telnet; La diferencia principal entre las dos clases es que la clase Interactive es más aconsejable para las aplicaciones que piden por parte del cliente una interacción directa.</w:t>
      </w:r>
    </w:p>
    <w:p w:rsidR="00347275" w:rsidRPr="00895279" w:rsidRDefault="00C125E0" w:rsidP="00347275">
      <w:pPr>
        <w:tabs>
          <w:tab w:val="left" w:pos="5085"/>
          <w:tab w:val="left" w:pos="6750"/>
        </w:tabs>
        <w:spacing w:line="480" w:lineRule="auto"/>
        <w:ind w:leftChars="600" w:left="1440"/>
        <w:jc w:val="center"/>
        <w:rPr>
          <w:rFonts w:ascii="Arial" w:hAnsi="Arial" w:cs="Arial"/>
        </w:rPr>
      </w:pPr>
      <w:r>
        <w:rPr>
          <w:rFonts w:ascii="Arial" w:hAnsi="Arial" w:cs="Arial"/>
          <w:noProof/>
          <w:lang w:eastAsia="es-EC"/>
        </w:rPr>
        <w:lastRenderedPageBreak/>
        <w:drawing>
          <wp:inline distT="0" distB="0" distL="0" distR="0">
            <wp:extent cx="4286250" cy="4533900"/>
            <wp:effectExtent l="0" t="0" r="0" b="0"/>
            <wp:docPr id="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453390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347275" w:rsidRPr="00895279" w:rsidRDefault="00347275" w:rsidP="00347275">
      <w:pPr>
        <w:tabs>
          <w:tab w:val="left" w:pos="5085"/>
          <w:tab w:val="left" w:pos="6750"/>
        </w:tabs>
        <w:spacing w:line="480" w:lineRule="auto"/>
        <w:ind w:leftChars="600" w:left="1440"/>
        <w:jc w:val="center"/>
        <w:rPr>
          <w:rFonts w:ascii="Arial" w:hAnsi="Arial" w:cs="Arial"/>
          <w:b/>
        </w:rPr>
      </w:pPr>
      <w:r w:rsidRPr="00895279">
        <w:rPr>
          <w:rFonts w:ascii="Arial" w:hAnsi="Arial" w:cs="Arial"/>
          <w:b/>
        </w:rPr>
        <w:t>Tabla 2.1</w:t>
      </w:r>
      <w:r w:rsidRPr="00895279">
        <w:rPr>
          <w:rFonts w:ascii="Arial" w:hAnsi="Arial" w:cs="Arial"/>
        </w:rPr>
        <w:t xml:space="preserve"> Clases de UMTS</w:t>
      </w:r>
      <w:r w:rsidRPr="00895279">
        <w:rPr>
          <w:rStyle w:val="Refdenotaalpie"/>
          <w:rFonts w:ascii="Arial" w:hAnsi="Arial" w:cs="Arial"/>
        </w:rPr>
        <w:footnoteReference w:id="20"/>
      </w:r>
    </w:p>
    <w:p w:rsidR="00347275" w:rsidRPr="00895279" w:rsidRDefault="00347275" w:rsidP="00347275">
      <w:pPr>
        <w:spacing w:line="480" w:lineRule="auto"/>
        <w:jc w:val="both"/>
        <w:rPr>
          <w:rFonts w:ascii="Arial" w:hAnsi="Arial" w:cs="Arial"/>
          <w:b/>
        </w:rPr>
      </w:pPr>
    </w:p>
    <w:p w:rsidR="00347275" w:rsidRPr="00895279" w:rsidRDefault="00347275" w:rsidP="00347275">
      <w:pPr>
        <w:spacing w:line="480" w:lineRule="auto"/>
        <w:jc w:val="both"/>
        <w:rPr>
          <w:rFonts w:ascii="Arial" w:hAnsi="Arial" w:cs="Arial"/>
          <w:b/>
        </w:rPr>
      </w:pPr>
    </w:p>
    <w:p w:rsidR="00347275" w:rsidRPr="00895279" w:rsidRDefault="00347275" w:rsidP="00D11D29">
      <w:pPr>
        <w:numPr>
          <w:ilvl w:val="1"/>
          <w:numId w:val="22"/>
        </w:numPr>
        <w:autoSpaceDE w:val="0"/>
        <w:autoSpaceDN w:val="0"/>
        <w:adjustRightInd w:val="0"/>
        <w:spacing w:line="480" w:lineRule="auto"/>
        <w:ind w:left="900" w:firstLine="0"/>
        <w:jc w:val="both"/>
        <w:rPr>
          <w:rFonts w:ascii="Arial" w:hAnsi="Arial" w:cs="Arial"/>
          <w:b/>
        </w:rPr>
      </w:pPr>
      <w:r w:rsidRPr="00895279">
        <w:rPr>
          <w:rFonts w:ascii="Arial" w:hAnsi="Arial" w:cs="Arial"/>
          <w:b/>
        </w:rPr>
        <w:t xml:space="preserve">COMUNICACIÓN DE LOS PARÁMETROS DE CALIDAD DE     </w:t>
      </w:r>
      <w:r w:rsidRPr="00895279">
        <w:rPr>
          <w:rFonts w:ascii="Arial" w:hAnsi="Arial" w:cs="Arial"/>
          <w:b/>
        </w:rPr>
        <w:tab/>
        <w:t>SERVICIOS ENTRE IP Y UMTS</w:t>
      </w:r>
      <w:r w:rsidR="001E3347" w:rsidRPr="00895279">
        <w:rPr>
          <w:rFonts w:ascii="Arial" w:hAnsi="Arial" w:cs="Arial"/>
          <w:b/>
        </w:rPr>
        <w:fldChar w:fldCharType="begin"/>
      </w:r>
      <w:r w:rsidRPr="00895279">
        <w:instrText xml:space="preserve"> XE "</w:instrText>
      </w:r>
      <w:r w:rsidRPr="00895279">
        <w:rPr>
          <w:rFonts w:ascii="Arial" w:hAnsi="Arial" w:cs="Arial"/>
          <w:b/>
        </w:rPr>
        <w:instrText>COMUNICACIÓN DE LOS PARÁMETROS DE CALIDAD DE SERVICIOS ENTRE IP Y UMTS</w:instrText>
      </w:r>
      <w:r w:rsidRPr="00895279">
        <w:instrText xml:space="preserve">" </w:instrText>
      </w:r>
      <w:r w:rsidR="001E3347" w:rsidRPr="00895279">
        <w:rPr>
          <w:rFonts w:ascii="Arial" w:hAnsi="Arial" w:cs="Arial"/>
          <w:b/>
        </w:rPr>
        <w:fldChar w:fldCharType="end"/>
      </w:r>
    </w:p>
    <w:p w:rsidR="00347275" w:rsidRPr="00895279" w:rsidRDefault="00347275" w:rsidP="00347275">
      <w:pPr>
        <w:autoSpaceDE w:val="0"/>
        <w:autoSpaceDN w:val="0"/>
        <w:adjustRightInd w:val="0"/>
        <w:spacing w:line="480" w:lineRule="auto"/>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 xml:space="preserve">En el momento en el cual los flujos de tráfico UMTS entran en el dominio IP, se hace necesario una función tal que permita el </w:t>
      </w:r>
      <w:r w:rsidRPr="00895279">
        <w:rPr>
          <w:rFonts w:ascii="Arial" w:hAnsi="Arial" w:cs="Arial"/>
        </w:rPr>
        <w:lastRenderedPageBreak/>
        <w:t>entendimiento entre los respectivos parámetros de QoS. En la capa de aplicación nivel aplicativo (endto-end) se utilizan protocolos diversos para pedir QoS. Por lo tanto se hace necesario de mecanismos para traducir los parámetros de nivel de aplicación a nivel IP y de éste a nivel UMTS.</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En 3 GGPP se ha propuesto el protocolo SDP (Session Description Protocol) para la petición y negociación de QoS deseada entre los elementos de la red. El protocolo se ocupa de la inicialización multimedia entre clientes y su objetivo es proveer un medio para poder cambiar información relativa a los diversos flujos de datos multimedia. A alto nivel se opera independientemente del tipo de protocolo de transporte y de la topología de red. El protocolo permite especificar:</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174F15">
      <w:pPr>
        <w:pStyle w:val="Prrafodelista"/>
        <w:numPr>
          <w:ilvl w:val="0"/>
          <w:numId w:val="16"/>
        </w:numPr>
        <w:autoSpaceDE w:val="0"/>
        <w:autoSpaceDN w:val="0"/>
        <w:adjustRightInd w:val="0"/>
        <w:spacing w:line="480" w:lineRule="auto"/>
        <w:ind w:leftChars="600" w:left="1800"/>
        <w:contextualSpacing/>
        <w:jc w:val="both"/>
        <w:rPr>
          <w:rFonts w:ascii="Arial" w:hAnsi="Arial" w:cs="Arial"/>
        </w:rPr>
      </w:pPr>
      <w:r w:rsidRPr="00895279">
        <w:rPr>
          <w:rFonts w:ascii="Arial" w:hAnsi="Arial" w:cs="Arial"/>
        </w:rPr>
        <w:t>El nombre de la sesión.</w:t>
      </w:r>
    </w:p>
    <w:p w:rsidR="00347275" w:rsidRPr="00895279" w:rsidRDefault="00347275" w:rsidP="00174F15">
      <w:pPr>
        <w:pStyle w:val="Prrafodelista"/>
        <w:numPr>
          <w:ilvl w:val="0"/>
          <w:numId w:val="16"/>
        </w:numPr>
        <w:autoSpaceDE w:val="0"/>
        <w:autoSpaceDN w:val="0"/>
        <w:adjustRightInd w:val="0"/>
        <w:spacing w:line="480" w:lineRule="auto"/>
        <w:ind w:leftChars="600" w:left="1800"/>
        <w:contextualSpacing/>
        <w:jc w:val="both"/>
        <w:rPr>
          <w:rFonts w:ascii="Arial" w:hAnsi="Arial" w:cs="Arial"/>
        </w:rPr>
      </w:pPr>
      <w:r w:rsidRPr="00895279">
        <w:rPr>
          <w:rFonts w:ascii="Arial" w:hAnsi="Arial" w:cs="Arial"/>
        </w:rPr>
        <w:t>Duración de la actividad de la sesión.</w:t>
      </w:r>
    </w:p>
    <w:p w:rsidR="00347275" w:rsidRPr="00895279" w:rsidRDefault="00347275" w:rsidP="00174F15">
      <w:pPr>
        <w:pStyle w:val="Prrafodelista"/>
        <w:numPr>
          <w:ilvl w:val="0"/>
          <w:numId w:val="16"/>
        </w:numPr>
        <w:autoSpaceDE w:val="0"/>
        <w:autoSpaceDN w:val="0"/>
        <w:adjustRightInd w:val="0"/>
        <w:spacing w:line="480" w:lineRule="auto"/>
        <w:ind w:leftChars="600" w:left="1800"/>
        <w:contextualSpacing/>
        <w:jc w:val="both"/>
        <w:rPr>
          <w:rFonts w:ascii="Arial" w:hAnsi="Arial" w:cs="Arial"/>
        </w:rPr>
      </w:pPr>
      <w:r w:rsidRPr="00895279">
        <w:rPr>
          <w:rFonts w:ascii="Arial" w:hAnsi="Arial" w:cs="Arial"/>
        </w:rPr>
        <w:t>Información (Dirección, formato)</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Visto que los recursos disponibles pueden ser limitados, se puede cambiar alguna información añadida.</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174F15">
      <w:pPr>
        <w:pStyle w:val="Prrafodelista"/>
        <w:numPr>
          <w:ilvl w:val="0"/>
          <w:numId w:val="17"/>
        </w:numPr>
        <w:autoSpaceDE w:val="0"/>
        <w:autoSpaceDN w:val="0"/>
        <w:adjustRightInd w:val="0"/>
        <w:spacing w:line="480" w:lineRule="auto"/>
        <w:ind w:leftChars="600" w:left="1800"/>
        <w:contextualSpacing/>
        <w:jc w:val="both"/>
        <w:rPr>
          <w:rFonts w:ascii="Arial" w:hAnsi="Arial" w:cs="Arial"/>
        </w:rPr>
      </w:pPr>
      <w:r w:rsidRPr="00895279">
        <w:rPr>
          <w:rFonts w:ascii="Arial" w:hAnsi="Arial" w:cs="Arial"/>
        </w:rPr>
        <w:lastRenderedPageBreak/>
        <w:t>Información sobre la persona responsable de la sesión.</w:t>
      </w:r>
    </w:p>
    <w:p w:rsidR="00347275" w:rsidRPr="00895279" w:rsidRDefault="00347275" w:rsidP="00174F15">
      <w:pPr>
        <w:pStyle w:val="Prrafodelista"/>
        <w:numPr>
          <w:ilvl w:val="0"/>
          <w:numId w:val="17"/>
        </w:numPr>
        <w:autoSpaceDE w:val="0"/>
        <w:autoSpaceDN w:val="0"/>
        <w:adjustRightInd w:val="0"/>
        <w:spacing w:line="480" w:lineRule="auto"/>
        <w:ind w:leftChars="600" w:left="1800"/>
        <w:contextualSpacing/>
        <w:jc w:val="both"/>
        <w:rPr>
          <w:rFonts w:ascii="Arial" w:hAnsi="Arial" w:cs="Arial"/>
        </w:rPr>
      </w:pPr>
      <w:r w:rsidRPr="00895279">
        <w:rPr>
          <w:rFonts w:ascii="Arial" w:hAnsi="Arial" w:cs="Arial"/>
        </w:rPr>
        <w:t>Consentir a un cliente para participar en una sesión.</w:t>
      </w:r>
    </w:p>
    <w:p w:rsidR="00347275" w:rsidRPr="00895279" w:rsidRDefault="00347275" w:rsidP="00174F15">
      <w:pPr>
        <w:pStyle w:val="Prrafodelista"/>
        <w:numPr>
          <w:ilvl w:val="0"/>
          <w:numId w:val="17"/>
        </w:numPr>
        <w:autoSpaceDE w:val="0"/>
        <w:autoSpaceDN w:val="0"/>
        <w:adjustRightInd w:val="0"/>
        <w:spacing w:line="480" w:lineRule="auto"/>
        <w:ind w:leftChars="600" w:left="1800"/>
        <w:contextualSpacing/>
        <w:jc w:val="both"/>
        <w:rPr>
          <w:rFonts w:ascii="Arial" w:hAnsi="Arial" w:cs="Arial"/>
        </w:rPr>
      </w:pPr>
      <w:r w:rsidRPr="00895279">
        <w:rPr>
          <w:rFonts w:ascii="Arial" w:hAnsi="Arial" w:cs="Arial"/>
        </w:rPr>
        <w:t>Anunciar el número de recursos utilizados.</w:t>
      </w:r>
    </w:p>
    <w:p w:rsidR="00347275" w:rsidRPr="00895279" w:rsidRDefault="00347275" w:rsidP="00347275">
      <w:pPr>
        <w:autoSpaceDE w:val="0"/>
        <w:autoSpaceDN w:val="0"/>
        <w:adjustRightInd w:val="0"/>
        <w:spacing w:line="480" w:lineRule="auto"/>
        <w:ind w:leftChars="600" w:left="1440"/>
        <w:jc w:val="both"/>
        <w:rPr>
          <w:rFonts w:ascii="Arial" w:hAnsi="Arial" w:cs="Arial"/>
        </w:rPr>
      </w:pPr>
    </w:p>
    <w:p w:rsidR="00347275" w:rsidRPr="00895279" w:rsidRDefault="00347275" w:rsidP="00347275">
      <w:pPr>
        <w:autoSpaceDE w:val="0"/>
        <w:autoSpaceDN w:val="0"/>
        <w:adjustRightInd w:val="0"/>
        <w:spacing w:line="480" w:lineRule="auto"/>
        <w:ind w:leftChars="600" w:left="1440"/>
        <w:jc w:val="both"/>
        <w:rPr>
          <w:rFonts w:ascii="Arial" w:hAnsi="Arial" w:cs="Arial"/>
        </w:rPr>
      </w:pPr>
      <w:r w:rsidRPr="00895279">
        <w:rPr>
          <w:rFonts w:ascii="Arial" w:hAnsi="Arial" w:cs="Arial"/>
        </w:rPr>
        <w:t xml:space="preserve">Mediante el protocolo SDP el equipo terminal comunica al P-CSCF (Proxy Call Session Control Function) las propias exigencias de servicio. El P-CSCF es el elemento, que unido al GGSN, autoriza la utilización de los recursos y traduce los parámetros SDP en parámetros IP. El P-CSCF, junto </w:t>
      </w:r>
      <w:smartTag w:uri="urn:schemas-microsoft-com:office:smarttags" w:element="PersonName">
        <w:smartTagPr>
          <w:attr w:name="ProductID" w:val="la PCF"/>
        </w:smartTagPr>
        <w:r w:rsidRPr="00895279">
          <w:rPr>
            <w:rFonts w:ascii="Arial" w:hAnsi="Arial" w:cs="Arial"/>
          </w:rPr>
          <w:t>la PCF</w:t>
        </w:r>
      </w:smartTag>
      <w:r w:rsidRPr="00895279">
        <w:rPr>
          <w:rFonts w:ascii="Arial" w:hAnsi="Arial" w:cs="Arial"/>
        </w:rPr>
        <w:t xml:space="preserve"> (Policy Control Function) mandará los parámetros traducidos y autorizados al GGSN (Figura 2.6) que a su vez los traducirá en parámetros UMTS.</w:t>
      </w:r>
    </w:p>
    <w:p w:rsidR="00347275" w:rsidRPr="00895279" w:rsidRDefault="00C125E0" w:rsidP="00347275">
      <w:pPr>
        <w:autoSpaceDE w:val="0"/>
        <w:autoSpaceDN w:val="0"/>
        <w:adjustRightInd w:val="0"/>
        <w:spacing w:line="480" w:lineRule="auto"/>
        <w:ind w:leftChars="600" w:left="1440"/>
        <w:jc w:val="center"/>
        <w:rPr>
          <w:rFonts w:ascii="Arial" w:hAnsi="Arial" w:cs="Arial"/>
        </w:rPr>
      </w:pPr>
      <w:r>
        <w:rPr>
          <w:rFonts w:ascii="Arial" w:hAnsi="Arial" w:cs="Arial"/>
          <w:noProof/>
          <w:lang w:eastAsia="es-EC"/>
        </w:rPr>
        <w:drawing>
          <wp:inline distT="0" distB="0" distL="0" distR="0">
            <wp:extent cx="2819400" cy="2209800"/>
            <wp:effectExtent l="0" t="0" r="0" b="0"/>
            <wp:docPr id="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252" t="19710" r="17741" b="14098"/>
                    <a:stretch>
                      <a:fillRect/>
                    </a:stretch>
                  </pic:blipFill>
                  <pic:spPr bwMode="auto">
                    <a:xfrm>
                      <a:off x="0" y="0"/>
                      <a:ext cx="2819400" cy="220980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CC0467" w:rsidRDefault="00CC0467" w:rsidP="00CC0467">
      <w:pPr>
        <w:autoSpaceDE w:val="0"/>
        <w:autoSpaceDN w:val="0"/>
        <w:adjustRightInd w:val="0"/>
        <w:spacing w:line="480" w:lineRule="auto"/>
        <w:ind w:leftChars="600" w:left="1440"/>
        <w:jc w:val="center"/>
        <w:rPr>
          <w:rFonts w:ascii="Arial" w:hAnsi="Arial" w:cs="Arial"/>
          <w:b/>
          <w:sz w:val="48"/>
          <w:szCs w:val="48"/>
        </w:rPr>
      </w:pPr>
      <w:r>
        <w:rPr>
          <w:rFonts w:ascii="Arial" w:hAnsi="Arial" w:cs="Arial"/>
          <w:b/>
        </w:rPr>
        <w:t>Fig. 2.3</w:t>
      </w:r>
      <w:r w:rsidR="00347275" w:rsidRPr="00895279">
        <w:rPr>
          <w:rFonts w:ascii="Arial" w:hAnsi="Arial" w:cs="Arial"/>
          <w:b/>
        </w:rPr>
        <w:t xml:space="preserve">. </w:t>
      </w:r>
      <w:r w:rsidR="00347275" w:rsidRPr="00895279">
        <w:rPr>
          <w:rFonts w:ascii="Arial" w:hAnsi="Arial" w:cs="Arial"/>
        </w:rPr>
        <w:t>Comunicación de los parámetros de QoS entre Redes IP y UMTS</w:t>
      </w:r>
      <w:r w:rsidR="00347275" w:rsidRPr="00895279">
        <w:rPr>
          <w:rStyle w:val="Refdenotaalpie"/>
          <w:rFonts w:ascii="Arial" w:hAnsi="Arial" w:cs="Arial"/>
        </w:rPr>
        <w:footnoteReference w:id="21"/>
      </w:r>
      <w:r w:rsidR="0003132F">
        <w:rPr>
          <w:rFonts w:ascii="Arial" w:hAnsi="Arial" w:cs="Arial"/>
          <w:b/>
          <w:sz w:val="48"/>
          <w:szCs w:val="48"/>
        </w:rPr>
        <w:br w:type="page"/>
      </w:r>
    </w:p>
    <w:p w:rsidR="00CC0467" w:rsidRDefault="00CC0467" w:rsidP="0080682D">
      <w:pPr>
        <w:autoSpaceDE w:val="0"/>
        <w:autoSpaceDN w:val="0"/>
        <w:adjustRightInd w:val="0"/>
        <w:spacing w:line="480" w:lineRule="auto"/>
        <w:ind w:leftChars="600" w:left="1440"/>
        <w:jc w:val="center"/>
        <w:rPr>
          <w:rFonts w:ascii="Arial" w:hAnsi="Arial" w:cs="Arial"/>
          <w:b/>
        </w:rPr>
      </w:pPr>
    </w:p>
    <w:p w:rsidR="0080682D" w:rsidRDefault="0080682D" w:rsidP="0080682D">
      <w:pPr>
        <w:autoSpaceDE w:val="0"/>
        <w:autoSpaceDN w:val="0"/>
        <w:adjustRightInd w:val="0"/>
        <w:spacing w:line="480" w:lineRule="auto"/>
        <w:ind w:leftChars="600" w:left="1440"/>
        <w:jc w:val="center"/>
        <w:rPr>
          <w:rFonts w:ascii="Arial" w:hAnsi="Arial" w:cs="Arial"/>
          <w:b/>
        </w:rPr>
      </w:pPr>
    </w:p>
    <w:p w:rsidR="0080682D" w:rsidRDefault="0080682D" w:rsidP="0080682D">
      <w:pPr>
        <w:autoSpaceDE w:val="0"/>
        <w:autoSpaceDN w:val="0"/>
        <w:adjustRightInd w:val="0"/>
        <w:spacing w:line="480" w:lineRule="auto"/>
        <w:ind w:leftChars="600" w:left="1440"/>
        <w:jc w:val="center"/>
        <w:rPr>
          <w:rFonts w:ascii="Arial" w:hAnsi="Arial" w:cs="Arial"/>
          <w:b/>
        </w:rPr>
      </w:pPr>
    </w:p>
    <w:p w:rsidR="0080682D" w:rsidRDefault="0080682D" w:rsidP="0080682D">
      <w:pPr>
        <w:autoSpaceDE w:val="0"/>
        <w:autoSpaceDN w:val="0"/>
        <w:adjustRightInd w:val="0"/>
        <w:spacing w:line="480" w:lineRule="auto"/>
        <w:ind w:leftChars="600" w:left="1440"/>
        <w:jc w:val="center"/>
        <w:rPr>
          <w:rFonts w:ascii="Arial" w:hAnsi="Arial" w:cs="Arial"/>
          <w:b/>
        </w:rPr>
      </w:pPr>
    </w:p>
    <w:p w:rsidR="0080682D" w:rsidRDefault="0080682D" w:rsidP="0080682D">
      <w:pPr>
        <w:autoSpaceDE w:val="0"/>
        <w:autoSpaceDN w:val="0"/>
        <w:adjustRightInd w:val="0"/>
        <w:spacing w:line="480" w:lineRule="auto"/>
        <w:ind w:leftChars="600" w:left="1440"/>
        <w:jc w:val="center"/>
        <w:rPr>
          <w:rFonts w:ascii="Arial" w:hAnsi="Arial" w:cs="Arial"/>
          <w:b/>
        </w:rPr>
      </w:pPr>
    </w:p>
    <w:p w:rsidR="0080682D" w:rsidRDefault="0080682D" w:rsidP="0080682D">
      <w:pPr>
        <w:autoSpaceDE w:val="0"/>
        <w:autoSpaceDN w:val="0"/>
        <w:adjustRightInd w:val="0"/>
        <w:spacing w:line="480" w:lineRule="auto"/>
        <w:ind w:leftChars="600" w:left="1440"/>
        <w:jc w:val="center"/>
        <w:rPr>
          <w:rFonts w:ascii="Arial" w:hAnsi="Arial" w:cs="Arial"/>
          <w:b/>
        </w:rPr>
      </w:pPr>
    </w:p>
    <w:p w:rsidR="0080682D" w:rsidRPr="0080682D" w:rsidRDefault="0080682D" w:rsidP="0080682D">
      <w:pPr>
        <w:autoSpaceDE w:val="0"/>
        <w:autoSpaceDN w:val="0"/>
        <w:adjustRightInd w:val="0"/>
        <w:spacing w:line="480" w:lineRule="auto"/>
        <w:ind w:leftChars="600" w:left="1440"/>
        <w:jc w:val="center"/>
        <w:rPr>
          <w:rFonts w:ascii="Arial" w:hAnsi="Arial" w:cs="Arial"/>
          <w:b/>
        </w:rPr>
      </w:pPr>
    </w:p>
    <w:p w:rsidR="00C20374" w:rsidRDefault="00033BAF" w:rsidP="00CC0467">
      <w:pPr>
        <w:autoSpaceDE w:val="0"/>
        <w:autoSpaceDN w:val="0"/>
        <w:adjustRightInd w:val="0"/>
        <w:spacing w:line="480" w:lineRule="auto"/>
        <w:ind w:leftChars="600" w:left="1440"/>
        <w:jc w:val="center"/>
        <w:rPr>
          <w:rFonts w:ascii="Arial" w:hAnsi="Arial" w:cs="Arial"/>
          <w:b/>
          <w:sz w:val="48"/>
          <w:szCs w:val="48"/>
        </w:rPr>
      </w:pPr>
      <w:r w:rsidRPr="00895279">
        <w:rPr>
          <w:rFonts w:ascii="Arial" w:hAnsi="Arial" w:cs="Arial"/>
          <w:b/>
          <w:sz w:val="48"/>
          <w:szCs w:val="48"/>
        </w:rPr>
        <w:t>CAPÍTULO 3</w:t>
      </w:r>
    </w:p>
    <w:p w:rsidR="00C20374" w:rsidRPr="002535AE" w:rsidRDefault="00EB2014" w:rsidP="00D11D29">
      <w:pPr>
        <w:pStyle w:val="Prrafodelista"/>
        <w:keepNext/>
        <w:numPr>
          <w:ilvl w:val="0"/>
          <w:numId w:val="22"/>
        </w:numPr>
        <w:tabs>
          <w:tab w:val="left" w:pos="709"/>
        </w:tabs>
        <w:spacing w:before="240" w:after="60" w:line="360" w:lineRule="auto"/>
        <w:ind w:right="-86" w:hanging="720"/>
        <w:jc w:val="both"/>
        <w:rPr>
          <w:rFonts w:ascii="Arial" w:hAnsi="Arial" w:cs="Arial"/>
          <w:sz w:val="32"/>
        </w:rPr>
      </w:pPr>
      <w:r w:rsidRPr="002535AE">
        <w:rPr>
          <w:rFonts w:ascii="Arial" w:hAnsi="Arial" w:cs="Arial"/>
          <w:b/>
          <w:sz w:val="32"/>
        </w:rPr>
        <w:t>Descripción del proyecto</w:t>
      </w:r>
    </w:p>
    <w:p w:rsidR="00C20374" w:rsidRPr="002535AE" w:rsidRDefault="00C20374" w:rsidP="00D16AC4">
      <w:pPr>
        <w:pStyle w:val="Prrafodelista"/>
        <w:numPr>
          <w:ilvl w:val="0"/>
          <w:numId w:val="31"/>
        </w:numPr>
        <w:spacing w:before="240" w:after="60" w:line="480" w:lineRule="auto"/>
        <w:ind w:right="-86"/>
        <w:jc w:val="both"/>
        <w:rPr>
          <w:rFonts w:ascii="Arial" w:hAnsi="Arial" w:cs="Arial"/>
          <w:vanish/>
        </w:rPr>
      </w:pPr>
    </w:p>
    <w:p w:rsidR="00C20374" w:rsidRPr="002535AE" w:rsidRDefault="00C20374" w:rsidP="00D16AC4">
      <w:pPr>
        <w:pStyle w:val="Prrafodelista"/>
        <w:numPr>
          <w:ilvl w:val="0"/>
          <w:numId w:val="31"/>
        </w:numPr>
        <w:spacing w:before="240" w:after="60" w:line="480" w:lineRule="auto"/>
        <w:ind w:right="-86"/>
        <w:jc w:val="both"/>
        <w:rPr>
          <w:rFonts w:ascii="Arial" w:hAnsi="Arial" w:cs="Arial"/>
          <w:vanish/>
        </w:rPr>
      </w:pPr>
    </w:p>
    <w:p w:rsidR="00C20374" w:rsidRPr="002535AE" w:rsidRDefault="00C20374" w:rsidP="00D16AC4">
      <w:pPr>
        <w:pStyle w:val="Prrafodelista"/>
        <w:numPr>
          <w:ilvl w:val="0"/>
          <w:numId w:val="31"/>
        </w:numPr>
        <w:spacing w:before="240" w:after="60" w:line="480" w:lineRule="auto"/>
        <w:ind w:right="-86"/>
        <w:jc w:val="both"/>
        <w:rPr>
          <w:rFonts w:ascii="Arial" w:hAnsi="Arial" w:cs="Arial"/>
          <w:vanish/>
        </w:rPr>
      </w:pPr>
    </w:p>
    <w:p w:rsidR="00C51C8B" w:rsidRPr="002535AE" w:rsidRDefault="001F12E2" w:rsidP="00EB2014">
      <w:pPr>
        <w:spacing w:before="240" w:after="60" w:line="480" w:lineRule="auto"/>
        <w:ind w:left="708" w:right="-86"/>
        <w:jc w:val="both"/>
        <w:rPr>
          <w:rFonts w:ascii="Arial" w:hAnsi="Arial" w:cs="Arial"/>
        </w:rPr>
      </w:pPr>
      <w:r w:rsidRPr="002535AE">
        <w:rPr>
          <w:rFonts w:ascii="Arial" w:hAnsi="Arial" w:cs="Arial"/>
        </w:rPr>
        <w:t xml:space="preserve">El proyecto, objeto de este documento, consiste en </w:t>
      </w:r>
      <w:r w:rsidR="00197D7C" w:rsidRPr="002535AE">
        <w:rPr>
          <w:rFonts w:ascii="Arial" w:hAnsi="Arial" w:cs="Arial"/>
        </w:rPr>
        <w:t>d</w:t>
      </w:r>
      <w:r w:rsidR="00B9578B" w:rsidRPr="002535AE">
        <w:rPr>
          <w:rFonts w:ascii="Arial" w:hAnsi="Arial" w:cs="Arial"/>
        </w:rPr>
        <w:t>iseñar u</w:t>
      </w:r>
      <w:r w:rsidR="00197D7C" w:rsidRPr="002535AE">
        <w:rPr>
          <w:rFonts w:ascii="Arial" w:hAnsi="Arial" w:cs="Arial"/>
        </w:rPr>
        <w:t>n</w:t>
      </w:r>
      <w:r w:rsidR="00B9578B" w:rsidRPr="002535AE">
        <w:rPr>
          <w:rFonts w:ascii="Arial" w:hAnsi="Arial" w:cs="Arial"/>
        </w:rPr>
        <w:t>a</w:t>
      </w:r>
      <w:r w:rsidR="00197D7C" w:rsidRPr="002535AE">
        <w:rPr>
          <w:rFonts w:ascii="Arial" w:hAnsi="Arial" w:cs="Arial"/>
        </w:rPr>
        <w:t xml:space="preserve"> red </w:t>
      </w:r>
      <w:r w:rsidR="00B9578B" w:rsidRPr="002535AE">
        <w:rPr>
          <w:rFonts w:ascii="Arial" w:hAnsi="Arial" w:cs="Arial"/>
        </w:rPr>
        <w:t xml:space="preserve">con la tecnología </w:t>
      </w:r>
      <w:r w:rsidR="00197D7C" w:rsidRPr="002535AE">
        <w:rPr>
          <w:rFonts w:ascii="Arial" w:hAnsi="Arial" w:cs="Arial"/>
        </w:rPr>
        <w:t>UMTS</w:t>
      </w:r>
      <w:r w:rsidR="00B9578B" w:rsidRPr="002535AE">
        <w:rPr>
          <w:rFonts w:ascii="Arial" w:hAnsi="Arial" w:cs="Arial"/>
        </w:rPr>
        <w:t xml:space="preserve"> para brindar</w:t>
      </w:r>
      <w:r w:rsidR="000815E1" w:rsidRPr="002535AE">
        <w:rPr>
          <w:rFonts w:ascii="Arial" w:hAnsi="Arial" w:cs="Arial"/>
        </w:rPr>
        <w:t xml:space="preserve"> el servicio </w:t>
      </w:r>
      <w:r w:rsidR="0003132F" w:rsidRPr="0003132F">
        <w:rPr>
          <w:rFonts w:ascii="Arial" w:hAnsi="Arial" w:cs="Arial"/>
        </w:rPr>
        <w:t>d</w:t>
      </w:r>
      <w:r w:rsidR="00E07116">
        <w:rPr>
          <w:rFonts w:ascii="Arial" w:hAnsi="Arial" w:cs="Arial"/>
        </w:rPr>
        <w:t>e</w:t>
      </w:r>
      <w:r w:rsidR="000815E1" w:rsidRPr="002535AE">
        <w:rPr>
          <w:rFonts w:ascii="Arial" w:hAnsi="Arial" w:cs="Arial"/>
        </w:rPr>
        <w:t xml:space="preserve"> internet</w:t>
      </w:r>
      <w:r w:rsidR="00B9578B" w:rsidRPr="002535AE">
        <w:rPr>
          <w:rFonts w:ascii="Arial" w:hAnsi="Arial" w:cs="Arial"/>
        </w:rPr>
        <w:t>, y</w:t>
      </w:r>
      <w:r w:rsidR="0080682D">
        <w:rPr>
          <w:rFonts w:ascii="Arial" w:hAnsi="Arial" w:cs="Arial"/>
        </w:rPr>
        <w:t xml:space="preserve"> </w:t>
      </w:r>
      <w:r w:rsidR="00B9578B" w:rsidRPr="002535AE">
        <w:rPr>
          <w:rFonts w:ascii="Arial" w:hAnsi="Arial" w:cs="Arial"/>
        </w:rPr>
        <w:t>p</w:t>
      </w:r>
      <w:r w:rsidR="00EB2014" w:rsidRPr="002535AE">
        <w:rPr>
          <w:rFonts w:ascii="Arial" w:hAnsi="Arial" w:cs="Arial"/>
        </w:rPr>
        <w:t>ara demostrar el funcionamiento</w:t>
      </w:r>
      <w:r w:rsidR="00FE017B" w:rsidRPr="002535AE">
        <w:rPr>
          <w:rFonts w:ascii="Arial" w:hAnsi="Arial" w:cs="Arial"/>
        </w:rPr>
        <w:t>,</w:t>
      </w:r>
      <w:r w:rsidR="0080682D">
        <w:rPr>
          <w:rFonts w:ascii="Arial" w:hAnsi="Arial" w:cs="Arial"/>
        </w:rPr>
        <w:t xml:space="preserve"> </w:t>
      </w:r>
      <w:r w:rsidR="00EB2014" w:rsidRPr="002535AE">
        <w:rPr>
          <w:rFonts w:ascii="Arial" w:hAnsi="Arial" w:cs="Arial"/>
        </w:rPr>
        <w:t>se escogió el sector de la vía a la costa, que es unos de los sectores de  reciente crecimiento poblacional de la ciudad de Guayaquil</w:t>
      </w:r>
      <w:r w:rsidR="00FE017B" w:rsidRPr="002535AE">
        <w:rPr>
          <w:rFonts w:ascii="Arial" w:hAnsi="Arial" w:cs="Arial"/>
        </w:rPr>
        <w:t xml:space="preserve">, </w:t>
      </w:r>
      <w:r w:rsidRPr="002535AE">
        <w:rPr>
          <w:rFonts w:ascii="Arial" w:hAnsi="Arial" w:cs="Arial"/>
        </w:rPr>
        <w:t xml:space="preserve">y </w:t>
      </w:r>
      <w:r w:rsidR="00FE017B" w:rsidRPr="002535AE">
        <w:rPr>
          <w:rFonts w:ascii="Arial" w:hAnsi="Arial" w:cs="Arial"/>
        </w:rPr>
        <w:t xml:space="preserve">en éste, </w:t>
      </w:r>
      <w:r w:rsidRPr="002535AE">
        <w:rPr>
          <w:rFonts w:ascii="Arial" w:hAnsi="Arial" w:cs="Arial"/>
        </w:rPr>
        <w:t>los servicios de telecomunicaciones no son eficientes</w:t>
      </w:r>
      <w:r w:rsidR="00FE017B" w:rsidRPr="002535AE">
        <w:rPr>
          <w:rFonts w:ascii="Arial" w:hAnsi="Arial" w:cs="Arial"/>
        </w:rPr>
        <w:t>,</w:t>
      </w:r>
      <w:r w:rsidRPr="002535AE">
        <w:rPr>
          <w:rFonts w:ascii="Arial" w:hAnsi="Arial" w:cs="Arial"/>
        </w:rPr>
        <w:t xml:space="preserve"> según datos obtenidos de un censo </w:t>
      </w:r>
      <w:r w:rsidR="00D84CC3" w:rsidRPr="002535AE">
        <w:rPr>
          <w:rFonts w:ascii="Arial" w:hAnsi="Arial" w:cs="Arial"/>
        </w:rPr>
        <w:t>de demanda</w:t>
      </w:r>
      <w:r w:rsidR="0003132F">
        <w:rPr>
          <w:rFonts w:ascii="Arial" w:hAnsi="Arial" w:cs="Arial"/>
        </w:rPr>
        <w:t xml:space="preserve"> aproximado</w:t>
      </w:r>
      <w:r w:rsidR="0080682D">
        <w:rPr>
          <w:rFonts w:ascii="Arial" w:hAnsi="Arial" w:cs="Arial"/>
        </w:rPr>
        <w:t xml:space="preserve"> </w:t>
      </w:r>
      <w:r w:rsidRPr="002535AE">
        <w:rPr>
          <w:rFonts w:ascii="Arial" w:hAnsi="Arial" w:cs="Arial"/>
        </w:rPr>
        <w:t>realizado en el año 2009</w:t>
      </w:r>
      <w:r w:rsidR="000815E1" w:rsidRPr="002535AE">
        <w:rPr>
          <w:rFonts w:ascii="Arial" w:hAnsi="Arial" w:cs="Arial"/>
        </w:rPr>
        <w:t>.</w:t>
      </w:r>
    </w:p>
    <w:p w:rsidR="00FE017B" w:rsidRPr="00377FF7" w:rsidRDefault="00CF65BE" w:rsidP="00FE017B">
      <w:pPr>
        <w:spacing w:before="240" w:after="60" w:line="480" w:lineRule="auto"/>
        <w:ind w:left="708" w:right="-86"/>
        <w:jc w:val="both"/>
        <w:rPr>
          <w:rFonts w:ascii="Arial" w:hAnsi="Arial" w:cs="Arial"/>
          <w:color w:val="FF0000"/>
        </w:rPr>
      </w:pPr>
      <w:r w:rsidRPr="002535AE">
        <w:rPr>
          <w:rFonts w:ascii="Arial" w:hAnsi="Arial" w:cs="Arial"/>
        </w:rPr>
        <w:t>Para lograr un diseño aceptable, se tomó datos</w:t>
      </w:r>
      <w:r w:rsidR="0003132F">
        <w:rPr>
          <w:rFonts w:ascii="Arial" w:hAnsi="Arial" w:cs="Arial"/>
        </w:rPr>
        <w:t xml:space="preserve"> del censo realizado</w:t>
      </w:r>
      <w:r w:rsidR="00D84CC3" w:rsidRPr="002535AE">
        <w:rPr>
          <w:rFonts w:ascii="Arial" w:hAnsi="Arial" w:cs="Arial"/>
        </w:rPr>
        <w:t>, donde se visualiza que la concentración de la demanda</w:t>
      </w:r>
      <w:r w:rsidR="00FE017B" w:rsidRPr="002535AE">
        <w:rPr>
          <w:rFonts w:ascii="Arial" w:hAnsi="Arial" w:cs="Arial"/>
        </w:rPr>
        <w:t>,</w:t>
      </w:r>
      <w:r w:rsidR="0080682D">
        <w:rPr>
          <w:rFonts w:ascii="Arial" w:hAnsi="Arial" w:cs="Arial"/>
        </w:rPr>
        <w:t xml:space="preserve"> </w:t>
      </w:r>
      <w:r w:rsidR="00FE017B" w:rsidRPr="002535AE">
        <w:rPr>
          <w:rFonts w:ascii="Arial" w:hAnsi="Arial" w:cs="Arial"/>
        </w:rPr>
        <w:t xml:space="preserve">en la vía a la costa, </w:t>
      </w:r>
      <w:r w:rsidR="00D84CC3" w:rsidRPr="002535AE">
        <w:rPr>
          <w:rFonts w:ascii="Arial" w:hAnsi="Arial" w:cs="Arial"/>
        </w:rPr>
        <w:t>es</w:t>
      </w:r>
      <w:r w:rsidR="00FE017B" w:rsidRPr="002535AE">
        <w:rPr>
          <w:rFonts w:ascii="Arial" w:hAnsi="Arial" w:cs="Arial"/>
        </w:rPr>
        <w:t xml:space="preserve">tá entre los kilómetros </w:t>
      </w:r>
      <w:r w:rsidR="00D84CC3" w:rsidRPr="002535AE">
        <w:rPr>
          <w:rFonts w:ascii="Arial" w:hAnsi="Arial" w:cs="Arial"/>
        </w:rPr>
        <w:t xml:space="preserve">10 </w:t>
      </w:r>
      <w:r w:rsidR="00FE017B" w:rsidRPr="002535AE">
        <w:rPr>
          <w:rFonts w:ascii="Arial" w:hAnsi="Arial" w:cs="Arial"/>
        </w:rPr>
        <w:t xml:space="preserve">y </w:t>
      </w:r>
      <w:r w:rsidR="00D84CC3" w:rsidRPr="002535AE">
        <w:rPr>
          <w:rFonts w:ascii="Arial" w:hAnsi="Arial" w:cs="Arial"/>
        </w:rPr>
        <w:t>25</w:t>
      </w:r>
      <w:r w:rsidR="00FE017B" w:rsidRPr="002535AE">
        <w:rPr>
          <w:rFonts w:ascii="Arial" w:hAnsi="Arial" w:cs="Arial"/>
        </w:rPr>
        <w:t>;</w:t>
      </w:r>
      <w:r w:rsidR="00D84CC3" w:rsidRPr="002535AE">
        <w:rPr>
          <w:rFonts w:ascii="Arial" w:hAnsi="Arial" w:cs="Arial"/>
        </w:rPr>
        <w:t xml:space="preserve"> se </w:t>
      </w:r>
      <w:r w:rsidR="00E07116">
        <w:rPr>
          <w:rFonts w:ascii="Arial" w:hAnsi="Arial" w:cs="Arial"/>
        </w:rPr>
        <w:t>seleccionó el tipo de cobertura que cumpl</w:t>
      </w:r>
      <w:r w:rsidR="00D84CC3" w:rsidRPr="002535AE">
        <w:rPr>
          <w:rFonts w:ascii="Arial" w:hAnsi="Arial" w:cs="Arial"/>
        </w:rPr>
        <w:t>a</w:t>
      </w:r>
      <w:r w:rsidR="00E07116">
        <w:rPr>
          <w:rFonts w:ascii="Arial" w:hAnsi="Arial" w:cs="Arial"/>
        </w:rPr>
        <w:t xml:space="preserve"> con</w:t>
      </w:r>
      <w:r w:rsidR="00D84CC3" w:rsidRPr="002535AE">
        <w:rPr>
          <w:rFonts w:ascii="Arial" w:hAnsi="Arial" w:cs="Arial"/>
        </w:rPr>
        <w:t xml:space="preserve"> los requerimientos técnicos para cubrir la </w:t>
      </w:r>
      <w:r w:rsidR="00D84CC3" w:rsidRPr="002535AE">
        <w:rPr>
          <w:rFonts w:ascii="Arial" w:hAnsi="Arial" w:cs="Arial"/>
        </w:rPr>
        <w:lastRenderedPageBreak/>
        <w:t>demanda de los clientes</w:t>
      </w:r>
      <w:r w:rsidR="00FE017B" w:rsidRPr="002535AE">
        <w:rPr>
          <w:rFonts w:ascii="Arial" w:hAnsi="Arial" w:cs="Arial"/>
        </w:rPr>
        <w:t>;</w:t>
      </w:r>
      <w:r w:rsidR="00D84CC3" w:rsidRPr="002535AE">
        <w:rPr>
          <w:rFonts w:ascii="Arial" w:hAnsi="Arial" w:cs="Arial"/>
        </w:rPr>
        <w:t xml:space="preserve"> y con ayuda de programas de ub</w:t>
      </w:r>
      <w:r w:rsidR="00456114" w:rsidRPr="002535AE">
        <w:rPr>
          <w:rFonts w:ascii="Arial" w:hAnsi="Arial" w:cs="Arial"/>
        </w:rPr>
        <w:t>icación geográfica como Google E</w:t>
      </w:r>
      <w:r w:rsidR="00D84CC3" w:rsidRPr="002535AE">
        <w:rPr>
          <w:rFonts w:ascii="Arial" w:hAnsi="Arial" w:cs="Arial"/>
        </w:rPr>
        <w:t xml:space="preserve">arth se </w:t>
      </w:r>
      <w:r w:rsidR="00FE017B" w:rsidRPr="002535AE">
        <w:rPr>
          <w:rFonts w:ascii="Arial" w:hAnsi="Arial" w:cs="Arial"/>
        </w:rPr>
        <w:t>señalaron en un mapa las urbanizaciones censadas y la posición ideal de las antenas.</w:t>
      </w:r>
    </w:p>
    <w:p w:rsidR="00FE017B" w:rsidRPr="002535AE" w:rsidRDefault="00FE017B" w:rsidP="00FE017B">
      <w:pPr>
        <w:spacing w:before="240" w:after="60" w:line="480" w:lineRule="auto"/>
        <w:ind w:left="708" w:right="-86"/>
        <w:jc w:val="both"/>
        <w:rPr>
          <w:rFonts w:ascii="Arial" w:hAnsi="Arial" w:cs="Arial"/>
        </w:rPr>
      </w:pPr>
      <w:r w:rsidRPr="002535AE">
        <w:rPr>
          <w:rFonts w:ascii="Arial" w:hAnsi="Arial" w:cs="Arial"/>
        </w:rPr>
        <w:t>Los siguientes ítems describen con mejor deta</w:t>
      </w:r>
      <w:r w:rsidR="00456114" w:rsidRPr="002535AE">
        <w:rPr>
          <w:rFonts w:ascii="Arial" w:hAnsi="Arial" w:cs="Arial"/>
        </w:rPr>
        <w:t xml:space="preserve">lle el diseño </w:t>
      </w:r>
      <w:r w:rsidR="00D470EA">
        <w:rPr>
          <w:rFonts w:ascii="Arial" w:hAnsi="Arial" w:cs="Arial"/>
        </w:rPr>
        <w:t>de la solución</w:t>
      </w:r>
      <w:r w:rsidRPr="002535AE">
        <w:rPr>
          <w:rFonts w:ascii="Arial" w:hAnsi="Arial" w:cs="Arial"/>
        </w:rPr>
        <w:t>.</w:t>
      </w:r>
    </w:p>
    <w:p w:rsidR="00DE3D1D" w:rsidRPr="0003132F" w:rsidRDefault="006140E2" w:rsidP="00D11D29">
      <w:pPr>
        <w:numPr>
          <w:ilvl w:val="1"/>
          <w:numId w:val="31"/>
        </w:numPr>
        <w:tabs>
          <w:tab w:val="clear" w:pos="1512"/>
        </w:tabs>
        <w:spacing w:before="240" w:after="60" w:line="480" w:lineRule="auto"/>
        <w:ind w:left="1276" w:right="-86" w:hanging="567"/>
        <w:jc w:val="both"/>
        <w:rPr>
          <w:rFonts w:ascii="Arial" w:hAnsi="Arial" w:cs="Arial"/>
          <w:b/>
        </w:rPr>
      </w:pPr>
      <w:r w:rsidRPr="0003132F">
        <w:rPr>
          <w:rFonts w:ascii="Arial" w:hAnsi="Arial" w:cs="Arial"/>
          <w:b/>
        </w:rPr>
        <w:t>Análisis</w:t>
      </w:r>
      <w:r w:rsidR="002E186C" w:rsidRPr="0003132F">
        <w:rPr>
          <w:rFonts w:ascii="Arial" w:hAnsi="Arial" w:cs="Arial"/>
          <w:b/>
        </w:rPr>
        <w:t xml:space="preserve"> del censo de d</w:t>
      </w:r>
      <w:r w:rsidR="0003132F" w:rsidRPr="0003132F">
        <w:rPr>
          <w:rFonts w:ascii="Arial" w:hAnsi="Arial" w:cs="Arial"/>
          <w:b/>
        </w:rPr>
        <w:t>emanda</w:t>
      </w:r>
    </w:p>
    <w:p w:rsidR="002E186C" w:rsidRPr="002535AE" w:rsidRDefault="00F9307C" w:rsidP="00591CAD">
      <w:pPr>
        <w:spacing w:before="240" w:after="60" w:line="480" w:lineRule="auto"/>
        <w:ind w:left="1276" w:right="-86"/>
        <w:jc w:val="both"/>
        <w:rPr>
          <w:rFonts w:ascii="Arial" w:hAnsi="Arial" w:cs="Arial"/>
        </w:rPr>
      </w:pPr>
      <w:r>
        <w:rPr>
          <w:rFonts w:ascii="Arial" w:hAnsi="Arial" w:cs="Arial"/>
        </w:rPr>
        <w:t xml:space="preserve">Según </w:t>
      </w:r>
      <w:r w:rsidR="0046075D" w:rsidRPr="0003132F">
        <w:rPr>
          <w:rFonts w:ascii="Arial" w:hAnsi="Arial" w:cs="Arial"/>
        </w:rPr>
        <w:t>el censo de</w:t>
      </w:r>
      <w:r w:rsidR="0046075D" w:rsidRPr="002535AE">
        <w:rPr>
          <w:rFonts w:ascii="Arial" w:hAnsi="Arial" w:cs="Arial"/>
        </w:rPr>
        <w:t xml:space="preserve"> demanda de servicios de telecomunicaciones del año 2009</w:t>
      </w:r>
      <w:r w:rsidR="00FD4A1F">
        <w:rPr>
          <w:rFonts w:ascii="Arial" w:hAnsi="Arial" w:cs="Arial"/>
        </w:rPr>
        <w:t>,</w:t>
      </w:r>
      <w:r w:rsidR="0046075D" w:rsidRPr="002535AE">
        <w:rPr>
          <w:rFonts w:ascii="Arial" w:hAnsi="Arial" w:cs="Arial"/>
        </w:rPr>
        <w:t xml:space="preserve"> se mencionan las urbanizaciones a lo largo de la vía a la costa y se visualiza con mucha claridad que la demanda de servicios de telecomunicaciones se encuentra desde el Km 10 al Km 25, sector donde actualmente existen urbanizaciones parcialmente construidas y otras parcialmente habitadas, así mismo el censo reporta el crecimiento de viviendas dentro de las ur</w:t>
      </w:r>
      <w:r w:rsidR="00AF7E78">
        <w:rPr>
          <w:rFonts w:ascii="Arial" w:hAnsi="Arial" w:cs="Arial"/>
        </w:rPr>
        <w:t>banizaciones para los próximos 10</w:t>
      </w:r>
      <w:r w:rsidR="0046075D" w:rsidRPr="002535AE">
        <w:rPr>
          <w:rFonts w:ascii="Arial" w:hAnsi="Arial" w:cs="Arial"/>
        </w:rPr>
        <w:t xml:space="preserve"> años.</w:t>
      </w:r>
    </w:p>
    <w:p w:rsidR="004D1413" w:rsidRPr="002535AE" w:rsidRDefault="004D1413" w:rsidP="00A1439B">
      <w:pPr>
        <w:spacing w:before="240" w:after="60" w:line="480" w:lineRule="auto"/>
        <w:ind w:right="-86"/>
        <w:jc w:val="right"/>
        <w:rPr>
          <w:rFonts w:ascii="Arial" w:hAnsi="Arial" w:cs="Arial"/>
        </w:rPr>
      </w:pPr>
    </w:p>
    <w:p w:rsidR="004D1413" w:rsidRPr="002535AE" w:rsidRDefault="004D1413" w:rsidP="004D1413">
      <w:pPr>
        <w:spacing w:before="240" w:after="60" w:line="480" w:lineRule="auto"/>
        <w:ind w:right="-86"/>
        <w:jc w:val="both"/>
        <w:rPr>
          <w:rFonts w:ascii="Arial" w:hAnsi="Arial" w:cs="Arial"/>
        </w:rPr>
      </w:pPr>
    </w:p>
    <w:p w:rsidR="004D1413" w:rsidRDefault="004D1413" w:rsidP="004D1413">
      <w:pPr>
        <w:spacing w:before="240" w:after="60" w:line="480" w:lineRule="auto"/>
        <w:ind w:right="-86"/>
        <w:jc w:val="both"/>
        <w:rPr>
          <w:rFonts w:ascii="Arial" w:hAnsi="Arial" w:cs="Arial"/>
        </w:rPr>
      </w:pPr>
    </w:p>
    <w:p w:rsidR="0080682D" w:rsidRPr="002535AE" w:rsidRDefault="0080682D" w:rsidP="004D1413">
      <w:pPr>
        <w:spacing w:before="240" w:after="60" w:line="480" w:lineRule="auto"/>
        <w:ind w:right="-86"/>
        <w:jc w:val="both"/>
        <w:rPr>
          <w:rFonts w:ascii="Arial" w:hAnsi="Arial" w:cs="Arial"/>
        </w:rPr>
      </w:pPr>
    </w:p>
    <w:p w:rsidR="004D1413" w:rsidRPr="002535AE" w:rsidRDefault="00FD4A1F" w:rsidP="004D1413">
      <w:pPr>
        <w:spacing w:before="240" w:after="60" w:line="480" w:lineRule="auto"/>
        <w:ind w:left="1276" w:right="-86"/>
        <w:jc w:val="both"/>
        <w:rPr>
          <w:rFonts w:ascii="Arial" w:hAnsi="Arial" w:cs="Arial"/>
        </w:rPr>
      </w:pPr>
      <w:r>
        <w:rPr>
          <w:rFonts w:ascii="Arial" w:hAnsi="Arial" w:cs="Arial"/>
        </w:rPr>
        <w:lastRenderedPageBreak/>
        <w:t>Para la identificación del mercado objetivo, ad</w:t>
      </w:r>
      <w:r w:rsidR="004D1413" w:rsidRPr="002535AE">
        <w:rPr>
          <w:rFonts w:ascii="Arial" w:hAnsi="Arial" w:cs="Arial"/>
        </w:rPr>
        <w:t xml:space="preserve">icionalmente se tomaron datos estadísticos como: </w:t>
      </w:r>
    </w:p>
    <w:tbl>
      <w:tblPr>
        <w:tblW w:w="7126" w:type="dxa"/>
        <w:tblInd w:w="160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3240"/>
        <w:gridCol w:w="1720"/>
        <w:gridCol w:w="2166"/>
      </w:tblGrid>
      <w:tr w:rsidR="004D1413" w:rsidRPr="002535AE" w:rsidTr="0073267B">
        <w:trPr>
          <w:trHeight w:val="278"/>
        </w:trPr>
        <w:tc>
          <w:tcPr>
            <w:tcW w:w="3240" w:type="dxa"/>
            <w:shd w:val="clear" w:color="auto" w:fill="F79646"/>
            <w:vAlign w:val="center"/>
          </w:tcPr>
          <w:p w:rsidR="004D1413" w:rsidRPr="0073267B" w:rsidRDefault="00AA02C3" w:rsidP="0073267B">
            <w:pPr>
              <w:spacing w:after="60"/>
              <w:ind w:right="-86"/>
              <w:jc w:val="center"/>
              <w:rPr>
                <w:rFonts w:ascii="Arial" w:hAnsi="Arial" w:cs="Arial"/>
                <w:b/>
                <w:bCs/>
                <w:color w:val="FFFFFF"/>
              </w:rPr>
            </w:pPr>
            <w:r w:rsidRPr="0073267B">
              <w:rPr>
                <w:rFonts w:ascii="Arial" w:hAnsi="Arial" w:cs="Arial"/>
                <w:b/>
                <w:bCs/>
                <w:color w:val="FFFFFF"/>
              </w:rPr>
              <w:t>Descripción</w:t>
            </w:r>
          </w:p>
        </w:tc>
        <w:tc>
          <w:tcPr>
            <w:tcW w:w="1720" w:type="dxa"/>
            <w:shd w:val="clear" w:color="auto" w:fill="F79646"/>
            <w:vAlign w:val="center"/>
          </w:tcPr>
          <w:p w:rsidR="004D1413" w:rsidRPr="0073267B" w:rsidRDefault="004D1413" w:rsidP="0073267B">
            <w:pPr>
              <w:spacing w:after="60"/>
              <w:ind w:right="-86"/>
              <w:jc w:val="center"/>
              <w:rPr>
                <w:rFonts w:ascii="Arial" w:hAnsi="Arial" w:cs="Arial"/>
                <w:b/>
                <w:bCs/>
                <w:color w:val="FFFFFF"/>
              </w:rPr>
            </w:pPr>
            <w:r w:rsidRPr="0073267B">
              <w:rPr>
                <w:rFonts w:ascii="Arial" w:hAnsi="Arial" w:cs="Arial"/>
                <w:b/>
                <w:bCs/>
                <w:color w:val="FFFFFF"/>
              </w:rPr>
              <w:t>Valor</w:t>
            </w:r>
          </w:p>
        </w:tc>
        <w:tc>
          <w:tcPr>
            <w:tcW w:w="2166" w:type="dxa"/>
            <w:shd w:val="clear" w:color="auto" w:fill="F79646"/>
            <w:vAlign w:val="center"/>
          </w:tcPr>
          <w:p w:rsidR="004D1413" w:rsidRPr="0073267B" w:rsidRDefault="004D1413" w:rsidP="0073267B">
            <w:pPr>
              <w:spacing w:after="60"/>
              <w:ind w:right="-86"/>
              <w:jc w:val="center"/>
              <w:rPr>
                <w:rFonts w:ascii="Arial" w:hAnsi="Arial" w:cs="Arial"/>
                <w:b/>
                <w:bCs/>
                <w:color w:val="FFFFFF"/>
              </w:rPr>
            </w:pPr>
            <w:r w:rsidRPr="0073267B">
              <w:rPr>
                <w:rFonts w:ascii="Arial" w:hAnsi="Arial" w:cs="Arial"/>
                <w:b/>
                <w:bCs/>
                <w:color w:val="FFFFFF"/>
              </w:rPr>
              <w:t>Fuente</w:t>
            </w:r>
          </w:p>
        </w:tc>
      </w:tr>
      <w:tr w:rsidR="004D1413" w:rsidRPr="002535AE" w:rsidTr="0073267B">
        <w:trPr>
          <w:trHeight w:val="863"/>
        </w:trPr>
        <w:tc>
          <w:tcPr>
            <w:tcW w:w="3240" w:type="dxa"/>
            <w:shd w:val="clear" w:color="auto" w:fill="auto"/>
            <w:vAlign w:val="center"/>
          </w:tcPr>
          <w:p w:rsidR="004D1413" w:rsidRPr="0073267B" w:rsidRDefault="00DA576B" w:rsidP="0073267B">
            <w:pPr>
              <w:spacing w:after="60"/>
              <w:ind w:right="-86"/>
              <w:jc w:val="center"/>
              <w:rPr>
                <w:rFonts w:ascii="Arial" w:hAnsi="Arial" w:cs="Arial"/>
                <w:b/>
                <w:bCs/>
              </w:rPr>
            </w:pPr>
            <w:r w:rsidRPr="0073267B">
              <w:rPr>
                <w:rFonts w:ascii="Arial" w:hAnsi="Arial" w:cs="Arial"/>
                <w:b/>
                <w:bCs/>
              </w:rPr>
              <w:t xml:space="preserve">Tasa de </w:t>
            </w:r>
            <w:r w:rsidR="004D1413" w:rsidRPr="0073267B">
              <w:rPr>
                <w:rFonts w:ascii="Arial" w:hAnsi="Arial" w:cs="Arial"/>
                <w:b/>
                <w:bCs/>
              </w:rPr>
              <w:t>Crecimiento</w:t>
            </w:r>
            <w:r w:rsidRPr="0073267B">
              <w:rPr>
                <w:rFonts w:ascii="Arial" w:hAnsi="Arial" w:cs="Arial"/>
                <w:b/>
                <w:bCs/>
              </w:rPr>
              <w:t xml:space="preserve"> Poblacional Anual </w:t>
            </w:r>
            <w:r w:rsidR="004D1413" w:rsidRPr="0073267B">
              <w:rPr>
                <w:rFonts w:ascii="Arial" w:hAnsi="Arial" w:cs="Arial"/>
                <w:b/>
                <w:bCs/>
              </w:rPr>
              <w:t>de la ciudad de Guayaquil</w:t>
            </w:r>
          </w:p>
        </w:tc>
        <w:tc>
          <w:tcPr>
            <w:tcW w:w="1720" w:type="dxa"/>
            <w:shd w:val="clear" w:color="auto" w:fill="auto"/>
            <w:vAlign w:val="center"/>
          </w:tcPr>
          <w:p w:rsidR="004D1413" w:rsidRPr="0073267B" w:rsidRDefault="004D1413" w:rsidP="0073267B">
            <w:pPr>
              <w:spacing w:after="60"/>
              <w:ind w:right="-86"/>
              <w:jc w:val="center"/>
              <w:rPr>
                <w:rFonts w:ascii="Arial" w:hAnsi="Arial" w:cs="Arial"/>
              </w:rPr>
            </w:pPr>
            <w:r w:rsidRPr="0073267B">
              <w:rPr>
                <w:rFonts w:ascii="Arial" w:hAnsi="Arial" w:cs="Arial"/>
              </w:rPr>
              <w:t>2.4%</w:t>
            </w:r>
          </w:p>
        </w:tc>
        <w:tc>
          <w:tcPr>
            <w:tcW w:w="2166" w:type="dxa"/>
            <w:shd w:val="clear" w:color="auto" w:fill="auto"/>
            <w:vAlign w:val="center"/>
          </w:tcPr>
          <w:p w:rsidR="004D1413" w:rsidRPr="0073267B" w:rsidRDefault="004D1413" w:rsidP="0073267B">
            <w:pPr>
              <w:spacing w:after="60"/>
              <w:ind w:right="-86"/>
              <w:jc w:val="center"/>
              <w:rPr>
                <w:rFonts w:ascii="Arial" w:hAnsi="Arial" w:cs="Arial"/>
              </w:rPr>
            </w:pPr>
            <w:r w:rsidRPr="0073267B">
              <w:rPr>
                <w:rFonts w:ascii="Arial" w:hAnsi="Arial" w:cs="Arial"/>
              </w:rPr>
              <w:t>Instituto Nacional de Estadísticas y Censos (INEC)</w:t>
            </w:r>
          </w:p>
        </w:tc>
      </w:tr>
      <w:tr w:rsidR="004D1413" w:rsidRPr="002535AE" w:rsidTr="0073267B">
        <w:trPr>
          <w:trHeight w:val="674"/>
        </w:trPr>
        <w:tc>
          <w:tcPr>
            <w:tcW w:w="3240" w:type="dxa"/>
            <w:shd w:val="clear" w:color="auto" w:fill="auto"/>
            <w:vAlign w:val="center"/>
          </w:tcPr>
          <w:p w:rsidR="004D1413" w:rsidRPr="0073267B" w:rsidRDefault="00DA576B" w:rsidP="0073267B">
            <w:pPr>
              <w:spacing w:after="60"/>
              <w:ind w:right="-86"/>
              <w:jc w:val="center"/>
              <w:rPr>
                <w:rFonts w:ascii="Arial" w:hAnsi="Arial" w:cs="Arial"/>
                <w:b/>
                <w:bCs/>
              </w:rPr>
            </w:pPr>
            <w:r w:rsidRPr="0073267B">
              <w:rPr>
                <w:rFonts w:ascii="Arial" w:hAnsi="Arial" w:cs="Arial"/>
                <w:b/>
                <w:bCs/>
              </w:rPr>
              <w:t>Promedios de ocupantes por Vivienda</w:t>
            </w:r>
          </w:p>
        </w:tc>
        <w:tc>
          <w:tcPr>
            <w:tcW w:w="1720" w:type="dxa"/>
            <w:shd w:val="clear" w:color="auto" w:fill="auto"/>
            <w:vAlign w:val="center"/>
          </w:tcPr>
          <w:p w:rsidR="004D1413" w:rsidRPr="0073267B" w:rsidRDefault="00DA576B" w:rsidP="0073267B">
            <w:pPr>
              <w:spacing w:after="60"/>
              <w:ind w:right="-86"/>
              <w:jc w:val="center"/>
              <w:rPr>
                <w:rFonts w:ascii="Arial" w:hAnsi="Arial" w:cs="Arial"/>
              </w:rPr>
            </w:pPr>
            <w:r w:rsidRPr="0073267B">
              <w:rPr>
                <w:rFonts w:ascii="Arial" w:hAnsi="Arial" w:cs="Arial"/>
              </w:rPr>
              <w:t>4.2</w:t>
            </w:r>
          </w:p>
        </w:tc>
        <w:tc>
          <w:tcPr>
            <w:tcW w:w="2166" w:type="dxa"/>
            <w:shd w:val="clear" w:color="auto" w:fill="auto"/>
            <w:vAlign w:val="center"/>
          </w:tcPr>
          <w:p w:rsidR="004D1413" w:rsidRPr="0073267B" w:rsidRDefault="00DA576B" w:rsidP="0073267B">
            <w:pPr>
              <w:spacing w:after="60"/>
              <w:ind w:right="-86"/>
              <w:jc w:val="center"/>
              <w:rPr>
                <w:rFonts w:ascii="Arial" w:hAnsi="Arial" w:cs="Arial"/>
              </w:rPr>
            </w:pPr>
            <w:r w:rsidRPr="0073267B">
              <w:rPr>
                <w:rFonts w:ascii="Arial" w:hAnsi="Arial" w:cs="Arial"/>
              </w:rPr>
              <w:t>Instituto Nacional de Estadísticas y Censos (INEC)</w:t>
            </w:r>
          </w:p>
        </w:tc>
      </w:tr>
      <w:tr w:rsidR="002044F1" w:rsidRPr="002535AE" w:rsidTr="0073267B">
        <w:tc>
          <w:tcPr>
            <w:tcW w:w="3240" w:type="dxa"/>
            <w:shd w:val="clear" w:color="auto" w:fill="auto"/>
            <w:vAlign w:val="center"/>
          </w:tcPr>
          <w:p w:rsidR="002044F1" w:rsidRPr="0073267B" w:rsidRDefault="002044F1" w:rsidP="0073267B">
            <w:pPr>
              <w:ind w:right="-86"/>
              <w:jc w:val="center"/>
              <w:rPr>
                <w:rFonts w:ascii="Arial" w:hAnsi="Arial" w:cs="Arial"/>
                <w:b/>
                <w:bCs/>
              </w:rPr>
            </w:pPr>
            <w:r w:rsidRPr="0073267B">
              <w:rPr>
                <w:rFonts w:ascii="Arial" w:hAnsi="Arial" w:cs="Arial"/>
                <w:b/>
                <w:bCs/>
              </w:rPr>
              <w:t>Tasa de crecimiento de vivienda de la ciudad de Guayaquil</w:t>
            </w:r>
          </w:p>
        </w:tc>
        <w:tc>
          <w:tcPr>
            <w:tcW w:w="1720" w:type="dxa"/>
            <w:shd w:val="clear" w:color="auto" w:fill="auto"/>
            <w:vAlign w:val="center"/>
          </w:tcPr>
          <w:p w:rsidR="002044F1" w:rsidRPr="0073267B" w:rsidRDefault="002044F1" w:rsidP="0073267B">
            <w:pPr>
              <w:ind w:right="-86"/>
              <w:jc w:val="center"/>
              <w:rPr>
                <w:rFonts w:ascii="Arial" w:hAnsi="Arial" w:cs="Arial"/>
              </w:rPr>
            </w:pPr>
            <w:r w:rsidRPr="0073267B">
              <w:rPr>
                <w:rFonts w:ascii="Arial" w:hAnsi="Arial" w:cs="Arial"/>
              </w:rPr>
              <w:t>1.2</w:t>
            </w:r>
          </w:p>
        </w:tc>
        <w:tc>
          <w:tcPr>
            <w:tcW w:w="2166" w:type="dxa"/>
            <w:shd w:val="clear" w:color="auto" w:fill="auto"/>
            <w:vAlign w:val="center"/>
          </w:tcPr>
          <w:p w:rsidR="002044F1" w:rsidRPr="0073267B" w:rsidRDefault="002044F1" w:rsidP="0073267B">
            <w:pPr>
              <w:ind w:right="-86"/>
              <w:jc w:val="center"/>
              <w:rPr>
                <w:rFonts w:ascii="Arial" w:hAnsi="Arial" w:cs="Arial"/>
              </w:rPr>
            </w:pPr>
            <w:r w:rsidRPr="0073267B">
              <w:rPr>
                <w:rFonts w:ascii="Arial" w:hAnsi="Arial" w:cs="Arial"/>
              </w:rPr>
              <w:t>Instituto Nacional de Estadísticas y Censos (INEC)</w:t>
            </w:r>
          </w:p>
        </w:tc>
      </w:tr>
    </w:tbl>
    <w:p w:rsidR="004D1413" w:rsidRPr="002535AE" w:rsidRDefault="00AF7E78" w:rsidP="00AF7E78">
      <w:pPr>
        <w:spacing w:before="240" w:line="480" w:lineRule="auto"/>
        <w:ind w:left="1996" w:right="-86"/>
        <w:jc w:val="center"/>
        <w:rPr>
          <w:rFonts w:ascii="Arial" w:hAnsi="Arial" w:cs="Arial"/>
        </w:rPr>
      </w:pPr>
      <w:r>
        <w:rPr>
          <w:rFonts w:ascii="Arial" w:hAnsi="Arial" w:cs="Arial"/>
          <w:b/>
        </w:rPr>
        <w:t xml:space="preserve">Tabla </w:t>
      </w:r>
      <w:r w:rsidRPr="002535AE">
        <w:rPr>
          <w:rFonts w:ascii="Arial" w:hAnsi="Arial" w:cs="Arial"/>
          <w:b/>
        </w:rPr>
        <w:t xml:space="preserve"> 3.1 </w:t>
      </w:r>
      <w:r>
        <w:rPr>
          <w:rFonts w:ascii="Arial" w:hAnsi="Arial" w:cs="Arial"/>
        </w:rPr>
        <w:t xml:space="preserve">Tasas estadísticas de la ciudad de </w:t>
      </w:r>
      <w:r w:rsidR="00A21353">
        <w:rPr>
          <w:rFonts w:ascii="Arial" w:hAnsi="Arial" w:cs="Arial"/>
        </w:rPr>
        <w:t>Guayaquil</w:t>
      </w:r>
      <w:r w:rsidR="00A21353">
        <w:rPr>
          <w:rStyle w:val="Refdenotaalpie"/>
          <w:rFonts w:ascii="Arial" w:hAnsi="Arial" w:cs="Arial"/>
        </w:rPr>
        <w:footnoteReference w:id="22"/>
      </w:r>
    </w:p>
    <w:p w:rsidR="00BE040E" w:rsidRPr="00BE040E" w:rsidRDefault="00F9307C" w:rsidP="00BE040E">
      <w:pPr>
        <w:numPr>
          <w:ilvl w:val="2"/>
          <w:numId w:val="31"/>
        </w:numPr>
        <w:tabs>
          <w:tab w:val="clear" w:pos="1980"/>
        </w:tabs>
        <w:spacing w:before="240" w:after="60" w:line="480" w:lineRule="auto"/>
        <w:ind w:left="1985" w:right="-86" w:hanging="709"/>
        <w:jc w:val="both"/>
        <w:rPr>
          <w:rFonts w:ascii="Arial" w:hAnsi="Arial" w:cs="Arial"/>
          <w:b/>
        </w:rPr>
      </w:pPr>
      <w:r>
        <w:rPr>
          <w:rFonts w:ascii="Arial" w:hAnsi="Arial" w:cs="Arial"/>
          <w:b/>
        </w:rPr>
        <w:t>Distribución</w:t>
      </w:r>
      <w:r w:rsidR="007D2A8F">
        <w:rPr>
          <w:rFonts w:ascii="Arial" w:hAnsi="Arial" w:cs="Arial"/>
          <w:b/>
        </w:rPr>
        <w:t xml:space="preserve"> de la Demanda</w:t>
      </w:r>
    </w:p>
    <w:p w:rsidR="00165C14" w:rsidRPr="002535AE" w:rsidRDefault="00BE040E" w:rsidP="00165C14">
      <w:pPr>
        <w:spacing w:before="240" w:after="60" w:line="480" w:lineRule="auto"/>
        <w:ind w:left="1985" w:right="-86"/>
        <w:jc w:val="both"/>
        <w:rPr>
          <w:rFonts w:ascii="Arial" w:hAnsi="Arial" w:cs="Arial"/>
        </w:rPr>
      </w:pPr>
      <w:r w:rsidRPr="002535AE">
        <w:rPr>
          <w:rFonts w:ascii="Arial" w:hAnsi="Arial" w:cs="Arial"/>
        </w:rPr>
        <w:t xml:space="preserve">Para una mejor visualización </w:t>
      </w:r>
      <w:r w:rsidR="00910F6D" w:rsidRPr="002535AE">
        <w:rPr>
          <w:rFonts w:ascii="Arial" w:hAnsi="Arial" w:cs="Arial"/>
        </w:rPr>
        <w:t>del sector escogido</w:t>
      </w:r>
      <w:r w:rsidR="0080682D">
        <w:rPr>
          <w:rFonts w:ascii="Arial" w:hAnsi="Arial" w:cs="Arial"/>
        </w:rPr>
        <w:t xml:space="preserve"> </w:t>
      </w:r>
      <w:r w:rsidR="002044F1" w:rsidRPr="002535AE">
        <w:rPr>
          <w:rFonts w:ascii="Arial" w:hAnsi="Arial" w:cs="Arial"/>
        </w:rPr>
        <w:t>se decidió</w:t>
      </w:r>
      <w:r w:rsidRPr="002535AE">
        <w:rPr>
          <w:rFonts w:ascii="Arial" w:hAnsi="Arial" w:cs="Arial"/>
        </w:rPr>
        <w:t xml:space="preserve"> separarlo e</w:t>
      </w:r>
      <w:r w:rsidR="002C78CE">
        <w:rPr>
          <w:rFonts w:ascii="Arial" w:hAnsi="Arial" w:cs="Arial"/>
        </w:rPr>
        <w:t>n tres partes, ya que existen 17</w:t>
      </w:r>
      <w:r w:rsidRPr="002535AE">
        <w:rPr>
          <w:rFonts w:ascii="Arial" w:hAnsi="Arial" w:cs="Arial"/>
        </w:rPr>
        <w:t xml:space="preserve"> urbanizaciones construidas</w:t>
      </w:r>
      <w:r w:rsidR="00910F6D" w:rsidRPr="002535AE">
        <w:rPr>
          <w:rFonts w:ascii="Arial" w:hAnsi="Arial" w:cs="Arial"/>
        </w:rPr>
        <w:t xml:space="preserve"> hasta el momento,</w:t>
      </w:r>
      <w:r w:rsidRPr="002535AE">
        <w:rPr>
          <w:rFonts w:ascii="Arial" w:hAnsi="Arial" w:cs="Arial"/>
        </w:rPr>
        <w:t xml:space="preserve"> cada una</w:t>
      </w:r>
      <w:r w:rsidR="00910F6D" w:rsidRPr="002535AE">
        <w:rPr>
          <w:rFonts w:ascii="Arial" w:hAnsi="Arial" w:cs="Arial"/>
        </w:rPr>
        <w:t xml:space="preserve"> de ellas</w:t>
      </w:r>
      <w:r w:rsidRPr="002535AE">
        <w:rPr>
          <w:rFonts w:ascii="Arial" w:hAnsi="Arial" w:cs="Arial"/>
        </w:rPr>
        <w:t xml:space="preserve"> con un promedio de 400 unidades habitacionales</w:t>
      </w:r>
      <w:r w:rsidR="002044F1" w:rsidRPr="002535AE">
        <w:rPr>
          <w:rFonts w:ascii="Arial" w:hAnsi="Arial" w:cs="Arial"/>
        </w:rPr>
        <w:t>,</w:t>
      </w:r>
      <w:r w:rsidR="0080682D">
        <w:rPr>
          <w:rFonts w:ascii="Arial" w:hAnsi="Arial" w:cs="Arial"/>
        </w:rPr>
        <w:t xml:space="preserve"> </w:t>
      </w:r>
      <w:r w:rsidR="002044F1" w:rsidRPr="002535AE">
        <w:rPr>
          <w:rFonts w:ascii="Arial" w:hAnsi="Arial" w:cs="Arial"/>
        </w:rPr>
        <w:t xml:space="preserve">algunas de estas urbanizaciones </w:t>
      </w:r>
      <w:r w:rsidR="00165C14" w:rsidRPr="002535AE">
        <w:rPr>
          <w:rFonts w:ascii="Arial" w:hAnsi="Arial" w:cs="Arial"/>
        </w:rPr>
        <w:t>no disponen de</w:t>
      </w:r>
      <w:r w:rsidR="00910F6D" w:rsidRPr="002535AE">
        <w:rPr>
          <w:rFonts w:ascii="Arial" w:hAnsi="Arial" w:cs="Arial"/>
        </w:rPr>
        <w:t xml:space="preserve"> todos los servicios de telecomunicaciones</w:t>
      </w:r>
      <w:r w:rsidR="00165C14" w:rsidRPr="002535AE">
        <w:rPr>
          <w:rFonts w:ascii="Arial" w:hAnsi="Arial" w:cs="Arial"/>
        </w:rPr>
        <w:t xml:space="preserve">, </w:t>
      </w:r>
      <w:r w:rsidR="002044F1" w:rsidRPr="002535AE">
        <w:rPr>
          <w:rFonts w:ascii="Arial" w:hAnsi="Arial" w:cs="Arial"/>
        </w:rPr>
        <w:t xml:space="preserve">principalmente del </w:t>
      </w:r>
      <w:r w:rsidR="00910F6D" w:rsidRPr="002535AE">
        <w:rPr>
          <w:rFonts w:ascii="Arial" w:hAnsi="Arial" w:cs="Arial"/>
        </w:rPr>
        <w:t>servicio de Internet</w:t>
      </w:r>
      <w:r w:rsidR="002044F1" w:rsidRPr="002535AE">
        <w:rPr>
          <w:rFonts w:ascii="Arial" w:hAnsi="Arial" w:cs="Arial"/>
        </w:rPr>
        <w:t xml:space="preserve"> banda ancha.</w:t>
      </w:r>
    </w:p>
    <w:p w:rsidR="00ED7B47" w:rsidRPr="002535AE" w:rsidRDefault="00ED7B47" w:rsidP="00ED7B47">
      <w:pPr>
        <w:spacing w:before="240" w:after="60" w:line="480" w:lineRule="auto"/>
        <w:ind w:left="1985" w:right="-86"/>
        <w:jc w:val="both"/>
        <w:rPr>
          <w:rFonts w:ascii="Arial" w:hAnsi="Arial" w:cs="Arial"/>
        </w:rPr>
      </w:pPr>
      <w:r w:rsidRPr="002535AE">
        <w:rPr>
          <w:rFonts w:ascii="Arial" w:hAnsi="Arial" w:cs="Arial"/>
        </w:rPr>
        <w:t xml:space="preserve">En </w:t>
      </w:r>
      <w:r w:rsidR="00165C14" w:rsidRPr="002535AE">
        <w:rPr>
          <w:rFonts w:ascii="Arial" w:hAnsi="Arial" w:cs="Arial"/>
        </w:rPr>
        <w:t>l</w:t>
      </w:r>
      <w:r w:rsidRPr="002535AE">
        <w:rPr>
          <w:rFonts w:ascii="Arial" w:hAnsi="Arial" w:cs="Arial"/>
        </w:rPr>
        <w:t>a</w:t>
      </w:r>
      <w:r w:rsidR="00165C14" w:rsidRPr="002535AE">
        <w:rPr>
          <w:rFonts w:ascii="Arial" w:hAnsi="Arial" w:cs="Arial"/>
        </w:rPr>
        <w:t xml:space="preserve"> siguiente figura se observa el sector </w:t>
      </w:r>
      <w:r w:rsidR="002044F1" w:rsidRPr="002535AE">
        <w:rPr>
          <w:rFonts w:ascii="Arial" w:hAnsi="Arial" w:cs="Arial"/>
        </w:rPr>
        <w:t>seleccionado, donde se identifica visualmente (en el</w:t>
      </w:r>
      <w:r w:rsidRPr="002535AE">
        <w:rPr>
          <w:rFonts w:ascii="Arial" w:hAnsi="Arial" w:cs="Arial"/>
        </w:rPr>
        <w:t xml:space="preserve"> mapa</w:t>
      </w:r>
      <w:r w:rsidR="002044F1" w:rsidRPr="002535AE">
        <w:rPr>
          <w:rFonts w:ascii="Arial" w:hAnsi="Arial" w:cs="Arial"/>
        </w:rPr>
        <w:t>) las ur</w:t>
      </w:r>
      <w:r w:rsidR="00F9307C">
        <w:rPr>
          <w:rFonts w:ascii="Arial" w:hAnsi="Arial" w:cs="Arial"/>
        </w:rPr>
        <w:t>banizaciones censadas</w:t>
      </w:r>
      <w:r w:rsidR="002044F1" w:rsidRPr="002535AE">
        <w:rPr>
          <w:rFonts w:ascii="Arial" w:hAnsi="Arial" w:cs="Arial"/>
        </w:rPr>
        <w:t>.</w:t>
      </w:r>
    </w:p>
    <w:p w:rsidR="00B6497D" w:rsidRPr="002535AE" w:rsidRDefault="001E3347" w:rsidP="00591CAD">
      <w:pPr>
        <w:spacing w:before="240" w:after="60" w:line="480" w:lineRule="auto"/>
        <w:ind w:left="1985" w:right="-86"/>
        <w:jc w:val="both"/>
        <w:rPr>
          <w:rFonts w:ascii="Arial" w:hAnsi="Arial" w:cs="Arial"/>
        </w:rPr>
      </w:pPr>
      <w:r w:rsidRPr="001E3347">
        <w:rPr>
          <w:noProof/>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952" type="#_x0000_t136" style="position:absolute;left:0;text-align:left;margin-left:370.65pt;margin-top:164.4pt;width:27.45pt;height:56.85pt;z-index:251649536">
            <v:fill r:id="rId45" o:title=""/>
            <v:stroke r:id="rId45" o:title=""/>
            <v:shadow color="#868686"/>
            <v:textpath style="font-family:&quot;Arial Black&quot;;v-text-kern:t" trim="t" fitpath="t" string="A"/>
          </v:shape>
        </w:pict>
      </w:r>
      <w:r w:rsidRPr="001E3347">
        <w:rPr>
          <w:noProof/>
          <w:lang w:eastAsia="es-EC"/>
        </w:rPr>
        <w:pict>
          <v:shape id="_x0000_s3951" type="#_x0000_t136" style="position:absolute;left:0;text-align:left;margin-left:252.4pt;margin-top:163.75pt;width:27.45pt;height:56.85pt;z-index:251652608">
            <v:fill r:id="rId45" o:title=""/>
            <v:stroke r:id="rId45" o:title=""/>
            <v:shadow color="#868686"/>
            <v:textpath style="font-family:&quot;Arial Black&quot;;v-text-kern:t" trim="t" fitpath="t" string="B"/>
          </v:shape>
        </w:pict>
      </w:r>
      <w:r w:rsidRPr="001E3347">
        <w:rPr>
          <w:noProof/>
          <w:lang w:eastAsia="es-EC"/>
        </w:rPr>
        <w:pict>
          <v:shape id="_x0000_s3950" type="#_x0000_t136" style="position:absolute;left:0;text-align:left;margin-left:135.95pt;margin-top:163.75pt;width:27.45pt;height:56.85pt;z-index:251653632">
            <v:fill r:id="rId45" o:title=""/>
            <v:stroke r:id="rId45" o:title=""/>
            <v:shadow color="#868686"/>
            <v:textpath style="font-family:&quot;Arial Black&quot;;v-text-kern:t" trim="t" fitpath="t" string="C"/>
          </v:shape>
        </w:pict>
      </w:r>
      <w:r w:rsidRPr="001E3347">
        <w:rPr>
          <w:noProof/>
          <w:lang w:eastAsia="es-EC"/>
        </w:rPr>
        <w:pict>
          <v:shapetype id="_x0000_t32" coordsize="21600,21600" o:spt="32" o:oned="t" path="m,l21600,21600e" filled="f">
            <v:path arrowok="t" fillok="f" o:connecttype="none"/>
            <o:lock v:ext="edit" shapetype="t"/>
          </v:shapetype>
          <v:shape id="Autoforma 53" o:spid="_x0000_s3963" type="#_x0000_t32" style="position:absolute;left:0;text-align:left;margin-left:205.9pt;margin-top:9.8pt;width:.65pt;height:233.5pt;flip:x;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" strokecolor="#c3d69b" strokeweight="1pt">
            <v:stroke dashstyle="1 1"/>
          </v:shape>
        </w:pict>
      </w:r>
      <w:r w:rsidRPr="001E3347">
        <w:rPr>
          <w:noProof/>
          <w:lang w:eastAsia="es-EC"/>
        </w:rPr>
        <w:pict>
          <v:shape id="Autoforma 52" o:spid="_x0000_s3962" type="#_x0000_t32" style="position:absolute;left:0;text-align:left;margin-left:317.85pt;margin-top:9.8pt;width:.65pt;height:233.5pt;flip:x;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" strokecolor="#c3d69b" strokeweight="1pt">
            <v:stroke dashstyle="1 1"/>
          </v:shape>
        </w:pict>
      </w:r>
      <w:r w:rsidR="00C125E0">
        <w:rPr>
          <w:rFonts w:ascii="Arial" w:hAnsi="Arial" w:cs="Arial"/>
          <w:noProof/>
          <w:lang w:eastAsia="es-EC"/>
        </w:rPr>
        <w:drawing>
          <wp:inline distT="0" distB="0" distL="0" distR="0">
            <wp:extent cx="4410075" cy="3019425"/>
            <wp:effectExtent l="0" t="0" r="0" b="0"/>
            <wp:docPr id="25" name="Imagen 20" descr="googl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google3"/>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0075" cy="3019425"/>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BE5C11" w:rsidRPr="002535AE" w:rsidRDefault="00BE5C11" w:rsidP="00034FD6">
      <w:pPr>
        <w:spacing w:before="240" w:after="60" w:line="480" w:lineRule="auto"/>
        <w:ind w:left="1985" w:right="-86"/>
        <w:jc w:val="center"/>
        <w:rPr>
          <w:rFonts w:ascii="Arial" w:hAnsi="Arial" w:cs="Arial"/>
        </w:rPr>
      </w:pPr>
      <w:r w:rsidRPr="002535AE">
        <w:rPr>
          <w:rFonts w:ascii="Arial" w:hAnsi="Arial" w:cs="Arial"/>
          <w:b/>
        </w:rPr>
        <w:t xml:space="preserve">Figura 3.1 </w:t>
      </w:r>
      <w:r w:rsidRPr="002535AE">
        <w:rPr>
          <w:rFonts w:ascii="Arial" w:hAnsi="Arial" w:cs="Arial"/>
        </w:rPr>
        <w:t>Mapa de la zona</w:t>
      </w:r>
      <w:r w:rsidRPr="002535AE">
        <w:rPr>
          <w:rStyle w:val="Refdenotaalpie"/>
          <w:rFonts w:ascii="Arial" w:hAnsi="Arial" w:cs="Arial"/>
        </w:rPr>
        <w:footnoteReference w:id="23"/>
      </w:r>
    </w:p>
    <w:p w:rsidR="002044F1" w:rsidRPr="002535AE" w:rsidRDefault="002044F1" w:rsidP="00411641">
      <w:pPr>
        <w:spacing w:before="240" w:after="60" w:line="480" w:lineRule="auto"/>
        <w:ind w:left="1985" w:right="-86"/>
        <w:jc w:val="both"/>
        <w:rPr>
          <w:rFonts w:ascii="Arial" w:hAnsi="Arial" w:cs="Arial"/>
        </w:rPr>
      </w:pPr>
    </w:p>
    <w:p w:rsidR="00F363EE" w:rsidRPr="002535AE" w:rsidRDefault="002044F1" w:rsidP="00411641">
      <w:pPr>
        <w:spacing w:before="240" w:after="60" w:line="480" w:lineRule="auto"/>
        <w:ind w:left="1985" w:right="-86"/>
        <w:jc w:val="both"/>
        <w:rPr>
          <w:rFonts w:ascii="Arial" w:hAnsi="Arial" w:cs="Arial"/>
        </w:rPr>
      </w:pPr>
      <w:r w:rsidRPr="00F9307C">
        <w:rPr>
          <w:rFonts w:ascii="Arial" w:hAnsi="Arial" w:cs="Arial"/>
        </w:rPr>
        <w:t>En la figura 3.1, se aprecia con muc</w:t>
      </w:r>
      <w:r w:rsidR="00F9307C" w:rsidRPr="00F9307C">
        <w:rPr>
          <w:rFonts w:ascii="Arial" w:hAnsi="Arial" w:cs="Arial"/>
        </w:rPr>
        <w:t>ha claridad la concentración de las urbanizaciones en</w:t>
      </w:r>
      <w:r w:rsidR="0080682D">
        <w:rPr>
          <w:rFonts w:ascii="Arial" w:hAnsi="Arial" w:cs="Arial"/>
        </w:rPr>
        <w:t xml:space="preserve"> </w:t>
      </w:r>
      <w:r w:rsidRPr="002535AE">
        <w:rPr>
          <w:rFonts w:ascii="Arial" w:hAnsi="Arial" w:cs="Arial"/>
        </w:rPr>
        <w:t>dos de los tres sectores marcados</w:t>
      </w:r>
      <w:r w:rsidR="00F363EE" w:rsidRPr="002535AE">
        <w:rPr>
          <w:rFonts w:ascii="Arial" w:hAnsi="Arial" w:cs="Arial"/>
        </w:rPr>
        <w:t xml:space="preserve">.  </w:t>
      </w:r>
      <w:r w:rsidRPr="002535AE">
        <w:rPr>
          <w:rFonts w:ascii="Arial" w:hAnsi="Arial" w:cs="Arial"/>
        </w:rPr>
        <w:t xml:space="preserve">Los sectores </w:t>
      </w:r>
      <w:r w:rsidR="00F363EE" w:rsidRPr="002535AE">
        <w:rPr>
          <w:rFonts w:ascii="Arial" w:hAnsi="Arial" w:cs="Arial"/>
        </w:rPr>
        <w:t>A, B y C, mostrados abarcan</w:t>
      </w:r>
      <w:r w:rsidR="0080682D">
        <w:rPr>
          <w:rFonts w:ascii="Arial" w:hAnsi="Arial" w:cs="Arial"/>
        </w:rPr>
        <w:t xml:space="preserve"> </w:t>
      </w:r>
      <w:smartTag w:uri="urn:schemas-microsoft-com:office:smarttags" w:element="metricconverter">
        <w:smartTagPr>
          <w:attr w:name="ProductID" w:val="5 Km"/>
        </w:smartTagPr>
        <w:r w:rsidR="00411641" w:rsidRPr="002535AE">
          <w:rPr>
            <w:rFonts w:ascii="Arial" w:hAnsi="Arial" w:cs="Arial"/>
          </w:rPr>
          <w:t>5 Km</w:t>
        </w:r>
      </w:smartTag>
      <w:r w:rsidR="00F363EE" w:rsidRPr="002535AE">
        <w:rPr>
          <w:rFonts w:ascii="Arial" w:hAnsi="Arial" w:cs="Arial"/>
        </w:rPr>
        <w:t xml:space="preserve"> de longitud.</w:t>
      </w:r>
    </w:p>
    <w:p w:rsidR="009E40A4" w:rsidRPr="002535AE" w:rsidRDefault="00F363EE" w:rsidP="00034FD6">
      <w:pPr>
        <w:spacing w:before="240" w:after="60" w:line="480" w:lineRule="auto"/>
        <w:ind w:left="1985" w:right="-86"/>
        <w:jc w:val="both"/>
        <w:rPr>
          <w:rFonts w:ascii="Arial" w:hAnsi="Arial" w:cs="Arial"/>
        </w:rPr>
      </w:pPr>
      <w:r w:rsidRPr="002535AE">
        <w:rPr>
          <w:rFonts w:ascii="Arial" w:hAnsi="Arial" w:cs="Arial"/>
        </w:rPr>
        <w:t>A continuación se muestra el detalle de cada uno de los sectores.</w:t>
      </w:r>
    </w:p>
    <w:p w:rsidR="00E44A63" w:rsidRPr="002535AE" w:rsidRDefault="001E3347" w:rsidP="00034FD6">
      <w:pPr>
        <w:spacing w:before="240" w:after="60" w:line="480" w:lineRule="auto"/>
        <w:ind w:left="1985" w:right="-86"/>
        <w:jc w:val="both"/>
        <w:rPr>
          <w:rFonts w:ascii="Arial" w:hAnsi="Arial" w:cs="Arial"/>
        </w:rPr>
      </w:pPr>
      <w:r>
        <w:rPr>
          <w:rFonts w:ascii="Arial" w:hAnsi="Arial" w:cs="Arial"/>
          <w:noProof/>
          <w:lang w:eastAsia="es-EC"/>
        </w:rPr>
        <w:lastRenderedPageBreak/>
        <w:pict>
          <v:shape id="_x0000_s3947" type="#_x0000_t136" style="position:absolute;left:0;text-align:left;margin-left:346.1pt;margin-top:19.9pt;width:18.6pt;height:30.65pt;z-index:251654656">
            <v:fill r:id="rId45" o:title=""/>
            <v:stroke r:id="rId45" o:title=""/>
            <v:shadow color="#868686"/>
            <v:textpath style="font-family:&quot;Arial Black&quot;;v-text-kern:t" trim="t" fitpath="t" string="A"/>
          </v:shape>
        </w:pict>
      </w:r>
      <w:r w:rsidR="00C125E0">
        <w:rPr>
          <w:rFonts w:ascii="Arial" w:hAnsi="Arial" w:cs="Arial"/>
          <w:noProof/>
          <w:lang w:eastAsia="es-EC"/>
        </w:rPr>
        <w:drawing>
          <wp:inline distT="0" distB="0" distL="0" distR="0">
            <wp:extent cx="3546545" cy="2432170"/>
            <wp:effectExtent l="19050" t="0" r="0" b="0"/>
            <wp:docPr id="26" name="Imagen 21"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sector 1"/>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4710" cy="2430912"/>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B24E49" w:rsidRPr="002535AE" w:rsidRDefault="00B24E49" w:rsidP="00B93CFA">
      <w:pPr>
        <w:spacing w:before="240" w:after="60" w:line="480" w:lineRule="auto"/>
        <w:ind w:left="1985" w:right="-86"/>
        <w:jc w:val="center"/>
        <w:rPr>
          <w:rFonts w:ascii="Arial" w:hAnsi="Arial" w:cs="Arial"/>
        </w:rPr>
      </w:pPr>
      <w:r w:rsidRPr="002535AE">
        <w:rPr>
          <w:rFonts w:ascii="Arial" w:hAnsi="Arial" w:cs="Arial"/>
          <w:b/>
        </w:rPr>
        <w:t xml:space="preserve">Figura 3.2 </w:t>
      </w:r>
      <w:r w:rsidRPr="002535AE">
        <w:rPr>
          <w:rFonts w:ascii="Arial" w:hAnsi="Arial" w:cs="Arial"/>
        </w:rPr>
        <w:t xml:space="preserve">Vista del </w:t>
      </w:r>
      <w:r w:rsidR="00947D03" w:rsidRPr="002535AE">
        <w:rPr>
          <w:rFonts w:ascii="Arial" w:hAnsi="Arial" w:cs="Arial"/>
        </w:rPr>
        <w:t>sector A</w:t>
      </w:r>
      <w:r w:rsidRPr="002535AE">
        <w:rPr>
          <w:rStyle w:val="Refdenotaalpie"/>
          <w:rFonts w:ascii="Arial" w:hAnsi="Arial" w:cs="Arial"/>
        </w:rPr>
        <w:footnoteReference w:id="24"/>
      </w:r>
    </w:p>
    <w:p w:rsidR="008C7C10" w:rsidRPr="002535AE" w:rsidRDefault="009E40A4" w:rsidP="00034FD6">
      <w:pPr>
        <w:spacing w:before="240" w:after="60" w:line="480" w:lineRule="auto"/>
        <w:ind w:left="1985" w:right="-86"/>
        <w:jc w:val="both"/>
        <w:rPr>
          <w:rFonts w:ascii="Arial" w:hAnsi="Arial" w:cs="Arial"/>
        </w:rPr>
      </w:pPr>
      <w:r w:rsidRPr="002535AE">
        <w:rPr>
          <w:rFonts w:ascii="Arial" w:hAnsi="Arial" w:cs="Arial"/>
        </w:rPr>
        <w:t xml:space="preserve">En la figura 3.2 se </w:t>
      </w:r>
      <w:r w:rsidR="007838F8" w:rsidRPr="002535AE">
        <w:rPr>
          <w:rFonts w:ascii="Arial" w:hAnsi="Arial" w:cs="Arial"/>
        </w:rPr>
        <w:t>observa el sector</w:t>
      </w:r>
      <w:r w:rsidR="008C7C10" w:rsidRPr="002535AE">
        <w:rPr>
          <w:rFonts w:ascii="Arial" w:hAnsi="Arial" w:cs="Arial"/>
        </w:rPr>
        <w:t xml:space="preserve"> A, que abarca desde  el Km 10 al 15 de la vía a la costa</w:t>
      </w:r>
      <w:r w:rsidRPr="002535AE">
        <w:rPr>
          <w:rFonts w:ascii="Arial" w:hAnsi="Arial" w:cs="Arial"/>
        </w:rPr>
        <w:t>,</w:t>
      </w:r>
      <w:r w:rsidR="008C7C10" w:rsidRPr="002535AE">
        <w:rPr>
          <w:rFonts w:ascii="Arial" w:hAnsi="Arial" w:cs="Arial"/>
        </w:rPr>
        <w:t xml:space="preserve"> y </w:t>
      </w:r>
      <w:r w:rsidR="007838F8" w:rsidRPr="002535AE">
        <w:rPr>
          <w:rFonts w:ascii="Arial" w:hAnsi="Arial" w:cs="Arial"/>
        </w:rPr>
        <w:t>existen</w:t>
      </w:r>
      <w:r w:rsidR="00411641" w:rsidRPr="002535AE">
        <w:rPr>
          <w:rFonts w:ascii="Arial" w:hAnsi="Arial" w:cs="Arial"/>
        </w:rPr>
        <w:t xml:space="preserve"> 12</w:t>
      </w:r>
      <w:r w:rsidR="008C7C10" w:rsidRPr="002535AE">
        <w:rPr>
          <w:rFonts w:ascii="Arial" w:hAnsi="Arial" w:cs="Arial"/>
        </w:rPr>
        <w:t xml:space="preserve"> de las 17 </w:t>
      </w:r>
      <w:r w:rsidR="00AE1A8D" w:rsidRPr="002535AE">
        <w:rPr>
          <w:rFonts w:ascii="Arial" w:hAnsi="Arial" w:cs="Arial"/>
        </w:rPr>
        <w:t xml:space="preserve">urbanizaciones </w:t>
      </w:r>
      <w:r w:rsidR="008C7C10" w:rsidRPr="002535AE">
        <w:rPr>
          <w:rFonts w:ascii="Arial" w:hAnsi="Arial" w:cs="Arial"/>
        </w:rPr>
        <w:t>del  área seleccionada</w:t>
      </w:r>
    </w:p>
    <w:p w:rsidR="00B24E49" w:rsidRPr="00895279" w:rsidRDefault="001E3347" w:rsidP="00034FD6">
      <w:pPr>
        <w:spacing w:before="240" w:after="60" w:line="480" w:lineRule="auto"/>
        <w:ind w:left="1985" w:right="-86"/>
        <w:jc w:val="both"/>
        <w:rPr>
          <w:rFonts w:ascii="Arial" w:hAnsi="Arial" w:cs="Arial"/>
        </w:rPr>
      </w:pPr>
      <w:r w:rsidRPr="001E3347">
        <w:rPr>
          <w:rFonts w:ascii="Arial" w:hAnsi="Arial" w:cs="Arial"/>
          <w:b/>
          <w:noProof/>
          <w:lang w:eastAsia="es-EC"/>
        </w:rPr>
        <w:pict>
          <v:shape id="_x0000_s3946" type="#_x0000_t136" style="position:absolute;left:0;text-align:left;margin-left:333.55pt;margin-top:12.45pt;width:18.6pt;height:30.65pt;z-index:251655680">
            <v:fill r:id="rId45" o:title=""/>
            <v:stroke r:id="rId45" o:title=""/>
            <v:shadow color="#868686"/>
            <v:textpath style="font-family:&quot;Arial Black&quot;;v-text-kern:t" trim="t" fitpath="t" string="B"/>
          </v:shape>
        </w:pict>
      </w:r>
      <w:r w:rsidR="00C125E0">
        <w:rPr>
          <w:rFonts w:ascii="Arial" w:hAnsi="Arial" w:cs="Arial"/>
          <w:noProof/>
          <w:lang w:eastAsia="es-EC"/>
        </w:rPr>
        <w:drawing>
          <wp:inline distT="0" distB="0" distL="0" distR="0">
            <wp:extent cx="3447222" cy="2484407"/>
            <wp:effectExtent l="19050" t="0" r="828" b="0"/>
            <wp:docPr id="27" name="Imagen 22" descr="sect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sector 2"/>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349" cy="2485219"/>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B24E49" w:rsidRPr="00895279" w:rsidRDefault="00B24E49" w:rsidP="00B93CFA">
      <w:pPr>
        <w:spacing w:before="240" w:after="60" w:line="480" w:lineRule="auto"/>
        <w:ind w:left="1985" w:right="-86"/>
        <w:jc w:val="center"/>
        <w:rPr>
          <w:rFonts w:ascii="Arial" w:hAnsi="Arial" w:cs="Arial"/>
        </w:rPr>
      </w:pPr>
      <w:r w:rsidRPr="00895279">
        <w:rPr>
          <w:rFonts w:ascii="Arial" w:hAnsi="Arial" w:cs="Arial"/>
          <w:b/>
        </w:rPr>
        <w:t xml:space="preserve">Figura 3.3 </w:t>
      </w:r>
      <w:r w:rsidR="00947D03">
        <w:rPr>
          <w:rFonts w:ascii="Arial" w:hAnsi="Arial" w:cs="Arial"/>
        </w:rPr>
        <w:t>Vista del</w:t>
      </w:r>
      <w:r w:rsidRPr="00895279">
        <w:rPr>
          <w:rFonts w:ascii="Arial" w:hAnsi="Arial" w:cs="Arial"/>
        </w:rPr>
        <w:t xml:space="preserve"> sector</w:t>
      </w:r>
      <w:r w:rsidR="00947D03">
        <w:rPr>
          <w:rFonts w:ascii="Arial" w:hAnsi="Arial" w:cs="Arial"/>
        </w:rPr>
        <w:t xml:space="preserve"> B</w:t>
      </w:r>
      <w:r w:rsidRPr="00895279">
        <w:rPr>
          <w:rStyle w:val="Refdenotaalpie"/>
          <w:rFonts w:ascii="Arial" w:hAnsi="Arial" w:cs="Arial"/>
        </w:rPr>
        <w:footnoteReference w:id="25"/>
      </w:r>
    </w:p>
    <w:p w:rsidR="00AE1A8D" w:rsidRPr="002535AE" w:rsidRDefault="007838F8" w:rsidP="00034FD6">
      <w:pPr>
        <w:spacing w:before="240" w:after="60" w:line="480" w:lineRule="auto"/>
        <w:ind w:left="1985" w:right="-86"/>
        <w:jc w:val="both"/>
        <w:rPr>
          <w:rFonts w:ascii="Arial" w:hAnsi="Arial" w:cs="Arial"/>
        </w:rPr>
      </w:pPr>
      <w:r w:rsidRPr="002535AE">
        <w:rPr>
          <w:rFonts w:ascii="Arial" w:hAnsi="Arial" w:cs="Arial"/>
        </w:rPr>
        <w:lastRenderedPageBreak/>
        <w:t>El sector</w:t>
      </w:r>
      <w:r w:rsidR="008C7C10" w:rsidRPr="002535AE">
        <w:rPr>
          <w:rFonts w:ascii="Arial" w:hAnsi="Arial" w:cs="Arial"/>
        </w:rPr>
        <w:t xml:space="preserve"> B</w:t>
      </w:r>
      <w:r w:rsidRPr="002535AE">
        <w:rPr>
          <w:rFonts w:ascii="Arial" w:hAnsi="Arial" w:cs="Arial"/>
        </w:rPr>
        <w:t xml:space="preserve"> no posee urbanizaci</w:t>
      </w:r>
      <w:r w:rsidR="008C7C10" w:rsidRPr="002535AE">
        <w:rPr>
          <w:rFonts w:ascii="Arial" w:hAnsi="Arial" w:cs="Arial"/>
        </w:rPr>
        <w:t>o</w:t>
      </w:r>
      <w:r w:rsidRPr="002535AE">
        <w:rPr>
          <w:rFonts w:ascii="Arial" w:hAnsi="Arial" w:cs="Arial"/>
        </w:rPr>
        <w:t>n</w:t>
      </w:r>
      <w:r w:rsidR="008C7C10" w:rsidRPr="002535AE">
        <w:rPr>
          <w:rFonts w:ascii="Arial" w:hAnsi="Arial" w:cs="Arial"/>
        </w:rPr>
        <w:t>es</w:t>
      </w:r>
      <w:r w:rsidRPr="002535AE">
        <w:rPr>
          <w:rFonts w:ascii="Arial" w:hAnsi="Arial" w:cs="Arial"/>
        </w:rPr>
        <w:t xml:space="preserve">, </w:t>
      </w:r>
      <w:r w:rsidR="008C7C10" w:rsidRPr="002535AE">
        <w:rPr>
          <w:rFonts w:ascii="Arial" w:hAnsi="Arial" w:cs="Arial"/>
        </w:rPr>
        <w:t>sin embargo existen unidades educativas e industrias</w:t>
      </w:r>
      <w:r w:rsidR="002535AE">
        <w:rPr>
          <w:rFonts w:ascii="Arial" w:hAnsi="Arial" w:cs="Arial"/>
        </w:rPr>
        <w:t xml:space="preserve"> y</w:t>
      </w:r>
      <w:r w:rsidR="00601D1E" w:rsidRPr="002535AE">
        <w:rPr>
          <w:rFonts w:ascii="Arial" w:hAnsi="Arial" w:cs="Arial"/>
        </w:rPr>
        <w:t xml:space="preserve"> comprende </w:t>
      </w:r>
      <w:r w:rsidR="00AE1A8D" w:rsidRPr="002535AE">
        <w:rPr>
          <w:rFonts w:ascii="Arial" w:hAnsi="Arial" w:cs="Arial"/>
        </w:rPr>
        <w:t xml:space="preserve">desde el </w:t>
      </w:r>
      <w:r w:rsidR="006140E2" w:rsidRPr="002535AE">
        <w:rPr>
          <w:rFonts w:ascii="Arial" w:hAnsi="Arial" w:cs="Arial"/>
        </w:rPr>
        <w:t>Km.</w:t>
      </w:r>
      <w:r w:rsidR="00AE1A8D" w:rsidRPr="002535AE">
        <w:rPr>
          <w:rFonts w:ascii="Arial" w:hAnsi="Arial" w:cs="Arial"/>
        </w:rPr>
        <w:t xml:space="preserve"> 15 hasta el </w:t>
      </w:r>
      <w:r w:rsidR="006140E2" w:rsidRPr="002535AE">
        <w:rPr>
          <w:rFonts w:ascii="Arial" w:hAnsi="Arial" w:cs="Arial"/>
        </w:rPr>
        <w:t>Km.</w:t>
      </w:r>
      <w:r w:rsidR="00AE1A8D" w:rsidRPr="002535AE">
        <w:rPr>
          <w:rFonts w:ascii="Arial" w:hAnsi="Arial" w:cs="Arial"/>
        </w:rPr>
        <w:t xml:space="preserve"> 20 de la </w:t>
      </w:r>
      <w:r w:rsidR="006140E2" w:rsidRPr="002535AE">
        <w:rPr>
          <w:rFonts w:ascii="Arial" w:hAnsi="Arial" w:cs="Arial"/>
        </w:rPr>
        <w:t>vía</w:t>
      </w:r>
      <w:r w:rsidR="00AE1A8D" w:rsidRPr="002535AE">
        <w:rPr>
          <w:rFonts w:ascii="Arial" w:hAnsi="Arial" w:cs="Arial"/>
        </w:rPr>
        <w:t xml:space="preserve">  a </w:t>
      </w:r>
      <w:smartTag w:uri="urn:schemas-microsoft-com:office:smarttags" w:element="PersonName">
        <w:smartTagPr>
          <w:attr w:name="ProductID" w:val="la Costa."/>
        </w:smartTagPr>
        <w:r w:rsidR="00AE1A8D" w:rsidRPr="002535AE">
          <w:rPr>
            <w:rFonts w:ascii="Arial" w:hAnsi="Arial" w:cs="Arial"/>
          </w:rPr>
          <w:t>la Costa.</w:t>
        </w:r>
      </w:smartTag>
    </w:p>
    <w:p w:rsidR="00B24E49" w:rsidRPr="00895279" w:rsidRDefault="001E3347" w:rsidP="00034FD6">
      <w:pPr>
        <w:spacing w:before="240" w:after="60" w:line="480" w:lineRule="auto"/>
        <w:ind w:left="1985" w:right="-86"/>
        <w:jc w:val="both"/>
        <w:rPr>
          <w:rFonts w:ascii="Arial" w:hAnsi="Arial" w:cs="Arial"/>
          <w:b/>
        </w:rPr>
      </w:pPr>
      <w:r>
        <w:rPr>
          <w:rFonts w:ascii="Arial" w:hAnsi="Arial" w:cs="Arial"/>
          <w:b/>
          <w:noProof/>
          <w:lang w:eastAsia="es-EC"/>
        </w:rPr>
        <w:pict>
          <v:shape id="_x0000_s3945" type="#_x0000_t136" style="position:absolute;left:0;text-align:left;margin-left:386.2pt;margin-top:21.55pt;width:18.6pt;height:30.65pt;z-index:251656704">
            <v:fill r:id="rId45" o:title=""/>
            <v:stroke r:id="rId45" o:title=""/>
            <v:shadow color="#868686"/>
            <v:textpath style="font-family:&quot;Arial Black&quot;;v-text-kern:t" trim="t" fitpath="t" string="C"/>
          </v:shape>
        </w:pict>
      </w:r>
      <w:r w:rsidR="00C125E0">
        <w:rPr>
          <w:rFonts w:ascii="Arial" w:hAnsi="Arial" w:cs="Arial"/>
          <w:b/>
          <w:noProof/>
          <w:lang w:eastAsia="es-EC"/>
        </w:rPr>
        <w:drawing>
          <wp:inline distT="0" distB="0" distL="0" distR="0">
            <wp:extent cx="3952875" cy="2657475"/>
            <wp:effectExtent l="0" t="0" r="0" b="0"/>
            <wp:docPr id="28" name="Imagen 2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sector 3"/>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2875" cy="2657475"/>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solidFill>
                            <a:srgbClr val="FFFFFF" mc:Ignorable=""/>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w="9525">
                          <a:solidFill>
                            <a:srgbClr val="000000" mc:Ignorable=""/>
                          </a:solidFill>
                          <a:miter lim="800000"/>
                          <a:headEnd/>
                          <a:tailEnd/>
                        </a14:hiddenLine>
                      </a:ext>
                    </a:extLst>
                  </pic:spPr>
                </pic:pic>
              </a:graphicData>
            </a:graphic>
          </wp:inline>
        </w:drawing>
      </w:r>
    </w:p>
    <w:p w:rsidR="00B24E49" w:rsidRPr="00895279" w:rsidRDefault="00B24E49" w:rsidP="00B93CFA">
      <w:pPr>
        <w:spacing w:before="240" w:after="60" w:line="480" w:lineRule="auto"/>
        <w:ind w:left="1985" w:right="-86"/>
        <w:jc w:val="center"/>
        <w:rPr>
          <w:rFonts w:ascii="Arial" w:hAnsi="Arial" w:cs="Arial"/>
        </w:rPr>
      </w:pPr>
      <w:r w:rsidRPr="00895279">
        <w:rPr>
          <w:rFonts w:ascii="Arial" w:hAnsi="Arial" w:cs="Arial"/>
          <w:b/>
        </w:rPr>
        <w:t xml:space="preserve">Figura 3.4 </w:t>
      </w:r>
      <w:r w:rsidRPr="00895279">
        <w:rPr>
          <w:rFonts w:ascii="Arial" w:hAnsi="Arial" w:cs="Arial"/>
        </w:rPr>
        <w:t>Vista</w:t>
      </w:r>
      <w:r w:rsidR="00947D03">
        <w:rPr>
          <w:rFonts w:ascii="Arial" w:hAnsi="Arial" w:cs="Arial"/>
        </w:rPr>
        <w:t xml:space="preserve"> del</w:t>
      </w:r>
      <w:r w:rsidRPr="00895279">
        <w:rPr>
          <w:rFonts w:ascii="Arial" w:hAnsi="Arial" w:cs="Arial"/>
        </w:rPr>
        <w:t xml:space="preserve"> sector</w:t>
      </w:r>
      <w:r w:rsidR="00947D03">
        <w:rPr>
          <w:rFonts w:ascii="Arial" w:hAnsi="Arial" w:cs="Arial"/>
        </w:rPr>
        <w:t xml:space="preserve"> C</w:t>
      </w:r>
      <w:r w:rsidRPr="00895279">
        <w:rPr>
          <w:rStyle w:val="Refdenotaalpie"/>
          <w:rFonts w:ascii="Arial" w:hAnsi="Arial" w:cs="Arial"/>
        </w:rPr>
        <w:footnoteReference w:id="26"/>
      </w:r>
    </w:p>
    <w:p w:rsidR="00B24E49" w:rsidRPr="002535AE" w:rsidRDefault="00601D1E" w:rsidP="00034FD6">
      <w:pPr>
        <w:spacing w:before="240" w:after="60" w:line="480" w:lineRule="auto"/>
        <w:ind w:left="1985" w:right="-86"/>
        <w:jc w:val="both"/>
        <w:rPr>
          <w:rFonts w:ascii="Arial" w:hAnsi="Arial" w:cs="Arial"/>
        </w:rPr>
      </w:pPr>
      <w:r w:rsidRPr="002535AE">
        <w:rPr>
          <w:rFonts w:ascii="Arial" w:hAnsi="Arial" w:cs="Arial"/>
        </w:rPr>
        <w:t>E</w:t>
      </w:r>
      <w:r w:rsidR="00AE1A8D" w:rsidRPr="002535AE">
        <w:rPr>
          <w:rFonts w:ascii="Arial" w:hAnsi="Arial" w:cs="Arial"/>
        </w:rPr>
        <w:t xml:space="preserve">l sector </w:t>
      </w:r>
      <w:r w:rsidRPr="002535AE">
        <w:rPr>
          <w:rFonts w:ascii="Arial" w:hAnsi="Arial" w:cs="Arial"/>
        </w:rPr>
        <w:t xml:space="preserve">C </w:t>
      </w:r>
      <w:r w:rsidR="00411641" w:rsidRPr="002535AE">
        <w:rPr>
          <w:rFonts w:ascii="Arial" w:hAnsi="Arial" w:cs="Arial"/>
        </w:rPr>
        <w:t>también se tiene una</w:t>
      </w:r>
      <w:r w:rsidR="00AE1A8D" w:rsidRPr="002535AE">
        <w:rPr>
          <w:rFonts w:ascii="Arial" w:hAnsi="Arial" w:cs="Arial"/>
        </w:rPr>
        <w:t xml:space="preserve"> gran </w:t>
      </w:r>
      <w:r w:rsidR="006140E2" w:rsidRPr="002535AE">
        <w:rPr>
          <w:rFonts w:ascii="Arial" w:hAnsi="Arial" w:cs="Arial"/>
        </w:rPr>
        <w:t>población</w:t>
      </w:r>
      <w:r w:rsidR="00AE1A8D" w:rsidRPr="002535AE">
        <w:rPr>
          <w:rFonts w:ascii="Arial" w:hAnsi="Arial" w:cs="Arial"/>
        </w:rPr>
        <w:t xml:space="preserve"> pero no </w:t>
      </w:r>
      <w:r w:rsidR="00411641" w:rsidRPr="002535AE">
        <w:rPr>
          <w:rFonts w:ascii="Arial" w:hAnsi="Arial" w:cs="Arial"/>
        </w:rPr>
        <w:t xml:space="preserve">superior </w:t>
      </w:r>
      <w:r w:rsidR="00AE1A8D" w:rsidRPr="002535AE">
        <w:rPr>
          <w:rFonts w:ascii="Arial" w:hAnsi="Arial" w:cs="Arial"/>
        </w:rPr>
        <w:t>a la del sector</w:t>
      </w:r>
      <w:r w:rsidRPr="002535AE">
        <w:rPr>
          <w:rFonts w:ascii="Arial" w:hAnsi="Arial" w:cs="Arial"/>
        </w:rPr>
        <w:t xml:space="preserve"> A.  S</w:t>
      </w:r>
      <w:r w:rsidR="00411641" w:rsidRPr="002535AE">
        <w:rPr>
          <w:rFonts w:ascii="Arial" w:hAnsi="Arial" w:cs="Arial"/>
        </w:rPr>
        <w:t xml:space="preserve">e encuentran ubicadas </w:t>
      </w:r>
      <w:r w:rsidR="00AE1A8D" w:rsidRPr="002535AE">
        <w:rPr>
          <w:rFonts w:ascii="Arial" w:hAnsi="Arial" w:cs="Arial"/>
        </w:rPr>
        <w:t>4 ur</w:t>
      </w:r>
      <w:r w:rsidRPr="002535AE">
        <w:rPr>
          <w:rFonts w:ascii="Arial" w:hAnsi="Arial" w:cs="Arial"/>
        </w:rPr>
        <w:t xml:space="preserve">banizaciones y la </w:t>
      </w:r>
      <w:r w:rsidR="00411641" w:rsidRPr="002535AE">
        <w:rPr>
          <w:rFonts w:ascii="Arial" w:hAnsi="Arial" w:cs="Arial"/>
        </w:rPr>
        <w:t>parroquia</w:t>
      </w:r>
      <w:r w:rsidR="002535AE">
        <w:rPr>
          <w:rFonts w:ascii="Arial" w:hAnsi="Arial" w:cs="Arial"/>
        </w:rPr>
        <w:t xml:space="preserve"> Chongó</w:t>
      </w:r>
      <w:r w:rsidRPr="002535AE">
        <w:rPr>
          <w:rFonts w:ascii="Arial" w:hAnsi="Arial" w:cs="Arial"/>
        </w:rPr>
        <w:t>n</w:t>
      </w:r>
      <w:r w:rsidR="00411641" w:rsidRPr="002535AE">
        <w:rPr>
          <w:rFonts w:ascii="Arial" w:hAnsi="Arial" w:cs="Arial"/>
        </w:rPr>
        <w:t xml:space="preserve">, este sector </w:t>
      </w:r>
      <w:r w:rsidR="00AE1A8D" w:rsidRPr="002535AE">
        <w:rPr>
          <w:rFonts w:ascii="Arial" w:hAnsi="Arial" w:cs="Arial"/>
        </w:rPr>
        <w:t xml:space="preserve"> comprende desde el </w:t>
      </w:r>
      <w:r w:rsidR="006140E2" w:rsidRPr="002535AE">
        <w:rPr>
          <w:rFonts w:ascii="Arial" w:hAnsi="Arial" w:cs="Arial"/>
        </w:rPr>
        <w:t>Km.</w:t>
      </w:r>
      <w:r w:rsidR="00AE1A8D" w:rsidRPr="002535AE">
        <w:rPr>
          <w:rFonts w:ascii="Arial" w:hAnsi="Arial" w:cs="Arial"/>
        </w:rPr>
        <w:t xml:space="preserve"> 20 hasta el </w:t>
      </w:r>
      <w:r w:rsidR="006140E2" w:rsidRPr="002535AE">
        <w:rPr>
          <w:rFonts w:ascii="Arial" w:hAnsi="Arial" w:cs="Arial"/>
        </w:rPr>
        <w:t>Km.</w:t>
      </w:r>
      <w:r w:rsidR="00AE1A8D" w:rsidRPr="002535AE">
        <w:rPr>
          <w:rFonts w:ascii="Arial" w:hAnsi="Arial" w:cs="Arial"/>
        </w:rPr>
        <w:t xml:space="preserve"> 25 </w:t>
      </w:r>
      <w:r w:rsidR="006140E2" w:rsidRPr="002535AE">
        <w:rPr>
          <w:rFonts w:ascii="Arial" w:hAnsi="Arial" w:cs="Arial"/>
        </w:rPr>
        <w:t>vía</w:t>
      </w:r>
      <w:r w:rsidR="00AE1A8D" w:rsidRPr="002535AE">
        <w:rPr>
          <w:rFonts w:ascii="Arial" w:hAnsi="Arial" w:cs="Arial"/>
        </w:rPr>
        <w:t xml:space="preserve"> a </w:t>
      </w:r>
      <w:smartTag w:uri="urn:schemas-microsoft-com:office:smarttags" w:element="PersonName">
        <w:smartTagPr>
          <w:attr w:name="ProductID" w:val="la Costa"/>
        </w:smartTagPr>
        <w:r w:rsidR="00AE1A8D" w:rsidRPr="002535AE">
          <w:rPr>
            <w:rFonts w:ascii="Arial" w:hAnsi="Arial" w:cs="Arial"/>
          </w:rPr>
          <w:t>la Costa</w:t>
        </w:r>
      </w:smartTag>
    </w:p>
    <w:p w:rsidR="00DE3D1D" w:rsidRPr="00227535" w:rsidRDefault="002535AE" w:rsidP="00227535">
      <w:pPr>
        <w:numPr>
          <w:ilvl w:val="2"/>
          <w:numId w:val="31"/>
        </w:numPr>
        <w:tabs>
          <w:tab w:val="clear" w:pos="1980"/>
        </w:tabs>
        <w:spacing w:before="240" w:after="60" w:line="480" w:lineRule="auto"/>
        <w:ind w:left="1985" w:right="-86" w:hanging="709"/>
        <w:jc w:val="both"/>
        <w:rPr>
          <w:rFonts w:ascii="Arial" w:hAnsi="Arial" w:cs="Arial"/>
          <w:b/>
        </w:rPr>
      </w:pPr>
      <w:r>
        <w:rPr>
          <w:rFonts w:ascii="Arial" w:hAnsi="Arial" w:cs="Arial"/>
          <w:b/>
        </w:rPr>
        <w:t>Operadoras que dan servicio en el sector</w:t>
      </w:r>
      <w:r w:rsidR="00DE3D1D" w:rsidRPr="00227535">
        <w:rPr>
          <w:rFonts w:ascii="Arial" w:hAnsi="Arial" w:cs="Arial"/>
          <w:b/>
        </w:rPr>
        <w:tab/>
      </w:r>
    </w:p>
    <w:p w:rsidR="00601D1E" w:rsidRPr="00BF4483" w:rsidRDefault="00B6497D" w:rsidP="00355D46">
      <w:pPr>
        <w:spacing w:before="240" w:after="60" w:line="480" w:lineRule="auto"/>
        <w:ind w:left="1985" w:right="-86"/>
        <w:jc w:val="both"/>
        <w:rPr>
          <w:rFonts w:ascii="Arial" w:hAnsi="Arial" w:cs="Arial"/>
        </w:rPr>
      </w:pPr>
      <w:r w:rsidRPr="00BF4483">
        <w:rPr>
          <w:rFonts w:ascii="Arial" w:hAnsi="Arial" w:cs="Arial"/>
        </w:rPr>
        <w:t xml:space="preserve">En el sector de la  </w:t>
      </w:r>
      <w:r w:rsidR="006140E2" w:rsidRPr="00BF4483">
        <w:rPr>
          <w:rFonts w:ascii="Arial" w:hAnsi="Arial" w:cs="Arial"/>
        </w:rPr>
        <w:t>vía</w:t>
      </w:r>
      <w:r w:rsidRPr="00BF4483">
        <w:rPr>
          <w:rFonts w:ascii="Arial" w:hAnsi="Arial" w:cs="Arial"/>
        </w:rPr>
        <w:t xml:space="preserve"> a la c</w:t>
      </w:r>
      <w:r w:rsidR="00355D46" w:rsidRPr="00BF4483">
        <w:rPr>
          <w:rFonts w:ascii="Arial" w:hAnsi="Arial" w:cs="Arial"/>
        </w:rPr>
        <w:t xml:space="preserve">osta </w:t>
      </w:r>
      <w:r w:rsidR="00601D1E" w:rsidRPr="00BF4483">
        <w:rPr>
          <w:rFonts w:ascii="Arial" w:hAnsi="Arial" w:cs="Arial"/>
        </w:rPr>
        <w:t>existen</w:t>
      </w:r>
      <w:r w:rsidR="00355D46" w:rsidRPr="00BF4483">
        <w:rPr>
          <w:rFonts w:ascii="Arial" w:hAnsi="Arial" w:cs="Arial"/>
        </w:rPr>
        <w:t xml:space="preserve"> varias </w:t>
      </w:r>
      <w:r w:rsidR="002535AE" w:rsidRPr="00BF4483">
        <w:rPr>
          <w:rFonts w:ascii="Arial" w:hAnsi="Arial" w:cs="Arial"/>
        </w:rPr>
        <w:t>operadoras de telecomunicaciones que</w:t>
      </w:r>
      <w:r w:rsidRPr="00BF4483">
        <w:rPr>
          <w:rFonts w:ascii="Arial" w:hAnsi="Arial" w:cs="Arial"/>
        </w:rPr>
        <w:t xml:space="preserve"> brindan servicios d</w:t>
      </w:r>
      <w:r w:rsidR="006140E2" w:rsidRPr="00BF4483">
        <w:rPr>
          <w:rFonts w:ascii="Arial" w:hAnsi="Arial" w:cs="Arial"/>
        </w:rPr>
        <w:t xml:space="preserve">e </w:t>
      </w:r>
      <w:r w:rsidR="006140E2" w:rsidRPr="00BF4483">
        <w:rPr>
          <w:rFonts w:ascii="Arial" w:hAnsi="Arial" w:cs="Arial"/>
        </w:rPr>
        <w:lastRenderedPageBreak/>
        <w:t>telecomunicaciones como telefonía</w:t>
      </w:r>
      <w:r w:rsidRPr="00BF4483">
        <w:rPr>
          <w:rFonts w:ascii="Arial" w:hAnsi="Arial" w:cs="Arial"/>
        </w:rPr>
        <w:t xml:space="preserve">, </w:t>
      </w:r>
      <w:r w:rsidR="006140E2" w:rsidRPr="00BF4483">
        <w:rPr>
          <w:rFonts w:ascii="Arial" w:hAnsi="Arial" w:cs="Arial"/>
        </w:rPr>
        <w:t>televisión</w:t>
      </w:r>
      <w:r w:rsidR="002C7E8F">
        <w:rPr>
          <w:rFonts w:ascii="Arial" w:hAnsi="Arial" w:cs="Arial"/>
        </w:rPr>
        <w:t xml:space="preserve"> </w:t>
      </w:r>
      <w:r w:rsidR="00355D46" w:rsidRPr="00BF4483">
        <w:rPr>
          <w:rFonts w:ascii="Arial" w:hAnsi="Arial" w:cs="Arial"/>
        </w:rPr>
        <w:t xml:space="preserve">por cable </w:t>
      </w:r>
      <w:r w:rsidRPr="00BF4483">
        <w:rPr>
          <w:rFonts w:ascii="Arial" w:hAnsi="Arial" w:cs="Arial"/>
        </w:rPr>
        <w:t xml:space="preserve">e </w:t>
      </w:r>
      <w:r w:rsidR="006140E2" w:rsidRPr="00BF4483">
        <w:rPr>
          <w:rFonts w:ascii="Arial" w:hAnsi="Arial" w:cs="Arial"/>
        </w:rPr>
        <w:t>Internet</w:t>
      </w:r>
      <w:r w:rsidR="00355D46" w:rsidRPr="00BF4483">
        <w:rPr>
          <w:rFonts w:ascii="Arial" w:hAnsi="Arial" w:cs="Arial"/>
        </w:rPr>
        <w:t>, las empresas que se encargan de</w:t>
      </w:r>
      <w:r w:rsidRPr="00BF4483">
        <w:rPr>
          <w:rFonts w:ascii="Arial" w:hAnsi="Arial" w:cs="Arial"/>
        </w:rPr>
        <w:t xml:space="preserve"> b</w:t>
      </w:r>
      <w:r w:rsidR="00355D46" w:rsidRPr="00BF4483">
        <w:rPr>
          <w:rFonts w:ascii="Arial" w:hAnsi="Arial" w:cs="Arial"/>
        </w:rPr>
        <w:t>rindar estos</w:t>
      </w:r>
      <w:r w:rsidRPr="00BF4483">
        <w:rPr>
          <w:rFonts w:ascii="Arial" w:hAnsi="Arial" w:cs="Arial"/>
        </w:rPr>
        <w:t xml:space="preserve"> servicio</w:t>
      </w:r>
      <w:r w:rsidR="00355D46" w:rsidRPr="00BF4483">
        <w:rPr>
          <w:rFonts w:ascii="Arial" w:hAnsi="Arial" w:cs="Arial"/>
        </w:rPr>
        <w:t>s</w:t>
      </w:r>
      <w:r w:rsidR="002C7E8F">
        <w:rPr>
          <w:rFonts w:ascii="Arial" w:hAnsi="Arial" w:cs="Arial"/>
        </w:rPr>
        <w:t xml:space="preserve"> </w:t>
      </w:r>
      <w:r w:rsidR="00BF4483" w:rsidRPr="00BF4483">
        <w:rPr>
          <w:rFonts w:ascii="Arial" w:hAnsi="Arial" w:cs="Arial"/>
        </w:rPr>
        <w:t xml:space="preserve">en el sector seleccionado </w:t>
      </w:r>
      <w:r w:rsidR="00034FD6" w:rsidRPr="00BF4483">
        <w:rPr>
          <w:rFonts w:ascii="Arial" w:hAnsi="Arial" w:cs="Arial"/>
        </w:rPr>
        <w:t>son</w:t>
      </w:r>
      <w:r w:rsidR="00BF4483" w:rsidRPr="00BF4483">
        <w:rPr>
          <w:rFonts w:ascii="Arial" w:hAnsi="Arial" w:cs="Arial"/>
        </w:rPr>
        <w:t>:</w:t>
      </w:r>
      <w:r w:rsidR="005D6DCB" w:rsidRPr="00BF4483">
        <w:rPr>
          <w:rFonts w:ascii="Arial" w:hAnsi="Arial" w:cs="Arial"/>
        </w:rPr>
        <w:t xml:space="preserve"> Linkotel, Punto Net,</w:t>
      </w:r>
      <w:r w:rsidR="00034FD6" w:rsidRPr="00BF4483">
        <w:rPr>
          <w:rFonts w:ascii="Arial" w:hAnsi="Arial" w:cs="Arial"/>
        </w:rPr>
        <w:t xml:space="preserve"> Setel (TV Cable),</w:t>
      </w:r>
      <w:r w:rsidR="002C7E8F">
        <w:rPr>
          <w:rFonts w:ascii="Arial" w:hAnsi="Arial" w:cs="Arial"/>
        </w:rPr>
        <w:t xml:space="preserve"> </w:t>
      </w:r>
      <w:r w:rsidR="00355D46" w:rsidRPr="00BF4483">
        <w:rPr>
          <w:rFonts w:ascii="Arial" w:hAnsi="Arial" w:cs="Arial"/>
        </w:rPr>
        <w:t xml:space="preserve">Movistar, </w:t>
      </w:r>
      <w:r w:rsidR="008E50B0" w:rsidRPr="00BF4483">
        <w:rPr>
          <w:rFonts w:ascii="Arial" w:hAnsi="Arial" w:cs="Arial"/>
        </w:rPr>
        <w:t>Porta</w:t>
      </w:r>
      <w:r w:rsidR="00034FD6" w:rsidRPr="00BF4483">
        <w:rPr>
          <w:rFonts w:ascii="Arial" w:hAnsi="Arial" w:cs="Arial"/>
        </w:rPr>
        <w:t xml:space="preserve"> y CNT</w:t>
      </w:r>
      <w:r w:rsidR="00601D1E" w:rsidRPr="00BF4483">
        <w:rPr>
          <w:rFonts w:ascii="Arial" w:hAnsi="Arial" w:cs="Arial"/>
        </w:rPr>
        <w:t xml:space="preserve">.  </w:t>
      </w:r>
    </w:p>
    <w:p w:rsidR="00B24E49" w:rsidRDefault="00601D1E" w:rsidP="00355D46">
      <w:pPr>
        <w:spacing w:before="240" w:after="60" w:line="480" w:lineRule="auto"/>
        <w:ind w:left="1985" w:right="-86"/>
        <w:jc w:val="both"/>
        <w:rPr>
          <w:rFonts w:ascii="Arial" w:hAnsi="Arial" w:cs="Arial"/>
        </w:rPr>
      </w:pPr>
      <w:r>
        <w:rPr>
          <w:rFonts w:ascii="Arial" w:hAnsi="Arial" w:cs="Arial"/>
        </w:rPr>
        <w:t xml:space="preserve">Según el censo de demanda, </w:t>
      </w:r>
      <w:r w:rsidR="00BF4483">
        <w:rPr>
          <w:rFonts w:ascii="Arial" w:hAnsi="Arial" w:cs="Arial"/>
        </w:rPr>
        <w:t>existen urbanizaciones que poseen y otras que no poseen servicios de telecomunicaciones con las operadoras anteriormente mencionada, tal como se describe en la siguiente tabla:</w:t>
      </w:r>
    </w:p>
    <w:tbl>
      <w:tblPr>
        <w:tblW w:w="6561" w:type="dxa"/>
        <w:tblInd w:w="218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tblPr>
      <w:tblGrid>
        <w:gridCol w:w="2151"/>
        <w:gridCol w:w="2340"/>
        <w:gridCol w:w="2070"/>
      </w:tblGrid>
      <w:tr w:rsidR="00E44A63" w:rsidRPr="00895279" w:rsidTr="0073267B">
        <w:trPr>
          <w:trHeight w:val="755"/>
        </w:trPr>
        <w:tc>
          <w:tcPr>
            <w:tcW w:w="2151" w:type="dxa"/>
            <w:shd w:val="clear" w:color="auto" w:fill="F79646"/>
            <w:vAlign w:val="center"/>
          </w:tcPr>
          <w:p w:rsidR="00623F81" w:rsidRPr="0073267B" w:rsidRDefault="00C67299" w:rsidP="0073267B">
            <w:pPr>
              <w:jc w:val="center"/>
              <w:rPr>
                <w:rFonts w:ascii="Arial" w:hAnsi="Arial" w:cs="Arial"/>
                <w:b/>
                <w:bCs/>
                <w:color w:val="FFFFFF"/>
                <w:lang w:eastAsia="es-EC"/>
              </w:rPr>
            </w:pPr>
            <w:r w:rsidRPr="0073267B">
              <w:rPr>
                <w:rFonts w:ascii="Arial" w:hAnsi="Arial" w:cs="Arial"/>
                <w:b/>
                <w:bCs/>
                <w:color w:val="FFFFFF"/>
                <w:lang w:eastAsia="es-EC"/>
              </w:rPr>
              <w:t>Urbanización</w:t>
            </w:r>
          </w:p>
        </w:tc>
        <w:tc>
          <w:tcPr>
            <w:tcW w:w="2340" w:type="dxa"/>
            <w:shd w:val="clear" w:color="auto" w:fill="F79646"/>
            <w:vAlign w:val="center"/>
          </w:tcPr>
          <w:p w:rsidR="00623F81" w:rsidRPr="0073267B" w:rsidRDefault="00C67299" w:rsidP="0073267B">
            <w:pPr>
              <w:jc w:val="center"/>
              <w:rPr>
                <w:rFonts w:ascii="Arial" w:hAnsi="Arial" w:cs="Arial"/>
                <w:b/>
                <w:bCs/>
                <w:color w:val="FFFFFF"/>
                <w:lang w:eastAsia="es-EC"/>
              </w:rPr>
            </w:pPr>
            <w:r w:rsidRPr="0073267B">
              <w:rPr>
                <w:rFonts w:ascii="Arial" w:hAnsi="Arial" w:cs="Arial"/>
                <w:b/>
                <w:bCs/>
                <w:color w:val="FFFFFF"/>
                <w:lang w:eastAsia="es-EC"/>
              </w:rPr>
              <w:t>Dirección</w:t>
            </w:r>
          </w:p>
        </w:tc>
        <w:tc>
          <w:tcPr>
            <w:tcW w:w="2070" w:type="dxa"/>
            <w:shd w:val="clear" w:color="auto" w:fill="F79646"/>
            <w:vAlign w:val="center"/>
          </w:tcPr>
          <w:p w:rsidR="00623F81" w:rsidRPr="0073267B" w:rsidRDefault="00C67299" w:rsidP="0073267B">
            <w:pPr>
              <w:jc w:val="center"/>
              <w:rPr>
                <w:rFonts w:ascii="Arial" w:hAnsi="Arial" w:cs="Arial"/>
                <w:b/>
                <w:bCs/>
                <w:color w:val="FFFFFF"/>
                <w:lang w:eastAsia="es-EC"/>
              </w:rPr>
            </w:pPr>
            <w:r w:rsidRPr="0073267B">
              <w:rPr>
                <w:rFonts w:ascii="Arial" w:hAnsi="Arial" w:cs="Arial"/>
                <w:b/>
                <w:bCs/>
                <w:color w:val="FFFFFF"/>
                <w:lang w:eastAsia="es-EC"/>
              </w:rPr>
              <w:t>Empresas que brindan servicio</w:t>
            </w:r>
          </w:p>
        </w:tc>
      </w:tr>
      <w:tr w:rsidR="00E44A63" w:rsidRPr="00895279" w:rsidTr="0073267B">
        <w:trPr>
          <w:trHeight w:val="280"/>
        </w:trPr>
        <w:tc>
          <w:tcPr>
            <w:tcW w:w="2151" w:type="dxa"/>
            <w:shd w:val="clear" w:color="auto" w:fill="auto"/>
            <w:noWrap/>
          </w:tcPr>
          <w:p w:rsidR="00623F81" w:rsidRPr="0073267B" w:rsidRDefault="00623F81" w:rsidP="00E44A63">
            <w:pPr>
              <w:rPr>
                <w:rFonts w:ascii="Arial" w:hAnsi="Arial" w:cs="Arial"/>
                <w:b/>
                <w:bCs/>
                <w:sz w:val="20"/>
                <w:szCs w:val="20"/>
                <w:lang w:eastAsia="es-EC"/>
              </w:rPr>
            </w:pPr>
            <w:r w:rsidRPr="0073267B">
              <w:rPr>
                <w:rFonts w:ascii="Arial" w:hAnsi="Arial" w:cs="Arial"/>
                <w:b/>
                <w:bCs/>
                <w:sz w:val="20"/>
                <w:szCs w:val="20"/>
                <w:lang w:eastAsia="es-EC"/>
              </w:rPr>
              <w:t xml:space="preserve">Los </w:t>
            </w:r>
            <w:r w:rsidR="00C74C60" w:rsidRPr="0073267B">
              <w:rPr>
                <w:rFonts w:ascii="Arial" w:hAnsi="Arial" w:cs="Arial"/>
                <w:b/>
                <w:bCs/>
                <w:sz w:val="20"/>
                <w:szCs w:val="20"/>
                <w:lang w:eastAsia="es-EC"/>
              </w:rPr>
              <w:t>Ángeles</w:t>
            </w:r>
          </w:p>
        </w:tc>
        <w:tc>
          <w:tcPr>
            <w:tcW w:w="2340" w:type="dxa"/>
            <w:shd w:val="clear" w:color="auto" w:fill="auto"/>
            <w:noWrap/>
          </w:tcPr>
          <w:p w:rsidR="00623F81" w:rsidRPr="0073267B" w:rsidRDefault="006140E2" w:rsidP="00E44A63">
            <w:pPr>
              <w:rPr>
                <w:rFonts w:ascii="Arial" w:hAnsi="Arial" w:cs="Arial"/>
                <w:sz w:val="20"/>
                <w:szCs w:val="20"/>
                <w:lang w:eastAsia="es-EC"/>
              </w:rPr>
            </w:pPr>
            <w:r w:rsidRPr="0073267B">
              <w:rPr>
                <w:rFonts w:ascii="Arial" w:hAnsi="Arial" w:cs="Arial"/>
                <w:sz w:val="20"/>
                <w:szCs w:val="20"/>
                <w:lang w:eastAsia="es-EC"/>
              </w:rPr>
              <w:t>Km.</w:t>
            </w:r>
            <w:r w:rsidR="00623F81" w:rsidRPr="0073267B">
              <w:rPr>
                <w:rFonts w:ascii="Arial" w:hAnsi="Arial" w:cs="Arial"/>
                <w:sz w:val="20"/>
                <w:szCs w:val="20"/>
                <w:lang w:eastAsia="es-EC"/>
              </w:rPr>
              <w:t xml:space="preserve"> 22 </w:t>
            </w:r>
            <w:r w:rsidR="001F4690" w:rsidRPr="0073267B">
              <w:rPr>
                <w:rFonts w:ascii="Arial" w:hAnsi="Arial" w:cs="Arial"/>
                <w:sz w:val="20"/>
                <w:szCs w:val="20"/>
                <w:lang w:eastAsia="es-EC"/>
              </w:rPr>
              <w:t>Vía</w:t>
            </w:r>
            <w:r w:rsidR="00623F81" w:rsidRPr="0073267B">
              <w:rPr>
                <w:rFonts w:ascii="Arial" w:hAnsi="Arial" w:cs="Arial"/>
                <w:sz w:val="20"/>
                <w:szCs w:val="20"/>
                <w:lang w:eastAsia="es-EC"/>
              </w:rPr>
              <w:t xml:space="preserve"> a la Costa</w:t>
            </w:r>
          </w:p>
        </w:tc>
        <w:tc>
          <w:tcPr>
            <w:tcW w:w="2070" w:type="dxa"/>
            <w:shd w:val="clear" w:color="auto" w:fill="auto"/>
            <w:noWrap/>
          </w:tcPr>
          <w:p w:rsidR="00623F81" w:rsidRPr="0073267B" w:rsidRDefault="00623F81" w:rsidP="00E44A63">
            <w:pPr>
              <w:rPr>
                <w:rFonts w:ascii="Arial" w:hAnsi="Arial" w:cs="Arial"/>
                <w:sz w:val="20"/>
                <w:szCs w:val="20"/>
                <w:lang w:eastAsia="es-EC"/>
              </w:rPr>
            </w:pPr>
            <w:r w:rsidRPr="0073267B">
              <w:rPr>
                <w:rFonts w:ascii="Arial" w:hAnsi="Arial" w:cs="Arial"/>
                <w:sz w:val="20"/>
                <w:szCs w:val="20"/>
                <w:lang w:eastAsia="es-EC"/>
              </w:rPr>
              <w:t>No Hay</w:t>
            </w:r>
          </w:p>
        </w:tc>
      </w:tr>
      <w:tr w:rsidR="00E44A63" w:rsidRPr="00895279" w:rsidTr="0073267B">
        <w:trPr>
          <w:trHeight w:val="280"/>
        </w:trPr>
        <w:tc>
          <w:tcPr>
            <w:tcW w:w="2151" w:type="dxa"/>
            <w:shd w:val="clear" w:color="auto" w:fill="auto"/>
            <w:noWrap/>
          </w:tcPr>
          <w:p w:rsidR="00623F81" w:rsidRPr="0073267B" w:rsidRDefault="00623F81" w:rsidP="00E44A63">
            <w:pPr>
              <w:rPr>
                <w:rFonts w:ascii="Arial" w:hAnsi="Arial" w:cs="Arial"/>
                <w:b/>
                <w:bCs/>
                <w:sz w:val="20"/>
                <w:szCs w:val="20"/>
                <w:lang w:eastAsia="es-EC"/>
              </w:rPr>
            </w:pPr>
            <w:r w:rsidRPr="0073267B">
              <w:rPr>
                <w:rFonts w:ascii="Arial" w:hAnsi="Arial" w:cs="Arial"/>
                <w:b/>
                <w:bCs/>
                <w:sz w:val="20"/>
                <w:szCs w:val="20"/>
                <w:lang w:eastAsia="es-EC"/>
              </w:rPr>
              <w:t>Valle Alto</w:t>
            </w:r>
          </w:p>
        </w:tc>
        <w:tc>
          <w:tcPr>
            <w:tcW w:w="2340" w:type="dxa"/>
            <w:shd w:val="clear" w:color="auto" w:fill="auto"/>
            <w:noWrap/>
          </w:tcPr>
          <w:p w:rsidR="00623F81" w:rsidRPr="0073267B" w:rsidRDefault="006140E2" w:rsidP="00E44A63">
            <w:pPr>
              <w:rPr>
                <w:rFonts w:ascii="Arial" w:hAnsi="Arial" w:cs="Arial"/>
                <w:sz w:val="20"/>
                <w:szCs w:val="20"/>
                <w:lang w:eastAsia="es-EC"/>
              </w:rPr>
            </w:pPr>
            <w:r w:rsidRPr="0073267B">
              <w:rPr>
                <w:rFonts w:ascii="Arial" w:hAnsi="Arial" w:cs="Arial"/>
                <w:sz w:val="20"/>
                <w:szCs w:val="20"/>
                <w:lang w:eastAsia="es-EC"/>
              </w:rPr>
              <w:t>Km.</w:t>
            </w:r>
            <w:r w:rsidR="00623F81" w:rsidRPr="0073267B">
              <w:rPr>
                <w:rFonts w:ascii="Arial" w:hAnsi="Arial" w:cs="Arial"/>
                <w:sz w:val="20"/>
                <w:szCs w:val="20"/>
                <w:lang w:eastAsia="es-EC"/>
              </w:rPr>
              <w:t xml:space="preserve"> 21.5 </w:t>
            </w:r>
            <w:r w:rsidRPr="0073267B">
              <w:rPr>
                <w:rFonts w:ascii="Arial" w:hAnsi="Arial" w:cs="Arial"/>
                <w:sz w:val="20"/>
                <w:szCs w:val="20"/>
                <w:lang w:eastAsia="es-EC"/>
              </w:rPr>
              <w:t>vía</w:t>
            </w:r>
            <w:r w:rsidR="00623F81" w:rsidRPr="0073267B">
              <w:rPr>
                <w:rFonts w:ascii="Arial" w:hAnsi="Arial" w:cs="Arial"/>
                <w:sz w:val="20"/>
                <w:szCs w:val="20"/>
                <w:lang w:eastAsia="es-EC"/>
              </w:rPr>
              <w:t xml:space="preserve"> a la Costa</w:t>
            </w:r>
          </w:p>
        </w:tc>
        <w:tc>
          <w:tcPr>
            <w:tcW w:w="2070" w:type="dxa"/>
            <w:shd w:val="clear" w:color="auto" w:fill="auto"/>
            <w:noWrap/>
          </w:tcPr>
          <w:p w:rsidR="00623F81" w:rsidRPr="0073267B" w:rsidRDefault="00623F81" w:rsidP="00E44A63">
            <w:pPr>
              <w:rPr>
                <w:rFonts w:ascii="Arial" w:hAnsi="Arial" w:cs="Arial"/>
                <w:sz w:val="20"/>
                <w:szCs w:val="20"/>
                <w:lang w:eastAsia="es-EC"/>
              </w:rPr>
            </w:pPr>
            <w:r w:rsidRPr="0073267B">
              <w:rPr>
                <w:rFonts w:ascii="Arial" w:hAnsi="Arial" w:cs="Arial"/>
                <w:sz w:val="20"/>
                <w:szCs w:val="20"/>
                <w:lang w:eastAsia="es-EC"/>
              </w:rPr>
              <w:t>Linkotel y Punto Net</w:t>
            </w:r>
          </w:p>
        </w:tc>
      </w:tr>
      <w:tr w:rsidR="008E7C3C" w:rsidRPr="00895279" w:rsidTr="0073267B">
        <w:trPr>
          <w:trHeight w:val="280"/>
        </w:trPr>
        <w:tc>
          <w:tcPr>
            <w:tcW w:w="2151" w:type="dxa"/>
            <w:shd w:val="clear" w:color="auto" w:fill="auto"/>
            <w:noWrap/>
          </w:tcPr>
          <w:p w:rsidR="008E7C3C" w:rsidRPr="0073267B" w:rsidRDefault="008E7C3C" w:rsidP="00215FD8">
            <w:pPr>
              <w:rPr>
                <w:rFonts w:ascii="Arial" w:hAnsi="Arial" w:cs="Arial"/>
                <w:b/>
                <w:bCs/>
                <w:sz w:val="20"/>
                <w:szCs w:val="20"/>
                <w:lang w:eastAsia="es-EC"/>
              </w:rPr>
            </w:pPr>
            <w:r w:rsidRPr="0073267B">
              <w:rPr>
                <w:rFonts w:ascii="Arial" w:hAnsi="Arial" w:cs="Arial"/>
                <w:b/>
                <w:bCs/>
                <w:sz w:val="20"/>
                <w:szCs w:val="20"/>
                <w:lang w:eastAsia="es-EC"/>
              </w:rPr>
              <w:t>Sorento</w:t>
            </w:r>
          </w:p>
        </w:tc>
        <w:tc>
          <w:tcPr>
            <w:tcW w:w="2340" w:type="dxa"/>
            <w:shd w:val="clear" w:color="auto" w:fill="auto"/>
            <w:noWrap/>
          </w:tcPr>
          <w:p w:rsidR="008E7C3C" w:rsidRPr="0073267B" w:rsidRDefault="008E7C3C" w:rsidP="00215FD8">
            <w:pPr>
              <w:rPr>
                <w:rFonts w:ascii="Arial" w:hAnsi="Arial" w:cs="Arial"/>
                <w:sz w:val="20"/>
                <w:szCs w:val="20"/>
                <w:lang w:eastAsia="es-EC"/>
              </w:rPr>
            </w:pPr>
            <w:r w:rsidRPr="0073267B">
              <w:rPr>
                <w:rFonts w:ascii="Arial" w:hAnsi="Arial" w:cs="Arial"/>
                <w:sz w:val="20"/>
                <w:szCs w:val="20"/>
                <w:lang w:eastAsia="es-EC"/>
              </w:rPr>
              <w:t>Km. 21 vía a la Costa</w:t>
            </w:r>
          </w:p>
        </w:tc>
        <w:tc>
          <w:tcPr>
            <w:tcW w:w="2070" w:type="dxa"/>
            <w:shd w:val="clear" w:color="auto" w:fill="auto"/>
            <w:noWrap/>
          </w:tcPr>
          <w:p w:rsidR="008E7C3C" w:rsidRPr="0073267B" w:rsidRDefault="008E7C3C" w:rsidP="00215FD8">
            <w:pPr>
              <w:rPr>
                <w:rFonts w:ascii="Arial" w:hAnsi="Arial" w:cs="Arial"/>
                <w:sz w:val="20"/>
                <w:szCs w:val="20"/>
                <w:lang w:eastAsia="es-EC"/>
              </w:rPr>
            </w:pPr>
            <w:r w:rsidRPr="0073267B">
              <w:rPr>
                <w:rFonts w:ascii="Arial" w:hAnsi="Arial" w:cs="Arial"/>
                <w:sz w:val="20"/>
                <w:szCs w:val="20"/>
                <w:lang w:eastAsia="es-EC"/>
              </w:rPr>
              <w:t xml:space="preserve"> No hay</w:t>
            </w:r>
          </w:p>
        </w:tc>
      </w:tr>
      <w:tr w:rsidR="008E7C3C" w:rsidRPr="00895279" w:rsidTr="0073267B">
        <w:trPr>
          <w:trHeight w:val="280"/>
        </w:trPr>
        <w:tc>
          <w:tcPr>
            <w:tcW w:w="2151" w:type="dxa"/>
            <w:shd w:val="clear" w:color="auto" w:fill="auto"/>
            <w:noWrap/>
          </w:tcPr>
          <w:p w:rsidR="008E7C3C" w:rsidRPr="0073267B" w:rsidRDefault="008E7C3C" w:rsidP="00215FD8">
            <w:pPr>
              <w:rPr>
                <w:rFonts w:ascii="Arial" w:hAnsi="Arial" w:cs="Arial"/>
                <w:b/>
                <w:bCs/>
                <w:sz w:val="20"/>
                <w:szCs w:val="20"/>
                <w:lang w:eastAsia="es-EC"/>
              </w:rPr>
            </w:pPr>
            <w:r w:rsidRPr="0073267B">
              <w:rPr>
                <w:rFonts w:ascii="Arial" w:hAnsi="Arial" w:cs="Arial"/>
                <w:b/>
                <w:bCs/>
                <w:sz w:val="20"/>
                <w:szCs w:val="20"/>
                <w:lang w:eastAsia="es-EC"/>
              </w:rPr>
              <w:t>Oporto</w:t>
            </w:r>
          </w:p>
        </w:tc>
        <w:tc>
          <w:tcPr>
            <w:tcW w:w="2340" w:type="dxa"/>
            <w:shd w:val="clear" w:color="auto" w:fill="auto"/>
            <w:noWrap/>
          </w:tcPr>
          <w:p w:rsidR="008E7C3C" w:rsidRPr="0073267B" w:rsidRDefault="008E7C3C" w:rsidP="00215FD8">
            <w:pPr>
              <w:rPr>
                <w:rFonts w:ascii="Arial" w:hAnsi="Arial" w:cs="Arial"/>
                <w:sz w:val="20"/>
                <w:szCs w:val="20"/>
                <w:lang w:eastAsia="es-EC"/>
              </w:rPr>
            </w:pPr>
            <w:r w:rsidRPr="0073267B">
              <w:rPr>
                <w:rFonts w:ascii="Arial" w:hAnsi="Arial" w:cs="Arial"/>
                <w:sz w:val="20"/>
                <w:szCs w:val="20"/>
                <w:lang w:eastAsia="es-EC"/>
              </w:rPr>
              <w:t>Km. 21.5 vía a la Costa</w:t>
            </w:r>
          </w:p>
        </w:tc>
        <w:tc>
          <w:tcPr>
            <w:tcW w:w="2070" w:type="dxa"/>
            <w:shd w:val="clear" w:color="auto" w:fill="auto"/>
            <w:noWrap/>
          </w:tcPr>
          <w:p w:rsidR="008E7C3C" w:rsidRPr="0073267B" w:rsidRDefault="008E7C3C" w:rsidP="00215FD8">
            <w:pPr>
              <w:rPr>
                <w:rFonts w:ascii="Arial" w:hAnsi="Arial" w:cs="Arial"/>
                <w:sz w:val="20"/>
                <w:szCs w:val="20"/>
                <w:lang w:eastAsia="es-EC"/>
              </w:rPr>
            </w:pPr>
            <w:r w:rsidRPr="0073267B">
              <w:rPr>
                <w:rFonts w:ascii="Arial" w:hAnsi="Arial" w:cs="Arial"/>
                <w:sz w:val="20"/>
                <w:szCs w:val="20"/>
                <w:lang w:eastAsia="es-EC"/>
              </w:rPr>
              <w:t xml:space="preserve"> No hay</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Vía al Sol</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14.5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TV Cable y CNT</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Puerto Seimor</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14.5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No Hay</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Arcadia</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14.5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 xml:space="preserve">TV Cable </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Terra Nostra</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13.5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TV Cable</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Laguna Club</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12.4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TV Cable y CNT</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Portofino</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 No hay</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Belo Horizonte</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TV Cable</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Torres del Salado</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TV Cable</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Portal al Sol</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 xml:space="preserve">Linkotel </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Porta Vita</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 xml:space="preserve">TV Cable </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Casa Club</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 No hay</w:t>
            </w:r>
          </w:p>
        </w:tc>
      </w:tr>
      <w:tr w:rsidR="008E7C3C" w:rsidRPr="00895279" w:rsidTr="0073267B">
        <w:trPr>
          <w:trHeight w:val="280"/>
        </w:trPr>
        <w:tc>
          <w:tcPr>
            <w:tcW w:w="2151" w:type="dxa"/>
            <w:shd w:val="clear" w:color="auto" w:fill="auto"/>
            <w:noWrap/>
          </w:tcPr>
          <w:p w:rsidR="008E7C3C" w:rsidRPr="0073267B" w:rsidRDefault="008E7C3C" w:rsidP="00E44A63">
            <w:pPr>
              <w:rPr>
                <w:rFonts w:ascii="Arial" w:hAnsi="Arial" w:cs="Arial"/>
                <w:b/>
                <w:bCs/>
                <w:sz w:val="20"/>
                <w:szCs w:val="20"/>
                <w:lang w:eastAsia="es-EC"/>
              </w:rPr>
            </w:pPr>
            <w:r w:rsidRPr="0073267B">
              <w:rPr>
                <w:rFonts w:ascii="Arial" w:hAnsi="Arial" w:cs="Arial"/>
                <w:b/>
                <w:bCs/>
                <w:sz w:val="20"/>
                <w:szCs w:val="20"/>
                <w:lang w:eastAsia="es-EC"/>
              </w:rPr>
              <w:t>Belesa</w:t>
            </w:r>
          </w:p>
        </w:tc>
        <w:tc>
          <w:tcPr>
            <w:tcW w:w="234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Km. 11.5 vía a la Costa</w:t>
            </w:r>
          </w:p>
        </w:tc>
        <w:tc>
          <w:tcPr>
            <w:tcW w:w="2070" w:type="dxa"/>
            <w:shd w:val="clear" w:color="auto" w:fill="auto"/>
            <w:noWrap/>
          </w:tcPr>
          <w:p w:rsidR="008E7C3C" w:rsidRPr="0073267B" w:rsidRDefault="008E7C3C" w:rsidP="00E44A63">
            <w:pPr>
              <w:rPr>
                <w:rFonts w:ascii="Arial" w:hAnsi="Arial" w:cs="Arial"/>
                <w:sz w:val="20"/>
                <w:szCs w:val="20"/>
                <w:lang w:eastAsia="es-EC"/>
              </w:rPr>
            </w:pPr>
            <w:r w:rsidRPr="0073267B">
              <w:rPr>
                <w:rFonts w:ascii="Arial" w:hAnsi="Arial" w:cs="Arial"/>
                <w:sz w:val="20"/>
                <w:szCs w:val="20"/>
                <w:lang w:eastAsia="es-EC"/>
              </w:rPr>
              <w:t> No hay</w:t>
            </w:r>
          </w:p>
        </w:tc>
      </w:tr>
    </w:tbl>
    <w:p w:rsidR="00623F81" w:rsidRPr="00895279" w:rsidRDefault="00D432A0" w:rsidP="00D432A0">
      <w:pPr>
        <w:spacing w:before="240" w:after="60" w:line="480" w:lineRule="auto"/>
        <w:ind w:left="3261" w:right="-86" w:hanging="1276"/>
        <w:jc w:val="center"/>
        <w:rPr>
          <w:rFonts w:ascii="Arial" w:hAnsi="Arial" w:cs="Arial"/>
        </w:rPr>
      </w:pPr>
      <w:r>
        <w:rPr>
          <w:rFonts w:ascii="Arial" w:hAnsi="Arial" w:cs="Arial"/>
          <w:b/>
        </w:rPr>
        <w:t>Tabla 3.2</w:t>
      </w:r>
      <w:r w:rsidR="002C7E8F">
        <w:rPr>
          <w:rFonts w:ascii="Arial" w:hAnsi="Arial" w:cs="Arial"/>
          <w:b/>
        </w:rPr>
        <w:t xml:space="preserve"> </w:t>
      </w:r>
      <w:r w:rsidR="00355D46">
        <w:rPr>
          <w:rFonts w:ascii="Arial" w:hAnsi="Arial" w:cs="Arial"/>
        </w:rPr>
        <w:t>Tabla de empresas que brindan servicios de Telecomunicaciones</w:t>
      </w:r>
      <w:r w:rsidR="00033BAF" w:rsidRPr="00895279">
        <w:rPr>
          <w:rStyle w:val="Refdenotaalpie"/>
          <w:rFonts w:ascii="Arial" w:hAnsi="Arial" w:cs="Arial"/>
        </w:rPr>
        <w:footnoteReference w:id="27"/>
      </w:r>
    </w:p>
    <w:p w:rsidR="00AE3821" w:rsidRDefault="00355D46" w:rsidP="00AF5CD6">
      <w:pPr>
        <w:spacing w:before="240" w:after="60" w:line="480" w:lineRule="auto"/>
        <w:ind w:left="1985" w:right="-86"/>
        <w:jc w:val="both"/>
        <w:rPr>
          <w:rFonts w:ascii="Arial" w:hAnsi="Arial" w:cs="Arial"/>
        </w:rPr>
      </w:pPr>
      <w:r w:rsidRPr="00BF4483">
        <w:rPr>
          <w:rFonts w:ascii="Arial" w:hAnsi="Arial" w:cs="Arial"/>
        </w:rPr>
        <w:lastRenderedPageBreak/>
        <w:t xml:space="preserve">La tabla descrita anteriormente muestra que </w:t>
      </w:r>
      <w:r w:rsidR="006268E5" w:rsidRPr="00BF4483">
        <w:rPr>
          <w:rFonts w:ascii="Arial" w:hAnsi="Arial" w:cs="Arial"/>
        </w:rPr>
        <w:t xml:space="preserve">existen urbanizaciones que no poseen </w:t>
      </w:r>
      <w:r w:rsidR="009163C5" w:rsidRPr="00BF4483">
        <w:rPr>
          <w:rFonts w:ascii="Arial" w:hAnsi="Arial" w:cs="Arial"/>
        </w:rPr>
        <w:t>los servicios de telecomunicaciones debido a que tienen pocos meses de construcción y no existe la infraestructura necesaria para poder brin</w:t>
      </w:r>
      <w:r w:rsidR="00AE3821">
        <w:rPr>
          <w:rFonts w:ascii="Arial" w:hAnsi="Arial" w:cs="Arial"/>
        </w:rPr>
        <w:t xml:space="preserve">dar dichos servicios, sin embargo, cada operadora ha encontrado un medio para brindar el servicio. </w:t>
      </w:r>
    </w:p>
    <w:p w:rsidR="009163C5" w:rsidRDefault="0001563A" w:rsidP="00AF5CD6">
      <w:pPr>
        <w:spacing w:before="240" w:after="60" w:line="480" w:lineRule="auto"/>
        <w:ind w:left="1985" w:right="-86"/>
        <w:jc w:val="both"/>
        <w:rPr>
          <w:rFonts w:ascii="Arial" w:hAnsi="Arial" w:cs="Arial"/>
        </w:rPr>
      </w:pPr>
      <w:r w:rsidRPr="00BF4483">
        <w:rPr>
          <w:rFonts w:ascii="Arial" w:hAnsi="Arial" w:cs="Arial"/>
        </w:rPr>
        <w:t xml:space="preserve">Los </w:t>
      </w:r>
      <w:r w:rsidR="00AF5CD6" w:rsidRPr="00BF4483">
        <w:rPr>
          <w:rFonts w:ascii="Arial" w:hAnsi="Arial" w:cs="Arial"/>
        </w:rPr>
        <w:t xml:space="preserve">diferentes </w:t>
      </w:r>
      <w:r w:rsidRPr="00BF4483">
        <w:rPr>
          <w:rFonts w:ascii="Arial" w:hAnsi="Arial" w:cs="Arial"/>
        </w:rPr>
        <w:t xml:space="preserve">medios que utilizan las </w:t>
      </w:r>
      <w:r w:rsidR="00BF4483" w:rsidRPr="00BF4483">
        <w:rPr>
          <w:rFonts w:ascii="Arial" w:hAnsi="Arial" w:cs="Arial"/>
        </w:rPr>
        <w:t>operadoras</w:t>
      </w:r>
      <w:r w:rsidRPr="00BF4483">
        <w:rPr>
          <w:rFonts w:ascii="Arial" w:hAnsi="Arial" w:cs="Arial"/>
        </w:rPr>
        <w:t xml:space="preserve"> para brindar el servicio de internet en es</w:t>
      </w:r>
      <w:r w:rsidR="00672944" w:rsidRPr="00BF4483">
        <w:rPr>
          <w:rFonts w:ascii="Arial" w:hAnsi="Arial" w:cs="Arial"/>
        </w:rPr>
        <w:t xml:space="preserve">ta zona pueden ser Inalámbricos o </w:t>
      </w:r>
      <w:r w:rsidR="00601D1E" w:rsidRPr="002C7E8F">
        <w:rPr>
          <w:rFonts w:ascii="Arial" w:hAnsi="Arial" w:cs="Arial"/>
          <w:lang w:val="es-ES"/>
        </w:rPr>
        <w:t>alámbricos</w:t>
      </w:r>
      <w:r w:rsidR="00601D1E" w:rsidRPr="00BF4483">
        <w:rPr>
          <w:rFonts w:ascii="Arial" w:hAnsi="Arial" w:cs="Arial"/>
        </w:rPr>
        <w:t xml:space="preserve"> (</w:t>
      </w:r>
      <w:r w:rsidRPr="00BF4483">
        <w:rPr>
          <w:rFonts w:ascii="Arial" w:hAnsi="Arial" w:cs="Arial"/>
        </w:rPr>
        <w:t>Cobre</w:t>
      </w:r>
      <w:r w:rsidR="00601D1E" w:rsidRPr="00BF4483">
        <w:rPr>
          <w:rFonts w:ascii="Arial" w:hAnsi="Arial" w:cs="Arial"/>
        </w:rPr>
        <w:t>)</w:t>
      </w:r>
      <w:r w:rsidR="00672944" w:rsidRPr="00BF4483">
        <w:rPr>
          <w:rFonts w:ascii="Arial" w:hAnsi="Arial" w:cs="Arial"/>
        </w:rPr>
        <w:t xml:space="preserve">. Cuando el servicio se brinda </w:t>
      </w:r>
      <w:r w:rsidRPr="00BF4483">
        <w:rPr>
          <w:rFonts w:ascii="Arial" w:hAnsi="Arial" w:cs="Arial"/>
        </w:rPr>
        <w:t>de manera inalámbrica las empresas utilizan Enlaces Radiales, Enlaces Satelitale</w:t>
      </w:r>
      <w:r w:rsidR="00672944" w:rsidRPr="00BF4483">
        <w:rPr>
          <w:rFonts w:ascii="Arial" w:hAnsi="Arial" w:cs="Arial"/>
        </w:rPr>
        <w:t>s, GSM y  UMTS; si el servicio es mediante líneas de cobre se utiliza</w:t>
      </w:r>
      <w:r w:rsidR="005530C3">
        <w:rPr>
          <w:rFonts w:ascii="Arial" w:hAnsi="Arial" w:cs="Arial"/>
        </w:rPr>
        <w:t xml:space="preserve"> Cable módem, ADSL y </w:t>
      </w:r>
      <w:r w:rsidR="00672944" w:rsidRPr="00BF4483">
        <w:rPr>
          <w:rFonts w:ascii="Arial" w:hAnsi="Arial" w:cs="Arial"/>
        </w:rPr>
        <w:t>Dial-Up.</w:t>
      </w:r>
      <w:r w:rsidR="005530C3">
        <w:rPr>
          <w:rFonts w:ascii="Arial" w:hAnsi="Arial" w:cs="Arial"/>
        </w:rPr>
        <w:t xml:space="preserve"> En la tabla siguiente se indica el tipo de acceso que utilizan las operadoras en el sector de la vía a la costa.</w:t>
      </w:r>
    </w:p>
    <w:tbl>
      <w:tblPr>
        <w:tblW w:w="3748" w:type="dxa"/>
        <w:tblInd w:w="3341"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ook w:val="04A0"/>
      </w:tblPr>
      <w:tblGrid>
        <w:gridCol w:w="1520"/>
        <w:gridCol w:w="2228"/>
      </w:tblGrid>
      <w:tr w:rsidR="00EF41FA" w:rsidTr="0073267B">
        <w:trPr>
          <w:trHeight w:val="540"/>
        </w:trPr>
        <w:tc>
          <w:tcPr>
            <w:tcW w:w="1520" w:type="dxa"/>
            <w:shd w:val="clear" w:color="auto" w:fill="F79646"/>
            <w:noWrap/>
            <w:vAlign w:val="center"/>
            <w:hideMark/>
          </w:tcPr>
          <w:p w:rsidR="00EF41FA" w:rsidRPr="0073267B" w:rsidRDefault="00EF41FA" w:rsidP="0073267B">
            <w:pPr>
              <w:jc w:val="center"/>
              <w:rPr>
                <w:rFonts w:ascii="Calibri" w:hAnsi="Calibri"/>
                <w:b/>
                <w:color w:val="FFFFFF"/>
              </w:rPr>
            </w:pPr>
            <w:r w:rsidRPr="0073267B">
              <w:rPr>
                <w:rFonts w:ascii="Calibri" w:hAnsi="Calibri"/>
                <w:b/>
                <w:color w:val="FFFFFF"/>
              </w:rPr>
              <w:t>EMPRESA</w:t>
            </w:r>
          </w:p>
        </w:tc>
        <w:tc>
          <w:tcPr>
            <w:tcW w:w="2228" w:type="dxa"/>
            <w:shd w:val="clear" w:color="auto" w:fill="F79646"/>
            <w:noWrap/>
            <w:vAlign w:val="center"/>
            <w:hideMark/>
          </w:tcPr>
          <w:p w:rsidR="00EF41FA" w:rsidRPr="0073267B" w:rsidRDefault="00EF41FA" w:rsidP="0073267B">
            <w:pPr>
              <w:jc w:val="center"/>
              <w:rPr>
                <w:rFonts w:ascii="Calibri" w:hAnsi="Calibri"/>
                <w:b/>
                <w:color w:val="FFFFFF"/>
              </w:rPr>
            </w:pPr>
            <w:r w:rsidRPr="0073267B">
              <w:rPr>
                <w:rFonts w:ascii="Calibri" w:hAnsi="Calibri"/>
                <w:b/>
                <w:color w:val="FFFFFF"/>
              </w:rPr>
              <w:t>MEDIO DE ACCESO</w:t>
            </w:r>
          </w:p>
        </w:tc>
      </w:tr>
      <w:tr w:rsidR="00EF41FA" w:rsidTr="0073267B">
        <w:trPr>
          <w:trHeight w:val="300"/>
        </w:trPr>
        <w:tc>
          <w:tcPr>
            <w:tcW w:w="1520" w:type="dxa"/>
            <w:tcBorders>
              <w:top w:val="single" w:sz="8" w:space="0" w:color="F79646"/>
              <w:left w:val="single" w:sz="8" w:space="0" w:color="F79646"/>
              <w:bottom w:val="single" w:sz="8" w:space="0" w:color="F79646"/>
            </w:tcBorders>
            <w:shd w:val="clear" w:color="auto" w:fill="auto"/>
            <w:noWrap/>
            <w:hideMark/>
          </w:tcPr>
          <w:p w:rsidR="00EF41FA" w:rsidRPr="0073267B" w:rsidRDefault="00EF41FA">
            <w:pPr>
              <w:rPr>
                <w:rFonts w:ascii="Calibri" w:hAnsi="Calibri"/>
                <w:b/>
                <w:bCs/>
                <w:color w:val="000000"/>
                <w:sz w:val="22"/>
                <w:szCs w:val="22"/>
              </w:rPr>
            </w:pPr>
            <w:r w:rsidRPr="0073267B">
              <w:rPr>
                <w:rFonts w:ascii="Calibri" w:hAnsi="Calibri"/>
                <w:b/>
                <w:bCs/>
                <w:color w:val="000000"/>
                <w:sz w:val="22"/>
                <w:szCs w:val="22"/>
              </w:rPr>
              <w:t>Tv Cable</w:t>
            </w:r>
          </w:p>
        </w:tc>
        <w:tc>
          <w:tcPr>
            <w:tcW w:w="2228" w:type="dxa"/>
            <w:tcBorders>
              <w:top w:val="single" w:sz="8" w:space="0" w:color="F79646"/>
              <w:bottom w:val="single" w:sz="8" w:space="0" w:color="F79646"/>
              <w:right w:val="single" w:sz="8" w:space="0" w:color="F79646"/>
            </w:tcBorders>
            <w:shd w:val="clear" w:color="auto" w:fill="auto"/>
            <w:noWrap/>
            <w:hideMark/>
          </w:tcPr>
          <w:p w:rsidR="00EF41FA" w:rsidRPr="0073267B" w:rsidRDefault="00EF41FA" w:rsidP="00030528">
            <w:pPr>
              <w:rPr>
                <w:rFonts w:ascii="Calibri" w:hAnsi="Calibri"/>
                <w:color w:val="000000"/>
                <w:sz w:val="22"/>
                <w:szCs w:val="22"/>
              </w:rPr>
            </w:pPr>
            <w:r w:rsidRPr="0073267B">
              <w:rPr>
                <w:rFonts w:ascii="Calibri" w:hAnsi="Calibri"/>
                <w:color w:val="000000"/>
                <w:sz w:val="22"/>
                <w:szCs w:val="22"/>
              </w:rPr>
              <w:t>Coaxial</w:t>
            </w:r>
            <w:r w:rsidR="00AE3821" w:rsidRPr="0073267B">
              <w:rPr>
                <w:rFonts w:ascii="Calibri" w:hAnsi="Calibri"/>
                <w:color w:val="000000"/>
                <w:sz w:val="22"/>
                <w:szCs w:val="22"/>
              </w:rPr>
              <w:t xml:space="preserve"> (HFC)</w:t>
            </w:r>
          </w:p>
        </w:tc>
      </w:tr>
      <w:tr w:rsidR="00EF41FA" w:rsidTr="0073267B">
        <w:trPr>
          <w:trHeight w:val="300"/>
        </w:trPr>
        <w:tc>
          <w:tcPr>
            <w:tcW w:w="1520" w:type="dxa"/>
            <w:shd w:val="clear" w:color="auto" w:fill="auto"/>
            <w:noWrap/>
            <w:hideMark/>
          </w:tcPr>
          <w:p w:rsidR="00EF41FA" w:rsidRPr="0073267B" w:rsidRDefault="00EF41FA" w:rsidP="00F0500C">
            <w:pPr>
              <w:rPr>
                <w:rFonts w:ascii="Calibri" w:hAnsi="Calibri"/>
                <w:b/>
                <w:bCs/>
                <w:color w:val="000000"/>
                <w:sz w:val="22"/>
                <w:szCs w:val="22"/>
              </w:rPr>
            </w:pPr>
            <w:r w:rsidRPr="0073267B">
              <w:rPr>
                <w:rFonts w:ascii="Calibri" w:hAnsi="Calibri"/>
                <w:b/>
                <w:bCs/>
                <w:color w:val="000000"/>
                <w:sz w:val="22"/>
                <w:szCs w:val="22"/>
              </w:rPr>
              <w:t>Linkotel</w:t>
            </w:r>
          </w:p>
        </w:tc>
        <w:tc>
          <w:tcPr>
            <w:tcW w:w="2228" w:type="dxa"/>
            <w:shd w:val="clear" w:color="auto" w:fill="auto"/>
            <w:noWrap/>
            <w:hideMark/>
          </w:tcPr>
          <w:p w:rsidR="00EF41FA" w:rsidRPr="0073267B" w:rsidRDefault="00EF41FA">
            <w:pPr>
              <w:rPr>
                <w:rFonts w:ascii="Calibri" w:hAnsi="Calibri"/>
                <w:color w:val="000000"/>
                <w:sz w:val="22"/>
                <w:szCs w:val="22"/>
              </w:rPr>
            </w:pPr>
            <w:r w:rsidRPr="0073267B">
              <w:rPr>
                <w:rFonts w:ascii="Calibri" w:hAnsi="Calibri"/>
                <w:color w:val="000000"/>
                <w:sz w:val="22"/>
                <w:szCs w:val="22"/>
              </w:rPr>
              <w:t>Radio Enlace</w:t>
            </w:r>
          </w:p>
        </w:tc>
      </w:tr>
      <w:tr w:rsidR="00EF41FA" w:rsidTr="0073267B">
        <w:trPr>
          <w:trHeight w:val="300"/>
        </w:trPr>
        <w:tc>
          <w:tcPr>
            <w:tcW w:w="1520" w:type="dxa"/>
            <w:tcBorders>
              <w:top w:val="single" w:sz="8" w:space="0" w:color="F79646"/>
              <w:left w:val="single" w:sz="8" w:space="0" w:color="F79646"/>
              <w:bottom w:val="single" w:sz="8" w:space="0" w:color="F79646"/>
            </w:tcBorders>
            <w:shd w:val="clear" w:color="auto" w:fill="auto"/>
            <w:noWrap/>
            <w:hideMark/>
          </w:tcPr>
          <w:p w:rsidR="00EF41FA" w:rsidRPr="0073267B" w:rsidRDefault="00EF41FA">
            <w:pPr>
              <w:rPr>
                <w:rFonts w:ascii="Calibri" w:hAnsi="Calibri"/>
                <w:b/>
                <w:bCs/>
                <w:color w:val="000000"/>
                <w:sz w:val="22"/>
                <w:szCs w:val="22"/>
              </w:rPr>
            </w:pPr>
            <w:r w:rsidRPr="0073267B">
              <w:rPr>
                <w:rFonts w:ascii="Calibri" w:hAnsi="Calibri"/>
                <w:b/>
                <w:bCs/>
                <w:color w:val="000000"/>
                <w:sz w:val="22"/>
                <w:szCs w:val="22"/>
              </w:rPr>
              <w:t>Punto Net</w:t>
            </w:r>
          </w:p>
        </w:tc>
        <w:tc>
          <w:tcPr>
            <w:tcW w:w="2228" w:type="dxa"/>
            <w:tcBorders>
              <w:top w:val="single" w:sz="8" w:space="0" w:color="F79646"/>
              <w:bottom w:val="single" w:sz="8" w:space="0" w:color="F79646"/>
              <w:right w:val="single" w:sz="8" w:space="0" w:color="F79646"/>
            </w:tcBorders>
            <w:shd w:val="clear" w:color="auto" w:fill="auto"/>
            <w:noWrap/>
            <w:hideMark/>
          </w:tcPr>
          <w:p w:rsidR="00EF41FA" w:rsidRPr="0073267B" w:rsidRDefault="00EF41FA">
            <w:pPr>
              <w:rPr>
                <w:rFonts w:ascii="Calibri" w:hAnsi="Calibri"/>
                <w:color w:val="000000"/>
                <w:sz w:val="22"/>
                <w:szCs w:val="22"/>
              </w:rPr>
            </w:pPr>
            <w:r w:rsidRPr="0073267B">
              <w:rPr>
                <w:rFonts w:ascii="Calibri" w:hAnsi="Calibri"/>
                <w:color w:val="000000"/>
                <w:sz w:val="22"/>
                <w:szCs w:val="22"/>
              </w:rPr>
              <w:t>Radio Enlace</w:t>
            </w:r>
          </w:p>
        </w:tc>
      </w:tr>
      <w:tr w:rsidR="00EF41FA" w:rsidTr="0073267B">
        <w:trPr>
          <w:trHeight w:val="315"/>
        </w:trPr>
        <w:tc>
          <w:tcPr>
            <w:tcW w:w="1520" w:type="dxa"/>
            <w:shd w:val="clear" w:color="auto" w:fill="auto"/>
            <w:noWrap/>
            <w:hideMark/>
          </w:tcPr>
          <w:p w:rsidR="00EF41FA" w:rsidRPr="0073267B" w:rsidRDefault="00EF41FA">
            <w:pPr>
              <w:rPr>
                <w:rFonts w:ascii="Calibri" w:hAnsi="Calibri"/>
                <w:b/>
                <w:bCs/>
                <w:color w:val="000000"/>
                <w:sz w:val="22"/>
                <w:szCs w:val="22"/>
              </w:rPr>
            </w:pPr>
            <w:r w:rsidRPr="0073267B">
              <w:rPr>
                <w:rFonts w:ascii="Calibri" w:hAnsi="Calibri"/>
                <w:b/>
                <w:bCs/>
                <w:color w:val="000000"/>
                <w:sz w:val="22"/>
                <w:szCs w:val="22"/>
              </w:rPr>
              <w:t>CNT</w:t>
            </w:r>
          </w:p>
        </w:tc>
        <w:tc>
          <w:tcPr>
            <w:tcW w:w="2228" w:type="dxa"/>
            <w:shd w:val="clear" w:color="auto" w:fill="auto"/>
            <w:noWrap/>
            <w:hideMark/>
          </w:tcPr>
          <w:p w:rsidR="00EF41FA" w:rsidRPr="0073267B" w:rsidRDefault="00EF41FA">
            <w:pPr>
              <w:rPr>
                <w:rFonts w:ascii="Calibri" w:hAnsi="Calibri"/>
                <w:color w:val="000000"/>
                <w:sz w:val="22"/>
                <w:szCs w:val="22"/>
              </w:rPr>
            </w:pPr>
            <w:r w:rsidRPr="0073267B">
              <w:rPr>
                <w:rFonts w:ascii="Calibri" w:hAnsi="Calibri"/>
                <w:color w:val="000000"/>
                <w:sz w:val="22"/>
                <w:szCs w:val="22"/>
              </w:rPr>
              <w:t>Cobre</w:t>
            </w:r>
          </w:p>
        </w:tc>
      </w:tr>
    </w:tbl>
    <w:p w:rsidR="00D432A0" w:rsidRDefault="00D432A0" w:rsidP="00D432A0">
      <w:pPr>
        <w:spacing w:before="240" w:after="60" w:line="480" w:lineRule="auto"/>
        <w:ind w:left="1985" w:right="-86"/>
        <w:jc w:val="center"/>
        <w:rPr>
          <w:rFonts w:ascii="Arial" w:hAnsi="Arial" w:cs="Arial"/>
        </w:rPr>
      </w:pPr>
      <w:r w:rsidRPr="00D432A0">
        <w:rPr>
          <w:rFonts w:ascii="Arial" w:hAnsi="Arial" w:cs="Arial"/>
          <w:b/>
        </w:rPr>
        <w:t>Tabla 3.3</w:t>
      </w:r>
      <w:r>
        <w:rPr>
          <w:rFonts w:ascii="Arial" w:hAnsi="Arial" w:cs="Arial"/>
        </w:rPr>
        <w:t>. Medio de acceso Operadoras</w:t>
      </w:r>
      <w:r w:rsidR="004C3067">
        <w:rPr>
          <w:rStyle w:val="Refdenotaalpie"/>
          <w:rFonts w:ascii="Arial" w:hAnsi="Arial" w:cs="Arial"/>
        </w:rPr>
        <w:footnoteReference w:id="28"/>
      </w:r>
    </w:p>
    <w:p w:rsidR="00070D18" w:rsidRDefault="005530C3" w:rsidP="00AF5CD6">
      <w:pPr>
        <w:spacing w:before="240" w:after="60" w:line="480" w:lineRule="auto"/>
        <w:ind w:left="1985" w:right="-86"/>
        <w:jc w:val="both"/>
        <w:rPr>
          <w:rFonts w:ascii="Arial" w:hAnsi="Arial" w:cs="Arial"/>
        </w:rPr>
      </w:pPr>
      <w:r>
        <w:rPr>
          <w:rFonts w:ascii="Arial" w:hAnsi="Arial" w:cs="Arial"/>
        </w:rPr>
        <w:lastRenderedPageBreak/>
        <w:t>Las operadoras Porta y Movistar que dan el servicio de internet móvil (inalámbrico)  poseen una cantidad considerable de clientes en este sector, sin embargo no serán parte del análisis, debido a que el servicio presentado en este documento es acceso a internet fijo</w:t>
      </w:r>
      <w:r w:rsidR="002C7E8F">
        <w:rPr>
          <w:rFonts w:ascii="Arial" w:hAnsi="Arial" w:cs="Arial"/>
        </w:rPr>
        <w:t>/nomádico</w:t>
      </w:r>
      <w:r>
        <w:rPr>
          <w:rFonts w:ascii="Arial" w:hAnsi="Arial" w:cs="Arial"/>
        </w:rPr>
        <w:t xml:space="preserve"> inalámbrico residencial o empresarial.</w:t>
      </w:r>
    </w:p>
    <w:p w:rsidR="002C7E8F" w:rsidRDefault="002C7E8F" w:rsidP="00AF5CD6">
      <w:pPr>
        <w:spacing w:before="240" w:after="60" w:line="480" w:lineRule="auto"/>
        <w:ind w:left="1985" w:right="-86"/>
        <w:jc w:val="both"/>
        <w:rPr>
          <w:rFonts w:ascii="Arial" w:hAnsi="Arial" w:cs="Arial"/>
        </w:rPr>
      </w:pPr>
    </w:p>
    <w:p w:rsidR="00F75DDB" w:rsidRPr="00895279" w:rsidRDefault="00BB5B73" w:rsidP="00D11D29">
      <w:pPr>
        <w:numPr>
          <w:ilvl w:val="2"/>
          <w:numId w:val="31"/>
        </w:numPr>
        <w:tabs>
          <w:tab w:val="clear" w:pos="1980"/>
        </w:tabs>
        <w:spacing w:before="240" w:after="60" w:line="480" w:lineRule="auto"/>
        <w:ind w:left="1985" w:right="-86" w:hanging="709"/>
        <w:jc w:val="both"/>
        <w:rPr>
          <w:rFonts w:ascii="Arial" w:hAnsi="Arial" w:cs="Arial"/>
          <w:b/>
        </w:rPr>
      </w:pPr>
      <w:r>
        <w:rPr>
          <w:rFonts w:ascii="Arial" w:hAnsi="Arial" w:cs="Arial"/>
          <w:b/>
        </w:rPr>
        <w:t>Mercado Objetivo</w:t>
      </w:r>
    </w:p>
    <w:p w:rsidR="00E46787" w:rsidRPr="00CD1E04" w:rsidRDefault="00E46787" w:rsidP="00033BAF">
      <w:pPr>
        <w:spacing w:before="240" w:after="60" w:line="480" w:lineRule="auto"/>
        <w:ind w:left="1985" w:right="-86"/>
        <w:jc w:val="both"/>
        <w:rPr>
          <w:rFonts w:ascii="Arial" w:hAnsi="Arial" w:cs="Arial"/>
        </w:rPr>
      </w:pPr>
      <w:r w:rsidRPr="00CD1E04">
        <w:rPr>
          <w:rFonts w:ascii="Arial" w:hAnsi="Arial" w:cs="Arial"/>
        </w:rPr>
        <w:t xml:space="preserve">Este diseño es elaborado tomando como mercado objetivo al segmento </w:t>
      </w:r>
      <w:r w:rsidR="002C7E8F">
        <w:rPr>
          <w:rFonts w:ascii="Arial" w:hAnsi="Arial" w:cs="Arial"/>
        </w:rPr>
        <w:t>residencial</w:t>
      </w:r>
      <w:r w:rsidR="005530C3" w:rsidRPr="00CD1E04">
        <w:rPr>
          <w:rFonts w:ascii="Arial" w:hAnsi="Arial" w:cs="Arial"/>
        </w:rPr>
        <w:t xml:space="preserve">, sin embargo </w:t>
      </w:r>
      <w:r w:rsidR="00CD1E04" w:rsidRPr="00CD1E04">
        <w:rPr>
          <w:rFonts w:ascii="Arial" w:hAnsi="Arial" w:cs="Arial"/>
        </w:rPr>
        <w:t>también puede ser para uso em</w:t>
      </w:r>
      <w:r w:rsidR="00AE3821">
        <w:rPr>
          <w:rFonts w:ascii="Arial" w:hAnsi="Arial" w:cs="Arial"/>
        </w:rPr>
        <w:t>presarial, siempre que sea fijo, ya que la cobertura de este diseño no abarca toda la ciudad, solo los sectores indicados anteriormente.</w:t>
      </w:r>
    </w:p>
    <w:p w:rsidR="00E46787" w:rsidRDefault="00E46787" w:rsidP="00CC31C8">
      <w:pPr>
        <w:spacing w:before="240" w:after="60" w:line="480" w:lineRule="auto"/>
        <w:ind w:left="1985" w:right="-86"/>
        <w:jc w:val="both"/>
        <w:rPr>
          <w:rFonts w:ascii="Arial" w:hAnsi="Arial" w:cs="Arial"/>
        </w:rPr>
      </w:pPr>
      <w:r w:rsidRPr="00CD1E04">
        <w:rPr>
          <w:rFonts w:ascii="Arial" w:hAnsi="Arial" w:cs="Arial"/>
        </w:rPr>
        <w:t xml:space="preserve">Para estimar </w:t>
      </w:r>
      <w:r w:rsidR="00B657CC">
        <w:rPr>
          <w:rFonts w:ascii="Arial" w:hAnsi="Arial" w:cs="Arial"/>
        </w:rPr>
        <w:t>la cantidad de usuarios del servicio de internet que existirán</w:t>
      </w:r>
      <w:r w:rsidR="00AE3821">
        <w:rPr>
          <w:rFonts w:ascii="Arial" w:hAnsi="Arial" w:cs="Arial"/>
        </w:rPr>
        <w:t>,</w:t>
      </w:r>
      <w:r w:rsidR="00B657CC">
        <w:rPr>
          <w:rFonts w:ascii="Arial" w:hAnsi="Arial" w:cs="Arial"/>
        </w:rPr>
        <w:t xml:space="preserve"> según el censo de demanda</w:t>
      </w:r>
      <w:r w:rsidRPr="00CD1E04">
        <w:rPr>
          <w:rFonts w:ascii="Arial" w:hAnsi="Arial" w:cs="Arial"/>
        </w:rPr>
        <w:t xml:space="preserve"> en los se</w:t>
      </w:r>
      <w:r w:rsidR="00434870" w:rsidRPr="00CD1E04">
        <w:rPr>
          <w:rFonts w:ascii="Arial" w:hAnsi="Arial" w:cs="Arial"/>
        </w:rPr>
        <w:t xml:space="preserve">ctores seleccionados, se </w:t>
      </w:r>
      <w:r w:rsidR="00AE3821">
        <w:rPr>
          <w:rFonts w:ascii="Arial" w:hAnsi="Arial" w:cs="Arial"/>
        </w:rPr>
        <w:t>consideró</w:t>
      </w:r>
      <w:r w:rsidR="00B657CC">
        <w:rPr>
          <w:rFonts w:ascii="Arial" w:hAnsi="Arial" w:cs="Arial"/>
        </w:rPr>
        <w:t xml:space="preserve"> la cantidad de viviendas actuales y planificadas al momento del censo (año 2009)</w:t>
      </w:r>
      <w:r w:rsidR="00CC31C8">
        <w:rPr>
          <w:rFonts w:ascii="Arial" w:hAnsi="Arial" w:cs="Arial"/>
        </w:rPr>
        <w:t>.</w:t>
      </w:r>
      <w:r w:rsidR="002C7E8F">
        <w:rPr>
          <w:rFonts w:ascii="Arial" w:hAnsi="Arial" w:cs="Arial"/>
        </w:rPr>
        <w:t xml:space="preserve"> </w:t>
      </w:r>
      <w:r w:rsidR="00CC31C8">
        <w:rPr>
          <w:rFonts w:ascii="Arial" w:hAnsi="Arial" w:cs="Arial"/>
        </w:rPr>
        <w:t>D</w:t>
      </w:r>
      <w:r w:rsidR="00B641E5">
        <w:rPr>
          <w:rFonts w:ascii="Arial" w:hAnsi="Arial" w:cs="Arial"/>
        </w:rPr>
        <w:t xml:space="preserve">ebido al sector socio económico al que pertenece este grupo de clientes, la penetración ideal </w:t>
      </w:r>
      <w:r w:rsidR="00CC31C8">
        <w:rPr>
          <w:rFonts w:ascii="Arial" w:hAnsi="Arial" w:cs="Arial"/>
        </w:rPr>
        <w:t>del servicio de internet, independiente de la o</w:t>
      </w:r>
      <w:r w:rsidR="00AE3821">
        <w:rPr>
          <w:rFonts w:ascii="Arial" w:hAnsi="Arial" w:cs="Arial"/>
        </w:rPr>
        <w:t>peradora</w:t>
      </w:r>
      <w:r w:rsidR="00CC31C8">
        <w:rPr>
          <w:rFonts w:ascii="Arial" w:hAnsi="Arial" w:cs="Arial"/>
        </w:rPr>
        <w:t xml:space="preserve">, </w:t>
      </w:r>
      <w:r w:rsidR="00B641E5">
        <w:rPr>
          <w:rFonts w:ascii="Arial" w:hAnsi="Arial" w:cs="Arial"/>
        </w:rPr>
        <w:t xml:space="preserve">deberá llegar a 1 </w:t>
      </w:r>
      <w:r w:rsidR="00B641E5">
        <w:rPr>
          <w:rFonts w:ascii="Arial" w:hAnsi="Arial" w:cs="Arial"/>
        </w:rPr>
        <w:lastRenderedPageBreak/>
        <w:t xml:space="preserve">servicio de internet por cada vivienda, </w:t>
      </w:r>
      <w:r w:rsidR="00BA3D86">
        <w:rPr>
          <w:rFonts w:ascii="Arial" w:hAnsi="Arial" w:cs="Arial"/>
        </w:rPr>
        <w:t xml:space="preserve">tal como se muestra en la </w:t>
      </w:r>
      <w:r w:rsidR="00B641E5">
        <w:rPr>
          <w:rFonts w:ascii="Arial" w:hAnsi="Arial" w:cs="Arial"/>
        </w:rPr>
        <w:t>siguiente tabla:</w:t>
      </w:r>
    </w:p>
    <w:tbl>
      <w:tblPr>
        <w:tblW w:w="6431" w:type="dxa"/>
        <w:jc w:val="right"/>
        <w:tblInd w:w="57" w:type="dxa"/>
        <w:tblCellMar>
          <w:left w:w="70" w:type="dxa"/>
          <w:right w:w="70" w:type="dxa"/>
        </w:tblCellMar>
        <w:tblLook w:val="04A0"/>
      </w:tblPr>
      <w:tblGrid>
        <w:gridCol w:w="1620"/>
        <w:gridCol w:w="1320"/>
        <w:gridCol w:w="1083"/>
        <w:gridCol w:w="2408"/>
      </w:tblGrid>
      <w:tr w:rsidR="00D16BA5" w:rsidRPr="00CC31C8" w:rsidTr="002C7E8F">
        <w:trPr>
          <w:trHeight w:val="690"/>
          <w:jc w:val="right"/>
        </w:trPr>
        <w:tc>
          <w:tcPr>
            <w:tcW w:w="1620" w:type="dxa"/>
            <w:tcBorders>
              <w:top w:val="single" w:sz="8" w:space="0" w:color="auto"/>
              <w:left w:val="single" w:sz="8" w:space="0" w:color="auto"/>
              <w:bottom w:val="single" w:sz="8" w:space="0" w:color="auto"/>
              <w:right w:val="single" w:sz="4" w:space="0" w:color="auto"/>
            </w:tcBorders>
            <w:shd w:val="clear" w:color="auto" w:fill="F79646"/>
            <w:vAlign w:val="center"/>
            <w:hideMark/>
          </w:tcPr>
          <w:p w:rsidR="00CC31C8" w:rsidRPr="0073267B" w:rsidRDefault="002C7E8F" w:rsidP="00CC31C8">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URBANIZACIÓN</w:t>
            </w:r>
          </w:p>
        </w:tc>
        <w:tc>
          <w:tcPr>
            <w:tcW w:w="1320" w:type="dxa"/>
            <w:tcBorders>
              <w:top w:val="single" w:sz="8" w:space="0" w:color="auto"/>
              <w:left w:val="nil"/>
              <w:bottom w:val="single" w:sz="8" w:space="0" w:color="auto"/>
              <w:right w:val="single" w:sz="4" w:space="0" w:color="auto"/>
            </w:tcBorders>
            <w:shd w:val="clear" w:color="auto" w:fill="F79646"/>
            <w:vAlign w:val="center"/>
            <w:hideMark/>
          </w:tcPr>
          <w:p w:rsidR="00CC31C8" w:rsidRPr="0073267B" w:rsidRDefault="00CC31C8" w:rsidP="00CE3D6A">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 xml:space="preserve">CAPACIDAD </w:t>
            </w:r>
            <w:r w:rsidR="002C7E8F" w:rsidRPr="0073267B">
              <w:rPr>
                <w:rFonts w:ascii="Arial" w:hAnsi="Arial" w:cs="Arial"/>
                <w:b/>
                <w:bCs/>
                <w:color w:val="FFFFFF"/>
                <w:sz w:val="16"/>
                <w:szCs w:val="16"/>
                <w:lang w:eastAsia="es-EC"/>
              </w:rPr>
              <w:t>MÁXIMA</w:t>
            </w:r>
            <w:r w:rsidRPr="0073267B">
              <w:rPr>
                <w:rFonts w:ascii="Arial" w:hAnsi="Arial" w:cs="Arial"/>
                <w:b/>
                <w:bCs/>
                <w:color w:val="FFFFFF"/>
                <w:sz w:val="16"/>
                <w:szCs w:val="16"/>
                <w:lang w:eastAsia="es-EC"/>
              </w:rPr>
              <w:t xml:space="preserve"> DE VIVIENDAS</w:t>
            </w:r>
            <w:r w:rsidR="009847EB" w:rsidRPr="0073267B">
              <w:rPr>
                <w:rFonts w:ascii="Arial" w:hAnsi="Arial" w:cs="Arial"/>
                <w:b/>
                <w:bCs/>
                <w:color w:val="FFFFFF"/>
                <w:sz w:val="16"/>
                <w:szCs w:val="16"/>
                <w:lang w:eastAsia="es-EC"/>
              </w:rPr>
              <w:t xml:space="preserve"> (en 10</w:t>
            </w:r>
            <w:r w:rsidR="00CE3D6A" w:rsidRPr="0073267B">
              <w:rPr>
                <w:rFonts w:ascii="Arial" w:hAnsi="Arial" w:cs="Arial"/>
                <w:b/>
                <w:bCs/>
                <w:color w:val="FFFFFF"/>
                <w:sz w:val="16"/>
                <w:szCs w:val="16"/>
                <w:lang w:eastAsia="es-EC"/>
              </w:rPr>
              <w:t xml:space="preserve"> años)</w:t>
            </w:r>
          </w:p>
        </w:tc>
        <w:tc>
          <w:tcPr>
            <w:tcW w:w="1083" w:type="dxa"/>
            <w:tcBorders>
              <w:top w:val="single" w:sz="8" w:space="0" w:color="auto"/>
              <w:left w:val="nil"/>
              <w:bottom w:val="single" w:sz="8" w:space="0" w:color="auto"/>
              <w:right w:val="single" w:sz="4" w:space="0" w:color="auto"/>
            </w:tcBorders>
            <w:shd w:val="clear" w:color="auto" w:fill="F79646"/>
            <w:vAlign w:val="center"/>
            <w:hideMark/>
          </w:tcPr>
          <w:p w:rsidR="00CC31C8" w:rsidRPr="0073267B" w:rsidRDefault="00CC31C8" w:rsidP="00CC31C8">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VIVIENDAS HABITADAS</w:t>
            </w:r>
            <w:r w:rsidR="00CE3D6A" w:rsidRPr="0073267B">
              <w:rPr>
                <w:rFonts w:ascii="Arial" w:hAnsi="Arial" w:cs="Arial"/>
                <w:b/>
                <w:bCs/>
                <w:color w:val="FFFFFF"/>
                <w:sz w:val="16"/>
                <w:szCs w:val="16"/>
                <w:lang w:eastAsia="es-EC"/>
              </w:rPr>
              <w:t xml:space="preserve"> (2009)</w:t>
            </w:r>
          </w:p>
        </w:tc>
        <w:tc>
          <w:tcPr>
            <w:tcW w:w="2408" w:type="dxa"/>
            <w:tcBorders>
              <w:top w:val="single" w:sz="8" w:space="0" w:color="auto"/>
              <w:left w:val="nil"/>
              <w:bottom w:val="single" w:sz="8" w:space="0" w:color="auto"/>
              <w:right w:val="single" w:sz="8" w:space="0" w:color="auto"/>
            </w:tcBorders>
            <w:shd w:val="clear" w:color="auto" w:fill="F79646"/>
            <w:vAlign w:val="center"/>
            <w:hideMark/>
          </w:tcPr>
          <w:p w:rsidR="00CC31C8" w:rsidRPr="0073267B" w:rsidRDefault="00CC31C8" w:rsidP="00CC31C8">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CANTIDAD DE SERVICIOS DE INTERNET EN EL SECTOR</w:t>
            </w:r>
            <w:r w:rsidR="009847EB" w:rsidRPr="0073267B">
              <w:rPr>
                <w:rFonts w:ascii="Arial" w:hAnsi="Arial" w:cs="Arial"/>
                <w:b/>
                <w:bCs/>
                <w:color w:val="FFFFFF"/>
                <w:sz w:val="16"/>
                <w:szCs w:val="16"/>
                <w:lang w:eastAsia="es-EC"/>
              </w:rPr>
              <w:t xml:space="preserve"> (en 10</w:t>
            </w:r>
            <w:r w:rsidR="00CE3D6A" w:rsidRPr="0073267B">
              <w:rPr>
                <w:rFonts w:ascii="Arial" w:hAnsi="Arial" w:cs="Arial"/>
                <w:b/>
                <w:bCs/>
                <w:color w:val="FFFFFF"/>
                <w:sz w:val="16"/>
                <w:szCs w:val="16"/>
                <w:lang w:eastAsia="es-EC"/>
              </w:rPr>
              <w:t xml:space="preserve"> años)</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 xml:space="preserve">Los </w:t>
            </w:r>
            <w:r w:rsidR="00C74C60" w:rsidRPr="00CC31C8">
              <w:rPr>
                <w:rFonts w:ascii="Arial" w:hAnsi="Arial" w:cs="Arial"/>
                <w:sz w:val="20"/>
                <w:szCs w:val="20"/>
                <w:lang w:eastAsia="es-EC"/>
              </w:rPr>
              <w:t>Ángeles</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200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40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200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 xml:space="preserve">Valle Alto </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888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454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888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 xml:space="preserve">Sorento </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1,200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150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1,200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Oporto</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400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400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74C60" w:rsidP="00CC31C8">
            <w:pPr>
              <w:rPr>
                <w:rFonts w:ascii="Arial" w:hAnsi="Arial" w:cs="Arial"/>
                <w:sz w:val="20"/>
                <w:szCs w:val="20"/>
                <w:lang w:eastAsia="es-EC"/>
              </w:rPr>
            </w:pPr>
            <w:r w:rsidRPr="00CC31C8">
              <w:rPr>
                <w:rFonts w:ascii="Arial" w:hAnsi="Arial" w:cs="Arial"/>
                <w:sz w:val="20"/>
                <w:szCs w:val="20"/>
                <w:lang w:eastAsia="es-EC"/>
              </w:rPr>
              <w:t>Vía</w:t>
            </w:r>
            <w:r w:rsidR="00CC31C8" w:rsidRPr="00CC31C8">
              <w:rPr>
                <w:rFonts w:ascii="Arial" w:hAnsi="Arial" w:cs="Arial"/>
                <w:sz w:val="20"/>
                <w:szCs w:val="20"/>
                <w:lang w:eastAsia="es-EC"/>
              </w:rPr>
              <w:t xml:space="preserve"> al Sol</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277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265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277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Puerto Seimor</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240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240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Arcadia</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92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15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92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 xml:space="preserve">Terra Nostra </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694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336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694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Laguna Club</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240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200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240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Portofino</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206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70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206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 xml:space="preserve">Belo </w:t>
            </w:r>
            <w:r w:rsidR="00C74C60" w:rsidRPr="00CC31C8">
              <w:rPr>
                <w:rFonts w:ascii="Arial" w:hAnsi="Arial" w:cs="Arial"/>
                <w:sz w:val="20"/>
                <w:szCs w:val="20"/>
                <w:lang w:eastAsia="es-EC"/>
              </w:rPr>
              <w:t>Horizonte</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900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500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900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Torres del Salado</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150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50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150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Porta al Sol</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320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70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320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Porta Vita</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102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102 </w:t>
            </w:r>
          </w:p>
        </w:tc>
      </w:tr>
      <w:tr w:rsidR="00CC31C8" w:rsidRPr="00CC31C8" w:rsidTr="002C7E8F">
        <w:trPr>
          <w:trHeight w:val="255"/>
          <w:jc w:val="right"/>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Casa Club</w:t>
            </w:r>
          </w:p>
        </w:tc>
        <w:tc>
          <w:tcPr>
            <w:tcW w:w="1320"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100 </w:t>
            </w:r>
          </w:p>
        </w:tc>
        <w:tc>
          <w:tcPr>
            <w:tcW w:w="1083" w:type="dxa"/>
            <w:tcBorders>
              <w:top w:val="nil"/>
              <w:left w:val="nil"/>
              <w:bottom w:val="single" w:sz="4"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23 </w:t>
            </w:r>
          </w:p>
        </w:tc>
        <w:tc>
          <w:tcPr>
            <w:tcW w:w="2408" w:type="dxa"/>
            <w:tcBorders>
              <w:top w:val="nil"/>
              <w:left w:val="nil"/>
              <w:bottom w:val="single" w:sz="4"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100 </w:t>
            </w:r>
          </w:p>
        </w:tc>
      </w:tr>
      <w:tr w:rsidR="00CC31C8" w:rsidRPr="00CC31C8" w:rsidTr="002C7E8F">
        <w:trPr>
          <w:trHeight w:val="270"/>
          <w:jc w:val="right"/>
        </w:trPr>
        <w:tc>
          <w:tcPr>
            <w:tcW w:w="1620" w:type="dxa"/>
            <w:tcBorders>
              <w:top w:val="nil"/>
              <w:left w:val="single" w:sz="8" w:space="0" w:color="auto"/>
              <w:bottom w:val="nil"/>
              <w:right w:val="single" w:sz="4" w:space="0" w:color="auto"/>
            </w:tcBorders>
            <w:shd w:val="clear" w:color="auto" w:fill="auto"/>
            <w:noWrap/>
            <w:vAlign w:val="bottom"/>
            <w:hideMark/>
          </w:tcPr>
          <w:p w:rsidR="00CC31C8" w:rsidRPr="00CC31C8" w:rsidRDefault="00CC31C8" w:rsidP="00CC31C8">
            <w:pPr>
              <w:rPr>
                <w:rFonts w:ascii="Arial" w:hAnsi="Arial" w:cs="Arial"/>
                <w:sz w:val="20"/>
                <w:szCs w:val="20"/>
                <w:lang w:eastAsia="es-EC"/>
              </w:rPr>
            </w:pPr>
            <w:r w:rsidRPr="00CC31C8">
              <w:rPr>
                <w:rFonts w:ascii="Arial" w:hAnsi="Arial" w:cs="Arial"/>
                <w:sz w:val="20"/>
                <w:szCs w:val="20"/>
                <w:lang w:eastAsia="es-EC"/>
              </w:rPr>
              <w:t>Belesa</w:t>
            </w:r>
          </w:p>
        </w:tc>
        <w:tc>
          <w:tcPr>
            <w:tcW w:w="1320" w:type="dxa"/>
            <w:tcBorders>
              <w:top w:val="nil"/>
              <w:left w:val="nil"/>
              <w:bottom w:val="nil"/>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14 </w:t>
            </w:r>
          </w:p>
        </w:tc>
        <w:tc>
          <w:tcPr>
            <w:tcW w:w="1083" w:type="dxa"/>
            <w:tcBorders>
              <w:top w:val="nil"/>
              <w:left w:val="nil"/>
              <w:bottom w:val="nil"/>
              <w:right w:val="single" w:sz="4"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2 </w:t>
            </w:r>
          </w:p>
        </w:tc>
        <w:tc>
          <w:tcPr>
            <w:tcW w:w="2408" w:type="dxa"/>
            <w:tcBorders>
              <w:top w:val="nil"/>
              <w:left w:val="nil"/>
              <w:bottom w:val="nil"/>
              <w:right w:val="single" w:sz="8" w:space="0" w:color="auto"/>
            </w:tcBorders>
            <w:shd w:val="clear" w:color="auto" w:fill="auto"/>
            <w:noWrap/>
            <w:vAlign w:val="bottom"/>
            <w:hideMark/>
          </w:tcPr>
          <w:p w:rsidR="00CC31C8" w:rsidRPr="00CC31C8" w:rsidRDefault="00CC31C8" w:rsidP="00CC31C8">
            <w:pPr>
              <w:jc w:val="right"/>
              <w:rPr>
                <w:rFonts w:ascii="Arial" w:hAnsi="Arial" w:cs="Arial"/>
                <w:sz w:val="20"/>
                <w:szCs w:val="20"/>
                <w:lang w:eastAsia="es-EC"/>
              </w:rPr>
            </w:pPr>
            <w:r w:rsidRPr="00CC31C8">
              <w:rPr>
                <w:rFonts w:ascii="Arial" w:hAnsi="Arial" w:cs="Arial"/>
                <w:sz w:val="20"/>
                <w:szCs w:val="20"/>
                <w:lang w:eastAsia="es-EC"/>
              </w:rPr>
              <w:t xml:space="preserve">                                  14 </w:t>
            </w:r>
          </w:p>
        </w:tc>
      </w:tr>
      <w:tr w:rsidR="00CC31C8" w:rsidRPr="00CC31C8" w:rsidTr="002C7E8F">
        <w:trPr>
          <w:trHeight w:val="270"/>
          <w:jc w:val="right"/>
        </w:trPr>
        <w:tc>
          <w:tcPr>
            <w:tcW w:w="16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C31C8" w:rsidRPr="00CC31C8" w:rsidRDefault="00CC31C8" w:rsidP="00CC31C8">
            <w:pPr>
              <w:rPr>
                <w:rFonts w:ascii="Arial" w:hAnsi="Arial" w:cs="Arial"/>
                <w:b/>
                <w:bCs/>
                <w:sz w:val="20"/>
                <w:szCs w:val="20"/>
                <w:lang w:eastAsia="es-EC"/>
              </w:rPr>
            </w:pPr>
            <w:r w:rsidRPr="00CC31C8">
              <w:rPr>
                <w:rFonts w:ascii="Arial" w:hAnsi="Arial" w:cs="Arial"/>
                <w:b/>
                <w:bCs/>
                <w:sz w:val="20"/>
                <w:szCs w:val="20"/>
                <w:lang w:eastAsia="es-EC"/>
              </w:rPr>
              <w:t>Total</w:t>
            </w:r>
          </w:p>
        </w:tc>
        <w:tc>
          <w:tcPr>
            <w:tcW w:w="1320" w:type="dxa"/>
            <w:tcBorders>
              <w:top w:val="single" w:sz="8" w:space="0" w:color="auto"/>
              <w:left w:val="nil"/>
              <w:bottom w:val="single" w:sz="8"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b/>
                <w:bCs/>
                <w:sz w:val="20"/>
                <w:szCs w:val="20"/>
                <w:lang w:eastAsia="es-EC"/>
              </w:rPr>
            </w:pPr>
            <w:r w:rsidRPr="00CC31C8">
              <w:rPr>
                <w:rFonts w:ascii="Arial" w:hAnsi="Arial" w:cs="Arial"/>
                <w:b/>
                <w:bCs/>
                <w:sz w:val="20"/>
                <w:szCs w:val="20"/>
                <w:lang w:eastAsia="es-EC"/>
              </w:rPr>
              <w:t xml:space="preserve">           6,023 </w:t>
            </w:r>
          </w:p>
        </w:tc>
        <w:tc>
          <w:tcPr>
            <w:tcW w:w="1083" w:type="dxa"/>
            <w:tcBorders>
              <w:top w:val="single" w:sz="8" w:space="0" w:color="auto"/>
              <w:left w:val="nil"/>
              <w:bottom w:val="single" w:sz="8" w:space="0" w:color="auto"/>
              <w:right w:val="single" w:sz="4" w:space="0" w:color="auto"/>
            </w:tcBorders>
            <w:shd w:val="clear" w:color="auto" w:fill="auto"/>
            <w:noWrap/>
            <w:vAlign w:val="bottom"/>
            <w:hideMark/>
          </w:tcPr>
          <w:p w:rsidR="00CC31C8" w:rsidRPr="00CC31C8" w:rsidRDefault="00CC31C8" w:rsidP="00CC31C8">
            <w:pPr>
              <w:jc w:val="right"/>
              <w:rPr>
                <w:rFonts w:ascii="Arial" w:hAnsi="Arial" w:cs="Arial"/>
                <w:b/>
                <w:bCs/>
                <w:sz w:val="20"/>
                <w:szCs w:val="20"/>
                <w:lang w:eastAsia="es-EC"/>
              </w:rPr>
            </w:pPr>
            <w:r w:rsidRPr="00CC31C8">
              <w:rPr>
                <w:rFonts w:ascii="Arial" w:hAnsi="Arial" w:cs="Arial"/>
                <w:b/>
                <w:bCs/>
                <w:sz w:val="20"/>
                <w:szCs w:val="20"/>
                <w:lang w:eastAsia="es-EC"/>
              </w:rPr>
              <w:t xml:space="preserve">       2,195 </w:t>
            </w:r>
          </w:p>
        </w:tc>
        <w:tc>
          <w:tcPr>
            <w:tcW w:w="2408" w:type="dxa"/>
            <w:tcBorders>
              <w:top w:val="single" w:sz="8" w:space="0" w:color="auto"/>
              <w:left w:val="nil"/>
              <w:bottom w:val="single" w:sz="8" w:space="0" w:color="auto"/>
              <w:right w:val="single" w:sz="8" w:space="0" w:color="auto"/>
            </w:tcBorders>
            <w:shd w:val="clear" w:color="auto" w:fill="auto"/>
            <w:noWrap/>
            <w:vAlign w:val="bottom"/>
            <w:hideMark/>
          </w:tcPr>
          <w:p w:rsidR="00CC31C8" w:rsidRPr="00CC31C8" w:rsidRDefault="00CC31C8" w:rsidP="00CC31C8">
            <w:pPr>
              <w:jc w:val="right"/>
              <w:rPr>
                <w:rFonts w:ascii="Arial" w:hAnsi="Arial" w:cs="Arial"/>
                <w:b/>
                <w:bCs/>
                <w:sz w:val="20"/>
                <w:szCs w:val="20"/>
                <w:lang w:eastAsia="es-EC"/>
              </w:rPr>
            </w:pPr>
            <w:r w:rsidRPr="00CC31C8">
              <w:rPr>
                <w:rFonts w:ascii="Arial" w:hAnsi="Arial" w:cs="Arial"/>
                <w:b/>
                <w:bCs/>
                <w:sz w:val="20"/>
                <w:szCs w:val="20"/>
                <w:lang w:eastAsia="es-EC"/>
              </w:rPr>
              <w:t xml:space="preserve">                             6,023 </w:t>
            </w:r>
          </w:p>
        </w:tc>
      </w:tr>
    </w:tbl>
    <w:p w:rsidR="00B93CFA" w:rsidRPr="00895279" w:rsidRDefault="00A41240" w:rsidP="00445887">
      <w:pPr>
        <w:spacing w:before="240" w:after="60" w:line="480" w:lineRule="auto"/>
        <w:ind w:left="1985" w:right="-86"/>
        <w:jc w:val="center"/>
        <w:rPr>
          <w:rFonts w:ascii="Arial" w:hAnsi="Arial" w:cs="Arial"/>
        </w:rPr>
      </w:pPr>
      <w:r w:rsidRPr="00895279">
        <w:rPr>
          <w:rFonts w:ascii="Arial" w:hAnsi="Arial" w:cs="Arial"/>
          <w:b/>
        </w:rPr>
        <w:t xml:space="preserve">Tabla </w:t>
      </w:r>
      <w:r w:rsidR="0078326D" w:rsidRPr="00895279">
        <w:rPr>
          <w:rFonts w:ascii="Arial" w:hAnsi="Arial" w:cs="Arial"/>
          <w:b/>
        </w:rPr>
        <w:t>3.</w:t>
      </w:r>
      <w:r w:rsidR="000242A4">
        <w:rPr>
          <w:rFonts w:ascii="Arial" w:hAnsi="Arial" w:cs="Arial"/>
          <w:b/>
        </w:rPr>
        <w:t>4</w:t>
      </w:r>
      <w:r w:rsidR="0078326D" w:rsidRPr="00895279">
        <w:rPr>
          <w:rFonts w:ascii="Arial" w:hAnsi="Arial" w:cs="Arial"/>
        </w:rPr>
        <w:t xml:space="preserve"> Tabla de </w:t>
      </w:r>
      <w:r w:rsidR="00B641E5">
        <w:rPr>
          <w:rFonts w:ascii="Arial" w:hAnsi="Arial" w:cs="Arial"/>
        </w:rPr>
        <w:t xml:space="preserve">viviendas </w:t>
      </w:r>
      <w:r w:rsidR="0078326D" w:rsidRPr="00895279">
        <w:rPr>
          <w:rFonts w:ascii="Arial" w:hAnsi="Arial" w:cs="Arial"/>
        </w:rPr>
        <w:t>por urbanizaciones</w:t>
      </w:r>
      <w:r w:rsidR="00033BAF" w:rsidRPr="00895279">
        <w:rPr>
          <w:rStyle w:val="Refdenotaalpie"/>
          <w:rFonts w:ascii="Arial" w:hAnsi="Arial" w:cs="Arial"/>
        </w:rPr>
        <w:footnoteReference w:id="29"/>
      </w:r>
    </w:p>
    <w:p w:rsidR="00434870" w:rsidRDefault="00434870" w:rsidP="001F4690">
      <w:pPr>
        <w:spacing w:before="240" w:after="60" w:line="480" w:lineRule="auto"/>
        <w:ind w:left="1985" w:right="-86"/>
        <w:jc w:val="both"/>
        <w:rPr>
          <w:rFonts w:ascii="Arial" w:hAnsi="Arial" w:cs="Arial"/>
        </w:rPr>
      </w:pPr>
      <w:r w:rsidRPr="002C7E8F">
        <w:rPr>
          <w:rFonts w:ascii="Arial" w:hAnsi="Arial" w:cs="Arial"/>
          <w:b/>
        </w:rPr>
        <w:t>Urbanización:</w:t>
      </w:r>
      <w:r>
        <w:rPr>
          <w:rFonts w:ascii="Arial" w:hAnsi="Arial" w:cs="Arial"/>
        </w:rPr>
        <w:t xml:space="preserve"> Es el nombre del conjunto residencial construido o en construcción</w:t>
      </w:r>
    </w:p>
    <w:p w:rsidR="00434870" w:rsidRDefault="00434870" w:rsidP="001F4690">
      <w:pPr>
        <w:spacing w:before="240" w:after="60" w:line="480" w:lineRule="auto"/>
        <w:ind w:left="1985" w:right="-86"/>
        <w:jc w:val="both"/>
        <w:rPr>
          <w:rFonts w:ascii="Arial" w:hAnsi="Arial" w:cs="Arial"/>
        </w:rPr>
      </w:pPr>
      <w:r w:rsidRPr="003F7C8B">
        <w:rPr>
          <w:rFonts w:ascii="Arial" w:hAnsi="Arial" w:cs="Arial"/>
          <w:b/>
        </w:rPr>
        <w:t xml:space="preserve">Capacidad </w:t>
      </w:r>
      <w:r w:rsidR="00CE3D6A" w:rsidRPr="003F7C8B">
        <w:rPr>
          <w:rFonts w:ascii="Arial" w:hAnsi="Arial" w:cs="Arial"/>
          <w:b/>
        </w:rPr>
        <w:t>máxima</w:t>
      </w:r>
      <w:r w:rsidR="002C7E8F">
        <w:rPr>
          <w:rFonts w:ascii="Arial" w:hAnsi="Arial" w:cs="Arial"/>
          <w:b/>
        </w:rPr>
        <w:t xml:space="preserve"> </w:t>
      </w:r>
      <w:r w:rsidRPr="003F7C8B">
        <w:rPr>
          <w:rFonts w:ascii="Arial" w:hAnsi="Arial" w:cs="Arial"/>
          <w:b/>
        </w:rPr>
        <w:t>de viviendas:</w:t>
      </w:r>
      <w:r>
        <w:rPr>
          <w:rFonts w:ascii="Arial" w:hAnsi="Arial" w:cs="Arial"/>
        </w:rPr>
        <w:t xml:space="preserve"> Es la cantidad máxima de viviendas que se construirán en cada conjunto residencial</w:t>
      </w:r>
      <w:r w:rsidR="009847EB">
        <w:rPr>
          <w:rFonts w:ascii="Arial" w:hAnsi="Arial" w:cs="Arial"/>
        </w:rPr>
        <w:t xml:space="preserve"> en un plazo no mayor a 10 </w:t>
      </w:r>
      <w:r w:rsidR="00CE3D6A">
        <w:rPr>
          <w:rFonts w:ascii="Arial" w:hAnsi="Arial" w:cs="Arial"/>
        </w:rPr>
        <w:t>años.</w:t>
      </w:r>
    </w:p>
    <w:p w:rsidR="00434870" w:rsidRDefault="00B641E5" w:rsidP="001F4690">
      <w:pPr>
        <w:spacing w:before="240" w:after="60" w:line="480" w:lineRule="auto"/>
        <w:ind w:left="1985" w:right="-86"/>
        <w:jc w:val="both"/>
        <w:rPr>
          <w:rFonts w:ascii="Arial" w:hAnsi="Arial" w:cs="Arial"/>
        </w:rPr>
      </w:pPr>
      <w:r w:rsidRPr="003F7C8B">
        <w:rPr>
          <w:rFonts w:ascii="Arial" w:hAnsi="Arial" w:cs="Arial"/>
          <w:b/>
        </w:rPr>
        <w:lastRenderedPageBreak/>
        <w:t>Viviendas habitadas</w:t>
      </w:r>
      <w:r w:rsidR="00434870" w:rsidRPr="003F7C8B">
        <w:rPr>
          <w:rFonts w:ascii="Arial" w:hAnsi="Arial" w:cs="Arial"/>
          <w:b/>
        </w:rPr>
        <w:t>:</w:t>
      </w:r>
      <w:r w:rsidR="002C7E8F">
        <w:rPr>
          <w:rFonts w:ascii="Arial" w:hAnsi="Arial" w:cs="Arial"/>
          <w:b/>
        </w:rPr>
        <w:t xml:space="preserve"> </w:t>
      </w:r>
      <w:r>
        <w:rPr>
          <w:rFonts w:ascii="Arial" w:hAnsi="Arial" w:cs="Arial"/>
        </w:rPr>
        <w:t>Es la cantid</w:t>
      </w:r>
      <w:r w:rsidR="00CE3D6A">
        <w:rPr>
          <w:rFonts w:ascii="Arial" w:hAnsi="Arial" w:cs="Arial"/>
        </w:rPr>
        <w:t xml:space="preserve">ad de viviendas que </w:t>
      </w:r>
      <w:r>
        <w:rPr>
          <w:rFonts w:ascii="Arial" w:hAnsi="Arial" w:cs="Arial"/>
        </w:rPr>
        <w:t>se enc</w:t>
      </w:r>
      <w:r w:rsidR="00CE3D6A">
        <w:rPr>
          <w:rFonts w:ascii="Arial" w:hAnsi="Arial" w:cs="Arial"/>
        </w:rPr>
        <w:t>o</w:t>
      </w:r>
      <w:r>
        <w:rPr>
          <w:rFonts w:ascii="Arial" w:hAnsi="Arial" w:cs="Arial"/>
        </w:rPr>
        <w:t>ntra</w:t>
      </w:r>
      <w:r w:rsidR="00CE3D6A">
        <w:rPr>
          <w:rFonts w:ascii="Arial" w:hAnsi="Arial" w:cs="Arial"/>
        </w:rPr>
        <w:t>ron</w:t>
      </w:r>
      <w:r>
        <w:rPr>
          <w:rFonts w:ascii="Arial" w:hAnsi="Arial" w:cs="Arial"/>
        </w:rPr>
        <w:t xml:space="preserve"> habitadas en cada urbanización</w:t>
      </w:r>
      <w:r w:rsidR="00CE3D6A">
        <w:rPr>
          <w:rFonts w:ascii="Arial" w:hAnsi="Arial" w:cs="Arial"/>
        </w:rPr>
        <w:t xml:space="preserve"> al momento del censo, en el año 2009</w:t>
      </w:r>
    </w:p>
    <w:p w:rsidR="006B6565" w:rsidRDefault="00CC31C8" w:rsidP="001F4690">
      <w:pPr>
        <w:spacing w:before="240" w:after="60" w:line="480" w:lineRule="auto"/>
        <w:ind w:left="1985" w:right="-86"/>
        <w:jc w:val="both"/>
        <w:rPr>
          <w:rFonts w:ascii="Arial" w:hAnsi="Arial" w:cs="Arial"/>
        </w:rPr>
      </w:pPr>
      <w:r w:rsidRPr="003F7C8B">
        <w:rPr>
          <w:rFonts w:ascii="Arial" w:hAnsi="Arial" w:cs="Arial"/>
          <w:b/>
        </w:rPr>
        <w:t>Cantidad de servicio de internet en el sector</w:t>
      </w:r>
      <w:r>
        <w:rPr>
          <w:rFonts w:ascii="Arial" w:hAnsi="Arial" w:cs="Arial"/>
        </w:rPr>
        <w:t xml:space="preserve">: Corresponde a la cantidad de servicios de internet que en el futuro serán colocados por todas las operadoras que </w:t>
      </w:r>
      <w:r w:rsidR="00CE3D6A">
        <w:rPr>
          <w:rFonts w:ascii="Arial" w:hAnsi="Arial" w:cs="Arial"/>
        </w:rPr>
        <w:t>brinden el servicio de internet.</w:t>
      </w:r>
    </w:p>
    <w:p w:rsidR="00CC31C8" w:rsidRDefault="00CC31C8" w:rsidP="001F4690">
      <w:pPr>
        <w:spacing w:before="240" w:after="60" w:line="480" w:lineRule="auto"/>
        <w:ind w:left="1985" w:right="-86"/>
        <w:jc w:val="both"/>
        <w:rPr>
          <w:rFonts w:ascii="Arial" w:hAnsi="Arial" w:cs="Arial"/>
        </w:rPr>
      </w:pPr>
      <w:r>
        <w:rPr>
          <w:rFonts w:ascii="Arial" w:hAnsi="Arial" w:cs="Arial"/>
        </w:rPr>
        <w:t>Siendo el mercado total de internet igual a 6.023 servicios, se debe estimar la cantidad de clientes que co</w:t>
      </w:r>
      <w:r w:rsidR="00CE3D6A">
        <w:rPr>
          <w:rFonts w:ascii="Arial" w:hAnsi="Arial" w:cs="Arial"/>
        </w:rPr>
        <w:t>n este producto se puede captar.  P</w:t>
      </w:r>
      <w:r>
        <w:rPr>
          <w:rFonts w:ascii="Arial" w:hAnsi="Arial" w:cs="Arial"/>
        </w:rPr>
        <w:t xml:space="preserve">ara esto </w:t>
      </w:r>
      <w:r w:rsidR="00A61620">
        <w:rPr>
          <w:rFonts w:ascii="Arial" w:hAnsi="Arial" w:cs="Arial"/>
        </w:rPr>
        <w:t>se realizó el siguiente análisis:</w:t>
      </w:r>
    </w:p>
    <w:p w:rsidR="002C7E8F" w:rsidRDefault="002C7E8F" w:rsidP="001F4690">
      <w:pPr>
        <w:spacing w:before="240" w:after="60" w:line="480" w:lineRule="auto"/>
        <w:ind w:left="1985" w:right="-86"/>
        <w:jc w:val="both"/>
        <w:rPr>
          <w:rFonts w:ascii="Arial" w:hAnsi="Arial" w:cs="Arial"/>
        </w:rPr>
      </w:pPr>
    </w:p>
    <w:p w:rsidR="00C63100" w:rsidRDefault="00C125E0" w:rsidP="001F4690">
      <w:pPr>
        <w:spacing w:before="240" w:after="60" w:line="480" w:lineRule="auto"/>
        <w:ind w:left="1985" w:right="-86"/>
        <w:jc w:val="both"/>
        <w:rPr>
          <w:rFonts w:ascii="Arial" w:hAnsi="Arial" w:cs="Arial"/>
        </w:rPr>
      </w:pPr>
      <w:r>
        <w:rPr>
          <w:noProof/>
          <w:lang w:eastAsia="es-EC"/>
        </w:rPr>
        <w:lastRenderedPageBreak/>
        <w:drawing>
          <wp:inline distT="0" distB="0" distL="0" distR="0">
            <wp:extent cx="3986769" cy="3114045"/>
            <wp:effectExtent l="0" t="0" r="0" b="0"/>
            <wp:docPr id="29"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242A4" w:rsidRDefault="000242A4" w:rsidP="000242A4">
      <w:pPr>
        <w:spacing w:before="240" w:after="60" w:line="480" w:lineRule="auto"/>
        <w:ind w:left="1985" w:right="-86"/>
        <w:jc w:val="center"/>
        <w:rPr>
          <w:rFonts w:ascii="Arial" w:hAnsi="Arial" w:cs="Arial"/>
        </w:rPr>
      </w:pPr>
      <w:r w:rsidRPr="000242A4">
        <w:rPr>
          <w:rFonts w:ascii="Arial" w:hAnsi="Arial" w:cs="Arial"/>
          <w:b/>
        </w:rPr>
        <w:t>Figura 3.5</w:t>
      </w:r>
      <w:r>
        <w:rPr>
          <w:rFonts w:ascii="Arial" w:hAnsi="Arial" w:cs="Arial"/>
        </w:rPr>
        <w:t xml:space="preserve"> Situación actual de distribución de clientes</w:t>
      </w:r>
      <w:r w:rsidR="003F7C8B">
        <w:rPr>
          <w:rStyle w:val="Refdenotaalpie"/>
          <w:rFonts w:ascii="Arial" w:hAnsi="Arial" w:cs="Arial"/>
        </w:rPr>
        <w:footnoteReference w:id="30"/>
      </w:r>
    </w:p>
    <w:p w:rsidR="004D2B12" w:rsidRDefault="009660AF" w:rsidP="001F4690">
      <w:pPr>
        <w:spacing w:before="240" w:after="60" w:line="480" w:lineRule="auto"/>
        <w:ind w:left="1985" w:right="-86"/>
        <w:jc w:val="both"/>
        <w:rPr>
          <w:rFonts w:ascii="Arial" w:hAnsi="Arial" w:cs="Arial"/>
        </w:rPr>
      </w:pPr>
      <w:r w:rsidRPr="00863497">
        <w:rPr>
          <w:rFonts w:ascii="Arial" w:hAnsi="Arial" w:cs="Arial"/>
        </w:rPr>
        <w:t>Con el diseño que se plantea</w:t>
      </w:r>
      <w:r w:rsidR="00EF41FA" w:rsidRPr="00863497">
        <w:rPr>
          <w:rFonts w:ascii="Arial" w:hAnsi="Arial" w:cs="Arial"/>
        </w:rPr>
        <w:t>,</w:t>
      </w:r>
      <w:r w:rsidR="002C7E8F">
        <w:rPr>
          <w:rFonts w:ascii="Arial" w:hAnsi="Arial" w:cs="Arial"/>
        </w:rPr>
        <w:t xml:space="preserve"> </w:t>
      </w:r>
      <w:r w:rsidR="00030528">
        <w:rPr>
          <w:rFonts w:ascii="Arial" w:hAnsi="Arial" w:cs="Arial"/>
        </w:rPr>
        <w:t xml:space="preserve">en el corto plazo </w:t>
      </w:r>
      <w:r w:rsidRPr="00863497">
        <w:rPr>
          <w:rFonts w:ascii="Arial" w:hAnsi="Arial" w:cs="Arial"/>
        </w:rPr>
        <w:t xml:space="preserve">se aspira captar el 70% de las viviendas que </w:t>
      </w:r>
      <w:r w:rsidR="008C5DF2" w:rsidRPr="00863497">
        <w:rPr>
          <w:rFonts w:ascii="Arial" w:hAnsi="Arial" w:cs="Arial"/>
        </w:rPr>
        <w:t>aún</w:t>
      </w:r>
      <w:r w:rsidRPr="00863497">
        <w:rPr>
          <w:rFonts w:ascii="Arial" w:hAnsi="Arial" w:cs="Arial"/>
        </w:rPr>
        <w:t xml:space="preserve"> no tienen el servicio de internet,</w:t>
      </w:r>
      <w:r w:rsidR="002C7E8F">
        <w:rPr>
          <w:rFonts w:ascii="Arial" w:hAnsi="Arial" w:cs="Arial"/>
        </w:rPr>
        <w:t xml:space="preserve"> </w:t>
      </w:r>
      <w:r w:rsidR="00030528">
        <w:rPr>
          <w:rFonts w:ascii="Arial" w:hAnsi="Arial" w:cs="Arial"/>
        </w:rPr>
        <w:t xml:space="preserve">y captar </w:t>
      </w:r>
      <w:r w:rsidRPr="00863497">
        <w:rPr>
          <w:rFonts w:ascii="Arial" w:hAnsi="Arial" w:cs="Arial"/>
        </w:rPr>
        <w:t>el 50% del mercado a cada una de las operadoras que brindan servicio en el sector</w:t>
      </w:r>
      <w:r w:rsidR="00A65FB6" w:rsidRPr="00863497">
        <w:rPr>
          <w:rFonts w:ascii="Arial" w:hAnsi="Arial" w:cs="Arial"/>
        </w:rPr>
        <w:t>.  Los porcentajes de 70 y 50 son estimados en función de las novedades presentadas en el censo, donde se menciona que el servicio de internet provisto por las operadoras actuales es muy deficiente. E</w:t>
      </w:r>
      <w:r w:rsidRPr="00863497">
        <w:rPr>
          <w:rFonts w:ascii="Arial" w:hAnsi="Arial" w:cs="Arial"/>
        </w:rPr>
        <w:t xml:space="preserve">sto nos permitirá </w:t>
      </w:r>
      <w:r w:rsidR="00030528">
        <w:rPr>
          <w:rFonts w:ascii="Arial" w:hAnsi="Arial" w:cs="Arial"/>
        </w:rPr>
        <w:t xml:space="preserve">obtener </w:t>
      </w:r>
      <w:r w:rsidR="004D2B12">
        <w:rPr>
          <w:rFonts w:ascii="Arial" w:hAnsi="Arial" w:cs="Arial"/>
        </w:rPr>
        <w:t>en el 3</w:t>
      </w:r>
      <w:r w:rsidR="00A65FB6" w:rsidRPr="00863497">
        <w:rPr>
          <w:rFonts w:ascii="Arial" w:hAnsi="Arial" w:cs="Arial"/>
        </w:rPr>
        <w:t>er.</w:t>
      </w:r>
      <w:r w:rsidRPr="00863497">
        <w:rPr>
          <w:rFonts w:ascii="Arial" w:hAnsi="Arial" w:cs="Arial"/>
        </w:rPr>
        <w:t xml:space="preserve"> año aproximadamente 1.</w:t>
      </w:r>
      <w:r w:rsidR="00C569DD">
        <w:rPr>
          <w:rFonts w:ascii="Arial" w:hAnsi="Arial" w:cs="Arial"/>
        </w:rPr>
        <w:t>563</w:t>
      </w:r>
      <w:r w:rsidRPr="00863497">
        <w:rPr>
          <w:rFonts w:ascii="Arial" w:hAnsi="Arial" w:cs="Arial"/>
        </w:rPr>
        <w:t xml:space="preserve"> suscriptores del servicio </w:t>
      </w:r>
      <w:r w:rsidRPr="00863497">
        <w:rPr>
          <w:rFonts w:ascii="Arial" w:hAnsi="Arial" w:cs="Arial"/>
        </w:rPr>
        <w:lastRenderedPageBreak/>
        <w:t xml:space="preserve">de internet banda ancha con la red </w:t>
      </w:r>
      <w:r w:rsidR="00030528">
        <w:rPr>
          <w:rFonts w:ascii="Arial" w:hAnsi="Arial" w:cs="Arial"/>
        </w:rPr>
        <w:t xml:space="preserve">de </w:t>
      </w:r>
      <w:r w:rsidRPr="00863497">
        <w:rPr>
          <w:rFonts w:ascii="Arial" w:hAnsi="Arial" w:cs="Arial"/>
        </w:rPr>
        <w:t>acceso planteada, los detalles se muestran a continuación:</w:t>
      </w:r>
    </w:p>
    <w:tbl>
      <w:tblPr>
        <w:tblW w:w="6536" w:type="dxa"/>
        <w:tblInd w:w="2197" w:type="dxa"/>
        <w:tblCellMar>
          <w:left w:w="70" w:type="dxa"/>
          <w:right w:w="70" w:type="dxa"/>
        </w:tblCellMar>
        <w:tblLook w:val="04A0"/>
      </w:tblPr>
      <w:tblGrid>
        <w:gridCol w:w="1620"/>
        <w:gridCol w:w="1620"/>
        <w:gridCol w:w="1540"/>
        <w:gridCol w:w="1756"/>
      </w:tblGrid>
      <w:tr w:rsidR="00D16BA5" w:rsidRPr="00264560" w:rsidTr="0073267B">
        <w:trPr>
          <w:trHeight w:val="690"/>
        </w:trPr>
        <w:tc>
          <w:tcPr>
            <w:tcW w:w="1620" w:type="dxa"/>
            <w:tcBorders>
              <w:top w:val="single" w:sz="8" w:space="0" w:color="auto"/>
              <w:left w:val="single" w:sz="8" w:space="0" w:color="auto"/>
              <w:bottom w:val="single" w:sz="8" w:space="0" w:color="auto"/>
              <w:right w:val="single" w:sz="4" w:space="0" w:color="auto"/>
            </w:tcBorders>
            <w:shd w:val="clear" w:color="auto" w:fill="F79646"/>
            <w:vAlign w:val="center"/>
            <w:hideMark/>
          </w:tcPr>
          <w:p w:rsidR="00264560" w:rsidRPr="0073267B" w:rsidRDefault="002C7E8F" w:rsidP="00264560">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URBANIZACIÓN</w:t>
            </w:r>
          </w:p>
        </w:tc>
        <w:tc>
          <w:tcPr>
            <w:tcW w:w="1620" w:type="dxa"/>
            <w:tcBorders>
              <w:top w:val="single" w:sz="8" w:space="0" w:color="auto"/>
              <w:left w:val="nil"/>
              <w:bottom w:val="single" w:sz="8" w:space="0" w:color="auto"/>
              <w:right w:val="single" w:sz="4" w:space="0" w:color="auto"/>
            </w:tcBorders>
            <w:shd w:val="clear" w:color="auto" w:fill="F79646"/>
            <w:vAlign w:val="center"/>
            <w:hideMark/>
          </w:tcPr>
          <w:p w:rsidR="00264560" w:rsidRPr="0073267B" w:rsidRDefault="00264560" w:rsidP="00264560">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VIVIENDAS HABITADAS</w:t>
            </w:r>
            <w:r w:rsidR="00E3128B" w:rsidRPr="0073267B">
              <w:rPr>
                <w:rFonts w:ascii="Arial" w:hAnsi="Arial" w:cs="Arial"/>
                <w:b/>
                <w:bCs/>
                <w:color w:val="FFFFFF"/>
                <w:sz w:val="16"/>
                <w:szCs w:val="16"/>
                <w:lang w:eastAsia="es-EC"/>
              </w:rPr>
              <w:t xml:space="preserve"> EN EL 3ER. AÑO</w:t>
            </w:r>
          </w:p>
        </w:tc>
        <w:tc>
          <w:tcPr>
            <w:tcW w:w="1540" w:type="dxa"/>
            <w:tcBorders>
              <w:top w:val="single" w:sz="8" w:space="0" w:color="auto"/>
              <w:left w:val="nil"/>
              <w:bottom w:val="single" w:sz="8" w:space="0" w:color="auto"/>
              <w:right w:val="single" w:sz="4" w:space="0" w:color="auto"/>
            </w:tcBorders>
            <w:shd w:val="clear" w:color="auto" w:fill="F79646"/>
            <w:vAlign w:val="center"/>
            <w:hideMark/>
          </w:tcPr>
          <w:p w:rsidR="00264560" w:rsidRPr="0073267B" w:rsidRDefault="00264560" w:rsidP="00264560">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 DE CAPTACION DEL MERCADO</w:t>
            </w:r>
          </w:p>
        </w:tc>
        <w:tc>
          <w:tcPr>
            <w:tcW w:w="1756" w:type="dxa"/>
            <w:tcBorders>
              <w:top w:val="single" w:sz="8" w:space="0" w:color="auto"/>
              <w:left w:val="nil"/>
              <w:bottom w:val="single" w:sz="8" w:space="0" w:color="auto"/>
              <w:right w:val="single" w:sz="8" w:space="0" w:color="auto"/>
            </w:tcBorders>
            <w:shd w:val="clear" w:color="auto" w:fill="F79646"/>
            <w:vAlign w:val="center"/>
            <w:hideMark/>
          </w:tcPr>
          <w:p w:rsidR="00264560" w:rsidRPr="0073267B" w:rsidRDefault="00264560" w:rsidP="00264560">
            <w:pPr>
              <w:jc w:val="center"/>
              <w:rPr>
                <w:rFonts w:ascii="Arial" w:hAnsi="Arial" w:cs="Arial"/>
                <w:b/>
                <w:bCs/>
                <w:color w:val="FFFFFF"/>
                <w:sz w:val="16"/>
                <w:szCs w:val="16"/>
                <w:lang w:eastAsia="es-EC"/>
              </w:rPr>
            </w:pPr>
            <w:r w:rsidRPr="0073267B">
              <w:rPr>
                <w:rFonts w:ascii="Arial" w:hAnsi="Arial" w:cs="Arial"/>
                <w:b/>
                <w:bCs/>
                <w:color w:val="FFFFFF"/>
                <w:sz w:val="16"/>
                <w:szCs w:val="16"/>
                <w:lang w:eastAsia="es-EC"/>
              </w:rPr>
              <w:t>SERVICIOS DE INTERNET COLOCADOS EN EL 3ER. AÑO</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 xml:space="preserve">Los </w:t>
            </w:r>
            <w:r w:rsidR="008C5DF2" w:rsidRPr="00264560">
              <w:rPr>
                <w:rFonts w:ascii="Arial" w:hAnsi="Arial" w:cs="Arial"/>
                <w:sz w:val="20"/>
                <w:szCs w:val="20"/>
                <w:lang w:eastAsia="es-EC"/>
              </w:rPr>
              <w:t>Ángeles</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54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70%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38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 xml:space="preserve">Valle Alto </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612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306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 xml:space="preserve">Sorento </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202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70%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142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Oporto</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8C5DF2" w:rsidP="00264560">
            <w:pPr>
              <w:rPr>
                <w:rFonts w:ascii="Arial" w:hAnsi="Arial" w:cs="Arial"/>
                <w:sz w:val="20"/>
                <w:szCs w:val="20"/>
                <w:lang w:eastAsia="es-EC"/>
              </w:rPr>
            </w:pPr>
            <w:r w:rsidRPr="00264560">
              <w:rPr>
                <w:rFonts w:ascii="Arial" w:hAnsi="Arial" w:cs="Arial"/>
                <w:sz w:val="20"/>
                <w:szCs w:val="20"/>
                <w:lang w:eastAsia="es-EC"/>
              </w:rPr>
              <w:t>Vía</w:t>
            </w:r>
            <w:r w:rsidR="00264560" w:rsidRPr="00264560">
              <w:rPr>
                <w:rFonts w:ascii="Arial" w:hAnsi="Arial" w:cs="Arial"/>
                <w:sz w:val="20"/>
                <w:szCs w:val="20"/>
                <w:lang w:eastAsia="es-EC"/>
              </w:rPr>
              <w:t xml:space="preserve"> al Sol</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357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179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Puerto Seimor</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27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70%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19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Arcadia</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20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49%</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10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 xml:space="preserve">Terra Nostra </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453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227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Laguna Club</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270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135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Portofino</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94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70%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66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8C5DF2" w:rsidP="00264560">
            <w:pPr>
              <w:rPr>
                <w:rFonts w:ascii="Arial" w:hAnsi="Arial" w:cs="Arial"/>
                <w:sz w:val="20"/>
                <w:szCs w:val="20"/>
                <w:lang w:eastAsia="es-EC"/>
              </w:rPr>
            </w:pPr>
            <w:r>
              <w:rPr>
                <w:rFonts w:ascii="Arial" w:hAnsi="Arial" w:cs="Arial"/>
                <w:sz w:val="20"/>
                <w:szCs w:val="20"/>
                <w:lang w:eastAsia="es-EC"/>
              </w:rPr>
              <w:t>Belo Horizo</w:t>
            </w:r>
            <w:r w:rsidR="00264560" w:rsidRPr="00264560">
              <w:rPr>
                <w:rFonts w:ascii="Arial" w:hAnsi="Arial" w:cs="Arial"/>
                <w:sz w:val="20"/>
                <w:szCs w:val="20"/>
                <w:lang w:eastAsia="es-EC"/>
              </w:rPr>
              <w:t>nte</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674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337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Torres del Salado</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67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34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Porta al Sol</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94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50%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47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Porta Vita</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0%</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   </w:t>
            </w:r>
          </w:p>
        </w:tc>
      </w:tr>
      <w:tr w:rsidR="00264560" w:rsidRPr="00264560" w:rsidTr="00264560">
        <w:trPr>
          <w:trHeight w:val="255"/>
        </w:trPr>
        <w:tc>
          <w:tcPr>
            <w:tcW w:w="1620" w:type="dxa"/>
            <w:tcBorders>
              <w:top w:val="nil"/>
              <w:left w:val="single" w:sz="8" w:space="0" w:color="auto"/>
              <w:bottom w:val="single" w:sz="4" w:space="0" w:color="auto"/>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Casa Club</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31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E3128B" w:rsidP="00264560">
            <w:pPr>
              <w:jc w:val="right"/>
              <w:rPr>
                <w:rFonts w:ascii="Arial" w:hAnsi="Arial" w:cs="Arial"/>
                <w:sz w:val="20"/>
                <w:szCs w:val="20"/>
                <w:lang w:eastAsia="es-EC"/>
              </w:rPr>
            </w:pPr>
            <w:r>
              <w:rPr>
                <w:rFonts w:ascii="Arial" w:hAnsi="Arial" w:cs="Arial"/>
                <w:sz w:val="20"/>
                <w:szCs w:val="20"/>
                <w:lang w:eastAsia="es-EC"/>
              </w:rPr>
              <w:t>70</w:t>
            </w:r>
            <w:r w:rsidR="00264560" w:rsidRPr="00264560">
              <w:rPr>
                <w:rFonts w:ascii="Arial" w:hAnsi="Arial" w:cs="Arial"/>
                <w:sz w:val="20"/>
                <w:szCs w:val="20"/>
                <w:lang w:eastAsia="es-EC"/>
              </w:rPr>
              <w:t>%</w:t>
            </w:r>
          </w:p>
        </w:tc>
        <w:tc>
          <w:tcPr>
            <w:tcW w:w="1756" w:type="dxa"/>
            <w:tcBorders>
              <w:top w:val="nil"/>
              <w:left w:val="nil"/>
              <w:bottom w:val="single" w:sz="4"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22 </w:t>
            </w:r>
          </w:p>
        </w:tc>
      </w:tr>
      <w:tr w:rsidR="00264560" w:rsidRPr="00264560" w:rsidTr="00264560">
        <w:trPr>
          <w:trHeight w:val="270"/>
        </w:trPr>
        <w:tc>
          <w:tcPr>
            <w:tcW w:w="1620" w:type="dxa"/>
            <w:tcBorders>
              <w:top w:val="nil"/>
              <w:left w:val="single" w:sz="8" w:space="0" w:color="auto"/>
              <w:bottom w:val="nil"/>
              <w:right w:val="single" w:sz="4" w:space="0" w:color="auto"/>
            </w:tcBorders>
            <w:shd w:val="clear" w:color="auto" w:fill="auto"/>
            <w:noWrap/>
            <w:vAlign w:val="bottom"/>
            <w:hideMark/>
          </w:tcPr>
          <w:p w:rsidR="00264560" w:rsidRPr="00264560" w:rsidRDefault="00264560" w:rsidP="00264560">
            <w:pPr>
              <w:rPr>
                <w:rFonts w:ascii="Arial" w:hAnsi="Arial" w:cs="Arial"/>
                <w:sz w:val="20"/>
                <w:szCs w:val="20"/>
                <w:lang w:eastAsia="es-EC"/>
              </w:rPr>
            </w:pPr>
            <w:r w:rsidRPr="00264560">
              <w:rPr>
                <w:rFonts w:ascii="Arial" w:hAnsi="Arial" w:cs="Arial"/>
                <w:sz w:val="20"/>
                <w:szCs w:val="20"/>
                <w:lang w:eastAsia="es-EC"/>
              </w:rPr>
              <w:t>Belesa</w:t>
            </w:r>
          </w:p>
        </w:tc>
        <w:tc>
          <w:tcPr>
            <w:tcW w:w="1620" w:type="dxa"/>
            <w:tcBorders>
              <w:top w:val="nil"/>
              <w:left w:val="nil"/>
              <w:bottom w:val="single" w:sz="4"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3 </w:t>
            </w:r>
          </w:p>
        </w:tc>
        <w:tc>
          <w:tcPr>
            <w:tcW w:w="1540" w:type="dxa"/>
            <w:tcBorders>
              <w:top w:val="nil"/>
              <w:left w:val="nil"/>
              <w:bottom w:val="single" w:sz="4" w:space="0" w:color="auto"/>
              <w:right w:val="single" w:sz="4" w:space="0" w:color="auto"/>
            </w:tcBorders>
            <w:shd w:val="clear" w:color="auto" w:fill="auto"/>
            <w:noWrap/>
            <w:vAlign w:val="bottom"/>
            <w:hideMark/>
          </w:tcPr>
          <w:p w:rsidR="00264560" w:rsidRPr="00264560" w:rsidRDefault="00E3128B" w:rsidP="00264560">
            <w:pPr>
              <w:jc w:val="right"/>
              <w:rPr>
                <w:rFonts w:ascii="Arial" w:hAnsi="Arial" w:cs="Arial"/>
                <w:sz w:val="20"/>
                <w:szCs w:val="20"/>
                <w:lang w:eastAsia="es-EC"/>
              </w:rPr>
            </w:pPr>
            <w:r>
              <w:rPr>
                <w:rFonts w:ascii="Arial" w:hAnsi="Arial" w:cs="Arial"/>
                <w:sz w:val="20"/>
                <w:szCs w:val="20"/>
                <w:lang w:eastAsia="es-EC"/>
              </w:rPr>
              <w:t>70</w:t>
            </w:r>
            <w:r w:rsidR="00264560" w:rsidRPr="00264560">
              <w:rPr>
                <w:rFonts w:ascii="Arial" w:hAnsi="Arial" w:cs="Arial"/>
                <w:sz w:val="20"/>
                <w:szCs w:val="20"/>
                <w:lang w:eastAsia="es-EC"/>
              </w:rPr>
              <w:t>%</w:t>
            </w:r>
          </w:p>
        </w:tc>
        <w:tc>
          <w:tcPr>
            <w:tcW w:w="1756" w:type="dxa"/>
            <w:tcBorders>
              <w:top w:val="nil"/>
              <w:left w:val="nil"/>
              <w:bottom w:val="nil"/>
              <w:right w:val="single" w:sz="8" w:space="0" w:color="auto"/>
            </w:tcBorders>
            <w:shd w:val="clear" w:color="auto" w:fill="auto"/>
            <w:noWrap/>
            <w:vAlign w:val="bottom"/>
            <w:hideMark/>
          </w:tcPr>
          <w:p w:rsidR="00264560" w:rsidRPr="00264560" w:rsidRDefault="00264560" w:rsidP="00264560">
            <w:pPr>
              <w:jc w:val="right"/>
              <w:rPr>
                <w:rFonts w:ascii="Arial" w:hAnsi="Arial" w:cs="Arial"/>
                <w:sz w:val="20"/>
                <w:szCs w:val="20"/>
                <w:lang w:eastAsia="es-EC"/>
              </w:rPr>
            </w:pPr>
            <w:r w:rsidRPr="00264560">
              <w:rPr>
                <w:rFonts w:ascii="Arial" w:hAnsi="Arial" w:cs="Arial"/>
                <w:sz w:val="20"/>
                <w:szCs w:val="20"/>
                <w:lang w:eastAsia="es-EC"/>
              </w:rPr>
              <w:t xml:space="preserve">                                     2 </w:t>
            </w:r>
          </w:p>
        </w:tc>
      </w:tr>
      <w:tr w:rsidR="00264560" w:rsidRPr="00264560" w:rsidTr="00264560">
        <w:trPr>
          <w:trHeight w:val="270"/>
        </w:trPr>
        <w:tc>
          <w:tcPr>
            <w:tcW w:w="16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64560" w:rsidRPr="00264560" w:rsidRDefault="00264560" w:rsidP="00264560">
            <w:pPr>
              <w:rPr>
                <w:rFonts w:ascii="Arial" w:hAnsi="Arial" w:cs="Arial"/>
                <w:b/>
                <w:bCs/>
                <w:sz w:val="20"/>
                <w:szCs w:val="20"/>
                <w:lang w:eastAsia="es-EC"/>
              </w:rPr>
            </w:pPr>
            <w:r w:rsidRPr="00264560">
              <w:rPr>
                <w:rFonts w:ascii="Arial" w:hAnsi="Arial" w:cs="Arial"/>
                <w:b/>
                <w:bCs/>
                <w:sz w:val="20"/>
                <w:szCs w:val="20"/>
                <w:lang w:eastAsia="es-EC"/>
              </w:rPr>
              <w:t>Total</w:t>
            </w:r>
          </w:p>
        </w:tc>
        <w:tc>
          <w:tcPr>
            <w:tcW w:w="1620" w:type="dxa"/>
            <w:tcBorders>
              <w:top w:val="single" w:sz="8" w:space="0" w:color="auto"/>
              <w:left w:val="nil"/>
              <w:bottom w:val="single" w:sz="8"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b/>
                <w:bCs/>
                <w:sz w:val="20"/>
                <w:szCs w:val="20"/>
                <w:lang w:eastAsia="es-EC"/>
              </w:rPr>
            </w:pPr>
            <w:r w:rsidRPr="00264560">
              <w:rPr>
                <w:rFonts w:ascii="Arial" w:hAnsi="Arial" w:cs="Arial"/>
                <w:b/>
                <w:bCs/>
                <w:sz w:val="20"/>
                <w:szCs w:val="20"/>
                <w:lang w:eastAsia="es-EC"/>
              </w:rPr>
              <w:t xml:space="preserve">                2.961 </w:t>
            </w:r>
          </w:p>
        </w:tc>
        <w:tc>
          <w:tcPr>
            <w:tcW w:w="1540" w:type="dxa"/>
            <w:tcBorders>
              <w:top w:val="single" w:sz="8" w:space="0" w:color="auto"/>
              <w:left w:val="nil"/>
              <w:bottom w:val="single" w:sz="8" w:space="0" w:color="auto"/>
              <w:right w:val="single" w:sz="4" w:space="0" w:color="auto"/>
            </w:tcBorders>
            <w:shd w:val="clear" w:color="auto" w:fill="auto"/>
            <w:noWrap/>
            <w:vAlign w:val="bottom"/>
            <w:hideMark/>
          </w:tcPr>
          <w:p w:rsidR="00264560" w:rsidRPr="00264560" w:rsidRDefault="00264560" w:rsidP="00264560">
            <w:pPr>
              <w:jc w:val="right"/>
              <w:rPr>
                <w:rFonts w:ascii="Arial" w:hAnsi="Arial" w:cs="Arial"/>
                <w:b/>
                <w:bCs/>
                <w:sz w:val="20"/>
                <w:szCs w:val="20"/>
                <w:lang w:eastAsia="es-EC"/>
              </w:rPr>
            </w:pPr>
            <w:r w:rsidRPr="00264560">
              <w:rPr>
                <w:rFonts w:ascii="Arial" w:hAnsi="Arial" w:cs="Arial"/>
                <w:b/>
                <w:bCs/>
                <w:sz w:val="20"/>
                <w:szCs w:val="20"/>
                <w:lang w:eastAsia="es-EC"/>
              </w:rPr>
              <w:t>52,8%</w:t>
            </w:r>
          </w:p>
        </w:tc>
        <w:tc>
          <w:tcPr>
            <w:tcW w:w="1756" w:type="dxa"/>
            <w:tcBorders>
              <w:top w:val="single" w:sz="8" w:space="0" w:color="auto"/>
              <w:left w:val="nil"/>
              <w:bottom w:val="single" w:sz="8" w:space="0" w:color="auto"/>
              <w:right w:val="single" w:sz="8" w:space="0" w:color="auto"/>
            </w:tcBorders>
            <w:shd w:val="clear" w:color="auto" w:fill="auto"/>
            <w:noWrap/>
            <w:vAlign w:val="bottom"/>
            <w:hideMark/>
          </w:tcPr>
          <w:p w:rsidR="00264560" w:rsidRPr="00264560" w:rsidRDefault="00264560" w:rsidP="00264560">
            <w:pPr>
              <w:jc w:val="right"/>
              <w:rPr>
                <w:rFonts w:ascii="Arial" w:hAnsi="Arial" w:cs="Arial"/>
                <w:b/>
                <w:bCs/>
                <w:sz w:val="20"/>
                <w:szCs w:val="20"/>
                <w:lang w:eastAsia="es-EC"/>
              </w:rPr>
            </w:pPr>
            <w:r w:rsidRPr="00264560">
              <w:rPr>
                <w:rFonts w:ascii="Arial" w:hAnsi="Arial" w:cs="Arial"/>
                <w:b/>
                <w:bCs/>
                <w:sz w:val="20"/>
                <w:szCs w:val="20"/>
                <w:lang w:eastAsia="es-EC"/>
              </w:rPr>
              <w:t xml:space="preserve">                               1.564 </w:t>
            </w:r>
          </w:p>
        </w:tc>
      </w:tr>
    </w:tbl>
    <w:p w:rsidR="00264560" w:rsidRDefault="003D7702" w:rsidP="003D7702">
      <w:pPr>
        <w:spacing w:before="240" w:after="60" w:line="480" w:lineRule="auto"/>
        <w:ind w:left="1985" w:right="-86"/>
        <w:jc w:val="center"/>
        <w:rPr>
          <w:rFonts w:ascii="Arial" w:hAnsi="Arial" w:cs="Arial"/>
        </w:rPr>
      </w:pPr>
      <w:r w:rsidRPr="003D7702">
        <w:rPr>
          <w:rFonts w:ascii="Arial" w:hAnsi="Arial" w:cs="Arial"/>
          <w:b/>
        </w:rPr>
        <w:t>Tabla 3.5</w:t>
      </w:r>
      <w:r>
        <w:rPr>
          <w:rFonts w:ascii="Arial" w:hAnsi="Arial" w:cs="Arial"/>
        </w:rPr>
        <w:t xml:space="preserve"> Tabla de clientes proyectados al 3er año</w:t>
      </w:r>
      <w:r w:rsidR="003F7C8B">
        <w:rPr>
          <w:rStyle w:val="Refdenotaalpie"/>
          <w:rFonts w:ascii="Arial" w:hAnsi="Arial" w:cs="Arial"/>
        </w:rPr>
        <w:footnoteReference w:id="31"/>
      </w:r>
    </w:p>
    <w:p w:rsidR="00264560" w:rsidRPr="00863497" w:rsidRDefault="00264560" w:rsidP="001F4690">
      <w:pPr>
        <w:spacing w:before="240" w:after="60" w:line="480" w:lineRule="auto"/>
        <w:ind w:left="1985" w:right="-86"/>
        <w:jc w:val="both"/>
        <w:rPr>
          <w:rFonts w:ascii="Arial" w:hAnsi="Arial" w:cs="Arial"/>
        </w:rPr>
      </w:pPr>
    </w:p>
    <w:p w:rsidR="00C63100" w:rsidRDefault="00C63100" w:rsidP="00C63100">
      <w:pPr>
        <w:spacing w:before="240" w:after="60" w:line="480" w:lineRule="auto"/>
        <w:ind w:left="1985" w:right="-86"/>
        <w:rPr>
          <w:rFonts w:ascii="Arial" w:hAnsi="Arial" w:cs="Arial"/>
          <w:color w:val="FF0000"/>
        </w:rPr>
      </w:pPr>
    </w:p>
    <w:p w:rsidR="004D2B12" w:rsidRDefault="00C125E0" w:rsidP="001F4690">
      <w:pPr>
        <w:spacing w:before="240" w:after="60" w:line="480" w:lineRule="auto"/>
        <w:ind w:left="1985" w:right="-86"/>
        <w:jc w:val="both"/>
        <w:rPr>
          <w:rFonts w:ascii="Arial" w:hAnsi="Arial" w:cs="Arial"/>
        </w:rPr>
      </w:pPr>
      <w:r>
        <w:rPr>
          <w:noProof/>
          <w:lang w:eastAsia="es-EC"/>
        </w:rPr>
        <w:drawing>
          <wp:inline distT="0" distB="0" distL="0" distR="0">
            <wp:extent cx="3986769" cy="3122871"/>
            <wp:effectExtent l="0" t="0" r="0" b="1329"/>
            <wp:docPr id="30"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D7702" w:rsidRDefault="003D7702" w:rsidP="003D7702">
      <w:pPr>
        <w:spacing w:before="240" w:after="60" w:line="480" w:lineRule="auto"/>
        <w:ind w:left="1985" w:right="-86"/>
        <w:jc w:val="center"/>
        <w:rPr>
          <w:rFonts w:ascii="Arial" w:hAnsi="Arial" w:cs="Arial"/>
        </w:rPr>
      </w:pPr>
      <w:r w:rsidRPr="000242A4">
        <w:rPr>
          <w:rFonts w:ascii="Arial" w:hAnsi="Arial" w:cs="Arial"/>
          <w:b/>
        </w:rPr>
        <w:t xml:space="preserve">Figura </w:t>
      </w:r>
      <w:r>
        <w:rPr>
          <w:rFonts w:ascii="Arial" w:hAnsi="Arial" w:cs="Arial"/>
          <w:b/>
        </w:rPr>
        <w:t>3.6</w:t>
      </w:r>
      <w:r>
        <w:rPr>
          <w:rFonts w:ascii="Arial" w:hAnsi="Arial" w:cs="Arial"/>
        </w:rPr>
        <w:t xml:space="preserve"> Situación de distribución de clientes al 3er año</w:t>
      </w:r>
      <w:r w:rsidR="003F7C8B">
        <w:rPr>
          <w:rStyle w:val="Refdenotaalpie"/>
          <w:rFonts w:ascii="Arial" w:hAnsi="Arial" w:cs="Arial"/>
        </w:rPr>
        <w:footnoteReference w:id="32"/>
      </w:r>
    </w:p>
    <w:p w:rsidR="009660AF" w:rsidRPr="00EF41FA" w:rsidRDefault="00264560" w:rsidP="001F4690">
      <w:pPr>
        <w:spacing w:before="240" w:after="60" w:line="480" w:lineRule="auto"/>
        <w:ind w:left="1985" w:right="-86"/>
        <w:jc w:val="both"/>
        <w:rPr>
          <w:rFonts w:ascii="Arial" w:hAnsi="Arial" w:cs="Arial"/>
        </w:rPr>
      </w:pPr>
      <w:r>
        <w:rPr>
          <w:rFonts w:ascii="Arial" w:hAnsi="Arial" w:cs="Arial"/>
        </w:rPr>
        <w:t xml:space="preserve">Basado en este análisis, el mercado objetivo </w:t>
      </w:r>
      <w:r w:rsidR="00512E8D">
        <w:rPr>
          <w:rFonts w:ascii="Arial" w:hAnsi="Arial" w:cs="Arial"/>
        </w:rPr>
        <w:t>será</w:t>
      </w:r>
      <w:r w:rsidR="006C1A30" w:rsidRPr="00EF41FA">
        <w:rPr>
          <w:rFonts w:ascii="Arial" w:hAnsi="Arial" w:cs="Arial"/>
        </w:rPr>
        <w:t xml:space="preserve"> el 52.8% de la cantidad total de viviendas del sector</w:t>
      </w:r>
      <w:r>
        <w:rPr>
          <w:rFonts w:ascii="Arial" w:hAnsi="Arial" w:cs="Arial"/>
        </w:rPr>
        <w:t xml:space="preserve"> al finalizar el 3er Año</w:t>
      </w:r>
      <w:r w:rsidR="006C1A30" w:rsidRPr="00EF41FA">
        <w:rPr>
          <w:rFonts w:ascii="Arial" w:hAnsi="Arial" w:cs="Arial"/>
        </w:rPr>
        <w:t xml:space="preserve">, </w:t>
      </w:r>
      <w:r w:rsidR="00E3128B">
        <w:rPr>
          <w:rFonts w:ascii="Arial" w:hAnsi="Arial" w:cs="Arial"/>
        </w:rPr>
        <w:t>el</w:t>
      </w:r>
      <w:r w:rsidR="00A827C2">
        <w:rPr>
          <w:rFonts w:ascii="Arial" w:hAnsi="Arial" w:cs="Arial"/>
        </w:rPr>
        <w:t xml:space="preserve"> mismo que crecerá en un 1</w:t>
      </w:r>
      <w:r>
        <w:rPr>
          <w:rFonts w:ascii="Arial" w:hAnsi="Arial" w:cs="Arial"/>
        </w:rPr>
        <w:t>% en los pr</w:t>
      </w:r>
      <w:r w:rsidR="004D2B12">
        <w:rPr>
          <w:rFonts w:ascii="Arial" w:hAnsi="Arial" w:cs="Arial"/>
        </w:rPr>
        <w:t xml:space="preserve">óximos </w:t>
      </w:r>
      <w:r>
        <w:rPr>
          <w:rFonts w:ascii="Arial" w:hAnsi="Arial" w:cs="Arial"/>
        </w:rPr>
        <w:t>7</w:t>
      </w:r>
      <w:r w:rsidR="00F830D4">
        <w:rPr>
          <w:rFonts w:ascii="Arial" w:hAnsi="Arial" w:cs="Arial"/>
        </w:rPr>
        <w:t xml:space="preserve"> años, para efectos de cálculo, esto significa, </w:t>
      </w:r>
      <w:r w:rsidR="006C1A30" w:rsidRPr="00EF41FA">
        <w:rPr>
          <w:rFonts w:ascii="Arial" w:hAnsi="Arial" w:cs="Arial"/>
        </w:rPr>
        <w:t>que la cantidad de sus</w:t>
      </w:r>
      <w:r>
        <w:rPr>
          <w:rFonts w:ascii="Arial" w:hAnsi="Arial" w:cs="Arial"/>
        </w:rPr>
        <w:t xml:space="preserve">criptores llegara a ser  </w:t>
      </w:r>
      <w:r w:rsidR="00A827C2">
        <w:rPr>
          <w:rFonts w:ascii="Arial" w:hAnsi="Arial" w:cs="Arial"/>
        </w:rPr>
        <w:t>el 56.5</w:t>
      </w:r>
      <w:r w:rsidR="002572C1">
        <w:rPr>
          <w:rFonts w:ascii="Arial" w:hAnsi="Arial" w:cs="Arial"/>
        </w:rPr>
        <w:t xml:space="preserve">%, de la cantidad de habitantes, </w:t>
      </w:r>
      <w:r w:rsidR="00E3128B">
        <w:rPr>
          <w:rFonts w:ascii="Arial" w:hAnsi="Arial" w:cs="Arial"/>
        </w:rPr>
        <w:t xml:space="preserve">al </w:t>
      </w:r>
      <w:r>
        <w:rPr>
          <w:rFonts w:ascii="Arial" w:hAnsi="Arial" w:cs="Arial"/>
        </w:rPr>
        <w:t xml:space="preserve"> finalizar el 10mo Año</w:t>
      </w:r>
      <w:r w:rsidR="006C1A30" w:rsidRPr="00EF41FA">
        <w:rPr>
          <w:rFonts w:ascii="Arial" w:hAnsi="Arial" w:cs="Arial"/>
        </w:rPr>
        <w:t>.</w:t>
      </w:r>
    </w:p>
    <w:p w:rsidR="001F4690" w:rsidRPr="00895279" w:rsidRDefault="001F4690" w:rsidP="001F4690">
      <w:pPr>
        <w:spacing w:before="240" w:after="60" w:line="480" w:lineRule="auto"/>
        <w:ind w:left="1985" w:right="-86"/>
        <w:jc w:val="both"/>
        <w:rPr>
          <w:rFonts w:ascii="Arial" w:hAnsi="Arial" w:cs="Arial"/>
        </w:rPr>
      </w:pPr>
      <w:r w:rsidRPr="00863497">
        <w:rPr>
          <w:rFonts w:ascii="Arial" w:hAnsi="Arial" w:cs="Arial"/>
        </w:rPr>
        <w:t xml:space="preserve">Para tener una mejor </w:t>
      </w:r>
      <w:r w:rsidR="006140E2" w:rsidRPr="00863497">
        <w:rPr>
          <w:rFonts w:ascii="Arial" w:hAnsi="Arial" w:cs="Arial"/>
        </w:rPr>
        <w:t>visión</w:t>
      </w:r>
      <w:r w:rsidRPr="00863497">
        <w:rPr>
          <w:rFonts w:ascii="Arial" w:hAnsi="Arial" w:cs="Arial"/>
        </w:rPr>
        <w:t xml:space="preserve"> del mercado</w:t>
      </w:r>
      <w:r w:rsidR="00F830D4">
        <w:rPr>
          <w:rFonts w:ascii="Arial" w:hAnsi="Arial" w:cs="Arial"/>
        </w:rPr>
        <w:t>,</w:t>
      </w:r>
      <w:r w:rsidR="002C7E8F">
        <w:rPr>
          <w:rFonts w:ascii="Arial" w:hAnsi="Arial" w:cs="Arial"/>
        </w:rPr>
        <w:t xml:space="preserve"> </w:t>
      </w:r>
      <w:r w:rsidR="00F830D4">
        <w:rPr>
          <w:rFonts w:ascii="Arial" w:hAnsi="Arial" w:cs="Arial"/>
        </w:rPr>
        <w:t>se muestra</w:t>
      </w:r>
      <w:r w:rsidRPr="00863497">
        <w:rPr>
          <w:rFonts w:ascii="Arial" w:hAnsi="Arial" w:cs="Arial"/>
        </w:rPr>
        <w:t xml:space="preserve"> una </w:t>
      </w:r>
      <w:r w:rsidR="006140E2" w:rsidRPr="00863497">
        <w:rPr>
          <w:rFonts w:ascii="Arial" w:hAnsi="Arial" w:cs="Arial"/>
        </w:rPr>
        <w:t>proyección</w:t>
      </w:r>
      <w:r w:rsidR="007E47A8" w:rsidRPr="00863497">
        <w:rPr>
          <w:rFonts w:ascii="Arial" w:hAnsi="Arial" w:cs="Arial"/>
        </w:rPr>
        <w:t xml:space="preserve"> de los clientes</w:t>
      </w:r>
      <w:r w:rsidRPr="00863497">
        <w:rPr>
          <w:rFonts w:ascii="Arial" w:hAnsi="Arial" w:cs="Arial"/>
        </w:rPr>
        <w:t xml:space="preserve"> potenciales en la </w:t>
      </w:r>
      <w:r w:rsidR="006140E2" w:rsidRPr="00863497">
        <w:rPr>
          <w:rFonts w:ascii="Arial" w:hAnsi="Arial" w:cs="Arial"/>
        </w:rPr>
        <w:t>vía</w:t>
      </w:r>
      <w:r w:rsidRPr="00863497">
        <w:rPr>
          <w:rFonts w:ascii="Arial" w:hAnsi="Arial" w:cs="Arial"/>
        </w:rPr>
        <w:t xml:space="preserve"> a </w:t>
      </w:r>
      <w:r w:rsidRPr="00895279">
        <w:rPr>
          <w:rFonts w:ascii="Arial" w:hAnsi="Arial" w:cs="Arial"/>
        </w:rPr>
        <w:t xml:space="preserve">la Costa, </w:t>
      </w:r>
      <w:r w:rsidRPr="00895279">
        <w:rPr>
          <w:rFonts w:ascii="Arial" w:hAnsi="Arial" w:cs="Arial"/>
        </w:rPr>
        <w:lastRenderedPageBreak/>
        <w:t xml:space="preserve">para esto </w:t>
      </w:r>
      <w:r w:rsidR="009847EB">
        <w:rPr>
          <w:rFonts w:ascii="Arial" w:hAnsi="Arial" w:cs="Arial"/>
        </w:rPr>
        <w:t>realizamos una proyección de crecimiento proporcional hasta el año 20</w:t>
      </w:r>
      <w:r w:rsidR="00BB6D02">
        <w:rPr>
          <w:rFonts w:ascii="Arial" w:hAnsi="Arial" w:cs="Arial"/>
        </w:rPr>
        <w:t>20</w:t>
      </w:r>
      <w:r w:rsidR="009847EB">
        <w:rPr>
          <w:rFonts w:ascii="Arial" w:hAnsi="Arial" w:cs="Arial"/>
        </w:rPr>
        <w:t xml:space="preserve">, año en el que según el censo de demanda estarán </w:t>
      </w:r>
      <w:r w:rsidR="00AF7E78">
        <w:rPr>
          <w:rFonts w:ascii="Arial" w:hAnsi="Arial" w:cs="Arial"/>
        </w:rPr>
        <w:t>construidas y habitadas</w:t>
      </w:r>
      <w:r w:rsidR="009847EB">
        <w:rPr>
          <w:rFonts w:ascii="Arial" w:hAnsi="Arial" w:cs="Arial"/>
        </w:rPr>
        <w:t xml:space="preserve"> el 100% de las </w:t>
      </w:r>
      <w:r w:rsidR="00BB6D02">
        <w:rPr>
          <w:rFonts w:ascii="Arial" w:hAnsi="Arial" w:cs="Arial"/>
        </w:rPr>
        <w:t>viviendas en el sector.  El siguiente gráfico muestra la proyección hasta el 2020.</w:t>
      </w:r>
    </w:p>
    <w:p w:rsidR="00DE3D1D" w:rsidRPr="00895279" w:rsidRDefault="00DE3D1D" w:rsidP="00F75DDB">
      <w:pPr>
        <w:spacing w:before="240" w:after="60" w:line="480" w:lineRule="auto"/>
        <w:ind w:left="1985" w:right="-86"/>
        <w:jc w:val="both"/>
        <w:rPr>
          <w:rFonts w:ascii="Arial" w:hAnsi="Arial" w:cs="Arial"/>
          <w:b/>
        </w:rPr>
      </w:pPr>
      <w:r w:rsidRPr="00895279">
        <w:rPr>
          <w:rFonts w:ascii="Arial" w:hAnsi="Arial" w:cs="Arial"/>
          <w:b/>
        </w:rPr>
        <w:tab/>
      </w:r>
      <w:r w:rsidR="008C5DF2">
        <w:rPr>
          <w:noProof/>
          <w:lang w:eastAsia="es-EC"/>
        </w:rPr>
        <w:drawing>
          <wp:inline distT="0" distB="0" distL="0" distR="0">
            <wp:extent cx="3724275" cy="4600575"/>
            <wp:effectExtent l="38100" t="38100" r="28575" b="0"/>
            <wp:docPr id="1857" name="Gráfico 18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8326D" w:rsidRPr="00F0500C" w:rsidRDefault="003D7702" w:rsidP="00264560">
      <w:pPr>
        <w:spacing w:before="240" w:after="60" w:line="480" w:lineRule="auto"/>
        <w:ind w:left="1985" w:right="-86"/>
        <w:jc w:val="center"/>
        <w:rPr>
          <w:rFonts w:ascii="Arial" w:hAnsi="Arial" w:cs="Arial"/>
          <w:color w:val="FF0000"/>
        </w:rPr>
      </w:pPr>
      <w:r>
        <w:rPr>
          <w:rFonts w:ascii="Arial" w:hAnsi="Arial" w:cs="Arial"/>
          <w:b/>
        </w:rPr>
        <w:t>Figura 3.7</w:t>
      </w:r>
      <w:r w:rsidR="002C7E8F">
        <w:rPr>
          <w:rFonts w:ascii="Arial" w:hAnsi="Arial" w:cs="Arial"/>
          <w:b/>
        </w:rPr>
        <w:t xml:space="preserve"> </w:t>
      </w:r>
      <w:r w:rsidR="00A41240" w:rsidRPr="00895279">
        <w:rPr>
          <w:rFonts w:ascii="Arial" w:hAnsi="Arial" w:cs="Arial"/>
        </w:rPr>
        <w:t>Usuarios de Internet</w:t>
      </w:r>
      <w:r w:rsidR="002572C1">
        <w:rPr>
          <w:rFonts w:ascii="Arial" w:hAnsi="Arial" w:cs="Arial"/>
        </w:rPr>
        <w:t xml:space="preserve"> en el sector</w:t>
      </w:r>
      <w:r w:rsidR="00A41240" w:rsidRPr="00895279">
        <w:rPr>
          <w:rStyle w:val="Refdenotaalpie"/>
          <w:rFonts w:ascii="Arial" w:hAnsi="Arial" w:cs="Arial"/>
        </w:rPr>
        <w:footnoteReference w:id="33"/>
      </w:r>
    </w:p>
    <w:p w:rsidR="002F56F2" w:rsidRDefault="002F56F2" w:rsidP="00F75DDB">
      <w:pPr>
        <w:spacing w:before="240" w:after="60" w:line="480" w:lineRule="auto"/>
        <w:ind w:left="1985" w:right="-86"/>
        <w:jc w:val="both"/>
        <w:rPr>
          <w:rFonts w:ascii="Arial" w:hAnsi="Arial" w:cs="Arial"/>
        </w:rPr>
      </w:pPr>
      <w:r>
        <w:rPr>
          <w:rFonts w:ascii="Arial" w:hAnsi="Arial" w:cs="Arial"/>
        </w:rPr>
        <w:lastRenderedPageBreak/>
        <w:t xml:space="preserve">Tal como se menciona al inicio de este capítulo, </w:t>
      </w:r>
      <w:r w:rsidR="005E1344">
        <w:rPr>
          <w:rFonts w:ascii="Arial" w:hAnsi="Arial" w:cs="Arial"/>
        </w:rPr>
        <w:t>el s</w:t>
      </w:r>
      <w:r>
        <w:rPr>
          <w:rFonts w:ascii="Arial" w:hAnsi="Arial" w:cs="Arial"/>
        </w:rPr>
        <w:t xml:space="preserve">ector </w:t>
      </w:r>
      <w:r w:rsidR="005E1344">
        <w:rPr>
          <w:rFonts w:ascii="Arial" w:hAnsi="Arial" w:cs="Arial"/>
        </w:rPr>
        <w:t xml:space="preserve">de la vía a la costa está </w:t>
      </w:r>
      <w:r>
        <w:rPr>
          <w:rFonts w:ascii="Arial" w:hAnsi="Arial" w:cs="Arial"/>
        </w:rPr>
        <w:t>en crecimiento, por lo tanto se toman datos lineales de crecimiento de usuarios de internet,</w:t>
      </w:r>
      <w:r w:rsidR="005E1344">
        <w:rPr>
          <w:rFonts w:ascii="Arial" w:hAnsi="Arial" w:cs="Arial"/>
        </w:rPr>
        <w:t xml:space="preserve"> tal como se muestra en la figura 3.7, en </w:t>
      </w:r>
      <w:r w:rsidR="008C5DF2">
        <w:rPr>
          <w:rFonts w:ascii="Arial" w:hAnsi="Arial" w:cs="Arial"/>
        </w:rPr>
        <w:t xml:space="preserve">la </w:t>
      </w:r>
      <w:r w:rsidR="005E1344">
        <w:rPr>
          <w:rFonts w:ascii="Arial" w:hAnsi="Arial" w:cs="Arial"/>
        </w:rPr>
        <w:t>variable Usuarios totales,</w:t>
      </w:r>
      <w:r>
        <w:rPr>
          <w:rFonts w:ascii="Arial" w:hAnsi="Arial" w:cs="Arial"/>
        </w:rPr>
        <w:t xml:space="preserve"> mientras que </w:t>
      </w:r>
      <w:r w:rsidR="005E1344">
        <w:rPr>
          <w:rFonts w:ascii="Arial" w:hAnsi="Arial" w:cs="Arial"/>
        </w:rPr>
        <w:t xml:space="preserve">la representación de </w:t>
      </w:r>
      <w:r>
        <w:rPr>
          <w:rFonts w:ascii="Arial" w:hAnsi="Arial" w:cs="Arial"/>
        </w:rPr>
        <w:t>los usuarios que se pretende captar</w:t>
      </w:r>
      <w:r w:rsidR="005E1344">
        <w:rPr>
          <w:rFonts w:ascii="Arial" w:hAnsi="Arial" w:cs="Arial"/>
        </w:rPr>
        <w:t xml:space="preserve"> con el diseño planteado se visual</w:t>
      </w:r>
      <w:bookmarkStart w:id="26" w:name="_GoBack"/>
      <w:bookmarkEnd w:id="26"/>
      <w:r w:rsidR="005E1344">
        <w:rPr>
          <w:rFonts w:ascii="Arial" w:hAnsi="Arial" w:cs="Arial"/>
        </w:rPr>
        <w:t>iza como una curva que se suaviza al final, debido a la saturación del mercado.</w:t>
      </w:r>
    </w:p>
    <w:p w:rsidR="00F830D4" w:rsidRDefault="00F830D4" w:rsidP="00F75DDB">
      <w:pPr>
        <w:spacing w:before="240" w:after="60" w:line="480" w:lineRule="auto"/>
        <w:ind w:left="1985" w:right="-86"/>
        <w:jc w:val="both"/>
        <w:rPr>
          <w:rFonts w:ascii="Arial" w:hAnsi="Arial" w:cs="Arial"/>
        </w:rPr>
      </w:pPr>
      <w:r>
        <w:rPr>
          <w:rFonts w:ascii="Arial" w:hAnsi="Arial" w:cs="Arial"/>
        </w:rPr>
        <w:t xml:space="preserve">Dado que los organismos de control </w:t>
      </w:r>
      <w:r w:rsidR="000D708F">
        <w:rPr>
          <w:rFonts w:ascii="Arial" w:hAnsi="Arial" w:cs="Arial"/>
        </w:rPr>
        <w:t xml:space="preserve">del Ecuador </w:t>
      </w:r>
      <w:r>
        <w:rPr>
          <w:rFonts w:ascii="Arial" w:hAnsi="Arial" w:cs="Arial"/>
        </w:rPr>
        <w:t xml:space="preserve">exigen el valor de la penetración del producto en  función del número de habitantes, </w:t>
      </w:r>
      <w:r w:rsidR="002572C1">
        <w:rPr>
          <w:rFonts w:ascii="Arial" w:hAnsi="Arial" w:cs="Arial"/>
        </w:rPr>
        <w:t>se usó el promedio de ocupantes por v</w:t>
      </w:r>
      <w:r w:rsidR="002572C1" w:rsidRPr="002535AE">
        <w:rPr>
          <w:rFonts w:ascii="Arial" w:hAnsi="Arial" w:cs="Arial"/>
        </w:rPr>
        <w:t>ivienda</w:t>
      </w:r>
      <w:r w:rsidR="002572C1">
        <w:rPr>
          <w:rFonts w:ascii="Arial" w:hAnsi="Arial" w:cs="Arial"/>
        </w:rPr>
        <w:t xml:space="preserve">  que es 4.2 personas en la ciudad de Guayaquil, para poder calcular la cantidad de habitantes el sector antes descrito.</w:t>
      </w:r>
    </w:p>
    <w:p w:rsidR="00F830D4" w:rsidRDefault="00F830D4" w:rsidP="00F75DDB">
      <w:pPr>
        <w:spacing w:before="240" w:after="60" w:line="480" w:lineRule="auto"/>
        <w:ind w:left="1985" w:right="-86"/>
        <w:jc w:val="both"/>
        <w:rPr>
          <w:rFonts w:ascii="Arial" w:hAnsi="Arial" w:cs="Arial"/>
        </w:rPr>
      </w:pPr>
      <w:r>
        <w:rPr>
          <w:rFonts w:ascii="Arial" w:hAnsi="Arial" w:cs="Arial"/>
        </w:rPr>
        <w:t>La fórmula utilizada es:</w:t>
      </w:r>
    </w:p>
    <w:p w:rsidR="009046B7" w:rsidRPr="00C125E0" w:rsidRDefault="00C125E0" w:rsidP="00F75DDB">
      <w:pPr>
        <w:spacing w:before="240" w:after="60" w:line="480" w:lineRule="auto"/>
        <w:ind w:left="1985" w:right="-86"/>
        <w:jc w:val="both"/>
        <w:rPr>
          <w:rFonts w:ascii="Arial" w:hAnsi="Arial" w:cs="Arial"/>
          <w:color w:val="000000"/>
        </w:rPr>
      </w:pPr>
      <m:oMathPara>
        <m:oMath>
          <m:r>
            <w:rPr>
              <w:rFonts w:ascii="Cambria Math" w:hAnsi="Cambria Math" w:cs="Arial"/>
              <w:color w:val="000000"/>
            </w:rPr>
            <m:t>Penetración en el sector=</m:t>
          </m:r>
          <m:f>
            <m:fPr>
              <m:ctrlPr>
                <w:rPr>
                  <w:rFonts w:ascii="Cambria Math" w:hAnsi="Cambria Math" w:cs="Arial"/>
                  <w:i/>
                  <w:color w:val="000000"/>
                </w:rPr>
              </m:ctrlPr>
            </m:fPr>
            <m:num>
              <m:r>
                <w:rPr>
                  <w:rFonts w:ascii="Cambria Math" w:hAnsi="Cambria Math" w:cs="Arial"/>
                  <w:color w:val="000000"/>
                </w:rPr>
                <m:t>Total de usuarios de internet</m:t>
              </m:r>
            </m:num>
            <m:den>
              <m:r>
                <w:rPr>
                  <w:rFonts w:ascii="Cambria Math" w:hAnsi="Cambria Math" w:cs="Arial"/>
                  <w:color w:val="000000"/>
                </w:rPr>
                <m:t>Cantidad de habitantes</m:t>
              </m:r>
            </m:den>
          </m:f>
        </m:oMath>
      </m:oMathPara>
    </w:p>
    <w:p w:rsidR="00F830D4" w:rsidRDefault="000D708F" w:rsidP="00F75DDB">
      <w:pPr>
        <w:spacing w:before="240" w:after="60" w:line="480" w:lineRule="auto"/>
        <w:ind w:left="1985" w:right="-86"/>
        <w:jc w:val="both"/>
        <w:rPr>
          <w:rFonts w:ascii="Arial" w:hAnsi="Arial" w:cs="Arial"/>
        </w:rPr>
      </w:pPr>
      <w:r>
        <w:rPr>
          <w:rFonts w:ascii="Arial" w:hAnsi="Arial" w:cs="Arial"/>
        </w:rPr>
        <w:t>Con la finalidad de identificar los clientes captados con el diseño planteado, se muestra la penetración del proyecto.</w:t>
      </w:r>
    </w:p>
    <w:p w:rsidR="002C7E8F" w:rsidRDefault="002C7E8F" w:rsidP="00526C5D">
      <w:pPr>
        <w:spacing w:before="240" w:after="60" w:line="480" w:lineRule="auto"/>
        <w:ind w:left="1985" w:right="-86"/>
        <w:jc w:val="both"/>
        <w:rPr>
          <w:rFonts w:ascii="Arial" w:hAnsi="Arial" w:cs="Arial"/>
        </w:rPr>
      </w:pPr>
    </w:p>
    <w:p w:rsidR="00526C5D" w:rsidRDefault="00526C5D" w:rsidP="00526C5D">
      <w:pPr>
        <w:spacing w:before="240" w:after="60" w:line="480" w:lineRule="auto"/>
        <w:ind w:left="1985" w:right="-86"/>
        <w:jc w:val="both"/>
        <w:rPr>
          <w:rFonts w:ascii="Arial" w:hAnsi="Arial" w:cs="Arial"/>
        </w:rPr>
      </w:pPr>
      <w:r>
        <w:rPr>
          <w:rFonts w:ascii="Arial" w:hAnsi="Arial" w:cs="Arial"/>
        </w:rPr>
        <w:lastRenderedPageBreak/>
        <w:t>La fórmula utilizada es:</w:t>
      </w:r>
    </w:p>
    <w:p w:rsidR="00526C5D" w:rsidRPr="00C125E0" w:rsidRDefault="00C125E0" w:rsidP="00526C5D">
      <w:pPr>
        <w:spacing w:before="240" w:after="60" w:line="480" w:lineRule="auto"/>
        <w:ind w:left="1985" w:right="-86"/>
        <w:jc w:val="both"/>
        <w:rPr>
          <w:rFonts w:ascii="Arial" w:hAnsi="Arial" w:cs="Arial"/>
          <w:color w:val="000000"/>
        </w:rPr>
      </w:pPr>
      <m:oMathPara>
        <m:oMath>
          <m:r>
            <w:rPr>
              <w:rFonts w:ascii="Cambria Math" w:hAnsi="Cambria Math" w:cs="Arial"/>
              <w:color w:val="000000"/>
            </w:rPr>
            <m:t>Penetración del diseño=</m:t>
          </m:r>
          <m:f>
            <m:fPr>
              <m:ctrlPr>
                <w:rPr>
                  <w:rFonts w:ascii="Cambria Math" w:hAnsi="Cambria Math" w:cs="Arial"/>
                  <w:i/>
                  <w:color w:val="000000"/>
                </w:rPr>
              </m:ctrlPr>
            </m:fPr>
            <m:num>
              <m:r>
                <w:rPr>
                  <w:rFonts w:ascii="Cambria Math" w:hAnsi="Cambria Math" w:cs="Arial"/>
                  <w:color w:val="000000"/>
                </w:rPr>
                <m:t xml:space="preserve">Total de usuarios del diseño </m:t>
              </m:r>
            </m:num>
            <m:den>
              <m:r>
                <w:rPr>
                  <w:rFonts w:ascii="Cambria Math" w:hAnsi="Cambria Math" w:cs="Arial"/>
                  <w:color w:val="000000"/>
                </w:rPr>
                <m:t>Cantidad de habitantes</m:t>
              </m:r>
            </m:den>
          </m:f>
        </m:oMath>
      </m:oMathPara>
    </w:p>
    <w:p w:rsidR="002572C1" w:rsidRDefault="002572C1" w:rsidP="00526C5D">
      <w:pPr>
        <w:spacing w:before="240" w:after="60" w:line="480" w:lineRule="auto"/>
        <w:ind w:left="1985" w:right="-86"/>
        <w:jc w:val="both"/>
        <w:rPr>
          <w:rFonts w:ascii="Arial" w:hAnsi="Arial" w:cs="Arial"/>
          <w:color w:val="000000"/>
        </w:rPr>
      </w:pPr>
    </w:p>
    <w:p w:rsidR="002572C1" w:rsidRPr="00526C5D" w:rsidRDefault="002572C1" w:rsidP="00526C5D">
      <w:pPr>
        <w:spacing w:before="240" w:after="60" w:line="480" w:lineRule="auto"/>
        <w:ind w:left="1985" w:right="-86"/>
        <w:jc w:val="both"/>
        <w:rPr>
          <w:rFonts w:ascii="Arial" w:hAnsi="Arial" w:cs="Arial"/>
          <w:color w:val="000000"/>
        </w:rPr>
      </w:pPr>
      <w:r>
        <w:rPr>
          <w:rFonts w:ascii="Arial" w:hAnsi="Arial" w:cs="Arial"/>
          <w:color w:val="000000"/>
        </w:rPr>
        <w:t>En las siguientes figuras se describe de forma gráfica el uso de la fórmula planteada para el cálculo de la penetración del servicio de internet</w:t>
      </w:r>
    </w:p>
    <w:p w:rsidR="002572C1" w:rsidRDefault="008C5DF2" w:rsidP="000D708F">
      <w:pPr>
        <w:spacing w:before="240" w:after="60" w:line="480" w:lineRule="auto"/>
        <w:ind w:left="1985" w:right="-86"/>
        <w:jc w:val="both"/>
        <w:rPr>
          <w:rFonts w:ascii="Arial" w:hAnsi="Arial" w:cs="Arial"/>
        </w:rPr>
      </w:pPr>
      <w:r>
        <w:rPr>
          <w:noProof/>
          <w:lang w:eastAsia="es-EC"/>
        </w:rPr>
        <w:drawing>
          <wp:inline distT="0" distB="0" distL="0" distR="0">
            <wp:extent cx="4065162" cy="3200400"/>
            <wp:effectExtent l="19050" t="0" r="11538" b="0"/>
            <wp:docPr id="1859" name="Gráfico 18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D708F" w:rsidRPr="00895279" w:rsidRDefault="003D7702" w:rsidP="00B20A9E">
      <w:pPr>
        <w:spacing w:before="240" w:after="60" w:line="480" w:lineRule="auto"/>
        <w:ind w:left="1985" w:right="-86"/>
        <w:jc w:val="center"/>
        <w:rPr>
          <w:rFonts w:ascii="Arial" w:hAnsi="Arial" w:cs="Arial"/>
        </w:rPr>
      </w:pPr>
      <w:r>
        <w:rPr>
          <w:rFonts w:ascii="Arial" w:hAnsi="Arial" w:cs="Arial"/>
          <w:b/>
          <w:lang w:eastAsia="es-EC"/>
        </w:rPr>
        <w:t>Figura 3.8</w:t>
      </w:r>
      <w:r w:rsidR="002C7E8F">
        <w:rPr>
          <w:rFonts w:ascii="Arial" w:hAnsi="Arial" w:cs="Arial"/>
          <w:b/>
          <w:lang w:eastAsia="es-EC"/>
        </w:rPr>
        <w:t xml:space="preserve"> </w:t>
      </w:r>
      <w:r w:rsidR="00AF7E78" w:rsidRPr="00895279">
        <w:rPr>
          <w:rFonts w:ascii="Arial" w:hAnsi="Arial" w:cs="Arial"/>
          <w:lang w:eastAsia="es-EC"/>
        </w:rPr>
        <w:t>Índice de penetración</w:t>
      </w:r>
      <w:r w:rsidR="00AF7E78">
        <w:rPr>
          <w:rFonts w:ascii="Arial" w:hAnsi="Arial" w:cs="Arial"/>
          <w:lang w:eastAsia="es-EC"/>
        </w:rPr>
        <w:t xml:space="preserve"> para clientes en el sector</w:t>
      </w:r>
      <w:r w:rsidR="00B20A9E">
        <w:rPr>
          <w:rStyle w:val="Refdenotaalpie"/>
          <w:rFonts w:ascii="Arial" w:hAnsi="Arial" w:cs="Arial"/>
          <w:lang w:eastAsia="es-EC"/>
        </w:rPr>
        <w:footnoteReference w:id="34"/>
      </w:r>
    </w:p>
    <w:p w:rsidR="00B93CFA" w:rsidRPr="00895279" w:rsidRDefault="008C5DF2" w:rsidP="0018259C">
      <w:pPr>
        <w:spacing w:before="240" w:after="60" w:line="480" w:lineRule="auto"/>
        <w:ind w:left="1985" w:right="-86"/>
        <w:jc w:val="center"/>
        <w:rPr>
          <w:rFonts w:ascii="Arial" w:hAnsi="Arial" w:cs="Arial"/>
          <w:b/>
          <w:lang w:eastAsia="es-EC"/>
        </w:rPr>
      </w:pPr>
      <w:r>
        <w:rPr>
          <w:noProof/>
          <w:lang w:eastAsia="es-EC"/>
        </w:rPr>
        <w:lastRenderedPageBreak/>
        <w:drawing>
          <wp:inline distT="0" distB="0" distL="0" distR="0">
            <wp:extent cx="3962400" cy="2781300"/>
            <wp:effectExtent l="0" t="19050" r="0" b="0"/>
            <wp:docPr id="1860" name="Gráfico 18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A41240" w:rsidRDefault="003D7702" w:rsidP="00B20A9E">
      <w:pPr>
        <w:spacing w:before="240" w:after="60" w:line="480" w:lineRule="auto"/>
        <w:ind w:left="1985" w:right="-86"/>
        <w:jc w:val="center"/>
        <w:rPr>
          <w:rFonts w:ascii="Arial" w:hAnsi="Arial" w:cs="Arial"/>
          <w:lang w:eastAsia="es-EC"/>
        </w:rPr>
      </w:pPr>
      <w:r>
        <w:rPr>
          <w:rFonts w:ascii="Arial" w:hAnsi="Arial" w:cs="Arial"/>
          <w:b/>
          <w:lang w:eastAsia="es-EC"/>
        </w:rPr>
        <w:t>Figura 3.</w:t>
      </w:r>
      <w:r w:rsidR="00E01CA8">
        <w:rPr>
          <w:rFonts w:ascii="Arial" w:hAnsi="Arial" w:cs="Arial"/>
          <w:b/>
          <w:lang w:eastAsia="es-EC"/>
        </w:rPr>
        <w:t>9</w:t>
      </w:r>
      <w:r w:rsidR="0018259C">
        <w:rPr>
          <w:rFonts w:ascii="Arial" w:hAnsi="Arial" w:cs="Arial"/>
          <w:b/>
          <w:lang w:eastAsia="es-EC"/>
        </w:rPr>
        <w:t xml:space="preserve">. </w:t>
      </w:r>
      <w:r w:rsidR="005E67C8" w:rsidRPr="00895279">
        <w:rPr>
          <w:rFonts w:ascii="Arial" w:hAnsi="Arial" w:cs="Arial"/>
          <w:lang w:eastAsia="es-EC"/>
        </w:rPr>
        <w:t xml:space="preserve">Índice </w:t>
      </w:r>
      <w:r w:rsidR="00A41240" w:rsidRPr="00895279">
        <w:rPr>
          <w:rFonts w:ascii="Arial" w:hAnsi="Arial" w:cs="Arial"/>
          <w:lang w:eastAsia="es-EC"/>
        </w:rPr>
        <w:t xml:space="preserve">de </w:t>
      </w:r>
      <w:r w:rsidR="006140E2" w:rsidRPr="00895279">
        <w:rPr>
          <w:rFonts w:ascii="Arial" w:hAnsi="Arial" w:cs="Arial"/>
          <w:lang w:eastAsia="es-EC"/>
        </w:rPr>
        <w:t>penetración</w:t>
      </w:r>
      <w:r w:rsidR="00AF7E78">
        <w:rPr>
          <w:rFonts w:ascii="Arial" w:hAnsi="Arial" w:cs="Arial"/>
          <w:lang w:eastAsia="es-EC"/>
        </w:rPr>
        <w:t xml:space="preserve"> para clientes del diseño</w:t>
      </w:r>
      <w:r w:rsidR="00A41240" w:rsidRPr="00895279">
        <w:rPr>
          <w:rStyle w:val="Refdenotaalpie"/>
          <w:rFonts w:ascii="Arial" w:hAnsi="Arial" w:cs="Arial"/>
          <w:lang w:eastAsia="es-EC"/>
        </w:rPr>
        <w:footnoteReference w:id="35"/>
      </w:r>
    </w:p>
    <w:p w:rsidR="002572C1" w:rsidRPr="00C74C60" w:rsidRDefault="00AF7E78" w:rsidP="00E01CA8">
      <w:pPr>
        <w:spacing w:before="240" w:after="60" w:line="480" w:lineRule="auto"/>
        <w:ind w:left="1985" w:right="-86"/>
        <w:jc w:val="both"/>
        <w:rPr>
          <w:rFonts w:ascii="Arial" w:hAnsi="Arial" w:cs="Arial"/>
          <w:color w:val="000000" w:themeColor="text1"/>
          <w:lang w:eastAsia="es-EC"/>
        </w:rPr>
      </w:pPr>
      <w:r>
        <w:rPr>
          <w:rFonts w:ascii="Arial" w:hAnsi="Arial" w:cs="Arial"/>
          <w:lang w:eastAsia="es-EC"/>
        </w:rPr>
        <w:t>Las</w:t>
      </w:r>
      <w:r w:rsidR="00D2068F">
        <w:rPr>
          <w:rFonts w:ascii="Arial" w:hAnsi="Arial" w:cs="Arial"/>
          <w:lang w:eastAsia="es-EC"/>
        </w:rPr>
        <w:t xml:space="preserve"> </w:t>
      </w:r>
      <w:r w:rsidR="00E01CA8">
        <w:rPr>
          <w:rFonts w:ascii="Arial" w:hAnsi="Arial" w:cs="Arial"/>
          <w:lang w:eastAsia="es-EC"/>
        </w:rPr>
        <w:t>figuras 3.8 y 3.9</w:t>
      </w:r>
      <w:r w:rsidR="00D2068F">
        <w:rPr>
          <w:rFonts w:ascii="Arial" w:hAnsi="Arial" w:cs="Arial"/>
          <w:lang w:eastAsia="es-EC"/>
        </w:rPr>
        <w:t xml:space="preserve"> </w:t>
      </w:r>
      <w:r w:rsidR="00E01CA8">
        <w:rPr>
          <w:rFonts w:ascii="Arial" w:hAnsi="Arial" w:cs="Arial"/>
          <w:lang w:eastAsia="es-EC"/>
        </w:rPr>
        <w:t xml:space="preserve">describen el crecimiento del índice de penetración en el sector de la Vía a la costa, en los valores de la penetración del proyecto planteado se observa que en los 3 primeros años crece de una manera considerable, esto se debe </w:t>
      </w:r>
      <w:r w:rsidR="00E01CA8" w:rsidRPr="00C74C60">
        <w:rPr>
          <w:rFonts w:ascii="Arial" w:hAnsi="Arial" w:cs="Arial"/>
          <w:color w:val="000000" w:themeColor="text1"/>
          <w:lang w:eastAsia="es-EC"/>
        </w:rPr>
        <w:t xml:space="preserve">a que </w:t>
      </w:r>
      <w:r w:rsidR="0018259C" w:rsidRPr="00C74C60">
        <w:rPr>
          <w:rFonts w:ascii="Arial" w:hAnsi="Arial" w:cs="Arial"/>
          <w:color w:val="000000" w:themeColor="text1"/>
          <w:lang w:eastAsia="es-EC"/>
        </w:rPr>
        <w:t>el objetivo es captar los usuarios que no poseen el servicio y a aquellos que no están satisfechos con el servicio actual</w:t>
      </w:r>
      <w:r w:rsidR="00C569DD" w:rsidRPr="00C74C60">
        <w:rPr>
          <w:rFonts w:ascii="Arial" w:hAnsi="Arial" w:cs="Arial"/>
          <w:color w:val="000000" w:themeColor="text1"/>
          <w:lang w:eastAsia="es-EC"/>
        </w:rPr>
        <w:t xml:space="preserve"> (52,8 %  de los habitantes</w:t>
      </w:r>
      <w:r w:rsidR="00C74C60" w:rsidRPr="00C74C60">
        <w:rPr>
          <w:rFonts w:ascii="Arial" w:hAnsi="Arial" w:cs="Arial"/>
          <w:color w:val="000000" w:themeColor="text1"/>
          <w:lang w:eastAsia="es-EC"/>
        </w:rPr>
        <w:t xml:space="preserve"> al finalizar el tercer año </w:t>
      </w:r>
      <w:r w:rsidR="00C569DD" w:rsidRPr="00C74C60">
        <w:rPr>
          <w:rFonts w:ascii="Arial" w:hAnsi="Arial" w:cs="Arial"/>
          <w:color w:val="000000" w:themeColor="text1"/>
          <w:lang w:eastAsia="es-EC"/>
        </w:rPr>
        <w:t>)</w:t>
      </w:r>
      <w:r w:rsidR="0018259C" w:rsidRPr="00C74C60">
        <w:rPr>
          <w:rFonts w:ascii="Arial" w:hAnsi="Arial" w:cs="Arial"/>
          <w:color w:val="000000" w:themeColor="text1"/>
          <w:lang w:eastAsia="es-EC"/>
        </w:rPr>
        <w:t xml:space="preserve">, esto es factible ya que al </w:t>
      </w:r>
      <w:r w:rsidR="00C569DD" w:rsidRPr="00C74C60">
        <w:rPr>
          <w:rFonts w:ascii="Arial" w:hAnsi="Arial" w:cs="Arial"/>
          <w:color w:val="000000" w:themeColor="text1"/>
          <w:lang w:eastAsia="es-EC"/>
        </w:rPr>
        <w:t>p</w:t>
      </w:r>
      <w:r w:rsidR="0018259C" w:rsidRPr="00C74C60">
        <w:rPr>
          <w:rFonts w:ascii="Arial" w:hAnsi="Arial" w:cs="Arial"/>
          <w:color w:val="000000" w:themeColor="text1"/>
          <w:lang w:eastAsia="es-EC"/>
        </w:rPr>
        <w:t>oseer un Nodo en ese sector</w:t>
      </w:r>
      <w:r w:rsidR="00C569DD" w:rsidRPr="00C74C60">
        <w:rPr>
          <w:rFonts w:ascii="Arial" w:hAnsi="Arial" w:cs="Arial"/>
          <w:color w:val="000000" w:themeColor="text1"/>
          <w:lang w:eastAsia="es-EC"/>
        </w:rPr>
        <w:t xml:space="preserve"> y los demás competidores no,</w:t>
      </w:r>
      <w:r w:rsidR="0018259C" w:rsidRPr="00C74C60">
        <w:rPr>
          <w:rFonts w:ascii="Arial" w:hAnsi="Arial" w:cs="Arial"/>
          <w:color w:val="000000" w:themeColor="text1"/>
          <w:lang w:eastAsia="es-EC"/>
        </w:rPr>
        <w:t xml:space="preserve"> se tendría la mejor señal </w:t>
      </w:r>
      <w:r w:rsidR="00C569DD" w:rsidRPr="00C74C60">
        <w:rPr>
          <w:rFonts w:ascii="Arial" w:hAnsi="Arial" w:cs="Arial"/>
          <w:color w:val="000000" w:themeColor="text1"/>
          <w:lang w:eastAsia="es-EC"/>
        </w:rPr>
        <w:t>y mejor servicio.</w:t>
      </w:r>
    </w:p>
    <w:p w:rsidR="00C569DD" w:rsidRPr="00895279" w:rsidRDefault="00C569DD" w:rsidP="00E01CA8">
      <w:pPr>
        <w:spacing w:before="240" w:after="60" w:line="480" w:lineRule="auto"/>
        <w:ind w:left="1985" w:right="-86"/>
        <w:jc w:val="both"/>
        <w:rPr>
          <w:rFonts w:ascii="Arial" w:hAnsi="Arial" w:cs="Arial"/>
          <w:lang w:eastAsia="es-EC"/>
        </w:rPr>
      </w:pPr>
    </w:p>
    <w:p w:rsidR="00B25B13" w:rsidRPr="00895279" w:rsidRDefault="00D470EA" w:rsidP="00D11D29">
      <w:pPr>
        <w:numPr>
          <w:ilvl w:val="1"/>
          <w:numId w:val="31"/>
        </w:numPr>
        <w:tabs>
          <w:tab w:val="clear" w:pos="1512"/>
        </w:tabs>
        <w:spacing w:before="240" w:after="60" w:line="480" w:lineRule="auto"/>
        <w:ind w:left="1276" w:right="-86" w:hanging="567"/>
        <w:jc w:val="both"/>
        <w:rPr>
          <w:rFonts w:ascii="Arial" w:hAnsi="Arial" w:cs="Arial"/>
          <w:b/>
        </w:rPr>
      </w:pPr>
      <w:r>
        <w:rPr>
          <w:rFonts w:ascii="Arial" w:hAnsi="Arial" w:cs="Arial"/>
          <w:b/>
        </w:rPr>
        <w:lastRenderedPageBreak/>
        <w:t>Diseño técnico de la solución</w:t>
      </w:r>
    </w:p>
    <w:p w:rsidR="00D470EA" w:rsidRDefault="00D470EA" w:rsidP="008D692C">
      <w:pPr>
        <w:spacing w:before="240" w:after="60" w:line="480" w:lineRule="auto"/>
        <w:ind w:left="1276" w:right="-86"/>
        <w:jc w:val="both"/>
        <w:rPr>
          <w:rFonts w:ascii="Arial" w:hAnsi="Arial" w:cs="Arial"/>
        </w:rPr>
      </w:pPr>
      <w:r>
        <w:rPr>
          <w:rFonts w:ascii="Arial" w:hAnsi="Arial" w:cs="Arial"/>
        </w:rPr>
        <w:t>Para satisfacer la demanda insatisfecha presentada en el inciso 3.1, se utilizarán dos radio bases, que por la tecno</w:t>
      </w:r>
      <w:r w:rsidR="00C74C60">
        <w:rPr>
          <w:rFonts w:ascii="Arial" w:hAnsi="Arial" w:cs="Arial"/>
        </w:rPr>
        <w:t>logía utilizada se denomina Nodo</w:t>
      </w:r>
      <w:r>
        <w:rPr>
          <w:rFonts w:ascii="Arial" w:hAnsi="Arial" w:cs="Arial"/>
        </w:rPr>
        <w:t xml:space="preserve"> B, las mismas que se instalarán un</w:t>
      </w:r>
      <w:r w:rsidR="009847EB">
        <w:rPr>
          <w:rFonts w:ascii="Arial" w:hAnsi="Arial" w:cs="Arial"/>
        </w:rPr>
        <w:t>o</w:t>
      </w:r>
      <w:r w:rsidR="00D2068F">
        <w:rPr>
          <w:rFonts w:ascii="Arial" w:hAnsi="Arial" w:cs="Arial"/>
        </w:rPr>
        <w:t xml:space="preserve"> </w:t>
      </w:r>
      <w:r w:rsidR="009847EB">
        <w:rPr>
          <w:rFonts w:ascii="Arial" w:hAnsi="Arial" w:cs="Arial"/>
        </w:rPr>
        <w:t xml:space="preserve">en el Km 12 y la otra en el Km 23 para dar cobertura a </w:t>
      </w:r>
      <w:r w:rsidR="00BB6D02">
        <w:rPr>
          <w:rFonts w:ascii="Arial" w:hAnsi="Arial" w:cs="Arial"/>
        </w:rPr>
        <w:t>los tres sectores (A, B y C)</w:t>
      </w:r>
      <w:r w:rsidR="009847EB">
        <w:rPr>
          <w:rFonts w:ascii="Arial" w:hAnsi="Arial" w:cs="Arial"/>
        </w:rPr>
        <w:t xml:space="preserve">, la banda utilizada es la </w:t>
      </w:r>
      <w:r w:rsidR="0081150E">
        <w:rPr>
          <w:rFonts w:ascii="Arial" w:hAnsi="Arial" w:cs="Arial"/>
        </w:rPr>
        <w:t xml:space="preserve">de 1900 </w:t>
      </w:r>
      <w:r w:rsidR="00C74C60">
        <w:rPr>
          <w:rFonts w:ascii="Arial" w:hAnsi="Arial" w:cs="Arial"/>
        </w:rPr>
        <w:t>MHz</w:t>
      </w:r>
      <w:r w:rsidR="0081150E">
        <w:rPr>
          <w:rFonts w:ascii="Arial" w:hAnsi="Arial" w:cs="Arial"/>
        </w:rPr>
        <w:t>.</w:t>
      </w:r>
    </w:p>
    <w:p w:rsidR="0081150E" w:rsidRDefault="00C74C60" w:rsidP="008D692C">
      <w:pPr>
        <w:spacing w:before="240" w:after="60" w:line="480" w:lineRule="auto"/>
        <w:ind w:left="1276" w:right="-86"/>
        <w:jc w:val="both"/>
        <w:rPr>
          <w:rFonts w:ascii="Arial" w:hAnsi="Arial" w:cs="Arial"/>
        </w:rPr>
      </w:pPr>
      <w:r>
        <w:rPr>
          <w:rFonts w:ascii="Arial" w:hAnsi="Arial" w:cs="Arial"/>
        </w:rPr>
        <w:t>Los Nodos B</w:t>
      </w:r>
      <w:r w:rsidR="00686248">
        <w:rPr>
          <w:rFonts w:ascii="Arial" w:hAnsi="Arial" w:cs="Arial"/>
        </w:rPr>
        <w:t xml:space="preserve"> estarán conectado con e</w:t>
      </w:r>
      <w:r w:rsidR="008D692C">
        <w:rPr>
          <w:rFonts w:ascii="Arial" w:hAnsi="Arial" w:cs="Arial"/>
        </w:rPr>
        <w:t>l centro de gestión llamado Core Network</w:t>
      </w:r>
      <w:r w:rsidR="00686248">
        <w:rPr>
          <w:rFonts w:ascii="Arial" w:hAnsi="Arial" w:cs="Arial"/>
        </w:rPr>
        <w:t xml:space="preserve"> a través </w:t>
      </w:r>
      <w:r w:rsidR="00D470EA">
        <w:rPr>
          <w:rFonts w:ascii="Arial" w:hAnsi="Arial" w:cs="Arial"/>
        </w:rPr>
        <w:t xml:space="preserve">de </w:t>
      </w:r>
      <w:r w:rsidR="00686248">
        <w:rPr>
          <w:rFonts w:ascii="Arial" w:hAnsi="Arial" w:cs="Arial"/>
        </w:rPr>
        <w:t>fibra óptica y se contar</w:t>
      </w:r>
      <w:r w:rsidR="0081150E">
        <w:rPr>
          <w:rFonts w:ascii="Arial" w:hAnsi="Arial" w:cs="Arial"/>
        </w:rPr>
        <w:t>á</w:t>
      </w:r>
      <w:r w:rsidR="00686248">
        <w:rPr>
          <w:rFonts w:ascii="Arial" w:hAnsi="Arial" w:cs="Arial"/>
        </w:rPr>
        <w:t xml:space="preserve"> con </w:t>
      </w:r>
      <w:r w:rsidR="00BB6D02">
        <w:rPr>
          <w:rFonts w:ascii="Arial" w:hAnsi="Arial" w:cs="Arial"/>
        </w:rPr>
        <w:t>un enlace</w:t>
      </w:r>
      <w:r w:rsidR="00686248">
        <w:rPr>
          <w:rFonts w:ascii="Arial" w:hAnsi="Arial" w:cs="Arial"/>
        </w:rPr>
        <w:t xml:space="preserve"> vía radio</w:t>
      </w:r>
      <w:r w:rsidR="00BB6D02">
        <w:rPr>
          <w:rFonts w:ascii="Arial" w:hAnsi="Arial" w:cs="Arial"/>
        </w:rPr>
        <w:t xml:space="preserve"> que servirá de Backup.  Mientras que a los usuarios se les proveerá </w:t>
      </w:r>
      <w:r w:rsidR="0081150E">
        <w:rPr>
          <w:rFonts w:ascii="Arial" w:hAnsi="Arial" w:cs="Arial"/>
        </w:rPr>
        <w:t>un equipo CPE o módem para su conectividad.</w:t>
      </w:r>
    </w:p>
    <w:p w:rsidR="008D692C" w:rsidRPr="005A3A8D" w:rsidRDefault="0081150E" w:rsidP="008D692C">
      <w:pPr>
        <w:spacing w:before="240" w:after="60" w:line="480" w:lineRule="auto"/>
        <w:ind w:left="1276" w:right="-86"/>
        <w:jc w:val="both"/>
        <w:rPr>
          <w:rFonts w:ascii="Arial" w:hAnsi="Arial" w:cs="Arial"/>
        </w:rPr>
      </w:pPr>
      <w:r>
        <w:rPr>
          <w:rFonts w:ascii="Arial" w:hAnsi="Arial" w:cs="Arial"/>
        </w:rPr>
        <w:t>A continuación se explica el diseño completo de la solución y sus elementos.</w:t>
      </w:r>
    </w:p>
    <w:p w:rsidR="001D0C31" w:rsidRPr="00895279" w:rsidRDefault="00DE3D1D" w:rsidP="00D11D29">
      <w:pPr>
        <w:numPr>
          <w:ilvl w:val="2"/>
          <w:numId w:val="31"/>
        </w:numPr>
        <w:tabs>
          <w:tab w:val="clear" w:pos="1980"/>
        </w:tabs>
        <w:spacing w:before="240" w:after="60" w:line="480" w:lineRule="auto"/>
        <w:ind w:left="1985" w:right="-86" w:hanging="709"/>
        <w:jc w:val="both"/>
        <w:rPr>
          <w:rFonts w:ascii="Arial" w:hAnsi="Arial" w:cs="Arial"/>
          <w:b/>
        </w:rPr>
      </w:pPr>
      <w:r w:rsidRPr="00895279">
        <w:rPr>
          <w:rFonts w:ascii="Arial" w:hAnsi="Arial" w:cs="Arial"/>
          <w:b/>
        </w:rPr>
        <w:t xml:space="preserve">Especificaciones </w:t>
      </w:r>
      <w:r w:rsidR="006140E2" w:rsidRPr="00895279">
        <w:rPr>
          <w:rFonts w:ascii="Arial" w:hAnsi="Arial" w:cs="Arial"/>
          <w:b/>
        </w:rPr>
        <w:t>técnicas</w:t>
      </w:r>
      <w:r w:rsidR="00C74C60">
        <w:rPr>
          <w:rFonts w:ascii="Arial" w:hAnsi="Arial" w:cs="Arial"/>
          <w:b/>
        </w:rPr>
        <w:t xml:space="preserve"> del Nodo</w:t>
      </w:r>
      <w:r w:rsidR="00D917C8">
        <w:rPr>
          <w:rFonts w:ascii="Arial" w:hAnsi="Arial" w:cs="Arial"/>
          <w:b/>
        </w:rPr>
        <w:t xml:space="preserve"> B</w:t>
      </w:r>
    </w:p>
    <w:p w:rsidR="000B42F1" w:rsidRDefault="000B42F1" w:rsidP="00141E23">
      <w:pPr>
        <w:tabs>
          <w:tab w:val="left" w:pos="2040"/>
        </w:tabs>
        <w:spacing w:before="240" w:after="60" w:line="480" w:lineRule="auto"/>
        <w:ind w:left="2040" w:right="-86"/>
        <w:jc w:val="both"/>
        <w:rPr>
          <w:rFonts w:ascii="Arial" w:hAnsi="Arial" w:cs="Arial"/>
        </w:rPr>
      </w:pPr>
      <w:r>
        <w:rPr>
          <w:rFonts w:ascii="Arial" w:hAnsi="Arial" w:cs="Arial"/>
        </w:rPr>
        <w:t xml:space="preserve">Dada las distintas </w:t>
      </w:r>
      <w:r w:rsidR="007A4ECA">
        <w:rPr>
          <w:rFonts w:ascii="Arial" w:hAnsi="Arial" w:cs="Arial"/>
        </w:rPr>
        <w:t xml:space="preserve">configuraciones </w:t>
      </w:r>
      <w:r w:rsidR="00C74C60">
        <w:rPr>
          <w:rFonts w:ascii="Arial" w:hAnsi="Arial" w:cs="Arial"/>
        </w:rPr>
        <w:t>del Nodo</w:t>
      </w:r>
      <w:r>
        <w:rPr>
          <w:rFonts w:ascii="Arial" w:hAnsi="Arial" w:cs="Arial"/>
        </w:rPr>
        <w:t xml:space="preserve"> B </w:t>
      </w:r>
      <w:r w:rsidR="007A4ECA">
        <w:rPr>
          <w:rFonts w:ascii="Arial" w:hAnsi="Arial" w:cs="Arial"/>
        </w:rPr>
        <w:t xml:space="preserve">que existen </w:t>
      </w:r>
      <w:r>
        <w:rPr>
          <w:rFonts w:ascii="Arial" w:hAnsi="Arial" w:cs="Arial"/>
        </w:rPr>
        <w:t xml:space="preserve">y para ser consistente con </w:t>
      </w:r>
      <w:r w:rsidR="00C74C60">
        <w:rPr>
          <w:rFonts w:ascii="Arial" w:hAnsi="Arial" w:cs="Arial"/>
        </w:rPr>
        <w:t>el</w:t>
      </w:r>
      <w:r>
        <w:rPr>
          <w:rFonts w:ascii="Arial" w:hAnsi="Arial" w:cs="Arial"/>
        </w:rPr>
        <w:t xml:space="preserve"> mercado objetivo establecido, </w:t>
      </w:r>
      <w:r w:rsidR="007A4ECA">
        <w:rPr>
          <w:rFonts w:ascii="Arial" w:hAnsi="Arial" w:cs="Arial"/>
        </w:rPr>
        <w:t>en la siguiente tabla se muestra la configuración necesaria</w:t>
      </w:r>
      <w:r>
        <w:rPr>
          <w:rFonts w:ascii="Arial" w:hAnsi="Arial" w:cs="Arial"/>
        </w:rPr>
        <w:t>:</w:t>
      </w:r>
    </w:p>
    <w:p w:rsidR="00CC0467" w:rsidRDefault="00CC0467" w:rsidP="00141E23">
      <w:pPr>
        <w:tabs>
          <w:tab w:val="left" w:pos="2040"/>
        </w:tabs>
        <w:spacing w:before="240" w:after="60" w:line="480" w:lineRule="auto"/>
        <w:ind w:left="2040" w:right="-86"/>
        <w:jc w:val="both"/>
        <w:rPr>
          <w:rFonts w:ascii="Arial" w:hAnsi="Arial" w:cs="Arial"/>
        </w:rPr>
      </w:pPr>
    </w:p>
    <w:p w:rsidR="00CC0467" w:rsidRDefault="00CC0467" w:rsidP="00141E23">
      <w:pPr>
        <w:tabs>
          <w:tab w:val="left" w:pos="2040"/>
        </w:tabs>
        <w:spacing w:before="240" w:after="60" w:line="480" w:lineRule="auto"/>
        <w:ind w:left="2040" w:right="-86"/>
        <w:jc w:val="both"/>
        <w:rPr>
          <w:rFonts w:ascii="Arial" w:hAnsi="Arial" w:cs="Arial"/>
        </w:rPr>
      </w:pPr>
    </w:p>
    <w:tbl>
      <w:tblPr>
        <w:tblW w:w="6708" w:type="dxa"/>
        <w:jc w:val="righ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938"/>
        <w:gridCol w:w="2430"/>
        <w:gridCol w:w="2340"/>
      </w:tblGrid>
      <w:tr w:rsidR="007A4ECA" w:rsidRPr="00EC73B8" w:rsidTr="00E3128B">
        <w:trPr>
          <w:trHeight w:val="620"/>
          <w:jc w:val="right"/>
        </w:trPr>
        <w:tc>
          <w:tcPr>
            <w:tcW w:w="1938" w:type="dxa"/>
            <w:shd w:val="clear" w:color="auto" w:fill="F79646"/>
            <w:vAlign w:val="center"/>
          </w:tcPr>
          <w:p w:rsidR="007A4ECA" w:rsidRPr="00EC73B8" w:rsidRDefault="007A4ECA" w:rsidP="00EC73B8">
            <w:pPr>
              <w:tabs>
                <w:tab w:val="left" w:pos="2040"/>
              </w:tabs>
              <w:ind w:right="-86"/>
              <w:rPr>
                <w:rFonts w:ascii="Arial" w:hAnsi="Arial" w:cs="Arial"/>
                <w:b/>
                <w:bCs/>
                <w:color w:val="FFFFFF"/>
              </w:rPr>
            </w:pPr>
            <w:r w:rsidRPr="00EC73B8">
              <w:rPr>
                <w:rFonts w:ascii="Arial" w:hAnsi="Arial" w:cs="Arial"/>
                <w:b/>
                <w:bCs/>
                <w:color w:val="FFFFFF"/>
              </w:rPr>
              <w:lastRenderedPageBreak/>
              <w:t>Item</w:t>
            </w:r>
          </w:p>
        </w:tc>
        <w:tc>
          <w:tcPr>
            <w:tcW w:w="2430" w:type="dxa"/>
            <w:shd w:val="clear" w:color="auto" w:fill="F79646"/>
            <w:vAlign w:val="center"/>
          </w:tcPr>
          <w:p w:rsidR="007A4ECA" w:rsidRPr="00EC73B8" w:rsidRDefault="007A4ECA" w:rsidP="00EC73B8">
            <w:pPr>
              <w:tabs>
                <w:tab w:val="left" w:pos="2040"/>
              </w:tabs>
              <w:ind w:right="-86"/>
              <w:rPr>
                <w:rFonts w:ascii="Arial" w:hAnsi="Arial" w:cs="Arial"/>
                <w:b/>
                <w:bCs/>
                <w:color w:val="FFFFFF"/>
              </w:rPr>
            </w:pPr>
            <w:r w:rsidRPr="00EC73B8">
              <w:rPr>
                <w:rFonts w:ascii="Arial" w:hAnsi="Arial" w:cs="Arial"/>
                <w:b/>
                <w:bCs/>
                <w:color w:val="FFFFFF"/>
              </w:rPr>
              <w:t>Medida</w:t>
            </w:r>
          </w:p>
        </w:tc>
        <w:tc>
          <w:tcPr>
            <w:tcW w:w="2340" w:type="dxa"/>
            <w:shd w:val="clear" w:color="auto" w:fill="F79646"/>
            <w:vAlign w:val="center"/>
          </w:tcPr>
          <w:p w:rsidR="007A4ECA" w:rsidRPr="00EC73B8" w:rsidRDefault="007A4ECA" w:rsidP="00EC73B8">
            <w:pPr>
              <w:tabs>
                <w:tab w:val="left" w:pos="2040"/>
              </w:tabs>
              <w:ind w:right="-86"/>
              <w:rPr>
                <w:rFonts w:ascii="Arial" w:hAnsi="Arial" w:cs="Arial"/>
                <w:b/>
                <w:bCs/>
                <w:color w:val="FFFFFF"/>
              </w:rPr>
            </w:pPr>
            <w:r w:rsidRPr="00EC73B8">
              <w:rPr>
                <w:rFonts w:ascii="Arial" w:hAnsi="Arial" w:cs="Arial"/>
                <w:b/>
                <w:bCs/>
                <w:color w:val="FFFFFF"/>
              </w:rPr>
              <w:t>Observación</w:t>
            </w:r>
          </w:p>
        </w:tc>
      </w:tr>
      <w:tr w:rsidR="000B42F1" w:rsidRPr="00EC73B8" w:rsidTr="00E3128B">
        <w:trPr>
          <w:trHeight w:val="620"/>
          <w:jc w:val="right"/>
        </w:trPr>
        <w:tc>
          <w:tcPr>
            <w:tcW w:w="1938" w:type="dxa"/>
            <w:shd w:val="clear" w:color="auto" w:fill="auto"/>
            <w:vAlign w:val="center"/>
          </w:tcPr>
          <w:p w:rsidR="000B42F1" w:rsidRPr="00EC73B8" w:rsidRDefault="000B42F1" w:rsidP="00EC73B8">
            <w:pPr>
              <w:tabs>
                <w:tab w:val="left" w:pos="2040"/>
              </w:tabs>
              <w:ind w:right="-86"/>
              <w:rPr>
                <w:rFonts w:ascii="Arial" w:hAnsi="Arial" w:cs="Arial"/>
                <w:b/>
                <w:bCs/>
              </w:rPr>
            </w:pPr>
            <w:r w:rsidRPr="00EC73B8">
              <w:rPr>
                <w:rFonts w:ascii="Arial" w:hAnsi="Arial" w:cs="Arial"/>
                <w:b/>
                <w:bCs/>
              </w:rPr>
              <w:t>Cantidad</w:t>
            </w:r>
            <w:r w:rsidR="00C74C60">
              <w:rPr>
                <w:rFonts w:ascii="Arial" w:hAnsi="Arial" w:cs="Arial"/>
                <w:b/>
                <w:bCs/>
              </w:rPr>
              <w:t xml:space="preserve"> de Nodo</w:t>
            </w:r>
            <w:r w:rsidR="007A4ECA" w:rsidRPr="00EC73B8">
              <w:rPr>
                <w:rFonts w:ascii="Arial" w:hAnsi="Arial" w:cs="Arial"/>
                <w:b/>
                <w:bCs/>
              </w:rPr>
              <w:t xml:space="preserve"> B</w:t>
            </w:r>
          </w:p>
        </w:tc>
        <w:tc>
          <w:tcPr>
            <w:tcW w:w="2430" w:type="dxa"/>
            <w:shd w:val="clear" w:color="auto" w:fill="auto"/>
            <w:vAlign w:val="center"/>
          </w:tcPr>
          <w:p w:rsidR="000B42F1" w:rsidRPr="00EC73B8" w:rsidRDefault="000B42F1" w:rsidP="00EC73B8">
            <w:pPr>
              <w:tabs>
                <w:tab w:val="left" w:pos="2040"/>
              </w:tabs>
              <w:ind w:right="-86"/>
              <w:rPr>
                <w:rFonts w:ascii="Arial" w:hAnsi="Arial" w:cs="Arial"/>
              </w:rPr>
            </w:pPr>
            <w:r w:rsidRPr="00EC73B8">
              <w:rPr>
                <w:rFonts w:ascii="Arial" w:hAnsi="Arial" w:cs="Arial"/>
              </w:rPr>
              <w:t>2</w:t>
            </w:r>
          </w:p>
        </w:tc>
        <w:tc>
          <w:tcPr>
            <w:tcW w:w="2340" w:type="dxa"/>
            <w:shd w:val="clear" w:color="auto" w:fill="auto"/>
            <w:vAlign w:val="center"/>
          </w:tcPr>
          <w:p w:rsidR="000B42F1" w:rsidRPr="00EC73B8" w:rsidRDefault="000B42F1" w:rsidP="00EC73B8">
            <w:pPr>
              <w:tabs>
                <w:tab w:val="left" w:pos="2040"/>
              </w:tabs>
              <w:ind w:right="-86"/>
              <w:rPr>
                <w:rFonts w:ascii="Arial" w:hAnsi="Arial" w:cs="Arial"/>
              </w:rPr>
            </w:pPr>
            <w:r w:rsidRPr="00EC73B8">
              <w:rPr>
                <w:rFonts w:ascii="Arial" w:hAnsi="Arial" w:cs="Arial"/>
              </w:rPr>
              <w:t>Para cubrir los 3 sectores</w:t>
            </w:r>
          </w:p>
        </w:tc>
      </w:tr>
      <w:tr w:rsidR="00EC3106" w:rsidRPr="00EC73B8" w:rsidTr="00E3128B">
        <w:trPr>
          <w:jc w:val="right"/>
        </w:trPr>
        <w:tc>
          <w:tcPr>
            <w:tcW w:w="1938" w:type="dxa"/>
            <w:shd w:val="clear" w:color="auto" w:fill="auto"/>
            <w:vAlign w:val="center"/>
          </w:tcPr>
          <w:p w:rsidR="000B42F1" w:rsidRPr="00EC73B8" w:rsidRDefault="000B42F1" w:rsidP="00EC73B8">
            <w:pPr>
              <w:tabs>
                <w:tab w:val="left" w:pos="2040"/>
              </w:tabs>
              <w:ind w:right="-86"/>
              <w:rPr>
                <w:rFonts w:ascii="Arial" w:hAnsi="Arial" w:cs="Arial"/>
                <w:b/>
                <w:bCs/>
              </w:rPr>
            </w:pPr>
            <w:r w:rsidRPr="00EC73B8">
              <w:rPr>
                <w:rFonts w:ascii="Arial" w:hAnsi="Arial" w:cs="Arial"/>
                <w:b/>
                <w:bCs/>
              </w:rPr>
              <w:t>Configuración</w:t>
            </w:r>
          </w:p>
        </w:tc>
        <w:tc>
          <w:tcPr>
            <w:tcW w:w="2430" w:type="dxa"/>
            <w:shd w:val="clear" w:color="auto" w:fill="auto"/>
            <w:vAlign w:val="center"/>
          </w:tcPr>
          <w:p w:rsidR="000B42F1" w:rsidRPr="00EC73B8" w:rsidRDefault="00126D70" w:rsidP="00EC73B8">
            <w:pPr>
              <w:tabs>
                <w:tab w:val="left" w:pos="2040"/>
              </w:tabs>
              <w:ind w:right="-86"/>
              <w:rPr>
                <w:rFonts w:ascii="Arial" w:hAnsi="Arial" w:cs="Arial"/>
              </w:rPr>
            </w:pPr>
            <w:r>
              <w:rPr>
                <w:rFonts w:ascii="Arial" w:hAnsi="Arial" w:cs="Arial"/>
              </w:rPr>
              <w:t>1+1+1</w:t>
            </w:r>
          </w:p>
        </w:tc>
        <w:tc>
          <w:tcPr>
            <w:tcW w:w="2340" w:type="dxa"/>
            <w:shd w:val="clear" w:color="auto" w:fill="auto"/>
            <w:vAlign w:val="center"/>
          </w:tcPr>
          <w:p w:rsidR="000B42F1" w:rsidRPr="00EC73B8" w:rsidRDefault="000B42F1" w:rsidP="00EC73B8">
            <w:pPr>
              <w:tabs>
                <w:tab w:val="left" w:pos="2040"/>
              </w:tabs>
              <w:ind w:right="-86"/>
              <w:rPr>
                <w:rFonts w:ascii="Arial" w:hAnsi="Arial" w:cs="Arial"/>
              </w:rPr>
            </w:pPr>
            <w:r w:rsidRPr="00EC73B8">
              <w:rPr>
                <w:rFonts w:ascii="Arial" w:hAnsi="Arial" w:cs="Arial"/>
              </w:rPr>
              <w:t>3 sectores y  cada uno con su respectiva portadora</w:t>
            </w:r>
          </w:p>
        </w:tc>
      </w:tr>
      <w:tr w:rsidR="00E1316B" w:rsidRPr="00EC73B8" w:rsidTr="00E3128B">
        <w:trPr>
          <w:jc w:val="right"/>
        </w:trPr>
        <w:tc>
          <w:tcPr>
            <w:tcW w:w="1938" w:type="dxa"/>
            <w:shd w:val="clear" w:color="auto" w:fill="auto"/>
            <w:vAlign w:val="center"/>
          </w:tcPr>
          <w:p w:rsidR="00E1316B" w:rsidRPr="00EC73B8" w:rsidRDefault="00E1316B" w:rsidP="00EC73B8">
            <w:pPr>
              <w:tabs>
                <w:tab w:val="left" w:pos="2040"/>
              </w:tabs>
              <w:ind w:right="-86"/>
              <w:rPr>
                <w:rFonts w:ascii="Arial" w:hAnsi="Arial" w:cs="Arial"/>
                <w:b/>
                <w:bCs/>
              </w:rPr>
            </w:pPr>
            <w:r>
              <w:rPr>
                <w:rFonts w:ascii="Arial" w:hAnsi="Arial" w:cs="Arial"/>
                <w:b/>
                <w:bCs/>
              </w:rPr>
              <w:t>Altura de la antena</w:t>
            </w:r>
          </w:p>
        </w:tc>
        <w:tc>
          <w:tcPr>
            <w:tcW w:w="2430" w:type="dxa"/>
            <w:shd w:val="clear" w:color="auto" w:fill="auto"/>
            <w:vAlign w:val="center"/>
          </w:tcPr>
          <w:p w:rsidR="00E1316B" w:rsidRPr="00EC73B8" w:rsidRDefault="00E1316B" w:rsidP="00EC73B8">
            <w:pPr>
              <w:tabs>
                <w:tab w:val="left" w:pos="2040"/>
              </w:tabs>
              <w:ind w:right="-86"/>
              <w:rPr>
                <w:rFonts w:ascii="Arial" w:hAnsi="Arial" w:cs="Arial"/>
              </w:rPr>
            </w:pPr>
            <w:r>
              <w:rPr>
                <w:rFonts w:ascii="Arial" w:hAnsi="Arial" w:cs="Arial"/>
              </w:rPr>
              <w:t>30 mt</w:t>
            </w:r>
            <w:r w:rsidR="00C74C60">
              <w:rPr>
                <w:rFonts w:ascii="Arial" w:hAnsi="Arial" w:cs="Arial"/>
              </w:rPr>
              <w:t>s</w:t>
            </w:r>
            <w:r>
              <w:rPr>
                <w:rFonts w:ascii="Arial" w:hAnsi="Arial" w:cs="Arial"/>
              </w:rPr>
              <w:t>.</w:t>
            </w:r>
          </w:p>
        </w:tc>
        <w:tc>
          <w:tcPr>
            <w:tcW w:w="2340" w:type="dxa"/>
            <w:shd w:val="clear" w:color="auto" w:fill="auto"/>
            <w:vAlign w:val="center"/>
          </w:tcPr>
          <w:p w:rsidR="00E1316B" w:rsidRPr="00EC73B8" w:rsidRDefault="00E1316B" w:rsidP="00EC73B8">
            <w:pPr>
              <w:tabs>
                <w:tab w:val="left" w:pos="2040"/>
              </w:tabs>
              <w:ind w:right="-86"/>
              <w:rPr>
                <w:rFonts w:ascii="Arial" w:hAnsi="Arial" w:cs="Arial"/>
              </w:rPr>
            </w:pPr>
          </w:p>
        </w:tc>
      </w:tr>
      <w:tr w:rsidR="000B42F1" w:rsidRPr="00EC73B8" w:rsidTr="00E3128B">
        <w:trPr>
          <w:jc w:val="right"/>
        </w:trPr>
        <w:tc>
          <w:tcPr>
            <w:tcW w:w="1938" w:type="dxa"/>
            <w:shd w:val="clear" w:color="auto" w:fill="auto"/>
            <w:vAlign w:val="center"/>
          </w:tcPr>
          <w:p w:rsidR="000B42F1" w:rsidRPr="00EC73B8" w:rsidRDefault="000B42F1" w:rsidP="00EC73B8">
            <w:pPr>
              <w:tabs>
                <w:tab w:val="left" w:pos="2040"/>
              </w:tabs>
              <w:ind w:right="-86"/>
              <w:rPr>
                <w:rFonts w:ascii="Arial" w:hAnsi="Arial" w:cs="Arial"/>
                <w:b/>
                <w:bCs/>
              </w:rPr>
            </w:pPr>
            <w:r w:rsidRPr="00EC73B8">
              <w:rPr>
                <w:rFonts w:ascii="Arial" w:hAnsi="Arial" w:cs="Arial"/>
                <w:b/>
                <w:bCs/>
              </w:rPr>
              <w:t>Ancho de banda de la portadora</w:t>
            </w:r>
            <w:r w:rsidR="00122F34">
              <w:rPr>
                <w:rFonts w:ascii="Arial" w:hAnsi="Arial" w:cs="Arial"/>
                <w:b/>
                <w:bCs/>
              </w:rPr>
              <w:t>[</w:t>
            </w:r>
            <w:r w:rsidR="00C74C60">
              <w:rPr>
                <w:rFonts w:ascii="Arial" w:hAnsi="Arial" w:cs="Arial"/>
                <w:b/>
                <w:bCs/>
              </w:rPr>
              <w:t>MHz</w:t>
            </w:r>
            <w:r w:rsidR="00122F34">
              <w:rPr>
                <w:rFonts w:ascii="Arial" w:hAnsi="Arial" w:cs="Arial"/>
                <w:b/>
                <w:bCs/>
              </w:rPr>
              <w:t>]</w:t>
            </w:r>
          </w:p>
        </w:tc>
        <w:tc>
          <w:tcPr>
            <w:tcW w:w="2430" w:type="dxa"/>
            <w:shd w:val="clear" w:color="auto" w:fill="auto"/>
            <w:vAlign w:val="center"/>
          </w:tcPr>
          <w:p w:rsidR="000B42F1" w:rsidRPr="00EC73B8" w:rsidRDefault="00ED154E" w:rsidP="00EC73B8">
            <w:pPr>
              <w:tabs>
                <w:tab w:val="left" w:pos="2040"/>
              </w:tabs>
              <w:ind w:right="-86"/>
              <w:rPr>
                <w:rFonts w:ascii="Arial" w:hAnsi="Arial" w:cs="Arial"/>
              </w:rPr>
            </w:pPr>
            <w:r>
              <w:rPr>
                <w:rFonts w:ascii="Arial" w:hAnsi="Arial" w:cs="Arial"/>
              </w:rPr>
              <w:t>3</w:t>
            </w:r>
            <w:r w:rsidR="00D2068F">
              <w:rPr>
                <w:rFonts w:ascii="Arial" w:hAnsi="Arial" w:cs="Arial"/>
              </w:rPr>
              <w:t xml:space="preserve"> MH</w:t>
            </w:r>
            <w:r w:rsidR="000B42F1" w:rsidRPr="00EC73B8">
              <w:rPr>
                <w:rFonts w:ascii="Arial" w:hAnsi="Arial" w:cs="Arial"/>
              </w:rPr>
              <w:t>z</w:t>
            </w:r>
          </w:p>
        </w:tc>
        <w:tc>
          <w:tcPr>
            <w:tcW w:w="2340" w:type="dxa"/>
            <w:shd w:val="clear" w:color="auto" w:fill="auto"/>
            <w:vAlign w:val="center"/>
          </w:tcPr>
          <w:p w:rsidR="000B42F1" w:rsidRPr="00EC73B8" w:rsidRDefault="000B42F1" w:rsidP="00EC73B8">
            <w:pPr>
              <w:tabs>
                <w:tab w:val="left" w:pos="2040"/>
              </w:tabs>
              <w:ind w:right="-86"/>
              <w:rPr>
                <w:rFonts w:ascii="Arial" w:hAnsi="Arial" w:cs="Arial"/>
              </w:rPr>
            </w:pPr>
          </w:p>
        </w:tc>
      </w:tr>
      <w:tr w:rsidR="0021783D" w:rsidRPr="00EC73B8" w:rsidTr="00E3128B">
        <w:trPr>
          <w:jc w:val="right"/>
        </w:trPr>
        <w:tc>
          <w:tcPr>
            <w:tcW w:w="1938" w:type="dxa"/>
            <w:shd w:val="clear" w:color="auto" w:fill="auto"/>
            <w:vAlign w:val="center"/>
          </w:tcPr>
          <w:p w:rsidR="0021783D" w:rsidRPr="00EC73B8" w:rsidRDefault="0021783D" w:rsidP="00EC73B8">
            <w:pPr>
              <w:tabs>
                <w:tab w:val="left" w:pos="2040"/>
              </w:tabs>
              <w:ind w:right="-86"/>
              <w:rPr>
                <w:rFonts w:ascii="Arial" w:hAnsi="Arial" w:cs="Arial"/>
                <w:b/>
                <w:bCs/>
              </w:rPr>
            </w:pPr>
            <w:r>
              <w:rPr>
                <w:rFonts w:ascii="Arial" w:hAnsi="Arial" w:cs="Arial"/>
                <w:b/>
                <w:bCs/>
              </w:rPr>
              <w:t>Ancho de banda [Mbps]</w:t>
            </w:r>
          </w:p>
        </w:tc>
        <w:tc>
          <w:tcPr>
            <w:tcW w:w="2430" w:type="dxa"/>
            <w:shd w:val="clear" w:color="auto" w:fill="auto"/>
            <w:vAlign w:val="center"/>
          </w:tcPr>
          <w:p w:rsidR="0021783D" w:rsidRPr="00EC73B8" w:rsidRDefault="0021783D" w:rsidP="00EC73B8">
            <w:pPr>
              <w:tabs>
                <w:tab w:val="left" w:pos="2040"/>
              </w:tabs>
              <w:ind w:right="-86"/>
              <w:rPr>
                <w:rFonts w:ascii="Arial" w:hAnsi="Arial" w:cs="Arial"/>
              </w:rPr>
            </w:pPr>
            <w:r>
              <w:rPr>
                <w:rFonts w:ascii="Arial" w:hAnsi="Arial" w:cs="Arial"/>
              </w:rPr>
              <w:t>20</w:t>
            </w:r>
            <w:r w:rsidR="00D2068F">
              <w:rPr>
                <w:rFonts w:ascii="Arial" w:hAnsi="Arial" w:cs="Arial"/>
              </w:rPr>
              <w:t xml:space="preserve"> </w:t>
            </w:r>
            <w:r>
              <w:rPr>
                <w:rFonts w:ascii="Arial" w:hAnsi="Arial" w:cs="Arial"/>
              </w:rPr>
              <w:t>Mbps</w:t>
            </w:r>
          </w:p>
        </w:tc>
        <w:tc>
          <w:tcPr>
            <w:tcW w:w="2340" w:type="dxa"/>
            <w:shd w:val="clear" w:color="auto" w:fill="auto"/>
            <w:vAlign w:val="center"/>
          </w:tcPr>
          <w:p w:rsidR="0021783D" w:rsidRPr="00EC73B8" w:rsidRDefault="0021783D" w:rsidP="00EC73B8">
            <w:pPr>
              <w:tabs>
                <w:tab w:val="left" w:pos="2040"/>
              </w:tabs>
              <w:ind w:right="-86"/>
              <w:rPr>
                <w:rFonts w:ascii="Arial" w:hAnsi="Arial" w:cs="Arial"/>
              </w:rPr>
            </w:pPr>
            <w:r>
              <w:rPr>
                <w:rFonts w:ascii="Arial" w:hAnsi="Arial" w:cs="Arial"/>
              </w:rPr>
              <w:t>Por sector</w:t>
            </w:r>
          </w:p>
        </w:tc>
      </w:tr>
      <w:tr w:rsidR="009F5F4D" w:rsidRPr="00EC73B8" w:rsidTr="00E3128B">
        <w:trPr>
          <w:jc w:val="right"/>
        </w:trPr>
        <w:tc>
          <w:tcPr>
            <w:tcW w:w="1938" w:type="dxa"/>
            <w:shd w:val="clear" w:color="auto" w:fill="auto"/>
            <w:vAlign w:val="center"/>
          </w:tcPr>
          <w:p w:rsidR="009F5F4D" w:rsidRDefault="009F5F4D" w:rsidP="00EC73B8">
            <w:pPr>
              <w:tabs>
                <w:tab w:val="left" w:pos="2040"/>
              </w:tabs>
              <w:ind w:right="-86"/>
              <w:rPr>
                <w:rFonts w:ascii="Arial" w:hAnsi="Arial" w:cs="Arial"/>
                <w:b/>
                <w:bCs/>
              </w:rPr>
            </w:pPr>
            <w:r>
              <w:rPr>
                <w:rFonts w:ascii="Arial" w:hAnsi="Arial" w:cs="Arial"/>
                <w:b/>
                <w:bCs/>
              </w:rPr>
              <w:t>Capacidad de usuarios</w:t>
            </w:r>
          </w:p>
        </w:tc>
        <w:tc>
          <w:tcPr>
            <w:tcW w:w="2430" w:type="dxa"/>
            <w:shd w:val="clear" w:color="auto" w:fill="auto"/>
            <w:vAlign w:val="center"/>
          </w:tcPr>
          <w:p w:rsidR="009F5F4D" w:rsidRDefault="00E149FB" w:rsidP="00EC73B8">
            <w:pPr>
              <w:tabs>
                <w:tab w:val="left" w:pos="2040"/>
              </w:tabs>
              <w:ind w:right="-86"/>
              <w:rPr>
                <w:rFonts w:ascii="Arial" w:hAnsi="Arial" w:cs="Arial"/>
              </w:rPr>
            </w:pPr>
            <w:r>
              <w:rPr>
                <w:rFonts w:ascii="Arial" w:hAnsi="Arial" w:cs="Arial"/>
              </w:rPr>
              <w:t>204</w:t>
            </w:r>
            <w:r w:rsidR="00CB55B8">
              <w:rPr>
                <w:rFonts w:ascii="Arial" w:hAnsi="Arial" w:cs="Arial"/>
              </w:rPr>
              <w:t xml:space="preserve"> aprox.</w:t>
            </w:r>
          </w:p>
        </w:tc>
        <w:tc>
          <w:tcPr>
            <w:tcW w:w="2340" w:type="dxa"/>
            <w:shd w:val="clear" w:color="auto" w:fill="auto"/>
            <w:vAlign w:val="center"/>
          </w:tcPr>
          <w:p w:rsidR="009F5F4D" w:rsidRDefault="00126D70" w:rsidP="00EC73B8">
            <w:pPr>
              <w:tabs>
                <w:tab w:val="left" w:pos="2040"/>
              </w:tabs>
              <w:ind w:right="-86"/>
              <w:rPr>
                <w:rFonts w:ascii="Arial" w:hAnsi="Arial" w:cs="Arial"/>
              </w:rPr>
            </w:pPr>
            <w:r>
              <w:rPr>
                <w:rFonts w:ascii="Arial" w:hAnsi="Arial" w:cs="Arial"/>
              </w:rPr>
              <w:t>Usuarios por portadora</w:t>
            </w:r>
          </w:p>
        </w:tc>
      </w:tr>
      <w:tr w:rsidR="000B42F1" w:rsidRPr="00EC73B8" w:rsidTr="00E3128B">
        <w:trPr>
          <w:jc w:val="right"/>
        </w:trPr>
        <w:tc>
          <w:tcPr>
            <w:tcW w:w="1938" w:type="dxa"/>
            <w:shd w:val="clear" w:color="auto" w:fill="auto"/>
            <w:vAlign w:val="center"/>
          </w:tcPr>
          <w:p w:rsidR="000B42F1" w:rsidRPr="00EC73B8" w:rsidRDefault="000B42F1" w:rsidP="00EC73B8">
            <w:pPr>
              <w:tabs>
                <w:tab w:val="left" w:pos="2040"/>
              </w:tabs>
              <w:ind w:right="-86"/>
              <w:rPr>
                <w:rFonts w:ascii="Arial" w:hAnsi="Arial" w:cs="Arial"/>
                <w:b/>
                <w:bCs/>
              </w:rPr>
            </w:pPr>
            <w:r w:rsidRPr="00EC73B8">
              <w:rPr>
                <w:rFonts w:ascii="Arial" w:hAnsi="Arial" w:cs="Arial"/>
                <w:b/>
                <w:bCs/>
              </w:rPr>
              <w:t>Modo de acceso</w:t>
            </w:r>
          </w:p>
        </w:tc>
        <w:tc>
          <w:tcPr>
            <w:tcW w:w="2430" w:type="dxa"/>
            <w:shd w:val="clear" w:color="auto" w:fill="auto"/>
            <w:vAlign w:val="center"/>
          </w:tcPr>
          <w:p w:rsidR="000B42F1" w:rsidRPr="00EC73B8" w:rsidRDefault="00CB55B8" w:rsidP="00EC73B8">
            <w:pPr>
              <w:tabs>
                <w:tab w:val="left" w:pos="2040"/>
              </w:tabs>
              <w:ind w:right="-86"/>
              <w:rPr>
                <w:rFonts w:ascii="Arial" w:hAnsi="Arial" w:cs="Arial"/>
              </w:rPr>
            </w:pPr>
            <w:r>
              <w:rPr>
                <w:rFonts w:ascii="Arial" w:hAnsi="Arial" w:cs="Arial"/>
              </w:rPr>
              <w:t>F</w:t>
            </w:r>
            <w:r w:rsidR="000B42F1" w:rsidRPr="00EC73B8">
              <w:rPr>
                <w:rFonts w:ascii="Arial" w:hAnsi="Arial" w:cs="Arial"/>
              </w:rPr>
              <w:t>DD</w:t>
            </w:r>
          </w:p>
        </w:tc>
        <w:tc>
          <w:tcPr>
            <w:tcW w:w="2340" w:type="dxa"/>
            <w:shd w:val="clear" w:color="auto" w:fill="auto"/>
            <w:vAlign w:val="center"/>
          </w:tcPr>
          <w:p w:rsidR="000B42F1" w:rsidRPr="00EC73B8" w:rsidRDefault="000B42F1" w:rsidP="00EC73B8">
            <w:pPr>
              <w:tabs>
                <w:tab w:val="left" w:pos="2040"/>
              </w:tabs>
              <w:ind w:right="-86"/>
              <w:rPr>
                <w:rFonts w:ascii="Arial" w:hAnsi="Arial" w:cs="Arial"/>
              </w:rPr>
            </w:pPr>
            <w:r w:rsidRPr="00EC73B8">
              <w:rPr>
                <w:rFonts w:ascii="Arial" w:hAnsi="Arial" w:cs="Arial"/>
              </w:rPr>
              <w:t>(Du</w:t>
            </w:r>
            <w:r w:rsidR="00CB55B8">
              <w:rPr>
                <w:rFonts w:ascii="Arial" w:hAnsi="Arial" w:cs="Arial"/>
              </w:rPr>
              <w:t>plexación por división de frecuencia</w:t>
            </w:r>
            <w:r w:rsidRPr="00EC73B8">
              <w:rPr>
                <w:rFonts w:ascii="Arial" w:hAnsi="Arial" w:cs="Arial"/>
              </w:rPr>
              <w:t>).</w:t>
            </w:r>
          </w:p>
        </w:tc>
      </w:tr>
      <w:tr w:rsidR="000B42F1" w:rsidRPr="00EC73B8" w:rsidTr="00E3128B">
        <w:trPr>
          <w:trHeight w:val="790"/>
          <w:jc w:val="right"/>
        </w:trPr>
        <w:tc>
          <w:tcPr>
            <w:tcW w:w="1938" w:type="dxa"/>
            <w:shd w:val="clear" w:color="auto" w:fill="auto"/>
            <w:vAlign w:val="center"/>
          </w:tcPr>
          <w:p w:rsidR="000B42F1" w:rsidRPr="00EC73B8" w:rsidRDefault="000B42F1" w:rsidP="00EC73B8">
            <w:pPr>
              <w:tabs>
                <w:tab w:val="left" w:pos="2040"/>
              </w:tabs>
              <w:ind w:right="-86"/>
              <w:rPr>
                <w:rFonts w:ascii="Arial" w:hAnsi="Arial" w:cs="Arial"/>
                <w:b/>
                <w:bCs/>
              </w:rPr>
            </w:pPr>
            <w:r w:rsidRPr="00EC73B8">
              <w:rPr>
                <w:rFonts w:ascii="Arial" w:hAnsi="Arial" w:cs="Arial"/>
                <w:b/>
                <w:bCs/>
              </w:rPr>
              <w:t>Rango de frecuencia</w:t>
            </w:r>
          </w:p>
        </w:tc>
        <w:tc>
          <w:tcPr>
            <w:tcW w:w="2430" w:type="dxa"/>
            <w:shd w:val="clear" w:color="auto" w:fill="auto"/>
            <w:vAlign w:val="center"/>
          </w:tcPr>
          <w:p w:rsidR="00EC3106" w:rsidRPr="00EC73B8" w:rsidRDefault="003F2110" w:rsidP="00EC73B8">
            <w:pPr>
              <w:tabs>
                <w:tab w:val="left" w:pos="2040"/>
              </w:tabs>
              <w:ind w:right="-86"/>
              <w:rPr>
                <w:rFonts w:ascii="Arial" w:hAnsi="Arial" w:cs="Arial"/>
              </w:rPr>
            </w:pPr>
            <w:r>
              <w:rPr>
                <w:rFonts w:ascii="Arial" w:hAnsi="Arial" w:cs="Arial"/>
              </w:rPr>
              <w:t>1890</w:t>
            </w:r>
            <w:r w:rsidR="00EC3106" w:rsidRPr="00EC73B8">
              <w:rPr>
                <w:rFonts w:ascii="Arial" w:hAnsi="Arial" w:cs="Arial"/>
              </w:rPr>
              <w:t>M</w:t>
            </w:r>
            <w:r w:rsidR="00A01EE5" w:rsidRPr="00EC73B8">
              <w:rPr>
                <w:rFonts w:ascii="Arial" w:hAnsi="Arial" w:cs="Arial"/>
              </w:rPr>
              <w:t>hz</w:t>
            </w:r>
            <w:r w:rsidR="001C3F08">
              <w:rPr>
                <w:rFonts w:ascii="Arial" w:hAnsi="Arial" w:cs="Arial"/>
              </w:rPr>
              <w:t xml:space="preserve"> a 1910</w:t>
            </w:r>
            <w:r w:rsidR="00EC3106" w:rsidRPr="00EC73B8">
              <w:rPr>
                <w:rFonts w:ascii="Arial" w:hAnsi="Arial" w:cs="Arial"/>
              </w:rPr>
              <w:t>Mhz</w:t>
            </w:r>
          </w:p>
          <w:p w:rsidR="00EC3106" w:rsidRPr="00EC73B8" w:rsidRDefault="003F2110" w:rsidP="00EC73B8">
            <w:pPr>
              <w:tabs>
                <w:tab w:val="left" w:pos="2040"/>
              </w:tabs>
              <w:ind w:right="-86"/>
              <w:rPr>
                <w:rFonts w:ascii="Arial" w:hAnsi="Arial" w:cs="Arial"/>
              </w:rPr>
            </w:pPr>
            <w:r>
              <w:rPr>
                <w:rFonts w:ascii="Arial" w:hAnsi="Arial" w:cs="Arial"/>
              </w:rPr>
              <w:t>1970</w:t>
            </w:r>
            <w:r w:rsidR="001C3F08">
              <w:rPr>
                <w:rFonts w:ascii="Arial" w:hAnsi="Arial" w:cs="Arial"/>
              </w:rPr>
              <w:t>Mhz a 1990</w:t>
            </w:r>
            <w:r w:rsidR="00EC3106" w:rsidRPr="00EC73B8">
              <w:rPr>
                <w:rFonts w:ascii="Arial" w:hAnsi="Arial" w:cs="Arial"/>
              </w:rPr>
              <w:t>Mhz</w:t>
            </w:r>
          </w:p>
        </w:tc>
        <w:tc>
          <w:tcPr>
            <w:tcW w:w="2340" w:type="dxa"/>
            <w:shd w:val="clear" w:color="auto" w:fill="auto"/>
            <w:vAlign w:val="center"/>
          </w:tcPr>
          <w:p w:rsidR="000B42F1" w:rsidRPr="00EC73B8" w:rsidRDefault="003F2110" w:rsidP="00EC73B8">
            <w:pPr>
              <w:tabs>
                <w:tab w:val="left" w:pos="2040"/>
              </w:tabs>
              <w:ind w:right="-86"/>
              <w:rPr>
                <w:rFonts w:ascii="Arial" w:hAnsi="Arial" w:cs="Arial"/>
              </w:rPr>
            </w:pPr>
            <w:r>
              <w:rPr>
                <w:rFonts w:ascii="Arial" w:hAnsi="Arial" w:cs="Arial"/>
              </w:rPr>
              <w:t>40Mhz (2x20Mhz), es decir, 20</w:t>
            </w:r>
            <w:r w:rsidR="00EC3106" w:rsidRPr="00EC73B8">
              <w:rPr>
                <w:rFonts w:ascii="Arial" w:hAnsi="Arial" w:cs="Arial"/>
              </w:rPr>
              <w:t>Mhz por cada rango</w:t>
            </w:r>
          </w:p>
        </w:tc>
      </w:tr>
      <w:tr w:rsidR="00EC3106" w:rsidRPr="00EC73B8" w:rsidTr="00E3128B">
        <w:trPr>
          <w:jc w:val="right"/>
        </w:trPr>
        <w:tc>
          <w:tcPr>
            <w:tcW w:w="1938" w:type="dxa"/>
            <w:shd w:val="clear" w:color="auto" w:fill="auto"/>
            <w:vAlign w:val="center"/>
          </w:tcPr>
          <w:p w:rsidR="00EC3106" w:rsidRPr="00EC73B8" w:rsidRDefault="00EC3106" w:rsidP="00EC73B8">
            <w:pPr>
              <w:tabs>
                <w:tab w:val="left" w:pos="2040"/>
              </w:tabs>
              <w:ind w:right="-86"/>
              <w:rPr>
                <w:rFonts w:ascii="Arial" w:hAnsi="Arial" w:cs="Arial"/>
                <w:b/>
                <w:bCs/>
              </w:rPr>
            </w:pPr>
            <w:r w:rsidRPr="00EC73B8">
              <w:rPr>
                <w:rFonts w:ascii="Arial" w:hAnsi="Arial" w:cs="Arial"/>
                <w:b/>
                <w:bCs/>
              </w:rPr>
              <w:t>Cantidad de portadoras (frecuencias)</w:t>
            </w:r>
          </w:p>
        </w:tc>
        <w:tc>
          <w:tcPr>
            <w:tcW w:w="2430" w:type="dxa"/>
            <w:shd w:val="clear" w:color="auto" w:fill="auto"/>
            <w:vAlign w:val="center"/>
          </w:tcPr>
          <w:p w:rsidR="00EC3106" w:rsidRPr="00EC73B8" w:rsidRDefault="003F2110" w:rsidP="00EC73B8">
            <w:pPr>
              <w:tabs>
                <w:tab w:val="left" w:pos="2040"/>
              </w:tabs>
              <w:ind w:right="-86"/>
              <w:rPr>
                <w:rFonts w:ascii="Arial" w:hAnsi="Arial" w:cs="Arial"/>
              </w:rPr>
            </w:pPr>
            <w:r>
              <w:rPr>
                <w:rFonts w:ascii="Arial" w:hAnsi="Arial" w:cs="Arial"/>
              </w:rPr>
              <w:t>12</w:t>
            </w:r>
          </w:p>
        </w:tc>
        <w:tc>
          <w:tcPr>
            <w:tcW w:w="2340" w:type="dxa"/>
            <w:shd w:val="clear" w:color="auto" w:fill="auto"/>
            <w:vAlign w:val="center"/>
          </w:tcPr>
          <w:p w:rsidR="00EC3106" w:rsidRPr="00EC73B8" w:rsidRDefault="003F2110" w:rsidP="00EC73B8">
            <w:pPr>
              <w:tabs>
                <w:tab w:val="left" w:pos="2040"/>
              </w:tabs>
              <w:ind w:right="-86"/>
              <w:rPr>
                <w:rFonts w:ascii="Arial" w:hAnsi="Arial" w:cs="Arial"/>
              </w:rPr>
            </w:pPr>
            <w:r>
              <w:rPr>
                <w:rFonts w:ascii="Arial" w:hAnsi="Arial" w:cs="Arial"/>
              </w:rPr>
              <w:t>Ancho de banda total (4</w:t>
            </w:r>
            <w:r w:rsidR="00EC3106" w:rsidRPr="00EC73B8">
              <w:rPr>
                <w:rFonts w:ascii="Arial" w:hAnsi="Arial" w:cs="Arial"/>
              </w:rPr>
              <w:t xml:space="preserve">0Mhz) / </w:t>
            </w:r>
            <w:r>
              <w:rPr>
                <w:rFonts w:ascii="Arial" w:hAnsi="Arial" w:cs="Arial"/>
              </w:rPr>
              <w:t>Ancho de banda de la portadora(3</w:t>
            </w:r>
            <w:r w:rsidR="00EC3106" w:rsidRPr="00EC73B8">
              <w:rPr>
                <w:rFonts w:ascii="Arial" w:hAnsi="Arial" w:cs="Arial"/>
              </w:rPr>
              <w:t>Mhz)</w:t>
            </w:r>
          </w:p>
        </w:tc>
      </w:tr>
    </w:tbl>
    <w:p w:rsidR="00E01CA8" w:rsidRDefault="00E01CA8" w:rsidP="00E01CA8">
      <w:pPr>
        <w:tabs>
          <w:tab w:val="left" w:pos="2040"/>
        </w:tabs>
        <w:spacing w:before="240" w:after="60" w:line="480" w:lineRule="auto"/>
        <w:ind w:left="2040" w:right="-86"/>
        <w:jc w:val="center"/>
        <w:rPr>
          <w:rFonts w:ascii="Arial" w:hAnsi="Arial" w:cs="Arial"/>
        </w:rPr>
      </w:pPr>
      <w:r w:rsidRPr="00E01CA8">
        <w:rPr>
          <w:rFonts w:ascii="Arial" w:hAnsi="Arial" w:cs="Arial"/>
          <w:b/>
        </w:rPr>
        <w:t>Tabla 3.</w:t>
      </w:r>
      <w:r>
        <w:rPr>
          <w:rFonts w:ascii="Arial" w:hAnsi="Arial" w:cs="Arial"/>
          <w:b/>
        </w:rPr>
        <w:t>6</w:t>
      </w:r>
      <w:r w:rsidR="00C74C60">
        <w:rPr>
          <w:rFonts w:ascii="Arial" w:hAnsi="Arial" w:cs="Arial"/>
        </w:rPr>
        <w:t xml:space="preserve"> Tabla </w:t>
      </w:r>
      <w:r w:rsidR="00CE6F7C">
        <w:rPr>
          <w:rFonts w:ascii="Arial" w:hAnsi="Arial" w:cs="Arial"/>
        </w:rPr>
        <w:t xml:space="preserve"> de </w:t>
      </w:r>
      <w:r w:rsidR="00C74C60">
        <w:rPr>
          <w:rFonts w:ascii="Arial" w:hAnsi="Arial" w:cs="Arial"/>
        </w:rPr>
        <w:t>especificaciones del Nodo</w:t>
      </w:r>
      <w:r>
        <w:rPr>
          <w:rFonts w:ascii="Arial" w:hAnsi="Arial" w:cs="Arial"/>
        </w:rPr>
        <w:t xml:space="preserve"> B</w:t>
      </w:r>
      <w:r w:rsidR="00B20A9E">
        <w:rPr>
          <w:rStyle w:val="Refdenotaalpie"/>
          <w:rFonts w:ascii="Arial" w:hAnsi="Arial" w:cs="Arial"/>
        </w:rPr>
        <w:footnoteReference w:id="36"/>
      </w:r>
    </w:p>
    <w:p w:rsidR="00CA4A62" w:rsidRDefault="00CA4A62" w:rsidP="00913A26">
      <w:pPr>
        <w:tabs>
          <w:tab w:val="left" w:pos="2040"/>
        </w:tabs>
        <w:spacing w:before="240" w:after="60" w:line="480" w:lineRule="auto"/>
        <w:ind w:left="2040" w:right="-86"/>
        <w:jc w:val="both"/>
        <w:rPr>
          <w:rFonts w:ascii="Arial" w:hAnsi="Arial" w:cs="Arial"/>
        </w:rPr>
      </w:pPr>
    </w:p>
    <w:p w:rsidR="00CA4A62" w:rsidRDefault="00CA4A62" w:rsidP="00913A26">
      <w:pPr>
        <w:tabs>
          <w:tab w:val="left" w:pos="2040"/>
        </w:tabs>
        <w:spacing w:before="240" w:after="60" w:line="480" w:lineRule="auto"/>
        <w:ind w:left="2040" w:right="-86"/>
        <w:jc w:val="both"/>
        <w:rPr>
          <w:rFonts w:ascii="Arial" w:hAnsi="Arial" w:cs="Arial"/>
        </w:rPr>
      </w:pPr>
    </w:p>
    <w:p w:rsidR="00CA4A62" w:rsidRDefault="00CA4A62" w:rsidP="00913A26">
      <w:pPr>
        <w:tabs>
          <w:tab w:val="left" w:pos="2040"/>
        </w:tabs>
        <w:spacing w:before="240" w:after="60" w:line="480" w:lineRule="auto"/>
        <w:ind w:left="2040" w:right="-86"/>
        <w:jc w:val="both"/>
        <w:rPr>
          <w:rFonts w:ascii="Arial" w:hAnsi="Arial" w:cs="Arial"/>
        </w:rPr>
      </w:pPr>
    </w:p>
    <w:p w:rsidR="00CA4A62" w:rsidRDefault="00CA4A62" w:rsidP="00913A26">
      <w:pPr>
        <w:tabs>
          <w:tab w:val="left" w:pos="2040"/>
        </w:tabs>
        <w:spacing w:before="240" w:after="60" w:line="480" w:lineRule="auto"/>
        <w:ind w:left="2040" w:right="-86"/>
        <w:jc w:val="both"/>
        <w:rPr>
          <w:rFonts w:ascii="Arial" w:hAnsi="Arial" w:cs="Arial"/>
        </w:rPr>
      </w:pPr>
    </w:p>
    <w:tbl>
      <w:tblPr>
        <w:tblW w:w="5856" w:type="dxa"/>
        <w:tblInd w:w="2011" w:type="dxa"/>
        <w:tblCellMar>
          <w:left w:w="70" w:type="dxa"/>
          <w:right w:w="70" w:type="dxa"/>
        </w:tblCellMar>
        <w:tblLook w:val="04A0"/>
      </w:tblPr>
      <w:tblGrid>
        <w:gridCol w:w="1571"/>
        <w:gridCol w:w="1450"/>
        <w:gridCol w:w="1417"/>
        <w:gridCol w:w="1418"/>
      </w:tblGrid>
      <w:tr w:rsidR="00CA4A62" w:rsidRPr="00CA4A62" w:rsidTr="00CA4A62">
        <w:trPr>
          <w:trHeight w:val="315"/>
        </w:trPr>
        <w:tc>
          <w:tcPr>
            <w:tcW w:w="1571" w:type="dxa"/>
            <w:tcBorders>
              <w:top w:val="single" w:sz="8" w:space="0" w:color="auto"/>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lastRenderedPageBreak/>
              <w:t>NODO</w:t>
            </w:r>
          </w:p>
        </w:tc>
        <w:tc>
          <w:tcPr>
            <w:tcW w:w="4285" w:type="dxa"/>
            <w:gridSpan w:val="3"/>
            <w:tcBorders>
              <w:top w:val="single" w:sz="8" w:space="0" w:color="auto"/>
              <w:left w:val="nil"/>
              <w:bottom w:val="single" w:sz="4" w:space="0" w:color="auto"/>
              <w:right w:val="single" w:sz="8" w:space="0" w:color="000000"/>
            </w:tcBorders>
            <w:shd w:val="clear" w:color="000000" w:fill="92CDDC"/>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PORTA VITA</w:t>
            </w:r>
          </w:p>
        </w:tc>
      </w:tr>
      <w:tr w:rsidR="00CA4A62" w:rsidRPr="00CA4A62" w:rsidTr="00CA4A62">
        <w:trPr>
          <w:trHeight w:val="315"/>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SECTOR</w:t>
            </w: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PORTA VITA X</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PORTA VITA Y</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PORTA VITA Z</w:t>
            </w:r>
          </w:p>
        </w:tc>
      </w:tr>
      <w:tr w:rsidR="00CA4A62" w:rsidRPr="00CA4A62" w:rsidTr="00CA4A62">
        <w:trPr>
          <w:trHeight w:val="300"/>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LONGITUD</w:t>
            </w: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79° 59’ 11.6’’ </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79° 59’ 11.6’’ </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79° 59’ 11.6’’ </w:t>
            </w:r>
          </w:p>
        </w:tc>
      </w:tr>
      <w:tr w:rsidR="00CA4A62" w:rsidRPr="00CA4A62" w:rsidTr="00CA4A62">
        <w:trPr>
          <w:trHeight w:val="300"/>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LATITUD</w:t>
            </w: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2° 10’ 56.7’’ </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2° 10’ 56.7’’ </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2° 10’ 56.7’’ </w:t>
            </w:r>
          </w:p>
        </w:tc>
      </w:tr>
      <w:tr w:rsidR="00CA4A62" w:rsidRPr="00CA4A62" w:rsidTr="00CA4A62">
        <w:trPr>
          <w:trHeight w:val="300"/>
        </w:trPr>
        <w:tc>
          <w:tcPr>
            <w:tcW w:w="1571" w:type="dxa"/>
            <w:vMerge w:val="restart"/>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FRECUENCIA CENTRAL</w:t>
            </w:r>
            <w:r w:rsidR="00D2068F">
              <w:rPr>
                <w:rFonts w:ascii="Arial" w:hAnsi="Arial" w:cs="Arial"/>
                <w:b/>
                <w:bCs/>
                <w:color w:val="FFFFFF"/>
                <w:sz w:val="16"/>
                <w:szCs w:val="16"/>
                <w:lang w:eastAsia="es-EC"/>
              </w:rPr>
              <w:t xml:space="preserve"> </w:t>
            </w:r>
            <w:r w:rsidRPr="00CA4A62">
              <w:rPr>
                <w:rFonts w:ascii="Arial" w:hAnsi="Arial" w:cs="Arial"/>
                <w:b/>
                <w:bCs/>
                <w:color w:val="FFFFFF"/>
                <w:sz w:val="16"/>
                <w:szCs w:val="16"/>
                <w:lang w:eastAsia="es-EC"/>
              </w:rPr>
              <w:t xml:space="preserve">DL[MHZ] </w:t>
            </w: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1898,5</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1892,5</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1901,5</w:t>
            </w:r>
          </w:p>
        </w:tc>
      </w:tr>
      <w:tr w:rsidR="00CA4A62" w:rsidRPr="00CA4A62" w:rsidTr="00CA4A62">
        <w:trPr>
          <w:trHeight w:val="300"/>
        </w:trPr>
        <w:tc>
          <w:tcPr>
            <w:tcW w:w="1571" w:type="dxa"/>
            <w:vMerge/>
            <w:tcBorders>
              <w:top w:val="nil"/>
              <w:left w:val="single" w:sz="8" w:space="0" w:color="auto"/>
              <w:bottom w:val="single" w:sz="4" w:space="0" w:color="auto"/>
              <w:right w:val="single" w:sz="4" w:space="0" w:color="auto"/>
            </w:tcBorders>
            <w:vAlign w:val="center"/>
            <w:hideMark/>
          </w:tcPr>
          <w:p w:rsidR="00CA4A62" w:rsidRPr="00CA4A62" w:rsidRDefault="00CA4A62" w:rsidP="00CA4A62">
            <w:pPr>
              <w:rPr>
                <w:rFonts w:ascii="Arial" w:hAnsi="Arial" w:cs="Arial"/>
                <w:b/>
                <w:bCs/>
                <w:color w:val="FFFFFF"/>
                <w:sz w:val="16"/>
                <w:szCs w:val="16"/>
                <w:lang w:eastAsia="es-EC"/>
              </w:rPr>
            </w:pP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F3</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F1</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F4</w:t>
            </w:r>
          </w:p>
        </w:tc>
      </w:tr>
      <w:tr w:rsidR="00CA4A62" w:rsidRPr="00CA4A62" w:rsidTr="00CA4A62">
        <w:trPr>
          <w:trHeight w:val="300"/>
        </w:trPr>
        <w:tc>
          <w:tcPr>
            <w:tcW w:w="1571" w:type="dxa"/>
            <w:vMerge w:val="restart"/>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FRECUENCIA CENTRAL</w:t>
            </w:r>
            <w:r w:rsidR="00D2068F">
              <w:rPr>
                <w:rFonts w:ascii="Arial" w:hAnsi="Arial" w:cs="Arial"/>
                <w:b/>
                <w:bCs/>
                <w:color w:val="FFFFFF"/>
                <w:sz w:val="16"/>
                <w:szCs w:val="16"/>
                <w:lang w:eastAsia="es-EC"/>
              </w:rPr>
              <w:t xml:space="preserve"> </w:t>
            </w:r>
            <w:r w:rsidRPr="00CA4A62">
              <w:rPr>
                <w:rFonts w:ascii="Arial" w:hAnsi="Arial" w:cs="Arial"/>
                <w:b/>
                <w:bCs/>
                <w:color w:val="FFFFFF"/>
                <w:sz w:val="16"/>
                <w:szCs w:val="16"/>
                <w:lang w:eastAsia="es-EC"/>
              </w:rPr>
              <w:t xml:space="preserve">UL [MHZ] </w:t>
            </w: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1978,5</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1972,5</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1981,5</w:t>
            </w:r>
          </w:p>
        </w:tc>
      </w:tr>
      <w:tr w:rsidR="00CA4A62" w:rsidRPr="00CA4A62" w:rsidTr="00CA4A62">
        <w:trPr>
          <w:trHeight w:val="300"/>
        </w:trPr>
        <w:tc>
          <w:tcPr>
            <w:tcW w:w="1571" w:type="dxa"/>
            <w:vMerge/>
            <w:tcBorders>
              <w:top w:val="nil"/>
              <w:left w:val="single" w:sz="8" w:space="0" w:color="auto"/>
              <w:bottom w:val="single" w:sz="4" w:space="0" w:color="auto"/>
              <w:right w:val="single" w:sz="4" w:space="0" w:color="auto"/>
            </w:tcBorders>
            <w:vAlign w:val="center"/>
            <w:hideMark/>
          </w:tcPr>
          <w:p w:rsidR="00CA4A62" w:rsidRPr="00CA4A62" w:rsidRDefault="00CA4A62" w:rsidP="00CA4A62">
            <w:pPr>
              <w:rPr>
                <w:rFonts w:ascii="Arial" w:hAnsi="Arial" w:cs="Arial"/>
                <w:b/>
                <w:bCs/>
                <w:color w:val="FFFFFF"/>
                <w:sz w:val="16"/>
                <w:szCs w:val="16"/>
                <w:lang w:eastAsia="es-EC"/>
              </w:rPr>
            </w:pP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F3'</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F1'</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F4'</w:t>
            </w:r>
          </w:p>
        </w:tc>
      </w:tr>
      <w:tr w:rsidR="00CA4A62" w:rsidRPr="00CA4A62" w:rsidTr="00CA4A62">
        <w:trPr>
          <w:trHeight w:val="300"/>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AZIMUTH</w:t>
            </w:r>
          </w:p>
        </w:tc>
        <w:tc>
          <w:tcPr>
            <w:tcW w:w="1450"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0</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120</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240</w:t>
            </w:r>
          </w:p>
        </w:tc>
      </w:tr>
      <w:tr w:rsidR="00CA4A62" w:rsidRPr="00CA4A62" w:rsidTr="00CA4A62">
        <w:trPr>
          <w:trHeight w:val="281"/>
        </w:trPr>
        <w:tc>
          <w:tcPr>
            <w:tcW w:w="1571" w:type="dxa"/>
            <w:tcBorders>
              <w:top w:val="nil"/>
              <w:left w:val="single" w:sz="8" w:space="0" w:color="auto"/>
              <w:bottom w:val="single" w:sz="8"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 xml:space="preserve">TILT </w:t>
            </w:r>
            <w:r w:rsidR="00D2068F" w:rsidRPr="00CA4A62">
              <w:rPr>
                <w:rFonts w:ascii="Arial" w:hAnsi="Arial" w:cs="Arial"/>
                <w:b/>
                <w:bCs/>
                <w:color w:val="FFFFFF"/>
                <w:sz w:val="16"/>
                <w:szCs w:val="16"/>
                <w:lang w:eastAsia="es-EC"/>
              </w:rPr>
              <w:t>MECÁNICO</w:t>
            </w:r>
          </w:p>
        </w:tc>
        <w:tc>
          <w:tcPr>
            <w:tcW w:w="1450" w:type="dxa"/>
            <w:tcBorders>
              <w:top w:val="nil"/>
              <w:left w:val="nil"/>
              <w:bottom w:val="single" w:sz="8"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3</w:t>
            </w:r>
          </w:p>
        </w:tc>
        <w:tc>
          <w:tcPr>
            <w:tcW w:w="1417" w:type="dxa"/>
            <w:tcBorders>
              <w:top w:val="nil"/>
              <w:left w:val="nil"/>
              <w:bottom w:val="single" w:sz="8"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6</w:t>
            </w:r>
          </w:p>
        </w:tc>
        <w:tc>
          <w:tcPr>
            <w:tcW w:w="1418" w:type="dxa"/>
            <w:tcBorders>
              <w:top w:val="nil"/>
              <w:left w:val="nil"/>
              <w:bottom w:val="single" w:sz="8"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3</w:t>
            </w:r>
          </w:p>
        </w:tc>
      </w:tr>
    </w:tbl>
    <w:p w:rsidR="00CE6F7C" w:rsidRDefault="00CE6F7C" w:rsidP="00CE6F7C">
      <w:pPr>
        <w:tabs>
          <w:tab w:val="left" w:pos="2040"/>
        </w:tabs>
        <w:spacing w:before="240" w:after="60" w:line="480" w:lineRule="auto"/>
        <w:ind w:left="2040" w:right="-86"/>
        <w:jc w:val="center"/>
        <w:rPr>
          <w:rFonts w:ascii="Arial" w:hAnsi="Arial" w:cs="Arial"/>
        </w:rPr>
      </w:pPr>
      <w:r w:rsidRPr="00E01CA8">
        <w:rPr>
          <w:rFonts w:ascii="Arial" w:hAnsi="Arial" w:cs="Arial"/>
          <w:b/>
        </w:rPr>
        <w:t>Tabla 3.</w:t>
      </w:r>
      <w:r>
        <w:rPr>
          <w:rFonts w:ascii="Arial" w:hAnsi="Arial" w:cs="Arial"/>
          <w:b/>
        </w:rPr>
        <w:t>7</w:t>
      </w:r>
      <w:r w:rsidR="00D2068F">
        <w:rPr>
          <w:rFonts w:ascii="Arial" w:hAnsi="Arial" w:cs="Arial"/>
          <w:b/>
        </w:rPr>
        <w:t xml:space="preserve"> </w:t>
      </w:r>
      <w:r>
        <w:rPr>
          <w:rFonts w:ascii="Arial" w:hAnsi="Arial" w:cs="Arial"/>
        </w:rPr>
        <w:t>Especificaciones del Nodo Porta Vita</w:t>
      </w:r>
      <w:r>
        <w:rPr>
          <w:rStyle w:val="Refdenotaalpie"/>
          <w:rFonts w:ascii="Arial" w:hAnsi="Arial" w:cs="Arial"/>
        </w:rPr>
        <w:footnoteReference w:id="37"/>
      </w:r>
    </w:p>
    <w:tbl>
      <w:tblPr>
        <w:tblW w:w="5761" w:type="dxa"/>
        <w:tblInd w:w="2106" w:type="dxa"/>
        <w:tblCellMar>
          <w:left w:w="70" w:type="dxa"/>
          <w:right w:w="70" w:type="dxa"/>
        </w:tblCellMar>
        <w:tblLook w:val="04A0"/>
      </w:tblPr>
      <w:tblGrid>
        <w:gridCol w:w="1571"/>
        <w:gridCol w:w="1355"/>
        <w:gridCol w:w="1417"/>
        <w:gridCol w:w="1418"/>
      </w:tblGrid>
      <w:tr w:rsidR="00CA4A62" w:rsidRPr="00CA4A62" w:rsidTr="00CA4A62">
        <w:trPr>
          <w:trHeight w:val="315"/>
        </w:trPr>
        <w:tc>
          <w:tcPr>
            <w:tcW w:w="1571" w:type="dxa"/>
            <w:tcBorders>
              <w:top w:val="single" w:sz="8" w:space="0" w:color="auto"/>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NODO</w:t>
            </w:r>
          </w:p>
        </w:tc>
        <w:tc>
          <w:tcPr>
            <w:tcW w:w="4190" w:type="dxa"/>
            <w:gridSpan w:val="3"/>
            <w:tcBorders>
              <w:top w:val="single" w:sz="8" w:space="0" w:color="auto"/>
              <w:left w:val="nil"/>
              <w:bottom w:val="single" w:sz="4" w:space="0" w:color="auto"/>
              <w:right w:val="single" w:sz="8" w:space="0" w:color="000000"/>
            </w:tcBorders>
            <w:shd w:val="clear" w:color="000000" w:fill="538DD5"/>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VALLE ALTO</w:t>
            </w:r>
          </w:p>
        </w:tc>
      </w:tr>
      <w:tr w:rsidR="00CA4A62" w:rsidRPr="00CA4A62" w:rsidTr="00CA4A62">
        <w:trPr>
          <w:trHeight w:val="315"/>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SECTOR</w:t>
            </w: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VALLE ALTO X</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VALLE ALTO Y</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Calibri" w:hAnsi="Calibri"/>
                <w:sz w:val="18"/>
                <w:szCs w:val="18"/>
                <w:lang w:eastAsia="es-EC"/>
              </w:rPr>
            </w:pPr>
            <w:r w:rsidRPr="00CA4A62">
              <w:rPr>
                <w:rFonts w:ascii="Calibri" w:hAnsi="Calibri"/>
                <w:sz w:val="18"/>
                <w:szCs w:val="18"/>
                <w:lang w:eastAsia="es-EC"/>
              </w:rPr>
              <w:t>VALLE ALTO Z</w:t>
            </w:r>
          </w:p>
        </w:tc>
      </w:tr>
      <w:tr w:rsidR="00CA4A62" w:rsidRPr="00CA4A62" w:rsidTr="00CA4A62">
        <w:trPr>
          <w:trHeight w:val="300"/>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LONGITUD</w:t>
            </w: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80° 03’ 49.2’’ </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80° 03’ 49.2’’ </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80° 03’ 49.2’’ </w:t>
            </w:r>
          </w:p>
        </w:tc>
      </w:tr>
      <w:tr w:rsidR="00CA4A62" w:rsidRPr="00CA4A62" w:rsidTr="00CA4A62">
        <w:trPr>
          <w:trHeight w:val="300"/>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LATITUD</w:t>
            </w: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2° 12’ 12.2’’ </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2° 12’ 12.2’’ </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color w:val="000000"/>
                <w:sz w:val="20"/>
                <w:szCs w:val="20"/>
                <w:lang w:eastAsia="es-EC"/>
              </w:rPr>
            </w:pPr>
            <w:r w:rsidRPr="00CA4A62">
              <w:rPr>
                <w:rFonts w:ascii="Arial" w:hAnsi="Arial" w:cs="Arial"/>
                <w:color w:val="000000"/>
                <w:sz w:val="20"/>
                <w:szCs w:val="20"/>
                <w:lang w:eastAsia="es-EC"/>
              </w:rPr>
              <w:t xml:space="preserve">2° 12’ 12.2’’ </w:t>
            </w:r>
          </w:p>
        </w:tc>
      </w:tr>
      <w:tr w:rsidR="00CA4A62" w:rsidRPr="00CA4A62" w:rsidTr="00CA4A62">
        <w:trPr>
          <w:trHeight w:val="300"/>
        </w:trPr>
        <w:tc>
          <w:tcPr>
            <w:tcW w:w="1571" w:type="dxa"/>
            <w:vMerge w:val="restart"/>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FRECUENCIA CENTRAL</w:t>
            </w:r>
            <w:r w:rsidR="00D2068F">
              <w:rPr>
                <w:rFonts w:ascii="Arial" w:hAnsi="Arial" w:cs="Arial"/>
                <w:b/>
                <w:bCs/>
                <w:color w:val="FFFFFF"/>
                <w:sz w:val="16"/>
                <w:szCs w:val="16"/>
                <w:lang w:eastAsia="es-EC"/>
              </w:rPr>
              <w:t xml:space="preserve"> </w:t>
            </w:r>
            <w:r w:rsidRPr="00CA4A62">
              <w:rPr>
                <w:rFonts w:ascii="Arial" w:hAnsi="Arial" w:cs="Arial"/>
                <w:b/>
                <w:bCs/>
                <w:color w:val="FFFFFF"/>
                <w:sz w:val="16"/>
                <w:szCs w:val="16"/>
                <w:lang w:eastAsia="es-EC"/>
              </w:rPr>
              <w:t xml:space="preserve">DL[MHZ] </w:t>
            </w: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1895,5</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1898,5</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1892,5</w:t>
            </w:r>
          </w:p>
        </w:tc>
      </w:tr>
      <w:tr w:rsidR="00CA4A62" w:rsidRPr="00CA4A62" w:rsidTr="00CA4A62">
        <w:trPr>
          <w:trHeight w:val="300"/>
        </w:trPr>
        <w:tc>
          <w:tcPr>
            <w:tcW w:w="1571" w:type="dxa"/>
            <w:vMerge/>
            <w:tcBorders>
              <w:top w:val="nil"/>
              <w:left w:val="single" w:sz="8" w:space="0" w:color="auto"/>
              <w:bottom w:val="single" w:sz="4" w:space="0" w:color="auto"/>
              <w:right w:val="single" w:sz="4" w:space="0" w:color="auto"/>
            </w:tcBorders>
            <w:vAlign w:val="center"/>
            <w:hideMark/>
          </w:tcPr>
          <w:p w:rsidR="00CA4A62" w:rsidRPr="00CA4A62" w:rsidRDefault="00CA4A62" w:rsidP="00CA4A62">
            <w:pPr>
              <w:rPr>
                <w:rFonts w:ascii="Arial" w:hAnsi="Arial" w:cs="Arial"/>
                <w:b/>
                <w:bCs/>
                <w:color w:val="FFFFFF"/>
                <w:sz w:val="16"/>
                <w:szCs w:val="16"/>
                <w:lang w:eastAsia="es-EC"/>
              </w:rPr>
            </w:pP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F2</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F3</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F1</w:t>
            </w:r>
          </w:p>
        </w:tc>
      </w:tr>
      <w:tr w:rsidR="00CA4A62" w:rsidRPr="00CA4A62" w:rsidTr="00CA4A62">
        <w:trPr>
          <w:trHeight w:val="300"/>
        </w:trPr>
        <w:tc>
          <w:tcPr>
            <w:tcW w:w="1571" w:type="dxa"/>
            <w:vMerge w:val="restart"/>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 xml:space="preserve">FRECUENCIA CENTRALUL [MHZ] </w:t>
            </w: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1975,5</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1978,5</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Calibri" w:hAnsi="Calibri"/>
                <w:color w:val="000000"/>
                <w:sz w:val="22"/>
                <w:szCs w:val="22"/>
                <w:lang w:eastAsia="es-EC"/>
              </w:rPr>
            </w:pPr>
            <w:r w:rsidRPr="00CA4A62">
              <w:rPr>
                <w:rFonts w:ascii="Calibri" w:hAnsi="Calibri"/>
                <w:color w:val="000000"/>
                <w:sz w:val="22"/>
                <w:szCs w:val="22"/>
                <w:lang w:eastAsia="es-EC"/>
              </w:rPr>
              <w:t>1972,5</w:t>
            </w:r>
          </w:p>
        </w:tc>
      </w:tr>
      <w:tr w:rsidR="00CA4A62" w:rsidRPr="00CA4A62" w:rsidTr="00CA4A62">
        <w:trPr>
          <w:trHeight w:val="300"/>
        </w:trPr>
        <w:tc>
          <w:tcPr>
            <w:tcW w:w="1571" w:type="dxa"/>
            <w:vMerge/>
            <w:tcBorders>
              <w:top w:val="nil"/>
              <w:left w:val="single" w:sz="8" w:space="0" w:color="auto"/>
              <w:bottom w:val="single" w:sz="4" w:space="0" w:color="auto"/>
              <w:right w:val="single" w:sz="4" w:space="0" w:color="auto"/>
            </w:tcBorders>
            <w:vAlign w:val="center"/>
            <w:hideMark/>
          </w:tcPr>
          <w:p w:rsidR="00CA4A62" w:rsidRPr="00CA4A62" w:rsidRDefault="00CA4A62" w:rsidP="00CA4A62">
            <w:pPr>
              <w:rPr>
                <w:rFonts w:ascii="Arial" w:hAnsi="Arial" w:cs="Arial"/>
                <w:b/>
                <w:bCs/>
                <w:color w:val="FFFFFF"/>
                <w:sz w:val="16"/>
                <w:szCs w:val="16"/>
                <w:lang w:eastAsia="es-EC"/>
              </w:rPr>
            </w:pP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F2'</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F3'</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F1'</w:t>
            </w:r>
          </w:p>
        </w:tc>
      </w:tr>
      <w:tr w:rsidR="00CA4A62" w:rsidRPr="00CA4A62" w:rsidTr="00CA4A62">
        <w:trPr>
          <w:trHeight w:val="300"/>
        </w:trPr>
        <w:tc>
          <w:tcPr>
            <w:tcW w:w="1571" w:type="dxa"/>
            <w:tcBorders>
              <w:top w:val="nil"/>
              <w:left w:val="single" w:sz="8" w:space="0" w:color="auto"/>
              <w:bottom w:val="single" w:sz="4"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AZIMUTH</w:t>
            </w:r>
          </w:p>
        </w:tc>
        <w:tc>
          <w:tcPr>
            <w:tcW w:w="1355"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350</w:t>
            </w:r>
          </w:p>
        </w:tc>
        <w:tc>
          <w:tcPr>
            <w:tcW w:w="1417" w:type="dxa"/>
            <w:tcBorders>
              <w:top w:val="nil"/>
              <w:left w:val="nil"/>
              <w:bottom w:val="single" w:sz="4"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110</w:t>
            </w:r>
          </w:p>
        </w:tc>
        <w:tc>
          <w:tcPr>
            <w:tcW w:w="1418" w:type="dxa"/>
            <w:tcBorders>
              <w:top w:val="nil"/>
              <w:left w:val="nil"/>
              <w:bottom w:val="single" w:sz="4"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230</w:t>
            </w:r>
          </w:p>
        </w:tc>
      </w:tr>
      <w:tr w:rsidR="00CA4A62" w:rsidRPr="00CA4A62" w:rsidTr="00CA4A62">
        <w:trPr>
          <w:trHeight w:val="329"/>
        </w:trPr>
        <w:tc>
          <w:tcPr>
            <w:tcW w:w="1571" w:type="dxa"/>
            <w:tcBorders>
              <w:top w:val="nil"/>
              <w:left w:val="single" w:sz="8" w:space="0" w:color="auto"/>
              <w:bottom w:val="single" w:sz="8" w:space="0" w:color="auto"/>
              <w:right w:val="single" w:sz="4" w:space="0" w:color="auto"/>
            </w:tcBorders>
            <w:shd w:val="clear" w:color="000000" w:fill="E26B0A"/>
            <w:vAlign w:val="center"/>
            <w:hideMark/>
          </w:tcPr>
          <w:p w:rsidR="00CA4A62" w:rsidRPr="00CA4A62" w:rsidRDefault="00CA4A62" w:rsidP="00CA4A62">
            <w:pPr>
              <w:jc w:val="center"/>
              <w:rPr>
                <w:rFonts w:ascii="Arial" w:hAnsi="Arial" w:cs="Arial"/>
                <w:b/>
                <w:bCs/>
                <w:color w:val="FFFFFF"/>
                <w:sz w:val="16"/>
                <w:szCs w:val="16"/>
                <w:lang w:eastAsia="es-EC"/>
              </w:rPr>
            </w:pPr>
            <w:r w:rsidRPr="00CA4A62">
              <w:rPr>
                <w:rFonts w:ascii="Arial" w:hAnsi="Arial" w:cs="Arial"/>
                <w:b/>
                <w:bCs/>
                <w:color w:val="FFFFFF"/>
                <w:sz w:val="16"/>
                <w:szCs w:val="16"/>
                <w:lang w:eastAsia="es-EC"/>
              </w:rPr>
              <w:t xml:space="preserve">TILT </w:t>
            </w:r>
            <w:r w:rsidR="00D2068F" w:rsidRPr="00CA4A62">
              <w:rPr>
                <w:rFonts w:ascii="Arial" w:hAnsi="Arial" w:cs="Arial"/>
                <w:b/>
                <w:bCs/>
                <w:color w:val="FFFFFF"/>
                <w:sz w:val="16"/>
                <w:szCs w:val="16"/>
                <w:lang w:eastAsia="es-EC"/>
              </w:rPr>
              <w:t>MECÁNICO</w:t>
            </w:r>
          </w:p>
        </w:tc>
        <w:tc>
          <w:tcPr>
            <w:tcW w:w="1355" w:type="dxa"/>
            <w:tcBorders>
              <w:top w:val="nil"/>
              <w:left w:val="nil"/>
              <w:bottom w:val="single" w:sz="8"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3</w:t>
            </w:r>
          </w:p>
        </w:tc>
        <w:tc>
          <w:tcPr>
            <w:tcW w:w="1417" w:type="dxa"/>
            <w:tcBorders>
              <w:top w:val="nil"/>
              <w:left w:val="nil"/>
              <w:bottom w:val="single" w:sz="8" w:space="0" w:color="auto"/>
              <w:right w:val="single" w:sz="4"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2</w:t>
            </w:r>
          </w:p>
        </w:tc>
        <w:tc>
          <w:tcPr>
            <w:tcW w:w="1418" w:type="dxa"/>
            <w:tcBorders>
              <w:top w:val="nil"/>
              <w:left w:val="nil"/>
              <w:bottom w:val="single" w:sz="8" w:space="0" w:color="auto"/>
              <w:right w:val="single" w:sz="8" w:space="0" w:color="auto"/>
            </w:tcBorders>
            <w:shd w:val="clear" w:color="auto" w:fill="auto"/>
            <w:noWrap/>
            <w:vAlign w:val="center"/>
            <w:hideMark/>
          </w:tcPr>
          <w:p w:rsidR="00CA4A62" w:rsidRPr="00CA4A62" w:rsidRDefault="00CA4A62" w:rsidP="00CA4A62">
            <w:pPr>
              <w:jc w:val="center"/>
              <w:rPr>
                <w:rFonts w:ascii="Arial" w:hAnsi="Arial" w:cs="Arial"/>
                <w:sz w:val="18"/>
                <w:szCs w:val="18"/>
                <w:lang w:eastAsia="es-EC"/>
              </w:rPr>
            </w:pPr>
            <w:r w:rsidRPr="00CA4A62">
              <w:rPr>
                <w:rFonts w:ascii="Arial" w:hAnsi="Arial" w:cs="Arial"/>
                <w:sz w:val="18"/>
                <w:szCs w:val="18"/>
                <w:lang w:eastAsia="es-EC"/>
              </w:rPr>
              <w:t>3</w:t>
            </w:r>
          </w:p>
        </w:tc>
      </w:tr>
    </w:tbl>
    <w:p w:rsidR="00CE6F7C" w:rsidRDefault="00CE6F7C" w:rsidP="00CE6F7C">
      <w:pPr>
        <w:tabs>
          <w:tab w:val="left" w:pos="2040"/>
        </w:tabs>
        <w:spacing w:before="240" w:after="60" w:line="480" w:lineRule="auto"/>
        <w:ind w:left="2040" w:right="-86"/>
        <w:jc w:val="center"/>
        <w:rPr>
          <w:rFonts w:ascii="Arial" w:hAnsi="Arial" w:cs="Arial"/>
        </w:rPr>
      </w:pPr>
      <w:r w:rsidRPr="00E01CA8">
        <w:rPr>
          <w:rFonts w:ascii="Arial" w:hAnsi="Arial" w:cs="Arial"/>
          <w:b/>
        </w:rPr>
        <w:t>Tabla 3.</w:t>
      </w:r>
      <w:r>
        <w:rPr>
          <w:rFonts w:ascii="Arial" w:hAnsi="Arial" w:cs="Arial"/>
          <w:b/>
        </w:rPr>
        <w:t>8</w:t>
      </w:r>
      <w:r>
        <w:rPr>
          <w:rFonts w:ascii="Arial" w:hAnsi="Arial" w:cs="Arial"/>
        </w:rPr>
        <w:t xml:space="preserve"> Especificaciones del Nodo Valle Alto</w:t>
      </w:r>
      <w:r>
        <w:rPr>
          <w:rStyle w:val="Refdenotaalpie"/>
          <w:rFonts w:ascii="Arial" w:hAnsi="Arial" w:cs="Arial"/>
        </w:rPr>
        <w:footnoteReference w:id="38"/>
      </w:r>
    </w:p>
    <w:p w:rsidR="00913A26" w:rsidRDefault="00913A26" w:rsidP="00913A26">
      <w:pPr>
        <w:tabs>
          <w:tab w:val="left" w:pos="2040"/>
        </w:tabs>
        <w:spacing w:before="240" w:after="60" w:line="480" w:lineRule="auto"/>
        <w:ind w:left="2040" w:right="-86"/>
        <w:jc w:val="both"/>
        <w:rPr>
          <w:rFonts w:ascii="Arial" w:hAnsi="Arial" w:cs="Arial"/>
        </w:rPr>
      </w:pPr>
      <w:r>
        <w:rPr>
          <w:rFonts w:ascii="Arial" w:hAnsi="Arial" w:cs="Arial"/>
        </w:rPr>
        <w:t>Como ca</w:t>
      </w:r>
      <w:r w:rsidR="00C74C60">
        <w:rPr>
          <w:rFonts w:ascii="Arial" w:hAnsi="Arial" w:cs="Arial"/>
        </w:rPr>
        <w:t>racterística importante, el Nodo</w:t>
      </w:r>
      <w:r>
        <w:rPr>
          <w:rFonts w:ascii="Arial" w:hAnsi="Arial" w:cs="Arial"/>
        </w:rPr>
        <w:t xml:space="preserve"> B se compone de un conversor Óptico a Coaxial en el que se conectara la antena al sector que se desea irradiar. El cable coaxial no debe pasar de 10 metros para que nos exista perdida. La parte Óptica se conecta al chasis (Outdoor o Indoor) en la </w:t>
      </w:r>
      <w:r>
        <w:rPr>
          <w:rFonts w:ascii="Arial" w:hAnsi="Arial" w:cs="Arial"/>
        </w:rPr>
        <w:lastRenderedPageBreak/>
        <w:t xml:space="preserve">que este equipo nos permite conectar todas las antenas y la salida al </w:t>
      </w:r>
      <w:r w:rsidR="00C74C60">
        <w:rPr>
          <w:rFonts w:ascii="Arial" w:hAnsi="Arial" w:cs="Arial"/>
        </w:rPr>
        <w:t>Core</w:t>
      </w:r>
      <w:r>
        <w:rPr>
          <w:rFonts w:ascii="Arial" w:hAnsi="Arial" w:cs="Arial"/>
        </w:rPr>
        <w:t xml:space="preserve"> network.</w:t>
      </w:r>
    </w:p>
    <w:p w:rsidR="00913A26" w:rsidRDefault="00913A26" w:rsidP="00913A26">
      <w:pPr>
        <w:tabs>
          <w:tab w:val="left" w:pos="2040"/>
        </w:tabs>
        <w:spacing w:before="240" w:after="60" w:line="480" w:lineRule="auto"/>
        <w:ind w:left="2040" w:right="-86"/>
        <w:jc w:val="both"/>
        <w:rPr>
          <w:rFonts w:ascii="Arial" w:hAnsi="Arial" w:cs="Arial"/>
        </w:rPr>
      </w:pPr>
      <w:r>
        <w:rPr>
          <w:rFonts w:ascii="Arial" w:hAnsi="Arial" w:cs="Arial"/>
        </w:rPr>
        <w:t>El tipo de transporte es por ATM en el que utilizamos interfaces ópticas hasta el Core de la Red.</w:t>
      </w:r>
    </w:p>
    <w:p w:rsidR="00D2068F" w:rsidRDefault="00D2068F" w:rsidP="00913A26">
      <w:pPr>
        <w:tabs>
          <w:tab w:val="left" w:pos="2040"/>
        </w:tabs>
        <w:spacing w:before="240" w:after="60" w:line="480" w:lineRule="auto"/>
        <w:ind w:left="2040" w:right="-86"/>
        <w:jc w:val="both"/>
        <w:rPr>
          <w:rFonts w:ascii="Arial" w:hAnsi="Arial" w:cs="Arial"/>
        </w:rPr>
      </w:pPr>
    </w:p>
    <w:p w:rsidR="00EC3106" w:rsidRPr="007A4ECA" w:rsidRDefault="007A4ECA" w:rsidP="007A4ECA">
      <w:pPr>
        <w:numPr>
          <w:ilvl w:val="2"/>
          <w:numId w:val="31"/>
        </w:numPr>
        <w:tabs>
          <w:tab w:val="clear" w:pos="1980"/>
        </w:tabs>
        <w:spacing w:before="240" w:after="60" w:line="480" w:lineRule="auto"/>
        <w:ind w:left="1985" w:right="-86" w:hanging="709"/>
        <w:jc w:val="both"/>
        <w:rPr>
          <w:rFonts w:ascii="Arial" w:hAnsi="Arial" w:cs="Arial"/>
          <w:b/>
        </w:rPr>
      </w:pPr>
      <w:r>
        <w:rPr>
          <w:rFonts w:ascii="Arial" w:hAnsi="Arial" w:cs="Arial"/>
          <w:b/>
        </w:rPr>
        <w:t>Plan de frecuencias para el diseño</w:t>
      </w:r>
    </w:p>
    <w:p w:rsidR="000366BF" w:rsidRDefault="001C3F08" w:rsidP="00A9269D">
      <w:pPr>
        <w:tabs>
          <w:tab w:val="left" w:pos="2040"/>
        </w:tabs>
        <w:spacing w:before="240" w:after="60" w:line="480" w:lineRule="auto"/>
        <w:ind w:left="2040" w:right="-86"/>
        <w:jc w:val="both"/>
        <w:rPr>
          <w:rFonts w:ascii="Arial" w:hAnsi="Arial" w:cs="Arial"/>
        </w:rPr>
      </w:pPr>
      <w:r w:rsidRPr="009F5F4D">
        <w:rPr>
          <w:rFonts w:ascii="Arial" w:hAnsi="Arial" w:cs="Arial"/>
        </w:rPr>
        <w:t>En el diseño q se plantea s</w:t>
      </w:r>
      <w:r w:rsidR="00A43D81" w:rsidRPr="009F5F4D">
        <w:rPr>
          <w:rFonts w:ascii="Arial" w:hAnsi="Arial" w:cs="Arial"/>
        </w:rPr>
        <w:t>e ha escogido las banda C</w:t>
      </w:r>
      <w:r w:rsidR="0082216E">
        <w:rPr>
          <w:rFonts w:ascii="Arial" w:hAnsi="Arial" w:cs="Arial"/>
        </w:rPr>
        <w:t>, F,</w:t>
      </w:r>
      <w:r w:rsidR="00A43D81" w:rsidRPr="009F5F4D">
        <w:rPr>
          <w:rFonts w:ascii="Arial" w:hAnsi="Arial" w:cs="Arial"/>
        </w:rPr>
        <w:t xml:space="preserve"> C</w:t>
      </w:r>
      <w:r w:rsidR="007C5D99" w:rsidRPr="009F5F4D">
        <w:rPr>
          <w:rFonts w:ascii="Arial" w:hAnsi="Arial" w:cs="Arial"/>
        </w:rPr>
        <w:t>’</w:t>
      </w:r>
      <w:r w:rsidR="0082216E">
        <w:rPr>
          <w:rFonts w:ascii="Arial" w:hAnsi="Arial" w:cs="Arial"/>
        </w:rPr>
        <w:t xml:space="preserve"> y F´</w:t>
      </w:r>
      <w:r w:rsidR="00A43D81" w:rsidRPr="009F5F4D">
        <w:rPr>
          <w:rFonts w:ascii="Arial" w:hAnsi="Arial" w:cs="Arial"/>
        </w:rPr>
        <w:t xml:space="preserve"> que</w:t>
      </w:r>
      <w:r w:rsidR="00C22A8C" w:rsidRPr="009F5F4D">
        <w:rPr>
          <w:rFonts w:ascii="Arial" w:hAnsi="Arial" w:cs="Arial"/>
        </w:rPr>
        <w:t xml:space="preserve"> están asignadas a </w:t>
      </w:r>
      <w:r w:rsidR="00A43D81" w:rsidRPr="009F5F4D">
        <w:rPr>
          <w:rFonts w:ascii="Arial" w:hAnsi="Arial" w:cs="Arial"/>
        </w:rPr>
        <w:t>Telecsa</w:t>
      </w:r>
      <w:r w:rsidR="000861D9" w:rsidRPr="009F5F4D">
        <w:rPr>
          <w:rFonts w:ascii="Arial" w:hAnsi="Arial" w:cs="Arial"/>
        </w:rPr>
        <w:t>,</w:t>
      </w:r>
      <w:r w:rsidR="000861D9">
        <w:rPr>
          <w:rFonts w:ascii="Arial" w:hAnsi="Arial" w:cs="Arial"/>
        </w:rPr>
        <w:t xml:space="preserve"> sin embargo el sistema también es </w:t>
      </w:r>
      <w:r>
        <w:rPr>
          <w:rFonts w:ascii="Arial" w:hAnsi="Arial" w:cs="Arial"/>
        </w:rPr>
        <w:t>válido</w:t>
      </w:r>
      <w:r w:rsidR="000861D9">
        <w:rPr>
          <w:rFonts w:ascii="Arial" w:hAnsi="Arial" w:cs="Arial"/>
        </w:rPr>
        <w:t xml:space="preserve"> para las otras asignadas por la </w:t>
      </w:r>
      <w:r>
        <w:rPr>
          <w:rFonts w:ascii="Arial" w:hAnsi="Arial" w:cs="Arial"/>
        </w:rPr>
        <w:t>SUPERTEL</w:t>
      </w:r>
      <w:r w:rsidR="00A43D81">
        <w:rPr>
          <w:rFonts w:ascii="Arial" w:hAnsi="Arial" w:cs="Arial"/>
        </w:rPr>
        <w:t xml:space="preserve"> descritas en el capítulo 1</w:t>
      </w:r>
      <w:r w:rsidR="007C5D99">
        <w:rPr>
          <w:rFonts w:ascii="Arial" w:hAnsi="Arial" w:cs="Arial"/>
        </w:rPr>
        <w:t xml:space="preserve">. </w:t>
      </w:r>
      <w:r w:rsidR="00A01EE5">
        <w:rPr>
          <w:rFonts w:ascii="Arial" w:hAnsi="Arial" w:cs="Arial"/>
        </w:rPr>
        <w:t>Se utilizara 4 portadoras para empezar el proyecto</w:t>
      </w:r>
      <w:r w:rsidR="0098460C">
        <w:rPr>
          <w:rFonts w:ascii="Arial" w:hAnsi="Arial" w:cs="Arial"/>
        </w:rPr>
        <w:t>, las mismas que se denominarán F1, F2, F3 y F4</w:t>
      </w:r>
      <w:r w:rsidR="00A01EE5">
        <w:rPr>
          <w:rFonts w:ascii="Arial" w:hAnsi="Arial" w:cs="Arial"/>
        </w:rPr>
        <w:t xml:space="preserve"> y las 2 portadoras</w:t>
      </w:r>
      <w:r w:rsidR="00D2068F">
        <w:rPr>
          <w:rFonts w:ascii="Arial" w:hAnsi="Arial" w:cs="Arial"/>
        </w:rPr>
        <w:t xml:space="preserve"> </w:t>
      </w:r>
      <w:r w:rsidR="0098460C">
        <w:rPr>
          <w:rFonts w:ascii="Arial" w:hAnsi="Arial" w:cs="Arial"/>
        </w:rPr>
        <w:t>restantes</w:t>
      </w:r>
      <w:r w:rsidR="00913A26">
        <w:rPr>
          <w:rFonts w:ascii="Arial" w:hAnsi="Arial" w:cs="Arial"/>
        </w:rPr>
        <w:t xml:space="preserve">, F5 y F6 </w:t>
      </w:r>
      <w:r w:rsidR="008E06D9">
        <w:rPr>
          <w:rFonts w:ascii="Arial" w:hAnsi="Arial" w:cs="Arial"/>
        </w:rPr>
        <w:t>se l</w:t>
      </w:r>
      <w:r w:rsidR="00A01EE5">
        <w:rPr>
          <w:rFonts w:ascii="Arial" w:hAnsi="Arial" w:cs="Arial"/>
        </w:rPr>
        <w:t>a</w:t>
      </w:r>
      <w:r w:rsidR="008E06D9">
        <w:rPr>
          <w:rFonts w:ascii="Arial" w:hAnsi="Arial" w:cs="Arial"/>
        </w:rPr>
        <w:t>s utilizar</w:t>
      </w:r>
      <w:r w:rsidR="0098460C">
        <w:rPr>
          <w:rFonts w:ascii="Arial" w:hAnsi="Arial" w:cs="Arial"/>
        </w:rPr>
        <w:t>á</w:t>
      </w:r>
      <w:r w:rsidR="007C5D99">
        <w:rPr>
          <w:rFonts w:ascii="Arial" w:hAnsi="Arial" w:cs="Arial"/>
        </w:rPr>
        <w:t xml:space="preserve"> para </w:t>
      </w:r>
      <w:r w:rsidR="00C22A8C">
        <w:rPr>
          <w:rFonts w:ascii="Arial" w:hAnsi="Arial" w:cs="Arial"/>
        </w:rPr>
        <w:t xml:space="preserve">el crecimiento planteado </w:t>
      </w:r>
      <w:r w:rsidR="007C5D99">
        <w:rPr>
          <w:rFonts w:ascii="Arial" w:hAnsi="Arial" w:cs="Arial"/>
        </w:rPr>
        <w:t>de demanda en el</w:t>
      </w:r>
      <w:r w:rsidR="008E06D9">
        <w:rPr>
          <w:rFonts w:ascii="Arial" w:hAnsi="Arial" w:cs="Arial"/>
        </w:rPr>
        <w:t xml:space="preserve"> sector a irradiar</w:t>
      </w:r>
      <w:r w:rsidR="007C5D99">
        <w:rPr>
          <w:rFonts w:ascii="Arial" w:hAnsi="Arial" w:cs="Arial"/>
        </w:rPr>
        <w:t xml:space="preserve">. </w:t>
      </w:r>
    </w:p>
    <w:p w:rsidR="00D2068F" w:rsidRDefault="00D2068F" w:rsidP="00A9269D">
      <w:pPr>
        <w:tabs>
          <w:tab w:val="left" w:pos="2040"/>
        </w:tabs>
        <w:spacing w:before="240" w:after="60" w:line="480" w:lineRule="auto"/>
        <w:ind w:left="2040" w:right="-86"/>
        <w:jc w:val="both"/>
        <w:rPr>
          <w:rFonts w:ascii="Arial" w:hAnsi="Arial" w:cs="Arial"/>
        </w:rPr>
      </w:pPr>
    </w:p>
    <w:p w:rsidR="00D2068F" w:rsidRDefault="00D2068F" w:rsidP="00A9269D">
      <w:pPr>
        <w:tabs>
          <w:tab w:val="left" w:pos="2040"/>
        </w:tabs>
        <w:spacing w:before="240" w:after="60" w:line="480" w:lineRule="auto"/>
        <w:ind w:left="2040" w:right="-86"/>
        <w:jc w:val="both"/>
        <w:rPr>
          <w:rFonts w:ascii="Arial" w:hAnsi="Arial" w:cs="Arial"/>
        </w:rPr>
      </w:pPr>
    </w:p>
    <w:p w:rsidR="00D2068F" w:rsidRDefault="00D2068F" w:rsidP="00A9269D">
      <w:pPr>
        <w:tabs>
          <w:tab w:val="left" w:pos="2040"/>
        </w:tabs>
        <w:spacing w:before="240" w:after="60" w:line="480" w:lineRule="auto"/>
        <w:ind w:left="2040" w:right="-86"/>
        <w:jc w:val="both"/>
        <w:rPr>
          <w:rFonts w:ascii="Arial" w:hAnsi="Arial" w:cs="Arial"/>
        </w:rPr>
      </w:pPr>
    </w:p>
    <w:p w:rsidR="00D2068F" w:rsidRDefault="00D2068F" w:rsidP="00A9269D">
      <w:pPr>
        <w:tabs>
          <w:tab w:val="left" w:pos="2040"/>
        </w:tabs>
        <w:spacing w:before="240" w:after="60" w:line="480" w:lineRule="auto"/>
        <w:ind w:left="2040" w:right="-86"/>
        <w:jc w:val="both"/>
        <w:rPr>
          <w:rFonts w:ascii="Arial" w:hAnsi="Arial" w:cs="Arial"/>
        </w:rPr>
      </w:pPr>
    </w:p>
    <w:tbl>
      <w:tblPr>
        <w:tblW w:w="6200" w:type="dxa"/>
        <w:tblInd w:w="2096" w:type="dxa"/>
        <w:tblCellMar>
          <w:left w:w="70" w:type="dxa"/>
          <w:right w:w="70" w:type="dxa"/>
        </w:tblCellMar>
        <w:tblLook w:val="04A0"/>
      </w:tblPr>
      <w:tblGrid>
        <w:gridCol w:w="1142"/>
        <w:gridCol w:w="1258"/>
        <w:gridCol w:w="1200"/>
        <w:gridCol w:w="1200"/>
        <w:gridCol w:w="1400"/>
      </w:tblGrid>
      <w:tr w:rsidR="00DA1BCE" w:rsidTr="00DA1BCE">
        <w:trPr>
          <w:trHeight w:val="600"/>
        </w:trPr>
        <w:tc>
          <w:tcPr>
            <w:tcW w:w="2400" w:type="dxa"/>
            <w:gridSpan w:val="2"/>
            <w:tcBorders>
              <w:top w:val="single" w:sz="8" w:space="0" w:color="auto"/>
              <w:left w:val="single" w:sz="8" w:space="0" w:color="auto"/>
              <w:bottom w:val="single" w:sz="4" w:space="0" w:color="auto"/>
              <w:right w:val="single" w:sz="4" w:space="0" w:color="000000"/>
            </w:tcBorders>
            <w:shd w:val="clear" w:color="auto" w:fill="C2D69A"/>
            <w:noWrap/>
            <w:vAlign w:val="center"/>
            <w:hideMark/>
          </w:tcPr>
          <w:p w:rsidR="00DA1BCE" w:rsidRPr="00C94EC2" w:rsidRDefault="00C94EC2">
            <w:pPr>
              <w:jc w:val="center"/>
              <w:rPr>
                <w:rFonts w:ascii="Calibri" w:hAnsi="Calibri"/>
                <w:b/>
                <w:color w:val="000000"/>
                <w:sz w:val="22"/>
                <w:szCs w:val="22"/>
                <w:lang w:eastAsia="es-EC"/>
              </w:rPr>
            </w:pPr>
            <w:r w:rsidRPr="00C94EC2">
              <w:rPr>
                <w:rFonts w:ascii="Calibri" w:hAnsi="Calibri"/>
                <w:b/>
                <w:color w:val="000000"/>
                <w:sz w:val="22"/>
                <w:szCs w:val="22"/>
                <w:lang w:eastAsia="es-EC"/>
              </w:rPr>
              <w:lastRenderedPageBreak/>
              <w:t>FDD</w:t>
            </w:r>
            <w:r w:rsidR="00DA1BCE" w:rsidRPr="00C94EC2">
              <w:rPr>
                <w:rFonts w:ascii="Calibri" w:hAnsi="Calibri"/>
                <w:b/>
                <w:color w:val="000000"/>
                <w:sz w:val="22"/>
                <w:szCs w:val="22"/>
                <w:lang w:eastAsia="es-EC"/>
              </w:rPr>
              <w:t> </w:t>
            </w:r>
          </w:p>
        </w:tc>
        <w:tc>
          <w:tcPr>
            <w:tcW w:w="2400" w:type="dxa"/>
            <w:gridSpan w:val="2"/>
            <w:tcBorders>
              <w:top w:val="single" w:sz="8" w:space="0" w:color="auto"/>
              <w:left w:val="nil"/>
              <w:bottom w:val="single" w:sz="4" w:space="0" w:color="auto"/>
              <w:right w:val="single" w:sz="4" w:space="0" w:color="auto"/>
            </w:tcBorders>
            <w:shd w:val="clear" w:color="auto" w:fill="C2D69A"/>
            <w:noWrap/>
            <w:vAlign w:val="center"/>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RANGO DE FRECUENCIA</w:t>
            </w:r>
          </w:p>
        </w:tc>
        <w:tc>
          <w:tcPr>
            <w:tcW w:w="1400" w:type="dxa"/>
            <w:tcBorders>
              <w:top w:val="single" w:sz="8" w:space="0" w:color="auto"/>
              <w:left w:val="nil"/>
              <w:bottom w:val="single" w:sz="4" w:space="0" w:color="auto"/>
              <w:right w:val="single" w:sz="8" w:space="0" w:color="auto"/>
            </w:tcBorders>
            <w:shd w:val="clear" w:color="auto" w:fill="C2D69A"/>
            <w:vAlign w:val="center"/>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FRECUENCIA CENTRAL</w:t>
            </w:r>
          </w:p>
        </w:tc>
      </w:tr>
      <w:tr w:rsidR="00DA1BCE" w:rsidTr="00DA1BCE">
        <w:trPr>
          <w:trHeight w:val="300"/>
        </w:trPr>
        <w:tc>
          <w:tcPr>
            <w:tcW w:w="1142" w:type="dxa"/>
            <w:vMerge w:val="restart"/>
            <w:tcBorders>
              <w:top w:val="nil"/>
              <w:left w:val="single" w:sz="8" w:space="0" w:color="auto"/>
              <w:bottom w:val="single" w:sz="4" w:space="0" w:color="auto"/>
              <w:right w:val="single" w:sz="4" w:space="0" w:color="auto"/>
            </w:tcBorders>
            <w:shd w:val="clear" w:color="auto" w:fill="FCD5B4"/>
            <w:noWrap/>
            <w:vAlign w:val="center"/>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DL</w:t>
            </w: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F1</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1891</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1894</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1892.5</w:t>
            </w:r>
          </w:p>
        </w:tc>
      </w:tr>
      <w:tr w:rsidR="00DA1BCE" w:rsidTr="00DA1BCE">
        <w:trPr>
          <w:trHeight w:val="300"/>
        </w:trPr>
        <w:tc>
          <w:tcPr>
            <w:tcW w:w="0" w:type="auto"/>
            <w:vMerge/>
            <w:tcBorders>
              <w:top w:val="nil"/>
              <w:left w:val="single" w:sz="8" w:space="0" w:color="auto"/>
              <w:bottom w:val="single" w:sz="4" w:space="0" w:color="auto"/>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F2</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1894</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1897</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1895.5</w:t>
            </w:r>
          </w:p>
        </w:tc>
      </w:tr>
      <w:tr w:rsidR="00DA1BCE" w:rsidTr="00DA1BCE">
        <w:trPr>
          <w:trHeight w:val="300"/>
        </w:trPr>
        <w:tc>
          <w:tcPr>
            <w:tcW w:w="0" w:type="auto"/>
            <w:vMerge/>
            <w:tcBorders>
              <w:top w:val="nil"/>
              <w:left w:val="single" w:sz="8" w:space="0" w:color="auto"/>
              <w:bottom w:val="single" w:sz="4" w:space="0" w:color="auto"/>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F3</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1897</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1900</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1898.5</w:t>
            </w:r>
          </w:p>
        </w:tc>
      </w:tr>
      <w:tr w:rsidR="00DA1BCE" w:rsidTr="00DA1BCE">
        <w:trPr>
          <w:trHeight w:val="300"/>
        </w:trPr>
        <w:tc>
          <w:tcPr>
            <w:tcW w:w="0" w:type="auto"/>
            <w:vMerge/>
            <w:tcBorders>
              <w:top w:val="nil"/>
              <w:left w:val="single" w:sz="8" w:space="0" w:color="auto"/>
              <w:bottom w:val="single" w:sz="4" w:space="0" w:color="auto"/>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F4</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1900</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1903</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1901.5</w:t>
            </w:r>
          </w:p>
        </w:tc>
      </w:tr>
      <w:tr w:rsidR="00DA1BCE" w:rsidTr="00DA1BCE">
        <w:trPr>
          <w:trHeight w:val="300"/>
        </w:trPr>
        <w:tc>
          <w:tcPr>
            <w:tcW w:w="0" w:type="auto"/>
            <w:vMerge/>
            <w:tcBorders>
              <w:top w:val="nil"/>
              <w:left w:val="single" w:sz="8" w:space="0" w:color="auto"/>
              <w:bottom w:val="single" w:sz="4" w:space="0" w:color="auto"/>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F5</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1903</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1906</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1904.5</w:t>
            </w:r>
          </w:p>
        </w:tc>
      </w:tr>
      <w:tr w:rsidR="00DA1BCE" w:rsidTr="00DA1BCE">
        <w:trPr>
          <w:trHeight w:val="300"/>
        </w:trPr>
        <w:tc>
          <w:tcPr>
            <w:tcW w:w="0" w:type="auto"/>
            <w:vMerge/>
            <w:tcBorders>
              <w:top w:val="nil"/>
              <w:left w:val="single" w:sz="8" w:space="0" w:color="auto"/>
              <w:bottom w:val="single" w:sz="4" w:space="0" w:color="auto"/>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F6</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1906</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1909</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1907.5</w:t>
            </w:r>
          </w:p>
        </w:tc>
      </w:tr>
      <w:tr w:rsidR="00DA1BCE" w:rsidTr="00DA1BCE">
        <w:trPr>
          <w:trHeight w:val="300"/>
        </w:trPr>
        <w:tc>
          <w:tcPr>
            <w:tcW w:w="1142" w:type="dxa"/>
            <w:vMerge w:val="restart"/>
            <w:tcBorders>
              <w:top w:val="nil"/>
              <w:left w:val="single" w:sz="8" w:space="0" w:color="auto"/>
              <w:bottom w:val="single" w:sz="8" w:space="0" w:color="000000"/>
              <w:right w:val="single" w:sz="4" w:space="0" w:color="auto"/>
            </w:tcBorders>
            <w:shd w:val="clear" w:color="auto" w:fill="FCD5B4"/>
            <w:noWrap/>
            <w:vAlign w:val="center"/>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UL</w:t>
            </w: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F1'</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1971</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1974</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1972.5</w:t>
            </w:r>
          </w:p>
        </w:tc>
      </w:tr>
      <w:tr w:rsidR="00DA1BCE" w:rsidTr="00DA1BCE">
        <w:trPr>
          <w:trHeight w:val="300"/>
        </w:trPr>
        <w:tc>
          <w:tcPr>
            <w:tcW w:w="0" w:type="auto"/>
            <w:vMerge/>
            <w:tcBorders>
              <w:top w:val="nil"/>
              <w:left w:val="single" w:sz="8" w:space="0" w:color="auto"/>
              <w:bottom w:val="single" w:sz="8" w:space="0" w:color="000000"/>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F2'</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1974</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1977</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1975.5</w:t>
            </w:r>
          </w:p>
        </w:tc>
      </w:tr>
      <w:tr w:rsidR="00DA1BCE" w:rsidTr="00DA1BCE">
        <w:trPr>
          <w:trHeight w:val="300"/>
        </w:trPr>
        <w:tc>
          <w:tcPr>
            <w:tcW w:w="0" w:type="auto"/>
            <w:vMerge/>
            <w:tcBorders>
              <w:top w:val="nil"/>
              <w:left w:val="single" w:sz="8" w:space="0" w:color="auto"/>
              <w:bottom w:val="single" w:sz="8" w:space="0" w:color="000000"/>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F3'</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1977</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1980</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1978.5</w:t>
            </w:r>
          </w:p>
        </w:tc>
      </w:tr>
      <w:tr w:rsidR="00DA1BCE" w:rsidTr="00DA1BCE">
        <w:trPr>
          <w:trHeight w:val="300"/>
        </w:trPr>
        <w:tc>
          <w:tcPr>
            <w:tcW w:w="0" w:type="auto"/>
            <w:vMerge/>
            <w:tcBorders>
              <w:top w:val="nil"/>
              <w:left w:val="single" w:sz="8" w:space="0" w:color="auto"/>
              <w:bottom w:val="single" w:sz="8" w:space="0" w:color="000000"/>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F4'</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1980</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1983</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1981.5</w:t>
            </w:r>
          </w:p>
        </w:tc>
      </w:tr>
      <w:tr w:rsidR="00DA1BCE" w:rsidTr="00DA1BCE">
        <w:trPr>
          <w:trHeight w:val="300"/>
        </w:trPr>
        <w:tc>
          <w:tcPr>
            <w:tcW w:w="0" w:type="auto"/>
            <w:vMerge/>
            <w:tcBorders>
              <w:top w:val="nil"/>
              <w:left w:val="single" w:sz="8" w:space="0" w:color="auto"/>
              <w:bottom w:val="single" w:sz="8" w:space="0" w:color="000000"/>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4"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F5'</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1983</w:t>
            </w:r>
          </w:p>
        </w:tc>
        <w:tc>
          <w:tcPr>
            <w:tcW w:w="1200" w:type="dxa"/>
            <w:tcBorders>
              <w:top w:val="nil"/>
              <w:left w:val="nil"/>
              <w:bottom w:val="single" w:sz="4"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1986</w:t>
            </w:r>
          </w:p>
        </w:tc>
        <w:tc>
          <w:tcPr>
            <w:tcW w:w="1400" w:type="dxa"/>
            <w:tcBorders>
              <w:top w:val="nil"/>
              <w:left w:val="nil"/>
              <w:bottom w:val="single" w:sz="4"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1984.5</w:t>
            </w:r>
          </w:p>
        </w:tc>
      </w:tr>
      <w:tr w:rsidR="00DA1BCE" w:rsidTr="00DA1BCE">
        <w:trPr>
          <w:trHeight w:val="315"/>
        </w:trPr>
        <w:tc>
          <w:tcPr>
            <w:tcW w:w="0" w:type="auto"/>
            <w:vMerge/>
            <w:tcBorders>
              <w:top w:val="nil"/>
              <w:left w:val="single" w:sz="8" w:space="0" w:color="auto"/>
              <w:bottom w:val="single" w:sz="8" w:space="0" w:color="000000"/>
              <w:right w:val="single" w:sz="4" w:space="0" w:color="auto"/>
            </w:tcBorders>
            <w:vAlign w:val="center"/>
            <w:hideMark/>
          </w:tcPr>
          <w:p w:rsidR="00DA1BCE" w:rsidRDefault="00DA1BCE">
            <w:pPr>
              <w:rPr>
                <w:rFonts w:ascii="Calibri" w:hAnsi="Calibri"/>
                <w:b/>
                <w:bCs/>
                <w:color w:val="000000"/>
                <w:sz w:val="22"/>
                <w:szCs w:val="22"/>
                <w:lang w:eastAsia="es-EC"/>
              </w:rPr>
            </w:pPr>
          </w:p>
        </w:tc>
        <w:tc>
          <w:tcPr>
            <w:tcW w:w="1258" w:type="dxa"/>
            <w:tcBorders>
              <w:top w:val="nil"/>
              <w:left w:val="nil"/>
              <w:bottom w:val="single" w:sz="8" w:space="0" w:color="auto"/>
              <w:right w:val="single" w:sz="4" w:space="0" w:color="auto"/>
            </w:tcBorders>
            <w:shd w:val="clear" w:color="auto" w:fill="B8CCE4"/>
            <w:noWrap/>
            <w:vAlign w:val="bottom"/>
            <w:hideMark/>
          </w:tcPr>
          <w:p w:rsidR="00DA1BCE" w:rsidRDefault="00DA1BCE">
            <w:pPr>
              <w:jc w:val="center"/>
              <w:rPr>
                <w:rFonts w:ascii="Calibri" w:hAnsi="Calibri"/>
                <w:b/>
                <w:bCs/>
                <w:color w:val="000000"/>
                <w:sz w:val="22"/>
                <w:szCs w:val="22"/>
                <w:lang w:eastAsia="es-EC"/>
              </w:rPr>
            </w:pPr>
            <w:r>
              <w:rPr>
                <w:rFonts w:ascii="Calibri" w:hAnsi="Calibri"/>
                <w:b/>
                <w:bCs/>
                <w:color w:val="000000"/>
                <w:sz w:val="22"/>
                <w:szCs w:val="22"/>
                <w:lang w:eastAsia="es-EC"/>
              </w:rPr>
              <w:t>F6'</w:t>
            </w:r>
          </w:p>
        </w:tc>
        <w:tc>
          <w:tcPr>
            <w:tcW w:w="1200" w:type="dxa"/>
            <w:tcBorders>
              <w:top w:val="nil"/>
              <w:left w:val="nil"/>
              <w:bottom w:val="single" w:sz="8"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1986</w:t>
            </w:r>
          </w:p>
        </w:tc>
        <w:tc>
          <w:tcPr>
            <w:tcW w:w="1200" w:type="dxa"/>
            <w:tcBorders>
              <w:top w:val="nil"/>
              <w:left w:val="nil"/>
              <w:bottom w:val="single" w:sz="8" w:space="0" w:color="auto"/>
              <w:right w:val="single" w:sz="4"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1989</w:t>
            </w:r>
          </w:p>
        </w:tc>
        <w:tc>
          <w:tcPr>
            <w:tcW w:w="1400" w:type="dxa"/>
            <w:tcBorders>
              <w:top w:val="nil"/>
              <w:left w:val="nil"/>
              <w:bottom w:val="single" w:sz="8" w:space="0" w:color="auto"/>
              <w:right w:val="single" w:sz="8" w:space="0" w:color="auto"/>
            </w:tcBorders>
            <w:noWrap/>
            <w:vAlign w:val="bottom"/>
            <w:hideMark/>
          </w:tcPr>
          <w:p w:rsidR="00DA1BCE" w:rsidRDefault="00DA1BCE">
            <w:pPr>
              <w:jc w:val="center"/>
              <w:rPr>
                <w:rFonts w:ascii="Calibri" w:hAnsi="Calibri"/>
                <w:color w:val="000000"/>
                <w:sz w:val="22"/>
                <w:szCs w:val="22"/>
                <w:lang w:eastAsia="es-EC"/>
              </w:rPr>
            </w:pPr>
            <w:r>
              <w:rPr>
                <w:rFonts w:ascii="Calibri" w:hAnsi="Calibri"/>
                <w:color w:val="000000"/>
                <w:sz w:val="22"/>
                <w:szCs w:val="22"/>
                <w:lang w:eastAsia="es-EC"/>
              </w:rPr>
              <w:t>1987.5</w:t>
            </w:r>
          </w:p>
        </w:tc>
      </w:tr>
    </w:tbl>
    <w:p w:rsidR="009C7A88" w:rsidRDefault="009C7A88" w:rsidP="009C7A88">
      <w:pPr>
        <w:tabs>
          <w:tab w:val="left" w:pos="2040"/>
        </w:tabs>
        <w:spacing w:before="240" w:after="60" w:line="480" w:lineRule="auto"/>
        <w:ind w:left="2836" w:right="-86" w:hanging="796"/>
        <w:jc w:val="center"/>
        <w:rPr>
          <w:rFonts w:ascii="Arial" w:hAnsi="Arial" w:cs="Arial"/>
        </w:rPr>
      </w:pPr>
      <w:r w:rsidRPr="00D2068F">
        <w:rPr>
          <w:rFonts w:ascii="Arial" w:hAnsi="Arial" w:cs="Arial"/>
          <w:b/>
        </w:rPr>
        <w:t>Tabla 3.</w:t>
      </w:r>
      <w:r w:rsidR="007B0713">
        <w:rPr>
          <w:rFonts w:ascii="Arial" w:hAnsi="Arial" w:cs="Arial"/>
          <w:b/>
        </w:rPr>
        <w:t>9</w:t>
      </w:r>
      <w:r>
        <w:rPr>
          <w:rFonts w:ascii="Arial" w:hAnsi="Arial" w:cs="Arial"/>
        </w:rPr>
        <w:t xml:space="preserve"> Plan de frecuencia</w:t>
      </w:r>
      <w:r w:rsidR="00B20A9E">
        <w:rPr>
          <w:rStyle w:val="Refdenotaalpie"/>
          <w:rFonts w:ascii="Arial" w:hAnsi="Arial" w:cs="Arial"/>
        </w:rPr>
        <w:footnoteReference w:id="39"/>
      </w:r>
    </w:p>
    <w:p w:rsidR="009C7A88" w:rsidRDefault="00F40E48" w:rsidP="00F40E48">
      <w:pPr>
        <w:tabs>
          <w:tab w:val="left" w:pos="1985"/>
          <w:tab w:val="left" w:pos="2268"/>
        </w:tabs>
        <w:spacing w:before="240" w:after="60" w:line="480" w:lineRule="auto"/>
        <w:ind w:left="1985" w:right="-86"/>
        <w:jc w:val="both"/>
        <w:rPr>
          <w:rFonts w:ascii="Arial" w:hAnsi="Arial" w:cs="Arial"/>
        </w:rPr>
      </w:pPr>
      <w:r>
        <w:rPr>
          <w:rFonts w:ascii="Arial" w:hAnsi="Arial" w:cs="Arial"/>
        </w:rPr>
        <w:t xml:space="preserve">En el siguiente grafico se muestra la distribución de las frecuencias que van a utilizarse en el diseño de la red </w:t>
      </w:r>
      <w:r w:rsidR="00015C0B">
        <w:rPr>
          <w:rFonts w:ascii="Arial" w:hAnsi="Arial" w:cs="Arial"/>
        </w:rPr>
        <w:t>planteada en este proyecto.</w:t>
      </w:r>
    </w:p>
    <w:p w:rsidR="00103C68" w:rsidRDefault="00103C68" w:rsidP="00015C0B">
      <w:pPr>
        <w:tabs>
          <w:tab w:val="left" w:pos="2040"/>
        </w:tabs>
        <w:spacing w:before="240" w:after="60" w:line="480" w:lineRule="auto"/>
        <w:ind w:left="2040" w:right="-86"/>
        <w:jc w:val="center"/>
      </w:pPr>
      <w:r>
        <w:object w:dxaOrig="12928" w:dyaOrig="7856">
          <v:shape id="_x0000_i1027" type="#_x0000_t75" style="width:296.45pt;height:179.25pt" o:ole="" o:bordertopcolor="this" o:borderleftcolor="this" o:borderbottomcolor="this" o:borderrightcolor="this">
            <v:imagedata r:id="rId55" o:title=""/>
            <w10:bordertop type="single" width="4"/>
            <w10:borderleft type="single" width="4"/>
            <w10:borderbottom type="single" width="4"/>
            <w10:borderright type="single" width="4"/>
          </v:shape>
          <o:OLEObject Type="Embed" ProgID="Visio.Drawing.11" ShapeID="_x0000_i1027" DrawAspect="Content" ObjectID="_1335330189" r:id="rId56"/>
        </w:object>
      </w:r>
    </w:p>
    <w:p w:rsidR="00F40E48" w:rsidRDefault="00F40E48" w:rsidP="00015C0B">
      <w:pPr>
        <w:tabs>
          <w:tab w:val="left" w:pos="2040"/>
        </w:tabs>
        <w:spacing w:before="240" w:after="60" w:line="480" w:lineRule="auto"/>
        <w:ind w:left="2127" w:right="-86" w:hanging="87"/>
        <w:jc w:val="center"/>
        <w:rPr>
          <w:rFonts w:ascii="Arial" w:hAnsi="Arial" w:cs="Arial"/>
        </w:rPr>
      </w:pPr>
      <w:r w:rsidRPr="00D2068F">
        <w:rPr>
          <w:rFonts w:ascii="Arial" w:hAnsi="Arial" w:cs="Arial"/>
          <w:b/>
        </w:rPr>
        <w:t>Figura 3.</w:t>
      </w:r>
      <w:r w:rsidR="00DA587C" w:rsidRPr="00D2068F">
        <w:rPr>
          <w:rFonts w:ascii="Arial" w:hAnsi="Arial" w:cs="Arial"/>
          <w:b/>
        </w:rPr>
        <w:t>1</w:t>
      </w:r>
      <w:r w:rsidR="00CC0467" w:rsidRPr="00D2068F">
        <w:rPr>
          <w:rFonts w:ascii="Arial" w:hAnsi="Arial" w:cs="Arial"/>
          <w:b/>
        </w:rPr>
        <w:t>0</w:t>
      </w:r>
      <w:r>
        <w:rPr>
          <w:rFonts w:ascii="Arial" w:hAnsi="Arial" w:cs="Arial"/>
        </w:rPr>
        <w:t xml:space="preserve"> Distribución de fre</w:t>
      </w:r>
      <w:r w:rsidR="00015C0B">
        <w:rPr>
          <w:rFonts w:ascii="Arial" w:hAnsi="Arial" w:cs="Arial"/>
        </w:rPr>
        <w:t>c</w:t>
      </w:r>
      <w:r>
        <w:rPr>
          <w:rFonts w:ascii="Arial" w:hAnsi="Arial" w:cs="Arial"/>
        </w:rPr>
        <w:t>uencias</w:t>
      </w:r>
      <w:r w:rsidR="00B20A9E">
        <w:rPr>
          <w:rStyle w:val="Refdenotaalpie"/>
          <w:rFonts w:ascii="Arial" w:hAnsi="Arial" w:cs="Arial"/>
        </w:rPr>
        <w:footnoteReference w:id="40"/>
      </w:r>
    </w:p>
    <w:p w:rsidR="00DE3D1D" w:rsidRPr="00180336" w:rsidRDefault="00DE3D1D" w:rsidP="00D11D29">
      <w:pPr>
        <w:numPr>
          <w:ilvl w:val="1"/>
          <w:numId w:val="31"/>
        </w:numPr>
        <w:tabs>
          <w:tab w:val="clear" w:pos="1512"/>
        </w:tabs>
        <w:spacing w:before="240" w:after="60" w:line="480" w:lineRule="auto"/>
        <w:ind w:left="1276" w:right="-86" w:hanging="567"/>
        <w:jc w:val="both"/>
        <w:rPr>
          <w:rFonts w:ascii="Arial" w:hAnsi="Arial" w:cs="Arial"/>
          <w:b/>
        </w:rPr>
      </w:pPr>
      <w:r w:rsidRPr="00180336">
        <w:rPr>
          <w:rFonts w:ascii="Arial" w:hAnsi="Arial" w:cs="Arial"/>
          <w:b/>
        </w:rPr>
        <w:lastRenderedPageBreak/>
        <w:t>Esquema de la red</w:t>
      </w:r>
      <w:r w:rsidRPr="00180336">
        <w:rPr>
          <w:rFonts w:ascii="Arial" w:hAnsi="Arial" w:cs="Arial"/>
          <w:b/>
        </w:rPr>
        <w:tab/>
      </w:r>
    </w:p>
    <w:p w:rsidR="00DE3D1D" w:rsidRPr="00180336" w:rsidRDefault="00DE3D1D" w:rsidP="00D11D29">
      <w:pPr>
        <w:numPr>
          <w:ilvl w:val="2"/>
          <w:numId w:val="31"/>
        </w:numPr>
        <w:tabs>
          <w:tab w:val="clear" w:pos="1980"/>
        </w:tabs>
        <w:spacing w:before="240" w:after="60" w:line="480" w:lineRule="auto"/>
        <w:ind w:left="1985" w:right="-86" w:hanging="709"/>
        <w:jc w:val="both"/>
        <w:rPr>
          <w:rFonts w:ascii="Arial" w:hAnsi="Arial" w:cs="Arial"/>
          <w:b/>
        </w:rPr>
      </w:pPr>
      <w:r w:rsidRPr="00180336">
        <w:rPr>
          <w:rFonts w:ascii="Arial" w:hAnsi="Arial" w:cs="Arial"/>
          <w:b/>
        </w:rPr>
        <w:t>Ubicación</w:t>
      </w:r>
      <w:r w:rsidR="00301EB4">
        <w:rPr>
          <w:rFonts w:ascii="Arial" w:hAnsi="Arial" w:cs="Arial"/>
          <w:b/>
        </w:rPr>
        <w:t xml:space="preserve"> de lo</w:t>
      </w:r>
      <w:r w:rsidR="00C74C60">
        <w:rPr>
          <w:rFonts w:ascii="Arial" w:hAnsi="Arial" w:cs="Arial"/>
          <w:b/>
        </w:rPr>
        <w:t>s Nodos</w:t>
      </w:r>
      <w:r w:rsidR="009552ED" w:rsidRPr="00180336">
        <w:rPr>
          <w:rFonts w:ascii="Arial" w:hAnsi="Arial" w:cs="Arial"/>
          <w:b/>
        </w:rPr>
        <w:t xml:space="preserve"> B</w:t>
      </w:r>
      <w:r w:rsidR="00B2544F" w:rsidRPr="00180336">
        <w:rPr>
          <w:rFonts w:ascii="Arial" w:hAnsi="Arial" w:cs="Arial"/>
          <w:b/>
        </w:rPr>
        <w:t xml:space="preserve"> y N</w:t>
      </w:r>
      <w:r w:rsidR="00826F1E" w:rsidRPr="00180336">
        <w:rPr>
          <w:rFonts w:ascii="Arial" w:hAnsi="Arial" w:cs="Arial"/>
          <w:b/>
        </w:rPr>
        <w:t>úcleo</w:t>
      </w:r>
      <w:r w:rsidRPr="00180336">
        <w:rPr>
          <w:rFonts w:ascii="Arial" w:hAnsi="Arial" w:cs="Arial"/>
          <w:b/>
        </w:rPr>
        <w:tab/>
      </w:r>
    </w:p>
    <w:p w:rsidR="00A849A4" w:rsidRDefault="00B2544F" w:rsidP="00DF07D9">
      <w:pPr>
        <w:autoSpaceDE w:val="0"/>
        <w:autoSpaceDN w:val="0"/>
        <w:adjustRightInd w:val="0"/>
        <w:spacing w:line="480" w:lineRule="auto"/>
        <w:ind w:leftChars="827" w:left="1985"/>
        <w:jc w:val="both"/>
        <w:rPr>
          <w:rFonts w:ascii="Arial" w:hAnsi="Arial" w:cs="Arial"/>
        </w:rPr>
      </w:pPr>
      <w:r w:rsidRPr="00B2544F">
        <w:rPr>
          <w:rFonts w:ascii="Arial" w:hAnsi="Arial" w:cs="Arial"/>
        </w:rPr>
        <w:t xml:space="preserve">Para </w:t>
      </w:r>
      <w:r w:rsidR="00335C8E">
        <w:rPr>
          <w:rFonts w:ascii="Arial" w:hAnsi="Arial" w:cs="Arial"/>
        </w:rPr>
        <w:t xml:space="preserve">este </w:t>
      </w:r>
      <w:r w:rsidR="009552ED">
        <w:rPr>
          <w:rFonts w:ascii="Arial" w:hAnsi="Arial" w:cs="Arial"/>
        </w:rPr>
        <w:t xml:space="preserve">proyecto </w:t>
      </w:r>
      <w:r w:rsidR="00335C8E">
        <w:rPr>
          <w:rFonts w:ascii="Arial" w:hAnsi="Arial" w:cs="Arial"/>
        </w:rPr>
        <w:t>se ubicarán</w:t>
      </w:r>
      <w:r w:rsidR="00C74C60">
        <w:rPr>
          <w:rFonts w:ascii="Arial" w:hAnsi="Arial" w:cs="Arial"/>
        </w:rPr>
        <w:t xml:space="preserve"> dos Nodo</w:t>
      </w:r>
      <w:r w:rsidR="009552ED">
        <w:rPr>
          <w:rFonts w:ascii="Arial" w:hAnsi="Arial" w:cs="Arial"/>
        </w:rPr>
        <w:t xml:space="preserve"> B</w:t>
      </w:r>
      <w:r>
        <w:rPr>
          <w:rFonts w:ascii="Arial" w:hAnsi="Arial" w:cs="Arial"/>
        </w:rPr>
        <w:t xml:space="preserve"> para cubrir la demanda de todo el sector, </w:t>
      </w:r>
      <w:r w:rsidR="00A849A4">
        <w:rPr>
          <w:rFonts w:ascii="Arial" w:hAnsi="Arial" w:cs="Arial"/>
        </w:rPr>
        <w:t>y un Core Network para poder gestionar las conexiones de todos los usuarios</w:t>
      </w:r>
      <w:r w:rsidR="00A26ED4">
        <w:rPr>
          <w:rFonts w:ascii="Arial" w:hAnsi="Arial" w:cs="Arial"/>
        </w:rPr>
        <w:t xml:space="preserve">, en base a la concentración de población en el sector se escogieron lugares estratégicos para </w:t>
      </w:r>
      <w:r w:rsidR="00847DCA">
        <w:rPr>
          <w:rFonts w:ascii="Arial" w:hAnsi="Arial" w:cs="Arial"/>
        </w:rPr>
        <w:t xml:space="preserve">poder cubrir la </w:t>
      </w:r>
      <w:r w:rsidR="009F5F4D">
        <w:rPr>
          <w:rFonts w:ascii="Arial" w:hAnsi="Arial" w:cs="Arial"/>
        </w:rPr>
        <w:t xml:space="preserve">demanda que existe en el sector. Debido </w:t>
      </w:r>
      <w:r w:rsidR="00587290">
        <w:rPr>
          <w:rFonts w:ascii="Arial" w:hAnsi="Arial" w:cs="Arial"/>
        </w:rPr>
        <w:t>a que las urbanizaciones se encuentran a una distan</w:t>
      </w:r>
      <w:r w:rsidR="00D2068F">
        <w:rPr>
          <w:rFonts w:ascii="Arial" w:hAnsi="Arial" w:cs="Arial"/>
        </w:rPr>
        <w:t>cia menor a 3</w:t>
      </w:r>
      <w:r w:rsidR="00C74C60">
        <w:rPr>
          <w:rFonts w:ascii="Arial" w:hAnsi="Arial" w:cs="Arial"/>
        </w:rPr>
        <w:t xml:space="preserve"> km de los Nodos B</w:t>
      </w:r>
      <w:r w:rsidR="00587290">
        <w:rPr>
          <w:rFonts w:ascii="Arial" w:hAnsi="Arial" w:cs="Arial"/>
        </w:rPr>
        <w:t xml:space="preserve">, se puede brindar servicio de internet con un ancho de banda de hasta 2 </w:t>
      </w:r>
      <w:r w:rsidR="00C378F2">
        <w:rPr>
          <w:rFonts w:ascii="Arial" w:hAnsi="Arial" w:cs="Arial"/>
        </w:rPr>
        <w:t>Mbps, utilizando modulaciones 32</w:t>
      </w:r>
      <w:r w:rsidR="00587290">
        <w:rPr>
          <w:rFonts w:ascii="Arial" w:hAnsi="Arial" w:cs="Arial"/>
        </w:rPr>
        <w:t xml:space="preserve"> QAM y 16 QAM, aunque existen pocas urbanizaciones que están alejada</w:t>
      </w:r>
      <w:r w:rsidR="0035567C">
        <w:rPr>
          <w:rFonts w:ascii="Arial" w:hAnsi="Arial" w:cs="Arial"/>
        </w:rPr>
        <w:t>s a un máximo de 4 km que se</w:t>
      </w:r>
      <w:r w:rsidR="00587290">
        <w:rPr>
          <w:rFonts w:ascii="Arial" w:hAnsi="Arial" w:cs="Arial"/>
        </w:rPr>
        <w:t xml:space="preserve"> puede brindan  un servicio </w:t>
      </w:r>
      <w:r w:rsidR="00C378F2">
        <w:rPr>
          <w:rFonts w:ascii="Arial" w:hAnsi="Arial" w:cs="Arial"/>
        </w:rPr>
        <w:t>con ancho de banda  de hasta 512</w:t>
      </w:r>
      <w:r w:rsidR="00587290">
        <w:rPr>
          <w:rFonts w:ascii="Arial" w:hAnsi="Arial" w:cs="Arial"/>
        </w:rPr>
        <w:t xml:space="preserve"> Kbps utilizando la modulación QPSK.  </w:t>
      </w:r>
    </w:p>
    <w:p w:rsidR="00A26ED4" w:rsidRDefault="00A26ED4" w:rsidP="00A26ED4">
      <w:pPr>
        <w:spacing w:line="480" w:lineRule="auto"/>
        <w:jc w:val="both"/>
        <w:rPr>
          <w:rFonts w:ascii="Arial" w:hAnsi="Arial" w:cs="Arial"/>
          <w:i/>
          <w:u w:val="single"/>
        </w:rPr>
      </w:pPr>
    </w:p>
    <w:p w:rsidR="00847DCA" w:rsidRPr="00847DCA" w:rsidRDefault="00C74C60" w:rsidP="00847DCA">
      <w:pPr>
        <w:autoSpaceDE w:val="0"/>
        <w:autoSpaceDN w:val="0"/>
        <w:adjustRightInd w:val="0"/>
        <w:spacing w:line="480" w:lineRule="auto"/>
        <w:ind w:leftChars="827" w:left="1985"/>
        <w:jc w:val="both"/>
        <w:rPr>
          <w:rFonts w:ascii="Arial" w:hAnsi="Arial" w:cs="Arial"/>
        </w:rPr>
      </w:pPr>
      <w:r>
        <w:rPr>
          <w:rFonts w:ascii="Arial" w:hAnsi="Arial" w:cs="Arial"/>
        </w:rPr>
        <w:t>El primer Nodo</w:t>
      </w:r>
      <w:r w:rsidR="00A849A4">
        <w:rPr>
          <w:rFonts w:ascii="Arial" w:hAnsi="Arial" w:cs="Arial"/>
        </w:rPr>
        <w:t xml:space="preserve"> B</w:t>
      </w:r>
      <w:r w:rsidR="00BC1AAD">
        <w:rPr>
          <w:rFonts w:ascii="Arial" w:hAnsi="Arial" w:cs="Arial"/>
        </w:rPr>
        <w:t xml:space="preserve"> va a estar ubicado</w:t>
      </w:r>
      <w:r w:rsidR="00A849A4">
        <w:rPr>
          <w:rFonts w:ascii="Arial" w:hAnsi="Arial" w:cs="Arial"/>
        </w:rPr>
        <w:t xml:space="preserve"> en la C</w:t>
      </w:r>
      <w:r w:rsidR="00B2544F">
        <w:rPr>
          <w:rFonts w:ascii="Arial" w:hAnsi="Arial" w:cs="Arial"/>
        </w:rPr>
        <w:t xml:space="preserve">dla. Porta Vita </w:t>
      </w:r>
      <w:r w:rsidR="00847DCA">
        <w:rPr>
          <w:rFonts w:ascii="Arial" w:hAnsi="Arial" w:cs="Arial"/>
        </w:rPr>
        <w:t>en</w:t>
      </w:r>
      <w:r w:rsidR="00847DCA" w:rsidRPr="00847DCA">
        <w:rPr>
          <w:rFonts w:ascii="Arial" w:hAnsi="Arial" w:cs="Arial"/>
        </w:rPr>
        <w:t xml:space="preserve"> las coordenadas geográficas  2° </w:t>
      </w:r>
      <w:smartTag w:uri="urn:schemas-microsoft-com:office:smarttags" w:element="metricconverter">
        <w:smartTagPr>
          <w:attr w:name="ProductID" w:val="10’"/>
        </w:smartTagPr>
        <w:r w:rsidR="00847DCA" w:rsidRPr="00847DCA">
          <w:rPr>
            <w:rFonts w:ascii="Arial" w:hAnsi="Arial" w:cs="Arial"/>
          </w:rPr>
          <w:t>10’</w:t>
        </w:r>
      </w:smartTag>
      <w:r w:rsidR="00847DCA">
        <w:rPr>
          <w:rFonts w:ascii="Arial" w:hAnsi="Arial" w:cs="Arial"/>
        </w:rPr>
        <w:t xml:space="preserve"> 56.7’’ Latitud S y  79° 59’ 11.6</w:t>
      </w:r>
      <w:r w:rsidR="00847DCA" w:rsidRPr="00847DCA">
        <w:rPr>
          <w:rFonts w:ascii="Arial" w:hAnsi="Arial" w:cs="Arial"/>
        </w:rPr>
        <w:t xml:space="preserve">’’ Longitud W. Con esta base se cubre </w:t>
      </w:r>
      <w:r w:rsidR="00847DCA">
        <w:rPr>
          <w:rFonts w:ascii="Arial" w:hAnsi="Arial" w:cs="Arial"/>
        </w:rPr>
        <w:t>el sector A y parte del sector B</w:t>
      </w:r>
      <w:r w:rsidR="00847DCA" w:rsidRPr="00847DCA">
        <w:rPr>
          <w:rFonts w:ascii="Arial" w:hAnsi="Arial" w:cs="Arial"/>
        </w:rPr>
        <w:t>.</w:t>
      </w:r>
    </w:p>
    <w:p w:rsidR="00180336" w:rsidRDefault="00AD7439" w:rsidP="00180336">
      <w:pPr>
        <w:autoSpaceDE w:val="0"/>
        <w:autoSpaceDN w:val="0"/>
        <w:adjustRightInd w:val="0"/>
        <w:spacing w:line="480" w:lineRule="auto"/>
        <w:ind w:leftChars="827" w:left="1985"/>
        <w:jc w:val="center"/>
        <w:rPr>
          <w:rFonts w:ascii="Arial" w:hAnsi="Arial" w:cs="Arial"/>
        </w:rPr>
      </w:pPr>
      <w:r>
        <w:object w:dxaOrig="16855" w:dyaOrig="11980">
          <v:shape id="_x0000_i1028" type="#_x0000_t75" style="width:333.2pt;height:236.7pt" o:ole="">
            <v:imagedata r:id="rId57" o:title=""/>
          </v:shape>
          <o:OLEObject Type="Embed" ProgID="Visio.Drawing.11" ShapeID="_x0000_i1028" DrawAspect="Content" ObjectID="_1335330190" r:id="rId58"/>
        </w:object>
      </w:r>
      <w:r w:rsidR="00180336" w:rsidRPr="00301EB4">
        <w:rPr>
          <w:rFonts w:ascii="Arial" w:hAnsi="Arial" w:cs="Arial"/>
          <w:b/>
        </w:rPr>
        <w:t>Figura 3.</w:t>
      </w:r>
      <w:r w:rsidR="00CC0467">
        <w:rPr>
          <w:rFonts w:ascii="Arial" w:hAnsi="Arial" w:cs="Arial"/>
          <w:b/>
        </w:rPr>
        <w:t>11</w:t>
      </w:r>
      <w:r w:rsidR="00C74C60">
        <w:rPr>
          <w:rFonts w:ascii="Arial" w:hAnsi="Arial" w:cs="Arial"/>
        </w:rPr>
        <w:t xml:space="preserve"> Ubicación del Nodo</w:t>
      </w:r>
      <w:r w:rsidR="00180336">
        <w:rPr>
          <w:rFonts w:ascii="Arial" w:hAnsi="Arial" w:cs="Arial"/>
        </w:rPr>
        <w:t xml:space="preserve"> B Porta Vita</w:t>
      </w:r>
      <w:r w:rsidR="00781856">
        <w:rPr>
          <w:rStyle w:val="Refdenotaalpie"/>
          <w:rFonts w:ascii="Arial" w:hAnsi="Arial" w:cs="Arial"/>
        </w:rPr>
        <w:footnoteReference w:id="41"/>
      </w:r>
    </w:p>
    <w:p w:rsidR="00180336" w:rsidRDefault="00180336" w:rsidP="00847DCA">
      <w:pPr>
        <w:autoSpaceDE w:val="0"/>
        <w:autoSpaceDN w:val="0"/>
        <w:adjustRightInd w:val="0"/>
        <w:spacing w:line="480" w:lineRule="auto"/>
        <w:ind w:leftChars="827" w:left="1985"/>
        <w:jc w:val="both"/>
        <w:rPr>
          <w:rFonts w:ascii="Arial" w:hAnsi="Arial" w:cs="Arial"/>
        </w:rPr>
      </w:pPr>
    </w:p>
    <w:p w:rsidR="00847DCA" w:rsidRPr="00847DCA" w:rsidRDefault="00847DCA" w:rsidP="00847DCA">
      <w:pPr>
        <w:autoSpaceDE w:val="0"/>
        <w:autoSpaceDN w:val="0"/>
        <w:adjustRightInd w:val="0"/>
        <w:spacing w:line="480" w:lineRule="auto"/>
        <w:ind w:leftChars="827" w:left="1985"/>
        <w:jc w:val="both"/>
        <w:rPr>
          <w:rFonts w:ascii="Arial" w:hAnsi="Arial" w:cs="Arial"/>
        </w:rPr>
      </w:pPr>
      <w:r>
        <w:rPr>
          <w:rFonts w:ascii="Arial" w:hAnsi="Arial" w:cs="Arial"/>
        </w:rPr>
        <w:t>El</w:t>
      </w:r>
      <w:r w:rsidR="00BC1AAD">
        <w:rPr>
          <w:rFonts w:ascii="Arial" w:hAnsi="Arial" w:cs="Arial"/>
        </w:rPr>
        <w:t xml:space="preserve"> segundo</w:t>
      </w:r>
      <w:r w:rsidR="00C74C60">
        <w:rPr>
          <w:rFonts w:ascii="Arial" w:hAnsi="Arial" w:cs="Arial"/>
        </w:rPr>
        <w:t xml:space="preserve"> Nodo</w:t>
      </w:r>
      <w:r>
        <w:rPr>
          <w:rFonts w:ascii="Arial" w:hAnsi="Arial" w:cs="Arial"/>
        </w:rPr>
        <w:t xml:space="preserve"> B</w:t>
      </w:r>
      <w:r w:rsidR="00BC1AAD">
        <w:rPr>
          <w:rFonts w:ascii="Arial" w:hAnsi="Arial" w:cs="Arial"/>
        </w:rPr>
        <w:t xml:space="preserve"> va a estar ubicado</w:t>
      </w:r>
      <w:r w:rsidR="002B103C">
        <w:rPr>
          <w:rFonts w:ascii="Arial" w:hAnsi="Arial" w:cs="Arial"/>
        </w:rPr>
        <w:t xml:space="preserve"> en Valle Alto</w:t>
      </w:r>
      <w:r>
        <w:rPr>
          <w:rFonts w:ascii="Arial" w:hAnsi="Arial" w:cs="Arial"/>
        </w:rPr>
        <w:t xml:space="preserve"> en</w:t>
      </w:r>
      <w:r w:rsidRPr="00847DCA">
        <w:rPr>
          <w:rFonts w:ascii="Arial" w:hAnsi="Arial" w:cs="Arial"/>
        </w:rPr>
        <w:t xml:space="preserve"> las coordenadas geográficas </w:t>
      </w:r>
      <w:r w:rsidR="002B103C">
        <w:rPr>
          <w:rFonts w:ascii="Arial" w:hAnsi="Arial" w:cs="Arial"/>
        </w:rPr>
        <w:t xml:space="preserve"> 2° 12</w:t>
      </w:r>
      <w:r w:rsidRPr="00847DCA">
        <w:rPr>
          <w:rFonts w:ascii="Arial" w:hAnsi="Arial" w:cs="Arial"/>
        </w:rPr>
        <w:t>’</w:t>
      </w:r>
      <w:r w:rsidR="002B103C">
        <w:rPr>
          <w:rFonts w:ascii="Arial" w:hAnsi="Arial" w:cs="Arial"/>
        </w:rPr>
        <w:t xml:space="preserve"> 12.2’’ Latitud S y 80° 03</w:t>
      </w:r>
      <w:r>
        <w:rPr>
          <w:rFonts w:ascii="Arial" w:hAnsi="Arial" w:cs="Arial"/>
        </w:rPr>
        <w:t xml:space="preserve">’ </w:t>
      </w:r>
      <w:r w:rsidR="002B103C">
        <w:rPr>
          <w:rFonts w:ascii="Arial" w:hAnsi="Arial" w:cs="Arial"/>
        </w:rPr>
        <w:t>49.2</w:t>
      </w:r>
      <w:r w:rsidRPr="00847DCA">
        <w:rPr>
          <w:rFonts w:ascii="Arial" w:hAnsi="Arial" w:cs="Arial"/>
        </w:rPr>
        <w:t xml:space="preserve">’’ Longitud W. Con esta base se cubre </w:t>
      </w:r>
      <w:r w:rsidR="00AD7439">
        <w:rPr>
          <w:rFonts w:ascii="Arial" w:hAnsi="Arial" w:cs="Arial"/>
        </w:rPr>
        <w:t>el sector C</w:t>
      </w:r>
      <w:r>
        <w:rPr>
          <w:rFonts w:ascii="Arial" w:hAnsi="Arial" w:cs="Arial"/>
        </w:rPr>
        <w:t xml:space="preserve"> y parte del sector B</w:t>
      </w:r>
      <w:r w:rsidRPr="00847DCA">
        <w:rPr>
          <w:rFonts w:ascii="Arial" w:hAnsi="Arial" w:cs="Arial"/>
        </w:rPr>
        <w:t>.</w:t>
      </w:r>
      <w:r w:rsidR="00A20A6E">
        <w:rPr>
          <w:rFonts w:ascii="Arial" w:hAnsi="Arial" w:cs="Arial"/>
        </w:rPr>
        <w:t xml:space="preserve"> En estas mismas coordenadas va a estar ubicado el Core Network</w:t>
      </w:r>
    </w:p>
    <w:p w:rsidR="002B103C" w:rsidRDefault="002B103C" w:rsidP="00A20A6E">
      <w:pPr>
        <w:autoSpaceDE w:val="0"/>
        <w:autoSpaceDN w:val="0"/>
        <w:adjustRightInd w:val="0"/>
        <w:spacing w:line="480" w:lineRule="auto"/>
        <w:ind w:leftChars="827" w:left="1985"/>
        <w:jc w:val="center"/>
      </w:pPr>
      <w:r>
        <w:object w:dxaOrig="16855" w:dyaOrig="11980">
          <v:shape id="_x0000_i1029" type="#_x0000_t75" style="width:324.75pt;height:229.8pt" o:ole="">
            <v:imagedata r:id="rId59" o:title=""/>
          </v:shape>
          <o:OLEObject Type="Embed" ProgID="Visio.Drawing.11" ShapeID="_x0000_i1029" DrawAspect="Content" ObjectID="_1335330191" r:id="rId60"/>
        </w:object>
      </w:r>
    </w:p>
    <w:p w:rsidR="002B103C" w:rsidRDefault="002B103C" w:rsidP="00A20A6E">
      <w:pPr>
        <w:autoSpaceDE w:val="0"/>
        <w:autoSpaceDN w:val="0"/>
        <w:adjustRightInd w:val="0"/>
        <w:spacing w:line="480" w:lineRule="auto"/>
        <w:ind w:leftChars="827" w:left="1985"/>
        <w:jc w:val="center"/>
      </w:pPr>
    </w:p>
    <w:p w:rsidR="00347275" w:rsidRPr="00A20A6E" w:rsidRDefault="00CC0467" w:rsidP="00A20A6E">
      <w:pPr>
        <w:autoSpaceDE w:val="0"/>
        <w:autoSpaceDN w:val="0"/>
        <w:adjustRightInd w:val="0"/>
        <w:spacing w:line="480" w:lineRule="auto"/>
        <w:ind w:leftChars="827" w:left="1985"/>
        <w:jc w:val="center"/>
        <w:rPr>
          <w:rFonts w:ascii="Arial" w:hAnsi="Arial" w:cs="Arial"/>
        </w:rPr>
      </w:pPr>
      <w:r>
        <w:rPr>
          <w:rFonts w:ascii="Arial" w:hAnsi="Arial" w:cs="Arial"/>
          <w:b/>
          <w:noProof/>
          <w:lang w:eastAsia="es-EC"/>
        </w:rPr>
        <w:t>Figura 3.12</w:t>
      </w:r>
      <w:r w:rsidR="00D2068F">
        <w:rPr>
          <w:rFonts w:ascii="Arial" w:hAnsi="Arial" w:cs="Arial"/>
          <w:b/>
          <w:noProof/>
          <w:lang w:eastAsia="es-EC"/>
        </w:rPr>
        <w:t xml:space="preserve"> </w:t>
      </w:r>
      <w:r w:rsidR="00180336" w:rsidRPr="00301EB4">
        <w:rPr>
          <w:rFonts w:ascii="Arial" w:hAnsi="Arial" w:cs="Arial"/>
          <w:noProof/>
          <w:lang w:eastAsia="es-EC"/>
        </w:rPr>
        <w:t>Ubicación de No</w:t>
      </w:r>
      <w:r w:rsidR="00C74C60">
        <w:rPr>
          <w:rFonts w:ascii="Arial" w:hAnsi="Arial" w:cs="Arial"/>
          <w:noProof/>
          <w:lang w:eastAsia="es-EC"/>
        </w:rPr>
        <w:t>do</w:t>
      </w:r>
      <w:r w:rsidR="002B103C">
        <w:rPr>
          <w:rFonts w:ascii="Arial" w:hAnsi="Arial" w:cs="Arial"/>
          <w:noProof/>
          <w:lang w:eastAsia="es-EC"/>
        </w:rPr>
        <w:t xml:space="preserve"> B Valle Alto</w:t>
      </w:r>
      <w:r w:rsidR="00180336" w:rsidRPr="00301EB4">
        <w:rPr>
          <w:rFonts w:ascii="Arial" w:hAnsi="Arial" w:cs="Arial"/>
          <w:noProof/>
          <w:lang w:eastAsia="es-EC"/>
        </w:rPr>
        <w:t xml:space="preserve"> y Core Network</w:t>
      </w:r>
      <w:r w:rsidR="00B2544F">
        <w:rPr>
          <w:rStyle w:val="Refdenotaalpie"/>
          <w:noProof/>
          <w:lang w:eastAsia="es-EC"/>
        </w:rPr>
        <w:footnoteReference w:id="42"/>
      </w:r>
    </w:p>
    <w:p w:rsidR="00A20A6E" w:rsidRDefault="00A20A6E" w:rsidP="0077097F">
      <w:pPr>
        <w:autoSpaceDE w:val="0"/>
        <w:autoSpaceDN w:val="0"/>
        <w:adjustRightInd w:val="0"/>
        <w:spacing w:line="480" w:lineRule="auto"/>
        <w:ind w:leftChars="827" w:left="1985"/>
        <w:jc w:val="both"/>
        <w:rPr>
          <w:rFonts w:ascii="Arial" w:hAnsi="Arial" w:cs="Arial"/>
        </w:rPr>
      </w:pPr>
    </w:p>
    <w:p w:rsidR="00FE5621" w:rsidRDefault="001E4040" w:rsidP="0077097F">
      <w:pPr>
        <w:autoSpaceDE w:val="0"/>
        <w:autoSpaceDN w:val="0"/>
        <w:adjustRightInd w:val="0"/>
        <w:spacing w:line="480" w:lineRule="auto"/>
        <w:ind w:leftChars="827" w:left="1985"/>
        <w:jc w:val="both"/>
        <w:rPr>
          <w:rFonts w:ascii="Arial" w:hAnsi="Arial" w:cs="Arial"/>
        </w:rPr>
      </w:pPr>
      <w:r>
        <w:rPr>
          <w:rFonts w:ascii="Arial" w:hAnsi="Arial" w:cs="Arial"/>
        </w:rPr>
        <w:t>Se escogieron estas ubicacione</w:t>
      </w:r>
      <w:r w:rsidR="007D67F8">
        <w:rPr>
          <w:rFonts w:ascii="Arial" w:hAnsi="Arial" w:cs="Arial"/>
        </w:rPr>
        <w:t xml:space="preserve">s porque la población </w:t>
      </w:r>
      <w:r>
        <w:rPr>
          <w:rFonts w:ascii="Arial" w:hAnsi="Arial" w:cs="Arial"/>
        </w:rPr>
        <w:t xml:space="preserve"> en estas áreas es mayor y </w:t>
      </w:r>
      <w:r w:rsidR="00335C8E">
        <w:rPr>
          <w:rFonts w:ascii="Arial" w:hAnsi="Arial" w:cs="Arial"/>
        </w:rPr>
        <w:t xml:space="preserve">se debe enfocar </w:t>
      </w:r>
      <w:r>
        <w:rPr>
          <w:rFonts w:ascii="Arial" w:hAnsi="Arial" w:cs="Arial"/>
        </w:rPr>
        <w:t xml:space="preserve">hacia donde </w:t>
      </w:r>
      <w:r w:rsidR="00C75FF4">
        <w:rPr>
          <w:rFonts w:ascii="Arial" w:hAnsi="Arial" w:cs="Arial"/>
        </w:rPr>
        <w:t>está</w:t>
      </w:r>
      <w:r>
        <w:rPr>
          <w:rFonts w:ascii="Arial" w:hAnsi="Arial" w:cs="Arial"/>
        </w:rPr>
        <w:t xml:space="preserve"> la mayor cantidad de usuarios, </w:t>
      </w:r>
      <w:r w:rsidR="00335C8E">
        <w:rPr>
          <w:rFonts w:ascii="Arial" w:hAnsi="Arial" w:cs="Arial"/>
        </w:rPr>
        <w:t xml:space="preserve">se agregó la población de </w:t>
      </w:r>
      <w:r w:rsidR="00A20A6E">
        <w:rPr>
          <w:rFonts w:ascii="Arial" w:hAnsi="Arial" w:cs="Arial"/>
        </w:rPr>
        <w:t>Chongón</w:t>
      </w:r>
      <w:r>
        <w:rPr>
          <w:rFonts w:ascii="Arial" w:hAnsi="Arial" w:cs="Arial"/>
        </w:rPr>
        <w:t xml:space="preserve"> en </w:t>
      </w:r>
      <w:r w:rsidR="00335C8E">
        <w:rPr>
          <w:rFonts w:ascii="Arial" w:hAnsi="Arial" w:cs="Arial"/>
        </w:rPr>
        <w:t xml:space="preserve">el </w:t>
      </w:r>
      <w:r>
        <w:rPr>
          <w:rFonts w:ascii="Arial" w:hAnsi="Arial" w:cs="Arial"/>
        </w:rPr>
        <w:t xml:space="preserve">proyecto porque en ese tramo del sector </w:t>
      </w:r>
      <w:r w:rsidR="00335C8E">
        <w:rPr>
          <w:rFonts w:ascii="Arial" w:hAnsi="Arial" w:cs="Arial"/>
        </w:rPr>
        <w:t xml:space="preserve">existe </w:t>
      </w:r>
      <w:r w:rsidR="00C75FF4">
        <w:rPr>
          <w:rFonts w:ascii="Arial" w:hAnsi="Arial" w:cs="Arial"/>
        </w:rPr>
        <w:t>crecimiento poblacional.</w:t>
      </w:r>
    </w:p>
    <w:p w:rsidR="00A20A6E" w:rsidRDefault="00A20A6E" w:rsidP="00FE5621">
      <w:pPr>
        <w:autoSpaceDE w:val="0"/>
        <w:autoSpaceDN w:val="0"/>
        <w:adjustRightInd w:val="0"/>
        <w:spacing w:line="480" w:lineRule="auto"/>
        <w:ind w:leftChars="827" w:left="1985"/>
        <w:jc w:val="both"/>
        <w:rPr>
          <w:rFonts w:ascii="Arial" w:hAnsi="Arial" w:cs="Arial"/>
        </w:rPr>
      </w:pPr>
    </w:p>
    <w:p w:rsidR="00BC1AAD" w:rsidRDefault="002B103C" w:rsidP="00180336">
      <w:pPr>
        <w:autoSpaceDE w:val="0"/>
        <w:autoSpaceDN w:val="0"/>
        <w:adjustRightInd w:val="0"/>
        <w:spacing w:line="480" w:lineRule="auto"/>
        <w:ind w:leftChars="827" w:left="1985"/>
        <w:jc w:val="center"/>
        <w:rPr>
          <w:rFonts w:ascii="Arial" w:hAnsi="Arial" w:cs="Arial"/>
        </w:rPr>
      </w:pPr>
      <w:r>
        <w:object w:dxaOrig="16855" w:dyaOrig="11980">
          <v:shape id="_x0000_i1030" type="#_x0000_t75" style="width:320.15pt;height:226.7pt" o:ole="">
            <v:imagedata r:id="rId61" o:title=""/>
          </v:shape>
          <o:OLEObject Type="Embed" ProgID="Visio.Drawing.11" ShapeID="_x0000_i1030" DrawAspect="Content" ObjectID="_1335330192" r:id="rId62"/>
        </w:object>
      </w:r>
    </w:p>
    <w:p w:rsidR="00BC1AAD" w:rsidRDefault="00BC1AAD" w:rsidP="00180336">
      <w:pPr>
        <w:autoSpaceDE w:val="0"/>
        <w:autoSpaceDN w:val="0"/>
        <w:adjustRightInd w:val="0"/>
        <w:spacing w:line="480" w:lineRule="auto"/>
        <w:ind w:leftChars="827" w:left="1985"/>
        <w:jc w:val="center"/>
        <w:rPr>
          <w:rFonts w:ascii="Arial" w:hAnsi="Arial" w:cs="Arial"/>
          <w:lang w:val="es-ES"/>
        </w:rPr>
      </w:pPr>
      <w:r w:rsidRPr="00301EB4">
        <w:rPr>
          <w:rFonts w:ascii="Arial" w:hAnsi="Arial" w:cs="Arial"/>
          <w:b/>
          <w:lang w:val="es-ES"/>
        </w:rPr>
        <w:t>Figura 3.</w:t>
      </w:r>
      <w:r w:rsidR="00CC0467">
        <w:rPr>
          <w:rFonts w:ascii="Arial" w:hAnsi="Arial" w:cs="Arial"/>
          <w:b/>
          <w:lang w:val="es-ES"/>
        </w:rPr>
        <w:t>13</w:t>
      </w:r>
      <w:r w:rsidR="00C74C60">
        <w:rPr>
          <w:rFonts w:ascii="Arial" w:hAnsi="Arial" w:cs="Arial"/>
          <w:lang w:val="es-ES"/>
        </w:rPr>
        <w:t xml:space="preserve"> Conexiones entre Nodos B</w:t>
      </w:r>
      <w:r>
        <w:rPr>
          <w:rFonts w:ascii="Arial" w:hAnsi="Arial" w:cs="Arial"/>
          <w:lang w:val="es-ES"/>
        </w:rPr>
        <w:t xml:space="preserve"> y C</w:t>
      </w:r>
      <w:r w:rsidR="00BC3E5B">
        <w:rPr>
          <w:rFonts w:ascii="Arial" w:hAnsi="Arial" w:cs="Arial"/>
          <w:lang w:val="es-ES"/>
        </w:rPr>
        <w:t>ore N</w:t>
      </w:r>
      <w:r>
        <w:rPr>
          <w:rFonts w:ascii="Arial" w:hAnsi="Arial" w:cs="Arial"/>
          <w:lang w:val="es-ES"/>
        </w:rPr>
        <w:t>etwork</w:t>
      </w:r>
      <w:r w:rsidR="00BC3E5B">
        <w:rPr>
          <w:rFonts w:ascii="Arial" w:hAnsi="Arial" w:cs="Arial"/>
          <w:lang w:val="es-ES"/>
        </w:rPr>
        <w:t>.</w:t>
      </w:r>
      <w:r w:rsidR="00781856">
        <w:rPr>
          <w:rStyle w:val="Refdenotaalpie"/>
          <w:rFonts w:ascii="Arial" w:hAnsi="Arial" w:cs="Arial"/>
          <w:lang w:val="es-ES"/>
        </w:rPr>
        <w:footnoteReference w:id="43"/>
      </w:r>
    </w:p>
    <w:p w:rsidR="00BC1AAD" w:rsidRDefault="00BC1AAD" w:rsidP="00BC1AAD">
      <w:pPr>
        <w:autoSpaceDE w:val="0"/>
        <w:autoSpaceDN w:val="0"/>
        <w:adjustRightInd w:val="0"/>
        <w:spacing w:line="480" w:lineRule="auto"/>
        <w:ind w:leftChars="827" w:left="1985"/>
        <w:jc w:val="both"/>
        <w:rPr>
          <w:rFonts w:ascii="Arial" w:hAnsi="Arial" w:cs="Arial"/>
          <w:lang w:val="es-ES"/>
        </w:rPr>
      </w:pPr>
    </w:p>
    <w:p w:rsidR="00BC1AAD" w:rsidRPr="00BC1AAD" w:rsidRDefault="00BC1AAD" w:rsidP="00BC1AAD">
      <w:pPr>
        <w:autoSpaceDE w:val="0"/>
        <w:autoSpaceDN w:val="0"/>
        <w:adjustRightInd w:val="0"/>
        <w:spacing w:line="480" w:lineRule="auto"/>
        <w:ind w:leftChars="827" w:left="1985"/>
        <w:jc w:val="both"/>
        <w:rPr>
          <w:rFonts w:ascii="Arial" w:hAnsi="Arial" w:cs="Arial"/>
          <w:lang w:val="es-ES"/>
        </w:rPr>
      </w:pPr>
      <w:r>
        <w:rPr>
          <w:rFonts w:ascii="Arial" w:hAnsi="Arial" w:cs="Arial"/>
          <w:lang w:val="es-ES"/>
        </w:rPr>
        <w:t xml:space="preserve">Para </w:t>
      </w:r>
      <w:r w:rsidR="002042AC">
        <w:rPr>
          <w:rFonts w:ascii="Arial" w:hAnsi="Arial" w:cs="Arial"/>
          <w:lang w:val="es-ES"/>
        </w:rPr>
        <w:t xml:space="preserve">que </w:t>
      </w:r>
      <w:r>
        <w:rPr>
          <w:rFonts w:ascii="Arial" w:hAnsi="Arial" w:cs="Arial"/>
          <w:lang w:val="es-ES"/>
        </w:rPr>
        <w:t xml:space="preserve">el </w:t>
      </w:r>
      <w:r w:rsidR="002042AC">
        <w:rPr>
          <w:rFonts w:ascii="Arial" w:hAnsi="Arial" w:cs="Arial"/>
          <w:lang w:val="es-ES"/>
        </w:rPr>
        <w:t>diseño tenga un mejor funcionamiento</w:t>
      </w:r>
      <w:r w:rsidR="006174B2">
        <w:rPr>
          <w:rFonts w:ascii="Arial" w:hAnsi="Arial" w:cs="Arial"/>
          <w:lang w:val="es-ES"/>
        </w:rPr>
        <w:t xml:space="preserve">, </w:t>
      </w:r>
      <w:r w:rsidR="00335C8E">
        <w:rPr>
          <w:rFonts w:ascii="Arial" w:hAnsi="Arial" w:cs="Arial"/>
          <w:lang w:val="es-ES"/>
        </w:rPr>
        <w:t xml:space="preserve">es </w:t>
      </w:r>
      <w:r w:rsidR="006174B2">
        <w:rPr>
          <w:rFonts w:ascii="Arial" w:hAnsi="Arial" w:cs="Arial"/>
          <w:lang w:val="es-ES"/>
        </w:rPr>
        <w:t xml:space="preserve"> conveniente</w:t>
      </w:r>
      <w:r w:rsidR="00D2068F">
        <w:rPr>
          <w:rFonts w:ascii="Arial" w:hAnsi="Arial" w:cs="Arial"/>
          <w:lang w:val="es-ES"/>
        </w:rPr>
        <w:t xml:space="preserve"> </w:t>
      </w:r>
      <w:r w:rsidR="006174B2">
        <w:rPr>
          <w:rFonts w:ascii="Arial" w:hAnsi="Arial" w:cs="Arial"/>
          <w:lang w:val="es-ES"/>
        </w:rPr>
        <w:t>utilizar</w:t>
      </w:r>
      <w:r w:rsidRPr="00BC1AAD">
        <w:rPr>
          <w:rFonts w:ascii="Arial" w:hAnsi="Arial" w:cs="Arial"/>
          <w:lang w:val="es-ES"/>
        </w:rPr>
        <w:t xml:space="preserve"> un cableado de fibra óptica </w:t>
      </w:r>
      <w:r w:rsidR="006174B2">
        <w:rPr>
          <w:rFonts w:ascii="Arial" w:hAnsi="Arial" w:cs="Arial"/>
          <w:lang w:val="es-ES"/>
        </w:rPr>
        <w:t>(1</w:t>
      </w:r>
      <w:r w:rsidR="00D2068F">
        <w:rPr>
          <w:rFonts w:ascii="Arial" w:hAnsi="Arial" w:cs="Arial"/>
          <w:lang w:val="es-ES"/>
        </w:rPr>
        <w:t xml:space="preserve"> </w:t>
      </w:r>
      <w:r w:rsidR="006174B2">
        <w:rPr>
          <w:rFonts w:ascii="Arial" w:hAnsi="Arial" w:cs="Arial"/>
          <w:lang w:val="es-ES"/>
        </w:rPr>
        <w:t>Giga</w:t>
      </w:r>
      <w:r w:rsidR="00CC703C">
        <w:rPr>
          <w:rFonts w:ascii="Arial" w:hAnsi="Arial" w:cs="Arial"/>
          <w:lang w:val="es-ES"/>
        </w:rPr>
        <w:t xml:space="preserve"> </w:t>
      </w:r>
      <w:r w:rsidR="006174B2">
        <w:rPr>
          <w:rFonts w:ascii="Arial" w:hAnsi="Arial" w:cs="Arial"/>
          <w:lang w:val="es-ES"/>
        </w:rPr>
        <w:t>Bit</w:t>
      </w:r>
      <w:r w:rsidR="00CC703C">
        <w:rPr>
          <w:rFonts w:ascii="Arial" w:hAnsi="Arial" w:cs="Arial"/>
          <w:lang w:val="es-ES"/>
        </w:rPr>
        <w:t xml:space="preserve"> </w:t>
      </w:r>
      <w:r w:rsidR="006174B2">
        <w:rPr>
          <w:rFonts w:ascii="Arial" w:hAnsi="Arial" w:cs="Arial"/>
          <w:lang w:val="es-ES"/>
        </w:rPr>
        <w:t>Ethernet)</w:t>
      </w:r>
      <w:r w:rsidR="00767CA9">
        <w:rPr>
          <w:rFonts w:ascii="Arial" w:hAnsi="Arial" w:cs="Arial"/>
          <w:lang w:val="es-ES"/>
        </w:rPr>
        <w:t xml:space="preserve">, para conectar los </w:t>
      </w:r>
      <w:r w:rsidR="00C74C60">
        <w:rPr>
          <w:rFonts w:ascii="Arial" w:hAnsi="Arial" w:cs="Arial"/>
          <w:lang w:val="es-ES"/>
        </w:rPr>
        <w:t>Nodo</w:t>
      </w:r>
      <w:r w:rsidR="00D2068F">
        <w:rPr>
          <w:rFonts w:ascii="Arial" w:hAnsi="Arial" w:cs="Arial"/>
          <w:lang w:val="es-ES"/>
        </w:rPr>
        <w:t xml:space="preserve">s </w:t>
      </w:r>
      <w:r w:rsidR="00C74C60">
        <w:rPr>
          <w:rFonts w:ascii="Arial" w:hAnsi="Arial" w:cs="Arial"/>
          <w:lang w:val="es-ES"/>
        </w:rPr>
        <w:t>B</w:t>
      </w:r>
      <w:r w:rsidR="00767CA9">
        <w:rPr>
          <w:rFonts w:ascii="Arial" w:hAnsi="Arial" w:cs="Arial"/>
          <w:lang w:val="es-ES"/>
        </w:rPr>
        <w:t xml:space="preserve"> y el </w:t>
      </w:r>
      <w:r w:rsidR="005D04FF">
        <w:rPr>
          <w:rFonts w:ascii="Arial" w:hAnsi="Arial" w:cs="Arial"/>
          <w:lang w:val="es-ES"/>
        </w:rPr>
        <w:t>núcleo</w:t>
      </w:r>
      <w:r w:rsidR="00767CA9">
        <w:rPr>
          <w:rFonts w:ascii="Arial" w:hAnsi="Arial" w:cs="Arial"/>
          <w:lang w:val="es-ES"/>
        </w:rPr>
        <w:t xml:space="preserve">,  como respaldo (Backup), se plantea </w:t>
      </w:r>
      <w:r w:rsidRPr="00BC1AAD">
        <w:rPr>
          <w:rFonts w:ascii="Arial" w:hAnsi="Arial" w:cs="Arial"/>
          <w:lang w:val="es-ES"/>
        </w:rPr>
        <w:t>enlaces de radio con</w:t>
      </w:r>
      <w:r w:rsidR="006174B2">
        <w:rPr>
          <w:rFonts w:ascii="Arial" w:hAnsi="Arial" w:cs="Arial"/>
          <w:lang w:val="es-ES"/>
        </w:rPr>
        <w:t xml:space="preserve"> tecnología IP en la banda de 13</w:t>
      </w:r>
      <w:r w:rsidR="002042AC">
        <w:rPr>
          <w:rFonts w:ascii="Arial" w:hAnsi="Arial" w:cs="Arial"/>
          <w:lang w:val="es-ES"/>
        </w:rPr>
        <w:t xml:space="preserve"> GHz, tal como se lo muestra en la figura </w:t>
      </w:r>
      <w:r w:rsidR="002042AC" w:rsidRPr="004071DD">
        <w:rPr>
          <w:rFonts w:ascii="Arial" w:hAnsi="Arial" w:cs="Arial"/>
          <w:lang w:val="es-ES"/>
        </w:rPr>
        <w:t>3.</w:t>
      </w:r>
      <w:r w:rsidR="00833A87">
        <w:rPr>
          <w:rFonts w:ascii="Arial" w:hAnsi="Arial" w:cs="Arial"/>
          <w:lang w:val="es-ES"/>
        </w:rPr>
        <w:t>14</w:t>
      </w:r>
      <w:r w:rsidR="004071DD">
        <w:rPr>
          <w:rFonts w:ascii="Arial" w:hAnsi="Arial" w:cs="Arial"/>
          <w:lang w:val="es-ES"/>
        </w:rPr>
        <w:t>.</w:t>
      </w:r>
    </w:p>
    <w:p w:rsidR="00A20A6E" w:rsidRDefault="00103C68" w:rsidP="00FE5621">
      <w:pPr>
        <w:autoSpaceDE w:val="0"/>
        <w:autoSpaceDN w:val="0"/>
        <w:adjustRightInd w:val="0"/>
        <w:spacing w:line="480" w:lineRule="auto"/>
        <w:ind w:leftChars="827" w:left="1985"/>
        <w:jc w:val="both"/>
      </w:pPr>
      <w:r>
        <w:object w:dxaOrig="16855" w:dyaOrig="11980">
          <v:shape id="_x0000_i1031" type="#_x0000_t75" style="width:309.45pt;height:219.05pt" o:ole="">
            <v:imagedata r:id="rId63" o:title=""/>
          </v:shape>
          <o:OLEObject Type="Embed" ProgID="Visio.Drawing.11" ShapeID="_x0000_i1031" DrawAspect="Content" ObjectID="_1335330193" r:id="rId64"/>
        </w:object>
      </w:r>
    </w:p>
    <w:p w:rsidR="000F781F" w:rsidRDefault="000F781F" w:rsidP="000F781F">
      <w:pPr>
        <w:autoSpaceDE w:val="0"/>
        <w:autoSpaceDN w:val="0"/>
        <w:adjustRightInd w:val="0"/>
        <w:spacing w:line="480" w:lineRule="auto"/>
        <w:ind w:leftChars="827" w:left="1985"/>
        <w:jc w:val="center"/>
        <w:rPr>
          <w:rFonts w:ascii="Arial" w:hAnsi="Arial" w:cs="Arial"/>
        </w:rPr>
      </w:pPr>
      <w:r w:rsidRPr="004071DD">
        <w:rPr>
          <w:rFonts w:ascii="Arial" w:hAnsi="Arial" w:cs="Arial"/>
          <w:b/>
        </w:rPr>
        <w:t>Figura 3.</w:t>
      </w:r>
      <w:r w:rsidR="00CC0467">
        <w:rPr>
          <w:rFonts w:ascii="Arial" w:hAnsi="Arial" w:cs="Arial"/>
          <w:b/>
        </w:rPr>
        <w:t>14</w:t>
      </w:r>
      <w:r>
        <w:rPr>
          <w:rFonts w:ascii="Arial" w:hAnsi="Arial" w:cs="Arial"/>
        </w:rPr>
        <w:t xml:space="preserve"> Estructura</w:t>
      </w:r>
      <w:r w:rsidR="002042AC">
        <w:rPr>
          <w:rFonts w:ascii="Arial" w:hAnsi="Arial" w:cs="Arial"/>
        </w:rPr>
        <w:t xml:space="preserve"> total</w:t>
      </w:r>
      <w:r>
        <w:rPr>
          <w:rFonts w:ascii="Arial" w:hAnsi="Arial" w:cs="Arial"/>
        </w:rPr>
        <w:t xml:space="preserve"> del diseño</w:t>
      </w:r>
      <w:r w:rsidR="00781856">
        <w:rPr>
          <w:rStyle w:val="Refdenotaalpie"/>
          <w:rFonts w:ascii="Arial" w:hAnsi="Arial" w:cs="Arial"/>
        </w:rPr>
        <w:footnoteReference w:id="44"/>
      </w:r>
    </w:p>
    <w:p w:rsidR="000F781F" w:rsidRDefault="000F781F" w:rsidP="000F781F">
      <w:pPr>
        <w:autoSpaceDE w:val="0"/>
        <w:autoSpaceDN w:val="0"/>
        <w:adjustRightInd w:val="0"/>
        <w:spacing w:line="480" w:lineRule="auto"/>
        <w:ind w:leftChars="827" w:left="1985"/>
        <w:rPr>
          <w:rFonts w:ascii="Arial" w:hAnsi="Arial" w:cs="Arial"/>
        </w:rPr>
      </w:pPr>
    </w:p>
    <w:p w:rsidR="00C37872" w:rsidRDefault="002042AC" w:rsidP="00C37872">
      <w:pPr>
        <w:autoSpaceDE w:val="0"/>
        <w:autoSpaceDN w:val="0"/>
        <w:adjustRightInd w:val="0"/>
        <w:spacing w:line="480" w:lineRule="auto"/>
        <w:ind w:leftChars="827" w:left="1985"/>
        <w:jc w:val="both"/>
        <w:rPr>
          <w:rFonts w:ascii="Arial" w:hAnsi="Arial" w:cs="Arial"/>
          <w:color w:val="000000"/>
        </w:rPr>
      </w:pPr>
      <w:r>
        <w:rPr>
          <w:rFonts w:ascii="Arial" w:hAnsi="Arial" w:cs="Arial"/>
        </w:rPr>
        <w:t>En la figura anterior se muestra la estructura total de la red, inc</w:t>
      </w:r>
      <w:r w:rsidR="00C74C60">
        <w:rPr>
          <w:rFonts w:ascii="Arial" w:hAnsi="Arial" w:cs="Arial"/>
        </w:rPr>
        <w:t>luyendo la ubicación de los Nodos B</w:t>
      </w:r>
      <w:r>
        <w:rPr>
          <w:rFonts w:ascii="Arial" w:hAnsi="Arial" w:cs="Arial"/>
        </w:rPr>
        <w:t xml:space="preserve"> y del Core Network, las frecuencias que se utilizaran en cada sector de los </w:t>
      </w:r>
      <w:r w:rsidR="00C74C60">
        <w:rPr>
          <w:rFonts w:ascii="Arial" w:hAnsi="Arial" w:cs="Arial"/>
        </w:rPr>
        <w:t>Nodo</w:t>
      </w:r>
      <w:r w:rsidR="00D2068F">
        <w:rPr>
          <w:rFonts w:ascii="Arial" w:hAnsi="Arial" w:cs="Arial"/>
        </w:rPr>
        <w:t xml:space="preserve">s </w:t>
      </w:r>
      <w:r w:rsidR="00C74C60">
        <w:rPr>
          <w:rFonts w:ascii="Arial" w:hAnsi="Arial" w:cs="Arial"/>
        </w:rPr>
        <w:t>B</w:t>
      </w:r>
      <w:r w:rsidR="00F51DE5">
        <w:rPr>
          <w:rFonts w:ascii="Arial" w:hAnsi="Arial" w:cs="Arial"/>
        </w:rPr>
        <w:t xml:space="preserve"> y una perspectiva de la cobertura de cada </w:t>
      </w:r>
      <w:r w:rsidR="00F51DE5" w:rsidRPr="00B67652">
        <w:rPr>
          <w:rFonts w:ascii="Arial" w:hAnsi="Arial" w:cs="Arial"/>
          <w:color w:val="000000"/>
        </w:rPr>
        <w:t>radio. La asignación de las frecuencias se da de este modo para evitar que haya conflicto al momento de existir traslape de frecuencias</w:t>
      </w:r>
      <w:r w:rsidR="00C37872" w:rsidRPr="00B67652">
        <w:rPr>
          <w:rFonts w:ascii="Arial" w:hAnsi="Arial" w:cs="Arial"/>
          <w:color w:val="000000"/>
        </w:rPr>
        <w:t xml:space="preserve">  iguales en radios diferentes.</w:t>
      </w:r>
    </w:p>
    <w:p w:rsidR="00E55AFA" w:rsidRDefault="00E55AFA" w:rsidP="00C37872">
      <w:pPr>
        <w:autoSpaceDE w:val="0"/>
        <w:autoSpaceDN w:val="0"/>
        <w:adjustRightInd w:val="0"/>
        <w:spacing w:line="480" w:lineRule="auto"/>
        <w:ind w:leftChars="827" w:left="1985"/>
        <w:jc w:val="both"/>
        <w:rPr>
          <w:rFonts w:ascii="Arial" w:hAnsi="Arial" w:cs="Arial"/>
          <w:color w:val="000000"/>
        </w:rPr>
      </w:pPr>
    </w:p>
    <w:p w:rsidR="00FE3E77" w:rsidRDefault="00FE3E77" w:rsidP="00C37872">
      <w:pPr>
        <w:autoSpaceDE w:val="0"/>
        <w:autoSpaceDN w:val="0"/>
        <w:adjustRightInd w:val="0"/>
        <w:spacing w:line="480" w:lineRule="auto"/>
        <w:ind w:leftChars="827" w:left="1985"/>
        <w:jc w:val="both"/>
        <w:rPr>
          <w:rFonts w:ascii="Arial" w:hAnsi="Arial" w:cs="Arial"/>
          <w:color w:val="000000"/>
        </w:rPr>
      </w:pPr>
    </w:p>
    <w:p w:rsidR="00FE3E77" w:rsidRDefault="00FE3E77" w:rsidP="00C37872">
      <w:pPr>
        <w:autoSpaceDE w:val="0"/>
        <w:autoSpaceDN w:val="0"/>
        <w:adjustRightInd w:val="0"/>
        <w:spacing w:line="480" w:lineRule="auto"/>
        <w:ind w:leftChars="827" w:left="1985"/>
        <w:jc w:val="both"/>
        <w:rPr>
          <w:rFonts w:ascii="Arial" w:hAnsi="Arial" w:cs="Arial"/>
          <w:color w:val="000000"/>
        </w:rPr>
      </w:pPr>
    </w:p>
    <w:p w:rsidR="00E55AFA" w:rsidRDefault="00833A87" w:rsidP="00C37872">
      <w:pPr>
        <w:autoSpaceDE w:val="0"/>
        <w:autoSpaceDN w:val="0"/>
        <w:adjustRightInd w:val="0"/>
        <w:spacing w:line="480" w:lineRule="auto"/>
        <w:ind w:leftChars="827" w:left="1985"/>
        <w:jc w:val="both"/>
        <w:rPr>
          <w:rFonts w:ascii="Arial" w:hAnsi="Arial" w:cs="Arial"/>
          <w:color w:val="000000"/>
        </w:rPr>
      </w:pPr>
      <w:r>
        <w:rPr>
          <w:rFonts w:ascii="Arial" w:hAnsi="Arial" w:cs="Arial"/>
          <w:color w:val="000000"/>
        </w:rPr>
        <w:lastRenderedPageBreak/>
        <w:t xml:space="preserve">El diseño </w:t>
      </w:r>
      <w:r w:rsidR="00FE3E77">
        <w:rPr>
          <w:rFonts w:ascii="Arial" w:hAnsi="Arial" w:cs="Arial"/>
          <w:color w:val="000000"/>
        </w:rPr>
        <w:t>llega</w:t>
      </w:r>
      <w:r>
        <w:rPr>
          <w:rFonts w:ascii="Arial" w:hAnsi="Arial" w:cs="Arial"/>
          <w:color w:val="000000"/>
        </w:rPr>
        <w:t xml:space="preserve"> a los usuarios con</w:t>
      </w:r>
      <w:r w:rsidR="006A2552">
        <w:rPr>
          <w:rFonts w:ascii="Arial" w:hAnsi="Arial" w:cs="Arial"/>
          <w:color w:val="000000"/>
        </w:rPr>
        <w:t xml:space="preserve"> tres tipos de modulaciones </w:t>
      </w:r>
      <w:r w:rsidR="00FE3E77">
        <w:rPr>
          <w:rFonts w:ascii="Arial" w:hAnsi="Arial" w:cs="Arial"/>
          <w:color w:val="000000"/>
        </w:rPr>
        <w:t>(</w:t>
      </w:r>
      <w:r w:rsidR="006A2552">
        <w:rPr>
          <w:rFonts w:ascii="Arial" w:hAnsi="Arial" w:cs="Arial"/>
          <w:color w:val="000000"/>
        </w:rPr>
        <w:t>QPSK, 16 QAM y 32 QAM</w:t>
      </w:r>
      <w:r w:rsidR="00FE3E77">
        <w:rPr>
          <w:rFonts w:ascii="Arial" w:hAnsi="Arial" w:cs="Arial"/>
          <w:color w:val="000000"/>
        </w:rPr>
        <w:t>)</w:t>
      </w:r>
      <w:r>
        <w:rPr>
          <w:rFonts w:ascii="Arial" w:hAnsi="Arial" w:cs="Arial"/>
          <w:color w:val="000000"/>
        </w:rPr>
        <w:t xml:space="preserve"> dependiendo de la distancia que se encuentra con </w:t>
      </w:r>
      <w:r w:rsidR="00FE3E77">
        <w:rPr>
          <w:rFonts w:ascii="Arial" w:hAnsi="Arial" w:cs="Arial"/>
          <w:color w:val="000000"/>
        </w:rPr>
        <w:t>respecto al</w:t>
      </w:r>
      <w:r>
        <w:rPr>
          <w:rFonts w:ascii="Arial" w:hAnsi="Arial" w:cs="Arial"/>
          <w:color w:val="000000"/>
        </w:rPr>
        <w:t xml:space="preserve"> Nodo B</w:t>
      </w:r>
      <w:r w:rsidR="00FE3E77">
        <w:rPr>
          <w:rFonts w:ascii="Arial" w:hAnsi="Arial" w:cs="Arial"/>
          <w:color w:val="000000"/>
        </w:rPr>
        <w:t xml:space="preserve"> más cercano (Valle Alto, Porta Vita), a continuación se muestra una tabla con la modulación </w:t>
      </w:r>
      <w:r w:rsidR="002B42EA">
        <w:rPr>
          <w:rFonts w:ascii="Arial" w:hAnsi="Arial" w:cs="Arial"/>
          <w:color w:val="000000"/>
        </w:rPr>
        <w:t>que recibe</w:t>
      </w:r>
      <w:r w:rsidR="00FE3E77">
        <w:rPr>
          <w:rFonts w:ascii="Arial" w:hAnsi="Arial" w:cs="Arial"/>
          <w:color w:val="000000"/>
        </w:rPr>
        <w:t xml:space="preserve"> cada urbanización</w:t>
      </w:r>
      <w:r w:rsidR="002B42EA">
        <w:rPr>
          <w:rFonts w:ascii="Arial" w:hAnsi="Arial" w:cs="Arial"/>
          <w:color w:val="000000"/>
        </w:rPr>
        <w:t xml:space="preserve">, la distancia y la velocidad máxima que se puede tener en cada </w:t>
      </w:r>
      <w:r w:rsidR="00D2068F">
        <w:rPr>
          <w:rFonts w:ascii="Arial" w:hAnsi="Arial" w:cs="Arial"/>
          <w:color w:val="000000"/>
        </w:rPr>
        <w:t>urbanización</w:t>
      </w:r>
      <w:r w:rsidR="002B42EA">
        <w:rPr>
          <w:rFonts w:ascii="Arial" w:hAnsi="Arial" w:cs="Arial"/>
          <w:color w:val="000000"/>
        </w:rPr>
        <w:t>:</w:t>
      </w:r>
    </w:p>
    <w:tbl>
      <w:tblPr>
        <w:tblStyle w:val="Listaclara-nfasis6"/>
        <w:tblpPr w:leftFromText="141" w:rightFromText="141" w:vertAnchor="text" w:horzAnchor="page" w:tblpX="4267" w:tblpY="282"/>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4"/>
        <w:gridCol w:w="1134"/>
        <w:gridCol w:w="1134"/>
        <w:gridCol w:w="1351"/>
        <w:gridCol w:w="1276"/>
      </w:tblGrid>
      <w:tr w:rsidR="00D2068F" w:rsidRPr="00E55AFA" w:rsidTr="00D2068F">
        <w:trPr>
          <w:cnfStyle w:val="100000000000"/>
          <w:trHeight w:val="450"/>
        </w:trPr>
        <w:tc>
          <w:tcPr>
            <w:cnfStyle w:val="001000000000"/>
            <w:tcW w:w="1734" w:type="dxa"/>
            <w:vAlign w:val="center"/>
            <w:hideMark/>
          </w:tcPr>
          <w:p w:rsidR="00D2068F" w:rsidRPr="00E55AFA" w:rsidRDefault="00D2068F" w:rsidP="00D2068F">
            <w:pPr>
              <w:jc w:val="center"/>
              <w:rPr>
                <w:rFonts w:ascii="Arial" w:hAnsi="Arial" w:cs="Arial"/>
                <w:b w:val="0"/>
                <w:bCs w:val="0"/>
                <w:sz w:val="16"/>
                <w:szCs w:val="16"/>
                <w:lang w:eastAsia="es-EC"/>
              </w:rPr>
            </w:pPr>
            <w:r w:rsidRPr="00E55AFA">
              <w:rPr>
                <w:rFonts w:ascii="Arial" w:hAnsi="Arial" w:cs="Arial"/>
                <w:sz w:val="16"/>
                <w:szCs w:val="16"/>
                <w:lang w:eastAsia="es-EC"/>
              </w:rPr>
              <w:t>URBANIZACIÓN</w:t>
            </w:r>
          </w:p>
        </w:tc>
        <w:tc>
          <w:tcPr>
            <w:tcW w:w="1134" w:type="dxa"/>
            <w:vAlign w:val="center"/>
            <w:hideMark/>
          </w:tcPr>
          <w:p w:rsidR="00D2068F" w:rsidRPr="00E55AFA" w:rsidRDefault="00D2068F" w:rsidP="00D2068F">
            <w:pPr>
              <w:jc w:val="center"/>
              <w:cnfStyle w:val="100000000000"/>
              <w:rPr>
                <w:rFonts w:ascii="Arial" w:hAnsi="Arial" w:cs="Arial"/>
                <w:b w:val="0"/>
                <w:bCs w:val="0"/>
                <w:sz w:val="16"/>
                <w:szCs w:val="16"/>
                <w:lang w:eastAsia="es-EC"/>
              </w:rPr>
            </w:pPr>
            <w:r w:rsidRPr="00E55AFA">
              <w:rPr>
                <w:rFonts w:ascii="Arial" w:hAnsi="Arial" w:cs="Arial"/>
                <w:sz w:val="16"/>
                <w:szCs w:val="16"/>
                <w:lang w:eastAsia="es-EC"/>
              </w:rPr>
              <w:t>DISTANCIA (Km)</w:t>
            </w:r>
          </w:p>
        </w:tc>
        <w:tc>
          <w:tcPr>
            <w:tcW w:w="1134" w:type="dxa"/>
            <w:vAlign w:val="center"/>
            <w:hideMark/>
          </w:tcPr>
          <w:p w:rsidR="00D2068F" w:rsidRPr="00E55AFA" w:rsidRDefault="00D2068F" w:rsidP="00D2068F">
            <w:pPr>
              <w:jc w:val="center"/>
              <w:cnfStyle w:val="100000000000"/>
              <w:rPr>
                <w:rFonts w:ascii="Arial" w:hAnsi="Arial" w:cs="Arial"/>
                <w:b w:val="0"/>
                <w:bCs w:val="0"/>
                <w:sz w:val="16"/>
                <w:szCs w:val="16"/>
                <w:lang w:eastAsia="es-EC"/>
              </w:rPr>
            </w:pPr>
            <w:r w:rsidRPr="00E55AFA">
              <w:rPr>
                <w:rFonts w:ascii="Arial" w:hAnsi="Arial" w:cs="Arial"/>
                <w:sz w:val="16"/>
                <w:szCs w:val="16"/>
                <w:lang w:eastAsia="es-EC"/>
              </w:rPr>
              <w:t>NODO B</w:t>
            </w:r>
          </w:p>
        </w:tc>
        <w:tc>
          <w:tcPr>
            <w:tcW w:w="1351" w:type="dxa"/>
            <w:vAlign w:val="center"/>
            <w:hideMark/>
          </w:tcPr>
          <w:p w:rsidR="00D2068F" w:rsidRPr="00E55AFA" w:rsidRDefault="00D2068F" w:rsidP="00D2068F">
            <w:pPr>
              <w:jc w:val="center"/>
              <w:cnfStyle w:val="100000000000"/>
              <w:rPr>
                <w:rFonts w:ascii="Arial" w:hAnsi="Arial" w:cs="Arial"/>
                <w:b w:val="0"/>
                <w:bCs w:val="0"/>
                <w:sz w:val="16"/>
                <w:szCs w:val="16"/>
                <w:lang w:eastAsia="es-EC"/>
              </w:rPr>
            </w:pPr>
            <w:r w:rsidRPr="00E55AFA">
              <w:rPr>
                <w:rFonts w:ascii="Arial" w:hAnsi="Arial" w:cs="Arial"/>
                <w:sz w:val="16"/>
                <w:szCs w:val="16"/>
                <w:lang w:eastAsia="es-EC"/>
              </w:rPr>
              <w:t>MODULACION</w:t>
            </w:r>
          </w:p>
        </w:tc>
        <w:tc>
          <w:tcPr>
            <w:tcW w:w="1276" w:type="dxa"/>
            <w:vAlign w:val="center"/>
            <w:hideMark/>
          </w:tcPr>
          <w:p w:rsidR="00D2068F" w:rsidRPr="00E55AFA" w:rsidRDefault="00D2068F" w:rsidP="00D2068F">
            <w:pPr>
              <w:jc w:val="center"/>
              <w:cnfStyle w:val="100000000000"/>
              <w:rPr>
                <w:rFonts w:ascii="Arial" w:hAnsi="Arial" w:cs="Arial"/>
                <w:b w:val="0"/>
                <w:bCs w:val="0"/>
                <w:sz w:val="16"/>
                <w:szCs w:val="16"/>
                <w:lang w:eastAsia="es-EC"/>
              </w:rPr>
            </w:pPr>
            <w:r w:rsidRPr="00E55AFA">
              <w:rPr>
                <w:rFonts w:ascii="Arial" w:hAnsi="Arial" w:cs="Arial"/>
                <w:sz w:val="16"/>
                <w:szCs w:val="16"/>
                <w:lang w:eastAsia="es-EC"/>
              </w:rPr>
              <w:t>VELOCIDAD MAX. (kbps)</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Los Ángeles</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1,06</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 xml:space="preserve">Valle Alto </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 xml:space="preserve">Valle Alto </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 xml:space="preserve">Valle Alto </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32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 xml:space="preserve">Sorento </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1,03</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 xml:space="preserve">Valle Alto </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Oporto</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0,53</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 xml:space="preserve">Valle Alto </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32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Chongón</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3,46</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 xml:space="preserve">Valle Alto </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QPSK</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512</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Vía al Sol</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2,57</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Porta Vita</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16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1024</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Puerto Seimor</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2,73</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Porta Vita</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16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1024</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Arcadia</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3</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Porta Vita</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QPSK</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512</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 xml:space="preserve">Terra Nostra </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1,38</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Porta Vita</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trHeight w:val="315"/>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Laguna Club</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0,44</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Porta Vita</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32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Portofino</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0,32</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Porta Vita</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Belo Horizonte</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0,57</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Porta Vita</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32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Torres del Salado</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0,67</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Porta Vita</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Porta al Sol</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0,83</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Porta Vita</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32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cnfStyle w:val="000000100000"/>
          <w:trHeight w:val="300"/>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Porta Vita</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Porta Vita</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trHeight w:val="300"/>
        </w:trPr>
        <w:tc>
          <w:tcPr>
            <w:cnfStyle w:val="001000000000"/>
            <w:tcW w:w="1734" w:type="dxa"/>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Casa Club</w:t>
            </w:r>
          </w:p>
        </w:tc>
        <w:tc>
          <w:tcPr>
            <w:tcW w:w="1134" w:type="dxa"/>
            <w:noWrap/>
            <w:hideMark/>
          </w:tcPr>
          <w:p w:rsidR="00D2068F" w:rsidRPr="00E55AFA" w:rsidRDefault="00D2068F" w:rsidP="00D2068F">
            <w:pPr>
              <w:jc w:val="center"/>
              <w:cnfStyle w:val="000000000000"/>
              <w:rPr>
                <w:rFonts w:ascii="Arial" w:hAnsi="Arial" w:cs="Arial"/>
                <w:sz w:val="20"/>
                <w:szCs w:val="20"/>
                <w:lang w:eastAsia="es-EC"/>
              </w:rPr>
            </w:pPr>
            <w:r w:rsidRPr="00E55AFA">
              <w:rPr>
                <w:rFonts w:ascii="Arial" w:hAnsi="Arial" w:cs="Arial"/>
                <w:sz w:val="20"/>
                <w:szCs w:val="20"/>
                <w:lang w:eastAsia="es-EC"/>
              </w:rPr>
              <w:t>0,94</w:t>
            </w:r>
          </w:p>
        </w:tc>
        <w:tc>
          <w:tcPr>
            <w:tcW w:w="1134"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Porta Vita</w:t>
            </w:r>
          </w:p>
        </w:tc>
        <w:tc>
          <w:tcPr>
            <w:tcW w:w="1351" w:type="dxa"/>
            <w:noWrap/>
            <w:hideMark/>
          </w:tcPr>
          <w:p w:rsidR="00D2068F" w:rsidRPr="00E55AFA" w:rsidRDefault="00D2068F" w:rsidP="00D2068F">
            <w:pPr>
              <w:cnfStyle w:val="000000000000"/>
              <w:rPr>
                <w:rFonts w:ascii="Arial" w:hAnsi="Arial" w:cs="Arial"/>
                <w:sz w:val="20"/>
                <w:szCs w:val="20"/>
                <w:lang w:eastAsia="es-EC"/>
              </w:rPr>
            </w:pPr>
            <w:r w:rsidRPr="00E55AFA">
              <w:rPr>
                <w:rFonts w:ascii="Arial" w:hAnsi="Arial" w:cs="Arial"/>
                <w:sz w:val="20"/>
                <w:szCs w:val="20"/>
                <w:lang w:eastAsia="es-EC"/>
              </w:rPr>
              <w:t>32 QAM</w:t>
            </w:r>
          </w:p>
        </w:tc>
        <w:tc>
          <w:tcPr>
            <w:tcW w:w="1276" w:type="dxa"/>
            <w:noWrap/>
            <w:hideMark/>
          </w:tcPr>
          <w:p w:rsidR="00D2068F" w:rsidRPr="00E55AFA" w:rsidRDefault="00D2068F" w:rsidP="00D2068F">
            <w:pPr>
              <w:jc w:val="right"/>
              <w:cnfStyle w:val="000000000000"/>
              <w:rPr>
                <w:rFonts w:ascii="Arial" w:hAnsi="Arial" w:cs="Arial"/>
                <w:sz w:val="20"/>
                <w:szCs w:val="20"/>
                <w:lang w:eastAsia="es-EC"/>
              </w:rPr>
            </w:pPr>
            <w:r w:rsidRPr="00E55AFA">
              <w:rPr>
                <w:rFonts w:ascii="Arial" w:hAnsi="Arial" w:cs="Arial"/>
                <w:sz w:val="20"/>
                <w:szCs w:val="20"/>
                <w:lang w:eastAsia="es-EC"/>
              </w:rPr>
              <w:t>2048</w:t>
            </w:r>
          </w:p>
        </w:tc>
      </w:tr>
      <w:tr w:rsidR="00D2068F" w:rsidRPr="00E55AFA" w:rsidTr="00D2068F">
        <w:trPr>
          <w:cnfStyle w:val="000000100000"/>
          <w:trHeight w:val="315"/>
        </w:trPr>
        <w:tc>
          <w:tcPr>
            <w:cnfStyle w:val="001000000000"/>
            <w:tcW w:w="1734" w:type="dxa"/>
            <w:tcBorders>
              <w:top w:val="none" w:sz="0" w:space="0" w:color="auto"/>
              <w:left w:val="none" w:sz="0" w:space="0" w:color="auto"/>
              <w:bottom w:val="none" w:sz="0" w:space="0" w:color="auto"/>
            </w:tcBorders>
            <w:noWrap/>
            <w:hideMark/>
          </w:tcPr>
          <w:p w:rsidR="00D2068F" w:rsidRPr="00E55AFA" w:rsidRDefault="00D2068F" w:rsidP="00D2068F">
            <w:pPr>
              <w:rPr>
                <w:rFonts w:ascii="Arial" w:hAnsi="Arial" w:cs="Arial"/>
                <w:sz w:val="20"/>
                <w:szCs w:val="20"/>
                <w:lang w:eastAsia="es-EC"/>
              </w:rPr>
            </w:pPr>
            <w:r w:rsidRPr="00E55AFA">
              <w:rPr>
                <w:rFonts w:ascii="Arial" w:hAnsi="Arial" w:cs="Arial"/>
                <w:sz w:val="20"/>
                <w:szCs w:val="20"/>
                <w:lang w:eastAsia="es-EC"/>
              </w:rPr>
              <w:t>Belesa</w:t>
            </w:r>
          </w:p>
        </w:tc>
        <w:tc>
          <w:tcPr>
            <w:tcW w:w="1134" w:type="dxa"/>
            <w:tcBorders>
              <w:top w:val="none" w:sz="0" w:space="0" w:color="auto"/>
              <w:bottom w:val="none" w:sz="0" w:space="0" w:color="auto"/>
            </w:tcBorders>
            <w:noWrap/>
            <w:hideMark/>
          </w:tcPr>
          <w:p w:rsidR="00D2068F" w:rsidRPr="00E55AFA" w:rsidRDefault="00D2068F" w:rsidP="00D2068F">
            <w:pPr>
              <w:jc w:val="center"/>
              <w:cnfStyle w:val="000000100000"/>
              <w:rPr>
                <w:rFonts w:ascii="Arial" w:hAnsi="Arial" w:cs="Arial"/>
                <w:sz w:val="20"/>
                <w:szCs w:val="20"/>
                <w:lang w:eastAsia="es-EC"/>
              </w:rPr>
            </w:pPr>
            <w:r w:rsidRPr="00E55AFA">
              <w:rPr>
                <w:rFonts w:ascii="Arial" w:hAnsi="Arial" w:cs="Arial"/>
                <w:sz w:val="20"/>
                <w:szCs w:val="20"/>
                <w:lang w:eastAsia="es-EC"/>
              </w:rPr>
              <w:t>0,76</w:t>
            </w:r>
          </w:p>
        </w:tc>
        <w:tc>
          <w:tcPr>
            <w:tcW w:w="1134"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Porta Vita</w:t>
            </w:r>
          </w:p>
        </w:tc>
        <w:tc>
          <w:tcPr>
            <w:tcW w:w="1351" w:type="dxa"/>
            <w:tcBorders>
              <w:top w:val="none" w:sz="0" w:space="0" w:color="auto"/>
              <w:bottom w:val="none" w:sz="0" w:space="0" w:color="auto"/>
            </w:tcBorders>
            <w:noWrap/>
            <w:hideMark/>
          </w:tcPr>
          <w:p w:rsidR="00D2068F" w:rsidRPr="00E55AFA" w:rsidRDefault="00D2068F" w:rsidP="00D2068F">
            <w:pPr>
              <w:cnfStyle w:val="000000100000"/>
              <w:rPr>
                <w:rFonts w:ascii="Arial" w:hAnsi="Arial" w:cs="Arial"/>
                <w:sz w:val="20"/>
                <w:szCs w:val="20"/>
                <w:lang w:eastAsia="es-EC"/>
              </w:rPr>
            </w:pPr>
            <w:r w:rsidRPr="00E55AFA">
              <w:rPr>
                <w:rFonts w:ascii="Arial" w:hAnsi="Arial" w:cs="Arial"/>
                <w:sz w:val="20"/>
                <w:szCs w:val="20"/>
                <w:lang w:eastAsia="es-EC"/>
              </w:rPr>
              <w:t>32 QAM</w:t>
            </w:r>
          </w:p>
        </w:tc>
        <w:tc>
          <w:tcPr>
            <w:tcW w:w="1276" w:type="dxa"/>
            <w:tcBorders>
              <w:top w:val="none" w:sz="0" w:space="0" w:color="auto"/>
              <w:bottom w:val="none" w:sz="0" w:space="0" w:color="auto"/>
              <w:right w:val="none" w:sz="0" w:space="0" w:color="auto"/>
            </w:tcBorders>
            <w:noWrap/>
            <w:hideMark/>
          </w:tcPr>
          <w:p w:rsidR="00D2068F" w:rsidRPr="00E55AFA" w:rsidRDefault="00D2068F" w:rsidP="00D2068F">
            <w:pPr>
              <w:jc w:val="right"/>
              <w:cnfStyle w:val="000000100000"/>
              <w:rPr>
                <w:rFonts w:ascii="Arial" w:hAnsi="Arial" w:cs="Arial"/>
                <w:sz w:val="20"/>
                <w:szCs w:val="20"/>
                <w:lang w:eastAsia="es-EC"/>
              </w:rPr>
            </w:pPr>
            <w:r w:rsidRPr="00E55AFA">
              <w:rPr>
                <w:rFonts w:ascii="Arial" w:hAnsi="Arial" w:cs="Arial"/>
                <w:sz w:val="20"/>
                <w:szCs w:val="20"/>
                <w:lang w:eastAsia="es-EC"/>
              </w:rPr>
              <w:t>2048</w:t>
            </w:r>
          </w:p>
        </w:tc>
      </w:tr>
    </w:tbl>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D2068F" w:rsidRDefault="00D2068F" w:rsidP="00C37872">
      <w:pPr>
        <w:autoSpaceDE w:val="0"/>
        <w:autoSpaceDN w:val="0"/>
        <w:adjustRightInd w:val="0"/>
        <w:spacing w:line="480" w:lineRule="auto"/>
        <w:ind w:leftChars="827" w:left="1985"/>
        <w:jc w:val="both"/>
        <w:rPr>
          <w:rFonts w:ascii="Arial" w:hAnsi="Arial" w:cs="Arial"/>
          <w:color w:val="000000"/>
        </w:rPr>
      </w:pPr>
    </w:p>
    <w:p w:rsidR="00E55AFA" w:rsidRDefault="00E55AFA" w:rsidP="00E55AFA">
      <w:pPr>
        <w:tabs>
          <w:tab w:val="left" w:pos="2040"/>
        </w:tabs>
        <w:spacing w:before="240" w:after="60" w:line="480" w:lineRule="auto"/>
        <w:ind w:left="2836" w:right="-86" w:hanging="796"/>
        <w:jc w:val="center"/>
        <w:rPr>
          <w:rFonts w:ascii="Arial" w:hAnsi="Arial" w:cs="Arial"/>
        </w:rPr>
      </w:pPr>
      <w:r w:rsidRPr="00D2068F">
        <w:rPr>
          <w:rFonts w:ascii="Arial" w:hAnsi="Arial" w:cs="Arial"/>
          <w:b/>
        </w:rPr>
        <w:t>Tabla 3.</w:t>
      </w:r>
      <w:r w:rsidR="001A320E">
        <w:rPr>
          <w:rFonts w:ascii="Arial" w:hAnsi="Arial" w:cs="Arial"/>
          <w:b/>
        </w:rPr>
        <w:t>10</w:t>
      </w:r>
      <w:r>
        <w:rPr>
          <w:rFonts w:ascii="Arial" w:hAnsi="Arial" w:cs="Arial"/>
        </w:rPr>
        <w:t xml:space="preserve"> Distancia y modulación por urbanización</w:t>
      </w:r>
      <w:r>
        <w:rPr>
          <w:rStyle w:val="Refdenotaalpie"/>
          <w:rFonts w:ascii="Arial" w:hAnsi="Arial" w:cs="Arial"/>
        </w:rPr>
        <w:footnoteReference w:id="45"/>
      </w:r>
    </w:p>
    <w:p w:rsidR="00E55AFA" w:rsidRDefault="00E55AFA" w:rsidP="00C37872">
      <w:pPr>
        <w:autoSpaceDE w:val="0"/>
        <w:autoSpaceDN w:val="0"/>
        <w:adjustRightInd w:val="0"/>
        <w:spacing w:line="480" w:lineRule="auto"/>
        <w:ind w:leftChars="827" w:left="1985"/>
        <w:jc w:val="both"/>
        <w:rPr>
          <w:rFonts w:ascii="Arial" w:hAnsi="Arial" w:cs="Arial"/>
          <w:color w:val="000000"/>
        </w:rPr>
      </w:pPr>
    </w:p>
    <w:p w:rsidR="00525EED" w:rsidRPr="00B67652" w:rsidRDefault="00E55AFA" w:rsidP="002B42EA">
      <w:pPr>
        <w:autoSpaceDE w:val="0"/>
        <w:autoSpaceDN w:val="0"/>
        <w:adjustRightInd w:val="0"/>
        <w:spacing w:line="480" w:lineRule="auto"/>
        <w:ind w:leftChars="827" w:left="1985"/>
        <w:jc w:val="both"/>
        <w:rPr>
          <w:rFonts w:ascii="Arial" w:hAnsi="Arial" w:cs="Arial"/>
          <w:color w:val="000000"/>
        </w:rPr>
      </w:pPr>
      <w:r>
        <w:rPr>
          <w:rFonts w:ascii="Arial" w:hAnsi="Arial" w:cs="Arial"/>
          <w:color w:val="000000"/>
        </w:rPr>
        <w:lastRenderedPageBreak/>
        <w:t>De acuerdo al P</w:t>
      </w:r>
      <w:r w:rsidR="00C37872" w:rsidRPr="00B67652">
        <w:rPr>
          <w:rFonts w:ascii="Arial" w:hAnsi="Arial" w:cs="Arial"/>
          <w:color w:val="000000"/>
        </w:rPr>
        <w:t>aper</w:t>
      </w:r>
      <w:r w:rsidR="00D2068F">
        <w:rPr>
          <w:rFonts w:ascii="Arial" w:hAnsi="Arial" w:cs="Arial"/>
          <w:color w:val="000000"/>
        </w:rPr>
        <w:t xml:space="preserve"> </w:t>
      </w:r>
      <w:r w:rsidR="00C37872" w:rsidRPr="00B67652">
        <w:rPr>
          <w:rFonts w:ascii="Arial" w:hAnsi="Arial" w:cs="Arial"/>
          <w:color w:val="000000"/>
        </w:rPr>
        <w:t>Capacity and Coverage Calculation Model for the UMTS</w:t>
      </w:r>
      <w:r w:rsidR="006432C7" w:rsidRPr="00B67652">
        <w:rPr>
          <w:rFonts w:ascii="Arial" w:hAnsi="Arial" w:cs="Arial"/>
          <w:color w:val="000000"/>
        </w:rPr>
        <w:t xml:space="preserve"> la capacidad es inversamente proporcional a la distancia debido a que existe mayor interferencia con otras celdas, es </w:t>
      </w:r>
      <w:r w:rsidR="005D04FF" w:rsidRPr="00B67652">
        <w:rPr>
          <w:rFonts w:ascii="Arial" w:hAnsi="Arial" w:cs="Arial"/>
          <w:color w:val="000000"/>
        </w:rPr>
        <w:t>decir, a</w:t>
      </w:r>
      <w:r w:rsidR="00D2068F">
        <w:rPr>
          <w:rFonts w:ascii="Arial" w:hAnsi="Arial" w:cs="Arial"/>
          <w:color w:val="000000"/>
        </w:rPr>
        <w:t xml:space="preserve"> </w:t>
      </w:r>
      <w:r w:rsidR="00C37872" w:rsidRPr="00B67652">
        <w:rPr>
          <w:rFonts w:ascii="Arial" w:hAnsi="Arial" w:cs="Arial"/>
          <w:color w:val="000000"/>
        </w:rPr>
        <w:t>manera d</w:t>
      </w:r>
      <w:r w:rsidR="006432C7" w:rsidRPr="00B67652">
        <w:rPr>
          <w:rFonts w:ascii="Arial" w:hAnsi="Arial" w:cs="Arial"/>
          <w:color w:val="000000"/>
        </w:rPr>
        <w:t>e que el terminal se encuentra más lejos</w:t>
      </w:r>
      <w:r w:rsidR="00C37872" w:rsidRPr="00B67652">
        <w:rPr>
          <w:rFonts w:ascii="Arial" w:hAnsi="Arial" w:cs="Arial"/>
          <w:color w:val="000000"/>
        </w:rPr>
        <w:t xml:space="preserve"> del </w:t>
      </w:r>
      <w:r w:rsidR="00C74C60">
        <w:rPr>
          <w:rFonts w:ascii="Arial" w:hAnsi="Arial" w:cs="Arial"/>
          <w:color w:val="000000"/>
        </w:rPr>
        <w:t>Nodo</w:t>
      </w:r>
      <w:r w:rsidR="00C37872" w:rsidRPr="00B67652">
        <w:rPr>
          <w:rFonts w:ascii="Arial" w:hAnsi="Arial" w:cs="Arial"/>
          <w:color w:val="000000"/>
        </w:rPr>
        <w:t xml:space="preserve"> B la capacidad se ve disminuida</w:t>
      </w:r>
      <w:r w:rsidR="006432C7" w:rsidRPr="00B67652">
        <w:rPr>
          <w:rFonts w:ascii="Arial" w:hAnsi="Arial" w:cs="Arial"/>
          <w:color w:val="000000"/>
        </w:rPr>
        <w:t xml:space="preserve"> y no es la teórica. Pero debido a que la zona del proyecto se encuentra en una región suburbana, alejada de la ciudad, y no existe gran cantidad de </w:t>
      </w:r>
      <w:r w:rsidR="00C74C60">
        <w:rPr>
          <w:rFonts w:ascii="Arial" w:hAnsi="Arial" w:cs="Arial"/>
          <w:color w:val="000000"/>
        </w:rPr>
        <w:t>Nodo</w:t>
      </w:r>
      <w:r w:rsidR="006432C7" w:rsidRPr="00B67652">
        <w:rPr>
          <w:rFonts w:ascii="Arial" w:hAnsi="Arial" w:cs="Arial"/>
          <w:color w:val="000000"/>
        </w:rPr>
        <w:t xml:space="preserve"> B´s que puedan causar gran interferencia no se tomó en cuenta este factor al momento de los cálculos.</w:t>
      </w:r>
    </w:p>
    <w:p w:rsidR="0021783D" w:rsidRDefault="00E55AFA" w:rsidP="006432C7">
      <w:pPr>
        <w:autoSpaceDE w:val="0"/>
        <w:autoSpaceDN w:val="0"/>
        <w:adjustRightInd w:val="0"/>
        <w:spacing w:line="480" w:lineRule="auto"/>
        <w:jc w:val="both"/>
        <w:rPr>
          <w:rFonts w:ascii="Arial" w:hAnsi="Arial" w:cs="Arial"/>
        </w:rPr>
      </w:pPr>
      <w:r>
        <w:rPr>
          <w:rFonts w:ascii="Arial" w:hAnsi="Arial" w:cs="Arial"/>
        </w:rPr>
        <w:tab/>
      </w:r>
      <w:r>
        <w:rPr>
          <w:rFonts w:ascii="Arial" w:hAnsi="Arial" w:cs="Arial"/>
        </w:rPr>
        <w:tab/>
      </w:r>
    </w:p>
    <w:p w:rsidR="009F3DF6" w:rsidRDefault="00FE5621" w:rsidP="00FE5621">
      <w:pPr>
        <w:autoSpaceDE w:val="0"/>
        <w:autoSpaceDN w:val="0"/>
        <w:adjustRightInd w:val="0"/>
        <w:spacing w:line="480" w:lineRule="auto"/>
        <w:ind w:leftChars="827" w:left="1985"/>
        <w:jc w:val="both"/>
        <w:rPr>
          <w:rFonts w:ascii="Arial" w:hAnsi="Arial" w:cs="Arial"/>
        </w:rPr>
      </w:pPr>
      <w:r>
        <w:rPr>
          <w:rFonts w:ascii="Arial" w:hAnsi="Arial" w:cs="Arial"/>
        </w:rPr>
        <w:t xml:space="preserve">A continuación mostramos una tabla con </w:t>
      </w:r>
      <w:r w:rsidR="00432F89">
        <w:rPr>
          <w:rFonts w:ascii="Arial" w:hAnsi="Arial" w:cs="Arial"/>
        </w:rPr>
        <w:t xml:space="preserve">la capacidad de los </w:t>
      </w:r>
      <w:r w:rsidR="00C74C60">
        <w:rPr>
          <w:rFonts w:ascii="Arial" w:hAnsi="Arial" w:cs="Arial"/>
        </w:rPr>
        <w:t>Nodo</w:t>
      </w:r>
      <w:r w:rsidR="00432F89">
        <w:rPr>
          <w:rFonts w:ascii="Arial" w:hAnsi="Arial" w:cs="Arial"/>
        </w:rPr>
        <w:t xml:space="preserve"> B´s</w:t>
      </w:r>
      <w:r>
        <w:rPr>
          <w:rFonts w:ascii="Arial" w:hAnsi="Arial" w:cs="Arial"/>
        </w:rPr>
        <w:t>:</w:t>
      </w:r>
    </w:p>
    <w:p w:rsidR="00F533DE" w:rsidRDefault="00F533DE" w:rsidP="00F533DE">
      <w:pPr>
        <w:autoSpaceDE w:val="0"/>
        <w:autoSpaceDN w:val="0"/>
        <w:adjustRightInd w:val="0"/>
        <w:spacing w:line="480" w:lineRule="auto"/>
        <w:ind w:leftChars="827" w:left="1985"/>
        <w:jc w:val="both"/>
        <w:rPr>
          <w:rFonts w:ascii="Calibri" w:hAnsi="Calibri"/>
          <w:b/>
          <w:bCs/>
          <w:color w:val="000000"/>
          <w:sz w:val="32"/>
          <w:szCs w:val="32"/>
          <w:lang w:eastAsia="es-EC"/>
        </w:rPr>
        <w:sectPr w:rsidR="00F533DE" w:rsidSect="003D6B2B">
          <w:footerReference w:type="default" r:id="rId65"/>
          <w:pgSz w:w="11907" w:h="16840" w:code="9"/>
          <w:pgMar w:top="2268" w:right="1361" w:bottom="2268" w:left="2268" w:header="709" w:footer="709" w:gutter="0"/>
          <w:pgNumType w:start="1"/>
          <w:cols w:space="708"/>
          <w:docGrid w:linePitch="360"/>
        </w:sectPr>
      </w:pPr>
    </w:p>
    <w:tbl>
      <w:tblPr>
        <w:tblW w:w="13368" w:type="dxa"/>
        <w:tblInd w:w="-470" w:type="dxa"/>
        <w:tblCellMar>
          <w:left w:w="70" w:type="dxa"/>
          <w:right w:w="70" w:type="dxa"/>
        </w:tblCellMar>
        <w:tblLook w:val="04A0"/>
      </w:tblPr>
      <w:tblGrid>
        <w:gridCol w:w="1660"/>
        <w:gridCol w:w="1053"/>
        <w:gridCol w:w="1117"/>
        <w:gridCol w:w="1073"/>
        <w:gridCol w:w="1211"/>
        <w:gridCol w:w="1236"/>
        <w:gridCol w:w="1196"/>
        <w:gridCol w:w="1196"/>
        <w:gridCol w:w="1196"/>
        <w:gridCol w:w="1196"/>
        <w:gridCol w:w="1234"/>
      </w:tblGrid>
      <w:tr w:rsidR="00972CC6" w:rsidRPr="00972CC6" w:rsidTr="00D2068F">
        <w:trPr>
          <w:trHeight w:val="1215"/>
        </w:trPr>
        <w:tc>
          <w:tcPr>
            <w:tcW w:w="1660" w:type="dxa"/>
            <w:tcBorders>
              <w:top w:val="single" w:sz="8" w:space="0" w:color="auto"/>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lastRenderedPageBreak/>
              <w:t>AÑO</w:t>
            </w:r>
          </w:p>
        </w:tc>
        <w:tc>
          <w:tcPr>
            <w:tcW w:w="1053"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TOTAL DE CLIENTES</w:t>
            </w:r>
          </w:p>
        </w:tc>
        <w:tc>
          <w:tcPr>
            <w:tcW w:w="1117"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USUARIOS A 300 Kbps (8 a 1)</w:t>
            </w:r>
          </w:p>
        </w:tc>
        <w:tc>
          <w:tcPr>
            <w:tcW w:w="1073"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USUARIOS A 500 Kbps (8 a 1)</w:t>
            </w:r>
          </w:p>
        </w:tc>
        <w:tc>
          <w:tcPr>
            <w:tcW w:w="1211"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USUARIOS A 1024 Kbps (4 a 1)</w:t>
            </w:r>
          </w:p>
        </w:tc>
        <w:tc>
          <w:tcPr>
            <w:tcW w:w="1236"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USUARIOS A 2048 kbps   (1 a 1)</w:t>
            </w:r>
          </w:p>
        </w:tc>
        <w:tc>
          <w:tcPr>
            <w:tcW w:w="1196"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Uso total a 300 kbps [Mbps]</w:t>
            </w:r>
          </w:p>
        </w:tc>
        <w:tc>
          <w:tcPr>
            <w:tcW w:w="1196"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Uso total a 500 kbps [Mbps]</w:t>
            </w:r>
          </w:p>
        </w:tc>
        <w:tc>
          <w:tcPr>
            <w:tcW w:w="1196"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Uso total a 1024 kbps [Mbps]</w:t>
            </w:r>
          </w:p>
        </w:tc>
        <w:tc>
          <w:tcPr>
            <w:tcW w:w="1196" w:type="dxa"/>
            <w:tcBorders>
              <w:top w:val="single" w:sz="8" w:space="0" w:color="auto"/>
              <w:left w:val="nil"/>
              <w:bottom w:val="single" w:sz="4" w:space="0" w:color="auto"/>
              <w:right w:val="single" w:sz="4"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Uso total a 2048 kbps [Mbps]</w:t>
            </w:r>
          </w:p>
        </w:tc>
        <w:tc>
          <w:tcPr>
            <w:tcW w:w="1234" w:type="dxa"/>
            <w:tcBorders>
              <w:top w:val="single" w:sz="8" w:space="0" w:color="auto"/>
              <w:left w:val="nil"/>
              <w:bottom w:val="single" w:sz="4" w:space="0" w:color="auto"/>
              <w:right w:val="single" w:sz="8" w:space="0" w:color="auto"/>
            </w:tcBorders>
            <w:shd w:val="clear" w:color="000000" w:fill="95B3D7"/>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 xml:space="preserve">Uso Total[Mbps]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2010</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386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212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155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17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7,97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9,66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4,45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3,96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26,03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2011</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907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499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363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41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5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18,71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22,68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10,45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9,29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61,14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2012</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1.563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860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625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70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8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32,24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39,08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18,01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16,01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105,34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2013</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1.799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989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719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81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37,10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44,97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20,72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18,42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121,21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2014</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2.042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1.123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817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92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10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42,12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51,05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23,52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20,91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137,60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2015</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2.280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1.254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912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103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11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47,04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57,01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26,27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23,35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153,67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2016</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2.502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1.376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1.001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113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13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51,60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62,55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28,82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25,62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168,59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2017</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2.725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1.499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1.090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123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14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56,20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68,12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31,39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27,90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183,62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2018</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2.949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1.622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1.180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133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15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60,83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73,74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33,98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30,20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198,75 </w:t>
            </w:r>
          </w:p>
        </w:tc>
      </w:tr>
      <w:tr w:rsidR="00972CC6" w:rsidRPr="00972CC6" w:rsidTr="00D2068F">
        <w:trPr>
          <w:trHeight w:val="300"/>
        </w:trPr>
        <w:tc>
          <w:tcPr>
            <w:tcW w:w="1660" w:type="dxa"/>
            <w:tcBorders>
              <w:top w:val="nil"/>
              <w:left w:val="single" w:sz="8" w:space="0" w:color="auto"/>
              <w:bottom w:val="single" w:sz="4"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2019</w:t>
            </w:r>
          </w:p>
        </w:tc>
        <w:tc>
          <w:tcPr>
            <w:tcW w:w="105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3.175 </w:t>
            </w:r>
          </w:p>
        </w:tc>
        <w:tc>
          <w:tcPr>
            <w:tcW w:w="1117"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1.746 </w:t>
            </w:r>
          </w:p>
        </w:tc>
        <w:tc>
          <w:tcPr>
            <w:tcW w:w="1073"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1.270 </w:t>
            </w:r>
          </w:p>
        </w:tc>
        <w:tc>
          <w:tcPr>
            <w:tcW w:w="1211"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143 </w:t>
            </w:r>
          </w:p>
        </w:tc>
        <w:tc>
          <w:tcPr>
            <w:tcW w:w="123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16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65,49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79,39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36,58 </w:t>
            </w:r>
          </w:p>
        </w:tc>
        <w:tc>
          <w:tcPr>
            <w:tcW w:w="1196" w:type="dxa"/>
            <w:tcBorders>
              <w:top w:val="nil"/>
              <w:left w:val="nil"/>
              <w:bottom w:val="single" w:sz="4"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32,52 </w:t>
            </w:r>
          </w:p>
        </w:tc>
        <w:tc>
          <w:tcPr>
            <w:tcW w:w="1234" w:type="dxa"/>
            <w:tcBorders>
              <w:top w:val="nil"/>
              <w:left w:val="nil"/>
              <w:bottom w:val="single" w:sz="4"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213,98 </w:t>
            </w:r>
          </w:p>
        </w:tc>
      </w:tr>
      <w:tr w:rsidR="00972CC6" w:rsidRPr="00972CC6" w:rsidTr="00D2068F">
        <w:trPr>
          <w:trHeight w:val="315"/>
        </w:trPr>
        <w:tc>
          <w:tcPr>
            <w:tcW w:w="1660" w:type="dxa"/>
            <w:tcBorders>
              <w:top w:val="nil"/>
              <w:left w:val="single" w:sz="8" w:space="0" w:color="auto"/>
              <w:bottom w:val="single" w:sz="8" w:space="0" w:color="auto"/>
              <w:right w:val="single" w:sz="4" w:space="0" w:color="auto"/>
            </w:tcBorders>
            <w:shd w:val="clear" w:color="000000" w:fill="C4D79B"/>
            <w:noWrap/>
            <w:vAlign w:val="center"/>
            <w:hideMark/>
          </w:tcPr>
          <w:p w:rsidR="00972CC6" w:rsidRPr="00972CC6" w:rsidRDefault="00972CC6" w:rsidP="00972CC6">
            <w:pPr>
              <w:jc w:val="center"/>
              <w:rPr>
                <w:rFonts w:ascii="Calibri" w:hAnsi="Calibri"/>
                <w:color w:val="000000"/>
                <w:sz w:val="22"/>
                <w:szCs w:val="22"/>
                <w:lang w:eastAsia="es-EC"/>
              </w:rPr>
            </w:pPr>
            <w:r w:rsidRPr="00972CC6">
              <w:rPr>
                <w:rFonts w:ascii="Calibri" w:hAnsi="Calibri"/>
                <w:color w:val="000000"/>
                <w:sz w:val="22"/>
                <w:szCs w:val="22"/>
                <w:lang w:eastAsia="es-EC"/>
              </w:rPr>
              <w:t>2020</w:t>
            </w:r>
          </w:p>
        </w:tc>
        <w:tc>
          <w:tcPr>
            <w:tcW w:w="1053"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3.403 </w:t>
            </w:r>
          </w:p>
        </w:tc>
        <w:tc>
          <w:tcPr>
            <w:tcW w:w="1117"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1.872 </w:t>
            </w:r>
          </w:p>
        </w:tc>
        <w:tc>
          <w:tcPr>
            <w:tcW w:w="1073"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1.361 </w:t>
            </w:r>
          </w:p>
        </w:tc>
        <w:tc>
          <w:tcPr>
            <w:tcW w:w="1211"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153 </w:t>
            </w:r>
          </w:p>
        </w:tc>
        <w:tc>
          <w:tcPr>
            <w:tcW w:w="1236"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17 </w:t>
            </w:r>
          </w:p>
        </w:tc>
        <w:tc>
          <w:tcPr>
            <w:tcW w:w="1196"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70,19 </w:t>
            </w:r>
          </w:p>
        </w:tc>
        <w:tc>
          <w:tcPr>
            <w:tcW w:w="1196"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85,07 </w:t>
            </w:r>
          </w:p>
        </w:tc>
        <w:tc>
          <w:tcPr>
            <w:tcW w:w="1196"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39,20 </w:t>
            </w:r>
          </w:p>
        </w:tc>
        <w:tc>
          <w:tcPr>
            <w:tcW w:w="1196" w:type="dxa"/>
            <w:tcBorders>
              <w:top w:val="nil"/>
              <w:left w:val="nil"/>
              <w:bottom w:val="single" w:sz="8" w:space="0" w:color="auto"/>
              <w:right w:val="single" w:sz="4"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34,85 </w:t>
            </w:r>
          </w:p>
        </w:tc>
        <w:tc>
          <w:tcPr>
            <w:tcW w:w="1234" w:type="dxa"/>
            <w:tcBorders>
              <w:top w:val="nil"/>
              <w:left w:val="nil"/>
              <w:bottom w:val="single" w:sz="8" w:space="0" w:color="auto"/>
              <w:right w:val="single" w:sz="8" w:space="0" w:color="auto"/>
            </w:tcBorders>
            <w:shd w:val="clear" w:color="auto" w:fill="auto"/>
            <w:noWrap/>
            <w:vAlign w:val="bottom"/>
            <w:hideMark/>
          </w:tcPr>
          <w:p w:rsidR="00972CC6" w:rsidRPr="00972CC6" w:rsidRDefault="00972CC6" w:rsidP="00972CC6">
            <w:pPr>
              <w:rPr>
                <w:rFonts w:ascii="Calibri" w:hAnsi="Calibri"/>
                <w:color w:val="000000"/>
                <w:sz w:val="22"/>
                <w:szCs w:val="22"/>
                <w:lang w:eastAsia="es-EC"/>
              </w:rPr>
            </w:pPr>
            <w:r w:rsidRPr="00972CC6">
              <w:rPr>
                <w:rFonts w:ascii="Calibri" w:hAnsi="Calibri"/>
                <w:color w:val="000000"/>
                <w:sz w:val="22"/>
                <w:szCs w:val="22"/>
                <w:lang w:eastAsia="es-EC"/>
              </w:rPr>
              <w:t xml:space="preserve">           229,31 </w:t>
            </w:r>
          </w:p>
        </w:tc>
      </w:tr>
    </w:tbl>
    <w:p w:rsidR="00F533DE" w:rsidRDefault="004071DD" w:rsidP="00F533DE">
      <w:pPr>
        <w:tabs>
          <w:tab w:val="left" w:pos="2040"/>
        </w:tabs>
        <w:spacing w:before="240" w:after="60" w:line="480" w:lineRule="auto"/>
        <w:ind w:left="2040" w:right="-86"/>
        <w:jc w:val="center"/>
        <w:rPr>
          <w:rFonts w:ascii="Arial" w:hAnsi="Arial" w:cs="Arial"/>
        </w:rPr>
        <w:sectPr w:rsidR="00F533DE" w:rsidSect="00D2068F">
          <w:headerReference w:type="default" r:id="rId66"/>
          <w:pgSz w:w="16840" w:h="11907" w:orient="landscape" w:code="9"/>
          <w:pgMar w:top="1710" w:right="2268" w:bottom="810" w:left="2268" w:header="709" w:footer="709" w:gutter="0"/>
          <w:cols w:space="708"/>
          <w:docGrid w:linePitch="360"/>
        </w:sectPr>
      </w:pPr>
      <w:r>
        <w:rPr>
          <w:rFonts w:ascii="Arial" w:hAnsi="Arial" w:cs="Arial"/>
          <w:b/>
        </w:rPr>
        <w:t>Tabla 3.1</w:t>
      </w:r>
      <w:r w:rsidR="00FC3008">
        <w:rPr>
          <w:rFonts w:ascii="Arial" w:hAnsi="Arial" w:cs="Arial"/>
          <w:b/>
        </w:rPr>
        <w:t>1</w:t>
      </w:r>
      <w:r w:rsidR="00D2068F">
        <w:rPr>
          <w:rFonts w:ascii="Arial" w:hAnsi="Arial" w:cs="Arial"/>
        </w:rPr>
        <w:t xml:space="preserve"> </w:t>
      </w:r>
      <w:bookmarkStart w:id="27" w:name="OLE_LINK2"/>
      <w:bookmarkStart w:id="28" w:name="OLE_LINK3"/>
      <w:r w:rsidR="00D2068F">
        <w:rPr>
          <w:rFonts w:ascii="Arial" w:hAnsi="Arial" w:cs="Arial"/>
        </w:rPr>
        <w:t>Ancho de banda</w:t>
      </w:r>
      <w:r w:rsidR="002218F5">
        <w:rPr>
          <w:rFonts w:ascii="Arial" w:hAnsi="Arial" w:cs="Arial"/>
        </w:rPr>
        <w:t xml:space="preserve"> de los </w:t>
      </w:r>
      <w:r w:rsidR="00C74C60">
        <w:rPr>
          <w:rFonts w:ascii="Arial" w:hAnsi="Arial" w:cs="Arial"/>
        </w:rPr>
        <w:t>Nodos</w:t>
      </w:r>
      <w:r w:rsidR="002218F5">
        <w:rPr>
          <w:rFonts w:ascii="Arial" w:hAnsi="Arial" w:cs="Arial"/>
        </w:rPr>
        <w:t xml:space="preserve"> B</w:t>
      </w:r>
      <w:bookmarkEnd w:id="27"/>
      <w:bookmarkEnd w:id="28"/>
      <w:r w:rsidR="00781856">
        <w:rPr>
          <w:rStyle w:val="Refdenotaalpie"/>
          <w:rFonts w:ascii="Arial" w:hAnsi="Arial" w:cs="Arial"/>
        </w:rPr>
        <w:footnoteReference w:id="46"/>
      </w:r>
    </w:p>
    <w:p w:rsidR="00432F89" w:rsidRPr="00432F89" w:rsidRDefault="00432F89" w:rsidP="002D4007">
      <w:pPr>
        <w:autoSpaceDE w:val="0"/>
        <w:autoSpaceDN w:val="0"/>
        <w:adjustRightInd w:val="0"/>
        <w:spacing w:line="480" w:lineRule="auto"/>
        <w:jc w:val="both"/>
        <w:rPr>
          <w:rFonts w:ascii="Arial" w:hAnsi="Arial" w:cs="Arial"/>
          <w:i/>
          <w:u w:val="single"/>
          <w:lang w:val="es-ES"/>
        </w:rPr>
      </w:pPr>
    </w:p>
    <w:p w:rsidR="002D4007" w:rsidRDefault="002D4007" w:rsidP="00432F89">
      <w:pPr>
        <w:autoSpaceDE w:val="0"/>
        <w:autoSpaceDN w:val="0"/>
        <w:adjustRightInd w:val="0"/>
        <w:spacing w:line="480" w:lineRule="auto"/>
        <w:ind w:leftChars="827" w:left="1985"/>
        <w:jc w:val="both"/>
        <w:rPr>
          <w:rFonts w:ascii="Arial" w:hAnsi="Arial" w:cs="Arial"/>
          <w:lang w:val="es-ES"/>
        </w:rPr>
      </w:pPr>
      <w:r>
        <w:rPr>
          <w:rFonts w:ascii="Arial" w:hAnsi="Arial" w:cs="Arial"/>
          <w:lang w:val="es-ES"/>
        </w:rPr>
        <w:t>En la tabla anterior se muestra la capacidad que se necesita en el sistema al pasar los años.</w:t>
      </w:r>
    </w:p>
    <w:p w:rsidR="00432F89" w:rsidRPr="00432F89" w:rsidRDefault="00432F89" w:rsidP="00432F89">
      <w:pPr>
        <w:autoSpaceDE w:val="0"/>
        <w:autoSpaceDN w:val="0"/>
        <w:adjustRightInd w:val="0"/>
        <w:spacing w:line="480" w:lineRule="auto"/>
        <w:ind w:leftChars="827" w:left="1985"/>
        <w:jc w:val="both"/>
        <w:rPr>
          <w:rFonts w:ascii="Arial" w:hAnsi="Arial" w:cs="Arial"/>
          <w:lang w:val="es-ES"/>
        </w:rPr>
      </w:pPr>
      <w:r w:rsidRPr="00432F89">
        <w:rPr>
          <w:rFonts w:ascii="Arial" w:hAnsi="Arial" w:cs="Arial"/>
          <w:lang w:val="es-ES"/>
        </w:rPr>
        <w:t xml:space="preserve">Para el cálculo de ancho de banda se </w:t>
      </w:r>
      <w:r w:rsidR="008E1126" w:rsidRPr="00432F89">
        <w:rPr>
          <w:rFonts w:ascii="Arial" w:hAnsi="Arial" w:cs="Arial"/>
          <w:lang w:val="es-ES"/>
        </w:rPr>
        <w:t>usó</w:t>
      </w:r>
      <w:r w:rsidRPr="00432F89">
        <w:rPr>
          <w:rFonts w:ascii="Arial" w:hAnsi="Arial" w:cs="Arial"/>
          <w:lang w:val="es-ES"/>
        </w:rPr>
        <w:t xml:space="preserve"> la siguiente fórmula:</w:t>
      </w:r>
    </w:p>
    <w:p w:rsidR="00432F89" w:rsidRPr="00432F89" w:rsidRDefault="001E3347" w:rsidP="00432F89">
      <w:pPr>
        <w:autoSpaceDE w:val="0"/>
        <w:autoSpaceDN w:val="0"/>
        <w:adjustRightInd w:val="0"/>
        <w:spacing w:line="480" w:lineRule="auto"/>
        <w:ind w:leftChars="827" w:left="1985"/>
        <w:jc w:val="both"/>
        <w:rPr>
          <w:rFonts w:ascii="Arial" w:hAnsi="Arial" w:cs="Arial"/>
          <w:i/>
          <w:u w:val="single"/>
          <w:lang w:val="es-ES"/>
        </w:rPr>
      </w:pPr>
      <w:r>
        <w:rPr>
          <w:rFonts w:ascii="Arial" w:hAnsi="Arial" w:cs="Arial"/>
          <w:i/>
          <w:noProof/>
          <w:u w:val="single"/>
          <w:lang w:eastAsia="es-EC"/>
        </w:rPr>
        <w:pict>
          <v:shape id="_x0000_s3935" type="#_x0000_t75" style="position:absolute;left:0;text-align:left;margin-left:117.4pt;margin-top:17.6pt;width:287pt;height:49.95pt;z-index:251661824" wrapcoords="15598 1878 286 7043 286 9391 41 12678 14944 16904 14904 18783 17109 20191 20988 20191 21151 20191 21478 17843 21437 16904 21600 10330 21314 9861 18701 9391 20743 7043 20702 1878 18088 1878 15598 1878" filled="t">
            <v:fill opacity="0" color2="fill lighten(0)" o:opacity2="0" recolor="t" rotate="t" method="linear sigma" focus="100%" type="gradientRadial">
              <o:fill v:ext="view" type="gradientCenter"/>
            </v:fill>
            <v:imagedata r:id="rId67" o:title=""/>
          </v:shape>
          <o:OLEObject Type="Embed" ProgID="Equation.3" ShapeID="_x0000_s3935" DrawAspect="Content" ObjectID="_1335330201" r:id="rId68"/>
        </w:pict>
      </w:r>
    </w:p>
    <w:p w:rsidR="00432F89" w:rsidRPr="00432F89" w:rsidRDefault="00432F89" w:rsidP="00432F89">
      <w:pPr>
        <w:autoSpaceDE w:val="0"/>
        <w:autoSpaceDN w:val="0"/>
        <w:adjustRightInd w:val="0"/>
        <w:spacing w:line="480" w:lineRule="auto"/>
        <w:ind w:leftChars="827" w:left="1985"/>
        <w:jc w:val="both"/>
        <w:rPr>
          <w:rFonts w:ascii="Arial" w:hAnsi="Arial" w:cs="Arial"/>
          <w:lang w:val="es-ES"/>
        </w:rPr>
      </w:pPr>
    </w:p>
    <w:p w:rsidR="00432F89" w:rsidRPr="00432F89" w:rsidRDefault="00432F89" w:rsidP="00432F89">
      <w:pPr>
        <w:autoSpaceDE w:val="0"/>
        <w:autoSpaceDN w:val="0"/>
        <w:adjustRightInd w:val="0"/>
        <w:spacing w:line="480" w:lineRule="auto"/>
        <w:ind w:leftChars="827" w:left="1985"/>
        <w:jc w:val="both"/>
        <w:rPr>
          <w:rFonts w:ascii="Arial" w:hAnsi="Arial" w:cs="Arial"/>
          <w:i/>
          <w:u w:val="single"/>
          <w:lang w:val="es-ES"/>
        </w:rPr>
      </w:pPr>
    </w:p>
    <w:p w:rsidR="00432F89" w:rsidRPr="00432F89" w:rsidRDefault="00432F89" w:rsidP="00432F89">
      <w:pPr>
        <w:autoSpaceDE w:val="0"/>
        <w:autoSpaceDN w:val="0"/>
        <w:adjustRightInd w:val="0"/>
        <w:spacing w:line="480" w:lineRule="auto"/>
        <w:ind w:leftChars="827" w:left="1985"/>
        <w:jc w:val="both"/>
        <w:rPr>
          <w:rFonts w:ascii="Arial" w:hAnsi="Arial" w:cs="Arial"/>
          <w:lang w:val="es-ES"/>
        </w:rPr>
      </w:pPr>
      <w:r w:rsidRPr="00432F89">
        <w:rPr>
          <w:rFonts w:ascii="Arial" w:hAnsi="Arial" w:cs="Arial"/>
          <w:lang w:val="es-ES"/>
        </w:rPr>
        <w:t>De la cual se definen los siguientes parámetros</w:t>
      </w:r>
    </w:p>
    <w:p w:rsidR="00432F89" w:rsidRPr="00432F89" w:rsidRDefault="00432F89" w:rsidP="00432F89">
      <w:pPr>
        <w:numPr>
          <w:ilvl w:val="0"/>
          <w:numId w:val="42"/>
        </w:numPr>
        <w:autoSpaceDE w:val="0"/>
        <w:autoSpaceDN w:val="0"/>
        <w:adjustRightInd w:val="0"/>
        <w:spacing w:line="480" w:lineRule="auto"/>
        <w:ind w:leftChars="827" w:left="2345"/>
        <w:jc w:val="both"/>
        <w:rPr>
          <w:rFonts w:ascii="Arial" w:hAnsi="Arial" w:cs="Arial"/>
          <w:lang w:val="es-ES"/>
        </w:rPr>
      </w:pPr>
      <w:r w:rsidRPr="00432F89">
        <w:rPr>
          <w:rFonts w:ascii="Arial" w:hAnsi="Arial" w:cs="Arial"/>
          <w:b/>
          <w:lang w:val="es-ES"/>
        </w:rPr>
        <w:t># de clientes.-</w:t>
      </w:r>
      <w:r w:rsidRPr="00432F89">
        <w:rPr>
          <w:rFonts w:ascii="Arial" w:hAnsi="Arial" w:cs="Arial"/>
          <w:lang w:val="es-ES"/>
        </w:rPr>
        <w:t xml:space="preserve"> Número de clientes estimados para el servicio de internet.</w:t>
      </w:r>
    </w:p>
    <w:p w:rsidR="00432F89" w:rsidRPr="00432F89" w:rsidRDefault="00432F89" w:rsidP="00432F89">
      <w:pPr>
        <w:numPr>
          <w:ilvl w:val="0"/>
          <w:numId w:val="42"/>
        </w:numPr>
        <w:autoSpaceDE w:val="0"/>
        <w:autoSpaceDN w:val="0"/>
        <w:adjustRightInd w:val="0"/>
        <w:spacing w:line="480" w:lineRule="auto"/>
        <w:ind w:leftChars="827" w:left="2345"/>
        <w:jc w:val="both"/>
        <w:rPr>
          <w:rFonts w:ascii="Arial" w:hAnsi="Arial" w:cs="Arial"/>
          <w:lang w:val="es-ES"/>
        </w:rPr>
      </w:pPr>
      <w:r w:rsidRPr="00432F89">
        <w:rPr>
          <w:rFonts w:ascii="Arial" w:hAnsi="Arial" w:cs="Arial"/>
          <w:b/>
          <w:lang w:val="es-ES"/>
        </w:rPr>
        <w:t>Ancho de banda total.-</w:t>
      </w:r>
      <w:r w:rsidR="002D4007">
        <w:rPr>
          <w:rFonts w:ascii="Arial" w:hAnsi="Arial" w:cs="Arial"/>
          <w:lang w:val="es-ES"/>
        </w:rPr>
        <w:t xml:space="preserve"> Es el</w:t>
      </w:r>
      <w:r w:rsidRPr="00432F89">
        <w:rPr>
          <w:rFonts w:ascii="Arial" w:hAnsi="Arial" w:cs="Arial"/>
          <w:lang w:val="es-ES"/>
        </w:rPr>
        <w:t xml:space="preserve"> to</w:t>
      </w:r>
      <w:r w:rsidR="002D4007">
        <w:rPr>
          <w:rFonts w:ascii="Arial" w:hAnsi="Arial" w:cs="Arial"/>
          <w:lang w:val="es-ES"/>
        </w:rPr>
        <w:t>tal de ancho de banda consumido por los clientes</w:t>
      </w:r>
      <w:r w:rsidRPr="00432F89">
        <w:rPr>
          <w:rFonts w:ascii="Arial" w:hAnsi="Arial" w:cs="Arial"/>
          <w:lang w:val="es-ES"/>
        </w:rPr>
        <w:t>.</w:t>
      </w:r>
    </w:p>
    <w:p w:rsidR="00432F89" w:rsidRPr="00432F89" w:rsidRDefault="002D4007" w:rsidP="00432F89">
      <w:pPr>
        <w:numPr>
          <w:ilvl w:val="0"/>
          <w:numId w:val="42"/>
        </w:numPr>
        <w:autoSpaceDE w:val="0"/>
        <w:autoSpaceDN w:val="0"/>
        <w:adjustRightInd w:val="0"/>
        <w:spacing w:line="480" w:lineRule="auto"/>
        <w:ind w:leftChars="827" w:left="2345"/>
        <w:jc w:val="both"/>
        <w:rPr>
          <w:rFonts w:ascii="Arial" w:hAnsi="Arial" w:cs="Arial"/>
          <w:lang w:val="es-ES"/>
        </w:rPr>
      </w:pPr>
      <w:r>
        <w:rPr>
          <w:rFonts w:ascii="Arial" w:hAnsi="Arial" w:cs="Arial"/>
          <w:b/>
          <w:lang w:val="es-ES"/>
        </w:rPr>
        <w:t>Plan de servicio</w:t>
      </w:r>
      <w:r w:rsidR="00432F89" w:rsidRPr="00432F89">
        <w:rPr>
          <w:rFonts w:ascii="Arial" w:hAnsi="Arial" w:cs="Arial"/>
          <w:b/>
          <w:lang w:val="es-ES"/>
        </w:rPr>
        <w:t>.-</w:t>
      </w:r>
      <w:r w:rsidR="00432F89" w:rsidRPr="00432F89">
        <w:rPr>
          <w:rFonts w:ascii="Arial" w:hAnsi="Arial" w:cs="Arial"/>
          <w:lang w:val="es-ES"/>
        </w:rPr>
        <w:t xml:space="preserve"> Relación de compresión para el suscriptor según el servicio.</w:t>
      </w:r>
    </w:p>
    <w:p w:rsidR="00432F89" w:rsidRPr="00432F89" w:rsidRDefault="00432F89" w:rsidP="00A0079B">
      <w:pPr>
        <w:autoSpaceDE w:val="0"/>
        <w:autoSpaceDN w:val="0"/>
        <w:adjustRightInd w:val="0"/>
        <w:spacing w:line="480" w:lineRule="auto"/>
        <w:ind w:leftChars="827" w:left="1985"/>
        <w:jc w:val="both"/>
        <w:rPr>
          <w:rFonts w:ascii="Arial" w:hAnsi="Arial" w:cs="Arial"/>
          <w:lang w:val="es-ES"/>
        </w:rPr>
      </w:pPr>
    </w:p>
    <w:p w:rsidR="00A0079B" w:rsidRPr="00432F89" w:rsidRDefault="008E1126" w:rsidP="00A0079B">
      <w:pPr>
        <w:autoSpaceDE w:val="0"/>
        <w:autoSpaceDN w:val="0"/>
        <w:adjustRightInd w:val="0"/>
        <w:spacing w:line="480" w:lineRule="auto"/>
        <w:ind w:leftChars="827" w:left="1985"/>
        <w:jc w:val="both"/>
        <w:rPr>
          <w:rFonts w:ascii="Arial" w:hAnsi="Arial" w:cs="Arial"/>
        </w:rPr>
      </w:pPr>
      <w:r>
        <w:rPr>
          <w:rFonts w:ascii="Arial" w:hAnsi="Arial" w:cs="Arial"/>
        </w:rPr>
        <w:t>Los</w:t>
      </w:r>
      <w:r w:rsidR="00A0079B" w:rsidRPr="00432F89">
        <w:rPr>
          <w:rFonts w:ascii="Arial" w:hAnsi="Arial" w:cs="Arial"/>
        </w:rPr>
        <w:t xml:space="preserve"> planes que se pueden brindar son: </w:t>
      </w:r>
    </w:p>
    <w:p w:rsidR="00C675BA" w:rsidRPr="00432F89" w:rsidRDefault="00C675BA" w:rsidP="00A0079B">
      <w:pPr>
        <w:autoSpaceDE w:val="0"/>
        <w:autoSpaceDN w:val="0"/>
        <w:adjustRightInd w:val="0"/>
        <w:spacing w:line="480" w:lineRule="auto"/>
        <w:ind w:leftChars="827" w:left="1985"/>
        <w:jc w:val="both"/>
        <w:rPr>
          <w:rFonts w:ascii="Arial" w:hAnsi="Arial" w:cs="Arial"/>
        </w:rPr>
      </w:pPr>
    </w:p>
    <w:p w:rsidR="00A0079B" w:rsidRPr="00432F89" w:rsidRDefault="00A0079B" w:rsidP="00A0079B">
      <w:pPr>
        <w:autoSpaceDE w:val="0"/>
        <w:autoSpaceDN w:val="0"/>
        <w:adjustRightInd w:val="0"/>
        <w:spacing w:line="480" w:lineRule="auto"/>
        <w:ind w:leftChars="827" w:left="1985"/>
        <w:jc w:val="both"/>
        <w:rPr>
          <w:rFonts w:ascii="Arial" w:hAnsi="Arial" w:cs="Arial"/>
        </w:rPr>
      </w:pPr>
      <w:r w:rsidRPr="00432F89">
        <w:rPr>
          <w:rFonts w:ascii="Arial" w:hAnsi="Arial" w:cs="Arial"/>
        </w:rPr>
        <w:t xml:space="preserve">Planes de 1 a 1, </w:t>
      </w:r>
      <w:r w:rsidR="000D7BF9" w:rsidRPr="00432F89">
        <w:rPr>
          <w:rFonts w:ascii="Arial" w:hAnsi="Arial" w:cs="Arial"/>
        </w:rPr>
        <w:t xml:space="preserve">en </w:t>
      </w:r>
      <w:r w:rsidR="005D04FF" w:rsidRPr="00432F89">
        <w:rPr>
          <w:rFonts w:ascii="Arial" w:hAnsi="Arial" w:cs="Arial"/>
        </w:rPr>
        <w:t>este plan</w:t>
      </w:r>
      <w:r w:rsidR="00FA19C3">
        <w:rPr>
          <w:rFonts w:ascii="Arial" w:hAnsi="Arial" w:cs="Arial"/>
        </w:rPr>
        <w:t xml:space="preserve"> </w:t>
      </w:r>
      <w:r w:rsidRPr="00432F89">
        <w:rPr>
          <w:rFonts w:ascii="Arial" w:hAnsi="Arial" w:cs="Arial"/>
        </w:rPr>
        <w:t>el ancho de banda contratado por el usuario es dedicado y no se comparte con ningún usuario adicional</w:t>
      </w:r>
      <w:r w:rsidR="00C675BA" w:rsidRPr="00432F89">
        <w:rPr>
          <w:rFonts w:ascii="Arial" w:hAnsi="Arial" w:cs="Arial"/>
        </w:rPr>
        <w:t>.</w:t>
      </w:r>
    </w:p>
    <w:p w:rsidR="00C675BA" w:rsidRPr="00432F89" w:rsidRDefault="00C675BA" w:rsidP="00A0079B">
      <w:pPr>
        <w:autoSpaceDE w:val="0"/>
        <w:autoSpaceDN w:val="0"/>
        <w:adjustRightInd w:val="0"/>
        <w:spacing w:line="480" w:lineRule="auto"/>
        <w:ind w:leftChars="827" w:left="1985"/>
        <w:jc w:val="both"/>
        <w:rPr>
          <w:rFonts w:ascii="Arial" w:hAnsi="Arial" w:cs="Arial"/>
        </w:rPr>
      </w:pPr>
    </w:p>
    <w:p w:rsidR="00A0079B" w:rsidRPr="00432F89" w:rsidRDefault="00A0079B" w:rsidP="00A0079B">
      <w:pPr>
        <w:autoSpaceDE w:val="0"/>
        <w:autoSpaceDN w:val="0"/>
        <w:adjustRightInd w:val="0"/>
        <w:spacing w:line="480" w:lineRule="auto"/>
        <w:ind w:leftChars="827" w:left="1985"/>
        <w:jc w:val="both"/>
        <w:rPr>
          <w:rFonts w:ascii="Arial" w:hAnsi="Arial" w:cs="Arial"/>
        </w:rPr>
      </w:pPr>
      <w:r w:rsidRPr="00432F89">
        <w:rPr>
          <w:rFonts w:ascii="Arial" w:hAnsi="Arial" w:cs="Arial"/>
        </w:rPr>
        <w:lastRenderedPageBreak/>
        <w:t>Planes de 4 a 1</w:t>
      </w:r>
      <w:r w:rsidR="000D7BF9" w:rsidRPr="00432F89">
        <w:rPr>
          <w:rFonts w:ascii="Arial" w:hAnsi="Arial" w:cs="Arial"/>
        </w:rPr>
        <w:t>, en este plan</w:t>
      </w:r>
      <w:r w:rsidRPr="00432F89">
        <w:rPr>
          <w:rFonts w:ascii="Arial" w:hAnsi="Arial" w:cs="Arial"/>
        </w:rPr>
        <w:t xml:space="preserve"> el ancho de banda contratado por el usuario</w:t>
      </w:r>
      <w:r w:rsidR="000D7BF9" w:rsidRPr="00432F89">
        <w:rPr>
          <w:rFonts w:ascii="Arial" w:hAnsi="Arial" w:cs="Arial"/>
        </w:rPr>
        <w:t xml:space="preserve"> es compartido entre 4 </w:t>
      </w:r>
      <w:r w:rsidR="005D04FF" w:rsidRPr="00432F89">
        <w:rPr>
          <w:rFonts w:ascii="Arial" w:hAnsi="Arial" w:cs="Arial"/>
        </w:rPr>
        <w:t>personas para</w:t>
      </w:r>
      <w:r w:rsidR="000D7BF9" w:rsidRPr="00432F89">
        <w:rPr>
          <w:rFonts w:ascii="Arial" w:hAnsi="Arial" w:cs="Arial"/>
        </w:rPr>
        <w:t xml:space="preserve"> este efecto se usa la técnica de compresión, si solo un usuario se conecta, el ancho de banda será usado solo por este</w:t>
      </w:r>
      <w:r w:rsidR="00C675BA" w:rsidRPr="00432F89">
        <w:rPr>
          <w:rFonts w:ascii="Arial" w:hAnsi="Arial" w:cs="Arial"/>
        </w:rPr>
        <w:t xml:space="preserve"> usuario</w:t>
      </w:r>
      <w:r w:rsidR="000D7BF9" w:rsidRPr="00432F89">
        <w:rPr>
          <w:rFonts w:ascii="Arial" w:hAnsi="Arial" w:cs="Arial"/>
        </w:rPr>
        <w:t>,</w:t>
      </w:r>
      <w:r w:rsidRPr="00432F89">
        <w:rPr>
          <w:rFonts w:ascii="Arial" w:hAnsi="Arial" w:cs="Arial"/>
        </w:rPr>
        <w:t xml:space="preserve"> pero si un </w:t>
      </w:r>
      <w:r w:rsidR="005D04FF" w:rsidRPr="00432F89">
        <w:rPr>
          <w:rFonts w:ascii="Arial" w:hAnsi="Arial" w:cs="Arial"/>
        </w:rPr>
        <w:t>usuario del</w:t>
      </w:r>
      <w:r w:rsidRPr="00432F89">
        <w:rPr>
          <w:rFonts w:ascii="Arial" w:hAnsi="Arial" w:cs="Arial"/>
        </w:rPr>
        <w:t xml:space="preserve"> mismo plan se conecta el ancho de banda se divide entre </w:t>
      </w:r>
      <w:r w:rsidR="000D7BF9" w:rsidRPr="00432F89">
        <w:rPr>
          <w:rFonts w:ascii="Arial" w:hAnsi="Arial" w:cs="Arial"/>
        </w:rPr>
        <w:t xml:space="preserve">los </w:t>
      </w:r>
      <w:r w:rsidRPr="00432F89">
        <w:rPr>
          <w:rFonts w:ascii="Arial" w:hAnsi="Arial" w:cs="Arial"/>
        </w:rPr>
        <w:t xml:space="preserve">2, y </w:t>
      </w:r>
      <w:r w:rsidR="00C675BA" w:rsidRPr="00432F89">
        <w:rPr>
          <w:rFonts w:ascii="Arial" w:hAnsi="Arial" w:cs="Arial"/>
        </w:rPr>
        <w:t>así</w:t>
      </w:r>
      <w:r w:rsidRPr="00432F89">
        <w:rPr>
          <w:rFonts w:ascii="Arial" w:hAnsi="Arial" w:cs="Arial"/>
        </w:rPr>
        <w:t xml:space="preserve"> sucesivamente hasta llegar a</w:t>
      </w:r>
      <w:r w:rsidR="000D7BF9" w:rsidRPr="00432F89">
        <w:rPr>
          <w:rFonts w:ascii="Arial" w:hAnsi="Arial" w:cs="Arial"/>
        </w:rPr>
        <w:t xml:space="preserve"> un máximo de</w:t>
      </w:r>
      <w:r w:rsidRPr="00432F89">
        <w:rPr>
          <w:rFonts w:ascii="Arial" w:hAnsi="Arial" w:cs="Arial"/>
        </w:rPr>
        <w:t xml:space="preserve"> 4 usuarios</w:t>
      </w:r>
    </w:p>
    <w:p w:rsidR="00C675BA" w:rsidRPr="00432F89" w:rsidRDefault="00C675BA" w:rsidP="00A0079B">
      <w:pPr>
        <w:autoSpaceDE w:val="0"/>
        <w:autoSpaceDN w:val="0"/>
        <w:adjustRightInd w:val="0"/>
        <w:spacing w:line="480" w:lineRule="auto"/>
        <w:ind w:leftChars="827" w:left="1985"/>
        <w:jc w:val="both"/>
        <w:rPr>
          <w:rFonts w:ascii="Arial" w:hAnsi="Arial" w:cs="Arial"/>
        </w:rPr>
      </w:pPr>
    </w:p>
    <w:p w:rsidR="00C675BA" w:rsidRDefault="00C675BA" w:rsidP="00C675BA">
      <w:pPr>
        <w:autoSpaceDE w:val="0"/>
        <w:autoSpaceDN w:val="0"/>
        <w:adjustRightInd w:val="0"/>
        <w:spacing w:line="480" w:lineRule="auto"/>
        <w:ind w:leftChars="827" w:left="1985"/>
        <w:jc w:val="both"/>
        <w:rPr>
          <w:rFonts w:ascii="Arial" w:hAnsi="Arial" w:cs="Arial"/>
        </w:rPr>
      </w:pPr>
      <w:r w:rsidRPr="00432F89">
        <w:rPr>
          <w:rFonts w:ascii="Arial" w:hAnsi="Arial" w:cs="Arial"/>
        </w:rPr>
        <w:t>Planes de 8 a 1,  en este plan el ancho de banda contratado por el usuario es compartido entre 8 personas al igual que en el plan de 4 a 1 se usa la técnica de compresión, si solo un usuario se conecta el ancho de banda será usado solo por este usuario, pero si un usuario del mismo plan se conecta el ancho de banda se divide entre los 2, y así sucesivamente hasta llegar a un máximo de 8 usuarios</w:t>
      </w:r>
      <w:r w:rsidR="00A1679C" w:rsidRPr="00432F89">
        <w:rPr>
          <w:rFonts w:ascii="Arial" w:hAnsi="Arial" w:cs="Arial"/>
        </w:rPr>
        <w:t>.</w:t>
      </w:r>
    </w:p>
    <w:p w:rsidR="008E1126" w:rsidRPr="00432F89" w:rsidRDefault="008E1126" w:rsidP="00C675BA">
      <w:pPr>
        <w:autoSpaceDE w:val="0"/>
        <w:autoSpaceDN w:val="0"/>
        <w:adjustRightInd w:val="0"/>
        <w:spacing w:line="480" w:lineRule="auto"/>
        <w:ind w:leftChars="827" w:left="1985"/>
        <w:jc w:val="both"/>
        <w:rPr>
          <w:rFonts w:ascii="Arial" w:hAnsi="Arial" w:cs="Arial"/>
        </w:rPr>
      </w:pPr>
    </w:p>
    <w:p w:rsidR="00C675BA" w:rsidRDefault="00A1679C" w:rsidP="008E1126">
      <w:pPr>
        <w:autoSpaceDE w:val="0"/>
        <w:autoSpaceDN w:val="0"/>
        <w:adjustRightInd w:val="0"/>
        <w:spacing w:line="480" w:lineRule="auto"/>
        <w:ind w:leftChars="827" w:left="1985"/>
        <w:jc w:val="both"/>
        <w:rPr>
          <w:rFonts w:ascii="Arial" w:hAnsi="Arial" w:cs="Arial"/>
        </w:rPr>
      </w:pPr>
      <w:r w:rsidRPr="00432F89">
        <w:rPr>
          <w:rFonts w:ascii="Arial" w:hAnsi="Arial" w:cs="Arial"/>
        </w:rPr>
        <w:t>Se usa el plan de 8 a 1 para los usuarios que con ancho de banda de 300 Kbps</w:t>
      </w:r>
      <w:r w:rsidR="00432F89" w:rsidRPr="00432F89">
        <w:rPr>
          <w:rFonts w:ascii="Arial" w:hAnsi="Arial" w:cs="Arial"/>
        </w:rPr>
        <w:t xml:space="preserve"> y 512 Kbps</w:t>
      </w:r>
      <w:r w:rsidRPr="00432F89">
        <w:rPr>
          <w:rFonts w:ascii="Arial" w:hAnsi="Arial" w:cs="Arial"/>
        </w:rPr>
        <w:t xml:space="preserve"> porque son para uso residenciales, para los usuarios con ancho de banda de 1024</w:t>
      </w:r>
      <w:r w:rsidR="00FA19C3">
        <w:rPr>
          <w:rFonts w:ascii="Arial" w:hAnsi="Arial" w:cs="Arial"/>
        </w:rPr>
        <w:t xml:space="preserve"> </w:t>
      </w:r>
      <w:r w:rsidRPr="00432F89">
        <w:rPr>
          <w:rFonts w:ascii="Arial" w:hAnsi="Arial" w:cs="Arial"/>
        </w:rPr>
        <w:t>Kbps usamos el plan de 4 a 1 porque son usuarios corporativos</w:t>
      </w:r>
      <w:r w:rsidR="00432F89" w:rsidRPr="00432F89">
        <w:rPr>
          <w:rFonts w:ascii="Arial" w:hAnsi="Arial" w:cs="Arial"/>
        </w:rPr>
        <w:t xml:space="preserve"> y para los usuarios de 2024 Kbps se usa el </w:t>
      </w:r>
      <w:r w:rsidR="00432F89" w:rsidRPr="00432F89">
        <w:rPr>
          <w:rFonts w:ascii="Arial" w:hAnsi="Arial" w:cs="Arial"/>
        </w:rPr>
        <w:lastRenderedPageBreak/>
        <w:t xml:space="preserve">plan de 1 a 1 porque son usuarios corporativos con mayor </w:t>
      </w:r>
      <w:r w:rsidR="005D04FF" w:rsidRPr="00432F89">
        <w:rPr>
          <w:rFonts w:ascii="Arial" w:hAnsi="Arial" w:cs="Arial"/>
        </w:rPr>
        <w:t>exigencia. Con</w:t>
      </w:r>
      <w:r w:rsidR="00432F89" w:rsidRPr="00432F89">
        <w:rPr>
          <w:rFonts w:ascii="Arial" w:hAnsi="Arial" w:cs="Arial"/>
        </w:rPr>
        <w:t xml:space="preserve"> los dos </w:t>
      </w:r>
      <w:r w:rsidR="00C74C60">
        <w:rPr>
          <w:rFonts w:ascii="Arial" w:hAnsi="Arial" w:cs="Arial"/>
        </w:rPr>
        <w:t>Nodo</w:t>
      </w:r>
      <w:r w:rsidR="00432F89" w:rsidRPr="00432F89">
        <w:rPr>
          <w:rFonts w:ascii="Arial" w:hAnsi="Arial" w:cs="Arial"/>
        </w:rPr>
        <w:t xml:space="preserve"> B´s se puede brindar el ser</w:t>
      </w:r>
      <w:r w:rsidR="0061210D">
        <w:rPr>
          <w:rFonts w:ascii="Arial" w:hAnsi="Arial" w:cs="Arial"/>
        </w:rPr>
        <w:t>vicio de Internet hasta el quinto año</w:t>
      </w:r>
      <w:r w:rsidR="004532B5">
        <w:rPr>
          <w:rFonts w:ascii="Arial" w:hAnsi="Arial" w:cs="Arial"/>
        </w:rPr>
        <w:t xml:space="preserve"> cambiando cada año la co</w:t>
      </w:r>
      <w:r w:rsidR="00FD6219">
        <w:rPr>
          <w:rFonts w:ascii="Arial" w:hAnsi="Arial" w:cs="Arial"/>
        </w:rPr>
        <w:t>nfiguración hasta llegar a 2+2+2</w:t>
      </w:r>
      <w:r w:rsidR="004532B5">
        <w:rPr>
          <w:rFonts w:ascii="Arial" w:hAnsi="Arial" w:cs="Arial"/>
        </w:rPr>
        <w:t xml:space="preserve"> en el quinto </w:t>
      </w:r>
      <w:r w:rsidR="005D04FF">
        <w:rPr>
          <w:rFonts w:ascii="Arial" w:hAnsi="Arial" w:cs="Arial"/>
        </w:rPr>
        <w:t>año, a</w:t>
      </w:r>
      <w:r w:rsidR="004532B5">
        <w:rPr>
          <w:rFonts w:ascii="Arial" w:hAnsi="Arial" w:cs="Arial"/>
        </w:rPr>
        <w:t xml:space="preserve"> partir de este año</w:t>
      </w:r>
      <w:r w:rsidR="00432F89" w:rsidRPr="00432F89">
        <w:rPr>
          <w:rFonts w:ascii="Arial" w:hAnsi="Arial" w:cs="Arial"/>
        </w:rPr>
        <w:t xml:space="preserve"> es necesario el tercer Nodo B´s par</w:t>
      </w:r>
      <w:r w:rsidR="008E1126">
        <w:rPr>
          <w:rFonts w:ascii="Arial" w:hAnsi="Arial" w:cs="Arial"/>
        </w:rPr>
        <w:t>a garantizar el servicio</w:t>
      </w:r>
      <w:r w:rsidR="004532B5">
        <w:rPr>
          <w:rFonts w:ascii="Arial" w:hAnsi="Arial" w:cs="Arial"/>
        </w:rPr>
        <w:t xml:space="preserve"> así mismo este comienza con la configuración </w:t>
      </w:r>
      <w:r w:rsidR="00E56EDD">
        <w:rPr>
          <w:rFonts w:ascii="Arial" w:hAnsi="Arial" w:cs="Arial"/>
        </w:rPr>
        <w:t>1+1+1</w:t>
      </w:r>
      <w:r w:rsidR="00B61D18">
        <w:rPr>
          <w:rFonts w:ascii="Arial" w:hAnsi="Arial" w:cs="Arial"/>
        </w:rPr>
        <w:t xml:space="preserve"> y en el </w:t>
      </w:r>
      <w:r w:rsidR="0061210D">
        <w:rPr>
          <w:rFonts w:ascii="Arial" w:hAnsi="Arial" w:cs="Arial"/>
        </w:rPr>
        <w:t>décimo</w:t>
      </w:r>
      <w:r w:rsidR="00B61D18">
        <w:rPr>
          <w:rFonts w:ascii="Arial" w:hAnsi="Arial" w:cs="Arial"/>
        </w:rPr>
        <w:t xml:space="preserve"> año te</w:t>
      </w:r>
      <w:r w:rsidR="00FD6219">
        <w:rPr>
          <w:rFonts w:ascii="Arial" w:hAnsi="Arial" w:cs="Arial"/>
        </w:rPr>
        <w:t>rmina con la configuración 2+2+2</w:t>
      </w:r>
      <w:r w:rsidR="008E1126">
        <w:rPr>
          <w:rFonts w:ascii="Arial" w:hAnsi="Arial" w:cs="Arial"/>
        </w:rPr>
        <w:t>.</w:t>
      </w:r>
    </w:p>
    <w:p w:rsidR="005B3638" w:rsidRDefault="005B3638" w:rsidP="008E1126">
      <w:pPr>
        <w:autoSpaceDE w:val="0"/>
        <w:autoSpaceDN w:val="0"/>
        <w:adjustRightInd w:val="0"/>
        <w:spacing w:line="480" w:lineRule="auto"/>
        <w:ind w:leftChars="827" w:left="1985"/>
        <w:jc w:val="both"/>
        <w:rPr>
          <w:rFonts w:ascii="Arial" w:hAnsi="Arial" w:cs="Arial"/>
        </w:rPr>
      </w:pPr>
    </w:p>
    <w:p w:rsidR="00723D5E" w:rsidRPr="00895279" w:rsidRDefault="00723D5E" w:rsidP="00723D5E">
      <w:pPr>
        <w:numPr>
          <w:ilvl w:val="2"/>
          <w:numId w:val="31"/>
        </w:numPr>
        <w:spacing w:before="240" w:after="60" w:line="480" w:lineRule="auto"/>
        <w:ind w:right="-86"/>
        <w:jc w:val="both"/>
        <w:rPr>
          <w:rFonts w:ascii="Arial" w:hAnsi="Arial" w:cs="Arial"/>
          <w:b/>
        </w:rPr>
      </w:pPr>
      <w:r w:rsidRPr="00895279">
        <w:rPr>
          <w:rFonts w:ascii="Arial" w:hAnsi="Arial" w:cs="Arial"/>
          <w:b/>
        </w:rPr>
        <w:t>Esquema de conexión Usuario-Red</w:t>
      </w:r>
    </w:p>
    <w:p w:rsidR="0081491A" w:rsidRDefault="0081491A" w:rsidP="0081491A">
      <w:pPr>
        <w:spacing w:before="240" w:after="60" w:line="480" w:lineRule="auto"/>
        <w:ind w:left="2040" w:right="-86"/>
        <w:jc w:val="both"/>
        <w:rPr>
          <w:rFonts w:ascii="Arial" w:hAnsi="Arial" w:cs="Arial"/>
        </w:rPr>
      </w:pPr>
      <w:r w:rsidRPr="00895279">
        <w:rPr>
          <w:rFonts w:ascii="Arial" w:hAnsi="Arial" w:cs="Arial"/>
        </w:rPr>
        <w:t xml:space="preserve">Para comprender un poco mejor </w:t>
      </w:r>
      <w:r w:rsidR="00D8260B">
        <w:rPr>
          <w:rFonts w:ascii="Arial" w:hAnsi="Arial" w:cs="Arial"/>
        </w:rPr>
        <w:t xml:space="preserve">se </w:t>
      </w:r>
      <w:r w:rsidR="005D04FF">
        <w:rPr>
          <w:rFonts w:ascii="Arial" w:hAnsi="Arial" w:cs="Arial"/>
        </w:rPr>
        <w:t>mostrará</w:t>
      </w:r>
      <w:r w:rsidR="005D04FF" w:rsidRPr="00895279">
        <w:rPr>
          <w:rFonts w:ascii="Arial" w:hAnsi="Arial" w:cs="Arial"/>
        </w:rPr>
        <w:t xml:space="preserve"> cómo</w:t>
      </w:r>
      <w:r w:rsidRPr="00895279">
        <w:rPr>
          <w:rFonts w:ascii="Arial" w:hAnsi="Arial" w:cs="Arial"/>
        </w:rPr>
        <w:t xml:space="preserve"> se conecta un usuario con la red UMTS </w:t>
      </w:r>
      <w:r w:rsidR="000B21E6">
        <w:rPr>
          <w:rFonts w:ascii="Arial" w:hAnsi="Arial" w:cs="Arial"/>
        </w:rPr>
        <w:t>se observa</w:t>
      </w:r>
      <w:r w:rsidRPr="00895279">
        <w:rPr>
          <w:rFonts w:ascii="Arial" w:hAnsi="Arial" w:cs="Arial"/>
        </w:rPr>
        <w:t xml:space="preserve"> los elementos funcionales que participan en la conexión de un usuario a la red</w:t>
      </w:r>
    </w:p>
    <w:p w:rsidR="0081491A" w:rsidRPr="00A95032" w:rsidRDefault="0081491A" w:rsidP="0081491A">
      <w:pPr>
        <w:spacing w:before="240" w:after="60" w:line="480" w:lineRule="auto"/>
        <w:ind w:left="2040" w:right="-86"/>
        <w:jc w:val="both"/>
        <w:rPr>
          <w:rFonts w:ascii="Arial" w:hAnsi="Arial" w:cs="Arial"/>
        </w:rPr>
      </w:pPr>
      <w:r w:rsidRPr="00A95032">
        <w:rPr>
          <w:rFonts w:ascii="Arial" w:hAnsi="Arial" w:cs="Arial"/>
        </w:rPr>
        <w:t>El acceso a Internet lo controla el proveedor, por medio del núcleo de red, dentro del núcleo existen elementos que sirven para el control y gestión de usuarios, fiabilidad, seguridad y administración de direcciones IP.</w:t>
      </w:r>
    </w:p>
    <w:p w:rsidR="0081491A" w:rsidRPr="00A95032" w:rsidRDefault="0081491A" w:rsidP="0081491A">
      <w:pPr>
        <w:spacing w:before="240" w:after="60" w:line="480" w:lineRule="auto"/>
        <w:ind w:left="1985" w:right="-86"/>
        <w:jc w:val="both"/>
        <w:rPr>
          <w:rFonts w:ascii="Arial" w:hAnsi="Arial" w:cs="Arial"/>
        </w:rPr>
      </w:pPr>
      <w:r w:rsidRPr="00A95032">
        <w:rPr>
          <w:rFonts w:ascii="Arial" w:hAnsi="Arial" w:cs="Arial"/>
        </w:rPr>
        <w:t xml:space="preserve">El usuario final va a usar un Modem que será evaluado cada vez que sea prendido para autenticar y autorizar su </w:t>
      </w:r>
      <w:r w:rsidRPr="00A95032">
        <w:rPr>
          <w:rFonts w:ascii="Arial" w:hAnsi="Arial" w:cs="Arial"/>
        </w:rPr>
        <w:lastRenderedPageBreak/>
        <w:t>conexión al nodo B, a continuación se detallaran los pasos para que el usuario pueda acceder al servicio de Internet:</w:t>
      </w:r>
    </w:p>
    <w:p w:rsidR="0081491A" w:rsidRPr="00A95032" w:rsidRDefault="0081491A" w:rsidP="0081491A">
      <w:pPr>
        <w:spacing w:before="240" w:after="60" w:line="480" w:lineRule="auto"/>
        <w:ind w:left="2849" w:right="-86"/>
        <w:jc w:val="both"/>
        <w:rPr>
          <w:rFonts w:ascii="Arial" w:hAnsi="Arial" w:cs="Arial"/>
        </w:rPr>
      </w:pPr>
    </w:p>
    <w:p w:rsidR="0081491A" w:rsidRPr="00A95032" w:rsidRDefault="0081491A" w:rsidP="00593603">
      <w:pPr>
        <w:numPr>
          <w:ilvl w:val="0"/>
          <w:numId w:val="35"/>
        </w:numPr>
        <w:spacing w:before="240" w:after="60" w:line="480" w:lineRule="auto"/>
        <w:ind w:right="-86"/>
        <w:jc w:val="both"/>
        <w:rPr>
          <w:rFonts w:ascii="Arial" w:hAnsi="Arial" w:cs="Arial"/>
        </w:rPr>
      </w:pPr>
      <w:r w:rsidRPr="00A95032">
        <w:rPr>
          <w:rFonts w:ascii="Arial" w:hAnsi="Arial" w:cs="Arial"/>
        </w:rPr>
        <w:t>El Modem se inicializa con un software en la PC y se conecta al nodo B que tenga la mejor modulación y/o este más disponible.</w:t>
      </w:r>
    </w:p>
    <w:p w:rsidR="0081491A" w:rsidRDefault="00A95032" w:rsidP="00593603">
      <w:pPr>
        <w:spacing w:before="240" w:after="60" w:line="480" w:lineRule="auto"/>
        <w:ind w:left="2849" w:right="-86" w:hanging="360"/>
        <w:jc w:val="center"/>
      </w:pPr>
      <w:r>
        <w:object w:dxaOrig="13318" w:dyaOrig="10424">
          <v:shape id="_x0000_i1032" type="#_x0000_t75" style="width:268.1pt;height:210.65pt" o:ole="">
            <v:imagedata r:id="rId69" o:title=""/>
          </v:shape>
          <o:OLEObject Type="Embed" ProgID="Visio.Drawing.11" ShapeID="_x0000_i1032" DrawAspect="Content" ObjectID="_1335330194" r:id="rId70"/>
        </w:object>
      </w:r>
    </w:p>
    <w:p w:rsidR="00180336" w:rsidRPr="00180336" w:rsidRDefault="00180336" w:rsidP="00593603">
      <w:pPr>
        <w:spacing w:before="240" w:after="60" w:line="480" w:lineRule="auto"/>
        <w:ind w:left="2849" w:right="-86" w:hanging="360"/>
        <w:jc w:val="center"/>
        <w:rPr>
          <w:rFonts w:ascii="Arial" w:hAnsi="Arial" w:cs="Arial"/>
        </w:rPr>
      </w:pPr>
      <w:r w:rsidRPr="004071DD">
        <w:rPr>
          <w:rFonts w:ascii="Arial" w:hAnsi="Arial" w:cs="Arial"/>
          <w:b/>
        </w:rPr>
        <w:t>Figura 3.</w:t>
      </w:r>
      <w:r w:rsidR="00CC0467">
        <w:rPr>
          <w:rFonts w:ascii="Arial" w:hAnsi="Arial" w:cs="Arial"/>
          <w:b/>
        </w:rPr>
        <w:t>15</w:t>
      </w:r>
      <w:r>
        <w:rPr>
          <w:rFonts w:ascii="Arial" w:hAnsi="Arial" w:cs="Arial"/>
        </w:rPr>
        <w:t xml:space="preserve"> Conexión usuario con </w:t>
      </w:r>
      <w:r w:rsidR="00C74C60">
        <w:rPr>
          <w:rFonts w:ascii="Arial" w:hAnsi="Arial" w:cs="Arial"/>
        </w:rPr>
        <w:t>Nodo</w:t>
      </w:r>
      <w:r>
        <w:rPr>
          <w:rFonts w:ascii="Arial" w:hAnsi="Arial" w:cs="Arial"/>
        </w:rPr>
        <w:t xml:space="preserve"> B</w:t>
      </w:r>
      <w:r w:rsidR="00781856">
        <w:rPr>
          <w:rStyle w:val="Refdenotaalpie"/>
          <w:rFonts w:ascii="Arial" w:hAnsi="Arial" w:cs="Arial"/>
        </w:rPr>
        <w:footnoteReference w:id="47"/>
      </w:r>
    </w:p>
    <w:p w:rsidR="0081491A" w:rsidRPr="00A95032" w:rsidRDefault="0014137C" w:rsidP="0081491A">
      <w:pPr>
        <w:numPr>
          <w:ilvl w:val="0"/>
          <w:numId w:val="35"/>
        </w:numPr>
        <w:spacing w:before="240" w:after="60" w:line="480" w:lineRule="auto"/>
        <w:ind w:right="-86"/>
        <w:jc w:val="both"/>
        <w:rPr>
          <w:rFonts w:ascii="Arial" w:hAnsi="Arial" w:cs="Arial"/>
        </w:rPr>
      </w:pPr>
      <w:r>
        <w:rPr>
          <w:rFonts w:ascii="Arial" w:hAnsi="Arial" w:cs="Arial"/>
        </w:rPr>
        <w:t xml:space="preserve">El </w:t>
      </w:r>
      <w:r w:rsidR="00C74C60">
        <w:rPr>
          <w:rFonts w:ascii="Arial" w:hAnsi="Arial" w:cs="Arial"/>
        </w:rPr>
        <w:t>Nodo</w:t>
      </w:r>
      <w:r w:rsidR="0081491A" w:rsidRPr="00A95032">
        <w:rPr>
          <w:rFonts w:ascii="Arial" w:hAnsi="Arial" w:cs="Arial"/>
        </w:rPr>
        <w:t xml:space="preserve"> B se encarga de la transmisión y recepción de la interface aire, modulación y demodulación, los códigos de canales físicos del CDMA, la </w:t>
      </w:r>
      <w:r>
        <w:rPr>
          <w:rFonts w:ascii="Arial" w:hAnsi="Arial" w:cs="Arial"/>
        </w:rPr>
        <w:lastRenderedPageBreak/>
        <w:t>micro</w:t>
      </w:r>
      <w:r w:rsidRPr="00A95032">
        <w:rPr>
          <w:rFonts w:ascii="Arial" w:hAnsi="Arial" w:cs="Arial"/>
        </w:rPr>
        <w:t>diversidad</w:t>
      </w:r>
      <w:r>
        <w:rPr>
          <w:rFonts w:ascii="Arial" w:hAnsi="Arial" w:cs="Arial"/>
        </w:rPr>
        <w:t>, niveles de potencia y</w:t>
      </w:r>
      <w:r w:rsidR="0081491A" w:rsidRPr="00A95032">
        <w:rPr>
          <w:rFonts w:ascii="Arial" w:hAnsi="Arial" w:cs="Arial"/>
        </w:rPr>
        <w:t xml:space="preserve"> cierra los lazos de modulación.</w:t>
      </w:r>
    </w:p>
    <w:p w:rsidR="0081491A" w:rsidRPr="00A95032" w:rsidRDefault="0081491A" w:rsidP="0081491A">
      <w:pPr>
        <w:spacing w:before="240" w:after="60" w:line="480" w:lineRule="auto"/>
        <w:ind w:left="3569" w:right="-86"/>
        <w:jc w:val="both"/>
        <w:rPr>
          <w:rFonts w:ascii="Arial" w:hAnsi="Arial" w:cs="Arial"/>
        </w:rPr>
      </w:pPr>
    </w:p>
    <w:p w:rsidR="0081491A" w:rsidRPr="00A95032" w:rsidRDefault="0081491A" w:rsidP="00593603">
      <w:pPr>
        <w:numPr>
          <w:ilvl w:val="0"/>
          <w:numId w:val="35"/>
        </w:numPr>
        <w:spacing w:before="240" w:after="60" w:line="480" w:lineRule="auto"/>
        <w:ind w:right="-86"/>
        <w:jc w:val="both"/>
        <w:rPr>
          <w:rFonts w:ascii="Arial" w:hAnsi="Arial" w:cs="Arial"/>
        </w:rPr>
      </w:pPr>
      <w:r w:rsidRPr="0014137C">
        <w:rPr>
          <w:rFonts w:ascii="Arial" w:hAnsi="Arial" w:cs="Arial"/>
        </w:rPr>
        <w:t xml:space="preserve">El </w:t>
      </w:r>
      <w:r w:rsidR="00C74C60">
        <w:rPr>
          <w:rFonts w:ascii="Arial" w:hAnsi="Arial" w:cs="Arial"/>
        </w:rPr>
        <w:t>Nodo</w:t>
      </w:r>
      <w:r w:rsidRPr="0014137C">
        <w:rPr>
          <w:rFonts w:ascii="Arial" w:hAnsi="Arial" w:cs="Arial"/>
        </w:rPr>
        <w:t xml:space="preserve"> B se conecta con la RNC, la</w:t>
      </w:r>
      <w:r w:rsidRPr="00A95032">
        <w:rPr>
          <w:rFonts w:ascii="Arial" w:hAnsi="Arial" w:cs="Arial"/>
        </w:rPr>
        <w:t xml:space="preserve"> RNC se encarga del uso y de fiabilidad de los recursos de radio, control de potencia, control de  handover, control de registro de admisión, localización de los canales de radio, macrodiversidad, Broadcast y segmentación de </w:t>
      </w:r>
      <w:r w:rsidR="005D04FF" w:rsidRPr="00A95032">
        <w:rPr>
          <w:rFonts w:ascii="Arial" w:hAnsi="Arial" w:cs="Arial"/>
        </w:rPr>
        <w:t>los</w:t>
      </w:r>
      <w:r w:rsidR="005D04FF" w:rsidRPr="002218F5">
        <w:rPr>
          <w:rFonts w:ascii="Arial" w:hAnsi="Arial" w:cs="Arial"/>
        </w:rPr>
        <w:t xml:space="preserve"> protocolos</w:t>
      </w:r>
      <w:r w:rsidRPr="00A95032">
        <w:rPr>
          <w:rFonts w:ascii="Arial" w:hAnsi="Arial" w:cs="Arial"/>
        </w:rPr>
        <w:t xml:space="preserve"> ATM.</w:t>
      </w:r>
    </w:p>
    <w:p w:rsidR="0081491A" w:rsidRPr="00A95032" w:rsidRDefault="0081491A" w:rsidP="00593603">
      <w:pPr>
        <w:pStyle w:val="Prrafodelista"/>
        <w:ind w:left="2849" w:hanging="360"/>
        <w:rPr>
          <w:rFonts w:ascii="Arial" w:hAnsi="Arial" w:cs="Arial"/>
        </w:rPr>
      </w:pPr>
    </w:p>
    <w:p w:rsidR="0081491A" w:rsidRDefault="0014137C" w:rsidP="00593603">
      <w:pPr>
        <w:spacing w:before="240" w:after="60" w:line="480" w:lineRule="auto"/>
        <w:ind w:left="3545" w:right="-86" w:hanging="1056"/>
        <w:jc w:val="center"/>
      </w:pPr>
      <w:r w:rsidRPr="00A95032">
        <w:object w:dxaOrig="8954" w:dyaOrig="5440">
          <v:shape id="_x0000_i1033" type="#_x0000_t75" style="width:263.5pt;height:160.85pt" o:ole="">
            <v:imagedata r:id="rId71" o:title=""/>
          </v:shape>
          <o:OLEObject Type="Embed" ProgID="Visio.Drawing.11" ShapeID="_x0000_i1033" DrawAspect="Content" ObjectID="_1335330195" r:id="rId72"/>
        </w:object>
      </w:r>
    </w:p>
    <w:p w:rsidR="00180336" w:rsidRPr="00180336" w:rsidRDefault="00180336" w:rsidP="00593603">
      <w:pPr>
        <w:spacing w:before="240" w:after="60" w:line="480" w:lineRule="auto"/>
        <w:ind w:left="3545" w:right="-86" w:hanging="1056"/>
        <w:jc w:val="center"/>
        <w:rPr>
          <w:rFonts w:ascii="Arial" w:hAnsi="Arial" w:cs="Arial"/>
        </w:rPr>
      </w:pPr>
      <w:r w:rsidRPr="004071DD">
        <w:rPr>
          <w:rFonts w:ascii="Arial" w:hAnsi="Arial" w:cs="Arial"/>
          <w:b/>
        </w:rPr>
        <w:t>Figura 3.</w:t>
      </w:r>
      <w:r w:rsidR="00CC0467">
        <w:rPr>
          <w:rFonts w:ascii="Arial" w:hAnsi="Arial" w:cs="Arial"/>
          <w:b/>
        </w:rPr>
        <w:t>16</w:t>
      </w:r>
      <w:r>
        <w:rPr>
          <w:rFonts w:ascii="Arial" w:hAnsi="Arial" w:cs="Arial"/>
        </w:rPr>
        <w:t xml:space="preserve"> Conexión </w:t>
      </w:r>
      <w:r w:rsidR="00C74C60">
        <w:rPr>
          <w:rFonts w:ascii="Arial" w:hAnsi="Arial" w:cs="Arial"/>
        </w:rPr>
        <w:t>Nodo</w:t>
      </w:r>
      <w:r>
        <w:rPr>
          <w:rFonts w:ascii="Arial" w:hAnsi="Arial" w:cs="Arial"/>
        </w:rPr>
        <w:t xml:space="preserve"> B con RNC</w:t>
      </w:r>
      <w:r w:rsidR="00781856">
        <w:rPr>
          <w:rStyle w:val="Refdenotaalpie"/>
          <w:rFonts w:ascii="Arial" w:hAnsi="Arial" w:cs="Arial"/>
        </w:rPr>
        <w:footnoteReference w:id="48"/>
      </w:r>
    </w:p>
    <w:p w:rsidR="0081491A" w:rsidRPr="00A95032" w:rsidRDefault="0081491A" w:rsidP="0081491A">
      <w:pPr>
        <w:numPr>
          <w:ilvl w:val="0"/>
          <w:numId w:val="35"/>
        </w:numPr>
        <w:spacing w:before="240" w:after="60" w:line="480" w:lineRule="auto"/>
        <w:ind w:right="-86"/>
        <w:jc w:val="both"/>
        <w:rPr>
          <w:rFonts w:ascii="Arial" w:hAnsi="Arial" w:cs="Arial"/>
        </w:rPr>
      </w:pPr>
      <w:r w:rsidRPr="00313333">
        <w:rPr>
          <w:rFonts w:ascii="Arial" w:hAnsi="Arial" w:cs="Arial"/>
        </w:rPr>
        <w:t xml:space="preserve">Desde el RNC los paquetes de datos viajan por medio de fibra óptica a nivel de capa dos </w:t>
      </w:r>
      <w:r w:rsidRPr="00313333">
        <w:rPr>
          <w:rFonts w:ascii="Arial" w:hAnsi="Arial" w:cs="Arial"/>
        </w:rPr>
        <w:lastRenderedPageBreak/>
        <w:t xml:space="preserve">(Ethernet), y </w:t>
      </w:r>
      <w:r w:rsidR="00313333">
        <w:rPr>
          <w:rFonts w:ascii="Arial" w:hAnsi="Arial" w:cs="Arial"/>
        </w:rPr>
        <w:t>u</w:t>
      </w:r>
      <w:r w:rsidRPr="00A95032">
        <w:rPr>
          <w:rFonts w:ascii="Arial" w:hAnsi="Arial" w:cs="Arial"/>
        </w:rPr>
        <w:t>ti</w:t>
      </w:r>
      <w:r w:rsidR="00313333">
        <w:rPr>
          <w:rFonts w:ascii="Arial" w:hAnsi="Arial" w:cs="Arial"/>
        </w:rPr>
        <w:t>li</w:t>
      </w:r>
      <w:r w:rsidRPr="00A95032">
        <w:rPr>
          <w:rFonts w:ascii="Arial" w:hAnsi="Arial" w:cs="Arial"/>
        </w:rPr>
        <w:t>za los protocolos AAL2 y AAL5 para  comunicarse con el Core Network</w:t>
      </w:r>
    </w:p>
    <w:p w:rsidR="0081491A" w:rsidRDefault="00781856" w:rsidP="00593603">
      <w:pPr>
        <w:spacing w:before="240" w:after="60" w:line="480" w:lineRule="auto"/>
        <w:ind w:left="2489" w:right="-86"/>
        <w:jc w:val="center"/>
      </w:pPr>
      <w:r>
        <w:object w:dxaOrig="7479" w:dyaOrig="8419">
          <v:shape id="_x0000_i1034" type="#_x0000_t75" style="width:255.05pt;height:252pt" o:ole="">
            <v:imagedata r:id="rId73" o:title=""/>
          </v:shape>
          <o:OLEObject Type="Embed" ProgID="Visio.Drawing.11" ShapeID="_x0000_i1034" DrawAspect="Content" ObjectID="_1335330196" r:id="rId74"/>
        </w:object>
      </w:r>
    </w:p>
    <w:p w:rsidR="00180336" w:rsidRPr="00180336" w:rsidRDefault="00180336" w:rsidP="00593603">
      <w:pPr>
        <w:spacing w:before="240" w:after="60" w:line="480" w:lineRule="auto"/>
        <w:ind w:left="2489" w:right="-86"/>
        <w:jc w:val="center"/>
        <w:rPr>
          <w:rFonts w:ascii="Arial" w:hAnsi="Arial" w:cs="Arial"/>
        </w:rPr>
      </w:pPr>
      <w:r w:rsidRPr="004071DD">
        <w:rPr>
          <w:rFonts w:ascii="Arial" w:hAnsi="Arial" w:cs="Arial"/>
          <w:b/>
        </w:rPr>
        <w:t>Figura 3.</w:t>
      </w:r>
      <w:r w:rsidR="00CC0467">
        <w:rPr>
          <w:rFonts w:ascii="Arial" w:hAnsi="Arial" w:cs="Arial"/>
          <w:b/>
        </w:rPr>
        <w:t>17</w:t>
      </w:r>
      <w:r w:rsidRPr="00180336">
        <w:rPr>
          <w:rFonts w:ascii="Arial" w:hAnsi="Arial" w:cs="Arial"/>
        </w:rPr>
        <w:t xml:space="preserve"> Conexión RNC con el Core Network</w:t>
      </w:r>
      <w:r w:rsidR="00781856">
        <w:rPr>
          <w:rStyle w:val="Refdenotaalpie"/>
          <w:rFonts w:ascii="Arial" w:hAnsi="Arial" w:cs="Arial"/>
        </w:rPr>
        <w:footnoteReference w:id="49"/>
      </w:r>
    </w:p>
    <w:p w:rsidR="0081491A" w:rsidRPr="002218F5" w:rsidRDefault="0081491A" w:rsidP="0081491A">
      <w:pPr>
        <w:numPr>
          <w:ilvl w:val="0"/>
          <w:numId w:val="35"/>
        </w:numPr>
        <w:spacing w:before="240" w:after="60" w:line="480" w:lineRule="auto"/>
        <w:ind w:right="-86"/>
        <w:jc w:val="both"/>
        <w:rPr>
          <w:rFonts w:ascii="Arial" w:hAnsi="Arial" w:cs="Arial"/>
        </w:rPr>
      </w:pPr>
      <w:r w:rsidRPr="00A95032">
        <w:rPr>
          <w:rFonts w:ascii="Arial" w:hAnsi="Arial" w:cs="Arial"/>
        </w:rPr>
        <w:t xml:space="preserve">Dentro del Core Network se encamina el tráfico de voz y </w:t>
      </w:r>
      <w:r w:rsidRPr="002218F5">
        <w:rPr>
          <w:rFonts w:ascii="Arial" w:hAnsi="Arial" w:cs="Arial"/>
        </w:rPr>
        <w:t xml:space="preserve">datos </w:t>
      </w:r>
      <w:r w:rsidR="002218F5" w:rsidRPr="002218F5">
        <w:rPr>
          <w:rFonts w:ascii="Arial" w:hAnsi="Arial" w:cs="Arial"/>
        </w:rPr>
        <w:t>hacia el MSC que se encarga de la administración de la voz y el SGSN  que se encarga de la administración de los datos</w:t>
      </w:r>
      <w:r w:rsidRPr="002218F5">
        <w:rPr>
          <w:rFonts w:ascii="Arial" w:hAnsi="Arial" w:cs="Arial"/>
        </w:rPr>
        <w:t xml:space="preserve">. </w:t>
      </w:r>
    </w:p>
    <w:p w:rsidR="000413A5" w:rsidRDefault="000413A5" w:rsidP="000413A5">
      <w:pPr>
        <w:spacing w:before="240" w:after="60" w:line="480" w:lineRule="auto"/>
        <w:ind w:left="2489" w:right="-86"/>
        <w:jc w:val="center"/>
        <w:sectPr w:rsidR="000413A5" w:rsidSect="00180336">
          <w:footerReference w:type="default" r:id="rId75"/>
          <w:pgSz w:w="11907" w:h="16840" w:code="9"/>
          <w:pgMar w:top="2268" w:right="1361" w:bottom="2268" w:left="2268" w:header="709" w:footer="709" w:gutter="0"/>
          <w:cols w:space="708"/>
          <w:docGrid w:linePitch="360"/>
        </w:sectPr>
      </w:pPr>
    </w:p>
    <w:p w:rsidR="000413A5" w:rsidRDefault="004071DD" w:rsidP="000413A5">
      <w:pPr>
        <w:spacing w:before="240" w:after="60" w:line="480" w:lineRule="auto"/>
        <w:ind w:right="-86"/>
        <w:jc w:val="center"/>
      </w:pPr>
      <w:r>
        <w:object w:dxaOrig="17711" w:dyaOrig="11095">
          <v:shape id="_x0000_i1035" type="#_x0000_t75" style="width:559.15pt;height:350.8pt" o:ole="" o:bordertopcolor="this" o:borderleftcolor="this" o:borderbottomcolor="this" o:borderrightcolor="this">
            <v:imagedata r:id="rId76" o:title=""/>
            <w10:bordertop type="single" width="4"/>
            <w10:borderleft type="single" width="4"/>
            <w10:borderbottom type="single" width="4"/>
            <w10:borderright type="single" width="4"/>
          </v:shape>
          <o:OLEObject Type="Embed" ProgID="Visio.Drawing.11" ShapeID="_x0000_i1035" DrawAspect="Content" ObjectID="_1335330197" r:id="rId77"/>
        </w:object>
      </w:r>
    </w:p>
    <w:p w:rsidR="00593603" w:rsidRPr="00A95032" w:rsidRDefault="00D07BFC" w:rsidP="000413A5">
      <w:pPr>
        <w:spacing w:before="240" w:after="60" w:line="480" w:lineRule="auto"/>
        <w:ind w:right="-86"/>
        <w:jc w:val="center"/>
        <w:rPr>
          <w:rFonts w:ascii="Arial" w:hAnsi="Arial" w:cs="Arial"/>
        </w:rPr>
      </w:pPr>
      <w:r w:rsidRPr="004071DD">
        <w:rPr>
          <w:rFonts w:ascii="Arial" w:hAnsi="Arial" w:cs="Arial"/>
          <w:b/>
        </w:rPr>
        <w:t>Figura 3.</w:t>
      </w:r>
      <w:r w:rsidR="00CC0467">
        <w:rPr>
          <w:rFonts w:ascii="Arial" w:hAnsi="Arial" w:cs="Arial"/>
          <w:b/>
        </w:rPr>
        <w:t>18</w:t>
      </w:r>
      <w:r w:rsidRPr="00D07BFC">
        <w:rPr>
          <w:rFonts w:ascii="Arial" w:hAnsi="Arial" w:cs="Arial"/>
        </w:rPr>
        <w:t xml:space="preserve"> Esquema de conexión Usuario Red</w:t>
      </w:r>
      <w:r w:rsidR="00781856">
        <w:rPr>
          <w:rStyle w:val="Refdenotaalpie"/>
          <w:rFonts w:ascii="Arial" w:hAnsi="Arial" w:cs="Arial"/>
        </w:rPr>
        <w:footnoteReference w:id="50"/>
      </w:r>
    </w:p>
    <w:p w:rsidR="000413A5" w:rsidRDefault="000413A5" w:rsidP="005807F3">
      <w:pPr>
        <w:numPr>
          <w:ilvl w:val="0"/>
          <w:numId w:val="35"/>
        </w:numPr>
        <w:spacing w:before="240" w:after="60" w:line="480" w:lineRule="auto"/>
        <w:ind w:right="-86"/>
        <w:jc w:val="both"/>
        <w:rPr>
          <w:rFonts w:ascii="Arial" w:hAnsi="Arial" w:cs="Arial"/>
        </w:rPr>
        <w:sectPr w:rsidR="000413A5" w:rsidSect="00FC3008">
          <w:pgSz w:w="16840" w:h="11907" w:orient="landscape" w:code="9"/>
          <w:pgMar w:top="1440" w:right="2268" w:bottom="630" w:left="2268" w:header="709" w:footer="709" w:gutter="0"/>
          <w:cols w:space="708"/>
          <w:docGrid w:linePitch="360"/>
        </w:sectPr>
      </w:pPr>
    </w:p>
    <w:p w:rsidR="005807F3" w:rsidRPr="005807F3" w:rsidRDefault="00E9589E" w:rsidP="005807F3">
      <w:pPr>
        <w:numPr>
          <w:ilvl w:val="0"/>
          <w:numId w:val="35"/>
        </w:numPr>
        <w:spacing w:before="240" w:after="60" w:line="480" w:lineRule="auto"/>
        <w:ind w:right="-86"/>
        <w:jc w:val="both"/>
        <w:rPr>
          <w:rFonts w:ascii="Arial" w:hAnsi="Arial" w:cs="Arial"/>
        </w:rPr>
      </w:pPr>
      <w:r>
        <w:rPr>
          <w:rFonts w:ascii="Arial" w:hAnsi="Arial" w:cs="Arial"/>
        </w:rPr>
        <w:lastRenderedPageBreak/>
        <w:t xml:space="preserve">Estando los datos encaminados en el </w:t>
      </w:r>
      <w:r w:rsidR="0081491A" w:rsidRPr="00A95032">
        <w:rPr>
          <w:rFonts w:ascii="Arial" w:hAnsi="Arial" w:cs="Arial"/>
        </w:rPr>
        <w:t xml:space="preserve">Serving GPRS Support </w:t>
      </w:r>
      <w:r w:rsidR="00C74C60">
        <w:rPr>
          <w:rFonts w:ascii="Arial" w:hAnsi="Arial" w:cs="Arial"/>
        </w:rPr>
        <w:t>Nodo</w:t>
      </w:r>
      <w:r w:rsidR="001837A8">
        <w:rPr>
          <w:rFonts w:ascii="Arial" w:hAnsi="Arial" w:cs="Arial"/>
        </w:rPr>
        <w:t xml:space="preserve">(SGSN), este </w:t>
      </w:r>
      <w:r w:rsidR="0081491A" w:rsidRPr="00A95032">
        <w:rPr>
          <w:rFonts w:ascii="Arial" w:hAnsi="Arial" w:cs="Arial"/>
        </w:rPr>
        <w:t>se comunica con el HLR</w:t>
      </w:r>
      <w:r w:rsidR="001837A8">
        <w:rPr>
          <w:rFonts w:ascii="Arial" w:hAnsi="Arial" w:cs="Arial"/>
        </w:rPr>
        <w:t xml:space="preserve">, </w:t>
      </w:r>
      <w:r w:rsidR="001837A8" w:rsidRPr="00A95032">
        <w:rPr>
          <w:rFonts w:ascii="Arial" w:hAnsi="Arial" w:cs="Arial"/>
        </w:rPr>
        <w:t>que es una base de datos donde se encuentra la información del usuario</w:t>
      </w:r>
      <w:r w:rsidR="009762FF">
        <w:rPr>
          <w:rFonts w:ascii="Arial" w:hAnsi="Arial" w:cs="Arial"/>
        </w:rPr>
        <w:t xml:space="preserve"> y este es el componente de la red que</w:t>
      </w:r>
      <w:r w:rsidR="001837A8">
        <w:rPr>
          <w:rFonts w:ascii="Arial" w:hAnsi="Arial" w:cs="Arial"/>
        </w:rPr>
        <w:t xml:space="preserve"> reconocer al </w:t>
      </w:r>
      <w:r w:rsidR="005D04FF">
        <w:rPr>
          <w:rFonts w:ascii="Arial" w:hAnsi="Arial" w:cs="Arial"/>
        </w:rPr>
        <w:t>usuario. El</w:t>
      </w:r>
      <w:r w:rsidR="009762FF">
        <w:rPr>
          <w:rFonts w:ascii="Arial" w:hAnsi="Arial" w:cs="Arial"/>
        </w:rPr>
        <w:t xml:space="preserve"> siguiente paso es</w:t>
      </w:r>
      <w:r w:rsidR="0081491A" w:rsidRPr="005807F3">
        <w:rPr>
          <w:rFonts w:ascii="Arial" w:hAnsi="Arial" w:cs="Arial"/>
        </w:rPr>
        <w:t xml:space="preserve"> saber si un modem está autorizado para r</w:t>
      </w:r>
      <w:r w:rsidR="009762FF">
        <w:rPr>
          <w:rFonts w:ascii="Arial" w:hAnsi="Arial" w:cs="Arial"/>
        </w:rPr>
        <w:t>ecibir  el servicio de internet, para esto realiza una comunicación con el</w:t>
      </w:r>
      <w:r w:rsidR="0081491A" w:rsidRPr="005807F3">
        <w:rPr>
          <w:rFonts w:ascii="Arial" w:hAnsi="Arial" w:cs="Arial"/>
        </w:rPr>
        <w:t xml:space="preserve"> IER, y para autenticar al cliente se comunica al AUC, todo esto lo hace a través del protocolo MAP.El SGSN, también tiene las opciones de conexión hacia los sistemas de </w:t>
      </w:r>
      <w:r w:rsidR="00313333" w:rsidRPr="005807F3">
        <w:rPr>
          <w:rFonts w:ascii="Arial" w:hAnsi="Arial" w:cs="Arial"/>
        </w:rPr>
        <w:t>facturación (Biliing)</w:t>
      </w:r>
      <w:r w:rsidR="005807F3">
        <w:rPr>
          <w:rFonts w:ascii="Arial" w:hAnsi="Arial" w:cs="Arial"/>
        </w:rPr>
        <w:t xml:space="preserve"> y </w:t>
      </w:r>
      <w:r w:rsidR="0081491A" w:rsidRPr="005807F3">
        <w:rPr>
          <w:rFonts w:ascii="Arial" w:hAnsi="Arial" w:cs="Arial"/>
        </w:rPr>
        <w:t>a los centros de operación mantenimiento</w:t>
      </w:r>
      <w:r w:rsidR="00313333" w:rsidRPr="005807F3">
        <w:rPr>
          <w:rFonts w:ascii="Arial" w:hAnsi="Arial" w:cs="Arial"/>
        </w:rPr>
        <w:t>(O&amp;M)</w:t>
      </w:r>
      <w:r w:rsidR="00515FD7">
        <w:rPr>
          <w:rFonts w:ascii="Arial" w:hAnsi="Arial" w:cs="Arial"/>
        </w:rPr>
        <w:t>.</w:t>
      </w:r>
    </w:p>
    <w:p w:rsidR="005807F3" w:rsidRPr="005807F3" w:rsidRDefault="005807F3" w:rsidP="005807F3">
      <w:pPr>
        <w:numPr>
          <w:ilvl w:val="0"/>
          <w:numId w:val="35"/>
        </w:numPr>
        <w:spacing w:before="240" w:after="60" w:line="480" w:lineRule="auto"/>
        <w:ind w:right="-86"/>
        <w:jc w:val="both"/>
        <w:rPr>
          <w:rFonts w:ascii="Arial" w:hAnsi="Arial" w:cs="Arial"/>
        </w:rPr>
      </w:pPr>
      <w:r w:rsidRPr="005807F3">
        <w:rPr>
          <w:rFonts w:ascii="Arial" w:hAnsi="Arial" w:cs="Arial"/>
        </w:rPr>
        <w:t xml:space="preserve">El SGSN  se conecta al </w:t>
      </w:r>
      <w:r w:rsidR="0081491A" w:rsidRPr="005807F3">
        <w:rPr>
          <w:rFonts w:ascii="Arial" w:hAnsi="Arial" w:cs="Arial"/>
        </w:rPr>
        <w:t xml:space="preserve">Gateway GPRS Support </w:t>
      </w:r>
      <w:r w:rsidR="00C74C60">
        <w:rPr>
          <w:rFonts w:ascii="Arial" w:hAnsi="Arial" w:cs="Arial"/>
        </w:rPr>
        <w:t>Nodo</w:t>
      </w:r>
      <w:r w:rsidR="0081491A" w:rsidRPr="005807F3">
        <w:rPr>
          <w:rFonts w:ascii="Arial" w:hAnsi="Arial" w:cs="Arial"/>
        </w:rPr>
        <w:t xml:space="preserve"> (GGSN) que  es responsable de la </w:t>
      </w:r>
      <w:r w:rsidRPr="005807F3">
        <w:rPr>
          <w:rFonts w:ascii="Arial" w:hAnsi="Arial" w:cs="Arial"/>
        </w:rPr>
        <w:t>interconexión a los servicios que se va a brindar en nuestra red como lo son mail, DNS, Aplicaciones java, Aplicaciones WAP,  las cuales están protegidas con un firewall de servicios. La conexión a internet se la realiza en</w:t>
      </w:r>
      <w:r w:rsidR="00515FD7">
        <w:rPr>
          <w:rFonts w:ascii="Arial" w:hAnsi="Arial" w:cs="Arial"/>
        </w:rPr>
        <w:t xml:space="preserve"> esta misma parte del </w:t>
      </w:r>
      <w:r w:rsidR="00515FD7">
        <w:rPr>
          <w:rFonts w:ascii="Arial" w:hAnsi="Arial" w:cs="Arial"/>
        </w:rPr>
        <w:lastRenderedPageBreak/>
        <w:t>C</w:t>
      </w:r>
      <w:r>
        <w:rPr>
          <w:rFonts w:ascii="Arial" w:hAnsi="Arial" w:cs="Arial"/>
        </w:rPr>
        <w:t>ore y se protege a los ataques mediante un firewall de internet.</w:t>
      </w:r>
    </w:p>
    <w:p w:rsidR="00347275" w:rsidRPr="00895279" w:rsidRDefault="00347275" w:rsidP="001574F2">
      <w:pPr>
        <w:spacing w:line="480" w:lineRule="auto"/>
        <w:rPr>
          <w:rFonts w:ascii="Arial" w:hAnsi="Arial" w:cs="Arial"/>
        </w:rPr>
      </w:pPr>
      <w:r w:rsidRPr="00A95032">
        <w:rPr>
          <w:rFonts w:ascii="Arial" w:hAnsi="Arial" w:cs="Arial"/>
        </w:rPr>
        <w:br w:type="page"/>
      </w:r>
      <w:r w:rsidRPr="00895279">
        <w:rPr>
          <w:rFonts w:ascii="Arial" w:hAnsi="Arial" w:cs="Arial"/>
          <w:b/>
        </w:rPr>
        <w:lastRenderedPageBreak/>
        <w:t>CONCLUSIONES</w:t>
      </w:r>
    </w:p>
    <w:p w:rsidR="00347275" w:rsidRPr="00895279" w:rsidRDefault="00347275" w:rsidP="00347275">
      <w:pPr>
        <w:spacing w:line="480" w:lineRule="auto"/>
        <w:jc w:val="both"/>
        <w:rPr>
          <w:rFonts w:ascii="Arial" w:hAnsi="Arial" w:cs="Arial"/>
        </w:rPr>
      </w:pPr>
    </w:p>
    <w:p w:rsidR="00A63F9B" w:rsidRDefault="00CA10F4" w:rsidP="00CA10F4">
      <w:pPr>
        <w:numPr>
          <w:ilvl w:val="0"/>
          <w:numId w:val="29"/>
        </w:numPr>
        <w:spacing w:line="480" w:lineRule="auto"/>
        <w:jc w:val="both"/>
        <w:rPr>
          <w:rFonts w:ascii="Arial" w:hAnsi="Arial" w:cs="Arial"/>
        </w:rPr>
      </w:pPr>
      <w:r>
        <w:rPr>
          <w:rFonts w:ascii="Arial" w:hAnsi="Arial" w:cs="Arial"/>
        </w:rPr>
        <w:t xml:space="preserve">Al realizar el estudio se </w:t>
      </w:r>
      <w:r w:rsidR="00087530">
        <w:rPr>
          <w:rFonts w:ascii="Arial" w:hAnsi="Arial" w:cs="Arial"/>
        </w:rPr>
        <w:t xml:space="preserve">encuentra </w:t>
      </w:r>
      <w:r>
        <w:rPr>
          <w:rFonts w:ascii="Arial" w:hAnsi="Arial" w:cs="Arial"/>
        </w:rPr>
        <w:t>que con dos Nod</w:t>
      </w:r>
      <w:r w:rsidR="00087530">
        <w:rPr>
          <w:rFonts w:ascii="Arial" w:hAnsi="Arial" w:cs="Arial"/>
        </w:rPr>
        <w:t xml:space="preserve">os </w:t>
      </w:r>
      <w:r>
        <w:rPr>
          <w:rFonts w:ascii="Arial" w:hAnsi="Arial" w:cs="Arial"/>
        </w:rPr>
        <w:t>B´s es suficiente</w:t>
      </w:r>
      <w:r w:rsidR="00087530">
        <w:rPr>
          <w:rFonts w:ascii="Arial" w:hAnsi="Arial" w:cs="Arial"/>
        </w:rPr>
        <w:t xml:space="preserve"> para cubrir la demanda del primer año de operaciones,</w:t>
      </w:r>
      <w:r>
        <w:rPr>
          <w:rFonts w:ascii="Arial" w:hAnsi="Arial" w:cs="Arial"/>
        </w:rPr>
        <w:t xml:space="preserve"> pero al </w:t>
      </w:r>
      <w:r w:rsidR="00087530">
        <w:rPr>
          <w:rFonts w:ascii="Arial" w:hAnsi="Arial" w:cs="Arial"/>
        </w:rPr>
        <w:t xml:space="preserve">aumentar la demanda en el tiempo, </w:t>
      </w:r>
      <w:r>
        <w:rPr>
          <w:rFonts w:ascii="Arial" w:hAnsi="Arial" w:cs="Arial"/>
        </w:rPr>
        <w:t xml:space="preserve">se debe </w:t>
      </w:r>
      <w:r w:rsidR="00087530">
        <w:rPr>
          <w:rFonts w:ascii="Arial" w:hAnsi="Arial" w:cs="Arial"/>
        </w:rPr>
        <w:t>agregar un Nodo</w:t>
      </w:r>
      <w:r>
        <w:rPr>
          <w:rFonts w:ascii="Arial" w:hAnsi="Arial" w:cs="Arial"/>
        </w:rPr>
        <w:t xml:space="preserve"> B adicional </w:t>
      </w:r>
      <w:r w:rsidR="00087530">
        <w:rPr>
          <w:rFonts w:ascii="Arial" w:hAnsi="Arial" w:cs="Arial"/>
        </w:rPr>
        <w:t>en el sexto año</w:t>
      </w:r>
      <w:r w:rsidR="00A63F9B">
        <w:rPr>
          <w:rFonts w:ascii="Arial" w:hAnsi="Arial" w:cs="Arial"/>
        </w:rPr>
        <w:t>.</w:t>
      </w:r>
    </w:p>
    <w:p w:rsidR="00CA10F4" w:rsidRPr="00FA39F9" w:rsidRDefault="00A63F9B" w:rsidP="00CA10F4">
      <w:pPr>
        <w:numPr>
          <w:ilvl w:val="0"/>
          <w:numId w:val="29"/>
        </w:numPr>
        <w:spacing w:line="480" w:lineRule="auto"/>
        <w:jc w:val="both"/>
        <w:rPr>
          <w:rFonts w:ascii="Arial" w:hAnsi="Arial" w:cs="Arial"/>
        </w:rPr>
      </w:pPr>
      <w:r>
        <w:rPr>
          <w:rFonts w:ascii="Arial" w:hAnsi="Arial" w:cs="Arial"/>
        </w:rPr>
        <w:t>En el tercer año es necesario cambiar la configuración de 1+1+1 a 2+2+2</w:t>
      </w:r>
      <w:r w:rsidR="00B83597">
        <w:rPr>
          <w:rFonts w:ascii="Arial" w:hAnsi="Arial" w:cs="Arial"/>
        </w:rPr>
        <w:t xml:space="preserve"> </w:t>
      </w:r>
      <w:r w:rsidR="00CA10F4">
        <w:rPr>
          <w:rFonts w:ascii="Arial" w:hAnsi="Arial" w:cs="Arial"/>
        </w:rPr>
        <w:t xml:space="preserve">y utilizar las portadoras </w:t>
      </w:r>
      <w:r>
        <w:rPr>
          <w:rFonts w:ascii="Arial" w:hAnsi="Arial" w:cs="Arial"/>
        </w:rPr>
        <w:t>F5 y F</w:t>
      </w:r>
      <w:r w:rsidR="00087530">
        <w:rPr>
          <w:rFonts w:ascii="Arial" w:hAnsi="Arial" w:cs="Arial"/>
        </w:rPr>
        <w:t xml:space="preserve">6 </w:t>
      </w:r>
      <w:r w:rsidR="00CA10F4">
        <w:rPr>
          <w:rFonts w:ascii="Arial" w:hAnsi="Arial" w:cs="Arial"/>
        </w:rPr>
        <w:t>disponible</w:t>
      </w:r>
      <w:r w:rsidR="00087530">
        <w:rPr>
          <w:rFonts w:ascii="Arial" w:hAnsi="Arial" w:cs="Arial"/>
        </w:rPr>
        <w:t>s</w:t>
      </w:r>
      <w:r>
        <w:rPr>
          <w:rFonts w:ascii="Arial" w:hAnsi="Arial" w:cs="Arial"/>
        </w:rPr>
        <w:t>, para evitar interferencias entre frecuencias portadoras.</w:t>
      </w:r>
    </w:p>
    <w:p w:rsidR="00425F61" w:rsidRPr="00B038BD" w:rsidRDefault="00B038BD" w:rsidP="00425F61">
      <w:pPr>
        <w:numPr>
          <w:ilvl w:val="0"/>
          <w:numId w:val="29"/>
        </w:numPr>
        <w:spacing w:line="480" w:lineRule="auto"/>
        <w:jc w:val="both"/>
        <w:rPr>
          <w:rFonts w:ascii="Arial" w:hAnsi="Arial" w:cs="Arial"/>
        </w:rPr>
      </w:pPr>
      <w:r w:rsidRPr="00B038BD">
        <w:rPr>
          <w:rFonts w:ascii="Arial" w:hAnsi="Arial" w:cs="Arial"/>
        </w:rPr>
        <w:t xml:space="preserve">Por medio del SGSN y GGSN, ubicados en el </w:t>
      </w:r>
      <w:r w:rsidR="0027602B" w:rsidRPr="00B038BD">
        <w:rPr>
          <w:rFonts w:ascii="Arial" w:hAnsi="Arial" w:cs="Arial"/>
        </w:rPr>
        <w:t>Núcleo</w:t>
      </w:r>
      <w:r w:rsidRPr="00B038BD">
        <w:rPr>
          <w:rFonts w:ascii="Arial" w:hAnsi="Arial" w:cs="Arial"/>
        </w:rPr>
        <w:t xml:space="preserve"> de la red, se distribuye las </w:t>
      </w:r>
      <w:r w:rsidR="00FA39F9" w:rsidRPr="00B038BD">
        <w:rPr>
          <w:rFonts w:ascii="Arial" w:hAnsi="Arial" w:cs="Arial"/>
        </w:rPr>
        <w:t xml:space="preserve">peticiones </w:t>
      </w:r>
      <w:r>
        <w:rPr>
          <w:rFonts w:ascii="Arial" w:hAnsi="Arial" w:cs="Arial"/>
        </w:rPr>
        <w:t xml:space="preserve">de acceso a internet </w:t>
      </w:r>
      <w:r w:rsidR="00FA39F9" w:rsidRPr="00B038BD">
        <w:rPr>
          <w:rFonts w:ascii="Arial" w:hAnsi="Arial" w:cs="Arial"/>
        </w:rPr>
        <w:t>de los usuarios</w:t>
      </w:r>
    </w:p>
    <w:p w:rsidR="00425F61" w:rsidRPr="00B038BD" w:rsidRDefault="000B21E6" w:rsidP="00425F61">
      <w:pPr>
        <w:numPr>
          <w:ilvl w:val="0"/>
          <w:numId w:val="29"/>
        </w:numPr>
        <w:spacing w:line="480" w:lineRule="auto"/>
        <w:jc w:val="both"/>
        <w:rPr>
          <w:rFonts w:ascii="Arial" w:hAnsi="Arial" w:cs="Arial"/>
        </w:rPr>
      </w:pPr>
      <w:r w:rsidRPr="00B038BD">
        <w:rPr>
          <w:rFonts w:ascii="Arial" w:hAnsi="Arial" w:cs="Arial"/>
        </w:rPr>
        <w:t xml:space="preserve">El análisis de mercado </w:t>
      </w:r>
      <w:r w:rsidR="00FA39F9" w:rsidRPr="00B038BD">
        <w:rPr>
          <w:rFonts w:ascii="Arial" w:hAnsi="Arial" w:cs="Arial"/>
        </w:rPr>
        <w:t xml:space="preserve">permite decir que </w:t>
      </w:r>
      <w:r w:rsidR="00CA10F4" w:rsidRPr="00B038BD">
        <w:rPr>
          <w:rFonts w:ascii="Arial" w:hAnsi="Arial" w:cs="Arial"/>
        </w:rPr>
        <w:t xml:space="preserve">a los 10 años </w:t>
      </w:r>
      <w:r w:rsidR="00B038BD" w:rsidRPr="00B038BD">
        <w:rPr>
          <w:rFonts w:ascii="Arial" w:hAnsi="Arial" w:cs="Arial"/>
        </w:rPr>
        <w:t>se cubrirá hasta e</w:t>
      </w:r>
      <w:r w:rsidR="00CA10F4" w:rsidRPr="00B038BD">
        <w:rPr>
          <w:rFonts w:ascii="Arial" w:hAnsi="Arial" w:cs="Arial"/>
        </w:rPr>
        <w:t xml:space="preserve">l </w:t>
      </w:r>
      <w:r w:rsidR="00F7788D" w:rsidRPr="00F7788D">
        <w:rPr>
          <w:rFonts w:ascii="Arial" w:hAnsi="Arial" w:cs="Arial"/>
        </w:rPr>
        <w:t>56.5</w:t>
      </w:r>
      <w:r w:rsidR="00425F61" w:rsidRPr="00F7788D">
        <w:rPr>
          <w:rFonts w:ascii="Arial" w:hAnsi="Arial" w:cs="Arial"/>
        </w:rPr>
        <w:t>%</w:t>
      </w:r>
      <w:r w:rsidR="00425F61" w:rsidRPr="00B038BD">
        <w:rPr>
          <w:rFonts w:ascii="Arial" w:hAnsi="Arial" w:cs="Arial"/>
        </w:rPr>
        <w:t xml:space="preserve"> de los </w:t>
      </w:r>
      <w:r w:rsidR="00B038BD" w:rsidRPr="00B038BD">
        <w:rPr>
          <w:rFonts w:ascii="Arial" w:hAnsi="Arial" w:cs="Arial"/>
        </w:rPr>
        <w:t xml:space="preserve">clientes potenciales. </w:t>
      </w:r>
    </w:p>
    <w:p w:rsidR="00425F61" w:rsidRDefault="00FE5621" w:rsidP="00425F61">
      <w:pPr>
        <w:numPr>
          <w:ilvl w:val="0"/>
          <w:numId w:val="29"/>
        </w:numPr>
        <w:spacing w:line="480" w:lineRule="auto"/>
        <w:jc w:val="both"/>
        <w:rPr>
          <w:rFonts w:ascii="Arial" w:hAnsi="Arial" w:cs="Arial"/>
        </w:rPr>
      </w:pPr>
      <w:r w:rsidRPr="00B038BD">
        <w:rPr>
          <w:rFonts w:ascii="Arial" w:hAnsi="Arial" w:cs="Arial"/>
        </w:rPr>
        <w:t xml:space="preserve">En el mercado </w:t>
      </w:r>
      <w:r w:rsidR="00372453" w:rsidRPr="00B038BD">
        <w:rPr>
          <w:rFonts w:ascii="Arial" w:hAnsi="Arial" w:cs="Arial"/>
        </w:rPr>
        <w:t xml:space="preserve">actual el servicio mínimo es </w:t>
      </w:r>
      <w:r w:rsidR="00FB0CF3">
        <w:rPr>
          <w:rFonts w:ascii="Arial" w:hAnsi="Arial" w:cs="Arial"/>
        </w:rPr>
        <w:t xml:space="preserve">de </w:t>
      </w:r>
      <w:r w:rsidR="00372453" w:rsidRPr="00B038BD">
        <w:rPr>
          <w:rFonts w:ascii="Arial" w:hAnsi="Arial" w:cs="Arial"/>
        </w:rPr>
        <w:t xml:space="preserve">300 </w:t>
      </w:r>
      <w:r w:rsidRPr="00B038BD">
        <w:rPr>
          <w:rFonts w:ascii="Arial" w:hAnsi="Arial" w:cs="Arial"/>
        </w:rPr>
        <w:t xml:space="preserve">Kbps </w:t>
      </w:r>
      <w:r w:rsidR="00FB0CF3">
        <w:rPr>
          <w:rFonts w:ascii="Arial" w:hAnsi="Arial" w:cs="Arial"/>
        </w:rPr>
        <w:t xml:space="preserve">con una </w:t>
      </w:r>
      <w:r w:rsidR="00FA39F9" w:rsidRPr="00B038BD">
        <w:rPr>
          <w:rFonts w:ascii="Arial" w:hAnsi="Arial" w:cs="Arial"/>
        </w:rPr>
        <w:t xml:space="preserve">compresión </w:t>
      </w:r>
      <w:r w:rsidR="00FB0CF3">
        <w:rPr>
          <w:rFonts w:ascii="Arial" w:hAnsi="Arial" w:cs="Arial"/>
        </w:rPr>
        <w:t xml:space="preserve">de </w:t>
      </w:r>
      <w:r w:rsidR="00FA39F9" w:rsidRPr="00B038BD">
        <w:rPr>
          <w:rFonts w:ascii="Arial" w:hAnsi="Arial" w:cs="Arial"/>
        </w:rPr>
        <w:t>8 a 1</w:t>
      </w:r>
      <w:r w:rsidR="00FB0CF3">
        <w:rPr>
          <w:rFonts w:ascii="Arial" w:hAnsi="Arial" w:cs="Arial"/>
        </w:rPr>
        <w:t xml:space="preserve">. El diseño consideró </w:t>
      </w:r>
      <w:r w:rsidR="00CA10F4" w:rsidRPr="00B038BD">
        <w:rPr>
          <w:rFonts w:ascii="Arial" w:hAnsi="Arial" w:cs="Arial"/>
        </w:rPr>
        <w:t>una compresión de 8</w:t>
      </w:r>
      <w:r w:rsidR="00FA39F9" w:rsidRPr="00B038BD">
        <w:rPr>
          <w:rFonts w:ascii="Arial" w:hAnsi="Arial" w:cs="Arial"/>
        </w:rPr>
        <w:t xml:space="preserve"> a 1 para</w:t>
      </w:r>
      <w:r w:rsidR="00CA10F4" w:rsidRPr="00B038BD">
        <w:rPr>
          <w:rFonts w:ascii="Arial" w:hAnsi="Arial" w:cs="Arial"/>
        </w:rPr>
        <w:t xml:space="preserve"> los usuarios de 300</w:t>
      </w:r>
      <w:r w:rsidR="00B83597">
        <w:rPr>
          <w:rFonts w:ascii="Arial" w:hAnsi="Arial" w:cs="Arial"/>
        </w:rPr>
        <w:t xml:space="preserve"> </w:t>
      </w:r>
      <w:r w:rsidR="00CA10F4" w:rsidRPr="00B038BD">
        <w:rPr>
          <w:rFonts w:ascii="Arial" w:hAnsi="Arial" w:cs="Arial"/>
        </w:rPr>
        <w:t>Kbps y 512</w:t>
      </w:r>
      <w:r w:rsidR="00B83597">
        <w:rPr>
          <w:rFonts w:ascii="Arial" w:hAnsi="Arial" w:cs="Arial"/>
        </w:rPr>
        <w:t xml:space="preserve"> </w:t>
      </w:r>
      <w:r w:rsidR="00CA10F4" w:rsidRPr="00B038BD">
        <w:rPr>
          <w:rFonts w:ascii="Arial" w:hAnsi="Arial" w:cs="Arial"/>
        </w:rPr>
        <w:t>Kbps</w:t>
      </w:r>
      <w:r w:rsidR="00FB0CF3">
        <w:rPr>
          <w:rFonts w:ascii="Arial" w:hAnsi="Arial" w:cs="Arial"/>
        </w:rPr>
        <w:t xml:space="preserve">, una compresión de 4 a </w:t>
      </w:r>
      <w:r w:rsidR="005D04FF">
        <w:rPr>
          <w:rFonts w:ascii="Arial" w:hAnsi="Arial" w:cs="Arial"/>
        </w:rPr>
        <w:t>1,</w:t>
      </w:r>
      <w:r w:rsidR="00CA10F4" w:rsidRPr="00B038BD">
        <w:rPr>
          <w:rFonts w:ascii="Arial" w:hAnsi="Arial" w:cs="Arial"/>
        </w:rPr>
        <w:t xml:space="preserve"> para los usuarios de 1024</w:t>
      </w:r>
      <w:r w:rsidR="00B83597">
        <w:rPr>
          <w:rFonts w:ascii="Arial" w:hAnsi="Arial" w:cs="Arial"/>
        </w:rPr>
        <w:t xml:space="preserve"> </w:t>
      </w:r>
      <w:r w:rsidR="00CA10F4" w:rsidRPr="00B038BD">
        <w:rPr>
          <w:rFonts w:ascii="Arial" w:hAnsi="Arial" w:cs="Arial"/>
        </w:rPr>
        <w:t>Kbps</w:t>
      </w:r>
      <w:r w:rsidR="00FB0CF3">
        <w:rPr>
          <w:rFonts w:ascii="Arial" w:hAnsi="Arial" w:cs="Arial"/>
        </w:rPr>
        <w:t xml:space="preserve"> y una compresión de 1 a 1 </w:t>
      </w:r>
      <w:r w:rsidR="000476AB" w:rsidRPr="00B038BD">
        <w:rPr>
          <w:rFonts w:ascii="Arial" w:hAnsi="Arial" w:cs="Arial"/>
        </w:rPr>
        <w:t>para los usuarios de 2048</w:t>
      </w:r>
      <w:r w:rsidR="00B83597">
        <w:rPr>
          <w:rFonts w:ascii="Arial" w:hAnsi="Arial" w:cs="Arial"/>
        </w:rPr>
        <w:t xml:space="preserve"> </w:t>
      </w:r>
      <w:r w:rsidR="000476AB" w:rsidRPr="00B038BD">
        <w:rPr>
          <w:rFonts w:ascii="Arial" w:hAnsi="Arial" w:cs="Arial"/>
        </w:rPr>
        <w:t xml:space="preserve">Kbps </w:t>
      </w:r>
      <w:r w:rsidR="00FB0CF3">
        <w:rPr>
          <w:rFonts w:ascii="Arial" w:hAnsi="Arial" w:cs="Arial"/>
        </w:rPr>
        <w:t xml:space="preserve">dado que en el </w:t>
      </w:r>
      <w:r w:rsidR="005D04FF">
        <w:rPr>
          <w:rFonts w:ascii="Arial" w:hAnsi="Arial" w:cs="Arial"/>
        </w:rPr>
        <w:t>área</w:t>
      </w:r>
      <w:r w:rsidR="00FB0CF3">
        <w:rPr>
          <w:rFonts w:ascii="Arial" w:hAnsi="Arial" w:cs="Arial"/>
        </w:rPr>
        <w:t xml:space="preserve"> también es posible proveer servicios corporativos</w:t>
      </w:r>
      <w:r w:rsidR="000476AB" w:rsidRPr="00B038BD">
        <w:rPr>
          <w:rFonts w:ascii="Arial" w:hAnsi="Arial" w:cs="Arial"/>
        </w:rPr>
        <w:t>.</w:t>
      </w:r>
    </w:p>
    <w:p w:rsidR="004C3067" w:rsidRDefault="00C313F6" w:rsidP="00425F61">
      <w:pPr>
        <w:numPr>
          <w:ilvl w:val="0"/>
          <w:numId w:val="29"/>
        </w:numPr>
        <w:spacing w:line="480" w:lineRule="auto"/>
        <w:jc w:val="both"/>
        <w:rPr>
          <w:rFonts w:ascii="Arial" w:hAnsi="Arial" w:cs="Arial"/>
        </w:rPr>
      </w:pPr>
      <w:r>
        <w:rPr>
          <w:rFonts w:ascii="Arial" w:hAnsi="Arial" w:cs="Arial"/>
        </w:rPr>
        <w:t>La modulación adaptativa</w:t>
      </w:r>
      <w:r w:rsidR="004C3067">
        <w:rPr>
          <w:rFonts w:ascii="Arial" w:hAnsi="Arial" w:cs="Arial"/>
        </w:rPr>
        <w:t xml:space="preserve"> con la que se puede brindar servicio de </w:t>
      </w:r>
      <w:r w:rsidR="005F1EFE">
        <w:rPr>
          <w:rFonts w:ascii="Arial" w:hAnsi="Arial" w:cs="Arial"/>
        </w:rPr>
        <w:t xml:space="preserve">acceso a </w:t>
      </w:r>
      <w:r w:rsidR="004C3067">
        <w:rPr>
          <w:rFonts w:ascii="Arial" w:hAnsi="Arial" w:cs="Arial"/>
        </w:rPr>
        <w:t xml:space="preserve">internet es QPSK </w:t>
      </w:r>
      <w:r>
        <w:rPr>
          <w:rFonts w:ascii="Arial" w:hAnsi="Arial" w:cs="Arial"/>
        </w:rPr>
        <w:t xml:space="preserve">y QAM </w:t>
      </w:r>
      <w:r w:rsidR="005F1EFE">
        <w:rPr>
          <w:rFonts w:ascii="Arial" w:hAnsi="Arial" w:cs="Arial"/>
        </w:rPr>
        <w:t xml:space="preserve">(16-32) </w:t>
      </w:r>
      <w:r w:rsidR="004C3067">
        <w:rPr>
          <w:rFonts w:ascii="Arial" w:hAnsi="Arial" w:cs="Arial"/>
        </w:rPr>
        <w:t xml:space="preserve">ya que BPSK solo se </w:t>
      </w:r>
      <w:r w:rsidR="005F1EFE">
        <w:rPr>
          <w:rFonts w:ascii="Arial" w:hAnsi="Arial" w:cs="Arial"/>
        </w:rPr>
        <w:t xml:space="preserve">usa para voz. Esto hace que se deba tener precaución en cuanto a la </w:t>
      </w:r>
      <w:r w:rsidR="005F1EFE">
        <w:rPr>
          <w:rFonts w:ascii="Arial" w:hAnsi="Arial" w:cs="Arial"/>
        </w:rPr>
        <w:lastRenderedPageBreak/>
        <w:t>distancia de los usuarios respecto de la base ya que este parámetro es crítico respecto de tipo de modulación digital</w:t>
      </w:r>
      <w:r w:rsidR="004C3067">
        <w:rPr>
          <w:rFonts w:ascii="Arial" w:hAnsi="Arial" w:cs="Arial"/>
        </w:rPr>
        <w:t>.</w:t>
      </w:r>
    </w:p>
    <w:p w:rsidR="008C2E42" w:rsidRDefault="008C2E42" w:rsidP="00425F61">
      <w:pPr>
        <w:numPr>
          <w:ilvl w:val="0"/>
          <w:numId w:val="29"/>
        </w:numPr>
        <w:spacing w:line="480" w:lineRule="auto"/>
        <w:jc w:val="both"/>
        <w:rPr>
          <w:rFonts w:ascii="Arial" w:hAnsi="Arial" w:cs="Arial"/>
        </w:rPr>
      </w:pPr>
      <w:r>
        <w:rPr>
          <w:rFonts w:ascii="Arial" w:hAnsi="Arial" w:cs="Arial"/>
        </w:rPr>
        <w:t>En razón de estar ubicados en una zona alejada de la ciudad, donde la interferencia de las bases contiguas es mucho menor, se considera que la capacidad en bps de las estaciones bases no disminuyen</w:t>
      </w:r>
      <w:r w:rsidR="003415AE">
        <w:rPr>
          <w:rFonts w:ascii="Arial" w:hAnsi="Arial" w:cs="Arial"/>
        </w:rPr>
        <w:t xml:space="preserve"> mayormente con la distancia [14</w:t>
      </w:r>
      <w:r>
        <w:rPr>
          <w:rFonts w:ascii="Arial" w:hAnsi="Arial" w:cs="Arial"/>
        </w:rPr>
        <w:t>] y se puede asumir que esa capacidad se mantiene constante para las diferentes modulaciones.</w:t>
      </w:r>
    </w:p>
    <w:p w:rsidR="00B83597" w:rsidRDefault="00B83597" w:rsidP="00425F61">
      <w:pPr>
        <w:numPr>
          <w:ilvl w:val="0"/>
          <w:numId w:val="29"/>
        </w:numPr>
        <w:spacing w:line="480" w:lineRule="auto"/>
        <w:jc w:val="both"/>
        <w:rPr>
          <w:rFonts w:ascii="Arial" w:hAnsi="Arial" w:cs="Arial"/>
        </w:rPr>
      </w:pPr>
      <w:r>
        <w:rPr>
          <w:rFonts w:ascii="Arial" w:hAnsi="Arial" w:cs="Arial"/>
        </w:rPr>
        <w:t xml:space="preserve">Se debe tomar en cuenta que los cambios que se producen en la configuración de los Nodos B son debido a la capacidad de usuarios que se puede gestionar por cada portadora, mas no porque se tenga problemas con la cobertura. </w:t>
      </w:r>
    </w:p>
    <w:p w:rsidR="00B83597" w:rsidRDefault="00B83597" w:rsidP="00B83597">
      <w:pPr>
        <w:spacing w:line="480" w:lineRule="auto"/>
        <w:ind w:left="360"/>
        <w:jc w:val="both"/>
        <w:rPr>
          <w:rFonts w:ascii="Arial" w:hAnsi="Arial" w:cs="Arial"/>
        </w:rPr>
      </w:pPr>
    </w:p>
    <w:p w:rsidR="004C3067" w:rsidRPr="00425F61" w:rsidRDefault="004C3067" w:rsidP="004C3067">
      <w:pPr>
        <w:spacing w:line="480" w:lineRule="auto"/>
        <w:ind w:left="360"/>
        <w:jc w:val="both"/>
        <w:rPr>
          <w:rFonts w:ascii="Arial" w:hAnsi="Arial" w:cs="Arial"/>
        </w:rPr>
      </w:pPr>
    </w:p>
    <w:p w:rsidR="00347275" w:rsidRPr="00895279" w:rsidRDefault="00347275" w:rsidP="00347275">
      <w:pPr>
        <w:spacing w:line="480" w:lineRule="auto"/>
        <w:rPr>
          <w:rFonts w:ascii="Arial" w:hAnsi="Arial" w:cs="Arial"/>
        </w:rPr>
      </w:pPr>
    </w:p>
    <w:p w:rsidR="005144FA" w:rsidRDefault="00B21516" w:rsidP="00B21516">
      <w:pPr>
        <w:spacing w:line="480" w:lineRule="auto"/>
        <w:ind w:left="1446" w:hangingChars="600" w:hanging="1446"/>
        <w:jc w:val="center"/>
        <w:rPr>
          <w:rFonts w:ascii="Arial" w:hAnsi="Arial" w:cs="Arial"/>
          <w:b/>
          <w:bCs/>
        </w:rPr>
      </w:pPr>
      <w:r w:rsidRPr="00895279">
        <w:rPr>
          <w:rFonts w:ascii="Arial" w:hAnsi="Arial" w:cs="Arial"/>
          <w:b/>
          <w:bCs/>
        </w:rPr>
        <w:br w:type="page"/>
      </w:r>
      <w:r w:rsidR="005144FA" w:rsidRPr="00895279">
        <w:rPr>
          <w:rFonts w:ascii="Arial" w:hAnsi="Arial" w:cs="Arial"/>
          <w:b/>
          <w:bCs/>
        </w:rPr>
        <w:lastRenderedPageBreak/>
        <w:t>RECOMENDACIONES</w:t>
      </w:r>
    </w:p>
    <w:p w:rsidR="00FA19C3" w:rsidRPr="00895279" w:rsidRDefault="00FA19C3" w:rsidP="00B21516">
      <w:pPr>
        <w:spacing w:line="480" w:lineRule="auto"/>
        <w:ind w:left="1446" w:hangingChars="600" w:hanging="1446"/>
        <w:jc w:val="center"/>
        <w:rPr>
          <w:rFonts w:ascii="Arial" w:hAnsi="Arial" w:cs="Arial"/>
          <w:b/>
          <w:bCs/>
        </w:rPr>
      </w:pPr>
    </w:p>
    <w:p w:rsidR="005144FA" w:rsidRDefault="005F1EFE" w:rsidP="00C51978">
      <w:pPr>
        <w:numPr>
          <w:ilvl w:val="0"/>
          <w:numId w:val="32"/>
        </w:numPr>
        <w:spacing w:line="480" w:lineRule="auto"/>
        <w:jc w:val="both"/>
        <w:rPr>
          <w:rFonts w:ascii="Arial" w:hAnsi="Arial" w:cs="Arial"/>
        </w:rPr>
      </w:pPr>
      <w:r>
        <w:rPr>
          <w:rFonts w:ascii="Arial" w:hAnsi="Arial" w:cs="Arial"/>
        </w:rPr>
        <w:t>Realizar una predicción de cobertura RF usando paquetes computacio</w:t>
      </w:r>
      <w:r w:rsidR="00B97FF6">
        <w:rPr>
          <w:rFonts w:ascii="Arial" w:hAnsi="Arial" w:cs="Arial"/>
        </w:rPr>
        <w:t>n</w:t>
      </w:r>
      <w:r>
        <w:rPr>
          <w:rFonts w:ascii="Arial" w:hAnsi="Arial" w:cs="Arial"/>
        </w:rPr>
        <w:t xml:space="preserve">ales </w:t>
      </w:r>
      <w:r w:rsidR="00B97FF6">
        <w:rPr>
          <w:rFonts w:ascii="Arial" w:hAnsi="Arial" w:cs="Arial"/>
        </w:rPr>
        <w:t xml:space="preserve">profesionales </w:t>
      </w:r>
      <w:r>
        <w:rPr>
          <w:rFonts w:ascii="Arial" w:hAnsi="Arial" w:cs="Arial"/>
        </w:rPr>
        <w:t xml:space="preserve">para afinar el nivel promedio estadística de potencia existente en el sector </w:t>
      </w:r>
      <w:r w:rsidR="00B97FF6">
        <w:rPr>
          <w:rFonts w:ascii="Arial" w:hAnsi="Arial" w:cs="Arial"/>
        </w:rPr>
        <w:t>con la finalidad de precisar sitios donde en promedio se pueda ofrecer mayores velocidades.</w:t>
      </w:r>
    </w:p>
    <w:p w:rsidR="00DD1FFA" w:rsidRDefault="004820AF" w:rsidP="00C51978">
      <w:pPr>
        <w:numPr>
          <w:ilvl w:val="0"/>
          <w:numId w:val="32"/>
        </w:numPr>
        <w:spacing w:line="480" w:lineRule="auto"/>
        <w:jc w:val="both"/>
        <w:rPr>
          <w:rFonts w:ascii="Arial" w:hAnsi="Arial" w:cs="Arial"/>
        </w:rPr>
      </w:pPr>
      <w:r w:rsidRPr="004820AF">
        <w:rPr>
          <w:rFonts w:ascii="Arial" w:hAnsi="Arial" w:cs="Arial"/>
        </w:rPr>
        <w:t xml:space="preserve">Se recomienda la utilización de antenas inteligentes en las bases con las que se pueda disminuir tanto la potencia de comunicación móvil-base como la interferencia entre móviles y entre bases. </w:t>
      </w:r>
      <w:r>
        <w:rPr>
          <w:rFonts w:ascii="Arial" w:hAnsi="Arial" w:cs="Arial"/>
        </w:rPr>
        <w:t xml:space="preserve">Este tipo de antena también va a ayudar en la cobertura de las carreteras </w:t>
      </w:r>
      <w:r w:rsidR="005D04FF">
        <w:rPr>
          <w:rFonts w:ascii="Arial" w:hAnsi="Arial" w:cs="Arial"/>
        </w:rPr>
        <w:t>cercanas</w:t>
      </w:r>
      <w:r w:rsidR="008C2E42">
        <w:rPr>
          <w:rFonts w:ascii="Arial" w:hAnsi="Arial" w:cs="Arial"/>
        </w:rPr>
        <w:t xml:space="preserve"> a las urbanizaciones.</w:t>
      </w:r>
    </w:p>
    <w:p w:rsidR="004820AF" w:rsidRDefault="00DD1FFA" w:rsidP="00C51978">
      <w:pPr>
        <w:numPr>
          <w:ilvl w:val="0"/>
          <w:numId w:val="32"/>
        </w:numPr>
        <w:spacing w:line="480" w:lineRule="auto"/>
        <w:jc w:val="both"/>
        <w:rPr>
          <w:rFonts w:ascii="Arial" w:hAnsi="Arial" w:cs="Arial"/>
        </w:rPr>
      </w:pPr>
      <w:r>
        <w:rPr>
          <w:rFonts w:ascii="Arial" w:hAnsi="Arial" w:cs="Arial"/>
        </w:rPr>
        <w:t>S</w:t>
      </w:r>
      <w:r w:rsidR="004820AF" w:rsidRPr="004820AF">
        <w:rPr>
          <w:rFonts w:ascii="Arial" w:hAnsi="Arial" w:cs="Arial"/>
        </w:rPr>
        <w:t>e recomienda la utilizaci</w:t>
      </w:r>
      <w:r w:rsidR="004820AF">
        <w:rPr>
          <w:rFonts w:ascii="Arial" w:hAnsi="Arial" w:cs="Arial"/>
        </w:rPr>
        <w:t>ón</w:t>
      </w:r>
      <w:r w:rsidR="004820AF" w:rsidRPr="004820AF">
        <w:rPr>
          <w:rFonts w:ascii="Arial" w:hAnsi="Arial" w:cs="Arial"/>
        </w:rPr>
        <w:t xml:space="preserve"> de portadoras diferentes para el sector en donde se superponen la iluminación de las bases.</w:t>
      </w:r>
    </w:p>
    <w:p w:rsidR="00C51978" w:rsidRDefault="004820AF" w:rsidP="004820AF">
      <w:pPr>
        <w:numPr>
          <w:ilvl w:val="0"/>
          <w:numId w:val="32"/>
        </w:numPr>
        <w:spacing w:line="480" w:lineRule="auto"/>
        <w:jc w:val="both"/>
        <w:rPr>
          <w:rFonts w:ascii="Arial" w:hAnsi="Arial" w:cs="Arial"/>
        </w:rPr>
      </w:pPr>
      <w:r>
        <w:rPr>
          <w:rFonts w:ascii="Arial" w:hAnsi="Arial" w:cs="Arial"/>
        </w:rPr>
        <w:t>Ubicar las bases lo más cercano posible a las urbanizaciones en razón de que la distancia usuario-base es un parámetro critico de diseño y es conveniente tener en cuenta la</w:t>
      </w:r>
      <w:r w:rsidR="00C51978" w:rsidRPr="004820AF">
        <w:rPr>
          <w:rFonts w:ascii="Arial" w:hAnsi="Arial" w:cs="Arial"/>
        </w:rPr>
        <w:t xml:space="preserve"> densidad de población</w:t>
      </w:r>
      <w:r>
        <w:rPr>
          <w:rFonts w:ascii="Arial" w:hAnsi="Arial" w:cs="Arial"/>
        </w:rPr>
        <w:t xml:space="preserve">, esto es, </w:t>
      </w:r>
      <w:r w:rsidR="00B1737D" w:rsidRPr="004820AF">
        <w:rPr>
          <w:rFonts w:ascii="Arial" w:hAnsi="Arial" w:cs="Arial"/>
        </w:rPr>
        <w:t>la mayor cantidad</w:t>
      </w:r>
      <w:r w:rsidR="00C51978" w:rsidRPr="004820AF">
        <w:rPr>
          <w:rFonts w:ascii="Arial" w:hAnsi="Arial" w:cs="Arial"/>
        </w:rPr>
        <w:t xml:space="preserve"> de usuarios potenciales.</w:t>
      </w:r>
    </w:p>
    <w:p w:rsidR="00987C9C" w:rsidRPr="004820AF" w:rsidRDefault="00987C9C" w:rsidP="004820AF">
      <w:pPr>
        <w:numPr>
          <w:ilvl w:val="0"/>
          <w:numId w:val="32"/>
        </w:numPr>
        <w:spacing w:line="480" w:lineRule="auto"/>
        <w:jc w:val="both"/>
        <w:rPr>
          <w:rFonts w:ascii="Arial" w:hAnsi="Arial" w:cs="Arial"/>
        </w:rPr>
      </w:pPr>
      <w:r>
        <w:rPr>
          <w:rFonts w:ascii="Arial" w:hAnsi="Arial" w:cs="Arial"/>
        </w:rPr>
        <w:t>Es recomendable dejar un valor de frecuencia como seguridad, par</w:t>
      </w:r>
      <w:r w:rsidR="00CE58A1">
        <w:rPr>
          <w:rFonts w:ascii="Arial" w:hAnsi="Arial" w:cs="Arial"/>
        </w:rPr>
        <w:t>a evitar la interferencia con la</w:t>
      </w:r>
      <w:r>
        <w:rPr>
          <w:rFonts w:ascii="Arial" w:hAnsi="Arial" w:cs="Arial"/>
        </w:rPr>
        <w:t>s otras bandas que son usadas para otros tipos de servicio.</w:t>
      </w:r>
    </w:p>
    <w:p w:rsidR="00347275" w:rsidRPr="00895279" w:rsidRDefault="005144FA" w:rsidP="0041516F">
      <w:pPr>
        <w:spacing w:line="480" w:lineRule="auto"/>
        <w:ind w:left="720"/>
        <w:jc w:val="both"/>
        <w:rPr>
          <w:rFonts w:ascii="Arial" w:hAnsi="Arial" w:cs="Arial"/>
          <w:b/>
          <w:bCs/>
        </w:rPr>
      </w:pPr>
      <w:r w:rsidRPr="008C2E42">
        <w:rPr>
          <w:rFonts w:ascii="Arial" w:hAnsi="Arial" w:cs="Arial"/>
          <w:b/>
          <w:bCs/>
        </w:rPr>
        <w:br w:type="page"/>
      </w:r>
      <w:r w:rsidR="00347275" w:rsidRPr="00895279">
        <w:rPr>
          <w:rFonts w:ascii="Arial" w:hAnsi="Arial" w:cs="Arial"/>
          <w:b/>
          <w:bCs/>
        </w:rPr>
        <w:lastRenderedPageBreak/>
        <w:t>REFERENCIAS</w:t>
      </w:r>
    </w:p>
    <w:p w:rsidR="004B029A" w:rsidRDefault="004B029A" w:rsidP="004B029A">
      <w:pPr>
        <w:spacing w:line="480" w:lineRule="auto"/>
        <w:jc w:val="both"/>
        <w:rPr>
          <w:rFonts w:ascii="Arial" w:hAnsi="Arial" w:cs="Arial"/>
        </w:rPr>
      </w:pPr>
    </w:p>
    <w:p w:rsidR="004B029A" w:rsidRPr="00E6181C" w:rsidRDefault="004B029A" w:rsidP="004B029A">
      <w:pPr>
        <w:numPr>
          <w:ilvl w:val="0"/>
          <w:numId w:val="44"/>
        </w:numPr>
        <w:spacing w:line="480" w:lineRule="auto"/>
        <w:ind w:hanging="720"/>
        <w:jc w:val="both"/>
        <w:rPr>
          <w:rFonts w:ascii="Arial" w:hAnsi="Arial" w:cs="Arial"/>
        </w:rPr>
      </w:pPr>
      <w:r w:rsidRPr="006A0799">
        <w:rPr>
          <w:rFonts w:ascii="Arial" w:hAnsi="Arial" w:cs="Arial"/>
          <w:color w:val="000000"/>
        </w:rPr>
        <w:t>Revistasic – “</w:t>
      </w:r>
      <w:r w:rsidRPr="006A0799">
        <w:rPr>
          <w:rFonts w:ascii="Arial" w:hAnsi="Arial" w:cs="Arial"/>
        </w:rPr>
        <w:t>Análisis en torno a la arquitectura global de seguridad en UMTS</w:t>
      </w:r>
      <w:r w:rsidRPr="008D6C33">
        <w:rPr>
          <w:rFonts w:ascii="Arial" w:hAnsi="Arial" w:cs="Arial"/>
          <w:color w:val="000000"/>
        </w:rPr>
        <w:t xml:space="preserve">” </w:t>
      </w:r>
      <w:r>
        <w:rPr>
          <w:rFonts w:ascii="Arial" w:hAnsi="Arial" w:cs="Arial"/>
          <w:color w:val="000000"/>
        </w:rPr>
        <w:t>–</w:t>
      </w:r>
      <w:r w:rsidRPr="008D6C33">
        <w:rPr>
          <w:rFonts w:ascii="Arial" w:hAnsi="Arial" w:cs="Arial"/>
          <w:color w:val="000000"/>
        </w:rPr>
        <w:t xml:space="preserve"> </w:t>
      </w:r>
      <w:r>
        <w:rPr>
          <w:rFonts w:ascii="Arial" w:hAnsi="Arial" w:cs="Arial"/>
          <w:color w:val="000000"/>
        </w:rPr>
        <w:t xml:space="preserve">http://www.revistasic.com/revista43/agorarevista_43.htm </w:t>
      </w:r>
      <w:r w:rsidRPr="008D6C33">
        <w:rPr>
          <w:rFonts w:ascii="Arial" w:hAnsi="Arial" w:cs="Arial"/>
          <w:color w:val="000000"/>
        </w:rPr>
        <w:t>–</w:t>
      </w:r>
      <w:r>
        <w:rPr>
          <w:rFonts w:ascii="Arial" w:hAnsi="Arial" w:cs="Arial"/>
          <w:color w:val="000000"/>
        </w:rPr>
        <w:t xml:space="preserve"> 2009</w:t>
      </w:r>
    </w:p>
    <w:p w:rsidR="004B029A" w:rsidRDefault="004B029A" w:rsidP="004B029A">
      <w:pPr>
        <w:spacing w:line="480" w:lineRule="auto"/>
        <w:jc w:val="both"/>
        <w:rPr>
          <w:rFonts w:ascii="Arial" w:hAnsi="Arial" w:cs="Arial"/>
        </w:rPr>
      </w:pPr>
    </w:p>
    <w:p w:rsidR="004B029A" w:rsidRDefault="004B029A" w:rsidP="004B029A">
      <w:pPr>
        <w:numPr>
          <w:ilvl w:val="0"/>
          <w:numId w:val="44"/>
        </w:numPr>
        <w:spacing w:line="480" w:lineRule="auto"/>
        <w:ind w:hanging="720"/>
        <w:jc w:val="both"/>
        <w:rPr>
          <w:rFonts w:ascii="Arial" w:hAnsi="Arial" w:cs="Arial"/>
          <w:lang w:val="en-US"/>
        </w:rPr>
      </w:pPr>
      <w:r w:rsidRPr="009B4632">
        <w:rPr>
          <w:rFonts w:ascii="Arial" w:hAnsi="Arial" w:cs="Arial"/>
          <w:lang w:val="en-US"/>
        </w:rPr>
        <w:t xml:space="preserve">J. Pérez-Romero, O. Sallent, R. Agustí, M. Díaz-Guerra – “Radio Resource Management Strategies in UMTS“ - </w:t>
      </w:r>
      <w:r>
        <w:rPr>
          <w:rFonts w:ascii="Arial" w:hAnsi="Arial" w:cs="Arial"/>
          <w:lang w:val="en-US"/>
        </w:rPr>
        <w:t xml:space="preserve"> Editorial John Wiley and Sons Ltd</w:t>
      </w:r>
      <w:r w:rsidRPr="009B4632">
        <w:rPr>
          <w:rFonts w:ascii="Arial" w:hAnsi="Arial" w:cs="Arial"/>
          <w:lang w:val="en-US"/>
        </w:rPr>
        <w:t xml:space="preserve">. </w:t>
      </w:r>
      <w:r w:rsidR="00513CB0">
        <w:rPr>
          <w:rFonts w:ascii="Arial" w:hAnsi="Arial" w:cs="Arial"/>
          <w:lang w:val="en-US"/>
        </w:rPr>
        <w:t>–</w:t>
      </w:r>
      <w:r w:rsidRPr="009B4632">
        <w:rPr>
          <w:rFonts w:ascii="Arial" w:hAnsi="Arial" w:cs="Arial"/>
          <w:lang w:val="en-US"/>
        </w:rPr>
        <w:t xml:space="preserve"> 2005</w:t>
      </w:r>
    </w:p>
    <w:p w:rsidR="00513CB0" w:rsidRDefault="00513CB0" w:rsidP="00513CB0">
      <w:pPr>
        <w:pStyle w:val="Prrafodelista"/>
        <w:rPr>
          <w:rFonts w:ascii="Arial" w:hAnsi="Arial" w:cs="Arial"/>
          <w:lang w:val="en-US"/>
        </w:rPr>
      </w:pPr>
    </w:p>
    <w:p w:rsidR="00513CB0" w:rsidRDefault="00513CB0" w:rsidP="004B029A">
      <w:pPr>
        <w:numPr>
          <w:ilvl w:val="0"/>
          <w:numId w:val="44"/>
        </w:numPr>
        <w:spacing w:line="480" w:lineRule="auto"/>
        <w:ind w:hanging="720"/>
        <w:jc w:val="both"/>
        <w:rPr>
          <w:rFonts w:ascii="Arial" w:hAnsi="Arial" w:cs="Arial"/>
        </w:rPr>
      </w:pPr>
      <w:r w:rsidRPr="00513CB0">
        <w:rPr>
          <w:rFonts w:ascii="Arial" w:hAnsi="Arial" w:cs="Arial"/>
        </w:rPr>
        <w:t>Vicente Burillo Martinez, Leandro de Haro Ariet, Jos</w:t>
      </w:r>
      <w:r>
        <w:rPr>
          <w:rFonts w:ascii="Arial" w:hAnsi="Arial" w:cs="Arial"/>
        </w:rPr>
        <w:t xml:space="preserve">é Ma. Herbando Rábanos </w:t>
      </w:r>
      <w:r w:rsidRPr="00513CB0">
        <w:rPr>
          <w:rFonts w:ascii="Arial" w:hAnsi="Arial" w:cs="Arial"/>
        </w:rPr>
        <w:t>–</w:t>
      </w:r>
      <w:r>
        <w:rPr>
          <w:rFonts w:ascii="Arial" w:hAnsi="Arial" w:cs="Arial"/>
        </w:rPr>
        <w:t xml:space="preserve"> “Sistemas de Comunicaciones Móviles de Tercera Generación IMT-200 (UMTS) ”</w:t>
      </w:r>
      <w:r w:rsidRPr="00513CB0">
        <w:rPr>
          <w:rFonts w:ascii="Arial" w:hAnsi="Arial" w:cs="Arial"/>
        </w:rPr>
        <w:t xml:space="preserve"> –</w:t>
      </w:r>
      <w:r>
        <w:rPr>
          <w:rFonts w:ascii="Arial" w:hAnsi="Arial" w:cs="Arial"/>
        </w:rPr>
        <w:t xml:space="preserve"> Fundación Airtel Vodafone </w:t>
      </w:r>
      <w:r w:rsidRPr="00513CB0">
        <w:rPr>
          <w:rFonts w:ascii="Arial" w:hAnsi="Arial" w:cs="Arial"/>
        </w:rPr>
        <w:t>–</w:t>
      </w:r>
      <w:r>
        <w:rPr>
          <w:rFonts w:ascii="Arial" w:hAnsi="Arial" w:cs="Arial"/>
        </w:rPr>
        <w:t xml:space="preserve"> 2002</w:t>
      </w:r>
    </w:p>
    <w:p w:rsidR="00513CB0" w:rsidRDefault="00513CB0" w:rsidP="00513CB0">
      <w:pPr>
        <w:pStyle w:val="Prrafodelista"/>
        <w:rPr>
          <w:rFonts w:ascii="Arial" w:hAnsi="Arial" w:cs="Arial"/>
        </w:rPr>
      </w:pPr>
    </w:p>
    <w:p w:rsidR="00513CB0" w:rsidRPr="00513CB0" w:rsidRDefault="00513CB0" w:rsidP="00513CB0">
      <w:pPr>
        <w:numPr>
          <w:ilvl w:val="0"/>
          <w:numId w:val="44"/>
        </w:numPr>
        <w:spacing w:line="480" w:lineRule="auto"/>
        <w:ind w:hanging="720"/>
        <w:jc w:val="both"/>
        <w:rPr>
          <w:rFonts w:ascii="Arial" w:hAnsi="Arial" w:cs="Arial"/>
          <w:lang w:val="en-US"/>
        </w:rPr>
      </w:pPr>
      <w:r w:rsidRPr="00513CB0">
        <w:rPr>
          <w:rFonts w:ascii="Arial" w:hAnsi="Arial" w:cs="Arial"/>
          <w:lang w:val="en-US"/>
        </w:rPr>
        <w:t>Harri Holma and Antti Toskala, – “WCDMA for UMTS ” – Nokia, Filand –</w:t>
      </w:r>
      <w:r>
        <w:rPr>
          <w:rFonts w:ascii="Arial" w:hAnsi="Arial" w:cs="Arial"/>
          <w:lang w:val="en-US"/>
        </w:rPr>
        <w:t xml:space="preserve"> 2004</w:t>
      </w:r>
    </w:p>
    <w:p w:rsidR="004B029A" w:rsidRPr="00513CB0" w:rsidRDefault="004B029A" w:rsidP="004B029A">
      <w:pPr>
        <w:spacing w:line="480" w:lineRule="auto"/>
        <w:jc w:val="both"/>
        <w:rPr>
          <w:rFonts w:ascii="Arial" w:hAnsi="Arial" w:cs="Arial"/>
          <w:lang w:val="en-US"/>
        </w:rPr>
      </w:pPr>
    </w:p>
    <w:p w:rsidR="004B029A" w:rsidRDefault="004B029A" w:rsidP="004B029A">
      <w:pPr>
        <w:numPr>
          <w:ilvl w:val="0"/>
          <w:numId w:val="44"/>
        </w:numPr>
        <w:spacing w:line="480" w:lineRule="auto"/>
        <w:ind w:hanging="720"/>
        <w:jc w:val="both"/>
        <w:rPr>
          <w:rFonts w:ascii="Arial" w:hAnsi="Arial" w:cs="Arial"/>
        </w:rPr>
      </w:pPr>
      <w:r>
        <w:rPr>
          <w:rFonts w:ascii="Arial" w:hAnsi="Arial" w:cs="Arial"/>
        </w:rPr>
        <w:t xml:space="preserve">Catarina – “Descripción del sistema universal de telecomunicaciones móviles (UMTS) y WCDMA” </w:t>
      </w:r>
      <w:r w:rsidRPr="00663DE1">
        <w:rPr>
          <w:rFonts w:ascii="Arial" w:hAnsi="Arial" w:cs="Arial"/>
          <w:color w:val="000000"/>
        </w:rPr>
        <w:t>http://catarina.udlap.mx/u_dl_a/tales/documentos/lem/mayoral_p_e/capitulo3.pdf</w:t>
      </w:r>
      <w:r>
        <w:rPr>
          <w:rFonts w:ascii="Arial" w:hAnsi="Arial" w:cs="Arial"/>
          <w:color w:val="000000"/>
        </w:rPr>
        <w:t xml:space="preserve"> - 2009</w:t>
      </w:r>
    </w:p>
    <w:p w:rsidR="004B029A" w:rsidRDefault="004B029A" w:rsidP="004B029A">
      <w:pPr>
        <w:spacing w:line="480" w:lineRule="auto"/>
        <w:jc w:val="both"/>
        <w:rPr>
          <w:rFonts w:ascii="Arial" w:hAnsi="Arial" w:cs="Arial"/>
        </w:rPr>
      </w:pPr>
    </w:p>
    <w:p w:rsidR="004B029A" w:rsidRDefault="004B029A" w:rsidP="004B029A">
      <w:pPr>
        <w:numPr>
          <w:ilvl w:val="0"/>
          <w:numId w:val="44"/>
        </w:numPr>
        <w:spacing w:line="480" w:lineRule="auto"/>
        <w:ind w:hanging="720"/>
        <w:jc w:val="both"/>
        <w:rPr>
          <w:rFonts w:ascii="Arial" w:hAnsi="Arial" w:cs="Arial"/>
        </w:rPr>
      </w:pPr>
      <w:r>
        <w:rPr>
          <w:rFonts w:ascii="Arial" w:hAnsi="Arial" w:cs="Arial"/>
        </w:rPr>
        <w:lastRenderedPageBreak/>
        <w:t xml:space="preserve">Wikipedia – “ Espectro Ensanchado “ - </w:t>
      </w:r>
      <w:r w:rsidRPr="008A2465">
        <w:rPr>
          <w:rFonts w:ascii="Arial" w:hAnsi="Arial" w:cs="Arial"/>
        </w:rPr>
        <w:t>http://es.wikipedia.org/wiki/Espectro_ensanchado</w:t>
      </w:r>
      <w:r>
        <w:rPr>
          <w:rFonts w:ascii="Arial" w:hAnsi="Arial" w:cs="Arial"/>
        </w:rPr>
        <w:t xml:space="preserve"> - 2009</w:t>
      </w:r>
    </w:p>
    <w:p w:rsidR="004B029A" w:rsidRPr="0022445A" w:rsidRDefault="004B029A" w:rsidP="004B029A">
      <w:pPr>
        <w:spacing w:line="480" w:lineRule="auto"/>
        <w:jc w:val="both"/>
        <w:rPr>
          <w:rFonts w:ascii="Arial" w:hAnsi="Arial" w:cs="Arial"/>
        </w:rPr>
      </w:pPr>
    </w:p>
    <w:p w:rsidR="004B029A" w:rsidRDefault="004B029A" w:rsidP="004B029A">
      <w:pPr>
        <w:numPr>
          <w:ilvl w:val="0"/>
          <w:numId w:val="44"/>
        </w:numPr>
        <w:spacing w:line="480" w:lineRule="auto"/>
        <w:ind w:hanging="720"/>
        <w:jc w:val="both"/>
        <w:rPr>
          <w:rFonts w:ascii="Arial" w:hAnsi="Arial" w:cs="Arial"/>
          <w:lang w:val="en-US"/>
        </w:rPr>
      </w:pPr>
      <w:r w:rsidRPr="00F360D9">
        <w:rPr>
          <w:rFonts w:ascii="Arial" w:hAnsi="Arial" w:cs="Arial"/>
          <w:lang w:val="en-US"/>
        </w:rPr>
        <w:t xml:space="preserve">Wikipedia – “Wideband Code Division </w:t>
      </w:r>
      <w:r w:rsidRPr="008A2465">
        <w:rPr>
          <w:rFonts w:ascii="Arial" w:hAnsi="Arial" w:cs="Arial"/>
          <w:lang w:val="en-US"/>
        </w:rPr>
        <w:t xml:space="preserve">Multiple Access” - http://es.wikipedia.org/wiki/Wideband_Code_Division_Multiple_Access </w:t>
      </w:r>
      <w:r>
        <w:rPr>
          <w:rFonts w:ascii="Arial" w:hAnsi="Arial" w:cs="Arial"/>
          <w:lang w:val="en-US"/>
        </w:rPr>
        <w:t>- 2009</w:t>
      </w:r>
    </w:p>
    <w:p w:rsidR="004B029A" w:rsidRPr="00C663EF" w:rsidRDefault="004B029A" w:rsidP="004B029A">
      <w:pPr>
        <w:spacing w:line="480" w:lineRule="auto"/>
        <w:jc w:val="both"/>
        <w:rPr>
          <w:rFonts w:ascii="Arial" w:hAnsi="Arial" w:cs="Arial"/>
          <w:b/>
          <w:bCs/>
          <w:lang w:val="en-US"/>
        </w:rPr>
      </w:pPr>
    </w:p>
    <w:p w:rsidR="004B029A" w:rsidRDefault="004B029A" w:rsidP="004B029A">
      <w:pPr>
        <w:numPr>
          <w:ilvl w:val="0"/>
          <w:numId w:val="44"/>
        </w:numPr>
        <w:spacing w:line="480" w:lineRule="auto"/>
        <w:ind w:hanging="720"/>
        <w:jc w:val="both"/>
        <w:rPr>
          <w:rFonts w:ascii="Arial" w:hAnsi="Arial" w:cs="Arial"/>
          <w:lang w:val="en-US"/>
        </w:rPr>
      </w:pPr>
      <w:r>
        <w:rPr>
          <w:rFonts w:ascii="Arial" w:hAnsi="Arial" w:cs="Arial"/>
          <w:lang w:val="en-US"/>
        </w:rPr>
        <w:t xml:space="preserve">Wikipedia – “Bit Error Ratio” - </w:t>
      </w:r>
      <w:r w:rsidRPr="00B9645C">
        <w:rPr>
          <w:rFonts w:ascii="Arial" w:hAnsi="Arial" w:cs="Arial"/>
          <w:lang w:val="en-US"/>
        </w:rPr>
        <w:t>http://en.wikipedia.org/wiki/Bit_error_ratio</w:t>
      </w:r>
      <w:r>
        <w:rPr>
          <w:rFonts w:ascii="Arial" w:hAnsi="Arial" w:cs="Arial"/>
          <w:lang w:val="en-US"/>
        </w:rPr>
        <w:t xml:space="preserve"> - 2009</w:t>
      </w:r>
    </w:p>
    <w:p w:rsidR="004B029A" w:rsidRPr="00D2172F" w:rsidRDefault="004B029A" w:rsidP="004B029A">
      <w:pPr>
        <w:spacing w:line="480" w:lineRule="auto"/>
        <w:jc w:val="both"/>
        <w:rPr>
          <w:rFonts w:ascii="Arial" w:hAnsi="Arial" w:cs="Arial"/>
          <w:lang w:val="en-US"/>
        </w:rPr>
      </w:pPr>
      <w:r w:rsidRPr="00D2172F">
        <w:rPr>
          <w:rFonts w:ascii="Arial" w:hAnsi="Arial" w:cs="Arial"/>
          <w:lang w:val="en-US"/>
        </w:rPr>
        <w:t xml:space="preserve"> </w:t>
      </w:r>
    </w:p>
    <w:p w:rsidR="004B029A" w:rsidRDefault="004B029A" w:rsidP="004B029A">
      <w:pPr>
        <w:numPr>
          <w:ilvl w:val="0"/>
          <w:numId w:val="44"/>
        </w:numPr>
        <w:spacing w:line="480" w:lineRule="auto"/>
        <w:ind w:hanging="720"/>
        <w:jc w:val="both"/>
        <w:rPr>
          <w:rFonts w:ascii="Arial" w:hAnsi="Arial" w:cs="Arial"/>
          <w:lang w:val="en-US"/>
        </w:rPr>
      </w:pPr>
      <w:r>
        <w:rPr>
          <w:rFonts w:ascii="Arial" w:hAnsi="Arial" w:cs="Arial"/>
          <w:lang w:val="en-US"/>
        </w:rPr>
        <w:t xml:space="preserve">Wikipedia – “Modulation QPSK” - </w:t>
      </w:r>
      <w:r w:rsidR="00CD03F6" w:rsidRPr="00513CB0">
        <w:rPr>
          <w:rFonts w:ascii="Arial" w:hAnsi="Arial" w:cs="Arial"/>
          <w:lang w:val="en-US"/>
        </w:rPr>
        <w:t>http://en.wikipedia.org/wiki/Modulation_QPSK- 2009</w:t>
      </w:r>
    </w:p>
    <w:p w:rsidR="00CD03F6" w:rsidRDefault="00CD03F6" w:rsidP="00CD03F6">
      <w:pPr>
        <w:spacing w:line="480" w:lineRule="auto"/>
        <w:jc w:val="both"/>
        <w:rPr>
          <w:rFonts w:ascii="Arial" w:hAnsi="Arial" w:cs="Arial"/>
          <w:lang w:val="en-US"/>
        </w:rPr>
      </w:pPr>
    </w:p>
    <w:p w:rsidR="004B029A" w:rsidRDefault="004B029A" w:rsidP="004B029A">
      <w:pPr>
        <w:numPr>
          <w:ilvl w:val="0"/>
          <w:numId w:val="44"/>
        </w:numPr>
        <w:spacing w:line="480" w:lineRule="auto"/>
        <w:ind w:hanging="720"/>
        <w:jc w:val="both"/>
        <w:rPr>
          <w:rFonts w:ascii="Arial" w:hAnsi="Arial" w:cs="Arial"/>
          <w:lang w:val="en-US"/>
        </w:rPr>
      </w:pPr>
      <w:r>
        <w:rPr>
          <w:rFonts w:ascii="Arial" w:hAnsi="Arial" w:cs="Arial"/>
          <w:lang w:val="en-US"/>
        </w:rPr>
        <w:t>Wikipedia –</w:t>
      </w:r>
      <w:r w:rsidR="00391CC3">
        <w:rPr>
          <w:rFonts w:ascii="Arial" w:hAnsi="Arial" w:cs="Arial"/>
          <w:lang w:val="en-US"/>
        </w:rPr>
        <w:t xml:space="preserve">              </w:t>
      </w:r>
      <w:r>
        <w:rPr>
          <w:rFonts w:ascii="Arial" w:hAnsi="Arial" w:cs="Arial"/>
          <w:lang w:val="en-US"/>
        </w:rPr>
        <w:t xml:space="preserve"> “Modulation QAM”</w:t>
      </w:r>
      <w:r w:rsidRPr="004B029A">
        <w:rPr>
          <w:rFonts w:ascii="Arial" w:hAnsi="Arial" w:cs="Arial"/>
          <w:lang w:val="en-US"/>
        </w:rPr>
        <w:t xml:space="preserve"> </w:t>
      </w:r>
      <w:r>
        <w:rPr>
          <w:rFonts w:ascii="Arial" w:hAnsi="Arial" w:cs="Arial"/>
          <w:lang w:val="en-US"/>
        </w:rPr>
        <w:t>–</w:t>
      </w:r>
    </w:p>
    <w:p w:rsidR="004B029A" w:rsidRDefault="004B029A" w:rsidP="00CD03F6">
      <w:pPr>
        <w:spacing w:line="480" w:lineRule="auto"/>
        <w:ind w:left="720"/>
        <w:jc w:val="both"/>
        <w:rPr>
          <w:rFonts w:ascii="Arial" w:hAnsi="Arial" w:cs="Arial"/>
          <w:lang w:val="en-US"/>
        </w:rPr>
      </w:pPr>
      <w:r w:rsidRPr="004B029A">
        <w:rPr>
          <w:rFonts w:ascii="Arial" w:hAnsi="Arial" w:cs="Arial"/>
          <w:lang w:val="en-US"/>
        </w:rPr>
        <w:t xml:space="preserve"> </w:t>
      </w:r>
      <w:r w:rsidR="00CD03F6" w:rsidRPr="00513CB0">
        <w:rPr>
          <w:rFonts w:ascii="Arial" w:hAnsi="Arial" w:cs="Arial"/>
          <w:lang w:val="en-US"/>
        </w:rPr>
        <w:t>http://en.wikipedia.org/wiki/Modulation_QAM- 2009</w:t>
      </w:r>
    </w:p>
    <w:p w:rsidR="00CD03F6" w:rsidRPr="00CD03F6" w:rsidRDefault="00CD03F6" w:rsidP="00CD03F6">
      <w:pPr>
        <w:spacing w:line="480" w:lineRule="auto"/>
        <w:ind w:left="720"/>
        <w:jc w:val="both"/>
        <w:rPr>
          <w:rFonts w:ascii="Arial" w:hAnsi="Arial" w:cs="Arial"/>
          <w:lang w:val="en-US"/>
        </w:rPr>
      </w:pPr>
    </w:p>
    <w:p w:rsidR="004B029A" w:rsidRPr="00D62008" w:rsidRDefault="004B029A" w:rsidP="004B029A">
      <w:pPr>
        <w:numPr>
          <w:ilvl w:val="0"/>
          <w:numId w:val="44"/>
        </w:numPr>
        <w:spacing w:line="480" w:lineRule="auto"/>
        <w:ind w:hanging="720"/>
        <w:jc w:val="both"/>
        <w:rPr>
          <w:rFonts w:ascii="Arial" w:hAnsi="Arial" w:cs="Arial"/>
          <w:b/>
          <w:bCs/>
          <w:lang w:val="en-US"/>
        </w:rPr>
      </w:pPr>
      <w:r w:rsidRPr="00D62008">
        <w:rPr>
          <w:rFonts w:ascii="Arial" w:hAnsi="Arial" w:cs="Arial"/>
          <w:lang w:val="en-US"/>
        </w:rPr>
        <w:t>J. Pérez-Romero, O. Sallent, R. Agustí, G. Parés – “ A Downlink Admission Control Algorithm for UTRA FDD” - http://citeseerx.ist.psu.edu/viewdoc/download?doi=10.1.1.106.1573&amp;rep=rep1&amp;type=pdf</w:t>
      </w:r>
      <w:r>
        <w:rPr>
          <w:rFonts w:ascii="Arial" w:hAnsi="Arial" w:cs="Arial"/>
          <w:lang w:val="en-US"/>
        </w:rPr>
        <w:t xml:space="preserve"> - 2009</w:t>
      </w:r>
    </w:p>
    <w:p w:rsidR="004B029A" w:rsidRPr="00D62008" w:rsidRDefault="004B029A" w:rsidP="004B029A">
      <w:pPr>
        <w:spacing w:line="480" w:lineRule="auto"/>
        <w:jc w:val="both"/>
        <w:rPr>
          <w:rFonts w:ascii="Arial" w:hAnsi="Arial" w:cs="Arial"/>
          <w:b/>
          <w:bCs/>
          <w:lang w:val="en-US"/>
        </w:rPr>
      </w:pPr>
    </w:p>
    <w:p w:rsidR="004B029A" w:rsidRDefault="004B029A" w:rsidP="004B029A">
      <w:pPr>
        <w:numPr>
          <w:ilvl w:val="0"/>
          <w:numId w:val="44"/>
        </w:numPr>
        <w:spacing w:line="480" w:lineRule="auto"/>
        <w:ind w:hanging="720"/>
        <w:jc w:val="both"/>
        <w:rPr>
          <w:rFonts w:ascii="Arial" w:hAnsi="Arial" w:cs="Arial"/>
          <w:b/>
          <w:bCs/>
          <w:lang w:val="en-US"/>
        </w:rPr>
      </w:pPr>
      <w:r w:rsidRPr="00404DD0">
        <w:rPr>
          <w:rFonts w:ascii="Arial" w:hAnsi="Arial" w:cs="Arial"/>
          <w:lang w:val="en-US"/>
        </w:rPr>
        <w:lastRenderedPageBreak/>
        <w:t>X. Gelabert, J. Pérez-Romero, O. Sallent, R. Agustí – “Congestion Control Strategies in Multi-Access Networks”</w:t>
      </w:r>
      <w:r>
        <w:rPr>
          <w:rFonts w:ascii="Arial" w:hAnsi="Arial" w:cs="Arial"/>
          <w:lang w:val="en-US"/>
        </w:rPr>
        <w:t xml:space="preserve"> - </w:t>
      </w:r>
      <w:r w:rsidRPr="00D62008">
        <w:rPr>
          <w:rFonts w:ascii="Arial" w:hAnsi="Arial" w:cs="Arial"/>
          <w:lang w:val="en-US"/>
        </w:rPr>
        <w:t>http://s3.amazonaws.com/publicationslist.org/data/xavier.gelabert/ref-6/ISWCS06_congestion_control.pdf</w:t>
      </w:r>
      <w:r>
        <w:rPr>
          <w:rFonts w:ascii="Arial" w:hAnsi="Arial" w:cs="Arial"/>
          <w:lang w:val="en-US"/>
        </w:rPr>
        <w:t xml:space="preserve"> - 2009</w:t>
      </w:r>
    </w:p>
    <w:p w:rsidR="004B029A" w:rsidRDefault="004B029A" w:rsidP="004B029A">
      <w:pPr>
        <w:spacing w:line="480" w:lineRule="auto"/>
        <w:jc w:val="both"/>
        <w:rPr>
          <w:rFonts w:ascii="Arial" w:hAnsi="Arial" w:cs="Arial"/>
          <w:lang w:val="en-US"/>
        </w:rPr>
      </w:pPr>
    </w:p>
    <w:p w:rsidR="004B029A" w:rsidRDefault="004B029A" w:rsidP="004B029A">
      <w:pPr>
        <w:numPr>
          <w:ilvl w:val="0"/>
          <w:numId w:val="44"/>
        </w:numPr>
        <w:spacing w:line="480" w:lineRule="auto"/>
        <w:ind w:hanging="720"/>
        <w:jc w:val="both"/>
        <w:rPr>
          <w:rFonts w:ascii="Arial" w:hAnsi="Arial" w:cs="Arial"/>
          <w:lang w:val="en-US"/>
        </w:rPr>
      </w:pPr>
      <w:r>
        <w:rPr>
          <w:rFonts w:ascii="Arial" w:hAnsi="Arial" w:cs="Arial"/>
          <w:lang w:val="en-US"/>
        </w:rPr>
        <w:t xml:space="preserve">Wikipedia – Handover - </w:t>
      </w:r>
      <w:r w:rsidRPr="00B9645C">
        <w:rPr>
          <w:rFonts w:ascii="Arial" w:hAnsi="Arial" w:cs="Arial"/>
          <w:lang w:val="en-US"/>
        </w:rPr>
        <w:t>http://es.wikipedia.org/wiki/Handover</w:t>
      </w:r>
      <w:r>
        <w:rPr>
          <w:rFonts w:ascii="Arial" w:hAnsi="Arial" w:cs="Arial"/>
          <w:lang w:val="en-US"/>
        </w:rPr>
        <w:t xml:space="preserve"> - 2009</w:t>
      </w:r>
    </w:p>
    <w:p w:rsidR="004B029A" w:rsidRPr="006E0579" w:rsidRDefault="004B029A" w:rsidP="004B029A">
      <w:pPr>
        <w:spacing w:line="480" w:lineRule="auto"/>
        <w:jc w:val="both"/>
        <w:rPr>
          <w:rFonts w:ascii="Arial" w:hAnsi="Arial" w:cs="Arial"/>
          <w:lang w:val="en-US"/>
        </w:rPr>
      </w:pPr>
    </w:p>
    <w:p w:rsidR="004B029A" w:rsidRPr="003415AE" w:rsidRDefault="003415AE" w:rsidP="004B029A">
      <w:pPr>
        <w:numPr>
          <w:ilvl w:val="0"/>
          <w:numId w:val="44"/>
        </w:numPr>
        <w:spacing w:line="480" w:lineRule="auto"/>
        <w:ind w:hanging="720"/>
        <w:jc w:val="both"/>
        <w:rPr>
          <w:rFonts w:ascii="Arial" w:hAnsi="Arial" w:cs="Arial"/>
          <w:lang w:val="en-US"/>
        </w:rPr>
      </w:pPr>
      <w:r w:rsidRPr="003415AE">
        <w:rPr>
          <w:rFonts w:ascii="Arial" w:hAnsi="Arial" w:cs="Arial"/>
          <w:lang w:val="en-US"/>
        </w:rPr>
        <w:t>M Shamim Kaiser, Md. Ezharul Islam and Md. Raihan Jamil</w:t>
      </w:r>
      <w:r w:rsidR="004B029A" w:rsidRPr="003415AE">
        <w:rPr>
          <w:rFonts w:ascii="Arial" w:hAnsi="Arial" w:cs="Arial"/>
          <w:lang w:val="en-US"/>
        </w:rPr>
        <w:t xml:space="preserve"> - “ </w:t>
      </w:r>
      <w:r w:rsidRPr="003415AE">
        <w:rPr>
          <w:rFonts w:ascii="Arial" w:hAnsi="Arial" w:cs="Arial"/>
          <w:lang w:val="en-US"/>
        </w:rPr>
        <w:t>Capacity and Coverage Calculation Model for the UMTS</w:t>
      </w:r>
      <w:r w:rsidR="004B029A" w:rsidRPr="003415AE">
        <w:rPr>
          <w:rFonts w:ascii="Arial" w:hAnsi="Arial" w:cs="Arial"/>
          <w:lang w:val="en-US"/>
        </w:rPr>
        <w:t xml:space="preserve">” - </w:t>
      </w:r>
      <w:r w:rsidRPr="003415AE">
        <w:rPr>
          <w:rFonts w:ascii="Arial" w:hAnsi="Arial" w:cs="Arial"/>
          <w:lang w:val="en-US"/>
        </w:rPr>
        <w:t>http://www.ibais.edu/jcs/Volume_1_No_1.pdf</w:t>
      </w:r>
      <w:r w:rsidR="004B029A" w:rsidRPr="003415AE">
        <w:rPr>
          <w:rFonts w:ascii="Arial" w:hAnsi="Arial" w:cs="Arial"/>
          <w:lang w:val="en-US"/>
        </w:rPr>
        <w:t>- 2009</w:t>
      </w:r>
    </w:p>
    <w:p w:rsidR="004B029A" w:rsidRPr="003415AE" w:rsidRDefault="004B029A" w:rsidP="004B029A">
      <w:pPr>
        <w:spacing w:line="480" w:lineRule="auto"/>
        <w:jc w:val="both"/>
        <w:rPr>
          <w:rFonts w:ascii="Arial" w:hAnsi="Arial" w:cs="Arial"/>
          <w:lang w:val="en-US"/>
        </w:rPr>
      </w:pPr>
    </w:p>
    <w:p w:rsidR="004B029A" w:rsidRDefault="003415AE" w:rsidP="004B029A">
      <w:pPr>
        <w:numPr>
          <w:ilvl w:val="0"/>
          <w:numId w:val="44"/>
        </w:numPr>
        <w:spacing w:line="480" w:lineRule="auto"/>
        <w:ind w:hanging="720"/>
        <w:jc w:val="both"/>
        <w:rPr>
          <w:rFonts w:ascii="Arial" w:hAnsi="Arial" w:cs="Arial"/>
          <w:lang w:val="en-US"/>
        </w:rPr>
      </w:pPr>
      <w:r w:rsidRPr="003415AE">
        <w:rPr>
          <w:rFonts w:ascii="Arial" w:hAnsi="Arial" w:cs="Arial"/>
          <w:lang w:val="en-US"/>
        </w:rPr>
        <w:t xml:space="preserve">Umts-world -  </w:t>
      </w:r>
      <w:r w:rsidRPr="003415AE">
        <w:rPr>
          <w:rFonts w:ascii="Arial" w:hAnsi="Arial" w:cs="Arial"/>
          <w:bCs/>
          <w:lang w:val="en-US"/>
        </w:rPr>
        <w:t>UMTS Capacity Planning</w:t>
      </w:r>
      <w:r w:rsidR="004B029A" w:rsidRPr="003415AE">
        <w:rPr>
          <w:rFonts w:ascii="Arial" w:hAnsi="Arial" w:cs="Arial"/>
          <w:lang w:val="en-US"/>
        </w:rPr>
        <w:t xml:space="preserve"> -</w:t>
      </w:r>
      <w:r w:rsidR="004B029A">
        <w:rPr>
          <w:rFonts w:ascii="Arial" w:hAnsi="Arial" w:cs="Arial"/>
          <w:lang w:val="en-US"/>
        </w:rPr>
        <w:t xml:space="preserve"> </w:t>
      </w:r>
      <w:r w:rsidRPr="003415AE">
        <w:rPr>
          <w:rFonts w:ascii="Arial" w:hAnsi="Arial" w:cs="Arial"/>
          <w:lang w:val="en-US"/>
        </w:rPr>
        <w:t>http://www.umtsworld.com/technology/capacity.htm</w:t>
      </w:r>
      <w:r w:rsidR="004B029A">
        <w:rPr>
          <w:rFonts w:ascii="Arial" w:hAnsi="Arial" w:cs="Arial"/>
          <w:lang w:val="en-US"/>
        </w:rPr>
        <w:t xml:space="preserve"> - 2009</w:t>
      </w:r>
      <w:r w:rsidR="004B029A" w:rsidRPr="0076668A">
        <w:rPr>
          <w:rFonts w:ascii="Arial" w:hAnsi="Arial" w:cs="Arial"/>
          <w:lang w:val="en-US"/>
        </w:rPr>
        <w:t xml:space="preserve"> </w:t>
      </w:r>
    </w:p>
    <w:p w:rsidR="00347275" w:rsidRPr="00954E30" w:rsidRDefault="00347275" w:rsidP="004127F7">
      <w:pPr>
        <w:spacing w:after="200" w:line="480" w:lineRule="auto"/>
        <w:contextualSpacing/>
        <w:rPr>
          <w:rFonts w:ascii="Arial" w:eastAsia="Calibri" w:hAnsi="Arial" w:cs="Arial"/>
          <w:lang w:val="en-US" w:eastAsia="en-US"/>
        </w:rPr>
      </w:pPr>
    </w:p>
    <w:sectPr w:rsidR="00347275" w:rsidRPr="00954E30" w:rsidSect="00180336">
      <w:headerReference w:type="default" r:id="rId78"/>
      <w:footerReference w:type="default" r:id="rId79"/>
      <w:pgSz w:w="11907" w:h="16840" w:code="9"/>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67322" w:rsidRDefault="00C67322" w:rsidP="00AD36AB">
      <w:r>
        <w:separator/>
      </w:r>
    </w:p>
  </w:endnote>
  <w:endnote w:type="continuationSeparator" w:id="1">
    <w:p w:rsidR="00C67322" w:rsidRDefault="00C67322" w:rsidP="00AD36A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YBBHW R+ CM R 17">
    <w:altName w:val="CM R"/>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00000007" w:usb1="00000000" w:usb2="00000000" w:usb3="00000000" w:csb0="00000093"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Arial_Grassetto094">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Piedepgina"/>
    </w:pPr>
  </w:p>
  <w:p w:rsidR="007B0713" w:rsidRDefault="007B0713" w:rsidP="00FA19C3">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Piedepgina"/>
    </w:pPr>
  </w:p>
  <w:p w:rsidR="007B0713" w:rsidRDefault="007B0713" w:rsidP="00FA19C3">
    <w:pPr>
      <w:pStyle w:val="Encabezado"/>
      <w:jc w:val="right"/>
    </w:pPr>
    <w:fldSimple w:instr=" PAGE   \* MERGEFORMAT ">
      <w:r w:rsidR="00D60AE7">
        <w:rPr>
          <w:noProof/>
        </w:rPr>
        <w:t>89</w:t>
      </w:r>
    </w:fldSimple>
  </w:p>
  <w:p w:rsidR="007B0713" w:rsidRDefault="007B0713" w:rsidP="00FA19C3">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Piedepgina"/>
    </w:pPr>
  </w:p>
  <w:p w:rsidR="007B0713" w:rsidRDefault="007B0713" w:rsidP="00FA19C3">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67322" w:rsidRDefault="00C67322" w:rsidP="00AD36AB">
      <w:r>
        <w:separator/>
      </w:r>
    </w:p>
  </w:footnote>
  <w:footnote w:type="continuationSeparator" w:id="1">
    <w:p w:rsidR="00C67322" w:rsidRDefault="00C67322" w:rsidP="00AD36AB">
      <w:r>
        <w:continuationSeparator/>
      </w:r>
    </w:p>
  </w:footnote>
  <w:footnote w:id="2">
    <w:p w:rsidR="007B0713" w:rsidRPr="00B20A9E" w:rsidRDefault="007B0713" w:rsidP="00F42192">
      <w:pPr>
        <w:pStyle w:val="Textonotapie"/>
      </w:pPr>
      <w:r>
        <w:rPr>
          <w:rStyle w:val="Refdenotaalpie"/>
        </w:rPr>
        <w:footnoteRef/>
      </w:r>
      <w:r>
        <w:t xml:space="preserve"> Los autores</w:t>
      </w:r>
    </w:p>
  </w:footnote>
  <w:footnote w:id="3">
    <w:p w:rsidR="007B0713" w:rsidRPr="002923D6" w:rsidRDefault="007B0713" w:rsidP="00F42192">
      <w:pPr>
        <w:pStyle w:val="Textonotapie"/>
      </w:pPr>
      <w:r>
        <w:rPr>
          <w:rStyle w:val="Refdenotaalpie"/>
        </w:rPr>
        <w:footnoteRef/>
      </w:r>
      <w:r w:rsidRPr="002923D6">
        <w:t xml:space="preserve"> </w:t>
      </w:r>
      <w:bookmarkStart w:id="6" w:name="OLE_LINK1"/>
      <w:r w:rsidRPr="002923D6">
        <w:t>http://es.wikipedia.org/wiki/</w:t>
      </w:r>
      <w:bookmarkEnd w:id="6"/>
      <w:r w:rsidRPr="002923D6">
        <w:t>Archivo:QPSK_Gray_Coded.svg</w:t>
      </w:r>
    </w:p>
  </w:footnote>
  <w:footnote w:id="4">
    <w:p w:rsidR="007B0713" w:rsidRPr="006A2552" w:rsidRDefault="007B0713" w:rsidP="00F42192">
      <w:pPr>
        <w:pStyle w:val="Textonotapie"/>
        <w:rPr>
          <w:rFonts w:ascii="Arial" w:hAnsi="Arial" w:cs="Arial"/>
        </w:rPr>
      </w:pPr>
      <w:r w:rsidRPr="006A2552">
        <w:rPr>
          <w:rStyle w:val="Refdenotaalpie"/>
          <w:rFonts w:ascii="Arial" w:hAnsi="Arial" w:cs="Arial"/>
        </w:rPr>
        <w:footnoteRef/>
      </w:r>
      <w:r w:rsidRPr="006A2552">
        <w:rPr>
          <w:rFonts w:ascii="Arial" w:hAnsi="Arial" w:cs="Arial"/>
        </w:rPr>
        <w:t>http://es.wikipedia.org/</w:t>
      </w:r>
    </w:p>
  </w:footnote>
  <w:footnote w:id="5">
    <w:p w:rsidR="007B0713" w:rsidRPr="006A2552" w:rsidRDefault="007B0713" w:rsidP="00F42192">
      <w:pPr>
        <w:pStyle w:val="Textonotapie"/>
        <w:rPr>
          <w:rFonts w:ascii="Arial" w:hAnsi="Arial" w:cs="Arial"/>
        </w:rPr>
      </w:pPr>
      <w:r w:rsidRPr="006A2552">
        <w:rPr>
          <w:rStyle w:val="Refdenotaalpie"/>
          <w:rFonts w:ascii="Arial" w:hAnsi="Arial" w:cs="Arial"/>
        </w:rPr>
        <w:footnoteRef/>
      </w:r>
      <w:r w:rsidRPr="006A2552">
        <w:rPr>
          <w:rFonts w:ascii="Arial" w:hAnsi="Arial" w:cs="Arial"/>
        </w:rPr>
        <w:t xml:space="preserve">http://en.wikipedia.org/wiki/File:Transmitter_QPSK_2.PNG </w:t>
      </w:r>
    </w:p>
  </w:footnote>
  <w:footnote w:id="6">
    <w:p w:rsidR="007B0713" w:rsidRPr="006A2552" w:rsidRDefault="007B0713" w:rsidP="00F42192">
      <w:pPr>
        <w:pStyle w:val="Textonotapie"/>
        <w:rPr>
          <w:rFonts w:ascii="Arial" w:hAnsi="Arial" w:cs="Arial"/>
        </w:rPr>
      </w:pPr>
      <w:r w:rsidRPr="006A2552">
        <w:rPr>
          <w:rStyle w:val="Refdenotaalpie"/>
          <w:rFonts w:ascii="Arial" w:hAnsi="Arial" w:cs="Arial"/>
        </w:rPr>
        <w:footnoteRef/>
      </w:r>
      <w:r w:rsidRPr="006A2552">
        <w:rPr>
          <w:rFonts w:ascii="Arial" w:eastAsia="Calibri" w:hAnsi="Arial" w:cs="Arial"/>
          <w:lang w:eastAsia="en-US"/>
        </w:rPr>
        <w:t>http://upload.wikimedia.org/wikipedia/commons/1/1a/Receiver_QPSK.PNG</w:t>
      </w:r>
    </w:p>
  </w:footnote>
  <w:footnote w:id="7">
    <w:p w:rsidR="007B0713" w:rsidRPr="00B20A9E" w:rsidRDefault="007B0713" w:rsidP="00F42192">
      <w:pPr>
        <w:pStyle w:val="Textonotapie"/>
      </w:pPr>
      <w:r>
        <w:rPr>
          <w:rStyle w:val="Refdenotaalpie"/>
        </w:rPr>
        <w:footnoteRef/>
      </w:r>
      <w:hyperlink r:id="rId1" w:history="1">
        <w:r w:rsidRPr="00895279">
          <w:rPr>
            <w:rFonts w:ascii="Arial" w:eastAsia="Calibri" w:hAnsi="Arial" w:cs="Arial"/>
            <w:lang w:eastAsia="en-US"/>
          </w:rPr>
          <w:t>http://es.wikipedia.org/</w:t>
        </w:r>
      </w:hyperlink>
    </w:p>
  </w:footnote>
  <w:footnote w:id="8">
    <w:p w:rsidR="007B0713" w:rsidRPr="00B20A9E" w:rsidRDefault="007B0713" w:rsidP="00F42192">
      <w:pPr>
        <w:pStyle w:val="Textonotapie"/>
      </w:pPr>
      <w:r>
        <w:rPr>
          <w:rStyle w:val="Refdenotaalpie"/>
        </w:rPr>
        <w:footnoteRef/>
      </w:r>
      <w:hyperlink r:id="rId2" w:history="1">
        <w:r w:rsidRPr="00895279">
          <w:rPr>
            <w:rFonts w:ascii="Arial" w:eastAsia="Calibri" w:hAnsi="Arial" w:cs="Arial"/>
            <w:lang w:eastAsia="en-US"/>
          </w:rPr>
          <w:t>http://es.wikipedia.org/</w:t>
        </w:r>
      </w:hyperlink>
    </w:p>
  </w:footnote>
  <w:footnote w:id="9">
    <w:p w:rsidR="007B0713" w:rsidRPr="006A2552" w:rsidRDefault="007B0713" w:rsidP="00F42192">
      <w:pPr>
        <w:pStyle w:val="Textonotapie"/>
        <w:rPr>
          <w:rFonts w:ascii="Arial" w:hAnsi="Arial" w:cs="Arial"/>
        </w:rPr>
      </w:pPr>
      <w:r w:rsidRPr="006A2552">
        <w:rPr>
          <w:rStyle w:val="Refdenotaalpie"/>
          <w:rFonts w:ascii="Arial" w:hAnsi="Arial" w:cs="Arial"/>
        </w:rPr>
        <w:footnoteRef/>
      </w:r>
      <w:r w:rsidRPr="006A2552">
        <w:rPr>
          <w:rFonts w:ascii="Arial" w:hAnsi="Arial" w:cs="Arial"/>
        </w:rPr>
        <w:t xml:space="preserve"> http://en.wikipedia.org/wiki/File:QAM_transmitter.svg</w:t>
      </w:r>
    </w:p>
  </w:footnote>
  <w:footnote w:id="10">
    <w:p w:rsidR="007B0713" w:rsidRPr="00B20A9E" w:rsidRDefault="007B0713" w:rsidP="00570523">
      <w:pPr>
        <w:pStyle w:val="Textonotapie"/>
      </w:pPr>
      <w:r>
        <w:rPr>
          <w:rStyle w:val="Refdenotaalpie"/>
        </w:rPr>
        <w:footnoteRef/>
      </w:r>
      <w:r>
        <w:t xml:space="preserve"> Supertel </w:t>
      </w:r>
    </w:p>
  </w:footnote>
  <w:footnote w:id="11">
    <w:p w:rsidR="007B0713" w:rsidRPr="004025BC" w:rsidRDefault="007B0713" w:rsidP="00347275">
      <w:pPr>
        <w:pStyle w:val="Textonotapie"/>
        <w:rPr>
          <w:rFonts w:ascii="Calibri" w:hAnsi="Calibri"/>
          <w:lang w:val="es-ES"/>
        </w:rPr>
      </w:pPr>
      <w:r>
        <w:rPr>
          <w:rStyle w:val="Refdenotaalpie"/>
        </w:rPr>
        <w:footnoteRef/>
      </w:r>
      <w:r>
        <w:t xml:space="preserve">http:// </w:t>
      </w:r>
      <w:r w:rsidRPr="004025BC">
        <w:t>www.umtsforum.net/img/artumtl-2.GIF</w:t>
      </w:r>
    </w:p>
  </w:footnote>
  <w:footnote w:id="12">
    <w:p w:rsidR="007B0713" w:rsidRPr="009C4AE2" w:rsidRDefault="007B0713">
      <w:pPr>
        <w:pStyle w:val="Textonotapie"/>
      </w:pPr>
      <w:r>
        <w:rPr>
          <w:rStyle w:val="Refdenotaalpie"/>
        </w:rPr>
        <w:footnoteRef/>
      </w:r>
      <w:r>
        <w:t xml:space="preserve"> </w:t>
      </w:r>
      <w:r w:rsidRPr="002923D6">
        <w:t>http://es.wikipedia.org/wiki/</w:t>
      </w:r>
    </w:p>
  </w:footnote>
  <w:footnote w:id="13">
    <w:p w:rsidR="007B0713" w:rsidRPr="00BB0ACD" w:rsidRDefault="007B0713" w:rsidP="00092F7F">
      <w:pPr>
        <w:pStyle w:val="Textonotapie"/>
      </w:pPr>
      <w:r>
        <w:rPr>
          <w:rStyle w:val="Refdenotaalpie"/>
        </w:rPr>
        <w:footnoteRef/>
      </w:r>
      <w:r w:rsidRPr="00BB0ACD">
        <w:t>http:/</w:t>
      </w:r>
      <w:r>
        <w:t>/www.gta.ufrj.br/grad/08_1/wimax</w:t>
      </w:r>
      <w:r w:rsidRPr="00BB0ACD">
        <w:t>/tddefdd.png</w:t>
      </w:r>
    </w:p>
  </w:footnote>
  <w:footnote w:id="14">
    <w:p w:rsidR="007B0713" w:rsidRPr="009F47BC" w:rsidRDefault="007B0713">
      <w:pPr>
        <w:pStyle w:val="Textonotapie"/>
      </w:pPr>
      <w:r>
        <w:rPr>
          <w:rStyle w:val="Refdenotaalpie"/>
        </w:rPr>
        <w:footnoteRef/>
      </w:r>
      <w:r w:rsidRPr="009F47BC">
        <w:t xml:space="preserve"> Hipótesis tomadas del libro Sistemas de comunicaciones móviles de tercera generación (</w:t>
      </w:r>
      <w:r>
        <w:t>UMTS</w:t>
      </w:r>
      <w:r w:rsidRPr="009F47BC">
        <w:t>)</w:t>
      </w:r>
    </w:p>
  </w:footnote>
  <w:footnote w:id="15">
    <w:p w:rsidR="007B0713" w:rsidRPr="00BF353F" w:rsidRDefault="007B0713" w:rsidP="00347275">
      <w:pPr>
        <w:pStyle w:val="Textonotapie"/>
        <w:rPr>
          <w:rFonts w:ascii="Calibri" w:hAnsi="Calibri"/>
          <w:lang w:val="en-US"/>
        </w:rPr>
      </w:pPr>
      <w:r>
        <w:rPr>
          <w:rStyle w:val="Refdenotaalpie"/>
        </w:rPr>
        <w:footnoteRef/>
      </w:r>
      <w:r w:rsidRPr="00BF353F">
        <w:rPr>
          <w:rFonts w:ascii="Calibri" w:hAnsi="Calibri"/>
          <w:lang w:val="en-US"/>
        </w:rPr>
        <w:t>http://www.kn-s.dir.de /People/Hass</w:t>
      </w:r>
    </w:p>
  </w:footnote>
  <w:footnote w:id="16">
    <w:p w:rsidR="007B0713" w:rsidRPr="00DD5993" w:rsidRDefault="007B0713" w:rsidP="00347275">
      <w:pPr>
        <w:pStyle w:val="Textonotapie"/>
        <w:rPr>
          <w:lang w:val="en-US"/>
        </w:rPr>
      </w:pPr>
      <w:r>
        <w:rPr>
          <w:rStyle w:val="Refdenotaalpie"/>
        </w:rPr>
        <w:footnoteRef/>
      </w:r>
      <w:r w:rsidRPr="00DD5993">
        <w:rPr>
          <w:lang w:val="en-US"/>
        </w:rPr>
        <w:t xml:space="preserve"> http://hosting.udlap.mx/profesores/luisg.guerrero/Cursos/MaterialGeneraldeApoyo/simuladortramas/</w:t>
      </w:r>
    </w:p>
  </w:footnote>
  <w:footnote w:id="17">
    <w:p w:rsidR="007B0713" w:rsidRPr="00954E30" w:rsidRDefault="007B0713" w:rsidP="00347275">
      <w:pPr>
        <w:pStyle w:val="Textonotapie"/>
        <w:rPr>
          <w:rFonts w:ascii="Calibri" w:hAnsi="Calibri"/>
          <w:lang w:val="en-US"/>
        </w:rPr>
      </w:pPr>
      <w:r w:rsidRPr="00954E30">
        <w:rPr>
          <w:rStyle w:val="Refdenotaalpie"/>
        </w:rPr>
        <w:footnoteRef/>
      </w:r>
      <w:r w:rsidRPr="00954E30">
        <w:rPr>
          <w:rFonts w:ascii="Arial" w:hAnsi="Arial" w:cs="Arial"/>
          <w:lang w:val="en-US"/>
        </w:rPr>
        <w:t>observatorio.cnice.mec.es</w:t>
      </w:r>
    </w:p>
  </w:footnote>
  <w:footnote w:id="18">
    <w:p w:rsidR="007B0713" w:rsidRPr="00DD5993" w:rsidRDefault="007B0713" w:rsidP="00347275">
      <w:pPr>
        <w:pStyle w:val="Textonotapie"/>
        <w:rPr>
          <w:lang w:val="en-US"/>
        </w:rPr>
      </w:pPr>
      <w:r>
        <w:rPr>
          <w:rStyle w:val="Refdenotaalpie"/>
        </w:rPr>
        <w:footnoteRef/>
      </w:r>
      <w:r w:rsidRPr="00DD5993">
        <w:rPr>
          <w:rFonts w:ascii="Calibri" w:hAnsi="Calibri"/>
          <w:lang w:val="en-US"/>
        </w:rPr>
        <w:t>http://www.monografias.com/trabajos14/acceso-atm/</w:t>
      </w:r>
    </w:p>
  </w:footnote>
  <w:footnote w:id="19">
    <w:p w:rsidR="007B0713" w:rsidRPr="00DD5993" w:rsidRDefault="007B0713" w:rsidP="00347275">
      <w:pPr>
        <w:pStyle w:val="Textonotapie"/>
        <w:rPr>
          <w:lang w:val="en-US"/>
        </w:rPr>
      </w:pPr>
      <w:r>
        <w:rPr>
          <w:rStyle w:val="Refdenotaalpie"/>
        </w:rPr>
        <w:footnoteRef/>
      </w:r>
      <w:r w:rsidRPr="00DD5993">
        <w:rPr>
          <w:lang w:val="en-US"/>
        </w:rPr>
        <w:t xml:space="preserve"> http://1.bp.blogspot.com/_jJ5DEhIJ-Hc/R8YHTtcy3BI/</w:t>
      </w:r>
    </w:p>
  </w:footnote>
  <w:footnote w:id="20">
    <w:p w:rsidR="007B0713" w:rsidRPr="00DD5993" w:rsidRDefault="007B0713" w:rsidP="00347275">
      <w:pPr>
        <w:pStyle w:val="Textonotapie"/>
        <w:rPr>
          <w:rFonts w:ascii="Calibri" w:hAnsi="Calibri"/>
          <w:lang w:val="en-US"/>
        </w:rPr>
      </w:pPr>
      <w:r>
        <w:rPr>
          <w:rStyle w:val="Refdenotaalpie"/>
        </w:rPr>
        <w:footnoteRef/>
      </w:r>
      <w:r w:rsidRPr="00DD5993">
        <w:rPr>
          <w:rFonts w:ascii="Calibri" w:hAnsi="Calibri"/>
          <w:lang w:val="en-US"/>
        </w:rPr>
        <w:t>http:://www.umtsforum.net/img/artumts</w:t>
      </w:r>
    </w:p>
  </w:footnote>
  <w:footnote w:id="21">
    <w:p w:rsidR="007B0713" w:rsidRPr="00347275" w:rsidRDefault="007B0713" w:rsidP="00347275">
      <w:pPr>
        <w:pStyle w:val="Textonotapie"/>
        <w:rPr>
          <w:lang w:val="en-US"/>
        </w:rPr>
      </w:pPr>
      <w:r>
        <w:rPr>
          <w:rStyle w:val="Refdenotaalpie"/>
        </w:rPr>
        <w:footnoteRef/>
      </w:r>
      <w:r w:rsidRPr="00347275">
        <w:rPr>
          <w:rFonts w:ascii="Calibri" w:hAnsi="Calibri"/>
          <w:lang w:val="en-US"/>
        </w:rPr>
        <w:t>http://1.bp.blogspot.com/_QUsiOTimAdQ/</w:t>
      </w:r>
    </w:p>
  </w:footnote>
  <w:footnote w:id="22">
    <w:p w:rsidR="007B0713" w:rsidRPr="00A21353" w:rsidRDefault="007B0713">
      <w:pPr>
        <w:pStyle w:val="Textonotapie"/>
      </w:pPr>
      <w:r>
        <w:rPr>
          <w:rStyle w:val="Refdenotaalpie"/>
        </w:rPr>
        <w:footnoteRef/>
      </w:r>
      <w:r>
        <w:t xml:space="preserve"> Instituto Nacional de Estadísticas y Censo (INEC)</w:t>
      </w:r>
    </w:p>
  </w:footnote>
  <w:footnote w:id="23">
    <w:p w:rsidR="007B0713" w:rsidRPr="007D67F8" w:rsidRDefault="007B0713">
      <w:pPr>
        <w:pStyle w:val="Textonotapie"/>
        <w:rPr>
          <w:lang w:val="en-US"/>
        </w:rPr>
      </w:pPr>
      <w:r>
        <w:rPr>
          <w:rStyle w:val="Refdenotaalpie"/>
        </w:rPr>
        <w:footnoteRef/>
      </w:r>
      <w:r w:rsidRPr="007D67F8">
        <w:rPr>
          <w:lang w:val="en-US"/>
        </w:rPr>
        <w:t xml:space="preserve"> Google Earth</w:t>
      </w:r>
    </w:p>
    <w:p w:rsidR="007B0713" w:rsidRPr="007D67F8" w:rsidRDefault="007B0713">
      <w:pPr>
        <w:pStyle w:val="Textonotapie"/>
        <w:rPr>
          <w:lang w:val="en-US"/>
        </w:rPr>
      </w:pPr>
    </w:p>
  </w:footnote>
  <w:footnote w:id="24">
    <w:p w:rsidR="007B0713" w:rsidRPr="007D67F8" w:rsidRDefault="007B0713">
      <w:pPr>
        <w:pStyle w:val="Textonotapie"/>
        <w:rPr>
          <w:lang w:val="en-US"/>
        </w:rPr>
      </w:pPr>
      <w:r>
        <w:rPr>
          <w:rStyle w:val="Refdenotaalpie"/>
        </w:rPr>
        <w:footnoteRef/>
      </w:r>
      <w:r w:rsidRPr="007D67F8">
        <w:rPr>
          <w:lang w:val="en-US"/>
        </w:rPr>
        <w:t xml:space="preserve"> Google Earth</w:t>
      </w:r>
    </w:p>
  </w:footnote>
  <w:footnote w:id="25">
    <w:p w:rsidR="007B0713" w:rsidRPr="007D67F8" w:rsidRDefault="007B0713">
      <w:pPr>
        <w:pStyle w:val="Textonotapie"/>
        <w:rPr>
          <w:lang w:val="en-US"/>
        </w:rPr>
      </w:pPr>
      <w:r>
        <w:rPr>
          <w:rStyle w:val="Refdenotaalpie"/>
        </w:rPr>
        <w:footnoteRef/>
      </w:r>
      <w:r w:rsidRPr="007D67F8">
        <w:rPr>
          <w:lang w:val="en-US"/>
        </w:rPr>
        <w:t xml:space="preserve"> Google Earth</w:t>
      </w:r>
    </w:p>
  </w:footnote>
  <w:footnote w:id="26">
    <w:p w:rsidR="007B0713" w:rsidRPr="00B24E49" w:rsidRDefault="007B0713">
      <w:pPr>
        <w:pStyle w:val="Textonotapie"/>
        <w:rPr>
          <w:lang w:val="es-MX"/>
        </w:rPr>
      </w:pPr>
      <w:r>
        <w:rPr>
          <w:rStyle w:val="Refdenotaalpie"/>
        </w:rPr>
        <w:footnoteRef/>
      </w:r>
      <w:r>
        <w:rPr>
          <w:lang w:val="es-MX"/>
        </w:rPr>
        <w:t>Google Earth</w:t>
      </w:r>
    </w:p>
  </w:footnote>
  <w:footnote w:id="27">
    <w:p w:rsidR="007B0713" w:rsidRPr="00033BAF" w:rsidRDefault="007B0713">
      <w:pPr>
        <w:pStyle w:val="Textonotapie"/>
        <w:rPr>
          <w:lang w:val="es-MX"/>
        </w:rPr>
      </w:pPr>
      <w:r>
        <w:rPr>
          <w:rStyle w:val="Refdenotaalpie"/>
        </w:rPr>
        <w:footnoteRef/>
      </w:r>
      <w:r>
        <w:rPr>
          <w:lang w:val="es-MX"/>
        </w:rPr>
        <w:t>Los autores</w:t>
      </w:r>
    </w:p>
  </w:footnote>
  <w:footnote w:id="28">
    <w:p w:rsidR="007B0713" w:rsidRPr="004C3067" w:rsidRDefault="007B0713">
      <w:pPr>
        <w:pStyle w:val="Textonotapie"/>
      </w:pPr>
      <w:r>
        <w:rPr>
          <w:rStyle w:val="Refdenotaalpie"/>
        </w:rPr>
        <w:footnoteRef/>
      </w:r>
      <w:r>
        <w:t xml:space="preserve"> Los autores</w:t>
      </w:r>
    </w:p>
  </w:footnote>
  <w:footnote w:id="29">
    <w:p w:rsidR="007B0713" w:rsidRPr="00033BAF" w:rsidRDefault="007B0713">
      <w:pPr>
        <w:pStyle w:val="Textonotapie"/>
        <w:rPr>
          <w:lang w:val="es-MX"/>
        </w:rPr>
      </w:pPr>
      <w:r>
        <w:rPr>
          <w:rStyle w:val="Refdenotaalpie"/>
        </w:rPr>
        <w:footnoteRef/>
      </w:r>
      <w:r>
        <w:rPr>
          <w:lang w:val="es-MX"/>
        </w:rPr>
        <w:t>Los autores</w:t>
      </w:r>
    </w:p>
  </w:footnote>
  <w:footnote w:id="30">
    <w:p w:rsidR="007B0713" w:rsidRPr="003F7C8B" w:rsidRDefault="007B0713">
      <w:pPr>
        <w:pStyle w:val="Textonotapie"/>
      </w:pPr>
      <w:r>
        <w:rPr>
          <w:rStyle w:val="Refdenotaalpie"/>
        </w:rPr>
        <w:footnoteRef/>
      </w:r>
      <w:r>
        <w:t xml:space="preserve"> Los autores</w:t>
      </w:r>
    </w:p>
  </w:footnote>
  <w:footnote w:id="31">
    <w:p w:rsidR="007B0713" w:rsidRPr="003F7C8B" w:rsidRDefault="007B0713">
      <w:pPr>
        <w:pStyle w:val="Textonotapie"/>
      </w:pPr>
      <w:r>
        <w:rPr>
          <w:rStyle w:val="Refdenotaalpie"/>
        </w:rPr>
        <w:footnoteRef/>
      </w:r>
      <w:r>
        <w:t xml:space="preserve"> Los autores</w:t>
      </w:r>
    </w:p>
  </w:footnote>
  <w:footnote w:id="32">
    <w:p w:rsidR="007B0713" w:rsidRPr="003F7C8B" w:rsidRDefault="007B0713">
      <w:pPr>
        <w:pStyle w:val="Textonotapie"/>
      </w:pPr>
      <w:r>
        <w:rPr>
          <w:rStyle w:val="Refdenotaalpie"/>
        </w:rPr>
        <w:footnoteRef/>
      </w:r>
      <w:r>
        <w:t xml:space="preserve"> Los autores</w:t>
      </w:r>
    </w:p>
  </w:footnote>
  <w:footnote w:id="33">
    <w:p w:rsidR="007B0713" w:rsidRPr="00A41240" w:rsidRDefault="007B0713">
      <w:pPr>
        <w:pStyle w:val="Textonotapie"/>
        <w:rPr>
          <w:lang w:val="es-ES"/>
        </w:rPr>
      </w:pPr>
      <w:r>
        <w:rPr>
          <w:rStyle w:val="Refdenotaalpie"/>
        </w:rPr>
        <w:footnoteRef/>
      </w:r>
      <w:r>
        <w:rPr>
          <w:lang w:val="es-ES"/>
        </w:rPr>
        <w:t>Loa autores</w:t>
      </w:r>
    </w:p>
  </w:footnote>
  <w:footnote w:id="34">
    <w:p w:rsidR="007B0713" w:rsidRPr="00B20A9E" w:rsidRDefault="007B0713">
      <w:pPr>
        <w:pStyle w:val="Textonotapie"/>
      </w:pPr>
      <w:r>
        <w:rPr>
          <w:rStyle w:val="Refdenotaalpie"/>
        </w:rPr>
        <w:footnoteRef/>
      </w:r>
      <w:r>
        <w:t xml:space="preserve"> Los autores</w:t>
      </w:r>
    </w:p>
  </w:footnote>
  <w:footnote w:id="35">
    <w:p w:rsidR="007B0713" w:rsidRPr="00A41240" w:rsidRDefault="007B0713">
      <w:pPr>
        <w:pStyle w:val="Textonotapie"/>
        <w:rPr>
          <w:lang w:val="es-ES"/>
        </w:rPr>
      </w:pPr>
      <w:r>
        <w:rPr>
          <w:rStyle w:val="Refdenotaalpie"/>
        </w:rPr>
        <w:footnoteRef/>
      </w:r>
      <w:r>
        <w:rPr>
          <w:lang w:val="es-ES"/>
        </w:rPr>
        <w:t>Los autores</w:t>
      </w:r>
    </w:p>
  </w:footnote>
  <w:footnote w:id="36">
    <w:p w:rsidR="007B0713" w:rsidRPr="00B20A9E" w:rsidRDefault="007B0713">
      <w:pPr>
        <w:pStyle w:val="Textonotapie"/>
      </w:pPr>
      <w:r>
        <w:rPr>
          <w:rStyle w:val="Refdenotaalpie"/>
        </w:rPr>
        <w:footnoteRef/>
      </w:r>
      <w:r>
        <w:t xml:space="preserve"> Los autores</w:t>
      </w:r>
    </w:p>
  </w:footnote>
  <w:footnote w:id="37">
    <w:p w:rsidR="007B0713" w:rsidRPr="00B20A9E" w:rsidRDefault="007B0713" w:rsidP="00CE6F7C">
      <w:pPr>
        <w:pStyle w:val="Textonotapie"/>
      </w:pPr>
      <w:r>
        <w:rPr>
          <w:rStyle w:val="Refdenotaalpie"/>
        </w:rPr>
        <w:footnoteRef/>
      </w:r>
      <w:r>
        <w:t xml:space="preserve"> Los autores</w:t>
      </w:r>
    </w:p>
  </w:footnote>
  <w:footnote w:id="38">
    <w:p w:rsidR="007B0713" w:rsidRPr="00B20A9E" w:rsidRDefault="007B0713" w:rsidP="00CE6F7C">
      <w:pPr>
        <w:pStyle w:val="Textonotapie"/>
      </w:pPr>
      <w:r>
        <w:rPr>
          <w:rStyle w:val="Refdenotaalpie"/>
        </w:rPr>
        <w:footnoteRef/>
      </w:r>
      <w:r>
        <w:t xml:space="preserve"> Los autores</w:t>
      </w:r>
    </w:p>
  </w:footnote>
  <w:footnote w:id="39">
    <w:p w:rsidR="007B0713" w:rsidRPr="00B20A9E" w:rsidRDefault="007B0713">
      <w:pPr>
        <w:pStyle w:val="Textonotapie"/>
      </w:pPr>
      <w:r>
        <w:rPr>
          <w:rStyle w:val="Refdenotaalpie"/>
        </w:rPr>
        <w:footnoteRef/>
      </w:r>
      <w:r>
        <w:t xml:space="preserve"> Los autores</w:t>
      </w:r>
    </w:p>
  </w:footnote>
  <w:footnote w:id="40">
    <w:p w:rsidR="007B0713" w:rsidRPr="00B20A9E" w:rsidRDefault="007B0713">
      <w:pPr>
        <w:pStyle w:val="Textonotapie"/>
      </w:pPr>
      <w:r>
        <w:rPr>
          <w:rStyle w:val="Refdenotaalpie"/>
        </w:rPr>
        <w:footnoteRef/>
      </w:r>
      <w:r>
        <w:t xml:space="preserve"> Los autores</w:t>
      </w:r>
    </w:p>
  </w:footnote>
  <w:footnote w:id="41">
    <w:p w:rsidR="007B0713" w:rsidRPr="00781856" w:rsidRDefault="007B0713">
      <w:pPr>
        <w:pStyle w:val="Textonotapie"/>
      </w:pPr>
      <w:r>
        <w:rPr>
          <w:rStyle w:val="Refdenotaalpie"/>
        </w:rPr>
        <w:footnoteRef/>
      </w:r>
      <w:r>
        <w:t xml:space="preserve"> Los autores</w:t>
      </w:r>
    </w:p>
  </w:footnote>
  <w:footnote w:id="42">
    <w:p w:rsidR="007B0713" w:rsidRPr="00B2544F" w:rsidRDefault="007B0713">
      <w:pPr>
        <w:pStyle w:val="Textonotapie"/>
        <w:rPr>
          <w:lang w:val="es-ES"/>
        </w:rPr>
      </w:pPr>
      <w:r>
        <w:rPr>
          <w:rStyle w:val="Refdenotaalpie"/>
        </w:rPr>
        <w:footnoteRef/>
      </w:r>
      <w:r>
        <w:rPr>
          <w:lang w:val="es-ES"/>
        </w:rPr>
        <w:t>Los autores</w:t>
      </w:r>
    </w:p>
  </w:footnote>
  <w:footnote w:id="43">
    <w:p w:rsidR="007B0713" w:rsidRPr="00781856" w:rsidRDefault="007B0713">
      <w:pPr>
        <w:pStyle w:val="Textonotapie"/>
      </w:pPr>
      <w:r>
        <w:rPr>
          <w:rStyle w:val="Refdenotaalpie"/>
        </w:rPr>
        <w:footnoteRef/>
      </w:r>
      <w:r>
        <w:t xml:space="preserve"> Los autores</w:t>
      </w:r>
    </w:p>
  </w:footnote>
  <w:footnote w:id="44">
    <w:p w:rsidR="007B0713" w:rsidRPr="00781856" w:rsidRDefault="007B0713">
      <w:pPr>
        <w:pStyle w:val="Textonotapie"/>
      </w:pPr>
      <w:r>
        <w:rPr>
          <w:rStyle w:val="Refdenotaalpie"/>
        </w:rPr>
        <w:footnoteRef/>
      </w:r>
      <w:r>
        <w:t xml:space="preserve"> Los autores</w:t>
      </w:r>
    </w:p>
  </w:footnote>
  <w:footnote w:id="45">
    <w:p w:rsidR="007B0713" w:rsidRPr="00B20A9E" w:rsidRDefault="007B0713" w:rsidP="00E55AFA">
      <w:pPr>
        <w:pStyle w:val="Textonotapie"/>
      </w:pPr>
      <w:r>
        <w:rPr>
          <w:rStyle w:val="Refdenotaalpie"/>
        </w:rPr>
        <w:footnoteRef/>
      </w:r>
      <w:r>
        <w:t xml:space="preserve"> Los autores</w:t>
      </w:r>
    </w:p>
  </w:footnote>
  <w:footnote w:id="46">
    <w:p w:rsidR="007B0713" w:rsidRPr="00781856" w:rsidRDefault="007B0713">
      <w:pPr>
        <w:pStyle w:val="Textonotapie"/>
      </w:pPr>
      <w:r>
        <w:rPr>
          <w:rStyle w:val="Refdenotaalpie"/>
        </w:rPr>
        <w:footnoteRef/>
      </w:r>
      <w:r>
        <w:t xml:space="preserve"> Los autores</w:t>
      </w:r>
    </w:p>
  </w:footnote>
  <w:footnote w:id="47">
    <w:p w:rsidR="007B0713" w:rsidRPr="00781856" w:rsidRDefault="007B0713">
      <w:pPr>
        <w:pStyle w:val="Textonotapie"/>
      </w:pPr>
      <w:r>
        <w:rPr>
          <w:rStyle w:val="Refdenotaalpie"/>
        </w:rPr>
        <w:footnoteRef/>
      </w:r>
      <w:r>
        <w:t xml:space="preserve"> Los autores</w:t>
      </w:r>
    </w:p>
  </w:footnote>
  <w:footnote w:id="48">
    <w:p w:rsidR="007B0713" w:rsidRPr="00781856" w:rsidRDefault="007B0713">
      <w:pPr>
        <w:pStyle w:val="Textonotapie"/>
      </w:pPr>
      <w:r>
        <w:rPr>
          <w:rStyle w:val="Refdenotaalpie"/>
        </w:rPr>
        <w:footnoteRef/>
      </w:r>
      <w:r>
        <w:t xml:space="preserve"> Los autores</w:t>
      </w:r>
    </w:p>
  </w:footnote>
  <w:footnote w:id="49">
    <w:p w:rsidR="007B0713" w:rsidRPr="00781856" w:rsidRDefault="007B0713">
      <w:pPr>
        <w:pStyle w:val="Textonotapie"/>
      </w:pPr>
      <w:r>
        <w:rPr>
          <w:rStyle w:val="Refdenotaalpie"/>
        </w:rPr>
        <w:footnoteRef/>
      </w:r>
      <w:r>
        <w:t xml:space="preserve"> Los autores</w:t>
      </w:r>
    </w:p>
  </w:footnote>
  <w:footnote w:id="50">
    <w:p w:rsidR="007B0713" w:rsidRPr="00781856" w:rsidRDefault="007B0713">
      <w:pPr>
        <w:pStyle w:val="Textonotapie"/>
      </w:pPr>
      <w:r>
        <w:rPr>
          <w:rStyle w:val="Refdenotaalpie"/>
        </w:rPr>
        <w:footnoteRef/>
      </w:r>
      <w:r>
        <w:t xml:space="preserve"> Los autores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Encabezado"/>
      <w:jc w:val="right"/>
    </w:pPr>
  </w:p>
  <w:p w:rsidR="007B0713" w:rsidRPr="00AD36AB" w:rsidRDefault="007B0713" w:rsidP="00AD36AB">
    <w:pPr>
      <w:pStyle w:val="Encabezado"/>
      <w:ind w:left="720"/>
      <w:jc w:val="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Encabezado"/>
      <w:jc w:val="right"/>
    </w:pPr>
  </w:p>
  <w:p w:rsidR="007B0713" w:rsidRDefault="007B0713">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Encabezado"/>
      <w:jc w:val="right"/>
    </w:pPr>
    <w:fldSimple w:instr=" PAGE   \* MERGEFORMAT ">
      <w:r w:rsidR="00D60AE7">
        <w:rPr>
          <w:noProof/>
        </w:rPr>
        <w:t>81</w:t>
      </w:r>
    </w:fldSimple>
  </w:p>
  <w:p w:rsidR="007B0713" w:rsidRDefault="007B0713" w:rsidP="00AD36AB">
    <w:pPr>
      <w:pStyle w:val="Encabezado"/>
      <w:ind w:left="720"/>
      <w:jc w:val="right"/>
    </w:pPr>
  </w:p>
  <w:p w:rsidR="007B0713" w:rsidRPr="00AD36AB" w:rsidRDefault="007B0713" w:rsidP="00AD36AB">
    <w:pPr>
      <w:pStyle w:val="Encabezado"/>
      <w:ind w:left="720"/>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pPr>
      <w:pStyle w:val="Encabezado"/>
      <w:jc w:val="right"/>
    </w:pPr>
    <w:fldSimple w:instr=" PAGE   \* MERGEFORMAT ">
      <w:r w:rsidR="00D60AE7">
        <w:rPr>
          <w:noProof/>
        </w:rPr>
        <w:t>X</w:t>
      </w:r>
    </w:fldSimple>
  </w:p>
  <w:p w:rsidR="007B0713" w:rsidRDefault="007B0713">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rsidP="00AD36AB">
    <w:pPr>
      <w:pStyle w:val="Encabezado"/>
      <w:ind w:left="720"/>
      <w:jc w:val="right"/>
    </w:pPr>
  </w:p>
  <w:p w:rsidR="007B0713" w:rsidRPr="00AD36AB" w:rsidRDefault="007B0713" w:rsidP="00AD36AB">
    <w:pPr>
      <w:pStyle w:val="Encabezado"/>
      <w:ind w:left="720"/>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0713" w:rsidRDefault="007B0713" w:rsidP="00FA19C3">
    <w:pPr>
      <w:pStyle w:val="Encabezado"/>
      <w:jc w:val="right"/>
    </w:pPr>
    <w:fldSimple w:instr=" PAGE   \* MERGEFORMAT ">
      <w:r w:rsidR="00D60AE7">
        <w:rPr>
          <w:noProof/>
        </w:rPr>
        <w:t>97</w:t>
      </w:r>
    </w:fldSimple>
  </w:p>
  <w:p w:rsidR="007B0713" w:rsidRDefault="007B0713" w:rsidP="00AD36AB">
    <w:pPr>
      <w:pStyle w:val="Encabezado"/>
      <w:ind w:left="720"/>
      <w:jc w:val="right"/>
    </w:pPr>
  </w:p>
  <w:p w:rsidR="007B0713" w:rsidRPr="00AD36AB" w:rsidRDefault="007B0713" w:rsidP="00AD36AB">
    <w:pPr>
      <w:pStyle w:val="Encabezado"/>
      <w:ind w:left="72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09C8AC02"/>
    <w:lvl w:ilvl="0">
      <w:start w:val="1"/>
      <w:numFmt w:val="decimal"/>
      <w:pStyle w:val="Listaconnmeros"/>
      <w:lvlText w:val="%1."/>
      <w:lvlJc w:val="left"/>
      <w:pPr>
        <w:tabs>
          <w:tab w:val="num" w:pos="360"/>
        </w:tabs>
        <w:ind w:left="360" w:hanging="360"/>
      </w:pPr>
    </w:lvl>
  </w:abstractNum>
  <w:abstractNum w:abstractNumId="1">
    <w:nsid w:val="01751C93"/>
    <w:multiLevelType w:val="hybridMultilevel"/>
    <w:tmpl w:val="E2C42A32"/>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20531C1"/>
    <w:multiLevelType w:val="hybridMultilevel"/>
    <w:tmpl w:val="FCC818F0"/>
    <w:lvl w:ilvl="0" w:tplc="43A0DC42">
      <w:start w:val="3"/>
      <w:numFmt w:val="bullet"/>
      <w:lvlText w:val="-"/>
      <w:lvlJc w:val="left"/>
      <w:pPr>
        <w:tabs>
          <w:tab w:val="num" w:pos="720"/>
        </w:tabs>
        <w:ind w:left="720" w:hanging="360"/>
      </w:pPr>
      <w:rPr>
        <w:rFonts w:ascii="Times New Roman" w:eastAsia="Batang"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3E519D3"/>
    <w:multiLevelType w:val="hybridMultilevel"/>
    <w:tmpl w:val="53FECB2A"/>
    <w:lvl w:ilvl="0" w:tplc="43A0DC42">
      <w:start w:val="3"/>
      <w:numFmt w:val="bullet"/>
      <w:lvlText w:val="-"/>
      <w:lvlJc w:val="left"/>
      <w:pPr>
        <w:tabs>
          <w:tab w:val="num" w:pos="720"/>
        </w:tabs>
        <w:ind w:left="720" w:hanging="360"/>
      </w:pPr>
      <w:rPr>
        <w:rFonts w:ascii="Times New Roman" w:eastAsia="Batang"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B463D8F"/>
    <w:multiLevelType w:val="hybridMultilevel"/>
    <w:tmpl w:val="B472ECF2"/>
    <w:lvl w:ilvl="0" w:tplc="0409000B">
      <w:start w:val="1"/>
      <w:numFmt w:val="bullet"/>
      <w:lvlText w:val=""/>
      <w:lvlJc w:val="left"/>
      <w:pPr>
        <w:ind w:left="-2928" w:hanging="360"/>
      </w:pPr>
      <w:rPr>
        <w:rFonts w:ascii="Wingdings" w:hAnsi="Wingdings" w:hint="default"/>
      </w:rPr>
    </w:lvl>
    <w:lvl w:ilvl="1" w:tplc="04090003">
      <w:start w:val="1"/>
      <w:numFmt w:val="bullet"/>
      <w:lvlText w:val="o"/>
      <w:lvlJc w:val="left"/>
      <w:pPr>
        <w:ind w:left="-2208" w:hanging="360"/>
      </w:pPr>
      <w:rPr>
        <w:rFonts w:ascii="Courier New" w:hAnsi="Courier New" w:hint="default"/>
      </w:rPr>
    </w:lvl>
    <w:lvl w:ilvl="2" w:tplc="04090005">
      <w:start w:val="1"/>
      <w:numFmt w:val="bullet"/>
      <w:lvlText w:val=""/>
      <w:lvlJc w:val="left"/>
      <w:pPr>
        <w:ind w:left="-1488" w:hanging="360"/>
      </w:pPr>
      <w:rPr>
        <w:rFonts w:ascii="Wingdings" w:hAnsi="Wingdings" w:hint="default"/>
      </w:rPr>
    </w:lvl>
    <w:lvl w:ilvl="3" w:tplc="04090001">
      <w:start w:val="1"/>
      <w:numFmt w:val="bullet"/>
      <w:lvlText w:val=""/>
      <w:lvlJc w:val="left"/>
      <w:pPr>
        <w:ind w:left="-768" w:hanging="360"/>
      </w:pPr>
      <w:rPr>
        <w:rFonts w:ascii="Symbol" w:hAnsi="Symbol" w:hint="default"/>
      </w:rPr>
    </w:lvl>
    <w:lvl w:ilvl="4" w:tplc="04090003">
      <w:start w:val="1"/>
      <w:numFmt w:val="bullet"/>
      <w:lvlText w:val="o"/>
      <w:lvlJc w:val="left"/>
      <w:pPr>
        <w:ind w:left="-48" w:hanging="360"/>
      </w:pPr>
      <w:rPr>
        <w:rFonts w:ascii="Courier New" w:hAnsi="Courier New" w:hint="default"/>
      </w:rPr>
    </w:lvl>
    <w:lvl w:ilvl="5" w:tplc="04090005">
      <w:start w:val="1"/>
      <w:numFmt w:val="bullet"/>
      <w:lvlText w:val=""/>
      <w:lvlJc w:val="left"/>
      <w:pPr>
        <w:ind w:left="672" w:hanging="360"/>
      </w:pPr>
      <w:rPr>
        <w:rFonts w:ascii="Wingdings" w:hAnsi="Wingdings" w:hint="default"/>
      </w:rPr>
    </w:lvl>
    <w:lvl w:ilvl="6" w:tplc="04090001">
      <w:start w:val="1"/>
      <w:numFmt w:val="bullet"/>
      <w:lvlText w:val=""/>
      <w:lvlJc w:val="left"/>
      <w:pPr>
        <w:ind w:left="1392" w:hanging="360"/>
      </w:pPr>
      <w:rPr>
        <w:rFonts w:ascii="Symbol" w:hAnsi="Symbol" w:hint="default"/>
      </w:rPr>
    </w:lvl>
    <w:lvl w:ilvl="7" w:tplc="04090003" w:tentative="1">
      <w:start w:val="1"/>
      <w:numFmt w:val="bullet"/>
      <w:lvlText w:val="o"/>
      <w:lvlJc w:val="left"/>
      <w:pPr>
        <w:ind w:left="2112" w:hanging="360"/>
      </w:pPr>
      <w:rPr>
        <w:rFonts w:ascii="Courier New" w:hAnsi="Courier New" w:hint="default"/>
      </w:rPr>
    </w:lvl>
    <w:lvl w:ilvl="8" w:tplc="04090005" w:tentative="1">
      <w:start w:val="1"/>
      <w:numFmt w:val="bullet"/>
      <w:lvlText w:val=""/>
      <w:lvlJc w:val="left"/>
      <w:pPr>
        <w:ind w:left="2832" w:hanging="360"/>
      </w:pPr>
      <w:rPr>
        <w:rFonts w:ascii="Wingdings" w:hAnsi="Wingdings" w:hint="default"/>
      </w:rPr>
    </w:lvl>
  </w:abstractNum>
  <w:abstractNum w:abstractNumId="5">
    <w:nsid w:val="0E70113C"/>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972"/>
        </w:tabs>
        <w:ind w:left="97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nsid w:val="0EE64E63"/>
    <w:multiLevelType w:val="multilevel"/>
    <w:tmpl w:val="2840641A"/>
    <w:lvl w:ilvl="0">
      <w:start w:val="2"/>
      <w:numFmt w:val="decimal"/>
      <w:lvlText w:val="%1."/>
      <w:lvlJc w:val="left"/>
      <w:pPr>
        <w:ind w:left="720" w:hanging="360"/>
      </w:pPr>
      <w:rPr>
        <w:rFonts w:hint="default"/>
        <w:b/>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104268B2"/>
    <w:multiLevelType w:val="hybridMultilevel"/>
    <w:tmpl w:val="7BF03D74"/>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3EA38E4"/>
    <w:multiLevelType w:val="hybridMultilevel"/>
    <w:tmpl w:val="704236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161C77E5"/>
    <w:multiLevelType w:val="hybridMultilevel"/>
    <w:tmpl w:val="D430EE34"/>
    <w:lvl w:ilvl="0" w:tplc="43A0DC42">
      <w:start w:val="3"/>
      <w:numFmt w:val="bullet"/>
      <w:lvlText w:val="-"/>
      <w:lvlJc w:val="left"/>
      <w:pPr>
        <w:tabs>
          <w:tab w:val="num" w:pos="720"/>
        </w:tabs>
        <w:ind w:left="720" w:hanging="360"/>
      </w:pPr>
      <w:rPr>
        <w:rFonts w:ascii="Times New Roman" w:eastAsia="Batang"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225600A6"/>
    <w:multiLevelType w:val="hybridMultilevel"/>
    <w:tmpl w:val="05A62C00"/>
    <w:lvl w:ilvl="0" w:tplc="43A0DC42">
      <w:start w:val="3"/>
      <w:numFmt w:val="bullet"/>
      <w:lvlText w:val="-"/>
      <w:lvlJc w:val="left"/>
      <w:pPr>
        <w:tabs>
          <w:tab w:val="num" w:pos="788"/>
        </w:tabs>
        <w:ind w:left="788" w:hanging="360"/>
      </w:pPr>
      <w:rPr>
        <w:rFonts w:ascii="Times New Roman" w:eastAsia="Batang" w:hAnsi="Times New Roman" w:hint="default"/>
      </w:rPr>
    </w:lvl>
    <w:lvl w:ilvl="1" w:tplc="0C0A0003" w:tentative="1">
      <w:start w:val="1"/>
      <w:numFmt w:val="bullet"/>
      <w:lvlText w:val="o"/>
      <w:lvlJc w:val="left"/>
      <w:pPr>
        <w:tabs>
          <w:tab w:val="num" w:pos="1508"/>
        </w:tabs>
        <w:ind w:left="1508" w:hanging="360"/>
      </w:pPr>
      <w:rPr>
        <w:rFonts w:ascii="Courier New" w:hAnsi="Courier New" w:hint="default"/>
      </w:rPr>
    </w:lvl>
    <w:lvl w:ilvl="2" w:tplc="0C0A0005" w:tentative="1">
      <w:start w:val="1"/>
      <w:numFmt w:val="bullet"/>
      <w:lvlText w:val=""/>
      <w:lvlJc w:val="left"/>
      <w:pPr>
        <w:tabs>
          <w:tab w:val="num" w:pos="2228"/>
        </w:tabs>
        <w:ind w:left="2228" w:hanging="360"/>
      </w:pPr>
      <w:rPr>
        <w:rFonts w:ascii="Wingdings" w:hAnsi="Wingdings" w:hint="default"/>
      </w:rPr>
    </w:lvl>
    <w:lvl w:ilvl="3" w:tplc="0C0A0001" w:tentative="1">
      <w:start w:val="1"/>
      <w:numFmt w:val="bullet"/>
      <w:lvlText w:val=""/>
      <w:lvlJc w:val="left"/>
      <w:pPr>
        <w:tabs>
          <w:tab w:val="num" w:pos="2948"/>
        </w:tabs>
        <w:ind w:left="2948" w:hanging="360"/>
      </w:pPr>
      <w:rPr>
        <w:rFonts w:ascii="Symbol" w:hAnsi="Symbol" w:hint="default"/>
      </w:rPr>
    </w:lvl>
    <w:lvl w:ilvl="4" w:tplc="0C0A0003" w:tentative="1">
      <w:start w:val="1"/>
      <w:numFmt w:val="bullet"/>
      <w:lvlText w:val="o"/>
      <w:lvlJc w:val="left"/>
      <w:pPr>
        <w:tabs>
          <w:tab w:val="num" w:pos="3668"/>
        </w:tabs>
        <w:ind w:left="3668" w:hanging="360"/>
      </w:pPr>
      <w:rPr>
        <w:rFonts w:ascii="Courier New" w:hAnsi="Courier New" w:hint="default"/>
      </w:rPr>
    </w:lvl>
    <w:lvl w:ilvl="5" w:tplc="0C0A0005" w:tentative="1">
      <w:start w:val="1"/>
      <w:numFmt w:val="bullet"/>
      <w:lvlText w:val=""/>
      <w:lvlJc w:val="left"/>
      <w:pPr>
        <w:tabs>
          <w:tab w:val="num" w:pos="4388"/>
        </w:tabs>
        <w:ind w:left="4388" w:hanging="360"/>
      </w:pPr>
      <w:rPr>
        <w:rFonts w:ascii="Wingdings" w:hAnsi="Wingdings" w:hint="default"/>
      </w:rPr>
    </w:lvl>
    <w:lvl w:ilvl="6" w:tplc="0C0A0001" w:tentative="1">
      <w:start w:val="1"/>
      <w:numFmt w:val="bullet"/>
      <w:lvlText w:val=""/>
      <w:lvlJc w:val="left"/>
      <w:pPr>
        <w:tabs>
          <w:tab w:val="num" w:pos="5108"/>
        </w:tabs>
        <w:ind w:left="5108" w:hanging="360"/>
      </w:pPr>
      <w:rPr>
        <w:rFonts w:ascii="Symbol" w:hAnsi="Symbol" w:hint="default"/>
      </w:rPr>
    </w:lvl>
    <w:lvl w:ilvl="7" w:tplc="0C0A0003" w:tentative="1">
      <w:start w:val="1"/>
      <w:numFmt w:val="bullet"/>
      <w:lvlText w:val="o"/>
      <w:lvlJc w:val="left"/>
      <w:pPr>
        <w:tabs>
          <w:tab w:val="num" w:pos="5828"/>
        </w:tabs>
        <w:ind w:left="5828" w:hanging="360"/>
      </w:pPr>
      <w:rPr>
        <w:rFonts w:ascii="Courier New" w:hAnsi="Courier New" w:hint="default"/>
      </w:rPr>
    </w:lvl>
    <w:lvl w:ilvl="8" w:tplc="0C0A0005" w:tentative="1">
      <w:start w:val="1"/>
      <w:numFmt w:val="bullet"/>
      <w:lvlText w:val=""/>
      <w:lvlJc w:val="left"/>
      <w:pPr>
        <w:tabs>
          <w:tab w:val="num" w:pos="6548"/>
        </w:tabs>
        <w:ind w:left="6548" w:hanging="360"/>
      </w:pPr>
      <w:rPr>
        <w:rFonts w:ascii="Wingdings" w:hAnsi="Wingdings" w:hint="default"/>
      </w:rPr>
    </w:lvl>
  </w:abstractNum>
  <w:abstractNum w:abstractNumId="11">
    <w:nsid w:val="22A66430"/>
    <w:multiLevelType w:val="hybridMultilevel"/>
    <w:tmpl w:val="F1B2014C"/>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4F21009"/>
    <w:multiLevelType w:val="multilevel"/>
    <w:tmpl w:val="B5BEE966"/>
    <w:lvl w:ilvl="0">
      <w:start w:val="1"/>
      <w:numFmt w:val="decimal"/>
      <w:lvlText w:val="%1."/>
      <w:lvlJc w:val="left"/>
      <w:pPr>
        <w:tabs>
          <w:tab w:val="num" w:pos="600"/>
        </w:tabs>
        <w:ind w:left="600" w:hanging="60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3">
    <w:nsid w:val="273848EA"/>
    <w:multiLevelType w:val="hybridMultilevel"/>
    <w:tmpl w:val="FF82E992"/>
    <w:lvl w:ilvl="0" w:tplc="300A000F">
      <w:start w:val="1"/>
      <w:numFmt w:val="decimal"/>
      <w:lvlText w:val="%1."/>
      <w:lvlJc w:val="left"/>
      <w:pPr>
        <w:ind w:left="2136" w:hanging="360"/>
      </w:pPr>
    </w:lvl>
    <w:lvl w:ilvl="1" w:tplc="300A0019" w:tentative="1">
      <w:start w:val="1"/>
      <w:numFmt w:val="lowerLetter"/>
      <w:lvlText w:val="%2."/>
      <w:lvlJc w:val="left"/>
      <w:pPr>
        <w:ind w:left="2856" w:hanging="360"/>
      </w:pPr>
    </w:lvl>
    <w:lvl w:ilvl="2" w:tplc="300A001B" w:tentative="1">
      <w:start w:val="1"/>
      <w:numFmt w:val="lowerRoman"/>
      <w:lvlText w:val="%3."/>
      <w:lvlJc w:val="right"/>
      <w:pPr>
        <w:ind w:left="3576" w:hanging="180"/>
      </w:pPr>
    </w:lvl>
    <w:lvl w:ilvl="3" w:tplc="300A000F" w:tentative="1">
      <w:start w:val="1"/>
      <w:numFmt w:val="decimal"/>
      <w:lvlText w:val="%4."/>
      <w:lvlJc w:val="left"/>
      <w:pPr>
        <w:ind w:left="4296" w:hanging="360"/>
      </w:pPr>
    </w:lvl>
    <w:lvl w:ilvl="4" w:tplc="300A0019" w:tentative="1">
      <w:start w:val="1"/>
      <w:numFmt w:val="lowerLetter"/>
      <w:lvlText w:val="%5."/>
      <w:lvlJc w:val="left"/>
      <w:pPr>
        <w:ind w:left="5016" w:hanging="360"/>
      </w:pPr>
    </w:lvl>
    <w:lvl w:ilvl="5" w:tplc="300A001B" w:tentative="1">
      <w:start w:val="1"/>
      <w:numFmt w:val="lowerRoman"/>
      <w:lvlText w:val="%6."/>
      <w:lvlJc w:val="right"/>
      <w:pPr>
        <w:ind w:left="5736" w:hanging="180"/>
      </w:pPr>
    </w:lvl>
    <w:lvl w:ilvl="6" w:tplc="300A000F" w:tentative="1">
      <w:start w:val="1"/>
      <w:numFmt w:val="decimal"/>
      <w:lvlText w:val="%7."/>
      <w:lvlJc w:val="left"/>
      <w:pPr>
        <w:ind w:left="6456" w:hanging="360"/>
      </w:pPr>
    </w:lvl>
    <w:lvl w:ilvl="7" w:tplc="300A0019" w:tentative="1">
      <w:start w:val="1"/>
      <w:numFmt w:val="lowerLetter"/>
      <w:lvlText w:val="%8."/>
      <w:lvlJc w:val="left"/>
      <w:pPr>
        <w:ind w:left="7176" w:hanging="360"/>
      </w:pPr>
    </w:lvl>
    <w:lvl w:ilvl="8" w:tplc="300A001B" w:tentative="1">
      <w:start w:val="1"/>
      <w:numFmt w:val="lowerRoman"/>
      <w:lvlText w:val="%9."/>
      <w:lvlJc w:val="right"/>
      <w:pPr>
        <w:ind w:left="7896" w:hanging="180"/>
      </w:pPr>
    </w:lvl>
  </w:abstractNum>
  <w:abstractNum w:abstractNumId="14">
    <w:nsid w:val="2F63304B"/>
    <w:multiLevelType w:val="hybridMultilevel"/>
    <w:tmpl w:val="BD5614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6407314"/>
    <w:multiLevelType w:val="hybridMultilevel"/>
    <w:tmpl w:val="7108C8BE"/>
    <w:lvl w:ilvl="0" w:tplc="43A0DC42">
      <w:start w:val="3"/>
      <w:numFmt w:val="bullet"/>
      <w:lvlText w:val="-"/>
      <w:lvlJc w:val="left"/>
      <w:pPr>
        <w:tabs>
          <w:tab w:val="num" w:pos="720"/>
        </w:tabs>
        <w:ind w:left="720" w:hanging="360"/>
      </w:pPr>
      <w:rPr>
        <w:rFonts w:ascii="Times New Roman" w:eastAsia="Batang" w:hAnsi="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7213B26"/>
    <w:multiLevelType w:val="hybridMultilevel"/>
    <w:tmpl w:val="6772F538"/>
    <w:lvl w:ilvl="0" w:tplc="E6C48A58">
      <w:start w:val="1"/>
      <w:numFmt w:val="bullet"/>
      <w:pStyle w:val="References"/>
      <w:lvlText w:val=""/>
      <w:lvlJc w:val="left"/>
      <w:pPr>
        <w:tabs>
          <w:tab w:val="num" w:pos="720"/>
        </w:tabs>
        <w:ind w:left="720" w:hanging="360"/>
      </w:pPr>
      <w:rPr>
        <w:rFonts w:ascii="Wingdings" w:hAnsi="Wingdings" w:hint="default"/>
        <w:sz w:val="16"/>
      </w:rPr>
    </w:lvl>
    <w:lvl w:ilvl="1" w:tplc="EC5E77D8">
      <w:start w:val="1"/>
      <w:numFmt w:val="bullet"/>
      <w:lvlText w:val="o"/>
      <w:lvlJc w:val="left"/>
      <w:pPr>
        <w:tabs>
          <w:tab w:val="num" w:pos="1440"/>
        </w:tabs>
        <w:ind w:left="1440" w:hanging="360"/>
      </w:pPr>
      <w:rPr>
        <w:rFonts w:ascii="Courier New" w:hAnsi="Courier New" w:hint="default"/>
      </w:rPr>
    </w:lvl>
    <w:lvl w:ilvl="2" w:tplc="F7CE66BA">
      <w:start w:val="1"/>
      <w:numFmt w:val="bullet"/>
      <w:lvlText w:val=""/>
      <w:lvlJc w:val="left"/>
      <w:pPr>
        <w:tabs>
          <w:tab w:val="num" w:pos="2160"/>
        </w:tabs>
        <w:ind w:left="2160" w:hanging="360"/>
      </w:pPr>
      <w:rPr>
        <w:rFonts w:ascii="Wingdings" w:hAnsi="Wingdings" w:hint="default"/>
      </w:rPr>
    </w:lvl>
    <w:lvl w:ilvl="3" w:tplc="647C5FF4" w:tentative="1">
      <w:start w:val="1"/>
      <w:numFmt w:val="bullet"/>
      <w:lvlText w:val=""/>
      <w:lvlJc w:val="left"/>
      <w:pPr>
        <w:tabs>
          <w:tab w:val="num" w:pos="2880"/>
        </w:tabs>
        <w:ind w:left="2880" w:hanging="360"/>
      </w:pPr>
      <w:rPr>
        <w:rFonts w:ascii="Symbol" w:hAnsi="Symbol" w:hint="default"/>
      </w:rPr>
    </w:lvl>
    <w:lvl w:ilvl="4" w:tplc="AD4E01F2" w:tentative="1">
      <w:start w:val="1"/>
      <w:numFmt w:val="bullet"/>
      <w:lvlText w:val="o"/>
      <w:lvlJc w:val="left"/>
      <w:pPr>
        <w:tabs>
          <w:tab w:val="num" w:pos="3600"/>
        </w:tabs>
        <w:ind w:left="3600" w:hanging="360"/>
      </w:pPr>
      <w:rPr>
        <w:rFonts w:ascii="Courier New" w:hAnsi="Courier New" w:hint="default"/>
      </w:rPr>
    </w:lvl>
    <w:lvl w:ilvl="5" w:tplc="130AAF1A" w:tentative="1">
      <w:start w:val="1"/>
      <w:numFmt w:val="bullet"/>
      <w:lvlText w:val=""/>
      <w:lvlJc w:val="left"/>
      <w:pPr>
        <w:tabs>
          <w:tab w:val="num" w:pos="4320"/>
        </w:tabs>
        <w:ind w:left="4320" w:hanging="360"/>
      </w:pPr>
      <w:rPr>
        <w:rFonts w:ascii="Wingdings" w:hAnsi="Wingdings" w:hint="default"/>
      </w:rPr>
    </w:lvl>
    <w:lvl w:ilvl="6" w:tplc="F1DE773E" w:tentative="1">
      <w:start w:val="1"/>
      <w:numFmt w:val="bullet"/>
      <w:lvlText w:val=""/>
      <w:lvlJc w:val="left"/>
      <w:pPr>
        <w:tabs>
          <w:tab w:val="num" w:pos="5040"/>
        </w:tabs>
        <w:ind w:left="5040" w:hanging="360"/>
      </w:pPr>
      <w:rPr>
        <w:rFonts w:ascii="Symbol" w:hAnsi="Symbol" w:hint="default"/>
      </w:rPr>
    </w:lvl>
    <w:lvl w:ilvl="7" w:tplc="F65EF5FA" w:tentative="1">
      <w:start w:val="1"/>
      <w:numFmt w:val="bullet"/>
      <w:lvlText w:val="o"/>
      <w:lvlJc w:val="left"/>
      <w:pPr>
        <w:tabs>
          <w:tab w:val="num" w:pos="5760"/>
        </w:tabs>
        <w:ind w:left="5760" w:hanging="360"/>
      </w:pPr>
      <w:rPr>
        <w:rFonts w:ascii="Courier New" w:hAnsi="Courier New" w:hint="default"/>
      </w:rPr>
    </w:lvl>
    <w:lvl w:ilvl="8" w:tplc="2C8A1EF2" w:tentative="1">
      <w:start w:val="1"/>
      <w:numFmt w:val="bullet"/>
      <w:lvlText w:val=""/>
      <w:lvlJc w:val="left"/>
      <w:pPr>
        <w:tabs>
          <w:tab w:val="num" w:pos="6480"/>
        </w:tabs>
        <w:ind w:left="6480" w:hanging="360"/>
      </w:pPr>
      <w:rPr>
        <w:rFonts w:ascii="Wingdings" w:hAnsi="Wingdings" w:hint="default"/>
      </w:rPr>
    </w:lvl>
  </w:abstractNum>
  <w:abstractNum w:abstractNumId="17">
    <w:nsid w:val="3F35061D"/>
    <w:multiLevelType w:val="multilevel"/>
    <w:tmpl w:val="036EEFC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41B15389"/>
    <w:multiLevelType w:val="hybridMultilevel"/>
    <w:tmpl w:val="EAE02F58"/>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423476DF"/>
    <w:multiLevelType w:val="hybridMultilevel"/>
    <w:tmpl w:val="FD401732"/>
    <w:lvl w:ilvl="0" w:tplc="43A0DC42">
      <w:start w:val="3"/>
      <w:numFmt w:val="bullet"/>
      <w:lvlText w:val="-"/>
      <w:lvlJc w:val="left"/>
      <w:pPr>
        <w:tabs>
          <w:tab w:val="num" w:pos="720"/>
        </w:tabs>
        <w:ind w:left="720" w:hanging="360"/>
      </w:pPr>
      <w:rPr>
        <w:rFonts w:ascii="Times New Roman" w:eastAsia="Batang"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46764F88"/>
    <w:multiLevelType w:val="hybridMultilevel"/>
    <w:tmpl w:val="90EE84A4"/>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7B77070"/>
    <w:multiLevelType w:val="multilevel"/>
    <w:tmpl w:val="AB186540"/>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4918719A"/>
    <w:multiLevelType w:val="hybridMultilevel"/>
    <w:tmpl w:val="EA2E893A"/>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50AC0A98"/>
    <w:multiLevelType w:val="hybridMultilevel"/>
    <w:tmpl w:val="440E3436"/>
    <w:lvl w:ilvl="0" w:tplc="300A000F">
      <w:start w:val="1"/>
      <w:numFmt w:val="decimal"/>
      <w:lvlText w:val="%1."/>
      <w:lvlJc w:val="left"/>
      <w:pPr>
        <w:ind w:left="1080" w:hanging="360"/>
      </w:p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24">
    <w:nsid w:val="5140477B"/>
    <w:multiLevelType w:val="hybridMultilevel"/>
    <w:tmpl w:val="1EA8708C"/>
    <w:lvl w:ilvl="0" w:tplc="43A0DC42">
      <w:start w:val="3"/>
      <w:numFmt w:val="bullet"/>
      <w:lvlText w:val="-"/>
      <w:lvlJc w:val="left"/>
      <w:pPr>
        <w:tabs>
          <w:tab w:val="num" w:pos="720"/>
        </w:tabs>
        <w:ind w:left="720" w:hanging="360"/>
      </w:pPr>
      <w:rPr>
        <w:rFonts w:ascii="Times New Roman" w:eastAsia="Batang"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546C7355"/>
    <w:multiLevelType w:val="multilevel"/>
    <w:tmpl w:val="17CA0412"/>
    <w:lvl w:ilvl="0">
      <w:start w:val="1"/>
      <w:numFmt w:val="decimal"/>
      <w:lvlText w:val="%1."/>
      <w:lvlJc w:val="left"/>
      <w:pPr>
        <w:tabs>
          <w:tab w:val="num" w:pos="990"/>
        </w:tabs>
        <w:ind w:left="990" w:hanging="990"/>
      </w:pPr>
      <w:rPr>
        <w:rFonts w:hint="default"/>
        <w:sz w:val="32"/>
        <w:szCs w:val="32"/>
      </w:rPr>
    </w:lvl>
    <w:lvl w:ilvl="1">
      <w:start w:val="5"/>
      <w:numFmt w:val="decimal"/>
      <w:lvlText w:val="%1.%2."/>
      <w:lvlJc w:val="left"/>
      <w:pPr>
        <w:tabs>
          <w:tab w:val="num" w:pos="990"/>
        </w:tabs>
        <w:ind w:left="990" w:hanging="990"/>
      </w:pPr>
      <w:rPr>
        <w:rFonts w:hint="default"/>
      </w:rPr>
    </w:lvl>
    <w:lvl w:ilvl="2">
      <w:start w:val="1"/>
      <w:numFmt w:val="decimal"/>
      <w:lvlText w:val="%1.%2.%3."/>
      <w:lvlJc w:val="left"/>
      <w:pPr>
        <w:tabs>
          <w:tab w:val="num" w:pos="990"/>
        </w:tabs>
        <w:ind w:left="990" w:hanging="990"/>
      </w:pPr>
      <w:rPr>
        <w:rFonts w:hint="default"/>
      </w:rPr>
    </w:lvl>
    <w:lvl w:ilvl="3">
      <w:start w:val="1"/>
      <w:numFmt w:val="decimal"/>
      <w:lvlText w:val="%1.%2.%3.%4."/>
      <w:lvlJc w:val="left"/>
      <w:pPr>
        <w:tabs>
          <w:tab w:val="num" w:pos="1080"/>
        </w:tabs>
        <w:ind w:left="1080" w:hanging="1080"/>
      </w:pPr>
      <w:rPr>
        <w:rFonts w:hint="default"/>
      </w:rPr>
    </w:lvl>
    <w:lvl w:ilvl="4">
      <w:start w:val="3"/>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6">
    <w:nsid w:val="54D232BB"/>
    <w:multiLevelType w:val="hybridMultilevel"/>
    <w:tmpl w:val="EC528842"/>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57CD2F0B"/>
    <w:multiLevelType w:val="hybridMultilevel"/>
    <w:tmpl w:val="55A05232"/>
    <w:lvl w:ilvl="0" w:tplc="8AC882CC">
      <w:start w:val="1"/>
      <w:numFmt w:val="decimal"/>
      <w:lvlText w:val="[%1]"/>
      <w:lvlJc w:val="left"/>
      <w:pPr>
        <w:tabs>
          <w:tab w:val="num" w:pos="720"/>
        </w:tabs>
        <w:ind w:left="720" w:hanging="360"/>
      </w:pPr>
      <w:rPr>
        <w:rFonts w:hint="default"/>
        <w:b/>
        <w:bCs/>
        <w:i w:val="0"/>
        <w:iCs w:val="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8">
    <w:nsid w:val="5A1803FB"/>
    <w:multiLevelType w:val="multilevel"/>
    <w:tmpl w:val="B3A699F8"/>
    <w:lvl w:ilvl="0">
      <w:start w:val="1"/>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sz w:val="24"/>
        <w:szCs w:val="24"/>
        <w:lang w:val="es-AR"/>
      </w:rPr>
    </w:lvl>
    <w:lvl w:ilvl="3">
      <w:start w:val="5"/>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602A6A77"/>
    <w:multiLevelType w:val="hybridMultilevel"/>
    <w:tmpl w:val="2494B042"/>
    <w:lvl w:ilvl="0" w:tplc="300A000F">
      <w:start w:val="1"/>
      <w:numFmt w:val="decimal"/>
      <w:lvlText w:val="%1."/>
      <w:lvlJc w:val="left"/>
      <w:pPr>
        <w:ind w:left="1428" w:hanging="360"/>
      </w:pPr>
    </w:lvl>
    <w:lvl w:ilvl="1" w:tplc="300A0019" w:tentative="1">
      <w:start w:val="1"/>
      <w:numFmt w:val="lowerLetter"/>
      <w:lvlText w:val="%2."/>
      <w:lvlJc w:val="left"/>
      <w:pPr>
        <w:ind w:left="2148" w:hanging="360"/>
      </w:pPr>
    </w:lvl>
    <w:lvl w:ilvl="2" w:tplc="300A001B" w:tentative="1">
      <w:start w:val="1"/>
      <w:numFmt w:val="lowerRoman"/>
      <w:lvlText w:val="%3."/>
      <w:lvlJc w:val="right"/>
      <w:pPr>
        <w:ind w:left="2868" w:hanging="180"/>
      </w:pPr>
    </w:lvl>
    <w:lvl w:ilvl="3" w:tplc="300A000F" w:tentative="1">
      <w:start w:val="1"/>
      <w:numFmt w:val="decimal"/>
      <w:lvlText w:val="%4."/>
      <w:lvlJc w:val="left"/>
      <w:pPr>
        <w:ind w:left="3588" w:hanging="360"/>
      </w:pPr>
    </w:lvl>
    <w:lvl w:ilvl="4" w:tplc="300A0019" w:tentative="1">
      <w:start w:val="1"/>
      <w:numFmt w:val="lowerLetter"/>
      <w:lvlText w:val="%5."/>
      <w:lvlJc w:val="left"/>
      <w:pPr>
        <w:ind w:left="4308" w:hanging="360"/>
      </w:pPr>
    </w:lvl>
    <w:lvl w:ilvl="5" w:tplc="300A001B" w:tentative="1">
      <w:start w:val="1"/>
      <w:numFmt w:val="lowerRoman"/>
      <w:lvlText w:val="%6."/>
      <w:lvlJc w:val="right"/>
      <w:pPr>
        <w:ind w:left="5028" w:hanging="180"/>
      </w:pPr>
    </w:lvl>
    <w:lvl w:ilvl="6" w:tplc="300A000F" w:tentative="1">
      <w:start w:val="1"/>
      <w:numFmt w:val="decimal"/>
      <w:lvlText w:val="%7."/>
      <w:lvlJc w:val="left"/>
      <w:pPr>
        <w:ind w:left="5748" w:hanging="360"/>
      </w:pPr>
    </w:lvl>
    <w:lvl w:ilvl="7" w:tplc="300A0019" w:tentative="1">
      <w:start w:val="1"/>
      <w:numFmt w:val="lowerLetter"/>
      <w:lvlText w:val="%8."/>
      <w:lvlJc w:val="left"/>
      <w:pPr>
        <w:ind w:left="6468" w:hanging="360"/>
      </w:pPr>
    </w:lvl>
    <w:lvl w:ilvl="8" w:tplc="300A001B" w:tentative="1">
      <w:start w:val="1"/>
      <w:numFmt w:val="lowerRoman"/>
      <w:lvlText w:val="%9."/>
      <w:lvlJc w:val="right"/>
      <w:pPr>
        <w:ind w:left="7188" w:hanging="180"/>
      </w:pPr>
    </w:lvl>
  </w:abstractNum>
  <w:abstractNum w:abstractNumId="30">
    <w:nsid w:val="61484D28"/>
    <w:multiLevelType w:val="hybridMultilevel"/>
    <w:tmpl w:val="9C78161E"/>
    <w:lvl w:ilvl="0" w:tplc="300A0001">
      <w:start w:val="1"/>
      <w:numFmt w:val="bullet"/>
      <w:lvlText w:val=""/>
      <w:lvlJc w:val="left"/>
      <w:pPr>
        <w:ind w:left="1996" w:hanging="360"/>
      </w:pPr>
      <w:rPr>
        <w:rFonts w:ascii="Symbol" w:hAnsi="Symbol"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31">
    <w:nsid w:val="625075CA"/>
    <w:multiLevelType w:val="hybridMultilevel"/>
    <w:tmpl w:val="479242B4"/>
    <w:lvl w:ilvl="0" w:tplc="300A000F">
      <w:start w:val="1"/>
      <w:numFmt w:val="decimal"/>
      <w:lvlText w:val="%1."/>
      <w:lvlJc w:val="left"/>
      <w:pPr>
        <w:ind w:left="1080" w:hanging="360"/>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32">
    <w:nsid w:val="650C41CA"/>
    <w:multiLevelType w:val="multilevel"/>
    <w:tmpl w:val="DC3447B2"/>
    <w:lvl w:ilvl="0">
      <w:start w:val="1"/>
      <w:numFmt w:val="decimal"/>
      <w:lvlText w:val="%1."/>
      <w:lvlJc w:val="left"/>
      <w:pPr>
        <w:tabs>
          <w:tab w:val="num" w:pos="990"/>
        </w:tabs>
        <w:ind w:left="990" w:hanging="990"/>
      </w:pPr>
      <w:rPr>
        <w:rFonts w:hint="default"/>
        <w:sz w:val="32"/>
        <w:szCs w:val="32"/>
      </w:rPr>
    </w:lvl>
    <w:lvl w:ilvl="1">
      <w:start w:val="3"/>
      <w:numFmt w:val="decimal"/>
      <w:lvlText w:val="%1.%2."/>
      <w:lvlJc w:val="left"/>
      <w:pPr>
        <w:tabs>
          <w:tab w:val="num" w:pos="990"/>
        </w:tabs>
        <w:ind w:left="990" w:hanging="990"/>
      </w:pPr>
      <w:rPr>
        <w:rFonts w:hint="default"/>
      </w:rPr>
    </w:lvl>
    <w:lvl w:ilvl="2">
      <w:start w:val="1"/>
      <w:numFmt w:val="decimal"/>
      <w:lvlText w:val="%1.%2.%3."/>
      <w:lvlJc w:val="left"/>
      <w:pPr>
        <w:tabs>
          <w:tab w:val="num" w:pos="990"/>
        </w:tabs>
        <w:ind w:left="990" w:hanging="990"/>
      </w:pPr>
      <w:rPr>
        <w:rFonts w:hint="default"/>
      </w:rPr>
    </w:lvl>
    <w:lvl w:ilvl="3">
      <w:start w:val="1"/>
      <w:numFmt w:val="decimal"/>
      <w:lvlText w:val="%1.%2.%3.%4."/>
      <w:lvlJc w:val="left"/>
      <w:pPr>
        <w:tabs>
          <w:tab w:val="num" w:pos="1080"/>
        </w:tabs>
        <w:ind w:left="1080" w:hanging="1080"/>
      </w:pPr>
      <w:rPr>
        <w:rFonts w:hint="default"/>
      </w:rPr>
    </w:lvl>
    <w:lvl w:ilvl="4">
      <w:start w:val="3"/>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3">
    <w:nsid w:val="66662090"/>
    <w:multiLevelType w:val="hybridMultilevel"/>
    <w:tmpl w:val="A99A1C4E"/>
    <w:lvl w:ilvl="0" w:tplc="300A0001">
      <w:start w:val="1"/>
      <w:numFmt w:val="bullet"/>
      <w:lvlText w:val=""/>
      <w:lvlJc w:val="left"/>
      <w:pPr>
        <w:ind w:left="720" w:hanging="360"/>
      </w:pPr>
      <w:rPr>
        <w:rFonts w:ascii="Symbol" w:hAnsi="Symbol" w:hint="default"/>
      </w:rPr>
    </w:lvl>
    <w:lvl w:ilvl="1" w:tplc="43A0DC42">
      <w:start w:val="3"/>
      <w:numFmt w:val="bullet"/>
      <w:lvlText w:val="-"/>
      <w:lvlJc w:val="left"/>
      <w:pPr>
        <w:ind w:left="1440" w:hanging="360"/>
      </w:pPr>
      <w:rPr>
        <w:rFonts w:ascii="Times New Roman" w:eastAsia="Batang" w:hAnsi="Times New Roman" w:hint="default"/>
      </w:rPr>
    </w:lvl>
    <w:lvl w:ilvl="2" w:tplc="300A0005">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677B3032"/>
    <w:multiLevelType w:val="multilevel"/>
    <w:tmpl w:val="98FEE8FA"/>
    <w:lvl w:ilvl="0">
      <w:start w:val="1"/>
      <w:numFmt w:val="decimal"/>
      <w:pStyle w:val="Ttulo1"/>
      <w:suff w:val="space"/>
      <w:lvlText w:val="Figura 1.%1"/>
      <w:lvlJc w:val="left"/>
      <w:rPr>
        <w:rFonts w:ascii="Arial" w:hAnsi="Arial" w:cs="Arial" w:hint="default"/>
        <w:b w:val="0"/>
        <w:bCs w:val="0"/>
        <w:i w:val="0"/>
        <w:iCs w:val="0"/>
        <w:sz w:val="24"/>
        <w:szCs w:val="24"/>
      </w:rPr>
    </w:lvl>
    <w:lvl w:ilvl="1">
      <w:start w:val="1"/>
      <w:numFmt w:val="none"/>
      <w:pStyle w:val="Ttulo2"/>
      <w:suff w:val="nothing"/>
      <w:lvlText w:val=""/>
      <w:lvlJc w:val="left"/>
    </w:lvl>
    <w:lvl w:ilvl="2">
      <w:start w:val="1"/>
      <w:numFmt w:val="none"/>
      <w:pStyle w:val="Ttulo3"/>
      <w:suff w:val="nothing"/>
      <w:lvlText w:val=""/>
      <w:lvlJc w:val="left"/>
    </w:lvl>
    <w:lvl w:ilvl="3">
      <w:start w:val="1"/>
      <w:numFmt w:val="none"/>
      <w:pStyle w:val="Ttulo4"/>
      <w:suff w:val="nothing"/>
      <w:lvlText w:val=""/>
      <w:lvlJc w:val="left"/>
    </w:lvl>
    <w:lvl w:ilvl="4">
      <w:start w:val="1"/>
      <w:numFmt w:val="none"/>
      <w:pStyle w:val="Ttulo5"/>
      <w:suff w:val="nothing"/>
      <w:lvlText w:val=""/>
      <w:lvlJc w:val="left"/>
    </w:lvl>
    <w:lvl w:ilvl="5">
      <w:start w:val="1"/>
      <w:numFmt w:val="none"/>
      <w:pStyle w:val="Ttulo6"/>
      <w:suff w:val="nothing"/>
      <w:lvlText w:val=""/>
      <w:lvlJc w:val="left"/>
    </w:lvl>
    <w:lvl w:ilvl="6">
      <w:start w:val="1"/>
      <w:numFmt w:val="none"/>
      <w:pStyle w:val="Ttulo7"/>
      <w:suff w:val="nothing"/>
      <w:lvlText w:val=""/>
      <w:lvlJc w:val="left"/>
    </w:lvl>
    <w:lvl w:ilvl="7">
      <w:start w:val="1"/>
      <w:numFmt w:val="none"/>
      <w:pStyle w:val="Ttulo8"/>
      <w:suff w:val="nothing"/>
      <w:lvlText w:val=""/>
      <w:lvlJc w:val="left"/>
    </w:lvl>
    <w:lvl w:ilvl="8">
      <w:start w:val="1"/>
      <w:numFmt w:val="none"/>
      <w:pStyle w:val="Ttulo9"/>
      <w:suff w:val="nothing"/>
      <w:lvlText w:val=""/>
      <w:lvlJc w:val="left"/>
    </w:lvl>
  </w:abstractNum>
  <w:abstractNum w:abstractNumId="35">
    <w:nsid w:val="6C85785A"/>
    <w:multiLevelType w:val="hybridMultilevel"/>
    <w:tmpl w:val="F65CAFAA"/>
    <w:lvl w:ilvl="0" w:tplc="43A0DC42">
      <w:start w:val="3"/>
      <w:numFmt w:val="bullet"/>
      <w:lvlText w:val="-"/>
      <w:lvlJc w:val="left"/>
      <w:pPr>
        <w:ind w:left="720" w:hanging="360"/>
      </w:pPr>
      <w:rPr>
        <w:rFonts w:ascii="Times New Roman" w:eastAsia="Batang" w:hAnsi="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6D505F0D"/>
    <w:multiLevelType w:val="hybridMultilevel"/>
    <w:tmpl w:val="6C067D52"/>
    <w:lvl w:ilvl="0" w:tplc="0409000B">
      <w:start w:val="1"/>
      <w:numFmt w:val="bullet"/>
      <w:lvlText w:val=""/>
      <w:lvlJc w:val="left"/>
      <w:pPr>
        <w:ind w:left="2138" w:hanging="360"/>
      </w:pPr>
      <w:rPr>
        <w:rFonts w:ascii="Wingdings" w:hAnsi="Wingdings" w:hint="default"/>
      </w:rPr>
    </w:lvl>
    <w:lvl w:ilvl="1" w:tplc="04090003" w:tentative="1">
      <w:start w:val="1"/>
      <w:numFmt w:val="bullet"/>
      <w:lvlText w:val="o"/>
      <w:lvlJc w:val="left"/>
      <w:pPr>
        <w:ind w:left="2858" w:hanging="360"/>
      </w:pPr>
      <w:rPr>
        <w:rFonts w:ascii="Courier New" w:hAnsi="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37">
    <w:nsid w:val="6EB71FE6"/>
    <w:multiLevelType w:val="hybridMultilevel"/>
    <w:tmpl w:val="D262A0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71B4641E"/>
    <w:multiLevelType w:val="hybridMultilevel"/>
    <w:tmpl w:val="3B3AB294"/>
    <w:lvl w:ilvl="0" w:tplc="300A0001">
      <w:start w:val="1"/>
      <w:numFmt w:val="bullet"/>
      <w:lvlText w:val=""/>
      <w:lvlJc w:val="left"/>
      <w:pPr>
        <w:ind w:left="2849" w:hanging="360"/>
      </w:pPr>
      <w:rPr>
        <w:rFonts w:ascii="Symbol" w:hAnsi="Symbol" w:hint="default"/>
      </w:rPr>
    </w:lvl>
    <w:lvl w:ilvl="1" w:tplc="300A0003">
      <w:start w:val="1"/>
      <w:numFmt w:val="bullet"/>
      <w:lvlText w:val="o"/>
      <w:lvlJc w:val="left"/>
      <w:pPr>
        <w:ind w:left="3569" w:hanging="360"/>
      </w:pPr>
      <w:rPr>
        <w:rFonts w:ascii="Courier New" w:hAnsi="Courier New" w:cs="Courier New" w:hint="default"/>
      </w:rPr>
    </w:lvl>
    <w:lvl w:ilvl="2" w:tplc="300A0005" w:tentative="1">
      <w:start w:val="1"/>
      <w:numFmt w:val="bullet"/>
      <w:lvlText w:val=""/>
      <w:lvlJc w:val="left"/>
      <w:pPr>
        <w:ind w:left="4289" w:hanging="360"/>
      </w:pPr>
      <w:rPr>
        <w:rFonts w:ascii="Wingdings" w:hAnsi="Wingdings" w:hint="default"/>
      </w:rPr>
    </w:lvl>
    <w:lvl w:ilvl="3" w:tplc="300A0001" w:tentative="1">
      <w:start w:val="1"/>
      <w:numFmt w:val="bullet"/>
      <w:lvlText w:val=""/>
      <w:lvlJc w:val="left"/>
      <w:pPr>
        <w:ind w:left="5009" w:hanging="360"/>
      </w:pPr>
      <w:rPr>
        <w:rFonts w:ascii="Symbol" w:hAnsi="Symbol" w:hint="default"/>
      </w:rPr>
    </w:lvl>
    <w:lvl w:ilvl="4" w:tplc="300A0003" w:tentative="1">
      <w:start w:val="1"/>
      <w:numFmt w:val="bullet"/>
      <w:lvlText w:val="o"/>
      <w:lvlJc w:val="left"/>
      <w:pPr>
        <w:ind w:left="5729" w:hanging="360"/>
      </w:pPr>
      <w:rPr>
        <w:rFonts w:ascii="Courier New" w:hAnsi="Courier New" w:cs="Courier New" w:hint="default"/>
      </w:rPr>
    </w:lvl>
    <w:lvl w:ilvl="5" w:tplc="300A0005" w:tentative="1">
      <w:start w:val="1"/>
      <w:numFmt w:val="bullet"/>
      <w:lvlText w:val=""/>
      <w:lvlJc w:val="left"/>
      <w:pPr>
        <w:ind w:left="6449" w:hanging="360"/>
      </w:pPr>
      <w:rPr>
        <w:rFonts w:ascii="Wingdings" w:hAnsi="Wingdings" w:hint="default"/>
      </w:rPr>
    </w:lvl>
    <w:lvl w:ilvl="6" w:tplc="300A0001" w:tentative="1">
      <w:start w:val="1"/>
      <w:numFmt w:val="bullet"/>
      <w:lvlText w:val=""/>
      <w:lvlJc w:val="left"/>
      <w:pPr>
        <w:ind w:left="7169" w:hanging="360"/>
      </w:pPr>
      <w:rPr>
        <w:rFonts w:ascii="Symbol" w:hAnsi="Symbol" w:hint="default"/>
      </w:rPr>
    </w:lvl>
    <w:lvl w:ilvl="7" w:tplc="300A0003" w:tentative="1">
      <w:start w:val="1"/>
      <w:numFmt w:val="bullet"/>
      <w:lvlText w:val="o"/>
      <w:lvlJc w:val="left"/>
      <w:pPr>
        <w:ind w:left="7889" w:hanging="360"/>
      </w:pPr>
      <w:rPr>
        <w:rFonts w:ascii="Courier New" w:hAnsi="Courier New" w:cs="Courier New" w:hint="default"/>
      </w:rPr>
    </w:lvl>
    <w:lvl w:ilvl="8" w:tplc="300A0005" w:tentative="1">
      <w:start w:val="1"/>
      <w:numFmt w:val="bullet"/>
      <w:lvlText w:val=""/>
      <w:lvlJc w:val="left"/>
      <w:pPr>
        <w:ind w:left="8609" w:hanging="360"/>
      </w:pPr>
      <w:rPr>
        <w:rFonts w:ascii="Wingdings" w:hAnsi="Wingdings" w:hint="default"/>
      </w:rPr>
    </w:lvl>
  </w:abstractNum>
  <w:abstractNum w:abstractNumId="39">
    <w:nsid w:val="72516C6D"/>
    <w:multiLevelType w:val="multilevel"/>
    <w:tmpl w:val="33C696AC"/>
    <w:lvl w:ilvl="0">
      <w:start w:val="1"/>
      <w:numFmt w:val="decimal"/>
      <w:lvlText w:val="%1."/>
      <w:lvlJc w:val="left"/>
      <w:pPr>
        <w:tabs>
          <w:tab w:val="num" w:pos="990"/>
        </w:tabs>
        <w:ind w:left="990" w:hanging="990"/>
      </w:pPr>
      <w:rPr>
        <w:rFonts w:hint="default"/>
        <w:sz w:val="32"/>
        <w:szCs w:val="32"/>
      </w:rPr>
    </w:lvl>
    <w:lvl w:ilvl="1">
      <w:start w:val="3"/>
      <w:numFmt w:val="decimal"/>
      <w:lvlText w:val="%1.%2."/>
      <w:lvlJc w:val="left"/>
      <w:pPr>
        <w:tabs>
          <w:tab w:val="num" w:pos="990"/>
        </w:tabs>
        <w:ind w:left="990" w:hanging="990"/>
      </w:pPr>
      <w:rPr>
        <w:rFonts w:hint="default"/>
      </w:rPr>
    </w:lvl>
    <w:lvl w:ilvl="2">
      <w:start w:val="1"/>
      <w:numFmt w:val="decimal"/>
      <w:lvlText w:val="%1.%2.%3."/>
      <w:lvlJc w:val="left"/>
      <w:pPr>
        <w:tabs>
          <w:tab w:val="num" w:pos="990"/>
        </w:tabs>
        <w:ind w:left="990" w:hanging="990"/>
      </w:pPr>
      <w:rPr>
        <w:rFonts w:hint="default"/>
      </w:rPr>
    </w:lvl>
    <w:lvl w:ilvl="3">
      <w:start w:val="2"/>
      <w:numFmt w:val="decimal"/>
      <w:lvlText w:val="%1.%2.%3.%4."/>
      <w:lvlJc w:val="left"/>
      <w:pPr>
        <w:tabs>
          <w:tab w:val="num" w:pos="1080"/>
        </w:tabs>
        <w:ind w:left="1080" w:hanging="1080"/>
      </w:pPr>
      <w:rPr>
        <w:rFonts w:hint="default"/>
      </w:rPr>
    </w:lvl>
    <w:lvl w:ilvl="4">
      <w:start w:val="3"/>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0">
    <w:nsid w:val="756449BE"/>
    <w:multiLevelType w:val="hybridMultilevel"/>
    <w:tmpl w:val="48A0B3C8"/>
    <w:lvl w:ilvl="0" w:tplc="43A0DC42">
      <w:start w:val="3"/>
      <w:numFmt w:val="bullet"/>
      <w:lvlText w:val="-"/>
      <w:lvlJc w:val="left"/>
      <w:pPr>
        <w:tabs>
          <w:tab w:val="num" w:pos="720"/>
        </w:tabs>
        <w:ind w:left="720" w:hanging="360"/>
      </w:pPr>
      <w:rPr>
        <w:rFonts w:ascii="Times New Roman" w:eastAsia="Batang"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775E221D"/>
    <w:multiLevelType w:val="multilevel"/>
    <w:tmpl w:val="D9F07EB8"/>
    <w:lvl w:ilvl="0">
      <w:start w:val="1"/>
      <w:numFmt w:val="decimal"/>
      <w:lvlText w:val="%1."/>
      <w:lvlJc w:val="left"/>
      <w:pPr>
        <w:tabs>
          <w:tab w:val="num" w:pos="900"/>
        </w:tabs>
        <w:ind w:left="900" w:hanging="360"/>
      </w:pPr>
    </w:lvl>
    <w:lvl w:ilvl="1">
      <w:start w:val="1"/>
      <w:numFmt w:val="decimal"/>
      <w:lvlText w:val="%1.%2."/>
      <w:lvlJc w:val="left"/>
      <w:pPr>
        <w:tabs>
          <w:tab w:val="num" w:pos="1512"/>
        </w:tabs>
        <w:ind w:left="1512" w:hanging="432"/>
      </w:pPr>
      <w:rPr>
        <w:rFonts w:hint="default"/>
      </w:rPr>
    </w:lvl>
    <w:lvl w:ilvl="2">
      <w:start w:val="1"/>
      <w:numFmt w:val="decimal"/>
      <w:lvlText w:val="%1.%2.%3."/>
      <w:lvlJc w:val="left"/>
      <w:pPr>
        <w:tabs>
          <w:tab w:val="num" w:pos="1980"/>
        </w:tabs>
        <w:ind w:left="1764" w:hanging="504"/>
      </w:pPr>
      <w:rPr>
        <w:rFonts w:hint="default"/>
      </w:rPr>
    </w:lvl>
    <w:lvl w:ilvl="3">
      <w:start w:val="1"/>
      <w:numFmt w:val="decimal"/>
      <w:lvlText w:val="%1.%2.%3.%4."/>
      <w:lvlJc w:val="left"/>
      <w:pPr>
        <w:tabs>
          <w:tab w:val="num" w:pos="2340"/>
        </w:tabs>
        <w:ind w:left="2268" w:hanging="648"/>
      </w:pPr>
      <w:rPr>
        <w:rFonts w:hint="default"/>
      </w:rPr>
    </w:lvl>
    <w:lvl w:ilvl="4">
      <w:start w:val="1"/>
      <w:numFmt w:val="decimal"/>
      <w:lvlText w:val="%1.%2.%3.%4.%5."/>
      <w:lvlJc w:val="left"/>
      <w:pPr>
        <w:tabs>
          <w:tab w:val="num" w:pos="3060"/>
        </w:tabs>
        <w:ind w:left="2772" w:hanging="792"/>
      </w:pPr>
      <w:rPr>
        <w:rFonts w:hint="default"/>
      </w:rPr>
    </w:lvl>
    <w:lvl w:ilvl="5">
      <w:start w:val="1"/>
      <w:numFmt w:val="decimal"/>
      <w:lvlText w:val="%1.%2.%3.%4.%5.%6."/>
      <w:lvlJc w:val="left"/>
      <w:pPr>
        <w:tabs>
          <w:tab w:val="num" w:pos="3420"/>
        </w:tabs>
        <w:ind w:left="3276" w:hanging="936"/>
      </w:pPr>
      <w:rPr>
        <w:rFonts w:hint="default"/>
      </w:rPr>
    </w:lvl>
    <w:lvl w:ilvl="6">
      <w:start w:val="1"/>
      <w:numFmt w:val="decimal"/>
      <w:lvlText w:val="%1.%2.%3.%4.%5.%6.%7."/>
      <w:lvlJc w:val="left"/>
      <w:pPr>
        <w:tabs>
          <w:tab w:val="num" w:pos="4140"/>
        </w:tabs>
        <w:ind w:left="3780" w:hanging="1080"/>
      </w:pPr>
      <w:rPr>
        <w:rFonts w:hint="default"/>
      </w:rPr>
    </w:lvl>
    <w:lvl w:ilvl="7">
      <w:start w:val="1"/>
      <w:numFmt w:val="decimal"/>
      <w:lvlText w:val="%1.%2.%3.%4.%5.%6.%7.%8."/>
      <w:lvlJc w:val="left"/>
      <w:pPr>
        <w:tabs>
          <w:tab w:val="num" w:pos="4500"/>
        </w:tabs>
        <w:ind w:left="4284" w:hanging="1224"/>
      </w:pPr>
      <w:rPr>
        <w:rFonts w:hint="default"/>
      </w:rPr>
    </w:lvl>
    <w:lvl w:ilvl="8">
      <w:start w:val="1"/>
      <w:numFmt w:val="decimal"/>
      <w:lvlText w:val="%1.%2.%3.%4.%5.%6.%7.%8.%9."/>
      <w:lvlJc w:val="left"/>
      <w:pPr>
        <w:tabs>
          <w:tab w:val="num" w:pos="5220"/>
        </w:tabs>
        <w:ind w:left="4860" w:hanging="1440"/>
      </w:pPr>
      <w:rPr>
        <w:rFonts w:hint="default"/>
      </w:rPr>
    </w:lvl>
  </w:abstractNum>
  <w:abstractNum w:abstractNumId="42">
    <w:nsid w:val="777B7ED0"/>
    <w:multiLevelType w:val="hybridMultilevel"/>
    <w:tmpl w:val="9ADA4DF2"/>
    <w:lvl w:ilvl="0" w:tplc="0C0A000F">
      <w:start w:val="1"/>
      <w:numFmt w:val="decimal"/>
      <w:lvlText w:val="%1."/>
      <w:lvlJc w:val="left"/>
      <w:pPr>
        <w:tabs>
          <w:tab w:val="num" w:pos="1440"/>
        </w:tabs>
        <w:ind w:left="1440" w:hanging="360"/>
      </w:pPr>
      <w:rPr>
        <w:rFonts w:hint="default"/>
        <w:color w:val="auto"/>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nsid w:val="7DF33606"/>
    <w:multiLevelType w:val="hybridMultilevel"/>
    <w:tmpl w:val="FF7A729A"/>
    <w:lvl w:ilvl="0" w:tplc="43A0DC42">
      <w:start w:val="3"/>
      <w:numFmt w:val="bullet"/>
      <w:lvlText w:val="-"/>
      <w:lvlJc w:val="left"/>
      <w:pPr>
        <w:tabs>
          <w:tab w:val="num" w:pos="720"/>
        </w:tabs>
        <w:ind w:left="720" w:hanging="360"/>
      </w:pPr>
      <w:rPr>
        <w:rFonts w:ascii="Times New Roman" w:eastAsia="Batang"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2"/>
  </w:num>
  <w:num w:numId="4">
    <w:abstractNumId w:val="3"/>
  </w:num>
  <w:num w:numId="5">
    <w:abstractNumId w:val="9"/>
  </w:num>
  <w:num w:numId="6">
    <w:abstractNumId w:val="24"/>
  </w:num>
  <w:num w:numId="7">
    <w:abstractNumId w:val="40"/>
  </w:num>
  <w:num w:numId="8">
    <w:abstractNumId w:val="10"/>
  </w:num>
  <w:num w:numId="9">
    <w:abstractNumId w:val="19"/>
  </w:num>
  <w:num w:numId="10">
    <w:abstractNumId w:val="43"/>
  </w:num>
  <w:num w:numId="11">
    <w:abstractNumId w:val="33"/>
  </w:num>
  <w:num w:numId="12">
    <w:abstractNumId w:val="35"/>
  </w:num>
  <w:num w:numId="13">
    <w:abstractNumId w:val="7"/>
  </w:num>
  <w:num w:numId="14">
    <w:abstractNumId w:val="1"/>
  </w:num>
  <w:num w:numId="15">
    <w:abstractNumId w:val="11"/>
  </w:num>
  <w:num w:numId="16">
    <w:abstractNumId w:val="18"/>
  </w:num>
  <w:num w:numId="17">
    <w:abstractNumId w:val="22"/>
  </w:num>
  <w:num w:numId="18">
    <w:abstractNumId w:val="15"/>
  </w:num>
  <w:num w:numId="19">
    <w:abstractNumId w:val="26"/>
  </w:num>
  <w:num w:numId="20">
    <w:abstractNumId w:val="8"/>
  </w:num>
  <w:num w:numId="21">
    <w:abstractNumId w:val="37"/>
  </w:num>
  <w:num w:numId="22">
    <w:abstractNumId w:val="6"/>
  </w:num>
  <w:num w:numId="23">
    <w:abstractNumId w:val="0"/>
  </w:num>
  <w:num w:numId="24">
    <w:abstractNumId w:val="12"/>
  </w:num>
  <w:num w:numId="25">
    <w:abstractNumId w:val="17"/>
  </w:num>
  <w:num w:numId="26">
    <w:abstractNumId w:val="21"/>
  </w:num>
  <w:num w:numId="27">
    <w:abstractNumId w:val="39"/>
  </w:num>
  <w:num w:numId="28">
    <w:abstractNumId w:val="28"/>
  </w:num>
  <w:num w:numId="29">
    <w:abstractNumId w:val="20"/>
  </w:num>
  <w:num w:numId="30">
    <w:abstractNumId w:val="31"/>
  </w:num>
  <w:num w:numId="31">
    <w:abstractNumId w:val="41"/>
  </w:num>
  <w:num w:numId="32">
    <w:abstractNumId w:val="23"/>
  </w:num>
  <w:num w:numId="33">
    <w:abstractNumId w:val="30"/>
  </w:num>
  <w:num w:numId="34">
    <w:abstractNumId w:val="42"/>
  </w:num>
  <w:num w:numId="35">
    <w:abstractNumId w:val="38"/>
  </w:num>
  <w:num w:numId="36">
    <w:abstractNumId w:val="16"/>
  </w:num>
  <w:num w:numId="37">
    <w:abstractNumId w:val="36"/>
  </w:num>
  <w:num w:numId="38">
    <w:abstractNumId w:val="4"/>
  </w:num>
  <w:num w:numId="39">
    <w:abstractNumId w:val="29"/>
  </w:num>
  <w:num w:numId="40">
    <w:abstractNumId w:val="32"/>
  </w:num>
  <w:num w:numId="41">
    <w:abstractNumId w:val="25"/>
  </w:num>
  <w:num w:numId="42">
    <w:abstractNumId w:val="14"/>
  </w:num>
  <w:num w:numId="43">
    <w:abstractNumId w:val="13"/>
  </w:num>
  <w:num w:numId="44">
    <w:abstractNumId w:val="27"/>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activeWritingStyle w:appName="MSWord" w:lang="es-ES" w:vendorID="64" w:dllVersion="131078" w:nlCheck="1" w:checkStyle="1"/>
  <w:activeWritingStyle w:appName="MSWord" w:lang="es-EC" w:vendorID="64" w:dllVersion="131078" w:nlCheck="1" w:checkStyle="1"/>
  <w:activeWritingStyle w:appName="MSWord" w:lang="en-US" w:vendorID="64" w:dllVersion="131078" w:nlCheck="1" w:checkStyle="1"/>
  <w:activeWritingStyle w:appName="MSWord" w:lang="es-MX" w:vendorID="64" w:dllVersion="131078" w:nlCheck="1" w:checkStyle="1"/>
  <w:activeWritingStyle w:appName="MSWord" w:lang="es-AR" w:vendorID="64" w:dllVersion="131078" w:nlCheck="1" w:checkStyle="1"/>
  <w:defaultTabStop w:val="709"/>
  <w:hyphenationZone w:val="425"/>
  <w:drawingGridHorizontalSpacing w:val="120"/>
  <w:displayHorizontalDrawingGridEvery w:val="2"/>
  <w:characterSpacingControl w:val="doNotCompress"/>
  <w:hdrShapeDefaults>
    <o:shapedefaults v:ext="edit" spidmax="9218" fill="f" fillcolor="white" stroke="f">
      <v:fill color="white" on="f"/>
      <v:stroke on="f"/>
    </o:shapedefaults>
  </w:hdrShapeDefaults>
  <w:footnotePr>
    <w:footnote w:id="0"/>
    <w:footnote w:id="1"/>
  </w:footnotePr>
  <w:endnotePr>
    <w:endnote w:id="0"/>
    <w:endnote w:id="1"/>
  </w:endnotePr>
  <w:compat/>
  <w:rsids>
    <w:rsidRoot w:val="00EC0DB0"/>
    <w:rsid w:val="00002D2E"/>
    <w:rsid w:val="00006518"/>
    <w:rsid w:val="00010250"/>
    <w:rsid w:val="0001491F"/>
    <w:rsid w:val="0001563A"/>
    <w:rsid w:val="00015C0B"/>
    <w:rsid w:val="00015C67"/>
    <w:rsid w:val="00020099"/>
    <w:rsid w:val="000242A4"/>
    <w:rsid w:val="0003011C"/>
    <w:rsid w:val="00030528"/>
    <w:rsid w:val="0003132F"/>
    <w:rsid w:val="00031A60"/>
    <w:rsid w:val="00033BAF"/>
    <w:rsid w:val="00034C30"/>
    <w:rsid w:val="00034FD6"/>
    <w:rsid w:val="000366BF"/>
    <w:rsid w:val="000413A5"/>
    <w:rsid w:val="000476AB"/>
    <w:rsid w:val="00060B63"/>
    <w:rsid w:val="00062AB7"/>
    <w:rsid w:val="00062FAC"/>
    <w:rsid w:val="00063771"/>
    <w:rsid w:val="00066C20"/>
    <w:rsid w:val="00070D18"/>
    <w:rsid w:val="00071A16"/>
    <w:rsid w:val="0007635D"/>
    <w:rsid w:val="0007637E"/>
    <w:rsid w:val="000815E1"/>
    <w:rsid w:val="000861D9"/>
    <w:rsid w:val="00086CB8"/>
    <w:rsid w:val="00087530"/>
    <w:rsid w:val="0009140F"/>
    <w:rsid w:val="00092716"/>
    <w:rsid w:val="00092F7F"/>
    <w:rsid w:val="00093A86"/>
    <w:rsid w:val="000A159A"/>
    <w:rsid w:val="000A252F"/>
    <w:rsid w:val="000A377F"/>
    <w:rsid w:val="000A5EE5"/>
    <w:rsid w:val="000A7681"/>
    <w:rsid w:val="000B1B26"/>
    <w:rsid w:val="000B21E6"/>
    <w:rsid w:val="000B42F1"/>
    <w:rsid w:val="000B5F38"/>
    <w:rsid w:val="000B7204"/>
    <w:rsid w:val="000B7A2A"/>
    <w:rsid w:val="000C3857"/>
    <w:rsid w:val="000D708F"/>
    <w:rsid w:val="000D7BF9"/>
    <w:rsid w:val="000E1740"/>
    <w:rsid w:val="000F175A"/>
    <w:rsid w:val="000F24CC"/>
    <w:rsid w:val="000F2E92"/>
    <w:rsid w:val="000F781F"/>
    <w:rsid w:val="00103C68"/>
    <w:rsid w:val="00106563"/>
    <w:rsid w:val="00116B94"/>
    <w:rsid w:val="001202EE"/>
    <w:rsid w:val="001217A7"/>
    <w:rsid w:val="00122F34"/>
    <w:rsid w:val="0012670D"/>
    <w:rsid w:val="00126D70"/>
    <w:rsid w:val="00131435"/>
    <w:rsid w:val="00131932"/>
    <w:rsid w:val="0014137C"/>
    <w:rsid w:val="00141E23"/>
    <w:rsid w:val="001504C1"/>
    <w:rsid w:val="00150D88"/>
    <w:rsid w:val="001574F2"/>
    <w:rsid w:val="00160AC7"/>
    <w:rsid w:val="00165C14"/>
    <w:rsid w:val="00174F15"/>
    <w:rsid w:val="00175846"/>
    <w:rsid w:val="00176561"/>
    <w:rsid w:val="00180336"/>
    <w:rsid w:val="0018259C"/>
    <w:rsid w:val="001837A8"/>
    <w:rsid w:val="00184A0F"/>
    <w:rsid w:val="00192390"/>
    <w:rsid w:val="00195DFD"/>
    <w:rsid w:val="00197D7C"/>
    <w:rsid w:val="001A2EAE"/>
    <w:rsid w:val="001A320E"/>
    <w:rsid w:val="001A3CA6"/>
    <w:rsid w:val="001B1F77"/>
    <w:rsid w:val="001B3723"/>
    <w:rsid w:val="001B66F6"/>
    <w:rsid w:val="001C3F08"/>
    <w:rsid w:val="001D0C31"/>
    <w:rsid w:val="001D2527"/>
    <w:rsid w:val="001D7BA6"/>
    <w:rsid w:val="001E3347"/>
    <w:rsid w:val="001E4040"/>
    <w:rsid w:val="001E7D1B"/>
    <w:rsid w:val="001F12E2"/>
    <w:rsid w:val="001F392D"/>
    <w:rsid w:val="001F4690"/>
    <w:rsid w:val="00201377"/>
    <w:rsid w:val="002042AC"/>
    <w:rsid w:val="002044F1"/>
    <w:rsid w:val="00207193"/>
    <w:rsid w:val="00212995"/>
    <w:rsid w:val="00214E1E"/>
    <w:rsid w:val="00215FD8"/>
    <w:rsid w:val="0021783D"/>
    <w:rsid w:val="002218F5"/>
    <w:rsid w:val="00221E66"/>
    <w:rsid w:val="002223A3"/>
    <w:rsid w:val="00223B5B"/>
    <w:rsid w:val="00227535"/>
    <w:rsid w:val="00252662"/>
    <w:rsid w:val="002535AE"/>
    <w:rsid w:val="002572C1"/>
    <w:rsid w:val="0026111E"/>
    <w:rsid w:val="00262DDB"/>
    <w:rsid w:val="00264560"/>
    <w:rsid w:val="00264CBE"/>
    <w:rsid w:val="00267778"/>
    <w:rsid w:val="00272E8F"/>
    <w:rsid w:val="0027602B"/>
    <w:rsid w:val="00282F5D"/>
    <w:rsid w:val="00287F99"/>
    <w:rsid w:val="002923D6"/>
    <w:rsid w:val="00292B9F"/>
    <w:rsid w:val="00297B30"/>
    <w:rsid w:val="002A020A"/>
    <w:rsid w:val="002B0A02"/>
    <w:rsid w:val="002B103C"/>
    <w:rsid w:val="002B42EA"/>
    <w:rsid w:val="002B5851"/>
    <w:rsid w:val="002B5C92"/>
    <w:rsid w:val="002B7C4B"/>
    <w:rsid w:val="002B7FEE"/>
    <w:rsid w:val="002C247C"/>
    <w:rsid w:val="002C6797"/>
    <w:rsid w:val="002C6FC2"/>
    <w:rsid w:val="002C78CE"/>
    <w:rsid w:val="002C7E8F"/>
    <w:rsid w:val="002D08C0"/>
    <w:rsid w:val="002D4007"/>
    <w:rsid w:val="002D7F84"/>
    <w:rsid w:val="002E186C"/>
    <w:rsid w:val="002E30F6"/>
    <w:rsid w:val="002F349E"/>
    <w:rsid w:val="002F56F2"/>
    <w:rsid w:val="00301EB4"/>
    <w:rsid w:val="003029B4"/>
    <w:rsid w:val="003068D4"/>
    <w:rsid w:val="00313333"/>
    <w:rsid w:val="00320F58"/>
    <w:rsid w:val="003247E3"/>
    <w:rsid w:val="0033087A"/>
    <w:rsid w:val="00335C8E"/>
    <w:rsid w:val="00337389"/>
    <w:rsid w:val="00337854"/>
    <w:rsid w:val="00337FAC"/>
    <w:rsid w:val="003415AE"/>
    <w:rsid w:val="003429B0"/>
    <w:rsid w:val="00347275"/>
    <w:rsid w:val="003508AD"/>
    <w:rsid w:val="003516B2"/>
    <w:rsid w:val="003527FE"/>
    <w:rsid w:val="00355479"/>
    <w:rsid w:val="0035567C"/>
    <w:rsid w:val="00355D46"/>
    <w:rsid w:val="0036545E"/>
    <w:rsid w:val="00372453"/>
    <w:rsid w:val="0037474C"/>
    <w:rsid w:val="00377FF7"/>
    <w:rsid w:val="00381063"/>
    <w:rsid w:val="00387102"/>
    <w:rsid w:val="00391CC3"/>
    <w:rsid w:val="003A2244"/>
    <w:rsid w:val="003A50CB"/>
    <w:rsid w:val="003A7714"/>
    <w:rsid w:val="003C3BD8"/>
    <w:rsid w:val="003D0B0A"/>
    <w:rsid w:val="003D0B84"/>
    <w:rsid w:val="003D2D93"/>
    <w:rsid w:val="003D4246"/>
    <w:rsid w:val="003D5069"/>
    <w:rsid w:val="003D63BF"/>
    <w:rsid w:val="003D6B2B"/>
    <w:rsid w:val="003D7446"/>
    <w:rsid w:val="003D7702"/>
    <w:rsid w:val="003E0F11"/>
    <w:rsid w:val="003E2517"/>
    <w:rsid w:val="003E36E3"/>
    <w:rsid w:val="003F0B02"/>
    <w:rsid w:val="003F19F4"/>
    <w:rsid w:val="003F2110"/>
    <w:rsid w:val="003F552D"/>
    <w:rsid w:val="003F7C8B"/>
    <w:rsid w:val="00401565"/>
    <w:rsid w:val="004045C4"/>
    <w:rsid w:val="004071DD"/>
    <w:rsid w:val="00411641"/>
    <w:rsid w:val="004127F7"/>
    <w:rsid w:val="0041361C"/>
    <w:rsid w:val="00414D9B"/>
    <w:rsid w:val="0041516F"/>
    <w:rsid w:val="004224AF"/>
    <w:rsid w:val="004227C3"/>
    <w:rsid w:val="00424C1F"/>
    <w:rsid w:val="00425F61"/>
    <w:rsid w:val="00426F23"/>
    <w:rsid w:val="00430F4A"/>
    <w:rsid w:val="00432CDC"/>
    <w:rsid w:val="00432F89"/>
    <w:rsid w:val="004342C2"/>
    <w:rsid w:val="00434870"/>
    <w:rsid w:val="00436A9C"/>
    <w:rsid w:val="004430FB"/>
    <w:rsid w:val="004448BB"/>
    <w:rsid w:val="00444A42"/>
    <w:rsid w:val="00445887"/>
    <w:rsid w:val="00446962"/>
    <w:rsid w:val="00450734"/>
    <w:rsid w:val="004513CC"/>
    <w:rsid w:val="004532B5"/>
    <w:rsid w:val="00456114"/>
    <w:rsid w:val="00457432"/>
    <w:rsid w:val="0046075D"/>
    <w:rsid w:val="00463C4A"/>
    <w:rsid w:val="004726AD"/>
    <w:rsid w:val="00474B30"/>
    <w:rsid w:val="00475311"/>
    <w:rsid w:val="00475E2C"/>
    <w:rsid w:val="004820AF"/>
    <w:rsid w:val="00483832"/>
    <w:rsid w:val="00491FCE"/>
    <w:rsid w:val="004B029A"/>
    <w:rsid w:val="004C3067"/>
    <w:rsid w:val="004C6235"/>
    <w:rsid w:val="004D1413"/>
    <w:rsid w:val="004D2B12"/>
    <w:rsid w:val="004D7D47"/>
    <w:rsid w:val="004E46AE"/>
    <w:rsid w:val="004F6402"/>
    <w:rsid w:val="00502445"/>
    <w:rsid w:val="00502ACD"/>
    <w:rsid w:val="00505315"/>
    <w:rsid w:val="005113D6"/>
    <w:rsid w:val="00512E8D"/>
    <w:rsid w:val="00513CB0"/>
    <w:rsid w:val="005144FA"/>
    <w:rsid w:val="00515B47"/>
    <w:rsid w:val="00515FD7"/>
    <w:rsid w:val="00525EED"/>
    <w:rsid w:val="00526C5D"/>
    <w:rsid w:val="00527043"/>
    <w:rsid w:val="00527C61"/>
    <w:rsid w:val="00543D17"/>
    <w:rsid w:val="00546951"/>
    <w:rsid w:val="005530C3"/>
    <w:rsid w:val="00563B56"/>
    <w:rsid w:val="00570523"/>
    <w:rsid w:val="005726AA"/>
    <w:rsid w:val="005807F3"/>
    <w:rsid w:val="005840A0"/>
    <w:rsid w:val="00587290"/>
    <w:rsid w:val="00590D7F"/>
    <w:rsid w:val="00591CAD"/>
    <w:rsid w:val="00593603"/>
    <w:rsid w:val="005A0167"/>
    <w:rsid w:val="005A33AF"/>
    <w:rsid w:val="005A3A8D"/>
    <w:rsid w:val="005A3F65"/>
    <w:rsid w:val="005B3638"/>
    <w:rsid w:val="005C0147"/>
    <w:rsid w:val="005D0106"/>
    <w:rsid w:val="005D04FF"/>
    <w:rsid w:val="005D3D70"/>
    <w:rsid w:val="005D6DCB"/>
    <w:rsid w:val="005D73FC"/>
    <w:rsid w:val="005E1344"/>
    <w:rsid w:val="005E27A0"/>
    <w:rsid w:val="005E468F"/>
    <w:rsid w:val="005E5EAA"/>
    <w:rsid w:val="005E67C8"/>
    <w:rsid w:val="005F1EFE"/>
    <w:rsid w:val="005F25DA"/>
    <w:rsid w:val="005F62A2"/>
    <w:rsid w:val="005F7CD1"/>
    <w:rsid w:val="00601D1E"/>
    <w:rsid w:val="00605EB2"/>
    <w:rsid w:val="0060655C"/>
    <w:rsid w:val="0060706F"/>
    <w:rsid w:val="00607B35"/>
    <w:rsid w:val="0061115E"/>
    <w:rsid w:val="0061210D"/>
    <w:rsid w:val="006140E2"/>
    <w:rsid w:val="006174B2"/>
    <w:rsid w:val="00621381"/>
    <w:rsid w:val="00623EE5"/>
    <w:rsid w:val="00623F81"/>
    <w:rsid w:val="006260B2"/>
    <w:rsid w:val="006268E5"/>
    <w:rsid w:val="00627C76"/>
    <w:rsid w:val="00633A56"/>
    <w:rsid w:val="00636793"/>
    <w:rsid w:val="006403B7"/>
    <w:rsid w:val="006432C7"/>
    <w:rsid w:val="006452A6"/>
    <w:rsid w:val="00650BF7"/>
    <w:rsid w:val="006574AB"/>
    <w:rsid w:val="00662756"/>
    <w:rsid w:val="00665ECF"/>
    <w:rsid w:val="006667F7"/>
    <w:rsid w:val="00666A47"/>
    <w:rsid w:val="00667DB0"/>
    <w:rsid w:val="006711FD"/>
    <w:rsid w:val="00672944"/>
    <w:rsid w:val="00676A3A"/>
    <w:rsid w:val="00686248"/>
    <w:rsid w:val="00693230"/>
    <w:rsid w:val="00693DF8"/>
    <w:rsid w:val="006A1373"/>
    <w:rsid w:val="006A2552"/>
    <w:rsid w:val="006A41BC"/>
    <w:rsid w:val="006A7053"/>
    <w:rsid w:val="006B0DF6"/>
    <w:rsid w:val="006B6565"/>
    <w:rsid w:val="006C0044"/>
    <w:rsid w:val="006C09C5"/>
    <w:rsid w:val="006C0D56"/>
    <w:rsid w:val="006C1A30"/>
    <w:rsid w:val="006C6D49"/>
    <w:rsid w:val="006E59FF"/>
    <w:rsid w:val="006E6299"/>
    <w:rsid w:val="006F46B8"/>
    <w:rsid w:val="0070297D"/>
    <w:rsid w:val="00703282"/>
    <w:rsid w:val="00706DC7"/>
    <w:rsid w:val="00713325"/>
    <w:rsid w:val="00723D5E"/>
    <w:rsid w:val="007300F1"/>
    <w:rsid w:val="0073267B"/>
    <w:rsid w:val="00755CAC"/>
    <w:rsid w:val="00762A1B"/>
    <w:rsid w:val="0076465E"/>
    <w:rsid w:val="007660DE"/>
    <w:rsid w:val="00767CA9"/>
    <w:rsid w:val="0077097F"/>
    <w:rsid w:val="00772373"/>
    <w:rsid w:val="00781856"/>
    <w:rsid w:val="0078326D"/>
    <w:rsid w:val="007838F8"/>
    <w:rsid w:val="007878C9"/>
    <w:rsid w:val="007903C2"/>
    <w:rsid w:val="007955AF"/>
    <w:rsid w:val="007A4ECA"/>
    <w:rsid w:val="007A661F"/>
    <w:rsid w:val="007A66DC"/>
    <w:rsid w:val="007A77F8"/>
    <w:rsid w:val="007B0713"/>
    <w:rsid w:val="007B1C64"/>
    <w:rsid w:val="007B4E81"/>
    <w:rsid w:val="007B5BFC"/>
    <w:rsid w:val="007B626D"/>
    <w:rsid w:val="007B63A4"/>
    <w:rsid w:val="007C2104"/>
    <w:rsid w:val="007C2A7B"/>
    <w:rsid w:val="007C2B0C"/>
    <w:rsid w:val="007C5D99"/>
    <w:rsid w:val="007C5E3A"/>
    <w:rsid w:val="007D2A8F"/>
    <w:rsid w:val="007D67F8"/>
    <w:rsid w:val="007E0AC1"/>
    <w:rsid w:val="007E11F0"/>
    <w:rsid w:val="007E2ACF"/>
    <w:rsid w:val="007E47A8"/>
    <w:rsid w:val="007E5FF6"/>
    <w:rsid w:val="007E67F4"/>
    <w:rsid w:val="007E7AB2"/>
    <w:rsid w:val="007F007E"/>
    <w:rsid w:val="007F1471"/>
    <w:rsid w:val="00800D86"/>
    <w:rsid w:val="0080682D"/>
    <w:rsid w:val="008100F6"/>
    <w:rsid w:val="0081150E"/>
    <w:rsid w:val="00812AE0"/>
    <w:rsid w:val="0081402F"/>
    <w:rsid w:val="0081491A"/>
    <w:rsid w:val="00816038"/>
    <w:rsid w:val="00817285"/>
    <w:rsid w:val="0082216E"/>
    <w:rsid w:val="008259B2"/>
    <w:rsid w:val="00826F1E"/>
    <w:rsid w:val="00830975"/>
    <w:rsid w:val="00831065"/>
    <w:rsid w:val="00833A87"/>
    <w:rsid w:val="00837AE7"/>
    <w:rsid w:val="00840797"/>
    <w:rsid w:val="00842ECC"/>
    <w:rsid w:val="008451B2"/>
    <w:rsid w:val="00847DCA"/>
    <w:rsid w:val="008574E1"/>
    <w:rsid w:val="00861B95"/>
    <w:rsid w:val="00863497"/>
    <w:rsid w:val="00867ECA"/>
    <w:rsid w:val="00875D21"/>
    <w:rsid w:val="00882803"/>
    <w:rsid w:val="008863E3"/>
    <w:rsid w:val="00895279"/>
    <w:rsid w:val="008B2C1B"/>
    <w:rsid w:val="008B39D3"/>
    <w:rsid w:val="008C1207"/>
    <w:rsid w:val="008C2E31"/>
    <w:rsid w:val="008C2E42"/>
    <w:rsid w:val="008C52E3"/>
    <w:rsid w:val="008C5DF2"/>
    <w:rsid w:val="008C7C10"/>
    <w:rsid w:val="008D692C"/>
    <w:rsid w:val="008D716F"/>
    <w:rsid w:val="008E06D9"/>
    <w:rsid w:val="008E1126"/>
    <w:rsid w:val="008E50B0"/>
    <w:rsid w:val="008E5DB0"/>
    <w:rsid w:val="008E7C3C"/>
    <w:rsid w:val="008F3193"/>
    <w:rsid w:val="009020C3"/>
    <w:rsid w:val="009046B7"/>
    <w:rsid w:val="009046E0"/>
    <w:rsid w:val="00905B25"/>
    <w:rsid w:val="009105F7"/>
    <w:rsid w:val="00910F6D"/>
    <w:rsid w:val="00913A26"/>
    <w:rsid w:val="009140DF"/>
    <w:rsid w:val="009163C5"/>
    <w:rsid w:val="0093090E"/>
    <w:rsid w:val="00935047"/>
    <w:rsid w:val="009360AA"/>
    <w:rsid w:val="00947D03"/>
    <w:rsid w:val="009511B3"/>
    <w:rsid w:val="00954E30"/>
    <w:rsid w:val="009552ED"/>
    <w:rsid w:val="00960122"/>
    <w:rsid w:val="00962F9F"/>
    <w:rsid w:val="009660AF"/>
    <w:rsid w:val="009666BB"/>
    <w:rsid w:val="00972CC6"/>
    <w:rsid w:val="009762FF"/>
    <w:rsid w:val="0098460C"/>
    <w:rsid w:val="009847EB"/>
    <w:rsid w:val="00986A4C"/>
    <w:rsid w:val="00987C9C"/>
    <w:rsid w:val="009977EF"/>
    <w:rsid w:val="009A4176"/>
    <w:rsid w:val="009A62F2"/>
    <w:rsid w:val="009B00EC"/>
    <w:rsid w:val="009B50B7"/>
    <w:rsid w:val="009B772D"/>
    <w:rsid w:val="009C4AE2"/>
    <w:rsid w:val="009C7A88"/>
    <w:rsid w:val="009E40A4"/>
    <w:rsid w:val="009E5679"/>
    <w:rsid w:val="009E7388"/>
    <w:rsid w:val="009F2F51"/>
    <w:rsid w:val="009F3DDD"/>
    <w:rsid w:val="009F3DF6"/>
    <w:rsid w:val="009F41E4"/>
    <w:rsid w:val="009F43B0"/>
    <w:rsid w:val="009F4588"/>
    <w:rsid w:val="009F47BC"/>
    <w:rsid w:val="009F5F4D"/>
    <w:rsid w:val="00A0079B"/>
    <w:rsid w:val="00A01EE5"/>
    <w:rsid w:val="00A1112E"/>
    <w:rsid w:val="00A1439B"/>
    <w:rsid w:val="00A15447"/>
    <w:rsid w:val="00A15A58"/>
    <w:rsid w:val="00A1679C"/>
    <w:rsid w:val="00A20A6E"/>
    <w:rsid w:val="00A21353"/>
    <w:rsid w:val="00A25BAD"/>
    <w:rsid w:val="00A26ED4"/>
    <w:rsid w:val="00A3440F"/>
    <w:rsid w:val="00A36998"/>
    <w:rsid w:val="00A41240"/>
    <w:rsid w:val="00A4378E"/>
    <w:rsid w:val="00A43D81"/>
    <w:rsid w:val="00A4679B"/>
    <w:rsid w:val="00A519B9"/>
    <w:rsid w:val="00A54ECB"/>
    <w:rsid w:val="00A61145"/>
    <w:rsid w:val="00A61620"/>
    <w:rsid w:val="00A63536"/>
    <w:rsid w:val="00A63F9B"/>
    <w:rsid w:val="00A65FB6"/>
    <w:rsid w:val="00A72C3F"/>
    <w:rsid w:val="00A827C2"/>
    <w:rsid w:val="00A849A4"/>
    <w:rsid w:val="00A9269D"/>
    <w:rsid w:val="00A95032"/>
    <w:rsid w:val="00AA02C3"/>
    <w:rsid w:val="00AA0F56"/>
    <w:rsid w:val="00AA3108"/>
    <w:rsid w:val="00AA6895"/>
    <w:rsid w:val="00AB1DCC"/>
    <w:rsid w:val="00AB2C10"/>
    <w:rsid w:val="00AB70F2"/>
    <w:rsid w:val="00AC4F6C"/>
    <w:rsid w:val="00AD36AB"/>
    <w:rsid w:val="00AD4431"/>
    <w:rsid w:val="00AD7439"/>
    <w:rsid w:val="00AE1A8D"/>
    <w:rsid w:val="00AE3821"/>
    <w:rsid w:val="00AE48ED"/>
    <w:rsid w:val="00AF0CD7"/>
    <w:rsid w:val="00AF178B"/>
    <w:rsid w:val="00AF356A"/>
    <w:rsid w:val="00AF5CD6"/>
    <w:rsid w:val="00AF65BA"/>
    <w:rsid w:val="00AF733C"/>
    <w:rsid w:val="00AF7E78"/>
    <w:rsid w:val="00B038BD"/>
    <w:rsid w:val="00B055DE"/>
    <w:rsid w:val="00B06457"/>
    <w:rsid w:val="00B11863"/>
    <w:rsid w:val="00B123C1"/>
    <w:rsid w:val="00B1328A"/>
    <w:rsid w:val="00B13360"/>
    <w:rsid w:val="00B1737D"/>
    <w:rsid w:val="00B20A9E"/>
    <w:rsid w:val="00B21516"/>
    <w:rsid w:val="00B21B8E"/>
    <w:rsid w:val="00B21CFC"/>
    <w:rsid w:val="00B24E49"/>
    <w:rsid w:val="00B2544F"/>
    <w:rsid w:val="00B25B13"/>
    <w:rsid w:val="00B25D10"/>
    <w:rsid w:val="00B354E1"/>
    <w:rsid w:val="00B51C25"/>
    <w:rsid w:val="00B54962"/>
    <w:rsid w:val="00B61D18"/>
    <w:rsid w:val="00B641E5"/>
    <w:rsid w:val="00B6497D"/>
    <w:rsid w:val="00B657CC"/>
    <w:rsid w:val="00B67652"/>
    <w:rsid w:val="00B7400A"/>
    <w:rsid w:val="00B76B99"/>
    <w:rsid w:val="00B77414"/>
    <w:rsid w:val="00B83597"/>
    <w:rsid w:val="00B8685F"/>
    <w:rsid w:val="00B93CFA"/>
    <w:rsid w:val="00B9578B"/>
    <w:rsid w:val="00B97D06"/>
    <w:rsid w:val="00B97FF6"/>
    <w:rsid w:val="00BA3D86"/>
    <w:rsid w:val="00BA3D8D"/>
    <w:rsid w:val="00BB5B73"/>
    <w:rsid w:val="00BB60DB"/>
    <w:rsid w:val="00BB6D02"/>
    <w:rsid w:val="00BC1AAD"/>
    <w:rsid w:val="00BC3E5B"/>
    <w:rsid w:val="00BC741C"/>
    <w:rsid w:val="00BD377C"/>
    <w:rsid w:val="00BD478D"/>
    <w:rsid w:val="00BE040E"/>
    <w:rsid w:val="00BE5C11"/>
    <w:rsid w:val="00BF19F0"/>
    <w:rsid w:val="00BF1F79"/>
    <w:rsid w:val="00BF353F"/>
    <w:rsid w:val="00BF4483"/>
    <w:rsid w:val="00BF6C33"/>
    <w:rsid w:val="00C054D1"/>
    <w:rsid w:val="00C125E0"/>
    <w:rsid w:val="00C20374"/>
    <w:rsid w:val="00C22A8C"/>
    <w:rsid w:val="00C30351"/>
    <w:rsid w:val="00C313F6"/>
    <w:rsid w:val="00C360A7"/>
    <w:rsid w:val="00C37872"/>
    <w:rsid w:val="00C378F2"/>
    <w:rsid w:val="00C414E8"/>
    <w:rsid w:val="00C4765A"/>
    <w:rsid w:val="00C51978"/>
    <w:rsid w:val="00C51C8B"/>
    <w:rsid w:val="00C5309C"/>
    <w:rsid w:val="00C569DD"/>
    <w:rsid w:val="00C56A1E"/>
    <w:rsid w:val="00C63100"/>
    <w:rsid w:val="00C65219"/>
    <w:rsid w:val="00C65D37"/>
    <w:rsid w:val="00C67299"/>
    <w:rsid w:val="00C67322"/>
    <w:rsid w:val="00C675BA"/>
    <w:rsid w:val="00C720DB"/>
    <w:rsid w:val="00C72F79"/>
    <w:rsid w:val="00C74C60"/>
    <w:rsid w:val="00C7508A"/>
    <w:rsid w:val="00C75FF4"/>
    <w:rsid w:val="00C82380"/>
    <w:rsid w:val="00C824C7"/>
    <w:rsid w:val="00C82F15"/>
    <w:rsid w:val="00C86D12"/>
    <w:rsid w:val="00C87291"/>
    <w:rsid w:val="00C91B3D"/>
    <w:rsid w:val="00C94EC2"/>
    <w:rsid w:val="00CA0505"/>
    <w:rsid w:val="00CA10F4"/>
    <w:rsid w:val="00CA4A62"/>
    <w:rsid w:val="00CA704A"/>
    <w:rsid w:val="00CB06EA"/>
    <w:rsid w:val="00CB242A"/>
    <w:rsid w:val="00CB4712"/>
    <w:rsid w:val="00CB55B8"/>
    <w:rsid w:val="00CB752A"/>
    <w:rsid w:val="00CC0467"/>
    <w:rsid w:val="00CC0580"/>
    <w:rsid w:val="00CC1714"/>
    <w:rsid w:val="00CC31C8"/>
    <w:rsid w:val="00CC440E"/>
    <w:rsid w:val="00CC703C"/>
    <w:rsid w:val="00CD03F6"/>
    <w:rsid w:val="00CD1E04"/>
    <w:rsid w:val="00CE3D6A"/>
    <w:rsid w:val="00CE4F33"/>
    <w:rsid w:val="00CE558F"/>
    <w:rsid w:val="00CE58A1"/>
    <w:rsid w:val="00CE6F7C"/>
    <w:rsid w:val="00CF4C10"/>
    <w:rsid w:val="00CF5C9D"/>
    <w:rsid w:val="00CF65BE"/>
    <w:rsid w:val="00CF6DC2"/>
    <w:rsid w:val="00D0159C"/>
    <w:rsid w:val="00D028BE"/>
    <w:rsid w:val="00D07BFC"/>
    <w:rsid w:val="00D11D29"/>
    <w:rsid w:val="00D16AC4"/>
    <w:rsid w:val="00D16BA5"/>
    <w:rsid w:val="00D2068F"/>
    <w:rsid w:val="00D22A39"/>
    <w:rsid w:val="00D22B26"/>
    <w:rsid w:val="00D248A7"/>
    <w:rsid w:val="00D314EB"/>
    <w:rsid w:val="00D40B33"/>
    <w:rsid w:val="00D41D48"/>
    <w:rsid w:val="00D432A0"/>
    <w:rsid w:val="00D45C33"/>
    <w:rsid w:val="00D4649B"/>
    <w:rsid w:val="00D470EA"/>
    <w:rsid w:val="00D51CAC"/>
    <w:rsid w:val="00D51F5D"/>
    <w:rsid w:val="00D56006"/>
    <w:rsid w:val="00D56B0A"/>
    <w:rsid w:val="00D60AE7"/>
    <w:rsid w:val="00D61EAE"/>
    <w:rsid w:val="00D655F7"/>
    <w:rsid w:val="00D666FF"/>
    <w:rsid w:val="00D7024A"/>
    <w:rsid w:val="00D7320C"/>
    <w:rsid w:val="00D74442"/>
    <w:rsid w:val="00D749A4"/>
    <w:rsid w:val="00D824F6"/>
    <w:rsid w:val="00D8260B"/>
    <w:rsid w:val="00D84CC3"/>
    <w:rsid w:val="00D917C8"/>
    <w:rsid w:val="00D91AB6"/>
    <w:rsid w:val="00DA1BCE"/>
    <w:rsid w:val="00DA4F6F"/>
    <w:rsid w:val="00DA576B"/>
    <w:rsid w:val="00DA587C"/>
    <w:rsid w:val="00DA7687"/>
    <w:rsid w:val="00DB0AE5"/>
    <w:rsid w:val="00DC0187"/>
    <w:rsid w:val="00DC32BF"/>
    <w:rsid w:val="00DD1FFA"/>
    <w:rsid w:val="00DD5993"/>
    <w:rsid w:val="00DE3D1D"/>
    <w:rsid w:val="00DF07D9"/>
    <w:rsid w:val="00DF6729"/>
    <w:rsid w:val="00E01CA8"/>
    <w:rsid w:val="00E0547A"/>
    <w:rsid w:val="00E07116"/>
    <w:rsid w:val="00E1316B"/>
    <w:rsid w:val="00E13791"/>
    <w:rsid w:val="00E13D02"/>
    <w:rsid w:val="00E149FB"/>
    <w:rsid w:val="00E227E2"/>
    <w:rsid w:val="00E2417A"/>
    <w:rsid w:val="00E2509E"/>
    <w:rsid w:val="00E279F7"/>
    <w:rsid w:val="00E3128B"/>
    <w:rsid w:val="00E335F6"/>
    <w:rsid w:val="00E33AE2"/>
    <w:rsid w:val="00E44A63"/>
    <w:rsid w:val="00E46787"/>
    <w:rsid w:val="00E55AFA"/>
    <w:rsid w:val="00E56EDD"/>
    <w:rsid w:val="00E71ACD"/>
    <w:rsid w:val="00E71FC6"/>
    <w:rsid w:val="00E76864"/>
    <w:rsid w:val="00E80770"/>
    <w:rsid w:val="00E81B53"/>
    <w:rsid w:val="00E81F52"/>
    <w:rsid w:val="00E9036D"/>
    <w:rsid w:val="00E90F74"/>
    <w:rsid w:val="00E9589E"/>
    <w:rsid w:val="00EA2EA1"/>
    <w:rsid w:val="00EA707F"/>
    <w:rsid w:val="00EB2014"/>
    <w:rsid w:val="00EB5F3E"/>
    <w:rsid w:val="00EC0DB0"/>
    <w:rsid w:val="00EC3106"/>
    <w:rsid w:val="00EC73B8"/>
    <w:rsid w:val="00ED154E"/>
    <w:rsid w:val="00ED55DB"/>
    <w:rsid w:val="00ED7B47"/>
    <w:rsid w:val="00EE2F08"/>
    <w:rsid w:val="00EF41FA"/>
    <w:rsid w:val="00F01279"/>
    <w:rsid w:val="00F0500C"/>
    <w:rsid w:val="00F1388E"/>
    <w:rsid w:val="00F16246"/>
    <w:rsid w:val="00F252CD"/>
    <w:rsid w:val="00F309D3"/>
    <w:rsid w:val="00F363EE"/>
    <w:rsid w:val="00F4041A"/>
    <w:rsid w:val="00F40E48"/>
    <w:rsid w:val="00F42192"/>
    <w:rsid w:val="00F461A9"/>
    <w:rsid w:val="00F50EE1"/>
    <w:rsid w:val="00F51797"/>
    <w:rsid w:val="00F51DE5"/>
    <w:rsid w:val="00F533DE"/>
    <w:rsid w:val="00F53621"/>
    <w:rsid w:val="00F541D3"/>
    <w:rsid w:val="00F7051D"/>
    <w:rsid w:val="00F70AC3"/>
    <w:rsid w:val="00F71C7D"/>
    <w:rsid w:val="00F734D9"/>
    <w:rsid w:val="00F75DDB"/>
    <w:rsid w:val="00F7686D"/>
    <w:rsid w:val="00F7788D"/>
    <w:rsid w:val="00F830D4"/>
    <w:rsid w:val="00F850CE"/>
    <w:rsid w:val="00F853B6"/>
    <w:rsid w:val="00F9307C"/>
    <w:rsid w:val="00F9410B"/>
    <w:rsid w:val="00F94AA3"/>
    <w:rsid w:val="00F958B5"/>
    <w:rsid w:val="00FA0DFB"/>
    <w:rsid w:val="00FA19C3"/>
    <w:rsid w:val="00FA39F9"/>
    <w:rsid w:val="00FA5B5D"/>
    <w:rsid w:val="00FB0CF3"/>
    <w:rsid w:val="00FC3008"/>
    <w:rsid w:val="00FC7F79"/>
    <w:rsid w:val="00FD3D02"/>
    <w:rsid w:val="00FD4A1F"/>
    <w:rsid w:val="00FD549A"/>
    <w:rsid w:val="00FD6219"/>
    <w:rsid w:val="00FD659B"/>
    <w:rsid w:val="00FE017B"/>
    <w:rsid w:val="00FE3E77"/>
    <w:rsid w:val="00FE4A28"/>
    <w:rsid w:val="00FE5621"/>
    <w:rsid w:val="00FF5335"/>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9218" fill="f" fillcolor="white" stroke="f">
      <v:fill color="white" on="f"/>
      <v:stroke on="f"/>
    </o:shapedefaults>
    <o:shapelayout v:ext="edit">
      <o:idmap v:ext="edit" data="1,3"/>
      <o:rules v:ext="edit">
        <o:r id="V:Rule3" type="connector" idref="#Autoforma 53"/>
        <o:r id="V:Rule4" type="connector" idref="#Autoforma 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1"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annotation subjec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2A6"/>
    <w:rPr>
      <w:rFonts w:ascii="Times New Roman" w:eastAsia="Times New Roman" w:hAnsi="Times New Roman"/>
      <w:sz w:val="24"/>
      <w:szCs w:val="24"/>
      <w:lang w:eastAsia="es-ES"/>
    </w:rPr>
  </w:style>
  <w:style w:type="paragraph" w:styleId="Ttulo1">
    <w:name w:val="heading 1"/>
    <w:basedOn w:val="Normal"/>
    <w:next w:val="Normal"/>
    <w:link w:val="Ttulo1Car"/>
    <w:qFormat/>
    <w:rsid w:val="00EC0DB0"/>
    <w:pPr>
      <w:keepNext/>
      <w:numPr>
        <w:numId w:val="1"/>
      </w:numPr>
      <w:outlineLvl w:val="0"/>
    </w:pPr>
    <w:rPr>
      <w:rFonts w:ascii="Calibri" w:eastAsia="Calibri" w:hAnsi="Calibri"/>
      <w:b/>
      <w:bCs/>
      <w:lang w:eastAsia="en-US"/>
    </w:rPr>
  </w:style>
  <w:style w:type="paragraph" w:styleId="Ttulo2">
    <w:name w:val="heading 2"/>
    <w:basedOn w:val="Normal"/>
    <w:next w:val="Normal"/>
    <w:link w:val="Ttulo2Car"/>
    <w:qFormat/>
    <w:rsid w:val="00EC0DB0"/>
    <w:pPr>
      <w:keepNext/>
      <w:numPr>
        <w:ilvl w:val="1"/>
        <w:numId w:val="1"/>
      </w:numPr>
      <w:spacing w:before="60" w:after="60" w:line="480" w:lineRule="auto"/>
      <w:jc w:val="center"/>
      <w:outlineLvl w:val="1"/>
    </w:pPr>
    <w:rPr>
      <w:rFonts w:ascii="Arial" w:eastAsia="Calibri" w:hAnsi="Arial" w:cs="Arial"/>
      <w:sz w:val="28"/>
      <w:szCs w:val="28"/>
      <w:lang w:val="es-MX" w:eastAsia="es-EC"/>
    </w:rPr>
  </w:style>
  <w:style w:type="paragraph" w:styleId="Ttulo3">
    <w:name w:val="heading 3"/>
    <w:basedOn w:val="Normal"/>
    <w:next w:val="Normal"/>
    <w:link w:val="Ttulo3Car"/>
    <w:uiPriority w:val="99"/>
    <w:qFormat/>
    <w:rsid w:val="00EC0DB0"/>
    <w:pPr>
      <w:keepNext/>
      <w:numPr>
        <w:ilvl w:val="2"/>
        <w:numId w:val="1"/>
      </w:numPr>
      <w:spacing w:before="60" w:after="60" w:line="480" w:lineRule="auto"/>
      <w:jc w:val="center"/>
      <w:outlineLvl w:val="2"/>
    </w:pPr>
    <w:rPr>
      <w:rFonts w:ascii="Arial" w:eastAsia="Calibri" w:hAnsi="Arial" w:cs="Arial"/>
      <w:b/>
      <w:bCs/>
      <w:sz w:val="28"/>
      <w:szCs w:val="28"/>
      <w:lang w:val="es-MX" w:eastAsia="es-EC"/>
    </w:rPr>
  </w:style>
  <w:style w:type="paragraph" w:styleId="Ttulo4">
    <w:name w:val="heading 4"/>
    <w:basedOn w:val="Normal"/>
    <w:next w:val="Normal"/>
    <w:link w:val="Ttulo4Car"/>
    <w:uiPriority w:val="99"/>
    <w:qFormat/>
    <w:rsid w:val="00EC0DB0"/>
    <w:pPr>
      <w:keepNext/>
      <w:numPr>
        <w:ilvl w:val="3"/>
        <w:numId w:val="1"/>
      </w:numPr>
      <w:spacing w:before="60" w:after="60" w:line="480" w:lineRule="auto"/>
      <w:jc w:val="center"/>
      <w:outlineLvl w:val="3"/>
    </w:pPr>
    <w:rPr>
      <w:rFonts w:ascii="Arial" w:eastAsia="Calibri" w:hAnsi="Arial" w:cs="Arial"/>
      <w:b/>
      <w:bCs/>
      <w:sz w:val="32"/>
      <w:szCs w:val="32"/>
      <w:lang w:val="es-MX" w:eastAsia="es-EC"/>
    </w:rPr>
  </w:style>
  <w:style w:type="paragraph" w:styleId="Ttulo5">
    <w:name w:val="heading 5"/>
    <w:basedOn w:val="Normal"/>
    <w:next w:val="Normal"/>
    <w:link w:val="Ttulo5Car"/>
    <w:uiPriority w:val="99"/>
    <w:qFormat/>
    <w:rsid w:val="00EC0DB0"/>
    <w:pPr>
      <w:keepNext/>
      <w:numPr>
        <w:ilvl w:val="4"/>
        <w:numId w:val="1"/>
      </w:numPr>
      <w:spacing w:before="60" w:after="60" w:line="480" w:lineRule="auto"/>
      <w:jc w:val="center"/>
      <w:outlineLvl w:val="4"/>
    </w:pPr>
    <w:rPr>
      <w:rFonts w:ascii="Arial" w:eastAsia="Calibri" w:hAnsi="Arial" w:cs="Arial"/>
      <w:sz w:val="40"/>
      <w:szCs w:val="40"/>
      <w:lang w:val="es-MX" w:eastAsia="es-EC"/>
    </w:rPr>
  </w:style>
  <w:style w:type="paragraph" w:styleId="Ttulo6">
    <w:name w:val="heading 6"/>
    <w:basedOn w:val="Normal"/>
    <w:next w:val="Normal"/>
    <w:link w:val="Ttulo6Car"/>
    <w:uiPriority w:val="99"/>
    <w:qFormat/>
    <w:rsid w:val="00EC0DB0"/>
    <w:pPr>
      <w:keepNext/>
      <w:numPr>
        <w:ilvl w:val="5"/>
        <w:numId w:val="1"/>
      </w:numPr>
      <w:spacing w:before="60" w:after="60" w:line="480" w:lineRule="auto"/>
      <w:jc w:val="center"/>
      <w:outlineLvl w:val="5"/>
    </w:pPr>
    <w:rPr>
      <w:rFonts w:ascii="Arial" w:eastAsia="Calibri" w:hAnsi="Arial" w:cs="Arial"/>
      <w:sz w:val="32"/>
      <w:szCs w:val="32"/>
      <w:lang w:val="es-MX" w:eastAsia="es-EC"/>
    </w:rPr>
  </w:style>
  <w:style w:type="paragraph" w:styleId="Ttulo7">
    <w:name w:val="heading 7"/>
    <w:basedOn w:val="Normal"/>
    <w:next w:val="Normal"/>
    <w:link w:val="Ttulo7Car"/>
    <w:uiPriority w:val="99"/>
    <w:qFormat/>
    <w:rsid w:val="00EC0DB0"/>
    <w:pPr>
      <w:keepNext/>
      <w:numPr>
        <w:ilvl w:val="6"/>
        <w:numId w:val="1"/>
      </w:numPr>
      <w:spacing w:before="60" w:after="60" w:line="480" w:lineRule="auto"/>
      <w:jc w:val="center"/>
      <w:outlineLvl w:val="6"/>
    </w:pPr>
    <w:rPr>
      <w:rFonts w:ascii="Arial" w:eastAsia="Calibri" w:hAnsi="Arial" w:cs="Arial"/>
      <w:b/>
      <w:bCs/>
      <w:lang w:val="es-ES"/>
    </w:rPr>
  </w:style>
  <w:style w:type="paragraph" w:styleId="Ttulo8">
    <w:name w:val="heading 8"/>
    <w:basedOn w:val="Normal"/>
    <w:next w:val="Normal"/>
    <w:link w:val="Ttulo8Car"/>
    <w:uiPriority w:val="99"/>
    <w:qFormat/>
    <w:rsid w:val="00EC0DB0"/>
    <w:pPr>
      <w:numPr>
        <w:ilvl w:val="7"/>
        <w:numId w:val="1"/>
      </w:numPr>
      <w:spacing w:before="240" w:after="60"/>
      <w:outlineLvl w:val="7"/>
    </w:pPr>
    <w:rPr>
      <w:rFonts w:ascii="Calibri" w:eastAsia="Calibri" w:hAnsi="Calibri"/>
      <w:i/>
      <w:iCs/>
      <w:lang w:val="es-ES"/>
    </w:rPr>
  </w:style>
  <w:style w:type="paragraph" w:styleId="Ttulo9">
    <w:name w:val="heading 9"/>
    <w:basedOn w:val="Normal"/>
    <w:next w:val="Normal"/>
    <w:link w:val="Ttulo9Car"/>
    <w:uiPriority w:val="99"/>
    <w:qFormat/>
    <w:rsid w:val="00EC0DB0"/>
    <w:pPr>
      <w:numPr>
        <w:ilvl w:val="8"/>
        <w:numId w:val="1"/>
      </w:numPr>
      <w:spacing w:before="240" w:after="60"/>
      <w:outlineLvl w:val="8"/>
    </w:pPr>
    <w:rPr>
      <w:rFonts w:ascii="Arial" w:eastAsia="Calibri" w:hAnsi="Arial" w:cs="Arial"/>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C0DB0"/>
    <w:rPr>
      <w:b/>
      <w:bCs/>
      <w:sz w:val="24"/>
      <w:szCs w:val="24"/>
      <w:lang w:val="es-EC" w:eastAsia="en-US" w:bidi="ar-SA"/>
    </w:rPr>
  </w:style>
  <w:style w:type="character" w:customStyle="1" w:styleId="Ttulo2Car">
    <w:name w:val="Título 2 Car"/>
    <w:link w:val="Ttulo2"/>
    <w:rsid w:val="00EC0DB0"/>
    <w:rPr>
      <w:rFonts w:ascii="Arial" w:hAnsi="Arial" w:cs="Arial"/>
      <w:sz w:val="28"/>
      <w:szCs w:val="28"/>
      <w:lang w:val="es-MX" w:eastAsia="es-EC" w:bidi="ar-SA"/>
    </w:rPr>
  </w:style>
  <w:style w:type="character" w:customStyle="1" w:styleId="Ttulo3Car">
    <w:name w:val="Título 3 Car"/>
    <w:link w:val="Ttulo3"/>
    <w:uiPriority w:val="99"/>
    <w:rsid w:val="00EC0DB0"/>
    <w:rPr>
      <w:rFonts w:ascii="Arial" w:hAnsi="Arial" w:cs="Arial"/>
      <w:b/>
      <w:bCs/>
      <w:sz w:val="28"/>
      <w:szCs w:val="28"/>
      <w:lang w:val="es-MX" w:eastAsia="es-EC" w:bidi="ar-SA"/>
    </w:rPr>
  </w:style>
  <w:style w:type="character" w:customStyle="1" w:styleId="Ttulo4Car">
    <w:name w:val="Título 4 Car"/>
    <w:link w:val="Ttulo4"/>
    <w:uiPriority w:val="99"/>
    <w:rsid w:val="00EC0DB0"/>
    <w:rPr>
      <w:rFonts w:ascii="Arial" w:hAnsi="Arial" w:cs="Arial"/>
      <w:b/>
      <w:bCs/>
      <w:sz w:val="32"/>
      <w:szCs w:val="32"/>
      <w:lang w:val="es-MX" w:eastAsia="es-EC" w:bidi="ar-SA"/>
    </w:rPr>
  </w:style>
  <w:style w:type="character" w:customStyle="1" w:styleId="Ttulo5Car">
    <w:name w:val="Título 5 Car"/>
    <w:link w:val="Ttulo5"/>
    <w:uiPriority w:val="99"/>
    <w:rsid w:val="00EC0DB0"/>
    <w:rPr>
      <w:rFonts w:ascii="Arial" w:hAnsi="Arial" w:cs="Arial"/>
      <w:sz w:val="40"/>
      <w:szCs w:val="40"/>
      <w:lang w:val="es-MX" w:eastAsia="es-EC" w:bidi="ar-SA"/>
    </w:rPr>
  </w:style>
  <w:style w:type="character" w:customStyle="1" w:styleId="Ttulo6Car">
    <w:name w:val="Título 6 Car"/>
    <w:link w:val="Ttulo6"/>
    <w:uiPriority w:val="99"/>
    <w:rsid w:val="00EC0DB0"/>
    <w:rPr>
      <w:rFonts w:ascii="Arial" w:hAnsi="Arial" w:cs="Arial"/>
      <w:sz w:val="32"/>
      <w:szCs w:val="32"/>
      <w:lang w:val="es-MX" w:eastAsia="es-EC" w:bidi="ar-SA"/>
    </w:rPr>
  </w:style>
  <w:style w:type="character" w:customStyle="1" w:styleId="Ttulo7Car">
    <w:name w:val="Título 7 Car"/>
    <w:link w:val="Ttulo7"/>
    <w:uiPriority w:val="99"/>
    <w:rsid w:val="00EC0DB0"/>
    <w:rPr>
      <w:rFonts w:ascii="Arial" w:hAnsi="Arial" w:cs="Arial"/>
      <w:b/>
      <w:bCs/>
      <w:sz w:val="24"/>
      <w:szCs w:val="24"/>
      <w:lang w:val="es-ES" w:eastAsia="es-ES" w:bidi="ar-SA"/>
    </w:rPr>
  </w:style>
  <w:style w:type="character" w:customStyle="1" w:styleId="Ttulo8Car">
    <w:name w:val="Título 8 Car"/>
    <w:link w:val="Ttulo8"/>
    <w:uiPriority w:val="99"/>
    <w:rsid w:val="00EC0DB0"/>
    <w:rPr>
      <w:i/>
      <w:iCs/>
      <w:sz w:val="24"/>
      <w:szCs w:val="24"/>
      <w:lang w:val="es-ES" w:eastAsia="es-ES" w:bidi="ar-SA"/>
    </w:rPr>
  </w:style>
  <w:style w:type="character" w:customStyle="1" w:styleId="Ttulo9Car">
    <w:name w:val="Título 9 Car"/>
    <w:link w:val="Ttulo9"/>
    <w:uiPriority w:val="99"/>
    <w:rsid w:val="00EC0DB0"/>
    <w:rPr>
      <w:rFonts w:ascii="Arial" w:hAnsi="Arial" w:cs="Arial"/>
      <w:sz w:val="22"/>
      <w:szCs w:val="22"/>
      <w:lang w:val="es-ES" w:eastAsia="es-ES" w:bidi="ar-SA"/>
    </w:rPr>
  </w:style>
  <w:style w:type="character" w:customStyle="1" w:styleId="TextoindependienteCar">
    <w:name w:val="Texto independiente Car"/>
    <w:link w:val="Textoindependiente"/>
    <w:uiPriority w:val="99"/>
    <w:semiHidden/>
    <w:locked/>
    <w:rsid w:val="00EC0DB0"/>
    <w:rPr>
      <w:rFonts w:ascii="Calibri" w:hAnsi="Calibri" w:cs="Calibri"/>
      <w:sz w:val="24"/>
      <w:szCs w:val="24"/>
      <w:lang w:val="es-ES" w:eastAsia="es-ES"/>
    </w:rPr>
  </w:style>
  <w:style w:type="paragraph" w:styleId="Textoindependiente">
    <w:name w:val="Body Text"/>
    <w:basedOn w:val="Normal"/>
    <w:link w:val="TextoindependienteCar"/>
    <w:uiPriority w:val="99"/>
    <w:semiHidden/>
    <w:rsid w:val="00EC0DB0"/>
    <w:pPr>
      <w:spacing w:after="120"/>
    </w:pPr>
    <w:rPr>
      <w:rFonts w:ascii="Calibri" w:eastAsia="Calibri" w:hAnsi="Calibri"/>
      <w:lang w:val="es-ES"/>
    </w:rPr>
  </w:style>
  <w:style w:type="character" w:customStyle="1" w:styleId="TextoindependienteCar1">
    <w:name w:val="Texto independiente Car1"/>
    <w:uiPriority w:val="99"/>
    <w:semiHidden/>
    <w:rsid w:val="00EC0DB0"/>
    <w:rPr>
      <w:rFonts w:ascii="Times New Roman" w:eastAsia="Times New Roman" w:hAnsi="Times New Roman" w:cs="Times New Roman"/>
      <w:sz w:val="24"/>
      <w:szCs w:val="24"/>
      <w:lang w:val="es-ES" w:eastAsia="es-ES"/>
    </w:rPr>
  </w:style>
  <w:style w:type="character" w:customStyle="1" w:styleId="Textoindependiente3Car">
    <w:name w:val="Texto independiente 3 Car"/>
    <w:link w:val="Textoindependiente3"/>
    <w:uiPriority w:val="99"/>
    <w:locked/>
    <w:rsid w:val="00EC0DB0"/>
    <w:rPr>
      <w:rFonts w:ascii="Calibri" w:hAnsi="Calibri" w:cs="Calibri"/>
      <w:sz w:val="16"/>
      <w:szCs w:val="16"/>
      <w:lang w:val="es-ES" w:eastAsia="es-ES"/>
    </w:rPr>
  </w:style>
  <w:style w:type="paragraph" w:styleId="Textoindependiente3">
    <w:name w:val="Body Text 3"/>
    <w:basedOn w:val="Normal"/>
    <w:link w:val="Textoindependiente3Car"/>
    <w:uiPriority w:val="99"/>
    <w:rsid w:val="00EC0DB0"/>
    <w:pPr>
      <w:spacing w:after="120"/>
    </w:pPr>
    <w:rPr>
      <w:rFonts w:ascii="Calibri" w:eastAsia="Calibri" w:hAnsi="Calibri"/>
      <w:sz w:val="16"/>
      <w:szCs w:val="16"/>
      <w:lang w:val="es-ES"/>
    </w:rPr>
  </w:style>
  <w:style w:type="character" w:customStyle="1" w:styleId="Textoindependiente3Car1">
    <w:name w:val="Texto independiente 3 Car1"/>
    <w:uiPriority w:val="99"/>
    <w:semiHidden/>
    <w:rsid w:val="00EC0DB0"/>
    <w:rPr>
      <w:rFonts w:ascii="Times New Roman" w:eastAsia="Times New Roman" w:hAnsi="Times New Roman" w:cs="Times New Roman"/>
      <w:sz w:val="16"/>
      <w:szCs w:val="16"/>
      <w:lang w:val="es-ES" w:eastAsia="es-ES"/>
    </w:rPr>
  </w:style>
  <w:style w:type="character" w:customStyle="1" w:styleId="Sangra2detindependienteCar">
    <w:name w:val="Sangría 2 de t. independiente Car"/>
    <w:link w:val="Sangra2detindependiente"/>
    <w:uiPriority w:val="99"/>
    <w:semiHidden/>
    <w:locked/>
    <w:rsid w:val="00EC0DB0"/>
    <w:rPr>
      <w:rFonts w:ascii="Calibri" w:hAnsi="Calibri" w:cs="Calibri"/>
      <w:sz w:val="24"/>
      <w:szCs w:val="24"/>
      <w:lang w:val="es-ES" w:eastAsia="es-ES"/>
    </w:rPr>
  </w:style>
  <w:style w:type="paragraph" w:styleId="Sangra2detindependiente">
    <w:name w:val="Body Text Indent 2"/>
    <w:basedOn w:val="Normal"/>
    <w:link w:val="Sangra2detindependienteCar"/>
    <w:uiPriority w:val="99"/>
    <w:semiHidden/>
    <w:rsid w:val="00EC0DB0"/>
    <w:pPr>
      <w:spacing w:after="120" w:line="480" w:lineRule="auto"/>
      <w:ind w:left="283"/>
    </w:pPr>
    <w:rPr>
      <w:rFonts w:ascii="Calibri" w:eastAsia="Calibri" w:hAnsi="Calibri"/>
      <w:lang w:val="es-ES"/>
    </w:rPr>
  </w:style>
  <w:style w:type="character" w:customStyle="1" w:styleId="Sangra2detindependienteCar1">
    <w:name w:val="Sangría 2 de t. independiente Car1"/>
    <w:uiPriority w:val="99"/>
    <w:semiHidden/>
    <w:rsid w:val="00EC0DB0"/>
    <w:rPr>
      <w:rFonts w:ascii="Times New Roman" w:eastAsia="Times New Roman" w:hAnsi="Times New Roman" w:cs="Times New Roman"/>
      <w:sz w:val="24"/>
      <w:szCs w:val="24"/>
      <w:lang w:val="es-ES" w:eastAsia="es-ES"/>
    </w:rPr>
  </w:style>
  <w:style w:type="character" w:customStyle="1" w:styleId="Sangra3detindependienteCar">
    <w:name w:val="Sangría 3 de t. independiente Car"/>
    <w:link w:val="Sangra3detindependiente"/>
    <w:uiPriority w:val="99"/>
    <w:locked/>
    <w:rsid w:val="00EC0DB0"/>
    <w:rPr>
      <w:rFonts w:ascii="Calibri" w:hAnsi="Calibri" w:cs="Calibri"/>
      <w:sz w:val="16"/>
      <w:szCs w:val="16"/>
      <w:lang w:val="es-ES" w:eastAsia="es-ES"/>
    </w:rPr>
  </w:style>
  <w:style w:type="paragraph" w:styleId="Sangra3detindependiente">
    <w:name w:val="Body Text Indent 3"/>
    <w:basedOn w:val="Normal"/>
    <w:link w:val="Sangra3detindependienteCar"/>
    <w:uiPriority w:val="99"/>
    <w:rsid w:val="00EC0DB0"/>
    <w:pPr>
      <w:spacing w:after="120"/>
      <w:ind w:left="283"/>
    </w:pPr>
    <w:rPr>
      <w:rFonts w:ascii="Calibri" w:eastAsia="Calibri" w:hAnsi="Calibri"/>
      <w:sz w:val="16"/>
      <w:szCs w:val="16"/>
      <w:lang w:val="es-ES"/>
    </w:rPr>
  </w:style>
  <w:style w:type="character" w:customStyle="1" w:styleId="Sangra3detindependienteCar1">
    <w:name w:val="Sangría 3 de t. independiente Car1"/>
    <w:uiPriority w:val="99"/>
    <w:semiHidden/>
    <w:rsid w:val="00EC0DB0"/>
    <w:rPr>
      <w:rFonts w:ascii="Times New Roman" w:eastAsia="Times New Roman" w:hAnsi="Times New Roman" w:cs="Times New Roman"/>
      <w:sz w:val="16"/>
      <w:szCs w:val="16"/>
      <w:lang w:val="es-ES" w:eastAsia="es-ES"/>
    </w:rPr>
  </w:style>
  <w:style w:type="paragraph" w:styleId="Prrafodelista">
    <w:name w:val="List Paragraph"/>
    <w:basedOn w:val="Normal"/>
    <w:uiPriority w:val="34"/>
    <w:qFormat/>
    <w:rsid w:val="00772373"/>
    <w:pPr>
      <w:ind w:left="720"/>
    </w:pPr>
  </w:style>
  <w:style w:type="paragraph" w:customStyle="1" w:styleId="CM21">
    <w:name w:val="CM21"/>
    <w:basedOn w:val="Normal"/>
    <w:next w:val="Normal"/>
    <w:uiPriority w:val="99"/>
    <w:rsid w:val="00772373"/>
    <w:pPr>
      <w:widowControl w:val="0"/>
      <w:autoSpaceDE w:val="0"/>
      <w:autoSpaceDN w:val="0"/>
      <w:adjustRightInd w:val="0"/>
      <w:spacing w:after="585"/>
    </w:pPr>
    <w:rPr>
      <w:rFonts w:ascii="YBBHW R+ CM R 17" w:hAnsi="YBBHW R+ CM R 17"/>
      <w:lang w:eastAsia="es-EC"/>
    </w:rPr>
  </w:style>
  <w:style w:type="paragraph" w:customStyle="1" w:styleId="Default">
    <w:name w:val="Default"/>
    <w:rsid w:val="00772373"/>
    <w:pPr>
      <w:autoSpaceDE w:val="0"/>
      <w:autoSpaceDN w:val="0"/>
      <w:adjustRightInd w:val="0"/>
    </w:pPr>
    <w:rPr>
      <w:rFonts w:ascii="Helvetica" w:eastAsia="Times New Roman" w:hAnsi="Helvetica" w:cs="Helvetica"/>
      <w:color w:val="000000"/>
      <w:sz w:val="24"/>
      <w:szCs w:val="24"/>
      <w:lang w:val="es-ES" w:eastAsia="es-ES"/>
    </w:rPr>
  </w:style>
  <w:style w:type="paragraph" w:styleId="Encabezado">
    <w:name w:val="header"/>
    <w:basedOn w:val="Normal"/>
    <w:link w:val="EncabezadoCar"/>
    <w:unhideWhenUsed/>
    <w:rsid w:val="00AD36AB"/>
    <w:pPr>
      <w:tabs>
        <w:tab w:val="center" w:pos="4419"/>
        <w:tab w:val="right" w:pos="8838"/>
      </w:tabs>
    </w:pPr>
    <w:rPr>
      <w:lang w:val="es-ES"/>
    </w:rPr>
  </w:style>
  <w:style w:type="character" w:customStyle="1" w:styleId="EncabezadoCar">
    <w:name w:val="Encabezado Car"/>
    <w:link w:val="Encabezado"/>
    <w:rsid w:val="00AD36AB"/>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AD36AB"/>
    <w:pPr>
      <w:tabs>
        <w:tab w:val="center" w:pos="4419"/>
        <w:tab w:val="right" w:pos="8838"/>
      </w:tabs>
    </w:pPr>
    <w:rPr>
      <w:lang w:val="es-ES"/>
    </w:rPr>
  </w:style>
  <w:style w:type="character" w:customStyle="1" w:styleId="PiedepginaCar">
    <w:name w:val="Pie de página Car"/>
    <w:link w:val="Piedepgina"/>
    <w:uiPriority w:val="99"/>
    <w:rsid w:val="00AD36AB"/>
    <w:rPr>
      <w:rFonts w:ascii="Times New Roman" w:eastAsia="Times New Roman" w:hAnsi="Times New Roman" w:cs="Times New Roman"/>
      <w:sz w:val="24"/>
      <w:szCs w:val="24"/>
      <w:lang w:val="es-ES" w:eastAsia="es-ES"/>
    </w:rPr>
  </w:style>
  <w:style w:type="character" w:styleId="Nmerodelnea">
    <w:name w:val="line number"/>
    <w:basedOn w:val="Fuentedeprrafopredeter"/>
    <w:uiPriority w:val="99"/>
    <w:semiHidden/>
    <w:unhideWhenUsed/>
    <w:rsid w:val="007A77F8"/>
  </w:style>
  <w:style w:type="paragraph" w:styleId="ndice1">
    <w:name w:val="index 1"/>
    <w:basedOn w:val="Normal"/>
    <w:next w:val="Asuntodelcomentario"/>
    <w:autoRedefine/>
    <w:uiPriority w:val="99"/>
    <w:qFormat/>
    <w:rsid w:val="00347275"/>
    <w:pPr>
      <w:ind w:left="240" w:hanging="240"/>
    </w:pPr>
    <w:rPr>
      <w:rFonts w:ascii="Calibri" w:hAnsi="Calibri"/>
      <w:sz w:val="18"/>
      <w:szCs w:val="18"/>
    </w:rPr>
  </w:style>
  <w:style w:type="paragraph" w:styleId="ndice2">
    <w:name w:val="index 2"/>
    <w:basedOn w:val="Normal"/>
    <w:next w:val="Normal"/>
    <w:autoRedefine/>
    <w:rsid w:val="00347275"/>
    <w:pPr>
      <w:ind w:left="480" w:hanging="240"/>
    </w:pPr>
    <w:rPr>
      <w:rFonts w:ascii="Calibri" w:hAnsi="Calibri"/>
      <w:sz w:val="18"/>
      <w:szCs w:val="18"/>
    </w:rPr>
  </w:style>
  <w:style w:type="paragraph" w:styleId="ndice3">
    <w:name w:val="index 3"/>
    <w:basedOn w:val="Normal"/>
    <w:next w:val="Normal"/>
    <w:autoRedefine/>
    <w:rsid w:val="00347275"/>
    <w:pPr>
      <w:ind w:left="720" w:hanging="240"/>
    </w:pPr>
    <w:rPr>
      <w:rFonts w:ascii="Calibri" w:hAnsi="Calibri"/>
      <w:sz w:val="18"/>
      <w:szCs w:val="18"/>
    </w:rPr>
  </w:style>
  <w:style w:type="paragraph" w:styleId="ndice4">
    <w:name w:val="index 4"/>
    <w:basedOn w:val="Normal"/>
    <w:next w:val="Normal"/>
    <w:autoRedefine/>
    <w:rsid w:val="00347275"/>
    <w:pPr>
      <w:ind w:left="960" w:hanging="240"/>
    </w:pPr>
    <w:rPr>
      <w:rFonts w:ascii="Calibri" w:hAnsi="Calibri"/>
      <w:sz w:val="18"/>
      <w:szCs w:val="18"/>
    </w:rPr>
  </w:style>
  <w:style w:type="paragraph" w:styleId="ndice5">
    <w:name w:val="index 5"/>
    <w:basedOn w:val="Normal"/>
    <w:next w:val="Normal"/>
    <w:autoRedefine/>
    <w:rsid w:val="00347275"/>
    <w:pPr>
      <w:ind w:left="1200" w:hanging="240"/>
    </w:pPr>
    <w:rPr>
      <w:rFonts w:ascii="Calibri" w:hAnsi="Calibri"/>
      <w:sz w:val="18"/>
      <w:szCs w:val="18"/>
    </w:rPr>
  </w:style>
  <w:style w:type="paragraph" w:styleId="ndice6">
    <w:name w:val="index 6"/>
    <w:basedOn w:val="Normal"/>
    <w:next w:val="Normal"/>
    <w:autoRedefine/>
    <w:rsid w:val="00347275"/>
    <w:pPr>
      <w:ind w:left="1440" w:hanging="240"/>
    </w:pPr>
    <w:rPr>
      <w:rFonts w:ascii="Calibri" w:hAnsi="Calibri"/>
      <w:sz w:val="18"/>
      <w:szCs w:val="18"/>
    </w:rPr>
  </w:style>
  <w:style w:type="paragraph" w:styleId="ndice7">
    <w:name w:val="index 7"/>
    <w:basedOn w:val="Normal"/>
    <w:next w:val="Normal"/>
    <w:autoRedefine/>
    <w:rsid w:val="00347275"/>
    <w:pPr>
      <w:ind w:left="1680" w:hanging="240"/>
    </w:pPr>
    <w:rPr>
      <w:rFonts w:ascii="Calibri" w:hAnsi="Calibri"/>
      <w:sz w:val="18"/>
      <w:szCs w:val="18"/>
    </w:rPr>
  </w:style>
  <w:style w:type="paragraph" w:styleId="ndice8">
    <w:name w:val="index 8"/>
    <w:basedOn w:val="Normal"/>
    <w:next w:val="Normal"/>
    <w:autoRedefine/>
    <w:rsid w:val="00347275"/>
    <w:pPr>
      <w:ind w:left="1920" w:hanging="240"/>
    </w:pPr>
    <w:rPr>
      <w:rFonts w:ascii="Calibri" w:hAnsi="Calibri"/>
      <w:sz w:val="18"/>
      <w:szCs w:val="18"/>
    </w:rPr>
  </w:style>
  <w:style w:type="paragraph" w:styleId="ndice9">
    <w:name w:val="index 9"/>
    <w:basedOn w:val="Normal"/>
    <w:next w:val="Normal"/>
    <w:autoRedefine/>
    <w:rsid w:val="00347275"/>
    <w:pPr>
      <w:ind w:left="2160" w:hanging="240"/>
    </w:pPr>
    <w:rPr>
      <w:rFonts w:ascii="Calibri" w:hAnsi="Calibri"/>
      <w:sz w:val="18"/>
      <w:szCs w:val="18"/>
    </w:rPr>
  </w:style>
  <w:style w:type="paragraph" w:styleId="Ttulodendice">
    <w:name w:val="index heading"/>
    <w:basedOn w:val="Normal"/>
    <w:next w:val="ndice1"/>
    <w:uiPriority w:val="99"/>
    <w:rsid w:val="00347275"/>
    <w:pPr>
      <w:spacing w:before="240" w:after="120"/>
      <w:jc w:val="center"/>
    </w:pPr>
    <w:rPr>
      <w:rFonts w:ascii="Calibri" w:hAnsi="Calibri"/>
      <w:b/>
      <w:bCs/>
      <w:sz w:val="26"/>
      <w:szCs w:val="26"/>
    </w:rPr>
  </w:style>
  <w:style w:type="paragraph" w:styleId="Listaconnmeros">
    <w:name w:val="List Number"/>
    <w:basedOn w:val="Normal"/>
    <w:rsid w:val="00347275"/>
    <w:pPr>
      <w:numPr>
        <w:numId w:val="23"/>
      </w:numPr>
      <w:contextualSpacing/>
    </w:pPr>
  </w:style>
  <w:style w:type="paragraph" w:styleId="Bibliografa">
    <w:name w:val="Bibliography"/>
    <w:basedOn w:val="Normal"/>
    <w:next w:val="Normal"/>
    <w:uiPriority w:val="37"/>
    <w:semiHidden/>
    <w:unhideWhenUsed/>
    <w:rsid w:val="00347275"/>
  </w:style>
  <w:style w:type="paragraph" w:styleId="Textocomentario">
    <w:name w:val="annotation text"/>
    <w:basedOn w:val="Normal"/>
    <w:link w:val="TextocomentarioCar"/>
    <w:rsid w:val="00347275"/>
    <w:rPr>
      <w:sz w:val="20"/>
      <w:szCs w:val="20"/>
    </w:rPr>
  </w:style>
  <w:style w:type="character" w:customStyle="1" w:styleId="TextocomentarioCar">
    <w:name w:val="Texto comentario Car"/>
    <w:link w:val="Textocomentario"/>
    <w:rsid w:val="00347275"/>
    <w:rPr>
      <w:rFonts w:ascii="Times New Roman" w:eastAsia="Times New Roman" w:hAnsi="Times New Roman"/>
      <w:lang w:eastAsia="es-ES"/>
    </w:rPr>
  </w:style>
  <w:style w:type="paragraph" w:styleId="Asuntodelcomentario">
    <w:name w:val="annotation subject"/>
    <w:basedOn w:val="Textocomentario"/>
    <w:next w:val="Textocomentario"/>
    <w:link w:val="AsuntodelcomentarioCar"/>
    <w:rsid w:val="00347275"/>
    <w:rPr>
      <w:b/>
      <w:bCs/>
    </w:rPr>
  </w:style>
  <w:style w:type="character" w:customStyle="1" w:styleId="AsuntodelcomentarioCar">
    <w:name w:val="Asunto del comentario Car"/>
    <w:link w:val="Asuntodelcomentario"/>
    <w:rsid w:val="00347275"/>
    <w:rPr>
      <w:rFonts w:ascii="Times New Roman" w:eastAsia="Times New Roman" w:hAnsi="Times New Roman"/>
      <w:b/>
      <w:bCs/>
      <w:lang w:eastAsia="es-ES"/>
    </w:rPr>
  </w:style>
  <w:style w:type="paragraph" w:styleId="Textonotapie">
    <w:name w:val="footnote text"/>
    <w:basedOn w:val="Normal"/>
    <w:link w:val="TextonotapieCar"/>
    <w:semiHidden/>
    <w:rsid w:val="00347275"/>
    <w:rPr>
      <w:sz w:val="20"/>
      <w:szCs w:val="20"/>
    </w:rPr>
  </w:style>
  <w:style w:type="character" w:customStyle="1" w:styleId="TextonotapieCar">
    <w:name w:val="Texto nota pie Car"/>
    <w:link w:val="Textonotapie"/>
    <w:semiHidden/>
    <w:rsid w:val="00347275"/>
    <w:rPr>
      <w:rFonts w:ascii="Times New Roman" w:eastAsia="Times New Roman" w:hAnsi="Times New Roman"/>
      <w:lang w:eastAsia="es-ES"/>
    </w:rPr>
  </w:style>
  <w:style w:type="character" w:styleId="Refdenotaalpie">
    <w:name w:val="footnote reference"/>
    <w:semiHidden/>
    <w:rsid w:val="00347275"/>
    <w:rPr>
      <w:vertAlign w:val="superscript"/>
    </w:rPr>
  </w:style>
  <w:style w:type="character" w:styleId="Hipervnculo">
    <w:name w:val="Hyperlink"/>
    <w:rsid w:val="00347275"/>
    <w:rPr>
      <w:color w:val="0000FF"/>
      <w:u w:val="single"/>
    </w:rPr>
  </w:style>
  <w:style w:type="paragraph" w:styleId="Textodeglobo">
    <w:name w:val="Balloon Text"/>
    <w:basedOn w:val="Normal"/>
    <w:link w:val="TextodegloboCar"/>
    <w:uiPriority w:val="99"/>
    <w:semiHidden/>
    <w:unhideWhenUsed/>
    <w:rsid w:val="00BE5C11"/>
    <w:rPr>
      <w:rFonts w:ascii="Tahoma" w:hAnsi="Tahoma"/>
      <w:sz w:val="16"/>
      <w:szCs w:val="16"/>
      <w:lang w:val="es-ES"/>
    </w:rPr>
  </w:style>
  <w:style w:type="character" w:customStyle="1" w:styleId="TextodegloboCar">
    <w:name w:val="Texto de globo Car"/>
    <w:link w:val="Textodeglobo"/>
    <w:uiPriority w:val="99"/>
    <w:semiHidden/>
    <w:rsid w:val="00BE5C11"/>
    <w:rPr>
      <w:rFonts w:ascii="Tahoma" w:eastAsia="Times New Roman" w:hAnsi="Tahoma" w:cs="Tahoma"/>
      <w:sz w:val="16"/>
      <w:szCs w:val="16"/>
      <w:lang w:val="es-ES" w:eastAsia="es-ES"/>
    </w:rPr>
  </w:style>
  <w:style w:type="table" w:styleId="Tablaconcuadrcula">
    <w:name w:val="Table Grid"/>
    <w:basedOn w:val="Tablanormal"/>
    <w:uiPriority w:val="59"/>
    <w:rsid w:val="001A2EA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References">
    <w:name w:val="References"/>
    <w:basedOn w:val="Listaconnmeros"/>
    <w:rsid w:val="001B3723"/>
    <w:pPr>
      <w:numPr>
        <w:numId w:val="36"/>
      </w:numPr>
      <w:contextualSpacing w:val="0"/>
      <w:jc w:val="both"/>
    </w:pPr>
    <w:rPr>
      <w:sz w:val="16"/>
      <w:szCs w:val="20"/>
      <w:lang w:eastAsia="en-US"/>
    </w:rPr>
  </w:style>
  <w:style w:type="paragraph" w:styleId="Textonotaalfinal">
    <w:name w:val="endnote text"/>
    <w:basedOn w:val="Normal"/>
    <w:link w:val="TextonotaalfinalCar"/>
    <w:uiPriority w:val="99"/>
    <w:semiHidden/>
    <w:unhideWhenUsed/>
    <w:rsid w:val="00434870"/>
    <w:rPr>
      <w:sz w:val="20"/>
      <w:szCs w:val="20"/>
      <w:lang w:val="es-ES"/>
    </w:rPr>
  </w:style>
  <w:style w:type="character" w:customStyle="1" w:styleId="TextonotaalfinalCar">
    <w:name w:val="Texto nota al final Car"/>
    <w:link w:val="Textonotaalfinal"/>
    <w:uiPriority w:val="99"/>
    <w:semiHidden/>
    <w:rsid w:val="00434870"/>
    <w:rPr>
      <w:rFonts w:ascii="Times New Roman" w:eastAsia="Times New Roman" w:hAnsi="Times New Roman"/>
      <w:lang w:val="es-ES" w:eastAsia="es-ES"/>
    </w:rPr>
  </w:style>
  <w:style w:type="character" w:styleId="Refdenotaalfinal">
    <w:name w:val="endnote reference"/>
    <w:uiPriority w:val="99"/>
    <w:semiHidden/>
    <w:unhideWhenUsed/>
    <w:rsid w:val="00434870"/>
    <w:rPr>
      <w:vertAlign w:val="superscript"/>
    </w:rPr>
  </w:style>
  <w:style w:type="table" w:styleId="Listaclara-nfasis6">
    <w:name w:val="Light List Accent 6"/>
    <w:basedOn w:val="Tablanormal"/>
    <w:uiPriority w:val="61"/>
    <w:rsid w:val="007A4ECA"/>
    <w:tblPr>
      <w:tblStyleRowBandSize w:val="1"/>
      <w:tblStyleColBandSize w:val="1"/>
      <w:tblInd w:w="0"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styleId="Textodelmarcadordeposicin">
    <w:name w:val="Placeholder Text"/>
    <w:uiPriority w:val="99"/>
    <w:semiHidden/>
    <w:rsid w:val="009046B7"/>
    <w:rPr>
      <w:color w:val="808080"/>
    </w:rPr>
  </w:style>
  <w:style w:type="character" w:styleId="Textoennegrita">
    <w:name w:val="Strong"/>
    <w:uiPriority w:val="22"/>
    <w:qFormat/>
    <w:rsid w:val="00174F15"/>
    <w:rPr>
      <w:rFonts w:cs="Times New Roman"/>
      <w:b/>
      <w:bCs/>
    </w:rPr>
  </w:style>
  <w:style w:type="paragraph" w:styleId="NormalWeb">
    <w:name w:val="Normal (Web)"/>
    <w:basedOn w:val="Normal"/>
    <w:uiPriority w:val="99"/>
    <w:semiHidden/>
    <w:unhideWhenUsed/>
    <w:rsid w:val="00E9589E"/>
    <w:pPr>
      <w:spacing w:before="100" w:beforeAutospacing="1" w:after="100" w:afterAutospacing="1"/>
    </w:pPr>
    <w:rPr>
      <w:lang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index 1" w:qFormat="1"/>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annotation subjec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2A6"/>
    <w:rPr>
      <w:rFonts w:ascii="Times New Roman" w:eastAsia="Times New Roman" w:hAnsi="Times New Roman"/>
      <w:sz w:val="24"/>
      <w:szCs w:val="24"/>
      <w:lang w:eastAsia="es-ES"/>
    </w:rPr>
  </w:style>
  <w:style w:type="paragraph" w:styleId="Ttulo1">
    <w:name w:val="heading 1"/>
    <w:basedOn w:val="Normal"/>
    <w:next w:val="Normal"/>
    <w:link w:val="Ttulo1Car"/>
    <w:qFormat/>
    <w:rsid w:val="00EC0DB0"/>
    <w:pPr>
      <w:keepNext/>
      <w:numPr>
        <w:numId w:val="1"/>
      </w:numPr>
      <w:outlineLvl w:val="0"/>
    </w:pPr>
    <w:rPr>
      <w:rFonts w:ascii="Calibri" w:eastAsia="Calibri" w:hAnsi="Calibri"/>
      <w:b/>
      <w:bCs/>
      <w:lang w:eastAsia="en-US"/>
    </w:rPr>
  </w:style>
  <w:style w:type="paragraph" w:styleId="Ttulo2">
    <w:name w:val="heading 2"/>
    <w:basedOn w:val="Normal"/>
    <w:next w:val="Normal"/>
    <w:link w:val="Ttulo2Car"/>
    <w:qFormat/>
    <w:rsid w:val="00EC0DB0"/>
    <w:pPr>
      <w:keepNext/>
      <w:numPr>
        <w:ilvl w:val="1"/>
        <w:numId w:val="1"/>
      </w:numPr>
      <w:spacing w:before="60" w:after="60" w:line="480" w:lineRule="auto"/>
      <w:jc w:val="center"/>
      <w:outlineLvl w:val="1"/>
    </w:pPr>
    <w:rPr>
      <w:rFonts w:ascii="Arial" w:eastAsia="Calibri" w:hAnsi="Arial" w:cs="Arial"/>
      <w:sz w:val="28"/>
      <w:szCs w:val="28"/>
      <w:lang w:val="es-MX" w:eastAsia="es-EC"/>
    </w:rPr>
  </w:style>
  <w:style w:type="paragraph" w:styleId="Ttulo3">
    <w:name w:val="heading 3"/>
    <w:basedOn w:val="Normal"/>
    <w:next w:val="Normal"/>
    <w:link w:val="Ttulo3Car"/>
    <w:uiPriority w:val="99"/>
    <w:qFormat/>
    <w:rsid w:val="00EC0DB0"/>
    <w:pPr>
      <w:keepNext/>
      <w:numPr>
        <w:ilvl w:val="2"/>
        <w:numId w:val="1"/>
      </w:numPr>
      <w:spacing w:before="60" w:after="60" w:line="480" w:lineRule="auto"/>
      <w:jc w:val="center"/>
      <w:outlineLvl w:val="2"/>
    </w:pPr>
    <w:rPr>
      <w:rFonts w:ascii="Arial" w:eastAsia="Calibri" w:hAnsi="Arial" w:cs="Arial"/>
      <w:b/>
      <w:bCs/>
      <w:sz w:val="28"/>
      <w:szCs w:val="28"/>
      <w:lang w:val="es-MX" w:eastAsia="es-EC"/>
    </w:rPr>
  </w:style>
  <w:style w:type="paragraph" w:styleId="Ttulo4">
    <w:name w:val="heading 4"/>
    <w:basedOn w:val="Normal"/>
    <w:next w:val="Normal"/>
    <w:link w:val="Ttulo4Car"/>
    <w:uiPriority w:val="99"/>
    <w:qFormat/>
    <w:rsid w:val="00EC0DB0"/>
    <w:pPr>
      <w:keepNext/>
      <w:numPr>
        <w:ilvl w:val="3"/>
        <w:numId w:val="1"/>
      </w:numPr>
      <w:spacing w:before="60" w:after="60" w:line="480" w:lineRule="auto"/>
      <w:jc w:val="center"/>
      <w:outlineLvl w:val="3"/>
    </w:pPr>
    <w:rPr>
      <w:rFonts w:ascii="Arial" w:eastAsia="Calibri" w:hAnsi="Arial" w:cs="Arial"/>
      <w:b/>
      <w:bCs/>
      <w:sz w:val="32"/>
      <w:szCs w:val="32"/>
      <w:lang w:val="es-MX" w:eastAsia="es-EC"/>
    </w:rPr>
  </w:style>
  <w:style w:type="paragraph" w:styleId="Ttulo5">
    <w:name w:val="heading 5"/>
    <w:basedOn w:val="Normal"/>
    <w:next w:val="Normal"/>
    <w:link w:val="Ttulo5Car"/>
    <w:uiPriority w:val="99"/>
    <w:qFormat/>
    <w:rsid w:val="00EC0DB0"/>
    <w:pPr>
      <w:keepNext/>
      <w:numPr>
        <w:ilvl w:val="4"/>
        <w:numId w:val="1"/>
      </w:numPr>
      <w:spacing w:before="60" w:after="60" w:line="480" w:lineRule="auto"/>
      <w:jc w:val="center"/>
      <w:outlineLvl w:val="4"/>
    </w:pPr>
    <w:rPr>
      <w:rFonts w:ascii="Arial" w:eastAsia="Calibri" w:hAnsi="Arial" w:cs="Arial"/>
      <w:sz w:val="40"/>
      <w:szCs w:val="40"/>
      <w:lang w:val="es-MX" w:eastAsia="es-EC"/>
    </w:rPr>
  </w:style>
  <w:style w:type="paragraph" w:styleId="Ttulo6">
    <w:name w:val="heading 6"/>
    <w:basedOn w:val="Normal"/>
    <w:next w:val="Normal"/>
    <w:link w:val="Ttulo6Car"/>
    <w:uiPriority w:val="99"/>
    <w:qFormat/>
    <w:rsid w:val="00EC0DB0"/>
    <w:pPr>
      <w:keepNext/>
      <w:numPr>
        <w:ilvl w:val="5"/>
        <w:numId w:val="1"/>
      </w:numPr>
      <w:spacing w:before="60" w:after="60" w:line="480" w:lineRule="auto"/>
      <w:jc w:val="center"/>
      <w:outlineLvl w:val="5"/>
    </w:pPr>
    <w:rPr>
      <w:rFonts w:ascii="Arial" w:eastAsia="Calibri" w:hAnsi="Arial" w:cs="Arial"/>
      <w:sz w:val="32"/>
      <w:szCs w:val="32"/>
      <w:lang w:val="es-MX" w:eastAsia="es-EC"/>
    </w:rPr>
  </w:style>
  <w:style w:type="paragraph" w:styleId="Ttulo7">
    <w:name w:val="heading 7"/>
    <w:basedOn w:val="Normal"/>
    <w:next w:val="Normal"/>
    <w:link w:val="Ttulo7Car"/>
    <w:uiPriority w:val="99"/>
    <w:qFormat/>
    <w:rsid w:val="00EC0DB0"/>
    <w:pPr>
      <w:keepNext/>
      <w:numPr>
        <w:ilvl w:val="6"/>
        <w:numId w:val="1"/>
      </w:numPr>
      <w:spacing w:before="60" w:after="60" w:line="480" w:lineRule="auto"/>
      <w:jc w:val="center"/>
      <w:outlineLvl w:val="6"/>
    </w:pPr>
    <w:rPr>
      <w:rFonts w:ascii="Arial" w:eastAsia="Calibri" w:hAnsi="Arial" w:cs="Arial"/>
      <w:b/>
      <w:bCs/>
      <w:lang w:val="es-ES"/>
    </w:rPr>
  </w:style>
  <w:style w:type="paragraph" w:styleId="Ttulo8">
    <w:name w:val="heading 8"/>
    <w:basedOn w:val="Normal"/>
    <w:next w:val="Normal"/>
    <w:link w:val="Ttulo8Car"/>
    <w:uiPriority w:val="99"/>
    <w:qFormat/>
    <w:rsid w:val="00EC0DB0"/>
    <w:pPr>
      <w:numPr>
        <w:ilvl w:val="7"/>
        <w:numId w:val="1"/>
      </w:numPr>
      <w:spacing w:before="240" w:after="60"/>
      <w:outlineLvl w:val="7"/>
    </w:pPr>
    <w:rPr>
      <w:rFonts w:ascii="Calibri" w:eastAsia="Calibri" w:hAnsi="Calibri"/>
      <w:i/>
      <w:iCs/>
      <w:lang w:val="es-ES"/>
    </w:rPr>
  </w:style>
  <w:style w:type="paragraph" w:styleId="Ttulo9">
    <w:name w:val="heading 9"/>
    <w:basedOn w:val="Normal"/>
    <w:next w:val="Normal"/>
    <w:link w:val="Ttulo9Car"/>
    <w:uiPriority w:val="99"/>
    <w:qFormat/>
    <w:rsid w:val="00EC0DB0"/>
    <w:pPr>
      <w:numPr>
        <w:ilvl w:val="8"/>
        <w:numId w:val="1"/>
      </w:numPr>
      <w:spacing w:before="240" w:after="60"/>
      <w:outlineLvl w:val="8"/>
    </w:pPr>
    <w:rPr>
      <w:rFonts w:ascii="Arial" w:eastAsia="Calibri" w:hAnsi="Arial" w:cs="Arial"/>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C0DB0"/>
    <w:rPr>
      <w:b/>
      <w:bCs/>
      <w:sz w:val="24"/>
      <w:szCs w:val="24"/>
      <w:lang w:val="es-EC" w:eastAsia="en-US" w:bidi="ar-SA"/>
    </w:rPr>
  </w:style>
  <w:style w:type="character" w:customStyle="1" w:styleId="Ttulo2Car">
    <w:name w:val="Título 2 Car"/>
    <w:link w:val="Ttulo2"/>
    <w:rsid w:val="00EC0DB0"/>
    <w:rPr>
      <w:rFonts w:ascii="Arial" w:hAnsi="Arial" w:cs="Arial"/>
      <w:sz w:val="28"/>
      <w:szCs w:val="28"/>
      <w:lang w:val="es-MX" w:eastAsia="es-EC" w:bidi="ar-SA"/>
    </w:rPr>
  </w:style>
  <w:style w:type="character" w:customStyle="1" w:styleId="Ttulo3Car">
    <w:name w:val="Título 3 Car"/>
    <w:link w:val="Ttulo3"/>
    <w:uiPriority w:val="99"/>
    <w:rsid w:val="00EC0DB0"/>
    <w:rPr>
      <w:rFonts w:ascii="Arial" w:hAnsi="Arial" w:cs="Arial"/>
      <w:b/>
      <w:bCs/>
      <w:sz w:val="28"/>
      <w:szCs w:val="28"/>
      <w:lang w:val="es-MX" w:eastAsia="es-EC" w:bidi="ar-SA"/>
    </w:rPr>
  </w:style>
  <w:style w:type="character" w:customStyle="1" w:styleId="Ttulo4Car">
    <w:name w:val="Título 4 Car"/>
    <w:link w:val="Ttulo4"/>
    <w:uiPriority w:val="99"/>
    <w:rsid w:val="00EC0DB0"/>
    <w:rPr>
      <w:rFonts w:ascii="Arial" w:hAnsi="Arial" w:cs="Arial"/>
      <w:b/>
      <w:bCs/>
      <w:sz w:val="32"/>
      <w:szCs w:val="32"/>
      <w:lang w:val="es-MX" w:eastAsia="es-EC" w:bidi="ar-SA"/>
    </w:rPr>
  </w:style>
  <w:style w:type="character" w:customStyle="1" w:styleId="Ttulo5Car">
    <w:name w:val="Título 5 Car"/>
    <w:link w:val="Ttulo5"/>
    <w:uiPriority w:val="99"/>
    <w:rsid w:val="00EC0DB0"/>
    <w:rPr>
      <w:rFonts w:ascii="Arial" w:hAnsi="Arial" w:cs="Arial"/>
      <w:sz w:val="40"/>
      <w:szCs w:val="40"/>
      <w:lang w:val="es-MX" w:eastAsia="es-EC" w:bidi="ar-SA"/>
    </w:rPr>
  </w:style>
  <w:style w:type="character" w:customStyle="1" w:styleId="Ttulo6Car">
    <w:name w:val="Título 6 Car"/>
    <w:link w:val="Ttulo6"/>
    <w:uiPriority w:val="99"/>
    <w:rsid w:val="00EC0DB0"/>
    <w:rPr>
      <w:rFonts w:ascii="Arial" w:hAnsi="Arial" w:cs="Arial"/>
      <w:sz w:val="32"/>
      <w:szCs w:val="32"/>
      <w:lang w:val="es-MX" w:eastAsia="es-EC" w:bidi="ar-SA"/>
    </w:rPr>
  </w:style>
  <w:style w:type="character" w:customStyle="1" w:styleId="Ttulo7Car">
    <w:name w:val="Título 7 Car"/>
    <w:link w:val="Ttulo7"/>
    <w:uiPriority w:val="99"/>
    <w:rsid w:val="00EC0DB0"/>
    <w:rPr>
      <w:rFonts w:ascii="Arial" w:hAnsi="Arial" w:cs="Arial"/>
      <w:b/>
      <w:bCs/>
      <w:sz w:val="24"/>
      <w:szCs w:val="24"/>
      <w:lang w:val="es-ES" w:eastAsia="es-ES" w:bidi="ar-SA"/>
    </w:rPr>
  </w:style>
  <w:style w:type="character" w:customStyle="1" w:styleId="Ttulo8Car">
    <w:name w:val="Título 8 Car"/>
    <w:link w:val="Ttulo8"/>
    <w:uiPriority w:val="99"/>
    <w:rsid w:val="00EC0DB0"/>
    <w:rPr>
      <w:i/>
      <w:iCs/>
      <w:sz w:val="24"/>
      <w:szCs w:val="24"/>
      <w:lang w:val="es-ES" w:eastAsia="es-ES" w:bidi="ar-SA"/>
    </w:rPr>
  </w:style>
  <w:style w:type="character" w:customStyle="1" w:styleId="Ttulo9Car">
    <w:name w:val="Título 9 Car"/>
    <w:link w:val="Ttulo9"/>
    <w:uiPriority w:val="99"/>
    <w:rsid w:val="00EC0DB0"/>
    <w:rPr>
      <w:rFonts w:ascii="Arial" w:hAnsi="Arial" w:cs="Arial"/>
      <w:sz w:val="22"/>
      <w:szCs w:val="22"/>
      <w:lang w:val="es-ES" w:eastAsia="es-ES" w:bidi="ar-SA"/>
    </w:rPr>
  </w:style>
  <w:style w:type="character" w:customStyle="1" w:styleId="TextoindependienteCar">
    <w:name w:val="Texto independiente Car"/>
    <w:link w:val="Textoindependiente"/>
    <w:uiPriority w:val="99"/>
    <w:semiHidden/>
    <w:locked/>
    <w:rsid w:val="00EC0DB0"/>
    <w:rPr>
      <w:rFonts w:ascii="Calibri" w:hAnsi="Calibri" w:cs="Calibri"/>
      <w:sz w:val="24"/>
      <w:szCs w:val="24"/>
      <w:lang w:val="es-ES" w:eastAsia="es-ES"/>
    </w:rPr>
  </w:style>
  <w:style w:type="paragraph" w:styleId="Textoindependiente">
    <w:name w:val="Body Text"/>
    <w:basedOn w:val="Normal"/>
    <w:link w:val="TextoindependienteCar"/>
    <w:uiPriority w:val="99"/>
    <w:semiHidden/>
    <w:rsid w:val="00EC0DB0"/>
    <w:pPr>
      <w:spacing w:after="120"/>
    </w:pPr>
    <w:rPr>
      <w:rFonts w:ascii="Calibri" w:eastAsia="Calibri" w:hAnsi="Calibri"/>
      <w:lang w:val="es-ES"/>
    </w:rPr>
  </w:style>
  <w:style w:type="character" w:customStyle="1" w:styleId="TextoindependienteCar1">
    <w:name w:val="Texto independiente Car1"/>
    <w:uiPriority w:val="99"/>
    <w:semiHidden/>
    <w:rsid w:val="00EC0DB0"/>
    <w:rPr>
      <w:rFonts w:ascii="Times New Roman" w:eastAsia="Times New Roman" w:hAnsi="Times New Roman" w:cs="Times New Roman"/>
      <w:sz w:val="24"/>
      <w:szCs w:val="24"/>
      <w:lang w:val="es-ES" w:eastAsia="es-ES"/>
    </w:rPr>
  </w:style>
  <w:style w:type="character" w:customStyle="1" w:styleId="Textoindependiente3Car">
    <w:name w:val="Texto independiente 3 Car"/>
    <w:link w:val="Textoindependiente3"/>
    <w:uiPriority w:val="99"/>
    <w:locked/>
    <w:rsid w:val="00EC0DB0"/>
    <w:rPr>
      <w:rFonts w:ascii="Calibri" w:hAnsi="Calibri" w:cs="Calibri"/>
      <w:sz w:val="16"/>
      <w:szCs w:val="16"/>
      <w:lang w:val="es-ES" w:eastAsia="es-ES"/>
    </w:rPr>
  </w:style>
  <w:style w:type="paragraph" w:styleId="Textoindependiente3">
    <w:name w:val="Body Text 3"/>
    <w:basedOn w:val="Normal"/>
    <w:link w:val="Textoindependiente3Car"/>
    <w:uiPriority w:val="99"/>
    <w:rsid w:val="00EC0DB0"/>
    <w:pPr>
      <w:spacing w:after="120"/>
    </w:pPr>
    <w:rPr>
      <w:rFonts w:ascii="Calibri" w:eastAsia="Calibri" w:hAnsi="Calibri"/>
      <w:sz w:val="16"/>
      <w:szCs w:val="16"/>
      <w:lang w:val="es-ES"/>
    </w:rPr>
  </w:style>
  <w:style w:type="character" w:customStyle="1" w:styleId="Textoindependiente3Car1">
    <w:name w:val="Texto independiente 3 Car1"/>
    <w:uiPriority w:val="99"/>
    <w:semiHidden/>
    <w:rsid w:val="00EC0DB0"/>
    <w:rPr>
      <w:rFonts w:ascii="Times New Roman" w:eastAsia="Times New Roman" w:hAnsi="Times New Roman" w:cs="Times New Roman"/>
      <w:sz w:val="16"/>
      <w:szCs w:val="16"/>
      <w:lang w:val="es-ES" w:eastAsia="es-ES"/>
    </w:rPr>
  </w:style>
  <w:style w:type="character" w:customStyle="1" w:styleId="Sangra2detindependienteCar">
    <w:name w:val="Sangría 2 de t. independiente Car"/>
    <w:link w:val="Sangra2detindependiente"/>
    <w:uiPriority w:val="99"/>
    <w:semiHidden/>
    <w:locked/>
    <w:rsid w:val="00EC0DB0"/>
    <w:rPr>
      <w:rFonts w:ascii="Calibri" w:hAnsi="Calibri" w:cs="Calibri"/>
      <w:sz w:val="24"/>
      <w:szCs w:val="24"/>
      <w:lang w:val="es-ES" w:eastAsia="es-ES"/>
    </w:rPr>
  </w:style>
  <w:style w:type="paragraph" w:styleId="Sangra2detindependiente">
    <w:name w:val="Body Text Indent 2"/>
    <w:basedOn w:val="Normal"/>
    <w:link w:val="Sangra2detindependienteCar"/>
    <w:uiPriority w:val="99"/>
    <w:semiHidden/>
    <w:rsid w:val="00EC0DB0"/>
    <w:pPr>
      <w:spacing w:after="120" w:line="480" w:lineRule="auto"/>
      <w:ind w:left="283"/>
    </w:pPr>
    <w:rPr>
      <w:rFonts w:ascii="Calibri" w:eastAsia="Calibri" w:hAnsi="Calibri"/>
      <w:lang w:val="es-ES"/>
    </w:rPr>
  </w:style>
  <w:style w:type="character" w:customStyle="1" w:styleId="Sangra2detindependienteCar1">
    <w:name w:val="Sangría 2 de t. independiente Car1"/>
    <w:uiPriority w:val="99"/>
    <w:semiHidden/>
    <w:rsid w:val="00EC0DB0"/>
    <w:rPr>
      <w:rFonts w:ascii="Times New Roman" w:eastAsia="Times New Roman" w:hAnsi="Times New Roman" w:cs="Times New Roman"/>
      <w:sz w:val="24"/>
      <w:szCs w:val="24"/>
      <w:lang w:val="es-ES" w:eastAsia="es-ES"/>
    </w:rPr>
  </w:style>
  <w:style w:type="character" w:customStyle="1" w:styleId="Sangra3detindependienteCar">
    <w:name w:val="Sangría 3 de t. independiente Car"/>
    <w:link w:val="Sangra3detindependiente"/>
    <w:uiPriority w:val="99"/>
    <w:locked/>
    <w:rsid w:val="00EC0DB0"/>
    <w:rPr>
      <w:rFonts w:ascii="Calibri" w:hAnsi="Calibri" w:cs="Calibri"/>
      <w:sz w:val="16"/>
      <w:szCs w:val="16"/>
      <w:lang w:val="es-ES" w:eastAsia="es-ES"/>
    </w:rPr>
  </w:style>
  <w:style w:type="paragraph" w:styleId="Sangra3detindependiente">
    <w:name w:val="Body Text Indent 3"/>
    <w:basedOn w:val="Normal"/>
    <w:link w:val="Sangra3detindependienteCar"/>
    <w:uiPriority w:val="99"/>
    <w:rsid w:val="00EC0DB0"/>
    <w:pPr>
      <w:spacing w:after="120"/>
      <w:ind w:left="283"/>
    </w:pPr>
    <w:rPr>
      <w:rFonts w:ascii="Calibri" w:eastAsia="Calibri" w:hAnsi="Calibri"/>
      <w:sz w:val="16"/>
      <w:szCs w:val="16"/>
      <w:lang w:val="es-ES"/>
    </w:rPr>
  </w:style>
  <w:style w:type="character" w:customStyle="1" w:styleId="Sangra3detindependienteCar1">
    <w:name w:val="Sangría 3 de t. independiente Car1"/>
    <w:uiPriority w:val="99"/>
    <w:semiHidden/>
    <w:rsid w:val="00EC0DB0"/>
    <w:rPr>
      <w:rFonts w:ascii="Times New Roman" w:eastAsia="Times New Roman" w:hAnsi="Times New Roman" w:cs="Times New Roman"/>
      <w:sz w:val="16"/>
      <w:szCs w:val="16"/>
      <w:lang w:val="es-ES" w:eastAsia="es-ES"/>
    </w:rPr>
  </w:style>
  <w:style w:type="paragraph" w:styleId="Prrafodelista">
    <w:name w:val="List Paragraph"/>
    <w:basedOn w:val="Normal"/>
    <w:uiPriority w:val="34"/>
    <w:qFormat/>
    <w:rsid w:val="00772373"/>
    <w:pPr>
      <w:ind w:left="720"/>
    </w:pPr>
  </w:style>
  <w:style w:type="paragraph" w:customStyle="1" w:styleId="CM21">
    <w:name w:val="CM21"/>
    <w:basedOn w:val="Normal"/>
    <w:next w:val="Normal"/>
    <w:uiPriority w:val="99"/>
    <w:rsid w:val="00772373"/>
    <w:pPr>
      <w:widowControl w:val="0"/>
      <w:autoSpaceDE w:val="0"/>
      <w:autoSpaceDN w:val="0"/>
      <w:adjustRightInd w:val="0"/>
      <w:spacing w:after="585"/>
    </w:pPr>
    <w:rPr>
      <w:rFonts w:ascii="YBBHW R+ CM R 17" w:hAnsi="YBBHW R+ CM R 17"/>
      <w:lang w:eastAsia="es-EC"/>
    </w:rPr>
  </w:style>
  <w:style w:type="paragraph" w:customStyle="1" w:styleId="Default">
    <w:name w:val="Default"/>
    <w:rsid w:val="00772373"/>
    <w:pPr>
      <w:autoSpaceDE w:val="0"/>
      <w:autoSpaceDN w:val="0"/>
      <w:adjustRightInd w:val="0"/>
    </w:pPr>
    <w:rPr>
      <w:rFonts w:ascii="Helvetica" w:eastAsia="Times New Roman" w:hAnsi="Helvetica" w:cs="Helvetica"/>
      <w:color w:val="000000"/>
      <w:sz w:val="24"/>
      <w:szCs w:val="24"/>
      <w:lang w:val="es-ES" w:eastAsia="es-ES"/>
    </w:rPr>
  </w:style>
  <w:style w:type="paragraph" w:styleId="Encabezado">
    <w:name w:val="header"/>
    <w:basedOn w:val="Normal"/>
    <w:link w:val="EncabezadoCar"/>
    <w:unhideWhenUsed/>
    <w:rsid w:val="00AD36AB"/>
    <w:pPr>
      <w:tabs>
        <w:tab w:val="center" w:pos="4419"/>
        <w:tab w:val="right" w:pos="8838"/>
      </w:tabs>
    </w:pPr>
    <w:rPr>
      <w:lang w:val="es-ES"/>
    </w:rPr>
  </w:style>
  <w:style w:type="character" w:customStyle="1" w:styleId="EncabezadoCar">
    <w:name w:val="Encabezado Car"/>
    <w:link w:val="Encabezado"/>
    <w:rsid w:val="00AD36AB"/>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AD36AB"/>
    <w:pPr>
      <w:tabs>
        <w:tab w:val="center" w:pos="4419"/>
        <w:tab w:val="right" w:pos="8838"/>
      </w:tabs>
    </w:pPr>
    <w:rPr>
      <w:lang w:val="es-ES"/>
    </w:rPr>
  </w:style>
  <w:style w:type="character" w:customStyle="1" w:styleId="PiedepginaCar">
    <w:name w:val="Pie de página Car"/>
    <w:link w:val="Piedepgina"/>
    <w:uiPriority w:val="99"/>
    <w:rsid w:val="00AD36AB"/>
    <w:rPr>
      <w:rFonts w:ascii="Times New Roman" w:eastAsia="Times New Roman" w:hAnsi="Times New Roman" w:cs="Times New Roman"/>
      <w:sz w:val="24"/>
      <w:szCs w:val="24"/>
      <w:lang w:val="es-ES" w:eastAsia="es-ES"/>
    </w:rPr>
  </w:style>
  <w:style w:type="character" w:styleId="Nmerodelnea">
    <w:name w:val="line number"/>
    <w:basedOn w:val="Fuentedeprrafopredeter"/>
    <w:uiPriority w:val="99"/>
    <w:semiHidden/>
    <w:unhideWhenUsed/>
    <w:rsid w:val="007A77F8"/>
  </w:style>
  <w:style w:type="paragraph" w:styleId="ndice1">
    <w:name w:val="index 1"/>
    <w:basedOn w:val="Normal"/>
    <w:next w:val="Asuntodelcomentario"/>
    <w:autoRedefine/>
    <w:uiPriority w:val="99"/>
    <w:qFormat/>
    <w:rsid w:val="00347275"/>
    <w:pPr>
      <w:ind w:left="240" w:hanging="240"/>
    </w:pPr>
    <w:rPr>
      <w:rFonts w:ascii="Calibri" w:hAnsi="Calibri"/>
      <w:sz w:val="18"/>
      <w:szCs w:val="18"/>
    </w:rPr>
  </w:style>
  <w:style w:type="paragraph" w:styleId="ndice2">
    <w:name w:val="index 2"/>
    <w:basedOn w:val="Normal"/>
    <w:next w:val="Normal"/>
    <w:autoRedefine/>
    <w:rsid w:val="00347275"/>
    <w:pPr>
      <w:ind w:left="480" w:hanging="240"/>
    </w:pPr>
    <w:rPr>
      <w:rFonts w:ascii="Calibri" w:hAnsi="Calibri"/>
      <w:sz w:val="18"/>
      <w:szCs w:val="18"/>
    </w:rPr>
  </w:style>
  <w:style w:type="paragraph" w:styleId="ndice3">
    <w:name w:val="index 3"/>
    <w:basedOn w:val="Normal"/>
    <w:next w:val="Normal"/>
    <w:autoRedefine/>
    <w:rsid w:val="00347275"/>
    <w:pPr>
      <w:ind w:left="720" w:hanging="240"/>
    </w:pPr>
    <w:rPr>
      <w:rFonts w:ascii="Calibri" w:hAnsi="Calibri"/>
      <w:sz w:val="18"/>
      <w:szCs w:val="18"/>
    </w:rPr>
  </w:style>
  <w:style w:type="paragraph" w:styleId="ndice4">
    <w:name w:val="index 4"/>
    <w:basedOn w:val="Normal"/>
    <w:next w:val="Normal"/>
    <w:autoRedefine/>
    <w:rsid w:val="00347275"/>
    <w:pPr>
      <w:ind w:left="960" w:hanging="240"/>
    </w:pPr>
    <w:rPr>
      <w:rFonts w:ascii="Calibri" w:hAnsi="Calibri"/>
      <w:sz w:val="18"/>
      <w:szCs w:val="18"/>
    </w:rPr>
  </w:style>
  <w:style w:type="paragraph" w:styleId="ndice5">
    <w:name w:val="index 5"/>
    <w:basedOn w:val="Normal"/>
    <w:next w:val="Normal"/>
    <w:autoRedefine/>
    <w:rsid w:val="00347275"/>
    <w:pPr>
      <w:ind w:left="1200" w:hanging="240"/>
    </w:pPr>
    <w:rPr>
      <w:rFonts w:ascii="Calibri" w:hAnsi="Calibri"/>
      <w:sz w:val="18"/>
      <w:szCs w:val="18"/>
    </w:rPr>
  </w:style>
  <w:style w:type="paragraph" w:styleId="ndice6">
    <w:name w:val="index 6"/>
    <w:basedOn w:val="Normal"/>
    <w:next w:val="Normal"/>
    <w:autoRedefine/>
    <w:rsid w:val="00347275"/>
    <w:pPr>
      <w:ind w:left="1440" w:hanging="240"/>
    </w:pPr>
    <w:rPr>
      <w:rFonts w:ascii="Calibri" w:hAnsi="Calibri"/>
      <w:sz w:val="18"/>
      <w:szCs w:val="18"/>
    </w:rPr>
  </w:style>
  <w:style w:type="paragraph" w:styleId="ndice7">
    <w:name w:val="index 7"/>
    <w:basedOn w:val="Normal"/>
    <w:next w:val="Normal"/>
    <w:autoRedefine/>
    <w:rsid w:val="00347275"/>
    <w:pPr>
      <w:ind w:left="1680" w:hanging="240"/>
    </w:pPr>
    <w:rPr>
      <w:rFonts w:ascii="Calibri" w:hAnsi="Calibri"/>
      <w:sz w:val="18"/>
      <w:szCs w:val="18"/>
    </w:rPr>
  </w:style>
  <w:style w:type="paragraph" w:styleId="ndice8">
    <w:name w:val="index 8"/>
    <w:basedOn w:val="Normal"/>
    <w:next w:val="Normal"/>
    <w:autoRedefine/>
    <w:rsid w:val="00347275"/>
    <w:pPr>
      <w:ind w:left="1920" w:hanging="240"/>
    </w:pPr>
    <w:rPr>
      <w:rFonts w:ascii="Calibri" w:hAnsi="Calibri"/>
      <w:sz w:val="18"/>
      <w:szCs w:val="18"/>
    </w:rPr>
  </w:style>
  <w:style w:type="paragraph" w:styleId="ndice9">
    <w:name w:val="index 9"/>
    <w:basedOn w:val="Normal"/>
    <w:next w:val="Normal"/>
    <w:autoRedefine/>
    <w:rsid w:val="00347275"/>
    <w:pPr>
      <w:ind w:left="2160" w:hanging="240"/>
    </w:pPr>
    <w:rPr>
      <w:rFonts w:ascii="Calibri" w:hAnsi="Calibri"/>
      <w:sz w:val="18"/>
      <w:szCs w:val="18"/>
    </w:rPr>
  </w:style>
  <w:style w:type="paragraph" w:styleId="Ttulodendice">
    <w:name w:val="index heading"/>
    <w:basedOn w:val="Normal"/>
    <w:next w:val="ndice1"/>
    <w:uiPriority w:val="99"/>
    <w:rsid w:val="00347275"/>
    <w:pPr>
      <w:spacing w:before="240" w:after="120"/>
      <w:jc w:val="center"/>
    </w:pPr>
    <w:rPr>
      <w:rFonts w:ascii="Calibri" w:hAnsi="Calibri"/>
      <w:b/>
      <w:bCs/>
      <w:sz w:val="26"/>
      <w:szCs w:val="26"/>
    </w:rPr>
  </w:style>
  <w:style w:type="paragraph" w:styleId="Listaconnmeros">
    <w:name w:val="List Number"/>
    <w:basedOn w:val="Normal"/>
    <w:rsid w:val="00347275"/>
    <w:pPr>
      <w:numPr>
        <w:numId w:val="23"/>
      </w:numPr>
      <w:contextualSpacing/>
    </w:pPr>
  </w:style>
  <w:style w:type="paragraph" w:styleId="Bibliografa">
    <w:name w:val="Bibliography"/>
    <w:basedOn w:val="Normal"/>
    <w:next w:val="Normal"/>
    <w:uiPriority w:val="37"/>
    <w:semiHidden/>
    <w:unhideWhenUsed/>
    <w:rsid w:val="00347275"/>
  </w:style>
  <w:style w:type="paragraph" w:styleId="Textocomentario">
    <w:name w:val="annotation text"/>
    <w:basedOn w:val="Normal"/>
    <w:link w:val="TextocomentarioCar"/>
    <w:rsid w:val="00347275"/>
    <w:rPr>
      <w:sz w:val="20"/>
      <w:szCs w:val="20"/>
    </w:rPr>
  </w:style>
  <w:style w:type="character" w:customStyle="1" w:styleId="TextocomentarioCar">
    <w:name w:val="Texto comentario Car"/>
    <w:link w:val="Textocomentario"/>
    <w:rsid w:val="00347275"/>
    <w:rPr>
      <w:rFonts w:ascii="Times New Roman" w:eastAsia="Times New Roman" w:hAnsi="Times New Roman"/>
      <w:lang w:eastAsia="es-ES"/>
    </w:rPr>
  </w:style>
  <w:style w:type="paragraph" w:styleId="Asuntodelcomentario">
    <w:name w:val="annotation subject"/>
    <w:basedOn w:val="Textocomentario"/>
    <w:next w:val="Textocomentario"/>
    <w:link w:val="AsuntodelcomentarioCar"/>
    <w:rsid w:val="00347275"/>
    <w:rPr>
      <w:b/>
      <w:bCs/>
    </w:rPr>
  </w:style>
  <w:style w:type="character" w:customStyle="1" w:styleId="AsuntodelcomentarioCar">
    <w:name w:val="Asunto del comentario Car"/>
    <w:link w:val="Asuntodelcomentario"/>
    <w:rsid w:val="00347275"/>
    <w:rPr>
      <w:rFonts w:ascii="Times New Roman" w:eastAsia="Times New Roman" w:hAnsi="Times New Roman"/>
      <w:b/>
      <w:bCs/>
      <w:lang w:eastAsia="es-ES"/>
    </w:rPr>
  </w:style>
  <w:style w:type="paragraph" w:styleId="Textonotapie">
    <w:name w:val="footnote text"/>
    <w:basedOn w:val="Normal"/>
    <w:link w:val="TextonotapieCar"/>
    <w:semiHidden/>
    <w:rsid w:val="00347275"/>
    <w:rPr>
      <w:sz w:val="20"/>
      <w:szCs w:val="20"/>
    </w:rPr>
  </w:style>
  <w:style w:type="character" w:customStyle="1" w:styleId="TextonotapieCar">
    <w:name w:val="Texto nota pie Car"/>
    <w:link w:val="Textonotapie"/>
    <w:semiHidden/>
    <w:rsid w:val="00347275"/>
    <w:rPr>
      <w:rFonts w:ascii="Times New Roman" w:eastAsia="Times New Roman" w:hAnsi="Times New Roman"/>
      <w:lang w:eastAsia="es-ES"/>
    </w:rPr>
  </w:style>
  <w:style w:type="character" w:styleId="Refdenotaalpie">
    <w:name w:val="footnote reference"/>
    <w:semiHidden/>
    <w:rsid w:val="00347275"/>
    <w:rPr>
      <w:vertAlign w:val="superscript"/>
    </w:rPr>
  </w:style>
  <w:style w:type="character" w:styleId="Hipervnculo">
    <w:name w:val="Hyperlink"/>
    <w:rsid w:val="00347275"/>
    <w:rPr>
      <w:color w:val="0000FF"/>
      <w:u w:val="single"/>
    </w:rPr>
  </w:style>
  <w:style w:type="paragraph" w:styleId="Textodeglobo">
    <w:name w:val="Balloon Text"/>
    <w:basedOn w:val="Normal"/>
    <w:link w:val="TextodegloboCar"/>
    <w:uiPriority w:val="99"/>
    <w:semiHidden/>
    <w:unhideWhenUsed/>
    <w:rsid w:val="00BE5C11"/>
    <w:rPr>
      <w:rFonts w:ascii="Tahoma" w:hAnsi="Tahoma"/>
      <w:sz w:val="16"/>
      <w:szCs w:val="16"/>
      <w:lang w:val="es-ES"/>
    </w:rPr>
  </w:style>
  <w:style w:type="character" w:customStyle="1" w:styleId="TextodegloboCar">
    <w:name w:val="Texto de globo Car"/>
    <w:link w:val="Textodeglobo"/>
    <w:uiPriority w:val="99"/>
    <w:semiHidden/>
    <w:rsid w:val="00BE5C11"/>
    <w:rPr>
      <w:rFonts w:ascii="Tahoma" w:eastAsia="Times New Roman" w:hAnsi="Tahoma" w:cs="Tahoma"/>
      <w:sz w:val="16"/>
      <w:szCs w:val="16"/>
      <w:lang w:val="es-ES" w:eastAsia="es-ES"/>
    </w:rPr>
  </w:style>
  <w:style w:type="table" w:styleId="Tablaconcuadrcula">
    <w:name w:val="Table Grid"/>
    <w:basedOn w:val="Tablanormal"/>
    <w:uiPriority w:val="59"/>
    <w:rsid w:val="001A2EA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References">
    <w:name w:val="References"/>
    <w:basedOn w:val="Listaconnmeros"/>
    <w:rsid w:val="001B3723"/>
    <w:pPr>
      <w:numPr>
        <w:numId w:val="36"/>
      </w:numPr>
      <w:contextualSpacing w:val="0"/>
      <w:jc w:val="both"/>
    </w:pPr>
    <w:rPr>
      <w:sz w:val="16"/>
      <w:szCs w:val="20"/>
      <w:lang w:eastAsia="en-US"/>
    </w:rPr>
  </w:style>
  <w:style w:type="paragraph" w:styleId="Textonotaalfinal">
    <w:name w:val="endnote text"/>
    <w:basedOn w:val="Normal"/>
    <w:link w:val="TextonotaalfinalCar"/>
    <w:uiPriority w:val="99"/>
    <w:semiHidden/>
    <w:unhideWhenUsed/>
    <w:rsid w:val="00434870"/>
    <w:rPr>
      <w:sz w:val="20"/>
      <w:szCs w:val="20"/>
      <w:lang w:val="es-ES"/>
    </w:rPr>
  </w:style>
  <w:style w:type="character" w:customStyle="1" w:styleId="TextonotaalfinalCar">
    <w:name w:val="Texto nota al final Car"/>
    <w:link w:val="Textonotaalfinal"/>
    <w:uiPriority w:val="99"/>
    <w:semiHidden/>
    <w:rsid w:val="00434870"/>
    <w:rPr>
      <w:rFonts w:ascii="Times New Roman" w:eastAsia="Times New Roman" w:hAnsi="Times New Roman"/>
      <w:lang w:val="es-ES" w:eastAsia="es-ES"/>
    </w:rPr>
  </w:style>
  <w:style w:type="character" w:styleId="Refdenotaalfinal">
    <w:name w:val="endnote reference"/>
    <w:uiPriority w:val="99"/>
    <w:semiHidden/>
    <w:unhideWhenUsed/>
    <w:rsid w:val="00434870"/>
    <w:rPr>
      <w:vertAlign w:val="superscript"/>
    </w:rPr>
  </w:style>
  <w:style w:type="table" w:styleId="Listaclara-nfasis6">
    <w:name w:val="Light List Accent 6"/>
    <w:basedOn w:val="Tablanormal"/>
    <w:uiPriority w:val="61"/>
    <w:rsid w:val="007A4ECA"/>
    <w:tblPr>
      <w:tblStyleRowBandSize w:val="1"/>
      <w:tblStyleColBandSize w:val="1"/>
      <w:tblInd w:w="0"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styleId="Textodelmarcadordeposicin">
    <w:name w:val="Placeholder Text"/>
    <w:uiPriority w:val="99"/>
    <w:semiHidden/>
    <w:rsid w:val="009046B7"/>
    <w:rPr>
      <w:color w:val="808080"/>
    </w:rPr>
  </w:style>
  <w:style w:type="character" w:styleId="Textoennegrita">
    <w:name w:val="Strong"/>
    <w:uiPriority w:val="22"/>
    <w:qFormat/>
    <w:rsid w:val="00174F15"/>
    <w:rPr>
      <w:rFonts w:cs="Times New Roman"/>
      <w:b/>
      <w:bCs/>
    </w:rPr>
  </w:style>
  <w:style w:type="paragraph" w:styleId="NormalWeb">
    <w:name w:val="Normal (Web)"/>
    <w:basedOn w:val="Normal"/>
    <w:uiPriority w:val="99"/>
    <w:semiHidden/>
    <w:unhideWhenUsed/>
    <w:rsid w:val="00E9589E"/>
    <w:pPr>
      <w:spacing w:before="100" w:beforeAutospacing="1" w:after="100" w:afterAutospacing="1"/>
    </w:pPr>
    <w:rPr>
      <w:lang w:eastAsia="es-EC"/>
    </w:rPr>
  </w:style>
</w:styles>
</file>

<file path=word/webSettings.xml><?xml version="1.0" encoding="utf-8"?>
<w:webSettings xmlns:r="http://schemas.openxmlformats.org/officeDocument/2006/relationships" xmlns:w="http://schemas.openxmlformats.org/wordprocessingml/2006/main">
  <w:divs>
    <w:div w:id="47337544">
      <w:bodyDiv w:val="1"/>
      <w:marLeft w:val="0"/>
      <w:marRight w:val="0"/>
      <w:marTop w:val="0"/>
      <w:marBottom w:val="0"/>
      <w:divBdr>
        <w:top w:val="none" w:sz="0" w:space="0" w:color="auto"/>
        <w:left w:val="none" w:sz="0" w:space="0" w:color="auto"/>
        <w:bottom w:val="none" w:sz="0" w:space="0" w:color="auto"/>
        <w:right w:val="none" w:sz="0" w:space="0" w:color="auto"/>
      </w:divBdr>
    </w:div>
    <w:div w:id="50468146">
      <w:bodyDiv w:val="1"/>
      <w:marLeft w:val="0"/>
      <w:marRight w:val="0"/>
      <w:marTop w:val="0"/>
      <w:marBottom w:val="0"/>
      <w:divBdr>
        <w:top w:val="none" w:sz="0" w:space="0" w:color="auto"/>
        <w:left w:val="none" w:sz="0" w:space="0" w:color="auto"/>
        <w:bottom w:val="none" w:sz="0" w:space="0" w:color="auto"/>
        <w:right w:val="none" w:sz="0" w:space="0" w:color="auto"/>
      </w:divBdr>
    </w:div>
    <w:div w:id="85809388">
      <w:bodyDiv w:val="1"/>
      <w:marLeft w:val="0"/>
      <w:marRight w:val="0"/>
      <w:marTop w:val="0"/>
      <w:marBottom w:val="0"/>
      <w:divBdr>
        <w:top w:val="none" w:sz="0" w:space="0" w:color="auto"/>
        <w:left w:val="none" w:sz="0" w:space="0" w:color="auto"/>
        <w:bottom w:val="none" w:sz="0" w:space="0" w:color="auto"/>
        <w:right w:val="none" w:sz="0" w:space="0" w:color="auto"/>
      </w:divBdr>
    </w:div>
    <w:div w:id="115367570">
      <w:bodyDiv w:val="1"/>
      <w:marLeft w:val="0"/>
      <w:marRight w:val="0"/>
      <w:marTop w:val="0"/>
      <w:marBottom w:val="0"/>
      <w:divBdr>
        <w:top w:val="none" w:sz="0" w:space="0" w:color="auto"/>
        <w:left w:val="none" w:sz="0" w:space="0" w:color="auto"/>
        <w:bottom w:val="none" w:sz="0" w:space="0" w:color="auto"/>
        <w:right w:val="none" w:sz="0" w:space="0" w:color="auto"/>
      </w:divBdr>
    </w:div>
    <w:div w:id="157355903">
      <w:bodyDiv w:val="1"/>
      <w:marLeft w:val="0"/>
      <w:marRight w:val="0"/>
      <w:marTop w:val="0"/>
      <w:marBottom w:val="0"/>
      <w:divBdr>
        <w:top w:val="none" w:sz="0" w:space="0" w:color="auto"/>
        <w:left w:val="none" w:sz="0" w:space="0" w:color="auto"/>
        <w:bottom w:val="none" w:sz="0" w:space="0" w:color="auto"/>
        <w:right w:val="none" w:sz="0" w:space="0" w:color="auto"/>
      </w:divBdr>
    </w:div>
    <w:div w:id="178391373">
      <w:bodyDiv w:val="1"/>
      <w:marLeft w:val="0"/>
      <w:marRight w:val="0"/>
      <w:marTop w:val="0"/>
      <w:marBottom w:val="0"/>
      <w:divBdr>
        <w:top w:val="none" w:sz="0" w:space="0" w:color="auto"/>
        <w:left w:val="none" w:sz="0" w:space="0" w:color="auto"/>
        <w:bottom w:val="none" w:sz="0" w:space="0" w:color="auto"/>
        <w:right w:val="none" w:sz="0" w:space="0" w:color="auto"/>
      </w:divBdr>
    </w:div>
    <w:div w:id="193350699">
      <w:bodyDiv w:val="1"/>
      <w:marLeft w:val="0"/>
      <w:marRight w:val="0"/>
      <w:marTop w:val="0"/>
      <w:marBottom w:val="0"/>
      <w:divBdr>
        <w:top w:val="none" w:sz="0" w:space="0" w:color="auto"/>
        <w:left w:val="none" w:sz="0" w:space="0" w:color="auto"/>
        <w:bottom w:val="none" w:sz="0" w:space="0" w:color="auto"/>
        <w:right w:val="none" w:sz="0" w:space="0" w:color="auto"/>
      </w:divBdr>
    </w:div>
    <w:div w:id="203374511">
      <w:bodyDiv w:val="1"/>
      <w:marLeft w:val="0"/>
      <w:marRight w:val="0"/>
      <w:marTop w:val="0"/>
      <w:marBottom w:val="0"/>
      <w:divBdr>
        <w:top w:val="none" w:sz="0" w:space="0" w:color="auto"/>
        <w:left w:val="none" w:sz="0" w:space="0" w:color="auto"/>
        <w:bottom w:val="none" w:sz="0" w:space="0" w:color="auto"/>
        <w:right w:val="none" w:sz="0" w:space="0" w:color="auto"/>
      </w:divBdr>
    </w:div>
    <w:div w:id="267859086">
      <w:bodyDiv w:val="1"/>
      <w:marLeft w:val="0"/>
      <w:marRight w:val="0"/>
      <w:marTop w:val="0"/>
      <w:marBottom w:val="0"/>
      <w:divBdr>
        <w:top w:val="none" w:sz="0" w:space="0" w:color="auto"/>
        <w:left w:val="none" w:sz="0" w:space="0" w:color="auto"/>
        <w:bottom w:val="none" w:sz="0" w:space="0" w:color="auto"/>
        <w:right w:val="none" w:sz="0" w:space="0" w:color="auto"/>
      </w:divBdr>
    </w:div>
    <w:div w:id="367344113">
      <w:bodyDiv w:val="1"/>
      <w:marLeft w:val="0"/>
      <w:marRight w:val="0"/>
      <w:marTop w:val="0"/>
      <w:marBottom w:val="0"/>
      <w:divBdr>
        <w:top w:val="none" w:sz="0" w:space="0" w:color="auto"/>
        <w:left w:val="none" w:sz="0" w:space="0" w:color="auto"/>
        <w:bottom w:val="none" w:sz="0" w:space="0" w:color="auto"/>
        <w:right w:val="none" w:sz="0" w:space="0" w:color="auto"/>
      </w:divBdr>
    </w:div>
    <w:div w:id="433331451">
      <w:bodyDiv w:val="1"/>
      <w:marLeft w:val="0"/>
      <w:marRight w:val="0"/>
      <w:marTop w:val="0"/>
      <w:marBottom w:val="0"/>
      <w:divBdr>
        <w:top w:val="none" w:sz="0" w:space="0" w:color="auto"/>
        <w:left w:val="none" w:sz="0" w:space="0" w:color="auto"/>
        <w:bottom w:val="none" w:sz="0" w:space="0" w:color="auto"/>
        <w:right w:val="none" w:sz="0" w:space="0" w:color="auto"/>
      </w:divBdr>
    </w:div>
    <w:div w:id="437679083">
      <w:bodyDiv w:val="1"/>
      <w:marLeft w:val="0"/>
      <w:marRight w:val="0"/>
      <w:marTop w:val="0"/>
      <w:marBottom w:val="0"/>
      <w:divBdr>
        <w:top w:val="none" w:sz="0" w:space="0" w:color="auto"/>
        <w:left w:val="none" w:sz="0" w:space="0" w:color="auto"/>
        <w:bottom w:val="none" w:sz="0" w:space="0" w:color="auto"/>
        <w:right w:val="none" w:sz="0" w:space="0" w:color="auto"/>
      </w:divBdr>
    </w:div>
    <w:div w:id="470100132">
      <w:bodyDiv w:val="1"/>
      <w:marLeft w:val="0"/>
      <w:marRight w:val="0"/>
      <w:marTop w:val="0"/>
      <w:marBottom w:val="0"/>
      <w:divBdr>
        <w:top w:val="none" w:sz="0" w:space="0" w:color="auto"/>
        <w:left w:val="none" w:sz="0" w:space="0" w:color="auto"/>
        <w:bottom w:val="none" w:sz="0" w:space="0" w:color="auto"/>
        <w:right w:val="none" w:sz="0" w:space="0" w:color="auto"/>
      </w:divBdr>
    </w:div>
    <w:div w:id="530846052">
      <w:bodyDiv w:val="1"/>
      <w:marLeft w:val="0"/>
      <w:marRight w:val="0"/>
      <w:marTop w:val="0"/>
      <w:marBottom w:val="0"/>
      <w:divBdr>
        <w:top w:val="none" w:sz="0" w:space="0" w:color="auto"/>
        <w:left w:val="none" w:sz="0" w:space="0" w:color="auto"/>
        <w:bottom w:val="none" w:sz="0" w:space="0" w:color="auto"/>
        <w:right w:val="none" w:sz="0" w:space="0" w:color="auto"/>
      </w:divBdr>
    </w:div>
    <w:div w:id="542210149">
      <w:bodyDiv w:val="1"/>
      <w:marLeft w:val="0"/>
      <w:marRight w:val="0"/>
      <w:marTop w:val="0"/>
      <w:marBottom w:val="0"/>
      <w:divBdr>
        <w:top w:val="none" w:sz="0" w:space="0" w:color="auto"/>
        <w:left w:val="none" w:sz="0" w:space="0" w:color="auto"/>
        <w:bottom w:val="none" w:sz="0" w:space="0" w:color="auto"/>
        <w:right w:val="none" w:sz="0" w:space="0" w:color="auto"/>
      </w:divBdr>
    </w:div>
    <w:div w:id="607589000">
      <w:bodyDiv w:val="1"/>
      <w:marLeft w:val="0"/>
      <w:marRight w:val="0"/>
      <w:marTop w:val="0"/>
      <w:marBottom w:val="0"/>
      <w:divBdr>
        <w:top w:val="none" w:sz="0" w:space="0" w:color="auto"/>
        <w:left w:val="none" w:sz="0" w:space="0" w:color="auto"/>
        <w:bottom w:val="none" w:sz="0" w:space="0" w:color="auto"/>
        <w:right w:val="none" w:sz="0" w:space="0" w:color="auto"/>
      </w:divBdr>
    </w:div>
    <w:div w:id="610746404">
      <w:bodyDiv w:val="1"/>
      <w:marLeft w:val="0"/>
      <w:marRight w:val="0"/>
      <w:marTop w:val="0"/>
      <w:marBottom w:val="0"/>
      <w:divBdr>
        <w:top w:val="none" w:sz="0" w:space="0" w:color="auto"/>
        <w:left w:val="none" w:sz="0" w:space="0" w:color="auto"/>
        <w:bottom w:val="none" w:sz="0" w:space="0" w:color="auto"/>
        <w:right w:val="none" w:sz="0" w:space="0" w:color="auto"/>
      </w:divBdr>
    </w:div>
    <w:div w:id="627975313">
      <w:bodyDiv w:val="1"/>
      <w:marLeft w:val="0"/>
      <w:marRight w:val="0"/>
      <w:marTop w:val="0"/>
      <w:marBottom w:val="0"/>
      <w:divBdr>
        <w:top w:val="none" w:sz="0" w:space="0" w:color="auto"/>
        <w:left w:val="none" w:sz="0" w:space="0" w:color="auto"/>
        <w:bottom w:val="none" w:sz="0" w:space="0" w:color="auto"/>
        <w:right w:val="none" w:sz="0" w:space="0" w:color="auto"/>
      </w:divBdr>
    </w:div>
    <w:div w:id="648175348">
      <w:bodyDiv w:val="1"/>
      <w:marLeft w:val="0"/>
      <w:marRight w:val="0"/>
      <w:marTop w:val="0"/>
      <w:marBottom w:val="0"/>
      <w:divBdr>
        <w:top w:val="none" w:sz="0" w:space="0" w:color="auto"/>
        <w:left w:val="none" w:sz="0" w:space="0" w:color="auto"/>
        <w:bottom w:val="none" w:sz="0" w:space="0" w:color="auto"/>
        <w:right w:val="none" w:sz="0" w:space="0" w:color="auto"/>
      </w:divBdr>
    </w:div>
    <w:div w:id="725422304">
      <w:bodyDiv w:val="1"/>
      <w:marLeft w:val="0"/>
      <w:marRight w:val="0"/>
      <w:marTop w:val="0"/>
      <w:marBottom w:val="0"/>
      <w:divBdr>
        <w:top w:val="none" w:sz="0" w:space="0" w:color="auto"/>
        <w:left w:val="none" w:sz="0" w:space="0" w:color="auto"/>
        <w:bottom w:val="none" w:sz="0" w:space="0" w:color="auto"/>
        <w:right w:val="none" w:sz="0" w:space="0" w:color="auto"/>
      </w:divBdr>
    </w:div>
    <w:div w:id="760565094">
      <w:bodyDiv w:val="1"/>
      <w:marLeft w:val="0"/>
      <w:marRight w:val="0"/>
      <w:marTop w:val="0"/>
      <w:marBottom w:val="0"/>
      <w:divBdr>
        <w:top w:val="none" w:sz="0" w:space="0" w:color="auto"/>
        <w:left w:val="none" w:sz="0" w:space="0" w:color="auto"/>
        <w:bottom w:val="none" w:sz="0" w:space="0" w:color="auto"/>
        <w:right w:val="none" w:sz="0" w:space="0" w:color="auto"/>
      </w:divBdr>
    </w:div>
    <w:div w:id="839009526">
      <w:bodyDiv w:val="1"/>
      <w:marLeft w:val="0"/>
      <w:marRight w:val="0"/>
      <w:marTop w:val="0"/>
      <w:marBottom w:val="0"/>
      <w:divBdr>
        <w:top w:val="none" w:sz="0" w:space="0" w:color="auto"/>
        <w:left w:val="none" w:sz="0" w:space="0" w:color="auto"/>
        <w:bottom w:val="none" w:sz="0" w:space="0" w:color="auto"/>
        <w:right w:val="none" w:sz="0" w:space="0" w:color="auto"/>
      </w:divBdr>
    </w:div>
    <w:div w:id="863522348">
      <w:bodyDiv w:val="1"/>
      <w:marLeft w:val="0"/>
      <w:marRight w:val="0"/>
      <w:marTop w:val="0"/>
      <w:marBottom w:val="0"/>
      <w:divBdr>
        <w:top w:val="none" w:sz="0" w:space="0" w:color="auto"/>
        <w:left w:val="none" w:sz="0" w:space="0" w:color="auto"/>
        <w:bottom w:val="none" w:sz="0" w:space="0" w:color="auto"/>
        <w:right w:val="none" w:sz="0" w:space="0" w:color="auto"/>
      </w:divBdr>
    </w:div>
    <w:div w:id="896820507">
      <w:bodyDiv w:val="1"/>
      <w:marLeft w:val="0"/>
      <w:marRight w:val="0"/>
      <w:marTop w:val="0"/>
      <w:marBottom w:val="0"/>
      <w:divBdr>
        <w:top w:val="none" w:sz="0" w:space="0" w:color="auto"/>
        <w:left w:val="none" w:sz="0" w:space="0" w:color="auto"/>
        <w:bottom w:val="none" w:sz="0" w:space="0" w:color="auto"/>
        <w:right w:val="none" w:sz="0" w:space="0" w:color="auto"/>
      </w:divBdr>
    </w:div>
    <w:div w:id="964048278">
      <w:bodyDiv w:val="1"/>
      <w:marLeft w:val="0"/>
      <w:marRight w:val="0"/>
      <w:marTop w:val="0"/>
      <w:marBottom w:val="0"/>
      <w:divBdr>
        <w:top w:val="none" w:sz="0" w:space="0" w:color="auto"/>
        <w:left w:val="none" w:sz="0" w:space="0" w:color="auto"/>
        <w:bottom w:val="none" w:sz="0" w:space="0" w:color="auto"/>
        <w:right w:val="none" w:sz="0" w:space="0" w:color="auto"/>
      </w:divBdr>
    </w:div>
    <w:div w:id="1038894420">
      <w:bodyDiv w:val="1"/>
      <w:marLeft w:val="0"/>
      <w:marRight w:val="0"/>
      <w:marTop w:val="0"/>
      <w:marBottom w:val="0"/>
      <w:divBdr>
        <w:top w:val="none" w:sz="0" w:space="0" w:color="auto"/>
        <w:left w:val="none" w:sz="0" w:space="0" w:color="auto"/>
        <w:bottom w:val="none" w:sz="0" w:space="0" w:color="auto"/>
        <w:right w:val="none" w:sz="0" w:space="0" w:color="auto"/>
      </w:divBdr>
    </w:div>
    <w:div w:id="1041830566">
      <w:bodyDiv w:val="1"/>
      <w:marLeft w:val="0"/>
      <w:marRight w:val="0"/>
      <w:marTop w:val="0"/>
      <w:marBottom w:val="0"/>
      <w:divBdr>
        <w:top w:val="none" w:sz="0" w:space="0" w:color="auto"/>
        <w:left w:val="none" w:sz="0" w:space="0" w:color="auto"/>
        <w:bottom w:val="none" w:sz="0" w:space="0" w:color="auto"/>
        <w:right w:val="none" w:sz="0" w:space="0" w:color="auto"/>
      </w:divBdr>
    </w:div>
    <w:div w:id="1077940836">
      <w:bodyDiv w:val="1"/>
      <w:marLeft w:val="0"/>
      <w:marRight w:val="0"/>
      <w:marTop w:val="0"/>
      <w:marBottom w:val="0"/>
      <w:divBdr>
        <w:top w:val="none" w:sz="0" w:space="0" w:color="auto"/>
        <w:left w:val="none" w:sz="0" w:space="0" w:color="auto"/>
        <w:bottom w:val="none" w:sz="0" w:space="0" w:color="auto"/>
        <w:right w:val="none" w:sz="0" w:space="0" w:color="auto"/>
      </w:divBdr>
    </w:div>
    <w:div w:id="1079444461">
      <w:bodyDiv w:val="1"/>
      <w:marLeft w:val="0"/>
      <w:marRight w:val="0"/>
      <w:marTop w:val="0"/>
      <w:marBottom w:val="0"/>
      <w:divBdr>
        <w:top w:val="none" w:sz="0" w:space="0" w:color="auto"/>
        <w:left w:val="none" w:sz="0" w:space="0" w:color="auto"/>
        <w:bottom w:val="none" w:sz="0" w:space="0" w:color="auto"/>
        <w:right w:val="none" w:sz="0" w:space="0" w:color="auto"/>
      </w:divBdr>
    </w:div>
    <w:div w:id="1093479856">
      <w:bodyDiv w:val="1"/>
      <w:marLeft w:val="0"/>
      <w:marRight w:val="0"/>
      <w:marTop w:val="0"/>
      <w:marBottom w:val="0"/>
      <w:divBdr>
        <w:top w:val="none" w:sz="0" w:space="0" w:color="auto"/>
        <w:left w:val="none" w:sz="0" w:space="0" w:color="auto"/>
        <w:bottom w:val="none" w:sz="0" w:space="0" w:color="auto"/>
        <w:right w:val="none" w:sz="0" w:space="0" w:color="auto"/>
      </w:divBdr>
    </w:div>
    <w:div w:id="1109272710">
      <w:bodyDiv w:val="1"/>
      <w:marLeft w:val="0"/>
      <w:marRight w:val="0"/>
      <w:marTop w:val="0"/>
      <w:marBottom w:val="0"/>
      <w:divBdr>
        <w:top w:val="none" w:sz="0" w:space="0" w:color="auto"/>
        <w:left w:val="none" w:sz="0" w:space="0" w:color="auto"/>
        <w:bottom w:val="none" w:sz="0" w:space="0" w:color="auto"/>
        <w:right w:val="none" w:sz="0" w:space="0" w:color="auto"/>
      </w:divBdr>
    </w:div>
    <w:div w:id="1121001532">
      <w:bodyDiv w:val="1"/>
      <w:marLeft w:val="0"/>
      <w:marRight w:val="0"/>
      <w:marTop w:val="0"/>
      <w:marBottom w:val="0"/>
      <w:divBdr>
        <w:top w:val="none" w:sz="0" w:space="0" w:color="auto"/>
        <w:left w:val="none" w:sz="0" w:space="0" w:color="auto"/>
        <w:bottom w:val="none" w:sz="0" w:space="0" w:color="auto"/>
        <w:right w:val="none" w:sz="0" w:space="0" w:color="auto"/>
      </w:divBdr>
    </w:div>
    <w:div w:id="1123615488">
      <w:bodyDiv w:val="1"/>
      <w:marLeft w:val="0"/>
      <w:marRight w:val="0"/>
      <w:marTop w:val="0"/>
      <w:marBottom w:val="0"/>
      <w:divBdr>
        <w:top w:val="none" w:sz="0" w:space="0" w:color="auto"/>
        <w:left w:val="none" w:sz="0" w:space="0" w:color="auto"/>
        <w:bottom w:val="none" w:sz="0" w:space="0" w:color="auto"/>
        <w:right w:val="none" w:sz="0" w:space="0" w:color="auto"/>
      </w:divBdr>
    </w:div>
    <w:div w:id="1157303657">
      <w:bodyDiv w:val="1"/>
      <w:marLeft w:val="0"/>
      <w:marRight w:val="0"/>
      <w:marTop w:val="0"/>
      <w:marBottom w:val="0"/>
      <w:divBdr>
        <w:top w:val="none" w:sz="0" w:space="0" w:color="auto"/>
        <w:left w:val="none" w:sz="0" w:space="0" w:color="auto"/>
        <w:bottom w:val="none" w:sz="0" w:space="0" w:color="auto"/>
        <w:right w:val="none" w:sz="0" w:space="0" w:color="auto"/>
      </w:divBdr>
    </w:div>
    <w:div w:id="1184394283">
      <w:bodyDiv w:val="1"/>
      <w:marLeft w:val="0"/>
      <w:marRight w:val="0"/>
      <w:marTop w:val="0"/>
      <w:marBottom w:val="0"/>
      <w:divBdr>
        <w:top w:val="none" w:sz="0" w:space="0" w:color="auto"/>
        <w:left w:val="none" w:sz="0" w:space="0" w:color="auto"/>
        <w:bottom w:val="none" w:sz="0" w:space="0" w:color="auto"/>
        <w:right w:val="none" w:sz="0" w:space="0" w:color="auto"/>
      </w:divBdr>
    </w:div>
    <w:div w:id="1247886612">
      <w:bodyDiv w:val="1"/>
      <w:marLeft w:val="0"/>
      <w:marRight w:val="0"/>
      <w:marTop w:val="0"/>
      <w:marBottom w:val="0"/>
      <w:divBdr>
        <w:top w:val="none" w:sz="0" w:space="0" w:color="auto"/>
        <w:left w:val="none" w:sz="0" w:space="0" w:color="auto"/>
        <w:bottom w:val="none" w:sz="0" w:space="0" w:color="auto"/>
        <w:right w:val="none" w:sz="0" w:space="0" w:color="auto"/>
      </w:divBdr>
    </w:div>
    <w:div w:id="1460874443">
      <w:bodyDiv w:val="1"/>
      <w:marLeft w:val="0"/>
      <w:marRight w:val="0"/>
      <w:marTop w:val="0"/>
      <w:marBottom w:val="0"/>
      <w:divBdr>
        <w:top w:val="none" w:sz="0" w:space="0" w:color="auto"/>
        <w:left w:val="none" w:sz="0" w:space="0" w:color="auto"/>
        <w:bottom w:val="none" w:sz="0" w:space="0" w:color="auto"/>
        <w:right w:val="none" w:sz="0" w:space="0" w:color="auto"/>
      </w:divBdr>
    </w:div>
    <w:div w:id="1467703092">
      <w:bodyDiv w:val="1"/>
      <w:marLeft w:val="0"/>
      <w:marRight w:val="0"/>
      <w:marTop w:val="0"/>
      <w:marBottom w:val="0"/>
      <w:divBdr>
        <w:top w:val="none" w:sz="0" w:space="0" w:color="auto"/>
        <w:left w:val="none" w:sz="0" w:space="0" w:color="auto"/>
        <w:bottom w:val="none" w:sz="0" w:space="0" w:color="auto"/>
        <w:right w:val="none" w:sz="0" w:space="0" w:color="auto"/>
      </w:divBdr>
    </w:div>
    <w:div w:id="1485967258">
      <w:bodyDiv w:val="1"/>
      <w:marLeft w:val="0"/>
      <w:marRight w:val="0"/>
      <w:marTop w:val="0"/>
      <w:marBottom w:val="0"/>
      <w:divBdr>
        <w:top w:val="none" w:sz="0" w:space="0" w:color="auto"/>
        <w:left w:val="none" w:sz="0" w:space="0" w:color="auto"/>
        <w:bottom w:val="none" w:sz="0" w:space="0" w:color="auto"/>
        <w:right w:val="none" w:sz="0" w:space="0" w:color="auto"/>
      </w:divBdr>
    </w:div>
    <w:div w:id="1512911516">
      <w:bodyDiv w:val="1"/>
      <w:marLeft w:val="0"/>
      <w:marRight w:val="0"/>
      <w:marTop w:val="0"/>
      <w:marBottom w:val="0"/>
      <w:divBdr>
        <w:top w:val="none" w:sz="0" w:space="0" w:color="auto"/>
        <w:left w:val="none" w:sz="0" w:space="0" w:color="auto"/>
        <w:bottom w:val="none" w:sz="0" w:space="0" w:color="auto"/>
        <w:right w:val="none" w:sz="0" w:space="0" w:color="auto"/>
      </w:divBdr>
    </w:div>
    <w:div w:id="1523516181">
      <w:bodyDiv w:val="1"/>
      <w:marLeft w:val="0"/>
      <w:marRight w:val="0"/>
      <w:marTop w:val="0"/>
      <w:marBottom w:val="0"/>
      <w:divBdr>
        <w:top w:val="none" w:sz="0" w:space="0" w:color="auto"/>
        <w:left w:val="none" w:sz="0" w:space="0" w:color="auto"/>
        <w:bottom w:val="none" w:sz="0" w:space="0" w:color="auto"/>
        <w:right w:val="none" w:sz="0" w:space="0" w:color="auto"/>
      </w:divBdr>
    </w:div>
    <w:div w:id="1653292476">
      <w:bodyDiv w:val="1"/>
      <w:marLeft w:val="0"/>
      <w:marRight w:val="0"/>
      <w:marTop w:val="0"/>
      <w:marBottom w:val="0"/>
      <w:divBdr>
        <w:top w:val="none" w:sz="0" w:space="0" w:color="auto"/>
        <w:left w:val="none" w:sz="0" w:space="0" w:color="auto"/>
        <w:bottom w:val="none" w:sz="0" w:space="0" w:color="auto"/>
        <w:right w:val="none" w:sz="0" w:space="0" w:color="auto"/>
      </w:divBdr>
    </w:div>
    <w:div w:id="1686469595">
      <w:bodyDiv w:val="1"/>
      <w:marLeft w:val="0"/>
      <w:marRight w:val="0"/>
      <w:marTop w:val="0"/>
      <w:marBottom w:val="0"/>
      <w:divBdr>
        <w:top w:val="none" w:sz="0" w:space="0" w:color="auto"/>
        <w:left w:val="none" w:sz="0" w:space="0" w:color="auto"/>
        <w:bottom w:val="none" w:sz="0" w:space="0" w:color="auto"/>
        <w:right w:val="none" w:sz="0" w:space="0" w:color="auto"/>
      </w:divBdr>
    </w:div>
    <w:div w:id="1721516789">
      <w:bodyDiv w:val="1"/>
      <w:marLeft w:val="0"/>
      <w:marRight w:val="0"/>
      <w:marTop w:val="0"/>
      <w:marBottom w:val="0"/>
      <w:divBdr>
        <w:top w:val="none" w:sz="0" w:space="0" w:color="auto"/>
        <w:left w:val="none" w:sz="0" w:space="0" w:color="auto"/>
        <w:bottom w:val="none" w:sz="0" w:space="0" w:color="auto"/>
        <w:right w:val="none" w:sz="0" w:space="0" w:color="auto"/>
      </w:divBdr>
    </w:div>
    <w:div w:id="1797521416">
      <w:bodyDiv w:val="1"/>
      <w:marLeft w:val="0"/>
      <w:marRight w:val="0"/>
      <w:marTop w:val="0"/>
      <w:marBottom w:val="0"/>
      <w:divBdr>
        <w:top w:val="none" w:sz="0" w:space="0" w:color="auto"/>
        <w:left w:val="none" w:sz="0" w:space="0" w:color="auto"/>
        <w:bottom w:val="none" w:sz="0" w:space="0" w:color="auto"/>
        <w:right w:val="none" w:sz="0" w:space="0" w:color="auto"/>
      </w:divBdr>
    </w:div>
    <w:div w:id="1937442945">
      <w:bodyDiv w:val="1"/>
      <w:marLeft w:val="0"/>
      <w:marRight w:val="0"/>
      <w:marTop w:val="0"/>
      <w:marBottom w:val="0"/>
      <w:divBdr>
        <w:top w:val="none" w:sz="0" w:space="0" w:color="auto"/>
        <w:left w:val="none" w:sz="0" w:space="0" w:color="auto"/>
        <w:bottom w:val="none" w:sz="0" w:space="0" w:color="auto"/>
        <w:right w:val="none" w:sz="0" w:space="0" w:color="auto"/>
      </w:divBdr>
    </w:div>
    <w:div w:id="1942757186">
      <w:bodyDiv w:val="1"/>
      <w:marLeft w:val="0"/>
      <w:marRight w:val="0"/>
      <w:marTop w:val="0"/>
      <w:marBottom w:val="0"/>
      <w:divBdr>
        <w:top w:val="none" w:sz="0" w:space="0" w:color="auto"/>
        <w:left w:val="none" w:sz="0" w:space="0" w:color="auto"/>
        <w:bottom w:val="none" w:sz="0" w:space="0" w:color="auto"/>
        <w:right w:val="none" w:sz="0" w:space="0" w:color="auto"/>
      </w:divBdr>
    </w:div>
    <w:div w:id="2013793180">
      <w:bodyDiv w:val="1"/>
      <w:marLeft w:val="0"/>
      <w:marRight w:val="0"/>
      <w:marTop w:val="0"/>
      <w:marBottom w:val="0"/>
      <w:divBdr>
        <w:top w:val="none" w:sz="0" w:space="0" w:color="auto"/>
        <w:left w:val="none" w:sz="0" w:space="0" w:color="auto"/>
        <w:bottom w:val="none" w:sz="0" w:space="0" w:color="auto"/>
        <w:right w:val="none" w:sz="0" w:space="0" w:color="auto"/>
      </w:divBdr>
    </w:div>
    <w:div w:id="2056351703">
      <w:bodyDiv w:val="1"/>
      <w:marLeft w:val="0"/>
      <w:marRight w:val="0"/>
      <w:marTop w:val="0"/>
      <w:marBottom w:val="0"/>
      <w:divBdr>
        <w:top w:val="none" w:sz="0" w:space="0" w:color="auto"/>
        <w:left w:val="none" w:sz="0" w:space="0" w:color="auto"/>
        <w:bottom w:val="none" w:sz="0" w:space="0" w:color="auto"/>
        <w:right w:val="none" w:sz="0" w:space="0" w:color="auto"/>
      </w:divBdr>
    </w:div>
    <w:div w:id="206039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4.wmf"/><Relationship Id="rId26" Type="http://schemas.openxmlformats.org/officeDocument/2006/relationships/oleObject" Target="embeddings/oleObject4.bin"/><Relationship Id="rId39" Type="http://schemas.openxmlformats.org/officeDocument/2006/relationships/image" Target="media/image20.emf"/><Relationship Id="rId21" Type="http://schemas.openxmlformats.org/officeDocument/2006/relationships/image" Target="media/image5.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chart" Target="charts/chart1.xml"/><Relationship Id="rId55" Type="http://schemas.openxmlformats.org/officeDocument/2006/relationships/image" Target="media/image31.emf"/><Relationship Id="rId63" Type="http://schemas.openxmlformats.org/officeDocument/2006/relationships/image" Target="media/image35.emf"/><Relationship Id="rId68" Type="http://schemas.openxmlformats.org/officeDocument/2006/relationships/oleObject" Target="embeddings/oleObject11.bin"/><Relationship Id="rId76" Type="http://schemas.openxmlformats.org/officeDocument/2006/relationships/image" Target="media/image40.emf"/><Relationship Id="rId7" Type="http://schemas.openxmlformats.org/officeDocument/2006/relationships/endnotes" Target="endnotes.xml"/><Relationship Id="rId71"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image" Target="media/image3.wmf"/><Relationship Id="rId29" Type="http://schemas.openxmlformats.org/officeDocument/2006/relationships/image" Target="media/image11.wmf"/><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image" Target="media/image13.emf"/><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jpeg"/><Relationship Id="rId53" Type="http://schemas.openxmlformats.org/officeDocument/2006/relationships/chart" Target="charts/chart4.xml"/><Relationship Id="rId58" Type="http://schemas.openxmlformats.org/officeDocument/2006/relationships/oleObject" Target="embeddings/oleObject7.bin"/><Relationship Id="rId66" Type="http://schemas.openxmlformats.org/officeDocument/2006/relationships/header" Target="header5.xml"/><Relationship Id="rId74" Type="http://schemas.openxmlformats.org/officeDocument/2006/relationships/oleObject" Target="embeddings/oleObject14.bin"/><Relationship Id="rId79"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34.emf"/><Relationship Id="rId82" Type="http://schemas.microsoft.com/office/2007/relationships/stylesWithEffects" Target="stylesWithEffects.xml"/><Relationship Id="rId10" Type="http://schemas.openxmlformats.org/officeDocument/2006/relationships/header" Target="header2.xml"/><Relationship Id="rId19" Type="http://schemas.openxmlformats.org/officeDocument/2006/relationships/oleObject" Target="embeddings/oleObject3.bin"/><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chart" Target="charts/chart3.xml"/><Relationship Id="rId60" Type="http://schemas.openxmlformats.org/officeDocument/2006/relationships/oleObject" Target="embeddings/oleObject8.bin"/><Relationship Id="rId65" Type="http://schemas.openxmlformats.org/officeDocument/2006/relationships/footer" Target="footer2.xml"/><Relationship Id="rId73" Type="http://schemas.openxmlformats.org/officeDocument/2006/relationships/image" Target="media/image39.emf"/><Relationship Id="rId78" Type="http://schemas.openxmlformats.org/officeDocument/2006/relationships/header" Target="header6.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image" Target="media/image6.png"/><Relationship Id="rId27" Type="http://schemas.openxmlformats.org/officeDocument/2006/relationships/hyperlink" Target="http://upload.wikimedia.org/wikipedia/commons/1/1e/16QAM_Gray_Coded.svg" TargetMode="External"/><Relationship Id="rId30" Type="http://schemas.openxmlformats.org/officeDocument/2006/relationships/oleObject" Target="embeddings/oleObject5.bin"/><Relationship Id="rId35" Type="http://schemas.openxmlformats.org/officeDocument/2006/relationships/image" Target="media/image16.png"/><Relationship Id="rId43" Type="http://schemas.openxmlformats.org/officeDocument/2006/relationships/image" Target="media/image24.emf"/><Relationship Id="rId48" Type="http://schemas.openxmlformats.org/officeDocument/2006/relationships/image" Target="media/image29.jpeg"/><Relationship Id="rId56" Type="http://schemas.openxmlformats.org/officeDocument/2006/relationships/oleObject" Target="embeddings/oleObject6.bin"/><Relationship Id="rId64" Type="http://schemas.openxmlformats.org/officeDocument/2006/relationships/oleObject" Target="embeddings/oleObject10.bin"/><Relationship Id="rId69" Type="http://schemas.openxmlformats.org/officeDocument/2006/relationships/image" Target="media/image37.emf"/><Relationship Id="rId77" Type="http://schemas.openxmlformats.org/officeDocument/2006/relationships/oleObject" Target="embeddings/oleObject15.bin"/><Relationship Id="rId8" Type="http://schemas.openxmlformats.org/officeDocument/2006/relationships/image" Target="media/image1.png"/><Relationship Id="rId51" Type="http://schemas.openxmlformats.org/officeDocument/2006/relationships/chart" Target="charts/chart2.xml"/><Relationship Id="rId72" Type="http://schemas.openxmlformats.org/officeDocument/2006/relationships/oleObject" Target="embeddings/oleObject13.bin"/><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oleObject" Target="embeddings/oleObject2.bin"/><Relationship Id="rId25" Type="http://schemas.openxmlformats.org/officeDocument/2006/relationships/image" Target="media/image9.wmf"/><Relationship Id="rId33" Type="http://schemas.openxmlformats.org/officeDocument/2006/relationships/image" Target="media/image14.png"/><Relationship Id="rId38" Type="http://schemas.openxmlformats.org/officeDocument/2006/relationships/image" Target="media/image19.emf"/><Relationship Id="rId46" Type="http://schemas.openxmlformats.org/officeDocument/2006/relationships/image" Target="media/image27.jpeg"/><Relationship Id="rId59" Type="http://schemas.openxmlformats.org/officeDocument/2006/relationships/image" Target="media/image33.emf"/><Relationship Id="rId67" Type="http://schemas.openxmlformats.org/officeDocument/2006/relationships/image" Target="media/image36.wmf"/><Relationship Id="rId20" Type="http://schemas.openxmlformats.org/officeDocument/2006/relationships/hyperlink" Target="http://upload.wikimedia.org/wikipedia/commons/8/8f/QPSK_Gray_Coded.svg" TargetMode="External"/><Relationship Id="rId41" Type="http://schemas.openxmlformats.org/officeDocument/2006/relationships/image" Target="media/image22.emf"/><Relationship Id="rId54" Type="http://schemas.openxmlformats.org/officeDocument/2006/relationships/chart" Target="charts/chart5.xml"/><Relationship Id="rId62" Type="http://schemas.openxmlformats.org/officeDocument/2006/relationships/oleObject" Target="embeddings/oleObject9.bin"/><Relationship Id="rId70" Type="http://schemas.openxmlformats.org/officeDocument/2006/relationships/oleObject" Target="embeddings/oleObject12.bin"/><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image" Target="media/image32.emf"/></Relationships>
</file>

<file path=word/_rels/footnotes.xml.rels><?xml version="1.0" encoding="UTF-8" standalone="yes"?>
<Relationships xmlns="http://schemas.openxmlformats.org/package/2006/relationships"><Relationship Id="rId2" Type="http://schemas.openxmlformats.org/officeDocument/2006/relationships/hyperlink" Target="http://es.wikipedia.org/wiki/Universal_Mobile_Telecommunications_System" TargetMode="External"/><Relationship Id="rId1" Type="http://schemas.openxmlformats.org/officeDocument/2006/relationships/hyperlink" Target="http://es.wikipedia.org/wiki/Universal_Mobile_Telecommunications_Syste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Personal\Desktop\Listado%20de%20Urbanizacione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ersonal\Desktop\Listado%20de%20Urbanizacione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ersonal\Desktop\usuarios%20y%20penteracio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ersonal\Desktop\usuarios%20y%20penteraci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ersonal\Desktop\usuarios%20y%20pentera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800" b="1" i="0" u="none" strike="noStrike" baseline="0">
                <a:solidFill>
                  <a:srgbClr val="000000"/>
                </a:solidFill>
                <a:latin typeface="Calibri"/>
                <a:ea typeface="Calibri"/>
                <a:cs typeface="Calibri"/>
              </a:defRPr>
            </a:pPr>
            <a:r>
              <a:rPr lang="es-EC"/>
              <a:t>Situación actual</a:t>
            </a:r>
          </a:p>
        </c:rich>
      </c:tx>
      <c:layout>
        <c:manualLayout>
          <c:xMode val="edge"/>
          <c:yMode val="edge"/>
          <c:x val="0.31782633420822454"/>
          <c:y val="3.7037037037037056E-2"/>
        </c:manualLayout>
      </c:layout>
    </c:title>
    <c:plotArea>
      <c:layout/>
      <c:pieChart>
        <c:varyColors val="1"/>
        <c:ser>
          <c:idx val="0"/>
          <c:order val="0"/>
          <c:explosion val="25"/>
          <c:dLbls>
            <c:txPr>
              <a:bodyPr/>
              <a:lstStyle/>
              <a:p>
                <a:pPr>
                  <a:defRPr lang="es-EC" sz="1000" b="0" i="0" u="none" strike="noStrike" baseline="0">
                    <a:solidFill>
                      <a:srgbClr val="000000"/>
                    </a:solidFill>
                    <a:latin typeface="Calibri"/>
                    <a:ea typeface="Calibri"/>
                    <a:cs typeface="Calibri"/>
                  </a:defRPr>
                </a:pPr>
                <a:endParaRPr lang="es-EC"/>
              </a:p>
            </c:txPr>
            <c:showPercent val="1"/>
            <c:showLeaderLines val="1"/>
          </c:dLbls>
          <c:cat>
            <c:strRef>
              <c:f>'LISTA TESIS'!$K$22:$K$26</c:f>
              <c:strCache>
                <c:ptCount val="5"/>
                <c:pt idx="0">
                  <c:v>TV CABLE</c:v>
                </c:pt>
                <c:pt idx="1">
                  <c:v>LINKOTEL</c:v>
                </c:pt>
                <c:pt idx="2">
                  <c:v>PUNTO NET</c:v>
                </c:pt>
                <c:pt idx="3">
                  <c:v>CNT</c:v>
                </c:pt>
                <c:pt idx="4">
                  <c:v>No tienen servicio</c:v>
                </c:pt>
              </c:strCache>
            </c:strRef>
          </c:cat>
          <c:val>
            <c:numRef>
              <c:f>'LISTA TESIS'!$L$22:$L$26</c:f>
              <c:numCache>
                <c:formatCode>_ * #,##0_ ;_ * \-#,##0_ ;_ * "-"??_ ;_ @_ </c:formatCode>
                <c:ptCount val="5"/>
                <c:pt idx="0" formatCode="General">
                  <c:v>1331</c:v>
                </c:pt>
                <c:pt idx="1">
                  <c:v>297</c:v>
                </c:pt>
                <c:pt idx="2">
                  <c:v>227</c:v>
                </c:pt>
                <c:pt idx="3" formatCode="General">
                  <c:v>35</c:v>
                </c:pt>
                <c:pt idx="4" formatCode="General">
                  <c:v>305</c:v>
                </c:pt>
              </c:numCache>
            </c:numRef>
          </c:val>
        </c:ser>
        <c:dLbls>
          <c:showPercent val="1"/>
        </c:dLbls>
        <c:firstSliceAng val="0"/>
      </c:pieChart>
      <c:spPr>
        <a:noFill/>
        <a:ln w="25400">
          <a:noFill/>
        </a:ln>
      </c:spPr>
    </c:plotArea>
    <c:legend>
      <c:legendPos val="t"/>
      <c:txPr>
        <a:bodyPr/>
        <a:lstStyle/>
        <a:p>
          <a:pPr>
            <a:defRPr lang="es-EC" sz="920" b="0" i="0" u="none" strike="noStrike" baseline="0">
              <a:solidFill>
                <a:srgbClr val="000000"/>
              </a:solidFill>
              <a:latin typeface="Calibri"/>
              <a:ea typeface="Calibri"/>
              <a:cs typeface="Calibri"/>
            </a:defRPr>
          </a:pPr>
          <a:endParaRPr lang="es-EC"/>
        </a:p>
      </c:txPr>
    </c:legend>
    <c:plotVisOnly val="1"/>
    <c:dispBlanksAs val="zero"/>
  </c:chart>
  <c:txPr>
    <a:bodyPr/>
    <a:lstStyle/>
    <a:p>
      <a:pPr>
        <a:defRPr sz="1000" b="0" i="0" u="none" strike="noStrike" baseline="0">
          <a:solidFill>
            <a:srgbClr val="000000"/>
          </a:solidFill>
          <a:latin typeface="Calibri"/>
          <a:ea typeface="Calibri"/>
          <a:cs typeface="Calibri"/>
        </a:defRPr>
      </a:pPr>
      <a:endParaRPr lang="es-EC"/>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C" sz="1800" b="1" i="0" u="none" strike="noStrike" baseline="0">
                <a:solidFill>
                  <a:srgbClr val="000000"/>
                </a:solidFill>
                <a:latin typeface="Calibri"/>
                <a:ea typeface="Calibri"/>
                <a:cs typeface="Calibri"/>
              </a:defRPr>
            </a:pPr>
            <a:r>
              <a:rPr lang="es-EC"/>
              <a:t>Situación al finalizar el 3er. año de servico</a:t>
            </a:r>
          </a:p>
        </c:rich>
      </c:tx>
    </c:title>
    <c:plotArea>
      <c:layout/>
      <c:pieChart>
        <c:varyColors val="1"/>
        <c:ser>
          <c:idx val="0"/>
          <c:order val="0"/>
          <c:explosion val="25"/>
          <c:dLbls>
            <c:txPr>
              <a:bodyPr/>
              <a:lstStyle/>
              <a:p>
                <a:pPr>
                  <a:defRPr lang="es-EC" sz="1000" b="0" i="0" u="none" strike="noStrike" baseline="0">
                    <a:solidFill>
                      <a:srgbClr val="000000"/>
                    </a:solidFill>
                    <a:latin typeface="Calibri"/>
                    <a:ea typeface="Calibri"/>
                    <a:cs typeface="Calibri"/>
                  </a:defRPr>
                </a:pPr>
                <a:endParaRPr lang="es-EC"/>
              </a:p>
            </c:txPr>
            <c:showPercent val="1"/>
            <c:showLeaderLines val="1"/>
          </c:dLbls>
          <c:cat>
            <c:strRef>
              <c:f>'LISTA TESIS'!$K$28:$K$33</c:f>
              <c:strCache>
                <c:ptCount val="6"/>
                <c:pt idx="0">
                  <c:v>TV CABLE</c:v>
                </c:pt>
                <c:pt idx="1">
                  <c:v>LINKOTEL</c:v>
                </c:pt>
                <c:pt idx="2">
                  <c:v>PUNTO NET</c:v>
                </c:pt>
                <c:pt idx="3">
                  <c:v>CNT</c:v>
                </c:pt>
                <c:pt idx="4">
                  <c:v>MERCADO A CAPTAR</c:v>
                </c:pt>
                <c:pt idx="5">
                  <c:v>Mercado disponible</c:v>
                </c:pt>
              </c:strCache>
            </c:strRef>
          </c:cat>
          <c:val>
            <c:numRef>
              <c:f>'LISTA TESIS'!$L$28:$L$33</c:f>
              <c:numCache>
                <c:formatCode>_ * #,##0_ ;_ * \-#,##0_ ;_ * "-"??_ ;_ @_ </c:formatCode>
                <c:ptCount val="6"/>
                <c:pt idx="0" formatCode="General">
                  <c:v>666</c:v>
                </c:pt>
                <c:pt idx="1">
                  <c:v>148</c:v>
                </c:pt>
                <c:pt idx="2">
                  <c:v>113</c:v>
                </c:pt>
                <c:pt idx="3" formatCode="General">
                  <c:v>18</c:v>
                </c:pt>
                <c:pt idx="4" formatCode="General">
                  <c:v>1159</c:v>
                </c:pt>
                <c:pt idx="5" formatCode="General">
                  <c:v>92</c:v>
                </c:pt>
              </c:numCache>
            </c:numRef>
          </c:val>
        </c:ser>
        <c:dLbls>
          <c:showPercent val="1"/>
        </c:dLbls>
        <c:firstSliceAng val="0"/>
      </c:pieChart>
      <c:spPr>
        <a:noFill/>
        <a:ln w="25400">
          <a:noFill/>
        </a:ln>
      </c:spPr>
    </c:plotArea>
    <c:legend>
      <c:legendPos val="t"/>
      <c:txPr>
        <a:bodyPr/>
        <a:lstStyle/>
        <a:p>
          <a:pPr>
            <a:defRPr lang="es-EC" sz="920" b="0" i="0" u="none" strike="noStrike" baseline="0">
              <a:solidFill>
                <a:srgbClr val="000000"/>
              </a:solidFill>
              <a:latin typeface="Calibri"/>
              <a:ea typeface="Calibri"/>
              <a:cs typeface="Calibri"/>
            </a:defRPr>
          </a:pPr>
          <a:endParaRPr lang="es-EC"/>
        </a:p>
      </c:txPr>
    </c:legend>
    <c:plotVisOnly val="1"/>
    <c:dispBlanksAs val="zero"/>
  </c:chart>
  <c:txPr>
    <a:bodyPr/>
    <a:lstStyle/>
    <a:p>
      <a:pPr>
        <a:defRPr sz="1000" b="0" i="0" u="none" strike="noStrike" baseline="0">
          <a:solidFill>
            <a:srgbClr val="000000"/>
          </a:solidFill>
          <a:latin typeface="Calibri"/>
          <a:ea typeface="Calibri"/>
          <a:cs typeface="Calibri"/>
        </a:defRPr>
      </a:pPr>
      <a:endParaRPr lang="es-EC"/>
    </a:p>
  </c:txPr>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a:pPr>
            <a:r>
              <a:rPr lang="es-EC"/>
              <a:t>Usuarios</a:t>
            </a:r>
            <a:r>
              <a:rPr lang="es-EC" baseline="0"/>
              <a:t> de internet en el Sector</a:t>
            </a:r>
            <a:endParaRPr lang="es-EC"/>
          </a:p>
        </c:rich>
      </c:tx>
    </c:title>
    <c:plotArea>
      <c:layout/>
      <c:lineChart>
        <c:grouping val="standard"/>
        <c:ser>
          <c:idx val="1"/>
          <c:order val="1"/>
          <c:tx>
            <c:v>Usuarios totales</c:v>
          </c:tx>
          <c:dLbls>
            <c:showVal val="1"/>
          </c:dLbls>
          <c:cat>
            <c:numRef>
              <c:f>'usuarios y penetracion'!$A$3:$A$13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'usuarios y penetracion'!$D$3:$D$13</c:f>
              <c:numCache>
                <c:formatCode>_(* #,##0.00_);_(* \(#,##0.00\);_(* "-"??_);_(@_)</c:formatCode>
                <c:ptCount val="11"/>
                <c:pt idx="0">
                  <c:v>1887.7</c:v>
                </c:pt>
                <c:pt idx="1">
                  <c:v>2448.9100000000012</c:v>
                </c:pt>
                <c:pt idx="2">
                  <c:v>2842.1760000000004</c:v>
                </c:pt>
                <c:pt idx="3">
                  <c:v>3243.0980000000004</c:v>
                </c:pt>
                <c:pt idx="4">
                  <c:v>3633.0450000000005</c:v>
                </c:pt>
                <c:pt idx="5">
                  <c:v>4010.3840000000009</c:v>
                </c:pt>
                <c:pt idx="6">
                  <c:v>4388.4886000000015</c:v>
                </c:pt>
                <c:pt idx="7">
                  <c:v>4767.3588000000009</c:v>
                </c:pt>
                <c:pt idx="8">
                  <c:v>5146.9946000000018</c:v>
                </c:pt>
                <c:pt idx="9">
                  <c:v>5527.3960000000034</c:v>
                </c:pt>
                <c:pt idx="10">
                  <c:v>5902.54</c:v>
                </c:pt>
              </c:numCache>
            </c:numRef>
          </c:val>
        </c:ser>
        <c:ser>
          <c:idx val="0"/>
          <c:order val="0"/>
          <c:tx>
            <c:v>Usuario del Diseño</c:v>
          </c:tx>
          <c:dLbls>
            <c:showVal val="1"/>
          </c:dLbls>
          <c:cat>
            <c:numRef>
              <c:f>'usuarios y penetracion'!$A$3:$A$13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'usuarios y penetracion'!$E$3:$E$13</c:f>
              <c:numCache>
                <c:formatCode>_(* #,##0_);_(* \(#,##0\);_(* "-"??_);_(@_)</c:formatCode>
                <c:ptCount val="11"/>
                <c:pt idx="0">
                  <c:v>386.32000000000005</c:v>
                </c:pt>
                <c:pt idx="1">
                  <c:v>907.38560000000018</c:v>
                </c:pt>
                <c:pt idx="2">
                  <c:v>1563.1968000000002</c:v>
                </c:pt>
                <c:pt idx="3">
                  <c:v>1798.7492000000004</c:v>
                </c:pt>
                <c:pt idx="4">
                  <c:v>2041.9576000000011</c:v>
                </c:pt>
                <c:pt idx="5">
                  <c:v>2280.4950000000022</c:v>
                </c:pt>
                <c:pt idx="6">
                  <c:v>2501.932600000001</c:v>
                </c:pt>
                <c:pt idx="7">
                  <c:v>2724.9014000000011</c:v>
                </c:pt>
                <c:pt idx="8">
                  <c:v>2949.4014000000011</c:v>
                </c:pt>
                <c:pt idx="9">
                  <c:v>3175.4326000000015</c:v>
                </c:pt>
                <c:pt idx="10">
                  <c:v>3402.9950000000022</c:v>
                </c:pt>
              </c:numCache>
            </c:numRef>
          </c:val>
        </c:ser>
        <c:marker val="1"/>
        <c:axId val="95083520"/>
        <c:axId val="95089408"/>
      </c:lineChart>
      <c:catAx>
        <c:axId val="95083520"/>
        <c:scaling>
          <c:orientation val="minMax"/>
        </c:scaling>
        <c:axPos val="b"/>
        <c:numFmt formatCode="General" sourceLinked="1"/>
        <c:majorTickMark val="none"/>
        <c:tickLblPos val="nextTo"/>
        <c:txPr>
          <a:bodyPr/>
          <a:lstStyle/>
          <a:p>
            <a:pPr>
              <a:defRPr sz="800"/>
            </a:pPr>
            <a:endParaRPr lang="es-EC"/>
          </a:p>
        </c:txPr>
        <c:crossAx val="95089408"/>
        <c:crosses val="autoZero"/>
        <c:auto val="1"/>
        <c:lblAlgn val="ctr"/>
        <c:lblOffset val="100"/>
      </c:catAx>
      <c:valAx>
        <c:axId val="95089408"/>
        <c:scaling>
          <c:orientation val="minMax"/>
        </c:scaling>
        <c:axPos val="l"/>
        <c:majorGridlines/>
        <c:numFmt formatCode="_(* #,##0.00_);_(* \(#,##0.00\);_(* &quot;-&quot;??_);_(@_)" sourceLinked="1"/>
        <c:majorTickMark val="none"/>
        <c:tickLblPos val="nextTo"/>
        <c:spPr>
          <a:ln w="9525">
            <a:noFill/>
          </a:ln>
        </c:spPr>
        <c:crossAx val="95083520"/>
        <c:crosses val="autoZero"/>
        <c:crossBetween val="between"/>
      </c:valAx>
    </c:plotArea>
    <c:legend>
      <c:legendPos val="b"/>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a:pPr>
            <a:r>
              <a:rPr lang="es-EC" sz="1800" b="1" i="0" u="none" strike="noStrike" baseline="0">
                <a:effectLst/>
              </a:rPr>
              <a:t>Penetración de usuarios de internet del sector</a:t>
            </a:r>
            <a:endParaRPr lang="es-EC"/>
          </a:p>
        </c:rich>
      </c:tx>
    </c:title>
    <c:plotArea>
      <c:layout/>
      <c:barChart>
        <c:barDir val="col"/>
        <c:grouping val="clustered"/>
        <c:ser>
          <c:idx val="0"/>
          <c:order val="0"/>
          <c:dLbls>
            <c:showVal val="1"/>
          </c:dLbls>
          <c:cat>
            <c:numRef>
              <c:f>'usuarios y penetracion'!$A$3:$A$13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'usuarios y penetracion'!$B$3:$B$13</c:f>
              <c:numCache>
                <c:formatCode>0.0%</c:formatCode>
                <c:ptCount val="11"/>
                <c:pt idx="0">
                  <c:v>0.20476190476190487</c:v>
                </c:pt>
                <c:pt idx="1">
                  <c:v>0.22619047619047628</c:v>
                </c:pt>
                <c:pt idx="2">
                  <c:v>0.22857142857142873</c:v>
                </c:pt>
                <c:pt idx="3">
                  <c:v>0.23095238095238108</c:v>
                </c:pt>
                <c:pt idx="4">
                  <c:v>0.23214285714285721</c:v>
                </c:pt>
                <c:pt idx="5">
                  <c:v>0.23238095238095238</c:v>
                </c:pt>
                <c:pt idx="6">
                  <c:v>0.23261904761904764</c:v>
                </c:pt>
                <c:pt idx="7">
                  <c:v>0.23285714285714298</c:v>
                </c:pt>
                <c:pt idx="8">
                  <c:v>0.23309523809523833</c:v>
                </c:pt>
                <c:pt idx="9">
                  <c:v>0.23333333333333345</c:v>
                </c:pt>
                <c:pt idx="10">
                  <c:v>0.23333333333333342</c:v>
                </c:pt>
              </c:numCache>
            </c:numRef>
          </c:val>
        </c:ser>
        <c:axId val="148090240"/>
        <c:axId val="152675456"/>
      </c:barChart>
      <c:catAx>
        <c:axId val="148090240"/>
        <c:scaling>
          <c:orientation val="minMax"/>
        </c:scaling>
        <c:axPos val="b"/>
        <c:numFmt formatCode="General" sourceLinked="1"/>
        <c:majorTickMark val="none"/>
        <c:tickLblPos val="nextTo"/>
        <c:crossAx val="152675456"/>
        <c:crosses val="autoZero"/>
        <c:auto val="1"/>
        <c:lblAlgn val="ctr"/>
        <c:lblOffset val="100"/>
      </c:catAx>
      <c:valAx>
        <c:axId val="152675456"/>
        <c:scaling>
          <c:orientation val="minMax"/>
        </c:scaling>
        <c:axPos val="l"/>
        <c:majorGridlines/>
        <c:numFmt formatCode="0.0%" sourceLinked="1"/>
        <c:majorTickMark val="none"/>
        <c:tickLblPos val="nextTo"/>
        <c:spPr>
          <a:ln w="9525">
            <a:noFill/>
          </a:ln>
        </c:spPr>
        <c:crossAx val="148090240"/>
        <c:crosses val="autoZero"/>
        <c:crossBetween val="between"/>
      </c:valAx>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a:pPr>
            <a:r>
              <a:rPr lang="es-EC"/>
              <a:t>Penetración</a:t>
            </a:r>
            <a:r>
              <a:rPr lang="es-EC" baseline="0"/>
              <a:t> de usuarios de internet del diseño</a:t>
            </a:r>
            <a:endParaRPr lang="es-EC"/>
          </a:p>
        </c:rich>
      </c:tx>
      <c:layout>
        <c:manualLayout>
          <c:xMode val="edge"/>
          <c:yMode val="edge"/>
          <c:x val="0.12102456832364651"/>
          <c:y val="7.9207937258997975E-3"/>
        </c:manualLayout>
      </c:layout>
    </c:title>
    <c:plotArea>
      <c:layout/>
      <c:barChart>
        <c:barDir val="col"/>
        <c:grouping val="clustered"/>
        <c:ser>
          <c:idx val="0"/>
          <c:order val="0"/>
          <c:dLbls>
            <c:showVal val="1"/>
          </c:dLbls>
          <c:cat>
            <c:numRef>
              <c:f>'usuarios y penetracion'!$A$3:$A$13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'usuarios y penetracion'!$C$3:$C$13</c:f>
              <c:numCache>
                <c:formatCode>0.0%</c:formatCode>
                <c:ptCount val="11"/>
                <c:pt idx="0">
                  <c:v>4.190476190476191E-2</c:v>
                </c:pt>
                <c:pt idx="1">
                  <c:v>8.3809523809523806E-2</c:v>
                </c:pt>
                <c:pt idx="2">
                  <c:v>0.12571428571428581</c:v>
                </c:pt>
                <c:pt idx="3">
                  <c:v>0.12809523809523826</c:v>
                </c:pt>
                <c:pt idx="4">
                  <c:v>0.13047619047619069</c:v>
                </c:pt>
                <c:pt idx="5">
                  <c:v>0.1321428571428572</c:v>
                </c:pt>
                <c:pt idx="6">
                  <c:v>0.13261904761904764</c:v>
                </c:pt>
                <c:pt idx="7">
                  <c:v>0.13309523809523827</c:v>
                </c:pt>
                <c:pt idx="8">
                  <c:v>0.13357142857142876</c:v>
                </c:pt>
                <c:pt idx="9">
                  <c:v>0.13404761904761905</c:v>
                </c:pt>
                <c:pt idx="10">
                  <c:v>0.13452380952380952</c:v>
                </c:pt>
              </c:numCache>
            </c:numRef>
          </c:val>
        </c:ser>
        <c:axId val="189936384"/>
        <c:axId val="189937920"/>
      </c:barChart>
      <c:catAx>
        <c:axId val="189936384"/>
        <c:scaling>
          <c:orientation val="minMax"/>
        </c:scaling>
        <c:axPos val="b"/>
        <c:numFmt formatCode="General" sourceLinked="1"/>
        <c:majorTickMark val="none"/>
        <c:tickLblPos val="nextTo"/>
        <c:crossAx val="189937920"/>
        <c:crosses val="autoZero"/>
        <c:auto val="1"/>
        <c:lblAlgn val="ctr"/>
        <c:lblOffset val="100"/>
      </c:catAx>
      <c:valAx>
        <c:axId val="189937920"/>
        <c:scaling>
          <c:orientation val="minMax"/>
        </c:scaling>
        <c:axPos val="l"/>
        <c:majorGridlines/>
        <c:numFmt formatCode="0.0%" sourceLinked="1"/>
        <c:majorTickMark val="none"/>
        <c:tickLblPos val="nextTo"/>
        <c:spPr>
          <a:ln w="9525">
            <a:noFill/>
          </a:ln>
        </c:spPr>
        <c:crossAx val="189936384"/>
        <c:crosses val="autoZero"/>
        <c:crossBetween val="between"/>
      </c:valAx>
    </c:plotArea>
    <c:plotVisOnly val="1"/>
    <c:dispBlanksAs val="gap"/>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A1CE6D-5DCF-4898-B2A5-DBE270119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1499</TotalTime>
  <Pages>117</Pages>
  <Words>12592</Words>
  <Characters>69257</Characters>
  <Application>Microsoft Office Word</Application>
  <DocSecurity>0</DocSecurity>
  <Lines>577</Lines>
  <Paragraphs>163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ESCUELA SUPERIOR POLITÉCNICA DEL LITORAL</vt:lpstr>
      <vt:lpstr>ESCUELA SUPERIOR POLITÉCNICA DEL LITORAL</vt:lpstr>
    </vt:vector>
  </TitlesOfParts>
  <Company>Hewlett-Packard</Company>
  <LinksUpToDate>false</LinksUpToDate>
  <CharactersWithSpaces>81686</CharactersWithSpaces>
  <SharedDoc>false</SharedDoc>
  <HLinks>
    <vt:vector size="114" baseType="variant">
      <vt:variant>
        <vt:i4>4653089</vt:i4>
      </vt:variant>
      <vt:variant>
        <vt:i4>78</vt:i4>
      </vt:variant>
      <vt:variant>
        <vt:i4>0</vt:i4>
      </vt:variant>
      <vt:variant>
        <vt:i4>5</vt:i4>
      </vt:variant>
      <vt:variant>
        <vt:lpwstr>http://es.wikipedia.org/wiki/Universal_Mobile_Telecommunications_System</vt:lpwstr>
      </vt:variant>
      <vt:variant>
        <vt:lpwstr/>
      </vt:variant>
      <vt:variant>
        <vt:i4>3997728</vt:i4>
      </vt:variant>
      <vt:variant>
        <vt:i4>75</vt:i4>
      </vt:variant>
      <vt:variant>
        <vt:i4>0</vt:i4>
      </vt:variant>
      <vt:variant>
        <vt:i4>5</vt:i4>
      </vt:variant>
      <vt:variant>
        <vt:lpwstr>http://www.hdsyscomm.com/technology</vt:lpwstr>
      </vt:variant>
      <vt:variant>
        <vt:lpwstr/>
      </vt:variant>
      <vt:variant>
        <vt:i4>1179673</vt:i4>
      </vt:variant>
      <vt:variant>
        <vt:i4>72</vt:i4>
      </vt:variant>
      <vt:variant>
        <vt:i4>0</vt:i4>
      </vt:variant>
      <vt:variant>
        <vt:i4>5</vt:i4>
      </vt:variant>
      <vt:variant>
        <vt:lpwstr>http://usroye.blogeasy.com/article.view.run?articleID=105744</vt:lpwstr>
      </vt:variant>
      <vt:variant>
        <vt:lpwstr/>
      </vt:variant>
      <vt:variant>
        <vt:i4>458772</vt:i4>
      </vt:variant>
      <vt:variant>
        <vt:i4>69</vt:i4>
      </vt:variant>
      <vt:variant>
        <vt:i4>0</vt:i4>
      </vt:variant>
      <vt:variant>
        <vt:i4>5</vt:i4>
      </vt:variant>
      <vt:variant>
        <vt:lpwstr>http://www.umtsworld.com/technology/overview.htm</vt:lpwstr>
      </vt:variant>
      <vt:variant>
        <vt:lpwstr/>
      </vt:variant>
      <vt:variant>
        <vt:i4>6750249</vt:i4>
      </vt:variant>
      <vt:variant>
        <vt:i4>66</vt:i4>
      </vt:variant>
      <vt:variant>
        <vt:i4>0</vt:i4>
      </vt:variant>
      <vt:variant>
        <vt:i4>5</vt:i4>
      </vt:variant>
      <vt:variant>
        <vt:lpwstr>http://www.webmovilgsm.com/umts.htm</vt:lpwstr>
      </vt:variant>
      <vt:variant>
        <vt:lpwstr/>
      </vt:variant>
      <vt:variant>
        <vt:i4>5963856</vt:i4>
      </vt:variant>
      <vt:variant>
        <vt:i4>63</vt:i4>
      </vt:variant>
      <vt:variant>
        <vt:i4>0</vt:i4>
      </vt:variant>
      <vt:variant>
        <vt:i4>5</vt:i4>
      </vt:variant>
      <vt:variant>
        <vt:lpwstr>http://www.grupoice.com/</vt:lpwstr>
      </vt:variant>
      <vt:variant>
        <vt:lpwstr/>
      </vt:variant>
      <vt:variant>
        <vt:i4>3604569</vt:i4>
      </vt:variant>
      <vt:variant>
        <vt:i4>60</vt:i4>
      </vt:variant>
      <vt:variant>
        <vt:i4>0</vt:i4>
      </vt:variant>
      <vt:variant>
        <vt:i4>5</vt:i4>
      </vt:variant>
      <vt:variant>
        <vt:lpwstr>http://etutorials.org/shared/images/tutorials/tutorial_157/</vt:lpwstr>
      </vt:variant>
      <vt:variant>
        <vt:lpwstr/>
      </vt:variant>
      <vt:variant>
        <vt:i4>4587541</vt:i4>
      </vt:variant>
      <vt:variant>
        <vt:i4>57</vt:i4>
      </vt:variant>
      <vt:variant>
        <vt:i4>0</vt:i4>
      </vt:variant>
      <vt:variant>
        <vt:i4>5</vt:i4>
      </vt:variant>
      <vt:variant>
        <vt:lpwstr>http://www.mobileguru.co.uk/</vt:lpwstr>
      </vt:variant>
      <vt:variant>
        <vt:lpwstr/>
      </vt:variant>
      <vt:variant>
        <vt:i4>4784159</vt:i4>
      </vt:variant>
      <vt:variant>
        <vt:i4>54</vt:i4>
      </vt:variant>
      <vt:variant>
        <vt:i4>0</vt:i4>
      </vt:variant>
      <vt:variant>
        <vt:i4>5</vt:i4>
      </vt:variant>
      <vt:variant>
        <vt:lpwstr>http://www.umtsforum.net/</vt:lpwstr>
      </vt:variant>
      <vt:variant>
        <vt:lpwstr/>
      </vt:variant>
      <vt:variant>
        <vt:i4>917577</vt:i4>
      </vt:variant>
      <vt:variant>
        <vt:i4>21</vt:i4>
      </vt:variant>
      <vt:variant>
        <vt:i4>0</vt:i4>
      </vt:variant>
      <vt:variant>
        <vt:i4>5</vt:i4>
      </vt:variant>
      <vt:variant>
        <vt:lpwstr>http://upload.wikimedia.org/wikipedia/commons/1/1e/16QAM_Gray_Coded.svg</vt:lpwstr>
      </vt:variant>
      <vt:variant>
        <vt:lpwstr/>
      </vt:variant>
      <vt:variant>
        <vt:i4>655434</vt:i4>
      </vt:variant>
      <vt:variant>
        <vt:i4>6</vt:i4>
      </vt:variant>
      <vt:variant>
        <vt:i4>0</vt:i4>
      </vt:variant>
      <vt:variant>
        <vt:i4>5</vt:i4>
      </vt:variant>
      <vt:variant>
        <vt:lpwstr>http://upload.wikimedia.org/wikipedia/commons/8/8f/QPSK_Gray_Coded.svg</vt:lpwstr>
      </vt:variant>
      <vt:variant>
        <vt:lpwstr/>
      </vt:variant>
      <vt:variant>
        <vt:i4>4653089</vt:i4>
      </vt:variant>
      <vt:variant>
        <vt:i4>21</vt:i4>
      </vt:variant>
      <vt:variant>
        <vt:i4>0</vt:i4>
      </vt:variant>
      <vt:variant>
        <vt:i4>5</vt:i4>
      </vt:variant>
      <vt:variant>
        <vt:lpwstr>http://es.wikipedia.org/wiki/Universal_Mobile_Telecommunications_System</vt:lpwstr>
      </vt:variant>
      <vt:variant>
        <vt:lpwstr/>
      </vt:variant>
      <vt:variant>
        <vt:i4>4653089</vt:i4>
      </vt:variant>
      <vt:variant>
        <vt:i4>18</vt:i4>
      </vt:variant>
      <vt:variant>
        <vt:i4>0</vt:i4>
      </vt:variant>
      <vt:variant>
        <vt:i4>5</vt:i4>
      </vt:variant>
      <vt:variant>
        <vt:lpwstr>http://es.wikipedia.org/wiki/Universal_Mobile_Telecommunications_System</vt:lpwstr>
      </vt:variant>
      <vt:variant>
        <vt:lpwstr/>
      </vt:variant>
      <vt:variant>
        <vt:i4>4653089</vt:i4>
      </vt:variant>
      <vt:variant>
        <vt:i4>15</vt:i4>
      </vt:variant>
      <vt:variant>
        <vt:i4>0</vt:i4>
      </vt:variant>
      <vt:variant>
        <vt:i4>5</vt:i4>
      </vt:variant>
      <vt:variant>
        <vt:lpwstr>http://es.wikipedia.org/wiki/Universal_Mobile_Telecommunications_System</vt:lpwstr>
      </vt:variant>
      <vt:variant>
        <vt:lpwstr/>
      </vt:variant>
      <vt:variant>
        <vt:i4>4653089</vt:i4>
      </vt:variant>
      <vt:variant>
        <vt:i4>12</vt:i4>
      </vt:variant>
      <vt:variant>
        <vt:i4>0</vt:i4>
      </vt:variant>
      <vt:variant>
        <vt:i4>5</vt:i4>
      </vt:variant>
      <vt:variant>
        <vt:lpwstr>http://es.wikipedia.org/wiki/Universal_Mobile_Telecommunications_System</vt:lpwstr>
      </vt:variant>
      <vt:variant>
        <vt:lpwstr/>
      </vt:variant>
      <vt:variant>
        <vt:i4>4653089</vt:i4>
      </vt:variant>
      <vt:variant>
        <vt:i4>9</vt:i4>
      </vt:variant>
      <vt:variant>
        <vt:i4>0</vt:i4>
      </vt:variant>
      <vt:variant>
        <vt:i4>5</vt:i4>
      </vt:variant>
      <vt:variant>
        <vt:lpwstr>http://es.wikipedia.org/wiki/Universal_Mobile_Telecommunications_System</vt:lpwstr>
      </vt:variant>
      <vt:variant>
        <vt:lpwstr/>
      </vt:variant>
      <vt:variant>
        <vt:i4>4653089</vt:i4>
      </vt:variant>
      <vt:variant>
        <vt:i4>6</vt:i4>
      </vt:variant>
      <vt:variant>
        <vt:i4>0</vt:i4>
      </vt:variant>
      <vt:variant>
        <vt:i4>5</vt:i4>
      </vt:variant>
      <vt:variant>
        <vt:lpwstr>http://es.wikipedia.org/wiki/Universal_Mobile_Telecommunications_System</vt:lpwstr>
      </vt:variant>
      <vt:variant>
        <vt:lpwstr/>
      </vt:variant>
      <vt:variant>
        <vt:i4>4653089</vt:i4>
      </vt:variant>
      <vt:variant>
        <vt:i4>3</vt:i4>
      </vt:variant>
      <vt:variant>
        <vt:i4>0</vt:i4>
      </vt:variant>
      <vt:variant>
        <vt:i4>5</vt:i4>
      </vt:variant>
      <vt:variant>
        <vt:lpwstr>http://es.wikipedia.org/wiki/Universal_Mobile_Telecommunications_System</vt:lpwstr>
      </vt:variant>
      <vt:variant>
        <vt:lpwstr/>
      </vt:variant>
      <vt:variant>
        <vt:i4>4653089</vt:i4>
      </vt:variant>
      <vt:variant>
        <vt:i4>0</vt:i4>
      </vt:variant>
      <vt:variant>
        <vt:i4>0</vt:i4>
      </vt:variant>
      <vt:variant>
        <vt:i4>5</vt:i4>
      </vt:variant>
      <vt:variant>
        <vt:lpwstr>http://es.wikipedia.org/wiki/Universal_Mobile_Telecommunications_System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subject>TESIS UMTS</dc:subject>
  <dc:creator>Personal;Byron Ricaurte Zambrano;Ronal Delgado</dc:creator>
  <cp:keywords>Ing Erick Ricaurte;Ing Migel montesdeoca;Ing Juan Carlos Ortega</cp:keywords>
  <cp:lastModifiedBy> </cp:lastModifiedBy>
  <cp:revision>56</cp:revision>
  <dcterms:created xsi:type="dcterms:W3CDTF">2010-05-13T03:38:00Z</dcterms:created>
  <dcterms:modified xsi:type="dcterms:W3CDTF">2010-05-14T13:15:00Z</dcterms:modified>
</cp:coreProperties>
</file>