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7F7" w:rsidRDefault="004E07F7" w:rsidP="00B942AC">
      <w:pPr>
        <w:pStyle w:val="Textoindependiente2"/>
        <w:spacing w:after="0"/>
        <w:ind w:right="-23"/>
        <w:jc w:val="center"/>
        <w:rPr>
          <w:rFonts w:ascii="Arial" w:hAnsi="Arial" w:cs="Arial"/>
          <w:b/>
          <w:sz w:val="32"/>
          <w:szCs w:val="32"/>
        </w:rPr>
      </w:pPr>
      <w:bookmarkStart w:id="0" w:name="_Toc67392985"/>
      <w:r w:rsidRPr="004E07F7">
        <w:rPr>
          <w:rFonts w:ascii="Arial" w:hAnsi="Arial" w:cs="Arial"/>
          <w:b/>
          <w:sz w:val="32"/>
          <w:szCs w:val="32"/>
        </w:rPr>
        <w:t>ESCUELA SUPERIOR POLITÉCNI</w:t>
      </w:r>
      <w:r>
        <w:rPr>
          <w:rFonts w:ascii="Arial" w:hAnsi="Arial" w:cs="Arial"/>
          <w:b/>
          <w:sz w:val="32"/>
          <w:szCs w:val="32"/>
        </w:rPr>
        <w:t>C</w:t>
      </w:r>
      <w:r w:rsidRPr="004E07F7">
        <w:rPr>
          <w:rFonts w:ascii="Arial" w:hAnsi="Arial" w:cs="Arial"/>
          <w:b/>
          <w:sz w:val="32"/>
          <w:szCs w:val="32"/>
        </w:rPr>
        <w:t>A DEL LITORAL</w:t>
      </w:r>
    </w:p>
    <w:p w:rsidR="00A32029" w:rsidRPr="004E07F7" w:rsidRDefault="00A32029" w:rsidP="00B942AC">
      <w:pPr>
        <w:pStyle w:val="Textoindependiente2"/>
        <w:spacing w:after="0" w:line="240" w:lineRule="auto"/>
        <w:ind w:right="-23"/>
        <w:jc w:val="center"/>
        <w:rPr>
          <w:rFonts w:ascii="Arial" w:hAnsi="Arial" w:cs="Arial"/>
          <w:b/>
        </w:rPr>
      </w:pPr>
    </w:p>
    <w:p w:rsidR="00A32029" w:rsidRDefault="004E07F7" w:rsidP="00DA439C">
      <w:pPr>
        <w:pStyle w:val="Textoindependiente2"/>
        <w:spacing w:after="0"/>
        <w:ind w:right="-23"/>
        <w:jc w:val="center"/>
        <w:rPr>
          <w:rFonts w:ascii="Arial" w:hAnsi="Arial" w:cs="Arial"/>
          <w:b/>
          <w:sz w:val="32"/>
          <w:szCs w:val="32"/>
        </w:rPr>
      </w:pPr>
      <w:r w:rsidRPr="004E07F7">
        <w:rPr>
          <w:rFonts w:ascii="Arial" w:hAnsi="Arial" w:cs="Arial"/>
          <w:b/>
          <w:sz w:val="32"/>
          <w:szCs w:val="32"/>
        </w:rPr>
        <w:t xml:space="preserve">Facultad de Ingeniería en Mecánica y Ciencias de </w:t>
      </w:r>
      <w:smartTag w:uri="urn:schemas-microsoft-com:office:smarttags" w:element="PersonName">
        <w:smartTagPr>
          <w:attr w:name="ProductID" w:val="la Producci￳n"/>
        </w:smartTagPr>
        <w:r w:rsidRPr="004E07F7">
          <w:rPr>
            <w:rFonts w:ascii="Arial" w:hAnsi="Arial" w:cs="Arial"/>
            <w:b/>
            <w:sz w:val="32"/>
            <w:szCs w:val="32"/>
          </w:rPr>
          <w:t>la Producción</w:t>
        </w:r>
      </w:smartTag>
    </w:p>
    <w:p w:rsidR="00A32029" w:rsidRPr="004E07F7" w:rsidRDefault="00A32029" w:rsidP="00B942AC">
      <w:pPr>
        <w:pStyle w:val="Textoindependiente2"/>
        <w:spacing w:after="0" w:line="240" w:lineRule="auto"/>
        <w:ind w:right="-23"/>
        <w:jc w:val="center"/>
        <w:rPr>
          <w:rFonts w:ascii="Arial" w:hAnsi="Arial" w:cs="Arial"/>
          <w:b/>
          <w:sz w:val="32"/>
          <w:szCs w:val="32"/>
        </w:rPr>
      </w:pPr>
    </w:p>
    <w:p w:rsidR="004E07F7" w:rsidRPr="00A85FDD" w:rsidRDefault="001D1A02" w:rsidP="00DA439C">
      <w:pPr>
        <w:pStyle w:val="Textoindependiente2"/>
        <w:spacing w:line="360" w:lineRule="auto"/>
        <w:ind w:right="-23"/>
        <w:jc w:val="center"/>
        <w:rPr>
          <w:rFonts w:ascii="Arial" w:hAnsi="Arial" w:cs="Arial"/>
          <w:sz w:val="32"/>
          <w:szCs w:val="32"/>
        </w:rPr>
      </w:pPr>
      <w:r w:rsidRPr="00A85FDD">
        <w:rPr>
          <w:rFonts w:ascii="Arial" w:hAnsi="Arial" w:cs="Arial"/>
          <w:sz w:val="32"/>
          <w:szCs w:val="32"/>
        </w:rPr>
        <w:t>“</w:t>
      </w:r>
      <w:r w:rsidR="00710376">
        <w:rPr>
          <w:rFonts w:ascii="Arial" w:hAnsi="Arial" w:cs="Arial"/>
          <w:b/>
          <w:sz w:val="32"/>
          <w:szCs w:val="32"/>
          <w:lang w:val="es-ES_tradnl"/>
        </w:rPr>
        <w:t>Diseño d</w:t>
      </w:r>
      <w:r w:rsidR="00D254BA">
        <w:rPr>
          <w:rFonts w:ascii="Arial" w:hAnsi="Arial" w:cs="Arial"/>
          <w:b/>
          <w:sz w:val="32"/>
          <w:szCs w:val="32"/>
          <w:lang w:val="es-ES_tradnl"/>
        </w:rPr>
        <w:t xml:space="preserve">e </w:t>
      </w:r>
      <w:smartTag w:uri="urn:schemas-microsoft-com:office:smarttags" w:element="PersonName">
        <w:smartTagPr>
          <w:attr w:name="ProductID" w:val="la Bodega"/>
        </w:smartTagPr>
        <w:r w:rsidR="00710376">
          <w:rPr>
            <w:rFonts w:ascii="Arial" w:hAnsi="Arial" w:cs="Arial"/>
            <w:b/>
            <w:sz w:val="32"/>
            <w:szCs w:val="32"/>
            <w:lang w:val="es-ES_tradnl"/>
          </w:rPr>
          <w:t>la Bodega</w:t>
        </w:r>
      </w:smartTag>
      <w:r w:rsidR="00710376">
        <w:rPr>
          <w:rFonts w:ascii="Arial" w:hAnsi="Arial" w:cs="Arial"/>
          <w:b/>
          <w:sz w:val="32"/>
          <w:szCs w:val="32"/>
          <w:lang w:val="es-ES_tradnl"/>
        </w:rPr>
        <w:t xml:space="preserve"> de Materia Prima</w:t>
      </w:r>
      <w:r w:rsidR="00D254BA">
        <w:rPr>
          <w:rFonts w:ascii="Arial" w:hAnsi="Arial" w:cs="Arial"/>
          <w:b/>
          <w:sz w:val="32"/>
          <w:szCs w:val="32"/>
          <w:lang w:val="es-ES_tradnl"/>
        </w:rPr>
        <w:t xml:space="preserve"> de</w:t>
      </w:r>
      <w:r w:rsidR="00710376">
        <w:rPr>
          <w:rFonts w:ascii="Arial" w:hAnsi="Arial" w:cs="Arial"/>
          <w:b/>
          <w:sz w:val="32"/>
          <w:szCs w:val="32"/>
          <w:lang w:val="es-ES_tradnl"/>
        </w:rPr>
        <w:t>l</w:t>
      </w:r>
      <w:r w:rsidR="00D254BA">
        <w:rPr>
          <w:rFonts w:ascii="Arial" w:hAnsi="Arial" w:cs="Arial"/>
          <w:b/>
          <w:sz w:val="32"/>
          <w:szCs w:val="32"/>
          <w:lang w:val="es-ES_tradnl"/>
        </w:rPr>
        <w:t xml:space="preserve"> </w:t>
      </w:r>
      <w:r w:rsidR="00710376">
        <w:rPr>
          <w:rFonts w:ascii="Arial" w:hAnsi="Arial" w:cs="Arial"/>
          <w:b/>
          <w:sz w:val="32"/>
          <w:szCs w:val="32"/>
          <w:lang w:val="es-ES_tradnl"/>
        </w:rPr>
        <w:t xml:space="preserve">Área </w:t>
      </w:r>
      <w:r w:rsidR="00D254BA">
        <w:rPr>
          <w:rFonts w:ascii="Arial" w:hAnsi="Arial" w:cs="Arial"/>
          <w:b/>
          <w:sz w:val="32"/>
          <w:szCs w:val="32"/>
          <w:lang w:val="es-ES_tradnl"/>
        </w:rPr>
        <w:t xml:space="preserve">de </w:t>
      </w:r>
      <w:r w:rsidR="00E6342D">
        <w:rPr>
          <w:rFonts w:ascii="Arial" w:hAnsi="Arial" w:cs="Arial"/>
          <w:b/>
          <w:sz w:val="32"/>
          <w:szCs w:val="32"/>
          <w:lang w:val="es-ES_tradnl"/>
        </w:rPr>
        <w:t>Calzado en una I</w:t>
      </w:r>
      <w:r w:rsidR="00710376">
        <w:rPr>
          <w:rFonts w:ascii="Arial" w:hAnsi="Arial" w:cs="Arial"/>
          <w:b/>
          <w:sz w:val="32"/>
          <w:szCs w:val="32"/>
          <w:lang w:val="es-ES_tradnl"/>
        </w:rPr>
        <w:t>ndustria Plástica</w:t>
      </w:r>
      <w:r w:rsidR="004E07F7" w:rsidRPr="00A85FDD">
        <w:rPr>
          <w:rFonts w:ascii="Arial" w:hAnsi="Arial" w:cs="Arial"/>
          <w:sz w:val="32"/>
          <w:szCs w:val="32"/>
        </w:rPr>
        <w:t>”</w:t>
      </w:r>
    </w:p>
    <w:p w:rsidR="00A32029" w:rsidRDefault="00A32029" w:rsidP="00C411F6">
      <w:pPr>
        <w:pStyle w:val="Textoindependiente2"/>
        <w:tabs>
          <w:tab w:val="left" w:pos="5790"/>
        </w:tabs>
        <w:spacing w:after="0" w:line="240" w:lineRule="auto"/>
        <w:ind w:right="-22"/>
        <w:rPr>
          <w:rFonts w:ascii="Arial" w:hAnsi="Arial" w:cs="Arial"/>
          <w:b/>
          <w:sz w:val="28"/>
          <w:szCs w:val="28"/>
        </w:rPr>
      </w:pPr>
    </w:p>
    <w:p w:rsidR="007D5612" w:rsidRDefault="007D5612" w:rsidP="00B942AC">
      <w:pPr>
        <w:pStyle w:val="Textoindependiente2"/>
        <w:spacing w:after="0" w:line="240" w:lineRule="auto"/>
        <w:ind w:right="-22"/>
        <w:jc w:val="center"/>
        <w:rPr>
          <w:rFonts w:ascii="Arial" w:hAnsi="Arial" w:cs="Arial"/>
          <w:b/>
          <w:sz w:val="28"/>
          <w:szCs w:val="28"/>
        </w:rPr>
      </w:pPr>
    </w:p>
    <w:p w:rsidR="004E07F7" w:rsidRPr="00A32029" w:rsidRDefault="004E07F7" w:rsidP="00B942AC">
      <w:pPr>
        <w:pStyle w:val="Textoindependiente2"/>
        <w:spacing w:after="0" w:line="240" w:lineRule="auto"/>
        <w:ind w:right="-23"/>
        <w:jc w:val="center"/>
        <w:rPr>
          <w:rFonts w:ascii="Arial" w:hAnsi="Arial" w:cs="Arial"/>
          <w:b/>
          <w:sz w:val="32"/>
          <w:szCs w:val="32"/>
        </w:rPr>
      </w:pPr>
      <w:r w:rsidRPr="00A32029">
        <w:rPr>
          <w:rFonts w:ascii="Arial" w:hAnsi="Arial" w:cs="Arial"/>
          <w:b/>
          <w:sz w:val="32"/>
          <w:szCs w:val="32"/>
        </w:rPr>
        <w:t>TESIS DE GRADO</w:t>
      </w:r>
    </w:p>
    <w:p w:rsidR="00A32029" w:rsidRDefault="00A32029" w:rsidP="00B942AC">
      <w:pPr>
        <w:pStyle w:val="Textoindependiente2"/>
        <w:spacing w:after="0" w:line="240" w:lineRule="auto"/>
        <w:ind w:right="-23"/>
        <w:jc w:val="center"/>
        <w:rPr>
          <w:rFonts w:ascii="Arial" w:hAnsi="Arial" w:cs="Arial"/>
          <w:sz w:val="32"/>
          <w:szCs w:val="32"/>
        </w:rPr>
      </w:pPr>
    </w:p>
    <w:p w:rsidR="004E07F7" w:rsidRPr="00A32029" w:rsidRDefault="004E07F7" w:rsidP="00B942AC">
      <w:pPr>
        <w:pStyle w:val="Textoindependiente2"/>
        <w:spacing w:after="0" w:line="240" w:lineRule="auto"/>
        <w:ind w:right="-22"/>
        <w:jc w:val="center"/>
        <w:rPr>
          <w:rFonts w:ascii="Arial" w:hAnsi="Arial" w:cs="Arial"/>
          <w:sz w:val="32"/>
          <w:szCs w:val="32"/>
        </w:rPr>
      </w:pPr>
      <w:r w:rsidRPr="00A32029">
        <w:rPr>
          <w:rFonts w:ascii="Arial" w:hAnsi="Arial" w:cs="Arial"/>
          <w:sz w:val="32"/>
          <w:szCs w:val="32"/>
        </w:rPr>
        <w:t>Previo a la obtención del Título de:</w:t>
      </w:r>
    </w:p>
    <w:p w:rsidR="004E07F7" w:rsidRDefault="004E07F7" w:rsidP="00B942AC">
      <w:pPr>
        <w:pStyle w:val="Textoindependiente2"/>
        <w:spacing w:after="0" w:line="240" w:lineRule="auto"/>
        <w:ind w:right="-23"/>
        <w:jc w:val="center"/>
        <w:rPr>
          <w:rFonts w:ascii="Arial" w:hAnsi="Arial" w:cs="Arial"/>
          <w:b/>
          <w:sz w:val="32"/>
          <w:szCs w:val="32"/>
        </w:rPr>
      </w:pPr>
    </w:p>
    <w:p w:rsidR="00A32029" w:rsidRPr="004E07F7" w:rsidRDefault="00A32029" w:rsidP="00B942AC">
      <w:pPr>
        <w:pStyle w:val="Textoindependiente2"/>
        <w:spacing w:after="0" w:line="240" w:lineRule="auto"/>
        <w:ind w:right="-23"/>
        <w:jc w:val="center"/>
        <w:rPr>
          <w:rFonts w:ascii="Arial" w:hAnsi="Arial" w:cs="Arial"/>
          <w:b/>
          <w:sz w:val="32"/>
          <w:szCs w:val="32"/>
        </w:rPr>
      </w:pPr>
    </w:p>
    <w:p w:rsidR="00A32029" w:rsidRPr="007D5612" w:rsidRDefault="00A32029" w:rsidP="00B942AC">
      <w:pPr>
        <w:pStyle w:val="Textoindependiente2"/>
        <w:spacing w:after="0" w:line="240" w:lineRule="auto"/>
        <w:ind w:right="-23"/>
        <w:jc w:val="center"/>
        <w:rPr>
          <w:rFonts w:ascii="Arial" w:hAnsi="Arial" w:cs="Arial"/>
          <w:sz w:val="32"/>
          <w:szCs w:val="32"/>
        </w:rPr>
      </w:pPr>
    </w:p>
    <w:p w:rsidR="004E07F7" w:rsidRDefault="00DA439C" w:rsidP="00B942AC">
      <w:pPr>
        <w:pStyle w:val="Textoindependiente2"/>
        <w:spacing w:after="0" w:line="240" w:lineRule="auto"/>
        <w:ind w:right="-23"/>
        <w:jc w:val="center"/>
        <w:rPr>
          <w:rFonts w:ascii="Arial" w:hAnsi="Arial" w:cs="Arial"/>
          <w:b/>
          <w:sz w:val="32"/>
          <w:szCs w:val="32"/>
          <w:lang w:val="pt-BR"/>
        </w:rPr>
      </w:pPr>
      <w:r>
        <w:rPr>
          <w:rFonts w:ascii="Arial" w:hAnsi="Arial" w:cs="Arial"/>
          <w:b/>
          <w:sz w:val="32"/>
          <w:szCs w:val="32"/>
          <w:lang w:val="pt-BR"/>
        </w:rPr>
        <w:t>INGENIERO INDUSTRIAL</w:t>
      </w:r>
    </w:p>
    <w:p w:rsidR="00A32029" w:rsidRDefault="00A32029" w:rsidP="00B942AC">
      <w:pPr>
        <w:pStyle w:val="Textoindependiente2"/>
        <w:spacing w:after="0" w:line="240" w:lineRule="auto"/>
        <w:ind w:right="-23"/>
        <w:jc w:val="center"/>
        <w:rPr>
          <w:rFonts w:ascii="Arial" w:hAnsi="Arial" w:cs="Arial"/>
          <w:b/>
          <w:sz w:val="32"/>
          <w:szCs w:val="32"/>
          <w:lang w:val="pt-BR"/>
        </w:rPr>
      </w:pPr>
    </w:p>
    <w:p w:rsidR="00DA439C" w:rsidRPr="00A32029" w:rsidRDefault="00DA439C" w:rsidP="00B942AC">
      <w:pPr>
        <w:pStyle w:val="Textoindependiente2"/>
        <w:spacing w:after="0" w:line="240" w:lineRule="auto"/>
        <w:ind w:right="-23"/>
        <w:jc w:val="center"/>
        <w:rPr>
          <w:rFonts w:ascii="Arial" w:hAnsi="Arial" w:cs="Arial"/>
          <w:b/>
          <w:sz w:val="32"/>
          <w:szCs w:val="32"/>
          <w:lang w:val="pt-BR"/>
        </w:rPr>
      </w:pPr>
    </w:p>
    <w:p w:rsidR="004E07F7" w:rsidRPr="00A85FDD" w:rsidRDefault="004E07F7" w:rsidP="00B942AC">
      <w:pPr>
        <w:pStyle w:val="Textoindependiente2"/>
        <w:spacing w:after="0" w:line="240" w:lineRule="auto"/>
        <w:ind w:right="-23"/>
        <w:jc w:val="center"/>
        <w:rPr>
          <w:rFonts w:ascii="Arial" w:hAnsi="Arial" w:cs="Arial"/>
          <w:sz w:val="32"/>
          <w:szCs w:val="32"/>
        </w:rPr>
      </w:pPr>
      <w:r w:rsidRPr="00A85FDD">
        <w:rPr>
          <w:rFonts w:ascii="Arial" w:hAnsi="Arial" w:cs="Arial"/>
          <w:sz w:val="32"/>
          <w:szCs w:val="32"/>
        </w:rPr>
        <w:t>Presentada por:</w:t>
      </w:r>
    </w:p>
    <w:p w:rsidR="007D5612" w:rsidRPr="00A85FDD" w:rsidRDefault="007D5612" w:rsidP="00DA439C">
      <w:pPr>
        <w:pStyle w:val="Textoindependiente2"/>
        <w:spacing w:after="0" w:line="240" w:lineRule="auto"/>
        <w:ind w:right="-23"/>
        <w:rPr>
          <w:rFonts w:ascii="Arial" w:hAnsi="Arial" w:cs="Arial"/>
          <w:sz w:val="32"/>
          <w:szCs w:val="32"/>
        </w:rPr>
      </w:pPr>
    </w:p>
    <w:p w:rsidR="004E07F7" w:rsidRPr="00A85FDD" w:rsidRDefault="00710376" w:rsidP="00B942AC">
      <w:pPr>
        <w:pStyle w:val="Textoindependiente2"/>
        <w:spacing w:after="0" w:line="240" w:lineRule="auto"/>
        <w:ind w:right="-23"/>
        <w:jc w:val="center"/>
        <w:rPr>
          <w:rFonts w:ascii="Arial" w:hAnsi="Arial" w:cs="Arial"/>
          <w:sz w:val="32"/>
          <w:szCs w:val="32"/>
        </w:rPr>
      </w:pPr>
      <w:r>
        <w:rPr>
          <w:rFonts w:ascii="Arial" w:hAnsi="Arial" w:cs="Arial"/>
          <w:sz w:val="32"/>
          <w:szCs w:val="32"/>
        </w:rPr>
        <w:t>Paulina Mercedes Moreno González</w:t>
      </w:r>
    </w:p>
    <w:p w:rsidR="007D5612" w:rsidRPr="00A85FDD" w:rsidRDefault="007D5612" w:rsidP="00B942AC">
      <w:pPr>
        <w:pStyle w:val="Textoindependiente2"/>
        <w:spacing w:after="0" w:line="240" w:lineRule="auto"/>
        <w:ind w:right="-23"/>
        <w:jc w:val="center"/>
        <w:rPr>
          <w:rFonts w:ascii="Arial" w:hAnsi="Arial" w:cs="Arial"/>
          <w:sz w:val="32"/>
          <w:szCs w:val="32"/>
        </w:rPr>
      </w:pPr>
    </w:p>
    <w:p w:rsidR="007D5612" w:rsidRPr="00A85FDD" w:rsidRDefault="007D5612" w:rsidP="00B942AC">
      <w:pPr>
        <w:pStyle w:val="Textoindependiente2"/>
        <w:spacing w:after="0" w:line="240" w:lineRule="auto"/>
        <w:ind w:right="-23"/>
        <w:jc w:val="center"/>
        <w:rPr>
          <w:rFonts w:ascii="Arial" w:hAnsi="Arial" w:cs="Arial"/>
          <w:b/>
          <w:sz w:val="32"/>
          <w:szCs w:val="32"/>
        </w:rPr>
      </w:pPr>
    </w:p>
    <w:p w:rsidR="003D1849" w:rsidRPr="00A85FDD" w:rsidRDefault="003D1849" w:rsidP="00B942AC">
      <w:pPr>
        <w:pStyle w:val="Textoindependiente2"/>
        <w:spacing w:after="0" w:line="240" w:lineRule="auto"/>
        <w:ind w:right="-23"/>
        <w:jc w:val="center"/>
        <w:rPr>
          <w:rFonts w:ascii="Arial" w:hAnsi="Arial" w:cs="Arial"/>
          <w:b/>
          <w:sz w:val="32"/>
          <w:szCs w:val="32"/>
        </w:rPr>
      </w:pPr>
    </w:p>
    <w:p w:rsidR="004E07F7" w:rsidRPr="007D5612" w:rsidRDefault="004E07F7" w:rsidP="00B942AC">
      <w:pPr>
        <w:pStyle w:val="Textoindependiente2"/>
        <w:spacing w:after="0" w:line="240" w:lineRule="auto"/>
        <w:ind w:right="-23"/>
        <w:jc w:val="center"/>
        <w:rPr>
          <w:rFonts w:ascii="Arial" w:hAnsi="Arial" w:cs="Arial"/>
          <w:sz w:val="28"/>
          <w:szCs w:val="28"/>
        </w:rPr>
      </w:pPr>
      <w:r w:rsidRPr="007D5612">
        <w:rPr>
          <w:rFonts w:ascii="Arial" w:hAnsi="Arial" w:cs="Arial"/>
          <w:sz w:val="28"/>
          <w:szCs w:val="28"/>
        </w:rPr>
        <w:t>GUAYAQUIL – ECUADOR</w:t>
      </w:r>
    </w:p>
    <w:p w:rsidR="004E07F7" w:rsidRPr="00003FE5" w:rsidRDefault="004E07F7" w:rsidP="00B942AC">
      <w:pPr>
        <w:pStyle w:val="Textoindependiente2"/>
        <w:spacing w:after="0" w:line="240" w:lineRule="auto"/>
        <w:ind w:right="-23"/>
        <w:jc w:val="center"/>
        <w:rPr>
          <w:rFonts w:ascii="Arial" w:hAnsi="Arial" w:cs="Arial"/>
          <w:b/>
          <w:sz w:val="28"/>
          <w:szCs w:val="28"/>
        </w:rPr>
      </w:pPr>
    </w:p>
    <w:p w:rsidR="007D5612" w:rsidRPr="00003FE5" w:rsidRDefault="007D5612" w:rsidP="003D1849">
      <w:pPr>
        <w:pStyle w:val="Textoindependiente2"/>
        <w:spacing w:after="0" w:line="240" w:lineRule="auto"/>
        <w:ind w:right="-23"/>
        <w:rPr>
          <w:rFonts w:ascii="Arial" w:hAnsi="Arial" w:cs="Arial"/>
          <w:b/>
          <w:sz w:val="28"/>
          <w:szCs w:val="28"/>
        </w:rPr>
      </w:pPr>
    </w:p>
    <w:p w:rsidR="004E07F7" w:rsidRPr="007D5612" w:rsidRDefault="004E07F7" w:rsidP="00B942AC">
      <w:pPr>
        <w:pStyle w:val="Textoindependiente2"/>
        <w:spacing w:after="0" w:line="240" w:lineRule="auto"/>
        <w:ind w:right="-23"/>
        <w:jc w:val="center"/>
        <w:rPr>
          <w:rFonts w:ascii="Arial" w:hAnsi="Arial" w:cs="Arial"/>
        </w:rPr>
      </w:pPr>
      <w:r w:rsidRPr="007D5612">
        <w:rPr>
          <w:rFonts w:ascii="Arial" w:hAnsi="Arial" w:cs="Arial"/>
          <w:sz w:val="28"/>
          <w:szCs w:val="28"/>
        </w:rPr>
        <w:t>Año: 200</w:t>
      </w:r>
      <w:r w:rsidR="00710376">
        <w:rPr>
          <w:rFonts w:ascii="Arial" w:hAnsi="Arial" w:cs="Arial"/>
          <w:sz w:val="28"/>
          <w:szCs w:val="28"/>
        </w:rPr>
        <w:t>9</w:t>
      </w:r>
    </w:p>
    <w:p w:rsidR="004E07F7" w:rsidRDefault="004E07F7" w:rsidP="00B942AC">
      <w:pPr>
        <w:pStyle w:val="Textoindependiente2"/>
        <w:spacing w:after="0" w:line="240" w:lineRule="auto"/>
        <w:ind w:right="-22"/>
        <w:jc w:val="both"/>
        <w:rPr>
          <w:rFonts w:ascii="Arial" w:hAnsi="Arial" w:cs="Arial"/>
          <w:b/>
        </w:rPr>
      </w:pPr>
    </w:p>
    <w:p w:rsidR="004E07F7" w:rsidRDefault="004E07F7" w:rsidP="00B942AC">
      <w:pPr>
        <w:jc w:val="both"/>
        <w:rPr>
          <w:rFonts w:ascii="Arial" w:hAnsi="Arial" w:cs="Arial"/>
        </w:rPr>
      </w:pPr>
    </w:p>
    <w:p w:rsidR="004E07F7" w:rsidRDefault="004E07F7" w:rsidP="00B942AC">
      <w:pPr>
        <w:jc w:val="both"/>
        <w:rPr>
          <w:rFonts w:ascii="Arial" w:hAnsi="Arial" w:cs="Arial"/>
        </w:rPr>
      </w:pPr>
    </w:p>
    <w:p w:rsidR="004E07F7" w:rsidRDefault="004E07F7" w:rsidP="00B942AC">
      <w:pPr>
        <w:rPr>
          <w:rFonts w:ascii="Arial" w:hAnsi="Arial" w:cs="Arial"/>
        </w:rPr>
      </w:pPr>
    </w:p>
    <w:p w:rsidR="004E07F7" w:rsidRDefault="004E07F7" w:rsidP="00B942AC">
      <w:pPr>
        <w:rPr>
          <w:rFonts w:ascii="Arial" w:hAnsi="Arial" w:cs="Arial"/>
        </w:rPr>
      </w:pPr>
    </w:p>
    <w:p w:rsidR="004E07F7" w:rsidRPr="009C21A2" w:rsidRDefault="004E07F7" w:rsidP="00B942AC">
      <w:pPr>
        <w:rPr>
          <w:rFonts w:ascii="Arial" w:hAnsi="Arial" w:cs="Arial"/>
        </w:rPr>
      </w:pPr>
    </w:p>
    <w:p w:rsidR="004E07F7" w:rsidRDefault="004E07F7" w:rsidP="00B942AC">
      <w:pPr>
        <w:rPr>
          <w:rFonts w:ascii="Arial" w:hAnsi="Arial" w:cs="Arial"/>
        </w:rPr>
      </w:pPr>
    </w:p>
    <w:p w:rsidR="004E07F7" w:rsidRDefault="004E07F7" w:rsidP="00B942AC">
      <w:pPr>
        <w:jc w:val="center"/>
        <w:rPr>
          <w:rFonts w:ascii="Arial" w:hAnsi="Arial" w:cs="Arial"/>
          <w:b/>
          <w:sz w:val="32"/>
          <w:szCs w:val="32"/>
        </w:rPr>
      </w:pPr>
      <w:r>
        <w:rPr>
          <w:rFonts w:ascii="Arial" w:hAnsi="Arial" w:cs="Arial"/>
          <w:b/>
          <w:sz w:val="32"/>
          <w:szCs w:val="32"/>
        </w:rPr>
        <w:t>AGRADECIMIENTO</w:t>
      </w:r>
    </w:p>
    <w:p w:rsidR="004E07F7" w:rsidRDefault="004E07F7" w:rsidP="00B942AC">
      <w:pPr>
        <w:jc w:val="center"/>
        <w:rPr>
          <w:rFonts w:ascii="Arial" w:hAnsi="Arial" w:cs="Arial"/>
          <w:b/>
          <w:sz w:val="32"/>
          <w:szCs w:val="32"/>
        </w:rPr>
      </w:pPr>
    </w:p>
    <w:p w:rsidR="004E07F7" w:rsidRDefault="004E07F7" w:rsidP="00B942AC">
      <w:pPr>
        <w:jc w:val="center"/>
        <w:rPr>
          <w:rFonts w:ascii="Arial" w:hAnsi="Arial" w:cs="Arial"/>
          <w:b/>
          <w:sz w:val="32"/>
          <w:szCs w:val="32"/>
        </w:rPr>
      </w:pPr>
    </w:p>
    <w:p w:rsidR="004E07F7" w:rsidRDefault="004E07F7" w:rsidP="00B942AC">
      <w:pPr>
        <w:rPr>
          <w:rFonts w:ascii="Arial" w:hAnsi="Arial" w:cs="Arial"/>
          <w:b/>
          <w:sz w:val="32"/>
          <w:szCs w:val="32"/>
        </w:rPr>
      </w:pPr>
    </w:p>
    <w:p w:rsidR="004E07F7" w:rsidRDefault="004E07F7" w:rsidP="00B942AC">
      <w:pPr>
        <w:rPr>
          <w:rFonts w:ascii="Arial" w:hAnsi="Arial" w:cs="Arial"/>
          <w:b/>
          <w:sz w:val="32"/>
          <w:szCs w:val="32"/>
        </w:rPr>
      </w:pPr>
    </w:p>
    <w:p w:rsidR="004E07F7" w:rsidRDefault="004E07F7" w:rsidP="00DC424C">
      <w:pPr>
        <w:rPr>
          <w:rFonts w:ascii="Arial" w:hAnsi="Arial" w:cs="Arial"/>
          <w:b/>
          <w:sz w:val="32"/>
          <w:szCs w:val="32"/>
        </w:rPr>
      </w:pPr>
    </w:p>
    <w:p w:rsidR="004E07F7" w:rsidRDefault="004E07F7" w:rsidP="00B942AC">
      <w:pPr>
        <w:jc w:val="center"/>
        <w:rPr>
          <w:rFonts w:ascii="Arial" w:hAnsi="Arial" w:cs="Arial"/>
          <w:b/>
          <w:sz w:val="32"/>
          <w:szCs w:val="32"/>
        </w:rPr>
      </w:pPr>
    </w:p>
    <w:p w:rsidR="004E07F7" w:rsidRDefault="004E07F7" w:rsidP="00B942AC">
      <w:pPr>
        <w:jc w:val="center"/>
        <w:rPr>
          <w:rFonts w:ascii="Arial" w:hAnsi="Arial" w:cs="Arial"/>
          <w:b/>
          <w:sz w:val="32"/>
          <w:szCs w:val="32"/>
        </w:rPr>
      </w:pPr>
    </w:p>
    <w:p w:rsidR="00DC424C" w:rsidRDefault="00DC424C" w:rsidP="00B942AC">
      <w:pPr>
        <w:jc w:val="center"/>
        <w:rPr>
          <w:rFonts w:ascii="Arial" w:hAnsi="Arial" w:cs="Arial"/>
          <w:b/>
          <w:sz w:val="32"/>
          <w:szCs w:val="32"/>
        </w:rPr>
      </w:pPr>
    </w:p>
    <w:p w:rsidR="00DC424C" w:rsidRDefault="00DC424C" w:rsidP="00B942AC">
      <w:pPr>
        <w:jc w:val="center"/>
        <w:rPr>
          <w:rFonts w:ascii="Arial" w:hAnsi="Arial" w:cs="Arial"/>
          <w:b/>
          <w:sz w:val="32"/>
          <w:szCs w:val="32"/>
        </w:rPr>
      </w:pPr>
    </w:p>
    <w:p w:rsidR="004E07F7" w:rsidRDefault="00CD1647" w:rsidP="008A13C4">
      <w:pPr>
        <w:spacing w:line="480" w:lineRule="auto"/>
        <w:ind w:left="4140"/>
        <w:jc w:val="both"/>
        <w:rPr>
          <w:rFonts w:ascii="Arial" w:hAnsi="Arial" w:cs="Arial"/>
        </w:rPr>
      </w:pPr>
      <w:r>
        <w:rPr>
          <w:rFonts w:ascii="Arial" w:hAnsi="Arial" w:cs="Arial"/>
        </w:rPr>
        <w:t>Agradezco a Dios</w:t>
      </w:r>
      <w:r w:rsidR="008A3EF0">
        <w:rPr>
          <w:rFonts w:ascii="Arial" w:hAnsi="Arial" w:cs="Arial"/>
        </w:rPr>
        <w:t xml:space="preserve"> por ser mi roca y mi espíritu </w:t>
      </w:r>
      <w:r w:rsidR="00037E3E">
        <w:rPr>
          <w:rFonts w:ascii="Arial" w:hAnsi="Arial" w:cs="Arial"/>
        </w:rPr>
        <w:t xml:space="preserve">que me </w:t>
      </w:r>
      <w:r w:rsidR="008A3EF0">
        <w:rPr>
          <w:rFonts w:ascii="Arial" w:hAnsi="Arial" w:cs="Arial"/>
        </w:rPr>
        <w:t>guía a tierra de rectitud, a mis</w:t>
      </w:r>
      <w:r w:rsidR="00FF1393">
        <w:rPr>
          <w:rFonts w:ascii="Arial" w:hAnsi="Arial" w:cs="Arial"/>
        </w:rPr>
        <w:t xml:space="preserve"> pad</w:t>
      </w:r>
      <w:r>
        <w:rPr>
          <w:rFonts w:ascii="Arial" w:hAnsi="Arial" w:cs="Arial"/>
        </w:rPr>
        <w:t xml:space="preserve">res por su </w:t>
      </w:r>
      <w:r w:rsidR="006F37BC">
        <w:rPr>
          <w:rFonts w:ascii="Arial" w:hAnsi="Arial" w:cs="Arial"/>
        </w:rPr>
        <w:t xml:space="preserve">amor y </w:t>
      </w:r>
      <w:r>
        <w:rPr>
          <w:rFonts w:ascii="Arial" w:hAnsi="Arial" w:cs="Arial"/>
        </w:rPr>
        <w:t>apoyo incondicional en todo momento</w:t>
      </w:r>
      <w:r w:rsidR="008A13C4">
        <w:rPr>
          <w:rFonts w:ascii="Arial" w:hAnsi="Arial" w:cs="Arial"/>
        </w:rPr>
        <w:t xml:space="preserve">, a mis </w:t>
      </w:r>
      <w:r>
        <w:rPr>
          <w:rFonts w:ascii="Arial" w:hAnsi="Arial" w:cs="Arial"/>
        </w:rPr>
        <w:t xml:space="preserve">hermanos, </w:t>
      </w:r>
      <w:r w:rsidR="00710376">
        <w:rPr>
          <w:rFonts w:ascii="Arial" w:hAnsi="Arial" w:cs="Arial"/>
        </w:rPr>
        <w:t xml:space="preserve">a mi cuñada, a mis sobrinos, </w:t>
      </w:r>
      <w:r>
        <w:rPr>
          <w:rFonts w:ascii="Arial" w:hAnsi="Arial" w:cs="Arial"/>
        </w:rPr>
        <w:t>a mis</w:t>
      </w:r>
      <w:r w:rsidR="00710376">
        <w:rPr>
          <w:rFonts w:ascii="Arial" w:hAnsi="Arial" w:cs="Arial"/>
        </w:rPr>
        <w:t xml:space="preserve"> tíos, a mis primos y a mis</w:t>
      </w:r>
      <w:r>
        <w:rPr>
          <w:rFonts w:ascii="Arial" w:hAnsi="Arial" w:cs="Arial"/>
        </w:rPr>
        <w:t xml:space="preserve"> </w:t>
      </w:r>
      <w:r w:rsidR="008A13C4">
        <w:rPr>
          <w:rFonts w:ascii="Arial" w:hAnsi="Arial" w:cs="Arial"/>
        </w:rPr>
        <w:t xml:space="preserve">amigos que me han ayudado con sus consejos y de manera especial al </w:t>
      </w:r>
      <w:r>
        <w:rPr>
          <w:rFonts w:ascii="Arial" w:hAnsi="Arial" w:cs="Arial"/>
        </w:rPr>
        <w:t>Ingeniero J</w:t>
      </w:r>
      <w:r w:rsidR="00710376">
        <w:rPr>
          <w:rFonts w:ascii="Arial" w:hAnsi="Arial" w:cs="Arial"/>
        </w:rPr>
        <w:t>orge</w:t>
      </w:r>
      <w:r>
        <w:rPr>
          <w:rFonts w:ascii="Arial" w:hAnsi="Arial" w:cs="Arial"/>
        </w:rPr>
        <w:t xml:space="preserve"> </w:t>
      </w:r>
      <w:r w:rsidR="00710376">
        <w:rPr>
          <w:rFonts w:ascii="Arial" w:hAnsi="Arial" w:cs="Arial"/>
        </w:rPr>
        <w:t>Abad</w:t>
      </w:r>
      <w:r>
        <w:rPr>
          <w:rFonts w:ascii="Arial" w:hAnsi="Arial" w:cs="Arial"/>
        </w:rPr>
        <w:t xml:space="preserve">, </w:t>
      </w:r>
      <w:r w:rsidR="00D577FF">
        <w:rPr>
          <w:rFonts w:ascii="Arial" w:hAnsi="Arial" w:cs="Arial"/>
        </w:rPr>
        <w:t xml:space="preserve">por su invaluable </w:t>
      </w:r>
      <w:r w:rsidR="008A13C4">
        <w:rPr>
          <w:rFonts w:ascii="Arial" w:hAnsi="Arial" w:cs="Arial"/>
        </w:rPr>
        <w:t>a</w:t>
      </w:r>
      <w:r>
        <w:rPr>
          <w:rFonts w:ascii="Arial" w:hAnsi="Arial" w:cs="Arial"/>
        </w:rPr>
        <w:t>porte</w:t>
      </w:r>
      <w:r w:rsidR="008A13C4">
        <w:rPr>
          <w:rFonts w:ascii="Arial" w:hAnsi="Arial" w:cs="Arial"/>
        </w:rPr>
        <w:t xml:space="preserve"> y colabora</w:t>
      </w:r>
      <w:r>
        <w:rPr>
          <w:rFonts w:ascii="Arial" w:hAnsi="Arial" w:cs="Arial"/>
        </w:rPr>
        <w:t xml:space="preserve">ción </w:t>
      </w:r>
      <w:r w:rsidR="00187158">
        <w:rPr>
          <w:rFonts w:ascii="Arial" w:hAnsi="Arial" w:cs="Arial"/>
        </w:rPr>
        <w:t>para</w:t>
      </w:r>
      <w:r>
        <w:rPr>
          <w:rFonts w:ascii="Arial" w:hAnsi="Arial" w:cs="Arial"/>
        </w:rPr>
        <w:t xml:space="preserve"> la culminación de la presente tesis</w:t>
      </w:r>
      <w:r w:rsidR="00DC424C">
        <w:rPr>
          <w:rFonts w:ascii="Arial" w:hAnsi="Arial" w:cs="Arial"/>
        </w:rPr>
        <w:t>.</w:t>
      </w:r>
    </w:p>
    <w:p w:rsidR="008A13C4" w:rsidRDefault="008A13C4" w:rsidP="008A13C4">
      <w:pPr>
        <w:spacing w:line="480" w:lineRule="auto"/>
        <w:ind w:left="4140"/>
        <w:jc w:val="both"/>
        <w:rPr>
          <w:rFonts w:ascii="Arial" w:hAnsi="Arial" w:cs="Arial"/>
        </w:rPr>
      </w:pPr>
    </w:p>
    <w:p w:rsidR="004E07F7" w:rsidRDefault="004E07F7" w:rsidP="00B942AC">
      <w:pPr>
        <w:ind w:left="4139"/>
        <w:jc w:val="both"/>
        <w:rPr>
          <w:rFonts w:ascii="Arial" w:hAnsi="Arial" w:cs="Arial"/>
        </w:rPr>
      </w:pPr>
    </w:p>
    <w:p w:rsidR="007D5612" w:rsidRDefault="007D5612" w:rsidP="00B942AC">
      <w:pPr>
        <w:ind w:left="4139"/>
        <w:jc w:val="both"/>
        <w:rPr>
          <w:rFonts w:ascii="Arial" w:hAnsi="Arial" w:cs="Arial"/>
        </w:rPr>
      </w:pPr>
    </w:p>
    <w:p w:rsidR="007D5612" w:rsidRDefault="007D5612" w:rsidP="00B942AC">
      <w:pPr>
        <w:ind w:left="4139"/>
        <w:jc w:val="both"/>
        <w:rPr>
          <w:rFonts w:ascii="Arial" w:hAnsi="Arial" w:cs="Arial"/>
        </w:rPr>
      </w:pPr>
    </w:p>
    <w:p w:rsidR="007D5612" w:rsidRDefault="007D5612" w:rsidP="00B942AC">
      <w:pPr>
        <w:ind w:left="4139"/>
        <w:jc w:val="both"/>
        <w:rPr>
          <w:rFonts w:ascii="Arial" w:hAnsi="Arial" w:cs="Arial"/>
        </w:rPr>
      </w:pPr>
    </w:p>
    <w:p w:rsidR="007D5612" w:rsidRPr="00D8600F" w:rsidRDefault="007D5612" w:rsidP="00B942AC">
      <w:pPr>
        <w:ind w:left="4139"/>
        <w:jc w:val="both"/>
        <w:rPr>
          <w:rFonts w:ascii="Arial" w:hAnsi="Arial" w:cs="Arial"/>
        </w:rPr>
      </w:pPr>
    </w:p>
    <w:p w:rsidR="00187158" w:rsidRPr="00D8600F" w:rsidRDefault="00187158" w:rsidP="00B942AC">
      <w:pPr>
        <w:jc w:val="center"/>
        <w:rPr>
          <w:rFonts w:ascii="Arial" w:hAnsi="Arial" w:cs="Arial"/>
          <w:b/>
        </w:rPr>
      </w:pPr>
    </w:p>
    <w:p w:rsidR="00187158" w:rsidRPr="00D8600F" w:rsidRDefault="00187158" w:rsidP="00B942AC">
      <w:pPr>
        <w:jc w:val="center"/>
        <w:rPr>
          <w:rFonts w:ascii="Arial" w:hAnsi="Arial" w:cs="Arial"/>
          <w:b/>
        </w:rPr>
      </w:pPr>
    </w:p>
    <w:p w:rsidR="00187158" w:rsidRPr="00D8600F" w:rsidRDefault="00187158" w:rsidP="00B942AC">
      <w:pPr>
        <w:jc w:val="center"/>
        <w:rPr>
          <w:rFonts w:ascii="Arial" w:hAnsi="Arial" w:cs="Arial"/>
          <w:b/>
        </w:rPr>
      </w:pPr>
    </w:p>
    <w:p w:rsidR="00187158" w:rsidRPr="00D8600F" w:rsidRDefault="00187158" w:rsidP="00B942AC">
      <w:pPr>
        <w:jc w:val="center"/>
        <w:rPr>
          <w:rFonts w:ascii="Arial" w:hAnsi="Arial" w:cs="Arial"/>
          <w:b/>
        </w:rPr>
      </w:pPr>
    </w:p>
    <w:p w:rsidR="00187158" w:rsidRPr="00D8600F" w:rsidRDefault="00187158" w:rsidP="00B942AC">
      <w:pPr>
        <w:jc w:val="center"/>
        <w:rPr>
          <w:rFonts w:ascii="Arial" w:hAnsi="Arial" w:cs="Arial"/>
          <w:b/>
        </w:rPr>
      </w:pPr>
    </w:p>
    <w:p w:rsidR="00187158" w:rsidRPr="00D8600F" w:rsidRDefault="00187158" w:rsidP="00B942AC">
      <w:pPr>
        <w:jc w:val="center"/>
        <w:rPr>
          <w:rFonts w:ascii="Arial" w:hAnsi="Arial" w:cs="Arial"/>
          <w:b/>
        </w:rPr>
      </w:pPr>
    </w:p>
    <w:p w:rsidR="004E07F7" w:rsidRDefault="004E07F7" w:rsidP="00D8600F">
      <w:pPr>
        <w:jc w:val="center"/>
        <w:rPr>
          <w:rFonts w:ascii="Arial" w:hAnsi="Arial" w:cs="Arial"/>
          <w:b/>
          <w:sz w:val="32"/>
          <w:szCs w:val="32"/>
        </w:rPr>
      </w:pPr>
      <w:r>
        <w:rPr>
          <w:rFonts w:ascii="Arial" w:hAnsi="Arial" w:cs="Arial"/>
          <w:b/>
          <w:sz w:val="32"/>
          <w:szCs w:val="32"/>
        </w:rPr>
        <w:t>DEDICATORIA</w:t>
      </w:r>
    </w:p>
    <w:p w:rsidR="004E07F7" w:rsidRPr="00187158" w:rsidRDefault="004E07F7" w:rsidP="00187158">
      <w:pPr>
        <w:rPr>
          <w:rFonts w:ascii="Arial" w:hAnsi="Arial" w:cs="Arial"/>
          <w:sz w:val="32"/>
          <w:szCs w:val="32"/>
        </w:rPr>
      </w:pPr>
    </w:p>
    <w:p w:rsidR="004E07F7" w:rsidRPr="00187158" w:rsidRDefault="004E07F7" w:rsidP="00187158">
      <w:pPr>
        <w:rPr>
          <w:rFonts w:ascii="Arial" w:hAnsi="Arial" w:cs="Arial"/>
          <w:sz w:val="32"/>
          <w:szCs w:val="32"/>
        </w:rPr>
      </w:pPr>
    </w:p>
    <w:p w:rsidR="004E07F7" w:rsidRPr="00187158" w:rsidRDefault="004E07F7" w:rsidP="00187158">
      <w:pPr>
        <w:rPr>
          <w:rFonts w:ascii="Arial" w:hAnsi="Arial" w:cs="Arial"/>
          <w:b/>
          <w:sz w:val="32"/>
          <w:szCs w:val="32"/>
        </w:rPr>
      </w:pPr>
    </w:p>
    <w:p w:rsidR="004E07F7" w:rsidRPr="00187158" w:rsidRDefault="004E07F7" w:rsidP="00187158">
      <w:pPr>
        <w:rPr>
          <w:rFonts w:ascii="Arial" w:hAnsi="Arial" w:cs="Arial"/>
          <w:b/>
          <w:sz w:val="32"/>
          <w:szCs w:val="32"/>
        </w:rPr>
      </w:pPr>
    </w:p>
    <w:p w:rsidR="004E07F7" w:rsidRPr="00187158" w:rsidRDefault="004E07F7" w:rsidP="00187158">
      <w:pPr>
        <w:ind w:left="5400"/>
        <w:jc w:val="both"/>
        <w:rPr>
          <w:rFonts w:ascii="Arial" w:hAnsi="Arial" w:cs="Arial"/>
          <w:sz w:val="32"/>
          <w:szCs w:val="32"/>
        </w:rPr>
      </w:pPr>
    </w:p>
    <w:p w:rsidR="004E07F7" w:rsidRPr="00187158" w:rsidRDefault="004E07F7" w:rsidP="00187158">
      <w:pPr>
        <w:ind w:left="5400"/>
        <w:jc w:val="both"/>
        <w:rPr>
          <w:rFonts w:ascii="Arial" w:hAnsi="Arial" w:cs="Arial"/>
          <w:sz w:val="32"/>
          <w:szCs w:val="32"/>
        </w:rPr>
      </w:pPr>
    </w:p>
    <w:p w:rsidR="00187158" w:rsidRPr="00187158" w:rsidRDefault="00187158" w:rsidP="00187158">
      <w:pPr>
        <w:ind w:left="4500"/>
        <w:jc w:val="both"/>
        <w:rPr>
          <w:rFonts w:ascii="Arial" w:hAnsi="Arial" w:cs="Arial"/>
          <w:sz w:val="32"/>
          <w:szCs w:val="32"/>
        </w:rPr>
      </w:pPr>
    </w:p>
    <w:p w:rsidR="00187158" w:rsidRDefault="00187158" w:rsidP="00187158">
      <w:pPr>
        <w:ind w:left="4500"/>
        <w:jc w:val="both"/>
        <w:rPr>
          <w:rFonts w:ascii="Arial" w:hAnsi="Arial" w:cs="Arial"/>
          <w:sz w:val="32"/>
          <w:szCs w:val="32"/>
        </w:rPr>
      </w:pPr>
    </w:p>
    <w:p w:rsidR="00187158" w:rsidRPr="00187158" w:rsidRDefault="00187158" w:rsidP="00187158">
      <w:pPr>
        <w:ind w:left="4500"/>
        <w:jc w:val="both"/>
        <w:rPr>
          <w:rFonts w:ascii="Arial" w:hAnsi="Arial" w:cs="Arial"/>
          <w:sz w:val="32"/>
          <w:szCs w:val="32"/>
        </w:rPr>
      </w:pPr>
    </w:p>
    <w:p w:rsidR="004E07F7" w:rsidRDefault="004E07F7" w:rsidP="00B942AC">
      <w:pPr>
        <w:spacing w:line="480" w:lineRule="auto"/>
        <w:ind w:left="4500"/>
        <w:jc w:val="both"/>
        <w:rPr>
          <w:rFonts w:ascii="Arial" w:hAnsi="Arial" w:cs="Arial"/>
        </w:rPr>
      </w:pPr>
      <w:r>
        <w:rPr>
          <w:rFonts w:ascii="Arial" w:hAnsi="Arial" w:cs="Arial"/>
        </w:rPr>
        <w:t xml:space="preserve">A mis padres: </w:t>
      </w:r>
      <w:r w:rsidR="00710376">
        <w:rPr>
          <w:rFonts w:ascii="Arial" w:hAnsi="Arial" w:cs="Arial"/>
        </w:rPr>
        <w:t>Mario Moreno</w:t>
      </w:r>
      <w:r w:rsidR="00D577FF">
        <w:rPr>
          <w:rFonts w:ascii="Arial" w:hAnsi="Arial" w:cs="Arial"/>
        </w:rPr>
        <w:t xml:space="preserve"> y </w:t>
      </w:r>
      <w:r w:rsidR="00710376">
        <w:rPr>
          <w:rFonts w:ascii="Arial" w:hAnsi="Arial" w:cs="Arial"/>
        </w:rPr>
        <w:t>Dora González</w:t>
      </w:r>
      <w:r w:rsidR="00CD1647">
        <w:rPr>
          <w:rFonts w:ascii="Arial" w:hAnsi="Arial" w:cs="Arial"/>
        </w:rPr>
        <w:t xml:space="preserve"> por todo su amor</w:t>
      </w:r>
      <w:r w:rsidR="00872F2A">
        <w:rPr>
          <w:rFonts w:ascii="Arial" w:hAnsi="Arial" w:cs="Arial"/>
        </w:rPr>
        <w:t xml:space="preserve">, dedicación </w:t>
      </w:r>
      <w:r w:rsidR="00CD1647">
        <w:rPr>
          <w:rFonts w:ascii="Arial" w:hAnsi="Arial" w:cs="Arial"/>
        </w:rPr>
        <w:t>y apoyo</w:t>
      </w:r>
      <w:r w:rsidR="00491335">
        <w:rPr>
          <w:rFonts w:ascii="Arial" w:hAnsi="Arial" w:cs="Arial"/>
        </w:rPr>
        <w:t>. A mi</w:t>
      </w:r>
      <w:r w:rsidR="00CD1647">
        <w:rPr>
          <w:rFonts w:ascii="Arial" w:hAnsi="Arial" w:cs="Arial"/>
        </w:rPr>
        <w:t>s hermanos</w:t>
      </w:r>
      <w:r w:rsidR="00491335">
        <w:rPr>
          <w:rFonts w:ascii="Arial" w:hAnsi="Arial" w:cs="Arial"/>
        </w:rPr>
        <w:t xml:space="preserve">: </w:t>
      </w:r>
      <w:r w:rsidR="00710376">
        <w:rPr>
          <w:rFonts w:ascii="Arial" w:hAnsi="Arial" w:cs="Arial"/>
        </w:rPr>
        <w:t>Mario Moreno, Oscar Moreno</w:t>
      </w:r>
      <w:r w:rsidR="00CD1647">
        <w:rPr>
          <w:rFonts w:ascii="Arial" w:hAnsi="Arial" w:cs="Arial"/>
        </w:rPr>
        <w:t xml:space="preserve"> y </w:t>
      </w:r>
      <w:r w:rsidR="00710376">
        <w:rPr>
          <w:rFonts w:ascii="Arial" w:hAnsi="Arial" w:cs="Arial"/>
        </w:rPr>
        <w:t xml:space="preserve">Maximiliano Moreno, </w:t>
      </w:r>
      <w:r w:rsidR="00491335">
        <w:rPr>
          <w:rFonts w:ascii="Arial" w:hAnsi="Arial" w:cs="Arial"/>
        </w:rPr>
        <w:t xml:space="preserve">familiares y amigos </w:t>
      </w:r>
      <w:r w:rsidR="00CD1647">
        <w:rPr>
          <w:rFonts w:ascii="Arial" w:hAnsi="Arial" w:cs="Arial"/>
        </w:rPr>
        <w:t>por ser mi fortaleza</w:t>
      </w:r>
      <w:r w:rsidR="00872F2A">
        <w:rPr>
          <w:rFonts w:ascii="Arial" w:hAnsi="Arial" w:cs="Arial"/>
        </w:rPr>
        <w:t xml:space="preserve"> y refugio </w:t>
      </w:r>
      <w:r w:rsidR="00CD1647">
        <w:rPr>
          <w:rFonts w:ascii="Arial" w:hAnsi="Arial" w:cs="Arial"/>
        </w:rPr>
        <w:t>en todo momento.</w:t>
      </w:r>
    </w:p>
    <w:p w:rsidR="00AE3BA7" w:rsidRDefault="00AE3BA7" w:rsidP="00B942AC">
      <w:pPr>
        <w:spacing w:line="480" w:lineRule="auto"/>
        <w:ind w:left="4500"/>
        <w:jc w:val="both"/>
        <w:rPr>
          <w:rFonts w:ascii="Arial" w:hAnsi="Arial" w:cs="Arial"/>
        </w:rPr>
      </w:pPr>
    </w:p>
    <w:p w:rsidR="00AE3BA7" w:rsidRDefault="00AE3BA7" w:rsidP="00B942AC">
      <w:pPr>
        <w:spacing w:line="480" w:lineRule="auto"/>
        <w:ind w:left="4500"/>
        <w:jc w:val="both"/>
        <w:rPr>
          <w:rFonts w:ascii="Arial" w:hAnsi="Arial" w:cs="Arial"/>
        </w:rPr>
      </w:pPr>
    </w:p>
    <w:p w:rsidR="00AE3BA7" w:rsidRDefault="00AE3BA7" w:rsidP="00B942AC">
      <w:pPr>
        <w:spacing w:line="480" w:lineRule="auto"/>
        <w:ind w:left="4500"/>
        <w:jc w:val="both"/>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Pr="001D042B" w:rsidRDefault="00AE3BA7" w:rsidP="00AE3BA7">
      <w:pPr>
        <w:jc w:val="center"/>
        <w:rPr>
          <w:rFonts w:ascii="Arial" w:hAnsi="Arial" w:cs="Arial"/>
          <w:b/>
        </w:rPr>
      </w:pPr>
    </w:p>
    <w:p w:rsidR="00AE3BA7" w:rsidRPr="001D042B" w:rsidRDefault="00AE3BA7" w:rsidP="00AE3BA7">
      <w:pPr>
        <w:jc w:val="center"/>
        <w:rPr>
          <w:rFonts w:ascii="Arial" w:hAnsi="Arial" w:cs="Arial"/>
          <w:b/>
        </w:rPr>
      </w:pPr>
    </w:p>
    <w:p w:rsidR="00AE3BA7" w:rsidRDefault="00AE3BA7" w:rsidP="00AE3BA7">
      <w:pPr>
        <w:jc w:val="center"/>
        <w:rPr>
          <w:rFonts w:ascii="Arial" w:hAnsi="Arial" w:cs="Arial"/>
          <w:b/>
          <w:sz w:val="32"/>
          <w:szCs w:val="32"/>
        </w:rPr>
      </w:pPr>
      <w:r w:rsidRPr="001D042B">
        <w:rPr>
          <w:rFonts w:ascii="Arial" w:hAnsi="Arial" w:cs="Arial"/>
          <w:b/>
          <w:sz w:val="32"/>
          <w:szCs w:val="32"/>
        </w:rPr>
        <w:t>TRIBUNAL DE GRADUACIÓN</w:t>
      </w:r>
    </w:p>
    <w:p w:rsidR="00AE3BA7" w:rsidRDefault="00AE3BA7" w:rsidP="00AE3BA7">
      <w:pPr>
        <w:jc w:val="center"/>
        <w:rPr>
          <w:rFonts w:ascii="Arial" w:hAnsi="Arial" w:cs="Arial"/>
          <w:b/>
          <w:sz w:val="32"/>
          <w:szCs w:val="32"/>
        </w:rPr>
      </w:pPr>
    </w:p>
    <w:p w:rsidR="00AE3BA7" w:rsidRDefault="00AE3BA7" w:rsidP="00AE3BA7">
      <w:pPr>
        <w:jc w:val="center"/>
        <w:rPr>
          <w:rFonts w:ascii="Arial" w:hAnsi="Arial" w:cs="Arial"/>
          <w:b/>
          <w:sz w:val="32"/>
          <w:szCs w:val="32"/>
        </w:rPr>
      </w:pPr>
    </w:p>
    <w:p w:rsidR="00AE3BA7" w:rsidRDefault="00AE3BA7" w:rsidP="00AE3BA7">
      <w:pPr>
        <w:jc w:val="center"/>
        <w:rPr>
          <w:rFonts w:ascii="Arial" w:hAnsi="Arial" w:cs="Arial"/>
          <w:b/>
          <w:sz w:val="32"/>
          <w:szCs w:val="32"/>
        </w:rPr>
      </w:pPr>
    </w:p>
    <w:p w:rsidR="00AE3BA7" w:rsidRDefault="00AE3BA7" w:rsidP="00AE3BA7">
      <w:pPr>
        <w:jc w:val="center"/>
        <w:rPr>
          <w:rFonts w:ascii="Arial" w:hAnsi="Arial" w:cs="Arial"/>
          <w:b/>
          <w:sz w:val="32"/>
          <w:szCs w:val="32"/>
        </w:rPr>
      </w:pPr>
    </w:p>
    <w:p w:rsidR="00AE3BA7" w:rsidRDefault="00AE3BA7" w:rsidP="00AE3BA7">
      <w:pPr>
        <w:jc w:val="center"/>
        <w:rPr>
          <w:rFonts w:ascii="Arial" w:hAnsi="Arial" w:cs="Arial"/>
          <w:b/>
          <w:sz w:val="32"/>
          <w:szCs w:val="32"/>
        </w:rPr>
      </w:pPr>
    </w:p>
    <w:p w:rsidR="00AE3BA7" w:rsidRDefault="00AE3BA7" w:rsidP="00AE3BA7">
      <w:pPr>
        <w:jc w:val="center"/>
        <w:rPr>
          <w:rFonts w:ascii="Arial" w:hAnsi="Arial" w:cs="Arial"/>
          <w:b/>
          <w:sz w:val="32"/>
          <w:szCs w:val="32"/>
        </w:rPr>
      </w:pPr>
    </w:p>
    <w:p w:rsidR="00AE3BA7" w:rsidRPr="00220AD3" w:rsidRDefault="00AE3BA7" w:rsidP="00AE3BA7">
      <w:pPr>
        <w:spacing w:line="480" w:lineRule="auto"/>
        <w:jc w:val="both"/>
        <w:rPr>
          <w:rFonts w:ascii="Arial" w:hAnsi="Arial" w:cs="Arial"/>
        </w:rPr>
      </w:pPr>
      <w:r w:rsidRPr="00220AD3">
        <w:rPr>
          <w:rFonts w:ascii="Arial" w:hAnsi="Arial" w:cs="Arial"/>
        </w:rPr>
        <w:t xml:space="preserve"> </w:t>
      </w:r>
      <w:r>
        <w:rPr>
          <w:rFonts w:ascii="Arial" w:hAnsi="Arial" w:cs="Arial"/>
        </w:rPr>
        <w:t>______________________</w:t>
      </w:r>
      <w:r>
        <w:rPr>
          <w:rFonts w:ascii="Arial" w:hAnsi="Arial" w:cs="Arial"/>
        </w:rPr>
        <w:tab/>
      </w:r>
      <w:r>
        <w:rPr>
          <w:rFonts w:ascii="Arial" w:hAnsi="Arial" w:cs="Arial"/>
        </w:rPr>
        <w:tab/>
      </w:r>
      <w:r>
        <w:rPr>
          <w:rFonts w:ascii="Arial" w:hAnsi="Arial" w:cs="Arial"/>
        </w:rPr>
        <w:tab/>
        <w:t xml:space="preserve">           ____</w:t>
      </w:r>
      <w:r w:rsidRPr="00220AD3">
        <w:rPr>
          <w:rFonts w:ascii="Arial" w:hAnsi="Arial" w:cs="Arial"/>
        </w:rPr>
        <w:t>______________</w:t>
      </w:r>
    </w:p>
    <w:p w:rsidR="00AE3BA7" w:rsidRPr="00026821" w:rsidRDefault="00AE3BA7" w:rsidP="00AE3BA7">
      <w:pPr>
        <w:jc w:val="both"/>
        <w:rPr>
          <w:rFonts w:ascii="Arial" w:hAnsi="Arial" w:cs="Arial"/>
        </w:rPr>
      </w:pPr>
      <w:r w:rsidRPr="00026821">
        <w:rPr>
          <w:rFonts w:ascii="Arial" w:hAnsi="Arial" w:cs="Arial"/>
        </w:rPr>
        <w:t xml:space="preserve">   </w:t>
      </w:r>
      <w:r>
        <w:rPr>
          <w:rFonts w:ascii="Arial" w:hAnsi="Arial" w:cs="Arial"/>
        </w:rPr>
        <w:t xml:space="preserve">       </w:t>
      </w:r>
      <w:r w:rsidRPr="00026821">
        <w:rPr>
          <w:rFonts w:ascii="Arial" w:hAnsi="Arial" w:cs="Arial"/>
        </w:rPr>
        <w:t xml:space="preserve">Ing. </w:t>
      </w:r>
      <w:r>
        <w:rPr>
          <w:rFonts w:ascii="Arial" w:hAnsi="Arial" w:cs="Arial"/>
        </w:rPr>
        <w:t>Clotario Tapia</w:t>
      </w:r>
      <w:r w:rsidRPr="00026821">
        <w:rPr>
          <w:rFonts w:ascii="Arial" w:hAnsi="Arial" w:cs="Arial"/>
        </w:rPr>
        <w:tab/>
      </w:r>
      <w:r w:rsidRPr="00026821">
        <w:rPr>
          <w:rFonts w:ascii="Arial" w:hAnsi="Arial" w:cs="Arial"/>
        </w:rPr>
        <w:tab/>
      </w:r>
      <w:r w:rsidRPr="00026821">
        <w:rPr>
          <w:rFonts w:ascii="Arial" w:hAnsi="Arial" w:cs="Arial"/>
        </w:rPr>
        <w:tab/>
        <w:t xml:space="preserve">              </w:t>
      </w:r>
      <w:r>
        <w:rPr>
          <w:rFonts w:ascii="Arial" w:hAnsi="Arial" w:cs="Arial"/>
        </w:rPr>
        <w:t xml:space="preserve">           Ing</w:t>
      </w:r>
      <w:r w:rsidRPr="00026821">
        <w:rPr>
          <w:rFonts w:ascii="Arial" w:hAnsi="Arial" w:cs="Arial"/>
        </w:rPr>
        <w:t>.</w:t>
      </w:r>
      <w:r>
        <w:rPr>
          <w:rFonts w:ascii="Arial" w:hAnsi="Arial" w:cs="Arial"/>
        </w:rPr>
        <w:t xml:space="preserve"> Jorge Abad M.</w:t>
      </w:r>
    </w:p>
    <w:p w:rsidR="00AE3BA7" w:rsidRPr="006A08BE" w:rsidRDefault="00AE3BA7" w:rsidP="00AE3BA7">
      <w:pPr>
        <w:rPr>
          <w:rFonts w:ascii="Arial" w:hAnsi="Arial" w:cs="Arial"/>
        </w:rPr>
      </w:pPr>
      <w:r>
        <w:rPr>
          <w:rFonts w:ascii="Arial" w:hAnsi="Arial" w:cs="Arial"/>
        </w:rPr>
        <w:t xml:space="preserve">DELEGADO DECANO </w:t>
      </w:r>
      <w:r w:rsidRPr="00026821">
        <w:rPr>
          <w:rFonts w:ascii="Arial" w:hAnsi="Arial" w:cs="Arial"/>
        </w:rPr>
        <w:t xml:space="preserve">DE </w:t>
      </w:r>
      <w:smartTag w:uri="urn:schemas-microsoft-com:office:smarttags" w:element="PersonName">
        <w:smartTagPr>
          <w:attr w:name="ProductID" w:val="LA FIMCP                       DIRECTOR"/>
        </w:smartTagPr>
        <w:r w:rsidRPr="00026821">
          <w:rPr>
            <w:rFonts w:ascii="Arial" w:hAnsi="Arial" w:cs="Arial"/>
          </w:rPr>
          <w:t>LA FIMCP</w:t>
        </w:r>
        <w:r w:rsidRPr="006A08BE">
          <w:rPr>
            <w:rFonts w:ascii="Arial" w:hAnsi="Arial" w:cs="Arial"/>
          </w:rPr>
          <w:tab/>
          <w:t xml:space="preserve">    </w:t>
        </w:r>
        <w:r>
          <w:rPr>
            <w:rFonts w:ascii="Arial" w:hAnsi="Arial" w:cs="Arial"/>
          </w:rPr>
          <w:t xml:space="preserve">                  </w:t>
        </w:r>
        <w:r w:rsidRPr="006A08BE">
          <w:rPr>
            <w:rFonts w:ascii="Arial" w:hAnsi="Arial" w:cs="Arial"/>
          </w:rPr>
          <w:t>DIRECTOR</w:t>
        </w:r>
      </w:smartTag>
      <w:r w:rsidRPr="006A08BE">
        <w:rPr>
          <w:rFonts w:ascii="Arial" w:hAnsi="Arial" w:cs="Arial"/>
        </w:rPr>
        <w:t xml:space="preserve"> DE TESIS</w:t>
      </w:r>
    </w:p>
    <w:p w:rsidR="00AE3BA7" w:rsidRPr="006A08BE" w:rsidRDefault="00AE3BA7" w:rsidP="00AE3BA7">
      <w:pPr>
        <w:rPr>
          <w:rFonts w:ascii="Arial" w:hAnsi="Arial" w:cs="Arial"/>
        </w:rPr>
      </w:pPr>
      <w:r>
        <w:rPr>
          <w:rFonts w:ascii="Arial" w:hAnsi="Arial" w:cs="Arial"/>
        </w:rPr>
        <w:t xml:space="preserve">            </w:t>
      </w:r>
      <w:r w:rsidRPr="006A08BE">
        <w:rPr>
          <w:rFonts w:ascii="Arial" w:hAnsi="Arial" w:cs="Arial"/>
        </w:rPr>
        <w:t>PRESIDENTE</w:t>
      </w:r>
    </w:p>
    <w:p w:rsidR="00AE3BA7" w:rsidRPr="006A08BE" w:rsidRDefault="00AE3BA7" w:rsidP="00AE3BA7">
      <w:pPr>
        <w:spacing w:line="480" w:lineRule="auto"/>
        <w:jc w:val="both"/>
        <w:rPr>
          <w:rFonts w:ascii="Arial" w:hAnsi="Arial" w:cs="Arial"/>
        </w:rPr>
      </w:pPr>
    </w:p>
    <w:p w:rsidR="00AE3BA7" w:rsidRPr="006A08BE" w:rsidRDefault="00AE3BA7" w:rsidP="00AE3BA7">
      <w:pPr>
        <w:spacing w:line="480" w:lineRule="auto"/>
        <w:jc w:val="both"/>
        <w:rPr>
          <w:rFonts w:ascii="Arial" w:hAnsi="Arial" w:cs="Arial"/>
        </w:rPr>
      </w:pPr>
    </w:p>
    <w:p w:rsidR="00AE3BA7" w:rsidRPr="006A08BE" w:rsidRDefault="00AE3BA7" w:rsidP="00AE3BA7">
      <w:pPr>
        <w:spacing w:line="480" w:lineRule="auto"/>
        <w:jc w:val="both"/>
        <w:rPr>
          <w:rFonts w:ascii="Arial" w:hAnsi="Arial" w:cs="Arial"/>
        </w:rPr>
      </w:pPr>
    </w:p>
    <w:p w:rsidR="00AE3BA7" w:rsidRPr="006A08BE" w:rsidRDefault="00AE3BA7" w:rsidP="00AE3BA7">
      <w:pPr>
        <w:spacing w:line="480" w:lineRule="auto"/>
        <w:jc w:val="both"/>
        <w:rPr>
          <w:rFonts w:ascii="Arial" w:hAnsi="Arial" w:cs="Arial"/>
        </w:rPr>
      </w:pPr>
    </w:p>
    <w:p w:rsidR="00AE3BA7" w:rsidRPr="006A08BE" w:rsidRDefault="00AE3BA7" w:rsidP="00AE3BA7">
      <w:pPr>
        <w:spacing w:line="480" w:lineRule="auto"/>
        <w:jc w:val="center"/>
        <w:rPr>
          <w:rFonts w:ascii="Arial" w:hAnsi="Arial" w:cs="Arial"/>
        </w:rPr>
      </w:pPr>
      <w:r w:rsidRPr="006A08BE">
        <w:rPr>
          <w:rFonts w:ascii="Arial" w:hAnsi="Arial" w:cs="Arial"/>
        </w:rPr>
        <w:t>___________________</w:t>
      </w:r>
    </w:p>
    <w:p w:rsidR="00AE3BA7" w:rsidRDefault="00AE3BA7" w:rsidP="00AE3BA7">
      <w:pPr>
        <w:rPr>
          <w:rFonts w:ascii="Arial" w:hAnsi="Arial" w:cs="Arial"/>
        </w:rPr>
      </w:pPr>
      <w:r>
        <w:rPr>
          <w:rFonts w:ascii="Arial" w:hAnsi="Arial" w:cs="Arial"/>
        </w:rPr>
        <w:t xml:space="preserve">                                                 </w:t>
      </w:r>
      <w:r w:rsidRPr="006A08BE">
        <w:rPr>
          <w:rFonts w:ascii="Arial" w:hAnsi="Arial" w:cs="Arial"/>
        </w:rPr>
        <w:t xml:space="preserve">Ing. </w:t>
      </w:r>
      <w:r>
        <w:rPr>
          <w:rFonts w:ascii="Arial" w:hAnsi="Arial" w:cs="Arial"/>
        </w:rPr>
        <w:t>Andrés Rigail</w:t>
      </w:r>
    </w:p>
    <w:p w:rsidR="00AE3BA7" w:rsidRPr="00026821" w:rsidRDefault="00AE3BA7" w:rsidP="00AE3BA7">
      <w:pPr>
        <w:rPr>
          <w:rFonts w:ascii="Arial" w:hAnsi="Arial" w:cs="Arial"/>
        </w:rPr>
      </w:pPr>
      <w:r>
        <w:rPr>
          <w:rFonts w:ascii="Arial" w:hAnsi="Arial" w:cs="Arial"/>
        </w:rPr>
        <w:t xml:space="preserve">                                                         </w:t>
      </w:r>
      <w:r w:rsidRPr="00026821">
        <w:rPr>
          <w:rFonts w:ascii="Arial" w:hAnsi="Arial" w:cs="Arial"/>
        </w:rPr>
        <w:t>VOCAL</w:t>
      </w:r>
    </w:p>
    <w:p w:rsidR="00AE3BA7" w:rsidRPr="006A08BE" w:rsidRDefault="00AE3BA7" w:rsidP="00AE3BA7">
      <w:pPr>
        <w:spacing w:line="480" w:lineRule="auto"/>
        <w:jc w:val="center"/>
        <w:rPr>
          <w:rFonts w:ascii="Arial" w:hAnsi="Arial" w:cs="Arial"/>
        </w:rPr>
      </w:pPr>
    </w:p>
    <w:p w:rsidR="00AE3BA7" w:rsidRPr="00026821" w:rsidRDefault="00AE3BA7" w:rsidP="00AE3BA7">
      <w:pPr>
        <w:spacing w:line="480" w:lineRule="auto"/>
        <w:jc w:val="center"/>
        <w:rPr>
          <w:rFonts w:ascii="Arial" w:hAnsi="Arial" w:cs="Arial"/>
        </w:rPr>
      </w:pPr>
    </w:p>
    <w:p w:rsidR="00AE3BA7" w:rsidRPr="00026821" w:rsidRDefault="00AE3BA7" w:rsidP="00AE3BA7">
      <w:pPr>
        <w:spacing w:line="480" w:lineRule="auto"/>
        <w:jc w:val="both"/>
        <w:rPr>
          <w:rFonts w:ascii="Arial" w:hAnsi="Arial" w:cs="Arial"/>
        </w:rPr>
      </w:pPr>
    </w:p>
    <w:p w:rsidR="00AE3BA7" w:rsidRDefault="00AE3BA7" w:rsidP="00AE3BA7">
      <w:pPr>
        <w:spacing w:line="480" w:lineRule="auto"/>
        <w:jc w:val="both"/>
        <w:rPr>
          <w:rFonts w:ascii="Arial" w:hAnsi="Arial" w:cs="Arial"/>
        </w:rPr>
      </w:pPr>
    </w:p>
    <w:p w:rsidR="00AE3BA7" w:rsidRDefault="00AE3BA7" w:rsidP="00AE3BA7">
      <w:pPr>
        <w:spacing w:line="480" w:lineRule="auto"/>
        <w:jc w:val="both"/>
        <w:rPr>
          <w:rFonts w:ascii="Arial" w:hAnsi="Arial" w:cs="Arial"/>
        </w:rPr>
      </w:pPr>
    </w:p>
    <w:p w:rsidR="00AE3BA7" w:rsidRDefault="00AE3BA7" w:rsidP="00AE3BA7">
      <w:pPr>
        <w:spacing w:line="480" w:lineRule="auto"/>
        <w:jc w:val="both"/>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spacing w:line="480" w:lineRule="auto"/>
        <w:ind w:left="1800" w:right="1797"/>
        <w:jc w:val="center"/>
        <w:rPr>
          <w:rFonts w:ascii="Arial" w:hAnsi="Arial" w:cs="Arial"/>
          <w:b/>
          <w:sz w:val="32"/>
          <w:szCs w:val="32"/>
        </w:rPr>
      </w:pPr>
      <w:r w:rsidRPr="0063297F">
        <w:rPr>
          <w:rFonts w:ascii="Arial" w:hAnsi="Arial" w:cs="Arial"/>
          <w:b/>
          <w:sz w:val="32"/>
          <w:szCs w:val="32"/>
        </w:rPr>
        <w:t>DECLARACIÓN EXPRESA</w:t>
      </w:r>
    </w:p>
    <w:p w:rsidR="00AE3BA7" w:rsidRDefault="00AE3BA7" w:rsidP="00AE3BA7">
      <w:pPr>
        <w:ind w:left="1800" w:right="1797"/>
        <w:jc w:val="center"/>
        <w:rPr>
          <w:rFonts w:ascii="Arial" w:hAnsi="Arial" w:cs="Arial"/>
          <w:b/>
          <w:sz w:val="32"/>
          <w:szCs w:val="32"/>
        </w:rPr>
      </w:pPr>
    </w:p>
    <w:p w:rsidR="00AE3BA7" w:rsidRPr="0063297F" w:rsidRDefault="00AE3BA7" w:rsidP="00AE3BA7">
      <w:pPr>
        <w:spacing w:line="480" w:lineRule="auto"/>
        <w:ind w:left="1800" w:right="1797"/>
        <w:jc w:val="both"/>
        <w:rPr>
          <w:rFonts w:ascii="Arial" w:hAnsi="Arial" w:cs="Arial"/>
        </w:rPr>
      </w:pPr>
      <w:r w:rsidRPr="0063297F">
        <w:rPr>
          <w:rFonts w:ascii="Arial" w:hAnsi="Arial" w:cs="Arial"/>
        </w:rPr>
        <w:t xml:space="preserve">“La </w:t>
      </w:r>
      <w:r>
        <w:rPr>
          <w:rFonts w:ascii="Arial" w:hAnsi="Arial" w:cs="Arial"/>
        </w:rPr>
        <w:t xml:space="preserve">responsabilidad del contenido de esta Tesis de Grado, me corresponden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Pr>
              <w:rFonts w:ascii="Arial" w:hAnsi="Arial" w:cs="Arial"/>
            </w:rPr>
            <w:t>la ESCUELA</w:t>
          </w:r>
        </w:smartTag>
        <w:r>
          <w:rPr>
            <w:rFonts w:ascii="Arial" w:hAnsi="Arial" w:cs="Arial"/>
          </w:rPr>
          <w:t xml:space="preserve"> SUPERIOR</w:t>
        </w:r>
      </w:smartTag>
      <w:r>
        <w:rPr>
          <w:rFonts w:ascii="Arial" w:hAnsi="Arial" w:cs="Arial"/>
        </w:rPr>
        <w:t xml:space="preserve"> POLITÉCNICA DEL LITORAL”</w:t>
      </w:r>
    </w:p>
    <w:p w:rsidR="00AE3BA7" w:rsidRPr="00E93825" w:rsidRDefault="00AE3BA7" w:rsidP="00AE3BA7">
      <w:pPr>
        <w:jc w:val="center"/>
        <w:rPr>
          <w:rFonts w:ascii="Arial" w:hAnsi="Arial" w:cs="Arial"/>
          <w:sz w:val="32"/>
          <w:szCs w:val="32"/>
        </w:rPr>
      </w:pPr>
    </w:p>
    <w:p w:rsidR="00AE3BA7" w:rsidRPr="00E93825" w:rsidRDefault="00AE3BA7" w:rsidP="00AE3BA7">
      <w:pPr>
        <w:jc w:val="center"/>
        <w:rPr>
          <w:rFonts w:ascii="Arial" w:hAnsi="Arial" w:cs="Arial"/>
        </w:rPr>
      </w:pPr>
      <w:r w:rsidRPr="00E93825">
        <w:rPr>
          <w:rFonts w:ascii="Arial" w:hAnsi="Arial" w:cs="Arial"/>
        </w:rPr>
        <w:t xml:space="preserve">(Reglamento de Graduación de </w:t>
      </w:r>
      <w:smartTag w:uri="urn:schemas-microsoft-com:office:smarttags" w:element="PersonName">
        <w:smartTagPr>
          <w:attr w:name="ProductID" w:val="la ESPOL"/>
        </w:smartTagPr>
        <w:r w:rsidRPr="00E93825">
          <w:rPr>
            <w:rFonts w:ascii="Arial" w:hAnsi="Arial" w:cs="Arial"/>
          </w:rPr>
          <w:t>la ESPOL</w:t>
        </w:r>
      </w:smartTag>
      <w:r w:rsidRPr="00E93825">
        <w:rPr>
          <w:rFonts w:ascii="Arial" w:hAnsi="Arial" w:cs="Arial"/>
        </w:rPr>
        <w:t>)</w:t>
      </w:r>
    </w:p>
    <w:p w:rsidR="00AE3BA7" w:rsidRDefault="00AE3BA7" w:rsidP="00AE3BA7">
      <w:pPr>
        <w:jc w:val="center"/>
        <w:rPr>
          <w:rFonts w:ascii="Arial" w:hAnsi="Arial" w:cs="Arial"/>
          <w:b/>
          <w:sz w:val="32"/>
          <w:szCs w:val="32"/>
        </w:rPr>
      </w:pPr>
    </w:p>
    <w:p w:rsidR="00AE3BA7" w:rsidRDefault="00AE3BA7" w:rsidP="00AE3BA7">
      <w:pPr>
        <w:jc w:val="center"/>
        <w:rPr>
          <w:rFonts w:ascii="Arial" w:hAnsi="Arial" w:cs="Arial"/>
          <w:b/>
          <w:sz w:val="32"/>
          <w:szCs w:val="32"/>
        </w:rPr>
      </w:pPr>
    </w:p>
    <w:p w:rsidR="00AE3BA7" w:rsidRDefault="00AE3BA7" w:rsidP="00AE3BA7">
      <w:pPr>
        <w:jc w:val="center"/>
        <w:rPr>
          <w:rFonts w:ascii="Arial" w:hAnsi="Arial" w:cs="Arial"/>
          <w:b/>
          <w:sz w:val="32"/>
          <w:szCs w:val="32"/>
        </w:rPr>
      </w:pPr>
    </w:p>
    <w:p w:rsidR="00AE3BA7" w:rsidRDefault="00AE3BA7" w:rsidP="00AE3BA7">
      <w:pPr>
        <w:jc w:val="center"/>
        <w:rPr>
          <w:rFonts w:ascii="Arial" w:hAnsi="Arial" w:cs="Arial"/>
          <w:b/>
          <w:sz w:val="32"/>
          <w:szCs w:val="32"/>
        </w:rPr>
      </w:pPr>
    </w:p>
    <w:p w:rsidR="00AE3BA7" w:rsidRDefault="00AE3BA7" w:rsidP="00AE3BA7">
      <w:pPr>
        <w:jc w:val="center"/>
        <w:rPr>
          <w:rFonts w:ascii="Arial" w:hAnsi="Arial" w:cs="Arial"/>
          <w:b/>
          <w:sz w:val="32"/>
          <w:szCs w:val="32"/>
        </w:rPr>
      </w:pPr>
    </w:p>
    <w:p w:rsidR="00AE3BA7" w:rsidRDefault="00AE3BA7" w:rsidP="00AE3BA7">
      <w:pPr>
        <w:jc w:val="center"/>
        <w:rPr>
          <w:rFonts w:ascii="Arial" w:hAnsi="Arial" w:cs="Arial"/>
          <w:b/>
          <w:sz w:val="32"/>
          <w:szCs w:val="32"/>
        </w:rPr>
      </w:pPr>
    </w:p>
    <w:p w:rsidR="00AE3BA7" w:rsidRPr="00A4026C" w:rsidRDefault="00AE3BA7" w:rsidP="00AE3BA7">
      <w:pPr>
        <w:jc w:val="center"/>
        <w:rPr>
          <w:rFonts w:ascii="Arial" w:hAnsi="Arial" w:cs="Arial"/>
          <w:sz w:val="32"/>
          <w:szCs w:val="32"/>
        </w:rPr>
      </w:pPr>
    </w:p>
    <w:p w:rsidR="00AE3BA7" w:rsidRDefault="00AE3BA7" w:rsidP="00AE3BA7">
      <w:pPr>
        <w:spacing w:line="480" w:lineRule="auto"/>
        <w:jc w:val="right"/>
        <w:rPr>
          <w:rFonts w:ascii="Arial" w:hAnsi="Arial" w:cs="Arial"/>
        </w:rPr>
      </w:pPr>
      <w:r w:rsidRPr="00A4026C">
        <w:rPr>
          <w:rFonts w:ascii="Arial" w:hAnsi="Arial" w:cs="Arial"/>
        </w:rPr>
        <w:t>___</w:t>
      </w:r>
      <w:r>
        <w:rPr>
          <w:rFonts w:ascii="Arial" w:hAnsi="Arial" w:cs="Arial"/>
        </w:rPr>
        <w:t>____________</w:t>
      </w:r>
      <w:r w:rsidRPr="00A4026C">
        <w:rPr>
          <w:rFonts w:ascii="Arial" w:hAnsi="Arial" w:cs="Arial"/>
        </w:rPr>
        <w:t>________________</w:t>
      </w:r>
    </w:p>
    <w:p w:rsidR="00AE3BA7" w:rsidRPr="00A4026C" w:rsidRDefault="00AE3BA7" w:rsidP="00AE3BA7">
      <w:pPr>
        <w:spacing w:line="480" w:lineRule="auto"/>
        <w:jc w:val="center"/>
        <w:rPr>
          <w:rFonts w:ascii="Arial" w:hAnsi="Arial" w:cs="Arial"/>
        </w:rPr>
      </w:pPr>
      <w:r>
        <w:rPr>
          <w:rFonts w:ascii="Arial" w:hAnsi="Arial" w:cs="Arial"/>
        </w:rPr>
        <w:t xml:space="preserve">                                                              Paulina Mercedes Moreno González</w:t>
      </w:r>
    </w:p>
    <w:p w:rsidR="00AE3BA7" w:rsidRDefault="00AE3BA7" w:rsidP="00AE3BA7">
      <w:pPr>
        <w:spacing w:line="480" w:lineRule="auto"/>
        <w:jc w:val="both"/>
        <w:rPr>
          <w:rFonts w:ascii="Arial" w:hAnsi="Arial" w:cs="Arial"/>
        </w:rPr>
      </w:pPr>
    </w:p>
    <w:p w:rsidR="00AE3BA7" w:rsidRDefault="00AE3BA7" w:rsidP="00AE3BA7">
      <w:pPr>
        <w:spacing w:line="480" w:lineRule="auto"/>
        <w:jc w:val="both"/>
        <w:rPr>
          <w:rFonts w:ascii="Arial" w:hAnsi="Arial" w:cs="Arial"/>
        </w:rPr>
      </w:pPr>
    </w:p>
    <w:p w:rsidR="00AE3BA7" w:rsidRDefault="00AE3BA7" w:rsidP="00AE3BA7">
      <w:pPr>
        <w:spacing w:line="480" w:lineRule="auto"/>
        <w:jc w:val="both"/>
        <w:rPr>
          <w:rFonts w:ascii="Arial" w:hAnsi="Arial" w:cs="Arial"/>
        </w:rPr>
      </w:pPr>
    </w:p>
    <w:p w:rsidR="00AE3BA7" w:rsidRDefault="00AE3BA7" w:rsidP="00AE3BA7">
      <w:pPr>
        <w:spacing w:line="480" w:lineRule="auto"/>
        <w:jc w:val="both"/>
        <w:rPr>
          <w:rFonts w:ascii="Arial" w:hAnsi="Arial" w:cs="Arial"/>
        </w:rPr>
      </w:pPr>
    </w:p>
    <w:p w:rsidR="00AE3BA7" w:rsidRPr="00E45ACB" w:rsidRDefault="00AE3BA7" w:rsidP="00AE3BA7">
      <w:pPr>
        <w:spacing w:line="480" w:lineRule="auto"/>
        <w:jc w:val="center"/>
        <w:rPr>
          <w:rFonts w:ascii="Arial" w:hAnsi="Arial" w:cs="Arial"/>
          <w:b/>
          <w:sz w:val="32"/>
          <w:szCs w:val="32"/>
        </w:rPr>
      </w:pPr>
      <w:r w:rsidRPr="00E45ACB">
        <w:rPr>
          <w:rFonts w:ascii="Arial" w:hAnsi="Arial" w:cs="Arial"/>
          <w:b/>
          <w:sz w:val="32"/>
          <w:szCs w:val="32"/>
        </w:rPr>
        <w:lastRenderedPageBreak/>
        <w:t>RESUMEN</w:t>
      </w:r>
    </w:p>
    <w:p w:rsidR="00AE3BA7" w:rsidRPr="00612BB4" w:rsidRDefault="00AE3BA7" w:rsidP="00AE3BA7">
      <w:pPr>
        <w:jc w:val="center"/>
        <w:rPr>
          <w:rFonts w:ascii="Arial" w:hAnsi="Arial" w:cs="Arial"/>
          <w:b/>
        </w:rPr>
      </w:pPr>
    </w:p>
    <w:p w:rsidR="00AE3BA7" w:rsidRPr="00465C5B" w:rsidRDefault="00AE3BA7" w:rsidP="00AE3BA7">
      <w:pPr>
        <w:spacing w:line="480" w:lineRule="auto"/>
        <w:jc w:val="both"/>
        <w:rPr>
          <w:rFonts w:ascii="Arial" w:hAnsi="Arial" w:cs="Arial"/>
        </w:rPr>
      </w:pPr>
      <w:r w:rsidRPr="00465C5B">
        <w:rPr>
          <w:rFonts w:ascii="Arial" w:hAnsi="Arial" w:cs="Arial"/>
        </w:rPr>
        <w:t xml:space="preserve">La presente tesis se enfoca dentro </w:t>
      </w:r>
      <w:r>
        <w:rPr>
          <w:rFonts w:ascii="Arial" w:hAnsi="Arial" w:cs="Arial"/>
        </w:rPr>
        <w:t xml:space="preserve">de </w:t>
      </w:r>
      <w:smartTag w:uri="urn:schemas-microsoft-com:office:smarttags" w:element="PersonName">
        <w:smartTagPr>
          <w:attr w:name="ProductID" w:val="la Bodega"/>
        </w:smartTagPr>
        <w:r>
          <w:rPr>
            <w:rFonts w:ascii="Arial" w:hAnsi="Arial" w:cs="Arial"/>
          </w:rPr>
          <w:t>l</w:t>
        </w:r>
        <w:r w:rsidRPr="00D426FF">
          <w:rPr>
            <w:rFonts w:ascii="Arial" w:hAnsi="Arial" w:cs="Arial"/>
          </w:rPr>
          <w:t>a Bodega</w:t>
        </w:r>
      </w:smartTag>
      <w:r w:rsidRPr="00D426FF">
        <w:rPr>
          <w:rFonts w:ascii="Arial" w:hAnsi="Arial" w:cs="Arial"/>
        </w:rPr>
        <w:t xml:space="preserve"> de Materia Prima del  Área de Calzado en </w:t>
      </w:r>
      <w:r>
        <w:rPr>
          <w:rFonts w:ascii="Arial" w:hAnsi="Arial" w:cs="Arial"/>
        </w:rPr>
        <w:t>una</w:t>
      </w:r>
      <w:r w:rsidRPr="00D426FF">
        <w:rPr>
          <w:rFonts w:ascii="Arial" w:hAnsi="Arial" w:cs="Arial"/>
        </w:rPr>
        <w:t xml:space="preserve"> Industria Plástica</w:t>
      </w:r>
      <w:r>
        <w:rPr>
          <w:rFonts w:ascii="Arial" w:hAnsi="Arial" w:cs="Arial"/>
        </w:rPr>
        <w:t>, la cual presenta problemas como: los pasillos no tienen identificación, todos los productos no están codificados, mezcla de productos de alta y baja rotación, stock de productos obsoletos, productos almacenados en otras áreas, no posee un sistema de manejo y manipuleo de materiales.</w:t>
      </w:r>
      <w:r w:rsidRPr="00465C5B">
        <w:rPr>
          <w:rFonts w:ascii="Arial" w:hAnsi="Arial" w:cs="Arial"/>
        </w:rPr>
        <w:t xml:space="preserve"> </w:t>
      </w:r>
    </w:p>
    <w:p w:rsidR="00AE3BA7" w:rsidRPr="00465C5B" w:rsidRDefault="00AE3BA7" w:rsidP="00AE3BA7">
      <w:pPr>
        <w:jc w:val="both"/>
        <w:rPr>
          <w:rFonts w:ascii="Arial" w:hAnsi="Arial" w:cs="Arial"/>
        </w:rPr>
      </w:pPr>
    </w:p>
    <w:p w:rsidR="00AE3BA7" w:rsidRDefault="00AE3BA7" w:rsidP="00AE3BA7">
      <w:pPr>
        <w:pStyle w:val="Ttulo"/>
        <w:spacing w:line="480" w:lineRule="auto"/>
        <w:ind w:right="-428"/>
        <w:jc w:val="both"/>
        <w:rPr>
          <w:rFonts w:ascii="Arial" w:hAnsi="Arial" w:cs="Arial"/>
          <w:b w:val="0"/>
          <w:bCs w:val="0"/>
          <w:szCs w:val="24"/>
          <w:lang w:eastAsia="es-ES"/>
        </w:rPr>
      </w:pPr>
      <w:r>
        <w:rPr>
          <w:rFonts w:ascii="Arial" w:hAnsi="Arial" w:cs="Arial"/>
          <w:b w:val="0"/>
          <w:bCs w:val="0"/>
          <w:szCs w:val="24"/>
          <w:lang w:eastAsia="es-ES"/>
        </w:rPr>
        <w:t>El objetivo principal es organizar los materiales existentes en la bodega, minimizando los tiempos muertos y reduciendo la congestión en el flujo de trabajo con un estudio de layout o distribución.</w:t>
      </w:r>
    </w:p>
    <w:p w:rsidR="00AE3BA7" w:rsidRDefault="00AE3BA7" w:rsidP="00AE3BA7">
      <w:pPr>
        <w:pStyle w:val="Ttulo"/>
        <w:ind w:right="-428"/>
        <w:jc w:val="both"/>
      </w:pPr>
      <w:r>
        <w:t xml:space="preserve"> </w:t>
      </w:r>
    </w:p>
    <w:p w:rsidR="00AE3BA7" w:rsidRDefault="00AE3BA7" w:rsidP="00AE3BA7">
      <w:pPr>
        <w:pStyle w:val="Ttulo"/>
        <w:spacing w:line="480" w:lineRule="auto"/>
        <w:ind w:right="-428"/>
        <w:jc w:val="both"/>
        <w:rPr>
          <w:rFonts w:ascii="Arial" w:hAnsi="Arial" w:cs="Arial"/>
          <w:b w:val="0"/>
          <w:bCs w:val="0"/>
          <w:szCs w:val="24"/>
          <w:lang w:eastAsia="es-ES"/>
        </w:rPr>
      </w:pPr>
      <w:r>
        <w:rPr>
          <w:rFonts w:ascii="Arial" w:hAnsi="Arial" w:cs="Arial"/>
          <w:b w:val="0"/>
          <w:bCs w:val="0"/>
          <w:szCs w:val="24"/>
          <w:lang w:eastAsia="es-ES"/>
        </w:rPr>
        <w:t>Se realiza un análisis con dos opciones para determinar los campos de almacenamiento y elegir aquella que maximice la capacidad.</w:t>
      </w:r>
    </w:p>
    <w:p w:rsidR="00AE3BA7" w:rsidRDefault="00AE3BA7" w:rsidP="00AE3BA7">
      <w:pPr>
        <w:pStyle w:val="Ttulo"/>
        <w:ind w:right="-428"/>
        <w:jc w:val="both"/>
        <w:rPr>
          <w:rFonts w:ascii="Arial" w:hAnsi="Arial" w:cs="Arial"/>
          <w:b w:val="0"/>
          <w:bCs w:val="0"/>
          <w:szCs w:val="24"/>
          <w:lang w:eastAsia="es-ES"/>
        </w:rPr>
      </w:pPr>
    </w:p>
    <w:p w:rsidR="00AE3BA7" w:rsidRDefault="00AE3BA7" w:rsidP="00AE3BA7">
      <w:pPr>
        <w:pStyle w:val="Ttulo"/>
        <w:spacing w:line="480" w:lineRule="auto"/>
        <w:ind w:right="-428"/>
        <w:jc w:val="both"/>
        <w:rPr>
          <w:rFonts w:ascii="Arial" w:hAnsi="Arial" w:cs="Arial"/>
          <w:b w:val="0"/>
          <w:bCs w:val="0"/>
        </w:rPr>
      </w:pPr>
      <w:r>
        <w:rPr>
          <w:rFonts w:ascii="Arial" w:hAnsi="Arial" w:cs="Arial"/>
          <w:b w:val="0"/>
          <w:bCs w:val="0"/>
          <w:szCs w:val="24"/>
          <w:lang w:eastAsia="es-ES"/>
        </w:rPr>
        <w:t>Adicionalmente, utilizando la clasificación ABC de inventario se determinará un Plan de Auditoria  a ser implementadas en la bodega.</w:t>
      </w:r>
      <w:r>
        <w:rPr>
          <w:rFonts w:ascii="Arial" w:hAnsi="Arial" w:cs="Arial"/>
          <w:b w:val="0"/>
          <w:bCs w:val="0"/>
        </w:rPr>
        <w:t xml:space="preserve"> </w:t>
      </w:r>
    </w:p>
    <w:p w:rsidR="00AE3BA7" w:rsidRDefault="00AE3BA7" w:rsidP="00AE3BA7">
      <w:pPr>
        <w:jc w:val="both"/>
        <w:rPr>
          <w:rFonts w:ascii="Arial" w:hAnsi="Arial" w:cs="Arial"/>
        </w:rPr>
      </w:pPr>
    </w:p>
    <w:p w:rsidR="00AE3BA7" w:rsidRPr="00612BB4" w:rsidRDefault="00AE3BA7" w:rsidP="00AE3BA7">
      <w:pPr>
        <w:spacing w:line="480" w:lineRule="auto"/>
        <w:jc w:val="both"/>
        <w:rPr>
          <w:rFonts w:ascii="Arial" w:hAnsi="Arial" w:cs="Arial"/>
        </w:rPr>
      </w:pPr>
      <w:r w:rsidRPr="00465C5B">
        <w:rPr>
          <w:rFonts w:ascii="Arial" w:hAnsi="Arial" w:cs="Arial"/>
        </w:rPr>
        <w:t>Finalmente</w:t>
      </w:r>
      <w:r>
        <w:rPr>
          <w:rFonts w:ascii="Arial" w:hAnsi="Arial" w:cs="Arial"/>
        </w:rPr>
        <w:t xml:space="preserve">, </w:t>
      </w:r>
      <w:r w:rsidRPr="00465C5B">
        <w:rPr>
          <w:rFonts w:ascii="Arial" w:hAnsi="Arial" w:cs="Arial"/>
        </w:rPr>
        <w:t>se realiza un análisis costo-beneficio para determinar la  rentabilidad y viabilidad del estudio, y llegar de esta forma a las conclusiones y recomendaciones.</w:t>
      </w:r>
    </w:p>
    <w:p w:rsidR="00AE3BA7" w:rsidRPr="00612BB4" w:rsidRDefault="00AE3BA7" w:rsidP="00AE3BA7">
      <w:pPr>
        <w:spacing w:line="480" w:lineRule="auto"/>
        <w:jc w:val="both"/>
        <w:rPr>
          <w:rFonts w:ascii="Arial" w:hAnsi="Arial" w:cs="Arial"/>
        </w:rPr>
      </w:pPr>
    </w:p>
    <w:p w:rsidR="00AE3BA7" w:rsidRDefault="00AE3BA7" w:rsidP="00AE3BA7">
      <w:pPr>
        <w:spacing w:line="480" w:lineRule="auto"/>
        <w:jc w:val="both"/>
        <w:rPr>
          <w:rFonts w:ascii="Arial" w:hAnsi="Arial" w:cs="Arial"/>
        </w:rPr>
      </w:pPr>
    </w:p>
    <w:p w:rsidR="00AE3BA7" w:rsidRDefault="00AE3BA7" w:rsidP="00AE3BA7">
      <w:pPr>
        <w:pStyle w:val="Textoindependiente"/>
        <w:spacing w:line="480" w:lineRule="auto"/>
        <w:jc w:val="center"/>
        <w:rPr>
          <w:rFonts w:cs="Arial"/>
          <w:b/>
        </w:rPr>
      </w:pPr>
    </w:p>
    <w:p w:rsidR="00AE3BA7" w:rsidRDefault="00AE3BA7" w:rsidP="00AE3BA7">
      <w:pPr>
        <w:pStyle w:val="Textoindependiente"/>
        <w:spacing w:line="480" w:lineRule="auto"/>
        <w:jc w:val="center"/>
        <w:rPr>
          <w:rFonts w:cs="Arial"/>
          <w:b/>
        </w:rPr>
      </w:pPr>
      <w:r>
        <w:rPr>
          <w:rFonts w:cs="Arial"/>
          <w:b/>
        </w:rPr>
        <w:lastRenderedPageBreak/>
        <w:t>ÍNDICE GENERAL</w:t>
      </w:r>
    </w:p>
    <w:p w:rsidR="00AE3BA7" w:rsidRPr="00591AA5" w:rsidRDefault="00AE3BA7" w:rsidP="00AE3BA7">
      <w:pPr>
        <w:pStyle w:val="Textoindependiente"/>
        <w:rPr>
          <w:rFonts w:cs="Arial"/>
          <w:b/>
        </w:rPr>
      </w:pPr>
    </w:p>
    <w:p w:rsidR="00AE3BA7" w:rsidRPr="00124A62" w:rsidRDefault="00AE3BA7" w:rsidP="00AE3BA7">
      <w:pPr>
        <w:pStyle w:val="Textoindependiente"/>
        <w:spacing w:line="480" w:lineRule="auto"/>
        <w:ind w:right="-79"/>
        <w:rPr>
          <w:rFonts w:cs="Arial"/>
          <w:lang w:val="pt-BR"/>
        </w:rPr>
      </w:pPr>
      <w:r w:rsidRPr="00124A62">
        <w:rPr>
          <w:rFonts w:cs="Arial"/>
          <w:lang w:val="pt-BR"/>
        </w:rPr>
        <w:t>RESUMEN…</w:t>
      </w:r>
      <w:r>
        <w:rPr>
          <w:rFonts w:cs="Arial"/>
          <w:lang w:val="pt-BR"/>
        </w:rPr>
        <w:t>………………………………………………………………………...</w:t>
      </w:r>
      <w:r w:rsidRPr="00124A62">
        <w:rPr>
          <w:rFonts w:cs="Arial"/>
          <w:lang w:val="pt-BR"/>
        </w:rPr>
        <w:t>V</w:t>
      </w:r>
    </w:p>
    <w:p w:rsidR="00AE3BA7" w:rsidRPr="00124A62" w:rsidRDefault="00AE3BA7" w:rsidP="00AE3BA7">
      <w:pPr>
        <w:pStyle w:val="Textoindependiente"/>
        <w:spacing w:line="480" w:lineRule="auto"/>
        <w:ind w:right="-79"/>
        <w:rPr>
          <w:rFonts w:cs="Arial"/>
          <w:lang w:val="pt-BR"/>
        </w:rPr>
      </w:pPr>
      <w:r w:rsidRPr="00124A62">
        <w:rPr>
          <w:rFonts w:cs="Arial"/>
          <w:lang w:val="pt-BR"/>
        </w:rPr>
        <w:t>ÍNDICE GENERAL</w:t>
      </w:r>
      <w:r>
        <w:rPr>
          <w:rFonts w:cs="Arial"/>
          <w:lang w:val="pt-BR"/>
        </w:rPr>
        <w:t>………………………...……………………………………... VII</w:t>
      </w:r>
    </w:p>
    <w:p w:rsidR="00AE3BA7" w:rsidRPr="0024261D" w:rsidRDefault="00AE3BA7" w:rsidP="00AE3BA7">
      <w:pPr>
        <w:pStyle w:val="Textoindependiente"/>
        <w:spacing w:line="480" w:lineRule="auto"/>
        <w:ind w:right="-79"/>
        <w:rPr>
          <w:rFonts w:cs="Arial"/>
        </w:rPr>
      </w:pPr>
      <w:r w:rsidRPr="00124A62">
        <w:rPr>
          <w:rFonts w:cs="Arial"/>
          <w:lang w:val="pt-BR"/>
        </w:rPr>
        <w:t>ABREVIATURAS</w:t>
      </w:r>
      <w:r>
        <w:rPr>
          <w:rFonts w:cs="Arial"/>
          <w:lang w:val="pt-BR"/>
        </w:rPr>
        <w:t>………………………………………………………………..</w:t>
      </w:r>
      <w:r w:rsidRPr="00124A62">
        <w:rPr>
          <w:rFonts w:cs="Arial"/>
          <w:lang w:val="pt-BR"/>
        </w:rPr>
        <w:t>.</w:t>
      </w:r>
      <w:r>
        <w:rPr>
          <w:rFonts w:cs="Arial"/>
        </w:rPr>
        <w:t>.....X</w:t>
      </w:r>
    </w:p>
    <w:p w:rsidR="00AE3BA7" w:rsidRPr="00B2331E" w:rsidRDefault="00AE3BA7" w:rsidP="00AE3BA7">
      <w:pPr>
        <w:pStyle w:val="Textoindependiente"/>
        <w:spacing w:line="480" w:lineRule="auto"/>
        <w:ind w:right="-79"/>
        <w:rPr>
          <w:rFonts w:cs="Arial"/>
        </w:rPr>
      </w:pPr>
      <w:r w:rsidRPr="00B2331E">
        <w:rPr>
          <w:rFonts w:cs="Arial"/>
        </w:rPr>
        <w:t>SIMBOLOGÍA</w:t>
      </w:r>
      <w:r>
        <w:rPr>
          <w:rFonts w:cs="Arial"/>
        </w:rPr>
        <w:t>……………………………………………………………………….</w:t>
      </w:r>
      <w:r w:rsidRPr="00B2331E">
        <w:rPr>
          <w:rFonts w:cs="Arial"/>
        </w:rPr>
        <w:t>XI</w:t>
      </w:r>
    </w:p>
    <w:p w:rsidR="00AE3BA7" w:rsidRPr="00B2331E" w:rsidRDefault="00AE3BA7" w:rsidP="00AE3BA7">
      <w:pPr>
        <w:pStyle w:val="Textoindependiente"/>
        <w:spacing w:line="480" w:lineRule="auto"/>
        <w:ind w:right="-79"/>
        <w:rPr>
          <w:rFonts w:cs="Arial"/>
        </w:rPr>
      </w:pPr>
      <w:r w:rsidRPr="00B2331E">
        <w:rPr>
          <w:rFonts w:cs="Arial"/>
        </w:rPr>
        <w:t>ÍNDICE DE FIGURAS</w:t>
      </w:r>
      <w:r>
        <w:rPr>
          <w:rFonts w:cs="Arial"/>
        </w:rPr>
        <w:t>……………………………………………………………..</w:t>
      </w:r>
      <w:r w:rsidRPr="00B2331E">
        <w:rPr>
          <w:rFonts w:cs="Arial"/>
        </w:rPr>
        <w:t>XII</w:t>
      </w:r>
    </w:p>
    <w:p w:rsidR="00AE3BA7" w:rsidRDefault="00AE3BA7" w:rsidP="00AE3BA7">
      <w:pPr>
        <w:pStyle w:val="Textoindependiente"/>
        <w:spacing w:line="480" w:lineRule="auto"/>
        <w:ind w:right="-79"/>
        <w:rPr>
          <w:rFonts w:cs="Arial"/>
        </w:rPr>
      </w:pPr>
      <w:r w:rsidRPr="00B2331E">
        <w:rPr>
          <w:rFonts w:cs="Arial"/>
        </w:rPr>
        <w:t>ÍNDICE</w:t>
      </w:r>
      <w:r>
        <w:rPr>
          <w:rFonts w:cs="Arial"/>
        </w:rPr>
        <w:t xml:space="preserve"> </w:t>
      </w:r>
      <w:r w:rsidRPr="00B2331E">
        <w:rPr>
          <w:rFonts w:cs="Arial"/>
        </w:rPr>
        <w:t xml:space="preserve">DE </w:t>
      </w:r>
      <w:r>
        <w:rPr>
          <w:rFonts w:cs="Arial"/>
        </w:rPr>
        <w:t>PLANOS</w:t>
      </w:r>
      <w:r w:rsidRPr="00B2331E">
        <w:rPr>
          <w:rFonts w:cs="Arial"/>
        </w:rPr>
        <w:t>……</w:t>
      </w:r>
      <w:r>
        <w:rPr>
          <w:rFonts w:cs="Arial"/>
        </w:rPr>
        <w:t>……..</w:t>
      </w:r>
      <w:r w:rsidRPr="00B2331E">
        <w:rPr>
          <w:rFonts w:cs="Arial"/>
        </w:rPr>
        <w:t>…………………</w:t>
      </w:r>
      <w:r>
        <w:rPr>
          <w:rFonts w:cs="Arial"/>
        </w:rPr>
        <w:t>………………………………XIV</w:t>
      </w:r>
    </w:p>
    <w:p w:rsidR="00AE3BA7" w:rsidRDefault="00AE3BA7" w:rsidP="00AE3BA7">
      <w:pPr>
        <w:pStyle w:val="Textoindependiente"/>
        <w:spacing w:line="480" w:lineRule="auto"/>
        <w:ind w:right="-79"/>
        <w:rPr>
          <w:rFonts w:cs="Arial"/>
        </w:rPr>
      </w:pPr>
      <w:r>
        <w:rPr>
          <w:rFonts w:cs="Arial"/>
        </w:rPr>
        <w:t>INTRODUCCIÓ</w:t>
      </w:r>
      <w:r w:rsidRPr="00B2331E">
        <w:rPr>
          <w:rFonts w:cs="Arial"/>
        </w:rPr>
        <w:t>N</w:t>
      </w:r>
      <w:r>
        <w:rPr>
          <w:rFonts w:cs="Arial"/>
        </w:rPr>
        <w:t>…………………………………………………………………....</w:t>
      </w:r>
      <w:r w:rsidRPr="00B2331E">
        <w:rPr>
          <w:rFonts w:cs="Arial"/>
        </w:rPr>
        <w:t>1</w:t>
      </w:r>
    </w:p>
    <w:p w:rsidR="00AE3BA7" w:rsidRDefault="00AE3BA7" w:rsidP="00AE3BA7">
      <w:pPr>
        <w:pStyle w:val="Textoindependiente"/>
        <w:ind w:right="-79"/>
        <w:rPr>
          <w:rFonts w:cs="Arial"/>
        </w:rPr>
      </w:pPr>
    </w:p>
    <w:p w:rsidR="00AE3BA7" w:rsidRPr="00084009" w:rsidRDefault="00AE3BA7" w:rsidP="00AE3BA7">
      <w:pPr>
        <w:spacing w:line="480" w:lineRule="auto"/>
        <w:rPr>
          <w:rFonts w:ascii="Arial" w:hAnsi="Arial" w:cs="Arial"/>
          <w:lang w:val="es-ES_tradnl"/>
        </w:rPr>
      </w:pPr>
      <w:r>
        <w:rPr>
          <w:rFonts w:ascii="Arial" w:hAnsi="Arial" w:cs="Arial"/>
          <w:lang w:val="es-ES_tradnl"/>
        </w:rPr>
        <w:t>CAPÍ</w:t>
      </w:r>
      <w:r w:rsidRPr="00084009">
        <w:rPr>
          <w:rFonts w:ascii="Arial" w:hAnsi="Arial" w:cs="Arial"/>
          <w:lang w:val="es-ES_tradnl"/>
        </w:rPr>
        <w:t>TULO 1</w:t>
      </w:r>
    </w:p>
    <w:p w:rsidR="00AE3BA7" w:rsidRPr="0015326A" w:rsidRDefault="00AE3BA7" w:rsidP="00C5672B">
      <w:pPr>
        <w:numPr>
          <w:ilvl w:val="0"/>
          <w:numId w:val="3"/>
        </w:numPr>
        <w:tabs>
          <w:tab w:val="clear" w:pos="720"/>
          <w:tab w:val="num" w:pos="360"/>
          <w:tab w:val="left" w:pos="8100"/>
        </w:tabs>
        <w:spacing w:line="480" w:lineRule="auto"/>
        <w:ind w:hanging="720"/>
        <w:rPr>
          <w:rFonts w:ascii="Arial" w:hAnsi="Arial" w:cs="Arial"/>
          <w:lang w:val="es-ES_tradnl"/>
        </w:rPr>
      </w:pPr>
      <w:r w:rsidRPr="0015326A">
        <w:rPr>
          <w:rFonts w:ascii="Arial" w:hAnsi="Arial" w:cs="Arial"/>
          <w:lang w:val="es-ES_tradnl"/>
        </w:rPr>
        <w:t>GENERALIDADES</w:t>
      </w:r>
      <w:r>
        <w:rPr>
          <w:rFonts w:ascii="Arial" w:hAnsi="Arial" w:cs="Arial"/>
          <w:lang w:val="es-ES_tradnl"/>
        </w:rPr>
        <w:t>……………………………………………………………</w:t>
      </w:r>
      <w:r>
        <w:rPr>
          <w:rFonts w:ascii="Arial" w:hAnsi="Arial" w:cs="Arial"/>
          <w:lang w:val="es-ES_tradnl"/>
        </w:rPr>
        <w:tab/>
        <w:t>2</w:t>
      </w:r>
    </w:p>
    <w:p w:rsidR="00AE3BA7" w:rsidRDefault="00AE3BA7" w:rsidP="00C5672B">
      <w:pPr>
        <w:numPr>
          <w:ilvl w:val="1"/>
          <w:numId w:val="7"/>
        </w:numPr>
        <w:tabs>
          <w:tab w:val="left" w:pos="900"/>
        </w:tabs>
        <w:spacing w:line="480" w:lineRule="auto"/>
        <w:ind w:firstLine="0"/>
        <w:rPr>
          <w:rFonts w:ascii="Arial" w:hAnsi="Arial" w:cs="Arial"/>
          <w:lang w:val="es-ES_tradnl"/>
        </w:rPr>
      </w:pPr>
      <w:r>
        <w:rPr>
          <w:rFonts w:ascii="Arial" w:hAnsi="Arial" w:cs="Arial"/>
          <w:lang w:val="es-ES_tradnl"/>
        </w:rPr>
        <w:t>Antecedentes…………………………………………………..………….2</w:t>
      </w:r>
    </w:p>
    <w:p w:rsidR="00AE3BA7" w:rsidRPr="0015326A" w:rsidRDefault="00AE3BA7" w:rsidP="00C5672B">
      <w:pPr>
        <w:numPr>
          <w:ilvl w:val="1"/>
          <w:numId w:val="7"/>
        </w:numPr>
        <w:tabs>
          <w:tab w:val="left" w:pos="720"/>
          <w:tab w:val="left" w:pos="900"/>
        </w:tabs>
        <w:spacing w:line="480" w:lineRule="auto"/>
        <w:ind w:firstLine="0"/>
        <w:rPr>
          <w:rFonts w:ascii="Arial" w:hAnsi="Arial" w:cs="Arial"/>
          <w:lang w:val="es-ES_tradnl"/>
        </w:rPr>
      </w:pPr>
      <w:r>
        <w:rPr>
          <w:rFonts w:ascii="Arial" w:hAnsi="Arial" w:cs="Arial"/>
          <w:lang w:val="es-ES_tradnl"/>
        </w:rPr>
        <w:t xml:space="preserve">   Objetivos de la tesis……………………………….……………………...3</w:t>
      </w:r>
    </w:p>
    <w:p w:rsidR="00AE3BA7" w:rsidRPr="0015326A" w:rsidRDefault="00AE3BA7" w:rsidP="00AE3BA7">
      <w:pPr>
        <w:tabs>
          <w:tab w:val="left" w:pos="540"/>
          <w:tab w:val="left" w:pos="720"/>
          <w:tab w:val="left" w:pos="900"/>
        </w:tabs>
        <w:spacing w:line="480" w:lineRule="auto"/>
        <w:ind w:left="360"/>
        <w:rPr>
          <w:rFonts w:ascii="Arial" w:hAnsi="Arial" w:cs="Arial"/>
          <w:lang w:val="es-ES_tradnl"/>
        </w:rPr>
      </w:pPr>
      <w:r>
        <w:rPr>
          <w:rFonts w:ascii="Arial" w:hAnsi="Arial" w:cs="Arial"/>
          <w:lang w:val="es-ES_tradnl"/>
        </w:rPr>
        <w:t>1.3    Metodología a ser utilizada en la tesis……..…………………………..4</w:t>
      </w:r>
    </w:p>
    <w:p w:rsidR="00AE3BA7" w:rsidRDefault="00AE3BA7" w:rsidP="00AE3BA7">
      <w:pPr>
        <w:spacing w:line="480" w:lineRule="auto"/>
        <w:ind w:left="360"/>
        <w:rPr>
          <w:rFonts w:ascii="Arial" w:hAnsi="Arial" w:cs="Arial"/>
          <w:lang w:val="es-ES_tradnl"/>
        </w:rPr>
      </w:pPr>
      <w:r>
        <w:rPr>
          <w:rFonts w:ascii="Arial" w:hAnsi="Arial" w:cs="Arial"/>
          <w:lang w:val="es-ES_tradnl"/>
        </w:rPr>
        <w:t xml:space="preserve">1.4    </w:t>
      </w:r>
      <w:r w:rsidRPr="0015326A">
        <w:rPr>
          <w:rFonts w:ascii="Arial" w:hAnsi="Arial" w:cs="Arial"/>
          <w:lang w:val="es-ES_tradnl"/>
        </w:rPr>
        <w:t>Estructura de la tesis</w:t>
      </w:r>
      <w:r>
        <w:rPr>
          <w:rFonts w:ascii="Arial" w:hAnsi="Arial" w:cs="Arial"/>
          <w:lang w:val="es-ES_tradnl"/>
        </w:rPr>
        <w:t>…………………………………………………..…8</w:t>
      </w:r>
    </w:p>
    <w:p w:rsidR="00AE3BA7" w:rsidRPr="0015326A" w:rsidRDefault="00AE3BA7" w:rsidP="00AE3BA7">
      <w:pPr>
        <w:rPr>
          <w:rFonts w:ascii="Arial" w:hAnsi="Arial" w:cs="Arial"/>
          <w:lang w:val="es-ES_tradnl"/>
        </w:rPr>
      </w:pPr>
    </w:p>
    <w:p w:rsidR="00AE3BA7" w:rsidRPr="00084009" w:rsidRDefault="00AE3BA7" w:rsidP="00AE3BA7">
      <w:pPr>
        <w:spacing w:line="480" w:lineRule="auto"/>
        <w:jc w:val="both"/>
        <w:rPr>
          <w:rFonts w:ascii="Arial" w:hAnsi="Arial" w:cs="Arial"/>
          <w:lang w:val="es-ES_tradnl"/>
        </w:rPr>
      </w:pPr>
      <w:r>
        <w:rPr>
          <w:rFonts w:ascii="Arial" w:hAnsi="Arial" w:cs="Arial"/>
          <w:lang w:val="es-ES_tradnl"/>
        </w:rPr>
        <w:t>CAPÍ</w:t>
      </w:r>
      <w:r w:rsidRPr="00084009">
        <w:rPr>
          <w:rFonts w:ascii="Arial" w:hAnsi="Arial" w:cs="Arial"/>
          <w:lang w:val="es-ES_tradnl"/>
        </w:rPr>
        <w:t xml:space="preserve">TULO 2 </w:t>
      </w:r>
    </w:p>
    <w:p w:rsidR="00AE3BA7" w:rsidRPr="0015326A" w:rsidRDefault="00AE3BA7" w:rsidP="00C5672B">
      <w:pPr>
        <w:numPr>
          <w:ilvl w:val="0"/>
          <w:numId w:val="2"/>
        </w:numPr>
        <w:spacing w:line="480" w:lineRule="auto"/>
        <w:jc w:val="both"/>
        <w:rPr>
          <w:rFonts w:ascii="Arial" w:hAnsi="Arial" w:cs="Arial"/>
          <w:lang w:val="es-ES_tradnl"/>
        </w:rPr>
      </w:pPr>
      <w:r>
        <w:rPr>
          <w:rFonts w:ascii="Arial" w:hAnsi="Arial" w:cs="Arial"/>
          <w:lang w:val="es-ES_tradnl"/>
        </w:rPr>
        <w:t>GESTIÓN DE BODEGAS …………………….……………………………  10</w:t>
      </w:r>
    </w:p>
    <w:p w:rsidR="00AE3BA7" w:rsidRDefault="00AE3BA7" w:rsidP="00C5672B">
      <w:pPr>
        <w:numPr>
          <w:ilvl w:val="1"/>
          <w:numId w:val="4"/>
        </w:numPr>
        <w:tabs>
          <w:tab w:val="clear" w:pos="360"/>
          <w:tab w:val="num" w:pos="900"/>
        </w:tabs>
        <w:spacing w:line="480" w:lineRule="auto"/>
        <w:ind w:firstLine="0"/>
        <w:jc w:val="both"/>
        <w:rPr>
          <w:rFonts w:ascii="Arial" w:hAnsi="Arial" w:cs="Arial"/>
          <w:lang w:val="es-ES_tradnl"/>
        </w:rPr>
      </w:pPr>
      <w:r>
        <w:rPr>
          <w:rFonts w:ascii="Arial" w:hAnsi="Arial" w:cs="Arial"/>
          <w:lang w:val="es-ES_tradnl"/>
        </w:rPr>
        <w:t>Administración de Bodegas………………………………………….</w:t>
      </w:r>
      <w:r>
        <w:rPr>
          <w:rFonts w:ascii="Arial" w:hAnsi="Arial" w:cs="Arial"/>
          <w:lang w:val="es-ES_tradnl"/>
        </w:rPr>
        <w:tab/>
        <w:t xml:space="preserve">   10</w:t>
      </w:r>
    </w:p>
    <w:p w:rsidR="00AE3BA7" w:rsidRPr="00B41CFC" w:rsidRDefault="00AE3BA7" w:rsidP="00C5672B">
      <w:pPr>
        <w:numPr>
          <w:ilvl w:val="1"/>
          <w:numId w:val="4"/>
        </w:numPr>
        <w:tabs>
          <w:tab w:val="clear" w:pos="360"/>
          <w:tab w:val="num" w:pos="900"/>
        </w:tabs>
        <w:spacing w:line="480" w:lineRule="auto"/>
        <w:ind w:firstLine="0"/>
        <w:jc w:val="both"/>
        <w:rPr>
          <w:rFonts w:ascii="Arial" w:hAnsi="Arial" w:cs="Arial"/>
        </w:rPr>
      </w:pPr>
      <w:r w:rsidRPr="00B41CFC">
        <w:rPr>
          <w:rFonts w:ascii="Arial" w:hAnsi="Arial" w:cs="Arial"/>
        </w:rPr>
        <w:t>Manejo de material</w:t>
      </w:r>
      <w:r>
        <w:rPr>
          <w:rFonts w:ascii="Arial" w:hAnsi="Arial" w:cs="Arial"/>
        </w:rPr>
        <w:t>e</w:t>
      </w:r>
      <w:r w:rsidRPr="00B41CFC">
        <w:rPr>
          <w:rFonts w:ascii="Arial" w:hAnsi="Arial" w:cs="Arial"/>
        </w:rPr>
        <w:t>s</w:t>
      </w:r>
      <w:r>
        <w:rPr>
          <w:rFonts w:ascii="Arial" w:hAnsi="Arial" w:cs="Arial"/>
        </w:rPr>
        <w:t>……………………………………………….….</w:t>
      </w:r>
      <w:r w:rsidRPr="00B41CFC">
        <w:rPr>
          <w:rFonts w:ascii="Arial" w:hAnsi="Arial" w:cs="Arial"/>
        </w:rPr>
        <w:t xml:space="preserve"> </w:t>
      </w:r>
      <w:r>
        <w:rPr>
          <w:rFonts w:ascii="Arial" w:hAnsi="Arial" w:cs="Arial"/>
        </w:rPr>
        <w:t>18</w:t>
      </w:r>
    </w:p>
    <w:p w:rsidR="00AE3BA7" w:rsidRPr="00E61F39" w:rsidRDefault="00AE3BA7" w:rsidP="00C5672B">
      <w:pPr>
        <w:numPr>
          <w:ilvl w:val="1"/>
          <w:numId w:val="4"/>
        </w:numPr>
        <w:tabs>
          <w:tab w:val="clear" w:pos="360"/>
          <w:tab w:val="num" w:pos="900"/>
        </w:tabs>
        <w:spacing w:line="480" w:lineRule="auto"/>
        <w:ind w:firstLine="0"/>
        <w:jc w:val="both"/>
        <w:rPr>
          <w:rFonts w:ascii="Arial" w:hAnsi="Arial" w:cs="Arial"/>
        </w:rPr>
      </w:pPr>
      <w:r>
        <w:rPr>
          <w:rFonts w:ascii="Arial" w:hAnsi="Arial" w:cs="Arial"/>
          <w:lang w:val="es-ES_tradnl"/>
        </w:rPr>
        <w:t>Clasificación de los materiales………………………………………... 21</w:t>
      </w:r>
    </w:p>
    <w:p w:rsidR="00AE3BA7" w:rsidRPr="00B74350" w:rsidRDefault="00AE3BA7" w:rsidP="00C5672B">
      <w:pPr>
        <w:numPr>
          <w:ilvl w:val="1"/>
          <w:numId w:val="4"/>
        </w:numPr>
        <w:tabs>
          <w:tab w:val="clear" w:pos="360"/>
          <w:tab w:val="num" w:pos="900"/>
        </w:tabs>
        <w:spacing w:line="480" w:lineRule="auto"/>
        <w:ind w:firstLine="0"/>
        <w:jc w:val="both"/>
        <w:rPr>
          <w:rFonts w:ascii="Arial" w:hAnsi="Arial" w:cs="Arial"/>
        </w:rPr>
      </w:pPr>
      <w:r>
        <w:rPr>
          <w:rFonts w:ascii="Arial" w:hAnsi="Arial" w:cs="Arial"/>
          <w:lang w:val="es-ES_tradnl"/>
        </w:rPr>
        <w:t>Relación de Área…………………………………………….……...</w:t>
      </w:r>
      <w:r>
        <w:rPr>
          <w:rFonts w:ascii="Arial" w:hAnsi="Arial" w:cs="Arial"/>
          <w:lang w:val="es-ES_tradnl"/>
        </w:rPr>
        <w:tab/>
        <w:t xml:space="preserve">   23</w:t>
      </w:r>
    </w:p>
    <w:p w:rsidR="00AE3BA7" w:rsidRPr="00B41CFC" w:rsidRDefault="00AE3BA7" w:rsidP="00AE3BA7">
      <w:pPr>
        <w:spacing w:line="480" w:lineRule="auto"/>
        <w:jc w:val="both"/>
        <w:rPr>
          <w:rFonts w:ascii="Arial" w:hAnsi="Arial" w:cs="Arial"/>
        </w:rPr>
      </w:pPr>
    </w:p>
    <w:p w:rsidR="00AE3BA7" w:rsidRPr="00B41CFC" w:rsidRDefault="00AE3BA7" w:rsidP="00C5672B">
      <w:pPr>
        <w:numPr>
          <w:ilvl w:val="1"/>
          <w:numId w:val="4"/>
        </w:numPr>
        <w:tabs>
          <w:tab w:val="clear" w:pos="360"/>
          <w:tab w:val="num" w:pos="900"/>
        </w:tabs>
        <w:spacing w:line="480" w:lineRule="auto"/>
        <w:ind w:firstLine="0"/>
        <w:jc w:val="both"/>
        <w:rPr>
          <w:rFonts w:ascii="Arial" w:hAnsi="Arial" w:cs="Arial"/>
        </w:rPr>
      </w:pPr>
      <w:r>
        <w:rPr>
          <w:rFonts w:ascii="Arial" w:hAnsi="Arial" w:cs="Arial"/>
          <w:lang w:val="es-ES_tradnl"/>
        </w:rPr>
        <w:t>Sistemas Almacenamiento…………………………………………...   26</w:t>
      </w:r>
    </w:p>
    <w:p w:rsidR="00AE3BA7" w:rsidRPr="00E61F39" w:rsidRDefault="00AE3BA7" w:rsidP="00C5672B">
      <w:pPr>
        <w:numPr>
          <w:ilvl w:val="1"/>
          <w:numId w:val="4"/>
        </w:numPr>
        <w:tabs>
          <w:tab w:val="clear" w:pos="360"/>
          <w:tab w:val="num" w:pos="900"/>
        </w:tabs>
        <w:spacing w:line="480" w:lineRule="auto"/>
        <w:ind w:firstLine="0"/>
        <w:jc w:val="both"/>
        <w:rPr>
          <w:rFonts w:ascii="Arial" w:hAnsi="Arial" w:cs="Arial"/>
        </w:rPr>
      </w:pPr>
      <w:r>
        <w:rPr>
          <w:rFonts w:ascii="Arial" w:hAnsi="Arial" w:cs="Arial"/>
          <w:lang w:val="es-ES_tradnl"/>
        </w:rPr>
        <w:lastRenderedPageBreak/>
        <w:t>Determinación de capacidad de almacenamiento  ………………… 32</w:t>
      </w:r>
    </w:p>
    <w:p w:rsidR="00AE3BA7" w:rsidRPr="00E61F39" w:rsidRDefault="00AE3BA7" w:rsidP="00AE3BA7">
      <w:pPr>
        <w:spacing w:line="480" w:lineRule="auto"/>
        <w:ind w:left="360"/>
        <w:jc w:val="both"/>
        <w:rPr>
          <w:rFonts w:ascii="Arial" w:hAnsi="Arial" w:cs="Arial"/>
        </w:rPr>
      </w:pPr>
    </w:p>
    <w:p w:rsidR="00AE3BA7" w:rsidRPr="00084009" w:rsidRDefault="00AE3BA7" w:rsidP="00AE3BA7">
      <w:pPr>
        <w:spacing w:line="480" w:lineRule="auto"/>
        <w:jc w:val="both"/>
        <w:rPr>
          <w:rFonts w:ascii="Arial" w:hAnsi="Arial" w:cs="Arial"/>
          <w:lang w:val="es-ES_tradnl"/>
        </w:rPr>
      </w:pPr>
      <w:r w:rsidRPr="00084009">
        <w:rPr>
          <w:rFonts w:ascii="Arial" w:hAnsi="Arial" w:cs="Arial"/>
          <w:lang w:val="es-ES_tradnl"/>
        </w:rPr>
        <w:t>CAP</w:t>
      </w:r>
      <w:r>
        <w:rPr>
          <w:rFonts w:ascii="Arial" w:hAnsi="Arial" w:cs="Arial"/>
          <w:lang w:val="es-ES_tradnl"/>
        </w:rPr>
        <w:t>Í</w:t>
      </w:r>
      <w:r w:rsidRPr="00084009">
        <w:rPr>
          <w:rFonts w:ascii="Arial" w:hAnsi="Arial" w:cs="Arial"/>
          <w:lang w:val="es-ES_tradnl"/>
        </w:rPr>
        <w:t xml:space="preserve">TULO 3 </w:t>
      </w:r>
    </w:p>
    <w:p w:rsidR="00AE3BA7" w:rsidRDefault="00AE3BA7" w:rsidP="00C5672B">
      <w:pPr>
        <w:numPr>
          <w:ilvl w:val="0"/>
          <w:numId w:val="1"/>
        </w:numPr>
        <w:spacing w:line="480" w:lineRule="auto"/>
        <w:jc w:val="both"/>
        <w:rPr>
          <w:rFonts w:ascii="Arial" w:hAnsi="Arial" w:cs="Arial"/>
          <w:lang w:val="es-ES_tradnl"/>
        </w:rPr>
      </w:pPr>
      <w:r>
        <w:rPr>
          <w:rFonts w:ascii="Arial" w:hAnsi="Arial" w:cs="Arial"/>
          <w:lang w:val="es-ES_tradnl"/>
        </w:rPr>
        <w:t xml:space="preserve">ANÁLISIS DE </w:t>
      </w:r>
      <w:smartTag w:uri="urn:schemas-microsoft-com:office:smarttags" w:element="PersonName">
        <w:smartTagPr>
          <w:attr w:name="ProductID" w:val="LA SITUACIￓN ACTUAL"/>
        </w:smartTagPr>
        <w:smartTag w:uri="urn:schemas-microsoft-com:office:smarttags" w:element="PersonName">
          <w:smartTagPr>
            <w:attr w:name="ProductID" w:val="LA SITUACIￓN"/>
          </w:smartTagPr>
          <w:r>
            <w:rPr>
              <w:rFonts w:ascii="Arial" w:hAnsi="Arial" w:cs="Arial"/>
              <w:lang w:val="es-ES_tradnl"/>
            </w:rPr>
            <w:t>LA SITUACIÓN</w:t>
          </w:r>
        </w:smartTag>
        <w:r>
          <w:rPr>
            <w:rFonts w:ascii="Arial" w:hAnsi="Arial" w:cs="Arial"/>
            <w:lang w:val="es-ES_tradnl"/>
          </w:rPr>
          <w:t xml:space="preserve"> ACTUAL</w:t>
        </w:r>
      </w:smartTag>
      <w:r>
        <w:rPr>
          <w:rFonts w:ascii="Arial" w:hAnsi="Arial" w:cs="Arial"/>
          <w:lang w:val="es-ES_tradnl"/>
        </w:rPr>
        <w:t xml:space="preserve"> EN </w:t>
      </w:r>
      <w:smartTag w:uri="urn:schemas-microsoft-com:office:smarttags" w:element="PersonName">
        <w:smartTagPr>
          <w:attr w:name="ProductID" w:val="LA BODEGA DE"/>
        </w:smartTagPr>
        <w:smartTag w:uri="urn:schemas-microsoft-com:office:smarttags" w:element="PersonName">
          <w:smartTagPr>
            <w:attr w:name="ProductID" w:val="la Bodega"/>
          </w:smartTagPr>
          <w:r>
            <w:rPr>
              <w:rFonts w:ascii="Arial" w:hAnsi="Arial" w:cs="Arial"/>
              <w:lang w:val="es-ES_tradnl"/>
            </w:rPr>
            <w:t>LA BODEGA</w:t>
          </w:r>
        </w:smartTag>
        <w:r>
          <w:rPr>
            <w:rFonts w:ascii="Arial" w:hAnsi="Arial" w:cs="Arial"/>
            <w:lang w:val="es-ES_tradnl"/>
          </w:rPr>
          <w:t xml:space="preserve"> DE</w:t>
        </w:r>
      </w:smartTag>
      <w:r>
        <w:rPr>
          <w:rFonts w:ascii="Arial" w:hAnsi="Arial" w:cs="Arial"/>
          <w:lang w:val="es-ES_tradnl"/>
        </w:rPr>
        <w:t xml:space="preserve"> MATERIA </w:t>
      </w:r>
    </w:p>
    <w:p w:rsidR="00AE3BA7" w:rsidRPr="0015326A" w:rsidRDefault="00AE3BA7" w:rsidP="00AE3BA7">
      <w:pPr>
        <w:spacing w:line="480" w:lineRule="auto"/>
        <w:ind w:firstLine="360"/>
        <w:jc w:val="both"/>
        <w:rPr>
          <w:rFonts w:ascii="Arial" w:hAnsi="Arial" w:cs="Arial"/>
          <w:lang w:val="es-ES_tradnl"/>
        </w:rPr>
      </w:pPr>
      <w:r>
        <w:rPr>
          <w:rFonts w:ascii="Arial" w:hAnsi="Arial" w:cs="Arial"/>
          <w:lang w:val="es-ES_tradnl"/>
        </w:rPr>
        <w:t>PRIMA………………………………………………………………………… 38</w:t>
      </w:r>
    </w:p>
    <w:p w:rsidR="00AE3BA7" w:rsidRDefault="00AE3BA7" w:rsidP="00C5672B">
      <w:pPr>
        <w:numPr>
          <w:ilvl w:val="1"/>
          <w:numId w:val="5"/>
        </w:numPr>
        <w:tabs>
          <w:tab w:val="clear" w:pos="360"/>
          <w:tab w:val="num" w:pos="900"/>
        </w:tabs>
        <w:spacing w:line="480" w:lineRule="auto"/>
        <w:ind w:firstLine="0"/>
        <w:jc w:val="both"/>
        <w:rPr>
          <w:rFonts w:ascii="Arial" w:hAnsi="Arial" w:cs="Arial"/>
          <w:lang w:val="es-ES_tradnl"/>
        </w:rPr>
      </w:pPr>
      <w:r>
        <w:rPr>
          <w:rFonts w:ascii="Arial" w:hAnsi="Arial" w:cs="Arial"/>
          <w:lang w:val="es-ES_tradnl"/>
        </w:rPr>
        <w:t>Artículos almacenados……………..…………………………………</w:t>
      </w:r>
      <w:r>
        <w:rPr>
          <w:rFonts w:ascii="Arial" w:hAnsi="Arial" w:cs="Arial"/>
          <w:lang w:val="es-ES_tradnl"/>
        </w:rPr>
        <w:tab/>
        <w:t xml:space="preserve">  38</w:t>
      </w:r>
    </w:p>
    <w:p w:rsidR="00AE3BA7" w:rsidRDefault="00AE3BA7" w:rsidP="00C5672B">
      <w:pPr>
        <w:numPr>
          <w:ilvl w:val="1"/>
          <w:numId w:val="5"/>
        </w:numPr>
        <w:tabs>
          <w:tab w:val="clear" w:pos="360"/>
          <w:tab w:val="num" w:pos="900"/>
        </w:tabs>
        <w:spacing w:line="480" w:lineRule="auto"/>
        <w:ind w:left="896" w:hanging="539"/>
        <w:jc w:val="both"/>
        <w:rPr>
          <w:rFonts w:ascii="Arial" w:hAnsi="Arial" w:cs="Arial"/>
        </w:rPr>
      </w:pPr>
      <w:r>
        <w:rPr>
          <w:rFonts w:ascii="Arial" w:hAnsi="Arial" w:cs="Arial"/>
          <w:lang w:val="es-ES_tradnl"/>
        </w:rPr>
        <w:t>Condiciones operativas en las que se encuentra la bodega</w:t>
      </w:r>
      <w:r>
        <w:rPr>
          <w:rFonts w:ascii="Arial" w:hAnsi="Arial" w:cs="Arial"/>
        </w:rPr>
        <w:t>…….</w:t>
      </w:r>
      <w:r>
        <w:rPr>
          <w:rFonts w:ascii="Arial" w:hAnsi="Arial" w:cs="Arial"/>
        </w:rPr>
        <w:tab/>
        <w:t xml:space="preserve">  40</w:t>
      </w:r>
    </w:p>
    <w:p w:rsidR="00AE3BA7" w:rsidRDefault="00AE3BA7" w:rsidP="00C5672B">
      <w:pPr>
        <w:numPr>
          <w:ilvl w:val="1"/>
          <w:numId w:val="5"/>
        </w:numPr>
        <w:tabs>
          <w:tab w:val="clear" w:pos="360"/>
          <w:tab w:val="num" w:pos="900"/>
        </w:tabs>
        <w:spacing w:line="480" w:lineRule="auto"/>
        <w:ind w:left="896" w:hanging="539"/>
        <w:jc w:val="both"/>
        <w:rPr>
          <w:rFonts w:ascii="Arial" w:hAnsi="Arial" w:cs="Arial"/>
        </w:rPr>
      </w:pPr>
      <w:r>
        <w:rPr>
          <w:rFonts w:ascii="Arial" w:hAnsi="Arial" w:cs="Arial"/>
        </w:rPr>
        <w:t>Sistema de Manejo y Almacenamiento……………………………… 58</w:t>
      </w:r>
    </w:p>
    <w:p w:rsidR="00AE3BA7" w:rsidRDefault="00AE3BA7" w:rsidP="00C5672B">
      <w:pPr>
        <w:numPr>
          <w:ilvl w:val="1"/>
          <w:numId w:val="5"/>
        </w:numPr>
        <w:tabs>
          <w:tab w:val="clear" w:pos="360"/>
          <w:tab w:val="num" w:pos="900"/>
        </w:tabs>
        <w:spacing w:line="480" w:lineRule="auto"/>
        <w:ind w:left="896" w:hanging="539"/>
        <w:jc w:val="both"/>
        <w:rPr>
          <w:rFonts w:ascii="Arial" w:hAnsi="Arial" w:cs="Arial"/>
        </w:rPr>
      </w:pPr>
      <w:r>
        <w:rPr>
          <w:rFonts w:ascii="Arial" w:hAnsi="Arial" w:cs="Arial"/>
        </w:rPr>
        <w:t xml:space="preserve">Flujos en </w:t>
      </w:r>
      <w:smartTag w:uri="urn:schemas-microsoft-com:office:smarttags" w:element="PersonName">
        <w:smartTagPr>
          <w:attr w:name="ProductID" w:val="la Bodega"/>
        </w:smartTagPr>
        <w:r>
          <w:rPr>
            <w:rFonts w:ascii="Arial" w:hAnsi="Arial" w:cs="Arial"/>
          </w:rPr>
          <w:t>la Bodega</w:t>
        </w:r>
      </w:smartTag>
      <w:r>
        <w:rPr>
          <w:rFonts w:ascii="Arial" w:hAnsi="Arial" w:cs="Arial"/>
        </w:rPr>
        <w:t>……………………………………………………  66</w:t>
      </w:r>
    </w:p>
    <w:p w:rsidR="00AE3BA7" w:rsidRDefault="00AE3BA7" w:rsidP="00C5672B">
      <w:pPr>
        <w:numPr>
          <w:ilvl w:val="1"/>
          <w:numId w:val="5"/>
        </w:numPr>
        <w:tabs>
          <w:tab w:val="clear" w:pos="360"/>
          <w:tab w:val="num" w:pos="900"/>
        </w:tabs>
        <w:spacing w:line="480" w:lineRule="auto"/>
        <w:ind w:left="896" w:hanging="539"/>
        <w:jc w:val="both"/>
        <w:rPr>
          <w:rFonts w:ascii="Arial" w:hAnsi="Arial" w:cs="Arial"/>
        </w:rPr>
      </w:pPr>
      <w:r>
        <w:rPr>
          <w:rFonts w:ascii="Arial" w:hAnsi="Arial" w:cs="Arial"/>
        </w:rPr>
        <w:t>Políticas de Inventario………………………………………………….72</w:t>
      </w:r>
    </w:p>
    <w:p w:rsidR="00AE3BA7" w:rsidRDefault="00AE3BA7" w:rsidP="00C5672B">
      <w:pPr>
        <w:numPr>
          <w:ilvl w:val="1"/>
          <w:numId w:val="5"/>
        </w:numPr>
        <w:tabs>
          <w:tab w:val="clear" w:pos="360"/>
          <w:tab w:val="num" w:pos="900"/>
        </w:tabs>
        <w:spacing w:line="480" w:lineRule="auto"/>
        <w:ind w:left="896" w:hanging="539"/>
        <w:jc w:val="both"/>
        <w:rPr>
          <w:rFonts w:ascii="Arial" w:hAnsi="Arial" w:cs="Arial"/>
        </w:rPr>
      </w:pPr>
      <w:r>
        <w:rPr>
          <w:rFonts w:ascii="Arial" w:hAnsi="Arial" w:cs="Arial"/>
        </w:rPr>
        <w:t>Política Documental…………………………………………………… 73</w:t>
      </w:r>
    </w:p>
    <w:p w:rsidR="00AE3BA7" w:rsidRDefault="00AE3BA7" w:rsidP="00C5672B">
      <w:pPr>
        <w:numPr>
          <w:ilvl w:val="1"/>
          <w:numId w:val="5"/>
        </w:numPr>
        <w:tabs>
          <w:tab w:val="clear" w:pos="360"/>
          <w:tab w:val="num" w:pos="900"/>
          <w:tab w:val="left" w:pos="7920"/>
        </w:tabs>
        <w:spacing w:line="480" w:lineRule="auto"/>
        <w:ind w:left="896" w:hanging="539"/>
        <w:jc w:val="both"/>
        <w:rPr>
          <w:rFonts w:ascii="Arial" w:hAnsi="Arial" w:cs="Arial"/>
        </w:rPr>
      </w:pPr>
      <w:r>
        <w:rPr>
          <w:rFonts w:ascii="Arial" w:hAnsi="Arial" w:cs="Arial"/>
        </w:rPr>
        <w:t>Sistema de información utilizado…………………………………….  79</w:t>
      </w:r>
    </w:p>
    <w:p w:rsidR="00AE3BA7" w:rsidRDefault="00AE3BA7" w:rsidP="00AE3BA7">
      <w:pPr>
        <w:tabs>
          <w:tab w:val="left" w:pos="7920"/>
        </w:tabs>
        <w:spacing w:line="480" w:lineRule="auto"/>
        <w:ind w:left="357"/>
        <w:jc w:val="both"/>
        <w:rPr>
          <w:rFonts w:ascii="Arial" w:hAnsi="Arial" w:cs="Arial"/>
        </w:rPr>
      </w:pPr>
    </w:p>
    <w:p w:rsidR="00AE3BA7" w:rsidRDefault="00AE3BA7" w:rsidP="00AE3BA7">
      <w:pPr>
        <w:spacing w:line="480" w:lineRule="auto"/>
        <w:jc w:val="both"/>
        <w:rPr>
          <w:rFonts w:ascii="Arial" w:hAnsi="Arial" w:cs="Arial"/>
          <w:lang w:val="es-ES_tradnl"/>
        </w:rPr>
      </w:pPr>
      <w:r>
        <w:rPr>
          <w:rFonts w:ascii="Arial" w:hAnsi="Arial" w:cs="Arial"/>
          <w:lang w:val="es-ES_tradnl"/>
        </w:rPr>
        <w:t>CAPÍ</w:t>
      </w:r>
      <w:r w:rsidRPr="00084009">
        <w:rPr>
          <w:rFonts w:ascii="Arial" w:hAnsi="Arial" w:cs="Arial"/>
          <w:lang w:val="es-ES_tradnl"/>
        </w:rPr>
        <w:t xml:space="preserve">TULO 4 </w:t>
      </w:r>
    </w:p>
    <w:p w:rsidR="00AE3BA7" w:rsidRPr="0015326A" w:rsidRDefault="00AE3BA7" w:rsidP="00C5672B">
      <w:pPr>
        <w:numPr>
          <w:ilvl w:val="0"/>
          <w:numId w:val="1"/>
        </w:numPr>
        <w:spacing w:line="480" w:lineRule="auto"/>
        <w:rPr>
          <w:rFonts w:ascii="Arial" w:hAnsi="Arial" w:cs="Arial"/>
          <w:lang w:val="es-ES_tradnl"/>
        </w:rPr>
      </w:pPr>
      <w:r>
        <w:rPr>
          <w:rFonts w:ascii="Arial" w:hAnsi="Arial" w:cs="Arial"/>
          <w:lang w:val="es-ES_tradnl"/>
        </w:rPr>
        <w:t xml:space="preserve">DISENO DE </w:t>
      </w:r>
      <w:smartTag w:uri="urn:schemas-microsoft-com:office:smarttags" w:element="PersonName">
        <w:smartTagPr>
          <w:attr w:name="ProductID" w:val="LA BODEGA DE"/>
        </w:smartTagPr>
        <w:smartTag w:uri="urn:schemas-microsoft-com:office:smarttags" w:element="PersonName">
          <w:smartTagPr>
            <w:attr w:name="ProductID" w:val="la Bodega"/>
          </w:smartTagPr>
          <w:r>
            <w:rPr>
              <w:rFonts w:ascii="Arial" w:hAnsi="Arial" w:cs="Arial"/>
              <w:lang w:val="es-ES_tradnl"/>
            </w:rPr>
            <w:t>LA BODEGA</w:t>
          </w:r>
        </w:smartTag>
        <w:r>
          <w:rPr>
            <w:rFonts w:ascii="Arial" w:hAnsi="Arial" w:cs="Arial"/>
            <w:lang w:val="es-ES_tradnl"/>
          </w:rPr>
          <w:t xml:space="preserve"> DE</w:t>
        </w:r>
      </w:smartTag>
      <w:r>
        <w:rPr>
          <w:rFonts w:ascii="Arial" w:hAnsi="Arial" w:cs="Arial"/>
          <w:lang w:val="es-ES_tradnl"/>
        </w:rPr>
        <w:t xml:space="preserve"> MATERIA PRIMA………………………    80</w:t>
      </w:r>
    </w:p>
    <w:p w:rsidR="00AE3BA7" w:rsidRDefault="00AE3BA7" w:rsidP="00C5672B">
      <w:pPr>
        <w:numPr>
          <w:ilvl w:val="1"/>
          <w:numId w:val="6"/>
        </w:numPr>
        <w:tabs>
          <w:tab w:val="clear" w:pos="360"/>
          <w:tab w:val="num" w:pos="900"/>
        </w:tabs>
        <w:spacing w:line="480" w:lineRule="auto"/>
        <w:ind w:right="-2" w:firstLine="0"/>
        <w:rPr>
          <w:rFonts w:ascii="Arial" w:hAnsi="Arial" w:cs="Arial"/>
          <w:lang w:val="es-ES_tradnl"/>
        </w:rPr>
      </w:pPr>
      <w:r>
        <w:rPr>
          <w:rFonts w:ascii="Arial" w:hAnsi="Arial" w:cs="Arial"/>
          <w:lang w:val="es-ES_tradnl"/>
        </w:rPr>
        <w:t xml:space="preserve">Clasificación de los Inventarios en </w:t>
      </w:r>
      <w:smartTag w:uri="urn:schemas-microsoft-com:office:smarttags" w:element="PersonName">
        <w:smartTagPr>
          <w:attr w:name="ProductID" w:val="la Bodega"/>
        </w:smartTagPr>
        <w:r>
          <w:rPr>
            <w:rFonts w:ascii="Arial" w:hAnsi="Arial" w:cs="Arial"/>
            <w:lang w:val="es-ES_tradnl"/>
          </w:rPr>
          <w:t>la Bodega</w:t>
        </w:r>
      </w:smartTag>
      <w:r>
        <w:rPr>
          <w:rFonts w:ascii="Arial" w:hAnsi="Arial" w:cs="Arial"/>
          <w:lang w:val="es-ES_tradnl"/>
        </w:rPr>
        <w:t>……………………..</w:t>
      </w:r>
      <w:r>
        <w:rPr>
          <w:rFonts w:ascii="Arial" w:hAnsi="Arial" w:cs="Arial"/>
          <w:lang w:val="es-ES_tradnl"/>
        </w:rPr>
        <w:tab/>
        <w:t xml:space="preserve">  80</w:t>
      </w:r>
    </w:p>
    <w:p w:rsidR="00AE3BA7" w:rsidRDefault="00AE3BA7" w:rsidP="00C5672B">
      <w:pPr>
        <w:numPr>
          <w:ilvl w:val="1"/>
          <w:numId w:val="6"/>
        </w:numPr>
        <w:tabs>
          <w:tab w:val="clear" w:pos="360"/>
          <w:tab w:val="num" w:pos="900"/>
        </w:tabs>
        <w:spacing w:line="480" w:lineRule="auto"/>
        <w:ind w:right="-2" w:firstLine="0"/>
        <w:rPr>
          <w:rFonts w:ascii="Arial" w:hAnsi="Arial" w:cs="Arial"/>
          <w:lang w:val="es-ES_tradnl"/>
        </w:rPr>
      </w:pPr>
      <w:r>
        <w:rPr>
          <w:rFonts w:ascii="Arial" w:hAnsi="Arial" w:cs="Arial"/>
          <w:lang w:val="es-ES_tradnl"/>
        </w:rPr>
        <w:t>Definición de las áreas de almacenamiento………………………..</w:t>
      </w:r>
      <w:r>
        <w:rPr>
          <w:rFonts w:ascii="Arial" w:hAnsi="Arial" w:cs="Arial"/>
          <w:lang w:val="es-ES_tradnl"/>
        </w:rPr>
        <w:tab/>
        <w:t xml:space="preserve">  82</w:t>
      </w:r>
    </w:p>
    <w:p w:rsidR="00AE3BA7" w:rsidRDefault="00AE3BA7" w:rsidP="00C5672B">
      <w:pPr>
        <w:numPr>
          <w:ilvl w:val="1"/>
          <w:numId w:val="6"/>
        </w:numPr>
        <w:tabs>
          <w:tab w:val="clear" w:pos="360"/>
          <w:tab w:val="num" w:pos="900"/>
        </w:tabs>
        <w:spacing w:line="480" w:lineRule="auto"/>
        <w:ind w:right="-2" w:firstLine="0"/>
        <w:rPr>
          <w:rFonts w:ascii="Arial" w:hAnsi="Arial" w:cs="Arial"/>
          <w:lang w:val="es-ES_tradnl"/>
        </w:rPr>
      </w:pPr>
      <w:r>
        <w:rPr>
          <w:rFonts w:ascii="Arial" w:hAnsi="Arial" w:cs="Arial"/>
          <w:lang w:val="es-ES_tradnl"/>
        </w:rPr>
        <w:t>Análisis de capacidad…………………………………………………  87</w:t>
      </w:r>
    </w:p>
    <w:p w:rsidR="00AE3BA7" w:rsidRDefault="00AE3BA7" w:rsidP="00C5672B">
      <w:pPr>
        <w:numPr>
          <w:ilvl w:val="1"/>
          <w:numId w:val="6"/>
        </w:numPr>
        <w:tabs>
          <w:tab w:val="clear" w:pos="360"/>
          <w:tab w:val="num" w:pos="900"/>
        </w:tabs>
        <w:spacing w:line="480" w:lineRule="auto"/>
        <w:ind w:firstLine="0"/>
        <w:rPr>
          <w:rFonts w:ascii="Arial" w:hAnsi="Arial" w:cs="Arial"/>
          <w:lang w:val="es-ES_tradnl"/>
        </w:rPr>
      </w:pPr>
      <w:r>
        <w:rPr>
          <w:rFonts w:ascii="Arial" w:hAnsi="Arial" w:cs="Arial"/>
          <w:lang w:val="es-ES_tradnl"/>
        </w:rPr>
        <w:t>Distribución física de los Productos……………….………………...  98</w:t>
      </w:r>
      <w:r w:rsidRPr="0015326A">
        <w:rPr>
          <w:rFonts w:ascii="Arial" w:hAnsi="Arial" w:cs="Arial"/>
          <w:lang w:val="es-ES_tradnl"/>
        </w:rPr>
        <w:t xml:space="preserve"> </w:t>
      </w:r>
    </w:p>
    <w:p w:rsidR="00AE3BA7" w:rsidRDefault="00AE3BA7" w:rsidP="00C5672B">
      <w:pPr>
        <w:numPr>
          <w:ilvl w:val="1"/>
          <w:numId w:val="6"/>
        </w:numPr>
        <w:tabs>
          <w:tab w:val="clear" w:pos="360"/>
          <w:tab w:val="num" w:pos="900"/>
        </w:tabs>
        <w:spacing w:line="480" w:lineRule="auto"/>
        <w:ind w:firstLine="0"/>
        <w:rPr>
          <w:rFonts w:ascii="Arial" w:hAnsi="Arial" w:cs="Arial"/>
          <w:lang w:val="es-ES_tradnl"/>
        </w:rPr>
      </w:pPr>
      <w:r>
        <w:rPr>
          <w:rFonts w:ascii="Arial" w:hAnsi="Arial" w:cs="Arial"/>
          <w:lang w:val="es-ES_tradnl"/>
        </w:rPr>
        <w:t xml:space="preserve">Políticas para </w:t>
      </w:r>
      <w:smartTag w:uri="urn:schemas-microsoft-com:office:smarttags" w:element="PersonName">
        <w:smartTagPr>
          <w:attr w:name="ProductID" w:val="la Gesti￳n"/>
        </w:smartTagPr>
        <w:r>
          <w:rPr>
            <w:rFonts w:ascii="Arial" w:hAnsi="Arial" w:cs="Arial"/>
            <w:lang w:val="es-ES_tradnl"/>
          </w:rPr>
          <w:t>la Gestión</w:t>
        </w:r>
      </w:smartTag>
      <w:r>
        <w:rPr>
          <w:rFonts w:ascii="Arial" w:hAnsi="Arial" w:cs="Arial"/>
          <w:lang w:val="es-ES_tradnl"/>
        </w:rPr>
        <w:t xml:space="preserve"> de las Bodegas…………….……….…..</w:t>
      </w:r>
      <w:r>
        <w:rPr>
          <w:rFonts w:ascii="Arial" w:hAnsi="Arial" w:cs="Arial"/>
          <w:lang w:val="es-ES_tradnl"/>
        </w:rPr>
        <w:tab/>
        <w:t>101</w:t>
      </w:r>
    </w:p>
    <w:p w:rsidR="00AE3BA7" w:rsidRDefault="00AE3BA7" w:rsidP="00C5672B">
      <w:pPr>
        <w:numPr>
          <w:ilvl w:val="1"/>
          <w:numId w:val="6"/>
        </w:numPr>
        <w:tabs>
          <w:tab w:val="clear" w:pos="360"/>
          <w:tab w:val="num" w:pos="900"/>
        </w:tabs>
        <w:spacing w:line="480" w:lineRule="auto"/>
        <w:ind w:left="357" w:firstLine="0"/>
        <w:rPr>
          <w:rFonts w:ascii="Arial" w:hAnsi="Arial" w:cs="Arial"/>
          <w:lang w:val="es-ES_tradnl"/>
        </w:rPr>
      </w:pPr>
      <w:r>
        <w:rPr>
          <w:rFonts w:ascii="Arial" w:hAnsi="Arial" w:cs="Arial"/>
          <w:lang w:val="es-ES_tradnl"/>
        </w:rPr>
        <w:t xml:space="preserve">Costo-Beneficio de </w:t>
      </w:r>
      <w:smartTag w:uri="urn:schemas-microsoft-com:office:smarttags" w:element="PersonName">
        <w:smartTagPr>
          <w:attr w:name="ProductID" w:val="la Inversi￳n"/>
        </w:smartTagPr>
        <w:r>
          <w:rPr>
            <w:rFonts w:ascii="Arial" w:hAnsi="Arial" w:cs="Arial"/>
            <w:lang w:val="es-ES_tradnl"/>
          </w:rPr>
          <w:t>la Inversión</w:t>
        </w:r>
      </w:smartTag>
      <w:r>
        <w:rPr>
          <w:rFonts w:ascii="Arial" w:hAnsi="Arial" w:cs="Arial"/>
          <w:lang w:val="es-ES_tradnl"/>
        </w:rPr>
        <w:t>……………………………………..</w:t>
      </w:r>
      <w:r>
        <w:rPr>
          <w:rFonts w:ascii="Arial" w:hAnsi="Arial" w:cs="Arial"/>
          <w:lang w:val="es-ES_tradnl"/>
        </w:rPr>
        <w:tab/>
        <w:t>104</w:t>
      </w:r>
    </w:p>
    <w:p w:rsidR="00AE3BA7" w:rsidRPr="0015326A" w:rsidRDefault="00AE3BA7" w:rsidP="00AE3BA7">
      <w:pPr>
        <w:ind w:left="360"/>
        <w:rPr>
          <w:rFonts w:ascii="Arial" w:hAnsi="Arial" w:cs="Arial"/>
          <w:lang w:val="es-ES_tradnl"/>
        </w:rPr>
      </w:pPr>
    </w:p>
    <w:p w:rsidR="00AE3BA7" w:rsidRPr="00084009" w:rsidRDefault="00AE3BA7" w:rsidP="00AE3BA7">
      <w:pPr>
        <w:spacing w:line="480" w:lineRule="auto"/>
        <w:rPr>
          <w:rFonts w:ascii="Arial" w:hAnsi="Arial" w:cs="Arial"/>
          <w:lang w:val="es-ES_tradnl"/>
        </w:rPr>
      </w:pPr>
      <w:r>
        <w:rPr>
          <w:rFonts w:ascii="Arial" w:hAnsi="Arial" w:cs="Arial"/>
          <w:lang w:val="es-ES_tradnl"/>
        </w:rPr>
        <w:t>CAPÍ</w:t>
      </w:r>
      <w:r w:rsidRPr="00084009">
        <w:rPr>
          <w:rFonts w:ascii="Arial" w:hAnsi="Arial" w:cs="Arial"/>
          <w:lang w:val="es-ES_tradnl"/>
        </w:rPr>
        <w:t>TULO 5</w:t>
      </w:r>
    </w:p>
    <w:p w:rsidR="00AE3BA7" w:rsidRPr="0015326A" w:rsidRDefault="00AE3BA7" w:rsidP="00C5672B">
      <w:pPr>
        <w:numPr>
          <w:ilvl w:val="0"/>
          <w:numId w:val="1"/>
        </w:numPr>
        <w:spacing w:line="480" w:lineRule="auto"/>
        <w:rPr>
          <w:rFonts w:ascii="Arial" w:hAnsi="Arial" w:cs="Arial"/>
          <w:lang w:val="es-ES_tradnl"/>
        </w:rPr>
      </w:pPr>
      <w:r w:rsidRPr="0015326A">
        <w:rPr>
          <w:rFonts w:ascii="Arial" w:hAnsi="Arial" w:cs="Arial"/>
          <w:lang w:val="es-ES_tradnl"/>
        </w:rPr>
        <w:lastRenderedPageBreak/>
        <w:t>CONCLUSIONES Y RECOMENDACIONES</w:t>
      </w:r>
      <w:r>
        <w:rPr>
          <w:rFonts w:ascii="Arial" w:hAnsi="Arial" w:cs="Arial"/>
          <w:lang w:val="es-ES_tradnl"/>
        </w:rPr>
        <w:t>…………………………….</w:t>
      </w:r>
      <w:r>
        <w:rPr>
          <w:rFonts w:ascii="Arial" w:hAnsi="Arial" w:cs="Arial"/>
          <w:lang w:val="es-ES_tradnl"/>
        </w:rPr>
        <w:tab/>
        <w:t>114</w:t>
      </w:r>
    </w:p>
    <w:p w:rsidR="00AE3BA7" w:rsidRPr="0015326A" w:rsidRDefault="00AE3BA7" w:rsidP="00AE3BA7">
      <w:pPr>
        <w:ind w:left="360"/>
        <w:rPr>
          <w:rFonts w:ascii="Arial" w:hAnsi="Arial" w:cs="Arial"/>
          <w:lang w:val="es-ES_tradnl"/>
        </w:rPr>
      </w:pPr>
    </w:p>
    <w:p w:rsidR="00AE3BA7" w:rsidRDefault="00AE3BA7" w:rsidP="00AE3BA7">
      <w:pPr>
        <w:spacing w:line="480" w:lineRule="auto"/>
        <w:rPr>
          <w:rFonts w:ascii="Arial" w:hAnsi="Arial" w:cs="Arial"/>
          <w:lang w:val="es-ES_tradnl"/>
        </w:rPr>
      </w:pPr>
      <w:r w:rsidRPr="0015326A">
        <w:rPr>
          <w:rFonts w:ascii="Arial" w:hAnsi="Arial" w:cs="Arial"/>
          <w:lang w:val="es-ES_tradnl"/>
        </w:rPr>
        <w:t>APÉNDICES</w:t>
      </w:r>
    </w:p>
    <w:p w:rsidR="00AE3BA7" w:rsidRPr="0015326A" w:rsidRDefault="00AE3BA7" w:rsidP="00AE3BA7">
      <w:pPr>
        <w:spacing w:line="480" w:lineRule="auto"/>
        <w:rPr>
          <w:rFonts w:ascii="Arial" w:hAnsi="Arial" w:cs="Arial"/>
          <w:lang w:val="es-ES_tradnl"/>
        </w:rPr>
      </w:pPr>
      <w:r>
        <w:rPr>
          <w:rFonts w:ascii="Arial" w:hAnsi="Arial" w:cs="Arial"/>
          <w:lang w:val="es-ES_tradnl"/>
        </w:rPr>
        <w:t>PLANOS</w:t>
      </w:r>
    </w:p>
    <w:p w:rsidR="00AE3BA7" w:rsidRPr="0015326A" w:rsidRDefault="00AE3BA7" w:rsidP="00AE3BA7">
      <w:pPr>
        <w:spacing w:line="480" w:lineRule="auto"/>
        <w:rPr>
          <w:rFonts w:ascii="Arial" w:hAnsi="Arial" w:cs="Arial"/>
          <w:lang w:val="es-ES_tradnl"/>
        </w:rPr>
      </w:pPr>
      <w:r w:rsidRPr="0015326A">
        <w:rPr>
          <w:rFonts w:ascii="Arial" w:hAnsi="Arial" w:cs="Arial"/>
          <w:lang w:val="es-ES_tradnl"/>
        </w:rPr>
        <w:t>BIBLIOGRAFÍA</w:t>
      </w:r>
    </w:p>
    <w:p w:rsidR="00AE3BA7" w:rsidRDefault="00AE3BA7" w:rsidP="00AE3BA7">
      <w:pPr>
        <w:spacing w:line="480" w:lineRule="auto"/>
      </w:pPr>
    </w:p>
    <w:p w:rsidR="00AE3BA7" w:rsidRDefault="00AE3BA7" w:rsidP="00AE3BA7">
      <w:pPr>
        <w:spacing w:line="480" w:lineRule="auto"/>
      </w:pPr>
    </w:p>
    <w:p w:rsidR="00AE3BA7" w:rsidRDefault="00AE3BA7" w:rsidP="00AE3BA7">
      <w:pPr>
        <w:spacing w:line="480" w:lineRule="auto"/>
        <w:jc w:val="both"/>
        <w:rPr>
          <w:rFonts w:ascii="Arial" w:hAnsi="Arial" w:cs="Arial"/>
        </w:rPr>
      </w:pPr>
    </w:p>
    <w:p w:rsidR="004E07F7" w:rsidRDefault="004E07F7" w:rsidP="00AE3BA7">
      <w:pPr>
        <w:spacing w:line="480" w:lineRule="auto"/>
        <w:ind w:left="6660" w:hanging="6660"/>
        <w:rPr>
          <w:rFonts w:ascii="Arial" w:hAnsi="Arial" w:cs="Arial"/>
        </w:rPr>
      </w:pPr>
    </w:p>
    <w:p w:rsidR="00AE3BA7" w:rsidRDefault="00AE3BA7" w:rsidP="00AE3BA7">
      <w:pPr>
        <w:spacing w:line="480" w:lineRule="auto"/>
        <w:ind w:left="6660" w:hanging="6660"/>
        <w:rPr>
          <w:rFonts w:ascii="Arial" w:hAnsi="Arial" w:cs="Arial"/>
        </w:rPr>
      </w:pPr>
    </w:p>
    <w:p w:rsidR="00AE3BA7" w:rsidRDefault="00AE3BA7" w:rsidP="00AE3BA7">
      <w:pPr>
        <w:spacing w:line="480" w:lineRule="auto"/>
        <w:ind w:left="6660" w:hanging="6660"/>
        <w:rPr>
          <w:rFonts w:ascii="Arial" w:hAnsi="Arial" w:cs="Arial"/>
        </w:rPr>
      </w:pPr>
    </w:p>
    <w:p w:rsidR="00AE3BA7" w:rsidRDefault="00AE3BA7" w:rsidP="00AE3BA7">
      <w:pPr>
        <w:spacing w:line="480" w:lineRule="auto"/>
        <w:ind w:left="6660" w:hanging="6660"/>
        <w:rPr>
          <w:rFonts w:ascii="Arial" w:hAnsi="Arial" w:cs="Arial"/>
        </w:rPr>
      </w:pPr>
    </w:p>
    <w:p w:rsidR="00AE3BA7" w:rsidRDefault="00AE3BA7" w:rsidP="00AE3BA7">
      <w:pPr>
        <w:spacing w:line="480" w:lineRule="auto"/>
        <w:ind w:left="6660" w:hanging="6660"/>
        <w:rPr>
          <w:rFonts w:ascii="Arial" w:hAnsi="Arial" w:cs="Arial"/>
        </w:rPr>
      </w:pPr>
    </w:p>
    <w:p w:rsidR="00AE3BA7" w:rsidRDefault="00AE3BA7" w:rsidP="00AE3BA7">
      <w:pPr>
        <w:spacing w:line="480" w:lineRule="auto"/>
        <w:ind w:left="6660" w:hanging="6660"/>
        <w:rPr>
          <w:rFonts w:ascii="Arial" w:hAnsi="Arial" w:cs="Arial"/>
        </w:rPr>
      </w:pPr>
    </w:p>
    <w:p w:rsidR="00AE3BA7" w:rsidRDefault="00AE3BA7" w:rsidP="00AE3BA7">
      <w:pPr>
        <w:spacing w:line="480" w:lineRule="auto"/>
        <w:ind w:left="6660" w:hanging="6660"/>
        <w:rPr>
          <w:rFonts w:ascii="Arial" w:hAnsi="Arial" w:cs="Arial"/>
        </w:rPr>
      </w:pPr>
    </w:p>
    <w:p w:rsidR="00AE3BA7" w:rsidRDefault="00AE3BA7" w:rsidP="00AE3BA7">
      <w:pPr>
        <w:spacing w:line="480" w:lineRule="auto"/>
        <w:ind w:left="6660" w:hanging="6660"/>
        <w:rPr>
          <w:rFonts w:ascii="Arial" w:hAnsi="Arial" w:cs="Arial"/>
        </w:rPr>
      </w:pPr>
    </w:p>
    <w:p w:rsidR="00AE3BA7" w:rsidRDefault="00AE3BA7" w:rsidP="00AE3BA7">
      <w:pPr>
        <w:spacing w:line="480" w:lineRule="auto"/>
        <w:ind w:left="6660" w:hanging="6660"/>
        <w:rPr>
          <w:rFonts w:ascii="Arial" w:hAnsi="Arial" w:cs="Arial"/>
        </w:rPr>
      </w:pPr>
    </w:p>
    <w:p w:rsidR="00AE3BA7" w:rsidRDefault="00AE3BA7" w:rsidP="00AE3BA7">
      <w:pPr>
        <w:spacing w:line="480" w:lineRule="auto"/>
        <w:ind w:left="6660" w:hanging="6660"/>
        <w:rPr>
          <w:rFonts w:ascii="Arial" w:hAnsi="Arial" w:cs="Arial"/>
        </w:rPr>
      </w:pPr>
    </w:p>
    <w:p w:rsidR="00AE3BA7" w:rsidRDefault="00AE3BA7" w:rsidP="00AE3BA7">
      <w:pPr>
        <w:spacing w:line="480" w:lineRule="auto"/>
        <w:ind w:left="6660" w:hanging="6660"/>
        <w:rPr>
          <w:rFonts w:ascii="Arial" w:hAnsi="Arial" w:cs="Arial"/>
        </w:rPr>
      </w:pPr>
    </w:p>
    <w:p w:rsidR="00AE3BA7" w:rsidRDefault="00AE3BA7" w:rsidP="00AE3BA7">
      <w:pPr>
        <w:spacing w:line="480" w:lineRule="auto"/>
        <w:ind w:left="6660" w:hanging="6660"/>
        <w:rPr>
          <w:rFonts w:ascii="Arial" w:hAnsi="Arial" w:cs="Arial"/>
        </w:rPr>
      </w:pPr>
    </w:p>
    <w:p w:rsidR="00AE3BA7" w:rsidRDefault="00AE3BA7" w:rsidP="00AE3BA7">
      <w:pPr>
        <w:spacing w:line="480" w:lineRule="auto"/>
        <w:ind w:left="6660" w:hanging="6660"/>
        <w:rPr>
          <w:rFonts w:ascii="Arial" w:hAnsi="Arial" w:cs="Arial"/>
        </w:rPr>
      </w:pPr>
    </w:p>
    <w:p w:rsidR="00AE3BA7" w:rsidRDefault="00AE3BA7" w:rsidP="00AE3BA7">
      <w:pPr>
        <w:spacing w:line="480" w:lineRule="auto"/>
        <w:ind w:left="6660" w:hanging="6660"/>
        <w:rPr>
          <w:rFonts w:ascii="Arial" w:hAnsi="Arial" w:cs="Arial"/>
        </w:rPr>
      </w:pPr>
    </w:p>
    <w:p w:rsidR="00AE3BA7" w:rsidRDefault="00AE3BA7" w:rsidP="00AE3BA7">
      <w:pPr>
        <w:spacing w:line="480" w:lineRule="auto"/>
        <w:ind w:left="6660" w:hanging="6660"/>
        <w:rPr>
          <w:rFonts w:ascii="Arial" w:hAnsi="Arial" w:cs="Arial"/>
        </w:rPr>
      </w:pPr>
    </w:p>
    <w:p w:rsidR="00AE3BA7" w:rsidRDefault="00AE3BA7" w:rsidP="00AE3BA7">
      <w:pPr>
        <w:spacing w:line="480" w:lineRule="auto"/>
        <w:jc w:val="center"/>
        <w:rPr>
          <w:rFonts w:ascii="Arial" w:hAnsi="Arial"/>
          <w:b/>
          <w:sz w:val="32"/>
        </w:rPr>
      </w:pPr>
      <w:r>
        <w:rPr>
          <w:rFonts w:ascii="Arial" w:hAnsi="Arial"/>
          <w:b/>
          <w:sz w:val="32"/>
        </w:rPr>
        <w:lastRenderedPageBreak/>
        <w:t>ÍNDICE DE FIGURAS</w:t>
      </w:r>
    </w:p>
    <w:p w:rsidR="00AE3BA7" w:rsidRDefault="00AE3BA7" w:rsidP="00AE3BA7">
      <w:pPr>
        <w:spacing w:line="480" w:lineRule="auto"/>
        <w:jc w:val="center"/>
        <w:rPr>
          <w:rFonts w:ascii="Arial" w:hAnsi="Arial"/>
          <w:b/>
        </w:rPr>
      </w:pPr>
      <w:r>
        <w:rPr>
          <w:rFonts w:ascii="Arial" w:hAnsi="Arial"/>
          <w:b/>
          <w:sz w:val="32"/>
        </w:rPr>
        <w:tab/>
      </w:r>
      <w:r>
        <w:rPr>
          <w:rFonts w:ascii="Arial" w:hAnsi="Arial"/>
          <w:b/>
          <w:sz w:val="32"/>
        </w:rPr>
        <w:tab/>
      </w:r>
      <w:r>
        <w:rPr>
          <w:rFonts w:ascii="Arial" w:hAnsi="Arial"/>
          <w:b/>
          <w:sz w:val="32"/>
        </w:rPr>
        <w:tab/>
      </w:r>
      <w:r>
        <w:rPr>
          <w:rFonts w:ascii="Arial" w:hAnsi="Arial"/>
          <w:b/>
          <w:sz w:val="32"/>
        </w:rPr>
        <w:tab/>
      </w:r>
      <w:r>
        <w:rPr>
          <w:rFonts w:ascii="Arial" w:hAnsi="Arial"/>
          <w:b/>
          <w:sz w:val="32"/>
        </w:rPr>
        <w:tab/>
      </w:r>
      <w:r>
        <w:rPr>
          <w:rFonts w:ascii="Arial" w:hAnsi="Arial"/>
          <w:b/>
          <w:sz w:val="32"/>
        </w:rPr>
        <w:tab/>
      </w:r>
      <w:r>
        <w:rPr>
          <w:rFonts w:ascii="Arial" w:hAnsi="Arial"/>
          <w:b/>
          <w:sz w:val="32"/>
        </w:rPr>
        <w:tab/>
      </w:r>
      <w:r>
        <w:rPr>
          <w:rFonts w:ascii="Arial" w:hAnsi="Arial"/>
          <w:b/>
          <w:sz w:val="32"/>
        </w:rPr>
        <w:tab/>
      </w:r>
      <w:r>
        <w:rPr>
          <w:rFonts w:ascii="Arial" w:hAnsi="Arial"/>
          <w:b/>
          <w:sz w:val="32"/>
        </w:rPr>
        <w:tab/>
        <w:t xml:space="preserve">   </w:t>
      </w:r>
      <w:r>
        <w:rPr>
          <w:rFonts w:ascii="Arial" w:hAnsi="Arial"/>
          <w:b/>
          <w:sz w:val="32"/>
        </w:rPr>
        <w:tab/>
        <w:t xml:space="preserve">       </w:t>
      </w:r>
      <w:r>
        <w:rPr>
          <w:rFonts w:ascii="Arial" w:hAnsi="Arial"/>
          <w:b/>
        </w:rPr>
        <w:t>Pág.</w:t>
      </w:r>
    </w:p>
    <w:p w:rsidR="00AE3BA7" w:rsidRDefault="00AE3BA7" w:rsidP="00AE3BA7">
      <w:pPr>
        <w:jc w:val="both"/>
        <w:rPr>
          <w:rFonts w:ascii="Arial" w:hAnsi="Arial"/>
        </w:rPr>
      </w:pPr>
      <w:r>
        <w:rPr>
          <w:rFonts w:ascii="Arial" w:hAnsi="Arial"/>
        </w:rPr>
        <w:t>Figura 1.1</w:t>
      </w:r>
      <w:r>
        <w:rPr>
          <w:rFonts w:ascii="Arial" w:hAnsi="Arial"/>
        </w:rPr>
        <w:tab/>
        <w:t>Metodología de la tesis…………………………………………</w:t>
      </w:r>
      <w:r>
        <w:rPr>
          <w:rFonts w:ascii="Arial" w:hAnsi="Arial"/>
        </w:rPr>
        <w:tab/>
        <w:t xml:space="preserve">    7</w:t>
      </w:r>
    </w:p>
    <w:p w:rsidR="00AE3BA7" w:rsidRDefault="00AE3BA7" w:rsidP="00AE3BA7">
      <w:pPr>
        <w:ind w:left="1410" w:hanging="1410"/>
        <w:jc w:val="both"/>
        <w:rPr>
          <w:rFonts w:ascii="Arial" w:hAnsi="Arial"/>
        </w:rPr>
      </w:pPr>
      <w:r>
        <w:rPr>
          <w:rFonts w:ascii="Arial" w:hAnsi="Arial"/>
        </w:rPr>
        <w:t>Figura 2.1</w:t>
      </w:r>
      <w:r>
        <w:rPr>
          <w:rFonts w:ascii="Arial" w:hAnsi="Arial"/>
        </w:rPr>
        <w:tab/>
        <w:t>Análisis de brechas de las prácticas  del almacén………….</w:t>
      </w:r>
      <w:r>
        <w:rPr>
          <w:rFonts w:ascii="Arial" w:hAnsi="Arial"/>
        </w:rPr>
        <w:tab/>
        <w:t xml:space="preserve">  17</w:t>
      </w:r>
    </w:p>
    <w:p w:rsidR="00AE3BA7" w:rsidRDefault="00AE3BA7" w:rsidP="00AE3BA7">
      <w:pPr>
        <w:jc w:val="both"/>
        <w:rPr>
          <w:rFonts w:ascii="Arial" w:hAnsi="Arial"/>
        </w:rPr>
      </w:pPr>
      <w:r>
        <w:rPr>
          <w:rFonts w:ascii="Arial" w:hAnsi="Arial"/>
        </w:rPr>
        <w:t>Figura 2.2</w:t>
      </w:r>
      <w:r>
        <w:rPr>
          <w:rFonts w:ascii="Arial" w:hAnsi="Arial"/>
        </w:rPr>
        <w:tab/>
      </w:r>
      <w:r>
        <w:rPr>
          <w:rFonts w:ascii="Arial" w:hAnsi="Arial"/>
          <w:noProof/>
        </w:rPr>
        <w:t>Cuadro de la cercanía de las actividades..............................</w:t>
      </w:r>
      <w:r>
        <w:rPr>
          <w:rFonts w:ascii="Arial" w:hAnsi="Arial"/>
        </w:rPr>
        <w:tab/>
        <w:t xml:space="preserve">  23</w:t>
      </w:r>
    </w:p>
    <w:p w:rsidR="00AE3BA7" w:rsidRDefault="00AE3BA7" w:rsidP="00AE3BA7">
      <w:pPr>
        <w:jc w:val="both"/>
        <w:rPr>
          <w:rFonts w:ascii="Arial" w:hAnsi="Arial"/>
        </w:rPr>
      </w:pPr>
      <w:r>
        <w:rPr>
          <w:rFonts w:ascii="Arial" w:hAnsi="Arial"/>
        </w:rPr>
        <w:t>Figura 2.3</w:t>
      </w:r>
      <w:r>
        <w:rPr>
          <w:rFonts w:ascii="Arial" w:hAnsi="Arial"/>
        </w:rPr>
        <w:tab/>
      </w:r>
      <w:r>
        <w:rPr>
          <w:rFonts w:ascii="Arial" w:hAnsi="Arial"/>
          <w:noProof/>
        </w:rPr>
        <w:t>Posición de los departamentos...</w:t>
      </w:r>
      <w:r>
        <w:rPr>
          <w:rFonts w:ascii="Arial" w:hAnsi="Arial"/>
        </w:rPr>
        <w:t>........………......……………</w:t>
      </w:r>
      <w:r>
        <w:rPr>
          <w:rFonts w:ascii="Arial" w:hAnsi="Arial"/>
        </w:rPr>
        <w:tab/>
        <w:t xml:space="preserve">  25</w:t>
      </w:r>
    </w:p>
    <w:p w:rsidR="00AE3BA7" w:rsidRDefault="00AE3BA7" w:rsidP="00AE3BA7">
      <w:pPr>
        <w:pStyle w:val="NormalWeb"/>
      </w:pPr>
      <w:r>
        <w:rPr>
          <w:rFonts w:ascii="Arial" w:hAnsi="Arial"/>
        </w:rPr>
        <w:t>Figura 2.4</w:t>
      </w:r>
      <w:r>
        <w:rPr>
          <w:rFonts w:ascii="Arial" w:hAnsi="Arial"/>
        </w:rPr>
        <w:tab/>
      </w:r>
      <w:r>
        <w:rPr>
          <w:rFonts w:ascii="Arial" w:hAnsi="Arial"/>
          <w:noProof/>
        </w:rPr>
        <w:t>Medidas estándadres para estanterias.....................</w:t>
      </w:r>
      <w:r>
        <w:rPr>
          <w:rFonts w:ascii="Arial" w:hAnsi="Arial"/>
        </w:rPr>
        <w:t>……..…</w:t>
      </w:r>
      <w:r>
        <w:rPr>
          <w:rFonts w:ascii="Arial" w:hAnsi="Arial"/>
        </w:rPr>
        <w:tab/>
        <w:t xml:space="preserve">  33</w:t>
      </w:r>
    </w:p>
    <w:p w:rsidR="00AE3BA7" w:rsidRDefault="00AE3BA7" w:rsidP="00AE3BA7">
      <w:pPr>
        <w:rPr>
          <w:rFonts w:ascii="Arial" w:hAnsi="Arial"/>
        </w:rPr>
      </w:pPr>
      <w:r>
        <w:rPr>
          <w:rFonts w:ascii="Arial" w:hAnsi="Arial"/>
        </w:rPr>
        <w:t>Figura 2.5</w:t>
      </w:r>
      <w:r>
        <w:rPr>
          <w:rFonts w:ascii="Arial" w:hAnsi="Arial"/>
        </w:rPr>
        <w:tab/>
      </w:r>
      <w:r>
        <w:rPr>
          <w:rFonts w:ascii="Arial" w:hAnsi="Arial"/>
          <w:lang w:val="es-MX"/>
        </w:rPr>
        <w:t>Dimensiones del palet</w:t>
      </w:r>
      <w:r>
        <w:rPr>
          <w:rFonts w:ascii="Arial" w:hAnsi="Arial"/>
        </w:rPr>
        <w:t>....................................................…....</w:t>
      </w:r>
      <w:r>
        <w:rPr>
          <w:rFonts w:ascii="Arial" w:hAnsi="Arial"/>
        </w:rPr>
        <w:tab/>
        <w:t xml:space="preserve">  34</w:t>
      </w:r>
    </w:p>
    <w:p w:rsidR="00AE3BA7" w:rsidRDefault="00AE3BA7" w:rsidP="00AE3BA7">
      <w:pPr>
        <w:pStyle w:val="NormalWeb"/>
        <w:autoSpaceDE w:val="0"/>
        <w:autoSpaceDN w:val="0"/>
        <w:adjustRightInd w:val="0"/>
        <w:rPr>
          <w:rFonts w:ascii="Arial" w:hAnsi="Arial"/>
        </w:rPr>
      </w:pPr>
      <w:r>
        <w:rPr>
          <w:rFonts w:ascii="Arial" w:hAnsi="Arial"/>
        </w:rPr>
        <w:t>Figura 2.6</w:t>
      </w:r>
      <w:r>
        <w:rPr>
          <w:rFonts w:ascii="Arial" w:hAnsi="Arial"/>
        </w:rPr>
        <w:tab/>
        <w:t xml:space="preserve">Medidas y tolerancia para calcular la capacidad </w:t>
      </w:r>
    </w:p>
    <w:p w:rsidR="00AE3BA7" w:rsidRDefault="00AE3BA7" w:rsidP="00AE3BA7">
      <w:pPr>
        <w:pStyle w:val="NormalWeb"/>
        <w:tabs>
          <w:tab w:val="left" w:pos="8100"/>
        </w:tabs>
        <w:autoSpaceDE w:val="0"/>
        <w:autoSpaceDN w:val="0"/>
        <w:adjustRightInd w:val="0"/>
        <w:ind w:left="708" w:firstLine="708"/>
        <w:rPr>
          <w:rFonts w:ascii="Arial" w:hAnsi="Arial"/>
        </w:rPr>
      </w:pPr>
      <w:r>
        <w:rPr>
          <w:rFonts w:ascii="Arial" w:hAnsi="Arial"/>
        </w:rPr>
        <w:t>en la bodega...........................................................................  35</w:t>
      </w:r>
    </w:p>
    <w:p w:rsidR="00AE3BA7" w:rsidRDefault="00AE3BA7" w:rsidP="00AE3BA7">
      <w:pPr>
        <w:autoSpaceDE w:val="0"/>
        <w:autoSpaceDN w:val="0"/>
        <w:adjustRightInd w:val="0"/>
        <w:rPr>
          <w:rFonts w:ascii="Arial" w:hAnsi="Arial"/>
        </w:rPr>
      </w:pPr>
      <w:r>
        <w:rPr>
          <w:rFonts w:ascii="Arial" w:hAnsi="Arial"/>
        </w:rPr>
        <w:t>Figura 2.7</w:t>
      </w:r>
      <w:r>
        <w:rPr>
          <w:rFonts w:ascii="Arial" w:hAnsi="Arial"/>
        </w:rPr>
        <w:tab/>
      </w:r>
      <w:r>
        <w:rPr>
          <w:rFonts w:ascii="Arial" w:hAnsi="Arial"/>
          <w:lang w:val="es-MX"/>
        </w:rPr>
        <w:t>Altura por nivel de carga</w:t>
      </w:r>
      <w:r>
        <w:rPr>
          <w:rFonts w:ascii="Arial" w:hAnsi="Arial"/>
        </w:rPr>
        <w:t>………………….….................</w:t>
      </w:r>
      <w:r>
        <w:rPr>
          <w:rFonts w:ascii="Arial" w:hAnsi="Arial"/>
        </w:rPr>
        <w:tab/>
        <w:t xml:space="preserve">  35</w:t>
      </w:r>
    </w:p>
    <w:p w:rsidR="00AE3BA7" w:rsidRDefault="00AE3BA7" w:rsidP="00AE3BA7">
      <w:pPr>
        <w:jc w:val="both"/>
        <w:rPr>
          <w:rFonts w:ascii="Arial" w:hAnsi="Arial"/>
        </w:rPr>
      </w:pPr>
      <w:r>
        <w:rPr>
          <w:rFonts w:ascii="Arial" w:hAnsi="Arial"/>
        </w:rPr>
        <w:t>Figura 3.1</w:t>
      </w:r>
      <w:r>
        <w:rPr>
          <w:rFonts w:ascii="Arial" w:hAnsi="Arial"/>
        </w:rPr>
        <w:tab/>
        <w:t>Clasificación ABC del inventario de materiales</w:t>
      </w:r>
      <w:r>
        <w:rPr>
          <w:rFonts w:ascii="Arial" w:hAnsi="Arial"/>
          <w:color w:val="000000"/>
        </w:rPr>
        <w:t>….……….…</w:t>
      </w:r>
      <w:r>
        <w:rPr>
          <w:rFonts w:ascii="Arial" w:hAnsi="Arial"/>
        </w:rPr>
        <w:t xml:space="preserve">   39</w:t>
      </w:r>
    </w:p>
    <w:p w:rsidR="00AE3BA7" w:rsidRDefault="00AE3BA7" w:rsidP="00AE3BA7">
      <w:pPr>
        <w:pStyle w:val="bodycopy"/>
        <w:spacing w:before="0" w:after="0"/>
        <w:ind w:left="0" w:right="-3"/>
        <w:rPr>
          <w:rFonts w:ascii="Arial" w:hAnsi="Arial"/>
          <w:color w:val="auto"/>
          <w:sz w:val="24"/>
        </w:rPr>
      </w:pPr>
      <w:r>
        <w:rPr>
          <w:rFonts w:ascii="Arial" w:hAnsi="Arial"/>
          <w:color w:val="auto"/>
          <w:sz w:val="24"/>
        </w:rPr>
        <w:t>Figura 3.2</w:t>
      </w:r>
      <w:r>
        <w:rPr>
          <w:rFonts w:ascii="Arial" w:hAnsi="Arial"/>
          <w:color w:val="auto"/>
          <w:sz w:val="24"/>
        </w:rPr>
        <w:tab/>
      </w:r>
      <w:r>
        <w:rPr>
          <w:rFonts w:ascii="Arial" w:hAnsi="Arial"/>
          <w:sz w:val="24"/>
        </w:rPr>
        <w:t>Clasificación ABC del inventario de subproductos</w:t>
      </w:r>
      <w:r>
        <w:rPr>
          <w:rFonts w:ascii="Arial" w:hAnsi="Arial"/>
          <w:color w:val="auto"/>
          <w:sz w:val="24"/>
        </w:rPr>
        <w:t>................</w:t>
      </w:r>
      <w:r>
        <w:rPr>
          <w:rFonts w:ascii="Arial" w:hAnsi="Arial"/>
          <w:color w:val="auto"/>
          <w:sz w:val="24"/>
        </w:rPr>
        <w:tab/>
        <w:t xml:space="preserve">  40</w:t>
      </w:r>
    </w:p>
    <w:p w:rsidR="00AE3BA7" w:rsidRDefault="00AE3BA7" w:rsidP="00AE3BA7">
      <w:pPr>
        <w:rPr>
          <w:rFonts w:ascii="Arial" w:hAnsi="Arial"/>
        </w:rPr>
      </w:pPr>
      <w:r>
        <w:rPr>
          <w:rFonts w:ascii="Arial" w:hAnsi="Arial"/>
        </w:rPr>
        <w:t>Figura 3.3</w:t>
      </w:r>
      <w:r>
        <w:rPr>
          <w:rFonts w:ascii="Arial" w:hAnsi="Arial"/>
        </w:rPr>
        <w:tab/>
        <w:t>Conocimiento de fechas para recibir mercadería……….......</w:t>
      </w:r>
      <w:r>
        <w:rPr>
          <w:rFonts w:ascii="Arial" w:hAnsi="Arial"/>
        </w:rPr>
        <w:tab/>
        <w:t xml:space="preserve">  47</w:t>
      </w:r>
    </w:p>
    <w:p w:rsidR="00AE3BA7" w:rsidRDefault="00AE3BA7" w:rsidP="00AE3BA7">
      <w:pPr>
        <w:pStyle w:val="Sangradetextonormal"/>
        <w:ind w:left="425" w:hanging="425"/>
        <w:rPr>
          <w:rFonts w:ascii="Arial" w:hAnsi="Arial"/>
          <w:sz w:val="24"/>
        </w:rPr>
      </w:pPr>
      <w:r>
        <w:rPr>
          <w:rFonts w:ascii="Arial" w:hAnsi="Arial"/>
          <w:sz w:val="24"/>
        </w:rPr>
        <w:t>Figura 3.4</w:t>
      </w:r>
      <w:r>
        <w:rPr>
          <w:rFonts w:ascii="Arial" w:hAnsi="Arial"/>
          <w:sz w:val="24"/>
        </w:rPr>
        <w:tab/>
        <w:t>Quien informa sobre la recepción de mercadería...…………</w:t>
      </w:r>
      <w:r>
        <w:rPr>
          <w:rFonts w:ascii="Arial" w:hAnsi="Arial"/>
          <w:sz w:val="24"/>
        </w:rPr>
        <w:tab/>
        <w:t xml:space="preserve">  48</w:t>
      </w:r>
    </w:p>
    <w:p w:rsidR="00AE3BA7" w:rsidRDefault="00AE3BA7" w:rsidP="00AE3BA7">
      <w:pPr>
        <w:rPr>
          <w:rFonts w:ascii="Arial" w:hAnsi="Arial"/>
          <w:lang w:val="pt-BR"/>
        </w:rPr>
      </w:pPr>
      <w:r>
        <w:rPr>
          <w:rFonts w:ascii="Arial" w:hAnsi="Arial"/>
        </w:rPr>
        <w:t>Figura 3.5</w:t>
      </w:r>
      <w:r>
        <w:rPr>
          <w:rFonts w:ascii="Arial" w:hAnsi="Arial"/>
        </w:rPr>
        <w:tab/>
        <w:t>Quien informa sobre el despacho de mercadería…………..</w:t>
      </w:r>
      <w:r>
        <w:rPr>
          <w:rFonts w:ascii="Arial" w:hAnsi="Arial"/>
        </w:rPr>
        <w:tab/>
        <w:t xml:space="preserve">  </w:t>
      </w:r>
      <w:r>
        <w:rPr>
          <w:rFonts w:ascii="Arial" w:hAnsi="Arial"/>
          <w:lang w:val="pt-BR"/>
        </w:rPr>
        <w:t>48</w:t>
      </w:r>
    </w:p>
    <w:p w:rsidR="00AE3BA7" w:rsidRDefault="00AE3BA7" w:rsidP="00AE3BA7">
      <w:pPr>
        <w:rPr>
          <w:rFonts w:ascii="Arial" w:hAnsi="Arial"/>
          <w:lang w:val="pt-BR"/>
        </w:rPr>
      </w:pPr>
      <w:r>
        <w:rPr>
          <w:rFonts w:ascii="Arial" w:hAnsi="Arial"/>
          <w:lang w:val="pt-BR"/>
        </w:rPr>
        <w:t>Figura 3.6</w:t>
      </w:r>
      <w:r>
        <w:rPr>
          <w:rFonts w:ascii="Arial" w:hAnsi="Arial"/>
          <w:lang w:val="pt-BR"/>
        </w:rPr>
        <w:tab/>
        <w:t>Tiempo conocido para  recibir mercadería............................</w:t>
      </w:r>
      <w:r>
        <w:rPr>
          <w:rFonts w:ascii="Arial" w:hAnsi="Arial"/>
          <w:lang w:val="pt-BR"/>
        </w:rPr>
        <w:tab/>
        <w:t xml:space="preserve">  49</w:t>
      </w:r>
    </w:p>
    <w:p w:rsidR="00AE3BA7" w:rsidRDefault="00AE3BA7" w:rsidP="00AE3BA7">
      <w:pPr>
        <w:rPr>
          <w:rFonts w:ascii="Arial" w:hAnsi="Arial"/>
          <w:lang w:val="pt-BR"/>
        </w:rPr>
      </w:pPr>
      <w:r>
        <w:rPr>
          <w:rFonts w:ascii="Arial" w:hAnsi="Arial"/>
          <w:lang w:val="pt-BR"/>
        </w:rPr>
        <w:t>Figura 3.7</w:t>
      </w:r>
      <w:r>
        <w:rPr>
          <w:rFonts w:ascii="Arial" w:hAnsi="Arial"/>
          <w:lang w:val="pt-BR"/>
        </w:rPr>
        <w:tab/>
        <w:t>Tiempo conocido para  el despacho ………………………....</w:t>
      </w:r>
      <w:r>
        <w:rPr>
          <w:rFonts w:ascii="Arial" w:hAnsi="Arial"/>
          <w:lang w:val="pt-BR"/>
        </w:rPr>
        <w:tab/>
        <w:t xml:space="preserve">  50</w:t>
      </w:r>
    </w:p>
    <w:p w:rsidR="00AE3BA7" w:rsidRDefault="00AE3BA7" w:rsidP="00AE3BA7">
      <w:pPr>
        <w:rPr>
          <w:rFonts w:ascii="Arial" w:hAnsi="Arial"/>
          <w:lang w:val="pt-BR"/>
        </w:rPr>
      </w:pPr>
      <w:r>
        <w:rPr>
          <w:rFonts w:ascii="Arial" w:hAnsi="Arial"/>
          <w:lang w:val="pt-BR"/>
        </w:rPr>
        <w:t>Figura 3.8</w:t>
      </w:r>
      <w:r>
        <w:rPr>
          <w:rFonts w:ascii="Arial" w:hAnsi="Arial"/>
          <w:lang w:val="pt-BR"/>
        </w:rPr>
        <w:tab/>
        <w:t>Cantidades a recibir ………………………..................…..…..</w:t>
      </w:r>
      <w:r>
        <w:rPr>
          <w:rFonts w:ascii="Arial" w:hAnsi="Arial"/>
          <w:lang w:val="pt-BR"/>
        </w:rPr>
        <w:tab/>
        <w:t xml:space="preserve">  50</w:t>
      </w:r>
    </w:p>
    <w:p w:rsidR="00AE3BA7" w:rsidRDefault="00AE3BA7" w:rsidP="00AE3BA7">
      <w:pPr>
        <w:rPr>
          <w:rFonts w:ascii="Arial" w:hAnsi="Arial"/>
          <w:lang w:val="pt-BR"/>
        </w:rPr>
      </w:pPr>
      <w:r>
        <w:rPr>
          <w:rFonts w:ascii="Arial" w:hAnsi="Arial"/>
          <w:lang w:val="pt-BR"/>
        </w:rPr>
        <w:t>Figura 3.9</w:t>
      </w:r>
      <w:r>
        <w:rPr>
          <w:rFonts w:ascii="Arial" w:hAnsi="Arial"/>
          <w:lang w:val="pt-BR"/>
        </w:rPr>
        <w:tab/>
      </w:r>
      <w:r>
        <w:rPr>
          <w:rFonts w:ascii="Arial" w:hAnsi="Arial"/>
          <w:color w:val="000000"/>
        </w:rPr>
        <w:t>Cantidades a despachar........................................................</w:t>
      </w:r>
      <w:r>
        <w:rPr>
          <w:rFonts w:ascii="Arial" w:hAnsi="Arial"/>
          <w:lang w:val="pt-BR"/>
        </w:rPr>
        <w:tab/>
        <w:t xml:space="preserve">  51</w:t>
      </w:r>
    </w:p>
    <w:p w:rsidR="00AE3BA7" w:rsidRDefault="00AE3BA7" w:rsidP="00AE3BA7">
      <w:pPr>
        <w:rPr>
          <w:rFonts w:ascii="Arial" w:hAnsi="Arial"/>
          <w:lang w:val="pt-BR"/>
        </w:rPr>
      </w:pPr>
      <w:r>
        <w:rPr>
          <w:rFonts w:ascii="Arial" w:hAnsi="Arial"/>
          <w:lang w:val="pt-BR"/>
        </w:rPr>
        <w:t>Figura 3.10</w:t>
      </w:r>
      <w:r>
        <w:rPr>
          <w:rFonts w:ascii="Arial" w:hAnsi="Arial"/>
          <w:lang w:val="pt-BR"/>
        </w:rPr>
        <w:tab/>
      </w:r>
      <w:r>
        <w:rPr>
          <w:rFonts w:ascii="Arial" w:hAnsi="Arial"/>
          <w:color w:val="000000"/>
        </w:rPr>
        <w:t>Satisfacción con la remuneración</w:t>
      </w:r>
      <w:r>
        <w:rPr>
          <w:rFonts w:ascii="Arial" w:hAnsi="Arial"/>
          <w:lang w:val="pt-BR"/>
        </w:rPr>
        <w:t xml:space="preserve"> ………………...…………..</w:t>
      </w:r>
      <w:r>
        <w:rPr>
          <w:rFonts w:ascii="Arial" w:hAnsi="Arial"/>
          <w:lang w:val="pt-BR"/>
        </w:rPr>
        <w:tab/>
        <w:t xml:space="preserve">  51</w:t>
      </w:r>
    </w:p>
    <w:p w:rsidR="00AE3BA7" w:rsidRDefault="00AE3BA7" w:rsidP="00AE3BA7">
      <w:pPr>
        <w:rPr>
          <w:rFonts w:ascii="Arial" w:hAnsi="Arial"/>
          <w:lang w:val="pt-BR"/>
        </w:rPr>
      </w:pPr>
      <w:r>
        <w:rPr>
          <w:rFonts w:ascii="Arial" w:hAnsi="Arial"/>
          <w:lang w:val="pt-BR"/>
        </w:rPr>
        <w:t>Figura 3.11</w:t>
      </w:r>
      <w:r>
        <w:rPr>
          <w:rFonts w:ascii="Arial" w:hAnsi="Arial"/>
          <w:lang w:val="pt-BR"/>
        </w:rPr>
        <w:tab/>
      </w:r>
      <w:r>
        <w:rPr>
          <w:rFonts w:ascii="Arial" w:hAnsi="Arial"/>
          <w:color w:val="000000"/>
        </w:rPr>
        <w:t>Incentivo recibido por la empresa</w:t>
      </w:r>
      <w:r>
        <w:rPr>
          <w:rFonts w:ascii="Arial" w:hAnsi="Arial"/>
          <w:lang w:val="pt-BR"/>
        </w:rPr>
        <w:tab/>
        <w:t>..........................................</w:t>
      </w:r>
      <w:r>
        <w:rPr>
          <w:rFonts w:ascii="Arial" w:hAnsi="Arial"/>
          <w:lang w:val="pt-BR"/>
        </w:rPr>
        <w:tab/>
        <w:t xml:space="preserve">  52</w:t>
      </w:r>
    </w:p>
    <w:p w:rsidR="00AE3BA7" w:rsidRDefault="00AE3BA7" w:rsidP="00AE3BA7">
      <w:pPr>
        <w:rPr>
          <w:rFonts w:ascii="Arial" w:hAnsi="Arial"/>
          <w:lang w:val="pt-BR"/>
        </w:rPr>
      </w:pPr>
      <w:r>
        <w:rPr>
          <w:rFonts w:ascii="Arial" w:hAnsi="Arial"/>
          <w:lang w:val="pt-BR"/>
        </w:rPr>
        <w:t>Figura 3.12</w:t>
      </w:r>
      <w:r>
        <w:rPr>
          <w:rFonts w:ascii="Arial" w:hAnsi="Arial"/>
          <w:lang w:val="pt-BR"/>
        </w:rPr>
        <w:tab/>
      </w:r>
      <w:r>
        <w:rPr>
          <w:rFonts w:ascii="Arial" w:hAnsi="Arial"/>
          <w:color w:val="000000"/>
        </w:rPr>
        <w:t>Tipo de incentivo</w:t>
      </w:r>
      <w:r>
        <w:rPr>
          <w:rFonts w:ascii="Arial" w:hAnsi="Arial"/>
          <w:lang w:val="pt-BR"/>
        </w:rPr>
        <w:t xml:space="preserve"> …………………….........…….........………..</w:t>
      </w:r>
      <w:r>
        <w:rPr>
          <w:rFonts w:ascii="Arial" w:hAnsi="Arial"/>
          <w:lang w:val="pt-BR"/>
        </w:rPr>
        <w:tab/>
        <w:t xml:space="preserve">  52</w:t>
      </w:r>
    </w:p>
    <w:p w:rsidR="00AE3BA7" w:rsidRDefault="00AE3BA7" w:rsidP="00AE3BA7">
      <w:pPr>
        <w:rPr>
          <w:rFonts w:ascii="Arial" w:hAnsi="Arial"/>
          <w:lang w:val="pt-BR"/>
        </w:rPr>
      </w:pPr>
      <w:r>
        <w:rPr>
          <w:rFonts w:ascii="Arial" w:hAnsi="Arial"/>
          <w:lang w:val="pt-BR"/>
        </w:rPr>
        <w:t>Figura 3.13</w:t>
      </w:r>
      <w:r>
        <w:rPr>
          <w:rFonts w:ascii="Arial" w:hAnsi="Arial"/>
          <w:lang w:val="pt-BR"/>
        </w:rPr>
        <w:tab/>
      </w:r>
      <w:r>
        <w:rPr>
          <w:rFonts w:ascii="Arial" w:hAnsi="Arial"/>
          <w:color w:val="000000"/>
        </w:rPr>
        <w:t>Beneficios percibidos por la empresa</w:t>
      </w:r>
      <w:r>
        <w:rPr>
          <w:rFonts w:ascii="Arial" w:hAnsi="Arial"/>
          <w:lang w:val="pt-BR"/>
        </w:rPr>
        <w:t xml:space="preserve"> ……………….………. </w:t>
      </w:r>
      <w:r>
        <w:rPr>
          <w:rFonts w:ascii="Arial" w:hAnsi="Arial"/>
          <w:lang w:val="pt-BR"/>
        </w:rPr>
        <w:tab/>
        <w:t xml:space="preserve">  53</w:t>
      </w:r>
    </w:p>
    <w:p w:rsidR="00AE3BA7" w:rsidRDefault="00AE3BA7" w:rsidP="00AE3BA7">
      <w:pPr>
        <w:rPr>
          <w:rFonts w:ascii="Arial" w:hAnsi="Arial"/>
          <w:lang w:val="pt-BR"/>
        </w:rPr>
      </w:pPr>
      <w:r>
        <w:rPr>
          <w:rFonts w:ascii="Arial" w:hAnsi="Arial"/>
          <w:lang w:val="pt-BR"/>
        </w:rPr>
        <w:t>Figura 3.14</w:t>
      </w:r>
      <w:r>
        <w:rPr>
          <w:rFonts w:ascii="Arial" w:hAnsi="Arial"/>
          <w:lang w:val="pt-BR"/>
        </w:rPr>
        <w:tab/>
      </w:r>
      <w:r>
        <w:rPr>
          <w:rFonts w:ascii="Arial" w:hAnsi="Arial"/>
          <w:color w:val="000000"/>
        </w:rPr>
        <w:t>Condiciones laborales</w:t>
      </w:r>
      <w:r>
        <w:rPr>
          <w:rFonts w:ascii="Arial" w:hAnsi="Arial"/>
          <w:lang w:val="pt-BR"/>
        </w:rPr>
        <w:t xml:space="preserve"> ……………………..……………….....</w:t>
      </w:r>
      <w:r>
        <w:rPr>
          <w:rFonts w:ascii="Arial" w:hAnsi="Arial"/>
          <w:lang w:val="pt-BR"/>
        </w:rPr>
        <w:tab/>
        <w:t xml:space="preserve">  53</w:t>
      </w:r>
    </w:p>
    <w:p w:rsidR="00AE3BA7" w:rsidRDefault="00AE3BA7" w:rsidP="00AE3BA7">
      <w:pPr>
        <w:rPr>
          <w:rFonts w:ascii="Arial" w:hAnsi="Arial"/>
          <w:lang w:val="pt-BR"/>
        </w:rPr>
      </w:pPr>
      <w:r>
        <w:rPr>
          <w:rFonts w:ascii="Arial" w:hAnsi="Arial"/>
          <w:lang w:val="pt-BR"/>
        </w:rPr>
        <w:t>Figura 3.15</w:t>
      </w:r>
      <w:r>
        <w:rPr>
          <w:rFonts w:ascii="Arial" w:hAnsi="Arial"/>
          <w:lang w:val="pt-BR"/>
        </w:rPr>
        <w:tab/>
      </w:r>
      <w:r>
        <w:rPr>
          <w:rFonts w:ascii="Arial" w:hAnsi="Arial"/>
          <w:color w:val="000000"/>
        </w:rPr>
        <w:t>Trabajo en equipo</w:t>
      </w:r>
      <w:r>
        <w:rPr>
          <w:rFonts w:ascii="Arial" w:hAnsi="Arial"/>
          <w:lang w:val="pt-BR"/>
        </w:rPr>
        <w:t xml:space="preserve"> ………………………......…………….…...</w:t>
      </w:r>
      <w:r>
        <w:rPr>
          <w:rFonts w:ascii="Arial" w:hAnsi="Arial"/>
          <w:lang w:val="pt-BR"/>
        </w:rPr>
        <w:tab/>
        <w:t xml:space="preserve">  54</w:t>
      </w:r>
    </w:p>
    <w:p w:rsidR="00AE3BA7" w:rsidRDefault="00AE3BA7" w:rsidP="00AE3BA7">
      <w:pPr>
        <w:rPr>
          <w:rFonts w:ascii="Arial" w:hAnsi="Arial"/>
          <w:lang w:val="pt-BR"/>
        </w:rPr>
      </w:pPr>
      <w:r>
        <w:rPr>
          <w:rFonts w:ascii="Arial" w:hAnsi="Arial"/>
          <w:lang w:val="pt-BR"/>
        </w:rPr>
        <w:t>Figura 3.16</w:t>
      </w:r>
      <w:r>
        <w:rPr>
          <w:rFonts w:ascii="Arial" w:hAnsi="Arial"/>
          <w:lang w:val="pt-BR"/>
        </w:rPr>
        <w:tab/>
      </w:r>
      <w:r>
        <w:rPr>
          <w:rFonts w:ascii="Arial" w:hAnsi="Arial"/>
          <w:color w:val="000000"/>
        </w:rPr>
        <w:t>Relación laboral</w:t>
      </w:r>
      <w:r>
        <w:rPr>
          <w:rFonts w:ascii="Arial" w:hAnsi="Arial"/>
          <w:lang w:val="pt-BR"/>
        </w:rPr>
        <w:t xml:space="preserve"> ………………..………………..................….</w:t>
      </w:r>
      <w:r>
        <w:rPr>
          <w:rFonts w:ascii="Arial" w:hAnsi="Arial"/>
          <w:lang w:val="pt-BR"/>
        </w:rPr>
        <w:tab/>
        <w:t xml:space="preserve">  54</w:t>
      </w:r>
    </w:p>
    <w:p w:rsidR="00AE3BA7" w:rsidRDefault="00AE3BA7" w:rsidP="00AE3BA7">
      <w:pPr>
        <w:rPr>
          <w:rFonts w:ascii="Arial" w:hAnsi="Arial"/>
          <w:lang w:val="pt-BR"/>
        </w:rPr>
      </w:pPr>
      <w:r>
        <w:rPr>
          <w:rFonts w:ascii="Arial" w:hAnsi="Arial"/>
          <w:lang w:val="pt-BR"/>
        </w:rPr>
        <w:t>Figura 3.17</w:t>
      </w:r>
      <w:r>
        <w:rPr>
          <w:rFonts w:ascii="Arial" w:hAnsi="Arial"/>
          <w:lang w:val="pt-BR"/>
        </w:rPr>
        <w:tab/>
      </w:r>
      <w:r>
        <w:rPr>
          <w:rFonts w:ascii="Arial" w:hAnsi="Arial"/>
          <w:color w:val="000000"/>
        </w:rPr>
        <w:t>Sugerencia de los empleados</w:t>
      </w:r>
      <w:r>
        <w:rPr>
          <w:rFonts w:ascii="Arial" w:hAnsi="Arial"/>
          <w:lang w:val="pt-BR"/>
        </w:rPr>
        <w:t xml:space="preserve"> ……………………..………….</w:t>
      </w:r>
      <w:r>
        <w:rPr>
          <w:rFonts w:ascii="Arial" w:hAnsi="Arial"/>
          <w:lang w:val="pt-BR"/>
        </w:rPr>
        <w:tab/>
        <w:t xml:space="preserve">  55</w:t>
      </w:r>
    </w:p>
    <w:p w:rsidR="00AE3BA7" w:rsidRDefault="00AE3BA7" w:rsidP="00AE3BA7">
      <w:pPr>
        <w:rPr>
          <w:rFonts w:ascii="Arial" w:hAnsi="Arial"/>
          <w:lang w:val="pt-BR"/>
        </w:rPr>
      </w:pPr>
      <w:r>
        <w:rPr>
          <w:rFonts w:ascii="Arial" w:hAnsi="Arial"/>
          <w:lang w:val="pt-BR"/>
        </w:rPr>
        <w:t>Figura 3.18</w:t>
      </w:r>
      <w:r>
        <w:rPr>
          <w:rFonts w:ascii="Arial" w:hAnsi="Arial"/>
          <w:lang w:val="pt-BR"/>
        </w:rPr>
        <w:tab/>
      </w:r>
      <w:r>
        <w:rPr>
          <w:rFonts w:ascii="Arial" w:hAnsi="Arial"/>
          <w:color w:val="000000"/>
        </w:rPr>
        <w:t>Documentos para transferencia</w:t>
      </w:r>
      <w:r>
        <w:rPr>
          <w:rFonts w:ascii="Arial" w:hAnsi="Arial"/>
          <w:lang w:val="pt-BR"/>
        </w:rPr>
        <w:t xml:space="preserve"> …………………..…………..</w:t>
      </w:r>
      <w:r>
        <w:rPr>
          <w:rFonts w:ascii="Arial" w:hAnsi="Arial"/>
          <w:lang w:val="pt-BR"/>
        </w:rPr>
        <w:tab/>
        <w:t xml:space="preserve">  55</w:t>
      </w:r>
    </w:p>
    <w:p w:rsidR="00AE3BA7" w:rsidRDefault="00AE3BA7" w:rsidP="00AE3BA7">
      <w:pPr>
        <w:rPr>
          <w:rFonts w:ascii="Arial" w:hAnsi="Arial"/>
        </w:rPr>
      </w:pPr>
      <w:r>
        <w:rPr>
          <w:rFonts w:ascii="Arial" w:hAnsi="Arial"/>
          <w:lang w:val="pt-BR"/>
        </w:rPr>
        <w:t>Figura 3.19</w:t>
      </w:r>
      <w:r>
        <w:rPr>
          <w:rFonts w:ascii="Arial" w:hAnsi="Arial"/>
          <w:lang w:val="pt-BR"/>
        </w:rPr>
        <w:tab/>
      </w:r>
      <w:r>
        <w:rPr>
          <w:rFonts w:ascii="Arial" w:hAnsi="Arial"/>
          <w:color w:val="000000"/>
        </w:rPr>
        <w:t>Documentos para despacho</w:t>
      </w:r>
      <w:r>
        <w:rPr>
          <w:rFonts w:ascii="Arial" w:hAnsi="Arial"/>
          <w:lang w:val="pt-BR"/>
        </w:rPr>
        <w:t xml:space="preserve"> ……..……………………..........</w:t>
      </w:r>
      <w:r>
        <w:rPr>
          <w:rFonts w:ascii="Arial" w:hAnsi="Arial"/>
          <w:lang w:val="pt-BR"/>
        </w:rPr>
        <w:tab/>
        <w:t xml:space="preserve">  </w:t>
      </w:r>
      <w:r>
        <w:rPr>
          <w:rFonts w:ascii="Arial" w:hAnsi="Arial"/>
        </w:rPr>
        <w:t>56</w:t>
      </w:r>
    </w:p>
    <w:p w:rsidR="00AE3BA7" w:rsidRDefault="00AE3BA7" w:rsidP="00AE3BA7">
      <w:pPr>
        <w:rPr>
          <w:rFonts w:ascii="Arial" w:hAnsi="Arial"/>
        </w:rPr>
      </w:pPr>
      <w:r>
        <w:rPr>
          <w:rFonts w:ascii="Arial" w:hAnsi="Arial"/>
        </w:rPr>
        <w:t>Figura 3.20</w:t>
      </w:r>
      <w:r>
        <w:rPr>
          <w:rFonts w:ascii="Arial" w:hAnsi="Arial"/>
        </w:rPr>
        <w:tab/>
        <w:t>Equipo para manejo y manipuleo de materiales….………...... 56</w:t>
      </w:r>
    </w:p>
    <w:p w:rsidR="00AE3BA7" w:rsidRDefault="00AE3BA7" w:rsidP="00AE3BA7">
      <w:pPr>
        <w:rPr>
          <w:rFonts w:ascii="Arial" w:hAnsi="Arial"/>
        </w:rPr>
      </w:pPr>
      <w:r>
        <w:rPr>
          <w:rFonts w:ascii="Arial" w:hAnsi="Arial"/>
        </w:rPr>
        <w:t>Figura 3.21</w:t>
      </w:r>
      <w:r>
        <w:rPr>
          <w:rFonts w:ascii="Arial" w:hAnsi="Arial"/>
        </w:rPr>
        <w:tab/>
      </w:r>
      <w:r>
        <w:rPr>
          <w:rFonts w:ascii="Arial" w:hAnsi="Arial"/>
          <w:color w:val="000000"/>
        </w:rPr>
        <w:t>Sistema de administración de bodega</w:t>
      </w:r>
      <w:r>
        <w:rPr>
          <w:rFonts w:ascii="Arial" w:hAnsi="Arial"/>
        </w:rPr>
        <w:t>……….…..….………..</w:t>
      </w:r>
      <w:r>
        <w:rPr>
          <w:rFonts w:ascii="Arial" w:hAnsi="Arial"/>
        </w:rPr>
        <w:tab/>
        <w:t xml:space="preserve">  57</w:t>
      </w:r>
    </w:p>
    <w:p w:rsidR="00AE3BA7" w:rsidRDefault="00AE3BA7" w:rsidP="00AE3BA7">
      <w:pPr>
        <w:rPr>
          <w:rFonts w:ascii="Arial" w:hAnsi="Arial"/>
        </w:rPr>
      </w:pPr>
      <w:r>
        <w:rPr>
          <w:rFonts w:ascii="Arial" w:hAnsi="Arial"/>
        </w:rPr>
        <w:t>Figura 3.22</w:t>
      </w:r>
      <w:r>
        <w:rPr>
          <w:rFonts w:ascii="Arial" w:hAnsi="Arial"/>
        </w:rPr>
        <w:tab/>
      </w:r>
      <w:r>
        <w:rPr>
          <w:rFonts w:ascii="Arial" w:hAnsi="Arial"/>
          <w:color w:val="000000"/>
        </w:rPr>
        <w:t>Acceso a bodega</w:t>
      </w:r>
      <w:r>
        <w:rPr>
          <w:rFonts w:ascii="Arial" w:hAnsi="Arial"/>
        </w:rPr>
        <w:t>…………..….……............………………….</w:t>
      </w:r>
      <w:r>
        <w:rPr>
          <w:rFonts w:ascii="Arial" w:hAnsi="Arial"/>
        </w:rPr>
        <w:tab/>
        <w:t xml:space="preserve">  58</w:t>
      </w:r>
    </w:p>
    <w:p w:rsidR="00AE3BA7" w:rsidRDefault="00AE3BA7" w:rsidP="00AE3BA7">
      <w:pPr>
        <w:pStyle w:val="NormalWeb"/>
        <w:rPr>
          <w:rFonts w:ascii="Arial" w:hAnsi="Arial"/>
        </w:rPr>
      </w:pPr>
      <w:r>
        <w:rPr>
          <w:rFonts w:ascii="Arial" w:hAnsi="Arial"/>
        </w:rPr>
        <w:t>Figura 3.23</w:t>
      </w:r>
      <w:r>
        <w:rPr>
          <w:rFonts w:ascii="Arial" w:hAnsi="Arial"/>
        </w:rPr>
        <w:tab/>
        <w:t>Fácil acceso…………………….............................................   58</w:t>
      </w:r>
    </w:p>
    <w:p w:rsidR="00AE3BA7" w:rsidRDefault="00AE3BA7" w:rsidP="00AE3BA7">
      <w:pPr>
        <w:tabs>
          <w:tab w:val="left" w:pos="1080"/>
          <w:tab w:val="left" w:pos="1260"/>
        </w:tabs>
        <w:rPr>
          <w:rFonts w:ascii="Arial" w:hAnsi="Arial"/>
        </w:rPr>
      </w:pPr>
      <w:r>
        <w:rPr>
          <w:rFonts w:ascii="Arial" w:hAnsi="Arial"/>
        </w:rPr>
        <w:t>Figura 3.24</w:t>
      </w:r>
      <w:r>
        <w:rPr>
          <w:rFonts w:ascii="Arial" w:hAnsi="Arial"/>
        </w:rPr>
        <w:tab/>
      </w:r>
      <w:r>
        <w:rPr>
          <w:rFonts w:ascii="Arial" w:hAnsi="Arial"/>
        </w:rPr>
        <w:tab/>
        <w:t>Perfil por actividad de artículo………………………………….</w:t>
      </w:r>
      <w:r>
        <w:rPr>
          <w:rFonts w:ascii="Arial" w:hAnsi="Arial"/>
        </w:rPr>
        <w:tab/>
        <w:t xml:space="preserve">  63</w:t>
      </w:r>
    </w:p>
    <w:p w:rsidR="00AE3BA7" w:rsidRDefault="00AE3BA7" w:rsidP="00AE3BA7">
      <w:pPr>
        <w:pStyle w:val="Sangradetextonormal"/>
        <w:rPr>
          <w:rFonts w:ascii="Arial" w:hAnsi="Arial"/>
          <w:sz w:val="24"/>
        </w:rPr>
      </w:pPr>
      <w:r>
        <w:rPr>
          <w:rFonts w:ascii="Arial" w:hAnsi="Arial"/>
          <w:sz w:val="24"/>
        </w:rPr>
        <w:t>Figura 3.25</w:t>
      </w:r>
      <w:r>
        <w:rPr>
          <w:rFonts w:ascii="Arial" w:hAnsi="Arial"/>
          <w:sz w:val="24"/>
        </w:rPr>
        <w:tab/>
        <w:t>Distribución de inventario por artículo-categoría al año 2006</w:t>
      </w:r>
      <w:r>
        <w:rPr>
          <w:rFonts w:ascii="Arial" w:hAnsi="Arial"/>
          <w:sz w:val="24"/>
        </w:rPr>
        <w:tab/>
        <w:t>..64</w:t>
      </w:r>
    </w:p>
    <w:p w:rsidR="00AE3BA7" w:rsidRDefault="00AE3BA7" w:rsidP="00AE3BA7">
      <w:pPr>
        <w:tabs>
          <w:tab w:val="left" w:pos="1080"/>
          <w:tab w:val="left" w:pos="1260"/>
        </w:tabs>
        <w:rPr>
          <w:rFonts w:ascii="Arial" w:hAnsi="Arial"/>
          <w:noProof/>
        </w:rPr>
      </w:pPr>
      <w:r>
        <w:rPr>
          <w:rFonts w:ascii="Arial" w:hAnsi="Arial"/>
        </w:rPr>
        <w:t>Figura 3.26</w:t>
      </w:r>
      <w:r>
        <w:rPr>
          <w:rFonts w:ascii="Arial" w:hAnsi="Arial"/>
        </w:rPr>
        <w:tab/>
      </w:r>
      <w:r>
        <w:rPr>
          <w:rFonts w:ascii="Arial" w:hAnsi="Arial"/>
        </w:rPr>
        <w:tab/>
      </w:r>
      <w:r>
        <w:rPr>
          <w:rFonts w:ascii="Arial" w:hAnsi="Arial"/>
          <w:noProof/>
        </w:rPr>
        <w:t xml:space="preserve">Análisis de brechas de las prácticas de clase mundial vs. </w:t>
      </w:r>
    </w:p>
    <w:p w:rsidR="00AE3BA7" w:rsidRDefault="00AE3BA7" w:rsidP="00AE3BA7">
      <w:pPr>
        <w:tabs>
          <w:tab w:val="left" w:pos="1080"/>
          <w:tab w:val="left" w:pos="1260"/>
        </w:tabs>
        <w:rPr>
          <w:rFonts w:ascii="Arial" w:hAnsi="Arial"/>
        </w:rPr>
      </w:pPr>
      <w:r>
        <w:rPr>
          <w:rFonts w:ascii="Arial" w:hAnsi="Arial"/>
          <w:noProof/>
        </w:rPr>
        <w:tab/>
      </w:r>
      <w:r>
        <w:rPr>
          <w:rFonts w:ascii="Arial" w:hAnsi="Arial"/>
          <w:noProof/>
        </w:rPr>
        <w:tab/>
      </w:r>
      <w:r>
        <w:rPr>
          <w:rFonts w:ascii="Arial" w:hAnsi="Arial"/>
          <w:noProof/>
        </w:rPr>
        <w:tab/>
        <w:t>la bodega de materia prima..................................................</w:t>
      </w:r>
      <w:r>
        <w:rPr>
          <w:rFonts w:ascii="Arial" w:hAnsi="Arial"/>
        </w:rPr>
        <w:tab/>
        <w:t xml:space="preserve">  65</w:t>
      </w:r>
    </w:p>
    <w:p w:rsidR="00AE3BA7" w:rsidRDefault="00AE3BA7" w:rsidP="00AE3BA7">
      <w:pPr>
        <w:tabs>
          <w:tab w:val="left" w:pos="1080"/>
          <w:tab w:val="left" w:pos="1260"/>
        </w:tabs>
        <w:rPr>
          <w:rFonts w:ascii="Arial" w:hAnsi="Arial"/>
        </w:rPr>
      </w:pPr>
      <w:r>
        <w:rPr>
          <w:rFonts w:ascii="Arial" w:hAnsi="Arial"/>
        </w:rPr>
        <w:lastRenderedPageBreak/>
        <w:t>Figura 3.27</w:t>
      </w:r>
      <w:r>
        <w:rPr>
          <w:rFonts w:ascii="Arial" w:hAnsi="Arial"/>
        </w:rPr>
        <w:tab/>
      </w:r>
      <w:r>
        <w:rPr>
          <w:rFonts w:ascii="Arial" w:hAnsi="Arial"/>
        </w:rPr>
        <w:tab/>
      </w:r>
      <w:r>
        <w:rPr>
          <w:rFonts w:ascii="Arial" w:hAnsi="Arial"/>
          <w:lang w:val="es-MX"/>
        </w:rPr>
        <w:t>Recorrido 1</w:t>
      </w:r>
      <w:r>
        <w:rPr>
          <w:rFonts w:ascii="Arial" w:hAnsi="Arial"/>
        </w:rPr>
        <w:t>………………………..................………………....</w:t>
      </w:r>
      <w:r>
        <w:rPr>
          <w:rFonts w:ascii="Arial" w:hAnsi="Arial"/>
        </w:rPr>
        <w:tab/>
        <w:t xml:space="preserve">  66</w:t>
      </w:r>
    </w:p>
    <w:p w:rsidR="00AE3BA7" w:rsidRDefault="00AE3BA7" w:rsidP="00AE3BA7">
      <w:pPr>
        <w:tabs>
          <w:tab w:val="left" w:pos="1080"/>
          <w:tab w:val="left" w:pos="1260"/>
        </w:tabs>
        <w:rPr>
          <w:rFonts w:ascii="Arial" w:hAnsi="Arial"/>
        </w:rPr>
      </w:pPr>
      <w:r>
        <w:rPr>
          <w:rFonts w:ascii="Arial" w:hAnsi="Arial"/>
        </w:rPr>
        <w:t>Figura 3.28</w:t>
      </w:r>
      <w:r>
        <w:rPr>
          <w:rFonts w:ascii="Arial" w:hAnsi="Arial"/>
        </w:rPr>
        <w:tab/>
      </w:r>
      <w:r>
        <w:rPr>
          <w:rFonts w:ascii="Arial" w:hAnsi="Arial"/>
        </w:rPr>
        <w:tab/>
      </w:r>
      <w:r>
        <w:rPr>
          <w:rFonts w:ascii="Arial" w:hAnsi="Arial"/>
          <w:lang w:val="es-MX"/>
        </w:rPr>
        <w:t>Recorrido 2</w:t>
      </w:r>
      <w:r>
        <w:rPr>
          <w:rFonts w:ascii="Arial" w:hAnsi="Arial"/>
        </w:rPr>
        <w:t>…………………..................................................</w:t>
      </w:r>
      <w:r>
        <w:rPr>
          <w:rFonts w:ascii="Arial" w:hAnsi="Arial"/>
        </w:rPr>
        <w:tab/>
        <w:t xml:space="preserve">  67</w:t>
      </w:r>
    </w:p>
    <w:p w:rsidR="00AE3BA7" w:rsidRDefault="00AE3BA7" w:rsidP="00AE3BA7">
      <w:pPr>
        <w:pStyle w:val="NormalWeb"/>
        <w:tabs>
          <w:tab w:val="left" w:pos="1080"/>
          <w:tab w:val="left" w:pos="1260"/>
          <w:tab w:val="left" w:pos="1440"/>
        </w:tabs>
        <w:rPr>
          <w:rFonts w:ascii="Arial" w:hAnsi="Arial"/>
        </w:rPr>
      </w:pPr>
      <w:r>
        <w:rPr>
          <w:rFonts w:ascii="Arial" w:hAnsi="Arial"/>
        </w:rPr>
        <w:t>Figura 3.29</w:t>
      </w:r>
      <w:r>
        <w:rPr>
          <w:rFonts w:ascii="Arial" w:hAnsi="Arial"/>
        </w:rPr>
        <w:tab/>
        <w:t xml:space="preserve">  Recorrido 3..................................................................……....</w:t>
      </w:r>
      <w:r>
        <w:rPr>
          <w:rFonts w:ascii="Arial" w:hAnsi="Arial"/>
        </w:rPr>
        <w:tab/>
        <w:t xml:space="preserve">  67</w:t>
      </w:r>
    </w:p>
    <w:p w:rsidR="00AE3BA7" w:rsidRDefault="00AE3BA7" w:rsidP="00AE3BA7">
      <w:pPr>
        <w:tabs>
          <w:tab w:val="left" w:pos="1080"/>
          <w:tab w:val="left" w:pos="1260"/>
        </w:tabs>
        <w:rPr>
          <w:rFonts w:ascii="Arial" w:hAnsi="Arial"/>
        </w:rPr>
      </w:pPr>
      <w:r>
        <w:rPr>
          <w:rFonts w:ascii="Arial" w:hAnsi="Arial"/>
        </w:rPr>
        <w:t>Figura 3.30</w:t>
      </w:r>
      <w:r>
        <w:rPr>
          <w:rFonts w:ascii="Arial" w:hAnsi="Arial"/>
        </w:rPr>
        <w:tab/>
      </w:r>
      <w:r>
        <w:rPr>
          <w:rFonts w:ascii="Arial" w:hAnsi="Arial"/>
        </w:rPr>
        <w:tab/>
        <w:t>Sistema de flujo para el recorrido 1.......................................</w:t>
      </w:r>
      <w:r>
        <w:rPr>
          <w:rFonts w:ascii="Arial" w:hAnsi="Arial"/>
        </w:rPr>
        <w:tab/>
        <w:t xml:space="preserve">  71</w:t>
      </w:r>
    </w:p>
    <w:p w:rsidR="00AE3BA7" w:rsidRDefault="00AE3BA7" w:rsidP="00AE3BA7">
      <w:pPr>
        <w:tabs>
          <w:tab w:val="left" w:pos="1080"/>
          <w:tab w:val="left" w:pos="1260"/>
        </w:tabs>
        <w:rPr>
          <w:rFonts w:ascii="Arial" w:hAnsi="Arial"/>
        </w:rPr>
      </w:pPr>
      <w:r>
        <w:rPr>
          <w:rFonts w:ascii="Arial" w:hAnsi="Arial"/>
        </w:rPr>
        <w:t>Figura 3.31</w:t>
      </w:r>
      <w:r>
        <w:rPr>
          <w:rFonts w:ascii="Arial" w:hAnsi="Arial"/>
        </w:rPr>
        <w:tab/>
      </w:r>
      <w:r>
        <w:rPr>
          <w:rFonts w:ascii="Arial" w:hAnsi="Arial"/>
        </w:rPr>
        <w:tab/>
      </w:r>
      <w:r>
        <w:rPr>
          <w:rFonts w:ascii="Arial" w:hAnsi="Arial"/>
          <w:lang w:val="es-MX"/>
        </w:rPr>
        <w:t>Sistema de flujo para el recorrido</w:t>
      </w:r>
      <w:r>
        <w:rPr>
          <w:rFonts w:ascii="Arial" w:hAnsi="Arial"/>
          <w:b/>
          <w:lang w:val="es-MX"/>
        </w:rPr>
        <w:t xml:space="preserve"> </w:t>
      </w:r>
      <w:r>
        <w:rPr>
          <w:rFonts w:ascii="Arial" w:hAnsi="Arial"/>
          <w:lang w:val="es-MX"/>
        </w:rPr>
        <w:t>2</w:t>
      </w:r>
      <w:r>
        <w:rPr>
          <w:rFonts w:ascii="Arial" w:hAnsi="Arial"/>
        </w:rPr>
        <w:t>……………………..…....</w:t>
      </w:r>
      <w:r>
        <w:rPr>
          <w:rFonts w:ascii="Arial" w:hAnsi="Arial"/>
        </w:rPr>
        <w:tab/>
        <w:t xml:space="preserve">  72</w:t>
      </w:r>
    </w:p>
    <w:p w:rsidR="00AE3BA7" w:rsidRDefault="00AE3BA7" w:rsidP="00AE3BA7">
      <w:pPr>
        <w:pStyle w:val="Ttulo"/>
        <w:ind w:right="-88"/>
        <w:jc w:val="left"/>
        <w:rPr>
          <w:rFonts w:ascii="Arial" w:hAnsi="Arial"/>
          <w:b w:val="0"/>
          <w:lang w:val="es-MX"/>
        </w:rPr>
      </w:pPr>
      <w:r>
        <w:rPr>
          <w:rFonts w:ascii="Arial" w:hAnsi="Arial"/>
          <w:b w:val="0"/>
          <w:lang w:val="es-MX"/>
        </w:rPr>
        <w:t>Figura 3.32</w:t>
      </w:r>
      <w:r>
        <w:rPr>
          <w:rFonts w:ascii="Arial" w:hAnsi="Arial"/>
          <w:b w:val="0"/>
          <w:lang w:val="es-MX"/>
        </w:rPr>
        <w:tab/>
        <w:t>Sistema de flujo para el recorrido 3.…..................................</w:t>
      </w:r>
      <w:r>
        <w:rPr>
          <w:rFonts w:ascii="Arial" w:hAnsi="Arial"/>
          <w:b w:val="0"/>
          <w:lang w:val="es-MX"/>
        </w:rPr>
        <w:tab/>
        <w:t xml:space="preserve">  72</w:t>
      </w:r>
    </w:p>
    <w:p w:rsidR="00AE3BA7" w:rsidRDefault="00AE3BA7" w:rsidP="00AE3BA7">
      <w:pPr>
        <w:pStyle w:val="NormalWeb"/>
        <w:tabs>
          <w:tab w:val="left" w:pos="1260"/>
        </w:tabs>
        <w:rPr>
          <w:rFonts w:ascii="Arial" w:hAnsi="Arial"/>
          <w:lang w:val="es-MX"/>
        </w:rPr>
      </w:pPr>
      <w:r>
        <w:rPr>
          <w:rFonts w:ascii="Arial" w:hAnsi="Arial"/>
          <w:lang w:val="es-MX"/>
        </w:rPr>
        <w:t>Figura 3.33</w:t>
      </w:r>
      <w:r>
        <w:rPr>
          <w:rFonts w:ascii="Arial" w:hAnsi="Arial"/>
          <w:lang w:val="es-MX"/>
        </w:rPr>
        <w:tab/>
      </w:r>
      <w:r>
        <w:rPr>
          <w:rFonts w:ascii="Arial" w:hAnsi="Arial"/>
          <w:lang w:val="es-MX"/>
        </w:rPr>
        <w:tab/>
        <w:t>Guía de producción …………………............…………………</w:t>
      </w:r>
      <w:r>
        <w:rPr>
          <w:rFonts w:ascii="Arial" w:hAnsi="Arial"/>
          <w:lang w:val="es-MX"/>
        </w:rPr>
        <w:tab/>
        <w:t xml:space="preserve">  74</w:t>
      </w:r>
    </w:p>
    <w:p w:rsidR="00AE3BA7" w:rsidRDefault="00AE3BA7" w:rsidP="00AE3BA7">
      <w:pPr>
        <w:autoSpaceDE w:val="0"/>
        <w:autoSpaceDN w:val="0"/>
        <w:adjustRightInd w:val="0"/>
        <w:rPr>
          <w:rFonts w:ascii="Arial" w:hAnsi="Arial"/>
        </w:rPr>
      </w:pPr>
      <w:r>
        <w:rPr>
          <w:rFonts w:ascii="Arial" w:hAnsi="Arial"/>
        </w:rPr>
        <w:t>Figura 3.34</w:t>
      </w:r>
      <w:r>
        <w:rPr>
          <w:rFonts w:ascii="Arial" w:hAnsi="Arial"/>
        </w:rPr>
        <w:tab/>
      </w:r>
      <w:r>
        <w:rPr>
          <w:rFonts w:ascii="Arial" w:hAnsi="Arial"/>
          <w:lang w:val="es-MX"/>
        </w:rPr>
        <w:t>Informe del operador</w:t>
      </w:r>
      <w:r>
        <w:rPr>
          <w:rFonts w:ascii="Arial" w:hAnsi="Arial"/>
        </w:rPr>
        <w:t xml:space="preserve"> …………………………...................…..</w:t>
      </w:r>
      <w:r>
        <w:rPr>
          <w:rFonts w:ascii="Arial" w:hAnsi="Arial"/>
        </w:rPr>
        <w:tab/>
        <w:t xml:space="preserve">  75</w:t>
      </w:r>
    </w:p>
    <w:p w:rsidR="00AE3BA7" w:rsidRDefault="00AE3BA7" w:rsidP="00AE3BA7">
      <w:pPr>
        <w:autoSpaceDE w:val="0"/>
        <w:autoSpaceDN w:val="0"/>
        <w:adjustRightInd w:val="0"/>
        <w:rPr>
          <w:rFonts w:ascii="Arial" w:hAnsi="Arial"/>
        </w:rPr>
      </w:pPr>
      <w:r>
        <w:rPr>
          <w:rFonts w:ascii="Arial" w:hAnsi="Arial"/>
        </w:rPr>
        <w:t>Figura 3.35</w:t>
      </w:r>
      <w:r>
        <w:rPr>
          <w:rFonts w:ascii="Arial" w:hAnsi="Arial"/>
        </w:rPr>
        <w:tab/>
        <w:t>Consulta de expectativa de ingreso  a bodega.....................</w:t>
      </w:r>
      <w:r>
        <w:rPr>
          <w:rFonts w:ascii="Arial" w:hAnsi="Arial"/>
        </w:rPr>
        <w:tab/>
        <w:t xml:space="preserve">  76</w:t>
      </w:r>
    </w:p>
    <w:p w:rsidR="00AE3BA7" w:rsidRDefault="00AE3BA7" w:rsidP="00AE3BA7">
      <w:pPr>
        <w:autoSpaceDE w:val="0"/>
        <w:autoSpaceDN w:val="0"/>
        <w:adjustRightInd w:val="0"/>
        <w:rPr>
          <w:rFonts w:ascii="Arial" w:hAnsi="Arial"/>
        </w:rPr>
      </w:pPr>
      <w:r>
        <w:rPr>
          <w:rFonts w:ascii="Arial" w:hAnsi="Arial"/>
        </w:rPr>
        <w:t>Figura 3.36</w:t>
      </w:r>
      <w:r>
        <w:rPr>
          <w:rFonts w:ascii="Arial" w:hAnsi="Arial"/>
        </w:rPr>
        <w:tab/>
        <w:t>Orden de compra...................................................................</w:t>
      </w:r>
      <w:r>
        <w:rPr>
          <w:rFonts w:ascii="Arial" w:hAnsi="Arial"/>
        </w:rPr>
        <w:tab/>
        <w:t xml:space="preserve">  77</w:t>
      </w:r>
    </w:p>
    <w:p w:rsidR="00AE3BA7" w:rsidRDefault="00AE3BA7" w:rsidP="00AE3BA7">
      <w:pPr>
        <w:autoSpaceDE w:val="0"/>
        <w:autoSpaceDN w:val="0"/>
        <w:adjustRightInd w:val="0"/>
        <w:rPr>
          <w:rFonts w:ascii="Arial" w:hAnsi="Arial"/>
        </w:rPr>
      </w:pPr>
      <w:r>
        <w:rPr>
          <w:rFonts w:ascii="Arial" w:hAnsi="Arial"/>
        </w:rPr>
        <w:t>Figura 3.37</w:t>
      </w:r>
      <w:r>
        <w:rPr>
          <w:rFonts w:ascii="Arial" w:hAnsi="Arial"/>
        </w:rPr>
        <w:tab/>
        <w:t>Consulta de expectativa de ingreso  a bodega......................</w:t>
      </w:r>
      <w:r>
        <w:rPr>
          <w:rFonts w:ascii="Arial" w:hAnsi="Arial"/>
        </w:rPr>
        <w:tab/>
        <w:t xml:space="preserve">  78</w:t>
      </w:r>
    </w:p>
    <w:p w:rsidR="00AE3BA7" w:rsidRPr="00144EA3" w:rsidRDefault="00AE3BA7" w:rsidP="00AE3BA7">
      <w:pPr>
        <w:autoSpaceDE w:val="0"/>
        <w:autoSpaceDN w:val="0"/>
        <w:adjustRightInd w:val="0"/>
        <w:rPr>
          <w:rFonts w:ascii="Arial" w:hAnsi="Arial"/>
        </w:rPr>
      </w:pPr>
      <w:r w:rsidRPr="00144EA3">
        <w:rPr>
          <w:rFonts w:ascii="Arial" w:hAnsi="Arial"/>
          <w:lang w:val="pt-BR"/>
        </w:rPr>
        <w:t>Figura 4.1</w:t>
      </w:r>
      <w:r w:rsidRPr="00144EA3">
        <w:rPr>
          <w:rFonts w:ascii="Arial" w:hAnsi="Arial"/>
          <w:lang w:val="pt-BR"/>
        </w:rPr>
        <w:tab/>
      </w:r>
      <w:r>
        <w:rPr>
          <w:rFonts w:ascii="Arial" w:hAnsi="Arial"/>
          <w:lang w:val="pt-BR"/>
        </w:rPr>
        <w:t>Clasificación de inventario abc por movimiento</w:t>
      </w:r>
      <w:r w:rsidRPr="00144EA3">
        <w:rPr>
          <w:rFonts w:ascii="Arial" w:hAnsi="Arial"/>
          <w:lang w:val="pt-BR"/>
        </w:rPr>
        <w:t>.....................</w:t>
      </w:r>
      <w:r w:rsidRPr="00144EA3">
        <w:rPr>
          <w:rFonts w:ascii="Arial" w:hAnsi="Arial"/>
          <w:lang w:val="pt-BR"/>
        </w:rPr>
        <w:tab/>
      </w:r>
      <w:r>
        <w:rPr>
          <w:rFonts w:ascii="Arial" w:hAnsi="Arial"/>
          <w:lang w:val="pt-BR"/>
        </w:rPr>
        <w:t xml:space="preserve">  </w:t>
      </w:r>
      <w:r>
        <w:rPr>
          <w:rFonts w:ascii="Arial" w:hAnsi="Arial"/>
        </w:rPr>
        <w:t>81</w:t>
      </w:r>
    </w:p>
    <w:p w:rsidR="00AE3BA7" w:rsidRPr="00144EA3" w:rsidRDefault="00AE3BA7" w:rsidP="00AE3BA7">
      <w:pPr>
        <w:autoSpaceDE w:val="0"/>
        <w:autoSpaceDN w:val="0"/>
        <w:adjustRightInd w:val="0"/>
        <w:rPr>
          <w:rFonts w:ascii="Arial" w:hAnsi="Arial"/>
        </w:rPr>
      </w:pPr>
      <w:r w:rsidRPr="00144EA3">
        <w:rPr>
          <w:rFonts w:ascii="Arial" w:hAnsi="Arial"/>
        </w:rPr>
        <w:t xml:space="preserve">Figura </w:t>
      </w:r>
      <w:r>
        <w:rPr>
          <w:rFonts w:ascii="Arial" w:hAnsi="Arial"/>
        </w:rPr>
        <w:t>4.2</w:t>
      </w:r>
      <w:r w:rsidRPr="00144EA3">
        <w:rPr>
          <w:rFonts w:ascii="Arial" w:hAnsi="Arial"/>
        </w:rPr>
        <w:tab/>
      </w:r>
      <w:r>
        <w:rPr>
          <w:rFonts w:ascii="Arial" w:hAnsi="Arial"/>
          <w:lang w:val="pt-BR"/>
        </w:rPr>
        <w:t>Clasificación de inventario abc por consumo monetario</w:t>
      </w:r>
      <w:r w:rsidRPr="00144EA3">
        <w:rPr>
          <w:rFonts w:ascii="Arial" w:hAnsi="Arial"/>
        </w:rPr>
        <w:t>…....</w:t>
      </w:r>
      <w:r w:rsidRPr="00144EA3">
        <w:rPr>
          <w:rFonts w:ascii="Arial" w:hAnsi="Arial"/>
        </w:rPr>
        <w:tab/>
      </w:r>
      <w:r>
        <w:rPr>
          <w:rFonts w:ascii="Arial" w:hAnsi="Arial"/>
        </w:rPr>
        <w:t xml:space="preserve">  82</w:t>
      </w:r>
    </w:p>
    <w:p w:rsidR="00AE3BA7" w:rsidRPr="00483975" w:rsidRDefault="00AE3BA7" w:rsidP="00AE3BA7">
      <w:pPr>
        <w:autoSpaceDE w:val="0"/>
        <w:autoSpaceDN w:val="0"/>
        <w:adjustRightInd w:val="0"/>
        <w:jc w:val="both"/>
        <w:rPr>
          <w:rFonts w:ascii="Arial" w:hAnsi="Arial"/>
          <w:lang w:val="es-MX"/>
        </w:rPr>
      </w:pPr>
      <w:r w:rsidRPr="00144EA3">
        <w:rPr>
          <w:rFonts w:ascii="Arial" w:hAnsi="Arial"/>
        </w:rPr>
        <w:t xml:space="preserve">Figura </w:t>
      </w:r>
      <w:r>
        <w:rPr>
          <w:rFonts w:ascii="Arial" w:hAnsi="Arial"/>
        </w:rPr>
        <w:t>4.3</w:t>
      </w:r>
      <w:r w:rsidRPr="00144EA3">
        <w:rPr>
          <w:rFonts w:ascii="Arial" w:hAnsi="Arial"/>
        </w:rPr>
        <w:tab/>
      </w:r>
      <w:r w:rsidRPr="00483975">
        <w:rPr>
          <w:rFonts w:ascii="Arial" w:hAnsi="Arial"/>
          <w:lang w:val="es-MX"/>
        </w:rPr>
        <w:t>Relación entre las áreas de la bodega……………………</w:t>
      </w:r>
      <w:r>
        <w:rPr>
          <w:rFonts w:ascii="Arial" w:hAnsi="Arial"/>
          <w:lang w:val="es-MX"/>
        </w:rPr>
        <w:t>….</w:t>
      </w:r>
      <w:r w:rsidRPr="00483975">
        <w:rPr>
          <w:rFonts w:ascii="Arial" w:hAnsi="Arial"/>
          <w:lang w:val="es-MX"/>
        </w:rPr>
        <w:t>.</w:t>
      </w:r>
      <w:r w:rsidRPr="00483975">
        <w:rPr>
          <w:rFonts w:ascii="Arial" w:hAnsi="Arial"/>
          <w:lang w:val="es-MX"/>
        </w:rPr>
        <w:tab/>
        <w:t xml:space="preserve">  82</w:t>
      </w:r>
    </w:p>
    <w:p w:rsidR="00AE3BA7" w:rsidRPr="00483975" w:rsidRDefault="00AE3BA7" w:rsidP="00AE3BA7">
      <w:pPr>
        <w:autoSpaceDE w:val="0"/>
        <w:autoSpaceDN w:val="0"/>
        <w:adjustRightInd w:val="0"/>
        <w:rPr>
          <w:rFonts w:ascii="Arial" w:hAnsi="Arial"/>
          <w:lang w:val="es-MX"/>
        </w:rPr>
      </w:pPr>
      <w:r w:rsidRPr="00483975">
        <w:rPr>
          <w:rFonts w:ascii="Arial" w:hAnsi="Arial"/>
          <w:lang w:val="es-MX"/>
        </w:rPr>
        <w:t>Figura 4.4</w:t>
      </w:r>
      <w:r w:rsidRPr="00483975">
        <w:rPr>
          <w:rFonts w:ascii="Arial" w:hAnsi="Arial"/>
          <w:lang w:val="es-MX"/>
        </w:rPr>
        <w:tab/>
        <w:t>Posición de los departamentos….………………….…</w:t>
      </w:r>
      <w:r>
        <w:rPr>
          <w:rFonts w:ascii="Arial" w:hAnsi="Arial"/>
          <w:lang w:val="es-MX"/>
        </w:rPr>
        <w:t>…….</w:t>
      </w:r>
      <w:r w:rsidRPr="00483975">
        <w:rPr>
          <w:rFonts w:ascii="Arial" w:hAnsi="Arial"/>
          <w:lang w:val="es-MX"/>
        </w:rPr>
        <w:t>…</w:t>
      </w:r>
      <w:r w:rsidRPr="00483975">
        <w:rPr>
          <w:rFonts w:ascii="Arial" w:hAnsi="Arial"/>
          <w:lang w:val="es-MX"/>
        </w:rPr>
        <w:tab/>
        <w:t xml:space="preserve">  84</w:t>
      </w:r>
    </w:p>
    <w:p w:rsidR="00AE3BA7" w:rsidRPr="00483975" w:rsidRDefault="00AE3BA7" w:rsidP="00AE3BA7">
      <w:pPr>
        <w:autoSpaceDE w:val="0"/>
        <w:autoSpaceDN w:val="0"/>
        <w:adjustRightInd w:val="0"/>
        <w:ind w:left="1416" w:hanging="1410"/>
        <w:rPr>
          <w:rFonts w:ascii="Arial" w:hAnsi="Arial"/>
          <w:lang w:val="es-MX"/>
        </w:rPr>
      </w:pPr>
      <w:r w:rsidRPr="00483975">
        <w:rPr>
          <w:rFonts w:ascii="Arial" w:hAnsi="Arial"/>
          <w:lang w:val="es-MX"/>
        </w:rPr>
        <w:t>Figura 4.5</w:t>
      </w:r>
      <w:r w:rsidRPr="00483975">
        <w:rPr>
          <w:rFonts w:ascii="Arial" w:hAnsi="Arial"/>
          <w:lang w:val="es-MX"/>
        </w:rPr>
        <w:tab/>
        <w:t>Posición del área de preparación según su proximidad al        primero…… …………………………….…………</w:t>
      </w:r>
      <w:r>
        <w:rPr>
          <w:rFonts w:ascii="Arial" w:hAnsi="Arial"/>
          <w:lang w:val="es-MX"/>
        </w:rPr>
        <w:t>……..</w:t>
      </w:r>
      <w:r w:rsidRPr="00483975">
        <w:rPr>
          <w:rFonts w:ascii="Arial" w:hAnsi="Arial"/>
          <w:lang w:val="es-MX"/>
        </w:rPr>
        <w:t>……</w:t>
      </w:r>
      <w:r>
        <w:rPr>
          <w:rFonts w:ascii="Arial" w:hAnsi="Arial"/>
          <w:lang w:val="es-MX"/>
        </w:rPr>
        <w:t>…</w:t>
      </w:r>
      <w:r w:rsidRPr="00483975">
        <w:rPr>
          <w:rFonts w:ascii="Arial" w:hAnsi="Arial"/>
          <w:lang w:val="es-MX"/>
        </w:rPr>
        <w:t xml:space="preserve">  85</w:t>
      </w:r>
    </w:p>
    <w:p w:rsidR="00AE3BA7" w:rsidRPr="00483975" w:rsidRDefault="00AE3BA7" w:rsidP="00AE3BA7">
      <w:pPr>
        <w:autoSpaceDE w:val="0"/>
        <w:autoSpaceDN w:val="0"/>
        <w:adjustRightInd w:val="0"/>
        <w:ind w:left="1410" w:hanging="1410"/>
        <w:rPr>
          <w:rFonts w:ascii="Arial" w:hAnsi="Arial"/>
          <w:lang w:val="es-MX"/>
        </w:rPr>
      </w:pPr>
      <w:r w:rsidRPr="00483975">
        <w:rPr>
          <w:rFonts w:ascii="Arial" w:hAnsi="Arial"/>
          <w:lang w:val="es-MX"/>
        </w:rPr>
        <w:t>Figura 4.6</w:t>
      </w:r>
      <w:r w:rsidRPr="00483975">
        <w:rPr>
          <w:rFonts w:ascii="Arial" w:hAnsi="Arial"/>
          <w:lang w:val="es-MX"/>
        </w:rPr>
        <w:tab/>
        <w:t xml:space="preserve">Posición del área de recepción según su proximidad a los </w:t>
      </w:r>
      <w:r>
        <w:rPr>
          <w:rFonts w:ascii="Arial" w:hAnsi="Arial"/>
          <w:lang w:val="es-MX"/>
        </w:rPr>
        <w:t xml:space="preserve">  </w:t>
      </w:r>
      <w:r w:rsidRPr="00483975">
        <w:rPr>
          <w:rFonts w:ascii="Arial" w:hAnsi="Arial"/>
          <w:lang w:val="es-MX"/>
        </w:rPr>
        <w:t>anteriores…………………………</w:t>
      </w:r>
      <w:r>
        <w:rPr>
          <w:rFonts w:ascii="Arial" w:hAnsi="Arial"/>
          <w:lang w:val="es-MX"/>
        </w:rPr>
        <w:t>………….</w:t>
      </w:r>
      <w:r w:rsidRPr="00483975">
        <w:rPr>
          <w:rFonts w:ascii="Arial" w:hAnsi="Arial"/>
          <w:lang w:val="es-MX"/>
        </w:rPr>
        <w:t>.....................</w:t>
      </w:r>
      <w:r>
        <w:rPr>
          <w:rFonts w:ascii="Arial" w:hAnsi="Arial"/>
          <w:lang w:val="es-MX"/>
        </w:rPr>
        <w:t>.</w:t>
      </w:r>
      <w:r w:rsidRPr="00483975">
        <w:rPr>
          <w:rFonts w:ascii="Arial" w:hAnsi="Arial"/>
          <w:lang w:val="es-MX"/>
        </w:rPr>
        <w:t>......</w:t>
      </w:r>
      <w:r w:rsidRPr="00483975">
        <w:rPr>
          <w:rFonts w:ascii="Arial" w:hAnsi="Arial"/>
          <w:lang w:val="es-MX"/>
        </w:rPr>
        <w:tab/>
        <w:t xml:space="preserve">  85</w:t>
      </w:r>
    </w:p>
    <w:p w:rsidR="00AE3BA7" w:rsidRPr="00483975" w:rsidRDefault="00AE3BA7" w:rsidP="00AE3BA7">
      <w:pPr>
        <w:autoSpaceDE w:val="0"/>
        <w:autoSpaceDN w:val="0"/>
        <w:adjustRightInd w:val="0"/>
        <w:rPr>
          <w:rFonts w:ascii="Arial" w:hAnsi="Arial"/>
          <w:lang w:val="es-MX"/>
        </w:rPr>
      </w:pPr>
      <w:r w:rsidRPr="00483975">
        <w:rPr>
          <w:rFonts w:ascii="Arial" w:hAnsi="Arial"/>
          <w:lang w:val="es-MX"/>
        </w:rPr>
        <w:t>Figura 4.7     Posición de la oficina según su proximidad a los anteriores.</w:t>
      </w:r>
      <w:r w:rsidRPr="00483975">
        <w:rPr>
          <w:rFonts w:ascii="Arial" w:hAnsi="Arial"/>
          <w:lang w:val="es-MX"/>
        </w:rPr>
        <w:tab/>
        <w:t xml:space="preserve">  86</w:t>
      </w:r>
    </w:p>
    <w:p w:rsidR="00AE3BA7" w:rsidRPr="00144EA3" w:rsidRDefault="00AE3BA7" w:rsidP="00AE3BA7">
      <w:pPr>
        <w:autoSpaceDE w:val="0"/>
        <w:autoSpaceDN w:val="0"/>
        <w:adjustRightInd w:val="0"/>
        <w:ind w:left="1410" w:hanging="1410"/>
        <w:rPr>
          <w:rFonts w:ascii="Arial" w:hAnsi="Arial"/>
        </w:rPr>
      </w:pPr>
      <w:r w:rsidRPr="00483975">
        <w:rPr>
          <w:rFonts w:ascii="Arial" w:hAnsi="Arial"/>
          <w:lang w:val="es-MX"/>
        </w:rPr>
        <w:t>Figura 4.8</w:t>
      </w:r>
      <w:r w:rsidRPr="00483975">
        <w:rPr>
          <w:rFonts w:ascii="Arial" w:hAnsi="Arial"/>
          <w:lang w:val="es-MX"/>
        </w:rPr>
        <w:tab/>
      </w:r>
      <w:r>
        <w:rPr>
          <w:rFonts w:ascii="Arial" w:hAnsi="Arial"/>
          <w:lang w:val="pt-BR"/>
        </w:rPr>
        <w:t>P</w:t>
      </w:r>
      <w:r>
        <w:rPr>
          <w:rFonts w:ascii="Arial" w:hAnsi="Arial"/>
          <w:lang w:val="es-MX"/>
        </w:rPr>
        <w:t>osición del área de inspección según su proximidad a los anteriores</w:t>
      </w:r>
      <w:r w:rsidRPr="00144EA3">
        <w:rPr>
          <w:rFonts w:ascii="Arial" w:hAnsi="Arial"/>
          <w:lang w:val="pt-BR"/>
        </w:rPr>
        <w:t>…</w:t>
      </w:r>
      <w:r w:rsidRPr="00144EA3">
        <w:rPr>
          <w:rFonts w:ascii="Arial" w:hAnsi="Arial"/>
        </w:rPr>
        <w:t>………</w:t>
      </w:r>
      <w:r>
        <w:rPr>
          <w:rFonts w:ascii="Arial" w:hAnsi="Arial"/>
        </w:rPr>
        <w:t>.</w:t>
      </w:r>
      <w:r w:rsidRPr="00144EA3">
        <w:rPr>
          <w:rFonts w:ascii="Arial" w:hAnsi="Arial"/>
        </w:rPr>
        <w:t>………</w:t>
      </w:r>
      <w:r>
        <w:rPr>
          <w:rFonts w:ascii="Arial" w:hAnsi="Arial"/>
        </w:rPr>
        <w:t>…………………</w:t>
      </w:r>
      <w:r w:rsidRPr="00144EA3">
        <w:rPr>
          <w:rFonts w:ascii="Arial" w:hAnsi="Arial"/>
        </w:rPr>
        <w:t>….………</w:t>
      </w:r>
      <w:r>
        <w:rPr>
          <w:rFonts w:ascii="Arial" w:hAnsi="Arial"/>
        </w:rPr>
        <w:t>……..</w:t>
      </w:r>
      <w:r w:rsidRPr="00144EA3">
        <w:rPr>
          <w:rFonts w:ascii="Arial" w:hAnsi="Arial"/>
        </w:rPr>
        <w:t>...</w:t>
      </w:r>
      <w:r w:rsidRPr="00144EA3">
        <w:rPr>
          <w:rFonts w:ascii="Arial" w:hAnsi="Arial"/>
        </w:rPr>
        <w:tab/>
      </w:r>
      <w:r>
        <w:rPr>
          <w:rFonts w:ascii="Arial" w:hAnsi="Arial"/>
        </w:rPr>
        <w:t xml:space="preserve">  86</w:t>
      </w:r>
    </w:p>
    <w:p w:rsidR="00AE3BA7" w:rsidRPr="00144EA3" w:rsidRDefault="00AE3BA7" w:rsidP="00AE3BA7">
      <w:pPr>
        <w:pStyle w:val="xl41"/>
        <w:pBdr>
          <w:bottom w:val="none" w:sz="0" w:space="0" w:color="auto"/>
        </w:pBdr>
        <w:tabs>
          <w:tab w:val="left" w:pos="540"/>
          <w:tab w:val="left" w:pos="900"/>
        </w:tabs>
        <w:spacing w:before="0" w:after="0"/>
        <w:ind w:left="1416" w:right="-3" w:hanging="1410"/>
      </w:pPr>
      <w:r w:rsidRPr="00D0720D">
        <w:rPr>
          <w:rFonts w:ascii="Arial" w:eastAsia="Times New Roman" w:hAnsi="Arial"/>
          <w:szCs w:val="24"/>
          <w:lang w:val="es-MX"/>
        </w:rPr>
        <w:t>Figura 4.9</w:t>
      </w:r>
      <w:r w:rsidRPr="00D0720D">
        <w:rPr>
          <w:rFonts w:ascii="Arial" w:eastAsia="Times New Roman" w:hAnsi="Arial"/>
          <w:szCs w:val="24"/>
          <w:lang w:val="es-MX"/>
        </w:rPr>
        <w:tab/>
        <w:t>Posición asignada según la proximidad entre las áreas de la bodega………...........................</w:t>
      </w:r>
      <w:r>
        <w:rPr>
          <w:rFonts w:ascii="Arial" w:eastAsia="Times New Roman" w:hAnsi="Arial"/>
          <w:szCs w:val="24"/>
          <w:lang w:val="es-MX"/>
        </w:rPr>
        <w:t>.....</w:t>
      </w:r>
      <w:r w:rsidRPr="00D0720D">
        <w:rPr>
          <w:rFonts w:ascii="Arial" w:eastAsia="Times New Roman" w:hAnsi="Arial"/>
          <w:szCs w:val="24"/>
          <w:lang w:val="es-MX"/>
        </w:rPr>
        <w:t>..…………………</w:t>
      </w:r>
      <w:r>
        <w:rPr>
          <w:rFonts w:ascii="Arial" w:eastAsia="Times New Roman" w:hAnsi="Arial"/>
          <w:szCs w:val="24"/>
          <w:lang w:val="es-MX"/>
        </w:rPr>
        <w:t>………</w:t>
      </w:r>
      <w:r w:rsidRPr="00D0720D">
        <w:rPr>
          <w:rFonts w:ascii="Arial" w:eastAsia="Times New Roman" w:hAnsi="Arial"/>
          <w:szCs w:val="24"/>
          <w:lang w:val="es-MX"/>
        </w:rPr>
        <w:t>.</w:t>
      </w:r>
      <w:r w:rsidRPr="00144EA3">
        <w:rPr>
          <w:lang w:val="pt-BR"/>
        </w:rPr>
        <w:tab/>
      </w:r>
      <w:r>
        <w:rPr>
          <w:lang w:val="pt-BR"/>
        </w:rPr>
        <w:t xml:space="preserve">  </w:t>
      </w:r>
      <w:r>
        <w:t>86</w:t>
      </w:r>
    </w:p>
    <w:p w:rsidR="00AE3BA7" w:rsidRPr="00144EA3" w:rsidRDefault="00AE3BA7" w:rsidP="00AE3BA7">
      <w:pPr>
        <w:tabs>
          <w:tab w:val="left" w:pos="1080"/>
        </w:tabs>
        <w:rPr>
          <w:rFonts w:ascii="Arial" w:hAnsi="Arial"/>
        </w:rPr>
      </w:pPr>
      <w:r w:rsidRPr="00144EA3">
        <w:rPr>
          <w:rFonts w:ascii="Arial" w:hAnsi="Arial"/>
        </w:rPr>
        <w:t xml:space="preserve">Figura </w:t>
      </w:r>
      <w:r>
        <w:rPr>
          <w:rFonts w:ascii="Arial" w:hAnsi="Arial"/>
        </w:rPr>
        <w:t>4.10</w:t>
      </w:r>
      <w:r w:rsidRPr="00144EA3">
        <w:rPr>
          <w:rFonts w:ascii="Arial" w:hAnsi="Arial"/>
        </w:rPr>
        <w:tab/>
      </w:r>
      <w:r>
        <w:rPr>
          <w:rFonts w:ascii="Arial" w:hAnsi="Arial"/>
        </w:rPr>
        <w:t>R</w:t>
      </w:r>
      <w:r>
        <w:rPr>
          <w:rFonts w:ascii="Arial" w:hAnsi="Arial"/>
          <w:lang w:val="es-MX"/>
        </w:rPr>
        <w:t>esumen de las áreas en la bodega</w:t>
      </w:r>
      <w:r w:rsidRPr="00144EA3">
        <w:rPr>
          <w:rFonts w:ascii="Arial" w:hAnsi="Arial"/>
        </w:rPr>
        <w:t>……</w:t>
      </w:r>
      <w:r>
        <w:rPr>
          <w:rFonts w:ascii="Arial" w:hAnsi="Arial"/>
        </w:rPr>
        <w:t>..</w:t>
      </w:r>
      <w:r w:rsidRPr="00144EA3">
        <w:rPr>
          <w:rFonts w:ascii="Arial" w:hAnsi="Arial"/>
        </w:rPr>
        <w:t>…………………..</w:t>
      </w:r>
      <w:r w:rsidRPr="00144EA3">
        <w:rPr>
          <w:rFonts w:ascii="Arial" w:hAnsi="Arial"/>
        </w:rPr>
        <w:tab/>
      </w:r>
      <w:r>
        <w:rPr>
          <w:rFonts w:ascii="Arial" w:hAnsi="Arial"/>
        </w:rPr>
        <w:t xml:space="preserve">  87</w:t>
      </w:r>
    </w:p>
    <w:p w:rsidR="00AE3BA7" w:rsidRPr="00144EA3" w:rsidRDefault="00AE3BA7" w:rsidP="00AE3BA7">
      <w:pPr>
        <w:tabs>
          <w:tab w:val="left" w:pos="1080"/>
        </w:tabs>
        <w:rPr>
          <w:rFonts w:ascii="Arial" w:hAnsi="Arial"/>
        </w:rPr>
      </w:pPr>
      <w:r w:rsidRPr="00144EA3">
        <w:rPr>
          <w:rFonts w:ascii="Arial" w:hAnsi="Arial"/>
        </w:rPr>
        <w:t xml:space="preserve">Figura </w:t>
      </w:r>
      <w:r>
        <w:rPr>
          <w:rFonts w:ascii="Arial" w:hAnsi="Arial"/>
        </w:rPr>
        <w:t>4.11</w:t>
      </w:r>
      <w:r w:rsidRPr="00144EA3">
        <w:rPr>
          <w:rFonts w:ascii="Arial" w:hAnsi="Arial"/>
        </w:rPr>
        <w:tab/>
      </w:r>
      <w:r>
        <w:rPr>
          <w:rFonts w:ascii="Arial" w:hAnsi="Arial"/>
        </w:rPr>
        <w:t>R</w:t>
      </w:r>
      <w:r>
        <w:rPr>
          <w:rFonts w:ascii="Arial" w:hAnsi="Arial"/>
          <w:lang w:val="es-MX"/>
        </w:rPr>
        <w:t xml:space="preserve">esumen de cercanía entre áreas </w:t>
      </w:r>
      <w:r w:rsidRPr="00144EA3">
        <w:rPr>
          <w:rFonts w:ascii="Arial" w:hAnsi="Arial"/>
        </w:rPr>
        <w:t>…………………..…</w:t>
      </w:r>
      <w:r>
        <w:rPr>
          <w:rFonts w:ascii="Arial" w:hAnsi="Arial"/>
        </w:rPr>
        <w:t>……</w:t>
      </w:r>
      <w:r w:rsidRPr="00144EA3">
        <w:rPr>
          <w:rFonts w:ascii="Arial" w:hAnsi="Arial"/>
        </w:rPr>
        <w:t>.</w:t>
      </w:r>
      <w:r w:rsidRPr="00144EA3">
        <w:rPr>
          <w:rFonts w:ascii="Arial" w:hAnsi="Arial"/>
        </w:rPr>
        <w:tab/>
      </w:r>
      <w:r>
        <w:rPr>
          <w:rFonts w:ascii="Arial" w:hAnsi="Arial"/>
        </w:rPr>
        <w:t xml:space="preserve">  87</w:t>
      </w:r>
    </w:p>
    <w:p w:rsidR="00AE3BA7" w:rsidRDefault="00AE3BA7" w:rsidP="00AE3BA7">
      <w:pPr>
        <w:pStyle w:val="xl41"/>
        <w:pBdr>
          <w:bottom w:val="none" w:sz="0" w:space="0" w:color="auto"/>
        </w:pBdr>
        <w:tabs>
          <w:tab w:val="left" w:pos="0"/>
          <w:tab w:val="left" w:pos="540"/>
        </w:tabs>
        <w:spacing w:before="0" w:after="0"/>
        <w:ind w:right="72"/>
        <w:rPr>
          <w:rFonts w:ascii="Arial" w:hAnsi="Arial"/>
          <w:lang w:val="es-MX"/>
        </w:rPr>
      </w:pPr>
      <w:r w:rsidRPr="00144EA3">
        <w:rPr>
          <w:rFonts w:ascii="Arial" w:hAnsi="Arial"/>
        </w:rPr>
        <w:t xml:space="preserve">Figura </w:t>
      </w:r>
      <w:r>
        <w:rPr>
          <w:rFonts w:ascii="Arial" w:hAnsi="Arial"/>
        </w:rPr>
        <w:t>4.12</w:t>
      </w:r>
      <w:r w:rsidRPr="00144EA3">
        <w:rPr>
          <w:rFonts w:ascii="Arial" w:hAnsi="Arial"/>
        </w:rPr>
        <w:tab/>
      </w:r>
      <w:r>
        <w:rPr>
          <w:rFonts w:ascii="Arial" w:hAnsi="Arial"/>
        </w:rPr>
        <w:t>R</w:t>
      </w:r>
      <w:r>
        <w:rPr>
          <w:rFonts w:ascii="Arial" w:hAnsi="Arial"/>
          <w:lang w:val="es-MX"/>
        </w:rPr>
        <w:t xml:space="preserve">esumen de ubicación de acuerdo al análisis Algoritmo </w:t>
      </w:r>
    </w:p>
    <w:p w:rsidR="00AE3BA7" w:rsidRPr="00144EA3" w:rsidRDefault="00AE3BA7" w:rsidP="00AE3BA7">
      <w:pPr>
        <w:pStyle w:val="xl41"/>
        <w:pBdr>
          <w:bottom w:val="none" w:sz="0" w:space="0" w:color="auto"/>
        </w:pBdr>
        <w:tabs>
          <w:tab w:val="left" w:pos="0"/>
          <w:tab w:val="left" w:pos="540"/>
        </w:tabs>
        <w:spacing w:before="0" w:after="0"/>
        <w:ind w:right="72"/>
      </w:pPr>
      <w:r>
        <w:rPr>
          <w:lang w:val="es-MX"/>
        </w:rPr>
        <w:tab/>
      </w:r>
      <w:r>
        <w:rPr>
          <w:lang w:val="es-MX"/>
        </w:rPr>
        <w:tab/>
      </w:r>
      <w:r>
        <w:rPr>
          <w:lang w:val="es-MX"/>
        </w:rPr>
        <w:tab/>
      </w:r>
      <w:r w:rsidRPr="00710416">
        <w:rPr>
          <w:rFonts w:ascii="Arial" w:eastAsia="Times New Roman" w:hAnsi="Arial"/>
          <w:szCs w:val="24"/>
          <w:lang w:val="es-MX"/>
        </w:rPr>
        <w:t>Corelap…………</w:t>
      </w:r>
      <w:r>
        <w:rPr>
          <w:rFonts w:ascii="Arial" w:eastAsia="Times New Roman" w:hAnsi="Arial"/>
          <w:szCs w:val="24"/>
          <w:lang w:val="es-MX"/>
        </w:rPr>
        <w:t>………………..</w:t>
      </w:r>
      <w:r w:rsidRPr="00710416">
        <w:rPr>
          <w:rFonts w:ascii="Arial" w:eastAsia="Times New Roman" w:hAnsi="Arial"/>
          <w:szCs w:val="24"/>
          <w:lang w:val="es-MX"/>
        </w:rPr>
        <w:t>………………….…</w:t>
      </w:r>
      <w:r>
        <w:rPr>
          <w:rFonts w:ascii="Arial" w:eastAsia="Times New Roman" w:hAnsi="Arial"/>
          <w:szCs w:val="24"/>
          <w:lang w:val="es-MX"/>
        </w:rPr>
        <w:t xml:space="preserve">…………  </w:t>
      </w:r>
      <w:r>
        <w:t>87</w:t>
      </w:r>
    </w:p>
    <w:p w:rsidR="00AE3BA7" w:rsidRDefault="00AE3BA7" w:rsidP="00AE3BA7">
      <w:pPr>
        <w:tabs>
          <w:tab w:val="left" w:pos="1080"/>
          <w:tab w:val="left" w:pos="1260"/>
        </w:tabs>
        <w:spacing w:line="480" w:lineRule="auto"/>
        <w:rPr>
          <w:rFonts w:ascii="Arial" w:hAnsi="Arial"/>
        </w:rPr>
      </w:pPr>
    </w:p>
    <w:p w:rsidR="00AE3BA7" w:rsidRDefault="00AE3BA7" w:rsidP="00AE3BA7">
      <w:pPr>
        <w:tabs>
          <w:tab w:val="left" w:pos="1080"/>
          <w:tab w:val="left" w:pos="1260"/>
        </w:tabs>
        <w:spacing w:line="480" w:lineRule="auto"/>
        <w:rPr>
          <w:rFonts w:ascii="Arial" w:hAnsi="Arial"/>
        </w:rPr>
      </w:pPr>
    </w:p>
    <w:p w:rsidR="00AE3BA7" w:rsidRDefault="00AE3BA7" w:rsidP="00AE3BA7">
      <w:pPr>
        <w:tabs>
          <w:tab w:val="left" w:pos="1080"/>
        </w:tabs>
        <w:rPr>
          <w:rFonts w:ascii="Arial" w:hAnsi="Arial"/>
        </w:rPr>
      </w:pPr>
    </w:p>
    <w:p w:rsidR="00AE3BA7" w:rsidRDefault="00AE3BA7" w:rsidP="00AE3BA7">
      <w:pPr>
        <w:spacing w:line="480" w:lineRule="auto"/>
        <w:jc w:val="center"/>
        <w:rPr>
          <w:rFonts w:ascii="Arial" w:hAnsi="Arial" w:cs="Arial"/>
          <w:b/>
          <w:sz w:val="32"/>
          <w:szCs w:val="32"/>
        </w:rPr>
      </w:pPr>
      <w:r>
        <w:rPr>
          <w:rFonts w:ascii="Arial" w:hAnsi="Arial" w:cs="Arial"/>
          <w:b/>
          <w:sz w:val="32"/>
          <w:szCs w:val="32"/>
        </w:rPr>
        <w:t>Í</w:t>
      </w:r>
      <w:r w:rsidRPr="00B91919">
        <w:rPr>
          <w:rFonts w:ascii="Arial" w:hAnsi="Arial" w:cs="Arial"/>
          <w:b/>
          <w:sz w:val="32"/>
          <w:szCs w:val="32"/>
        </w:rPr>
        <w:t xml:space="preserve">NDICE DE </w:t>
      </w:r>
      <w:r>
        <w:rPr>
          <w:rFonts w:ascii="Arial" w:hAnsi="Arial" w:cs="Arial"/>
          <w:b/>
          <w:sz w:val="32"/>
          <w:szCs w:val="32"/>
        </w:rPr>
        <w:t>PLANOS</w:t>
      </w:r>
    </w:p>
    <w:p w:rsidR="00AE3BA7" w:rsidRDefault="00AE3BA7" w:rsidP="00AE3BA7">
      <w:pPr>
        <w:tabs>
          <w:tab w:val="left" w:pos="1260"/>
        </w:tabs>
        <w:rPr>
          <w:rFonts w:ascii="Arial" w:hAnsi="Arial" w:cs="Arial"/>
        </w:rPr>
      </w:pPr>
      <w:r>
        <w:rPr>
          <w:rFonts w:ascii="Arial" w:hAnsi="Arial" w:cs="Arial"/>
        </w:rPr>
        <w:t>Plano 1</w:t>
      </w:r>
      <w:r>
        <w:rPr>
          <w:rFonts w:ascii="Arial" w:hAnsi="Arial" w:cs="Arial"/>
        </w:rPr>
        <w:tab/>
        <w:t>Distribución de Productos ABC Opción 1</w:t>
      </w:r>
    </w:p>
    <w:p w:rsidR="00AE3BA7" w:rsidRDefault="00AE3BA7" w:rsidP="00AE3BA7">
      <w:pPr>
        <w:tabs>
          <w:tab w:val="left" w:pos="720"/>
          <w:tab w:val="left" w:pos="1260"/>
        </w:tabs>
        <w:rPr>
          <w:rFonts w:ascii="Arial" w:hAnsi="Arial" w:cs="Arial"/>
        </w:rPr>
      </w:pPr>
      <w:r>
        <w:rPr>
          <w:rFonts w:ascii="Arial" w:hAnsi="Arial" w:cs="Arial"/>
        </w:rPr>
        <w:t>Plano 2</w:t>
      </w:r>
      <w:r>
        <w:rPr>
          <w:rFonts w:ascii="Arial" w:hAnsi="Arial" w:cs="Arial"/>
        </w:rPr>
        <w:tab/>
        <w:t>Distribución de Productos ABC Opción 2</w:t>
      </w:r>
    </w:p>
    <w:p w:rsidR="00AE3BA7" w:rsidRDefault="00AE3BA7" w:rsidP="00AE3BA7">
      <w:pPr>
        <w:tabs>
          <w:tab w:val="left" w:pos="1260"/>
        </w:tabs>
        <w:rPr>
          <w:rFonts w:ascii="Arial" w:hAnsi="Arial" w:cs="Arial"/>
        </w:rPr>
      </w:pPr>
    </w:p>
    <w:p w:rsidR="00AE3BA7" w:rsidRDefault="00AE3BA7" w:rsidP="00AE3BA7">
      <w:pPr>
        <w:tabs>
          <w:tab w:val="left" w:pos="1080"/>
        </w:tabs>
        <w:spacing w:line="480" w:lineRule="auto"/>
        <w:ind w:left="1418"/>
        <w:rPr>
          <w:rFonts w:ascii="Arial" w:hAnsi="Arial"/>
        </w:rPr>
      </w:pPr>
    </w:p>
    <w:p w:rsidR="00AE3BA7" w:rsidRDefault="00AE3BA7" w:rsidP="00AE3BA7">
      <w:pPr>
        <w:tabs>
          <w:tab w:val="left" w:pos="1080"/>
        </w:tabs>
        <w:spacing w:line="480" w:lineRule="auto"/>
        <w:ind w:left="1418"/>
        <w:rPr>
          <w:rFonts w:ascii="Arial" w:hAnsi="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spacing w:line="480" w:lineRule="auto"/>
        <w:jc w:val="center"/>
        <w:rPr>
          <w:rFonts w:ascii="Arial" w:hAnsi="Arial" w:cs="Arial"/>
          <w:b/>
          <w:sz w:val="32"/>
          <w:szCs w:val="32"/>
        </w:rPr>
      </w:pPr>
      <w:r w:rsidRPr="005277E1">
        <w:rPr>
          <w:rFonts w:ascii="Arial" w:hAnsi="Arial" w:cs="Arial"/>
          <w:b/>
          <w:sz w:val="32"/>
          <w:szCs w:val="32"/>
        </w:rPr>
        <w:t>ABREVIATURAS</w:t>
      </w:r>
    </w:p>
    <w:p w:rsidR="00AE3BA7" w:rsidRPr="00CA519B" w:rsidRDefault="00AE3BA7" w:rsidP="00AE3BA7">
      <w:pPr>
        <w:autoSpaceDE w:val="0"/>
        <w:autoSpaceDN w:val="0"/>
        <w:adjustRightInd w:val="0"/>
        <w:jc w:val="both"/>
        <w:rPr>
          <w:rFonts w:ascii="Arial" w:hAnsi="Arial" w:cs="Arial"/>
          <w:lang w:val="es-CO"/>
        </w:rPr>
      </w:pPr>
      <w:r>
        <w:rPr>
          <w:rFonts w:ascii="Arial" w:hAnsi="Arial" w:cs="Arial"/>
          <w:lang w:val="es-CO"/>
        </w:rPr>
        <w:t>SKU´S</w:t>
      </w:r>
      <w:r w:rsidRPr="00CA519B">
        <w:rPr>
          <w:rFonts w:ascii="Arial" w:hAnsi="Arial" w:cs="Arial"/>
          <w:lang w:val="es-CO"/>
        </w:rPr>
        <w:tab/>
      </w:r>
      <w:r>
        <w:rPr>
          <w:rFonts w:ascii="Arial" w:hAnsi="Arial" w:cs="Arial"/>
          <w:lang w:val="es-CO"/>
        </w:rPr>
        <w:tab/>
      </w:r>
      <w:r>
        <w:rPr>
          <w:rFonts w:ascii="Arial" w:hAnsi="Arial"/>
          <w:lang w:val="es-CO"/>
        </w:rPr>
        <w:t>Productos almacenados</w:t>
      </w:r>
    </w:p>
    <w:p w:rsidR="00AE3BA7" w:rsidRPr="00CA519B" w:rsidRDefault="00AE3BA7" w:rsidP="00AE3BA7">
      <w:pPr>
        <w:autoSpaceDE w:val="0"/>
        <w:autoSpaceDN w:val="0"/>
        <w:adjustRightInd w:val="0"/>
        <w:jc w:val="both"/>
        <w:rPr>
          <w:rFonts w:ascii="Arial" w:hAnsi="Arial" w:cs="Arial"/>
          <w:lang w:val="es-CO"/>
        </w:rPr>
      </w:pPr>
      <w:r w:rsidRPr="00CA519B">
        <w:rPr>
          <w:rFonts w:ascii="Arial" w:hAnsi="Arial" w:cs="Arial"/>
          <w:lang w:val="es-CO"/>
        </w:rPr>
        <w:t>VAN</w:t>
      </w:r>
      <w:r w:rsidRPr="00CA519B">
        <w:rPr>
          <w:rFonts w:ascii="Arial" w:hAnsi="Arial" w:cs="Arial"/>
          <w:lang w:val="es-CO"/>
        </w:rPr>
        <w:tab/>
      </w:r>
      <w:r w:rsidRPr="00CA519B">
        <w:rPr>
          <w:rFonts w:ascii="Arial" w:hAnsi="Arial" w:cs="Arial"/>
          <w:lang w:val="es-CO"/>
        </w:rPr>
        <w:tab/>
      </w:r>
      <w:r>
        <w:rPr>
          <w:rFonts w:ascii="Arial" w:hAnsi="Arial" w:cs="Arial"/>
          <w:lang w:val="es-CO"/>
        </w:rPr>
        <w:tab/>
      </w:r>
      <w:r w:rsidRPr="00CA519B">
        <w:rPr>
          <w:rFonts w:ascii="Arial" w:hAnsi="Arial" w:cs="Arial"/>
          <w:lang w:val="es-CO"/>
        </w:rPr>
        <w:t>Valor actual neto</w:t>
      </w:r>
    </w:p>
    <w:p w:rsidR="00AE3BA7" w:rsidRPr="00CA519B" w:rsidRDefault="00AE3BA7" w:rsidP="00AE3BA7">
      <w:pPr>
        <w:autoSpaceDE w:val="0"/>
        <w:autoSpaceDN w:val="0"/>
        <w:adjustRightInd w:val="0"/>
        <w:jc w:val="both"/>
        <w:rPr>
          <w:rFonts w:ascii="Arial" w:hAnsi="Arial" w:cs="Arial"/>
          <w:color w:val="000000"/>
          <w:lang w:val="es-CO"/>
        </w:rPr>
      </w:pPr>
      <w:r w:rsidRPr="00CA519B">
        <w:rPr>
          <w:rFonts w:ascii="Arial" w:hAnsi="Arial" w:cs="Arial"/>
          <w:lang w:val="es-CO"/>
        </w:rPr>
        <w:t>TIR</w:t>
      </w:r>
      <w:r w:rsidRPr="00CA519B">
        <w:rPr>
          <w:rFonts w:ascii="Arial" w:hAnsi="Arial" w:cs="Arial"/>
          <w:lang w:val="es-CO"/>
        </w:rPr>
        <w:tab/>
      </w:r>
      <w:r w:rsidRPr="00CA519B">
        <w:rPr>
          <w:rFonts w:ascii="Arial" w:hAnsi="Arial" w:cs="Arial"/>
          <w:lang w:val="es-CO"/>
        </w:rPr>
        <w:tab/>
      </w:r>
      <w:r>
        <w:rPr>
          <w:rFonts w:ascii="Arial" w:hAnsi="Arial" w:cs="Arial"/>
          <w:lang w:val="es-CO"/>
        </w:rPr>
        <w:tab/>
      </w:r>
      <w:r w:rsidRPr="00CA519B">
        <w:rPr>
          <w:rFonts w:ascii="Arial" w:hAnsi="Arial" w:cs="Arial"/>
          <w:lang w:val="es-CO"/>
        </w:rPr>
        <w:t>Tasa interna de retorno</w:t>
      </w:r>
    </w:p>
    <w:p w:rsidR="00AE3BA7" w:rsidRPr="00AE3BA7" w:rsidRDefault="00AE3BA7" w:rsidP="00AE3BA7">
      <w:pPr>
        <w:jc w:val="both"/>
        <w:rPr>
          <w:rFonts w:ascii="Arial" w:hAnsi="Arial" w:cs="Arial"/>
        </w:rPr>
      </w:pPr>
      <w:r w:rsidRPr="00AE3BA7">
        <w:rPr>
          <w:rFonts w:ascii="Arial" w:hAnsi="Arial" w:cs="Arial"/>
        </w:rPr>
        <w:t>REL</w:t>
      </w:r>
      <w:r w:rsidRPr="00AE3BA7">
        <w:rPr>
          <w:rFonts w:ascii="Arial" w:hAnsi="Arial" w:cs="Arial"/>
        </w:rPr>
        <w:tab/>
      </w:r>
      <w:r w:rsidRPr="00AE3BA7">
        <w:rPr>
          <w:rFonts w:ascii="Arial" w:hAnsi="Arial" w:cs="Arial"/>
        </w:rPr>
        <w:tab/>
      </w:r>
      <w:r w:rsidRPr="00AE3BA7">
        <w:rPr>
          <w:rFonts w:ascii="Arial" w:hAnsi="Arial" w:cs="Arial"/>
        </w:rPr>
        <w:tab/>
        <w:t>Relationship Chart</w:t>
      </w:r>
    </w:p>
    <w:p w:rsidR="00AE3BA7" w:rsidRPr="00F2101B" w:rsidRDefault="00AE3BA7" w:rsidP="00AE3BA7">
      <w:pPr>
        <w:jc w:val="both"/>
        <w:rPr>
          <w:rFonts w:ascii="Arial" w:hAnsi="Arial" w:cs="Arial"/>
          <w:lang w:val="en-US"/>
        </w:rPr>
      </w:pPr>
      <w:r w:rsidRPr="00F2101B">
        <w:rPr>
          <w:rFonts w:ascii="Arial" w:hAnsi="Arial" w:cs="Arial"/>
          <w:lang w:val="en-US"/>
        </w:rPr>
        <w:t>TCR</w:t>
      </w:r>
      <w:r w:rsidRPr="00F2101B">
        <w:rPr>
          <w:rFonts w:ascii="Arial" w:hAnsi="Arial" w:cs="Arial"/>
          <w:lang w:val="en-US"/>
        </w:rPr>
        <w:tab/>
      </w:r>
      <w:r w:rsidRPr="00F2101B">
        <w:rPr>
          <w:rFonts w:ascii="Arial" w:hAnsi="Arial" w:cs="Arial"/>
          <w:lang w:val="en-US"/>
        </w:rPr>
        <w:tab/>
      </w:r>
      <w:r w:rsidRPr="00F2101B">
        <w:rPr>
          <w:rFonts w:ascii="Arial" w:hAnsi="Arial" w:cs="Arial"/>
          <w:lang w:val="en-US"/>
        </w:rPr>
        <w:tab/>
        <w:t>Total closeness rating</w:t>
      </w:r>
    </w:p>
    <w:p w:rsidR="00AE3BA7" w:rsidRPr="00AE3BA7" w:rsidRDefault="00AE3BA7" w:rsidP="00AE3BA7">
      <w:pPr>
        <w:jc w:val="both"/>
        <w:rPr>
          <w:rFonts w:ascii="Arial" w:hAnsi="Arial" w:cs="Arial"/>
          <w:lang w:val="en-US"/>
        </w:rPr>
      </w:pPr>
      <w:r w:rsidRPr="00AE3BA7">
        <w:rPr>
          <w:rFonts w:ascii="Arial" w:hAnsi="Arial" w:cs="Arial"/>
          <w:lang w:val="en-US"/>
        </w:rPr>
        <w:t xml:space="preserve">WP   </w:t>
      </w:r>
      <w:r w:rsidRPr="00AE3BA7">
        <w:rPr>
          <w:rFonts w:ascii="Arial" w:hAnsi="Arial" w:cs="Arial"/>
          <w:lang w:val="en-US"/>
        </w:rPr>
        <w:tab/>
      </w:r>
      <w:r w:rsidRPr="00AE3BA7">
        <w:rPr>
          <w:rFonts w:ascii="Arial" w:hAnsi="Arial" w:cs="Arial"/>
          <w:lang w:val="en-US"/>
        </w:rPr>
        <w:tab/>
      </w:r>
      <w:r w:rsidRPr="00AE3BA7">
        <w:rPr>
          <w:rFonts w:ascii="Arial" w:hAnsi="Arial" w:cs="Arial"/>
          <w:lang w:val="en-US"/>
        </w:rPr>
        <w:tab/>
        <w:t>Weigthed placement</w:t>
      </w:r>
    </w:p>
    <w:p w:rsidR="00AE3BA7" w:rsidRPr="00E410C2" w:rsidRDefault="00AE3BA7" w:rsidP="00AE3BA7">
      <w:pPr>
        <w:jc w:val="both"/>
        <w:rPr>
          <w:rFonts w:ascii="Arial" w:hAnsi="Arial" w:cs="Arial"/>
          <w:lang w:val="pt-BR"/>
        </w:rPr>
      </w:pPr>
      <w:r>
        <w:rPr>
          <w:rFonts w:ascii="Arial" w:hAnsi="Arial" w:cs="Arial"/>
          <w:lang w:val="pt-BR"/>
        </w:rPr>
        <w:t>FIFO</w:t>
      </w:r>
      <w:r>
        <w:rPr>
          <w:rFonts w:ascii="Arial" w:hAnsi="Arial" w:cs="Arial"/>
          <w:lang w:val="pt-BR"/>
        </w:rPr>
        <w:tab/>
      </w:r>
      <w:r>
        <w:rPr>
          <w:rFonts w:ascii="Arial" w:hAnsi="Arial" w:cs="Arial"/>
          <w:lang w:val="pt-BR"/>
        </w:rPr>
        <w:tab/>
      </w:r>
      <w:r w:rsidRPr="00E410C2">
        <w:rPr>
          <w:rFonts w:ascii="Arial" w:hAnsi="Arial" w:cs="Arial"/>
          <w:lang w:val="pt-BR"/>
        </w:rPr>
        <w:tab/>
      </w:r>
      <w:r>
        <w:rPr>
          <w:rFonts w:ascii="Arial" w:hAnsi="Arial" w:cs="Arial"/>
          <w:lang w:val="pt-BR"/>
        </w:rPr>
        <w:t>First in first out</w:t>
      </w:r>
    </w:p>
    <w:p w:rsidR="00AE3BA7" w:rsidRPr="00E410C2" w:rsidRDefault="00AE3BA7" w:rsidP="00AE3BA7">
      <w:pPr>
        <w:jc w:val="both"/>
        <w:rPr>
          <w:rFonts w:ascii="Arial" w:hAnsi="Arial" w:cs="Arial"/>
          <w:lang w:val="pt-BR"/>
        </w:rPr>
      </w:pPr>
      <w:r>
        <w:rPr>
          <w:rFonts w:ascii="Arial" w:hAnsi="Arial" w:cs="Arial"/>
          <w:lang w:val="pt-BR"/>
        </w:rPr>
        <w:t>LIFO</w:t>
      </w:r>
      <w:r>
        <w:rPr>
          <w:rFonts w:ascii="Arial" w:hAnsi="Arial" w:cs="Arial"/>
          <w:lang w:val="pt-BR"/>
        </w:rPr>
        <w:tab/>
      </w:r>
      <w:r>
        <w:rPr>
          <w:rFonts w:ascii="Arial" w:hAnsi="Arial" w:cs="Arial"/>
          <w:lang w:val="pt-BR"/>
        </w:rPr>
        <w:tab/>
      </w:r>
      <w:r w:rsidRPr="00E410C2">
        <w:rPr>
          <w:rFonts w:ascii="Arial" w:hAnsi="Arial" w:cs="Arial"/>
          <w:lang w:val="pt-BR"/>
        </w:rPr>
        <w:tab/>
      </w:r>
      <w:r>
        <w:rPr>
          <w:rFonts w:ascii="Arial" w:hAnsi="Arial" w:cs="Arial"/>
          <w:lang w:val="pt-BR"/>
        </w:rPr>
        <w:t>Last in first out</w:t>
      </w:r>
    </w:p>
    <w:p w:rsidR="00AE3BA7" w:rsidRPr="00E410C2" w:rsidRDefault="00AE3BA7" w:rsidP="00AE3BA7">
      <w:pPr>
        <w:jc w:val="both"/>
        <w:rPr>
          <w:rFonts w:ascii="Arial" w:hAnsi="Arial" w:cs="Arial"/>
          <w:bCs/>
          <w:lang w:val="pt-BR"/>
        </w:rPr>
      </w:pPr>
      <w:r>
        <w:rPr>
          <w:rFonts w:ascii="Arial" w:hAnsi="Arial" w:cs="Arial"/>
          <w:bCs/>
          <w:lang w:val="pt-BR"/>
        </w:rPr>
        <w:t>Pc</w:t>
      </w:r>
      <w:r>
        <w:rPr>
          <w:rFonts w:ascii="Arial" w:hAnsi="Arial" w:cs="Arial"/>
          <w:bCs/>
          <w:lang w:val="pt-BR"/>
        </w:rPr>
        <w:tab/>
      </w:r>
      <w:r>
        <w:rPr>
          <w:rFonts w:ascii="Arial" w:hAnsi="Arial" w:cs="Arial"/>
          <w:bCs/>
          <w:lang w:val="pt-BR"/>
        </w:rPr>
        <w:tab/>
      </w:r>
      <w:r>
        <w:rPr>
          <w:rFonts w:ascii="Arial" w:hAnsi="Arial" w:cs="Arial"/>
          <w:bCs/>
          <w:lang w:val="pt-BR"/>
        </w:rPr>
        <w:tab/>
        <w:t>Profundidad del módulo de almacenamiento</w:t>
      </w:r>
    </w:p>
    <w:p w:rsidR="00AE3BA7" w:rsidRPr="00E410C2" w:rsidRDefault="00AE3BA7" w:rsidP="00AE3BA7">
      <w:pPr>
        <w:jc w:val="both"/>
        <w:rPr>
          <w:rFonts w:ascii="Arial" w:hAnsi="Arial" w:cs="Arial"/>
          <w:bCs/>
          <w:lang w:val="pt-BR"/>
        </w:rPr>
      </w:pPr>
      <w:r>
        <w:rPr>
          <w:rFonts w:ascii="Arial" w:hAnsi="Arial" w:cs="Arial"/>
          <w:bCs/>
          <w:lang w:val="es-CO"/>
        </w:rPr>
        <w:t>Ac</w:t>
      </w:r>
      <w:r>
        <w:rPr>
          <w:rFonts w:ascii="Arial" w:hAnsi="Arial" w:cs="Arial"/>
          <w:bCs/>
          <w:lang w:val="es-CO"/>
        </w:rPr>
        <w:tab/>
      </w:r>
      <w:r>
        <w:rPr>
          <w:rFonts w:ascii="Arial" w:hAnsi="Arial" w:cs="Arial"/>
          <w:bCs/>
          <w:lang w:val="es-CO"/>
        </w:rPr>
        <w:tab/>
      </w:r>
      <w:r>
        <w:rPr>
          <w:rFonts w:ascii="Arial" w:hAnsi="Arial" w:cs="Arial"/>
          <w:bCs/>
          <w:lang w:val="es-CO"/>
        </w:rPr>
        <w:tab/>
      </w:r>
      <w:r>
        <w:rPr>
          <w:rFonts w:ascii="Arial" w:hAnsi="Arial" w:cs="Arial"/>
          <w:bCs/>
          <w:lang w:val="pt-BR"/>
        </w:rPr>
        <w:t>Ancho del módulo de almacenamiento</w:t>
      </w:r>
    </w:p>
    <w:p w:rsidR="00AE3BA7" w:rsidRPr="00CA519B" w:rsidRDefault="00AE3BA7" w:rsidP="00AE3BA7">
      <w:pPr>
        <w:jc w:val="both"/>
        <w:rPr>
          <w:rFonts w:ascii="Arial" w:hAnsi="Arial" w:cs="Arial"/>
          <w:bCs/>
          <w:lang w:val="es-CO"/>
        </w:rPr>
      </w:pPr>
      <w:r>
        <w:rPr>
          <w:rFonts w:ascii="Arial" w:hAnsi="Arial" w:cs="Arial"/>
          <w:bCs/>
          <w:lang w:val="es-CO"/>
        </w:rPr>
        <w:t>Lp</w:t>
      </w:r>
      <w:r>
        <w:rPr>
          <w:rFonts w:ascii="Arial" w:hAnsi="Arial" w:cs="Arial"/>
          <w:bCs/>
          <w:lang w:val="es-CO"/>
        </w:rPr>
        <w:tab/>
      </w:r>
      <w:r>
        <w:rPr>
          <w:rFonts w:ascii="Arial" w:hAnsi="Arial" w:cs="Arial"/>
          <w:bCs/>
          <w:lang w:val="es-CO"/>
        </w:rPr>
        <w:tab/>
      </w:r>
      <w:r>
        <w:rPr>
          <w:rFonts w:ascii="Arial" w:hAnsi="Arial" w:cs="Arial"/>
          <w:bCs/>
          <w:lang w:val="es-CO"/>
        </w:rPr>
        <w:tab/>
        <w:t>Largo del palet</w:t>
      </w:r>
    </w:p>
    <w:p w:rsidR="00AE3BA7" w:rsidRPr="00CA519B" w:rsidRDefault="00AE3BA7" w:rsidP="00AE3BA7">
      <w:pPr>
        <w:jc w:val="both"/>
        <w:rPr>
          <w:rFonts w:ascii="Arial" w:hAnsi="Arial" w:cs="Arial"/>
          <w:bCs/>
          <w:lang w:val="es-CO"/>
        </w:rPr>
      </w:pPr>
      <w:r>
        <w:rPr>
          <w:rFonts w:ascii="Arial" w:hAnsi="Arial" w:cs="Arial"/>
          <w:bCs/>
          <w:lang w:val="es-CO"/>
        </w:rPr>
        <w:t>Ap</w:t>
      </w:r>
      <w:r>
        <w:rPr>
          <w:rFonts w:ascii="Arial" w:hAnsi="Arial" w:cs="Arial"/>
          <w:bCs/>
          <w:lang w:val="es-CO"/>
        </w:rPr>
        <w:tab/>
      </w:r>
      <w:r>
        <w:rPr>
          <w:rFonts w:ascii="Arial" w:hAnsi="Arial" w:cs="Arial"/>
          <w:bCs/>
          <w:lang w:val="es-CO"/>
        </w:rPr>
        <w:tab/>
      </w:r>
      <w:r>
        <w:rPr>
          <w:rFonts w:ascii="Arial" w:hAnsi="Arial" w:cs="Arial"/>
          <w:bCs/>
          <w:lang w:val="es-CO"/>
        </w:rPr>
        <w:tab/>
        <w:t>Ancho del palet</w:t>
      </w:r>
    </w:p>
    <w:p w:rsidR="00AE3BA7" w:rsidRPr="00CA519B" w:rsidRDefault="00AE3BA7" w:rsidP="00AE3BA7">
      <w:pPr>
        <w:jc w:val="both"/>
        <w:rPr>
          <w:rFonts w:ascii="Arial" w:hAnsi="Arial" w:cs="Arial"/>
          <w:bCs/>
        </w:rPr>
      </w:pPr>
      <w:r>
        <w:rPr>
          <w:rFonts w:ascii="Arial" w:hAnsi="Arial" w:cs="Arial"/>
          <w:bCs/>
          <w:lang w:val="es-CO"/>
        </w:rPr>
        <w:t>Ast</w:t>
      </w:r>
      <w:r>
        <w:rPr>
          <w:rFonts w:ascii="Arial" w:hAnsi="Arial" w:cs="Arial"/>
          <w:bCs/>
          <w:lang w:val="es-CO"/>
        </w:rPr>
        <w:tab/>
      </w:r>
      <w:r>
        <w:rPr>
          <w:rFonts w:ascii="Arial" w:hAnsi="Arial" w:cs="Arial"/>
          <w:bCs/>
        </w:rPr>
        <w:tab/>
      </w:r>
      <w:r>
        <w:rPr>
          <w:rFonts w:ascii="Arial" w:hAnsi="Arial" w:cs="Arial"/>
          <w:bCs/>
        </w:rPr>
        <w:tab/>
        <w:t>Ancho del pasillo requerido</w:t>
      </w:r>
      <w:r>
        <w:rPr>
          <w:rFonts w:ascii="Arial" w:hAnsi="Arial" w:cs="Arial"/>
          <w:bCs/>
        </w:rPr>
        <w:tab/>
      </w:r>
    </w:p>
    <w:p w:rsidR="00AE3BA7" w:rsidRDefault="00AE3BA7" w:rsidP="00AE3BA7">
      <w:pPr>
        <w:jc w:val="both"/>
        <w:rPr>
          <w:rFonts w:ascii="Arial" w:hAnsi="Arial" w:cs="Arial"/>
          <w:bCs/>
        </w:rPr>
      </w:pPr>
      <w:r>
        <w:rPr>
          <w:rFonts w:ascii="Arial" w:hAnsi="Arial" w:cs="Arial"/>
          <w:bCs/>
        </w:rPr>
        <w:t>D</w:t>
      </w:r>
      <w:r>
        <w:rPr>
          <w:rFonts w:ascii="Arial" w:hAnsi="Arial" w:cs="Arial"/>
          <w:bCs/>
        </w:rPr>
        <w:tab/>
      </w:r>
      <w:r>
        <w:rPr>
          <w:rFonts w:ascii="Arial" w:hAnsi="Arial" w:cs="Arial"/>
          <w:bCs/>
        </w:rPr>
        <w:tab/>
      </w:r>
      <w:r>
        <w:rPr>
          <w:rFonts w:ascii="Arial" w:hAnsi="Arial" w:cs="Arial"/>
          <w:bCs/>
        </w:rPr>
        <w:tab/>
        <w:t>Distancia de la estructura</w:t>
      </w:r>
    </w:p>
    <w:p w:rsidR="00AE3BA7" w:rsidRPr="00E410C2" w:rsidRDefault="00AE3BA7" w:rsidP="00AE3BA7">
      <w:pPr>
        <w:jc w:val="both"/>
        <w:rPr>
          <w:rFonts w:ascii="Arial" w:hAnsi="Arial" w:cs="Arial"/>
          <w:bCs/>
          <w:lang w:val="pt-BR"/>
        </w:rPr>
      </w:pPr>
      <w:r>
        <w:rPr>
          <w:rFonts w:ascii="Arial" w:hAnsi="Arial" w:cs="Arial"/>
          <w:bCs/>
          <w:lang w:val="es-CO"/>
        </w:rPr>
        <w:t>Xn</w:t>
      </w:r>
      <w:r>
        <w:rPr>
          <w:rFonts w:ascii="Arial" w:hAnsi="Arial" w:cs="Arial"/>
          <w:bCs/>
          <w:lang w:val="es-CO"/>
        </w:rPr>
        <w:tab/>
      </w:r>
      <w:r>
        <w:rPr>
          <w:rFonts w:ascii="Arial" w:hAnsi="Arial" w:cs="Arial"/>
          <w:bCs/>
          <w:lang w:val="es-CO"/>
        </w:rPr>
        <w:tab/>
      </w:r>
      <w:r>
        <w:rPr>
          <w:rFonts w:ascii="Arial" w:hAnsi="Arial" w:cs="Arial"/>
          <w:bCs/>
          <w:lang w:val="es-CO"/>
        </w:rPr>
        <w:tab/>
      </w:r>
      <w:r>
        <w:rPr>
          <w:rFonts w:ascii="Arial" w:hAnsi="Arial" w:cs="Arial"/>
          <w:bCs/>
          <w:lang w:val="pt-BR"/>
        </w:rPr>
        <w:t>Distancia entre palet</w:t>
      </w:r>
    </w:p>
    <w:p w:rsidR="00AE3BA7" w:rsidRPr="00CA519B" w:rsidRDefault="00AE3BA7" w:rsidP="00AE3BA7">
      <w:pPr>
        <w:jc w:val="both"/>
        <w:rPr>
          <w:rFonts w:ascii="Arial" w:hAnsi="Arial" w:cs="Arial"/>
          <w:bCs/>
          <w:lang w:val="es-CO"/>
        </w:rPr>
      </w:pPr>
      <w:r>
        <w:rPr>
          <w:rFonts w:ascii="Arial" w:hAnsi="Arial" w:cs="Arial"/>
          <w:bCs/>
          <w:lang w:val="es-CO"/>
        </w:rPr>
        <w:t>Am</w:t>
      </w:r>
      <w:r>
        <w:rPr>
          <w:rFonts w:ascii="Arial" w:hAnsi="Arial" w:cs="Arial"/>
          <w:bCs/>
          <w:lang w:val="es-CO"/>
        </w:rPr>
        <w:tab/>
      </w:r>
      <w:r>
        <w:rPr>
          <w:rFonts w:ascii="Arial" w:hAnsi="Arial" w:cs="Arial"/>
          <w:bCs/>
          <w:lang w:val="es-CO"/>
        </w:rPr>
        <w:tab/>
      </w:r>
      <w:r>
        <w:rPr>
          <w:rFonts w:ascii="Arial" w:hAnsi="Arial" w:cs="Arial"/>
          <w:bCs/>
          <w:lang w:val="es-CO"/>
        </w:rPr>
        <w:tab/>
        <w:t>Ancho del marco</w:t>
      </w:r>
    </w:p>
    <w:p w:rsidR="00AE3BA7" w:rsidRPr="00CA519B" w:rsidRDefault="00AE3BA7" w:rsidP="00AE3BA7">
      <w:pPr>
        <w:jc w:val="both"/>
        <w:rPr>
          <w:rFonts w:ascii="Arial" w:hAnsi="Arial" w:cs="Arial"/>
          <w:bCs/>
          <w:lang w:val="es-CO"/>
        </w:rPr>
      </w:pPr>
      <w:r>
        <w:rPr>
          <w:rFonts w:ascii="Arial" w:hAnsi="Arial" w:cs="Arial"/>
          <w:bCs/>
          <w:lang w:val="es-CO"/>
        </w:rPr>
        <w:t># Módulos Alm a</w:t>
      </w:r>
      <w:r>
        <w:rPr>
          <w:rFonts w:ascii="Arial" w:hAnsi="Arial" w:cs="Arial"/>
          <w:bCs/>
          <w:lang w:val="es-CO"/>
        </w:rPr>
        <w:tab/>
        <w:t>Total de módulos de almacenamiento a</w:t>
      </w:r>
    </w:p>
    <w:p w:rsidR="00AE3BA7" w:rsidRDefault="00AE3BA7" w:rsidP="00AE3BA7">
      <w:pPr>
        <w:jc w:val="both"/>
        <w:rPr>
          <w:rFonts w:ascii="Arial" w:hAnsi="Arial" w:cs="Arial"/>
          <w:bCs/>
          <w:lang w:val="es-CO"/>
        </w:rPr>
      </w:pPr>
      <w:r>
        <w:rPr>
          <w:rFonts w:ascii="Arial" w:hAnsi="Arial" w:cs="Arial"/>
          <w:bCs/>
          <w:lang w:val="es-CO"/>
        </w:rPr>
        <w:t># Módulos Alm L</w:t>
      </w:r>
      <w:r>
        <w:rPr>
          <w:rFonts w:ascii="Arial" w:hAnsi="Arial" w:cs="Arial"/>
          <w:bCs/>
          <w:lang w:val="es-CO"/>
        </w:rPr>
        <w:tab/>
        <w:t>Total de módulos de almacenamiento L</w:t>
      </w:r>
    </w:p>
    <w:p w:rsidR="00AE3BA7" w:rsidRPr="00CA519B" w:rsidRDefault="00AE3BA7" w:rsidP="00AE3BA7">
      <w:pPr>
        <w:jc w:val="both"/>
        <w:rPr>
          <w:rFonts w:ascii="Arial" w:hAnsi="Arial" w:cs="Arial"/>
          <w:bCs/>
          <w:lang w:val="es-CO"/>
        </w:rPr>
      </w:pPr>
      <w:r>
        <w:rPr>
          <w:rFonts w:ascii="Arial" w:hAnsi="Arial" w:cs="Arial"/>
          <w:bCs/>
          <w:lang w:val="es-CO"/>
        </w:rPr>
        <w:t># Total de Paltes</w:t>
      </w:r>
      <w:r>
        <w:rPr>
          <w:rFonts w:ascii="Arial" w:hAnsi="Arial" w:cs="Arial"/>
          <w:bCs/>
          <w:lang w:val="es-CO"/>
        </w:rPr>
        <w:tab/>
        <w:t>Total de palets</w:t>
      </w:r>
    </w:p>
    <w:p w:rsidR="00AE3BA7" w:rsidRDefault="00AE3BA7" w:rsidP="00AE3BA7">
      <w:pPr>
        <w:jc w:val="both"/>
        <w:rPr>
          <w:rFonts w:ascii="Arial" w:hAnsi="Arial" w:cs="Arial"/>
          <w:bCs/>
        </w:rPr>
      </w:pPr>
      <w:r>
        <w:rPr>
          <w:rFonts w:ascii="Arial" w:hAnsi="Arial" w:cs="Arial"/>
          <w:bCs/>
        </w:rPr>
        <w:t>a</w:t>
      </w:r>
      <w:r>
        <w:rPr>
          <w:rFonts w:ascii="Arial" w:hAnsi="Arial" w:cs="Arial"/>
          <w:bCs/>
        </w:rPr>
        <w:tab/>
      </w:r>
      <w:r>
        <w:rPr>
          <w:rFonts w:ascii="Arial" w:hAnsi="Arial" w:cs="Arial"/>
          <w:bCs/>
        </w:rPr>
        <w:tab/>
      </w:r>
      <w:r>
        <w:rPr>
          <w:rFonts w:ascii="Arial" w:hAnsi="Arial" w:cs="Arial"/>
          <w:bCs/>
        </w:rPr>
        <w:tab/>
        <w:t>Ancho de la bodega</w:t>
      </w:r>
    </w:p>
    <w:p w:rsidR="00AE3BA7" w:rsidRDefault="00AE3BA7" w:rsidP="00AE3BA7">
      <w:pPr>
        <w:jc w:val="both"/>
        <w:rPr>
          <w:rFonts w:ascii="Arial" w:hAnsi="Arial" w:cs="Arial"/>
          <w:bCs/>
        </w:rPr>
      </w:pPr>
      <w:r>
        <w:rPr>
          <w:rFonts w:ascii="Arial" w:hAnsi="Arial" w:cs="Arial"/>
          <w:bCs/>
        </w:rPr>
        <w:t>L</w:t>
      </w:r>
      <w:r>
        <w:rPr>
          <w:rFonts w:ascii="Arial" w:hAnsi="Arial" w:cs="Arial"/>
          <w:bCs/>
        </w:rPr>
        <w:tab/>
      </w:r>
      <w:r>
        <w:rPr>
          <w:rFonts w:ascii="Arial" w:hAnsi="Arial" w:cs="Arial"/>
          <w:bCs/>
        </w:rPr>
        <w:tab/>
      </w:r>
      <w:r>
        <w:rPr>
          <w:rFonts w:ascii="Arial" w:hAnsi="Arial" w:cs="Arial"/>
          <w:bCs/>
        </w:rPr>
        <w:tab/>
        <w:t>Largo de la bodega</w:t>
      </w:r>
    </w:p>
    <w:p w:rsidR="00AE3BA7" w:rsidRDefault="00AE3BA7" w:rsidP="00AE3BA7">
      <w:pPr>
        <w:jc w:val="both"/>
        <w:rPr>
          <w:rFonts w:ascii="Arial" w:hAnsi="Arial" w:cs="Arial"/>
          <w:bCs/>
        </w:rPr>
      </w:pPr>
      <w:r>
        <w:rPr>
          <w:rFonts w:ascii="Arial" w:hAnsi="Arial" w:cs="Arial"/>
          <w:bCs/>
        </w:rPr>
        <w:t># Niveles</w:t>
      </w:r>
      <w:r>
        <w:rPr>
          <w:rFonts w:ascii="Arial" w:hAnsi="Arial" w:cs="Arial"/>
          <w:bCs/>
        </w:rPr>
        <w:tab/>
      </w:r>
      <w:r>
        <w:rPr>
          <w:rFonts w:ascii="Arial" w:hAnsi="Arial" w:cs="Arial"/>
          <w:bCs/>
        </w:rPr>
        <w:tab/>
        <w:t>Número de niveles</w:t>
      </w:r>
    </w:p>
    <w:p w:rsidR="00AE3BA7" w:rsidRDefault="00AE3BA7" w:rsidP="00AE3BA7">
      <w:pPr>
        <w:jc w:val="both"/>
        <w:rPr>
          <w:rFonts w:ascii="Arial" w:hAnsi="Arial" w:cs="Arial"/>
          <w:bCs/>
        </w:rPr>
      </w:pPr>
      <w:r>
        <w:rPr>
          <w:rFonts w:ascii="Arial" w:hAnsi="Arial" w:cs="Arial"/>
          <w:bCs/>
        </w:rPr>
        <w:t>Dynamics                Programa para registrar compras</w:t>
      </w:r>
    </w:p>
    <w:p w:rsidR="00AE3BA7" w:rsidRDefault="00AE3BA7" w:rsidP="00AE3BA7">
      <w:pPr>
        <w:jc w:val="both"/>
        <w:rPr>
          <w:rFonts w:ascii="Arial" w:hAnsi="Arial" w:cs="Arial"/>
          <w:bCs/>
        </w:rPr>
      </w:pPr>
      <w:r>
        <w:rPr>
          <w:rFonts w:ascii="Arial" w:hAnsi="Arial" w:cs="Arial"/>
          <w:bCs/>
        </w:rPr>
        <w:t>NSIP</w:t>
      </w:r>
      <w:r>
        <w:rPr>
          <w:rFonts w:ascii="Arial" w:hAnsi="Arial" w:cs="Arial"/>
          <w:bCs/>
        </w:rPr>
        <w:tab/>
      </w:r>
      <w:r>
        <w:rPr>
          <w:rFonts w:ascii="Arial" w:hAnsi="Arial" w:cs="Arial"/>
          <w:bCs/>
        </w:rPr>
        <w:tab/>
      </w:r>
      <w:r>
        <w:rPr>
          <w:rFonts w:ascii="Arial" w:hAnsi="Arial" w:cs="Arial"/>
          <w:bCs/>
        </w:rPr>
        <w:tab/>
        <w:t>Programa para obtener reportes</w:t>
      </w:r>
    </w:p>
    <w:p w:rsidR="00AE3BA7" w:rsidRDefault="00AE3BA7" w:rsidP="00AE3BA7">
      <w:pPr>
        <w:jc w:val="both"/>
        <w:rPr>
          <w:rFonts w:ascii="Arial" w:hAnsi="Arial" w:cs="Arial"/>
          <w:bCs/>
        </w:rPr>
      </w:pPr>
      <w:r>
        <w:rPr>
          <w:rFonts w:ascii="Arial" w:hAnsi="Arial" w:cs="Arial"/>
          <w:bCs/>
        </w:rPr>
        <w:t>Y3</w:t>
      </w:r>
      <w:r>
        <w:rPr>
          <w:rFonts w:ascii="Arial" w:hAnsi="Arial" w:cs="Arial"/>
          <w:bCs/>
        </w:rPr>
        <w:tab/>
      </w:r>
      <w:r>
        <w:rPr>
          <w:rFonts w:ascii="Arial" w:hAnsi="Arial" w:cs="Arial"/>
          <w:bCs/>
        </w:rPr>
        <w:tab/>
      </w:r>
      <w:r>
        <w:rPr>
          <w:rFonts w:ascii="Arial" w:hAnsi="Arial" w:cs="Arial"/>
          <w:bCs/>
        </w:rPr>
        <w:tab/>
        <w:t>Altura</w:t>
      </w:r>
    </w:p>
    <w:p w:rsidR="00AE3BA7" w:rsidRDefault="00AE3BA7" w:rsidP="00AE3BA7">
      <w:pPr>
        <w:jc w:val="both"/>
        <w:rPr>
          <w:rFonts w:ascii="Arial" w:hAnsi="Arial" w:cs="Arial"/>
          <w:bCs/>
        </w:rPr>
      </w:pPr>
      <w:r>
        <w:rPr>
          <w:rFonts w:ascii="Arial" w:hAnsi="Arial" w:cs="Arial"/>
          <w:bCs/>
        </w:rPr>
        <w:t xml:space="preserve"># Total  Módulos   </w:t>
      </w:r>
      <w:r>
        <w:rPr>
          <w:rFonts w:ascii="Arial" w:hAnsi="Arial" w:cs="Arial"/>
          <w:bCs/>
        </w:rPr>
        <w:tab/>
        <w:t>Número total de módulos</w:t>
      </w:r>
    </w:p>
    <w:p w:rsidR="00AE3BA7" w:rsidRDefault="00AE3BA7" w:rsidP="00AE3BA7">
      <w:pPr>
        <w:jc w:val="both"/>
        <w:rPr>
          <w:rFonts w:ascii="Arial" w:hAnsi="Arial" w:cs="Arial"/>
          <w:bCs/>
        </w:rPr>
      </w:pPr>
      <w:r>
        <w:rPr>
          <w:rFonts w:ascii="Arial" w:hAnsi="Arial" w:cs="Arial"/>
          <w:bCs/>
        </w:rPr>
        <w:t># Módulos</w:t>
      </w:r>
      <w:r>
        <w:rPr>
          <w:rFonts w:ascii="Arial" w:hAnsi="Arial" w:cs="Arial"/>
          <w:bCs/>
        </w:rPr>
        <w:tab/>
      </w:r>
      <w:r>
        <w:rPr>
          <w:rFonts w:ascii="Arial" w:hAnsi="Arial" w:cs="Arial"/>
          <w:bCs/>
        </w:rPr>
        <w:tab/>
        <w:t>Número de módulos</w:t>
      </w:r>
    </w:p>
    <w:p w:rsidR="00AE3BA7" w:rsidRDefault="00AE3BA7" w:rsidP="00AE3BA7">
      <w:pPr>
        <w:jc w:val="both"/>
        <w:rPr>
          <w:rFonts w:ascii="Arial" w:hAnsi="Arial" w:cs="Arial"/>
          <w:bCs/>
        </w:rPr>
      </w:pPr>
      <w:r>
        <w:rPr>
          <w:rFonts w:ascii="Arial" w:hAnsi="Arial" w:cs="Arial"/>
          <w:bCs/>
        </w:rPr>
        <w:t># Palets módulo</w:t>
      </w:r>
      <w:r>
        <w:rPr>
          <w:rFonts w:ascii="Arial" w:hAnsi="Arial" w:cs="Arial"/>
          <w:bCs/>
        </w:rPr>
        <w:tab/>
      </w:r>
      <w:r w:rsidRPr="0001447B">
        <w:rPr>
          <w:rFonts w:ascii="Arial" w:hAnsi="Arial" w:cs="Arial"/>
          <w:bCs/>
        </w:rPr>
        <w:t>N</w:t>
      </w:r>
      <w:r>
        <w:rPr>
          <w:rFonts w:ascii="Arial" w:hAnsi="Arial" w:cs="Arial"/>
          <w:bCs/>
        </w:rPr>
        <w:t>úmero de palets en el módulo</w:t>
      </w:r>
    </w:p>
    <w:p w:rsidR="00AE3BA7" w:rsidRPr="0001447B" w:rsidRDefault="00AE3BA7" w:rsidP="00AE3BA7">
      <w:pPr>
        <w:jc w:val="both"/>
        <w:rPr>
          <w:rFonts w:ascii="Arial" w:hAnsi="Arial" w:cs="Arial"/>
          <w:b/>
          <w:bCs/>
        </w:rPr>
      </w:pPr>
    </w:p>
    <w:p w:rsidR="00AE3BA7" w:rsidRDefault="00AE3BA7" w:rsidP="00AE3BA7">
      <w:pPr>
        <w:jc w:val="both"/>
        <w:rPr>
          <w:rFonts w:ascii="Arial" w:hAnsi="Arial" w:cs="Arial"/>
          <w:bCs/>
        </w:rPr>
      </w:pPr>
    </w:p>
    <w:p w:rsidR="00AE3BA7" w:rsidRDefault="00AE3BA7" w:rsidP="00AE3BA7">
      <w:pPr>
        <w:jc w:val="both"/>
        <w:rPr>
          <w:rFonts w:ascii="Arial" w:hAnsi="Arial" w:cs="Arial"/>
          <w:bCs/>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rPr>
          <w:rFonts w:ascii="Arial" w:hAnsi="Arial" w:cs="Arial"/>
        </w:rPr>
      </w:pPr>
    </w:p>
    <w:p w:rsidR="00AE3BA7" w:rsidRDefault="00AE3BA7" w:rsidP="00AE3BA7">
      <w:pPr>
        <w:spacing w:line="480" w:lineRule="auto"/>
        <w:jc w:val="center"/>
        <w:rPr>
          <w:rFonts w:ascii="Arial" w:hAnsi="Arial" w:cs="Arial"/>
          <w:b/>
          <w:sz w:val="32"/>
          <w:szCs w:val="32"/>
        </w:rPr>
      </w:pPr>
      <w:r w:rsidRPr="00C93F94">
        <w:rPr>
          <w:rFonts w:ascii="Arial" w:hAnsi="Arial" w:cs="Arial"/>
          <w:b/>
          <w:sz w:val="32"/>
          <w:szCs w:val="32"/>
        </w:rPr>
        <w:t>SIMBOLOGÍA</w:t>
      </w:r>
    </w:p>
    <w:p w:rsidR="00AE3BA7" w:rsidRPr="000625DF" w:rsidRDefault="00AE3BA7" w:rsidP="00AE3BA7">
      <w:pPr>
        <w:jc w:val="both"/>
        <w:rPr>
          <w:rFonts w:ascii="Arial" w:hAnsi="Arial" w:cs="Arial"/>
        </w:rPr>
      </w:pPr>
      <w:r>
        <w:rPr>
          <w:rFonts w:ascii="Arial" w:hAnsi="Arial" w:cs="Arial"/>
        </w:rPr>
        <w:t>m².</w:t>
      </w:r>
      <w:r>
        <w:rPr>
          <w:rFonts w:ascii="Arial" w:hAnsi="Arial" w:cs="Arial"/>
        </w:rPr>
        <w:tab/>
        <w:t xml:space="preserve">         Metros cuadrados</w:t>
      </w:r>
    </w:p>
    <w:p w:rsidR="00AE3BA7" w:rsidRDefault="00AE3BA7" w:rsidP="00AE3BA7">
      <w:pPr>
        <w:jc w:val="both"/>
        <w:rPr>
          <w:rFonts w:ascii="Arial" w:hAnsi="Arial" w:cs="Arial"/>
        </w:rPr>
      </w:pPr>
      <w:r>
        <w:rPr>
          <w:rFonts w:ascii="Arial" w:hAnsi="Arial" w:cs="Arial"/>
        </w:rPr>
        <w:t>mts.</w:t>
      </w:r>
      <w:r>
        <w:rPr>
          <w:rFonts w:ascii="Arial" w:hAnsi="Arial" w:cs="Arial"/>
        </w:rPr>
        <w:tab/>
        <w:t xml:space="preserve">         Metros</w:t>
      </w:r>
    </w:p>
    <w:p w:rsidR="00AE3BA7" w:rsidRPr="000625DF" w:rsidRDefault="00AE3BA7" w:rsidP="00AE3BA7">
      <w:pPr>
        <w:jc w:val="both"/>
        <w:rPr>
          <w:rFonts w:ascii="Arial" w:hAnsi="Arial" w:cs="Arial"/>
        </w:rPr>
      </w:pPr>
      <w:r>
        <w:rPr>
          <w:rFonts w:ascii="Arial" w:hAnsi="Arial" w:cs="Arial"/>
        </w:rPr>
        <w:t>Kg.</w:t>
      </w:r>
      <w:r>
        <w:rPr>
          <w:rFonts w:ascii="Arial" w:hAnsi="Arial" w:cs="Arial"/>
        </w:rPr>
        <w:tab/>
        <w:t xml:space="preserve">         Kilogramos</w:t>
      </w:r>
    </w:p>
    <w:p w:rsidR="00AE3BA7" w:rsidRDefault="00AE3BA7" w:rsidP="00AE3BA7">
      <w:pPr>
        <w:jc w:val="both"/>
        <w:rPr>
          <w:rFonts w:ascii="Arial" w:hAnsi="Arial" w:cs="Arial"/>
        </w:rPr>
      </w:pPr>
      <w:r w:rsidRPr="000625DF">
        <w:rPr>
          <w:rFonts w:ascii="Arial" w:hAnsi="Arial" w:cs="Arial"/>
        </w:rPr>
        <w:t>Min.</w:t>
      </w:r>
      <w:r>
        <w:rPr>
          <w:rFonts w:ascii="Arial" w:hAnsi="Arial" w:cs="Arial"/>
        </w:rPr>
        <w:tab/>
        <w:t xml:space="preserve">         Minutos</w:t>
      </w:r>
    </w:p>
    <w:p w:rsidR="00AE3BA7" w:rsidRDefault="00AE3BA7" w:rsidP="00AE3BA7">
      <w:pPr>
        <w:jc w:val="both"/>
        <w:rPr>
          <w:rFonts w:ascii="Arial" w:hAnsi="Arial" w:cs="Arial"/>
        </w:rPr>
      </w:pPr>
      <w:r>
        <w:rPr>
          <w:rFonts w:ascii="Arial" w:hAnsi="Arial" w:cs="Arial"/>
        </w:rPr>
        <w:t>Yds</w:t>
      </w:r>
      <w:r>
        <w:rPr>
          <w:rFonts w:ascii="Arial" w:hAnsi="Arial" w:cs="Arial"/>
        </w:rPr>
        <w:tab/>
        <w:t xml:space="preserve">         Yardas</w:t>
      </w:r>
    </w:p>
    <w:p w:rsidR="00AE3BA7" w:rsidRPr="000625DF" w:rsidRDefault="00AE3BA7" w:rsidP="00AE3BA7">
      <w:pPr>
        <w:jc w:val="both"/>
        <w:rPr>
          <w:rFonts w:ascii="Arial" w:hAnsi="Arial" w:cs="Arial"/>
        </w:rPr>
      </w:pPr>
      <w:r w:rsidRPr="000625DF">
        <w:rPr>
          <w:rFonts w:ascii="Arial" w:hAnsi="Arial" w:cs="Arial"/>
        </w:rPr>
        <w:t>$</w:t>
      </w:r>
      <w:r>
        <w:rPr>
          <w:rFonts w:ascii="Arial" w:hAnsi="Arial" w:cs="Arial"/>
        </w:rPr>
        <w:tab/>
        <w:t xml:space="preserve">         Dólar</w:t>
      </w:r>
    </w:p>
    <w:p w:rsidR="00AE3BA7" w:rsidRPr="00422AEA" w:rsidRDefault="00AE3BA7" w:rsidP="00AE3BA7">
      <w:pPr>
        <w:jc w:val="both"/>
        <w:rPr>
          <w:rFonts w:ascii="Arial" w:hAnsi="Arial" w:cs="Arial"/>
        </w:rPr>
      </w:pPr>
      <w:r w:rsidRPr="000625DF">
        <w:rPr>
          <w:rFonts w:ascii="Arial" w:hAnsi="Arial" w:cs="Arial"/>
        </w:rPr>
        <w:t>%</w:t>
      </w:r>
      <w:r>
        <w:rPr>
          <w:rFonts w:ascii="Arial" w:hAnsi="Arial" w:cs="Arial"/>
        </w:rPr>
        <w:tab/>
        <w:t xml:space="preserve">         Porcentaje</w:t>
      </w:r>
    </w:p>
    <w:p w:rsidR="00AE3BA7" w:rsidRDefault="00AE3BA7" w:rsidP="00AE3BA7">
      <w:pPr>
        <w:jc w:val="both"/>
        <w:rPr>
          <w:rFonts w:ascii="Arial" w:hAnsi="Arial" w:cs="Arial"/>
        </w:rPr>
      </w:pPr>
      <w:r w:rsidRPr="00422AEA">
        <w:rPr>
          <w:rFonts w:ascii="Arial" w:hAnsi="Arial" w:cs="Arial"/>
        </w:rPr>
        <w:t>#</w:t>
      </w:r>
      <w:r w:rsidRPr="00422AEA">
        <w:rPr>
          <w:rFonts w:ascii="Arial" w:hAnsi="Arial" w:cs="Arial"/>
        </w:rPr>
        <w:tab/>
      </w:r>
      <w:r>
        <w:rPr>
          <w:rFonts w:ascii="Arial" w:hAnsi="Arial" w:cs="Arial"/>
        </w:rPr>
        <w:t xml:space="preserve">         </w:t>
      </w:r>
      <w:r w:rsidRPr="00422AEA">
        <w:rPr>
          <w:rFonts w:ascii="Arial" w:hAnsi="Arial" w:cs="Arial"/>
        </w:rPr>
        <w:t>Número</w:t>
      </w:r>
    </w:p>
    <w:p w:rsidR="00AE3BA7" w:rsidRDefault="00AE3BA7" w:rsidP="00AE3BA7">
      <w:pPr>
        <w:jc w:val="both"/>
        <w:rPr>
          <w:rFonts w:ascii="Arial" w:hAnsi="Arial" w:cs="Arial"/>
        </w:rPr>
      </w:pPr>
      <w:r>
        <w:rPr>
          <w:rFonts w:ascii="Arial" w:hAnsi="Arial" w:cs="Arial"/>
        </w:rPr>
        <w:t xml:space="preserve">α </w:t>
      </w:r>
      <w:r>
        <w:rPr>
          <w:rFonts w:ascii="Arial" w:hAnsi="Arial" w:cs="Arial"/>
        </w:rPr>
        <w:tab/>
        <w:t xml:space="preserve">         Parcial Adyacencia</w:t>
      </w:r>
    </w:p>
    <w:p w:rsidR="00AE3BA7" w:rsidRDefault="00AE3BA7" w:rsidP="00AE3BA7">
      <w:pPr>
        <w:tabs>
          <w:tab w:val="left" w:pos="1260"/>
        </w:tabs>
        <w:rPr>
          <w:rFonts w:ascii="Arial" w:hAnsi="Arial" w:cs="Arial"/>
        </w:rPr>
      </w:pPr>
      <w:r>
        <w:rPr>
          <w:rFonts w:ascii="Arial" w:hAnsi="Arial" w:cs="Arial"/>
        </w:rPr>
        <w:t>Tabla 1</w:t>
      </w:r>
      <w:r>
        <w:rPr>
          <w:rFonts w:ascii="Arial" w:hAnsi="Arial" w:cs="Arial"/>
        </w:rPr>
        <w:tab/>
        <w:t>Temas de diseño de almacenes y sus perfiles…………………..14</w:t>
      </w:r>
    </w:p>
    <w:p w:rsidR="00AE3BA7" w:rsidRDefault="00AE3BA7" w:rsidP="00AE3BA7">
      <w:pPr>
        <w:tabs>
          <w:tab w:val="left" w:pos="720"/>
          <w:tab w:val="left" w:pos="1260"/>
        </w:tabs>
        <w:rPr>
          <w:rFonts w:ascii="Arial" w:hAnsi="Arial" w:cs="Arial"/>
        </w:rPr>
      </w:pPr>
      <w:r>
        <w:rPr>
          <w:rFonts w:ascii="Arial" w:hAnsi="Arial" w:cs="Arial"/>
        </w:rPr>
        <w:t>Tabla 2</w:t>
      </w:r>
      <w:r>
        <w:rPr>
          <w:rFonts w:ascii="Arial" w:hAnsi="Arial" w:cs="Arial"/>
        </w:rPr>
        <w:tab/>
        <w:t>Prácticas de almacenamiento de clase mundial……………….</w:t>
      </w:r>
      <w:r>
        <w:rPr>
          <w:rFonts w:ascii="Arial" w:hAnsi="Arial" w:cs="Arial"/>
        </w:rPr>
        <w:tab/>
        <w:t xml:space="preserve">  18</w:t>
      </w:r>
    </w:p>
    <w:p w:rsidR="00AE3BA7" w:rsidRDefault="00AE3BA7" w:rsidP="00AE3BA7">
      <w:pPr>
        <w:tabs>
          <w:tab w:val="left" w:pos="1260"/>
        </w:tabs>
        <w:rPr>
          <w:rFonts w:ascii="Arial" w:hAnsi="Arial" w:cs="Arial"/>
        </w:rPr>
      </w:pPr>
      <w:r>
        <w:rPr>
          <w:rFonts w:ascii="Arial" w:hAnsi="Arial" w:cs="Arial"/>
        </w:rPr>
        <w:t>Tabla 3</w:t>
      </w:r>
      <w:r>
        <w:rPr>
          <w:rFonts w:ascii="Arial" w:hAnsi="Arial" w:cs="Arial"/>
        </w:rPr>
        <w:tab/>
        <w:t>Importancia de la proximidad…….……………………..............</w:t>
      </w:r>
      <w:r>
        <w:rPr>
          <w:rFonts w:ascii="Arial" w:hAnsi="Arial" w:cs="Arial"/>
        </w:rPr>
        <w:tab/>
        <w:t xml:space="preserve">  23</w:t>
      </w:r>
    </w:p>
    <w:p w:rsidR="00AE3BA7" w:rsidRDefault="00AE3BA7" w:rsidP="00AE3BA7">
      <w:pPr>
        <w:tabs>
          <w:tab w:val="left" w:pos="0"/>
          <w:tab w:val="left" w:pos="540"/>
        </w:tabs>
        <w:ind w:left="1260" w:right="-3" w:hanging="1260"/>
        <w:rPr>
          <w:rFonts w:ascii="Arial" w:hAnsi="Arial" w:cs="Arial"/>
        </w:rPr>
      </w:pPr>
      <w:r>
        <w:rPr>
          <w:rFonts w:ascii="Arial" w:hAnsi="Arial" w:cs="Arial"/>
        </w:rPr>
        <w:t>Tabla 4</w:t>
      </w:r>
      <w:r>
        <w:rPr>
          <w:rFonts w:ascii="Arial" w:hAnsi="Arial" w:cs="Arial"/>
        </w:rPr>
        <w:tab/>
        <w:t xml:space="preserve">Selección de modos y criterios de evaluación del </w:t>
      </w:r>
    </w:p>
    <w:p w:rsidR="00AE3BA7" w:rsidRDefault="00AE3BA7" w:rsidP="00AE3BA7">
      <w:pPr>
        <w:tabs>
          <w:tab w:val="left" w:pos="0"/>
          <w:tab w:val="left" w:pos="540"/>
          <w:tab w:val="left" w:pos="7920"/>
        </w:tabs>
        <w:ind w:left="1260" w:right="-3" w:hanging="1260"/>
        <w:rPr>
          <w:rFonts w:ascii="Arial" w:hAnsi="Arial" w:cs="Arial"/>
        </w:rPr>
      </w:pPr>
      <w:r>
        <w:rPr>
          <w:rFonts w:ascii="Arial" w:hAnsi="Arial" w:cs="Arial"/>
        </w:rPr>
        <w:tab/>
      </w:r>
      <w:r>
        <w:rPr>
          <w:rFonts w:ascii="Arial" w:hAnsi="Arial" w:cs="Arial"/>
        </w:rPr>
        <w:tab/>
        <w:t xml:space="preserve">almacenamiento de palets………………………………………. </w:t>
      </w:r>
      <w:r>
        <w:rPr>
          <w:rFonts w:ascii="Arial" w:hAnsi="Arial" w:cs="Arial"/>
        </w:rPr>
        <w:tab/>
        <w:t>29</w:t>
      </w:r>
    </w:p>
    <w:p w:rsidR="00AE3BA7" w:rsidRDefault="00AE3BA7" w:rsidP="00AE3BA7">
      <w:pPr>
        <w:tabs>
          <w:tab w:val="left" w:pos="1260"/>
        </w:tabs>
        <w:rPr>
          <w:rFonts w:ascii="Arial" w:hAnsi="Arial" w:cs="Arial"/>
        </w:rPr>
      </w:pPr>
      <w:r>
        <w:rPr>
          <w:rFonts w:ascii="Arial" w:hAnsi="Arial" w:cs="Arial"/>
        </w:rPr>
        <w:t>Tabla 5</w:t>
      </w:r>
      <w:r>
        <w:rPr>
          <w:rFonts w:ascii="Arial" w:hAnsi="Arial" w:cs="Arial"/>
        </w:rPr>
        <w:tab/>
        <w:t>Niveles de altura con su respectiva tolerancia…….….............</w:t>
      </w:r>
      <w:r>
        <w:rPr>
          <w:rFonts w:ascii="Arial" w:hAnsi="Arial" w:cs="Arial"/>
        </w:rPr>
        <w:tab/>
        <w:t xml:space="preserve">  34</w:t>
      </w:r>
    </w:p>
    <w:p w:rsidR="00AE3BA7" w:rsidRDefault="00AE3BA7" w:rsidP="00AE3BA7">
      <w:pPr>
        <w:tabs>
          <w:tab w:val="left" w:pos="1080"/>
          <w:tab w:val="left" w:pos="1260"/>
          <w:tab w:val="left" w:pos="7200"/>
          <w:tab w:val="left" w:pos="7920"/>
        </w:tabs>
        <w:rPr>
          <w:rFonts w:ascii="Arial" w:hAnsi="Arial" w:cs="Arial"/>
        </w:rPr>
      </w:pPr>
      <w:r>
        <w:rPr>
          <w:rFonts w:ascii="Arial" w:hAnsi="Arial" w:cs="Arial"/>
        </w:rPr>
        <w:t>Tabla 6</w:t>
      </w:r>
      <w:r>
        <w:rPr>
          <w:rFonts w:ascii="Arial" w:hAnsi="Arial" w:cs="Arial"/>
        </w:rPr>
        <w:tab/>
      </w:r>
      <w:r>
        <w:rPr>
          <w:rFonts w:ascii="Arial" w:hAnsi="Arial" w:cs="Arial"/>
        </w:rPr>
        <w:tab/>
        <w:t xml:space="preserve">Descripción de problemas encontrados en bodega ………….. </w:t>
      </w:r>
      <w:r>
        <w:rPr>
          <w:rFonts w:ascii="Arial" w:hAnsi="Arial" w:cs="Arial"/>
        </w:rPr>
        <w:tab/>
        <w:t>60</w:t>
      </w:r>
    </w:p>
    <w:p w:rsidR="00AE3BA7" w:rsidRDefault="00AE3BA7" w:rsidP="00AE3BA7">
      <w:pPr>
        <w:tabs>
          <w:tab w:val="left" w:pos="1080"/>
          <w:tab w:val="left" w:pos="1260"/>
          <w:tab w:val="left" w:pos="7920"/>
        </w:tabs>
        <w:ind w:left="1260" w:hanging="1260"/>
        <w:jc w:val="both"/>
        <w:rPr>
          <w:rFonts w:ascii="Arial" w:hAnsi="Arial" w:cs="Arial"/>
        </w:rPr>
      </w:pPr>
      <w:r>
        <w:rPr>
          <w:rFonts w:ascii="Arial" w:hAnsi="Arial" w:cs="Arial"/>
        </w:rPr>
        <w:t>Tabla 7</w:t>
      </w:r>
      <w:r>
        <w:rPr>
          <w:rFonts w:ascii="Arial" w:hAnsi="Arial" w:cs="Arial"/>
        </w:rPr>
        <w:tab/>
      </w:r>
      <w:r>
        <w:rPr>
          <w:rFonts w:ascii="Arial" w:hAnsi="Arial" w:cs="Arial"/>
        </w:rPr>
        <w:tab/>
        <w:t>Problemas considerados críticos y no críticos…………….…...</w:t>
      </w:r>
      <w:r>
        <w:rPr>
          <w:rFonts w:ascii="Arial" w:hAnsi="Arial" w:cs="Arial"/>
        </w:rPr>
        <w:tab/>
        <w:t>61</w:t>
      </w:r>
    </w:p>
    <w:p w:rsidR="00AE3BA7" w:rsidRDefault="00AE3BA7" w:rsidP="00AE3BA7">
      <w:pPr>
        <w:tabs>
          <w:tab w:val="left" w:pos="1080"/>
          <w:tab w:val="left" w:pos="1260"/>
        </w:tabs>
        <w:rPr>
          <w:rFonts w:ascii="Arial" w:hAnsi="Arial" w:cs="Arial"/>
        </w:rPr>
      </w:pPr>
      <w:r>
        <w:rPr>
          <w:rFonts w:ascii="Arial" w:hAnsi="Arial" w:cs="Arial"/>
        </w:rPr>
        <w:t>Tabla 8</w:t>
      </w:r>
      <w:r>
        <w:rPr>
          <w:rFonts w:ascii="Arial" w:hAnsi="Arial" w:cs="Arial"/>
        </w:rPr>
        <w:tab/>
      </w:r>
      <w:r>
        <w:rPr>
          <w:rFonts w:ascii="Arial" w:hAnsi="Arial" w:cs="Arial"/>
        </w:rPr>
        <w:tab/>
        <w:t>Resumen de recorridos …………………………………………..  68</w:t>
      </w:r>
    </w:p>
    <w:p w:rsidR="00AE3BA7" w:rsidRDefault="00AE3BA7" w:rsidP="00AE3BA7">
      <w:pPr>
        <w:tabs>
          <w:tab w:val="left" w:pos="1080"/>
          <w:tab w:val="left" w:pos="1260"/>
          <w:tab w:val="left" w:pos="7920"/>
        </w:tabs>
        <w:ind w:left="1260" w:hanging="1260"/>
        <w:rPr>
          <w:rFonts w:ascii="Arial" w:hAnsi="Arial" w:cs="Arial"/>
        </w:rPr>
      </w:pPr>
      <w:r w:rsidRPr="006F71CB">
        <w:rPr>
          <w:rFonts w:ascii="Arial" w:hAnsi="Arial" w:cs="Arial"/>
        </w:rPr>
        <w:t>Tabla 9</w:t>
      </w:r>
      <w:r>
        <w:rPr>
          <w:rFonts w:ascii="Arial" w:hAnsi="Arial" w:cs="Arial"/>
        </w:rPr>
        <w:tab/>
      </w:r>
      <w:r>
        <w:rPr>
          <w:rFonts w:ascii="Arial" w:hAnsi="Arial" w:cs="Arial"/>
        </w:rPr>
        <w:tab/>
        <w:t>Tiempo utilizado en recepción de mercadería recorrido 1……</w:t>
      </w:r>
      <w:r>
        <w:rPr>
          <w:rFonts w:ascii="Arial" w:hAnsi="Arial" w:cs="Arial"/>
        </w:rPr>
        <w:tab/>
        <w:t>69</w:t>
      </w:r>
    </w:p>
    <w:p w:rsidR="00AE3BA7" w:rsidRDefault="00AE3BA7" w:rsidP="00AE3BA7">
      <w:pPr>
        <w:tabs>
          <w:tab w:val="left" w:pos="1080"/>
          <w:tab w:val="left" w:pos="1260"/>
        </w:tabs>
        <w:rPr>
          <w:rFonts w:ascii="Arial" w:hAnsi="Arial" w:cs="Arial"/>
        </w:rPr>
      </w:pPr>
      <w:r w:rsidRPr="00F66D28">
        <w:rPr>
          <w:rFonts w:ascii="Arial" w:hAnsi="Arial" w:cs="Arial"/>
        </w:rPr>
        <w:t>Tabla 10</w:t>
      </w:r>
      <w:r>
        <w:rPr>
          <w:rFonts w:ascii="Arial" w:hAnsi="Arial" w:cs="Arial"/>
        </w:rPr>
        <w:tab/>
      </w:r>
      <w:r>
        <w:rPr>
          <w:rFonts w:ascii="Arial" w:hAnsi="Arial" w:cs="Arial"/>
        </w:rPr>
        <w:tab/>
        <w:t>Tiempo utilizado en recepción de mercadería recorrido 2……</w:t>
      </w:r>
      <w:r>
        <w:rPr>
          <w:rFonts w:ascii="Arial" w:hAnsi="Arial" w:cs="Arial"/>
        </w:rPr>
        <w:tab/>
        <w:t xml:space="preserve">  69</w:t>
      </w:r>
    </w:p>
    <w:p w:rsidR="00AE3BA7" w:rsidRDefault="00AE3BA7" w:rsidP="00AE3BA7">
      <w:pPr>
        <w:tabs>
          <w:tab w:val="left" w:pos="1080"/>
          <w:tab w:val="left" w:pos="1260"/>
        </w:tabs>
        <w:rPr>
          <w:rFonts w:ascii="Arial" w:hAnsi="Arial" w:cs="Arial"/>
        </w:rPr>
      </w:pPr>
      <w:r>
        <w:rPr>
          <w:rFonts w:ascii="Arial" w:hAnsi="Arial" w:cs="Arial"/>
        </w:rPr>
        <w:t>Tabla 11</w:t>
      </w:r>
      <w:r>
        <w:rPr>
          <w:rFonts w:ascii="Arial" w:hAnsi="Arial" w:cs="Arial"/>
        </w:rPr>
        <w:tab/>
      </w:r>
      <w:r>
        <w:rPr>
          <w:rFonts w:ascii="Arial" w:hAnsi="Arial" w:cs="Arial"/>
        </w:rPr>
        <w:tab/>
        <w:t>Tiempo utilizado en recepción de mercadería recorrido 3.…..</w:t>
      </w:r>
      <w:r>
        <w:rPr>
          <w:rFonts w:ascii="Arial" w:hAnsi="Arial" w:cs="Arial"/>
        </w:rPr>
        <w:tab/>
        <w:t xml:space="preserve">  70</w:t>
      </w:r>
    </w:p>
    <w:p w:rsidR="00AE3BA7" w:rsidRDefault="00AE3BA7" w:rsidP="00AE3BA7">
      <w:pPr>
        <w:tabs>
          <w:tab w:val="left" w:pos="1080"/>
          <w:tab w:val="left" w:pos="1260"/>
        </w:tabs>
        <w:rPr>
          <w:rFonts w:ascii="Arial" w:hAnsi="Arial" w:cs="Arial"/>
        </w:rPr>
      </w:pPr>
      <w:r>
        <w:rPr>
          <w:rFonts w:ascii="Arial" w:hAnsi="Arial" w:cs="Arial"/>
        </w:rPr>
        <w:t>Tabla 12</w:t>
      </w:r>
      <w:r>
        <w:rPr>
          <w:rFonts w:ascii="Arial" w:hAnsi="Arial" w:cs="Arial"/>
        </w:rPr>
        <w:tab/>
      </w:r>
      <w:r>
        <w:rPr>
          <w:rFonts w:ascii="Arial" w:hAnsi="Arial" w:cs="Arial"/>
        </w:rPr>
        <w:tab/>
        <w:t>Resumen de tiempos promedios………………………………..</w:t>
      </w:r>
      <w:r>
        <w:rPr>
          <w:rFonts w:ascii="Arial" w:hAnsi="Arial" w:cs="Arial"/>
        </w:rPr>
        <w:tab/>
        <w:t xml:space="preserve">  71</w:t>
      </w:r>
    </w:p>
    <w:p w:rsidR="00AE3BA7" w:rsidRDefault="00AE3BA7" w:rsidP="00AE3BA7">
      <w:pPr>
        <w:tabs>
          <w:tab w:val="left" w:pos="1080"/>
          <w:tab w:val="left" w:pos="1260"/>
        </w:tabs>
        <w:rPr>
          <w:rFonts w:ascii="Arial" w:hAnsi="Arial" w:cs="Arial"/>
        </w:rPr>
      </w:pPr>
      <w:r w:rsidRPr="00550E26">
        <w:rPr>
          <w:rFonts w:ascii="Arial" w:hAnsi="Arial" w:cs="Arial"/>
        </w:rPr>
        <w:t>Tabla 13</w:t>
      </w:r>
      <w:r>
        <w:rPr>
          <w:rFonts w:ascii="Arial" w:hAnsi="Arial" w:cs="Arial"/>
        </w:rPr>
        <w:tab/>
      </w:r>
      <w:r>
        <w:rPr>
          <w:rFonts w:ascii="Arial" w:hAnsi="Arial" w:cs="Arial"/>
        </w:rPr>
        <w:tab/>
        <w:t>Importancia de la proximidad…………………………………….</w:t>
      </w:r>
      <w:r>
        <w:rPr>
          <w:rFonts w:ascii="Arial" w:hAnsi="Arial" w:cs="Arial"/>
        </w:rPr>
        <w:tab/>
        <w:t xml:space="preserve">  83</w:t>
      </w:r>
    </w:p>
    <w:p w:rsidR="00AE3BA7" w:rsidRDefault="00AE3BA7" w:rsidP="00AE3BA7">
      <w:pPr>
        <w:tabs>
          <w:tab w:val="left" w:pos="1080"/>
          <w:tab w:val="left" w:pos="1260"/>
        </w:tabs>
        <w:rPr>
          <w:rFonts w:ascii="Arial" w:hAnsi="Arial" w:cs="Arial"/>
        </w:rPr>
      </w:pPr>
      <w:r>
        <w:rPr>
          <w:rFonts w:ascii="Arial" w:hAnsi="Arial" w:cs="Arial"/>
        </w:rPr>
        <w:t>Tabla 14</w:t>
      </w:r>
      <w:r>
        <w:rPr>
          <w:rFonts w:ascii="Arial" w:hAnsi="Arial" w:cs="Arial"/>
        </w:rPr>
        <w:tab/>
      </w:r>
      <w:r>
        <w:rPr>
          <w:rFonts w:ascii="Arial" w:hAnsi="Arial" w:cs="Arial"/>
        </w:rPr>
        <w:tab/>
        <w:t>Valores TCR en la bodega……………………………………….</w:t>
      </w:r>
      <w:r>
        <w:rPr>
          <w:rFonts w:ascii="Arial" w:hAnsi="Arial" w:cs="Arial"/>
        </w:rPr>
        <w:tab/>
        <w:t xml:space="preserve">  84</w:t>
      </w:r>
    </w:p>
    <w:p w:rsidR="00AE3BA7" w:rsidRPr="00AE0EB6" w:rsidRDefault="00AE3BA7" w:rsidP="00AE3BA7">
      <w:pPr>
        <w:pStyle w:val="xl41"/>
        <w:pBdr>
          <w:bottom w:val="none" w:sz="0" w:space="0" w:color="auto"/>
        </w:pBdr>
        <w:tabs>
          <w:tab w:val="left" w:pos="450"/>
          <w:tab w:val="left" w:pos="540"/>
        </w:tabs>
        <w:spacing w:before="0" w:after="0"/>
        <w:ind w:right="-428"/>
        <w:rPr>
          <w:rFonts w:ascii="Arial" w:eastAsia="Times New Roman" w:hAnsi="Arial" w:cs="Arial"/>
          <w:szCs w:val="24"/>
        </w:rPr>
      </w:pPr>
      <w:r w:rsidRPr="00E20D2B">
        <w:rPr>
          <w:rFonts w:ascii="Arial" w:eastAsia="Times New Roman" w:hAnsi="Arial" w:cs="Arial"/>
          <w:szCs w:val="24"/>
        </w:rPr>
        <w:t xml:space="preserve">Tabla 15     </w:t>
      </w:r>
      <w:r w:rsidRPr="00AE0EB6">
        <w:rPr>
          <w:rFonts w:ascii="Arial" w:eastAsia="Times New Roman" w:hAnsi="Arial" w:cs="Arial"/>
          <w:szCs w:val="24"/>
        </w:rPr>
        <w:t>Espacio en la zona 1 de la bodega………………………</w:t>
      </w:r>
      <w:r>
        <w:rPr>
          <w:rFonts w:ascii="Arial" w:eastAsia="Times New Roman" w:hAnsi="Arial" w:cs="Arial"/>
          <w:szCs w:val="24"/>
        </w:rPr>
        <w:t>……..</w:t>
      </w:r>
      <w:r w:rsidRPr="00AE0EB6">
        <w:rPr>
          <w:rFonts w:ascii="Arial" w:eastAsia="Times New Roman" w:hAnsi="Arial" w:cs="Arial"/>
          <w:szCs w:val="24"/>
        </w:rPr>
        <w:tab/>
      </w:r>
      <w:r>
        <w:rPr>
          <w:rFonts w:ascii="Arial" w:eastAsia="Times New Roman" w:hAnsi="Arial" w:cs="Arial"/>
          <w:szCs w:val="24"/>
        </w:rPr>
        <w:t xml:space="preserve">  90</w:t>
      </w:r>
    </w:p>
    <w:p w:rsidR="00AE3BA7" w:rsidRDefault="00AE3BA7" w:rsidP="00AE3BA7">
      <w:pPr>
        <w:tabs>
          <w:tab w:val="left" w:pos="1080"/>
          <w:tab w:val="left" w:pos="1260"/>
        </w:tabs>
        <w:rPr>
          <w:rFonts w:ascii="Arial" w:hAnsi="Arial" w:cs="Arial"/>
        </w:rPr>
      </w:pPr>
      <w:r>
        <w:rPr>
          <w:rFonts w:ascii="Arial" w:hAnsi="Arial" w:cs="Arial"/>
        </w:rPr>
        <w:t>Tabla 16</w:t>
      </w:r>
      <w:r>
        <w:rPr>
          <w:rFonts w:ascii="Arial" w:hAnsi="Arial" w:cs="Arial"/>
        </w:rPr>
        <w:tab/>
      </w:r>
      <w:r>
        <w:rPr>
          <w:rFonts w:ascii="Arial" w:hAnsi="Arial" w:cs="Arial"/>
        </w:rPr>
        <w:tab/>
      </w:r>
      <w:r w:rsidRPr="00AE0EB6">
        <w:rPr>
          <w:rFonts w:ascii="Arial" w:hAnsi="Arial" w:cs="Arial"/>
        </w:rPr>
        <w:t>E</w:t>
      </w:r>
      <w:r>
        <w:rPr>
          <w:rFonts w:ascii="Arial" w:hAnsi="Arial" w:cs="Arial"/>
        </w:rPr>
        <w:t>spacio en la zona 2</w:t>
      </w:r>
      <w:r w:rsidRPr="00AE0EB6">
        <w:rPr>
          <w:rFonts w:ascii="Arial" w:hAnsi="Arial" w:cs="Arial"/>
        </w:rPr>
        <w:t xml:space="preserve"> de la bodega</w:t>
      </w:r>
      <w:r>
        <w:rPr>
          <w:rFonts w:ascii="Arial" w:hAnsi="Arial" w:cs="Arial"/>
        </w:rPr>
        <w:t xml:space="preserve"> …………………………….</w:t>
      </w:r>
      <w:r>
        <w:rPr>
          <w:rFonts w:ascii="Arial" w:hAnsi="Arial" w:cs="Arial"/>
        </w:rPr>
        <w:tab/>
        <w:t xml:space="preserve">  91</w:t>
      </w:r>
    </w:p>
    <w:p w:rsidR="00AE3BA7" w:rsidRDefault="00AE3BA7" w:rsidP="00AE3BA7">
      <w:pPr>
        <w:tabs>
          <w:tab w:val="left" w:pos="1080"/>
          <w:tab w:val="left" w:pos="1260"/>
        </w:tabs>
        <w:rPr>
          <w:rFonts w:ascii="Arial" w:hAnsi="Arial" w:cs="Arial"/>
        </w:rPr>
      </w:pPr>
      <w:r>
        <w:rPr>
          <w:rFonts w:ascii="Arial" w:hAnsi="Arial" w:cs="Arial"/>
        </w:rPr>
        <w:t>Tabla 17</w:t>
      </w:r>
      <w:r>
        <w:rPr>
          <w:rFonts w:ascii="Arial" w:hAnsi="Arial" w:cs="Arial"/>
        </w:rPr>
        <w:tab/>
      </w:r>
      <w:r>
        <w:rPr>
          <w:rFonts w:ascii="Arial" w:hAnsi="Arial" w:cs="Arial"/>
        </w:rPr>
        <w:tab/>
      </w:r>
      <w:r w:rsidRPr="00AE0EB6">
        <w:rPr>
          <w:rFonts w:ascii="Arial" w:hAnsi="Arial" w:cs="Arial"/>
        </w:rPr>
        <w:t>E</w:t>
      </w:r>
      <w:r>
        <w:rPr>
          <w:rFonts w:ascii="Arial" w:hAnsi="Arial" w:cs="Arial"/>
        </w:rPr>
        <w:t>spacio en la zona 3</w:t>
      </w:r>
      <w:r w:rsidRPr="00AE0EB6">
        <w:rPr>
          <w:rFonts w:ascii="Arial" w:hAnsi="Arial" w:cs="Arial"/>
        </w:rPr>
        <w:t xml:space="preserve"> de la bodega</w:t>
      </w:r>
      <w:r>
        <w:rPr>
          <w:rFonts w:ascii="Arial" w:hAnsi="Arial" w:cs="Arial"/>
        </w:rPr>
        <w:t xml:space="preserve"> …………………………….</w:t>
      </w:r>
      <w:r>
        <w:rPr>
          <w:rFonts w:ascii="Arial" w:hAnsi="Arial" w:cs="Arial"/>
        </w:rPr>
        <w:tab/>
        <w:t xml:space="preserve">  93</w:t>
      </w:r>
    </w:p>
    <w:p w:rsidR="00AE3BA7" w:rsidRDefault="00AE3BA7" w:rsidP="00AE3BA7">
      <w:pPr>
        <w:tabs>
          <w:tab w:val="left" w:pos="1080"/>
          <w:tab w:val="left" w:pos="1260"/>
        </w:tabs>
        <w:rPr>
          <w:rFonts w:ascii="Arial" w:hAnsi="Arial" w:cs="Arial"/>
        </w:rPr>
      </w:pPr>
      <w:r>
        <w:rPr>
          <w:rFonts w:ascii="Arial" w:hAnsi="Arial" w:cs="Arial"/>
        </w:rPr>
        <w:t>Tabla 18</w:t>
      </w:r>
      <w:r>
        <w:rPr>
          <w:rFonts w:ascii="Arial" w:hAnsi="Arial" w:cs="Arial"/>
        </w:rPr>
        <w:tab/>
      </w:r>
      <w:r>
        <w:rPr>
          <w:rFonts w:ascii="Arial" w:hAnsi="Arial" w:cs="Arial"/>
        </w:rPr>
        <w:tab/>
        <w:t>Zonas de la bodega opción 1……………………………………</w:t>
      </w:r>
      <w:r>
        <w:rPr>
          <w:rFonts w:ascii="Arial" w:hAnsi="Arial" w:cs="Arial"/>
        </w:rPr>
        <w:tab/>
        <w:t xml:space="preserve">  95</w:t>
      </w:r>
    </w:p>
    <w:p w:rsidR="00AE3BA7" w:rsidRDefault="00AE3BA7" w:rsidP="00AE3BA7">
      <w:pPr>
        <w:tabs>
          <w:tab w:val="left" w:pos="1080"/>
          <w:tab w:val="left" w:pos="1260"/>
        </w:tabs>
        <w:ind w:left="1260" w:hanging="1260"/>
        <w:rPr>
          <w:rFonts w:ascii="Arial" w:hAnsi="Arial" w:cs="Arial"/>
        </w:rPr>
      </w:pPr>
      <w:r>
        <w:rPr>
          <w:rFonts w:ascii="Arial" w:hAnsi="Arial" w:cs="Arial"/>
        </w:rPr>
        <w:t>Tabla 19</w:t>
      </w:r>
      <w:r>
        <w:rPr>
          <w:rFonts w:ascii="Arial" w:hAnsi="Arial" w:cs="Arial"/>
        </w:rPr>
        <w:tab/>
      </w:r>
      <w:r>
        <w:rPr>
          <w:rFonts w:ascii="Arial" w:hAnsi="Arial" w:cs="Arial"/>
        </w:rPr>
        <w:tab/>
        <w:t>Zonas de la bodega opción 2……………………..…………….</w:t>
      </w:r>
      <w:r>
        <w:rPr>
          <w:rFonts w:ascii="Arial" w:hAnsi="Arial" w:cs="Arial"/>
        </w:rPr>
        <w:tab/>
        <w:t xml:space="preserve">  97</w:t>
      </w:r>
    </w:p>
    <w:p w:rsidR="00AE3BA7" w:rsidRPr="00474B3E" w:rsidRDefault="00AE3BA7" w:rsidP="00AE3BA7">
      <w:pPr>
        <w:pStyle w:val="xl41"/>
        <w:pBdr>
          <w:bottom w:val="none" w:sz="0" w:space="0" w:color="auto"/>
        </w:pBdr>
        <w:tabs>
          <w:tab w:val="left" w:pos="450"/>
          <w:tab w:val="left" w:pos="540"/>
        </w:tabs>
        <w:spacing w:before="0" w:after="0"/>
        <w:ind w:right="-428"/>
        <w:rPr>
          <w:rFonts w:ascii="Arial" w:eastAsia="Times New Roman" w:hAnsi="Arial" w:cs="Arial"/>
          <w:szCs w:val="24"/>
        </w:rPr>
      </w:pPr>
      <w:r w:rsidRPr="00474B3E">
        <w:rPr>
          <w:rFonts w:ascii="Arial" w:eastAsia="Times New Roman" w:hAnsi="Arial" w:cs="Arial"/>
          <w:szCs w:val="24"/>
        </w:rPr>
        <w:t>Tabla 20     Área requerida para la oficina en la bodega………………</w:t>
      </w:r>
      <w:r>
        <w:rPr>
          <w:rFonts w:ascii="Arial" w:eastAsia="Times New Roman" w:hAnsi="Arial" w:cs="Arial"/>
          <w:szCs w:val="24"/>
        </w:rPr>
        <w:t>……  98</w:t>
      </w:r>
    </w:p>
    <w:p w:rsidR="00AE3BA7" w:rsidRPr="00474B3E" w:rsidRDefault="00AE3BA7" w:rsidP="00AE3BA7">
      <w:pPr>
        <w:tabs>
          <w:tab w:val="left" w:pos="1260"/>
        </w:tabs>
        <w:rPr>
          <w:rFonts w:ascii="Arial" w:hAnsi="Arial" w:cs="Arial"/>
        </w:rPr>
      </w:pPr>
      <w:r w:rsidRPr="00474B3E">
        <w:rPr>
          <w:rFonts w:ascii="Arial" w:hAnsi="Arial" w:cs="Arial"/>
        </w:rPr>
        <w:t>Tabla 21</w:t>
      </w:r>
      <w:r w:rsidRPr="00474B3E">
        <w:rPr>
          <w:rFonts w:ascii="Arial" w:hAnsi="Arial" w:cs="Arial"/>
        </w:rPr>
        <w:tab/>
      </w:r>
      <w:r>
        <w:rPr>
          <w:rFonts w:ascii="Arial" w:hAnsi="Arial" w:cs="Arial"/>
        </w:rPr>
        <w:t>Dimensiones de espacio para el área de recepción</w:t>
      </w:r>
      <w:r w:rsidRPr="00474B3E">
        <w:rPr>
          <w:rFonts w:ascii="Arial" w:hAnsi="Arial" w:cs="Arial"/>
        </w:rPr>
        <w:t>………….</w:t>
      </w:r>
      <w:r w:rsidRPr="00474B3E">
        <w:rPr>
          <w:rFonts w:ascii="Arial" w:hAnsi="Arial" w:cs="Arial"/>
        </w:rPr>
        <w:tab/>
      </w:r>
      <w:r>
        <w:rPr>
          <w:rFonts w:ascii="Arial" w:hAnsi="Arial" w:cs="Arial"/>
        </w:rPr>
        <w:t xml:space="preserve">  99</w:t>
      </w:r>
    </w:p>
    <w:p w:rsidR="00AE3BA7" w:rsidRPr="00474B3E" w:rsidRDefault="00AE3BA7" w:rsidP="00AE3BA7">
      <w:pPr>
        <w:tabs>
          <w:tab w:val="left" w:pos="1080"/>
          <w:tab w:val="left" w:pos="1260"/>
        </w:tabs>
        <w:rPr>
          <w:rFonts w:ascii="Arial" w:hAnsi="Arial" w:cs="Arial"/>
        </w:rPr>
      </w:pPr>
      <w:r w:rsidRPr="00474B3E">
        <w:rPr>
          <w:rFonts w:ascii="Arial" w:hAnsi="Arial" w:cs="Arial"/>
        </w:rPr>
        <w:t>Tabla 22</w:t>
      </w:r>
      <w:r w:rsidRPr="00474B3E">
        <w:rPr>
          <w:rFonts w:ascii="Arial" w:hAnsi="Arial" w:cs="Arial"/>
        </w:rPr>
        <w:tab/>
      </w:r>
      <w:r w:rsidRPr="00474B3E">
        <w:rPr>
          <w:rFonts w:ascii="Arial" w:hAnsi="Arial" w:cs="Arial"/>
        </w:rPr>
        <w:tab/>
      </w:r>
      <w:r>
        <w:rPr>
          <w:rFonts w:ascii="Arial" w:hAnsi="Arial" w:cs="Arial"/>
        </w:rPr>
        <w:t>Dimensiones de espacio para la máquina medidora</w:t>
      </w:r>
      <w:r w:rsidRPr="00474B3E">
        <w:rPr>
          <w:rFonts w:ascii="Arial" w:hAnsi="Arial" w:cs="Arial"/>
        </w:rPr>
        <w:t xml:space="preserve"> …………</w:t>
      </w:r>
      <w:r w:rsidRPr="00474B3E">
        <w:rPr>
          <w:rFonts w:ascii="Arial" w:hAnsi="Arial" w:cs="Arial"/>
        </w:rPr>
        <w:tab/>
      </w:r>
      <w:r>
        <w:rPr>
          <w:rFonts w:ascii="Arial" w:hAnsi="Arial" w:cs="Arial"/>
        </w:rPr>
        <w:t xml:space="preserve">  99</w:t>
      </w:r>
    </w:p>
    <w:p w:rsidR="00AE3BA7" w:rsidRPr="00474B3E" w:rsidRDefault="00AE3BA7" w:rsidP="00AE3BA7">
      <w:pPr>
        <w:tabs>
          <w:tab w:val="left" w:pos="1260"/>
        </w:tabs>
        <w:rPr>
          <w:rFonts w:ascii="Arial" w:hAnsi="Arial" w:cs="Arial"/>
        </w:rPr>
      </w:pPr>
      <w:r w:rsidRPr="00474B3E">
        <w:rPr>
          <w:rFonts w:ascii="Arial" w:hAnsi="Arial" w:cs="Arial"/>
        </w:rPr>
        <w:t>Tabla 23</w:t>
      </w:r>
      <w:r w:rsidRPr="00474B3E">
        <w:rPr>
          <w:rFonts w:ascii="Arial" w:hAnsi="Arial" w:cs="Arial"/>
        </w:rPr>
        <w:tab/>
      </w:r>
      <w:r>
        <w:rPr>
          <w:rFonts w:ascii="Arial" w:hAnsi="Arial" w:cs="Arial"/>
        </w:rPr>
        <w:t>Resumen de distribución física por popularidad</w:t>
      </w:r>
      <w:r w:rsidRPr="00474B3E">
        <w:rPr>
          <w:rFonts w:ascii="Arial" w:hAnsi="Arial" w:cs="Arial"/>
        </w:rPr>
        <w:t>..……………..</w:t>
      </w:r>
      <w:r w:rsidRPr="00474B3E">
        <w:rPr>
          <w:rFonts w:ascii="Arial" w:hAnsi="Arial" w:cs="Arial"/>
        </w:rPr>
        <w:tab/>
        <w:t>1</w:t>
      </w:r>
      <w:r>
        <w:rPr>
          <w:rFonts w:ascii="Arial" w:hAnsi="Arial" w:cs="Arial"/>
        </w:rPr>
        <w:t>01</w:t>
      </w:r>
    </w:p>
    <w:p w:rsidR="00AE3BA7" w:rsidRDefault="00AE3BA7" w:rsidP="00AE3BA7">
      <w:pPr>
        <w:tabs>
          <w:tab w:val="left" w:pos="1080"/>
          <w:tab w:val="left" w:pos="1260"/>
        </w:tabs>
        <w:rPr>
          <w:rFonts w:ascii="Arial" w:hAnsi="Arial" w:cs="Arial"/>
        </w:rPr>
      </w:pPr>
      <w:r>
        <w:rPr>
          <w:rFonts w:ascii="Arial" w:hAnsi="Arial" w:cs="Arial"/>
        </w:rPr>
        <w:t>Tabla 24</w:t>
      </w:r>
      <w:r>
        <w:rPr>
          <w:rFonts w:ascii="Arial" w:hAnsi="Arial" w:cs="Arial"/>
        </w:rPr>
        <w:tab/>
      </w:r>
      <w:r>
        <w:rPr>
          <w:rFonts w:ascii="Arial" w:hAnsi="Arial" w:cs="Arial"/>
        </w:rPr>
        <w:tab/>
        <w:t>Plan de auditoría cíclica…………..………………………………</w:t>
      </w:r>
      <w:r>
        <w:rPr>
          <w:rFonts w:ascii="Arial" w:hAnsi="Arial" w:cs="Arial"/>
        </w:rPr>
        <w:tab/>
        <w:t>103</w:t>
      </w:r>
    </w:p>
    <w:p w:rsidR="00AE3BA7" w:rsidRDefault="00AE3BA7" w:rsidP="00AE3BA7">
      <w:pPr>
        <w:tabs>
          <w:tab w:val="left" w:pos="1080"/>
          <w:tab w:val="left" w:pos="1260"/>
        </w:tabs>
        <w:rPr>
          <w:rFonts w:ascii="Arial" w:hAnsi="Arial" w:cs="Arial"/>
        </w:rPr>
      </w:pPr>
      <w:r w:rsidRPr="00A30D05">
        <w:rPr>
          <w:rFonts w:ascii="Arial" w:hAnsi="Arial" w:cs="Arial"/>
        </w:rPr>
        <w:t>Tabla 2</w:t>
      </w:r>
      <w:r>
        <w:rPr>
          <w:rFonts w:ascii="Arial" w:hAnsi="Arial" w:cs="Arial"/>
        </w:rPr>
        <w:t>5</w:t>
      </w:r>
      <w:r>
        <w:rPr>
          <w:rFonts w:ascii="Arial" w:hAnsi="Arial" w:cs="Arial"/>
        </w:rPr>
        <w:tab/>
      </w:r>
      <w:r>
        <w:rPr>
          <w:rFonts w:ascii="Arial" w:hAnsi="Arial" w:cs="Arial"/>
        </w:rPr>
        <w:tab/>
        <w:t>Costo de contrapiso……… …………………………..………….</w:t>
      </w:r>
      <w:r>
        <w:rPr>
          <w:rFonts w:ascii="Arial" w:hAnsi="Arial" w:cs="Arial"/>
        </w:rPr>
        <w:tab/>
        <w:t>104</w:t>
      </w:r>
    </w:p>
    <w:p w:rsidR="00AE3BA7" w:rsidRDefault="00AE3BA7" w:rsidP="00AE3BA7">
      <w:pPr>
        <w:tabs>
          <w:tab w:val="left" w:pos="1260"/>
        </w:tabs>
        <w:rPr>
          <w:rFonts w:ascii="Arial" w:hAnsi="Arial" w:cs="Arial"/>
        </w:rPr>
      </w:pPr>
      <w:r>
        <w:rPr>
          <w:rFonts w:ascii="Arial" w:hAnsi="Arial" w:cs="Arial"/>
        </w:rPr>
        <w:t>Tabla 26</w:t>
      </w:r>
      <w:r>
        <w:rPr>
          <w:rFonts w:ascii="Arial" w:hAnsi="Arial" w:cs="Arial"/>
        </w:rPr>
        <w:tab/>
        <w:t>Costo de estructura y montaje…………………………………..</w:t>
      </w:r>
      <w:r>
        <w:rPr>
          <w:rFonts w:ascii="Arial" w:hAnsi="Arial" w:cs="Arial"/>
        </w:rPr>
        <w:tab/>
        <w:t>105</w:t>
      </w:r>
    </w:p>
    <w:p w:rsidR="00AE3BA7" w:rsidRDefault="00AE3BA7" w:rsidP="00AE3BA7">
      <w:pPr>
        <w:tabs>
          <w:tab w:val="left" w:pos="1260"/>
        </w:tabs>
        <w:rPr>
          <w:rFonts w:ascii="Arial" w:hAnsi="Arial" w:cs="Arial"/>
        </w:rPr>
      </w:pPr>
      <w:r>
        <w:rPr>
          <w:rFonts w:ascii="Arial" w:hAnsi="Arial" w:cs="Arial"/>
        </w:rPr>
        <w:t>Tabla 27</w:t>
      </w:r>
      <w:r>
        <w:rPr>
          <w:rFonts w:ascii="Arial" w:hAnsi="Arial" w:cs="Arial"/>
        </w:rPr>
        <w:tab/>
        <w:t>Costo de del equipo de almacenamiento………………………</w:t>
      </w:r>
      <w:r>
        <w:rPr>
          <w:rFonts w:ascii="Arial" w:hAnsi="Arial" w:cs="Arial"/>
        </w:rPr>
        <w:tab/>
        <w:t>105</w:t>
      </w:r>
    </w:p>
    <w:p w:rsidR="00AE3BA7" w:rsidRDefault="00AE3BA7" w:rsidP="00AE3BA7">
      <w:pPr>
        <w:tabs>
          <w:tab w:val="left" w:pos="1260"/>
          <w:tab w:val="left" w:pos="1620"/>
        </w:tabs>
        <w:rPr>
          <w:rFonts w:ascii="Arial" w:hAnsi="Arial" w:cs="Arial"/>
        </w:rPr>
      </w:pPr>
      <w:r>
        <w:rPr>
          <w:rFonts w:ascii="Arial" w:hAnsi="Arial" w:cs="Arial"/>
        </w:rPr>
        <w:lastRenderedPageBreak/>
        <w:t>Tabla 28</w:t>
      </w:r>
      <w:r>
        <w:rPr>
          <w:rFonts w:ascii="Arial" w:hAnsi="Arial" w:cs="Arial"/>
        </w:rPr>
        <w:tab/>
        <w:t>Costo de mobiliario y equipo de oficina…………………………</w:t>
      </w:r>
      <w:r>
        <w:rPr>
          <w:rFonts w:ascii="Arial" w:hAnsi="Arial" w:cs="Arial"/>
        </w:rPr>
        <w:tab/>
        <w:t>106</w:t>
      </w:r>
    </w:p>
    <w:p w:rsidR="00AE3BA7" w:rsidRDefault="00AE3BA7" w:rsidP="00AE3BA7">
      <w:pPr>
        <w:tabs>
          <w:tab w:val="left" w:pos="1260"/>
          <w:tab w:val="left" w:pos="1620"/>
        </w:tabs>
        <w:rPr>
          <w:rFonts w:ascii="Arial" w:hAnsi="Arial" w:cs="Arial"/>
        </w:rPr>
      </w:pPr>
      <w:r>
        <w:rPr>
          <w:rFonts w:ascii="Arial" w:hAnsi="Arial" w:cs="Arial"/>
        </w:rPr>
        <w:t>Tabla 29</w:t>
      </w:r>
      <w:r>
        <w:rPr>
          <w:rFonts w:ascii="Arial" w:hAnsi="Arial" w:cs="Arial"/>
        </w:rPr>
        <w:tab/>
        <w:t>Depreciación……………….………………………………………</w:t>
      </w:r>
      <w:r>
        <w:rPr>
          <w:rFonts w:ascii="Arial" w:hAnsi="Arial" w:cs="Arial"/>
        </w:rPr>
        <w:tab/>
        <w:t>106</w:t>
      </w:r>
    </w:p>
    <w:p w:rsidR="00AE3BA7" w:rsidRDefault="00AE3BA7" w:rsidP="00AE3BA7">
      <w:pPr>
        <w:tabs>
          <w:tab w:val="left" w:pos="1260"/>
        </w:tabs>
        <w:rPr>
          <w:rFonts w:ascii="Arial" w:hAnsi="Arial" w:cs="Arial"/>
        </w:rPr>
      </w:pPr>
      <w:r>
        <w:rPr>
          <w:rFonts w:ascii="Arial" w:hAnsi="Arial" w:cs="Arial"/>
        </w:rPr>
        <w:t>Tabla 30</w:t>
      </w:r>
      <w:r>
        <w:rPr>
          <w:rFonts w:ascii="Arial" w:hAnsi="Arial" w:cs="Arial"/>
        </w:rPr>
        <w:tab/>
        <w:t>Resumen de costos de la inversión……………………….........</w:t>
      </w:r>
      <w:r>
        <w:rPr>
          <w:rFonts w:ascii="Arial" w:hAnsi="Arial" w:cs="Arial"/>
        </w:rPr>
        <w:tab/>
        <w:t>107</w:t>
      </w:r>
    </w:p>
    <w:p w:rsidR="00AE3BA7" w:rsidRDefault="00AE3BA7" w:rsidP="00AE3BA7">
      <w:pPr>
        <w:tabs>
          <w:tab w:val="left" w:pos="1260"/>
        </w:tabs>
        <w:rPr>
          <w:rFonts w:ascii="Arial" w:hAnsi="Arial" w:cs="Arial"/>
        </w:rPr>
      </w:pPr>
      <w:r>
        <w:rPr>
          <w:rFonts w:ascii="Arial" w:hAnsi="Arial" w:cs="Arial"/>
        </w:rPr>
        <w:t>Tabla 31</w:t>
      </w:r>
      <w:r>
        <w:rPr>
          <w:rFonts w:ascii="Arial" w:hAnsi="Arial" w:cs="Arial"/>
        </w:rPr>
        <w:tab/>
        <w:t>Egresos operativos ………..……………………………………..</w:t>
      </w:r>
      <w:r>
        <w:rPr>
          <w:rFonts w:ascii="Arial" w:hAnsi="Arial" w:cs="Arial"/>
        </w:rPr>
        <w:tab/>
        <w:t>107</w:t>
      </w:r>
    </w:p>
    <w:p w:rsidR="00AE3BA7" w:rsidRDefault="00AE3BA7" w:rsidP="00AE3BA7">
      <w:pPr>
        <w:tabs>
          <w:tab w:val="left" w:pos="1260"/>
          <w:tab w:val="left" w:pos="1620"/>
        </w:tabs>
        <w:rPr>
          <w:rFonts w:ascii="Arial" w:hAnsi="Arial" w:cs="Arial"/>
        </w:rPr>
      </w:pPr>
      <w:r>
        <w:rPr>
          <w:rFonts w:ascii="Arial" w:hAnsi="Arial" w:cs="Arial"/>
        </w:rPr>
        <w:t>Tabla 32</w:t>
      </w:r>
      <w:r>
        <w:rPr>
          <w:rFonts w:ascii="Arial" w:hAnsi="Arial" w:cs="Arial"/>
        </w:rPr>
        <w:tab/>
        <w:t>Costos promedios año 2006-2008…….………………………..</w:t>
      </w:r>
      <w:r>
        <w:rPr>
          <w:rFonts w:ascii="Arial" w:hAnsi="Arial" w:cs="Arial"/>
        </w:rPr>
        <w:tab/>
        <w:t>108</w:t>
      </w:r>
    </w:p>
    <w:p w:rsidR="00AE3BA7" w:rsidRPr="003A4C71" w:rsidRDefault="00AE3BA7" w:rsidP="00AE3BA7">
      <w:pPr>
        <w:tabs>
          <w:tab w:val="left" w:pos="1260"/>
          <w:tab w:val="left" w:pos="1620"/>
        </w:tabs>
        <w:rPr>
          <w:rFonts w:ascii="Arial" w:hAnsi="Arial" w:cs="Arial"/>
        </w:rPr>
      </w:pPr>
      <w:r w:rsidRPr="003A4C71">
        <w:rPr>
          <w:rFonts w:ascii="Arial" w:hAnsi="Arial" w:cs="Arial"/>
        </w:rPr>
        <w:t>Tabla 33     Ahorros operativos al 100% de lo esperado……………</w:t>
      </w:r>
      <w:r>
        <w:rPr>
          <w:rFonts w:ascii="Arial" w:hAnsi="Arial" w:cs="Arial"/>
        </w:rPr>
        <w:t>………</w:t>
      </w:r>
      <w:r w:rsidRPr="003A4C71">
        <w:rPr>
          <w:rFonts w:ascii="Arial" w:hAnsi="Arial" w:cs="Arial"/>
        </w:rPr>
        <w:t>1</w:t>
      </w:r>
      <w:r>
        <w:rPr>
          <w:rFonts w:ascii="Arial" w:hAnsi="Arial" w:cs="Arial"/>
        </w:rPr>
        <w:t>0</w:t>
      </w:r>
      <w:r w:rsidRPr="003A4C71">
        <w:rPr>
          <w:rFonts w:ascii="Arial" w:hAnsi="Arial" w:cs="Arial"/>
        </w:rPr>
        <w:t>8</w:t>
      </w:r>
    </w:p>
    <w:p w:rsidR="00AE3BA7" w:rsidRDefault="00AE3BA7" w:rsidP="00AE3BA7">
      <w:pPr>
        <w:tabs>
          <w:tab w:val="left" w:pos="1260"/>
          <w:tab w:val="left" w:pos="1620"/>
        </w:tabs>
        <w:rPr>
          <w:rFonts w:ascii="Arial" w:hAnsi="Arial" w:cs="Arial"/>
        </w:rPr>
      </w:pPr>
      <w:r>
        <w:rPr>
          <w:rFonts w:ascii="Arial" w:hAnsi="Arial" w:cs="Arial"/>
        </w:rPr>
        <w:t>Tabla 34</w:t>
      </w:r>
      <w:r>
        <w:rPr>
          <w:rFonts w:ascii="Arial" w:hAnsi="Arial" w:cs="Arial"/>
        </w:rPr>
        <w:tab/>
      </w:r>
      <w:r w:rsidRPr="003A4C71">
        <w:rPr>
          <w:rFonts w:ascii="Arial" w:hAnsi="Arial" w:cs="Arial"/>
        </w:rPr>
        <w:t xml:space="preserve">Ahorros operativos al </w:t>
      </w:r>
      <w:r>
        <w:rPr>
          <w:rFonts w:ascii="Arial" w:hAnsi="Arial" w:cs="Arial"/>
        </w:rPr>
        <w:t>8</w:t>
      </w:r>
      <w:r w:rsidRPr="003A4C71">
        <w:rPr>
          <w:rFonts w:ascii="Arial" w:hAnsi="Arial" w:cs="Arial"/>
        </w:rPr>
        <w:t>0% de lo esperado</w:t>
      </w:r>
      <w:r>
        <w:rPr>
          <w:rFonts w:ascii="Arial" w:hAnsi="Arial" w:cs="Arial"/>
        </w:rPr>
        <w:t xml:space="preserve"> ...…………………. 109</w:t>
      </w:r>
    </w:p>
    <w:p w:rsidR="00AE3BA7" w:rsidRDefault="00AE3BA7" w:rsidP="00AE3BA7">
      <w:pPr>
        <w:tabs>
          <w:tab w:val="left" w:pos="1260"/>
          <w:tab w:val="left" w:pos="1620"/>
        </w:tabs>
        <w:rPr>
          <w:rFonts w:ascii="Arial" w:hAnsi="Arial" w:cs="Arial"/>
        </w:rPr>
      </w:pPr>
      <w:r>
        <w:rPr>
          <w:rFonts w:ascii="Arial" w:hAnsi="Arial" w:cs="Arial"/>
        </w:rPr>
        <w:t>Tabla 35</w:t>
      </w:r>
      <w:r>
        <w:rPr>
          <w:rFonts w:ascii="Arial" w:hAnsi="Arial" w:cs="Arial"/>
        </w:rPr>
        <w:tab/>
      </w:r>
      <w:r w:rsidRPr="003A4C71">
        <w:rPr>
          <w:rFonts w:ascii="Arial" w:hAnsi="Arial" w:cs="Arial"/>
        </w:rPr>
        <w:t xml:space="preserve">Ahorros operativos al </w:t>
      </w:r>
      <w:r>
        <w:rPr>
          <w:rFonts w:ascii="Arial" w:hAnsi="Arial" w:cs="Arial"/>
        </w:rPr>
        <w:t>50</w:t>
      </w:r>
      <w:r w:rsidRPr="003A4C71">
        <w:rPr>
          <w:rFonts w:ascii="Arial" w:hAnsi="Arial" w:cs="Arial"/>
        </w:rPr>
        <w:t>% de lo esperado</w:t>
      </w:r>
      <w:r>
        <w:rPr>
          <w:rFonts w:ascii="Arial" w:hAnsi="Arial" w:cs="Arial"/>
        </w:rPr>
        <w:t xml:space="preserve"> ……..……………..</w:t>
      </w:r>
      <w:r>
        <w:rPr>
          <w:rFonts w:ascii="Arial" w:hAnsi="Arial" w:cs="Arial"/>
        </w:rPr>
        <w:tab/>
        <w:t>109</w:t>
      </w:r>
    </w:p>
    <w:p w:rsidR="00AE3BA7" w:rsidRDefault="00AE3BA7" w:rsidP="00AE3BA7">
      <w:pPr>
        <w:tabs>
          <w:tab w:val="left" w:pos="1260"/>
          <w:tab w:val="left" w:pos="1620"/>
        </w:tabs>
        <w:rPr>
          <w:rFonts w:ascii="Arial" w:hAnsi="Arial" w:cs="Arial"/>
        </w:rPr>
      </w:pPr>
      <w:r>
        <w:rPr>
          <w:rFonts w:ascii="Arial" w:hAnsi="Arial" w:cs="Arial"/>
        </w:rPr>
        <w:t>Tabla 36</w:t>
      </w:r>
      <w:r>
        <w:rPr>
          <w:rFonts w:ascii="Arial" w:hAnsi="Arial" w:cs="Arial"/>
        </w:rPr>
        <w:tab/>
      </w:r>
      <w:r w:rsidRPr="003A4C71">
        <w:rPr>
          <w:rFonts w:ascii="Arial" w:hAnsi="Arial" w:cs="Arial"/>
        </w:rPr>
        <w:t xml:space="preserve">Ahorros operativos al </w:t>
      </w:r>
      <w:r>
        <w:rPr>
          <w:rFonts w:ascii="Arial" w:hAnsi="Arial" w:cs="Arial"/>
        </w:rPr>
        <w:t>30</w:t>
      </w:r>
      <w:r w:rsidRPr="003A4C71">
        <w:rPr>
          <w:rFonts w:ascii="Arial" w:hAnsi="Arial" w:cs="Arial"/>
        </w:rPr>
        <w:t>% de lo esperado</w:t>
      </w:r>
      <w:r>
        <w:rPr>
          <w:rFonts w:ascii="Arial" w:hAnsi="Arial" w:cs="Arial"/>
        </w:rPr>
        <w:t xml:space="preserve"> ……………………</w:t>
      </w:r>
      <w:r>
        <w:rPr>
          <w:rFonts w:ascii="Arial" w:hAnsi="Arial" w:cs="Arial"/>
        </w:rPr>
        <w:tab/>
        <w:t>109</w:t>
      </w:r>
    </w:p>
    <w:p w:rsidR="00AE3BA7" w:rsidRDefault="00AE3BA7" w:rsidP="00AE3BA7">
      <w:pPr>
        <w:tabs>
          <w:tab w:val="left" w:pos="1260"/>
          <w:tab w:val="left" w:pos="1620"/>
        </w:tabs>
        <w:rPr>
          <w:rFonts w:ascii="Arial" w:hAnsi="Arial" w:cs="Arial"/>
        </w:rPr>
      </w:pPr>
      <w:r>
        <w:rPr>
          <w:rFonts w:ascii="Arial" w:hAnsi="Arial" w:cs="Arial"/>
        </w:rPr>
        <w:t>Tabla 37</w:t>
      </w:r>
      <w:r>
        <w:rPr>
          <w:rFonts w:ascii="Arial" w:hAnsi="Arial" w:cs="Arial"/>
        </w:rPr>
        <w:tab/>
        <w:t>Flujos de caja</w:t>
      </w:r>
      <w:r w:rsidRPr="003A4C71">
        <w:rPr>
          <w:rFonts w:ascii="Arial" w:hAnsi="Arial" w:cs="Arial"/>
        </w:rPr>
        <w:t xml:space="preserve"> al 10</w:t>
      </w:r>
      <w:r>
        <w:rPr>
          <w:rFonts w:ascii="Arial" w:hAnsi="Arial" w:cs="Arial"/>
        </w:rPr>
        <w:t>0% ……………………..……………………</w:t>
      </w:r>
      <w:r>
        <w:rPr>
          <w:rFonts w:ascii="Arial" w:hAnsi="Arial" w:cs="Arial"/>
        </w:rPr>
        <w:tab/>
        <w:t>110</w:t>
      </w:r>
    </w:p>
    <w:p w:rsidR="00AE3BA7" w:rsidRDefault="00AE3BA7" w:rsidP="00AE3BA7">
      <w:pPr>
        <w:tabs>
          <w:tab w:val="left" w:pos="1260"/>
          <w:tab w:val="left" w:pos="1620"/>
        </w:tabs>
        <w:rPr>
          <w:rFonts w:ascii="Arial" w:hAnsi="Arial" w:cs="Arial"/>
        </w:rPr>
      </w:pPr>
      <w:r>
        <w:rPr>
          <w:rFonts w:ascii="Arial" w:hAnsi="Arial" w:cs="Arial"/>
        </w:rPr>
        <w:t>Tabla 38</w:t>
      </w:r>
      <w:r>
        <w:rPr>
          <w:rFonts w:ascii="Arial" w:hAnsi="Arial" w:cs="Arial"/>
        </w:rPr>
        <w:tab/>
        <w:t>Flujos de caja</w:t>
      </w:r>
      <w:r w:rsidRPr="003A4C71">
        <w:rPr>
          <w:rFonts w:ascii="Arial" w:hAnsi="Arial" w:cs="Arial"/>
        </w:rPr>
        <w:t xml:space="preserve"> al </w:t>
      </w:r>
      <w:r>
        <w:rPr>
          <w:rFonts w:ascii="Arial" w:hAnsi="Arial" w:cs="Arial"/>
        </w:rPr>
        <w:t>80%........ …………..………………………….</w:t>
      </w:r>
      <w:r>
        <w:rPr>
          <w:rFonts w:ascii="Arial" w:hAnsi="Arial" w:cs="Arial"/>
        </w:rPr>
        <w:tab/>
        <w:t>111</w:t>
      </w:r>
    </w:p>
    <w:p w:rsidR="00AE3BA7" w:rsidRDefault="00AE3BA7" w:rsidP="00AE3BA7">
      <w:pPr>
        <w:tabs>
          <w:tab w:val="left" w:pos="1260"/>
        </w:tabs>
        <w:rPr>
          <w:rFonts w:ascii="Arial" w:hAnsi="Arial" w:cs="Arial"/>
        </w:rPr>
      </w:pPr>
      <w:r>
        <w:rPr>
          <w:rFonts w:ascii="Arial" w:hAnsi="Arial" w:cs="Arial"/>
        </w:rPr>
        <w:t>Tabla 39</w:t>
      </w:r>
      <w:r>
        <w:rPr>
          <w:rFonts w:ascii="Arial" w:hAnsi="Arial" w:cs="Arial"/>
        </w:rPr>
        <w:tab/>
        <w:t>Flujos de caja</w:t>
      </w:r>
      <w:r w:rsidRPr="003A4C71">
        <w:rPr>
          <w:rFonts w:ascii="Arial" w:hAnsi="Arial" w:cs="Arial"/>
        </w:rPr>
        <w:t xml:space="preserve"> al </w:t>
      </w:r>
      <w:r>
        <w:rPr>
          <w:rFonts w:ascii="Arial" w:hAnsi="Arial" w:cs="Arial"/>
        </w:rPr>
        <w:t>30%.................………………………………..</w:t>
      </w:r>
      <w:r>
        <w:rPr>
          <w:rFonts w:ascii="Arial" w:hAnsi="Arial" w:cs="Arial"/>
        </w:rPr>
        <w:tab/>
        <w:t>112</w:t>
      </w:r>
    </w:p>
    <w:p w:rsidR="00AE3BA7" w:rsidRDefault="00AE3BA7" w:rsidP="00AE3BA7">
      <w:pPr>
        <w:jc w:val="both"/>
        <w:rPr>
          <w:rFonts w:ascii="Arial" w:hAnsi="Arial" w:cs="Arial"/>
        </w:rPr>
      </w:pPr>
      <w:r>
        <w:rPr>
          <w:rFonts w:ascii="Arial" w:hAnsi="Arial" w:cs="Arial"/>
        </w:rPr>
        <w:t>Tabla 40     Flujos de caja</w:t>
      </w:r>
      <w:r w:rsidRPr="003A4C71">
        <w:rPr>
          <w:rFonts w:ascii="Arial" w:hAnsi="Arial" w:cs="Arial"/>
        </w:rPr>
        <w:t xml:space="preserve"> a </w:t>
      </w:r>
      <w:r>
        <w:rPr>
          <w:rFonts w:ascii="Arial" w:hAnsi="Arial" w:cs="Arial"/>
        </w:rPr>
        <w:t>50%........................................………………..</w:t>
      </w:r>
      <w:r>
        <w:rPr>
          <w:rFonts w:ascii="Arial" w:hAnsi="Arial" w:cs="Arial"/>
        </w:rPr>
        <w:tab/>
        <w:t>113</w:t>
      </w:r>
    </w:p>
    <w:p w:rsidR="00AE3BA7" w:rsidRPr="00422AEA" w:rsidRDefault="00AE3BA7" w:rsidP="00AE3BA7">
      <w:pPr>
        <w:spacing w:line="480" w:lineRule="auto"/>
        <w:jc w:val="both"/>
        <w:rPr>
          <w:rFonts w:ascii="Arial" w:hAnsi="Arial" w:cs="Arial"/>
        </w:rPr>
      </w:pPr>
    </w:p>
    <w:p w:rsidR="00AE3BA7" w:rsidRDefault="00AE3BA7" w:rsidP="00AE3BA7">
      <w:pPr>
        <w:tabs>
          <w:tab w:val="left" w:pos="1080"/>
        </w:tabs>
        <w:spacing w:line="480" w:lineRule="auto"/>
        <w:ind w:left="1418"/>
        <w:rPr>
          <w:rFonts w:ascii="Arial" w:hAnsi="Arial"/>
        </w:rPr>
      </w:pPr>
    </w:p>
    <w:p w:rsidR="00AE3BA7" w:rsidRDefault="00AE3BA7" w:rsidP="00AE3BA7">
      <w:pPr>
        <w:tabs>
          <w:tab w:val="left" w:pos="1080"/>
        </w:tabs>
        <w:spacing w:line="480" w:lineRule="auto"/>
        <w:ind w:left="1418"/>
        <w:rPr>
          <w:rFonts w:ascii="Arial" w:hAnsi="Arial"/>
        </w:rPr>
      </w:pPr>
    </w:p>
    <w:p w:rsidR="00AE3BA7" w:rsidRDefault="00AE3BA7" w:rsidP="00AE3BA7">
      <w:pPr>
        <w:tabs>
          <w:tab w:val="left" w:pos="1080"/>
        </w:tabs>
        <w:spacing w:line="480" w:lineRule="auto"/>
        <w:ind w:left="1418"/>
        <w:rPr>
          <w:rFonts w:ascii="Arial" w:hAnsi="Arial"/>
        </w:rPr>
      </w:pPr>
    </w:p>
    <w:p w:rsidR="00AE3BA7" w:rsidRDefault="00AE3BA7" w:rsidP="00AE3BA7">
      <w:pPr>
        <w:tabs>
          <w:tab w:val="left" w:pos="1080"/>
        </w:tabs>
        <w:spacing w:line="480" w:lineRule="auto"/>
        <w:ind w:left="1418"/>
        <w:rPr>
          <w:rFonts w:ascii="Arial" w:hAnsi="Arial"/>
        </w:rPr>
      </w:pPr>
    </w:p>
    <w:p w:rsidR="00AE3BA7" w:rsidRDefault="00AE3BA7" w:rsidP="00AE3BA7">
      <w:pPr>
        <w:tabs>
          <w:tab w:val="left" w:pos="1080"/>
        </w:tabs>
        <w:spacing w:line="480" w:lineRule="auto"/>
        <w:ind w:left="1418"/>
        <w:rPr>
          <w:rFonts w:ascii="Arial" w:hAnsi="Arial"/>
        </w:rPr>
      </w:pPr>
    </w:p>
    <w:p w:rsidR="00AE3BA7" w:rsidRDefault="00AE3BA7" w:rsidP="00AE3BA7">
      <w:pPr>
        <w:tabs>
          <w:tab w:val="left" w:pos="1080"/>
        </w:tabs>
        <w:spacing w:line="480" w:lineRule="auto"/>
        <w:ind w:left="1418"/>
        <w:rPr>
          <w:rFonts w:ascii="Arial" w:hAnsi="Arial"/>
        </w:rPr>
      </w:pPr>
    </w:p>
    <w:p w:rsidR="00AE3BA7" w:rsidRDefault="00AE3BA7" w:rsidP="00AE3BA7">
      <w:pPr>
        <w:tabs>
          <w:tab w:val="left" w:pos="1080"/>
        </w:tabs>
        <w:spacing w:line="480" w:lineRule="auto"/>
        <w:ind w:left="1418"/>
        <w:rPr>
          <w:rFonts w:ascii="Arial" w:hAnsi="Arial"/>
        </w:rPr>
      </w:pPr>
    </w:p>
    <w:p w:rsidR="00AE3BA7" w:rsidRDefault="00AE3BA7" w:rsidP="00AE3BA7">
      <w:pPr>
        <w:tabs>
          <w:tab w:val="left" w:pos="1080"/>
        </w:tabs>
        <w:spacing w:line="480" w:lineRule="auto"/>
        <w:ind w:left="1418"/>
        <w:rPr>
          <w:rFonts w:ascii="Arial" w:hAnsi="Arial"/>
        </w:rPr>
      </w:pPr>
    </w:p>
    <w:p w:rsidR="00AE3BA7" w:rsidRDefault="00AE3BA7" w:rsidP="00AE3BA7">
      <w:pPr>
        <w:tabs>
          <w:tab w:val="left" w:pos="1080"/>
        </w:tabs>
        <w:spacing w:line="480" w:lineRule="auto"/>
        <w:ind w:left="1418"/>
        <w:rPr>
          <w:rFonts w:ascii="Arial" w:hAnsi="Arial"/>
        </w:rPr>
      </w:pPr>
    </w:p>
    <w:p w:rsidR="00AE3BA7" w:rsidRDefault="00AE3BA7" w:rsidP="00AE3BA7">
      <w:pPr>
        <w:tabs>
          <w:tab w:val="left" w:pos="1080"/>
        </w:tabs>
        <w:spacing w:line="480" w:lineRule="auto"/>
        <w:ind w:left="1418"/>
        <w:rPr>
          <w:rFonts w:ascii="Arial" w:hAnsi="Arial"/>
        </w:rPr>
      </w:pPr>
    </w:p>
    <w:p w:rsidR="00AE3BA7" w:rsidRDefault="00AE3BA7" w:rsidP="00AE3BA7">
      <w:pPr>
        <w:tabs>
          <w:tab w:val="left" w:pos="1080"/>
        </w:tabs>
        <w:spacing w:line="480" w:lineRule="auto"/>
        <w:ind w:left="1418"/>
        <w:rPr>
          <w:rFonts w:ascii="Arial" w:hAnsi="Arial"/>
        </w:rPr>
      </w:pPr>
    </w:p>
    <w:p w:rsidR="00AE3BA7" w:rsidRDefault="00AE3BA7" w:rsidP="00AE3BA7">
      <w:pPr>
        <w:tabs>
          <w:tab w:val="left" w:pos="1080"/>
        </w:tabs>
        <w:spacing w:line="480" w:lineRule="auto"/>
        <w:ind w:left="1418"/>
        <w:rPr>
          <w:rFonts w:ascii="Arial" w:hAnsi="Arial"/>
        </w:rPr>
      </w:pPr>
    </w:p>
    <w:p w:rsidR="00AE3BA7" w:rsidRDefault="00AE3BA7" w:rsidP="00AE3BA7">
      <w:pPr>
        <w:tabs>
          <w:tab w:val="left" w:pos="1080"/>
        </w:tabs>
        <w:spacing w:line="480" w:lineRule="auto"/>
        <w:ind w:left="1418"/>
        <w:rPr>
          <w:rFonts w:ascii="Arial" w:hAnsi="Arial"/>
        </w:rPr>
      </w:pPr>
    </w:p>
    <w:p w:rsidR="00AE3BA7" w:rsidRDefault="00AE3BA7" w:rsidP="00AE3BA7">
      <w:pPr>
        <w:tabs>
          <w:tab w:val="left" w:pos="1080"/>
        </w:tabs>
        <w:spacing w:line="480" w:lineRule="auto"/>
        <w:ind w:left="1418"/>
        <w:rPr>
          <w:rFonts w:ascii="Arial" w:hAnsi="Arial"/>
        </w:rPr>
      </w:pPr>
    </w:p>
    <w:p w:rsidR="00AE3BA7" w:rsidRDefault="00AE3BA7" w:rsidP="00AE3BA7">
      <w:pPr>
        <w:tabs>
          <w:tab w:val="left" w:pos="1080"/>
        </w:tabs>
        <w:spacing w:line="480" w:lineRule="auto"/>
        <w:ind w:left="1418"/>
        <w:rPr>
          <w:rFonts w:ascii="Arial" w:hAnsi="Arial"/>
        </w:rPr>
      </w:pPr>
    </w:p>
    <w:p w:rsidR="00AE3BA7" w:rsidRDefault="00AE3BA7" w:rsidP="00AE3BA7">
      <w:pPr>
        <w:spacing w:line="480" w:lineRule="auto"/>
        <w:jc w:val="center"/>
        <w:rPr>
          <w:rFonts w:ascii="Arial" w:hAnsi="Arial" w:cs="Arial"/>
          <w:b/>
          <w:sz w:val="32"/>
          <w:szCs w:val="32"/>
        </w:rPr>
      </w:pPr>
      <w:r w:rsidRPr="00A222DA">
        <w:rPr>
          <w:rFonts w:ascii="Arial" w:hAnsi="Arial" w:cs="Arial"/>
          <w:b/>
          <w:sz w:val="32"/>
          <w:szCs w:val="32"/>
        </w:rPr>
        <w:lastRenderedPageBreak/>
        <w:t>INTRODUCCIÓN</w:t>
      </w:r>
    </w:p>
    <w:p w:rsidR="00AE3BA7" w:rsidRDefault="00AE3BA7" w:rsidP="00AE3BA7">
      <w:pPr>
        <w:jc w:val="center"/>
        <w:rPr>
          <w:rFonts w:ascii="Arial" w:hAnsi="Arial" w:cs="Arial"/>
          <w:b/>
          <w:sz w:val="32"/>
          <w:szCs w:val="32"/>
        </w:rPr>
      </w:pPr>
    </w:p>
    <w:p w:rsidR="00AE3BA7" w:rsidRDefault="00AE3BA7" w:rsidP="00AE3BA7">
      <w:pPr>
        <w:spacing w:line="480" w:lineRule="auto"/>
        <w:jc w:val="both"/>
        <w:rPr>
          <w:rFonts w:ascii="Arial" w:hAnsi="Arial" w:cs="Arial"/>
        </w:rPr>
      </w:pPr>
      <w:r>
        <w:rPr>
          <w:rFonts w:ascii="Arial" w:hAnsi="Arial" w:cs="Arial"/>
        </w:rPr>
        <w:t xml:space="preserve">La presente tesis se desarrolla en una </w:t>
      </w:r>
      <w:r w:rsidRPr="00691B5E">
        <w:rPr>
          <w:rFonts w:ascii="Arial" w:hAnsi="Arial" w:cs="Arial"/>
        </w:rPr>
        <w:t xml:space="preserve">Industria Plástica </w:t>
      </w:r>
      <w:r>
        <w:rPr>
          <w:rFonts w:ascii="Arial" w:hAnsi="Arial" w:cs="Arial"/>
        </w:rPr>
        <w:t xml:space="preserve">que tiene 36 años, </w:t>
      </w:r>
      <w:r w:rsidRPr="00691B5E">
        <w:rPr>
          <w:rFonts w:ascii="Arial" w:hAnsi="Arial" w:cs="Arial"/>
        </w:rPr>
        <w:t xml:space="preserve"> presenta algunos problemas</w:t>
      </w:r>
      <w:r>
        <w:rPr>
          <w:rFonts w:ascii="Arial" w:hAnsi="Arial" w:cs="Arial"/>
        </w:rPr>
        <w:t xml:space="preserve"> como: mala organización de productos, stock de productos obsoletos, productos almacenados en otras áreas, mezcla de productos de alto y bajo movimiento, congestión en el flujo de trabajo y el uso inadecuado de sistema de manejo y manipuleo de materiales.</w:t>
      </w:r>
    </w:p>
    <w:p w:rsidR="00AE3BA7" w:rsidRDefault="00AE3BA7" w:rsidP="00AE3BA7">
      <w:pPr>
        <w:pStyle w:val="Ttulo"/>
        <w:ind w:right="-428"/>
        <w:jc w:val="both"/>
        <w:rPr>
          <w:rFonts w:ascii="Arial" w:hAnsi="Arial" w:cs="Arial"/>
          <w:b w:val="0"/>
          <w:bCs w:val="0"/>
          <w:szCs w:val="24"/>
          <w:lang w:eastAsia="es-ES"/>
        </w:rPr>
      </w:pPr>
    </w:p>
    <w:p w:rsidR="00AE3BA7" w:rsidRDefault="00AE3BA7" w:rsidP="00AE3BA7">
      <w:pPr>
        <w:pStyle w:val="Ttulo"/>
        <w:spacing w:line="480" w:lineRule="auto"/>
        <w:ind w:right="-2"/>
        <w:jc w:val="both"/>
        <w:rPr>
          <w:rFonts w:ascii="Arial" w:hAnsi="Arial" w:cs="Arial"/>
          <w:b w:val="0"/>
          <w:bCs w:val="0"/>
        </w:rPr>
      </w:pPr>
      <w:r w:rsidRPr="00FE009C">
        <w:rPr>
          <w:rFonts w:ascii="Arial" w:hAnsi="Arial" w:cs="Arial"/>
          <w:b w:val="0"/>
          <w:bCs w:val="0"/>
          <w:szCs w:val="24"/>
          <w:lang w:eastAsia="es-ES"/>
        </w:rPr>
        <w:t xml:space="preserve">El objetivo principal es </w:t>
      </w:r>
      <w:r>
        <w:rPr>
          <w:rFonts w:ascii="Arial" w:hAnsi="Arial" w:cs="Arial"/>
          <w:b w:val="0"/>
          <w:bCs w:val="0"/>
          <w:szCs w:val="24"/>
          <w:lang w:eastAsia="es-ES"/>
        </w:rPr>
        <w:t>organizar los materiales existentes en la bodega, minimizando los tiempos muertos y reduciendo la congestión en el flujo de trabajo con un estudio de layout o distribución. Con la clasificación ABC de inventario en consumo monetario se determinará las políticas a ser implementadas en la bodega.</w:t>
      </w:r>
      <w:r>
        <w:rPr>
          <w:rFonts w:ascii="Arial" w:hAnsi="Arial" w:cs="Arial"/>
          <w:b w:val="0"/>
          <w:bCs w:val="0"/>
        </w:rPr>
        <w:t xml:space="preserve"> </w:t>
      </w:r>
    </w:p>
    <w:p w:rsidR="00AE3BA7" w:rsidRDefault="00AE3BA7" w:rsidP="00AE3BA7">
      <w:pPr>
        <w:pStyle w:val="Ttulo"/>
        <w:ind w:right="-2"/>
        <w:jc w:val="both"/>
        <w:rPr>
          <w:rFonts w:ascii="Arial" w:hAnsi="Arial" w:cs="Arial"/>
          <w:b w:val="0"/>
          <w:bCs w:val="0"/>
          <w:szCs w:val="24"/>
          <w:lang w:eastAsia="es-ES"/>
        </w:rPr>
      </w:pPr>
    </w:p>
    <w:p w:rsidR="00AE3BA7" w:rsidRDefault="00AE3BA7" w:rsidP="00AE3BA7">
      <w:pPr>
        <w:spacing w:line="480" w:lineRule="auto"/>
        <w:jc w:val="both"/>
        <w:rPr>
          <w:rFonts w:ascii="Arial" w:hAnsi="Arial" w:cs="Arial"/>
          <w:lang w:val="es-ES_tradnl"/>
        </w:rPr>
      </w:pPr>
      <w:r>
        <w:rPr>
          <w:rFonts w:ascii="Arial" w:hAnsi="Arial" w:cs="Arial"/>
          <w:lang w:val="es-ES_tradnl"/>
        </w:rPr>
        <w:t>Inicialmente, se determina el ambiente y situación actual en la cual se desarrolla la bodega en estudio, por medio de una encuesta se conoce el  clima laboral. Se describe los diferentes flujos existentes.</w:t>
      </w:r>
    </w:p>
    <w:p w:rsidR="00AE3BA7" w:rsidRPr="0076082F" w:rsidRDefault="00AE3BA7" w:rsidP="00AE3BA7">
      <w:pPr>
        <w:jc w:val="both"/>
        <w:rPr>
          <w:rFonts w:ascii="Arial" w:hAnsi="Arial" w:cs="Arial"/>
          <w:lang w:val="es-ES_tradnl"/>
        </w:rPr>
      </w:pPr>
    </w:p>
    <w:p w:rsidR="00AE3BA7" w:rsidRDefault="00AE3BA7" w:rsidP="00AE3BA7">
      <w:pPr>
        <w:spacing w:line="480" w:lineRule="auto"/>
        <w:jc w:val="both"/>
        <w:rPr>
          <w:rFonts w:ascii="Arial" w:hAnsi="Arial" w:cs="Arial"/>
        </w:rPr>
      </w:pPr>
      <w:r>
        <w:rPr>
          <w:rFonts w:ascii="Arial" w:hAnsi="Arial" w:cs="Arial"/>
        </w:rPr>
        <w:t>Con la clasificación del inventario se va a lograr seleccionar la ubicación para los productos ABC y contar con un plan de auditoria, mediante el análisis de capacidad se selecciona la opción que maximice el almacenamiento, para finalmente realizar un análisis costo-beneficio de las mejoras propuestas; con las mejoras propuestas</w:t>
      </w:r>
      <w:r w:rsidRPr="0076082F">
        <w:rPr>
          <w:rFonts w:ascii="Arial" w:hAnsi="Arial" w:cs="Arial"/>
        </w:rPr>
        <w:t xml:space="preserve">, se espera </w:t>
      </w:r>
      <w:r>
        <w:rPr>
          <w:rFonts w:ascii="Arial" w:hAnsi="Arial" w:cs="Arial"/>
        </w:rPr>
        <w:t>o</w:t>
      </w:r>
      <w:r w:rsidRPr="003069D4">
        <w:rPr>
          <w:rFonts w:ascii="Arial" w:hAnsi="Arial" w:cs="Arial"/>
        </w:rPr>
        <w:t>rganizar los mate</w:t>
      </w:r>
      <w:r>
        <w:rPr>
          <w:rFonts w:ascii="Arial" w:hAnsi="Arial" w:cs="Arial"/>
        </w:rPr>
        <w:t xml:space="preserve">riales existentes en la bodega </w:t>
      </w:r>
      <w:r w:rsidRPr="003069D4">
        <w:rPr>
          <w:rFonts w:ascii="Arial" w:hAnsi="Arial" w:cs="Arial"/>
        </w:rPr>
        <w:t>y reduci</w:t>
      </w:r>
      <w:r>
        <w:rPr>
          <w:rFonts w:ascii="Arial" w:hAnsi="Arial" w:cs="Arial"/>
        </w:rPr>
        <w:t>r</w:t>
      </w:r>
      <w:r w:rsidRPr="003069D4">
        <w:rPr>
          <w:rFonts w:ascii="Arial" w:hAnsi="Arial" w:cs="Arial"/>
        </w:rPr>
        <w:t xml:space="preserve"> la congestión en el flujo de trabajo</w:t>
      </w:r>
      <w:r>
        <w:rPr>
          <w:rFonts w:ascii="Arial" w:hAnsi="Arial" w:cs="Arial"/>
        </w:rPr>
        <w:t>.</w:t>
      </w:r>
    </w:p>
    <w:p w:rsidR="00AE3BA7" w:rsidRDefault="00AE3BA7" w:rsidP="00AE3BA7">
      <w:pPr>
        <w:rPr>
          <w:rFonts w:ascii="Arial" w:hAnsi="Arial"/>
        </w:rPr>
      </w:pPr>
    </w:p>
    <w:p w:rsidR="00AE3BA7" w:rsidRDefault="00AE3BA7" w:rsidP="00AE3BA7">
      <w:pPr>
        <w:tabs>
          <w:tab w:val="left" w:pos="2845"/>
        </w:tabs>
        <w:rPr>
          <w:rFonts w:ascii="Arial" w:hAnsi="Arial"/>
        </w:rPr>
      </w:pPr>
      <w:r>
        <w:rPr>
          <w:rFonts w:ascii="Arial" w:hAnsi="Arial"/>
        </w:rPr>
        <w:tab/>
      </w:r>
    </w:p>
    <w:p w:rsidR="00AE3BA7" w:rsidRDefault="00AE3BA7" w:rsidP="00AE3BA7">
      <w:pPr>
        <w:rPr>
          <w:rFonts w:ascii="Arial" w:hAnsi="Arial"/>
        </w:rPr>
      </w:pPr>
    </w:p>
    <w:p w:rsidR="00AE3BA7" w:rsidRDefault="00AE3BA7" w:rsidP="00AE3BA7">
      <w:pPr>
        <w:rPr>
          <w:rFonts w:ascii="Arial" w:hAnsi="Arial"/>
        </w:rPr>
      </w:pPr>
    </w:p>
    <w:p w:rsidR="00AE3BA7" w:rsidRDefault="00AE3BA7" w:rsidP="00AE3BA7">
      <w:pPr>
        <w:rPr>
          <w:rFonts w:ascii="Arial" w:hAnsi="Arial"/>
        </w:rPr>
      </w:pPr>
    </w:p>
    <w:p w:rsidR="00AE3BA7" w:rsidRDefault="00AE3BA7" w:rsidP="00AE3BA7">
      <w:pPr>
        <w:rPr>
          <w:rFonts w:ascii="Arial" w:hAnsi="Arial"/>
        </w:rPr>
      </w:pPr>
    </w:p>
    <w:p w:rsidR="00AE3BA7" w:rsidRDefault="00AE3BA7" w:rsidP="00AE3BA7">
      <w:pPr>
        <w:jc w:val="center"/>
        <w:rPr>
          <w:rFonts w:ascii="Arial" w:hAnsi="Arial"/>
          <w:b/>
        </w:rPr>
      </w:pPr>
    </w:p>
    <w:p w:rsidR="00AE3BA7" w:rsidRDefault="00AE3BA7" w:rsidP="00AE3BA7">
      <w:pPr>
        <w:pStyle w:val="Ttulo4"/>
      </w:pPr>
      <w:r>
        <w:t>CAPÍTULO 1</w:t>
      </w:r>
    </w:p>
    <w:p w:rsidR="00AE3BA7" w:rsidRDefault="00AE3BA7" w:rsidP="00AE3BA7">
      <w:pPr>
        <w:rPr>
          <w:rFonts w:ascii="Arial" w:hAnsi="Arial"/>
          <w:b/>
          <w:sz w:val="32"/>
        </w:rPr>
      </w:pPr>
    </w:p>
    <w:p w:rsidR="00AE3BA7" w:rsidRDefault="00AE3BA7" w:rsidP="00AE3BA7">
      <w:pPr>
        <w:rPr>
          <w:rFonts w:ascii="Arial" w:hAnsi="Arial"/>
          <w:b/>
          <w:sz w:val="32"/>
        </w:rPr>
      </w:pPr>
    </w:p>
    <w:p w:rsidR="00AE3BA7" w:rsidRDefault="00AE3BA7" w:rsidP="00AE3BA7">
      <w:pPr>
        <w:pStyle w:val="Textoindependiente"/>
        <w:rPr>
          <w:rFonts w:ascii="Arial" w:hAnsi="Arial"/>
          <w:sz w:val="32"/>
        </w:rPr>
      </w:pPr>
    </w:p>
    <w:p w:rsidR="00AE3BA7" w:rsidRDefault="00AE3BA7" w:rsidP="00AE3BA7">
      <w:pPr>
        <w:pStyle w:val="TITULOTESIS"/>
      </w:pPr>
      <w:r>
        <w:t>GENERALIDADES</w:t>
      </w:r>
    </w:p>
    <w:p w:rsidR="00AE3BA7" w:rsidRDefault="00AE3BA7" w:rsidP="00AE3BA7">
      <w:pPr>
        <w:pStyle w:val="Textoindependiente"/>
        <w:rPr>
          <w:rFonts w:ascii="Arial" w:hAnsi="Arial"/>
          <w:lang w:val="es-ES_tradnl"/>
        </w:rPr>
      </w:pPr>
    </w:p>
    <w:p w:rsidR="00AE3BA7" w:rsidRDefault="00AE3BA7" w:rsidP="00AE3BA7">
      <w:pPr>
        <w:pStyle w:val="Textoindependiente"/>
        <w:rPr>
          <w:rFonts w:ascii="Arial" w:hAnsi="Arial"/>
          <w:lang w:val="es-ES_tradnl"/>
        </w:rPr>
      </w:pPr>
    </w:p>
    <w:p w:rsidR="00AE3BA7" w:rsidRDefault="00AE3BA7" w:rsidP="00AE3BA7">
      <w:pPr>
        <w:pStyle w:val="Textoindependiente"/>
        <w:rPr>
          <w:rFonts w:ascii="Arial" w:hAnsi="Arial"/>
          <w:lang w:val="es-ES_tradnl"/>
        </w:rPr>
      </w:pPr>
    </w:p>
    <w:p w:rsidR="00AE3BA7" w:rsidRDefault="00AE3BA7" w:rsidP="00AE3BA7">
      <w:pPr>
        <w:pStyle w:val="Textoindependiente"/>
        <w:rPr>
          <w:rFonts w:ascii="Arial" w:hAnsi="Arial"/>
          <w:lang w:val="es-ES_tradnl"/>
        </w:rPr>
      </w:pPr>
    </w:p>
    <w:p w:rsidR="00AE3BA7" w:rsidRDefault="00AE3BA7" w:rsidP="00C5672B">
      <w:pPr>
        <w:numPr>
          <w:ilvl w:val="1"/>
          <w:numId w:val="9"/>
        </w:numPr>
        <w:tabs>
          <w:tab w:val="left" w:pos="360"/>
          <w:tab w:val="num" w:pos="1080"/>
        </w:tabs>
        <w:rPr>
          <w:rFonts w:ascii="Arial" w:hAnsi="Arial"/>
          <w:b/>
        </w:rPr>
      </w:pPr>
      <w:r>
        <w:rPr>
          <w:rFonts w:ascii="Arial" w:hAnsi="Arial"/>
          <w:b/>
        </w:rPr>
        <w:t>1.1      Antecedentes</w:t>
      </w:r>
    </w:p>
    <w:p w:rsidR="00AE3BA7" w:rsidRDefault="00AE3BA7" w:rsidP="00AE3BA7">
      <w:pPr>
        <w:pStyle w:val="Textoindependiente"/>
        <w:rPr>
          <w:lang w:val="es-ES_tradnl"/>
        </w:rPr>
      </w:pPr>
    </w:p>
    <w:p w:rsidR="00AE3BA7" w:rsidRDefault="00AE3BA7" w:rsidP="00AE3BA7">
      <w:pPr>
        <w:pStyle w:val="SUBTITULOTESIS"/>
        <w:numPr>
          <w:ilvl w:val="0"/>
          <w:numId w:val="0"/>
        </w:numPr>
        <w:spacing w:after="0" w:line="480" w:lineRule="auto"/>
        <w:ind w:left="1080"/>
        <w:rPr>
          <w:b w:val="0"/>
          <w:color w:val="000000"/>
        </w:rPr>
      </w:pPr>
    </w:p>
    <w:p w:rsidR="00AE3BA7" w:rsidRDefault="00AE3BA7" w:rsidP="00AE3BA7">
      <w:pPr>
        <w:pStyle w:val="SUBTITULOTESIS"/>
        <w:numPr>
          <w:ilvl w:val="0"/>
          <w:numId w:val="0"/>
        </w:numPr>
        <w:spacing w:after="0" w:line="480" w:lineRule="auto"/>
        <w:ind w:left="1080"/>
        <w:rPr>
          <w:b w:val="0"/>
          <w:color w:val="000000"/>
        </w:rPr>
      </w:pPr>
      <w:r>
        <w:rPr>
          <w:b w:val="0"/>
          <w:color w:val="000000"/>
        </w:rPr>
        <w:t>La bodega de materia prima del  área de calzado en una Industria Plástica donde se realizará esta tesis tiene 36 años, presenta los siguientes problemas:</w:t>
      </w:r>
    </w:p>
    <w:p w:rsidR="00AE3BA7" w:rsidRDefault="00AE3BA7" w:rsidP="00C5672B">
      <w:pPr>
        <w:pStyle w:val="Ttulo"/>
        <w:numPr>
          <w:ilvl w:val="0"/>
          <w:numId w:val="10"/>
        </w:numPr>
        <w:tabs>
          <w:tab w:val="clear" w:pos="1713"/>
          <w:tab w:val="left" w:pos="284"/>
          <w:tab w:val="left" w:pos="993"/>
          <w:tab w:val="num" w:pos="1440"/>
        </w:tabs>
        <w:spacing w:line="480" w:lineRule="auto"/>
        <w:ind w:left="1440" w:right="-3"/>
        <w:jc w:val="both"/>
        <w:rPr>
          <w:rFonts w:ascii="Arial" w:hAnsi="Arial"/>
          <w:b w:val="0"/>
          <w:color w:val="000000"/>
          <w:lang w:val="es-MX" w:eastAsia="es-ES"/>
        </w:rPr>
      </w:pPr>
      <w:r>
        <w:rPr>
          <w:rFonts w:ascii="Arial" w:hAnsi="Arial"/>
          <w:b w:val="0"/>
          <w:color w:val="000000"/>
          <w:lang w:val="es-MX" w:eastAsia="es-ES"/>
        </w:rPr>
        <w:t>Materiales de alta rotación que se encuentran en el primero, segundo y tercer piso por falta de espacio y mala organización.</w:t>
      </w:r>
    </w:p>
    <w:p w:rsidR="00AE3BA7" w:rsidRDefault="00AE3BA7" w:rsidP="00C5672B">
      <w:pPr>
        <w:pStyle w:val="Ttulo"/>
        <w:numPr>
          <w:ilvl w:val="0"/>
          <w:numId w:val="10"/>
        </w:numPr>
        <w:tabs>
          <w:tab w:val="clear" w:pos="1713"/>
          <w:tab w:val="left" w:pos="284"/>
          <w:tab w:val="left" w:pos="993"/>
          <w:tab w:val="num" w:pos="1440"/>
        </w:tabs>
        <w:spacing w:line="480" w:lineRule="auto"/>
        <w:ind w:left="1440" w:right="-3"/>
        <w:jc w:val="both"/>
        <w:rPr>
          <w:rFonts w:ascii="Arial" w:hAnsi="Arial"/>
          <w:b w:val="0"/>
          <w:color w:val="000000"/>
          <w:lang w:val="es-MX" w:eastAsia="es-ES"/>
        </w:rPr>
      </w:pPr>
      <w:r>
        <w:rPr>
          <w:rFonts w:ascii="Arial" w:hAnsi="Arial"/>
          <w:b w:val="0"/>
          <w:color w:val="000000"/>
          <w:lang w:val="es-MX" w:eastAsia="es-ES"/>
        </w:rPr>
        <w:t xml:space="preserve">Los productos de baja rotación se encuentran mezclados  con los  de alta rotación. </w:t>
      </w:r>
    </w:p>
    <w:p w:rsidR="00AE3BA7" w:rsidRDefault="00AE3BA7" w:rsidP="00C5672B">
      <w:pPr>
        <w:pStyle w:val="Ttulo"/>
        <w:numPr>
          <w:ilvl w:val="0"/>
          <w:numId w:val="10"/>
        </w:numPr>
        <w:tabs>
          <w:tab w:val="clear" w:pos="1713"/>
          <w:tab w:val="left" w:pos="993"/>
          <w:tab w:val="num" w:pos="1440"/>
        </w:tabs>
        <w:spacing w:line="480" w:lineRule="auto"/>
        <w:ind w:left="1440" w:right="-428"/>
        <w:jc w:val="both"/>
        <w:rPr>
          <w:rFonts w:ascii="Arial" w:hAnsi="Arial"/>
          <w:b w:val="0"/>
          <w:color w:val="000000"/>
          <w:lang w:val="es-MX" w:eastAsia="es-ES"/>
        </w:rPr>
      </w:pPr>
      <w:r>
        <w:rPr>
          <w:rFonts w:ascii="Arial" w:hAnsi="Arial"/>
          <w:b w:val="0"/>
          <w:color w:val="000000"/>
          <w:lang w:val="es-MX" w:eastAsia="es-ES"/>
        </w:rPr>
        <w:t>Stock de materiales que no se usan.</w:t>
      </w:r>
    </w:p>
    <w:p w:rsidR="00AE3BA7" w:rsidRDefault="00AE3BA7" w:rsidP="00C5672B">
      <w:pPr>
        <w:pStyle w:val="Ttulo"/>
        <w:numPr>
          <w:ilvl w:val="0"/>
          <w:numId w:val="10"/>
        </w:numPr>
        <w:tabs>
          <w:tab w:val="clear" w:pos="1713"/>
          <w:tab w:val="left" w:pos="993"/>
          <w:tab w:val="num" w:pos="1440"/>
        </w:tabs>
        <w:spacing w:line="480" w:lineRule="auto"/>
        <w:ind w:left="1440" w:right="-428"/>
        <w:jc w:val="both"/>
        <w:rPr>
          <w:rFonts w:ascii="Arial" w:hAnsi="Arial"/>
          <w:b w:val="0"/>
          <w:color w:val="000000"/>
          <w:lang w:val="es-MX" w:eastAsia="es-ES"/>
        </w:rPr>
      </w:pPr>
      <w:r>
        <w:rPr>
          <w:rFonts w:ascii="Arial" w:hAnsi="Arial"/>
          <w:b w:val="0"/>
          <w:color w:val="000000"/>
          <w:lang w:val="es-MX" w:eastAsia="es-ES"/>
        </w:rPr>
        <w:t>Falta de políticas sobre ubicación de productos.</w:t>
      </w:r>
    </w:p>
    <w:p w:rsidR="00AE3BA7" w:rsidRDefault="00AE3BA7" w:rsidP="00C5672B">
      <w:pPr>
        <w:pStyle w:val="Ttulo"/>
        <w:numPr>
          <w:ilvl w:val="0"/>
          <w:numId w:val="10"/>
        </w:numPr>
        <w:tabs>
          <w:tab w:val="clear" w:pos="1713"/>
          <w:tab w:val="left" w:pos="993"/>
          <w:tab w:val="num" w:pos="1440"/>
        </w:tabs>
        <w:spacing w:line="480" w:lineRule="auto"/>
        <w:ind w:left="1440" w:right="-428"/>
        <w:jc w:val="both"/>
        <w:rPr>
          <w:rFonts w:ascii="Arial" w:hAnsi="Arial"/>
          <w:b w:val="0"/>
          <w:color w:val="000000"/>
          <w:lang w:val="es-MX" w:eastAsia="es-ES"/>
        </w:rPr>
      </w:pPr>
      <w:r>
        <w:rPr>
          <w:rFonts w:ascii="Arial" w:hAnsi="Arial"/>
          <w:b w:val="0"/>
          <w:color w:val="000000"/>
          <w:lang w:val="es-MX" w:eastAsia="es-ES"/>
        </w:rPr>
        <w:t>Falta de políticas sobre la administración del inventario.</w:t>
      </w:r>
    </w:p>
    <w:p w:rsidR="00AE3BA7" w:rsidRDefault="00AE3BA7" w:rsidP="00C5672B">
      <w:pPr>
        <w:pStyle w:val="Ttulo"/>
        <w:numPr>
          <w:ilvl w:val="0"/>
          <w:numId w:val="10"/>
        </w:numPr>
        <w:tabs>
          <w:tab w:val="left" w:pos="993"/>
        </w:tabs>
        <w:spacing w:line="480" w:lineRule="auto"/>
        <w:ind w:right="-428"/>
        <w:jc w:val="both"/>
        <w:rPr>
          <w:rFonts w:ascii="Arial" w:hAnsi="Arial"/>
          <w:b w:val="0"/>
          <w:color w:val="000000"/>
          <w:lang w:val="es-MX" w:eastAsia="es-ES"/>
        </w:rPr>
        <w:sectPr w:rsidR="00AE3BA7" w:rsidSect="00AE3BA7">
          <w:headerReference w:type="even" r:id="rId8"/>
          <w:headerReference w:type="default" r:id="rId9"/>
          <w:pgSz w:w="11906" w:h="16838" w:code="9"/>
          <w:pgMar w:top="2268" w:right="1361" w:bottom="2268" w:left="2268" w:header="720" w:footer="720" w:gutter="0"/>
          <w:pgNumType w:start="2"/>
          <w:cols w:space="708"/>
          <w:titlePg/>
          <w:docGrid w:linePitch="360"/>
        </w:sectPr>
      </w:pPr>
    </w:p>
    <w:p w:rsidR="00AE3BA7" w:rsidRDefault="00AE3BA7" w:rsidP="00C5672B">
      <w:pPr>
        <w:pStyle w:val="Ttulo"/>
        <w:numPr>
          <w:ilvl w:val="0"/>
          <w:numId w:val="10"/>
        </w:numPr>
        <w:tabs>
          <w:tab w:val="clear" w:pos="1713"/>
          <w:tab w:val="left" w:pos="993"/>
          <w:tab w:val="num" w:pos="1440"/>
        </w:tabs>
        <w:spacing w:line="480" w:lineRule="auto"/>
        <w:ind w:left="1440" w:right="-428"/>
        <w:jc w:val="both"/>
        <w:rPr>
          <w:rFonts w:ascii="Arial" w:hAnsi="Arial"/>
          <w:b w:val="0"/>
          <w:color w:val="000000"/>
          <w:lang w:val="es-MX" w:eastAsia="es-ES"/>
        </w:rPr>
      </w:pPr>
      <w:r>
        <w:rPr>
          <w:rFonts w:ascii="Arial" w:hAnsi="Arial"/>
          <w:b w:val="0"/>
          <w:color w:val="000000"/>
          <w:lang w:val="es-MX" w:eastAsia="es-ES"/>
        </w:rPr>
        <w:lastRenderedPageBreak/>
        <w:t>No todas las gavetas (contenedores) están codificadas.</w:t>
      </w:r>
    </w:p>
    <w:p w:rsidR="00AE3BA7" w:rsidRDefault="00AE3BA7" w:rsidP="00C5672B">
      <w:pPr>
        <w:pStyle w:val="Ttulo"/>
        <w:numPr>
          <w:ilvl w:val="0"/>
          <w:numId w:val="10"/>
        </w:numPr>
        <w:tabs>
          <w:tab w:val="clear" w:pos="1713"/>
          <w:tab w:val="left" w:pos="993"/>
          <w:tab w:val="num" w:pos="1440"/>
        </w:tabs>
        <w:spacing w:line="480" w:lineRule="auto"/>
        <w:ind w:left="1440" w:right="-3"/>
        <w:jc w:val="both"/>
        <w:rPr>
          <w:rFonts w:ascii="Arial" w:hAnsi="Arial"/>
          <w:b w:val="0"/>
          <w:color w:val="000000"/>
          <w:lang w:val="es-MX" w:eastAsia="es-ES"/>
        </w:rPr>
      </w:pPr>
      <w:r>
        <w:rPr>
          <w:rFonts w:ascii="Arial" w:hAnsi="Arial"/>
          <w:b w:val="0"/>
          <w:color w:val="000000"/>
          <w:lang w:val="es-MX" w:eastAsia="es-ES"/>
        </w:rPr>
        <w:t>Existe mercadería de alto volumen y peso que pertenecen a la bodega  pero no se encuentra en este lugar.</w:t>
      </w:r>
    </w:p>
    <w:p w:rsidR="00AE3BA7" w:rsidRDefault="00AE3BA7" w:rsidP="00AE3BA7">
      <w:pPr>
        <w:pStyle w:val="Ttulo"/>
        <w:tabs>
          <w:tab w:val="left" w:pos="993"/>
        </w:tabs>
        <w:spacing w:line="480" w:lineRule="auto"/>
        <w:ind w:left="1355" w:right="-6"/>
        <w:jc w:val="both"/>
        <w:rPr>
          <w:rFonts w:ascii="Arial" w:hAnsi="Arial"/>
          <w:b w:val="0"/>
          <w:color w:val="000000"/>
          <w:lang w:val="es-MX" w:eastAsia="es-ES"/>
        </w:rPr>
      </w:pPr>
    </w:p>
    <w:p w:rsidR="00AE3BA7" w:rsidRDefault="00AE3BA7" w:rsidP="00C5672B">
      <w:pPr>
        <w:numPr>
          <w:ilvl w:val="1"/>
          <w:numId w:val="9"/>
        </w:numPr>
        <w:tabs>
          <w:tab w:val="left" w:pos="360"/>
          <w:tab w:val="num" w:pos="1080"/>
        </w:tabs>
        <w:rPr>
          <w:rFonts w:ascii="Arial" w:hAnsi="Arial"/>
          <w:b/>
        </w:rPr>
      </w:pPr>
      <w:r>
        <w:rPr>
          <w:rFonts w:ascii="Arial" w:hAnsi="Arial"/>
          <w:b/>
        </w:rPr>
        <w:t>1.2      Objetivos de la tesis</w:t>
      </w:r>
    </w:p>
    <w:p w:rsidR="00AE3BA7" w:rsidRDefault="00AE3BA7" w:rsidP="00C5672B">
      <w:pPr>
        <w:numPr>
          <w:ilvl w:val="1"/>
          <w:numId w:val="9"/>
        </w:numPr>
        <w:tabs>
          <w:tab w:val="left" w:pos="360"/>
          <w:tab w:val="num" w:pos="1080"/>
        </w:tabs>
        <w:rPr>
          <w:rFonts w:ascii="Arial" w:hAnsi="Arial"/>
          <w:b/>
        </w:rPr>
      </w:pPr>
    </w:p>
    <w:p w:rsidR="00AE3BA7" w:rsidRDefault="00AE3BA7" w:rsidP="00AE3BA7">
      <w:pPr>
        <w:pStyle w:val="Ttulo3"/>
      </w:pPr>
    </w:p>
    <w:p w:rsidR="00AE3BA7" w:rsidRDefault="00AE3BA7" w:rsidP="00AE3BA7">
      <w:pPr>
        <w:pStyle w:val="Ttulo3"/>
      </w:pPr>
      <w:r>
        <w:t>Objetivo General</w:t>
      </w:r>
    </w:p>
    <w:p w:rsidR="00AE3BA7" w:rsidRDefault="00AE3BA7" w:rsidP="00AE3BA7">
      <w:pPr>
        <w:pStyle w:val="Encabezado"/>
        <w:tabs>
          <w:tab w:val="clear" w:pos="4252"/>
          <w:tab w:val="clear" w:pos="8504"/>
        </w:tabs>
      </w:pPr>
    </w:p>
    <w:p w:rsidR="00AE3BA7" w:rsidRDefault="00AE3BA7" w:rsidP="00AE3BA7">
      <w:pPr>
        <w:pStyle w:val="Sangradetextonormal"/>
      </w:pPr>
    </w:p>
    <w:p w:rsidR="00AE3BA7" w:rsidRDefault="00AE3BA7" w:rsidP="00AE3BA7">
      <w:pPr>
        <w:pStyle w:val="Sangradetextonormal"/>
      </w:pPr>
      <w:r>
        <w:t>El objetivo de la tesis es organizar los materiales existentes en la bodega, minimizando los tiempos muertos y reduciendo la congestión en el flujo de trabajo con un estudio de layout o distribución.</w:t>
      </w:r>
    </w:p>
    <w:p w:rsidR="00AE3BA7" w:rsidRDefault="00AE3BA7" w:rsidP="00AE3BA7">
      <w:pPr>
        <w:pStyle w:val="Ttulo"/>
        <w:ind w:left="1077" w:right="-6"/>
        <w:jc w:val="both"/>
        <w:rPr>
          <w:rFonts w:ascii="Arial" w:hAnsi="Arial"/>
          <w:b w:val="0"/>
          <w:lang w:eastAsia="es-ES"/>
        </w:rPr>
      </w:pPr>
    </w:p>
    <w:p w:rsidR="00AE3BA7" w:rsidRDefault="00AE3BA7" w:rsidP="00AE3BA7">
      <w:pPr>
        <w:pStyle w:val="Ttulo"/>
        <w:spacing w:line="480" w:lineRule="auto"/>
        <w:ind w:left="1080" w:right="-3"/>
        <w:jc w:val="both"/>
        <w:rPr>
          <w:rFonts w:ascii="Arial" w:hAnsi="Arial"/>
          <w:b w:val="0"/>
        </w:rPr>
      </w:pPr>
      <w:r>
        <w:rPr>
          <w:rFonts w:ascii="Arial" w:hAnsi="Arial"/>
          <w:b w:val="0"/>
          <w:lang w:eastAsia="es-ES"/>
        </w:rPr>
        <w:t>Adicionalmente utilizando la clasificación ABC de inventario en base al consumo monetario se determinará el plan de auditoría, distribución física de lo productos ABC y políticas a ser implementadas en la bodega</w:t>
      </w:r>
      <w:r>
        <w:rPr>
          <w:rFonts w:ascii="Arial" w:hAnsi="Arial"/>
          <w:b w:val="0"/>
        </w:rPr>
        <w:t>.</w:t>
      </w:r>
    </w:p>
    <w:p w:rsidR="00AE3BA7" w:rsidRDefault="00AE3BA7" w:rsidP="00AE3BA7">
      <w:pPr>
        <w:ind w:left="1152"/>
        <w:jc w:val="both"/>
        <w:rPr>
          <w:rFonts w:ascii="Arial" w:hAnsi="Arial"/>
        </w:rPr>
      </w:pPr>
    </w:p>
    <w:p w:rsidR="00AE3BA7" w:rsidRDefault="00AE3BA7" w:rsidP="00AE3BA7">
      <w:pPr>
        <w:ind w:left="1152"/>
        <w:jc w:val="both"/>
        <w:rPr>
          <w:rFonts w:ascii="Arial" w:hAnsi="Arial"/>
        </w:rPr>
      </w:pPr>
    </w:p>
    <w:p w:rsidR="00AE3BA7" w:rsidRDefault="00AE3BA7" w:rsidP="00AE3BA7">
      <w:pPr>
        <w:ind w:left="1080"/>
        <w:jc w:val="both"/>
        <w:rPr>
          <w:rFonts w:ascii="Arial" w:hAnsi="Arial"/>
          <w:b/>
        </w:rPr>
      </w:pPr>
      <w:r>
        <w:rPr>
          <w:rFonts w:ascii="Arial" w:hAnsi="Arial"/>
          <w:b/>
        </w:rPr>
        <w:t>Objetivos Específicos</w:t>
      </w:r>
    </w:p>
    <w:p w:rsidR="00AE3BA7" w:rsidRDefault="00AE3BA7" w:rsidP="00AE3BA7">
      <w:pPr>
        <w:ind w:left="1080"/>
        <w:jc w:val="both"/>
        <w:rPr>
          <w:rFonts w:ascii="Arial" w:hAnsi="Arial"/>
          <w:b/>
        </w:rPr>
      </w:pPr>
    </w:p>
    <w:p w:rsidR="00AE3BA7" w:rsidRDefault="00AE3BA7" w:rsidP="00AE3BA7">
      <w:pPr>
        <w:ind w:left="794"/>
        <w:jc w:val="both"/>
        <w:rPr>
          <w:rFonts w:ascii="Arial" w:hAnsi="Arial"/>
        </w:rPr>
      </w:pPr>
    </w:p>
    <w:p w:rsidR="00AE3BA7" w:rsidRDefault="00AE3BA7" w:rsidP="00C5672B">
      <w:pPr>
        <w:pStyle w:val="Ttulo"/>
        <w:numPr>
          <w:ilvl w:val="0"/>
          <w:numId w:val="11"/>
        </w:numPr>
        <w:tabs>
          <w:tab w:val="clear" w:pos="1776"/>
          <w:tab w:val="left" w:pos="1440"/>
        </w:tabs>
        <w:spacing w:line="480" w:lineRule="auto"/>
        <w:ind w:left="1440" w:right="-3"/>
        <w:jc w:val="both"/>
        <w:rPr>
          <w:rFonts w:ascii="Arial" w:hAnsi="Arial"/>
          <w:b w:val="0"/>
        </w:rPr>
      </w:pPr>
      <w:r>
        <w:rPr>
          <w:rFonts w:ascii="Arial" w:hAnsi="Arial"/>
          <w:b w:val="0"/>
        </w:rPr>
        <w:t>Implementar un control  documental.</w:t>
      </w:r>
    </w:p>
    <w:p w:rsidR="00AE3BA7" w:rsidRDefault="00AE3BA7" w:rsidP="00C5672B">
      <w:pPr>
        <w:pStyle w:val="Ttulo"/>
        <w:numPr>
          <w:ilvl w:val="0"/>
          <w:numId w:val="11"/>
        </w:numPr>
        <w:tabs>
          <w:tab w:val="clear" w:pos="1776"/>
          <w:tab w:val="left" w:pos="1440"/>
        </w:tabs>
        <w:spacing w:line="480" w:lineRule="auto"/>
        <w:ind w:left="1440" w:right="-3"/>
        <w:jc w:val="both"/>
        <w:rPr>
          <w:rFonts w:ascii="Arial" w:hAnsi="Arial"/>
          <w:b w:val="0"/>
        </w:rPr>
      </w:pPr>
      <w:r>
        <w:rPr>
          <w:rFonts w:ascii="Arial" w:hAnsi="Arial"/>
          <w:b w:val="0"/>
        </w:rPr>
        <w:t>Establecer una logística interna para ubicar los materiales de acuerdo a su rotación.</w:t>
      </w:r>
    </w:p>
    <w:p w:rsidR="00AE3BA7" w:rsidRDefault="00AE3BA7" w:rsidP="00C5672B">
      <w:pPr>
        <w:pStyle w:val="Ttulo"/>
        <w:numPr>
          <w:ilvl w:val="0"/>
          <w:numId w:val="11"/>
        </w:numPr>
        <w:tabs>
          <w:tab w:val="clear" w:pos="1776"/>
          <w:tab w:val="left" w:pos="1440"/>
        </w:tabs>
        <w:spacing w:line="480" w:lineRule="auto"/>
        <w:ind w:left="1440" w:right="-3"/>
        <w:jc w:val="both"/>
        <w:rPr>
          <w:rFonts w:ascii="Arial" w:hAnsi="Arial"/>
          <w:b w:val="0"/>
        </w:rPr>
      </w:pPr>
      <w:r>
        <w:rPr>
          <w:rFonts w:ascii="Arial" w:hAnsi="Arial"/>
          <w:b w:val="0"/>
        </w:rPr>
        <w:t>Implementar un sistema de flujo para un buen manipuleo de materia prima.</w:t>
      </w:r>
    </w:p>
    <w:p w:rsidR="00AE3BA7" w:rsidRDefault="00AE3BA7" w:rsidP="00C5672B">
      <w:pPr>
        <w:pStyle w:val="Ttulo"/>
        <w:numPr>
          <w:ilvl w:val="0"/>
          <w:numId w:val="11"/>
        </w:numPr>
        <w:tabs>
          <w:tab w:val="clear" w:pos="1776"/>
          <w:tab w:val="left" w:pos="1440"/>
        </w:tabs>
        <w:spacing w:line="480" w:lineRule="auto"/>
        <w:ind w:left="1440" w:right="-3"/>
        <w:jc w:val="both"/>
        <w:rPr>
          <w:rFonts w:ascii="Arial" w:hAnsi="Arial"/>
          <w:b w:val="0"/>
        </w:rPr>
      </w:pPr>
      <w:r>
        <w:rPr>
          <w:rFonts w:ascii="Arial" w:hAnsi="Arial"/>
          <w:b w:val="0"/>
        </w:rPr>
        <w:lastRenderedPageBreak/>
        <w:t>Codificar los materiales para una mejor ubicación y un fácil control visual.</w:t>
      </w:r>
    </w:p>
    <w:p w:rsidR="00AE3BA7" w:rsidRDefault="00AE3BA7" w:rsidP="00C5672B">
      <w:pPr>
        <w:pStyle w:val="Ttulo"/>
        <w:numPr>
          <w:ilvl w:val="0"/>
          <w:numId w:val="11"/>
        </w:numPr>
        <w:tabs>
          <w:tab w:val="clear" w:pos="1776"/>
          <w:tab w:val="left" w:pos="1440"/>
        </w:tabs>
        <w:spacing w:line="480" w:lineRule="auto"/>
        <w:ind w:left="1440" w:right="-3"/>
        <w:jc w:val="both"/>
        <w:rPr>
          <w:rFonts w:ascii="Arial" w:hAnsi="Arial"/>
          <w:b w:val="0"/>
        </w:rPr>
      </w:pPr>
      <w:r>
        <w:rPr>
          <w:rFonts w:ascii="Arial" w:hAnsi="Arial"/>
          <w:b w:val="0"/>
        </w:rPr>
        <w:t>Codificar los espacios de las bodegas.</w:t>
      </w:r>
    </w:p>
    <w:p w:rsidR="00AE3BA7" w:rsidRDefault="00AE3BA7" w:rsidP="00C5672B">
      <w:pPr>
        <w:pStyle w:val="Ttulo"/>
        <w:numPr>
          <w:ilvl w:val="0"/>
          <w:numId w:val="11"/>
        </w:numPr>
        <w:tabs>
          <w:tab w:val="clear" w:pos="1776"/>
          <w:tab w:val="num" w:pos="1440"/>
        </w:tabs>
        <w:spacing w:line="480" w:lineRule="auto"/>
        <w:ind w:left="1440" w:right="-3"/>
        <w:jc w:val="both"/>
        <w:rPr>
          <w:rFonts w:ascii="Arial" w:hAnsi="Arial"/>
          <w:b w:val="0"/>
        </w:rPr>
      </w:pPr>
      <w:r>
        <w:rPr>
          <w:rFonts w:ascii="Arial" w:hAnsi="Arial"/>
          <w:b w:val="0"/>
        </w:rPr>
        <w:t>Implementar la mejor Unidad de Carga.</w:t>
      </w:r>
    </w:p>
    <w:p w:rsidR="00AE3BA7" w:rsidRDefault="00AE3BA7" w:rsidP="00C5672B">
      <w:pPr>
        <w:pStyle w:val="Ttulo"/>
        <w:numPr>
          <w:ilvl w:val="0"/>
          <w:numId w:val="11"/>
        </w:numPr>
        <w:tabs>
          <w:tab w:val="clear" w:pos="1776"/>
          <w:tab w:val="num" w:pos="1440"/>
        </w:tabs>
        <w:spacing w:line="480" w:lineRule="auto"/>
        <w:ind w:left="1440" w:right="-3"/>
        <w:jc w:val="both"/>
        <w:rPr>
          <w:rFonts w:ascii="Arial" w:hAnsi="Arial"/>
          <w:b w:val="0"/>
        </w:rPr>
      </w:pPr>
      <w:r>
        <w:rPr>
          <w:rFonts w:ascii="Arial" w:hAnsi="Arial"/>
          <w:b w:val="0"/>
        </w:rPr>
        <w:t xml:space="preserve">Identificar equipos necesarios para un adecuado  trabajo en la bodega. </w:t>
      </w:r>
    </w:p>
    <w:p w:rsidR="00AE3BA7" w:rsidRDefault="00AE3BA7" w:rsidP="00C5672B">
      <w:pPr>
        <w:pStyle w:val="Ttulo"/>
        <w:numPr>
          <w:ilvl w:val="0"/>
          <w:numId w:val="11"/>
        </w:numPr>
        <w:tabs>
          <w:tab w:val="clear" w:pos="1776"/>
          <w:tab w:val="num" w:pos="1440"/>
        </w:tabs>
        <w:spacing w:line="480" w:lineRule="auto"/>
        <w:ind w:left="1440" w:right="-3"/>
        <w:jc w:val="both"/>
        <w:rPr>
          <w:rFonts w:ascii="Arial" w:hAnsi="Arial"/>
          <w:b w:val="0"/>
        </w:rPr>
      </w:pPr>
      <w:r>
        <w:rPr>
          <w:rFonts w:ascii="Arial" w:hAnsi="Arial"/>
          <w:b w:val="0"/>
        </w:rPr>
        <w:t xml:space="preserve">Mantener materiales en condiciones adecuadas. </w:t>
      </w:r>
    </w:p>
    <w:p w:rsidR="00AE3BA7" w:rsidRDefault="00AE3BA7" w:rsidP="00C5672B">
      <w:pPr>
        <w:pStyle w:val="Ttulo"/>
        <w:numPr>
          <w:ilvl w:val="0"/>
          <w:numId w:val="11"/>
        </w:numPr>
        <w:tabs>
          <w:tab w:val="clear" w:pos="1776"/>
          <w:tab w:val="num" w:pos="1440"/>
        </w:tabs>
        <w:spacing w:line="480" w:lineRule="auto"/>
        <w:ind w:left="1440" w:right="-3"/>
        <w:jc w:val="both"/>
        <w:rPr>
          <w:rFonts w:ascii="Arial" w:hAnsi="Arial"/>
          <w:b w:val="0"/>
        </w:rPr>
      </w:pPr>
      <w:r>
        <w:rPr>
          <w:rFonts w:ascii="Arial" w:hAnsi="Arial"/>
          <w:b w:val="0"/>
        </w:rPr>
        <w:t>Elaborar un plan de auditoría.</w:t>
      </w:r>
    </w:p>
    <w:p w:rsidR="00AE3BA7" w:rsidRDefault="00AE3BA7" w:rsidP="00AE3BA7">
      <w:pPr>
        <w:pStyle w:val="Ttulo"/>
        <w:spacing w:line="480" w:lineRule="auto"/>
        <w:ind w:left="1259" w:right="-6"/>
        <w:jc w:val="both"/>
        <w:rPr>
          <w:rFonts w:ascii="Arial" w:hAnsi="Arial"/>
          <w:b w:val="0"/>
        </w:rPr>
      </w:pPr>
    </w:p>
    <w:p w:rsidR="00AE3BA7" w:rsidRDefault="00AE3BA7" w:rsidP="00C5672B">
      <w:pPr>
        <w:numPr>
          <w:ilvl w:val="1"/>
          <w:numId w:val="9"/>
        </w:numPr>
        <w:tabs>
          <w:tab w:val="left" w:pos="360"/>
          <w:tab w:val="num" w:pos="1080"/>
        </w:tabs>
        <w:spacing w:line="480" w:lineRule="auto"/>
        <w:rPr>
          <w:rFonts w:ascii="Arial" w:hAnsi="Arial"/>
          <w:b/>
        </w:rPr>
      </w:pPr>
      <w:r>
        <w:rPr>
          <w:rFonts w:ascii="Arial" w:hAnsi="Arial"/>
          <w:b/>
        </w:rPr>
        <w:t xml:space="preserve">1.3      Metodología a ser utilizada en la tesis </w:t>
      </w:r>
    </w:p>
    <w:p w:rsidR="00AE3BA7" w:rsidRDefault="00AE3BA7" w:rsidP="00C5672B">
      <w:pPr>
        <w:numPr>
          <w:ilvl w:val="1"/>
          <w:numId w:val="9"/>
        </w:numPr>
        <w:tabs>
          <w:tab w:val="left" w:pos="360"/>
          <w:tab w:val="num" w:pos="1080"/>
        </w:tabs>
        <w:rPr>
          <w:rFonts w:ascii="Arial" w:hAnsi="Arial"/>
          <w:b/>
        </w:rPr>
      </w:pPr>
    </w:p>
    <w:p w:rsidR="00AE3BA7" w:rsidRDefault="00AE3BA7" w:rsidP="00AE3BA7">
      <w:pPr>
        <w:pStyle w:val="Sangradetextonormal"/>
        <w:tabs>
          <w:tab w:val="left" w:pos="1035"/>
        </w:tabs>
        <w:rPr>
          <w:lang w:val="es-MX"/>
        </w:rPr>
      </w:pPr>
    </w:p>
    <w:p w:rsidR="00AE3BA7" w:rsidRDefault="00AE3BA7" w:rsidP="00AE3BA7">
      <w:pPr>
        <w:pStyle w:val="Sangradetextonormal"/>
        <w:tabs>
          <w:tab w:val="left" w:pos="1035"/>
        </w:tabs>
        <w:rPr>
          <w:lang w:val="es-MX"/>
        </w:rPr>
      </w:pPr>
      <w:r>
        <w:rPr>
          <w:lang w:val="es-MX"/>
        </w:rPr>
        <w:t>En el Diagnóstico  Operacional de la bodega se detectará los problemas de almacenamiento, tipos de desperdicios,  distribución de espacio, equipos ulitizados, unidad de carga, flujo de materiales, stock y ubicación de materiales, materiales obsoletos, recepción de materia prima y políticas documentales.</w:t>
      </w:r>
    </w:p>
    <w:p w:rsidR="00AE3BA7" w:rsidRDefault="00AE3BA7" w:rsidP="00AE3BA7">
      <w:pPr>
        <w:tabs>
          <w:tab w:val="left" w:pos="1080"/>
          <w:tab w:val="left" w:pos="6345"/>
        </w:tabs>
        <w:ind w:left="1080"/>
        <w:jc w:val="both"/>
        <w:rPr>
          <w:rFonts w:ascii="Arial" w:hAnsi="Arial"/>
          <w:lang w:val="es-MX"/>
        </w:rPr>
      </w:pPr>
      <w:r>
        <w:rPr>
          <w:rFonts w:ascii="Arial" w:hAnsi="Arial"/>
          <w:lang w:val="es-MX"/>
        </w:rPr>
        <w:tab/>
      </w:r>
    </w:p>
    <w:p w:rsidR="00AE3BA7" w:rsidRDefault="00AE3BA7" w:rsidP="00AE3BA7">
      <w:pPr>
        <w:tabs>
          <w:tab w:val="left" w:pos="1080"/>
        </w:tabs>
        <w:spacing w:line="480" w:lineRule="auto"/>
        <w:ind w:left="1080"/>
        <w:jc w:val="both"/>
        <w:rPr>
          <w:rFonts w:ascii="Arial" w:hAnsi="Arial"/>
          <w:lang w:val="es-MX"/>
        </w:rPr>
      </w:pPr>
      <w:r>
        <w:rPr>
          <w:rFonts w:ascii="Arial" w:hAnsi="Arial"/>
          <w:lang w:val="es-MX"/>
        </w:rPr>
        <w:t xml:space="preserve">Con el estudio del Layout  se analizará las diferentes opciones  de distribución y flujo de productos en la bodega como: la ubicación de los materiales, linealidad máxima del flujo de los materiales en la bodega, control del volumen y frecuencia de movimientos entre los materiales recibidos y los expedidos, acceso fácil para la entrada y la salida  de los materiales.  </w:t>
      </w:r>
    </w:p>
    <w:p w:rsidR="00AE3BA7" w:rsidRPr="00AC6EB8" w:rsidRDefault="00AE3BA7" w:rsidP="00AE3BA7">
      <w:pPr>
        <w:pStyle w:val="Sangra3detindependiente"/>
        <w:tabs>
          <w:tab w:val="left" w:pos="1080"/>
        </w:tabs>
        <w:spacing w:after="0"/>
        <w:ind w:left="0"/>
        <w:jc w:val="both"/>
        <w:rPr>
          <w:rFonts w:ascii="Arial" w:hAnsi="Arial"/>
          <w:sz w:val="24"/>
          <w:lang w:val="es-MX"/>
        </w:rPr>
      </w:pPr>
    </w:p>
    <w:p w:rsidR="00AE3BA7" w:rsidRDefault="00AE3BA7" w:rsidP="00AE3BA7">
      <w:pPr>
        <w:pStyle w:val="Sangra3detindependiente"/>
        <w:tabs>
          <w:tab w:val="left" w:pos="1080"/>
        </w:tabs>
        <w:spacing w:after="0" w:line="480" w:lineRule="auto"/>
        <w:ind w:left="1077"/>
        <w:jc w:val="both"/>
        <w:rPr>
          <w:rFonts w:ascii="Arial" w:hAnsi="Arial"/>
          <w:sz w:val="24"/>
          <w:lang w:val="es-MX"/>
        </w:rPr>
      </w:pPr>
      <w:r>
        <w:rPr>
          <w:rFonts w:ascii="Arial" w:hAnsi="Arial"/>
          <w:sz w:val="24"/>
          <w:lang w:val="es-MX"/>
        </w:rPr>
        <w:t xml:space="preserve">Al analizar los SKU¨S se determinará las políticas de inventario, adecuadas para alcanzar un nivel óptimo de inventario que permita </w:t>
      </w:r>
      <w:r>
        <w:rPr>
          <w:rFonts w:ascii="Arial" w:hAnsi="Arial"/>
          <w:sz w:val="24"/>
          <w:lang w:val="es-MX"/>
        </w:rPr>
        <w:lastRenderedPageBreak/>
        <w:t>reducir costos e incrementar el nivel de servicio, productos obsoletos, clasificación de los materiales de acuerdo a su rotación ABC en base a su consumo monetario y flujo de salida y análisis de problemas críticos.</w:t>
      </w:r>
    </w:p>
    <w:p w:rsidR="00AE3BA7" w:rsidRDefault="00AE3BA7" w:rsidP="00AE3BA7">
      <w:pPr>
        <w:pStyle w:val="Sangra3detindependiente"/>
        <w:tabs>
          <w:tab w:val="left" w:pos="1080"/>
        </w:tabs>
        <w:spacing w:after="0"/>
        <w:ind w:left="1077"/>
        <w:jc w:val="both"/>
        <w:rPr>
          <w:rFonts w:ascii="Arial" w:hAnsi="Arial"/>
          <w:sz w:val="24"/>
          <w:lang w:val="es-MX"/>
        </w:rPr>
      </w:pPr>
    </w:p>
    <w:p w:rsidR="00AE3BA7" w:rsidRDefault="00AE3BA7" w:rsidP="00AE3BA7">
      <w:pPr>
        <w:pStyle w:val="Sangra3detindependiente"/>
        <w:tabs>
          <w:tab w:val="left" w:pos="1080"/>
        </w:tabs>
        <w:spacing w:after="0" w:line="480" w:lineRule="auto"/>
        <w:ind w:left="1077"/>
        <w:jc w:val="both"/>
        <w:rPr>
          <w:rFonts w:ascii="Arial" w:hAnsi="Arial"/>
          <w:sz w:val="24"/>
          <w:lang w:val="es-MX"/>
        </w:rPr>
      </w:pPr>
      <w:r>
        <w:rPr>
          <w:rFonts w:ascii="Arial" w:hAnsi="Arial"/>
          <w:sz w:val="24"/>
          <w:lang w:val="es-MX"/>
        </w:rPr>
        <w:t>En el diseño de la bodega se selecciona el espacio requerido para los productos ABC. Mediante el método de algoritmo de CORELAP se obtiene el flujo a utilizar en la bodega, con el análisis de capacidad se conoce la cantidad  los módulos de almacenamiento bajo una unidad de carga, clasificación y distribución de los productos ABC, equipos a utilizar en la bodega y establecer políticas documentales.</w:t>
      </w:r>
    </w:p>
    <w:p w:rsidR="00AE3BA7" w:rsidRDefault="00AE3BA7" w:rsidP="00AE3BA7">
      <w:pPr>
        <w:pStyle w:val="Sangra3detindependiente"/>
        <w:tabs>
          <w:tab w:val="left" w:pos="1080"/>
        </w:tabs>
        <w:spacing w:after="0"/>
        <w:ind w:left="1077"/>
        <w:jc w:val="both"/>
        <w:rPr>
          <w:rFonts w:ascii="Arial" w:hAnsi="Arial"/>
          <w:sz w:val="24"/>
          <w:lang w:val="es-MX"/>
        </w:rPr>
      </w:pPr>
    </w:p>
    <w:p w:rsidR="00AE3BA7" w:rsidRDefault="00AE3BA7" w:rsidP="00AE3BA7">
      <w:pPr>
        <w:pStyle w:val="Sangra3detindependiente"/>
        <w:tabs>
          <w:tab w:val="left" w:pos="1080"/>
        </w:tabs>
        <w:spacing w:after="0" w:line="480" w:lineRule="auto"/>
        <w:ind w:left="1077"/>
        <w:jc w:val="both"/>
        <w:rPr>
          <w:rFonts w:ascii="Arial" w:hAnsi="Arial"/>
          <w:sz w:val="24"/>
          <w:lang w:val="es-MX"/>
        </w:rPr>
      </w:pPr>
      <w:r>
        <w:rPr>
          <w:rFonts w:ascii="Arial" w:hAnsi="Arial"/>
          <w:sz w:val="24"/>
          <w:lang w:val="es-MX"/>
        </w:rPr>
        <w:t>Posteriormente se realiza un análisis de costo beneficio de la inversión. En base a los ahorros operativos se realiza un análisis de sensibilidad al 100%, 80%, 50% y 30% para eliminar faltantes, daño, horas extras y un puesto de trabajo.</w:t>
      </w:r>
    </w:p>
    <w:p w:rsidR="00AE3BA7" w:rsidRDefault="00AE3BA7" w:rsidP="00AE3BA7">
      <w:pPr>
        <w:tabs>
          <w:tab w:val="left" w:pos="1080"/>
        </w:tabs>
        <w:ind w:left="1080"/>
        <w:jc w:val="both"/>
        <w:rPr>
          <w:rFonts w:ascii="Arial" w:hAnsi="Arial"/>
          <w:lang w:val="es-MX"/>
        </w:rPr>
      </w:pPr>
    </w:p>
    <w:p w:rsidR="00AE3BA7" w:rsidRDefault="00AE3BA7" w:rsidP="00AE3BA7">
      <w:pPr>
        <w:tabs>
          <w:tab w:val="left" w:pos="1080"/>
        </w:tabs>
        <w:spacing w:line="480" w:lineRule="auto"/>
        <w:ind w:left="1080"/>
        <w:jc w:val="both"/>
        <w:rPr>
          <w:rFonts w:ascii="Arial" w:hAnsi="Arial"/>
          <w:lang w:val="es-MX"/>
        </w:rPr>
      </w:pPr>
      <w:r>
        <w:rPr>
          <w:rFonts w:ascii="Arial" w:hAnsi="Arial"/>
          <w:lang w:val="es-MX"/>
        </w:rPr>
        <w:t xml:space="preserve">Finalmente se elaborará las políticas operativas en la bodega con plan de auditoría, área establecida para productos ABC. </w:t>
      </w:r>
    </w:p>
    <w:p w:rsidR="00AE3BA7" w:rsidRDefault="00AE3BA7" w:rsidP="00AE3BA7">
      <w:pPr>
        <w:tabs>
          <w:tab w:val="left" w:pos="360"/>
        </w:tabs>
        <w:rPr>
          <w:rFonts w:ascii="Arial" w:hAnsi="Arial"/>
          <w:b/>
          <w:lang w:val="es-MX"/>
        </w:rPr>
      </w:pPr>
    </w:p>
    <w:p w:rsidR="00AE3BA7" w:rsidRDefault="00AE3BA7" w:rsidP="00AE3BA7">
      <w:pPr>
        <w:pStyle w:val="TEXTOSUBTITULO"/>
        <w:ind w:left="1080"/>
      </w:pPr>
      <w:r>
        <w:t xml:space="preserve">La figura 1.1 muestra el diagrama de flujo que muestra la metodología a seguir. </w:t>
      </w: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lang w:val="es-ES_tradnl"/>
        </w:rPr>
      </w:pPr>
    </w:p>
    <w:p w:rsidR="00AE3BA7" w:rsidRDefault="00AE3BA7" w:rsidP="00AE3BA7">
      <w:pPr>
        <w:pStyle w:val="Textoindependiente"/>
        <w:rPr>
          <w:rFonts w:ascii="Arial" w:hAnsi="Arial"/>
        </w:rPr>
      </w:pPr>
      <w:r>
        <w:rPr>
          <w:noProof/>
        </w:rPr>
        <w:pict>
          <v:group id="_x0000_s1026" style="position:absolute;left:0;text-align:left;margin-left:-5.25pt;margin-top:9pt;width:401.25pt;height:506.4pt;z-index:251660288" coordorigin="3888,2448" coordsize="8025,10128">
            <v:line id="_x0000_s1027" style="position:absolute" from="4938,9715" to="4938,9813" strokecolor="#036" strokeweight="1pt"/>
            <v:group id="_x0000_s1028" style="position:absolute;left:3888;top:2448;width:8025;height:10128" coordorigin="2658,2519" coordsize="8025,10128">
              <v:group id="_x0000_s1029" style="position:absolute;left:3708;top:7848;width:6021;height:3420" coordorigin="3708,7848" coordsize="6021,3420">
                <v:shapetype id="_x0000_t202" coordsize="21600,21600" o:spt="202" path="m,l,21600r21600,l21600,xe">
                  <v:stroke joinstyle="miter"/>
                  <v:path gradientshapeok="t" o:connecttype="rect"/>
                </v:shapetype>
                <v:shape id="_x0000_s1030" type="#_x0000_t202" style="position:absolute;left:4428;top:9468;width:561;height:397" stroked="f">
                  <v:textbox style="mso-next-textbox:#_x0000_s1030">
                    <w:txbxContent>
                      <w:p w:rsidR="00AE3BA7" w:rsidRDefault="00AE3BA7" w:rsidP="00AE3BA7">
                        <w:pPr>
                          <w:rPr>
                            <w:rFonts w:ascii="Arial" w:hAnsi="Arial"/>
                            <w:sz w:val="22"/>
                          </w:rPr>
                        </w:pPr>
                        <w:r>
                          <w:rPr>
                            <w:rFonts w:ascii="Arial" w:hAnsi="Arial"/>
                            <w:sz w:val="22"/>
                          </w:rPr>
                          <w:t>Si</w:t>
                        </w:r>
                      </w:p>
                    </w:txbxContent>
                  </v:textbox>
                </v:shape>
                <v:shape id="_x0000_s1031" type="#_x0000_t202" style="position:absolute;left:3708;top:7848;width:621;height:540" stroked="f">
                  <v:textbox style="mso-next-textbox:#_x0000_s1031">
                    <w:txbxContent>
                      <w:p w:rsidR="00AE3BA7" w:rsidRDefault="00AE3BA7" w:rsidP="00AE3BA7">
                        <w:pPr>
                          <w:pStyle w:val="NormalWeb"/>
                          <w:suppressAutoHyphens/>
                          <w:rPr>
                            <w:rFonts w:ascii="Arial" w:hAnsi="Arial"/>
                            <w:noProof/>
                            <w:sz w:val="18"/>
                          </w:rPr>
                        </w:pPr>
                        <w:r>
                          <w:rPr>
                            <w:rFonts w:ascii="Arial" w:hAnsi="Arial"/>
                            <w:noProof/>
                            <w:sz w:val="18"/>
                          </w:rPr>
                          <w:t>No</w:t>
                        </w:r>
                      </w:p>
                    </w:txbxContent>
                  </v:textbox>
                </v:shape>
                <v:shape id="_x0000_s1032" type="#_x0000_t202" style="position:absolute;left:8907;top:10871;width:561;height:397" stroked="f">
                  <v:textbox style="mso-next-textbox:#_x0000_s1032">
                    <w:txbxContent>
                      <w:p w:rsidR="00AE3BA7" w:rsidRDefault="00AE3BA7" w:rsidP="00AE3BA7">
                        <w:pPr>
                          <w:rPr>
                            <w:rFonts w:ascii="Arial" w:hAnsi="Arial"/>
                            <w:sz w:val="22"/>
                          </w:rPr>
                        </w:pPr>
                        <w:r>
                          <w:rPr>
                            <w:rFonts w:ascii="Arial" w:hAnsi="Arial"/>
                            <w:sz w:val="22"/>
                          </w:rPr>
                          <w:t>Si</w:t>
                        </w:r>
                      </w:p>
                    </w:txbxContent>
                  </v:textbox>
                </v:shape>
                <v:shape id="_x0000_s1033" type="#_x0000_t202" style="position:absolute;left:9108;top:8748;width:621;height:540" filled="f" stroked="f">
                  <v:textbox style="mso-next-textbox:#_x0000_s1033">
                    <w:txbxContent>
                      <w:p w:rsidR="00AE3BA7" w:rsidRDefault="00AE3BA7" w:rsidP="00AE3BA7">
                        <w:pPr>
                          <w:rPr>
                            <w:rFonts w:ascii="Arial" w:hAnsi="Arial"/>
                            <w:sz w:val="18"/>
                          </w:rPr>
                        </w:pPr>
                        <w:r>
                          <w:rPr>
                            <w:rFonts w:ascii="Arial" w:hAnsi="Arial"/>
                            <w:sz w:val="18"/>
                          </w:rPr>
                          <w:t>No</w:t>
                        </w:r>
                      </w:p>
                    </w:txbxContent>
                  </v:textbox>
                </v:shape>
              </v:group>
              <v:group id="_x0000_s1034" style="position:absolute;left:2658;top:2519;width:8025;height:10128" coordorigin="2658,2519" coordsize="8025,10128">
                <v:line id="_x0000_s1035" style="position:absolute" from="6736,7969" to="6736,8403" strokecolor="#036" strokeweight="1pt">
                  <v:stroke endarrow="block"/>
                </v:line>
                <v:group id="_x0000_s1036" style="position:absolute;left:5478;top:8428;width:2486;height:485" coordorigin="5508,8308" coordsize="2486,485">
                  <v:rect id="_x0000_s1037" style="position:absolute;left:5508;top:8346;width:2486;height:447" fillcolor="#9cf" strokecolor="#036" strokeweight="4.5pt">
                    <v:fill opacity=".5"/>
                    <v:stroke linestyle="thinThick"/>
                    <v:shadow offset="6pt,-6pt"/>
                  </v:rect>
                  <v:shape id="_x0000_s1038" type="#_x0000_t202" style="position:absolute;left:5613;top:8308;width:2291;height:440" fillcolor="#9cf" stroked="f">
                    <v:fill opacity=".5"/>
                    <v:textbox style="mso-next-textbox:#_x0000_s1038">
                      <w:txbxContent>
                        <w:p w:rsidR="00AE3BA7" w:rsidRDefault="00AE3BA7" w:rsidP="00AE3BA7">
                          <w:pPr>
                            <w:jc w:val="center"/>
                            <w:rPr>
                              <w:rFonts w:ascii="Arial" w:hAnsi="Arial"/>
                              <w:b/>
                              <w:color w:val="FFFFFF"/>
                              <w:sz w:val="20"/>
                            </w:rPr>
                          </w:pPr>
                          <w:r>
                            <w:rPr>
                              <w:rFonts w:ascii="Arial" w:hAnsi="Arial"/>
                              <w:b/>
                              <w:color w:val="FFFFFF"/>
                              <w:sz w:val="20"/>
                            </w:rPr>
                            <w:t xml:space="preserve">Diseño de </w:t>
                          </w:r>
                          <w:smartTag w:uri="urn:schemas-microsoft-com:office:smarttags" w:element="PersonName">
                            <w:smartTagPr>
                              <w:attr w:name="ProductID" w:val="la Bodega"/>
                            </w:smartTagPr>
                            <w:r>
                              <w:rPr>
                                <w:rFonts w:ascii="Arial" w:hAnsi="Arial"/>
                                <w:b/>
                                <w:color w:val="FFFFFF"/>
                                <w:sz w:val="20"/>
                              </w:rPr>
                              <w:t>la Bodega</w:t>
                            </w:r>
                          </w:smartTag>
                        </w:p>
                        <w:p w:rsidR="00AE3BA7" w:rsidRDefault="00AE3BA7" w:rsidP="00AE3BA7">
                          <w:pPr>
                            <w:rPr>
                              <w:b/>
                              <w:color w:val="FFFFFF"/>
                            </w:rPr>
                          </w:pPr>
                        </w:p>
                      </w:txbxContent>
                    </v:textbox>
                  </v:shape>
                </v:group>
                <v:group id="_x0000_s1039" style="position:absolute;left:8586;top:9048;width:2097;height:1439" coordorigin="8526,9341" coordsize="2097,1439">
                  <v:shapetype id="_x0000_t110" coordsize="21600,21600" o:spt="110" path="m10800,l,10800,10800,21600,21600,10800xe">
                    <v:stroke joinstyle="miter"/>
                    <v:path gradientshapeok="t" o:connecttype="rect" textboxrect="5400,5400,16200,16200"/>
                  </v:shapetype>
                  <v:shape id="_x0000_s1040" type="#_x0000_t110" style="position:absolute;left:8526;top:9341;width:2097;height:1439" fillcolor="#9cf" strokecolor="#036" strokeweight="4.5pt">
                    <v:fill opacity=".5"/>
                    <v:stroke linestyle="thinThick"/>
                    <v:shadow offset="6pt,-6pt"/>
                  </v:shape>
                  <v:shape id="_x0000_s1041" type="#_x0000_t202" style="position:absolute;left:8959;top:9830;width:1295;height:397" filled="f" fillcolor="#9cf" stroked="f">
                    <v:fill opacity=".5"/>
                    <v:textbox style="mso-next-textbox:#_x0000_s1041">
                      <w:txbxContent>
                        <w:p w:rsidR="00AE3BA7" w:rsidRDefault="00AE3BA7" w:rsidP="00AE3BA7">
                          <w:pPr>
                            <w:pStyle w:val="Textoindependiente2"/>
                            <w:jc w:val="center"/>
                            <w:rPr>
                              <w:color w:val="FFFFFF"/>
                              <w:sz w:val="20"/>
                            </w:rPr>
                          </w:pPr>
                          <w:r>
                            <w:rPr>
                              <w:color w:val="FFFFFF"/>
                              <w:sz w:val="20"/>
                            </w:rPr>
                            <w:t>Aprobado</w:t>
                          </w:r>
                        </w:p>
                        <w:p w:rsidR="00AE3BA7" w:rsidRDefault="00AE3BA7" w:rsidP="00AE3BA7">
                          <w:pPr>
                            <w:rPr>
                              <w:rFonts w:ascii="Arial" w:hAnsi="Arial"/>
                            </w:rPr>
                          </w:pPr>
                        </w:p>
                        <w:p w:rsidR="00AE3BA7" w:rsidRDefault="00AE3BA7" w:rsidP="00AE3BA7"/>
                      </w:txbxContent>
                    </v:textbox>
                  </v:shape>
                </v:group>
                <v:group id="_x0000_s1042" style="position:absolute;left:5471;top:4452;width:2598;height:1157" coordorigin="5471,4392" coordsize="2598,1157">
                  <v:rect id="_x0000_s1043" style="position:absolute;left:5471;top:4825;width:2598;height:724" fillcolor="#9cf" strokecolor="#036" strokeweight="4.5pt">
                    <v:fill opacity=".5"/>
                    <v:stroke linestyle="thinThick"/>
                    <v:shadow offset="6pt,-6pt"/>
                  </v:rect>
                  <v:shape id="_x0000_s1044" type="#_x0000_t202" style="position:absolute;left:5583;top:4901;width:2445;height:594" fillcolor="#9cf" stroked="f" strokecolor="#036">
                    <v:fill opacity=".5"/>
                    <v:textbox style="mso-next-textbox:#_x0000_s1044">
                      <w:txbxContent>
                        <w:p w:rsidR="00AE3BA7" w:rsidRDefault="00AE3BA7" w:rsidP="00AE3BA7">
                          <w:pPr>
                            <w:pStyle w:val="Textoindependiente3"/>
                            <w:jc w:val="center"/>
                            <w:rPr>
                              <w:b/>
                              <w:sz w:val="20"/>
                            </w:rPr>
                          </w:pPr>
                          <w:r>
                            <w:rPr>
                              <w:b/>
                              <w:sz w:val="20"/>
                            </w:rPr>
                            <w:t>Layout y Flujo Inicial</w:t>
                          </w:r>
                        </w:p>
                        <w:p w:rsidR="00AE3BA7" w:rsidRDefault="00AE3BA7" w:rsidP="00AE3BA7"/>
                      </w:txbxContent>
                    </v:textbox>
                  </v:shape>
                  <v:line id="_x0000_s1045" style="position:absolute" from="6736,4392" to="6736,4826" strokecolor="#036" strokeweight="1pt">
                    <v:stroke endarrow="block"/>
                  </v:line>
                </v:group>
                <v:group id="_x0000_s1046" style="position:absolute;left:5208;top:6556;width:3046;height:1374" coordorigin="5205,6421" coordsize="3046,1374">
                  <v:rect id="_x0000_s1047" style="position:absolute;left:5205;top:6864;width:3046;height:931" fillcolor="#9cf" strokecolor="#036" strokeweight="4.5pt">
                    <v:fill opacity=".5"/>
                    <v:stroke linestyle="thinThick"/>
                    <v:shadow offset="6pt,-6pt"/>
                  </v:rect>
                  <v:shape id="_x0000_s1048" type="#_x0000_t202" style="position:absolute;left:5328;top:6916;width:2880;height:838" fillcolor="#9cf" stroked="f" strokecolor="#036">
                    <v:fill opacity=".5"/>
                    <v:textbox style="mso-next-textbox:#_x0000_s1048">
                      <w:txbxContent>
                        <w:p w:rsidR="00AE3BA7" w:rsidRDefault="00AE3BA7" w:rsidP="00AE3BA7">
                          <w:pPr>
                            <w:jc w:val="center"/>
                            <w:rPr>
                              <w:rFonts w:ascii="Arial" w:hAnsi="Arial"/>
                              <w:b/>
                              <w:color w:val="FFFFFF"/>
                              <w:sz w:val="20"/>
                            </w:rPr>
                          </w:pPr>
                          <w:r>
                            <w:rPr>
                              <w:rFonts w:ascii="Arial" w:hAnsi="Arial"/>
                              <w:b/>
                              <w:color w:val="FFFFFF"/>
                              <w:sz w:val="20"/>
                            </w:rPr>
                            <w:t>Identificación y Selección de Sistemas y Equipos de Almacén</w:t>
                          </w:r>
                        </w:p>
                        <w:p w:rsidR="00AE3BA7" w:rsidRDefault="00AE3BA7" w:rsidP="00AE3BA7">
                          <w:pPr>
                            <w:rPr>
                              <w:b/>
                              <w:color w:val="FFFFFF"/>
                            </w:rPr>
                          </w:pPr>
                        </w:p>
                      </w:txbxContent>
                    </v:textbox>
                  </v:shape>
                  <v:line id="_x0000_s1049" style="position:absolute" from="6736,6421" to="6736,6855" strokecolor="#036" strokeweight="1pt">
                    <v:stroke endarrow="block"/>
                  </v:line>
                </v:group>
                <v:group id="_x0000_s1050" style="position:absolute;left:6768;top:6768;width:2865;height:2224" coordorigin="5777,8126" coordsize="2836,2798">
                  <v:line id="_x0000_s1051" style="position:absolute;flip:y" from="8613,8126" to="8613,10924" strokecolor="#036" strokeweight="1pt"/>
                  <v:line id="_x0000_s1052" style="position:absolute;flip:x" from="5777,8126" to="8613,8126" strokecolor="#036" strokeweight="1pt">
                    <v:stroke endarrow="block"/>
                  </v:line>
                </v:group>
                <v:group id="_x0000_s1053" style="position:absolute;left:5283;top:10713;width:2940;height:1934" coordorigin="6070,10845" coordsize="2940,1934">
                  <v:group id="_x0000_s1054" style="position:absolute;left:6070;top:10845;width:2940;height:1409" coordorigin="6070,10845" coordsize="2940,1409">
                    <v:line id="_x0000_s1055" style="position:absolute" from="7531,11820" to="7531,12254" strokecolor="#036" strokeweight="1pt">
                      <v:stroke endarrow="block"/>
                    </v:line>
                    <v:rect id="_x0000_s1056" style="position:absolute;left:6070;top:10845;width:2940;height:1004" fillcolor="#9cf" strokecolor="#036" strokeweight="4.5pt">
                      <v:fill opacity=".5"/>
                      <v:stroke linestyle="thinThick"/>
                      <v:shadow offset="6pt,-6pt"/>
                    </v:rect>
                    <v:shape id="_x0000_s1057" type="#_x0000_t202" style="position:absolute;left:6182;top:10938;width:2746;height:824" fillcolor="#9cf" stroked="f">
                      <v:fill opacity=".5"/>
                      <v:textbox style="mso-next-textbox:#_x0000_s1057">
                        <w:txbxContent>
                          <w:p w:rsidR="00AE3BA7" w:rsidRDefault="00AE3BA7" w:rsidP="00AE3BA7">
                            <w:pPr>
                              <w:jc w:val="center"/>
                              <w:rPr>
                                <w:rFonts w:ascii="Arial" w:hAnsi="Arial"/>
                                <w:b/>
                                <w:color w:val="FFFFFF"/>
                                <w:sz w:val="20"/>
                              </w:rPr>
                            </w:pPr>
                            <w:r>
                              <w:rPr>
                                <w:rFonts w:ascii="Arial" w:hAnsi="Arial"/>
                                <w:b/>
                                <w:color w:val="FFFFFF"/>
                                <w:sz w:val="20"/>
                              </w:rPr>
                              <w:t>Elaborar Políticas para  gestión de Bodegas</w:t>
                            </w:r>
                          </w:p>
                          <w:p w:rsidR="00AE3BA7" w:rsidRDefault="00AE3BA7" w:rsidP="00AE3BA7">
                            <w:pPr>
                              <w:rPr>
                                <w:rFonts w:ascii="Arial" w:hAnsi="Arial"/>
                              </w:rPr>
                            </w:pPr>
                          </w:p>
                          <w:p w:rsidR="00AE3BA7" w:rsidRDefault="00AE3BA7" w:rsidP="00AE3BA7"/>
                        </w:txbxContent>
                      </v:textbox>
                    </v:shape>
                  </v:group>
                  <v:group id="_x0000_s1058" style="position:absolute;left:6930;top:12282;width:1215;height:497" coordorigin="7065,3735" coordsize="1215,510">
                    <v:shapetype id="_x0000_t116" coordsize="21600,21600" o:spt="116" path="m3475,qx,10800,3475,21600l18125,21600qx21600,10800,18125,xe">
                      <v:stroke joinstyle="miter"/>
                      <v:path gradientshapeok="t" o:connecttype="rect" textboxrect="1018,3163,20582,18437"/>
                    </v:shapetype>
                    <v:shape id="_x0000_s1059" type="#_x0000_t116" style="position:absolute;left:7065;top:3735;width:1215;height:510" fillcolor="#9cf" strokecolor="#036" strokeweight="6pt">
                      <v:fill opacity=".5"/>
                      <v:stroke linestyle="thickBetweenThin"/>
                      <v:shadow offset="6pt,-6pt"/>
                    </v:shape>
                    <v:shape id="_x0000_s1060" type="#_x0000_t202" style="position:absolute;left:7305;top:3735;width:765;height:465" filled="f" stroked="f">
                      <v:textbox style="mso-next-textbox:#_x0000_s1060">
                        <w:txbxContent>
                          <w:p w:rsidR="00AE3BA7" w:rsidRDefault="00AE3BA7" w:rsidP="00AE3BA7">
                            <w:pPr>
                              <w:pStyle w:val="Ttulo2"/>
                            </w:pPr>
                            <w:r>
                              <w:t>Fin</w:t>
                            </w:r>
                          </w:p>
                        </w:txbxContent>
                      </v:textbox>
                    </v:shape>
                  </v:group>
                </v:group>
                <v:group id="_x0000_s1061" style="position:absolute;left:6135;top:2519;width:1173;height:946" coordorigin="6135,2519" coordsize="1173,946">
                  <v:shape id="_x0000_s1062" type="#_x0000_t116" style="position:absolute;left:6135;top:2519;width:1173;height:497" fillcolor="#9cf" strokecolor="#036" strokeweight="6pt">
                    <v:fill opacity=".5"/>
                    <v:stroke linestyle="thickBetweenThin"/>
                    <v:shadow offset="6pt,-6pt"/>
                  </v:shape>
                  <v:shape id="_x0000_s1063" type="#_x0000_t202" style="position:absolute;left:6285;top:2548;width:1023;height:381" fillcolor="#9cf" stroked="f">
                    <v:fill opacity=".5"/>
                    <v:textbox style="mso-next-textbox:#_x0000_s1063">
                      <w:txbxContent>
                        <w:p w:rsidR="00AE3BA7" w:rsidRDefault="00AE3BA7" w:rsidP="00AE3BA7">
                          <w:pPr>
                            <w:pStyle w:val="Ttulo2"/>
                          </w:pPr>
                          <w:r>
                            <w:t>Inicio</w:t>
                          </w:r>
                        </w:p>
                      </w:txbxContent>
                    </v:textbox>
                  </v:shape>
                  <v:line id="_x0000_s1064" style="position:absolute" from="6736,3031" to="6736,3465" strokecolor="#036" strokeweight="1pt">
                    <v:stroke endarrow="block"/>
                  </v:line>
                </v:group>
                <v:group id="_x0000_s1065" style="position:absolute;left:5493;top:5626;width:2550;height:917" coordorigin="5478,5514" coordsize="2550,917">
                  <v:rect id="_x0000_s1066" style="position:absolute;left:5478;top:5910;width:2515;height:521" fillcolor="#9cf" strokecolor="#036" strokeweight="4.5pt">
                    <v:fill opacity=".5"/>
                    <v:stroke linestyle="thinThick"/>
                    <v:shadow offset="6pt,-6pt"/>
                  </v:rect>
                  <v:shape id="_x0000_s1067" type="#_x0000_t202" style="position:absolute;left:5565;top:5980;width:2463;height:428" fillcolor="#9cf" stroked="f" strokecolor="#036">
                    <v:fill opacity=".5"/>
                    <v:textbox style="mso-next-textbox:#_x0000_s1067">
                      <w:txbxContent>
                        <w:p w:rsidR="00AE3BA7" w:rsidRDefault="00AE3BA7" w:rsidP="00AE3BA7">
                          <w:pPr>
                            <w:pStyle w:val="Ttulo1"/>
                          </w:pPr>
                          <w:r>
                            <w:t>Análisis SKU”S</w:t>
                          </w:r>
                        </w:p>
                        <w:p w:rsidR="00AE3BA7" w:rsidRDefault="00AE3BA7" w:rsidP="00AE3BA7">
                          <w:pPr>
                            <w:rPr>
                              <w:lang w:val="en-US"/>
                            </w:rPr>
                          </w:pPr>
                        </w:p>
                      </w:txbxContent>
                    </v:textbox>
                  </v:shape>
                  <v:line id="_x0000_s1068" style="position:absolute" from="6735,5514" to="6735,5946" strokecolor="#036">
                    <v:stroke endarrow="block"/>
                  </v:line>
                </v:group>
                <v:group id="_x0000_s1069" style="position:absolute;left:5538;top:8899;width:2971;height:1334" coordorigin="5538,8899" coordsize="2971,1334">
                  <v:group id="_x0000_s1070" style="position:absolute;left:5538;top:9376;width:2971;height:857" coordorigin="5554,9647" coordsize="2971,857">
                    <v:line id="_x0000_s1071" style="position:absolute" from="8010,10068" to="8525,10068" strokecolor="#036" strokeweight="1pt">
                      <v:stroke endarrow="block"/>
                    </v:line>
                    <v:rect id="_x0000_s1072" style="position:absolute;left:5554;top:9647;width:2424;height:857" fillcolor="#9cf" strokecolor="#036" strokeweight="4.5pt">
                      <v:fill opacity=".5"/>
                      <v:stroke linestyle="thinThick"/>
                      <v:shadow offset="6pt,-6pt"/>
                    </v:rect>
                    <v:shape id="_x0000_s1073" type="#_x0000_t202" style="position:absolute;left:5583;top:9691;width:2294;height:704" fillcolor="#9cf" stroked="f">
                      <v:fill opacity=".5"/>
                      <v:textbox style="mso-next-textbox:#_x0000_s1073">
                        <w:txbxContent>
                          <w:p w:rsidR="00AE3BA7" w:rsidRDefault="00AE3BA7" w:rsidP="00AE3BA7">
                            <w:pPr>
                              <w:jc w:val="center"/>
                              <w:rPr>
                                <w:rFonts w:ascii="Arial" w:hAnsi="Arial"/>
                                <w:b/>
                                <w:color w:val="FFFFFF"/>
                                <w:sz w:val="20"/>
                              </w:rPr>
                            </w:pPr>
                            <w:r>
                              <w:rPr>
                                <w:rFonts w:ascii="Arial" w:hAnsi="Arial"/>
                                <w:b/>
                                <w:color w:val="FFFFFF"/>
                                <w:sz w:val="20"/>
                              </w:rPr>
                              <w:t>Análisis Costo Beneficio</w:t>
                            </w:r>
                          </w:p>
                          <w:p w:rsidR="00AE3BA7" w:rsidRDefault="00AE3BA7" w:rsidP="00AE3BA7">
                            <w:pPr>
                              <w:rPr>
                                <w:b/>
                                <w:color w:val="FFFFFF"/>
                                <w:sz w:val="20"/>
                              </w:rPr>
                            </w:pPr>
                          </w:p>
                        </w:txbxContent>
                      </v:textbox>
                    </v:shape>
                  </v:group>
                  <v:line id="_x0000_s1074" style="position:absolute" from="6753,8899" to="6753,9333" strokecolor="#036" strokeweight="1pt">
                    <v:stroke endarrow="block"/>
                  </v:line>
                </v:group>
                <v:group id="_x0000_s1075" style="position:absolute;left:8373;top:10548;width:1275;height:720" coordorigin="8373,10548" coordsize="1275,720">
                  <v:line id="_x0000_s1076" style="position:absolute;flip:x" from="8373,11253" to="9633,11253" strokecolor="navy">
                    <v:stroke endarrow="block"/>
                  </v:line>
                  <v:line id="_x0000_s1077" style="position:absolute" from="9648,10548" to="9648,11268" strokecolor="navy"/>
                </v:group>
                <v:group id="_x0000_s1078" style="position:absolute;left:2658;top:4669;width:4065;height:5204" coordorigin="2658,4669" coordsize="4065,5204">
                  <v:group id="_x0000_s1079" style="position:absolute;left:3708;top:4669;width:3015;height:3404" coordorigin="3528,5198" coordsize="2940,3610">
                    <v:line id="_x0000_s1080" style="position:absolute;flip:y" from="3528,5208" to="3528,8808" strokecolor="#036" strokeweight="1pt"/>
                    <v:line id="_x0000_s1081" style="position:absolute" from="3528,5198" to="6468,5198" strokecolor="#036" strokeweight="1pt">
                      <v:stroke endarrow="block"/>
                    </v:line>
                  </v:group>
                  <v:group id="_x0000_s1082" style="position:absolute;left:2658;top:8129;width:2122;height:1623" coordorigin="2658,8129" coordsize="2122,1623">
                    <v:shape id="_x0000_s1083" type="#_x0000_t110" style="position:absolute;left:2658;top:8129;width:2122;height:1623" fillcolor="#9cf" strokecolor="#036" strokeweight="4.5pt">
                      <v:fill opacity=".5"/>
                      <v:stroke linestyle="thinThick"/>
                      <v:shadow offset="6pt,-6pt"/>
                    </v:shape>
                    <v:shape id="_x0000_s1084" type="#_x0000_t202" style="position:absolute;left:3097;top:8652;width:1268;height:588" filled="f" fillcolor="#9cf" stroked="f" strokecolor="#036">
                      <v:fill opacity=".5"/>
                      <v:textbox style="mso-next-textbox:#_x0000_s1084">
                        <w:txbxContent>
                          <w:p w:rsidR="00AE3BA7" w:rsidRDefault="00AE3BA7" w:rsidP="00AE3BA7">
                            <w:pPr>
                              <w:jc w:val="center"/>
                              <w:rPr>
                                <w:rFonts w:ascii="Arial" w:hAnsi="Arial"/>
                                <w:b/>
                                <w:color w:val="FFFFFF"/>
                                <w:sz w:val="20"/>
                              </w:rPr>
                            </w:pPr>
                            <w:r>
                              <w:rPr>
                                <w:rFonts w:ascii="Arial" w:hAnsi="Arial"/>
                                <w:b/>
                                <w:color w:val="FFFFFF"/>
                                <w:sz w:val="20"/>
                              </w:rPr>
                              <w:t>Diseño Adecuado</w:t>
                            </w:r>
                          </w:p>
                          <w:p w:rsidR="00AE3BA7" w:rsidRDefault="00AE3BA7" w:rsidP="00AE3BA7">
                            <w:pPr>
                              <w:rPr>
                                <w:rFonts w:ascii="Arial" w:hAnsi="Arial"/>
                              </w:rPr>
                            </w:pPr>
                          </w:p>
                          <w:p w:rsidR="00AE3BA7" w:rsidRDefault="00AE3BA7" w:rsidP="00AE3BA7">
                            <w:pPr>
                              <w:rPr>
                                <w:rFonts w:ascii="Arial" w:hAnsi="Arial"/>
                              </w:rPr>
                            </w:pPr>
                          </w:p>
                          <w:p w:rsidR="00AE3BA7" w:rsidRDefault="00AE3BA7" w:rsidP="00AE3BA7"/>
                        </w:txbxContent>
                      </v:textbox>
                    </v:shape>
                  </v:group>
                  <v:line id="_x0000_s1085" style="position:absolute" from="3723,9873" to="5523,9873" strokecolor="#036">
                    <v:stroke endarrow="block"/>
                  </v:line>
                </v:group>
                <v:group id="_x0000_s1086" style="position:absolute;left:5311;top:3470;width:2849;height:999" coordorigin="5311,3470" coordsize="2849,999">
                  <v:rect id="_x0000_s1087" style="position:absolute;left:5311;top:3470;width:2849;height:999" fillcolor="#9cf" strokecolor="#036" strokeweight="4.5pt">
                    <v:fill opacity=".5"/>
                    <v:stroke linestyle="thinThick"/>
                    <v:shadow offset="6pt,-6pt"/>
                  </v:rect>
                  <v:shape id="_x0000_s1088" type="#_x0000_t202" style="position:absolute;left:5403;top:3618;width:2700;height:720" filled="f" stroked="f">
                    <v:textbox>
                      <w:txbxContent>
                        <w:p w:rsidR="00AE3BA7" w:rsidRDefault="00AE3BA7" w:rsidP="00AE3BA7">
                          <w:pPr>
                            <w:pStyle w:val="Textoindependiente2"/>
                            <w:jc w:val="center"/>
                            <w:rPr>
                              <w:color w:val="FFFFFF"/>
                              <w:sz w:val="20"/>
                            </w:rPr>
                          </w:pPr>
                          <w:r>
                            <w:rPr>
                              <w:color w:val="FFFFFF"/>
                              <w:sz w:val="20"/>
                            </w:rPr>
                            <w:t xml:space="preserve">Diagnóstico Operacional de </w:t>
                          </w:r>
                          <w:smartTag w:uri="urn:schemas-microsoft-com:office:smarttags" w:element="PersonName">
                            <w:smartTagPr>
                              <w:attr w:name="ProductID" w:val="la Bodega"/>
                            </w:smartTagPr>
                            <w:r>
                              <w:rPr>
                                <w:color w:val="FFFFFF"/>
                                <w:sz w:val="20"/>
                              </w:rPr>
                              <w:t>la Bodega</w:t>
                            </w:r>
                          </w:smartTag>
                        </w:p>
                        <w:p w:rsidR="00AE3BA7" w:rsidRDefault="00AE3BA7" w:rsidP="00AE3BA7"/>
                      </w:txbxContent>
                    </v:textbox>
                  </v:shape>
                </v:group>
              </v:group>
            </v:group>
          </v:group>
        </w:pict>
      </w: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p>
    <w:p w:rsidR="00AE3BA7" w:rsidRDefault="00AE3BA7" w:rsidP="00AE3BA7">
      <w:pPr>
        <w:spacing w:line="480" w:lineRule="auto"/>
        <w:jc w:val="center"/>
        <w:rPr>
          <w:rFonts w:ascii="Arial" w:hAnsi="Arial"/>
        </w:rPr>
      </w:pPr>
      <w:r>
        <w:rPr>
          <w:rFonts w:ascii="Arial" w:hAnsi="Arial"/>
        </w:rPr>
        <w:t xml:space="preserve">FIGURA 1.1. METODOLOGÍA DE </w:t>
      </w:r>
      <w:smartTag w:uri="urn:schemas-microsoft-com:office:smarttags" w:element="PersonName">
        <w:smartTagPr>
          <w:attr w:name="ProductID" w:val="LA TESIS."/>
        </w:smartTagPr>
        <w:r>
          <w:rPr>
            <w:rFonts w:ascii="Arial" w:hAnsi="Arial"/>
          </w:rPr>
          <w:t>LA TESIS.</w:t>
        </w:r>
      </w:smartTag>
    </w:p>
    <w:p w:rsidR="00AE3BA7" w:rsidRDefault="00AE3BA7" w:rsidP="00AE3BA7">
      <w:pPr>
        <w:spacing w:line="480" w:lineRule="auto"/>
        <w:jc w:val="center"/>
        <w:rPr>
          <w:rFonts w:ascii="Arial" w:hAnsi="Arial"/>
        </w:rPr>
      </w:pPr>
    </w:p>
    <w:p w:rsidR="00AE3BA7" w:rsidRDefault="00AE3BA7" w:rsidP="00C5672B">
      <w:pPr>
        <w:numPr>
          <w:ilvl w:val="1"/>
          <w:numId w:val="9"/>
        </w:numPr>
        <w:tabs>
          <w:tab w:val="left" w:pos="360"/>
          <w:tab w:val="num" w:pos="1080"/>
        </w:tabs>
        <w:rPr>
          <w:rFonts w:ascii="Arial" w:hAnsi="Arial"/>
          <w:b/>
        </w:rPr>
      </w:pPr>
      <w:r>
        <w:rPr>
          <w:rFonts w:ascii="Arial" w:hAnsi="Arial"/>
          <w:b/>
        </w:rPr>
        <w:t>1.4      Estructura de la tesis</w:t>
      </w:r>
    </w:p>
    <w:p w:rsidR="00AE3BA7" w:rsidRDefault="00AE3BA7" w:rsidP="00C5672B">
      <w:pPr>
        <w:numPr>
          <w:ilvl w:val="1"/>
          <w:numId w:val="9"/>
        </w:numPr>
        <w:tabs>
          <w:tab w:val="left" w:pos="360"/>
          <w:tab w:val="num" w:pos="1080"/>
        </w:tabs>
        <w:rPr>
          <w:rFonts w:ascii="Arial" w:hAnsi="Arial"/>
          <w:b/>
        </w:rPr>
      </w:pPr>
    </w:p>
    <w:p w:rsidR="00AE3BA7" w:rsidRDefault="00AE3BA7" w:rsidP="00AE3BA7">
      <w:pPr>
        <w:ind w:left="1080"/>
        <w:jc w:val="both"/>
        <w:rPr>
          <w:rFonts w:ascii="Arial" w:hAnsi="Arial"/>
          <w:lang w:val="es-MX"/>
        </w:rPr>
      </w:pPr>
    </w:p>
    <w:p w:rsidR="00AE3BA7" w:rsidRDefault="00AE3BA7" w:rsidP="00AE3BA7">
      <w:pPr>
        <w:spacing w:line="480" w:lineRule="auto"/>
        <w:ind w:left="1080"/>
        <w:jc w:val="both"/>
        <w:rPr>
          <w:rFonts w:ascii="Arial" w:hAnsi="Arial"/>
          <w:lang w:val="es-MX"/>
        </w:rPr>
      </w:pPr>
      <w:r>
        <w:rPr>
          <w:rFonts w:ascii="Arial" w:hAnsi="Arial"/>
          <w:lang w:val="es-MX"/>
        </w:rPr>
        <w:t>La tesis consta de los siguientes cinco capítulos:</w:t>
      </w:r>
    </w:p>
    <w:p w:rsidR="00AE3BA7" w:rsidRDefault="00AE3BA7" w:rsidP="00AE3BA7">
      <w:pPr>
        <w:ind w:left="1080"/>
        <w:jc w:val="both"/>
        <w:rPr>
          <w:rFonts w:ascii="Arial" w:hAnsi="Arial"/>
          <w:lang w:val="es-MX"/>
        </w:rPr>
      </w:pPr>
    </w:p>
    <w:p w:rsidR="00AE3BA7" w:rsidRDefault="00AE3BA7" w:rsidP="00AE3BA7">
      <w:pPr>
        <w:pStyle w:val="Ttulo"/>
        <w:tabs>
          <w:tab w:val="left" w:pos="450"/>
          <w:tab w:val="left" w:pos="7830"/>
          <w:tab w:val="left" w:pos="7920"/>
        </w:tabs>
        <w:spacing w:line="480" w:lineRule="auto"/>
        <w:ind w:left="1080" w:right="-428"/>
        <w:jc w:val="left"/>
        <w:rPr>
          <w:rFonts w:ascii="Arial" w:hAnsi="Arial"/>
        </w:rPr>
      </w:pPr>
      <w:r>
        <w:rPr>
          <w:rFonts w:ascii="Arial" w:hAnsi="Arial"/>
        </w:rPr>
        <w:t xml:space="preserve">CAPITULO 2: GESTIÓN DE BODEGAS </w:t>
      </w:r>
    </w:p>
    <w:p w:rsidR="00AE3BA7" w:rsidRDefault="00AE3BA7" w:rsidP="00AE3BA7">
      <w:pPr>
        <w:ind w:left="1080"/>
        <w:jc w:val="both"/>
        <w:rPr>
          <w:rFonts w:ascii="Arial" w:hAnsi="Arial"/>
        </w:rPr>
      </w:pPr>
    </w:p>
    <w:p w:rsidR="00AE3BA7" w:rsidRDefault="00AE3BA7" w:rsidP="00AE3BA7">
      <w:pPr>
        <w:pStyle w:val="Sangra2detindependiente"/>
      </w:pPr>
      <w:r>
        <w:t>Se presenta los fundamentos teóricos sobre administración de bodegas, manejo y clasificación de materiales, relación de áreas, sistemas de almacenamiento y análisis de capacidad.</w:t>
      </w:r>
    </w:p>
    <w:p w:rsidR="00AE3BA7" w:rsidRDefault="00AE3BA7" w:rsidP="00AE3BA7">
      <w:pPr>
        <w:ind w:left="1080"/>
        <w:jc w:val="both"/>
        <w:rPr>
          <w:rFonts w:ascii="Arial" w:hAnsi="Arial"/>
          <w:lang w:val="es-MX"/>
        </w:rPr>
      </w:pPr>
    </w:p>
    <w:p w:rsidR="00AE3BA7" w:rsidRDefault="00AE3BA7" w:rsidP="00AE3BA7">
      <w:pPr>
        <w:ind w:left="1080"/>
        <w:jc w:val="both"/>
        <w:rPr>
          <w:rFonts w:ascii="Arial" w:hAnsi="Arial"/>
          <w:lang w:val="es-MX"/>
        </w:rPr>
      </w:pPr>
    </w:p>
    <w:p w:rsidR="00AE3BA7" w:rsidRDefault="00AE3BA7" w:rsidP="00AE3BA7">
      <w:pPr>
        <w:pStyle w:val="Ttulo"/>
        <w:spacing w:line="480" w:lineRule="auto"/>
        <w:ind w:left="1080" w:right="-428"/>
        <w:jc w:val="left"/>
        <w:rPr>
          <w:rFonts w:ascii="Arial" w:hAnsi="Arial"/>
        </w:rPr>
      </w:pPr>
      <w:r>
        <w:rPr>
          <w:rFonts w:ascii="Arial" w:hAnsi="Arial"/>
        </w:rPr>
        <w:t>CAPITULO 3:</w:t>
      </w:r>
      <w:r>
        <w:rPr>
          <w:rFonts w:ascii="Arial" w:hAnsi="Arial"/>
          <w:caps/>
        </w:rPr>
        <w:t xml:space="preserve"> Análisis DE </w:t>
      </w:r>
      <w:smartTag w:uri="urn:schemas-microsoft-com:office:smarttags" w:element="PersonName">
        <w:smartTagPr>
          <w:attr w:name="ProductID" w:val="LA SITUACIￓN ACTUAL"/>
        </w:smartTagPr>
        <w:r>
          <w:rPr>
            <w:rFonts w:ascii="Arial" w:hAnsi="Arial"/>
            <w:caps/>
          </w:rPr>
          <w:t>LA Situación Actual</w:t>
        </w:r>
      </w:smartTag>
      <w:r>
        <w:rPr>
          <w:rFonts w:ascii="Arial" w:hAnsi="Arial"/>
          <w:caps/>
        </w:rPr>
        <w:t xml:space="preserve"> en </w:t>
      </w:r>
      <w:smartTag w:uri="urn:schemas-microsoft-com:office:smarttags" w:element="PersonName">
        <w:smartTagPr>
          <w:attr w:name="ProductID" w:val="LA  BODEGA   DE"/>
        </w:smartTagPr>
        <w:r>
          <w:rPr>
            <w:rFonts w:ascii="Arial" w:hAnsi="Arial"/>
          </w:rPr>
          <w:t>LA  BODEGA</w:t>
        </w:r>
        <w:r>
          <w:rPr>
            <w:rFonts w:ascii="Arial" w:hAnsi="Arial"/>
            <w:caps/>
          </w:rPr>
          <w:t xml:space="preserve">   </w:t>
        </w:r>
        <w:r>
          <w:rPr>
            <w:rFonts w:ascii="Arial" w:hAnsi="Arial"/>
          </w:rPr>
          <w:t>DE</w:t>
        </w:r>
      </w:smartTag>
      <w:r>
        <w:rPr>
          <w:rFonts w:ascii="Arial" w:hAnsi="Arial"/>
        </w:rPr>
        <w:t xml:space="preserve"> MATERIA</w:t>
      </w:r>
    </w:p>
    <w:p w:rsidR="00AE3BA7" w:rsidRDefault="00AE3BA7" w:rsidP="00AE3BA7">
      <w:pPr>
        <w:ind w:left="1080"/>
        <w:jc w:val="both"/>
        <w:rPr>
          <w:rFonts w:ascii="Arial" w:hAnsi="Arial"/>
        </w:rPr>
      </w:pPr>
    </w:p>
    <w:p w:rsidR="00AE3BA7" w:rsidRDefault="00AE3BA7" w:rsidP="00AE3BA7">
      <w:pPr>
        <w:pStyle w:val="Sangra3detindependiente"/>
        <w:spacing w:line="480" w:lineRule="auto"/>
        <w:ind w:left="1080"/>
        <w:jc w:val="both"/>
        <w:rPr>
          <w:rFonts w:ascii="Arial" w:hAnsi="Arial"/>
          <w:sz w:val="24"/>
          <w:lang w:val="es-MX"/>
        </w:rPr>
      </w:pPr>
      <w:r>
        <w:rPr>
          <w:rFonts w:ascii="Arial" w:hAnsi="Arial"/>
          <w:sz w:val="24"/>
          <w:lang w:val="es-MX"/>
        </w:rPr>
        <w:lastRenderedPageBreak/>
        <w:t xml:space="preserve">En este capítulo se observa el diseño en el que opera actualmente la bodega tales como: flujo de materiales, artículos almacenados, encuesta realizada al personal para conocer el clima laboral, descripción de problemas críticos y no críticos, comparación de la bodega con estándares de clase mundial, políticas, documentos y sistema de información utilizado. </w:t>
      </w:r>
    </w:p>
    <w:p w:rsidR="00AE3BA7" w:rsidRDefault="00AE3BA7" w:rsidP="00AE3BA7">
      <w:pPr>
        <w:ind w:left="1080"/>
        <w:jc w:val="both"/>
        <w:rPr>
          <w:rFonts w:ascii="Arial" w:hAnsi="Arial"/>
          <w:lang w:val="es-MX"/>
        </w:rPr>
      </w:pPr>
      <w:r>
        <w:rPr>
          <w:rFonts w:ascii="Arial" w:hAnsi="Arial"/>
          <w:lang w:val="es-MX"/>
        </w:rPr>
        <w:tab/>
      </w:r>
    </w:p>
    <w:p w:rsidR="00AE3BA7" w:rsidRDefault="00AE3BA7" w:rsidP="00AE3BA7">
      <w:pPr>
        <w:pStyle w:val="xl41"/>
        <w:pBdr>
          <w:bottom w:val="none" w:sz="0" w:space="0" w:color="auto"/>
        </w:pBdr>
        <w:tabs>
          <w:tab w:val="left" w:pos="360"/>
          <w:tab w:val="left" w:pos="450"/>
        </w:tabs>
        <w:spacing w:before="0" w:after="0" w:line="480" w:lineRule="auto"/>
        <w:ind w:left="1080" w:right="-3"/>
        <w:rPr>
          <w:rFonts w:ascii="Arial" w:hAnsi="Arial"/>
          <w:b/>
        </w:rPr>
      </w:pPr>
      <w:r>
        <w:rPr>
          <w:rFonts w:ascii="Arial" w:hAnsi="Arial"/>
          <w:b/>
        </w:rPr>
        <w:t xml:space="preserve">CAPITULO 4: DISEÑO DE </w:t>
      </w:r>
      <w:smartTag w:uri="urn:schemas-microsoft-com:office:smarttags" w:element="PersonName">
        <w:smartTagPr>
          <w:attr w:name="ProductID" w:val="LA BODEGA DE"/>
        </w:smartTagPr>
        <w:r>
          <w:rPr>
            <w:rFonts w:ascii="Arial" w:hAnsi="Arial"/>
            <w:b/>
          </w:rPr>
          <w:t>LA BODEGA DE</w:t>
        </w:r>
      </w:smartTag>
      <w:r>
        <w:t xml:space="preserve"> </w:t>
      </w:r>
      <w:r>
        <w:rPr>
          <w:rFonts w:ascii="Arial" w:hAnsi="Arial"/>
          <w:b/>
        </w:rPr>
        <w:t>MATERIA PRIMA</w:t>
      </w:r>
    </w:p>
    <w:p w:rsidR="00AE3BA7" w:rsidRPr="001A218E" w:rsidRDefault="00AE3BA7" w:rsidP="00AE3BA7">
      <w:pPr>
        <w:ind w:left="1080"/>
        <w:jc w:val="both"/>
        <w:rPr>
          <w:rFonts w:ascii="Arial" w:hAnsi="Arial"/>
          <w:lang w:val="es-MX"/>
        </w:rPr>
      </w:pPr>
    </w:p>
    <w:p w:rsidR="00AE3BA7" w:rsidRDefault="00AE3BA7" w:rsidP="00AE3BA7">
      <w:pPr>
        <w:spacing w:line="480" w:lineRule="auto"/>
        <w:ind w:left="1080" w:hanging="24"/>
        <w:jc w:val="both"/>
        <w:rPr>
          <w:rFonts w:ascii="Arial" w:hAnsi="Arial"/>
          <w:lang w:val="es-MX"/>
        </w:rPr>
      </w:pPr>
      <w:r>
        <w:rPr>
          <w:rFonts w:ascii="Arial" w:hAnsi="Arial"/>
          <w:lang w:val="es-MX"/>
        </w:rPr>
        <w:t xml:space="preserve">Se presenta la clasificación de los inventarios en la bodega respecto al consumo monetario y los flujos de salidas durante el año 2006, relación entre las áreas para un mejor flujo de materiales y operación, capacidad de almacenamiento, distribución física de los productos ABC existentes en la bodega, implementación de un plan de auditoría y el costo  de la inversión con un análisis de sensibilidad respecto a lo esperado al 100%, 80%, 50% y 30% utilizando los egresos operativos para todos los casos. </w:t>
      </w:r>
    </w:p>
    <w:p w:rsidR="00AE3BA7" w:rsidRDefault="00AE3BA7" w:rsidP="00AE3BA7">
      <w:pPr>
        <w:ind w:left="1080"/>
        <w:jc w:val="both"/>
        <w:rPr>
          <w:rFonts w:ascii="Arial" w:hAnsi="Arial"/>
          <w:lang w:val="es-MX"/>
        </w:rPr>
      </w:pPr>
    </w:p>
    <w:p w:rsidR="00AE3BA7" w:rsidRDefault="00AE3BA7" w:rsidP="00AE3BA7">
      <w:pPr>
        <w:pStyle w:val="xl41"/>
        <w:pBdr>
          <w:bottom w:val="none" w:sz="0" w:space="0" w:color="auto"/>
        </w:pBdr>
        <w:tabs>
          <w:tab w:val="left" w:pos="360"/>
          <w:tab w:val="left" w:pos="426"/>
          <w:tab w:val="left" w:pos="540"/>
          <w:tab w:val="left" w:pos="1080"/>
          <w:tab w:val="left" w:pos="1440"/>
        </w:tabs>
        <w:spacing w:before="0" w:after="0" w:line="480" w:lineRule="auto"/>
        <w:ind w:right="-428"/>
        <w:rPr>
          <w:rFonts w:ascii="Arial" w:hAnsi="Arial"/>
          <w:b/>
        </w:rPr>
      </w:pPr>
      <w:r>
        <w:rPr>
          <w:rFonts w:eastAsia="Times New Roman"/>
          <w:b/>
        </w:rPr>
        <w:tab/>
      </w:r>
      <w:r>
        <w:rPr>
          <w:rFonts w:eastAsia="Times New Roman"/>
          <w:b/>
        </w:rPr>
        <w:tab/>
      </w:r>
      <w:r>
        <w:rPr>
          <w:rFonts w:eastAsia="Times New Roman"/>
          <w:b/>
        </w:rPr>
        <w:tab/>
      </w:r>
      <w:r>
        <w:rPr>
          <w:rFonts w:eastAsia="Times New Roman"/>
          <w:b/>
        </w:rPr>
        <w:tab/>
      </w:r>
      <w:r w:rsidRPr="002E6E36">
        <w:rPr>
          <w:rFonts w:ascii="Arial" w:hAnsi="Arial"/>
          <w:b/>
        </w:rPr>
        <w:t>CAPITULO 5: CONCLUSIONES Y RECOMENDACIONES</w:t>
      </w:r>
    </w:p>
    <w:p w:rsidR="00AE3BA7" w:rsidRDefault="00AE3BA7" w:rsidP="00AE3BA7">
      <w:pPr>
        <w:ind w:left="1080"/>
        <w:jc w:val="both"/>
        <w:rPr>
          <w:rFonts w:ascii="Arial" w:hAnsi="Arial"/>
          <w:b/>
        </w:rPr>
      </w:pPr>
    </w:p>
    <w:p w:rsidR="00AE3BA7" w:rsidRPr="001C644C" w:rsidRDefault="00AE3BA7" w:rsidP="00AE3BA7">
      <w:pPr>
        <w:pStyle w:val="xl41"/>
        <w:pBdr>
          <w:bottom w:val="none" w:sz="0" w:space="0" w:color="auto"/>
        </w:pBdr>
        <w:tabs>
          <w:tab w:val="left" w:pos="360"/>
          <w:tab w:val="left" w:pos="426"/>
          <w:tab w:val="left" w:pos="540"/>
          <w:tab w:val="left" w:pos="1080"/>
          <w:tab w:val="left" w:pos="1440"/>
        </w:tabs>
        <w:spacing w:before="0" w:after="0" w:line="480" w:lineRule="auto"/>
        <w:ind w:left="1080" w:right="-3"/>
        <w:jc w:val="both"/>
        <w:rPr>
          <w:rFonts w:ascii="Arial" w:eastAsia="Times New Roman" w:hAnsi="Arial"/>
          <w:szCs w:val="24"/>
          <w:lang w:val="es-MX"/>
        </w:rPr>
      </w:pPr>
      <w:r w:rsidRPr="001C644C">
        <w:rPr>
          <w:rFonts w:ascii="Arial" w:eastAsia="Times New Roman" w:hAnsi="Arial"/>
          <w:szCs w:val="24"/>
          <w:lang w:val="es-MX"/>
        </w:rPr>
        <w:t>Se resume los objetivos logrados en cada capítulo y las       recomendaciones propuestas para la viabilidad  del proyecto.</w:t>
      </w:r>
    </w:p>
    <w:p w:rsidR="00AE3BA7" w:rsidRDefault="00AE3BA7" w:rsidP="00AE3BA7">
      <w:pPr>
        <w:tabs>
          <w:tab w:val="left" w:pos="1080"/>
        </w:tabs>
        <w:spacing w:line="480" w:lineRule="auto"/>
        <w:rPr>
          <w:rFonts w:ascii="Arial" w:hAnsi="Arial"/>
          <w:lang w:val="es-MX"/>
        </w:rPr>
      </w:pPr>
    </w:p>
    <w:p w:rsidR="00AE3BA7" w:rsidRDefault="00AE3BA7" w:rsidP="00AE3BA7">
      <w:pPr>
        <w:tabs>
          <w:tab w:val="left" w:pos="1080"/>
        </w:tabs>
        <w:spacing w:line="480" w:lineRule="auto"/>
        <w:rPr>
          <w:rFonts w:ascii="Arial" w:hAnsi="Arial"/>
          <w:lang w:val="es-MX"/>
        </w:rPr>
      </w:pPr>
    </w:p>
    <w:p w:rsidR="00AE3BA7" w:rsidRDefault="00AE3BA7" w:rsidP="00AE3BA7">
      <w:pPr>
        <w:jc w:val="both"/>
        <w:rPr>
          <w:rFonts w:ascii="Arial" w:hAnsi="Arial"/>
          <w:b/>
          <w:lang w:val="es-MX"/>
        </w:rPr>
      </w:pPr>
    </w:p>
    <w:p w:rsidR="00AE3BA7" w:rsidRDefault="00AE3BA7" w:rsidP="00AE3BA7">
      <w:pPr>
        <w:tabs>
          <w:tab w:val="left" w:pos="360"/>
          <w:tab w:val="left" w:pos="1080"/>
        </w:tabs>
        <w:jc w:val="both"/>
        <w:rPr>
          <w:rFonts w:ascii="Arial" w:hAnsi="Arial"/>
          <w:b/>
          <w:lang w:val="es-MX"/>
        </w:rPr>
      </w:pPr>
      <w:r>
        <w:rPr>
          <w:rFonts w:ascii="Arial" w:hAnsi="Arial"/>
          <w:b/>
          <w:lang w:val="es-MX"/>
        </w:rPr>
        <w:t xml:space="preserve"> </w:t>
      </w:r>
    </w:p>
    <w:p w:rsidR="00AE3BA7" w:rsidRDefault="00AE3BA7" w:rsidP="00AE3BA7">
      <w:pPr>
        <w:jc w:val="both"/>
        <w:rPr>
          <w:rFonts w:ascii="Arial" w:hAnsi="Arial"/>
          <w:b/>
          <w:lang w:val="es-MX"/>
        </w:rPr>
      </w:pPr>
    </w:p>
    <w:p w:rsidR="00AE3BA7" w:rsidRDefault="00AE3BA7" w:rsidP="00AE3BA7">
      <w:pPr>
        <w:jc w:val="both"/>
        <w:rPr>
          <w:rFonts w:ascii="Arial" w:hAnsi="Arial"/>
          <w:b/>
          <w:lang w:val="es-MX"/>
        </w:rPr>
      </w:pPr>
    </w:p>
    <w:p w:rsidR="00AE3BA7" w:rsidRDefault="00AE3BA7" w:rsidP="00AE3BA7">
      <w:pPr>
        <w:jc w:val="both"/>
        <w:rPr>
          <w:rFonts w:ascii="Arial" w:hAnsi="Arial"/>
          <w:b/>
          <w:lang w:val="es-MX"/>
        </w:rPr>
      </w:pPr>
    </w:p>
    <w:p w:rsidR="00AE3BA7" w:rsidRDefault="00AE3BA7" w:rsidP="00AE3BA7">
      <w:pPr>
        <w:jc w:val="both"/>
        <w:rPr>
          <w:rFonts w:ascii="Arial" w:hAnsi="Arial"/>
          <w:b/>
        </w:rPr>
      </w:pPr>
    </w:p>
    <w:p w:rsidR="00AE3BA7" w:rsidRDefault="00AE3BA7" w:rsidP="00AE3BA7">
      <w:pPr>
        <w:jc w:val="both"/>
        <w:rPr>
          <w:rFonts w:ascii="Arial" w:hAnsi="Arial"/>
          <w:b/>
          <w:sz w:val="48"/>
        </w:rPr>
      </w:pPr>
    </w:p>
    <w:p w:rsidR="00AE3BA7" w:rsidRDefault="00AE3BA7" w:rsidP="00AE3BA7">
      <w:pPr>
        <w:pStyle w:val="Ttulo2"/>
      </w:pPr>
      <w:r>
        <w:t>Capítulo   2</w:t>
      </w:r>
    </w:p>
    <w:p w:rsidR="00AE3BA7" w:rsidRDefault="00AE3BA7" w:rsidP="00AE3BA7">
      <w:pPr>
        <w:jc w:val="center"/>
        <w:rPr>
          <w:rFonts w:ascii="Arial" w:hAnsi="Arial"/>
          <w:b/>
          <w:sz w:val="32"/>
        </w:rPr>
      </w:pPr>
    </w:p>
    <w:p w:rsidR="00AE3BA7" w:rsidRDefault="00AE3BA7" w:rsidP="00AE3BA7">
      <w:pPr>
        <w:jc w:val="center"/>
        <w:rPr>
          <w:rFonts w:ascii="Arial" w:hAnsi="Arial"/>
          <w:b/>
          <w:sz w:val="32"/>
        </w:rPr>
      </w:pPr>
    </w:p>
    <w:p w:rsidR="00AE3BA7" w:rsidRPr="00537D4F" w:rsidRDefault="00AE3BA7" w:rsidP="00AE3BA7">
      <w:pPr>
        <w:jc w:val="center"/>
        <w:rPr>
          <w:rFonts w:ascii="Arial" w:hAnsi="Arial"/>
          <w:b/>
          <w:sz w:val="32"/>
          <w:szCs w:val="32"/>
        </w:rPr>
      </w:pPr>
    </w:p>
    <w:p w:rsidR="00AE3BA7" w:rsidRDefault="00AE3BA7" w:rsidP="00AE3BA7">
      <w:pPr>
        <w:tabs>
          <w:tab w:val="num" w:pos="357"/>
        </w:tabs>
        <w:suppressAutoHyphens/>
        <w:ind w:left="357" w:hanging="360"/>
        <w:jc w:val="both"/>
        <w:rPr>
          <w:rFonts w:ascii="Arial" w:hAnsi="Arial"/>
          <w:b/>
          <w:sz w:val="32"/>
          <w:lang w:val="es-MX"/>
        </w:rPr>
      </w:pPr>
      <w:r>
        <w:rPr>
          <w:rFonts w:ascii="Arial" w:hAnsi="Arial"/>
          <w:b/>
          <w:sz w:val="32"/>
          <w:lang w:val="es-MX"/>
        </w:rPr>
        <w:t>GESTIÓN DE BODEGAS.</w:t>
      </w:r>
    </w:p>
    <w:p w:rsidR="00AE3BA7" w:rsidRPr="00537D4F" w:rsidRDefault="00AE3BA7" w:rsidP="00AE3BA7">
      <w:pPr>
        <w:ind w:left="357"/>
        <w:jc w:val="both"/>
        <w:rPr>
          <w:rFonts w:ascii="Arial" w:hAnsi="Arial"/>
          <w:b/>
          <w:lang w:val="es-MX"/>
        </w:rPr>
      </w:pPr>
    </w:p>
    <w:p w:rsidR="00AE3BA7" w:rsidRDefault="00AE3BA7" w:rsidP="00AE3BA7">
      <w:pPr>
        <w:pStyle w:val="Sangradetextonormal"/>
        <w:ind w:left="357"/>
      </w:pPr>
    </w:p>
    <w:p w:rsidR="00AE3BA7" w:rsidRDefault="00AE3BA7" w:rsidP="00AE3BA7">
      <w:pPr>
        <w:pStyle w:val="Sangradetextonormal"/>
        <w:ind w:left="357"/>
      </w:pPr>
    </w:p>
    <w:p w:rsidR="00AE3BA7" w:rsidRDefault="00AE3BA7" w:rsidP="00AE3BA7">
      <w:pPr>
        <w:pStyle w:val="Sangradetextonormal"/>
        <w:ind w:left="357"/>
      </w:pPr>
    </w:p>
    <w:p w:rsidR="00AE3BA7" w:rsidRDefault="00AE3BA7" w:rsidP="00AE3BA7">
      <w:pPr>
        <w:pStyle w:val="Sangradetextonormal"/>
        <w:tabs>
          <w:tab w:val="left" w:pos="900"/>
          <w:tab w:val="left" w:pos="1080"/>
        </w:tabs>
        <w:ind w:left="1080" w:hanging="720"/>
      </w:pPr>
      <w:r>
        <w:rPr>
          <w:b/>
        </w:rPr>
        <w:t>2.1   Administración de bodegas</w:t>
      </w:r>
    </w:p>
    <w:p w:rsidR="00AE3BA7" w:rsidRDefault="00AE3BA7" w:rsidP="00AE3BA7">
      <w:pPr>
        <w:tabs>
          <w:tab w:val="left" w:pos="360"/>
          <w:tab w:val="left" w:pos="900"/>
        </w:tabs>
        <w:jc w:val="both"/>
        <w:rPr>
          <w:lang w:val="es-MX"/>
        </w:rPr>
      </w:pPr>
    </w:p>
    <w:p w:rsidR="00AE3BA7" w:rsidRDefault="00AE3BA7" w:rsidP="00AE3BA7">
      <w:pPr>
        <w:pStyle w:val="NormalWeb"/>
        <w:spacing w:line="480" w:lineRule="auto"/>
        <w:ind w:left="900"/>
        <w:jc w:val="both"/>
        <w:rPr>
          <w:rFonts w:ascii="Arial" w:hAnsi="Arial"/>
          <w:noProof/>
        </w:rPr>
      </w:pPr>
      <w:r>
        <w:rPr>
          <w:rFonts w:ascii="Arial" w:hAnsi="Arial"/>
          <w:noProof/>
        </w:rPr>
        <w:t xml:space="preserve">La cadena de abastecimiento según Frazelle (2006) tiene por objetivo minimizar  el nivel de inventario. Los Almacenes son importantes por las siguientes razones </w:t>
      </w:r>
      <w:r w:rsidRPr="00537D4F">
        <w:rPr>
          <w:rFonts w:ascii="Arial" w:hAnsi="Arial"/>
          <w:noProof/>
        </w:rPr>
        <w:t>[1]:</w:t>
      </w:r>
    </w:p>
    <w:p w:rsidR="00AE3BA7" w:rsidRDefault="00AE3BA7" w:rsidP="00AE3BA7">
      <w:pPr>
        <w:pStyle w:val="NormalWeb"/>
        <w:ind w:left="992"/>
        <w:jc w:val="both"/>
        <w:rPr>
          <w:rFonts w:ascii="Arial" w:hAnsi="Arial"/>
          <w:noProof/>
        </w:rPr>
      </w:pPr>
    </w:p>
    <w:p w:rsidR="00AE3BA7" w:rsidRDefault="00AE3BA7" w:rsidP="00C5672B">
      <w:pPr>
        <w:pStyle w:val="NormalWeb"/>
        <w:numPr>
          <w:ilvl w:val="0"/>
          <w:numId w:val="12"/>
        </w:numPr>
        <w:tabs>
          <w:tab w:val="clear" w:pos="1713"/>
          <w:tab w:val="num" w:pos="1260"/>
        </w:tabs>
        <w:spacing w:beforeAutospacing="1" w:afterAutospacing="1" w:line="480" w:lineRule="auto"/>
        <w:ind w:left="1260"/>
        <w:jc w:val="both"/>
        <w:rPr>
          <w:rFonts w:ascii="Arial" w:hAnsi="Arial"/>
          <w:noProof/>
        </w:rPr>
      </w:pPr>
      <w:r>
        <w:rPr>
          <w:rFonts w:ascii="Arial" w:hAnsi="Arial"/>
          <w:noProof/>
        </w:rPr>
        <w:t>Guardan la materia prima en o cerca de su punto de ingreso al proceso de manufactura.</w:t>
      </w:r>
    </w:p>
    <w:p w:rsidR="00AE3BA7" w:rsidRDefault="00AE3BA7" w:rsidP="00C5672B">
      <w:pPr>
        <w:pStyle w:val="NormalWeb"/>
        <w:numPr>
          <w:ilvl w:val="0"/>
          <w:numId w:val="12"/>
        </w:numPr>
        <w:tabs>
          <w:tab w:val="clear" w:pos="1713"/>
          <w:tab w:val="num" w:pos="1260"/>
        </w:tabs>
        <w:spacing w:beforeAutospacing="1" w:afterAutospacing="1" w:line="480" w:lineRule="auto"/>
        <w:ind w:left="1260"/>
        <w:jc w:val="both"/>
        <w:rPr>
          <w:rFonts w:ascii="Arial" w:hAnsi="Arial"/>
          <w:noProof/>
        </w:rPr>
      </w:pPr>
      <w:r>
        <w:rPr>
          <w:rFonts w:ascii="Arial" w:hAnsi="Arial"/>
          <w:noProof/>
        </w:rPr>
        <w:t>Guardan los productos en proceso en diversos puntos a lo largo de la línea.</w:t>
      </w:r>
    </w:p>
    <w:p w:rsidR="00AE3BA7" w:rsidRDefault="00AE3BA7" w:rsidP="00C5672B">
      <w:pPr>
        <w:pStyle w:val="NormalWeb"/>
        <w:numPr>
          <w:ilvl w:val="0"/>
          <w:numId w:val="12"/>
        </w:numPr>
        <w:tabs>
          <w:tab w:val="clear" w:pos="1713"/>
          <w:tab w:val="num" w:pos="1260"/>
        </w:tabs>
        <w:spacing w:beforeAutospacing="1" w:afterAutospacing="1" w:line="480" w:lineRule="auto"/>
        <w:ind w:left="1260"/>
        <w:jc w:val="both"/>
        <w:rPr>
          <w:rFonts w:ascii="Arial" w:hAnsi="Arial"/>
          <w:noProof/>
        </w:rPr>
      </w:pPr>
      <w:r>
        <w:rPr>
          <w:rFonts w:ascii="Arial" w:hAnsi="Arial"/>
          <w:noProof/>
        </w:rPr>
        <w:t>Guardan los productos terminados con el fin de amortiguar desfases entre los ritmos de producción y demanda.</w:t>
      </w:r>
    </w:p>
    <w:p w:rsidR="00AE3BA7" w:rsidRDefault="00AE3BA7" w:rsidP="00C5672B">
      <w:pPr>
        <w:pStyle w:val="NormalWeb"/>
        <w:numPr>
          <w:ilvl w:val="0"/>
          <w:numId w:val="12"/>
        </w:numPr>
        <w:tabs>
          <w:tab w:val="clear" w:pos="1713"/>
          <w:tab w:val="num" w:pos="1260"/>
        </w:tabs>
        <w:spacing w:beforeAutospacing="1" w:afterAutospacing="1" w:line="480" w:lineRule="auto"/>
        <w:ind w:left="1260"/>
        <w:jc w:val="both"/>
        <w:rPr>
          <w:rFonts w:ascii="Arial" w:hAnsi="Arial"/>
          <w:noProof/>
        </w:rPr>
        <w:sectPr w:rsidR="00AE3BA7" w:rsidSect="00AE3BA7">
          <w:headerReference w:type="default" r:id="rId10"/>
          <w:footnotePr>
            <w:pos w:val="beneathText"/>
          </w:footnotePr>
          <w:pgSz w:w="11905" w:h="16837" w:code="9"/>
          <w:pgMar w:top="2268" w:right="1361" w:bottom="2268" w:left="2268" w:header="720" w:footer="720" w:gutter="0"/>
          <w:pgNumType w:start="10"/>
          <w:cols w:space="720"/>
        </w:sectPr>
      </w:pPr>
    </w:p>
    <w:p w:rsidR="00AE3BA7" w:rsidRDefault="00AE3BA7" w:rsidP="00C5672B">
      <w:pPr>
        <w:pStyle w:val="NormalWeb"/>
        <w:numPr>
          <w:ilvl w:val="0"/>
          <w:numId w:val="12"/>
        </w:numPr>
        <w:tabs>
          <w:tab w:val="clear" w:pos="1713"/>
          <w:tab w:val="num" w:pos="1260"/>
        </w:tabs>
        <w:spacing w:beforeAutospacing="1" w:afterAutospacing="1" w:line="480" w:lineRule="auto"/>
        <w:ind w:left="1260"/>
        <w:jc w:val="both"/>
        <w:rPr>
          <w:rFonts w:ascii="Arial" w:hAnsi="Arial"/>
          <w:noProof/>
        </w:rPr>
      </w:pPr>
      <w:r>
        <w:rPr>
          <w:rFonts w:ascii="Arial" w:hAnsi="Arial"/>
          <w:noProof/>
        </w:rPr>
        <w:lastRenderedPageBreak/>
        <w:t>Acumulan y consolidan los productos provenientes de varios puntos de manufactura para hacer un solo envío a clientes en común.</w:t>
      </w:r>
    </w:p>
    <w:p w:rsidR="00AE3BA7" w:rsidRDefault="00AE3BA7" w:rsidP="00C5672B">
      <w:pPr>
        <w:pStyle w:val="NormalWeb"/>
        <w:numPr>
          <w:ilvl w:val="0"/>
          <w:numId w:val="12"/>
        </w:numPr>
        <w:tabs>
          <w:tab w:val="clear" w:pos="1713"/>
          <w:tab w:val="num" w:pos="1260"/>
        </w:tabs>
        <w:spacing w:beforeAutospacing="1" w:afterAutospacing="1" w:line="480" w:lineRule="auto"/>
        <w:ind w:left="1260"/>
        <w:jc w:val="both"/>
        <w:rPr>
          <w:rFonts w:ascii="Arial" w:hAnsi="Arial"/>
          <w:noProof/>
        </w:rPr>
      </w:pPr>
      <w:r>
        <w:rPr>
          <w:rFonts w:ascii="Arial" w:hAnsi="Arial"/>
          <w:noProof/>
        </w:rPr>
        <w:t>Reciben, alistan y despachan envíos pequeños a clientes específicos.</w:t>
      </w:r>
    </w:p>
    <w:p w:rsidR="00AE3BA7" w:rsidRDefault="00AE3BA7" w:rsidP="00C5672B">
      <w:pPr>
        <w:pStyle w:val="NormalWeb"/>
        <w:numPr>
          <w:ilvl w:val="0"/>
          <w:numId w:val="12"/>
        </w:numPr>
        <w:tabs>
          <w:tab w:val="clear" w:pos="1713"/>
          <w:tab w:val="num" w:pos="1260"/>
        </w:tabs>
        <w:spacing w:beforeAutospacing="1" w:afterAutospacing="1" w:line="480" w:lineRule="auto"/>
        <w:ind w:left="1260"/>
        <w:jc w:val="both"/>
        <w:rPr>
          <w:rFonts w:ascii="Arial" w:hAnsi="Arial"/>
          <w:noProof/>
        </w:rPr>
      </w:pPr>
      <w:r>
        <w:rPr>
          <w:rFonts w:ascii="Arial" w:hAnsi="Arial"/>
          <w:noProof/>
        </w:rPr>
        <w:t>Los Almacenes Locales están diseñados con el fin de acortar distancias de transporte y dar una respuesta rápida a la demanda de los clientes.</w:t>
      </w:r>
    </w:p>
    <w:p w:rsidR="00AE3BA7" w:rsidRDefault="00AE3BA7" w:rsidP="00C5672B">
      <w:pPr>
        <w:pStyle w:val="NormalWeb"/>
        <w:numPr>
          <w:ilvl w:val="0"/>
          <w:numId w:val="12"/>
        </w:numPr>
        <w:tabs>
          <w:tab w:val="clear" w:pos="1713"/>
          <w:tab w:val="num" w:pos="1260"/>
        </w:tabs>
        <w:spacing w:beforeAutospacing="1" w:afterAutospacing="1" w:line="480" w:lineRule="auto"/>
        <w:ind w:left="1260"/>
        <w:jc w:val="both"/>
        <w:rPr>
          <w:rFonts w:ascii="Arial" w:hAnsi="Arial"/>
          <w:noProof/>
        </w:rPr>
      </w:pPr>
      <w:r>
        <w:rPr>
          <w:rFonts w:ascii="Arial" w:hAnsi="Arial"/>
          <w:noProof/>
        </w:rPr>
        <w:t>Los Almacenes de Servicio de valor agregado ejecutan actividades de individualización  de productos claves que incluye empaque, etiquetado, marcado, fijación de precios y procesamiento de devoluciones.</w:t>
      </w:r>
    </w:p>
    <w:p w:rsidR="00AE3BA7" w:rsidRDefault="00AE3BA7" w:rsidP="00AE3BA7">
      <w:pPr>
        <w:pStyle w:val="NormalWeb"/>
        <w:ind w:left="1077"/>
        <w:jc w:val="both"/>
        <w:rPr>
          <w:rFonts w:ascii="Arial" w:hAnsi="Arial"/>
          <w:noProof/>
        </w:rPr>
      </w:pPr>
    </w:p>
    <w:p w:rsidR="00AE3BA7" w:rsidRDefault="00AE3BA7" w:rsidP="00AE3BA7">
      <w:pPr>
        <w:pStyle w:val="NormalWeb"/>
        <w:tabs>
          <w:tab w:val="left" w:pos="900"/>
        </w:tabs>
        <w:spacing w:line="480" w:lineRule="auto"/>
        <w:ind w:left="900"/>
        <w:jc w:val="both"/>
        <w:rPr>
          <w:rFonts w:ascii="Arial" w:hAnsi="Arial"/>
          <w:noProof/>
        </w:rPr>
      </w:pPr>
      <w:r>
        <w:rPr>
          <w:rFonts w:ascii="Arial" w:hAnsi="Arial"/>
          <w:noProof/>
        </w:rPr>
        <w:t xml:space="preserve">El almacenamiento de clase mundial es un principio organizado que se describen a continuación </w:t>
      </w:r>
      <w:r w:rsidRPr="00B14BF0">
        <w:rPr>
          <w:rFonts w:ascii="Arial" w:hAnsi="Arial"/>
          <w:noProof/>
        </w:rPr>
        <w:t>[1]:</w:t>
      </w:r>
    </w:p>
    <w:p w:rsidR="00AE3BA7" w:rsidRDefault="00AE3BA7" w:rsidP="00AE3BA7">
      <w:pPr>
        <w:pStyle w:val="NormalWeb"/>
        <w:tabs>
          <w:tab w:val="left" w:pos="900"/>
        </w:tabs>
        <w:ind w:left="902"/>
        <w:jc w:val="both"/>
        <w:rPr>
          <w:rFonts w:ascii="Arial" w:hAnsi="Arial"/>
          <w:noProof/>
        </w:rPr>
      </w:pPr>
    </w:p>
    <w:p w:rsidR="00AE3BA7" w:rsidRDefault="00AE3BA7" w:rsidP="00C5672B">
      <w:pPr>
        <w:pStyle w:val="NormalWeb"/>
        <w:numPr>
          <w:ilvl w:val="0"/>
          <w:numId w:val="31"/>
        </w:numPr>
        <w:tabs>
          <w:tab w:val="clear" w:pos="360"/>
          <w:tab w:val="left" w:pos="900"/>
          <w:tab w:val="num" w:pos="1260"/>
        </w:tabs>
        <w:spacing w:beforeAutospacing="1" w:afterAutospacing="1" w:line="480" w:lineRule="auto"/>
        <w:ind w:left="1260"/>
        <w:jc w:val="both"/>
        <w:rPr>
          <w:rFonts w:ascii="Arial" w:hAnsi="Arial"/>
          <w:noProof/>
        </w:rPr>
      </w:pPr>
      <w:r>
        <w:rPr>
          <w:rFonts w:ascii="Arial" w:hAnsi="Arial"/>
          <w:noProof/>
        </w:rPr>
        <w:t>Establecer y mantener perfiles de pedidos, actividad por artículo y de planificación para identificar las causas de obstáculos en el proceso y realizar mejoras.</w:t>
      </w:r>
    </w:p>
    <w:p w:rsidR="00AE3BA7" w:rsidRDefault="00AE3BA7" w:rsidP="00C5672B">
      <w:pPr>
        <w:pStyle w:val="NormalWeb"/>
        <w:numPr>
          <w:ilvl w:val="0"/>
          <w:numId w:val="31"/>
        </w:numPr>
        <w:tabs>
          <w:tab w:val="clear" w:pos="360"/>
          <w:tab w:val="left" w:pos="900"/>
          <w:tab w:val="num" w:pos="1260"/>
        </w:tabs>
        <w:spacing w:beforeAutospacing="1" w:afterAutospacing="1" w:line="480" w:lineRule="auto"/>
        <w:ind w:left="1260"/>
        <w:jc w:val="both"/>
        <w:rPr>
          <w:rFonts w:ascii="Arial" w:hAnsi="Arial"/>
          <w:noProof/>
        </w:rPr>
      </w:pPr>
      <w:r>
        <w:rPr>
          <w:rFonts w:ascii="Arial" w:hAnsi="Arial"/>
          <w:noProof/>
        </w:rPr>
        <w:t xml:space="preserve">Establecer puntos de referencias para evaluar el desempeño, prácticas e infraestructura operativa de los Almacenes para </w:t>
      </w:r>
      <w:r>
        <w:rPr>
          <w:rFonts w:ascii="Arial" w:hAnsi="Arial"/>
          <w:noProof/>
        </w:rPr>
        <w:lastRenderedPageBreak/>
        <w:t>comparar con normas de Clase mundial  y así determinar mejoras.</w:t>
      </w:r>
    </w:p>
    <w:p w:rsidR="00AE3BA7" w:rsidRDefault="00AE3BA7" w:rsidP="00C5672B">
      <w:pPr>
        <w:pStyle w:val="NormalWeb"/>
        <w:numPr>
          <w:ilvl w:val="0"/>
          <w:numId w:val="31"/>
        </w:numPr>
        <w:tabs>
          <w:tab w:val="clear" w:pos="360"/>
          <w:tab w:val="left" w:pos="900"/>
          <w:tab w:val="num" w:pos="1260"/>
        </w:tabs>
        <w:spacing w:beforeAutospacing="1" w:afterAutospacing="1" w:line="480" w:lineRule="auto"/>
        <w:ind w:left="1260"/>
        <w:jc w:val="both"/>
        <w:rPr>
          <w:rFonts w:ascii="Arial" w:hAnsi="Arial"/>
          <w:noProof/>
        </w:rPr>
      </w:pPr>
      <w:r>
        <w:rPr>
          <w:rFonts w:ascii="Arial" w:hAnsi="Arial"/>
          <w:noProof/>
        </w:rPr>
        <w:t>Reconfigurar los procesos de almacenamiento al eliminar trabajo y modernizar el proceso en la mayor medida posible.</w:t>
      </w:r>
    </w:p>
    <w:p w:rsidR="00AE3BA7" w:rsidRDefault="00AE3BA7" w:rsidP="00C5672B">
      <w:pPr>
        <w:pStyle w:val="NormalWeb"/>
        <w:numPr>
          <w:ilvl w:val="0"/>
          <w:numId w:val="31"/>
        </w:numPr>
        <w:tabs>
          <w:tab w:val="clear" w:pos="360"/>
          <w:tab w:val="left" w:pos="900"/>
          <w:tab w:val="num" w:pos="1260"/>
        </w:tabs>
        <w:spacing w:beforeAutospacing="1" w:afterAutospacing="1" w:line="480" w:lineRule="auto"/>
        <w:ind w:left="1260"/>
        <w:jc w:val="both"/>
        <w:rPr>
          <w:rFonts w:ascii="Arial" w:hAnsi="Arial"/>
          <w:noProof/>
        </w:rPr>
      </w:pPr>
      <w:r>
        <w:rPr>
          <w:rFonts w:ascii="Arial" w:hAnsi="Arial"/>
          <w:noProof/>
        </w:rPr>
        <w:t>Automatizar comprende dos pasos: Computarizar es justificar e implementar gradualmente sistemas de Administración de Almacenes, Sistemas de Almacenamiento sin usar papel y herramientas de apoyo a las decisiones para poder mantener el perfil de actividades,  dar seguimiento al desempeño y utilizar los recursos en el almacén. Mecanizar es justificar  e implementar gradualmente sistemas mecanizados de manejo de materiales y almacenamiento para mejorar el flujo, la densidad del almacenamiento para ayudar a los operadores en las actividades más difíciles relacionadas con el manejo de materiales.</w:t>
      </w:r>
    </w:p>
    <w:p w:rsidR="00AE3BA7" w:rsidRDefault="00AE3BA7" w:rsidP="00C5672B">
      <w:pPr>
        <w:pStyle w:val="NormalWeb"/>
        <w:numPr>
          <w:ilvl w:val="0"/>
          <w:numId w:val="31"/>
        </w:numPr>
        <w:tabs>
          <w:tab w:val="clear" w:pos="360"/>
          <w:tab w:val="left" w:pos="900"/>
          <w:tab w:val="num" w:pos="1260"/>
        </w:tabs>
        <w:spacing w:beforeAutospacing="1" w:afterAutospacing="1" w:line="480" w:lineRule="auto"/>
        <w:ind w:left="1260"/>
        <w:jc w:val="both"/>
        <w:rPr>
          <w:rFonts w:ascii="Arial" w:hAnsi="Arial"/>
          <w:noProof/>
        </w:rPr>
      </w:pPr>
      <w:r>
        <w:rPr>
          <w:rFonts w:ascii="Arial" w:hAnsi="Arial"/>
          <w:noProof/>
        </w:rPr>
        <w:t>Distribución Plana es definir  dónde realizar físicamente los procesos, ubicar los sistemas de almacenamiento y manejo de materiales, flujos de materiales y de información.</w:t>
      </w:r>
    </w:p>
    <w:p w:rsidR="00AE3BA7" w:rsidRDefault="00AE3BA7" w:rsidP="00C5672B">
      <w:pPr>
        <w:pStyle w:val="NormalWeb"/>
        <w:numPr>
          <w:ilvl w:val="0"/>
          <w:numId w:val="31"/>
        </w:numPr>
        <w:tabs>
          <w:tab w:val="clear" w:pos="360"/>
          <w:tab w:val="left" w:pos="900"/>
          <w:tab w:val="num" w:pos="1260"/>
        </w:tabs>
        <w:spacing w:beforeAutospacing="1" w:afterAutospacing="1" w:line="480" w:lineRule="auto"/>
        <w:ind w:left="1260"/>
        <w:jc w:val="both"/>
        <w:rPr>
          <w:rFonts w:ascii="Arial" w:hAnsi="Arial"/>
          <w:noProof/>
        </w:rPr>
      </w:pPr>
      <w:r>
        <w:rPr>
          <w:rFonts w:ascii="Arial" w:hAnsi="Arial"/>
          <w:noProof/>
        </w:rPr>
        <w:t>Humanizar las operaciones de almacenamiento involucrando a todos los operarios en el proceso de rediseño.</w:t>
      </w:r>
    </w:p>
    <w:p w:rsidR="00AE3BA7" w:rsidRDefault="00AE3BA7" w:rsidP="00AE3BA7">
      <w:pPr>
        <w:pStyle w:val="NormalWeb"/>
        <w:ind w:left="1077"/>
        <w:jc w:val="both"/>
        <w:rPr>
          <w:rFonts w:ascii="Arial" w:hAnsi="Arial"/>
          <w:noProof/>
        </w:rPr>
      </w:pPr>
    </w:p>
    <w:p w:rsidR="00AE3BA7" w:rsidRDefault="00AE3BA7" w:rsidP="00AE3BA7">
      <w:pPr>
        <w:pStyle w:val="NormalWeb"/>
        <w:tabs>
          <w:tab w:val="left" w:pos="900"/>
        </w:tabs>
        <w:spacing w:line="480" w:lineRule="auto"/>
        <w:ind w:left="900"/>
        <w:jc w:val="both"/>
        <w:rPr>
          <w:rFonts w:ascii="Arial" w:hAnsi="Arial"/>
          <w:noProof/>
        </w:rPr>
      </w:pPr>
      <w:r>
        <w:rPr>
          <w:rFonts w:ascii="Arial" w:hAnsi="Arial"/>
          <w:noProof/>
        </w:rPr>
        <w:lastRenderedPageBreak/>
        <w:t xml:space="preserve">El almacén es un servicio para todas las demás áreas de logística, la lista detallada a continuación son actividades comunes en los almacenes </w:t>
      </w:r>
      <w:r w:rsidRPr="00B14BF0">
        <w:rPr>
          <w:rFonts w:ascii="Arial" w:hAnsi="Arial"/>
          <w:noProof/>
        </w:rPr>
        <w:t>[1]:</w:t>
      </w:r>
    </w:p>
    <w:p w:rsidR="00AE3BA7" w:rsidRDefault="00AE3BA7" w:rsidP="00AE3BA7">
      <w:pPr>
        <w:pStyle w:val="NormalWeb"/>
        <w:ind w:left="902"/>
        <w:jc w:val="both"/>
        <w:rPr>
          <w:rFonts w:ascii="Arial" w:hAnsi="Arial"/>
          <w:noProof/>
        </w:rPr>
      </w:pPr>
    </w:p>
    <w:p w:rsidR="00AE3BA7" w:rsidRDefault="00AE3BA7" w:rsidP="00C5672B">
      <w:pPr>
        <w:pStyle w:val="NormalWeb"/>
        <w:numPr>
          <w:ilvl w:val="0"/>
          <w:numId w:val="32"/>
        </w:numPr>
        <w:tabs>
          <w:tab w:val="clear" w:pos="360"/>
          <w:tab w:val="num" w:pos="1260"/>
        </w:tabs>
        <w:spacing w:beforeAutospacing="1" w:afterAutospacing="1" w:line="480" w:lineRule="auto"/>
        <w:ind w:left="1260"/>
        <w:jc w:val="both"/>
        <w:rPr>
          <w:rFonts w:ascii="Arial" w:hAnsi="Arial"/>
          <w:noProof/>
        </w:rPr>
      </w:pPr>
      <w:r>
        <w:rPr>
          <w:rFonts w:ascii="Arial" w:hAnsi="Arial"/>
          <w:noProof/>
        </w:rPr>
        <w:t>Recepción es la actividad de recibir  ordenadamente todos los materiales que entran al almacén, asegurar que la cantidad y calidad de dichos materiales coincida con lo pedido y   distribuir los materiales para su almacenamiento.</w:t>
      </w:r>
    </w:p>
    <w:p w:rsidR="00AE3BA7" w:rsidRDefault="00AE3BA7" w:rsidP="00C5672B">
      <w:pPr>
        <w:pStyle w:val="NormalWeb"/>
        <w:numPr>
          <w:ilvl w:val="0"/>
          <w:numId w:val="32"/>
        </w:numPr>
        <w:tabs>
          <w:tab w:val="clear" w:pos="360"/>
          <w:tab w:val="num" w:pos="1260"/>
        </w:tabs>
        <w:spacing w:beforeAutospacing="1" w:afterAutospacing="1" w:line="480" w:lineRule="auto"/>
        <w:ind w:left="1260"/>
        <w:jc w:val="both"/>
        <w:rPr>
          <w:rFonts w:ascii="Arial" w:hAnsi="Arial"/>
          <w:noProof/>
        </w:rPr>
      </w:pPr>
      <w:r>
        <w:rPr>
          <w:rFonts w:ascii="Arial" w:hAnsi="Arial"/>
          <w:noProof/>
        </w:rPr>
        <w:t>Preempaque se realiza cuando se recibe el material al granel, luego se empaca individualmente en cantidades comercializables.</w:t>
      </w:r>
    </w:p>
    <w:p w:rsidR="00AE3BA7" w:rsidRDefault="00AE3BA7" w:rsidP="00C5672B">
      <w:pPr>
        <w:pStyle w:val="NormalWeb"/>
        <w:numPr>
          <w:ilvl w:val="0"/>
          <w:numId w:val="32"/>
        </w:numPr>
        <w:tabs>
          <w:tab w:val="clear" w:pos="360"/>
          <w:tab w:val="num" w:pos="1260"/>
        </w:tabs>
        <w:spacing w:beforeAutospacing="1" w:afterAutospacing="1" w:line="480" w:lineRule="auto"/>
        <w:ind w:left="1260"/>
        <w:jc w:val="both"/>
        <w:rPr>
          <w:rFonts w:ascii="Arial" w:hAnsi="Arial"/>
          <w:noProof/>
        </w:rPr>
      </w:pPr>
      <w:r>
        <w:rPr>
          <w:rFonts w:ascii="Arial" w:hAnsi="Arial"/>
          <w:noProof/>
        </w:rPr>
        <w:t>Acomodo es poner la mercadería en almacenamiento.</w:t>
      </w:r>
    </w:p>
    <w:p w:rsidR="00AE3BA7" w:rsidRDefault="00AE3BA7" w:rsidP="00C5672B">
      <w:pPr>
        <w:pStyle w:val="NormalWeb"/>
        <w:numPr>
          <w:ilvl w:val="0"/>
          <w:numId w:val="32"/>
        </w:numPr>
        <w:tabs>
          <w:tab w:val="clear" w:pos="360"/>
          <w:tab w:val="num" w:pos="1260"/>
        </w:tabs>
        <w:spacing w:beforeAutospacing="1" w:afterAutospacing="1" w:line="480" w:lineRule="auto"/>
        <w:ind w:left="1260"/>
        <w:jc w:val="both"/>
        <w:rPr>
          <w:rFonts w:ascii="Arial" w:hAnsi="Arial"/>
          <w:noProof/>
        </w:rPr>
      </w:pPr>
      <w:r>
        <w:rPr>
          <w:rFonts w:ascii="Arial" w:hAnsi="Arial"/>
          <w:noProof/>
        </w:rPr>
        <w:t>Almacenamiento es guardar físicamente la mercancía hasta su demanda.</w:t>
      </w:r>
    </w:p>
    <w:p w:rsidR="00AE3BA7" w:rsidRDefault="00AE3BA7" w:rsidP="00C5672B">
      <w:pPr>
        <w:pStyle w:val="NormalWeb"/>
        <w:numPr>
          <w:ilvl w:val="0"/>
          <w:numId w:val="32"/>
        </w:numPr>
        <w:tabs>
          <w:tab w:val="clear" w:pos="360"/>
          <w:tab w:val="num" w:pos="1260"/>
        </w:tabs>
        <w:spacing w:beforeAutospacing="1" w:afterAutospacing="1" w:line="480" w:lineRule="auto"/>
        <w:ind w:left="1260"/>
        <w:jc w:val="both"/>
        <w:rPr>
          <w:rFonts w:ascii="Arial" w:hAnsi="Arial"/>
          <w:noProof/>
        </w:rPr>
      </w:pPr>
      <w:r>
        <w:rPr>
          <w:rFonts w:ascii="Arial" w:hAnsi="Arial"/>
          <w:noProof/>
        </w:rPr>
        <w:t>Preparación de Pedidos es el proceso de remover la mercadería almacenada para satisfacer una demanda específica.</w:t>
      </w:r>
    </w:p>
    <w:p w:rsidR="00AE3BA7" w:rsidRDefault="00AE3BA7" w:rsidP="00C5672B">
      <w:pPr>
        <w:pStyle w:val="NormalWeb"/>
        <w:numPr>
          <w:ilvl w:val="0"/>
          <w:numId w:val="32"/>
        </w:numPr>
        <w:tabs>
          <w:tab w:val="clear" w:pos="360"/>
          <w:tab w:val="num" w:pos="1260"/>
        </w:tabs>
        <w:spacing w:beforeAutospacing="1" w:afterAutospacing="1" w:line="480" w:lineRule="auto"/>
        <w:ind w:left="1260"/>
        <w:jc w:val="both"/>
        <w:rPr>
          <w:rFonts w:ascii="Arial" w:hAnsi="Arial"/>
          <w:noProof/>
        </w:rPr>
      </w:pPr>
      <w:r>
        <w:rPr>
          <w:rFonts w:ascii="Arial" w:hAnsi="Arial"/>
          <w:noProof/>
        </w:rPr>
        <w:t>Empaque y/o marcación de precios es hacer empaque de artículos individuales  o combinación de artículos. La ventaja de esperar hasta después de la preparación es que tienen mayor flexibilidad a la hora de disponer del inventario físico.</w:t>
      </w:r>
    </w:p>
    <w:p w:rsidR="00AE3BA7" w:rsidRDefault="00AE3BA7" w:rsidP="00C5672B">
      <w:pPr>
        <w:pStyle w:val="NormalWeb"/>
        <w:numPr>
          <w:ilvl w:val="0"/>
          <w:numId w:val="32"/>
        </w:numPr>
        <w:tabs>
          <w:tab w:val="clear" w:pos="360"/>
          <w:tab w:val="num" w:pos="1260"/>
        </w:tabs>
        <w:spacing w:beforeAutospacing="1" w:afterAutospacing="1" w:line="480" w:lineRule="auto"/>
        <w:ind w:left="1260"/>
        <w:jc w:val="both"/>
        <w:rPr>
          <w:rFonts w:ascii="Arial" w:hAnsi="Arial"/>
          <w:noProof/>
        </w:rPr>
      </w:pPr>
      <w:r>
        <w:rPr>
          <w:rFonts w:ascii="Arial" w:hAnsi="Arial"/>
          <w:noProof/>
        </w:rPr>
        <w:t>Clasificar lotes de artículos en pedidos se realiza cuando tiene más de un artículo por preparar.</w:t>
      </w:r>
    </w:p>
    <w:p w:rsidR="00AE3BA7" w:rsidRDefault="00AE3BA7" w:rsidP="00C5672B">
      <w:pPr>
        <w:pStyle w:val="NormalWeb"/>
        <w:numPr>
          <w:ilvl w:val="0"/>
          <w:numId w:val="32"/>
        </w:numPr>
        <w:tabs>
          <w:tab w:val="clear" w:pos="360"/>
          <w:tab w:val="num" w:pos="1260"/>
        </w:tabs>
        <w:spacing w:beforeAutospacing="1" w:afterAutospacing="1" w:line="480" w:lineRule="auto"/>
        <w:ind w:left="1260"/>
        <w:jc w:val="both"/>
        <w:rPr>
          <w:rFonts w:ascii="Arial" w:hAnsi="Arial"/>
          <w:noProof/>
        </w:rPr>
      </w:pPr>
      <w:r>
        <w:rPr>
          <w:rFonts w:ascii="Arial" w:hAnsi="Arial"/>
          <w:noProof/>
        </w:rPr>
        <w:lastRenderedPageBreak/>
        <w:t>Embalaje y despacho es verificar los pedidos que estén completos, empacar la mercadería en recipiente apropiado para su despacho, preparar los documentos para su despacho incluyendo lista  de empaque, etiqueta con la dirección y el conocimiento del embarque, pesar los envíos para determinar el costo del embarque, acumular pedidos por transportistas salientes y cargar camiones.</w:t>
      </w:r>
    </w:p>
    <w:p w:rsidR="00AE3BA7" w:rsidRDefault="00AE3BA7" w:rsidP="00AE3BA7">
      <w:pPr>
        <w:pStyle w:val="NormalWeb"/>
        <w:ind w:left="1077"/>
        <w:jc w:val="both"/>
        <w:rPr>
          <w:rFonts w:ascii="Arial" w:hAnsi="Arial"/>
          <w:noProof/>
        </w:rPr>
      </w:pPr>
    </w:p>
    <w:p w:rsidR="00AE3BA7" w:rsidRDefault="00AE3BA7" w:rsidP="00AE3BA7">
      <w:pPr>
        <w:pStyle w:val="NormalWeb"/>
        <w:spacing w:line="480" w:lineRule="auto"/>
        <w:ind w:left="900"/>
        <w:jc w:val="both"/>
        <w:rPr>
          <w:rFonts w:ascii="Arial" w:hAnsi="Arial"/>
          <w:noProof/>
        </w:rPr>
      </w:pPr>
      <w:r>
        <w:rPr>
          <w:rFonts w:ascii="Arial" w:hAnsi="Arial"/>
          <w:noProof/>
        </w:rPr>
        <w:t>En la tabla 1 se adjuntan algunos perfiles necesarios para planificar y diseñar las operaciones de almacenamiento.</w:t>
      </w:r>
    </w:p>
    <w:p w:rsidR="00AE3BA7" w:rsidRDefault="00AE3BA7" w:rsidP="00AE3BA7">
      <w:pPr>
        <w:pStyle w:val="NormalWeb"/>
        <w:spacing w:line="480" w:lineRule="auto"/>
        <w:ind w:left="900"/>
        <w:jc w:val="center"/>
        <w:rPr>
          <w:rFonts w:ascii="Arial" w:hAnsi="Arial"/>
          <w:noProof/>
        </w:rPr>
      </w:pPr>
      <w:r>
        <w:rPr>
          <w:rFonts w:ascii="Arial" w:hAnsi="Arial"/>
          <w:noProof/>
        </w:rPr>
        <w:t>TABLA 1</w:t>
      </w:r>
    </w:p>
    <w:p w:rsidR="00AE3BA7" w:rsidRDefault="00AE3BA7" w:rsidP="00AE3BA7">
      <w:pPr>
        <w:pStyle w:val="NormalWeb"/>
        <w:spacing w:line="480" w:lineRule="auto"/>
        <w:ind w:left="900"/>
        <w:jc w:val="center"/>
        <w:rPr>
          <w:rFonts w:ascii="Arial" w:hAnsi="Arial"/>
          <w:noProof/>
        </w:rPr>
      </w:pPr>
      <w:r>
        <w:rPr>
          <w:rFonts w:ascii="Arial" w:hAnsi="Arial"/>
          <w:noProof/>
        </w:rPr>
        <w:t>TEMAS DE DISEÑO DE ALMACENES Y SUS PERFILES.</w:t>
      </w:r>
    </w:p>
    <w:p w:rsidR="00AE3BA7" w:rsidRPr="001C5AE5" w:rsidRDefault="006027E3" w:rsidP="00AE3BA7">
      <w:pPr>
        <w:pStyle w:val="NormalWeb"/>
        <w:jc w:val="center"/>
        <w:rPr>
          <w:rFonts w:ascii="Arial" w:hAnsi="Arial"/>
        </w:rPr>
      </w:pPr>
      <w:r>
        <w:rPr>
          <w:noProof/>
          <w:lang w:val="es-ES"/>
        </w:rPr>
        <w:drawing>
          <wp:inline distT="0" distB="0" distL="0" distR="0">
            <wp:extent cx="5248275" cy="31813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248275" cy="3181350"/>
                    </a:xfrm>
                    <a:prstGeom prst="rect">
                      <a:avLst/>
                    </a:prstGeom>
                    <a:noFill/>
                    <a:ln w="9525">
                      <a:noFill/>
                      <a:miter lim="800000"/>
                      <a:headEnd/>
                      <a:tailEnd/>
                    </a:ln>
                  </pic:spPr>
                </pic:pic>
              </a:graphicData>
            </a:graphic>
          </wp:inline>
        </w:drawing>
      </w:r>
    </w:p>
    <w:p w:rsidR="00AE3BA7" w:rsidRDefault="00AE3BA7" w:rsidP="00AE3BA7">
      <w:pPr>
        <w:pStyle w:val="NormalWeb"/>
        <w:jc w:val="center"/>
        <w:rPr>
          <w:rFonts w:ascii="Arial" w:hAnsi="Arial"/>
        </w:rPr>
      </w:pPr>
    </w:p>
    <w:p w:rsidR="00AE3BA7" w:rsidRDefault="00AE3BA7" w:rsidP="00AE3BA7">
      <w:pPr>
        <w:pStyle w:val="NormalWeb"/>
        <w:jc w:val="center"/>
        <w:rPr>
          <w:rFonts w:ascii="Arial" w:hAnsi="Arial"/>
          <w:noProof/>
        </w:rPr>
      </w:pPr>
      <w:r>
        <w:rPr>
          <w:rFonts w:ascii="Arial" w:hAnsi="Arial"/>
          <w:noProof/>
        </w:rPr>
        <w:t xml:space="preserve"> Fuente: Edward H Frazelle, Ricardo Sojo Q (2006)</w:t>
      </w:r>
    </w:p>
    <w:p w:rsidR="00AE3BA7" w:rsidRDefault="00AE3BA7" w:rsidP="00AE3BA7">
      <w:pPr>
        <w:pStyle w:val="NormalWeb"/>
        <w:jc w:val="center"/>
        <w:rPr>
          <w:rFonts w:ascii="Arial" w:hAnsi="Arial"/>
          <w:noProof/>
        </w:rPr>
      </w:pPr>
    </w:p>
    <w:p w:rsidR="00AE3BA7" w:rsidRPr="00EA04A1" w:rsidRDefault="00AE3BA7" w:rsidP="00AE3BA7">
      <w:pPr>
        <w:pStyle w:val="NormalWeb"/>
        <w:jc w:val="center"/>
        <w:rPr>
          <w:rFonts w:ascii="Arial" w:hAnsi="Arial"/>
          <w:noProof/>
        </w:rPr>
      </w:pPr>
    </w:p>
    <w:p w:rsidR="00AE3BA7" w:rsidRDefault="00AE3BA7" w:rsidP="00AE3BA7">
      <w:pPr>
        <w:pStyle w:val="NormalWeb"/>
        <w:spacing w:line="480" w:lineRule="auto"/>
        <w:ind w:left="900"/>
        <w:rPr>
          <w:rFonts w:ascii="Arial" w:hAnsi="Arial"/>
          <w:b/>
          <w:noProof/>
        </w:rPr>
      </w:pPr>
      <w:r>
        <w:rPr>
          <w:rFonts w:ascii="Arial" w:hAnsi="Arial"/>
          <w:b/>
          <w:noProof/>
        </w:rPr>
        <w:t>Perfil por actividad por artículo</w:t>
      </w:r>
    </w:p>
    <w:p w:rsidR="00AE3BA7" w:rsidRDefault="00AE3BA7" w:rsidP="00AE3BA7">
      <w:pPr>
        <w:pStyle w:val="NormalWeb"/>
        <w:ind w:left="900"/>
        <w:jc w:val="both"/>
        <w:rPr>
          <w:rFonts w:ascii="Arial" w:hAnsi="Arial"/>
          <w:noProof/>
        </w:rPr>
      </w:pPr>
    </w:p>
    <w:p w:rsidR="00AE3BA7" w:rsidRDefault="00AE3BA7" w:rsidP="00AE3BA7">
      <w:pPr>
        <w:pStyle w:val="NormalWeb"/>
        <w:spacing w:line="480" w:lineRule="auto"/>
        <w:ind w:left="900"/>
        <w:jc w:val="both"/>
        <w:rPr>
          <w:rFonts w:ascii="Arial" w:hAnsi="Arial"/>
          <w:noProof/>
        </w:rPr>
      </w:pPr>
      <w:r>
        <w:rPr>
          <w:rFonts w:ascii="Arial" w:hAnsi="Arial"/>
          <w:noProof/>
        </w:rPr>
        <w:t>Este método es utilizado para el almacenamiento en el almacén y decidir artículo por artículo, 1.- Modo de almacenamiento asignado al producto, 2.- cuánto espacio asignaría al producto y 3.- Ubicación del artículo [1].</w:t>
      </w:r>
    </w:p>
    <w:p w:rsidR="00AE3BA7" w:rsidRDefault="00AE3BA7" w:rsidP="00AE3BA7">
      <w:pPr>
        <w:pStyle w:val="NormalWeb"/>
        <w:spacing w:line="480" w:lineRule="auto"/>
        <w:ind w:left="900"/>
        <w:jc w:val="both"/>
        <w:rPr>
          <w:rFonts w:ascii="Arial" w:hAnsi="Arial"/>
          <w:noProof/>
        </w:rPr>
      </w:pPr>
      <w:r>
        <w:rPr>
          <w:rFonts w:ascii="Arial" w:hAnsi="Arial"/>
          <w:noProof/>
        </w:rPr>
        <w:t>El perfil por actividad por  producto incluye las siguientes distribuciones:</w:t>
      </w:r>
    </w:p>
    <w:p w:rsidR="00AE3BA7" w:rsidRDefault="00AE3BA7" w:rsidP="00C5672B">
      <w:pPr>
        <w:pStyle w:val="NormalWeb"/>
        <w:numPr>
          <w:ilvl w:val="0"/>
          <w:numId w:val="13"/>
        </w:numPr>
        <w:tabs>
          <w:tab w:val="clear" w:pos="720"/>
        </w:tabs>
        <w:spacing w:beforeAutospacing="1" w:afterAutospacing="1" w:line="480" w:lineRule="auto"/>
        <w:ind w:left="900" w:firstLine="0"/>
        <w:jc w:val="both"/>
        <w:rPr>
          <w:rFonts w:ascii="Arial" w:hAnsi="Arial"/>
          <w:noProof/>
        </w:rPr>
      </w:pPr>
      <w:r>
        <w:rPr>
          <w:rFonts w:ascii="Arial" w:hAnsi="Arial"/>
          <w:noProof/>
        </w:rPr>
        <w:t xml:space="preserve">Distribución por popularidad </w:t>
      </w:r>
    </w:p>
    <w:p w:rsidR="00AE3BA7" w:rsidRDefault="00AE3BA7" w:rsidP="00C5672B">
      <w:pPr>
        <w:pStyle w:val="NormalWeb"/>
        <w:numPr>
          <w:ilvl w:val="0"/>
          <w:numId w:val="13"/>
        </w:numPr>
        <w:tabs>
          <w:tab w:val="clear" w:pos="720"/>
        </w:tabs>
        <w:spacing w:beforeAutospacing="1" w:afterAutospacing="1" w:line="480" w:lineRule="auto"/>
        <w:ind w:left="900" w:firstLine="0"/>
        <w:jc w:val="both"/>
        <w:rPr>
          <w:rFonts w:ascii="Arial" w:hAnsi="Arial"/>
          <w:noProof/>
        </w:rPr>
      </w:pPr>
      <w:r>
        <w:rPr>
          <w:rFonts w:ascii="Arial" w:hAnsi="Arial"/>
          <w:noProof/>
        </w:rPr>
        <w:t>Distribución por cubicaje–movimiento/volumen</w:t>
      </w:r>
    </w:p>
    <w:p w:rsidR="00AE3BA7" w:rsidRDefault="00AE3BA7" w:rsidP="00C5672B">
      <w:pPr>
        <w:pStyle w:val="NormalWeb"/>
        <w:numPr>
          <w:ilvl w:val="0"/>
          <w:numId w:val="13"/>
        </w:numPr>
        <w:tabs>
          <w:tab w:val="clear" w:pos="720"/>
        </w:tabs>
        <w:spacing w:beforeAutospacing="1" w:afterAutospacing="1" w:line="480" w:lineRule="auto"/>
        <w:ind w:left="900" w:firstLine="0"/>
        <w:jc w:val="both"/>
        <w:rPr>
          <w:rFonts w:ascii="Arial" w:hAnsi="Arial"/>
          <w:noProof/>
        </w:rPr>
      </w:pPr>
      <w:r>
        <w:rPr>
          <w:rFonts w:ascii="Arial" w:hAnsi="Arial"/>
          <w:noProof/>
        </w:rPr>
        <w:t xml:space="preserve">Distribución por popularidad/volumen </w:t>
      </w:r>
    </w:p>
    <w:p w:rsidR="00AE3BA7" w:rsidRDefault="00AE3BA7" w:rsidP="00C5672B">
      <w:pPr>
        <w:pStyle w:val="NormalWeb"/>
        <w:numPr>
          <w:ilvl w:val="0"/>
          <w:numId w:val="13"/>
        </w:numPr>
        <w:tabs>
          <w:tab w:val="clear" w:pos="720"/>
        </w:tabs>
        <w:spacing w:beforeAutospacing="1" w:afterAutospacing="1" w:line="480" w:lineRule="auto"/>
        <w:ind w:left="900" w:firstLine="0"/>
        <w:jc w:val="both"/>
        <w:rPr>
          <w:rFonts w:ascii="Arial" w:hAnsi="Arial"/>
          <w:noProof/>
        </w:rPr>
      </w:pPr>
      <w:r>
        <w:rPr>
          <w:rFonts w:ascii="Arial" w:hAnsi="Arial"/>
          <w:noProof/>
        </w:rPr>
        <w:t>Distribución por pedido completado</w:t>
      </w:r>
    </w:p>
    <w:p w:rsidR="00AE3BA7" w:rsidRDefault="00AE3BA7" w:rsidP="00C5672B">
      <w:pPr>
        <w:pStyle w:val="NormalWeb"/>
        <w:numPr>
          <w:ilvl w:val="0"/>
          <w:numId w:val="13"/>
        </w:numPr>
        <w:tabs>
          <w:tab w:val="clear" w:pos="720"/>
        </w:tabs>
        <w:spacing w:beforeAutospacing="1" w:afterAutospacing="1" w:line="480" w:lineRule="auto"/>
        <w:ind w:left="900" w:firstLine="0"/>
        <w:jc w:val="both"/>
        <w:rPr>
          <w:rFonts w:ascii="Arial" w:hAnsi="Arial"/>
          <w:noProof/>
        </w:rPr>
      </w:pPr>
      <w:r>
        <w:rPr>
          <w:rFonts w:ascii="Arial" w:hAnsi="Arial"/>
          <w:noProof/>
        </w:rPr>
        <w:t>Distribución por correlación de la demanda</w:t>
      </w:r>
    </w:p>
    <w:p w:rsidR="00AE3BA7" w:rsidRDefault="00AE3BA7" w:rsidP="00C5672B">
      <w:pPr>
        <w:pStyle w:val="NormalWeb"/>
        <w:numPr>
          <w:ilvl w:val="0"/>
          <w:numId w:val="13"/>
        </w:numPr>
        <w:tabs>
          <w:tab w:val="clear" w:pos="720"/>
        </w:tabs>
        <w:spacing w:beforeAutospacing="1" w:afterAutospacing="1" w:line="480" w:lineRule="auto"/>
        <w:ind w:left="900" w:firstLine="0"/>
        <w:jc w:val="both"/>
        <w:rPr>
          <w:rFonts w:ascii="Arial" w:hAnsi="Arial"/>
          <w:noProof/>
        </w:rPr>
      </w:pPr>
      <w:r>
        <w:rPr>
          <w:rFonts w:ascii="Arial" w:hAnsi="Arial"/>
          <w:noProof/>
        </w:rPr>
        <w:t>Distribución por variabilidad de la demanda</w:t>
      </w:r>
    </w:p>
    <w:p w:rsidR="00AE3BA7" w:rsidRDefault="00AE3BA7" w:rsidP="00AE3BA7">
      <w:pPr>
        <w:pStyle w:val="NormalWeb"/>
        <w:ind w:left="900"/>
        <w:jc w:val="both"/>
        <w:rPr>
          <w:rFonts w:ascii="Arial" w:hAnsi="Arial"/>
          <w:noProof/>
        </w:rPr>
      </w:pPr>
      <w:r>
        <w:rPr>
          <w:rFonts w:ascii="Arial" w:hAnsi="Arial"/>
          <w:noProof/>
        </w:rPr>
        <w:t xml:space="preserve">  </w:t>
      </w:r>
    </w:p>
    <w:p w:rsidR="00AE3BA7" w:rsidRDefault="00AE3BA7" w:rsidP="00AE3BA7">
      <w:pPr>
        <w:pStyle w:val="NormalWeb"/>
        <w:spacing w:line="480" w:lineRule="auto"/>
        <w:ind w:left="900"/>
        <w:jc w:val="both"/>
        <w:rPr>
          <w:rFonts w:ascii="Arial" w:hAnsi="Arial"/>
          <w:b/>
          <w:noProof/>
        </w:rPr>
      </w:pPr>
      <w:r>
        <w:rPr>
          <w:rFonts w:ascii="Arial" w:hAnsi="Arial"/>
          <w:b/>
          <w:noProof/>
        </w:rPr>
        <w:t>Distribución por popularidad de artículo</w:t>
      </w:r>
    </w:p>
    <w:p w:rsidR="00AE3BA7" w:rsidRDefault="00AE3BA7" w:rsidP="00AE3BA7">
      <w:pPr>
        <w:pStyle w:val="NormalWeb"/>
        <w:ind w:left="1080"/>
        <w:jc w:val="both"/>
        <w:rPr>
          <w:rFonts w:ascii="Arial" w:hAnsi="Arial"/>
          <w:b/>
          <w:noProof/>
        </w:rPr>
      </w:pPr>
    </w:p>
    <w:p w:rsidR="00AE3BA7" w:rsidRDefault="00AE3BA7" w:rsidP="00AE3BA7">
      <w:pPr>
        <w:pStyle w:val="NormalWeb"/>
        <w:spacing w:line="480" w:lineRule="auto"/>
        <w:ind w:left="900"/>
        <w:jc w:val="both"/>
        <w:rPr>
          <w:rFonts w:ascii="Arial" w:hAnsi="Arial"/>
          <w:noProof/>
        </w:rPr>
      </w:pPr>
      <w:r>
        <w:rPr>
          <w:rFonts w:ascii="Arial" w:hAnsi="Arial"/>
          <w:noProof/>
        </w:rPr>
        <w:t>Una minoría de los artículos en un almacén generan la mayoría de las actividades de preparación. El principio más importante es asignar los artículos más populares a los sitios más accesibles dentro del almacén [1].</w:t>
      </w:r>
    </w:p>
    <w:p w:rsidR="00AE3BA7" w:rsidRDefault="00AE3BA7" w:rsidP="00AE3BA7">
      <w:pPr>
        <w:pStyle w:val="NormalWeb"/>
        <w:ind w:left="900"/>
        <w:jc w:val="both"/>
        <w:rPr>
          <w:rFonts w:ascii="Arial" w:hAnsi="Arial"/>
          <w:b/>
          <w:noProof/>
        </w:rPr>
      </w:pPr>
    </w:p>
    <w:p w:rsidR="00AE3BA7" w:rsidRDefault="00AE3BA7" w:rsidP="00AE3BA7">
      <w:pPr>
        <w:pStyle w:val="NormalWeb"/>
        <w:spacing w:line="360" w:lineRule="auto"/>
        <w:ind w:left="900"/>
        <w:jc w:val="both"/>
        <w:rPr>
          <w:rFonts w:ascii="Arial" w:hAnsi="Arial"/>
          <w:b/>
          <w:noProof/>
        </w:rPr>
      </w:pPr>
      <w:r>
        <w:rPr>
          <w:rFonts w:ascii="Arial" w:hAnsi="Arial"/>
          <w:b/>
          <w:noProof/>
        </w:rPr>
        <w:lastRenderedPageBreak/>
        <w:t>Distribución por cubicaje–movimiento/volumen</w:t>
      </w:r>
    </w:p>
    <w:p w:rsidR="00AE3BA7" w:rsidRDefault="00AE3BA7" w:rsidP="00AE3BA7">
      <w:pPr>
        <w:pStyle w:val="NormalWeb"/>
        <w:ind w:left="900"/>
        <w:jc w:val="both"/>
        <w:rPr>
          <w:rFonts w:ascii="Arial" w:hAnsi="Arial"/>
          <w:b/>
          <w:noProof/>
        </w:rPr>
      </w:pPr>
    </w:p>
    <w:p w:rsidR="00AE3BA7" w:rsidRDefault="00AE3BA7" w:rsidP="00AE3BA7">
      <w:pPr>
        <w:pStyle w:val="NormalWeb"/>
        <w:spacing w:line="480" w:lineRule="auto"/>
        <w:ind w:left="900"/>
        <w:jc w:val="both"/>
        <w:rPr>
          <w:rFonts w:ascii="Arial" w:hAnsi="Arial"/>
          <w:noProof/>
        </w:rPr>
      </w:pPr>
      <w:r>
        <w:rPr>
          <w:rFonts w:ascii="Arial" w:hAnsi="Arial"/>
          <w:noProof/>
        </w:rPr>
        <w:t>El principio es asignar los artículos a los modos de almacenamientos con base en su volumen de movimiento.</w:t>
      </w:r>
    </w:p>
    <w:p w:rsidR="00AE3BA7" w:rsidRDefault="00AE3BA7" w:rsidP="00AE3BA7">
      <w:pPr>
        <w:pStyle w:val="NormalWeb"/>
        <w:spacing w:line="480" w:lineRule="auto"/>
        <w:ind w:left="900"/>
        <w:jc w:val="both"/>
        <w:rPr>
          <w:rFonts w:ascii="Arial" w:hAnsi="Arial"/>
          <w:noProof/>
        </w:rPr>
      </w:pPr>
    </w:p>
    <w:p w:rsidR="00AE3BA7" w:rsidRDefault="00AE3BA7" w:rsidP="00AE3BA7">
      <w:pPr>
        <w:pStyle w:val="NormalWeb"/>
        <w:ind w:left="900"/>
        <w:jc w:val="both"/>
        <w:rPr>
          <w:rFonts w:ascii="Arial" w:hAnsi="Arial"/>
          <w:noProof/>
        </w:rPr>
      </w:pPr>
    </w:p>
    <w:p w:rsidR="00AE3BA7" w:rsidRDefault="00AE3BA7" w:rsidP="00AE3BA7">
      <w:pPr>
        <w:pStyle w:val="NormalWeb"/>
        <w:spacing w:line="480" w:lineRule="auto"/>
        <w:ind w:left="900"/>
        <w:jc w:val="both"/>
        <w:rPr>
          <w:rFonts w:ascii="Arial" w:hAnsi="Arial"/>
          <w:b/>
          <w:noProof/>
        </w:rPr>
      </w:pPr>
      <w:r>
        <w:rPr>
          <w:rFonts w:ascii="Arial" w:hAnsi="Arial"/>
          <w:b/>
          <w:noProof/>
        </w:rPr>
        <w:t>Distribución por popularidad/volumen-movimiento</w:t>
      </w:r>
    </w:p>
    <w:p w:rsidR="00AE3BA7" w:rsidRDefault="00AE3BA7" w:rsidP="00AE3BA7">
      <w:pPr>
        <w:pStyle w:val="NormalWeb"/>
        <w:ind w:left="900"/>
        <w:jc w:val="both"/>
        <w:rPr>
          <w:rFonts w:ascii="Arial" w:hAnsi="Arial"/>
          <w:b/>
          <w:noProof/>
        </w:rPr>
      </w:pPr>
    </w:p>
    <w:p w:rsidR="00AE3BA7" w:rsidRDefault="00AE3BA7" w:rsidP="00AE3BA7">
      <w:pPr>
        <w:pStyle w:val="NormalWeb"/>
        <w:spacing w:line="480" w:lineRule="auto"/>
        <w:ind w:left="900"/>
        <w:jc w:val="both"/>
        <w:rPr>
          <w:rFonts w:ascii="Arial" w:hAnsi="Arial"/>
          <w:noProof/>
        </w:rPr>
      </w:pPr>
      <w:r>
        <w:rPr>
          <w:rFonts w:ascii="Arial" w:hAnsi="Arial"/>
          <w:noProof/>
        </w:rPr>
        <w:t>Los artículos con una alta rotación de volumen-movimiento deben reabastecerse frecuentemente, por lo que necesitan un área de almacenamiento mayor en comparación los artículos  con volumen-movimiento mediano y bajo [1].</w:t>
      </w:r>
    </w:p>
    <w:p w:rsidR="00AE3BA7" w:rsidRDefault="00AE3BA7" w:rsidP="00AE3BA7">
      <w:pPr>
        <w:pStyle w:val="NormalWeb"/>
        <w:ind w:left="1080"/>
        <w:jc w:val="both"/>
        <w:rPr>
          <w:rFonts w:ascii="Arial" w:hAnsi="Arial"/>
          <w:noProof/>
        </w:rPr>
      </w:pPr>
    </w:p>
    <w:p w:rsidR="00AE3BA7" w:rsidRDefault="00AE3BA7" w:rsidP="00AE3BA7">
      <w:pPr>
        <w:pStyle w:val="NormalWeb"/>
        <w:spacing w:line="480" w:lineRule="auto"/>
        <w:ind w:left="900"/>
        <w:jc w:val="both"/>
        <w:rPr>
          <w:rFonts w:ascii="Arial" w:hAnsi="Arial"/>
          <w:b/>
          <w:noProof/>
        </w:rPr>
      </w:pPr>
      <w:r>
        <w:rPr>
          <w:rFonts w:ascii="Arial" w:hAnsi="Arial"/>
          <w:b/>
          <w:noProof/>
        </w:rPr>
        <w:t>Distribución por pedido completado</w:t>
      </w:r>
    </w:p>
    <w:p w:rsidR="00AE3BA7" w:rsidRDefault="00AE3BA7" w:rsidP="00AE3BA7">
      <w:pPr>
        <w:pStyle w:val="NormalWeb"/>
        <w:ind w:left="900"/>
        <w:jc w:val="both"/>
        <w:rPr>
          <w:rFonts w:ascii="Arial" w:hAnsi="Arial"/>
          <w:b/>
          <w:noProof/>
        </w:rPr>
      </w:pPr>
    </w:p>
    <w:p w:rsidR="00AE3BA7" w:rsidRDefault="00AE3BA7" w:rsidP="00AE3BA7">
      <w:pPr>
        <w:pStyle w:val="NormalWeb"/>
        <w:spacing w:line="480" w:lineRule="auto"/>
        <w:ind w:left="900"/>
        <w:jc w:val="both"/>
        <w:rPr>
          <w:rFonts w:ascii="Arial" w:hAnsi="Arial"/>
          <w:noProof/>
        </w:rPr>
      </w:pPr>
      <w:r>
        <w:rPr>
          <w:rFonts w:ascii="Arial" w:hAnsi="Arial"/>
          <w:noProof/>
        </w:rPr>
        <w:t xml:space="preserve">Son pequeños grupos de artículos que pueden completar grandes grupos de pedidos. Los grupos pequeños de artículos pueden ser asignados a pequeñas zonas de llenado de pedidos en las cuales la productividad, la tasa de procesamiento y la calidad del procesamiento son de </w:t>
      </w:r>
      <w:smartTag w:uri="urn:schemas-microsoft-com:office:smarttags" w:element="metricconverter">
        <w:smartTagPr>
          <w:attr w:name="ProductID" w:val="2 a"/>
        </w:smartTagPr>
        <w:r>
          <w:rPr>
            <w:rFonts w:ascii="Arial" w:hAnsi="Arial"/>
            <w:noProof/>
          </w:rPr>
          <w:t>2 a</w:t>
        </w:r>
      </w:smartTag>
      <w:r>
        <w:rPr>
          <w:rFonts w:ascii="Arial" w:hAnsi="Arial"/>
          <w:noProof/>
        </w:rPr>
        <w:t xml:space="preserve"> 5 veces superiores que en el resto del almacén. </w:t>
      </w:r>
    </w:p>
    <w:p w:rsidR="00AE3BA7" w:rsidRDefault="00AE3BA7" w:rsidP="00AE3BA7">
      <w:pPr>
        <w:pStyle w:val="NormalWeb"/>
        <w:ind w:left="900"/>
        <w:jc w:val="both"/>
        <w:rPr>
          <w:rFonts w:ascii="Arial" w:hAnsi="Arial"/>
          <w:noProof/>
        </w:rPr>
      </w:pPr>
    </w:p>
    <w:p w:rsidR="00AE3BA7" w:rsidRDefault="00AE3BA7" w:rsidP="00AE3BA7">
      <w:pPr>
        <w:pStyle w:val="NormalWeb"/>
        <w:spacing w:line="480" w:lineRule="auto"/>
        <w:ind w:left="900"/>
        <w:jc w:val="both"/>
        <w:rPr>
          <w:rFonts w:ascii="Arial" w:hAnsi="Arial"/>
          <w:b/>
          <w:noProof/>
        </w:rPr>
      </w:pPr>
      <w:r>
        <w:rPr>
          <w:rFonts w:ascii="Arial" w:hAnsi="Arial"/>
          <w:b/>
          <w:noProof/>
        </w:rPr>
        <w:t>Distribución por correlación de la demanda</w:t>
      </w:r>
    </w:p>
    <w:p w:rsidR="00AE3BA7" w:rsidRDefault="00AE3BA7" w:rsidP="00AE3BA7">
      <w:pPr>
        <w:pStyle w:val="NormalWeb"/>
        <w:ind w:left="900"/>
        <w:jc w:val="both"/>
        <w:rPr>
          <w:rFonts w:ascii="Arial" w:hAnsi="Arial"/>
          <w:b/>
          <w:noProof/>
        </w:rPr>
      </w:pPr>
    </w:p>
    <w:p w:rsidR="00AE3BA7" w:rsidRDefault="00AE3BA7" w:rsidP="00AE3BA7">
      <w:pPr>
        <w:pStyle w:val="NormalWeb"/>
        <w:spacing w:line="480" w:lineRule="auto"/>
        <w:ind w:left="900"/>
        <w:jc w:val="both"/>
        <w:rPr>
          <w:rFonts w:ascii="Arial" w:hAnsi="Arial"/>
          <w:noProof/>
        </w:rPr>
      </w:pPr>
      <w:r>
        <w:rPr>
          <w:rFonts w:ascii="Arial" w:hAnsi="Arial"/>
          <w:noProof/>
        </w:rPr>
        <w:t xml:space="preserve">Señala la afinidad de demanda entre artículos individuales y entre familia de artículos. </w:t>
      </w:r>
    </w:p>
    <w:p w:rsidR="00AE3BA7" w:rsidRDefault="00AE3BA7" w:rsidP="00AE3BA7">
      <w:pPr>
        <w:pStyle w:val="NormalWeb"/>
        <w:ind w:left="900"/>
        <w:jc w:val="both"/>
        <w:rPr>
          <w:rFonts w:ascii="Arial" w:hAnsi="Arial"/>
          <w:b/>
          <w:noProof/>
        </w:rPr>
      </w:pPr>
    </w:p>
    <w:p w:rsidR="00AE3BA7" w:rsidRDefault="00AE3BA7" w:rsidP="00AE3BA7">
      <w:pPr>
        <w:pStyle w:val="NormalWeb"/>
        <w:spacing w:line="480" w:lineRule="auto"/>
        <w:ind w:left="900"/>
        <w:jc w:val="both"/>
        <w:rPr>
          <w:rFonts w:ascii="Arial" w:hAnsi="Arial"/>
          <w:b/>
          <w:noProof/>
        </w:rPr>
      </w:pPr>
      <w:r>
        <w:rPr>
          <w:rFonts w:ascii="Arial" w:hAnsi="Arial"/>
          <w:b/>
          <w:noProof/>
        </w:rPr>
        <w:t xml:space="preserve">Distribución por variabilidad de la demanda  </w:t>
      </w:r>
    </w:p>
    <w:p w:rsidR="00AE3BA7" w:rsidRDefault="00AE3BA7" w:rsidP="00AE3BA7">
      <w:pPr>
        <w:pStyle w:val="NormalWeb"/>
        <w:ind w:left="900"/>
        <w:jc w:val="both"/>
        <w:rPr>
          <w:rFonts w:ascii="Arial" w:hAnsi="Arial"/>
          <w:b/>
          <w:noProof/>
        </w:rPr>
      </w:pPr>
    </w:p>
    <w:p w:rsidR="00AE3BA7" w:rsidRDefault="00AE3BA7" w:rsidP="00AE3BA7">
      <w:pPr>
        <w:pStyle w:val="NormalWeb"/>
        <w:spacing w:line="480" w:lineRule="auto"/>
        <w:ind w:left="900"/>
        <w:jc w:val="both"/>
        <w:rPr>
          <w:rFonts w:ascii="Arial" w:hAnsi="Arial"/>
          <w:noProof/>
        </w:rPr>
      </w:pPr>
      <w:r>
        <w:rPr>
          <w:rFonts w:ascii="Arial" w:hAnsi="Arial"/>
          <w:noProof/>
        </w:rPr>
        <w:t>Indica la desviación estándar de la demanda diaria de cada artículo.</w:t>
      </w:r>
    </w:p>
    <w:p w:rsidR="00AE3BA7" w:rsidRDefault="00AE3BA7" w:rsidP="00AE3BA7">
      <w:pPr>
        <w:pStyle w:val="NormalWeb"/>
        <w:spacing w:line="480" w:lineRule="auto"/>
        <w:ind w:left="900"/>
        <w:jc w:val="both"/>
        <w:rPr>
          <w:rFonts w:ascii="Arial" w:hAnsi="Arial"/>
          <w:noProof/>
        </w:rPr>
      </w:pPr>
    </w:p>
    <w:p w:rsidR="00AE3BA7" w:rsidRDefault="00AE3BA7" w:rsidP="00AE3BA7">
      <w:pPr>
        <w:pStyle w:val="NormalWeb"/>
        <w:spacing w:line="480" w:lineRule="auto"/>
        <w:ind w:left="900"/>
        <w:jc w:val="both"/>
        <w:rPr>
          <w:rFonts w:ascii="Arial" w:hAnsi="Arial"/>
          <w:noProof/>
        </w:rPr>
      </w:pPr>
    </w:p>
    <w:p w:rsidR="00AE3BA7" w:rsidRDefault="00AE3BA7" w:rsidP="00AE3BA7">
      <w:pPr>
        <w:pStyle w:val="NormalWeb"/>
        <w:spacing w:line="480" w:lineRule="auto"/>
        <w:ind w:left="900"/>
        <w:jc w:val="both"/>
        <w:rPr>
          <w:rFonts w:ascii="Arial" w:hAnsi="Arial"/>
          <w:b/>
          <w:noProof/>
        </w:rPr>
      </w:pPr>
      <w:r>
        <w:rPr>
          <w:rFonts w:ascii="Arial" w:hAnsi="Arial"/>
          <w:b/>
          <w:noProof/>
        </w:rPr>
        <w:t>Perfil de inventario</w:t>
      </w:r>
    </w:p>
    <w:p w:rsidR="00AE3BA7" w:rsidRDefault="00AE3BA7" w:rsidP="00AE3BA7">
      <w:pPr>
        <w:pStyle w:val="NormalWeb"/>
        <w:ind w:left="900"/>
        <w:jc w:val="both"/>
        <w:rPr>
          <w:rFonts w:ascii="Arial" w:hAnsi="Arial"/>
          <w:b/>
          <w:noProof/>
        </w:rPr>
      </w:pPr>
    </w:p>
    <w:p w:rsidR="00AE3BA7" w:rsidRDefault="00AE3BA7" w:rsidP="00AE3BA7">
      <w:pPr>
        <w:pStyle w:val="NormalWeb"/>
        <w:spacing w:line="480" w:lineRule="auto"/>
        <w:ind w:left="900"/>
        <w:jc w:val="both"/>
        <w:rPr>
          <w:rFonts w:ascii="Arial" w:hAnsi="Arial"/>
          <w:noProof/>
        </w:rPr>
      </w:pPr>
      <w:r>
        <w:rPr>
          <w:rFonts w:ascii="Arial" w:hAnsi="Arial"/>
          <w:noProof/>
        </w:rPr>
        <w:t xml:space="preserve">El perfil de inventario incluye la distribución de inventario por artículo-categoría utilizado para mejorar las prácticas de administración de inventarios y el inventario por unidad de manejo utilizado en la planificación de sistemas de almacenamiento. En este perfil de distribución de inventario por artículo-categoría nos ayuda a identificar el origen del problema del inventario, las empresas creen no tener suficiente espacio cuando en realidad lo que tienen es demasiado inventario. </w:t>
      </w:r>
    </w:p>
    <w:p w:rsidR="00AE3BA7" w:rsidRDefault="00AE3BA7" w:rsidP="00AE3BA7">
      <w:pPr>
        <w:pStyle w:val="NormalWeb"/>
        <w:ind w:left="900"/>
        <w:jc w:val="both"/>
        <w:rPr>
          <w:rFonts w:ascii="Arial" w:hAnsi="Arial"/>
          <w:noProof/>
        </w:rPr>
      </w:pPr>
    </w:p>
    <w:p w:rsidR="00AE3BA7" w:rsidRDefault="00AE3BA7" w:rsidP="00AE3BA7">
      <w:pPr>
        <w:pStyle w:val="NormalWeb"/>
        <w:spacing w:line="480" w:lineRule="auto"/>
        <w:ind w:left="902"/>
        <w:jc w:val="both"/>
        <w:rPr>
          <w:rFonts w:ascii="Arial" w:hAnsi="Arial"/>
          <w:b/>
          <w:noProof/>
        </w:rPr>
      </w:pPr>
      <w:r>
        <w:rPr>
          <w:rFonts w:ascii="Arial" w:hAnsi="Arial"/>
          <w:b/>
          <w:noProof/>
        </w:rPr>
        <w:t>Medición y Benchmarking del desempeño de un almacén.</w:t>
      </w:r>
    </w:p>
    <w:p w:rsidR="00AE3BA7" w:rsidRDefault="00AE3BA7" w:rsidP="00AE3BA7">
      <w:pPr>
        <w:pStyle w:val="NormalWeb"/>
        <w:ind w:left="902"/>
        <w:jc w:val="both"/>
        <w:rPr>
          <w:rFonts w:ascii="Arial" w:hAnsi="Arial"/>
          <w:b/>
          <w:noProof/>
        </w:rPr>
      </w:pPr>
    </w:p>
    <w:p w:rsidR="00AE3BA7" w:rsidRDefault="00AE3BA7" w:rsidP="00AE3BA7">
      <w:pPr>
        <w:pStyle w:val="NormalWeb"/>
        <w:spacing w:line="480" w:lineRule="auto"/>
        <w:ind w:left="900"/>
        <w:jc w:val="both"/>
        <w:rPr>
          <w:rFonts w:ascii="Arial" w:hAnsi="Arial"/>
          <w:noProof/>
        </w:rPr>
      </w:pPr>
      <w:r>
        <w:rPr>
          <w:rFonts w:ascii="Arial" w:hAnsi="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0" type="#_x0000_t75" style="position:absolute;left:0;text-align:left;margin-left:135pt;margin-top:166.5pt;width:135pt;height:65.15pt;z-index:251673600">
            <v:imagedata r:id="rId12" o:title=""/>
            <w10:wrap type="topAndBottom"/>
          </v:shape>
          <o:OLEObject Type="Embed" ProgID="PBrush" ShapeID="_x0000_s1250" DrawAspect="Content" ObjectID="_1342940329" r:id="rId13"/>
        </w:pict>
      </w:r>
      <w:r>
        <w:rPr>
          <w:rFonts w:ascii="Arial" w:hAnsi="Arial"/>
          <w:noProof/>
        </w:rPr>
        <w:t xml:space="preserve">El Benchmarking o comparación con estándares internacionales es fijar indicadores de desempeño, prácticas e infraestructura de clase mundial. En la tabla 2 se presenta  prácticas de almacenamiento de clase mundial que corresponde la etapa 5, clase media etapa 3 y ninguna clase etapa 1. La figura 2.1 muestra el análisis de brechas de la prácticas del almacen. </w:t>
      </w:r>
    </w:p>
    <w:p w:rsidR="00AE3BA7" w:rsidRDefault="00AE3BA7" w:rsidP="00AE3BA7">
      <w:pPr>
        <w:pStyle w:val="NormalWeb"/>
        <w:spacing w:line="480" w:lineRule="auto"/>
        <w:ind w:left="900"/>
        <w:jc w:val="center"/>
        <w:rPr>
          <w:rFonts w:ascii="Arial" w:hAnsi="Arial"/>
          <w:noProof/>
        </w:rPr>
      </w:pPr>
      <w:r>
        <w:rPr>
          <w:rFonts w:ascii="Arial" w:hAnsi="Arial"/>
          <w:noProof/>
        </w:rPr>
        <w:lastRenderedPageBreak/>
        <w:t>FIGURA. 2.1. ANÁLISIS DE BRECHAS DE LAS PRÁCTICAS DEL ALMACÉN</w:t>
      </w:r>
    </w:p>
    <w:p w:rsidR="00AE3BA7" w:rsidRDefault="00AE3BA7" w:rsidP="00AE3BA7">
      <w:pPr>
        <w:pStyle w:val="NormalWeb"/>
        <w:spacing w:line="480" w:lineRule="auto"/>
        <w:jc w:val="center"/>
        <w:rPr>
          <w:rFonts w:ascii="Arial" w:hAnsi="Arial"/>
          <w:noProof/>
        </w:rPr>
      </w:pPr>
      <w:r>
        <w:rPr>
          <w:rFonts w:ascii="Arial" w:hAnsi="Arial"/>
          <w:noProof/>
        </w:rPr>
        <w:t>TABLA 2</w:t>
      </w:r>
    </w:p>
    <w:p w:rsidR="00AE3BA7" w:rsidRDefault="00AE3BA7" w:rsidP="00AE3BA7">
      <w:pPr>
        <w:pStyle w:val="NormalWeb"/>
        <w:spacing w:line="480" w:lineRule="auto"/>
        <w:jc w:val="center"/>
        <w:rPr>
          <w:rFonts w:ascii="Arial" w:hAnsi="Arial"/>
          <w:noProof/>
        </w:rPr>
      </w:pPr>
      <w:r>
        <w:rPr>
          <w:rFonts w:ascii="Arial" w:hAnsi="Arial"/>
          <w:noProof/>
        </w:rPr>
        <w:t>PRÁCTICAS DE ALMACENAMIENTO DE CLASE MUNDIAL</w:t>
      </w:r>
    </w:p>
    <w:p w:rsidR="00AE3BA7" w:rsidRPr="00DC2084" w:rsidRDefault="006027E3" w:rsidP="00AE3BA7">
      <w:pPr>
        <w:pStyle w:val="NormalWeb"/>
        <w:spacing w:line="480" w:lineRule="auto"/>
        <w:jc w:val="center"/>
      </w:pPr>
      <w:r>
        <w:rPr>
          <w:noProof/>
          <w:lang w:val="es-ES"/>
        </w:rPr>
        <w:drawing>
          <wp:inline distT="0" distB="0" distL="0" distR="0">
            <wp:extent cx="5257800" cy="333375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257800" cy="3333750"/>
                    </a:xfrm>
                    <a:prstGeom prst="rect">
                      <a:avLst/>
                    </a:prstGeom>
                    <a:noFill/>
                    <a:ln w="9525">
                      <a:noFill/>
                      <a:miter lim="800000"/>
                      <a:headEnd/>
                      <a:tailEnd/>
                    </a:ln>
                  </pic:spPr>
                </pic:pic>
              </a:graphicData>
            </a:graphic>
          </wp:inline>
        </w:drawing>
      </w:r>
    </w:p>
    <w:p w:rsidR="00AE3BA7" w:rsidRDefault="00AE3BA7" w:rsidP="00AE3BA7">
      <w:pPr>
        <w:pStyle w:val="NormalWeb"/>
        <w:spacing w:line="480" w:lineRule="auto"/>
        <w:jc w:val="center"/>
        <w:rPr>
          <w:rFonts w:ascii="Arial" w:hAnsi="Arial"/>
          <w:lang w:val="es-MX"/>
        </w:rPr>
      </w:pPr>
      <w:r>
        <w:rPr>
          <w:rFonts w:ascii="Arial" w:hAnsi="Arial"/>
          <w:lang w:val="es-MX"/>
        </w:rPr>
        <w:t>Fuente: Edward H Frazelle, Ricardo Sojo Q (2006)</w:t>
      </w:r>
    </w:p>
    <w:p w:rsidR="00AE3BA7" w:rsidRDefault="00AE3BA7" w:rsidP="00AE3BA7">
      <w:pPr>
        <w:pStyle w:val="NormalWeb"/>
        <w:spacing w:line="480" w:lineRule="auto"/>
        <w:jc w:val="center"/>
        <w:rPr>
          <w:rFonts w:ascii="Arial" w:hAnsi="Arial"/>
          <w:lang w:val="es-MX"/>
        </w:rPr>
      </w:pPr>
    </w:p>
    <w:p w:rsidR="00AE3BA7" w:rsidRDefault="00AE3BA7" w:rsidP="00C5672B">
      <w:pPr>
        <w:numPr>
          <w:ilvl w:val="1"/>
          <w:numId w:val="18"/>
        </w:numPr>
        <w:tabs>
          <w:tab w:val="clear" w:pos="720"/>
          <w:tab w:val="num" w:pos="900"/>
        </w:tabs>
        <w:spacing w:line="480" w:lineRule="auto"/>
        <w:ind w:left="900" w:hanging="540"/>
        <w:rPr>
          <w:rFonts w:ascii="Arial" w:hAnsi="Arial"/>
          <w:b/>
        </w:rPr>
      </w:pPr>
      <w:r>
        <w:rPr>
          <w:rFonts w:ascii="Arial" w:hAnsi="Arial"/>
          <w:b/>
        </w:rPr>
        <w:t>Manejo de materiales</w:t>
      </w:r>
    </w:p>
    <w:p w:rsidR="00AE3BA7" w:rsidRDefault="00AE3BA7" w:rsidP="00AE3BA7">
      <w:pPr>
        <w:rPr>
          <w:rFonts w:ascii="Arial" w:hAnsi="Arial"/>
          <w:b/>
        </w:rPr>
      </w:pPr>
    </w:p>
    <w:p w:rsidR="00AE3BA7" w:rsidRDefault="00AE3BA7" w:rsidP="00AE3BA7">
      <w:pPr>
        <w:spacing w:line="480" w:lineRule="auto"/>
        <w:ind w:left="900"/>
        <w:jc w:val="both"/>
        <w:rPr>
          <w:rFonts w:ascii="Arial" w:hAnsi="Arial"/>
        </w:rPr>
      </w:pPr>
      <w:r>
        <w:rPr>
          <w:rFonts w:ascii="Arial" w:hAnsi="Arial"/>
        </w:rPr>
        <w:t>Recepción es la preparación de las demás actividades de almacenamiento, consiste en simplificar el flujo de materiales a través del proceso de recepción y asegurarse que se necesite el menor trabajo posible.</w:t>
      </w:r>
    </w:p>
    <w:p w:rsidR="00AE3BA7" w:rsidRDefault="00AE3BA7" w:rsidP="00AE3BA7">
      <w:pPr>
        <w:ind w:left="902"/>
        <w:jc w:val="both"/>
        <w:rPr>
          <w:rFonts w:ascii="Arial" w:hAnsi="Arial"/>
        </w:rPr>
      </w:pPr>
    </w:p>
    <w:p w:rsidR="00AE3BA7" w:rsidRDefault="00AE3BA7" w:rsidP="00AE3BA7">
      <w:pPr>
        <w:pStyle w:val="Ttulo5"/>
        <w:keepNext/>
        <w:numPr>
          <w:ilvl w:val="8"/>
          <w:numId w:val="0"/>
        </w:numPr>
        <w:suppressAutoHyphens/>
        <w:spacing w:before="0" w:after="0" w:line="480" w:lineRule="auto"/>
        <w:ind w:left="902"/>
        <w:jc w:val="both"/>
        <w:rPr>
          <w:rFonts w:ascii="Arial" w:hAnsi="Arial"/>
          <w:b w:val="0"/>
          <w:sz w:val="24"/>
        </w:rPr>
      </w:pPr>
      <w:r>
        <w:rPr>
          <w:rFonts w:ascii="Arial" w:hAnsi="Arial"/>
          <w:b w:val="0"/>
          <w:sz w:val="24"/>
        </w:rPr>
        <w:lastRenderedPageBreak/>
        <w:t>Las operaciones realizadas en un almacén se detallan a continuación:</w:t>
      </w:r>
    </w:p>
    <w:p w:rsidR="00AE3BA7" w:rsidRDefault="00AE3BA7" w:rsidP="00AE3BA7"/>
    <w:p w:rsidR="00AE3BA7" w:rsidRDefault="00AE3BA7" w:rsidP="00C5672B">
      <w:pPr>
        <w:numPr>
          <w:ilvl w:val="0"/>
          <w:numId w:val="15"/>
        </w:numPr>
        <w:suppressAutoHyphens/>
        <w:spacing w:line="480" w:lineRule="auto"/>
        <w:ind w:left="1423" w:hanging="357"/>
        <w:rPr>
          <w:rFonts w:ascii="Arial" w:hAnsi="Arial"/>
        </w:rPr>
      </w:pPr>
      <w:r>
        <w:rPr>
          <w:rFonts w:ascii="Arial" w:hAnsi="Arial"/>
        </w:rPr>
        <w:t>Despacho directo</w:t>
      </w:r>
    </w:p>
    <w:p w:rsidR="00AE3BA7" w:rsidRDefault="00AE3BA7" w:rsidP="00C5672B">
      <w:pPr>
        <w:numPr>
          <w:ilvl w:val="0"/>
          <w:numId w:val="15"/>
        </w:numPr>
        <w:suppressAutoHyphens/>
        <w:spacing w:line="480" w:lineRule="auto"/>
        <w:ind w:left="1423" w:hanging="357"/>
        <w:rPr>
          <w:rFonts w:ascii="Arial" w:hAnsi="Arial"/>
        </w:rPr>
      </w:pPr>
      <w:r>
        <w:rPr>
          <w:rFonts w:ascii="Arial" w:hAnsi="Arial"/>
        </w:rPr>
        <w:t>Cross –docking</w:t>
      </w:r>
    </w:p>
    <w:p w:rsidR="00AE3BA7" w:rsidRDefault="00AE3BA7" w:rsidP="00C5672B">
      <w:pPr>
        <w:numPr>
          <w:ilvl w:val="0"/>
          <w:numId w:val="15"/>
        </w:numPr>
        <w:suppressAutoHyphens/>
        <w:spacing w:line="480" w:lineRule="auto"/>
        <w:ind w:left="1423" w:hanging="357"/>
        <w:rPr>
          <w:rFonts w:ascii="Arial" w:hAnsi="Arial"/>
        </w:rPr>
      </w:pPr>
      <w:r>
        <w:rPr>
          <w:rFonts w:ascii="Arial" w:hAnsi="Arial"/>
        </w:rPr>
        <w:t>Programación de la recepción</w:t>
      </w:r>
    </w:p>
    <w:p w:rsidR="00AE3BA7" w:rsidRDefault="00AE3BA7" w:rsidP="00C5672B">
      <w:pPr>
        <w:numPr>
          <w:ilvl w:val="0"/>
          <w:numId w:val="15"/>
        </w:numPr>
        <w:suppressAutoHyphens/>
        <w:spacing w:line="480" w:lineRule="auto"/>
        <w:ind w:left="1423" w:hanging="357"/>
        <w:rPr>
          <w:rFonts w:ascii="Arial" w:hAnsi="Arial"/>
        </w:rPr>
      </w:pPr>
      <w:r>
        <w:rPr>
          <w:rFonts w:ascii="Arial" w:hAnsi="Arial"/>
        </w:rPr>
        <w:t xml:space="preserve">Prerrecepción </w:t>
      </w:r>
    </w:p>
    <w:p w:rsidR="00AE3BA7" w:rsidRDefault="00AE3BA7" w:rsidP="00C5672B">
      <w:pPr>
        <w:numPr>
          <w:ilvl w:val="0"/>
          <w:numId w:val="15"/>
        </w:numPr>
        <w:suppressAutoHyphens/>
        <w:spacing w:line="480" w:lineRule="auto"/>
        <w:ind w:left="1423" w:hanging="357"/>
        <w:rPr>
          <w:rFonts w:ascii="Arial" w:hAnsi="Arial"/>
        </w:rPr>
      </w:pPr>
      <w:r>
        <w:rPr>
          <w:rFonts w:ascii="Arial" w:hAnsi="Arial"/>
        </w:rPr>
        <w:t>Preparación de recepción</w:t>
      </w:r>
    </w:p>
    <w:p w:rsidR="00AE3BA7" w:rsidRDefault="00AE3BA7" w:rsidP="00C5672B">
      <w:pPr>
        <w:numPr>
          <w:ilvl w:val="0"/>
          <w:numId w:val="15"/>
        </w:numPr>
        <w:suppressAutoHyphens/>
        <w:spacing w:line="480" w:lineRule="auto"/>
        <w:ind w:left="1423" w:hanging="357"/>
        <w:rPr>
          <w:rFonts w:ascii="Arial" w:hAnsi="Arial"/>
        </w:rPr>
      </w:pPr>
      <w:r>
        <w:rPr>
          <w:rFonts w:ascii="Arial" w:hAnsi="Arial"/>
        </w:rPr>
        <w:t>Acomodo</w:t>
      </w:r>
    </w:p>
    <w:p w:rsidR="00AE3BA7" w:rsidRDefault="00AE3BA7" w:rsidP="00AE3BA7">
      <w:pPr>
        <w:rPr>
          <w:rFonts w:ascii="Arial" w:hAnsi="Arial"/>
        </w:rPr>
      </w:pPr>
    </w:p>
    <w:p w:rsidR="00AE3BA7" w:rsidRDefault="00AE3BA7" w:rsidP="00AE3BA7">
      <w:pPr>
        <w:spacing w:line="480" w:lineRule="auto"/>
        <w:ind w:left="900"/>
        <w:jc w:val="both"/>
        <w:rPr>
          <w:rFonts w:ascii="Arial" w:hAnsi="Arial"/>
          <w:lang w:val="es-MX"/>
        </w:rPr>
      </w:pPr>
      <w:r>
        <w:rPr>
          <w:rFonts w:ascii="Arial" w:hAnsi="Arial"/>
          <w:lang w:val="es-MX"/>
        </w:rPr>
        <w:t>D</w:t>
      </w:r>
      <w:r>
        <w:rPr>
          <w:rFonts w:ascii="Arial" w:hAnsi="Arial"/>
        </w:rPr>
        <w:t xml:space="preserve">espacho directo, los proveedores llevan la mercadería al cliente sin pasar por algún centro de distribución. </w:t>
      </w:r>
      <w:r>
        <w:rPr>
          <w:rFonts w:ascii="Arial" w:hAnsi="Arial"/>
          <w:lang w:val="es-MX"/>
        </w:rPr>
        <w:t>El Cross-docking, programa la entrega de la carga proveniente de los proveedores directamente al almacén, los materiales entrantes se clasifican de inmediato en sus pedidos salientes y estos se transportan inmediatamente a su muelle de salida, sin experimentar espera ni inspección y sin almacenar el producto.</w:t>
      </w:r>
    </w:p>
    <w:p w:rsidR="00AE3BA7" w:rsidRDefault="00AE3BA7" w:rsidP="00AE3BA7">
      <w:pPr>
        <w:ind w:left="900"/>
        <w:jc w:val="both"/>
        <w:rPr>
          <w:rFonts w:ascii="Arial" w:hAnsi="Arial"/>
          <w:lang w:val="es-MX"/>
        </w:rPr>
      </w:pPr>
    </w:p>
    <w:p w:rsidR="00AE3BA7" w:rsidRDefault="00AE3BA7" w:rsidP="00AE3BA7">
      <w:pPr>
        <w:spacing w:line="480" w:lineRule="auto"/>
        <w:ind w:left="900"/>
        <w:jc w:val="both"/>
        <w:rPr>
          <w:rFonts w:ascii="Arial" w:hAnsi="Arial"/>
          <w:lang w:val="es-MX"/>
        </w:rPr>
      </w:pPr>
      <w:r>
        <w:rPr>
          <w:rFonts w:ascii="Arial" w:hAnsi="Arial"/>
          <w:lang w:val="es-MX"/>
        </w:rPr>
        <w:t>Programación de la recepción, programar las cargas entrantes para satisfacer los requisitos de despacho diario y equilibrar el uso de los recursos.</w:t>
      </w:r>
    </w:p>
    <w:p w:rsidR="00AE3BA7" w:rsidRDefault="00AE3BA7" w:rsidP="00AE3BA7">
      <w:pPr>
        <w:ind w:left="900"/>
        <w:jc w:val="both"/>
        <w:rPr>
          <w:rFonts w:ascii="Arial" w:hAnsi="Arial"/>
          <w:lang w:val="es-MX"/>
        </w:rPr>
      </w:pPr>
    </w:p>
    <w:p w:rsidR="00AE3BA7" w:rsidRDefault="00AE3BA7" w:rsidP="00AE3BA7">
      <w:pPr>
        <w:spacing w:line="480" w:lineRule="auto"/>
        <w:ind w:left="900"/>
        <w:jc w:val="both"/>
        <w:rPr>
          <w:rFonts w:ascii="Arial" w:hAnsi="Arial"/>
          <w:lang w:val="es-MX"/>
        </w:rPr>
      </w:pPr>
      <w:r>
        <w:rPr>
          <w:rFonts w:ascii="Arial" w:hAnsi="Arial"/>
          <w:lang w:val="es-MX"/>
        </w:rPr>
        <w:lastRenderedPageBreak/>
        <w:t>Prerrecepción, espera en el muelle, actividad que consume más tiempo y espacio durante la función de recepción debido a la necesidad de asignar una localización.</w:t>
      </w:r>
    </w:p>
    <w:p w:rsidR="00AE3BA7" w:rsidRDefault="00AE3BA7" w:rsidP="00AE3BA7">
      <w:pPr>
        <w:ind w:left="902"/>
        <w:jc w:val="both"/>
        <w:rPr>
          <w:rFonts w:ascii="Arial" w:hAnsi="Arial"/>
          <w:lang w:val="es-MX"/>
        </w:rPr>
      </w:pPr>
    </w:p>
    <w:p w:rsidR="00AE3BA7" w:rsidRDefault="00AE3BA7" w:rsidP="00AE3BA7">
      <w:pPr>
        <w:spacing w:line="480" w:lineRule="auto"/>
        <w:ind w:left="902"/>
        <w:jc w:val="both"/>
        <w:rPr>
          <w:rFonts w:ascii="Arial" w:hAnsi="Arial"/>
          <w:lang w:val="es-MX"/>
        </w:rPr>
      </w:pPr>
      <w:r>
        <w:rPr>
          <w:rFonts w:ascii="Arial" w:hAnsi="Arial"/>
          <w:lang w:val="es-MX"/>
        </w:rPr>
        <w:t xml:space="preserve">Preparación de recepción, en la recepción donde se realiza la preparación adicional previa a su despacho ya que ahí tenemos más tiempo, las actividades preparatorias incluyen:   </w:t>
      </w:r>
    </w:p>
    <w:p w:rsidR="00AE3BA7" w:rsidRDefault="00AE3BA7" w:rsidP="00AE3BA7">
      <w:pPr>
        <w:ind w:left="902"/>
        <w:jc w:val="both"/>
        <w:rPr>
          <w:rFonts w:ascii="Arial" w:hAnsi="Arial"/>
          <w:lang w:val="es-MX"/>
        </w:rPr>
      </w:pPr>
    </w:p>
    <w:p w:rsidR="00AE3BA7" w:rsidRDefault="00AE3BA7" w:rsidP="00C5672B">
      <w:pPr>
        <w:numPr>
          <w:ilvl w:val="0"/>
          <w:numId w:val="16"/>
        </w:numPr>
        <w:tabs>
          <w:tab w:val="clear" w:pos="720"/>
          <w:tab w:val="num" w:pos="900"/>
        </w:tabs>
        <w:spacing w:line="480" w:lineRule="auto"/>
        <w:ind w:left="902" w:firstLine="0"/>
        <w:jc w:val="both"/>
        <w:rPr>
          <w:rFonts w:ascii="Arial" w:hAnsi="Arial"/>
          <w:lang w:val="es-MX"/>
        </w:rPr>
      </w:pPr>
      <w:r>
        <w:rPr>
          <w:rFonts w:ascii="Arial" w:hAnsi="Arial"/>
          <w:lang w:val="es-MX"/>
        </w:rPr>
        <w:t>Preempaque en incrementos</w:t>
      </w:r>
    </w:p>
    <w:p w:rsidR="00AE3BA7" w:rsidRDefault="00AE3BA7" w:rsidP="00C5672B">
      <w:pPr>
        <w:numPr>
          <w:ilvl w:val="0"/>
          <w:numId w:val="16"/>
        </w:numPr>
        <w:tabs>
          <w:tab w:val="clear" w:pos="720"/>
          <w:tab w:val="num" w:pos="900"/>
        </w:tabs>
        <w:spacing w:line="480" w:lineRule="auto"/>
        <w:ind w:left="902" w:firstLine="0"/>
        <w:jc w:val="both"/>
        <w:rPr>
          <w:rFonts w:ascii="Arial" w:hAnsi="Arial"/>
          <w:lang w:val="es-MX"/>
        </w:rPr>
      </w:pPr>
      <w:r>
        <w:rPr>
          <w:rFonts w:ascii="Arial" w:hAnsi="Arial"/>
          <w:lang w:val="es-MX"/>
        </w:rPr>
        <w:t>Aplicación de las etiquetas necesarias</w:t>
      </w:r>
    </w:p>
    <w:p w:rsidR="00AE3BA7" w:rsidRDefault="00AE3BA7" w:rsidP="00C5672B">
      <w:pPr>
        <w:numPr>
          <w:ilvl w:val="0"/>
          <w:numId w:val="16"/>
        </w:numPr>
        <w:tabs>
          <w:tab w:val="clear" w:pos="720"/>
          <w:tab w:val="num" w:pos="1440"/>
        </w:tabs>
        <w:spacing w:line="360" w:lineRule="auto"/>
        <w:ind w:left="1440" w:hanging="540"/>
        <w:jc w:val="both"/>
        <w:rPr>
          <w:rFonts w:ascii="Arial" w:hAnsi="Arial"/>
          <w:lang w:val="es-MX"/>
        </w:rPr>
      </w:pPr>
      <w:r>
        <w:rPr>
          <w:rFonts w:ascii="Arial" w:hAnsi="Arial"/>
          <w:lang w:val="es-MX"/>
        </w:rPr>
        <w:t xml:space="preserve">Medición de volumen y peso para planificar el almacenamiento y el transporte </w:t>
      </w:r>
    </w:p>
    <w:p w:rsidR="00AE3BA7" w:rsidRDefault="00AE3BA7" w:rsidP="00AE3BA7">
      <w:pPr>
        <w:tabs>
          <w:tab w:val="num" w:pos="1440"/>
        </w:tabs>
        <w:ind w:left="902"/>
        <w:jc w:val="both"/>
        <w:rPr>
          <w:rFonts w:ascii="Arial" w:hAnsi="Arial"/>
          <w:lang w:val="es-MX"/>
        </w:rPr>
      </w:pPr>
    </w:p>
    <w:p w:rsidR="00AE3BA7" w:rsidRDefault="00AE3BA7" w:rsidP="00AE3BA7">
      <w:pPr>
        <w:tabs>
          <w:tab w:val="num" w:pos="1440"/>
        </w:tabs>
        <w:spacing w:line="480" w:lineRule="auto"/>
        <w:ind w:left="900"/>
        <w:jc w:val="both"/>
        <w:rPr>
          <w:rFonts w:ascii="Arial" w:hAnsi="Arial"/>
          <w:lang w:val="es-MX"/>
        </w:rPr>
      </w:pPr>
      <w:r>
        <w:rPr>
          <w:rFonts w:ascii="Arial" w:hAnsi="Arial"/>
          <w:lang w:val="es-MX"/>
        </w:rPr>
        <w:t>Acomodo es la preparación de un pedido, pero a la inversa. Los principios de preparación de clase mundial son:</w:t>
      </w:r>
    </w:p>
    <w:p w:rsidR="00AE3BA7" w:rsidRDefault="00AE3BA7" w:rsidP="00AE3BA7">
      <w:pPr>
        <w:tabs>
          <w:tab w:val="num" w:pos="1440"/>
        </w:tabs>
        <w:ind w:left="902"/>
        <w:jc w:val="both"/>
        <w:rPr>
          <w:rFonts w:ascii="Arial" w:hAnsi="Arial"/>
          <w:lang w:val="es-MX"/>
        </w:rPr>
      </w:pPr>
    </w:p>
    <w:p w:rsidR="00AE3BA7" w:rsidRDefault="00AE3BA7" w:rsidP="00C5672B">
      <w:pPr>
        <w:numPr>
          <w:ilvl w:val="0"/>
          <w:numId w:val="16"/>
        </w:numPr>
        <w:tabs>
          <w:tab w:val="clear" w:pos="720"/>
          <w:tab w:val="num" w:pos="1440"/>
        </w:tabs>
        <w:spacing w:line="480" w:lineRule="auto"/>
        <w:ind w:left="1440" w:hanging="540"/>
        <w:jc w:val="both"/>
        <w:rPr>
          <w:rFonts w:ascii="Arial" w:hAnsi="Arial"/>
          <w:lang w:val="es-MX"/>
        </w:rPr>
      </w:pPr>
      <w:r w:rsidRPr="001E2B2D">
        <w:rPr>
          <w:rFonts w:ascii="Arial" w:hAnsi="Arial"/>
          <w:lang w:val="es-MX"/>
        </w:rPr>
        <w:t>Acomodo directo es transportar los materiales a los sitios de almacenamiento de reserva o masivos.</w:t>
      </w:r>
    </w:p>
    <w:p w:rsidR="00AE3BA7" w:rsidRDefault="00AE3BA7" w:rsidP="00C5672B">
      <w:pPr>
        <w:numPr>
          <w:ilvl w:val="0"/>
          <w:numId w:val="16"/>
        </w:numPr>
        <w:tabs>
          <w:tab w:val="clear" w:pos="720"/>
          <w:tab w:val="num" w:pos="1440"/>
        </w:tabs>
        <w:spacing w:line="480" w:lineRule="auto"/>
        <w:ind w:left="1440" w:hanging="540"/>
        <w:jc w:val="both"/>
        <w:rPr>
          <w:rFonts w:ascii="Arial" w:hAnsi="Arial"/>
          <w:lang w:val="es-MX"/>
        </w:rPr>
      </w:pPr>
      <w:r>
        <w:rPr>
          <w:rFonts w:ascii="Arial" w:hAnsi="Arial"/>
          <w:lang w:val="es-MX"/>
        </w:rPr>
        <w:t>Acomodo dirigido son los sitios de acomodo que sean más fácil de ubicar.</w:t>
      </w:r>
    </w:p>
    <w:p w:rsidR="00AE3BA7" w:rsidRDefault="00AE3BA7" w:rsidP="00C5672B">
      <w:pPr>
        <w:numPr>
          <w:ilvl w:val="0"/>
          <w:numId w:val="16"/>
        </w:numPr>
        <w:tabs>
          <w:tab w:val="clear" w:pos="720"/>
          <w:tab w:val="num" w:pos="1440"/>
        </w:tabs>
        <w:spacing w:line="480" w:lineRule="auto"/>
        <w:ind w:left="1440" w:hanging="540"/>
        <w:jc w:val="both"/>
        <w:rPr>
          <w:rFonts w:ascii="Arial" w:hAnsi="Arial"/>
          <w:lang w:val="es-MX"/>
        </w:rPr>
      </w:pPr>
      <w:r>
        <w:rPr>
          <w:rFonts w:ascii="Arial" w:hAnsi="Arial"/>
          <w:lang w:val="es-MX"/>
        </w:rPr>
        <w:t>Acomodo por lote y por secuencia  clasifica la mercadería entrante para lograr un acomodo más eficiente.</w:t>
      </w:r>
    </w:p>
    <w:p w:rsidR="00AE3BA7" w:rsidRDefault="00AE3BA7" w:rsidP="00C5672B">
      <w:pPr>
        <w:numPr>
          <w:ilvl w:val="0"/>
          <w:numId w:val="16"/>
        </w:numPr>
        <w:tabs>
          <w:tab w:val="clear" w:pos="720"/>
          <w:tab w:val="num" w:pos="1440"/>
        </w:tabs>
        <w:spacing w:line="480" w:lineRule="auto"/>
        <w:ind w:left="1440" w:hanging="540"/>
        <w:jc w:val="both"/>
        <w:rPr>
          <w:rFonts w:ascii="Arial" w:hAnsi="Arial"/>
          <w:lang w:val="es-MX"/>
        </w:rPr>
      </w:pPr>
      <w:r>
        <w:rPr>
          <w:rFonts w:ascii="Arial" w:hAnsi="Arial"/>
          <w:lang w:val="es-MX"/>
        </w:rPr>
        <w:t xml:space="preserve">Acomodo combinado y movimiento continuo  consiste en combinar el acomodo y extracción cuando sea posible. </w:t>
      </w:r>
    </w:p>
    <w:p w:rsidR="00AE3BA7" w:rsidRDefault="00AE3BA7" w:rsidP="00AE3BA7">
      <w:pPr>
        <w:spacing w:line="480" w:lineRule="auto"/>
        <w:rPr>
          <w:lang w:val="es-MX"/>
        </w:rPr>
      </w:pPr>
    </w:p>
    <w:p w:rsidR="00AE3BA7" w:rsidRDefault="00AE3BA7" w:rsidP="00AE3BA7">
      <w:pPr>
        <w:spacing w:line="480" w:lineRule="auto"/>
        <w:rPr>
          <w:lang w:val="es-MX"/>
        </w:rPr>
      </w:pPr>
    </w:p>
    <w:p w:rsidR="00AE3BA7" w:rsidRDefault="00AE3BA7" w:rsidP="00AE3BA7">
      <w:pPr>
        <w:spacing w:line="480" w:lineRule="auto"/>
        <w:rPr>
          <w:lang w:val="es-MX"/>
        </w:rPr>
      </w:pPr>
    </w:p>
    <w:p w:rsidR="00AE3BA7" w:rsidRDefault="00AE3BA7" w:rsidP="00AE3BA7">
      <w:pPr>
        <w:spacing w:line="480" w:lineRule="auto"/>
        <w:rPr>
          <w:lang w:val="es-MX"/>
        </w:rPr>
      </w:pPr>
    </w:p>
    <w:p w:rsidR="00AE3BA7" w:rsidRDefault="00AE3BA7" w:rsidP="00AE3BA7">
      <w:pPr>
        <w:tabs>
          <w:tab w:val="left" w:pos="900"/>
        </w:tabs>
        <w:spacing w:line="480" w:lineRule="auto"/>
        <w:ind w:left="900" w:hanging="540"/>
        <w:rPr>
          <w:rFonts w:ascii="Arial" w:hAnsi="Arial"/>
          <w:b/>
        </w:rPr>
      </w:pPr>
      <w:r>
        <w:rPr>
          <w:rFonts w:ascii="Arial" w:hAnsi="Arial"/>
          <w:b/>
        </w:rPr>
        <w:t>2.3   Clasificación de los materiales</w:t>
      </w:r>
    </w:p>
    <w:p w:rsidR="00AE3BA7" w:rsidRDefault="00AE3BA7" w:rsidP="00AE3BA7">
      <w:pPr>
        <w:tabs>
          <w:tab w:val="left" w:pos="900"/>
        </w:tabs>
        <w:ind w:left="896" w:hanging="539"/>
        <w:rPr>
          <w:rFonts w:ascii="Arial" w:hAnsi="Arial"/>
          <w:b/>
        </w:rPr>
      </w:pPr>
    </w:p>
    <w:p w:rsidR="00AE3BA7" w:rsidRDefault="00AE3BA7" w:rsidP="00AE3BA7">
      <w:pPr>
        <w:pStyle w:val="Ttulo3"/>
      </w:pPr>
      <w:r>
        <w:t>Diseño de Flujo</w:t>
      </w:r>
    </w:p>
    <w:p w:rsidR="00AE3BA7" w:rsidRPr="00836CEA" w:rsidRDefault="00AE3BA7" w:rsidP="00AE3BA7"/>
    <w:p w:rsidR="00AE3BA7" w:rsidRDefault="00AE3BA7" w:rsidP="00AE3BA7">
      <w:pPr>
        <w:spacing w:line="480" w:lineRule="auto"/>
        <w:ind w:left="902"/>
        <w:jc w:val="both"/>
        <w:rPr>
          <w:rFonts w:ascii="Arial" w:hAnsi="Arial"/>
        </w:rPr>
      </w:pPr>
      <w:r>
        <w:rPr>
          <w:rFonts w:ascii="Arial" w:hAnsi="Arial"/>
        </w:rPr>
        <w:t xml:space="preserve">Un flujo eficiente involucra </w:t>
      </w:r>
      <w:r w:rsidRPr="001E2B2D">
        <w:rPr>
          <w:rFonts w:ascii="Arial" w:hAnsi="Arial"/>
        </w:rPr>
        <w:t>[2]:</w:t>
      </w:r>
    </w:p>
    <w:p w:rsidR="00AE3BA7" w:rsidRDefault="00AE3BA7" w:rsidP="00AE3BA7">
      <w:pPr>
        <w:ind w:left="902"/>
        <w:jc w:val="both"/>
        <w:rPr>
          <w:rFonts w:ascii="Arial" w:hAnsi="Arial"/>
        </w:rPr>
      </w:pPr>
    </w:p>
    <w:p w:rsidR="00AE3BA7" w:rsidRDefault="00AE3BA7" w:rsidP="00C5672B">
      <w:pPr>
        <w:numPr>
          <w:ilvl w:val="0"/>
          <w:numId w:val="19"/>
        </w:numPr>
        <w:tabs>
          <w:tab w:val="clear" w:pos="360"/>
          <w:tab w:val="num" w:pos="1260"/>
        </w:tabs>
        <w:spacing w:line="480" w:lineRule="auto"/>
        <w:ind w:left="1259" w:hanging="357"/>
        <w:jc w:val="both"/>
        <w:rPr>
          <w:rFonts w:ascii="Arial" w:hAnsi="Arial"/>
        </w:rPr>
      </w:pPr>
      <w:r>
        <w:rPr>
          <w:rFonts w:ascii="Arial" w:hAnsi="Arial"/>
        </w:rPr>
        <w:t>Maximizar el flujo por un camino recto desde el origen hasta su destino, minimizando el mismo y los costos en los que incurren.</w:t>
      </w:r>
    </w:p>
    <w:p w:rsidR="00AE3BA7" w:rsidRDefault="00AE3BA7" w:rsidP="00C5672B">
      <w:pPr>
        <w:numPr>
          <w:ilvl w:val="0"/>
          <w:numId w:val="19"/>
        </w:numPr>
        <w:tabs>
          <w:tab w:val="clear" w:pos="360"/>
          <w:tab w:val="num" w:pos="1260"/>
        </w:tabs>
        <w:spacing w:line="480" w:lineRule="auto"/>
        <w:ind w:left="1259" w:hanging="357"/>
        <w:jc w:val="both"/>
        <w:rPr>
          <w:rFonts w:ascii="Arial" w:hAnsi="Arial"/>
        </w:rPr>
      </w:pPr>
      <w:r>
        <w:rPr>
          <w:rFonts w:ascii="Arial" w:hAnsi="Arial"/>
        </w:rPr>
        <w:t>Eliminar los pasos intermedios y el control para la entrega de materiales, información.</w:t>
      </w:r>
    </w:p>
    <w:p w:rsidR="00AE3BA7" w:rsidRDefault="00AE3BA7" w:rsidP="00C5672B">
      <w:pPr>
        <w:numPr>
          <w:ilvl w:val="0"/>
          <w:numId w:val="19"/>
        </w:numPr>
        <w:tabs>
          <w:tab w:val="clear" w:pos="360"/>
          <w:tab w:val="num" w:pos="1260"/>
        </w:tabs>
        <w:spacing w:line="480" w:lineRule="auto"/>
        <w:ind w:left="1259" w:hanging="357"/>
        <w:jc w:val="both"/>
        <w:rPr>
          <w:rFonts w:ascii="Arial" w:hAnsi="Arial"/>
        </w:rPr>
      </w:pPr>
      <w:r>
        <w:rPr>
          <w:rFonts w:ascii="Arial" w:hAnsi="Arial"/>
        </w:rPr>
        <w:t xml:space="preserve">Minimizar los flujos múltiples por el diseño, con pocos movimientos como sea posible. </w:t>
      </w:r>
    </w:p>
    <w:p w:rsidR="00AE3BA7" w:rsidRDefault="00AE3BA7" w:rsidP="00C5672B">
      <w:pPr>
        <w:numPr>
          <w:ilvl w:val="0"/>
          <w:numId w:val="19"/>
        </w:numPr>
        <w:tabs>
          <w:tab w:val="clear" w:pos="360"/>
          <w:tab w:val="num" w:pos="1260"/>
        </w:tabs>
        <w:spacing w:line="480" w:lineRule="auto"/>
        <w:ind w:left="1259" w:hanging="357"/>
        <w:jc w:val="both"/>
        <w:rPr>
          <w:rFonts w:ascii="Arial" w:hAnsi="Arial"/>
        </w:rPr>
      </w:pPr>
      <w:r>
        <w:rPr>
          <w:rFonts w:ascii="Arial" w:hAnsi="Arial"/>
        </w:rPr>
        <w:t xml:space="preserve">Combinar los flujos y las operaciones siempre que el diseño lo permita para el movimiento de materiales, información o personas. </w:t>
      </w:r>
    </w:p>
    <w:p w:rsidR="00AE3BA7" w:rsidRDefault="00AE3BA7" w:rsidP="00AE3BA7">
      <w:pPr>
        <w:jc w:val="both"/>
        <w:rPr>
          <w:rFonts w:ascii="Arial" w:hAnsi="Arial"/>
        </w:rPr>
      </w:pPr>
    </w:p>
    <w:p w:rsidR="00AE3BA7" w:rsidRDefault="00AE3BA7" w:rsidP="00AE3BA7">
      <w:pPr>
        <w:spacing w:line="480" w:lineRule="auto"/>
        <w:ind w:left="900"/>
        <w:jc w:val="both"/>
        <w:rPr>
          <w:rFonts w:ascii="Arial" w:hAnsi="Arial"/>
        </w:rPr>
      </w:pPr>
      <w:r>
        <w:rPr>
          <w:rFonts w:ascii="Arial" w:hAnsi="Arial"/>
        </w:rPr>
        <w:t>El costo del flujo se puede minimizar de la siguiente manera:</w:t>
      </w:r>
    </w:p>
    <w:p w:rsidR="00AE3BA7" w:rsidRDefault="00AE3BA7" w:rsidP="00AE3BA7">
      <w:pPr>
        <w:ind w:left="902"/>
        <w:jc w:val="both"/>
        <w:rPr>
          <w:rFonts w:ascii="Arial" w:hAnsi="Arial"/>
        </w:rPr>
      </w:pPr>
    </w:p>
    <w:p w:rsidR="00AE3BA7" w:rsidRDefault="00AE3BA7" w:rsidP="00C5672B">
      <w:pPr>
        <w:numPr>
          <w:ilvl w:val="0"/>
          <w:numId w:val="20"/>
        </w:numPr>
        <w:tabs>
          <w:tab w:val="clear" w:pos="360"/>
          <w:tab w:val="num" w:pos="1260"/>
        </w:tabs>
        <w:spacing w:line="480" w:lineRule="auto"/>
        <w:ind w:left="1260"/>
        <w:jc w:val="both"/>
        <w:rPr>
          <w:rFonts w:ascii="Arial" w:hAnsi="Arial"/>
          <w:b/>
        </w:rPr>
      </w:pPr>
      <w:r>
        <w:rPr>
          <w:rFonts w:ascii="Arial" w:hAnsi="Arial"/>
        </w:rPr>
        <w:t>Reducir el manejo manual al minimizar distancias de viaje y movimientos por recorridos cortos.</w:t>
      </w:r>
    </w:p>
    <w:p w:rsidR="00AE3BA7" w:rsidRDefault="00AE3BA7" w:rsidP="00C5672B">
      <w:pPr>
        <w:numPr>
          <w:ilvl w:val="0"/>
          <w:numId w:val="20"/>
        </w:numPr>
        <w:tabs>
          <w:tab w:val="clear" w:pos="360"/>
          <w:tab w:val="num" w:pos="1260"/>
        </w:tabs>
        <w:spacing w:line="480" w:lineRule="auto"/>
        <w:ind w:left="1260"/>
        <w:jc w:val="both"/>
        <w:rPr>
          <w:rFonts w:ascii="Arial" w:hAnsi="Arial"/>
          <w:b/>
        </w:rPr>
      </w:pPr>
      <w:r>
        <w:rPr>
          <w:rFonts w:ascii="Arial" w:hAnsi="Arial"/>
        </w:rPr>
        <w:t>Eliminar  el manejo manual por maquinas o flujo automático.</w:t>
      </w:r>
    </w:p>
    <w:p w:rsidR="00AE3BA7" w:rsidRDefault="00AE3BA7" w:rsidP="00AE3BA7">
      <w:pPr>
        <w:ind w:left="720"/>
        <w:rPr>
          <w:rFonts w:ascii="Arial" w:hAnsi="Arial"/>
          <w:b/>
        </w:rPr>
      </w:pPr>
    </w:p>
    <w:p w:rsidR="00AE3BA7" w:rsidRDefault="00AE3BA7" w:rsidP="00AE3BA7">
      <w:pPr>
        <w:pStyle w:val="Ttulo4"/>
      </w:pPr>
      <w:r>
        <w:lastRenderedPageBreak/>
        <w:t>Flujo dentro de Departamentos</w:t>
      </w:r>
    </w:p>
    <w:p w:rsidR="00AE3BA7" w:rsidRDefault="00AE3BA7" w:rsidP="00AE3BA7">
      <w:pPr>
        <w:ind w:left="902"/>
        <w:rPr>
          <w:rFonts w:ascii="Arial" w:hAnsi="Arial"/>
          <w:b/>
        </w:rPr>
      </w:pPr>
    </w:p>
    <w:p w:rsidR="00AE3BA7" w:rsidRDefault="00AE3BA7" w:rsidP="00AE3BA7">
      <w:pPr>
        <w:spacing w:line="480" w:lineRule="auto"/>
        <w:ind w:left="900"/>
        <w:jc w:val="both"/>
        <w:rPr>
          <w:rFonts w:ascii="Arial" w:hAnsi="Arial"/>
        </w:rPr>
      </w:pPr>
      <w:r>
        <w:rPr>
          <w:rFonts w:ascii="Arial" w:hAnsi="Arial"/>
        </w:rPr>
        <w:t>El diseño de flujo dentro de departamentos depende de los tipos de departamentos.</w:t>
      </w:r>
    </w:p>
    <w:p w:rsidR="00AE3BA7" w:rsidRDefault="00AE3BA7" w:rsidP="00AE3BA7">
      <w:pPr>
        <w:ind w:left="900"/>
        <w:jc w:val="both"/>
        <w:rPr>
          <w:rFonts w:ascii="Arial" w:hAnsi="Arial"/>
        </w:rPr>
      </w:pPr>
    </w:p>
    <w:p w:rsidR="00AE3BA7" w:rsidRDefault="00AE3BA7" w:rsidP="00AE3BA7">
      <w:pPr>
        <w:spacing w:line="480" w:lineRule="auto"/>
        <w:ind w:left="900"/>
        <w:jc w:val="both"/>
        <w:rPr>
          <w:rFonts w:ascii="Arial" w:hAnsi="Arial"/>
        </w:rPr>
      </w:pPr>
      <w:r>
        <w:rPr>
          <w:rFonts w:ascii="Arial" w:hAnsi="Arial"/>
        </w:rPr>
        <w:t xml:space="preserve">En un departamento de procesos pocos flujos pueden ocurrir entre estaciones de trabajo, el flujo ocurre entre estaciones de trabajo. </w:t>
      </w:r>
    </w:p>
    <w:p w:rsidR="00AE3BA7" w:rsidRDefault="00AE3BA7" w:rsidP="00AE3BA7">
      <w:pPr>
        <w:ind w:left="900"/>
        <w:jc w:val="both"/>
        <w:rPr>
          <w:rFonts w:ascii="Arial" w:hAnsi="Arial"/>
        </w:rPr>
      </w:pPr>
    </w:p>
    <w:p w:rsidR="00AE3BA7" w:rsidRDefault="00AE3BA7" w:rsidP="00AE3BA7">
      <w:pPr>
        <w:spacing w:line="480" w:lineRule="auto"/>
        <w:ind w:left="900"/>
        <w:jc w:val="both"/>
        <w:rPr>
          <w:rFonts w:ascii="Arial" w:hAnsi="Arial"/>
        </w:rPr>
      </w:pPr>
      <w:r>
        <w:rPr>
          <w:rFonts w:ascii="Arial" w:hAnsi="Arial"/>
        </w:rPr>
        <w:t>Depende de interacciones entre las estaciones de trabajo y el espacio disponible para los materiales [2].</w:t>
      </w:r>
    </w:p>
    <w:p w:rsidR="00AE3BA7" w:rsidRDefault="00AE3BA7" w:rsidP="00AE3BA7">
      <w:pPr>
        <w:ind w:left="902"/>
        <w:jc w:val="both"/>
        <w:rPr>
          <w:rFonts w:ascii="Arial" w:hAnsi="Arial"/>
        </w:rPr>
      </w:pPr>
    </w:p>
    <w:p w:rsidR="00AE3BA7" w:rsidRDefault="00AE3BA7" w:rsidP="00AE3BA7">
      <w:pPr>
        <w:spacing w:line="480" w:lineRule="auto"/>
        <w:ind w:left="900"/>
        <w:jc w:val="both"/>
        <w:rPr>
          <w:rFonts w:ascii="Arial" w:hAnsi="Arial"/>
          <w:b/>
        </w:rPr>
      </w:pPr>
      <w:r>
        <w:rPr>
          <w:rFonts w:ascii="Arial" w:hAnsi="Arial"/>
          <w:b/>
        </w:rPr>
        <w:t>Flujo entre Departamentos</w:t>
      </w:r>
    </w:p>
    <w:p w:rsidR="00AE3BA7" w:rsidRDefault="00AE3BA7" w:rsidP="00AE3BA7">
      <w:pPr>
        <w:ind w:left="902"/>
        <w:jc w:val="both"/>
        <w:rPr>
          <w:rFonts w:ascii="Arial" w:hAnsi="Arial"/>
        </w:rPr>
      </w:pPr>
    </w:p>
    <w:p w:rsidR="00AE3BA7" w:rsidRDefault="00AE3BA7" w:rsidP="00AE3BA7">
      <w:pPr>
        <w:spacing w:line="480" w:lineRule="auto"/>
        <w:ind w:left="900"/>
        <w:jc w:val="both"/>
        <w:rPr>
          <w:rFonts w:ascii="Arial" w:hAnsi="Arial"/>
        </w:rPr>
      </w:pPr>
      <w:r>
        <w:rPr>
          <w:rFonts w:ascii="Arial" w:hAnsi="Arial"/>
        </w:rPr>
        <w:t>Es un criterio de norma que con frecuencia evalúa el flujo. Los flujos típicos son una combinación del flujo básico horizontal y vertical.</w:t>
      </w:r>
    </w:p>
    <w:p w:rsidR="00AE3BA7" w:rsidRDefault="00AE3BA7" w:rsidP="00AE3BA7">
      <w:pPr>
        <w:ind w:left="900"/>
        <w:jc w:val="both"/>
        <w:rPr>
          <w:rFonts w:ascii="Arial" w:hAnsi="Arial"/>
        </w:rPr>
      </w:pPr>
    </w:p>
    <w:p w:rsidR="00AE3BA7" w:rsidRDefault="00AE3BA7" w:rsidP="00AE3BA7">
      <w:pPr>
        <w:spacing w:line="480" w:lineRule="auto"/>
        <w:ind w:left="900"/>
        <w:jc w:val="both"/>
        <w:rPr>
          <w:rFonts w:ascii="Arial" w:hAnsi="Arial"/>
        </w:rPr>
      </w:pPr>
      <w:r>
        <w:rPr>
          <w:rFonts w:ascii="Arial" w:hAnsi="Arial"/>
        </w:rPr>
        <w:t>Un flujo efectivo se puede lograr maximizando el camino del flujo directo, reduciendo el flujo.</w:t>
      </w:r>
    </w:p>
    <w:p w:rsidR="00AE3BA7" w:rsidRDefault="00AE3BA7" w:rsidP="00AE3BA7">
      <w:pPr>
        <w:ind w:left="902"/>
        <w:jc w:val="both"/>
        <w:rPr>
          <w:rFonts w:ascii="Arial" w:hAnsi="Arial"/>
        </w:rPr>
      </w:pPr>
    </w:p>
    <w:p w:rsidR="00AE3BA7" w:rsidRDefault="00AE3BA7" w:rsidP="00AE3BA7">
      <w:pPr>
        <w:spacing w:line="480" w:lineRule="auto"/>
        <w:ind w:left="900"/>
        <w:jc w:val="both"/>
        <w:rPr>
          <w:rFonts w:ascii="Arial" w:hAnsi="Arial"/>
          <w:b/>
        </w:rPr>
      </w:pPr>
      <w:r>
        <w:rPr>
          <w:rFonts w:ascii="Arial" w:hAnsi="Arial"/>
          <w:b/>
        </w:rPr>
        <w:t>Medición del Flujo</w:t>
      </w:r>
    </w:p>
    <w:p w:rsidR="00AE3BA7" w:rsidRDefault="00AE3BA7" w:rsidP="00AE3BA7">
      <w:pPr>
        <w:ind w:left="900"/>
        <w:jc w:val="both"/>
        <w:rPr>
          <w:rFonts w:ascii="Arial" w:hAnsi="Arial"/>
          <w:b/>
        </w:rPr>
      </w:pPr>
    </w:p>
    <w:p w:rsidR="00AE3BA7" w:rsidRDefault="00AE3BA7" w:rsidP="00AE3BA7">
      <w:pPr>
        <w:spacing w:line="480" w:lineRule="auto"/>
        <w:ind w:left="900"/>
        <w:jc w:val="both"/>
        <w:rPr>
          <w:rFonts w:ascii="Arial" w:hAnsi="Arial"/>
        </w:rPr>
      </w:pPr>
      <w:r>
        <w:rPr>
          <w:rFonts w:ascii="Arial" w:hAnsi="Arial"/>
        </w:rPr>
        <w:t xml:space="preserve">La medición del flujo se realiza de la siguiente manera </w:t>
      </w:r>
      <w:r w:rsidRPr="00E827C6">
        <w:rPr>
          <w:rFonts w:ascii="Arial" w:hAnsi="Arial"/>
        </w:rPr>
        <w:t>[2]:</w:t>
      </w:r>
    </w:p>
    <w:p w:rsidR="00AE3BA7" w:rsidRDefault="00AE3BA7" w:rsidP="00C5672B">
      <w:pPr>
        <w:numPr>
          <w:ilvl w:val="0"/>
          <w:numId w:val="33"/>
        </w:numPr>
        <w:spacing w:line="480" w:lineRule="auto"/>
        <w:jc w:val="both"/>
        <w:rPr>
          <w:rFonts w:ascii="Arial" w:hAnsi="Arial"/>
        </w:rPr>
      </w:pPr>
      <w:r>
        <w:rPr>
          <w:rFonts w:ascii="Arial" w:hAnsi="Arial"/>
        </w:rPr>
        <w:t>El flujo entre los departamentos es el factor más importante en el arreglo de los mismos.</w:t>
      </w:r>
    </w:p>
    <w:p w:rsidR="00AE3BA7" w:rsidRDefault="00AE3BA7" w:rsidP="00C5672B">
      <w:pPr>
        <w:numPr>
          <w:ilvl w:val="0"/>
          <w:numId w:val="17"/>
        </w:numPr>
        <w:spacing w:line="480" w:lineRule="auto"/>
        <w:jc w:val="both"/>
        <w:rPr>
          <w:rFonts w:ascii="Arial" w:hAnsi="Arial"/>
        </w:rPr>
      </w:pPr>
      <w:r>
        <w:rPr>
          <w:rFonts w:ascii="Arial" w:hAnsi="Arial"/>
        </w:rPr>
        <w:t xml:space="preserve">Se puede medir en forma cualitativa o cuantitativa: la medición cuantitativa  puede incluir piezas por hora, movimientos por día o peso por semana; una medición </w:t>
      </w:r>
      <w:r>
        <w:rPr>
          <w:rFonts w:ascii="Arial" w:hAnsi="Arial"/>
        </w:rPr>
        <w:lastRenderedPageBreak/>
        <w:t>cuantitativa es From to Chart (Diseño de Gráficos), medición cualitativa es una necesidad absoluta entre dos departamentos que se necesitan trabajar en conjunto.</w:t>
      </w:r>
    </w:p>
    <w:p w:rsidR="00AE3BA7" w:rsidRDefault="00AE3BA7" w:rsidP="00C5672B">
      <w:pPr>
        <w:numPr>
          <w:ilvl w:val="0"/>
          <w:numId w:val="17"/>
        </w:numPr>
        <w:spacing w:line="480" w:lineRule="auto"/>
        <w:jc w:val="both"/>
        <w:rPr>
          <w:rFonts w:ascii="Arial" w:hAnsi="Arial"/>
        </w:rPr>
      </w:pPr>
      <w:r>
        <w:rPr>
          <w:rFonts w:ascii="Arial" w:hAnsi="Arial"/>
        </w:rPr>
        <w:t xml:space="preserve">Una medición cualitativa estaría típicamente basado en un </w:t>
      </w:r>
      <w:r w:rsidRPr="005976D4">
        <w:rPr>
          <w:rFonts w:ascii="Arial" w:hAnsi="Arial"/>
        </w:rPr>
        <w:t>arreglo de departamentos</w:t>
      </w:r>
      <w:r>
        <w:rPr>
          <w:rFonts w:ascii="Arial" w:hAnsi="Arial"/>
        </w:rPr>
        <w:t xml:space="preserve"> (REL) “Relationship Chart”.</w:t>
      </w:r>
    </w:p>
    <w:p w:rsidR="00AE3BA7" w:rsidRDefault="00AE3BA7" w:rsidP="00AE3BA7">
      <w:pPr>
        <w:rPr>
          <w:rFonts w:ascii="Arial" w:hAnsi="Arial"/>
          <w:b/>
        </w:rPr>
      </w:pPr>
    </w:p>
    <w:p w:rsidR="00AE3BA7" w:rsidRDefault="00AE3BA7" w:rsidP="00C5672B">
      <w:pPr>
        <w:numPr>
          <w:ilvl w:val="1"/>
          <w:numId w:val="21"/>
        </w:numPr>
        <w:tabs>
          <w:tab w:val="clear" w:pos="720"/>
          <w:tab w:val="num" w:pos="900"/>
        </w:tabs>
        <w:spacing w:line="480" w:lineRule="auto"/>
        <w:ind w:left="900" w:hanging="540"/>
        <w:rPr>
          <w:rFonts w:ascii="Arial" w:hAnsi="Arial"/>
          <w:b/>
        </w:rPr>
      </w:pPr>
      <w:r>
        <w:rPr>
          <w:rFonts w:ascii="Arial" w:hAnsi="Arial"/>
          <w:b/>
        </w:rPr>
        <w:t>Relación de áreas</w:t>
      </w:r>
    </w:p>
    <w:p w:rsidR="00AE3BA7" w:rsidRDefault="00AE3BA7" w:rsidP="00AE3BA7">
      <w:pPr>
        <w:ind w:left="360"/>
        <w:rPr>
          <w:rFonts w:ascii="Arial" w:hAnsi="Arial"/>
          <w:b/>
        </w:rPr>
      </w:pPr>
    </w:p>
    <w:p w:rsidR="00AE3BA7" w:rsidRDefault="00AE3BA7" w:rsidP="00AE3BA7">
      <w:pPr>
        <w:pStyle w:val="NormalWeb"/>
        <w:spacing w:line="480" w:lineRule="auto"/>
        <w:ind w:left="900"/>
        <w:jc w:val="both"/>
        <w:rPr>
          <w:rFonts w:ascii="Arial" w:hAnsi="Arial"/>
          <w:noProof/>
        </w:rPr>
      </w:pPr>
      <w:r>
        <w:rPr>
          <w:rFonts w:ascii="Arial" w:hAnsi="Arial"/>
          <w:noProof/>
        </w:rPr>
        <w:t xml:space="preserve">La relación de áreas se puede utilizar  para sugerir la ubicación de procesos y funciones en una distribución de almacén en bloque. Tiene como finalidad conocer la relación entre procesos y ubicar los procesos adyacentes el uno al lado del otro </w:t>
      </w:r>
      <w:r w:rsidRPr="005976D4">
        <w:rPr>
          <w:rFonts w:ascii="Arial" w:hAnsi="Arial"/>
          <w:noProof/>
        </w:rPr>
        <w:t>[1].</w:t>
      </w:r>
    </w:p>
    <w:p w:rsidR="00AE3BA7" w:rsidRDefault="00AE3BA7" w:rsidP="00AE3BA7">
      <w:pPr>
        <w:pStyle w:val="NormalWeb"/>
        <w:ind w:left="900"/>
        <w:jc w:val="center"/>
        <w:rPr>
          <w:rFonts w:ascii="Arial" w:hAnsi="Arial"/>
          <w:noProof/>
        </w:rPr>
      </w:pPr>
      <w:r>
        <w:rPr>
          <w:rFonts w:ascii="Arial" w:hAnsi="Arial"/>
          <w:noProof/>
        </w:rPr>
        <w:t>TABLA 3</w:t>
      </w:r>
    </w:p>
    <w:p w:rsidR="00AE3BA7" w:rsidRDefault="00AE3BA7" w:rsidP="00AE3BA7">
      <w:pPr>
        <w:pStyle w:val="NormalWeb"/>
        <w:ind w:left="900"/>
        <w:jc w:val="center"/>
      </w:pPr>
      <w:r>
        <w:rPr>
          <w:rFonts w:ascii="Arial" w:hAnsi="Arial"/>
          <w:noProof/>
        </w:rPr>
        <w:t xml:space="preserve"> IMPORTANCIA DE </w:t>
      </w:r>
      <w:smartTag w:uri="urn:schemas-microsoft-com:office:smarttags" w:element="PersonName">
        <w:smartTagPr>
          <w:attr w:name="ProductID" w:val="LA PROXIMIDAD"/>
        </w:smartTagPr>
        <w:r>
          <w:rPr>
            <w:rFonts w:ascii="Arial" w:hAnsi="Arial"/>
            <w:noProof/>
          </w:rPr>
          <w:t>LA PROXIMIDAD</w:t>
        </w:r>
      </w:smartTag>
    </w:p>
    <w:p w:rsidR="00AE3BA7" w:rsidRDefault="006027E3" w:rsidP="00AE3BA7">
      <w:pPr>
        <w:pStyle w:val="NormalWeb"/>
        <w:ind w:left="900"/>
        <w:jc w:val="center"/>
        <w:rPr>
          <w:rFonts w:ascii="Arial" w:hAnsi="Arial"/>
          <w:noProof/>
          <w:sz w:val="16"/>
        </w:rPr>
      </w:pPr>
      <w:r>
        <w:rPr>
          <w:noProof/>
          <w:lang w:val="es-ES"/>
        </w:rPr>
        <w:drawing>
          <wp:inline distT="0" distB="0" distL="0" distR="0">
            <wp:extent cx="2486025" cy="12477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2486025" cy="1247775"/>
                    </a:xfrm>
                    <a:prstGeom prst="rect">
                      <a:avLst/>
                    </a:prstGeom>
                    <a:noFill/>
                    <a:ln w="9525">
                      <a:noFill/>
                      <a:miter lim="800000"/>
                      <a:headEnd/>
                      <a:tailEnd/>
                    </a:ln>
                  </pic:spPr>
                </pic:pic>
              </a:graphicData>
            </a:graphic>
          </wp:inline>
        </w:drawing>
      </w:r>
    </w:p>
    <w:p w:rsidR="00AE3BA7" w:rsidRDefault="00AE3BA7" w:rsidP="00AE3BA7">
      <w:pPr>
        <w:pStyle w:val="NormalWeb"/>
        <w:spacing w:line="480" w:lineRule="auto"/>
        <w:jc w:val="center"/>
        <w:rPr>
          <w:rFonts w:ascii="Arial" w:hAnsi="Arial"/>
          <w:lang w:val="es-MX"/>
        </w:rPr>
      </w:pPr>
      <w:r>
        <w:rPr>
          <w:rFonts w:ascii="Arial" w:hAnsi="Arial"/>
          <w:lang w:val="es-MX"/>
        </w:rPr>
        <w:t xml:space="preserve">                  Fuente: Edward H Frazelle, Ricardo Sojo Q (2006)</w:t>
      </w:r>
    </w:p>
    <w:p w:rsidR="00AE3BA7" w:rsidRDefault="00AE3BA7" w:rsidP="00AE3BA7">
      <w:pPr>
        <w:pStyle w:val="NormalWeb"/>
        <w:ind w:left="900"/>
        <w:jc w:val="both"/>
        <w:rPr>
          <w:rFonts w:ascii="Arial" w:hAnsi="Arial"/>
          <w:noProof/>
        </w:rPr>
      </w:pPr>
      <w:r>
        <w:rPr>
          <w:rFonts w:ascii="Arial" w:hAnsi="Arial"/>
          <w:noProof/>
        </w:rPr>
        <w:t>Parcial Adyacencia α = 0.5</w:t>
      </w:r>
    </w:p>
    <w:p w:rsidR="00AE3BA7" w:rsidRDefault="006027E3" w:rsidP="00AE3BA7">
      <w:pPr>
        <w:pStyle w:val="NormalWeb"/>
        <w:spacing w:line="360" w:lineRule="auto"/>
        <w:ind w:left="900"/>
        <w:jc w:val="center"/>
      </w:pPr>
      <w:r>
        <w:rPr>
          <w:noProof/>
          <w:lang w:val="es-ES"/>
        </w:rPr>
        <w:drawing>
          <wp:inline distT="0" distB="0" distL="0" distR="0">
            <wp:extent cx="3019425" cy="167640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r="4230"/>
                    <a:stretch>
                      <a:fillRect/>
                    </a:stretch>
                  </pic:blipFill>
                  <pic:spPr bwMode="auto">
                    <a:xfrm>
                      <a:off x="0" y="0"/>
                      <a:ext cx="3019425" cy="1676400"/>
                    </a:xfrm>
                    <a:prstGeom prst="rect">
                      <a:avLst/>
                    </a:prstGeom>
                    <a:noFill/>
                    <a:ln w="9525">
                      <a:noFill/>
                      <a:miter lim="800000"/>
                      <a:headEnd/>
                      <a:tailEnd/>
                    </a:ln>
                  </pic:spPr>
                </pic:pic>
              </a:graphicData>
            </a:graphic>
          </wp:inline>
        </w:drawing>
      </w:r>
    </w:p>
    <w:p w:rsidR="00AE3BA7" w:rsidRDefault="00AE3BA7" w:rsidP="00AE3BA7">
      <w:pPr>
        <w:pStyle w:val="NormalWeb"/>
        <w:ind w:left="902"/>
        <w:jc w:val="center"/>
        <w:rPr>
          <w:rFonts w:ascii="Arial" w:hAnsi="Arial"/>
          <w:noProof/>
        </w:rPr>
      </w:pPr>
      <w:r>
        <w:rPr>
          <w:rFonts w:ascii="Arial" w:hAnsi="Arial"/>
          <w:noProof/>
        </w:rPr>
        <w:lastRenderedPageBreak/>
        <w:t xml:space="preserve">FIGURA. 2.2. CUADRO DE </w:t>
      </w:r>
      <w:smartTag w:uri="urn:schemas-microsoft-com:office:smarttags" w:element="PersonName">
        <w:smartTagPr>
          <w:attr w:name="ProductID" w:val="LA CERCANￍA DE"/>
        </w:smartTagPr>
        <w:r>
          <w:rPr>
            <w:rFonts w:ascii="Arial" w:hAnsi="Arial"/>
            <w:noProof/>
          </w:rPr>
          <w:t>LA CERCANÍA DE</w:t>
        </w:r>
      </w:smartTag>
      <w:r>
        <w:rPr>
          <w:rFonts w:ascii="Arial" w:hAnsi="Arial"/>
          <w:noProof/>
        </w:rPr>
        <w:t xml:space="preserve"> LAS ACTIVIDADES</w:t>
      </w:r>
    </w:p>
    <w:p w:rsidR="00AE3BA7" w:rsidRDefault="00AE3BA7" w:rsidP="00AE3BA7">
      <w:pPr>
        <w:pStyle w:val="NormalWeb"/>
        <w:ind w:left="902"/>
        <w:jc w:val="both"/>
        <w:rPr>
          <w:rFonts w:ascii="Arial" w:hAnsi="Arial"/>
          <w:noProof/>
        </w:rPr>
      </w:pPr>
    </w:p>
    <w:p w:rsidR="00AE3BA7" w:rsidRDefault="00AE3BA7" w:rsidP="00AE3BA7">
      <w:pPr>
        <w:pStyle w:val="NormalWeb"/>
        <w:spacing w:line="480" w:lineRule="auto"/>
        <w:ind w:left="900"/>
        <w:jc w:val="both"/>
        <w:rPr>
          <w:rFonts w:ascii="Arial" w:hAnsi="Arial"/>
          <w:noProof/>
        </w:rPr>
      </w:pPr>
      <w:r>
        <w:rPr>
          <w:rFonts w:ascii="Arial" w:hAnsi="Arial"/>
          <w:noProof/>
        </w:rPr>
        <w:t xml:space="preserve">Para crear la relación entre las actividades se utiliza el método Algoritmo CORELAP que consiste en </w:t>
      </w:r>
      <w:r w:rsidRPr="005976D4">
        <w:rPr>
          <w:rFonts w:ascii="Arial" w:hAnsi="Arial"/>
          <w:noProof/>
        </w:rPr>
        <w:t>[2]:</w:t>
      </w:r>
    </w:p>
    <w:p w:rsidR="00AE3BA7" w:rsidRDefault="00AE3BA7" w:rsidP="00AE3BA7">
      <w:pPr>
        <w:pStyle w:val="NormalWeb"/>
        <w:spacing w:line="480" w:lineRule="auto"/>
        <w:ind w:left="900"/>
        <w:jc w:val="both"/>
        <w:rPr>
          <w:rFonts w:ascii="Arial" w:hAnsi="Arial"/>
          <w:noProof/>
        </w:rPr>
      </w:pPr>
      <w:r>
        <w:rPr>
          <w:rFonts w:ascii="Arial" w:hAnsi="Arial"/>
          <w:noProof/>
        </w:rPr>
        <w:t>1.-  Cada departamento o actividad es representado por un número de la figura 2.2.</w:t>
      </w:r>
    </w:p>
    <w:p w:rsidR="00AE3BA7" w:rsidRDefault="00AE3BA7" w:rsidP="00AE3BA7">
      <w:pPr>
        <w:pStyle w:val="NormalWeb"/>
        <w:spacing w:line="480" w:lineRule="auto"/>
        <w:ind w:left="1260" w:hanging="360"/>
        <w:jc w:val="both"/>
        <w:rPr>
          <w:rFonts w:ascii="Arial" w:hAnsi="Arial"/>
          <w:noProof/>
        </w:rPr>
      </w:pPr>
      <w:r>
        <w:rPr>
          <w:rFonts w:ascii="Arial" w:hAnsi="Arial"/>
          <w:noProof/>
        </w:rPr>
        <w:t>2.-  El valor asignado de acuerdo a la proximidad se encuentra en la tabla 3.</w:t>
      </w:r>
    </w:p>
    <w:p w:rsidR="00AE3BA7" w:rsidRDefault="00AE3BA7" w:rsidP="00AE3BA7">
      <w:pPr>
        <w:pStyle w:val="NormalWeb"/>
        <w:spacing w:line="480" w:lineRule="auto"/>
        <w:ind w:left="1259" w:hanging="357"/>
        <w:jc w:val="both"/>
        <w:rPr>
          <w:rFonts w:ascii="Arial" w:hAnsi="Arial"/>
          <w:noProof/>
        </w:rPr>
      </w:pPr>
      <w:r>
        <w:rPr>
          <w:rFonts w:ascii="Arial" w:hAnsi="Arial"/>
          <w:noProof/>
        </w:rPr>
        <w:t>3.- Para cada departamento el Total de Proximidad por Categoría (TCR) “Total Closeness Rating” es la suma de los valores absolutos de la relación con otros departamentos.</w:t>
      </w:r>
    </w:p>
    <w:p w:rsidR="00AE3BA7" w:rsidRDefault="00AE3BA7" w:rsidP="00AE3BA7">
      <w:pPr>
        <w:pStyle w:val="NormalWeb"/>
        <w:ind w:left="1259" w:hanging="357"/>
        <w:jc w:val="both"/>
        <w:rPr>
          <w:rFonts w:ascii="Arial" w:hAnsi="Arial"/>
          <w:noProof/>
        </w:rPr>
      </w:pPr>
    </w:p>
    <w:p w:rsidR="00AE3BA7" w:rsidRDefault="00AE3BA7" w:rsidP="00AE3BA7">
      <w:pPr>
        <w:pStyle w:val="NormalWeb"/>
        <w:spacing w:line="480" w:lineRule="auto"/>
        <w:ind w:left="900"/>
        <w:jc w:val="both"/>
        <w:rPr>
          <w:rFonts w:ascii="Arial" w:hAnsi="Arial"/>
          <w:b/>
          <w:noProof/>
        </w:rPr>
      </w:pPr>
      <w:r>
        <w:rPr>
          <w:rFonts w:ascii="Arial" w:hAnsi="Arial"/>
          <w:b/>
          <w:noProof/>
        </w:rPr>
        <w:t>Procedimiento para Seleccionar los Departamentos</w:t>
      </w:r>
    </w:p>
    <w:p w:rsidR="00AE3BA7" w:rsidRDefault="00AE3BA7" w:rsidP="00AE3BA7">
      <w:pPr>
        <w:pStyle w:val="NormalWeb"/>
        <w:ind w:left="902"/>
        <w:jc w:val="both"/>
        <w:rPr>
          <w:rFonts w:ascii="Arial" w:hAnsi="Arial"/>
          <w:b/>
          <w:noProof/>
        </w:rPr>
      </w:pPr>
    </w:p>
    <w:p w:rsidR="00AE3BA7" w:rsidRDefault="00AE3BA7" w:rsidP="00AE3BA7">
      <w:pPr>
        <w:pStyle w:val="NormalWeb"/>
        <w:spacing w:line="480" w:lineRule="auto"/>
        <w:ind w:left="1259" w:hanging="357"/>
        <w:jc w:val="both"/>
        <w:rPr>
          <w:rFonts w:ascii="Arial" w:hAnsi="Arial"/>
          <w:noProof/>
        </w:rPr>
      </w:pPr>
      <w:r>
        <w:rPr>
          <w:rFonts w:ascii="Arial" w:hAnsi="Arial"/>
          <w:noProof/>
        </w:rPr>
        <w:t xml:space="preserve">1.- El primer departamento ubicado en el Layout es el que tiene el mayor valor (TCR) “Total Closeness Rating”. Si existe un empate, cambia por el que tenga más A. </w:t>
      </w:r>
    </w:p>
    <w:p w:rsidR="00AE3BA7" w:rsidRDefault="00AE3BA7" w:rsidP="00AE3BA7">
      <w:pPr>
        <w:pStyle w:val="NormalWeb"/>
        <w:spacing w:line="480" w:lineRule="auto"/>
        <w:ind w:left="1259" w:hanging="357"/>
        <w:jc w:val="both"/>
        <w:rPr>
          <w:rFonts w:ascii="Arial" w:hAnsi="Arial"/>
          <w:noProof/>
        </w:rPr>
      </w:pPr>
      <w:r>
        <w:rPr>
          <w:rFonts w:ascii="Arial" w:hAnsi="Arial"/>
          <w:noProof/>
        </w:rPr>
        <w:t>2.- Si el departamento escogido tiene una X en relación con el primero, este es colocado último en el Layout. Si existe un empate cambia este por el menor valor de (TCR) “Total Closeness Rating”.</w:t>
      </w:r>
    </w:p>
    <w:p w:rsidR="00AE3BA7" w:rsidRDefault="00AE3BA7" w:rsidP="00AE3BA7">
      <w:pPr>
        <w:pStyle w:val="NormalWeb"/>
        <w:spacing w:line="480" w:lineRule="auto"/>
        <w:ind w:left="1259" w:hanging="357"/>
        <w:jc w:val="both"/>
        <w:rPr>
          <w:rFonts w:ascii="Arial" w:hAnsi="Arial"/>
          <w:noProof/>
        </w:rPr>
      </w:pPr>
      <w:r>
        <w:rPr>
          <w:rFonts w:ascii="Arial" w:hAnsi="Arial"/>
          <w:noProof/>
        </w:rPr>
        <w:t>3.- El segundo departamento es uno que tenga más A respecto al primero. Si existe un empate, cambia este por el más alto valor de (TCR) “Total Closeness Rating”.</w:t>
      </w:r>
    </w:p>
    <w:p w:rsidR="00AE3BA7" w:rsidRDefault="00AE3BA7" w:rsidP="00AE3BA7">
      <w:pPr>
        <w:pStyle w:val="NormalWeb"/>
        <w:spacing w:line="480" w:lineRule="auto"/>
        <w:ind w:left="1259" w:hanging="357"/>
        <w:jc w:val="both"/>
        <w:rPr>
          <w:rFonts w:ascii="Arial" w:hAnsi="Arial"/>
          <w:noProof/>
        </w:rPr>
      </w:pPr>
      <w:r>
        <w:rPr>
          <w:rFonts w:ascii="Arial" w:hAnsi="Arial"/>
          <w:noProof/>
        </w:rPr>
        <w:lastRenderedPageBreak/>
        <w:t>4.- Si un departamento tiene una X en relación con el segundo, este ocupa el penúltimo o último lugar en el Layout. Si existe un empate cambia este por el menor valor de (TCR) “Total Closeness Rating”.</w:t>
      </w:r>
    </w:p>
    <w:p w:rsidR="00AE3BA7" w:rsidRDefault="00AE3BA7" w:rsidP="00AE3BA7">
      <w:pPr>
        <w:pStyle w:val="NormalWeb"/>
        <w:spacing w:line="480" w:lineRule="auto"/>
        <w:ind w:left="1259" w:hanging="357"/>
        <w:jc w:val="both"/>
        <w:rPr>
          <w:rFonts w:ascii="Arial" w:hAnsi="Arial"/>
          <w:noProof/>
        </w:rPr>
      </w:pPr>
      <w:r>
        <w:rPr>
          <w:rFonts w:ascii="Arial" w:hAnsi="Arial"/>
          <w:noProof/>
        </w:rPr>
        <w:t xml:space="preserve">5.- El tercer departamento es el que tiene más A en </w:t>
      </w:r>
      <w:r w:rsidRPr="00E20B10">
        <w:rPr>
          <w:rFonts w:ascii="Arial" w:hAnsi="Arial"/>
          <w:noProof/>
        </w:rPr>
        <w:t>relación con</w:t>
      </w:r>
      <w:r>
        <w:rPr>
          <w:rFonts w:ascii="Arial" w:hAnsi="Arial"/>
          <w:noProof/>
        </w:rPr>
        <w:t xml:space="preserve"> alguno de los departamentos colocados. Si existe un empate, cambia este por el mayor valor de (TCR) “Total Closeness Rating”.</w:t>
      </w:r>
    </w:p>
    <w:p w:rsidR="00AE3BA7" w:rsidRDefault="00AE3BA7" w:rsidP="00AE3BA7">
      <w:pPr>
        <w:pStyle w:val="NormalWeb"/>
        <w:spacing w:line="480" w:lineRule="auto"/>
        <w:ind w:left="1259" w:hanging="357"/>
        <w:jc w:val="both"/>
        <w:rPr>
          <w:rFonts w:ascii="Arial" w:hAnsi="Arial"/>
          <w:noProof/>
        </w:rPr>
      </w:pPr>
      <w:r>
        <w:rPr>
          <w:rFonts w:ascii="Arial" w:hAnsi="Arial"/>
          <w:noProof/>
        </w:rPr>
        <w:t>6.- El procedimiento continúa hasta colocar todos los departamentos.</w:t>
      </w:r>
    </w:p>
    <w:p w:rsidR="00AE3BA7" w:rsidRDefault="00AE3BA7" w:rsidP="00AE3BA7">
      <w:pPr>
        <w:pStyle w:val="NormalWeb"/>
        <w:ind w:left="1259" w:hanging="357"/>
        <w:jc w:val="both"/>
        <w:rPr>
          <w:rFonts w:ascii="Arial" w:hAnsi="Arial"/>
          <w:noProof/>
        </w:rPr>
      </w:pPr>
    </w:p>
    <w:p w:rsidR="00AE3BA7" w:rsidRDefault="00AE3BA7" w:rsidP="00AE3BA7">
      <w:pPr>
        <w:pStyle w:val="NormalWeb"/>
        <w:spacing w:line="480" w:lineRule="auto"/>
        <w:ind w:left="900"/>
        <w:jc w:val="both"/>
        <w:rPr>
          <w:rFonts w:ascii="Arial" w:hAnsi="Arial"/>
          <w:b/>
          <w:noProof/>
        </w:rPr>
      </w:pPr>
      <w:r>
        <w:rPr>
          <w:rFonts w:ascii="Arial" w:hAnsi="Arial"/>
          <w:b/>
          <w:noProof/>
        </w:rPr>
        <w:t>Procedimiento para Colocar los Departamento</w:t>
      </w:r>
    </w:p>
    <w:p w:rsidR="00AE3BA7" w:rsidRPr="00A2084E" w:rsidRDefault="00AE3BA7" w:rsidP="00AE3BA7">
      <w:pPr>
        <w:rPr>
          <w:noProof/>
        </w:rPr>
      </w:pPr>
    </w:p>
    <w:p w:rsidR="00AE3BA7" w:rsidRDefault="006027E3" w:rsidP="00AE3BA7">
      <w:pPr>
        <w:pStyle w:val="NormalWeb"/>
        <w:spacing w:line="480" w:lineRule="auto"/>
        <w:ind w:left="1260" w:hanging="360"/>
        <w:jc w:val="both"/>
        <w:rPr>
          <w:rFonts w:ascii="Arial" w:hAnsi="Arial"/>
          <w:noProof/>
        </w:rPr>
      </w:pPr>
      <w:r>
        <w:rPr>
          <w:noProof/>
          <w:lang w:val="es-ES"/>
        </w:rPr>
        <w:drawing>
          <wp:anchor distT="0" distB="0" distL="114300" distR="114300" simplePos="0" relativeHeight="251671552" behindDoc="1" locked="0" layoutInCell="1" allowOverlap="1">
            <wp:simplePos x="0" y="0"/>
            <wp:positionH relativeFrom="column">
              <wp:posOffset>2400300</wp:posOffset>
            </wp:positionH>
            <wp:positionV relativeFrom="paragraph">
              <wp:posOffset>1631315</wp:posOffset>
            </wp:positionV>
            <wp:extent cx="1123950" cy="514350"/>
            <wp:effectExtent l="19050" t="0" r="0" b="0"/>
            <wp:wrapTight wrapText="bothSides">
              <wp:wrapPolygon edited="0">
                <wp:start x="-366" y="0"/>
                <wp:lineTo x="-366" y="20000"/>
                <wp:lineTo x="21600" y="20000"/>
                <wp:lineTo x="21600" y="0"/>
                <wp:lineTo x="-366" y="0"/>
              </wp:wrapPolygon>
            </wp:wrapTight>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
                    <a:srcRect/>
                    <a:stretch>
                      <a:fillRect/>
                    </a:stretch>
                  </pic:blipFill>
                  <pic:spPr bwMode="auto">
                    <a:xfrm>
                      <a:off x="0" y="0"/>
                      <a:ext cx="1123950" cy="514350"/>
                    </a:xfrm>
                    <a:prstGeom prst="rect">
                      <a:avLst/>
                    </a:prstGeom>
                    <a:noFill/>
                    <a:ln w="9525">
                      <a:noFill/>
                      <a:miter lim="800000"/>
                      <a:headEnd/>
                      <a:tailEnd/>
                    </a:ln>
                  </pic:spPr>
                </pic:pic>
              </a:graphicData>
            </a:graphic>
          </wp:anchor>
        </w:drawing>
      </w:r>
      <w:r w:rsidR="00AE3BA7">
        <w:rPr>
          <w:rFonts w:ascii="Arial" w:hAnsi="Arial"/>
          <w:noProof/>
        </w:rPr>
        <w:t>1.-  Conside la figura 2.3, asuma que el departamento es ubicado en la mitad (posición 0). Luego si otro departamento es colocado en la posición 1, 3, 5 o 7 estos tienen total adyacencia con el primero. Si ocupa la posición 2, 4, 6 o  8 estos tienen parcial adyacencia.</w:t>
      </w:r>
    </w:p>
    <w:p w:rsidR="00AE3BA7" w:rsidRDefault="00AE3BA7" w:rsidP="00AE3BA7">
      <w:pPr>
        <w:pStyle w:val="NormalWeb"/>
        <w:spacing w:line="480" w:lineRule="auto"/>
        <w:ind w:left="900"/>
        <w:jc w:val="center"/>
      </w:pPr>
    </w:p>
    <w:p w:rsidR="00AE3BA7" w:rsidRDefault="00AE3BA7" w:rsidP="00AE3BA7">
      <w:pPr>
        <w:pStyle w:val="NormalWeb"/>
        <w:ind w:left="900"/>
        <w:jc w:val="center"/>
        <w:rPr>
          <w:rFonts w:ascii="Arial" w:hAnsi="Arial"/>
          <w:noProof/>
        </w:rPr>
      </w:pPr>
    </w:p>
    <w:p w:rsidR="00AE3BA7" w:rsidRDefault="00AE3BA7" w:rsidP="00AE3BA7">
      <w:pPr>
        <w:pStyle w:val="NormalWeb"/>
        <w:spacing w:line="480" w:lineRule="auto"/>
        <w:ind w:left="900"/>
        <w:jc w:val="center"/>
        <w:rPr>
          <w:rFonts w:ascii="Arial" w:hAnsi="Arial"/>
          <w:noProof/>
        </w:rPr>
      </w:pPr>
      <w:r>
        <w:rPr>
          <w:rFonts w:ascii="Arial" w:hAnsi="Arial"/>
          <w:noProof/>
        </w:rPr>
        <w:t>FIGURA. 2.3.  POSICIÓN DE LOS DEPARTAMENTOS</w:t>
      </w:r>
    </w:p>
    <w:p w:rsidR="00AE3BA7" w:rsidRDefault="00AE3BA7" w:rsidP="00AE3BA7">
      <w:pPr>
        <w:pStyle w:val="NormalWeb"/>
        <w:tabs>
          <w:tab w:val="left" w:pos="1260"/>
        </w:tabs>
        <w:spacing w:line="480" w:lineRule="auto"/>
        <w:ind w:left="1259" w:hanging="357"/>
        <w:jc w:val="both"/>
        <w:rPr>
          <w:rFonts w:ascii="Arial" w:hAnsi="Arial"/>
          <w:noProof/>
        </w:rPr>
      </w:pPr>
      <w:r>
        <w:rPr>
          <w:rFonts w:ascii="Arial" w:hAnsi="Arial"/>
          <w:noProof/>
        </w:rPr>
        <w:t>2.- Para cada posición el Valor Relativo de Colocación (WP) “Weigthed Placement” es la suma de todos los valores de departamentos adyacentes.</w:t>
      </w:r>
    </w:p>
    <w:p w:rsidR="00AE3BA7" w:rsidRDefault="00AE3BA7" w:rsidP="00AE3BA7">
      <w:pPr>
        <w:pStyle w:val="NormalWeb"/>
        <w:spacing w:line="480" w:lineRule="auto"/>
        <w:ind w:left="900"/>
        <w:jc w:val="both"/>
        <w:rPr>
          <w:rFonts w:ascii="Arial" w:hAnsi="Arial"/>
          <w:noProof/>
        </w:rPr>
      </w:pPr>
      <w:r>
        <w:rPr>
          <w:rFonts w:ascii="Arial" w:hAnsi="Arial"/>
          <w:noProof/>
        </w:rPr>
        <w:t>3.-  Para colocar los departamentos se siguen los siguientes pasos:</w:t>
      </w:r>
    </w:p>
    <w:p w:rsidR="00AE3BA7" w:rsidRDefault="00AE3BA7" w:rsidP="00C5672B">
      <w:pPr>
        <w:pStyle w:val="NormalWeb"/>
        <w:numPr>
          <w:ilvl w:val="0"/>
          <w:numId w:val="22"/>
        </w:numPr>
        <w:tabs>
          <w:tab w:val="clear" w:pos="360"/>
          <w:tab w:val="num" w:pos="1617"/>
        </w:tabs>
        <w:spacing w:beforeAutospacing="1" w:afterAutospacing="1" w:line="480" w:lineRule="auto"/>
        <w:ind w:left="1614" w:hanging="357"/>
        <w:jc w:val="both"/>
        <w:rPr>
          <w:rFonts w:ascii="Arial" w:hAnsi="Arial"/>
          <w:noProof/>
        </w:rPr>
      </w:pPr>
      <w:r>
        <w:rPr>
          <w:rFonts w:ascii="Arial" w:hAnsi="Arial"/>
          <w:noProof/>
        </w:rPr>
        <w:lastRenderedPageBreak/>
        <w:t>El primer departamento seleccionado es colocado en la mitad.</w:t>
      </w:r>
    </w:p>
    <w:p w:rsidR="00AE3BA7" w:rsidRDefault="00AE3BA7" w:rsidP="00C5672B">
      <w:pPr>
        <w:pStyle w:val="NormalWeb"/>
        <w:numPr>
          <w:ilvl w:val="0"/>
          <w:numId w:val="22"/>
        </w:numPr>
        <w:tabs>
          <w:tab w:val="clear" w:pos="360"/>
          <w:tab w:val="num" w:pos="1617"/>
        </w:tabs>
        <w:spacing w:beforeAutospacing="1" w:afterAutospacing="1" w:line="480" w:lineRule="auto"/>
        <w:ind w:left="1614" w:hanging="357"/>
        <w:jc w:val="both"/>
        <w:rPr>
          <w:rFonts w:ascii="Arial" w:hAnsi="Arial"/>
          <w:noProof/>
        </w:rPr>
      </w:pPr>
      <w:r>
        <w:rPr>
          <w:rFonts w:ascii="Arial" w:hAnsi="Arial"/>
          <w:noProof/>
        </w:rPr>
        <w:t xml:space="preserve">La colocación de un departamento es determinado por la evaluación de todas las posibles localizaciones alrededor del actual Layout en sentido contrario a las manecillas del reloj.  </w:t>
      </w:r>
    </w:p>
    <w:p w:rsidR="00AE3BA7" w:rsidRDefault="00AE3BA7" w:rsidP="00C5672B">
      <w:pPr>
        <w:pStyle w:val="NormalWeb"/>
        <w:numPr>
          <w:ilvl w:val="0"/>
          <w:numId w:val="22"/>
        </w:numPr>
        <w:tabs>
          <w:tab w:val="clear" w:pos="360"/>
          <w:tab w:val="num" w:pos="1617"/>
        </w:tabs>
        <w:spacing w:beforeAutospacing="1" w:afterAutospacing="1" w:line="480" w:lineRule="auto"/>
        <w:ind w:left="1614" w:hanging="357"/>
        <w:jc w:val="both"/>
        <w:rPr>
          <w:rFonts w:ascii="Arial" w:hAnsi="Arial"/>
          <w:noProof/>
        </w:rPr>
      </w:pPr>
      <w:r>
        <w:rPr>
          <w:rFonts w:ascii="Arial" w:hAnsi="Arial"/>
          <w:noProof/>
        </w:rPr>
        <w:t>El nuevo departamento es colocado en base al valor más alto (WP) “Weigthed Placement”.</w:t>
      </w:r>
    </w:p>
    <w:p w:rsidR="00AE3BA7" w:rsidRDefault="00AE3BA7" w:rsidP="00AE3BA7">
      <w:pPr>
        <w:pStyle w:val="NormalWeb"/>
        <w:ind w:left="1259"/>
        <w:jc w:val="both"/>
        <w:rPr>
          <w:rFonts w:ascii="Arial" w:hAnsi="Arial"/>
          <w:noProof/>
        </w:rPr>
      </w:pPr>
    </w:p>
    <w:p w:rsidR="00AE3BA7" w:rsidRDefault="00AE3BA7" w:rsidP="00C5672B">
      <w:pPr>
        <w:numPr>
          <w:ilvl w:val="1"/>
          <w:numId w:val="23"/>
        </w:numPr>
        <w:tabs>
          <w:tab w:val="clear" w:pos="720"/>
          <w:tab w:val="num" w:pos="900"/>
        </w:tabs>
        <w:spacing w:line="480" w:lineRule="auto"/>
        <w:ind w:left="900" w:hanging="540"/>
        <w:rPr>
          <w:rFonts w:ascii="Arial" w:hAnsi="Arial"/>
          <w:b/>
        </w:rPr>
      </w:pPr>
      <w:r>
        <w:rPr>
          <w:rFonts w:ascii="Arial" w:hAnsi="Arial"/>
          <w:b/>
        </w:rPr>
        <w:t>Sistemas de almacenamiento</w:t>
      </w:r>
    </w:p>
    <w:p w:rsidR="00AE3BA7" w:rsidRDefault="00AE3BA7" w:rsidP="00AE3BA7">
      <w:pPr>
        <w:ind w:left="357"/>
        <w:rPr>
          <w:rFonts w:ascii="Arial" w:hAnsi="Arial"/>
          <w:b/>
        </w:rPr>
      </w:pPr>
    </w:p>
    <w:p w:rsidR="00AE3BA7" w:rsidRDefault="00AE3BA7" w:rsidP="00AE3BA7">
      <w:pPr>
        <w:ind w:left="900"/>
        <w:jc w:val="both"/>
        <w:rPr>
          <w:rFonts w:ascii="Arial" w:hAnsi="Arial"/>
          <w:lang w:val="es-MX"/>
        </w:rPr>
      </w:pPr>
      <w:r>
        <w:rPr>
          <w:rFonts w:ascii="Arial" w:hAnsi="Arial"/>
          <w:lang w:val="es-MX"/>
        </w:rPr>
        <w:t xml:space="preserve">Los sistemas más populares de almacenamiento en tarimas son </w:t>
      </w:r>
      <w:r w:rsidRPr="00E20B10">
        <w:rPr>
          <w:rFonts w:ascii="Arial" w:hAnsi="Arial"/>
          <w:lang w:val="es-MX"/>
        </w:rPr>
        <w:t>[1]:</w:t>
      </w:r>
    </w:p>
    <w:p w:rsidR="00AE3BA7" w:rsidRDefault="00AE3BA7" w:rsidP="00AE3BA7">
      <w:pPr>
        <w:ind w:left="902"/>
        <w:jc w:val="both"/>
        <w:rPr>
          <w:rFonts w:ascii="Arial" w:hAnsi="Arial"/>
          <w:lang w:val="es-MX"/>
        </w:rPr>
      </w:pPr>
    </w:p>
    <w:p w:rsidR="00AE3BA7" w:rsidRDefault="00AE3BA7" w:rsidP="00C5672B">
      <w:pPr>
        <w:numPr>
          <w:ilvl w:val="0"/>
          <w:numId w:val="24"/>
        </w:numPr>
        <w:tabs>
          <w:tab w:val="clear" w:pos="360"/>
          <w:tab w:val="num" w:pos="1260"/>
        </w:tabs>
        <w:suppressAutoHyphens/>
        <w:spacing w:line="480" w:lineRule="auto"/>
        <w:ind w:left="1260"/>
        <w:jc w:val="both"/>
        <w:rPr>
          <w:rFonts w:ascii="Arial" w:hAnsi="Arial"/>
          <w:lang w:val="es-MX"/>
        </w:rPr>
      </w:pPr>
      <w:r>
        <w:rPr>
          <w:rFonts w:ascii="Arial" w:hAnsi="Arial"/>
          <w:lang w:val="es-MX"/>
        </w:rPr>
        <w:t>Arrume en palets</w:t>
      </w:r>
    </w:p>
    <w:p w:rsidR="00AE3BA7" w:rsidRDefault="00AE3BA7" w:rsidP="00C5672B">
      <w:pPr>
        <w:numPr>
          <w:ilvl w:val="0"/>
          <w:numId w:val="24"/>
        </w:numPr>
        <w:tabs>
          <w:tab w:val="clear" w:pos="360"/>
          <w:tab w:val="num" w:pos="1260"/>
        </w:tabs>
        <w:suppressAutoHyphens/>
        <w:spacing w:line="480" w:lineRule="auto"/>
        <w:ind w:left="1260"/>
        <w:jc w:val="both"/>
        <w:rPr>
          <w:rFonts w:ascii="Arial" w:hAnsi="Arial"/>
          <w:lang w:val="es-MX"/>
        </w:rPr>
      </w:pPr>
      <w:r>
        <w:rPr>
          <w:rFonts w:ascii="Arial" w:hAnsi="Arial"/>
          <w:lang w:val="es-MX"/>
        </w:rPr>
        <w:t>Marcos de estiba o Rack.</w:t>
      </w:r>
    </w:p>
    <w:p w:rsidR="00AE3BA7" w:rsidRDefault="00AE3BA7" w:rsidP="00C5672B">
      <w:pPr>
        <w:numPr>
          <w:ilvl w:val="0"/>
          <w:numId w:val="24"/>
        </w:numPr>
        <w:tabs>
          <w:tab w:val="clear" w:pos="360"/>
          <w:tab w:val="num" w:pos="1260"/>
        </w:tabs>
        <w:suppressAutoHyphens/>
        <w:spacing w:line="480" w:lineRule="auto"/>
        <w:ind w:left="1260"/>
        <w:jc w:val="both"/>
        <w:rPr>
          <w:rFonts w:ascii="Arial" w:hAnsi="Arial"/>
          <w:lang w:val="es-MX"/>
        </w:rPr>
      </w:pPr>
      <w:r>
        <w:rPr>
          <w:rFonts w:ascii="Arial" w:hAnsi="Arial"/>
          <w:lang w:val="es-MX"/>
        </w:rPr>
        <w:t>Estante de palets de profundidad simple.</w:t>
      </w:r>
    </w:p>
    <w:p w:rsidR="00AE3BA7" w:rsidRDefault="00AE3BA7" w:rsidP="00C5672B">
      <w:pPr>
        <w:numPr>
          <w:ilvl w:val="0"/>
          <w:numId w:val="24"/>
        </w:numPr>
        <w:tabs>
          <w:tab w:val="clear" w:pos="360"/>
          <w:tab w:val="num" w:pos="1260"/>
        </w:tabs>
        <w:suppressAutoHyphens/>
        <w:spacing w:line="480" w:lineRule="auto"/>
        <w:ind w:left="1260"/>
        <w:jc w:val="both"/>
        <w:rPr>
          <w:rFonts w:ascii="Arial" w:hAnsi="Arial"/>
          <w:lang w:val="es-MX"/>
        </w:rPr>
      </w:pPr>
      <w:r>
        <w:rPr>
          <w:rFonts w:ascii="Arial" w:hAnsi="Arial"/>
          <w:lang w:val="es-MX"/>
        </w:rPr>
        <w:t>Estante de palets de doble profundidad.</w:t>
      </w:r>
    </w:p>
    <w:p w:rsidR="00AE3BA7" w:rsidRDefault="00AE3BA7" w:rsidP="00C5672B">
      <w:pPr>
        <w:numPr>
          <w:ilvl w:val="0"/>
          <w:numId w:val="24"/>
        </w:numPr>
        <w:tabs>
          <w:tab w:val="clear" w:pos="360"/>
          <w:tab w:val="num" w:pos="1260"/>
        </w:tabs>
        <w:suppressAutoHyphens/>
        <w:spacing w:line="480" w:lineRule="auto"/>
        <w:ind w:left="1260"/>
        <w:jc w:val="both"/>
        <w:rPr>
          <w:rFonts w:ascii="Arial" w:hAnsi="Arial"/>
          <w:lang w:val="es-MX"/>
        </w:rPr>
      </w:pPr>
      <w:r>
        <w:rPr>
          <w:rFonts w:ascii="Arial" w:hAnsi="Arial"/>
          <w:lang w:val="es-MX"/>
        </w:rPr>
        <w:t>Estante de tipo drive-in rack.</w:t>
      </w:r>
    </w:p>
    <w:p w:rsidR="00AE3BA7" w:rsidRDefault="00AE3BA7" w:rsidP="00C5672B">
      <w:pPr>
        <w:numPr>
          <w:ilvl w:val="0"/>
          <w:numId w:val="24"/>
        </w:numPr>
        <w:tabs>
          <w:tab w:val="clear" w:pos="360"/>
          <w:tab w:val="num" w:pos="1260"/>
        </w:tabs>
        <w:suppressAutoHyphens/>
        <w:spacing w:line="480" w:lineRule="auto"/>
        <w:ind w:left="1260"/>
        <w:jc w:val="both"/>
        <w:rPr>
          <w:rFonts w:ascii="Arial" w:hAnsi="Arial"/>
          <w:lang w:val="es-MX"/>
        </w:rPr>
      </w:pPr>
      <w:r>
        <w:rPr>
          <w:rFonts w:ascii="Arial" w:hAnsi="Arial"/>
          <w:lang w:val="es-MX"/>
        </w:rPr>
        <w:t>Estante de tipo drive-thru rack.</w:t>
      </w:r>
    </w:p>
    <w:p w:rsidR="00AE3BA7" w:rsidRDefault="00AE3BA7" w:rsidP="00C5672B">
      <w:pPr>
        <w:numPr>
          <w:ilvl w:val="0"/>
          <w:numId w:val="24"/>
        </w:numPr>
        <w:tabs>
          <w:tab w:val="clear" w:pos="360"/>
          <w:tab w:val="num" w:pos="1260"/>
        </w:tabs>
        <w:suppressAutoHyphens/>
        <w:spacing w:line="480" w:lineRule="auto"/>
        <w:ind w:left="1260"/>
        <w:jc w:val="both"/>
        <w:rPr>
          <w:rFonts w:ascii="Arial" w:hAnsi="Arial"/>
          <w:lang w:val="es-MX"/>
        </w:rPr>
      </w:pPr>
      <w:r>
        <w:rPr>
          <w:rFonts w:ascii="Arial" w:hAnsi="Arial"/>
          <w:lang w:val="es-MX"/>
        </w:rPr>
        <w:t>Rack manuales.</w:t>
      </w:r>
    </w:p>
    <w:p w:rsidR="00AE3BA7" w:rsidRDefault="00AE3BA7" w:rsidP="00C5672B">
      <w:pPr>
        <w:numPr>
          <w:ilvl w:val="0"/>
          <w:numId w:val="24"/>
        </w:numPr>
        <w:tabs>
          <w:tab w:val="clear" w:pos="360"/>
          <w:tab w:val="num" w:pos="1260"/>
        </w:tabs>
        <w:suppressAutoHyphens/>
        <w:spacing w:line="480" w:lineRule="auto"/>
        <w:ind w:left="1260"/>
        <w:jc w:val="both"/>
        <w:rPr>
          <w:rFonts w:ascii="Arial" w:hAnsi="Arial"/>
          <w:lang w:val="es-MX"/>
        </w:rPr>
      </w:pPr>
      <w:r>
        <w:rPr>
          <w:rFonts w:ascii="Arial" w:hAnsi="Arial"/>
          <w:lang w:val="es-MX"/>
        </w:rPr>
        <w:t>Rack dinámico.</w:t>
      </w:r>
    </w:p>
    <w:p w:rsidR="00AE3BA7" w:rsidRDefault="00AE3BA7" w:rsidP="00C5672B">
      <w:pPr>
        <w:numPr>
          <w:ilvl w:val="0"/>
          <w:numId w:val="24"/>
        </w:numPr>
        <w:tabs>
          <w:tab w:val="clear" w:pos="360"/>
          <w:tab w:val="num" w:pos="1260"/>
        </w:tabs>
        <w:suppressAutoHyphens/>
        <w:spacing w:line="480" w:lineRule="auto"/>
        <w:ind w:left="1260"/>
        <w:jc w:val="both"/>
        <w:rPr>
          <w:rFonts w:ascii="Arial" w:hAnsi="Arial"/>
          <w:lang w:val="es-MX"/>
        </w:rPr>
      </w:pPr>
      <w:r>
        <w:rPr>
          <w:rFonts w:ascii="Arial" w:hAnsi="Arial"/>
          <w:lang w:val="es-MX"/>
        </w:rPr>
        <w:t>Entreplanta modulares o mezanine.</w:t>
      </w:r>
    </w:p>
    <w:p w:rsidR="00AE3BA7" w:rsidRDefault="00AE3BA7" w:rsidP="00C5672B">
      <w:pPr>
        <w:numPr>
          <w:ilvl w:val="0"/>
          <w:numId w:val="24"/>
        </w:numPr>
        <w:tabs>
          <w:tab w:val="clear" w:pos="360"/>
          <w:tab w:val="num" w:pos="1260"/>
        </w:tabs>
        <w:suppressAutoHyphens/>
        <w:spacing w:line="480" w:lineRule="auto"/>
        <w:ind w:left="1260"/>
        <w:jc w:val="both"/>
        <w:rPr>
          <w:rFonts w:ascii="Arial" w:hAnsi="Arial"/>
          <w:lang w:val="es-MX"/>
        </w:rPr>
      </w:pPr>
      <w:r>
        <w:rPr>
          <w:rFonts w:ascii="Arial" w:hAnsi="Arial"/>
          <w:lang w:val="es-MX"/>
        </w:rPr>
        <w:t>Cantilever.</w:t>
      </w:r>
    </w:p>
    <w:p w:rsidR="00AE3BA7" w:rsidRDefault="00AE3BA7" w:rsidP="00C5672B">
      <w:pPr>
        <w:numPr>
          <w:ilvl w:val="0"/>
          <w:numId w:val="24"/>
        </w:numPr>
        <w:tabs>
          <w:tab w:val="clear" w:pos="360"/>
          <w:tab w:val="num" w:pos="1260"/>
        </w:tabs>
        <w:suppressAutoHyphens/>
        <w:spacing w:line="480" w:lineRule="auto"/>
        <w:ind w:left="1260"/>
        <w:jc w:val="both"/>
        <w:rPr>
          <w:rFonts w:ascii="Arial" w:hAnsi="Arial"/>
          <w:lang w:val="es-MX"/>
        </w:rPr>
      </w:pPr>
      <w:r>
        <w:rPr>
          <w:rFonts w:ascii="Arial" w:hAnsi="Arial"/>
          <w:lang w:val="es-MX"/>
        </w:rPr>
        <w:t>Rack portabobina.</w:t>
      </w:r>
    </w:p>
    <w:p w:rsidR="00AE3BA7" w:rsidRDefault="00AE3BA7" w:rsidP="00C5672B">
      <w:pPr>
        <w:numPr>
          <w:ilvl w:val="0"/>
          <w:numId w:val="24"/>
        </w:numPr>
        <w:tabs>
          <w:tab w:val="clear" w:pos="360"/>
          <w:tab w:val="num" w:pos="1260"/>
        </w:tabs>
        <w:suppressAutoHyphens/>
        <w:spacing w:line="480" w:lineRule="auto"/>
        <w:ind w:left="1260"/>
        <w:jc w:val="both"/>
        <w:rPr>
          <w:rFonts w:ascii="Arial" w:hAnsi="Arial"/>
          <w:lang w:val="es-MX"/>
        </w:rPr>
      </w:pPr>
      <w:r>
        <w:rPr>
          <w:rFonts w:ascii="Arial" w:hAnsi="Arial"/>
          <w:lang w:val="es-MX"/>
        </w:rPr>
        <w:t>Sistemas mini load</w:t>
      </w:r>
    </w:p>
    <w:p w:rsidR="00AE3BA7" w:rsidRDefault="00AE3BA7" w:rsidP="00C5672B">
      <w:pPr>
        <w:numPr>
          <w:ilvl w:val="0"/>
          <w:numId w:val="24"/>
        </w:numPr>
        <w:tabs>
          <w:tab w:val="clear" w:pos="360"/>
          <w:tab w:val="num" w:pos="1260"/>
        </w:tabs>
        <w:suppressAutoHyphens/>
        <w:spacing w:line="480" w:lineRule="auto"/>
        <w:ind w:left="1260"/>
        <w:jc w:val="both"/>
        <w:rPr>
          <w:rFonts w:ascii="Arial" w:hAnsi="Arial"/>
          <w:lang w:val="es-MX"/>
        </w:rPr>
      </w:pPr>
      <w:r>
        <w:rPr>
          <w:rFonts w:ascii="Arial" w:hAnsi="Arial"/>
          <w:lang w:val="es-MX"/>
        </w:rPr>
        <w:lastRenderedPageBreak/>
        <w:t>Autoportante</w:t>
      </w:r>
    </w:p>
    <w:p w:rsidR="00AE3BA7" w:rsidRDefault="00AE3BA7" w:rsidP="00AE3BA7">
      <w:pPr>
        <w:ind w:left="902"/>
        <w:jc w:val="both"/>
        <w:rPr>
          <w:rFonts w:ascii="Arial" w:hAnsi="Arial"/>
          <w:lang w:val="es-MX"/>
        </w:rPr>
      </w:pPr>
    </w:p>
    <w:p w:rsidR="00AE3BA7" w:rsidRDefault="00AE3BA7" w:rsidP="00AE3BA7">
      <w:pPr>
        <w:spacing w:line="480" w:lineRule="auto"/>
        <w:ind w:left="900"/>
        <w:jc w:val="both"/>
        <w:rPr>
          <w:rFonts w:ascii="Arial" w:hAnsi="Arial"/>
          <w:lang w:val="es-MX"/>
        </w:rPr>
      </w:pPr>
      <w:r>
        <w:rPr>
          <w:rFonts w:ascii="Arial" w:hAnsi="Arial"/>
          <w:b/>
          <w:lang w:val="es-MX"/>
        </w:rPr>
        <w:t xml:space="preserve">Arrume en </w:t>
      </w:r>
      <w:r w:rsidRPr="00E20B10">
        <w:rPr>
          <w:rFonts w:ascii="Arial" w:hAnsi="Arial"/>
          <w:b/>
          <w:lang w:val="es-MX"/>
        </w:rPr>
        <w:t>palets</w:t>
      </w:r>
      <w:r>
        <w:rPr>
          <w:rFonts w:ascii="Arial" w:hAnsi="Arial"/>
          <w:b/>
          <w:lang w:val="es-MX"/>
        </w:rPr>
        <w:t xml:space="preserve"> </w:t>
      </w:r>
      <w:r>
        <w:rPr>
          <w:rFonts w:ascii="Arial" w:hAnsi="Arial"/>
          <w:lang w:val="es-MX"/>
        </w:rPr>
        <w:t xml:space="preserve">son cargas unitarias estibadas una sobre otra y almacenadas sobre el piso en bloques  de almacenamiento de </w:t>
      </w:r>
      <w:smartTag w:uri="urn:schemas-microsoft-com:office:smarttags" w:element="metricconverter">
        <w:smartTagPr>
          <w:attr w:name="ProductID" w:val="2 a"/>
        </w:smartTagPr>
        <w:r>
          <w:rPr>
            <w:rFonts w:ascii="Arial" w:hAnsi="Arial"/>
            <w:lang w:val="es-MX"/>
          </w:rPr>
          <w:t>2 a</w:t>
        </w:r>
      </w:smartTag>
      <w:r>
        <w:rPr>
          <w:rFonts w:ascii="Arial" w:hAnsi="Arial"/>
          <w:lang w:val="es-MX"/>
        </w:rPr>
        <w:t xml:space="preserve"> 10 cargas de profundidad. La altura puede oscilar entre dos cargas y una altura determinada por los siguientes  factores </w:t>
      </w:r>
      <w:r w:rsidRPr="00E20B10">
        <w:rPr>
          <w:rFonts w:ascii="Arial" w:hAnsi="Arial"/>
          <w:lang w:val="es-MX"/>
        </w:rPr>
        <w:t>[1]:</w:t>
      </w:r>
    </w:p>
    <w:p w:rsidR="00AE3BA7" w:rsidRDefault="00AE3BA7" w:rsidP="00AE3BA7">
      <w:pPr>
        <w:ind w:left="902"/>
        <w:jc w:val="both"/>
        <w:rPr>
          <w:rFonts w:ascii="Arial" w:hAnsi="Arial"/>
          <w:lang w:val="es-MX"/>
        </w:rPr>
      </w:pPr>
    </w:p>
    <w:p w:rsidR="00AE3BA7" w:rsidRDefault="00AE3BA7" w:rsidP="00C5672B">
      <w:pPr>
        <w:numPr>
          <w:ilvl w:val="0"/>
          <w:numId w:val="14"/>
        </w:numPr>
        <w:suppressAutoHyphens/>
        <w:spacing w:line="480" w:lineRule="auto"/>
        <w:jc w:val="both"/>
        <w:rPr>
          <w:rFonts w:ascii="Arial" w:hAnsi="Arial"/>
          <w:lang w:val="es-MX"/>
        </w:rPr>
      </w:pPr>
      <w:r>
        <w:rPr>
          <w:rFonts w:ascii="Arial" w:hAnsi="Arial"/>
          <w:lang w:val="es-MX"/>
        </w:rPr>
        <w:t>Límites seguros aceptables</w:t>
      </w:r>
    </w:p>
    <w:p w:rsidR="00AE3BA7" w:rsidRDefault="00AE3BA7" w:rsidP="00C5672B">
      <w:pPr>
        <w:numPr>
          <w:ilvl w:val="0"/>
          <w:numId w:val="14"/>
        </w:numPr>
        <w:suppressAutoHyphens/>
        <w:spacing w:line="480" w:lineRule="auto"/>
        <w:jc w:val="both"/>
        <w:rPr>
          <w:rFonts w:ascii="Arial" w:hAnsi="Arial"/>
          <w:lang w:val="es-MX"/>
        </w:rPr>
      </w:pPr>
      <w:r>
        <w:rPr>
          <w:rFonts w:ascii="Arial" w:hAnsi="Arial"/>
          <w:lang w:val="es-MX"/>
        </w:rPr>
        <w:t>Facilidad de estiba de la carga</w:t>
      </w:r>
    </w:p>
    <w:p w:rsidR="00AE3BA7" w:rsidRDefault="00AE3BA7" w:rsidP="00C5672B">
      <w:pPr>
        <w:numPr>
          <w:ilvl w:val="0"/>
          <w:numId w:val="14"/>
        </w:numPr>
        <w:suppressAutoHyphens/>
        <w:spacing w:line="480" w:lineRule="auto"/>
        <w:jc w:val="both"/>
        <w:rPr>
          <w:rFonts w:ascii="Arial" w:hAnsi="Arial"/>
          <w:lang w:val="es-MX"/>
        </w:rPr>
      </w:pPr>
      <w:r>
        <w:rPr>
          <w:rFonts w:ascii="Arial" w:hAnsi="Arial"/>
          <w:lang w:val="es-MX"/>
        </w:rPr>
        <w:t>Peso de la carga</w:t>
      </w:r>
    </w:p>
    <w:p w:rsidR="00AE3BA7" w:rsidRDefault="00AE3BA7" w:rsidP="00C5672B">
      <w:pPr>
        <w:numPr>
          <w:ilvl w:val="0"/>
          <w:numId w:val="14"/>
        </w:numPr>
        <w:suppressAutoHyphens/>
        <w:spacing w:line="480" w:lineRule="auto"/>
        <w:jc w:val="both"/>
        <w:rPr>
          <w:rFonts w:ascii="Arial" w:hAnsi="Arial"/>
          <w:lang w:val="es-MX"/>
        </w:rPr>
      </w:pPr>
      <w:r>
        <w:rPr>
          <w:rFonts w:ascii="Arial" w:hAnsi="Arial"/>
          <w:lang w:val="es-MX"/>
        </w:rPr>
        <w:t>Condiciones del palet</w:t>
      </w:r>
    </w:p>
    <w:p w:rsidR="00AE3BA7" w:rsidRDefault="00AE3BA7" w:rsidP="00C5672B">
      <w:pPr>
        <w:numPr>
          <w:ilvl w:val="0"/>
          <w:numId w:val="14"/>
        </w:numPr>
        <w:suppressAutoHyphens/>
        <w:spacing w:line="480" w:lineRule="auto"/>
        <w:jc w:val="both"/>
        <w:rPr>
          <w:rFonts w:ascii="Arial" w:hAnsi="Arial"/>
          <w:lang w:val="es-MX"/>
        </w:rPr>
      </w:pPr>
      <w:r>
        <w:rPr>
          <w:rFonts w:ascii="Arial" w:hAnsi="Arial"/>
          <w:lang w:val="es-MX"/>
        </w:rPr>
        <w:t>Restricciones para cargar en el piso</w:t>
      </w:r>
    </w:p>
    <w:p w:rsidR="00AE3BA7" w:rsidRDefault="00AE3BA7" w:rsidP="00C5672B">
      <w:pPr>
        <w:numPr>
          <w:ilvl w:val="0"/>
          <w:numId w:val="14"/>
        </w:numPr>
        <w:suppressAutoHyphens/>
        <w:spacing w:line="480" w:lineRule="auto"/>
        <w:jc w:val="both"/>
        <w:rPr>
          <w:rFonts w:ascii="Arial" w:hAnsi="Arial"/>
          <w:lang w:val="es-MX"/>
        </w:rPr>
      </w:pPr>
      <w:r>
        <w:rPr>
          <w:rFonts w:ascii="Arial" w:hAnsi="Arial"/>
          <w:lang w:val="es-MX"/>
        </w:rPr>
        <w:t>Clima (por ablandamiento del corrugado en condiciones de lata humedad)</w:t>
      </w:r>
    </w:p>
    <w:p w:rsidR="00AE3BA7" w:rsidRDefault="00AE3BA7" w:rsidP="00C5672B">
      <w:pPr>
        <w:numPr>
          <w:ilvl w:val="0"/>
          <w:numId w:val="14"/>
        </w:numPr>
        <w:suppressAutoHyphens/>
        <w:spacing w:line="480" w:lineRule="auto"/>
        <w:jc w:val="both"/>
        <w:rPr>
          <w:rFonts w:ascii="Arial" w:hAnsi="Arial"/>
          <w:lang w:val="es-MX"/>
        </w:rPr>
      </w:pPr>
      <w:r>
        <w:rPr>
          <w:rFonts w:ascii="Arial" w:hAnsi="Arial"/>
          <w:lang w:val="es-MX"/>
        </w:rPr>
        <w:t>Capacidad del equipo para elevar las cargas</w:t>
      </w:r>
    </w:p>
    <w:p w:rsidR="00AE3BA7" w:rsidRDefault="00AE3BA7" w:rsidP="00C5672B">
      <w:pPr>
        <w:numPr>
          <w:ilvl w:val="0"/>
          <w:numId w:val="14"/>
        </w:numPr>
        <w:suppressAutoHyphens/>
        <w:spacing w:line="480" w:lineRule="auto"/>
        <w:jc w:val="both"/>
        <w:rPr>
          <w:rFonts w:ascii="Arial" w:hAnsi="Arial"/>
          <w:lang w:val="es-MX"/>
        </w:rPr>
      </w:pPr>
      <w:r>
        <w:rPr>
          <w:rFonts w:ascii="Arial" w:hAnsi="Arial"/>
          <w:lang w:val="es-MX"/>
        </w:rPr>
        <w:t>Compresión de la carga</w:t>
      </w:r>
    </w:p>
    <w:p w:rsidR="00AE3BA7" w:rsidRDefault="00AE3BA7" w:rsidP="00C5672B">
      <w:pPr>
        <w:numPr>
          <w:ilvl w:val="0"/>
          <w:numId w:val="14"/>
        </w:numPr>
        <w:suppressAutoHyphens/>
        <w:spacing w:line="480" w:lineRule="auto"/>
        <w:jc w:val="both"/>
        <w:rPr>
          <w:rFonts w:ascii="Arial" w:hAnsi="Arial"/>
          <w:lang w:val="es-MX"/>
        </w:rPr>
      </w:pPr>
      <w:r>
        <w:rPr>
          <w:rFonts w:ascii="Arial" w:hAnsi="Arial"/>
          <w:lang w:val="es-MX"/>
        </w:rPr>
        <w:t>Altura del edificio</w:t>
      </w:r>
    </w:p>
    <w:p w:rsidR="00AE3BA7" w:rsidRDefault="00AE3BA7" w:rsidP="00AE3BA7">
      <w:pPr>
        <w:ind w:left="1066"/>
        <w:jc w:val="both"/>
        <w:rPr>
          <w:rFonts w:ascii="Arial" w:hAnsi="Arial"/>
          <w:lang w:val="es-MX"/>
        </w:rPr>
      </w:pPr>
    </w:p>
    <w:p w:rsidR="00AE3BA7" w:rsidRDefault="00AE3BA7" w:rsidP="00AE3BA7">
      <w:pPr>
        <w:pStyle w:val="Sangra3detindependiente"/>
        <w:suppressAutoHyphens/>
      </w:pPr>
      <w:r>
        <w:t>Los palets arrumados se extraen bajo la disciplina LIFO (Last in first out). Se utiliza cuando hay varios palets por SKU´S y cuando la rotación del inventario ocurre en incrementos importantes, este tipo de palets requiere de poca inversión, fácil de realizar, flexibilidad casi infinita para la configuración del espacio en el piso.</w:t>
      </w:r>
    </w:p>
    <w:p w:rsidR="00AE3BA7" w:rsidRDefault="00AE3BA7" w:rsidP="00AE3BA7">
      <w:pPr>
        <w:pStyle w:val="Sangra3detindependiente"/>
        <w:suppressAutoHyphens/>
      </w:pPr>
    </w:p>
    <w:p w:rsidR="00AE3BA7" w:rsidRDefault="00AE3BA7" w:rsidP="00AE3BA7">
      <w:pPr>
        <w:spacing w:line="480" w:lineRule="auto"/>
        <w:ind w:left="900"/>
        <w:jc w:val="both"/>
        <w:rPr>
          <w:rFonts w:ascii="Arial" w:hAnsi="Arial"/>
          <w:lang w:val="es-MX"/>
        </w:rPr>
      </w:pPr>
      <w:r>
        <w:rPr>
          <w:rFonts w:ascii="Arial" w:hAnsi="Arial"/>
          <w:b/>
          <w:lang w:val="es-MX"/>
        </w:rPr>
        <w:t xml:space="preserve">Marcos de estiba o Rack </w:t>
      </w:r>
      <w:r>
        <w:rPr>
          <w:rFonts w:ascii="Arial" w:hAnsi="Arial"/>
          <w:lang w:val="es-MX"/>
        </w:rPr>
        <w:t>son marcos unidos a palets estándar de madera o unidades de acero autocontenidas hechas de plataformas y postes. Los marcos se pueden desmontar y almacenar en un espacio reducido, se usan cuando la carga no es fácil de estibar.</w:t>
      </w:r>
    </w:p>
    <w:p w:rsidR="00AE3BA7" w:rsidRDefault="00AE3BA7" w:rsidP="00AE3BA7">
      <w:pPr>
        <w:ind w:left="900"/>
        <w:jc w:val="both"/>
        <w:rPr>
          <w:rFonts w:ascii="Arial" w:hAnsi="Arial"/>
          <w:lang w:val="es-MX"/>
        </w:rPr>
      </w:pPr>
    </w:p>
    <w:p w:rsidR="00AE3BA7" w:rsidRDefault="00AE3BA7" w:rsidP="00AE3BA7">
      <w:pPr>
        <w:spacing w:line="480" w:lineRule="auto"/>
        <w:ind w:left="902"/>
        <w:jc w:val="both"/>
        <w:rPr>
          <w:rFonts w:ascii="Arial" w:hAnsi="Arial"/>
          <w:lang w:val="es-MX"/>
        </w:rPr>
      </w:pPr>
      <w:r>
        <w:rPr>
          <w:rFonts w:ascii="Arial" w:hAnsi="Arial"/>
          <w:b/>
          <w:lang w:val="es-MX"/>
        </w:rPr>
        <w:t xml:space="preserve">Estante de </w:t>
      </w:r>
      <w:r w:rsidRPr="00E1763A">
        <w:rPr>
          <w:rFonts w:ascii="Arial" w:hAnsi="Arial"/>
          <w:b/>
          <w:lang w:val="es-MX"/>
        </w:rPr>
        <w:t>palets</w:t>
      </w:r>
      <w:r>
        <w:rPr>
          <w:rFonts w:ascii="Arial" w:hAnsi="Arial"/>
          <w:b/>
          <w:lang w:val="es-MX"/>
        </w:rPr>
        <w:t xml:space="preserve"> de profundidad simple </w:t>
      </w:r>
      <w:r>
        <w:rPr>
          <w:rFonts w:ascii="Arial" w:hAnsi="Arial"/>
          <w:lang w:val="es-MX"/>
        </w:rPr>
        <w:t>e</w:t>
      </w:r>
      <w:r w:rsidRPr="00F83DA5">
        <w:rPr>
          <w:rFonts w:ascii="Arial" w:hAnsi="Arial"/>
          <w:lang w:val="es-MX"/>
        </w:rPr>
        <w:t>s una estructura sencilla de postes y travesaños de metal, da acceso inmediato a la carga almacenada, la tabla 4 resume los factores claves de cada sistema de almacenamiento de palets, incluyendo costo, densidad de almacenamiento, acceso a la carga, productividad, control de inventario y ubicación, conservación del FIFO (First in First out), variabilidad en el tamaño de la carga y facilidad de instalación. Las letras A B C D y F corresponden a las evaluaciones de excelente, superior al promedio, promedio, inferior al promedio,  y deficiente respectivamente.</w:t>
      </w:r>
    </w:p>
    <w:p w:rsidR="00AE3BA7" w:rsidRPr="00F83DA5" w:rsidRDefault="00AE3BA7" w:rsidP="00AE3BA7">
      <w:pPr>
        <w:ind w:left="902"/>
        <w:jc w:val="both"/>
        <w:rPr>
          <w:rFonts w:ascii="Arial" w:hAnsi="Arial"/>
          <w:lang w:val="es-MX"/>
        </w:rPr>
      </w:pPr>
    </w:p>
    <w:p w:rsidR="00AE3BA7" w:rsidRDefault="00AE3BA7" w:rsidP="00AE3BA7">
      <w:pPr>
        <w:spacing w:line="480" w:lineRule="auto"/>
        <w:ind w:left="900"/>
        <w:jc w:val="both"/>
        <w:rPr>
          <w:rFonts w:ascii="Arial" w:hAnsi="Arial"/>
        </w:rPr>
      </w:pPr>
      <w:r>
        <w:rPr>
          <w:rFonts w:ascii="Arial" w:hAnsi="Arial"/>
        </w:rPr>
        <w:t>Las estanterías de simples o doble profundidad también se conoce con el nombre de Rack selectivas o convencional, permiten acceder de forma directa y unitaria a cada palet sin necesidad de mover o desplazar las otras, generalmente es para carga paletizada, se utiliza cuando se tiene productos donde es importante el tipo, por ejemplo cuando hay algunas referencias y en cada referencia hay una mediana cantidad de volumen, es decir se tiene 25 referencias y por cada referencia se tienen 3 palets</w:t>
      </w:r>
      <w:r>
        <w:rPr>
          <w:rFonts w:ascii="Arial" w:hAnsi="Arial"/>
          <w:lang w:val="es-MX"/>
        </w:rPr>
        <w:t xml:space="preserve">. </w:t>
      </w:r>
      <w:r>
        <w:rPr>
          <w:rFonts w:ascii="Arial" w:hAnsi="Arial"/>
        </w:rPr>
        <w:t xml:space="preserve">La ventaja es que puede graduarse a diferentes niveles, la altura depende de la necesidad, perfecto control de stock; cada hueco es un palet, máxima </w:t>
      </w:r>
      <w:r>
        <w:rPr>
          <w:rFonts w:ascii="Arial" w:hAnsi="Arial"/>
        </w:rPr>
        <w:lastRenderedPageBreak/>
        <w:t xml:space="preserve">adaptabilidad a cualquier tipo de carga, tanto por peso como por volumen </w:t>
      </w:r>
      <w:r w:rsidRPr="00E71E8F">
        <w:rPr>
          <w:rFonts w:ascii="Arial" w:hAnsi="Arial"/>
        </w:rPr>
        <w:t>[3],</w:t>
      </w:r>
      <w:r>
        <w:rPr>
          <w:rFonts w:ascii="Arial" w:hAnsi="Arial"/>
        </w:rPr>
        <w:t xml:space="preserve"> </w:t>
      </w:r>
      <w:r w:rsidRPr="00E71E8F">
        <w:rPr>
          <w:rFonts w:ascii="Arial" w:hAnsi="Arial"/>
        </w:rPr>
        <w:t>[4].</w:t>
      </w:r>
      <w:r>
        <w:rPr>
          <w:rFonts w:ascii="Arial" w:hAnsi="Arial"/>
          <w:lang w:val="es-MX"/>
        </w:rPr>
        <w:t xml:space="preserve"> </w:t>
      </w:r>
    </w:p>
    <w:p w:rsidR="00AE3BA7" w:rsidRDefault="00AE3BA7" w:rsidP="00AE3BA7">
      <w:pPr>
        <w:spacing w:line="480" w:lineRule="auto"/>
        <w:jc w:val="center"/>
        <w:rPr>
          <w:rFonts w:ascii="Arial" w:hAnsi="Arial"/>
        </w:rPr>
      </w:pPr>
      <w:r>
        <w:rPr>
          <w:rFonts w:ascii="Arial" w:hAnsi="Arial"/>
        </w:rPr>
        <w:t>TABLA 4</w:t>
      </w:r>
    </w:p>
    <w:p w:rsidR="00AE3BA7" w:rsidRDefault="00AE3BA7" w:rsidP="00AE3BA7">
      <w:pPr>
        <w:spacing w:line="480" w:lineRule="auto"/>
        <w:jc w:val="center"/>
        <w:rPr>
          <w:rFonts w:ascii="Arial" w:hAnsi="Arial"/>
        </w:rPr>
      </w:pPr>
      <w:r>
        <w:rPr>
          <w:rFonts w:ascii="Arial" w:hAnsi="Arial"/>
        </w:rPr>
        <w:t>SELECCIÓN DE MODO Y CRITERIOS DE EVALUACIÓN DEL ALMACENAMIENTO DE PALETS</w:t>
      </w:r>
    </w:p>
    <w:p w:rsidR="00AE3BA7" w:rsidRPr="00AD4B83" w:rsidRDefault="006027E3" w:rsidP="00AE3BA7">
      <w:pPr>
        <w:spacing w:line="480" w:lineRule="auto"/>
        <w:jc w:val="center"/>
        <w:rPr>
          <w:rFonts w:ascii="Arial" w:hAnsi="Arial"/>
        </w:rPr>
      </w:pPr>
      <w:r>
        <w:rPr>
          <w:noProof/>
        </w:rPr>
        <w:drawing>
          <wp:anchor distT="0" distB="0" distL="114300" distR="114300" simplePos="0" relativeHeight="251672576" behindDoc="1" locked="0" layoutInCell="1" allowOverlap="1">
            <wp:simplePos x="0" y="0"/>
            <wp:positionH relativeFrom="column">
              <wp:posOffset>0</wp:posOffset>
            </wp:positionH>
            <wp:positionV relativeFrom="paragraph">
              <wp:posOffset>10795</wp:posOffset>
            </wp:positionV>
            <wp:extent cx="5248275" cy="1809750"/>
            <wp:effectExtent l="19050" t="0" r="9525" b="0"/>
            <wp:wrapTight wrapText="bothSides">
              <wp:wrapPolygon edited="0">
                <wp:start x="2195" y="0"/>
                <wp:lineTo x="-78" y="3183"/>
                <wp:lineTo x="-78" y="21373"/>
                <wp:lineTo x="21639" y="21373"/>
                <wp:lineTo x="21639" y="0"/>
                <wp:lineTo x="2195" y="0"/>
              </wp:wrapPolygon>
            </wp:wrapTight>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
                    <a:srcRect/>
                    <a:stretch>
                      <a:fillRect/>
                    </a:stretch>
                  </pic:blipFill>
                  <pic:spPr bwMode="auto">
                    <a:xfrm>
                      <a:off x="0" y="0"/>
                      <a:ext cx="5248275" cy="1809750"/>
                    </a:xfrm>
                    <a:prstGeom prst="rect">
                      <a:avLst/>
                    </a:prstGeom>
                    <a:noFill/>
                    <a:ln w="9525">
                      <a:noFill/>
                      <a:miter lim="800000"/>
                      <a:headEnd/>
                      <a:tailEnd/>
                    </a:ln>
                  </pic:spPr>
                </pic:pic>
              </a:graphicData>
            </a:graphic>
          </wp:anchor>
        </w:drawing>
      </w:r>
    </w:p>
    <w:p w:rsidR="00AE3BA7" w:rsidRDefault="00AE3BA7" w:rsidP="00AE3BA7">
      <w:pPr>
        <w:pStyle w:val="NormalWeb"/>
        <w:jc w:val="center"/>
        <w:rPr>
          <w:rFonts w:ascii="Arial" w:hAnsi="Arial"/>
          <w:noProof/>
        </w:rPr>
      </w:pPr>
      <w:r>
        <w:rPr>
          <w:rFonts w:ascii="Arial" w:hAnsi="Arial"/>
          <w:noProof/>
        </w:rPr>
        <w:t xml:space="preserve">Fuente Edward H Frazelle, Ricardo Sojo Q (2006)  </w:t>
      </w:r>
    </w:p>
    <w:p w:rsidR="00AE3BA7" w:rsidRDefault="00AE3BA7" w:rsidP="00AE3BA7">
      <w:pPr>
        <w:ind w:left="900"/>
        <w:jc w:val="both"/>
        <w:rPr>
          <w:rFonts w:ascii="Arial" w:hAnsi="Arial"/>
          <w:lang w:val="es-MX"/>
        </w:rPr>
      </w:pPr>
    </w:p>
    <w:p w:rsidR="00AE3BA7" w:rsidRDefault="00AE3BA7" w:rsidP="00AE3BA7">
      <w:pPr>
        <w:ind w:left="900"/>
        <w:jc w:val="both"/>
        <w:rPr>
          <w:rFonts w:ascii="Arial" w:hAnsi="Arial"/>
          <w:lang w:val="es-MX"/>
        </w:rPr>
      </w:pPr>
    </w:p>
    <w:p w:rsidR="00AE3BA7" w:rsidRDefault="00AE3BA7" w:rsidP="00AE3BA7">
      <w:pPr>
        <w:spacing w:line="480" w:lineRule="auto"/>
        <w:ind w:left="900"/>
        <w:jc w:val="both"/>
        <w:rPr>
          <w:rFonts w:ascii="Arial" w:hAnsi="Arial"/>
        </w:rPr>
      </w:pPr>
      <w:r>
        <w:rPr>
          <w:rFonts w:ascii="Arial" w:hAnsi="Arial"/>
          <w:b/>
        </w:rPr>
        <w:t xml:space="preserve">Estante de tipo drive-in y drive-thru </w:t>
      </w:r>
      <w:r w:rsidRPr="00D32F36">
        <w:rPr>
          <w:rFonts w:ascii="Arial" w:hAnsi="Arial"/>
        </w:rPr>
        <w:t>llamada también Rack Compactas</w:t>
      </w:r>
      <w:r>
        <w:rPr>
          <w:rFonts w:ascii="Arial" w:hAnsi="Arial"/>
        </w:rPr>
        <w:t>, las cargas se almacenan en profundidad y en altura eliminando los pasillos entre estanterías, Se utiliza cuando hay pocos ítems pero gran cantidad volumen. Una desventaja es que no se puede aplicar un buen FIFO por que el primer artículo que entra va ser el último en salir. No es recomendable para artículos que perezcan en poco tiempo.</w:t>
      </w:r>
    </w:p>
    <w:p w:rsidR="00AE3BA7" w:rsidRDefault="00AE3BA7" w:rsidP="00AE3BA7">
      <w:pPr>
        <w:ind w:left="902"/>
        <w:jc w:val="both"/>
        <w:rPr>
          <w:rFonts w:ascii="Arial" w:hAnsi="Arial"/>
        </w:rPr>
      </w:pPr>
    </w:p>
    <w:p w:rsidR="00AE3BA7" w:rsidRDefault="00AE3BA7" w:rsidP="00AE3BA7">
      <w:pPr>
        <w:spacing w:line="480" w:lineRule="auto"/>
        <w:ind w:left="900"/>
        <w:jc w:val="both"/>
        <w:rPr>
          <w:rFonts w:ascii="Arial" w:hAnsi="Arial"/>
        </w:rPr>
      </w:pPr>
      <w:r>
        <w:rPr>
          <w:rFonts w:ascii="Arial" w:hAnsi="Arial"/>
          <w:b/>
        </w:rPr>
        <w:t>Rack manuales</w:t>
      </w:r>
      <w:r>
        <w:rPr>
          <w:rFonts w:ascii="Arial" w:hAnsi="Arial"/>
        </w:rPr>
        <w:t xml:space="preserve">  (Folleto ESMENA) Se aplica cualquier tipo de articulo como: gavetas, cajas, el pasillo depende del tipo de </w:t>
      </w:r>
      <w:r>
        <w:rPr>
          <w:rFonts w:ascii="Arial" w:hAnsi="Arial"/>
        </w:rPr>
        <w:lastRenderedPageBreak/>
        <w:t>herramienta que vaya a operar y tiene la posibilidad de pasillos elevados a varios niveles de altura.</w:t>
      </w:r>
    </w:p>
    <w:p w:rsidR="00AE3BA7" w:rsidRDefault="00AE3BA7" w:rsidP="00AE3BA7">
      <w:pPr>
        <w:ind w:left="902"/>
        <w:jc w:val="both"/>
        <w:rPr>
          <w:rFonts w:ascii="Arial" w:hAnsi="Arial"/>
        </w:rPr>
      </w:pPr>
    </w:p>
    <w:p w:rsidR="00AE3BA7" w:rsidRDefault="00AE3BA7" w:rsidP="00AE3BA7">
      <w:pPr>
        <w:spacing w:line="480" w:lineRule="auto"/>
        <w:ind w:left="900"/>
        <w:jc w:val="both"/>
        <w:rPr>
          <w:rFonts w:ascii="Arial" w:hAnsi="Arial"/>
        </w:rPr>
      </w:pPr>
      <w:r>
        <w:rPr>
          <w:rFonts w:ascii="Arial" w:hAnsi="Arial"/>
          <w:b/>
        </w:rPr>
        <w:t>Rack dinámico</w:t>
      </w:r>
      <w:r>
        <w:rPr>
          <w:rFonts w:ascii="Arial" w:hAnsi="Arial"/>
        </w:rPr>
        <w:t xml:space="preserve"> consiste en deslizar la carga por gravedad sobre rodillos. Utiliza rotación FIFO (primeros en entrar primeros en salir) de la mercadería, tiene dos versiones Rack dinámico para cajas y/o palets </w:t>
      </w:r>
      <w:r w:rsidRPr="004301FB">
        <w:rPr>
          <w:rFonts w:ascii="Arial" w:hAnsi="Arial"/>
        </w:rPr>
        <w:t>[3].</w:t>
      </w:r>
    </w:p>
    <w:p w:rsidR="00AE3BA7" w:rsidRDefault="00AE3BA7" w:rsidP="00AE3BA7">
      <w:pPr>
        <w:ind w:left="902"/>
        <w:jc w:val="both"/>
        <w:rPr>
          <w:rFonts w:ascii="Arial" w:hAnsi="Arial"/>
        </w:rPr>
      </w:pPr>
    </w:p>
    <w:p w:rsidR="00AE3BA7" w:rsidRDefault="00AE3BA7" w:rsidP="00AE3BA7">
      <w:pPr>
        <w:spacing w:line="480" w:lineRule="auto"/>
        <w:ind w:left="900"/>
        <w:jc w:val="both"/>
        <w:rPr>
          <w:rFonts w:ascii="Arial" w:hAnsi="Arial"/>
        </w:rPr>
      </w:pPr>
      <w:r>
        <w:rPr>
          <w:rFonts w:ascii="Arial" w:hAnsi="Arial"/>
        </w:rPr>
        <w:t>Rack dinámico para cajas o cartón flow consiste en poner rodillos en vez de panel con una inclinación (3 grados)  hacia delante de tal manera que se alimente por atrás y caiga hacia delante, el espacio que utiliza va a depender de la cantidad de cajas que quiera almacenar.</w:t>
      </w:r>
    </w:p>
    <w:p w:rsidR="00AE3BA7" w:rsidRDefault="00AE3BA7" w:rsidP="00AE3BA7">
      <w:pPr>
        <w:ind w:left="902"/>
        <w:jc w:val="both"/>
        <w:rPr>
          <w:rFonts w:ascii="Arial" w:hAnsi="Arial"/>
        </w:rPr>
      </w:pPr>
    </w:p>
    <w:p w:rsidR="00AE3BA7" w:rsidRDefault="00AE3BA7" w:rsidP="00AE3BA7">
      <w:pPr>
        <w:pStyle w:val="Sangra3detindependiente"/>
      </w:pPr>
      <w:r>
        <w:t>Rack dinámico para palet o palet flow, los rodillo son grandes para soportar mayor tonelaje, la alimentación es igual al Rack Dinámico para cajas.</w:t>
      </w:r>
    </w:p>
    <w:p w:rsidR="00AE3BA7" w:rsidRDefault="00AE3BA7" w:rsidP="00AE3BA7">
      <w:pPr>
        <w:ind w:left="902"/>
        <w:rPr>
          <w:rFonts w:ascii="Arial" w:hAnsi="Arial"/>
        </w:rPr>
      </w:pPr>
    </w:p>
    <w:p w:rsidR="00AE3BA7" w:rsidRDefault="00AE3BA7" w:rsidP="00AE3BA7">
      <w:pPr>
        <w:spacing w:line="480" w:lineRule="auto"/>
        <w:ind w:left="900"/>
        <w:jc w:val="both"/>
        <w:rPr>
          <w:rFonts w:ascii="Arial" w:hAnsi="Arial"/>
        </w:rPr>
      </w:pPr>
      <w:r>
        <w:rPr>
          <w:rFonts w:ascii="Arial" w:hAnsi="Arial"/>
          <w:b/>
        </w:rPr>
        <w:t>Entreplantas modulares o mezanine</w:t>
      </w:r>
      <w:r>
        <w:rPr>
          <w:rFonts w:ascii="Arial" w:hAnsi="Arial"/>
        </w:rPr>
        <w:t xml:space="preserve"> se utiliza cuando el área es pequeña y se tiene gran altura, es la unión de un rack manual y una entreplanta, sirve para artículos pequeños. Se adapta a las dimensiones del local y es la forma más fácil de duplicar el espacio </w:t>
      </w:r>
      <w:r w:rsidRPr="004301FB">
        <w:rPr>
          <w:rFonts w:ascii="Arial" w:hAnsi="Arial"/>
        </w:rPr>
        <w:t>[3].</w:t>
      </w:r>
      <w:r>
        <w:rPr>
          <w:rFonts w:ascii="Arial" w:hAnsi="Arial"/>
        </w:rPr>
        <w:t xml:space="preserve"> </w:t>
      </w:r>
    </w:p>
    <w:p w:rsidR="00AE3BA7" w:rsidRDefault="00AE3BA7" w:rsidP="00AE3BA7">
      <w:pPr>
        <w:ind w:left="902"/>
        <w:jc w:val="both"/>
        <w:rPr>
          <w:rFonts w:ascii="Arial" w:hAnsi="Arial"/>
        </w:rPr>
      </w:pPr>
    </w:p>
    <w:p w:rsidR="00AE3BA7" w:rsidRDefault="00AE3BA7" w:rsidP="00AE3BA7">
      <w:pPr>
        <w:spacing w:line="480" w:lineRule="auto"/>
        <w:ind w:left="900"/>
        <w:jc w:val="both"/>
        <w:rPr>
          <w:rFonts w:ascii="Arial" w:hAnsi="Arial"/>
        </w:rPr>
      </w:pPr>
      <w:r>
        <w:rPr>
          <w:rFonts w:ascii="Arial" w:hAnsi="Arial"/>
          <w:b/>
        </w:rPr>
        <w:t xml:space="preserve">Cantilever </w:t>
      </w:r>
      <w:r w:rsidRPr="006A20D7">
        <w:rPr>
          <w:rFonts w:ascii="Arial" w:hAnsi="Arial"/>
        </w:rPr>
        <w:t>s</w:t>
      </w:r>
      <w:r>
        <w:rPr>
          <w:rFonts w:ascii="Arial" w:hAnsi="Arial"/>
        </w:rPr>
        <w:t>on</w:t>
      </w:r>
      <w:r>
        <w:rPr>
          <w:rFonts w:ascii="Arial" w:hAnsi="Arial"/>
          <w:b/>
        </w:rPr>
        <w:t xml:space="preserve"> </w:t>
      </w:r>
      <w:r>
        <w:rPr>
          <w:rFonts w:ascii="Arial" w:hAnsi="Arial"/>
        </w:rPr>
        <w:t xml:space="preserve">estanterías con voladizo para cargas de gran longitud o con medidas variadas, como pueden ser perfiles metálicos </w:t>
      </w:r>
      <w:r>
        <w:rPr>
          <w:rFonts w:ascii="Arial" w:hAnsi="Arial"/>
        </w:rPr>
        <w:lastRenderedPageBreak/>
        <w:t xml:space="preserve">tubería, rollo, molduras, tableros de madera, planchas metálicas o material plástico </w:t>
      </w:r>
      <w:r w:rsidRPr="00E71E8F">
        <w:rPr>
          <w:rFonts w:ascii="Arial" w:hAnsi="Arial"/>
        </w:rPr>
        <w:t>[3],</w:t>
      </w:r>
      <w:r>
        <w:rPr>
          <w:rFonts w:ascii="Arial" w:hAnsi="Arial"/>
        </w:rPr>
        <w:t xml:space="preserve"> </w:t>
      </w:r>
      <w:r w:rsidRPr="00E71E8F">
        <w:rPr>
          <w:rFonts w:ascii="Arial" w:hAnsi="Arial"/>
        </w:rPr>
        <w:t>[4].</w:t>
      </w:r>
    </w:p>
    <w:p w:rsidR="00AE3BA7" w:rsidRDefault="00AE3BA7" w:rsidP="00AE3BA7">
      <w:pPr>
        <w:ind w:left="902"/>
        <w:jc w:val="both"/>
        <w:rPr>
          <w:rFonts w:ascii="Arial" w:hAnsi="Arial"/>
        </w:rPr>
      </w:pPr>
    </w:p>
    <w:p w:rsidR="00AE3BA7" w:rsidRDefault="00AE3BA7" w:rsidP="00AE3BA7">
      <w:pPr>
        <w:spacing w:line="480" w:lineRule="auto"/>
        <w:ind w:left="900"/>
        <w:jc w:val="both"/>
        <w:rPr>
          <w:rFonts w:ascii="Arial" w:hAnsi="Arial"/>
        </w:rPr>
      </w:pPr>
      <w:r>
        <w:rPr>
          <w:rFonts w:ascii="Arial" w:hAnsi="Arial"/>
          <w:b/>
        </w:rPr>
        <w:t>Rack portabobina</w:t>
      </w:r>
      <w:r>
        <w:rPr>
          <w:rFonts w:ascii="Arial" w:hAnsi="Arial"/>
        </w:rPr>
        <w:t xml:space="preserve"> sirve para cualquier peso y tamaño se   almacena bobinas o cables, es una buena alternativa para volúmenes en grandes cantidades </w:t>
      </w:r>
      <w:r w:rsidRPr="00E71E8F">
        <w:rPr>
          <w:rFonts w:ascii="Arial" w:hAnsi="Arial"/>
        </w:rPr>
        <w:t>[3].</w:t>
      </w:r>
      <w:r>
        <w:rPr>
          <w:rFonts w:ascii="Arial" w:hAnsi="Arial"/>
        </w:rPr>
        <w:t xml:space="preserve">  </w:t>
      </w:r>
    </w:p>
    <w:p w:rsidR="00AE3BA7" w:rsidRDefault="00AE3BA7" w:rsidP="00AE3BA7">
      <w:pPr>
        <w:ind w:left="902"/>
        <w:jc w:val="both"/>
        <w:rPr>
          <w:rFonts w:ascii="Arial" w:hAnsi="Arial"/>
        </w:rPr>
      </w:pPr>
    </w:p>
    <w:p w:rsidR="00AE3BA7" w:rsidRDefault="00AE3BA7" w:rsidP="00AE3BA7">
      <w:pPr>
        <w:spacing w:line="480" w:lineRule="auto"/>
        <w:ind w:left="900"/>
        <w:jc w:val="both"/>
        <w:rPr>
          <w:rFonts w:ascii="Arial" w:hAnsi="Arial"/>
        </w:rPr>
      </w:pPr>
      <w:r>
        <w:rPr>
          <w:rFonts w:ascii="Arial" w:hAnsi="Arial"/>
          <w:b/>
        </w:rPr>
        <w:t xml:space="preserve">Sistemas mini load </w:t>
      </w:r>
      <w:r>
        <w:rPr>
          <w:rFonts w:ascii="Arial" w:hAnsi="Arial"/>
        </w:rPr>
        <w:t xml:space="preserve">son altas, no manejan palet,  utilizan cajas y gavetas, sirve en la industria de cosméticos, fármacos, repuestos y ropa. Este sistema es por computadora, utiliza un traselevador para ubicar del producto el cual consiste en traer el artículo donde el código de barra es capturado por una pistola y el sistema lo registra, una ventaja es que aprovecha el viaje de ida y el de regreso </w:t>
      </w:r>
      <w:r w:rsidRPr="00E71E8F">
        <w:rPr>
          <w:rFonts w:ascii="Arial" w:hAnsi="Arial"/>
        </w:rPr>
        <w:t>[3].</w:t>
      </w:r>
    </w:p>
    <w:p w:rsidR="00AE3BA7" w:rsidRDefault="00AE3BA7" w:rsidP="00AE3BA7">
      <w:pPr>
        <w:ind w:left="902"/>
        <w:jc w:val="both"/>
        <w:rPr>
          <w:rFonts w:ascii="Arial" w:hAnsi="Arial"/>
        </w:rPr>
      </w:pPr>
    </w:p>
    <w:p w:rsidR="00AE3BA7" w:rsidRDefault="00AE3BA7" w:rsidP="00AE3BA7">
      <w:pPr>
        <w:spacing w:line="480" w:lineRule="auto"/>
        <w:ind w:left="900"/>
        <w:jc w:val="both"/>
        <w:rPr>
          <w:rFonts w:ascii="Arial" w:hAnsi="Arial"/>
        </w:rPr>
      </w:pPr>
      <w:r>
        <w:rPr>
          <w:rFonts w:ascii="Arial" w:hAnsi="Arial"/>
          <w:b/>
        </w:rPr>
        <w:t xml:space="preserve">Autoportante </w:t>
      </w:r>
      <w:r>
        <w:rPr>
          <w:rFonts w:ascii="Arial" w:hAnsi="Arial"/>
        </w:rPr>
        <w:t>es un sistema de estantería selectivo a gran altura, las paredes y el techo termina apoyándose en la misma estantería. Son caras donde trabajan 6 o 4 personas,  este sistema de almacenamiento se utiliza en bodegas grandes, donde al final de la jornada señala lo que tiene que abastecer. Posee 2 software uno para manipular el transelevador  y otro que administra la bodega [</w:t>
      </w:r>
      <w:r w:rsidRPr="00E71E8F">
        <w:rPr>
          <w:rFonts w:ascii="Arial" w:hAnsi="Arial"/>
        </w:rPr>
        <w:t>3].</w:t>
      </w:r>
    </w:p>
    <w:p w:rsidR="00AE3BA7" w:rsidRDefault="00AE3BA7" w:rsidP="00AE3BA7">
      <w:pPr>
        <w:ind w:left="902"/>
        <w:jc w:val="both"/>
        <w:rPr>
          <w:rFonts w:ascii="Arial" w:hAnsi="Arial"/>
        </w:rPr>
      </w:pPr>
    </w:p>
    <w:p w:rsidR="00AE3BA7" w:rsidRDefault="00AE3BA7" w:rsidP="00AE3BA7">
      <w:pPr>
        <w:spacing w:line="480" w:lineRule="auto"/>
        <w:ind w:left="900"/>
        <w:jc w:val="both"/>
        <w:rPr>
          <w:rFonts w:ascii="Arial" w:hAnsi="Arial"/>
        </w:rPr>
      </w:pPr>
      <w:r>
        <w:rPr>
          <w:rFonts w:ascii="Arial" w:hAnsi="Arial"/>
          <w:b/>
        </w:rPr>
        <w:t xml:space="preserve">Palet </w:t>
      </w:r>
      <w:r w:rsidRPr="002F56A6">
        <w:rPr>
          <w:rFonts w:ascii="Arial" w:hAnsi="Arial"/>
        </w:rPr>
        <w:t>con</w:t>
      </w:r>
      <w:r>
        <w:rPr>
          <w:rFonts w:ascii="Arial" w:hAnsi="Arial"/>
        </w:rPr>
        <w:t xml:space="preserve"> dos estándares de palet, el europeo 0.80x1.20 m de profundidad manipuladas por el lado más estrecho. Con el mismo criterio constructivo se fabrican de 1x1.2m, 1.2x1.2m. El americano </w:t>
      </w:r>
      <w:r>
        <w:rPr>
          <w:rFonts w:ascii="Arial" w:hAnsi="Arial"/>
        </w:rPr>
        <w:lastRenderedPageBreak/>
        <w:t xml:space="preserve">es de  1x1.20 m de profundidad, pero el más común en nuestro medio es un palet de 1.45x1.45 ya que el producto es voluminoso </w:t>
      </w:r>
      <w:r w:rsidRPr="00A40C0B">
        <w:rPr>
          <w:rFonts w:ascii="Arial" w:hAnsi="Arial"/>
        </w:rPr>
        <w:t>[4].</w:t>
      </w:r>
    </w:p>
    <w:p w:rsidR="00AE3BA7" w:rsidRDefault="00AE3BA7" w:rsidP="00AE3BA7">
      <w:pPr>
        <w:ind w:left="902"/>
        <w:jc w:val="both"/>
        <w:rPr>
          <w:rFonts w:ascii="Arial" w:hAnsi="Arial"/>
        </w:rPr>
      </w:pPr>
    </w:p>
    <w:p w:rsidR="00AE3BA7" w:rsidRDefault="00AE3BA7" w:rsidP="00AE3BA7">
      <w:pPr>
        <w:spacing w:line="480" w:lineRule="auto"/>
        <w:ind w:left="900"/>
        <w:jc w:val="both"/>
        <w:rPr>
          <w:rFonts w:ascii="Arial" w:hAnsi="Arial"/>
          <w:lang w:val="es-MX"/>
        </w:rPr>
      </w:pPr>
      <w:r>
        <w:rPr>
          <w:rFonts w:ascii="Arial" w:hAnsi="Arial"/>
          <w:b/>
          <w:lang w:val="es-MX"/>
        </w:rPr>
        <w:t xml:space="preserve">Carretilla tipo walkie </w:t>
      </w:r>
      <w:r w:rsidRPr="006A20D7">
        <w:rPr>
          <w:rFonts w:ascii="Arial" w:hAnsi="Arial"/>
          <w:lang w:val="es-MX"/>
        </w:rPr>
        <w:t>p</w:t>
      </w:r>
      <w:r>
        <w:rPr>
          <w:rFonts w:ascii="Arial" w:hAnsi="Arial"/>
          <w:lang w:val="es-MX"/>
        </w:rPr>
        <w:t xml:space="preserve">ermite levantar, estibar y transportar el palet en distancias cortas. El operador camina y conduce desde una posición detrás del vehículo. Entre sus ventajas tenemos: poco movimiento, distancias cortas de recorrido, bajo costo y tiene función doble de extracción/acomodo de palet y de carga/descarga de camiones. Las desventajas que tiene son: altura de almacenamiento limitada, puede estibar hasta un máximo de 3 cargas </w:t>
      </w:r>
      <w:r w:rsidRPr="00A40C0B">
        <w:rPr>
          <w:rFonts w:ascii="Arial" w:hAnsi="Arial"/>
          <w:lang w:val="es-MX"/>
        </w:rPr>
        <w:t>[1].</w:t>
      </w:r>
    </w:p>
    <w:p w:rsidR="00AE3BA7" w:rsidRDefault="00AE3BA7" w:rsidP="00AE3BA7">
      <w:pPr>
        <w:ind w:left="900"/>
        <w:jc w:val="both"/>
        <w:rPr>
          <w:rFonts w:ascii="Arial" w:hAnsi="Arial"/>
          <w:lang w:val="es-MX"/>
        </w:rPr>
      </w:pPr>
    </w:p>
    <w:p w:rsidR="00AE3BA7" w:rsidRDefault="00AE3BA7" w:rsidP="00C5672B">
      <w:pPr>
        <w:numPr>
          <w:ilvl w:val="1"/>
          <w:numId w:val="25"/>
        </w:numPr>
        <w:tabs>
          <w:tab w:val="clear" w:pos="720"/>
          <w:tab w:val="num" w:pos="900"/>
        </w:tabs>
        <w:spacing w:line="480" w:lineRule="auto"/>
        <w:ind w:left="900" w:hanging="540"/>
        <w:rPr>
          <w:rFonts w:ascii="Arial" w:hAnsi="Arial"/>
          <w:b/>
        </w:rPr>
      </w:pPr>
      <w:r>
        <w:rPr>
          <w:rFonts w:ascii="Arial" w:hAnsi="Arial"/>
          <w:b/>
        </w:rPr>
        <w:t>Determinación de capacidad de  almacenamiento.</w:t>
      </w:r>
    </w:p>
    <w:p w:rsidR="00AE3BA7" w:rsidRDefault="00AE3BA7" w:rsidP="00AE3BA7">
      <w:pPr>
        <w:ind w:left="357"/>
        <w:rPr>
          <w:rFonts w:ascii="Arial" w:hAnsi="Arial"/>
          <w:b/>
        </w:rPr>
      </w:pPr>
    </w:p>
    <w:p w:rsidR="00AE3BA7" w:rsidRDefault="00AE3BA7" w:rsidP="00AE3BA7">
      <w:pPr>
        <w:pStyle w:val="Sangra3detindependiente"/>
      </w:pPr>
      <w:r>
        <w:t>El criterio decisivo para cualquier almacén debe ser el aprovechamiento óptimo del espacio que se tiene a disposición.</w:t>
      </w:r>
    </w:p>
    <w:p w:rsidR="00AE3BA7" w:rsidRDefault="00AE3BA7" w:rsidP="00AE3BA7">
      <w:pPr>
        <w:pStyle w:val="Sangra3detindependiente"/>
        <w:ind w:left="902"/>
      </w:pPr>
    </w:p>
    <w:p w:rsidR="00AE3BA7" w:rsidRDefault="00AE3BA7" w:rsidP="00AE3BA7">
      <w:pPr>
        <w:spacing w:line="480" w:lineRule="auto"/>
        <w:ind w:left="900"/>
        <w:jc w:val="both"/>
        <w:rPr>
          <w:rFonts w:ascii="Arial" w:hAnsi="Arial"/>
        </w:rPr>
      </w:pPr>
      <w:r>
        <w:rPr>
          <w:rFonts w:ascii="Arial" w:hAnsi="Arial"/>
        </w:rPr>
        <w:t xml:space="preserve">La figura 2.4 detalla las medidas estándares para la fabricación de las diversas estanterías. El diseño de la bodega se basa en los estándares para clase 400, que utiliza como sistema de manipuleo la carretilla apiladora </w:t>
      </w:r>
      <w:r w:rsidRPr="00337B13">
        <w:rPr>
          <w:rFonts w:ascii="Arial" w:hAnsi="Arial"/>
        </w:rPr>
        <w:t>eléctrica [5].</w:t>
      </w:r>
      <w:r>
        <w:rPr>
          <w:rFonts w:ascii="Arial" w:hAnsi="Arial"/>
        </w:rPr>
        <w:t xml:space="preserve"> </w:t>
      </w:r>
    </w:p>
    <w:p w:rsidR="00AE3BA7" w:rsidRDefault="00AE3BA7" w:rsidP="00AE3BA7">
      <w:pPr>
        <w:spacing w:line="480" w:lineRule="auto"/>
        <w:ind w:left="900"/>
        <w:jc w:val="both"/>
        <w:rPr>
          <w:rFonts w:ascii="Arial" w:hAnsi="Arial"/>
        </w:rPr>
      </w:pPr>
    </w:p>
    <w:p w:rsidR="00AE3BA7" w:rsidRDefault="00AE3BA7" w:rsidP="00AE3BA7">
      <w:pPr>
        <w:spacing w:line="480" w:lineRule="auto"/>
        <w:ind w:left="900"/>
        <w:jc w:val="both"/>
        <w:rPr>
          <w:rFonts w:ascii="Arial" w:hAnsi="Arial"/>
          <w:b/>
          <w:sz w:val="32"/>
        </w:rPr>
      </w:pPr>
      <w:r>
        <w:rPr>
          <w:rFonts w:ascii="Arial" w:hAnsi="Arial"/>
          <w:b/>
          <w:noProof/>
          <w:sz w:val="32"/>
        </w:rPr>
        <w:lastRenderedPageBreak/>
        <w:pict>
          <v:group id="_x0000_s1123" style="position:absolute;left:0;text-align:left;margin-left:4.65pt;margin-top:-13.5pt;width:441pt;height:336.75pt;z-index:251669504" coordorigin="1470,1944" coordsize="8820,6735" o:allowincell="f">
            <v:line id="_x0000_s1124" style="position:absolute;flip:x" from="1743,2431" to="2823,2431"/>
            <v:line id="_x0000_s1125" style="position:absolute;flip:x" from="1848,7531" to="2928,7531"/>
            <v:line id="_x0000_s1126" style="position:absolute" from="2103,2431" to="2103,7471">
              <v:stroke startarrow="block" endarrow="block"/>
            </v:line>
            <v:group id="_x0000_s1127" style="position:absolute;left:1470;top:1944;width:8820;height:6735" coordorigin="1473,10389" coordsize="8820,6735">
              <v:group id="_x0000_s1128" style="position:absolute;left:1473;top:10389;width:8820;height:6735" coordorigin="1473,7308" coordsize="8820,6735">
                <v:group id="_x0000_s1129" style="position:absolute;left:2838;top:7648;width:6120;height:5863" coordorigin="2823,6468" coordsize="6120,5955">
                  <v:group id="_x0000_s1130" style="position:absolute;left:6408;top:11643;width:2445;height:765" coordorigin="6408,11643" coordsize="2445,765">
                    <v:line id="_x0000_s1131" style="position:absolute" from="6633,11688" to="6633,12408"/>
                    <v:line id="_x0000_s1132" style="position:absolute" from="6783,11688" to="6783,12408"/>
                    <v:line id="_x0000_s1133" style="position:absolute" from="6408,12393" to="6588,12393">
                      <v:stroke endarrow="block"/>
                    </v:line>
                    <v:line id="_x0000_s1134" style="position:absolute;flip:x" from="6843,12393" to="7023,12393">
                      <v:stroke endarrow="block"/>
                    </v:line>
                    <v:group id="_x0000_s1135" style="position:absolute;left:8238;top:11643;width:615;height:720" coordorigin="8178,11643" coordsize="615,720">
                      <v:line id="_x0000_s1136" style="position:absolute" from="8403,11643" to="8403,12363"/>
                      <v:line id="_x0000_s1137" style="position:absolute" from="8553,11643" to="8553,12363"/>
                      <v:line id="_x0000_s1138" style="position:absolute" from="8178,12363" to="8358,12363">
                        <v:stroke endarrow="block"/>
                      </v:line>
                      <v:line id="_x0000_s1139" style="position:absolute;flip:x" from="8613,12363" to="8793,12363">
                        <v:stroke endarrow="block"/>
                      </v:line>
                    </v:group>
                  </v:group>
                  <v:group id="_x0000_s1140" style="position:absolute;left:2823;top:11688;width:2430;height:735" coordorigin="2823,11688" coordsize="2430,735">
                    <v:line id="_x0000_s1141" style="position:absolute" from="3063,11703" to="3063,12423"/>
                    <v:line id="_x0000_s1142" style="position:absolute" from="3213,11703" to="3213,12423"/>
                    <v:line id="_x0000_s1143" style="position:absolute" from="4878,11688" to="4878,12408"/>
                    <v:line id="_x0000_s1144" style="position:absolute" from="5028,11688" to="5028,12408"/>
                    <v:line id="_x0000_s1145" style="position:absolute" from="2823,12423" to="3003,12423">
                      <v:stroke endarrow="block"/>
                    </v:line>
                    <v:line id="_x0000_s1146" style="position:absolute;flip:x" from="3258,12423" to="3438,12423">
                      <v:stroke endarrow="block"/>
                    </v:line>
                    <v:line id="_x0000_s1147" style="position:absolute" from="4638,12393" to="4818,12393">
                      <v:stroke endarrow="block"/>
                    </v:line>
                    <v:line id="_x0000_s1148" style="position:absolute;flip:x" from="5073,12393" to="5253,12393">
                      <v:stroke endarrow="block"/>
                    </v:line>
                  </v:group>
                  <v:group id="_x0000_s1149" style="position:absolute;left:2838;top:6783;width:615;height:720" coordorigin="2838,6783" coordsize="615,720">
                    <v:line id="_x0000_s1150" style="position:absolute" from="3078,6783" to="3078,7503"/>
                    <v:line id="_x0000_s1151" style="position:absolute" from="3228,6783" to="3228,7503"/>
                    <v:line id="_x0000_s1152" style="position:absolute" from="2838,6843" to="3018,6843">
                      <v:stroke endarrow="block"/>
                    </v:line>
                    <v:line id="_x0000_s1153" style="position:absolute;flip:x" from="3273,6843" to="3453,6843">
                      <v:stroke endarrow="block"/>
                    </v:line>
                  </v:group>
                  <v:group id="_x0000_s1154" style="position:absolute;left:6423;top:6768;width:615;height:720" coordorigin="6423,6768" coordsize="615,720">
                    <v:line id="_x0000_s1155" style="position:absolute" from="6648,6768" to="6648,7488"/>
                    <v:line id="_x0000_s1156" style="position:absolute" from="6798,6768" to="6798,7488"/>
                    <v:line id="_x0000_s1157" style="position:absolute" from="6423,6813" to="6603,6813">
                      <v:stroke endarrow="block"/>
                    </v:line>
                    <v:line id="_x0000_s1158" style="position:absolute;flip:x" from="6858,6813" to="7038,6813">
                      <v:stroke endarrow="block"/>
                    </v:line>
                  </v:group>
                  <v:group id="_x0000_s1159" style="position:absolute;left:8178;top:6468;width:615;height:720" coordorigin="8118,6468" coordsize="615,720">
                    <v:line id="_x0000_s1160" style="position:absolute" from="8373,6468" to="8373,7188"/>
                    <v:line id="_x0000_s1161" style="position:absolute" from="8523,6468" to="8523,7188"/>
                    <v:line id="_x0000_s1162" style="position:absolute" from="8118,6513" to="8298,6513">
                      <v:stroke endarrow="block"/>
                    </v:line>
                    <v:line id="_x0000_s1163" style="position:absolute;flip:x" from="8553,6513" to="8733,6513">
                      <v:stroke endarrow="block"/>
                    </v:line>
                  </v:group>
                  <v:group id="_x0000_s1164" style="position:absolute;left:4623;top:6768;width:615;height:720" coordorigin="4623,6768" coordsize="615,720">
                    <v:line id="_x0000_s1165" style="position:absolute" from="4863,6768" to="4863,7488"/>
                    <v:line id="_x0000_s1166" style="position:absolute" from="5013,6768" to="5013,7488"/>
                    <v:line id="_x0000_s1167" style="position:absolute" from="4623,6813" to="4803,6813">
                      <v:stroke endarrow="block"/>
                    </v:line>
                    <v:line id="_x0000_s1168" style="position:absolute;flip:x" from="5058,6813" to="5238,6813">
                      <v:stroke endarrow="block"/>
                    </v:line>
                  </v:group>
                  <v:group id="_x0000_s1169" style="position:absolute;left:8583;top:7023;width:360;height:720" coordorigin="8583,7023" coordsize="360,720">
                    <v:line id="_x0000_s1170" style="position:absolute" from="8583,7203" to="8943,7203"/>
                    <v:line id="_x0000_s1171" style="position:absolute" from="8583,7563" to="8943,7563"/>
                    <v:line id="_x0000_s1172" style="position:absolute" from="8913,7023" to="8913,7203">
                      <v:stroke endarrow="block"/>
                    </v:line>
                    <v:line id="_x0000_s1173" style="position:absolute;flip:y" from="8913,7563" to="8913,7743">
                      <v:stroke endarrow="block"/>
                    </v:line>
                  </v:group>
                  <v:group id="_x0000_s1174" style="position:absolute;left:8583;top:9378;width:360;height:720" coordorigin="8583,9378" coordsize="360,720">
                    <v:line id="_x0000_s1175" style="position:absolute" from="8583,9573" to="8943,9573"/>
                    <v:line id="_x0000_s1176" style="position:absolute" from="8583,9933" to="8943,9933"/>
                    <v:line id="_x0000_s1177" style="position:absolute" from="8943,9378" to="8943,9558">
                      <v:stroke endarrow="block"/>
                    </v:line>
                    <v:line id="_x0000_s1178" style="position:absolute;flip:y" from="8943,9918" to="8943,10098">
                      <v:stroke endarrow="block"/>
                    </v:line>
                  </v:group>
                </v:group>
                <v:group id="_x0000_s1179" style="position:absolute;left:1473;top:7308;width:8820;height:6735" coordorigin="1548,6048" coordsize="8820,6840">
                  <v:shape id="_x0000_s1180" type="#_x0000_t202" style="position:absolute;left:9288;top:6948;width:540;height:360" filled="f" stroked="f">
                    <v:textbox style="mso-next-textbox:#_x0000_s1180">
                      <w:txbxContent>
                        <w:p w:rsidR="00AE3BA7" w:rsidRDefault="00AE3BA7" w:rsidP="00AE3BA7">
                          <w:r>
                            <w:rPr>
                              <w:sz w:val="18"/>
                            </w:rPr>
                            <w:t>Y</w:t>
                          </w:r>
                          <w:r>
                            <w:t>3</w:t>
                          </w:r>
                        </w:p>
                      </w:txbxContent>
                    </v:textbox>
                  </v:shape>
                  <v:shape id="_x0000_s1181" type="#_x0000_t202" style="position:absolute;left:9468;top:9468;width:900;height:360" filled="f" stroked="f">
                    <v:textbox style="mso-next-textbox:#_x0000_s1181">
                      <w:txbxContent>
                        <w:p w:rsidR="00AE3BA7" w:rsidRDefault="00AE3BA7" w:rsidP="00AE3BA7">
                          <w:pPr>
                            <w:rPr>
                              <w:sz w:val="18"/>
                            </w:rPr>
                          </w:pPr>
                          <w:r>
                            <w:rPr>
                              <w:sz w:val="18"/>
                            </w:rPr>
                            <w:t>0.1m</w:t>
                          </w:r>
                        </w:p>
                      </w:txbxContent>
                    </v:textbox>
                  </v:shape>
                  <v:shape id="_x0000_s1182" type="#_x0000_t202" style="position:absolute;left:8208;top:6048;width:540;height:360" stroked="f">
                    <v:textbox style="mso-next-textbox:#_x0000_s1182">
                      <w:txbxContent>
                        <w:p w:rsidR="00AE3BA7" w:rsidRDefault="00AE3BA7" w:rsidP="00AE3BA7">
                          <w:pPr>
                            <w:rPr>
                              <w:sz w:val="20"/>
                            </w:rPr>
                          </w:pPr>
                          <w:r>
                            <w:rPr>
                              <w:sz w:val="20"/>
                            </w:rPr>
                            <w:t>X3</w:t>
                          </w:r>
                        </w:p>
                      </w:txbxContent>
                    </v:textbox>
                  </v:shape>
                  <v:shape id="_x0000_s1183" type="#_x0000_t202" style="position:absolute;left:6588;top:6228;width:660;height:420" stroked="f">
                    <v:textbox style="mso-next-textbox:#_x0000_s1183">
                      <w:txbxContent>
                        <w:p w:rsidR="00AE3BA7" w:rsidRDefault="00AE3BA7" w:rsidP="00AE3BA7">
                          <w:pPr>
                            <w:rPr>
                              <w:sz w:val="20"/>
                            </w:rPr>
                          </w:pPr>
                          <w:r>
                            <w:rPr>
                              <w:sz w:val="20"/>
                            </w:rPr>
                            <w:t>X4</w:t>
                          </w:r>
                        </w:p>
                      </w:txbxContent>
                    </v:textbox>
                  </v:shape>
                  <v:shape id="_x0000_s1184" type="#_x0000_t202" style="position:absolute;left:4788;top:6228;width:660;height:420" stroked="f">
                    <v:textbox style="mso-next-textbox:#_x0000_s1184">
                      <w:txbxContent>
                        <w:p w:rsidR="00AE3BA7" w:rsidRDefault="00AE3BA7" w:rsidP="00AE3BA7">
                          <w:pPr>
                            <w:rPr>
                              <w:sz w:val="20"/>
                            </w:rPr>
                          </w:pPr>
                          <w:r>
                            <w:rPr>
                              <w:sz w:val="20"/>
                            </w:rPr>
                            <w:t>X4</w:t>
                          </w:r>
                          <w:r w:rsidR="006027E3">
                            <w:rPr>
                              <w:noProof/>
                              <w:sz w:val="20"/>
                            </w:rPr>
                            <w:drawing>
                              <wp:inline distT="0" distB="0" distL="0" distR="0">
                                <wp:extent cx="238125" cy="95250"/>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238125" cy="95250"/>
                                        </a:xfrm>
                                        <a:prstGeom prst="rect">
                                          <a:avLst/>
                                        </a:prstGeom>
                                        <a:noFill/>
                                        <a:ln w="9525">
                                          <a:noFill/>
                                          <a:miter lim="800000"/>
                                          <a:headEnd/>
                                          <a:tailEnd/>
                                        </a:ln>
                                      </pic:spPr>
                                    </pic:pic>
                                  </a:graphicData>
                                </a:graphic>
                              </wp:inline>
                            </w:drawing>
                          </w:r>
                        </w:p>
                      </w:txbxContent>
                    </v:textbox>
                  </v:shape>
                  <v:shape id="_x0000_s1185" type="#_x0000_t202" style="position:absolute;left:2988;top:6228;width:660;height:420" stroked="f">
                    <v:textbox style="mso-next-textbox:#_x0000_s1185">
                      <w:txbxContent>
                        <w:p w:rsidR="00AE3BA7" w:rsidRDefault="00AE3BA7" w:rsidP="00AE3BA7">
                          <w:pPr>
                            <w:rPr>
                              <w:sz w:val="20"/>
                            </w:rPr>
                          </w:pPr>
                          <w:r>
                            <w:rPr>
                              <w:sz w:val="20"/>
                            </w:rPr>
                            <w:t>X3</w:t>
                          </w:r>
                        </w:p>
                      </w:txbxContent>
                    </v:textbox>
                  </v:shape>
                  <v:shape id="_x0000_s1186" type="#_x0000_t202" style="position:absolute;left:8388;top:12348;width:540;height:360" stroked="f">
                    <v:textbox style="mso-next-textbox:#_x0000_s1186">
                      <w:txbxContent>
                        <w:p w:rsidR="00AE3BA7" w:rsidRDefault="00AE3BA7" w:rsidP="00AE3BA7">
                          <w:pPr>
                            <w:rPr>
                              <w:sz w:val="20"/>
                            </w:rPr>
                          </w:pPr>
                          <w:r>
                            <w:rPr>
                              <w:sz w:val="20"/>
                            </w:rPr>
                            <w:t>X5</w:t>
                          </w:r>
                        </w:p>
                      </w:txbxContent>
                    </v:textbox>
                  </v:shape>
                  <v:shape id="_x0000_s1187" type="#_x0000_t202" style="position:absolute;left:6588;top:12468;width:660;height:420" filled="f" stroked="f">
                    <v:textbox style="mso-next-textbox:#_x0000_s1187">
                      <w:txbxContent>
                        <w:p w:rsidR="00AE3BA7" w:rsidRDefault="00AE3BA7" w:rsidP="00AE3BA7">
                          <w:pPr>
                            <w:rPr>
                              <w:sz w:val="20"/>
                            </w:rPr>
                          </w:pPr>
                          <w:r>
                            <w:rPr>
                              <w:sz w:val="20"/>
                            </w:rPr>
                            <w:t>X6</w:t>
                          </w:r>
                        </w:p>
                      </w:txbxContent>
                    </v:textbox>
                  </v:shape>
                  <v:shape id="_x0000_s1188" type="#_x0000_t202" style="position:absolute;left:4788;top:12468;width:660;height:420" filled="f" stroked="f">
                    <v:textbox style="mso-next-textbox:#_x0000_s1188">
                      <w:txbxContent>
                        <w:p w:rsidR="00AE3BA7" w:rsidRDefault="00AE3BA7" w:rsidP="00AE3BA7">
                          <w:pPr>
                            <w:rPr>
                              <w:sz w:val="20"/>
                            </w:rPr>
                          </w:pPr>
                          <w:r>
                            <w:rPr>
                              <w:sz w:val="20"/>
                            </w:rPr>
                            <w:t>X6</w:t>
                          </w:r>
                        </w:p>
                      </w:txbxContent>
                    </v:textbox>
                  </v:shape>
                  <v:shape id="_x0000_s1189" type="#_x0000_t202" style="position:absolute;left:2988;top:12468;width:660;height:420" filled="f" stroked="f">
                    <v:textbox style="mso-next-textbox:#_x0000_s1189">
                      <w:txbxContent>
                        <w:p w:rsidR="00AE3BA7" w:rsidRDefault="00AE3BA7" w:rsidP="00AE3BA7">
                          <w:pPr>
                            <w:rPr>
                              <w:sz w:val="20"/>
                            </w:rPr>
                          </w:pPr>
                          <w:r>
                            <w:rPr>
                              <w:sz w:val="20"/>
                            </w:rPr>
                            <w:t>X5</w:t>
                          </w:r>
                        </w:p>
                      </w:txbxContent>
                    </v:textbox>
                  </v:shape>
                  <v:shape id="_x0000_s1190" type="#_x0000_t202" style="position:absolute;left:1548;top:8928;width:540;height:420" stroked="f">
                    <v:textbox style="mso-next-textbox:#_x0000_s1190">
                      <w:txbxContent>
                        <w:p w:rsidR="00AE3BA7" w:rsidRDefault="00AE3BA7" w:rsidP="00AE3BA7">
                          <w:pPr>
                            <w:rPr>
                              <w:sz w:val="20"/>
                            </w:rPr>
                          </w:pPr>
                          <w:r>
                            <w:rPr>
                              <w:sz w:val="20"/>
                            </w:rPr>
                            <w:t>Yh</w:t>
                          </w:r>
                        </w:p>
                      </w:txbxContent>
                    </v:textbox>
                  </v:shape>
                </v:group>
              </v:group>
              <v:shape id="_x0000_s1191" type="#_x0000_t202" style="position:absolute;left:3165;top:10569;width:903;height:360" filled="f" stroked="f">
                <v:textbox style="mso-next-textbox:#_x0000_s1191">
                  <w:txbxContent>
                    <w:p w:rsidR="00AE3BA7" w:rsidRDefault="00AE3BA7" w:rsidP="00AE3BA7">
                      <w:pPr>
                        <w:rPr>
                          <w:sz w:val="16"/>
                        </w:rPr>
                      </w:pPr>
                      <w:r>
                        <w:rPr>
                          <w:sz w:val="16"/>
                        </w:rPr>
                        <w:t>=0.075m</w:t>
                      </w:r>
                    </w:p>
                  </w:txbxContent>
                </v:textbox>
              </v:shape>
              <v:shape id="_x0000_s1192" type="#_x0000_t202" style="position:absolute;left:4965;top:10569;width:903;height:360" filled="f" stroked="f">
                <v:textbox style="mso-next-textbox:#_x0000_s1192">
                  <w:txbxContent>
                    <w:p w:rsidR="00AE3BA7" w:rsidRDefault="00AE3BA7" w:rsidP="00AE3BA7">
                      <w:pPr>
                        <w:rPr>
                          <w:sz w:val="16"/>
                        </w:rPr>
                      </w:pPr>
                      <w:r>
                        <w:rPr>
                          <w:sz w:val="16"/>
                        </w:rPr>
                        <w:t>=0.075m</w:t>
                      </w:r>
                    </w:p>
                  </w:txbxContent>
                </v:textbox>
              </v:shape>
            </v:group>
            <v:shape id="_x0000_s1193" type="#_x0000_t202" style="position:absolute;left:3288;top:8261;width:903;height:360" filled="f" stroked="f">
              <v:textbox style="mso-next-textbox:#_x0000_s1193">
                <w:txbxContent>
                  <w:p w:rsidR="00AE3BA7" w:rsidRDefault="00AE3BA7" w:rsidP="00AE3BA7">
                    <w:pPr>
                      <w:rPr>
                        <w:sz w:val="16"/>
                      </w:rPr>
                    </w:pPr>
                    <w:r>
                      <w:rPr>
                        <w:sz w:val="16"/>
                      </w:rPr>
                      <w:t>=0.075m</w:t>
                    </w:r>
                  </w:p>
                </w:txbxContent>
              </v:textbox>
            </v:shape>
            <v:shape id="_x0000_s1194" type="#_x0000_t202" style="position:absolute;left:6948;top:8272;width:903;height:360" filled="f" stroked="f">
              <v:textbox style="mso-next-textbox:#_x0000_s1194">
                <w:txbxContent>
                  <w:p w:rsidR="00AE3BA7" w:rsidRDefault="00AE3BA7" w:rsidP="00AE3BA7">
                    <w:pPr>
                      <w:rPr>
                        <w:sz w:val="16"/>
                      </w:rPr>
                    </w:pPr>
                    <w:r>
                      <w:rPr>
                        <w:sz w:val="16"/>
                      </w:rPr>
                      <w:t>=0.075m</w:t>
                    </w:r>
                  </w:p>
                </w:txbxContent>
              </v:textbox>
            </v:shape>
            <v:line id="_x0000_s1195" style="position:absolute;flip:x" from="2343,2756" to="3063,2756"/>
            <v:line id="_x0000_s1196" style="position:absolute;flip:x" from="2373,2996" to="3093,2996"/>
            <v:line id="_x0000_s1197" style="position:absolute;flip:y" from="2448,2996" to="2448,3176">
              <v:stroke endarrow="block"/>
            </v:line>
            <v:line id="_x0000_s1198" style="position:absolute" from="2448,2561" to="2448,2741">
              <v:stroke endarrow="block"/>
            </v:line>
            <v:shape id="_x0000_s1199" type="#_x0000_t202" style="position:absolute;left:1983;top:3127;width:1080;height:540" filled="f" stroked="f">
              <v:textbox style="mso-next-textbox:#_x0000_s1199">
                <w:txbxContent>
                  <w:p w:rsidR="00AE3BA7" w:rsidRDefault="00AE3BA7" w:rsidP="00AE3BA7">
                    <w:pPr>
                      <w:rPr>
                        <w:sz w:val="16"/>
                      </w:rPr>
                    </w:pPr>
                    <w:r>
                      <w:rPr>
                        <w:sz w:val="16"/>
                      </w:rPr>
                      <w:t>Am=0.1 m</w:t>
                    </w:r>
                  </w:p>
                </w:txbxContent>
              </v:textbox>
            </v:shape>
            <v:line id="_x0000_s1200" style="position:absolute" from="2463,5666" to="2463,7466">
              <v:stroke startarrow="block" endarrow="block"/>
            </v:line>
            <v:shape id="_x0000_s1201" type="#_x0000_t202" style="position:absolute;left:2133;top:5201;width:720;height:360" stroked="f">
              <v:textbox style="mso-next-textbox:#_x0000_s1201">
                <w:txbxContent>
                  <w:p w:rsidR="00AE3BA7" w:rsidRDefault="00AE3BA7" w:rsidP="00AE3BA7">
                    <w:pPr>
                      <w:rPr>
                        <w:sz w:val="16"/>
                      </w:rPr>
                    </w:pPr>
                    <w:smartTag w:uri="urn:schemas-microsoft-com:office:smarttags" w:element="metricconverter">
                      <w:smartTagPr>
                        <w:attr w:name="ProductID" w:val="1.3 m"/>
                      </w:smartTagPr>
                      <w:r>
                        <w:rPr>
                          <w:sz w:val="16"/>
                        </w:rPr>
                        <w:t>1.3 m</w:t>
                      </w:r>
                    </w:smartTag>
                  </w:p>
                </w:txbxContent>
              </v:textbox>
            </v:shape>
          </v:group>
        </w:pict>
      </w:r>
      <w:r w:rsidR="006027E3">
        <w:rPr>
          <w:rFonts w:ascii="Arial" w:hAnsi="Arial"/>
          <w:b/>
          <w:noProof/>
          <w:sz w:val="32"/>
        </w:rPr>
        <w:drawing>
          <wp:inline distT="0" distB="0" distL="0" distR="0">
            <wp:extent cx="4514850" cy="3638550"/>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514850" cy="3638550"/>
                    </a:xfrm>
                    <a:prstGeom prst="rect">
                      <a:avLst/>
                    </a:prstGeom>
                    <a:noFill/>
                    <a:ln w="9525">
                      <a:noFill/>
                      <a:miter lim="800000"/>
                      <a:headEnd/>
                      <a:tailEnd/>
                    </a:ln>
                  </pic:spPr>
                </pic:pic>
              </a:graphicData>
            </a:graphic>
          </wp:inline>
        </w:drawing>
      </w:r>
    </w:p>
    <w:p w:rsidR="00AE3BA7" w:rsidRDefault="00AE3BA7" w:rsidP="00AE3BA7">
      <w:pPr>
        <w:pStyle w:val="NormalWeb"/>
        <w:jc w:val="center"/>
        <w:rPr>
          <w:rFonts w:ascii="Arial" w:hAnsi="Arial"/>
          <w:noProof/>
        </w:rPr>
      </w:pPr>
    </w:p>
    <w:p w:rsidR="00AE3BA7" w:rsidRDefault="00AE3BA7" w:rsidP="00AE3BA7">
      <w:pPr>
        <w:pStyle w:val="NormalWeb"/>
        <w:spacing w:line="360" w:lineRule="auto"/>
        <w:jc w:val="center"/>
        <w:rPr>
          <w:rFonts w:ascii="Arial" w:hAnsi="Arial"/>
          <w:noProof/>
        </w:rPr>
      </w:pPr>
      <w:r>
        <w:rPr>
          <w:rFonts w:ascii="Arial" w:hAnsi="Arial"/>
          <w:noProof/>
        </w:rPr>
        <w:t>FIGURA. 2.4.  MEDIDAS ESTÁNDADRES PARA ESTANTERIAS</w:t>
      </w:r>
    </w:p>
    <w:p w:rsidR="00AE3BA7" w:rsidRDefault="00AE3BA7" w:rsidP="00AE3BA7">
      <w:pPr>
        <w:pStyle w:val="NormalWeb"/>
        <w:jc w:val="center"/>
      </w:pPr>
    </w:p>
    <w:p w:rsidR="00AE3BA7" w:rsidRDefault="00AE3BA7" w:rsidP="00AE3BA7">
      <w:pPr>
        <w:pStyle w:val="Sangra3detindependiente"/>
      </w:pPr>
      <w:r>
        <w:t>La tabla 5 muestra la altura entre niveles con su respectiva tolerancia donde Clase 400 son estanterías para carretillas de carga frontal (apiladores, contrapesadas y retráctiles); clase 300A son estanterías para carretillas de trilaterales y bilaterales con hombre arriba; Clase 300B son estanterías para carretillas de trilaterales y bilaterales con hombre abajo y Yh representa los metros disponibles con la respecto a la altura del edificio a colocar las estanterías.</w:t>
      </w:r>
    </w:p>
    <w:p w:rsidR="00AE3BA7" w:rsidRDefault="00AE3BA7" w:rsidP="00AE3BA7">
      <w:pPr>
        <w:pStyle w:val="Sangra3detindependiente"/>
        <w:ind w:left="902"/>
      </w:pPr>
    </w:p>
    <w:p w:rsidR="00AE3BA7" w:rsidRDefault="00AE3BA7" w:rsidP="00AE3BA7">
      <w:pPr>
        <w:spacing w:line="360" w:lineRule="auto"/>
        <w:jc w:val="center"/>
        <w:rPr>
          <w:rFonts w:ascii="Arial" w:hAnsi="Arial"/>
        </w:rPr>
      </w:pPr>
      <w:r>
        <w:rPr>
          <w:rFonts w:ascii="Arial" w:hAnsi="Arial"/>
        </w:rPr>
        <w:t xml:space="preserve">TABLA 5 </w:t>
      </w:r>
    </w:p>
    <w:p w:rsidR="00AE3BA7" w:rsidRDefault="00AE3BA7" w:rsidP="00AE3BA7">
      <w:pPr>
        <w:spacing w:line="360" w:lineRule="auto"/>
        <w:jc w:val="center"/>
        <w:rPr>
          <w:rFonts w:ascii="Arial" w:hAnsi="Arial"/>
        </w:rPr>
      </w:pPr>
      <w:r>
        <w:rPr>
          <w:rFonts w:ascii="Arial" w:hAnsi="Arial"/>
        </w:rPr>
        <w:t>NIVELES DE ALTURA CON SU RESPECTIVA TOLERANCIA</w:t>
      </w:r>
    </w:p>
    <w:p w:rsidR="00AE3BA7" w:rsidRDefault="006027E3" w:rsidP="00AE3BA7">
      <w:pPr>
        <w:jc w:val="both"/>
        <w:rPr>
          <w:rFonts w:ascii="Arial" w:hAnsi="Arial"/>
        </w:rPr>
      </w:pPr>
      <w:r>
        <w:rPr>
          <w:noProof/>
        </w:rPr>
        <w:drawing>
          <wp:inline distT="0" distB="0" distL="0" distR="0">
            <wp:extent cx="5257800" cy="10287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257800" cy="1028700"/>
                    </a:xfrm>
                    <a:prstGeom prst="rect">
                      <a:avLst/>
                    </a:prstGeom>
                    <a:noFill/>
                    <a:ln w="9525">
                      <a:noFill/>
                      <a:miter lim="800000"/>
                      <a:headEnd/>
                      <a:tailEnd/>
                    </a:ln>
                  </pic:spPr>
                </pic:pic>
              </a:graphicData>
            </a:graphic>
          </wp:inline>
        </w:drawing>
      </w:r>
    </w:p>
    <w:p w:rsidR="00AE3BA7" w:rsidRDefault="00AE3BA7" w:rsidP="00AE3BA7">
      <w:pPr>
        <w:pStyle w:val="NormalWeb"/>
        <w:jc w:val="center"/>
        <w:rPr>
          <w:rFonts w:ascii="Arial" w:hAnsi="Arial"/>
          <w:noProof/>
        </w:rPr>
      </w:pPr>
      <w:r>
        <w:rPr>
          <w:rFonts w:ascii="Arial" w:hAnsi="Arial"/>
          <w:noProof/>
        </w:rPr>
        <w:t xml:space="preserve">Fuente: </w:t>
      </w:r>
      <w:hyperlink r:id="rId22" w:history="1">
        <w:r>
          <w:rPr>
            <w:rStyle w:val="Hipervnculo"/>
            <w:rFonts w:ascii="Arial" w:hAnsi="Arial"/>
          </w:rPr>
          <w:t>www.mecalux.com</w:t>
        </w:r>
      </w:hyperlink>
      <w:r>
        <w:rPr>
          <w:rFonts w:ascii="Arial" w:hAnsi="Arial"/>
          <w:noProof/>
        </w:rPr>
        <w:t>, febrero, 2007</w:t>
      </w:r>
    </w:p>
    <w:p w:rsidR="00AE3BA7" w:rsidRDefault="00AE3BA7" w:rsidP="00AE3BA7">
      <w:pPr>
        <w:pStyle w:val="NormalWeb"/>
        <w:jc w:val="center"/>
        <w:rPr>
          <w:rFonts w:ascii="Arial" w:hAnsi="Arial"/>
          <w:noProof/>
        </w:rPr>
      </w:pPr>
    </w:p>
    <w:p w:rsidR="00AE3BA7" w:rsidRDefault="00AE3BA7" w:rsidP="00AE3BA7">
      <w:pPr>
        <w:spacing w:line="480" w:lineRule="auto"/>
        <w:ind w:left="900"/>
        <w:jc w:val="both"/>
        <w:rPr>
          <w:rFonts w:ascii="Arial" w:hAnsi="Arial"/>
          <w:b/>
        </w:rPr>
      </w:pPr>
      <w:r>
        <w:rPr>
          <w:rFonts w:ascii="Arial" w:hAnsi="Arial"/>
        </w:rPr>
        <w:t xml:space="preserve">La figura 2.5 representa las dimensiones de la unidad de carga que se utiliza para el diseño, </w:t>
      </w:r>
      <w:smartTag w:uri="urn:schemas-microsoft-com:office:smarttags" w:element="metricconverter">
        <w:smartTagPr>
          <w:attr w:name="ProductID" w:val="1.2 m"/>
        </w:smartTagPr>
        <w:r>
          <w:rPr>
            <w:rFonts w:ascii="Arial" w:hAnsi="Arial"/>
          </w:rPr>
          <w:t>1.2 m</w:t>
        </w:r>
      </w:smartTag>
      <w:r>
        <w:rPr>
          <w:rFonts w:ascii="Arial" w:hAnsi="Arial"/>
        </w:rPr>
        <w:t xml:space="preserve"> de largo y </w:t>
      </w:r>
      <w:smartTag w:uri="urn:schemas-microsoft-com:office:smarttags" w:element="metricconverter">
        <w:smartTagPr>
          <w:attr w:name="ProductID" w:val="1 m"/>
        </w:smartTagPr>
        <w:r>
          <w:rPr>
            <w:rFonts w:ascii="Arial" w:hAnsi="Arial"/>
          </w:rPr>
          <w:t>1 m</w:t>
        </w:r>
      </w:smartTag>
      <w:r>
        <w:rPr>
          <w:rFonts w:ascii="Arial" w:hAnsi="Arial"/>
        </w:rPr>
        <w:t xml:space="preserve"> de ancho.</w:t>
      </w:r>
    </w:p>
    <w:p w:rsidR="00AE3BA7" w:rsidRDefault="00AE3BA7" w:rsidP="00AE3BA7">
      <w:pPr>
        <w:spacing w:line="480" w:lineRule="auto"/>
        <w:ind w:left="900"/>
        <w:jc w:val="center"/>
        <w:rPr>
          <w:rFonts w:ascii="Arial" w:hAnsi="Arial"/>
          <w:b/>
          <w:sz w:val="32"/>
        </w:rPr>
      </w:pPr>
      <w:r>
        <w:rPr>
          <w:rFonts w:ascii="Arial" w:hAnsi="Arial"/>
          <w:b/>
          <w:noProof/>
          <w:sz w:val="32"/>
        </w:rPr>
        <w:lastRenderedPageBreak/>
        <w:pict>
          <v:shape id="_x0000_s1122" type="#_x0000_t202" style="position:absolute;left:0;text-align:left;margin-left:102.6pt;margin-top:108.65pt;width:36pt;height:27pt;z-index:251668480" o:allowincell="f" filled="f" stroked="f">
            <v:textbox style="mso-next-textbox:#_x0000_s1122">
              <w:txbxContent>
                <w:p w:rsidR="00AE3BA7" w:rsidRDefault="00AE3BA7" w:rsidP="00AE3BA7">
                  <w:pPr>
                    <w:rPr>
                      <w:rFonts w:ascii="Arial" w:hAnsi="Arial"/>
                      <w:b/>
                    </w:rPr>
                  </w:pPr>
                  <w:r>
                    <w:rPr>
                      <w:rFonts w:ascii="Arial" w:hAnsi="Arial"/>
                      <w:b/>
                    </w:rPr>
                    <w:t>Ap</w:t>
                  </w:r>
                </w:p>
              </w:txbxContent>
            </v:textbox>
          </v:shape>
        </w:pict>
      </w:r>
      <w:r>
        <w:rPr>
          <w:rFonts w:ascii="Arial" w:hAnsi="Arial"/>
          <w:b/>
          <w:noProof/>
          <w:sz w:val="32"/>
        </w:rPr>
        <w:pict>
          <v:shape id="_x0000_s1121" type="#_x0000_t202" style="position:absolute;left:0;text-align:left;margin-left:264.6pt;margin-top:108.65pt;width:36pt;height:27pt;z-index:251667456" o:allowincell="f" filled="f" stroked="f">
            <v:textbox style="mso-next-textbox:#_x0000_s1121">
              <w:txbxContent>
                <w:p w:rsidR="00AE3BA7" w:rsidRDefault="00AE3BA7" w:rsidP="00AE3BA7">
                  <w:pPr>
                    <w:jc w:val="center"/>
                    <w:rPr>
                      <w:rFonts w:ascii="Arial" w:hAnsi="Arial"/>
                      <w:b/>
                    </w:rPr>
                  </w:pPr>
                  <w:r>
                    <w:rPr>
                      <w:rFonts w:ascii="Arial" w:hAnsi="Arial"/>
                      <w:b/>
                    </w:rPr>
                    <w:t>Lp</w:t>
                  </w:r>
                </w:p>
              </w:txbxContent>
            </v:textbox>
          </v:shape>
        </w:pict>
      </w:r>
      <w:r w:rsidR="006027E3">
        <w:rPr>
          <w:rFonts w:ascii="Arial" w:hAnsi="Arial"/>
          <w:b/>
          <w:noProof/>
          <w:sz w:val="32"/>
        </w:rPr>
        <w:drawing>
          <wp:inline distT="0" distB="0" distL="0" distR="0">
            <wp:extent cx="2743200" cy="171450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2743200" cy="1714500"/>
                    </a:xfrm>
                    <a:prstGeom prst="rect">
                      <a:avLst/>
                    </a:prstGeom>
                    <a:noFill/>
                    <a:ln w="9525">
                      <a:noFill/>
                      <a:miter lim="800000"/>
                      <a:headEnd/>
                      <a:tailEnd/>
                    </a:ln>
                  </pic:spPr>
                </pic:pic>
              </a:graphicData>
            </a:graphic>
          </wp:inline>
        </w:drawing>
      </w:r>
    </w:p>
    <w:p w:rsidR="00AE3BA7" w:rsidRDefault="00AE3BA7" w:rsidP="00AE3BA7">
      <w:pPr>
        <w:ind w:left="900"/>
        <w:jc w:val="center"/>
        <w:rPr>
          <w:rFonts w:ascii="Arial" w:hAnsi="Arial"/>
          <w:sz w:val="32"/>
        </w:rPr>
      </w:pPr>
      <w:r>
        <w:rPr>
          <w:rFonts w:ascii="Arial" w:hAnsi="Arial"/>
          <w:lang w:val="es-MX"/>
        </w:rPr>
        <w:t>FIGURA. 2.5. DIMENSIONES DEL PALET</w:t>
      </w:r>
    </w:p>
    <w:p w:rsidR="00AE3BA7" w:rsidRDefault="00AE3BA7" w:rsidP="00AE3BA7">
      <w:pPr>
        <w:pStyle w:val="NormalWeb"/>
        <w:ind w:left="902"/>
        <w:jc w:val="both"/>
        <w:rPr>
          <w:rFonts w:ascii="Arial" w:hAnsi="Arial"/>
          <w:noProof/>
        </w:rPr>
      </w:pPr>
    </w:p>
    <w:p w:rsidR="00AE3BA7" w:rsidRDefault="00AE3BA7" w:rsidP="00AE3BA7">
      <w:pPr>
        <w:pStyle w:val="NormalWeb"/>
        <w:spacing w:line="480" w:lineRule="auto"/>
        <w:ind w:left="900"/>
        <w:jc w:val="both"/>
        <w:rPr>
          <w:rFonts w:ascii="Arial" w:hAnsi="Arial"/>
          <w:noProof/>
        </w:rPr>
      </w:pPr>
      <w:r>
        <w:rPr>
          <w:rFonts w:ascii="Arial" w:hAnsi="Arial"/>
          <w:noProof/>
        </w:rPr>
        <w:t xml:space="preserve">La figura 2.6 representa las medidas y la tolerancia  con vista superior para realizar el análisis de capacidad en la bodega y conocer los módulos de almacenamiento  por unidad de carga. </w:t>
      </w:r>
    </w:p>
    <w:p w:rsidR="00AE3BA7" w:rsidRDefault="00AE3BA7" w:rsidP="00AE3BA7">
      <w:pPr>
        <w:pStyle w:val="NormalWeb"/>
        <w:spacing w:line="480" w:lineRule="auto"/>
        <w:ind w:left="900"/>
        <w:jc w:val="both"/>
        <w:rPr>
          <w:rFonts w:ascii="Arial" w:hAnsi="Arial"/>
          <w:noProof/>
        </w:rPr>
      </w:pPr>
    </w:p>
    <w:p w:rsidR="00AE3BA7" w:rsidRDefault="00AE3BA7" w:rsidP="00AE3BA7">
      <w:pPr>
        <w:pStyle w:val="NormalWeb"/>
        <w:spacing w:line="480" w:lineRule="auto"/>
        <w:ind w:left="900"/>
        <w:jc w:val="both"/>
        <w:rPr>
          <w:rFonts w:ascii="Arial" w:hAnsi="Arial"/>
          <w:sz w:val="32"/>
        </w:rPr>
      </w:pPr>
      <w:r>
        <w:rPr>
          <w:noProof/>
        </w:rPr>
        <w:pict>
          <v:group id="_x0000_s1202" style="position:absolute;left:0;text-align:left;margin-left:19.95pt;margin-top:1.8pt;width:427.05pt;height:285.45pt;z-index:251670528" coordorigin="2547,2304" coordsize="8541,5709" o:allowincell="f">
            <v:line id="_x0000_s1203" style="position:absolute" from="6588,8013" to="6588,8013"/>
            <v:shape id="_x0000_s1204" type="#_x0000_t202" style="position:absolute;left:6123;top:2304;width:540;height:360" filled="f" stroked="f">
              <v:textbox style="mso-next-textbox:#_x0000_s1204">
                <w:txbxContent>
                  <w:p w:rsidR="00AE3BA7" w:rsidRDefault="00AE3BA7" w:rsidP="00AE3BA7">
                    <w:pPr>
                      <w:rPr>
                        <w:sz w:val="20"/>
                      </w:rPr>
                    </w:pPr>
                    <w:r>
                      <w:rPr>
                        <w:sz w:val="20"/>
                      </w:rPr>
                      <w:t>Pc</w:t>
                    </w:r>
                  </w:p>
                </w:txbxContent>
              </v:textbox>
            </v:shape>
            <v:group id="_x0000_s1205" style="position:absolute;left:5028;top:3024;width:6060;height:4780" coordorigin="4233,5148" coordsize="6060,4780">
              <v:group id="_x0000_s1206" style="position:absolute;left:8673;top:5148;width:1620;height:3960" coordorigin="8748,5148" coordsize="1620,3960">
                <v:shape id="_x0000_s1207" type="#_x0000_t202" style="position:absolute;left:8748;top:5148;width:1620;height:360" filled="f" stroked="f">
                  <v:textbox style="mso-next-textbox:#_x0000_s1207">
                    <w:txbxContent>
                      <w:p w:rsidR="00AE3BA7" w:rsidRDefault="00AE3BA7" w:rsidP="00AE3BA7">
                        <w:pPr>
                          <w:rPr>
                            <w:sz w:val="20"/>
                          </w:rPr>
                        </w:pPr>
                        <w:r>
                          <w:rPr>
                            <w:sz w:val="20"/>
                          </w:rPr>
                          <w:t>X1=0.075m</w:t>
                        </w:r>
                      </w:p>
                    </w:txbxContent>
                  </v:textbox>
                </v:shape>
                <v:shape id="_x0000_s1208" type="#_x0000_t202" style="position:absolute;left:8748;top:6948;width:1260;height:360" stroked="f">
                  <v:textbox style="mso-next-textbox:#_x0000_s1208">
                    <w:txbxContent>
                      <w:p w:rsidR="00AE3BA7" w:rsidRDefault="00AE3BA7" w:rsidP="00AE3BA7">
                        <w:pPr>
                          <w:rPr>
                            <w:sz w:val="20"/>
                          </w:rPr>
                        </w:pPr>
                        <w:r>
                          <w:rPr>
                            <w:sz w:val="20"/>
                          </w:rPr>
                          <w:t>X2=0.075m</w:t>
                        </w:r>
                      </w:p>
                    </w:txbxContent>
                  </v:textbox>
                </v:shape>
                <v:shape id="_x0000_s1209" type="#_x0000_t202" style="position:absolute;left:8748;top:8748;width:1260;height:360" stroked="f">
                  <v:textbox style="mso-next-textbox:#_x0000_s1209">
                    <w:txbxContent>
                      <w:p w:rsidR="00AE3BA7" w:rsidRDefault="00AE3BA7" w:rsidP="00AE3BA7">
                        <w:pPr>
                          <w:rPr>
                            <w:sz w:val="20"/>
                          </w:rPr>
                        </w:pPr>
                        <w:r>
                          <w:rPr>
                            <w:sz w:val="20"/>
                          </w:rPr>
                          <w:t>X3=0.075m</w:t>
                        </w:r>
                      </w:p>
                    </w:txbxContent>
                  </v:textbox>
                </v:shape>
              </v:group>
              <v:shape id="_x0000_s1210" type="#_x0000_t202" style="position:absolute;left:4233;top:9568;width:2520;height:360" filled="f" stroked="f">
                <v:textbox style="mso-next-textbox:#_x0000_s1210">
                  <w:txbxContent>
                    <w:p w:rsidR="00AE3BA7" w:rsidRDefault="00AE3BA7" w:rsidP="00AE3BA7">
                      <w:pPr>
                        <w:rPr>
                          <w:sz w:val="20"/>
                        </w:rPr>
                      </w:pPr>
                      <w:r>
                        <w:rPr>
                          <w:sz w:val="20"/>
                        </w:rPr>
                        <w:t>Ast= pasillo de Tráfico</w:t>
                      </w:r>
                    </w:p>
                  </w:txbxContent>
                </v:textbox>
              </v:shape>
            </v:group>
            <v:group id="_x0000_s1211" style="position:absolute;left:8643;top:2949;width:900;height:510" coordorigin="7848,5073" coordsize="900,510">
              <v:line id="_x0000_s1212" style="position:absolute" from="8463,5073" to="8463,5253">
                <v:stroke endarrow="block"/>
              </v:line>
              <v:line id="_x0000_s1213" style="position:absolute;flip:y" from="8463,5403" to="8463,5583">
                <v:stroke endarrow="block"/>
              </v:line>
              <v:line id="_x0000_s1214" style="position:absolute" from="7848,5253" to="8748,5253"/>
              <v:line id="_x0000_s1215" style="position:absolute" from="7848,5403" to="8748,5403"/>
            </v:group>
            <v:group id="_x0000_s1216" style="position:absolute;left:8583;top:4719;width:900;height:510" coordorigin="7848,5073" coordsize="900,510">
              <v:line id="_x0000_s1217" style="position:absolute" from="8463,5073" to="8463,5253">
                <v:stroke endarrow="block"/>
              </v:line>
              <v:line id="_x0000_s1218" style="position:absolute;flip:y" from="8463,5403" to="8463,5583">
                <v:stroke endarrow="block"/>
              </v:line>
              <v:line id="_x0000_s1219" style="position:absolute" from="7848,5253" to="8748,5253"/>
              <v:line id="_x0000_s1220" style="position:absolute" from="7848,5403" to="8748,5403"/>
            </v:group>
            <v:group id="_x0000_s1221" style="position:absolute;left:8613;top:6549;width:900;height:510" coordorigin="7848,5073" coordsize="900,510">
              <v:line id="_x0000_s1222" style="position:absolute" from="8463,5073" to="8463,5253">
                <v:stroke endarrow="block"/>
              </v:line>
              <v:line id="_x0000_s1223" style="position:absolute;flip:y" from="8463,5403" to="8463,5583">
                <v:stroke endarrow="block"/>
              </v:line>
              <v:line id="_x0000_s1224" style="position:absolute" from="7848,5253" to="8748,5253"/>
              <v:line id="_x0000_s1225" style="position:absolute" from="7848,5403" to="8748,5403"/>
            </v:group>
            <v:group id="_x0000_s1226" style="position:absolute;left:3423;top:2664;width:5445;height:540" coordorigin="2628,4788" coordsize="5445,540">
              <v:line id="_x0000_s1227" style="position:absolute" from="8058,4788" to="8058,5328"/>
              <v:line id="_x0000_s1228" style="position:absolute" from="2628,4788" to="8073,4788">
                <v:stroke startarrow="block" endarrow="block"/>
              </v:line>
              <v:line id="_x0000_s1229" style="position:absolute" from="2673,4788" to="2673,5148"/>
            </v:group>
            <v:shape id="_x0000_s1230" type="#_x0000_t202" style="position:absolute;left:2547;top:4461;width:540;height:363" filled="f" stroked="f">
              <v:textbox style="mso-next-textbox:#_x0000_s1230">
                <w:txbxContent>
                  <w:p w:rsidR="00AE3BA7" w:rsidRDefault="00AE3BA7" w:rsidP="00AE3BA7">
                    <w:pPr>
                      <w:rPr>
                        <w:sz w:val="18"/>
                      </w:rPr>
                    </w:pPr>
                    <w:r>
                      <w:rPr>
                        <w:sz w:val="18"/>
                      </w:rPr>
                      <w:t>Ac</w:t>
                    </w:r>
                  </w:p>
                </w:txbxContent>
              </v:textbox>
            </v:shape>
            <v:group id="_x0000_s1231" style="position:absolute;left:2793;top:3024;width:555;height:4035" coordorigin="1998,5148" coordsize="555,4035">
              <v:line id="_x0000_s1232" style="position:absolute" from="2148,5148" to="2148,9183">
                <v:stroke startarrow="block" endarrow="block"/>
              </v:line>
              <v:line id="_x0000_s1233" style="position:absolute;flip:x" from="1998,5148" to="2538,5148"/>
              <v:line id="_x0000_s1234" style="position:absolute;flip:x" from="2013,9168" to="2553,9168"/>
            </v:group>
            <v:group id="_x0000_s1235" style="position:absolute;left:3006;top:2927;width:5955;height:4710" coordorigin="2373,5058" coordsize="5955,4710">
              <v:shape id="_x0000_s1236" type="#_x0000_t75" style="position:absolute;left:2433;top:5058;width:5895;height:4230">
                <v:imagedata r:id="rId24" o:title=""/>
              </v:shape>
              <v:group id="_x0000_s1237" style="position:absolute;left:4023;top:8568;width:2565;height:900" coordorigin="4023,8568" coordsize="2565,900">
                <v:line id="_x0000_s1238" style="position:absolute" from="4023,9348" to="4308,9348">
                  <v:stroke endarrow="block"/>
                </v:line>
                <v:line id="_x0000_s1239" style="position:absolute;flip:x" from="6408,9363" to="6588,9363">
                  <v:stroke endarrow="block"/>
                </v:line>
                <v:line id="_x0000_s1240" style="position:absolute" from="4323,8568" to="4323,9468"/>
                <v:line id="_x0000_s1241" style="position:absolute" from="6423,8568" to="6423,9468"/>
              </v:group>
              <v:group id="_x0000_s1242" style="position:absolute;left:2373;top:8928;width:615;height:555" coordorigin="2373,8928" coordsize="615,555">
                <v:line id="_x0000_s1243" style="position:absolute" from="2568,8928" to="2568,9468"/>
                <v:line id="_x0000_s1244" style="position:absolute" from="2793,8943" to="2793,9483"/>
                <v:line id="_x0000_s1245" style="position:absolute" from="2373,9363" to="2553,9363">
                  <v:stroke endarrow="block"/>
                </v:line>
                <v:line id="_x0000_s1246" style="position:absolute;flip:x" from="2808,9363" to="2988,9363">
                  <v:stroke endarrow="block"/>
                </v:line>
              </v:group>
              <v:shape id="_x0000_s1247" type="#_x0000_t202" style="position:absolute;left:2448;top:9408;width:540;height:360" filled="f" stroked="f">
                <v:textbox style="mso-next-textbox:#_x0000_s1247">
                  <w:txbxContent>
                    <w:p w:rsidR="00AE3BA7" w:rsidRDefault="00AE3BA7" w:rsidP="00AE3BA7">
                      <w:r>
                        <w:t>D</w:t>
                      </w:r>
                    </w:p>
                  </w:txbxContent>
                </v:textbox>
              </v:shape>
            </v:group>
          </v:group>
        </w:pict>
      </w:r>
    </w:p>
    <w:p w:rsidR="00AE3BA7" w:rsidRDefault="00AE3BA7" w:rsidP="00AE3BA7">
      <w:pPr>
        <w:tabs>
          <w:tab w:val="center" w:pos="4138"/>
        </w:tabs>
        <w:spacing w:line="480" w:lineRule="auto"/>
        <w:jc w:val="both"/>
        <w:rPr>
          <w:rFonts w:ascii="Arial" w:hAnsi="Arial"/>
          <w:b/>
          <w:sz w:val="32"/>
        </w:rPr>
      </w:pPr>
    </w:p>
    <w:p w:rsidR="00AE3BA7" w:rsidRDefault="00AE3BA7" w:rsidP="00AE3BA7">
      <w:pPr>
        <w:tabs>
          <w:tab w:val="center" w:pos="4138"/>
        </w:tabs>
        <w:spacing w:line="480" w:lineRule="auto"/>
        <w:jc w:val="both"/>
        <w:rPr>
          <w:rFonts w:ascii="Arial" w:hAnsi="Arial"/>
          <w:b/>
          <w:sz w:val="32"/>
        </w:rPr>
      </w:pPr>
    </w:p>
    <w:p w:rsidR="00AE3BA7" w:rsidRDefault="00AE3BA7" w:rsidP="00AE3BA7">
      <w:pPr>
        <w:tabs>
          <w:tab w:val="center" w:pos="4138"/>
        </w:tabs>
        <w:spacing w:line="480" w:lineRule="auto"/>
        <w:jc w:val="both"/>
        <w:rPr>
          <w:rFonts w:ascii="Arial" w:hAnsi="Arial"/>
          <w:b/>
          <w:sz w:val="32"/>
        </w:rPr>
      </w:pPr>
    </w:p>
    <w:p w:rsidR="00AE3BA7" w:rsidRDefault="00AE3BA7" w:rsidP="00AE3BA7">
      <w:pPr>
        <w:tabs>
          <w:tab w:val="left" w:pos="3105"/>
        </w:tabs>
        <w:spacing w:line="480" w:lineRule="auto"/>
        <w:jc w:val="both"/>
        <w:rPr>
          <w:rFonts w:ascii="Arial" w:hAnsi="Arial"/>
          <w:b/>
          <w:sz w:val="32"/>
        </w:rPr>
      </w:pPr>
      <w:r>
        <w:rPr>
          <w:rFonts w:ascii="Arial" w:hAnsi="Arial"/>
          <w:b/>
          <w:sz w:val="32"/>
        </w:rPr>
        <w:tab/>
      </w:r>
    </w:p>
    <w:p w:rsidR="00AE3BA7" w:rsidRDefault="00AE3BA7" w:rsidP="00AE3BA7">
      <w:pPr>
        <w:pStyle w:val="Textoindependiente"/>
        <w:ind w:left="900"/>
      </w:pPr>
    </w:p>
    <w:p w:rsidR="00AE3BA7" w:rsidRDefault="00AE3BA7" w:rsidP="00AE3BA7">
      <w:pPr>
        <w:pStyle w:val="Textoindependiente"/>
        <w:ind w:left="900"/>
      </w:pPr>
    </w:p>
    <w:p w:rsidR="00AE3BA7" w:rsidRDefault="00AE3BA7" w:rsidP="00AE3BA7">
      <w:pPr>
        <w:pStyle w:val="Textoindependiente"/>
        <w:ind w:left="902"/>
      </w:pPr>
    </w:p>
    <w:p w:rsidR="00AE3BA7" w:rsidRDefault="00AE3BA7" w:rsidP="00AE3BA7">
      <w:pPr>
        <w:pStyle w:val="Textoindependiente"/>
        <w:ind w:left="902"/>
      </w:pPr>
    </w:p>
    <w:p w:rsidR="00AE3BA7" w:rsidRDefault="00AE3BA7" w:rsidP="00AE3BA7">
      <w:pPr>
        <w:pStyle w:val="Textoindependiente"/>
        <w:ind w:left="902"/>
      </w:pPr>
      <w:r>
        <w:t xml:space="preserve">FIGURA 2.6.  MEDIDAS Y TOLERANCIA PARA CALCULAR </w:t>
      </w:r>
      <w:smartTag w:uri="urn:schemas-microsoft-com:office:smarttags" w:element="PersonName">
        <w:smartTagPr>
          <w:attr w:name="ProductID" w:val="LA CAPACIDAD EN"/>
        </w:smartTagPr>
        <w:r>
          <w:t>LA CAPACIDAD EN</w:t>
        </w:r>
      </w:smartTag>
      <w:r>
        <w:t xml:space="preserve"> </w:t>
      </w:r>
      <w:smartTag w:uri="urn:schemas-microsoft-com:office:smarttags" w:element="PersonName">
        <w:smartTagPr>
          <w:attr w:name="ProductID" w:val="la Bodega"/>
        </w:smartTagPr>
        <w:r>
          <w:t>LA BODEGA</w:t>
        </w:r>
      </w:smartTag>
    </w:p>
    <w:p w:rsidR="00AE3BA7" w:rsidRDefault="00AE3BA7" w:rsidP="00AE3BA7">
      <w:pPr>
        <w:pStyle w:val="Textoindependiente"/>
        <w:ind w:left="902"/>
      </w:pPr>
    </w:p>
    <w:p w:rsidR="00AE3BA7" w:rsidRDefault="00AE3BA7" w:rsidP="00AE3BA7">
      <w:pPr>
        <w:pStyle w:val="Sangra3detindependiente"/>
        <w:suppressAutoHyphens/>
        <w:ind w:left="902"/>
      </w:pPr>
      <w:r>
        <w:t>La figura 2.7 muestra las medidas que deben tener los niveles de almacenamiento de carga sobre estanterías.</w:t>
      </w:r>
    </w:p>
    <w:p w:rsidR="00AE3BA7" w:rsidRDefault="00AE3BA7" w:rsidP="00AE3BA7">
      <w:pPr>
        <w:spacing w:line="480" w:lineRule="auto"/>
        <w:ind w:left="900"/>
        <w:jc w:val="center"/>
        <w:rPr>
          <w:rFonts w:ascii="Arial" w:hAnsi="Arial"/>
          <w:b/>
          <w:sz w:val="32"/>
        </w:rPr>
      </w:pPr>
      <w:r>
        <w:rPr>
          <w:rFonts w:ascii="Arial" w:hAnsi="Arial"/>
          <w:b/>
          <w:noProof/>
          <w:sz w:val="32"/>
        </w:rPr>
        <w:lastRenderedPageBreak/>
        <w:pict>
          <v:group id="_x0000_s1103" style="position:absolute;left:0;text-align:left;margin-left:89.25pt;margin-top:15.75pt;width:324pt;height:119.5pt;z-index:251666432" coordorigin="1728,2628" coordsize="6480,2390">
            <v:group id="_x0000_s1104" style="position:absolute;left:6048;top:2648;width:900;height:2340" coordorigin="6048,2648" coordsize="900,2340">
              <v:line id="_x0000_s1105" style="position:absolute" from="6228,2723" to="6948,2723"/>
              <v:line id="_x0000_s1106" style="position:absolute" from="6228,2978" to="6948,2978"/>
              <v:line id="_x0000_s1107" style="position:absolute" from="6048,3233" to="6948,3233"/>
              <v:line id="_x0000_s1108" style="position:absolute" from="6123,4988" to="6843,4988"/>
              <v:line id="_x0000_s1109" style="position:absolute" from="6768,3338" to="6768,4958">
                <v:stroke startarrow="block" endarrow="block"/>
              </v:line>
              <v:line id="_x0000_s1110" style="position:absolute" from="6768,2948" to="6768,3308">
                <v:stroke startarrow="block" endarrow="block"/>
              </v:line>
              <v:line id="_x0000_s1111" style="position:absolute" from="6783,2648" to="6783,3008">
                <v:stroke startarrow="block" endarrow="block"/>
              </v:line>
            </v:group>
            <v:group id="_x0000_s1112" style="position:absolute;left:2193;top:2768;width:735;height:2250" coordorigin="2193,2768" coordsize="735,2250">
              <v:line id="_x0000_s1113" style="position:absolute" from="2193,2768" to="2913,2768"/>
              <v:line id="_x0000_s1114" style="position:absolute" from="2208,5018" to="2928,5018"/>
              <v:line id="_x0000_s1115" style="position:absolute" from="2268,2813" to="2268,4973">
                <v:stroke startarrow="block" endarrow="block"/>
              </v:line>
            </v:group>
            <v:group id="_x0000_s1116" style="position:absolute;left:1728;top:2628;width:6480;height:1620" coordorigin="1728,2628" coordsize="6480,1620">
              <v:shape id="_x0000_s1117" type="#_x0000_t202" style="position:absolute;left:6948;top:2628;width:1260;height:360" stroked="f">
                <v:textbox>
                  <w:txbxContent>
                    <w:p w:rsidR="00AE3BA7" w:rsidRDefault="00AE3BA7" w:rsidP="00AE3BA7">
                      <w:r>
                        <w:rPr>
                          <w:sz w:val="20"/>
                        </w:rPr>
                        <w:t xml:space="preserve"> Am=0.1m</w:t>
                      </w:r>
                    </w:p>
                  </w:txbxContent>
                </v:textbox>
              </v:shape>
              <v:shape id="_x0000_s1118" type="#_x0000_t202" style="position:absolute;left:6888;top:2948;width:1320;height:360" stroked="f">
                <v:textbox style="mso-next-textbox:#_x0000_s1118">
                  <w:txbxContent>
                    <w:p w:rsidR="00AE3BA7" w:rsidRDefault="00AE3BA7" w:rsidP="00AE3BA7">
                      <w:r>
                        <w:rPr>
                          <w:sz w:val="20"/>
                        </w:rPr>
                        <w:t>Y3=0.1m</w:t>
                      </w:r>
                    </w:p>
                  </w:txbxContent>
                </v:textbox>
              </v:shape>
              <v:shape id="_x0000_s1119" type="#_x0000_t202" style="position:absolute;left:6453;top:3888;width:720;height:360" filled="f" stroked="f">
                <v:textbox>
                  <w:txbxContent>
                    <w:p w:rsidR="00AE3BA7" w:rsidRDefault="00AE3BA7" w:rsidP="00AE3BA7">
                      <w:r>
                        <w:rPr>
                          <w:sz w:val="20"/>
                        </w:rPr>
                        <w:t>1.3m</w:t>
                      </w:r>
                    </w:p>
                  </w:txbxContent>
                </v:textbox>
              </v:shape>
              <v:shape id="_x0000_s1120" type="#_x0000_t202" style="position:absolute;left:1728;top:3668;width:720;height:360" stroked="f">
                <v:textbox>
                  <w:txbxContent>
                    <w:p w:rsidR="00AE3BA7" w:rsidRDefault="00AE3BA7" w:rsidP="00AE3BA7">
                      <w:r>
                        <w:rPr>
                          <w:sz w:val="20"/>
                        </w:rPr>
                        <w:t>1.5m</w:t>
                      </w:r>
                    </w:p>
                  </w:txbxContent>
                </v:textbox>
              </v:shape>
            </v:group>
          </v:group>
        </w:pict>
      </w:r>
      <w:r w:rsidR="006027E3">
        <w:rPr>
          <w:rFonts w:ascii="Arial" w:hAnsi="Arial"/>
          <w:b/>
          <w:noProof/>
          <w:sz w:val="32"/>
        </w:rPr>
        <w:drawing>
          <wp:inline distT="0" distB="0" distL="0" distR="0">
            <wp:extent cx="2743200" cy="1933575"/>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2743200" cy="1933575"/>
                    </a:xfrm>
                    <a:prstGeom prst="rect">
                      <a:avLst/>
                    </a:prstGeom>
                    <a:noFill/>
                    <a:ln w="9525">
                      <a:noFill/>
                      <a:miter lim="800000"/>
                      <a:headEnd/>
                      <a:tailEnd/>
                    </a:ln>
                  </pic:spPr>
                </pic:pic>
              </a:graphicData>
            </a:graphic>
          </wp:inline>
        </w:drawing>
      </w:r>
    </w:p>
    <w:p w:rsidR="00AE3BA7" w:rsidRDefault="00AE3BA7" w:rsidP="00AE3BA7">
      <w:pPr>
        <w:ind w:left="900"/>
        <w:jc w:val="center"/>
        <w:rPr>
          <w:rFonts w:ascii="Arial" w:hAnsi="Arial"/>
          <w:lang w:val="es-MX"/>
        </w:rPr>
      </w:pPr>
      <w:r>
        <w:rPr>
          <w:rFonts w:ascii="Arial" w:hAnsi="Arial"/>
          <w:lang w:val="es-MX"/>
        </w:rPr>
        <w:t>FIGURA 2.7.  ALTURA POR NIVEL DE CARGA</w:t>
      </w:r>
    </w:p>
    <w:p w:rsidR="00AE3BA7" w:rsidRDefault="00AE3BA7" w:rsidP="00AE3BA7">
      <w:pPr>
        <w:spacing w:line="480" w:lineRule="auto"/>
        <w:ind w:left="900"/>
        <w:jc w:val="both"/>
        <w:rPr>
          <w:rFonts w:ascii="Arial" w:hAnsi="Arial"/>
        </w:rPr>
      </w:pPr>
      <w:r>
        <w:rPr>
          <w:rFonts w:ascii="Arial" w:hAnsi="Arial"/>
        </w:rPr>
        <w:t>A continuación se presentan la formulas utilizadas para los diferentes cálculos:</w:t>
      </w:r>
    </w:p>
    <w:p w:rsidR="00AE3BA7" w:rsidRDefault="00AE3BA7" w:rsidP="00AE3BA7">
      <w:pPr>
        <w:ind w:left="902"/>
        <w:jc w:val="both"/>
        <w:rPr>
          <w:rFonts w:ascii="Arial" w:hAnsi="Arial"/>
        </w:rPr>
      </w:pPr>
    </w:p>
    <w:p w:rsidR="00AE3BA7" w:rsidRDefault="00AE3BA7" w:rsidP="00C5672B">
      <w:pPr>
        <w:numPr>
          <w:ilvl w:val="0"/>
          <w:numId w:val="26"/>
        </w:numPr>
        <w:tabs>
          <w:tab w:val="clear" w:pos="360"/>
          <w:tab w:val="num" w:pos="1260"/>
        </w:tabs>
        <w:spacing w:line="480" w:lineRule="auto"/>
        <w:ind w:left="1260"/>
        <w:jc w:val="both"/>
        <w:rPr>
          <w:rFonts w:ascii="Arial" w:hAnsi="Arial"/>
        </w:rPr>
      </w:pPr>
      <w:r>
        <w:rPr>
          <w:rFonts w:ascii="Arial" w:hAnsi="Arial"/>
        </w:rPr>
        <w:t>Cálculo para la profundidad del módulo de almacenamiento:</w:t>
      </w:r>
    </w:p>
    <w:p w:rsidR="00AE3BA7" w:rsidRDefault="00AE3BA7" w:rsidP="00AE3BA7">
      <w:pPr>
        <w:spacing w:line="480" w:lineRule="auto"/>
        <w:ind w:left="900"/>
        <w:jc w:val="center"/>
        <w:rPr>
          <w:rFonts w:ascii="Arial" w:hAnsi="Arial"/>
          <w:b/>
          <w:lang w:val="en-US"/>
        </w:rPr>
      </w:pPr>
      <w:r>
        <w:rPr>
          <w:rFonts w:ascii="Arial" w:hAnsi="Arial"/>
          <w:b/>
          <w:lang w:val="en-US"/>
        </w:rPr>
        <w:t>Pc = (# Palet  x  Lp) + ( 1 x Ast) +( 2 x D/2)</w:t>
      </w:r>
    </w:p>
    <w:p w:rsidR="00AE3BA7" w:rsidRDefault="00AE3BA7" w:rsidP="00AE3BA7">
      <w:pPr>
        <w:spacing w:line="480" w:lineRule="auto"/>
        <w:ind w:left="900"/>
        <w:jc w:val="both"/>
        <w:rPr>
          <w:rFonts w:ascii="Arial" w:hAnsi="Arial"/>
        </w:rPr>
      </w:pPr>
      <w:r>
        <w:rPr>
          <w:rFonts w:ascii="Arial" w:hAnsi="Arial"/>
        </w:rPr>
        <w:t>Donde:</w:t>
      </w:r>
    </w:p>
    <w:p w:rsidR="00AE3BA7" w:rsidRDefault="00AE3BA7" w:rsidP="00AE3BA7">
      <w:pPr>
        <w:spacing w:line="480" w:lineRule="auto"/>
        <w:ind w:left="900"/>
        <w:jc w:val="both"/>
        <w:rPr>
          <w:rFonts w:ascii="Arial" w:hAnsi="Arial"/>
        </w:rPr>
      </w:pPr>
      <w:r>
        <w:rPr>
          <w:rFonts w:ascii="Arial" w:hAnsi="Arial"/>
        </w:rPr>
        <w:t>Pc : Profundidad del módulo de almacenamiento</w:t>
      </w:r>
    </w:p>
    <w:p w:rsidR="00AE3BA7" w:rsidRDefault="00AE3BA7" w:rsidP="00AE3BA7">
      <w:pPr>
        <w:spacing w:line="480" w:lineRule="auto"/>
        <w:ind w:left="900"/>
        <w:jc w:val="both"/>
        <w:rPr>
          <w:rFonts w:ascii="Arial" w:hAnsi="Arial"/>
        </w:rPr>
      </w:pPr>
      <w:r>
        <w:rPr>
          <w:rFonts w:ascii="Arial" w:hAnsi="Arial"/>
        </w:rPr>
        <w:t xml:space="preserve">Lp : Largo del Palet       </w:t>
      </w:r>
    </w:p>
    <w:p w:rsidR="00AE3BA7" w:rsidRDefault="00AE3BA7" w:rsidP="00AE3BA7">
      <w:pPr>
        <w:spacing w:line="480" w:lineRule="auto"/>
        <w:ind w:left="900"/>
        <w:jc w:val="both"/>
        <w:rPr>
          <w:rFonts w:ascii="Arial" w:hAnsi="Arial"/>
        </w:rPr>
      </w:pPr>
      <w:r>
        <w:rPr>
          <w:rFonts w:ascii="Arial" w:hAnsi="Arial"/>
        </w:rPr>
        <w:t>Ast : Ancho del pasillo requerido (pasillo de trabajo)</w:t>
      </w:r>
    </w:p>
    <w:p w:rsidR="00AE3BA7" w:rsidRDefault="00AE3BA7" w:rsidP="00AE3BA7">
      <w:pPr>
        <w:spacing w:line="480" w:lineRule="auto"/>
        <w:ind w:left="900"/>
        <w:jc w:val="both"/>
        <w:rPr>
          <w:rFonts w:ascii="Arial" w:hAnsi="Arial"/>
        </w:rPr>
      </w:pPr>
      <w:r>
        <w:rPr>
          <w:rFonts w:ascii="Arial" w:hAnsi="Arial"/>
        </w:rPr>
        <w:t xml:space="preserve">D :  Distancia del palet </w:t>
      </w:r>
    </w:p>
    <w:p w:rsidR="00AE3BA7" w:rsidRDefault="00AE3BA7" w:rsidP="00AE3BA7">
      <w:pPr>
        <w:ind w:left="902"/>
        <w:jc w:val="both"/>
        <w:rPr>
          <w:rFonts w:ascii="Arial" w:hAnsi="Arial"/>
        </w:rPr>
      </w:pPr>
    </w:p>
    <w:p w:rsidR="00AE3BA7" w:rsidRDefault="00AE3BA7" w:rsidP="00C5672B">
      <w:pPr>
        <w:numPr>
          <w:ilvl w:val="0"/>
          <w:numId w:val="27"/>
        </w:numPr>
        <w:tabs>
          <w:tab w:val="clear" w:pos="360"/>
          <w:tab w:val="num" w:pos="1260"/>
        </w:tabs>
        <w:spacing w:line="480" w:lineRule="auto"/>
        <w:ind w:left="1260"/>
        <w:jc w:val="both"/>
        <w:rPr>
          <w:rFonts w:ascii="Arial" w:hAnsi="Arial"/>
          <w:b/>
        </w:rPr>
      </w:pPr>
      <w:r>
        <w:rPr>
          <w:rFonts w:ascii="Arial" w:hAnsi="Arial"/>
        </w:rPr>
        <w:t>Cálculo para el ancho del módulo de almacenamiento</w:t>
      </w:r>
    </w:p>
    <w:p w:rsidR="00AE3BA7" w:rsidRDefault="00AE3BA7" w:rsidP="00AE3BA7">
      <w:pPr>
        <w:spacing w:line="480" w:lineRule="auto"/>
        <w:ind w:left="900"/>
        <w:jc w:val="center"/>
        <w:rPr>
          <w:rFonts w:ascii="Arial" w:hAnsi="Arial"/>
          <w:b/>
          <w:lang w:val="en-US"/>
        </w:rPr>
      </w:pPr>
      <w:r>
        <w:rPr>
          <w:rFonts w:ascii="Arial" w:hAnsi="Arial"/>
          <w:b/>
          <w:lang w:val="en-US"/>
        </w:rPr>
        <w:t>Ac = (# Palet x Ap) +( 3 x Xn) + (1 x Am)</w:t>
      </w:r>
    </w:p>
    <w:p w:rsidR="00AE3BA7" w:rsidRPr="00537D4F" w:rsidRDefault="00AE3BA7" w:rsidP="00AE3BA7">
      <w:pPr>
        <w:spacing w:line="480" w:lineRule="auto"/>
        <w:ind w:left="900"/>
        <w:jc w:val="both"/>
        <w:rPr>
          <w:rFonts w:ascii="Arial" w:hAnsi="Arial"/>
        </w:rPr>
      </w:pPr>
      <w:r w:rsidRPr="00537D4F">
        <w:rPr>
          <w:rFonts w:ascii="Arial" w:hAnsi="Arial"/>
        </w:rPr>
        <w:t>Donde:</w:t>
      </w:r>
    </w:p>
    <w:p w:rsidR="00AE3BA7" w:rsidRDefault="00AE3BA7" w:rsidP="00AE3BA7">
      <w:pPr>
        <w:spacing w:line="480" w:lineRule="auto"/>
        <w:ind w:left="900"/>
        <w:jc w:val="both"/>
        <w:rPr>
          <w:rFonts w:ascii="Arial" w:hAnsi="Arial"/>
        </w:rPr>
      </w:pPr>
      <w:r>
        <w:rPr>
          <w:rFonts w:ascii="Arial" w:hAnsi="Arial"/>
        </w:rPr>
        <w:t>Ac  : Ancho del módulo de Almacenamiento</w:t>
      </w:r>
    </w:p>
    <w:p w:rsidR="00AE3BA7" w:rsidRDefault="00AE3BA7" w:rsidP="00AE3BA7">
      <w:pPr>
        <w:spacing w:line="480" w:lineRule="auto"/>
        <w:ind w:left="900"/>
        <w:jc w:val="both"/>
        <w:rPr>
          <w:rFonts w:ascii="Arial" w:hAnsi="Arial"/>
        </w:rPr>
      </w:pPr>
      <w:r>
        <w:rPr>
          <w:rFonts w:ascii="Arial" w:hAnsi="Arial"/>
        </w:rPr>
        <w:t>Ap  : Ancho del palet</w:t>
      </w:r>
    </w:p>
    <w:p w:rsidR="00AE3BA7" w:rsidRDefault="00AE3BA7" w:rsidP="00AE3BA7">
      <w:pPr>
        <w:spacing w:line="480" w:lineRule="auto"/>
        <w:ind w:left="900"/>
        <w:jc w:val="both"/>
        <w:rPr>
          <w:rFonts w:ascii="Arial" w:hAnsi="Arial"/>
        </w:rPr>
      </w:pPr>
      <w:r>
        <w:rPr>
          <w:rFonts w:ascii="Arial" w:hAnsi="Arial"/>
        </w:rPr>
        <w:t>Xn :  Distancia entre palets</w:t>
      </w:r>
    </w:p>
    <w:p w:rsidR="00AE3BA7" w:rsidRDefault="00AE3BA7" w:rsidP="00AE3BA7">
      <w:pPr>
        <w:spacing w:line="480" w:lineRule="auto"/>
        <w:ind w:left="900"/>
        <w:jc w:val="both"/>
        <w:rPr>
          <w:rFonts w:ascii="Arial" w:hAnsi="Arial"/>
        </w:rPr>
      </w:pPr>
      <w:r>
        <w:rPr>
          <w:rFonts w:ascii="Arial" w:hAnsi="Arial"/>
        </w:rPr>
        <w:lastRenderedPageBreak/>
        <w:t>Am  : Ancho del Marco</w:t>
      </w:r>
    </w:p>
    <w:p w:rsidR="00AE3BA7" w:rsidRDefault="00AE3BA7" w:rsidP="00AE3BA7">
      <w:pPr>
        <w:ind w:left="902"/>
        <w:jc w:val="both"/>
        <w:rPr>
          <w:rFonts w:ascii="Arial" w:hAnsi="Arial"/>
        </w:rPr>
      </w:pPr>
    </w:p>
    <w:p w:rsidR="00AE3BA7" w:rsidRDefault="00AE3BA7" w:rsidP="00C5672B">
      <w:pPr>
        <w:numPr>
          <w:ilvl w:val="0"/>
          <w:numId w:val="28"/>
        </w:numPr>
        <w:tabs>
          <w:tab w:val="clear" w:pos="360"/>
          <w:tab w:val="num" w:pos="1260"/>
        </w:tabs>
        <w:spacing w:line="480" w:lineRule="auto"/>
        <w:ind w:left="1260"/>
        <w:jc w:val="both"/>
        <w:rPr>
          <w:rFonts w:ascii="Arial" w:hAnsi="Arial"/>
        </w:rPr>
      </w:pPr>
      <w:r>
        <w:rPr>
          <w:rFonts w:ascii="Arial" w:hAnsi="Arial"/>
          <w:noProof/>
        </w:rPr>
        <w:pict>
          <v:group id="_x0000_s1090" style="position:absolute;left:0;text-align:left;margin-left:108pt;margin-top:28.4pt;width:234pt;height:48.6pt;z-index:251663360" coordorigin="4743,12717" coordsize="3465,972">
            <v:shape id="_x0000_s1091" type="#_x0000_t202" style="position:absolute;left:4743;top:12717;width:3465;height:972" stroked="f">
              <v:textbox style="mso-next-textbox:#_x0000_s1091">
                <w:txbxContent>
                  <w:p w:rsidR="00AE3BA7" w:rsidRDefault="00AE3BA7" w:rsidP="00AE3BA7">
                    <w:pPr>
                      <w:jc w:val="both"/>
                      <w:rPr>
                        <w:rFonts w:ascii="Arial" w:hAnsi="Arial"/>
                        <w:b/>
                      </w:rPr>
                    </w:pPr>
                  </w:p>
                  <w:p w:rsidR="00AE3BA7" w:rsidRDefault="00AE3BA7" w:rsidP="00AE3BA7">
                    <w:pPr>
                      <w:jc w:val="both"/>
                      <w:rPr>
                        <w:rFonts w:ascii="Arial" w:hAnsi="Arial"/>
                        <w:b/>
                      </w:rPr>
                    </w:pPr>
                    <w:r>
                      <w:rPr>
                        <w:rFonts w:ascii="Arial" w:hAnsi="Arial"/>
                        <w:b/>
                      </w:rPr>
                      <w:t xml:space="preserve">  #   Módulos  de Alm a               A</w:t>
                    </w:r>
                  </w:p>
                  <w:p w:rsidR="00AE3BA7" w:rsidRDefault="00AE3BA7" w:rsidP="00AE3BA7">
                    <w:pPr>
                      <w:jc w:val="both"/>
                      <w:rPr>
                        <w:rFonts w:ascii="Arial" w:hAnsi="Arial"/>
                        <w:b/>
                      </w:rPr>
                    </w:pPr>
                    <w:r>
                      <w:rPr>
                        <w:rFonts w:ascii="Arial" w:hAnsi="Arial"/>
                        <w:b/>
                      </w:rPr>
                      <w:t xml:space="preserve">                                                     Pc</w:t>
                    </w:r>
                  </w:p>
                </w:txbxContent>
              </v:textbox>
            </v:shape>
            <v:line id="_x0000_s1092" style="position:absolute" from="7360,13323" to="7776,13323"/>
            <v:line id="_x0000_s1093" style="position:absolute" from="7175,13398" to="7314,13398"/>
            <v:line id="_x0000_s1094" style="position:absolute" from="7177,13248" to="7315,13248"/>
          </v:group>
        </w:pict>
      </w:r>
      <w:r>
        <w:rPr>
          <w:rFonts w:ascii="Arial" w:hAnsi="Arial"/>
        </w:rPr>
        <w:t>Cálculo para el número de módulos de almacenamiento a lo ancho</w:t>
      </w:r>
    </w:p>
    <w:p w:rsidR="00AE3BA7" w:rsidRDefault="00AE3BA7" w:rsidP="00AE3BA7">
      <w:pPr>
        <w:spacing w:line="480" w:lineRule="auto"/>
        <w:jc w:val="both"/>
        <w:rPr>
          <w:rFonts w:ascii="Arial" w:hAnsi="Arial"/>
        </w:rPr>
      </w:pPr>
      <w:r>
        <w:rPr>
          <w:rFonts w:ascii="Arial" w:hAnsi="Arial"/>
        </w:rPr>
        <w:t xml:space="preserve">                                                                                                                                             </w:t>
      </w:r>
    </w:p>
    <w:p w:rsidR="00AE3BA7" w:rsidRDefault="00AE3BA7" w:rsidP="00AE3BA7">
      <w:pPr>
        <w:pStyle w:val="Sangra3detindependiente"/>
      </w:pPr>
      <w:r>
        <w:pict>
          <v:line id="_x0000_s1089" style="position:absolute;left:0;text-align:left;z-index:251662336" from="-153pt,2.05pt" to="-153pt,2.05pt" o:allowincell="f"/>
        </w:pict>
      </w:r>
      <w:r>
        <w:t>Donde:</w:t>
      </w:r>
    </w:p>
    <w:p w:rsidR="00AE3BA7" w:rsidRDefault="00AE3BA7" w:rsidP="00AE3BA7">
      <w:pPr>
        <w:pStyle w:val="Sangra3detindependiente"/>
      </w:pPr>
    </w:p>
    <w:p w:rsidR="00AE3BA7" w:rsidRDefault="00AE3BA7" w:rsidP="00AE3BA7">
      <w:pPr>
        <w:pStyle w:val="Sangra3detindependiente"/>
      </w:pPr>
      <w:r>
        <w:t>#   Módulo de Alm Ancho: Módulo de almacenamiento a lo ancho de la bodega</w:t>
      </w:r>
    </w:p>
    <w:p w:rsidR="00AE3BA7" w:rsidRDefault="00AE3BA7" w:rsidP="00AE3BA7">
      <w:pPr>
        <w:spacing w:line="480" w:lineRule="auto"/>
        <w:ind w:left="900"/>
        <w:jc w:val="both"/>
        <w:rPr>
          <w:rFonts w:ascii="Arial" w:hAnsi="Arial"/>
        </w:rPr>
      </w:pPr>
      <w:r>
        <w:rPr>
          <w:rFonts w:ascii="Arial" w:hAnsi="Arial"/>
        </w:rPr>
        <w:t xml:space="preserve">A : Ancho de </w:t>
      </w:r>
      <w:smartTag w:uri="urn:schemas-microsoft-com:office:smarttags" w:element="PersonName">
        <w:smartTagPr>
          <w:attr w:name="ProductID" w:val="la Bodega"/>
        </w:smartTagPr>
        <w:r>
          <w:rPr>
            <w:rFonts w:ascii="Arial" w:hAnsi="Arial"/>
          </w:rPr>
          <w:t>la Bodega</w:t>
        </w:r>
      </w:smartTag>
    </w:p>
    <w:p w:rsidR="00AE3BA7" w:rsidRDefault="00AE3BA7" w:rsidP="00AE3BA7">
      <w:pPr>
        <w:ind w:left="902"/>
        <w:jc w:val="both"/>
        <w:rPr>
          <w:rFonts w:ascii="Arial" w:hAnsi="Arial"/>
        </w:rPr>
      </w:pPr>
    </w:p>
    <w:p w:rsidR="00AE3BA7" w:rsidRDefault="00AE3BA7" w:rsidP="00C5672B">
      <w:pPr>
        <w:numPr>
          <w:ilvl w:val="0"/>
          <w:numId w:val="29"/>
        </w:numPr>
        <w:tabs>
          <w:tab w:val="clear" w:pos="360"/>
          <w:tab w:val="num" w:pos="1260"/>
        </w:tabs>
        <w:spacing w:line="480" w:lineRule="auto"/>
        <w:ind w:left="1260"/>
        <w:jc w:val="both"/>
        <w:rPr>
          <w:rFonts w:ascii="Arial" w:hAnsi="Arial"/>
        </w:rPr>
      </w:pPr>
      <w:r>
        <w:rPr>
          <w:rFonts w:ascii="Arial" w:hAnsi="Arial"/>
        </w:rPr>
        <w:t>Cálculo para el número de módulo de almacenamiento a lo largo</w:t>
      </w:r>
    </w:p>
    <w:p w:rsidR="00AE3BA7" w:rsidRDefault="00AE3BA7" w:rsidP="00AE3BA7">
      <w:pPr>
        <w:ind w:left="900"/>
        <w:jc w:val="both"/>
        <w:rPr>
          <w:rFonts w:ascii="Arial" w:hAnsi="Arial"/>
        </w:rPr>
      </w:pPr>
    </w:p>
    <w:p w:rsidR="00AE3BA7" w:rsidRDefault="00AE3BA7" w:rsidP="00AE3BA7">
      <w:pPr>
        <w:tabs>
          <w:tab w:val="left" w:pos="5220"/>
        </w:tabs>
        <w:jc w:val="center"/>
        <w:rPr>
          <w:rFonts w:ascii="Arial" w:hAnsi="Arial"/>
          <w:b/>
        </w:rPr>
      </w:pPr>
      <w:r>
        <w:rPr>
          <w:rFonts w:ascii="Arial" w:hAnsi="Arial"/>
          <w:b/>
          <w:noProof/>
        </w:rPr>
        <w:pict>
          <v:group id="_x0000_s1095" style="position:absolute;left:0;text-align:left;margin-left:252.75pt;margin-top:7.45pt;width:41.25pt;height:9.3pt;z-index:251664384" coordorigin="4248,13573" coordsize="825,186">
            <v:line id="_x0000_s1096" style="position:absolute" from="4533,13669" to="5073,13669"/>
            <v:line id="_x0000_s1097" style="position:absolute" from="4248,13759" to="4428,13759"/>
            <v:line id="_x0000_s1098" style="position:absolute" from="4248,13573" to="4428,13573"/>
          </v:group>
        </w:pict>
      </w:r>
      <w:r>
        <w:rPr>
          <w:rFonts w:ascii="Arial" w:hAnsi="Arial"/>
          <w:b/>
        </w:rPr>
        <w:t>#   Módulos de Alm L           L</w:t>
      </w:r>
    </w:p>
    <w:p w:rsidR="00AE3BA7" w:rsidRDefault="00AE3BA7" w:rsidP="00AE3BA7">
      <w:pPr>
        <w:pStyle w:val="Ttulo6"/>
      </w:pPr>
      <w:r>
        <w:t xml:space="preserve">                                              Ac</w:t>
      </w:r>
    </w:p>
    <w:p w:rsidR="00AE3BA7" w:rsidRDefault="00AE3BA7" w:rsidP="00AE3BA7">
      <w:pPr>
        <w:spacing w:line="480" w:lineRule="auto"/>
        <w:ind w:left="900"/>
        <w:jc w:val="both"/>
        <w:rPr>
          <w:rFonts w:ascii="Arial" w:hAnsi="Arial"/>
        </w:rPr>
      </w:pPr>
      <w:r>
        <w:rPr>
          <w:rFonts w:ascii="Arial" w:hAnsi="Arial"/>
        </w:rPr>
        <w:t>Donde:</w:t>
      </w:r>
    </w:p>
    <w:p w:rsidR="00AE3BA7" w:rsidRDefault="00AE3BA7" w:rsidP="00AE3BA7">
      <w:pPr>
        <w:pStyle w:val="Sangra3detindependiente"/>
      </w:pPr>
      <w:r>
        <w:t>#   Módulos de Alm L:    módulo de almacenamiento a lo Largo de la bodega</w:t>
      </w:r>
    </w:p>
    <w:p w:rsidR="00AE3BA7" w:rsidRDefault="00AE3BA7" w:rsidP="00AE3BA7">
      <w:pPr>
        <w:ind w:left="900"/>
        <w:jc w:val="both"/>
        <w:rPr>
          <w:rFonts w:ascii="Arial" w:hAnsi="Arial"/>
        </w:rPr>
      </w:pPr>
      <w:r>
        <w:rPr>
          <w:rFonts w:ascii="Arial" w:hAnsi="Arial"/>
        </w:rPr>
        <w:t xml:space="preserve">L : Largo de </w:t>
      </w:r>
      <w:smartTag w:uri="urn:schemas-microsoft-com:office:smarttags" w:element="PersonName">
        <w:smartTagPr>
          <w:attr w:name="ProductID" w:val="la Bodega"/>
        </w:smartTagPr>
        <w:r>
          <w:rPr>
            <w:rFonts w:ascii="Arial" w:hAnsi="Arial"/>
          </w:rPr>
          <w:t>la Bodega</w:t>
        </w:r>
      </w:smartTag>
    </w:p>
    <w:p w:rsidR="00AE3BA7" w:rsidRDefault="00AE3BA7" w:rsidP="00AE3BA7">
      <w:pPr>
        <w:ind w:left="902"/>
        <w:jc w:val="both"/>
        <w:rPr>
          <w:rFonts w:ascii="Arial" w:hAnsi="Arial"/>
        </w:rPr>
      </w:pPr>
    </w:p>
    <w:p w:rsidR="00AE3BA7" w:rsidRDefault="00AE3BA7" w:rsidP="00AE3BA7">
      <w:pPr>
        <w:pStyle w:val="Ttulo6"/>
        <w:spacing w:line="480" w:lineRule="auto"/>
      </w:pPr>
      <w:r w:rsidRPr="00F07357">
        <w:rPr>
          <w:noProof/>
        </w:rPr>
        <w:pict>
          <v:group id="_x0000_s1251" style="position:absolute;margin-left:171pt;margin-top:5.95pt;width:9pt;height:5.55pt;z-index:251674624" coordorigin="8028,8013" coordsize="180,111">
            <v:line id="_x0000_s1252" style="position:absolute" from="8028,8124" to="8208,8124"/>
            <v:line id="_x0000_s1253" style="position:absolute" from="8028,8013" to="8208,8013"/>
          </v:group>
        </w:pict>
      </w:r>
      <w:r w:rsidRPr="00F07357">
        <w:t xml:space="preserve"># Total de  </w:t>
      </w:r>
      <w:r>
        <w:t>Módulos       (# Módulos a)  x  (# Módulos L)</w:t>
      </w:r>
    </w:p>
    <w:p w:rsidR="00AE3BA7" w:rsidRPr="00F07357" w:rsidRDefault="00AE3BA7" w:rsidP="00AE3BA7"/>
    <w:p w:rsidR="00AE3BA7" w:rsidRDefault="00AE3BA7" w:rsidP="00AE3BA7">
      <w:pPr>
        <w:pStyle w:val="Ttulo6"/>
        <w:spacing w:line="480" w:lineRule="auto"/>
      </w:pPr>
      <w:r w:rsidRPr="00F07357">
        <w:rPr>
          <w:noProof/>
        </w:rPr>
        <w:pict>
          <v:group id="_x0000_s1254" style="position:absolute;margin-left:99.75pt;margin-top:5.95pt;width:9pt;height:5.55pt;z-index:251675648" coordorigin="8028,8013" coordsize="180,111">
            <v:line id="_x0000_s1255" style="position:absolute" from="8028,8124" to="8208,8124"/>
            <v:line id="_x0000_s1256" style="position:absolute" from="8028,8013" to="8208,8013"/>
          </v:group>
        </w:pict>
      </w:r>
      <w:r w:rsidRPr="00F07357">
        <w:t>#Total de</w:t>
      </w:r>
      <w:r>
        <w:t xml:space="preserve"> Palets    (#Total Módulos ) x (#Palets en el Módulo) x (Nivel)</w:t>
      </w:r>
    </w:p>
    <w:p w:rsidR="00AE3BA7" w:rsidRPr="00B23E15" w:rsidRDefault="00AE3BA7" w:rsidP="00AE3BA7"/>
    <w:p w:rsidR="00AE3BA7" w:rsidRDefault="00AE3BA7" w:rsidP="00C5672B">
      <w:pPr>
        <w:numPr>
          <w:ilvl w:val="0"/>
          <w:numId w:val="30"/>
        </w:numPr>
        <w:tabs>
          <w:tab w:val="clear" w:pos="360"/>
          <w:tab w:val="num" w:pos="1260"/>
        </w:tabs>
        <w:spacing w:line="480" w:lineRule="auto"/>
        <w:ind w:left="1260"/>
        <w:jc w:val="both"/>
        <w:rPr>
          <w:rFonts w:ascii="Arial" w:hAnsi="Arial"/>
        </w:rPr>
      </w:pPr>
      <w:r>
        <w:rPr>
          <w:rFonts w:ascii="Arial" w:hAnsi="Arial"/>
        </w:rPr>
        <w:t>Cálculo para el número de niveles de estantería</w:t>
      </w:r>
    </w:p>
    <w:p w:rsidR="00AE3BA7" w:rsidRDefault="00AE3BA7" w:rsidP="00AE3BA7">
      <w:pPr>
        <w:ind w:left="902"/>
        <w:jc w:val="both"/>
        <w:rPr>
          <w:rFonts w:ascii="Arial" w:hAnsi="Arial"/>
        </w:rPr>
      </w:pPr>
    </w:p>
    <w:p w:rsidR="00AE3BA7" w:rsidRDefault="00AE3BA7" w:rsidP="00AE3BA7">
      <w:pPr>
        <w:ind w:left="900"/>
        <w:jc w:val="center"/>
        <w:rPr>
          <w:rFonts w:ascii="Arial" w:hAnsi="Arial"/>
          <w:b/>
        </w:rPr>
      </w:pPr>
      <w:r>
        <w:rPr>
          <w:rFonts w:ascii="Arial" w:hAnsi="Arial"/>
          <w:noProof/>
        </w:rPr>
        <w:pict>
          <v:group id="_x0000_s1099" style="position:absolute;left:0;text-align:left;margin-left:197.85pt;margin-top:7.4pt;width:120.75pt;height:9.3pt;z-index:251665408" coordorigin="3348,6588" coordsize="2415,186" o:allowincell="f">
            <v:line id="_x0000_s1100" style="position:absolute" from="3348,6774" to="3528,6774"/>
            <v:line id="_x0000_s1101" style="position:absolute" from="3348,6588" to="3528,6588"/>
            <v:line id="_x0000_s1102" style="position:absolute" from="3603,6678" to="5763,6678"/>
          </v:group>
        </w:pict>
      </w:r>
      <w:r>
        <w:rPr>
          <w:rFonts w:ascii="Arial" w:hAnsi="Arial"/>
          <w:b/>
        </w:rPr>
        <w:t># Niveles       Altura del Edificio</w:t>
      </w:r>
    </w:p>
    <w:p w:rsidR="00AE3BA7" w:rsidRDefault="00AE3BA7" w:rsidP="00AE3BA7">
      <w:pPr>
        <w:pStyle w:val="Ttulo7"/>
      </w:pPr>
      <w:r>
        <w:t xml:space="preserve">                      Altura del Nivel</w:t>
      </w:r>
    </w:p>
    <w:p w:rsidR="00AE3BA7" w:rsidRDefault="00AE3BA7" w:rsidP="00AE3BA7">
      <w:pPr>
        <w:spacing w:line="480" w:lineRule="auto"/>
        <w:ind w:left="900"/>
        <w:jc w:val="both"/>
        <w:rPr>
          <w:rFonts w:ascii="Arial" w:hAnsi="Arial"/>
        </w:rPr>
      </w:pPr>
    </w:p>
    <w:p w:rsidR="00AE3BA7" w:rsidRDefault="00AE3BA7" w:rsidP="00AE3BA7">
      <w:pPr>
        <w:spacing w:line="480" w:lineRule="auto"/>
        <w:ind w:left="900"/>
        <w:jc w:val="both"/>
        <w:rPr>
          <w:rFonts w:ascii="Arial" w:hAnsi="Arial"/>
        </w:rPr>
      </w:pPr>
      <w:r>
        <w:rPr>
          <w:rFonts w:ascii="Arial" w:hAnsi="Arial"/>
        </w:rPr>
        <w:t>Altura del Nivel   =  1.50 mts</w:t>
      </w:r>
    </w:p>
    <w:p w:rsidR="00AE3BA7" w:rsidRDefault="00AE3BA7" w:rsidP="00AE3BA7">
      <w:pPr>
        <w:jc w:val="both"/>
        <w:rPr>
          <w:rFonts w:ascii="Arial" w:hAnsi="Arial"/>
          <w:b/>
          <w:lang w:val="es-MX"/>
        </w:rPr>
      </w:pPr>
    </w:p>
    <w:p w:rsidR="00AE3BA7" w:rsidRDefault="00AE3BA7" w:rsidP="00AE3BA7">
      <w:pPr>
        <w:jc w:val="both"/>
        <w:rPr>
          <w:rFonts w:ascii="Arial" w:hAnsi="Arial"/>
          <w:b/>
          <w:lang w:val="es-MX"/>
        </w:rPr>
      </w:pPr>
    </w:p>
    <w:p w:rsidR="00AE3BA7" w:rsidRDefault="00AE3BA7" w:rsidP="00AE3BA7">
      <w:pPr>
        <w:jc w:val="both"/>
        <w:rPr>
          <w:rFonts w:ascii="Arial" w:hAnsi="Arial"/>
          <w:b/>
          <w:lang w:val="es-MX"/>
        </w:rPr>
      </w:pPr>
    </w:p>
    <w:p w:rsidR="00AE3BA7" w:rsidRDefault="00AE3BA7" w:rsidP="00AE3BA7">
      <w:pPr>
        <w:jc w:val="both"/>
        <w:rPr>
          <w:rFonts w:ascii="Arial" w:hAnsi="Arial"/>
          <w:b/>
          <w:lang w:val="es-MX"/>
        </w:rPr>
      </w:pPr>
    </w:p>
    <w:p w:rsidR="00AE3BA7" w:rsidRDefault="00AE3BA7" w:rsidP="00AE3BA7">
      <w:pPr>
        <w:jc w:val="both"/>
        <w:rPr>
          <w:rFonts w:ascii="Arial" w:hAnsi="Arial"/>
          <w:b/>
        </w:rPr>
      </w:pPr>
    </w:p>
    <w:p w:rsidR="00AE3BA7" w:rsidRDefault="00AE3BA7" w:rsidP="00AE3BA7">
      <w:pPr>
        <w:jc w:val="both"/>
        <w:rPr>
          <w:rFonts w:ascii="Arial" w:hAnsi="Arial"/>
          <w:b/>
        </w:rPr>
      </w:pPr>
    </w:p>
    <w:p w:rsidR="00AE3BA7" w:rsidRDefault="00AE3BA7" w:rsidP="00AE3BA7">
      <w:pPr>
        <w:jc w:val="center"/>
        <w:rPr>
          <w:rFonts w:ascii="Arial" w:hAnsi="Arial"/>
          <w:b/>
        </w:rPr>
      </w:pPr>
    </w:p>
    <w:p w:rsidR="00AE3BA7" w:rsidRDefault="00AE3BA7" w:rsidP="00AE3BA7">
      <w:pPr>
        <w:jc w:val="center"/>
        <w:rPr>
          <w:rFonts w:ascii="Arial" w:hAnsi="Arial"/>
          <w:b/>
          <w:sz w:val="48"/>
        </w:rPr>
      </w:pPr>
      <w:r>
        <w:rPr>
          <w:rFonts w:ascii="Arial" w:hAnsi="Arial"/>
          <w:b/>
          <w:sz w:val="48"/>
        </w:rPr>
        <w:t>Capítulo   3</w:t>
      </w:r>
    </w:p>
    <w:p w:rsidR="00AE3BA7" w:rsidRDefault="00AE3BA7" w:rsidP="00AE3BA7">
      <w:pPr>
        <w:jc w:val="center"/>
        <w:rPr>
          <w:rFonts w:ascii="Arial" w:hAnsi="Arial"/>
          <w:b/>
          <w:sz w:val="32"/>
        </w:rPr>
      </w:pPr>
    </w:p>
    <w:p w:rsidR="00AE3BA7" w:rsidRDefault="00AE3BA7" w:rsidP="00AE3BA7">
      <w:pPr>
        <w:jc w:val="center"/>
        <w:rPr>
          <w:rFonts w:ascii="Arial" w:hAnsi="Arial"/>
          <w:b/>
          <w:sz w:val="32"/>
        </w:rPr>
      </w:pPr>
    </w:p>
    <w:p w:rsidR="00AE3BA7" w:rsidRDefault="00AE3BA7" w:rsidP="00AE3BA7">
      <w:pPr>
        <w:jc w:val="center"/>
        <w:rPr>
          <w:rFonts w:ascii="Arial" w:hAnsi="Arial"/>
          <w:b/>
          <w:sz w:val="32"/>
        </w:rPr>
      </w:pPr>
    </w:p>
    <w:p w:rsidR="00AE3BA7" w:rsidRDefault="00AE3BA7" w:rsidP="00C5672B">
      <w:pPr>
        <w:pStyle w:val="Ttulo"/>
        <w:numPr>
          <w:ilvl w:val="0"/>
          <w:numId w:val="39"/>
        </w:numPr>
        <w:spacing w:line="480" w:lineRule="auto"/>
        <w:ind w:right="54"/>
        <w:jc w:val="both"/>
        <w:rPr>
          <w:rFonts w:ascii="Arial" w:hAnsi="Arial"/>
          <w:sz w:val="32"/>
        </w:rPr>
      </w:pPr>
      <w:r>
        <w:rPr>
          <w:rFonts w:ascii="Arial" w:hAnsi="Arial"/>
          <w:sz w:val="32"/>
          <w:lang w:val="es-MX"/>
        </w:rPr>
        <w:t xml:space="preserve">ANÁLISIS DE </w:t>
      </w:r>
      <w:smartTag w:uri="urn:schemas-microsoft-com:office:smarttags" w:element="PersonName">
        <w:smartTagPr>
          <w:attr w:name="ProductID" w:val="LA SITUACIￓN ACTUAL"/>
        </w:smartTagPr>
        <w:r>
          <w:rPr>
            <w:rFonts w:ascii="Arial" w:hAnsi="Arial"/>
            <w:sz w:val="32"/>
            <w:lang w:val="es-MX"/>
          </w:rPr>
          <w:t>LA SITUACIÓN ACTUAL</w:t>
        </w:r>
      </w:smartTag>
      <w:r>
        <w:rPr>
          <w:rFonts w:ascii="Arial" w:hAnsi="Arial"/>
          <w:sz w:val="32"/>
          <w:lang w:val="es-MX"/>
        </w:rPr>
        <w:t xml:space="preserve"> EN </w:t>
      </w:r>
      <w:smartTag w:uri="urn:schemas-microsoft-com:office:smarttags" w:element="PersonName">
        <w:smartTagPr>
          <w:attr w:name="ProductID" w:val="LA  BODEGA   DE"/>
        </w:smartTagPr>
        <w:r>
          <w:rPr>
            <w:rFonts w:ascii="Arial" w:hAnsi="Arial"/>
            <w:sz w:val="32"/>
            <w:lang w:val="es-MX"/>
          </w:rPr>
          <w:t>LA  BODEGA   DE</w:t>
        </w:r>
      </w:smartTag>
      <w:r>
        <w:rPr>
          <w:rFonts w:ascii="Arial" w:hAnsi="Arial"/>
          <w:sz w:val="32"/>
          <w:lang w:val="es-MX"/>
        </w:rPr>
        <w:t xml:space="preserve"> MATERIA PRIMA</w:t>
      </w:r>
      <w:r>
        <w:rPr>
          <w:rFonts w:ascii="Arial" w:hAnsi="Arial"/>
          <w:sz w:val="32"/>
        </w:rPr>
        <w:t xml:space="preserve"> </w:t>
      </w:r>
    </w:p>
    <w:p w:rsidR="00AE3BA7" w:rsidRDefault="00AE3BA7" w:rsidP="00AE3BA7">
      <w:pPr>
        <w:pStyle w:val="Ttulo"/>
        <w:ind w:right="-425"/>
        <w:jc w:val="left"/>
        <w:rPr>
          <w:rFonts w:ascii="Arial" w:hAnsi="Arial"/>
        </w:rPr>
      </w:pPr>
      <w:r>
        <w:rPr>
          <w:rFonts w:ascii="Arial" w:hAnsi="Arial"/>
        </w:rPr>
        <w:t xml:space="preserve"> </w:t>
      </w:r>
    </w:p>
    <w:p w:rsidR="00AE3BA7" w:rsidRDefault="00AE3BA7" w:rsidP="00AE3BA7">
      <w:pPr>
        <w:pStyle w:val="Ttulo"/>
        <w:ind w:left="425" w:right="-425"/>
        <w:jc w:val="both"/>
        <w:rPr>
          <w:rFonts w:ascii="Arial" w:hAnsi="Arial"/>
          <w:b w:val="0"/>
        </w:rPr>
      </w:pPr>
    </w:p>
    <w:p w:rsidR="00AE3BA7" w:rsidRDefault="00AE3BA7" w:rsidP="00AE3BA7">
      <w:pPr>
        <w:pStyle w:val="Ttulo"/>
        <w:ind w:left="425" w:right="-425"/>
        <w:jc w:val="both"/>
        <w:rPr>
          <w:rFonts w:ascii="Arial" w:hAnsi="Arial"/>
          <w:b w:val="0"/>
        </w:rPr>
      </w:pPr>
    </w:p>
    <w:p w:rsidR="00AE3BA7" w:rsidRDefault="00AE3BA7" w:rsidP="00AE3BA7">
      <w:pPr>
        <w:pStyle w:val="Ttulo"/>
        <w:ind w:left="425" w:right="-425"/>
        <w:jc w:val="both"/>
        <w:rPr>
          <w:rFonts w:ascii="Arial" w:hAnsi="Arial"/>
          <w:b w:val="0"/>
        </w:rPr>
      </w:pPr>
    </w:p>
    <w:p w:rsidR="00AE3BA7" w:rsidRDefault="00AE3BA7" w:rsidP="00C5672B">
      <w:pPr>
        <w:pStyle w:val="Ttulo"/>
        <w:numPr>
          <w:ilvl w:val="0"/>
          <w:numId w:val="40"/>
        </w:numPr>
        <w:tabs>
          <w:tab w:val="left" w:pos="993"/>
        </w:tabs>
        <w:spacing w:line="480" w:lineRule="auto"/>
        <w:ind w:right="-428" w:firstLine="66"/>
        <w:jc w:val="both"/>
        <w:rPr>
          <w:rFonts w:ascii="Arial" w:hAnsi="Arial"/>
          <w:lang w:val="es-MX"/>
        </w:rPr>
      </w:pPr>
      <w:r>
        <w:rPr>
          <w:rFonts w:ascii="Arial" w:hAnsi="Arial"/>
          <w:lang w:val="es-MX"/>
        </w:rPr>
        <w:t xml:space="preserve">Artículos almacenados </w:t>
      </w:r>
    </w:p>
    <w:p w:rsidR="00AE3BA7" w:rsidRDefault="00AE3BA7" w:rsidP="00AE3BA7">
      <w:pPr>
        <w:pStyle w:val="Ttulo"/>
        <w:tabs>
          <w:tab w:val="left" w:pos="993"/>
        </w:tabs>
        <w:ind w:left="357" w:right="-425"/>
        <w:jc w:val="both"/>
        <w:rPr>
          <w:rFonts w:ascii="Arial" w:hAnsi="Arial"/>
          <w:lang w:val="es-MX"/>
        </w:rPr>
      </w:pPr>
    </w:p>
    <w:p w:rsidR="00AE3BA7" w:rsidRDefault="00AE3BA7" w:rsidP="00AE3BA7">
      <w:pPr>
        <w:pStyle w:val="Ttulo"/>
        <w:tabs>
          <w:tab w:val="left" w:pos="2160"/>
        </w:tabs>
        <w:spacing w:line="480" w:lineRule="auto"/>
        <w:ind w:left="993" w:right="54"/>
        <w:jc w:val="both"/>
        <w:rPr>
          <w:rFonts w:ascii="Arial" w:hAnsi="Arial"/>
        </w:rPr>
      </w:pPr>
      <w:r>
        <w:rPr>
          <w:rFonts w:ascii="Arial" w:hAnsi="Arial"/>
          <w:b w:val="0"/>
        </w:rPr>
        <w:t>En la bodega existen dos tipos de artículos que se describen: los materiales y los subproductos. Los Materiales son aquellos recibidos por los proveedores sin valor agregado que a su vez salen para otras ciudades. Los subproductos son aquellos que regresan a la bodega con valor agregado</w:t>
      </w:r>
      <w:r>
        <w:rPr>
          <w:rFonts w:ascii="Arial" w:hAnsi="Arial"/>
        </w:rPr>
        <w:t>.</w:t>
      </w:r>
    </w:p>
    <w:p w:rsidR="00AE3BA7" w:rsidRDefault="00AE3BA7" w:rsidP="00AE3BA7">
      <w:pPr>
        <w:pStyle w:val="Ttulo"/>
        <w:tabs>
          <w:tab w:val="left" w:pos="2160"/>
        </w:tabs>
        <w:ind w:left="992" w:right="-425"/>
        <w:jc w:val="both"/>
        <w:rPr>
          <w:rFonts w:ascii="Arial" w:hAnsi="Arial"/>
        </w:rPr>
      </w:pPr>
    </w:p>
    <w:p w:rsidR="00AE3BA7" w:rsidRDefault="00AE3BA7" w:rsidP="00AE3BA7">
      <w:pPr>
        <w:pStyle w:val="Ttulo"/>
        <w:tabs>
          <w:tab w:val="left" w:pos="2160"/>
        </w:tabs>
        <w:ind w:left="992" w:right="-425"/>
        <w:jc w:val="both"/>
        <w:rPr>
          <w:rFonts w:ascii="Arial" w:hAnsi="Arial"/>
        </w:rPr>
      </w:pPr>
      <w:r>
        <w:rPr>
          <w:rFonts w:ascii="Arial" w:hAnsi="Arial"/>
        </w:rPr>
        <w:t>Materiales</w:t>
      </w:r>
    </w:p>
    <w:p w:rsidR="00AE3BA7" w:rsidRDefault="00AE3BA7" w:rsidP="00AE3BA7">
      <w:pPr>
        <w:pStyle w:val="Ttulo"/>
        <w:tabs>
          <w:tab w:val="left" w:pos="2160"/>
        </w:tabs>
        <w:ind w:left="992" w:right="-425"/>
        <w:jc w:val="both"/>
        <w:rPr>
          <w:rFonts w:ascii="Arial" w:hAnsi="Arial"/>
        </w:rPr>
      </w:pPr>
    </w:p>
    <w:p w:rsidR="00AE3BA7" w:rsidRDefault="00AE3BA7" w:rsidP="00AE3BA7">
      <w:pPr>
        <w:pStyle w:val="Ttulo"/>
        <w:tabs>
          <w:tab w:val="left" w:pos="2160"/>
        </w:tabs>
        <w:ind w:left="992" w:right="-425"/>
        <w:jc w:val="both"/>
        <w:rPr>
          <w:rFonts w:ascii="Arial" w:hAnsi="Arial"/>
        </w:rPr>
      </w:pPr>
    </w:p>
    <w:p w:rsidR="00AE3BA7" w:rsidRDefault="00AE3BA7" w:rsidP="00AE3BA7">
      <w:pPr>
        <w:pStyle w:val="Ttulo"/>
        <w:tabs>
          <w:tab w:val="left" w:pos="2160"/>
        </w:tabs>
        <w:spacing w:line="480" w:lineRule="auto"/>
        <w:ind w:left="993" w:right="-428"/>
        <w:jc w:val="both"/>
        <w:rPr>
          <w:rFonts w:ascii="Arial" w:hAnsi="Arial"/>
          <w:b w:val="0"/>
        </w:rPr>
        <w:sectPr w:rsidR="00AE3BA7" w:rsidSect="00AE3BA7">
          <w:headerReference w:type="default" r:id="rId26"/>
          <w:footnotePr>
            <w:pos w:val="beneathText"/>
          </w:footnotePr>
          <w:pgSz w:w="11905" w:h="16837" w:code="9"/>
          <w:pgMar w:top="2268" w:right="1361" w:bottom="2268" w:left="2268" w:header="720" w:footer="720" w:gutter="0"/>
          <w:pgNumType w:start="38"/>
          <w:cols w:space="720"/>
        </w:sectPr>
      </w:pPr>
      <w:r>
        <w:rPr>
          <w:rFonts w:ascii="Arial" w:hAnsi="Arial"/>
          <w:b w:val="0"/>
        </w:rPr>
        <w:t xml:space="preserve">Se toma como referencia para el análisis, el consumo monetario en el período correspondiente al año 2006 detallado en la figura 3.1 donde la </w:t>
      </w:r>
    </w:p>
    <w:p w:rsidR="00AE3BA7" w:rsidRDefault="00AE3BA7" w:rsidP="00AE3BA7">
      <w:pPr>
        <w:pStyle w:val="Ttulo"/>
        <w:tabs>
          <w:tab w:val="left" w:pos="2160"/>
        </w:tabs>
        <w:spacing w:line="480" w:lineRule="auto"/>
        <w:ind w:left="993" w:right="-88"/>
        <w:jc w:val="both"/>
        <w:rPr>
          <w:rFonts w:ascii="Arial" w:hAnsi="Arial"/>
          <w:b w:val="0"/>
        </w:rPr>
      </w:pPr>
      <w:r>
        <w:rPr>
          <w:rFonts w:ascii="Arial" w:hAnsi="Arial"/>
          <w:b w:val="0"/>
        </w:rPr>
        <w:lastRenderedPageBreak/>
        <w:t>bodega tiene 316 materiales almacenados (SKU´S),  50 de estos son los de mayor consumo que representan el 16% de los SKU´S con el 81% del Consumo Monetario anual de Inventario.</w:t>
      </w:r>
    </w:p>
    <w:p w:rsidR="00AE3BA7" w:rsidRPr="00097A1D" w:rsidRDefault="00AE3BA7" w:rsidP="00AE3BA7">
      <w:pPr>
        <w:pStyle w:val="Ttulo"/>
        <w:tabs>
          <w:tab w:val="left" w:pos="2160"/>
        </w:tabs>
        <w:spacing w:line="480" w:lineRule="auto"/>
        <w:ind w:left="993" w:right="-88"/>
        <w:jc w:val="both"/>
        <w:rPr>
          <w:rFonts w:ascii="Arial" w:hAnsi="Arial"/>
          <w:b w:val="0"/>
        </w:rPr>
      </w:pPr>
      <w:r>
        <w:rPr>
          <w:rFonts w:ascii="Arial" w:hAnsi="Arial"/>
          <w:b w:val="0"/>
        </w:rPr>
        <w:t xml:space="preserve">El 5% del Consumo Monetario Anual corresponden al 59% de los SKU´S equivalente a 186 artículos almacenados, estos son los de Lento Movimiento </w:t>
      </w:r>
      <w:r w:rsidRPr="00097A1D">
        <w:rPr>
          <w:rFonts w:ascii="Arial" w:hAnsi="Arial"/>
          <w:b w:val="0"/>
        </w:rPr>
        <w:t xml:space="preserve">(en el Apéndice </w:t>
      </w:r>
      <w:r>
        <w:rPr>
          <w:rFonts w:ascii="Arial" w:hAnsi="Arial"/>
          <w:b w:val="0"/>
        </w:rPr>
        <w:t>A</w:t>
      </w:r>
      <w:r w:rsidRPr="00097A1D">
        <w:rPr>
          <w:rFonts w:ascii="Arial" w:hAnsi="Arial"/>
          <w:b w:val="0"/>
        </w:rPr>
        <w:t xml:space="preserve"> se presenta la lista de estos artículos).</w:t>
      </w:r>
    </w:p>
    <w:p w:rsidR="00AE3BA7" w:rsidRDefault="00AE3BA7" w:rsidP="00AE3BA7">
      <w:pPr>
        <w:pStyle w:val="Ttulo"/>
        <w:spacing w:line="480" w:lineRule="auto"/>
        <w:ind w:left="993" w:right="-428"/>
        <w:rPr>
          <w:rFonts w:ascii="Arial" w:hAnsi="Arial"/>
          <w:sz w:val="32"/>
          <w:lang w:val="es-MX"/>
        </w:rPr>
      </w:pPr>
      <w:r>
        <w:rPr>
          <w:noProof/>
        </w:rPr>
        <w:pict>
          <v:group id="_x0000_s1257" style="position:absolute;left:0;text-align:left;margin-left:194.7pt;margin-top:54.25pt;width:97.7pt;height:92.25pt;z-index:251677696" coordorigin="6162,5009" coordsize="1954,1845" o:allowincell="f">
            <v:line id="_x0000_s1258" style="position:absolute" from="6345,6803" to="6865,6854" strokeweight="1.5pt"/>
            <v:line id="_x0000_s1259" style="position:absolute;flip:y" from="7548,5288" to="8116,6759" strokeweight="1.5pt"/>
            <v:line id="_x0000_s1260" style="position:absolute" from="6162,6277" to="6865,6331" strokeweight="1.5pt"/>
            <v:line id="_x0000_s1261" style="position:absolute;flip:y" from="7473,5009" to="8115,6249" strokeweight="1.5pt"/>
          </v:group>
        </w:pict>
      </w:r>
      <w:r w:rsidR="006027E3">
        <w:rPr>
          <w:noProof/>
          <w:lang w:eastAsia="es-ES"/>
        </w:rPr>
        <w:drawing>
          <wp:inline distT="0" distB="0" distL="0" distR="0">
            <wp:extent cx="3429000" cy="25336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3429000" cy="2533650"/>
                    </a:xfrm>
                    <a:prstGeom prst="rect">
                      <a:avLst/>
                    </a:prstGeom>
                    <a:noFill/>
                    <a:ln w="9525">
                      <a:noFill/>
                      <a:miter lim="800000"/>
                      <a:headEnd/>
                      <a:tailEnd/>
                    </a:ln>
                  </pic:spPr>
                </pic:pic>
              </a:graphicData>
            </a:graphic>
          </wp:inline>
        </w:drawing>
      </w:r>
    </w:p>
    <w:p w:rsidR="00AE3BA7" w:rsidRDefault="00AE3BA7" w:rsidP="00AE3BA7">
      <w:pPr>
        <w:pStyle w:val="Sangradetextonormal"/>
        <w:spacing w:line="480" w:lineRule="auto"/>
        <w:ind w:left="993"/>
        <w:jc w:val="center"/>
        <w:rPr>
          <w:rFonts w:ascii="Arial" w:hAnsi="Arial"/>
          <w:sz w:val="24"/>
        </w:rPr>
      </w:pPr>
      <w:r>
        <w:rPr>
          <w:rFonts w:ascii="Arial" w:hAnsi="Arial"/>
          <w:sz w:val="24"/>
        </w:rPr>
        <w:t>FIGURA 3.1. CLASIFICACIÓN ABC DEL INVENTARIO DE MATERIALES</w:t>
      </w:r>
      <w:r>
        <w:rPr>
          <w:rFonts w:ascii="Arial" w:hAnsi="Arial"/>
          <w:color w:val="000000"/>
          <w:sz w:val="24"/>
        </w:rPr>
        <w:t xml:space="preserve"> </w:t>
      </w:r>
    </w:p>
    <w:p w:rsidR="00AE3BA7" w:rsidRDefault="00AE3BA7" w:rsidP="00AE3BA7">
      <w:pPr>
        <w:pStyle w:val="Sangradetextonormal"/>
        <w:ind w:left="992"/>
        <w:jc w:val="center"/>
        <w:rPr>
          <w:rFonts w:ascii="Arial" w:hAnsi="Arial"/>
          <w:sz w:val="24"/>
        </w:rPr>
      </w:pPr>
    </w:p>
    <w:p w:rsidR="00AE3BA7" w:rsidRDefault="00AE3BA7" w:rsidP="00AE3BA7">
      <w:pPr>
        <w:pStyle w:val="Ttulo"/>
        <w:tabs>
          <w:tab w:val="left" w:pos="2160"/>
        </w:tabs>
        <w:spacing w:line="480" w:lineRule="auto"/>
        <w:ind w:left="993" w:right="-428"/>
        <w:jc w:val="both"/>
        <w:rPr>
          <w:rFonts w:ascii="Arial" w:hAnsi="Arial"/>
          <w:b w:val="0"/>
        </w:rPr>
      </w:pPr>
      <w:r>
        <w:rPr>
          <w:rFonts w:ascii="Arial" w:hAnsi="Arial"/>
          <w:b w:val="0"/>
        </w:rPr>
        <w:t>Como se observa en la figura 3.2 la cantidad de subproductos que posee la bodega es 681, de los cuales 81 tienen alta rotación que representan el 12% de los SKU´S con un consumo monetario del 80%.</w:t>
      </w:r>
    </w:p>
    <w:p w:rsidR="00AE3BA7" w:rsidRDefault="00AE3BA7" w:rsidP="00AE3BA7">
      <w:pPr>
        <w:pStyle w:val="Ttulo"/>
        <w:tabs>
          <w:tab w:val="left" w:pos="2160"/>
        </w:tabs>
        <w:ind w:left="992" w:right="-425"/>
        <w:jc w:val="both"/>
        <w:rPr>
          <w:rFonts w:ascii="Arial" w:hAnsi="Arial"/>
          <w:b w:val="0"/>
        </w:rPr>
      </w:pPr>
    </w:p>
    <w:p w:rsidR="00AE3BA7" w:rsidRDefault="00AE3BA7" w:rsidP="00AE3BA7">
      <w:pPr>
        <w:pStyle w:val="Ttulo"/>
        <w:tabs>
          <w:tab w:val="left" w:pos="2160"/>
        </w:tabs>
        <w:spacing w:line="480" w:lineRule="auto"/>
        <w:ind w:left="992" w:right="-428"/>
        <w:jc w:val="both"/>
        <w:rPr>
          <w:rFonts w:ascii="Arial" w:hAnsi="Arial"/>
          <w:b w:val="0"/>
        </w:rPr>
      </w:pPr>
      <w:r>
        <w:rPr>
          <w:rFonts w:ascii="Arial" w:hAnsi="Arial"/>
          <w:b w:val="0"/>
        </w:rPr>
        <w:lastRenderedPageBreak/>
        <w:t xml:space="preserve">Los Subproductos de lenta rotación se componen de 436 artículos que representan el 64% de los SKU´S  que equivale al 6% del Consumo Monetario Anual correspondiente al período 2006 en Inventario </w:t>
      </w:r>
      <w:r w:rsidRPr="00F37DA8">
        <w:rPr>
          <w:rFonts w:ascii="Arial" w:hAnsi="Arial"/>
          <w:b w:val="0"/>
        </w:rPr>
        <w:t xml:space="preserve">(en el </w:t>
      </w:r>
      <w:r>
        <w:rPr>
          <w:rFonts w:ascii="Arial" w:hAnsi="Arial"/>
          <w:b w:val="0"/>
        </w:rPr>
        <w:t>A</w:t>
      </w:r>
      <w:r w:rsidRPr="00F37DA8">
        <w:rPr>
          <w:rFonts w:ascii="Arial" w:hAnsi="Arial"/>
          <w:b w:val="0"/>
        </w:rPr>
        <w:t xml:space="preserve">péndice </w:t>
      </w:r>
      <w:r>
        <w:rPr>
          <w:rFonts w:ascii="Arial" w:hAnsi="Arial"/>
          <w:b w:val="0"/>
        </w:rPr>
        <w:t>B</w:t>
      </w:r>
      <w:r w:rsidRPr="00F37DA8">
        <w:rPr>
          <w:rFonts w:ascii="Arial" w:hAnsi="Arial"/>
          <w:b w:val="0"/>
        </w:rPr>
        <w:t xml:space="preserve"> se presenta la lista de estos artículos).</w:t>
      </w:r>
    </w:p>
    <w:p w:rsidR="00AE3BA7" w:rsidRDefault="006027E3" w:rsidP="00AE3BA7">
      <w:pPr>
        <w:pStyle w:val="Ttulo"/>
        <w:spacing w:line="480" w:lineRule="auto"/>
        <w:ind w:left="992" w:right="-428"/>
        <w:rPr>
          <w:rFonts w:ascii="Arial" w:hAnsi="Arial"/>
          <w:sz w:val="32"/>
          <w:lang w:val="es-MX"/>
        </w:rPr>
      </w:pPr>
      <w:r>
        <w:rPr>
          <w:noProof/>
          <w:lang w:eastAsia="es-ES"/>
        </w:rPr>
        <w:drawing>
          <wp:inline distT="0" distB="0" distL="0" distR="0">
            <wp:extent cx="3581400" cy="27908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3581400" cy="2790825"/>
                    </a:xfrm>
                    <a:prstGeom prst="rect">
                      <a:avLst/>
                    </a:prstGeom>
                    <a:noFill/>
                    <a:ln w="9525">
                      <a:noFill/>
                      <a:miter lim="800000"/>
                      <a:headEnd/>
                      <a:tailEnd/>
                    </a:ln>
                  </pic:spPr>
                </pic:pic>
              </a:graphicData>
            </a:graphic>
          </wp:inline>
        </w:drawing>
      </w:r>
    </w:p>
    <w:p w:rsidR="00AE3BA7" w:rsidRDefault="00AE3BA7" w:rsidP="00AE3BA7">
      <w:pPr>
        <w:pStyle w:val="Sangradetextonormal"/>
        <w:spacing w:line="480" w:lineRule="auto"/>
        <w:ind w:left="992"/>
        <w:jc w:val="center"/>
        <w:rPr>
          <w:rFonts w:ascii="Arial" w:hAnsi="Arial"/>
          <w:color w:val="000000"/>
          <w:sz w:val="24"/>
        </w:rPr>
      </w:pPr>
      <w:r>
        <w:rPr>
          <w:rFonts w:ascii="Arial" w:hAnsi="Arial"/>
          <w:color w:val="000000"/>
          <w:sz w:val="24"/>
        </w:rPr>
        <w:t>FIGURA 3.2. CLASIFICACIÓN ABC DEL INVENTARIO DE SUBPRODUCTOS</w:t>
      </w:r>
    </w:p>
    <w:p w:rsidR="00AE3BA7" w:rsidRDefault="00AE3BA7" w:rsidP="00AE3BA7">
      <w:pPr>
        <w:pStyle w:val="Sangradetextonormal"/>
        <w:ind w:left="992"/>
        <w:jc w:val="center"/>
        <w:rPr>
          <w:rFonts w:ascii="Arial" w:hAnsi="Arial"/>
          <w:color w:val="000000"/>
          <w:sz w:val="24"/>
        </w:rPr>
      </w:pPr>
    </w:p>
    <w:p w:rsidR="00AE3BA7" w:rsidRDefault="00AE3BA7" w:rsidP="00AE3BA7">
      <w:pPr>
        <w:pStyle w:val="Ttulo"/>
        <w:spacing w:line="480" w:lineRule="auto"/>
        <w:ind w:left="992" w:right="-425" w:hanging="567"/>
        <w:jc w:val="both"/>
        <w:rPr>
          <w:rFonts w:ascii="Arial" w:hAnsi="Arial"/>
          <w:lang w:val="es-MX"/>
        </w:rPr>
      </w:pPr>
      <w:r>
        <w:rPr>
          <w:rFonts w:ascii="Arial" w:hAnsi="Arial"/>
          <w:lang w:val="es-MX"/>
        </w:rPr>
        <w:t>3.2 Condiciones operativas en las que se encuentra la bodega.</w:t>
      </w:r>
    </w:p>
    <w:p w:rsidR="00AE3BA7" w:rsidRDefault="00AE3BA7" w:rsidP="00AE3BA7">
      <w:pPr>
        <w:pStyle w:val="Ttulo"/>
        <w:ind w:left="993" w:right="-425" w:hanging="567"/>
        <w:jc w:val="both"/>
        <w:rPr>
          <w:rFonts w:ascii="Arial" w:hAnsi="Arial"/>
          <w:lang w:val="es-MX"/>
        </w:rPr>
      </w:pPr>
    </w:p>
    <w:p w:rsidR="00AE3BA7" w:rsidRDefault="00AE3BA7" w:rsidP="00AE3BA7">
      <w:pPr>
        <w:pStyle w:val="Ttulo"/>
        <w:ind w:left="992"/>
        <w:jc w:val="both"/>
        <w:rPr>
          <w:rFonts w:ascii="Arial" w:hAnsi="Arial"/>
          <w:b w:val="0"/>
        </w:rPr>
      </w:pPr>
      <w:r>
        <w:rPr>
          <w:rFonts w:ascii="Arial" w:hAnsi="Arial"/>
          <w:b w:val="0"/>
        </w:rPr>
        <w:t>Desde los inicios, la bodega ha sido ubicada en distintos sitios:</w:t>
      </w:r>
    </w:p>
    <w:p w:rsidR="00AE3BA7" w:rsidRDefault="00AE3BA7" w:rsidP="00AE3BA7">
      <w:pPr>
        <w:pStyle w:val="Ttulo"/>
        <w:ind w:left="992"/>
        <w:jc w:val="both"/>
        <w:rPr>
          <w:rFonts w:ascii="Arial" w:hAnsi="Arial"/>
          <w:b w:val="0"/>
        </w:rPr>
      </w:pPr>
    </w:p>
    <w:p w:rsidR="00AE3BA7" w:rsidRDefault="00AE3BA7" w:rsidP="00C5672B">
      <w:pPr>
        <w:numPr>
          <w:ilvl w:val="0"/>
          <w:numId w:val="35"/>
        </w:numPr>
        <w:suppressAutoHyphens/>
        <w:spacing w:line="480" w:lineRule="auto"/>
        <w:ind w:left="992" w:firstLine="1"/>
        <w:jc w:val="both"/>
        <w:rPr>
          <w:rFonts w:ascii="Arial" w:hAnsi="Arial"/>
        </w:rPr>
      </w:pPr>
      <w:r>
        <w:rPr>
          <w:rFonts w:ascii="Arial" w:hAnsi="Arial"/>
        </w:rPr>
        <w:t>En el Área de Troquelado</w:t>
      </w:r>
    </w:p>
    <w:p w:rsidR="00AE3BA7" w:rsidRDefault="00AE3BA7" w:rsidP="00C5672B">
      <w:pPr>
        <w:numPr>
          <w:ilvl w:val="0"/>
          <w:numId w:val="35"/>
        </w:numPr>
        <w:suppressAutoHyphens/>
        <w:spacing w:line="480" w:lineRule="auto"/>
        <w:ind w:left="992" w:firstLine="1"/>
        <w:jc w:val="both"/>
        <w:rPr>
          <w:rFonts w:ascii="Arial" w:hAnsi="Arial"/>
        </w:rPr>
      </w:pPr>
      <w:r>
        <w:rPr>
          <w:rFonts w:ascii="Arial" w:hAnsi="Arial"/>
        </w:rPr>
        <w:t xml:space="preserve">En el Área de Zapatillas </w:t>
      </w:r>
    </w:p>
    <w:p w:rsidR="00AE3BA7" w:rsidRDefault="00AE3BA7" w:rsidP="00C5672B">
      <w:pPr>
        <w:numPr>
          <w:ilvl w:val="0"/>
          <w:numId w:val="35"/>
        </w:numPr>
        <w:suppressAutoHyphens/>
        <w:spacing w:line="480" w:lineRule="auto"/>
        <w:ind w:left="992" w:firstLine="1"/>
        <w:jc w:val="both"/>
        <w:rPr>
          <w:rFonts w:ascii="Arial" w:hAnsi="Arial"/>
        </w:rPr>
      </w:pPr>
      <w:r>
        <w:rPr>
          <w:rFonts w:ascii="Arial" w:hAnsi="Arial"/>
        </w:rPr>
        <w:t>En el sitio actual que se encuentra.</w:t>
      </w:r>
    </w:p>
    <w:p w:rsidR="00AE3BA7" w:rsidRDefault="00AE3BA7" w:rsidP="00AE3BA7">
      <w:pPr>
        <w:ind w:left="992"/>
        <w:jc w:val="both"/>
        <w:rPr>
          <w:rFonts w:ascii="Arial" w:hAnsi="Arial"/>
        </w:rPr>
      </w:pPr>
      <w:r>
        <w:rPr>
          <w:rFonts w:ascii="Arial" w:hAnsi="Arial"/>
        </w:rPr>
        <w:t xml:space="preserve"> </w:t>
      </w:r>
    </w:p>
    <w:p w:rsidR="00AE3BA7" w:rsidRDefault="00AE3BA7" w:rsidP="00AE3BA7">
      <w:pPr>
        <w:spacing w:line="480" w:lineRule="auto"/>
        <w:ind w:left="992" w:firstLine="1"/>
        <w:jc w:val="both"/>
        <w:rPr>
          <w:rFonts w:ascii="Arial" w:hAnsi="Arial"/>
        </w:rPr>
      </w:pPr>
      <w:r>
        <w:rPr>
          <w:rFonts w:ascii="Arial" w:hAnsi="Arial"/>
        </w:rPr>
        <w:lastRenderedPageBreak/>
        <w:t>Las operaciones realizadas por el personal que labora en bodega se detallan a continuación:</w:t>
      </w:r>
    </w:p>
    <w:p w:rsidR="00AE3BA7" w:rsidRDefault="00AE3BA7" w:rsidP="00AE3BA7">
      <w:pPr>
        <w:ind w:left="992"/>
        <w:jc w:val="both"/>
        <w:rPr>
          <w:rFonts w:ascii="Arial" w:hAnsi="Arial"/>
        </w:rPr>
      </w:pPr>
    </w:p>
    <w:p w:rsidR="00AE3BA7" w:rsidRDefault="00AE3BA7" w:rsidP="00C5672B">
      <w:pPr>
        <w:numPr>
          <w:ilvl w:val="0"/>
          <w:numId w:val="41"/>
        </w:numPr>
        <w:tabs>
          <w:tab w:val="clear" w:pos="360"/>
          <w:tab w:val="num" w:pos="1353"/>
        </w:tabs>
        <w:suppressAutoHyphens/>
        <w:spacing w:line="480" w:lineRule="auto"/>
        <w:ind w:left="1353"/>
        <w:jc w:val="both"/>
        <w:rPr>
          <w:rFonts w:ascii="Arial" w:hAnsi="Arial"/>
        </w:rPr>
      </w:pPr>
      <w:r>
        <w:rPr>
          <w:rFonts w:ascii="Arial" w:hAnsi="Arial"/>
        </w:rPr>
        <w:t xml:space="preserve">El encargado realiza la distribución del espacio en base a su  experiencia de 36 años en la bodega, con él trabajan 4 personas. </w:t>
      </w:r>
    </w:p>
    <w:p w:rsidR="00AE3BA7" w:rsidRDefault="00AE3BA7" w:rsidP="00C5672B">
      <w:pPr>
        <w:numPr>
          <w:ilvl w:val="0"/>
          <w:numId w:val="36"/>
        </w:numPr>
        <w:suppressAutoHyphens/>
        <w:spacing w:line="480" w:lineRule="auto"/>
        <w:jc w:val="both"/>
        <w:rPr>
          <w:rFonts w:ascii="Arial" w:hAnsi="Arial"/>
        </w:rPr>
      </w:pPr>
      <w:r>
        <w:rPr>
          <w:rFonts w:ascii="Arial" w:hAnsi="Arial"/>
        </w:rPr>
        <w:t>El jefe de bodega se encarga de ingresos, egresos, transferencias, y chequeo de mercadería, dos de los ayudantes  arreglan, chequean la mercadería, y despachan  las órdenes. Los otros trabajan en la máquina medidora, confirman la cantidad de tela que dejan los proveedores y ayudan en la recepción de materiales, la tela es distribuida de acuerdo a las órdenes de producción para los diferentes  puestos de trabajo.</w:t>
      </w:r>
    </w:p>
    <w:p w:rsidR="00AE3BA7" w:rsidRDefault="00AE3BA7" w:rsidP="00AE3BA7">
      <w:pPr>
        <w:pStyle w:val="Contenidodelatabla"/>
        <w:suppressLineNumbers w:val="0"/>
        <w:spacing w:line="240" w:lineRule="auto"/>
        <w:rPr>
          <w:rFonts w:ascii="Arial" w:hAnsi="Arial"/>
          <w:lang w:val="es-ES"/>
        </w:rPr>
      </w:pPr>
    </w:p>
    <w:p w:rsidR="00AE3BA7" w:rsidRDefault="00AE3BA7" w:rsidP="00AE3BA7">
      <w:pPr>
        <w:spacing w:line="480" w:lineRule="auto"/>
        <w:ind w:left="993"/>
        <w:jc w:val="both"/>
        <w:rPr>
          <w:rFonts w:ascii="Arial" w:hAnsi="Arial"/>
        </w:rPr>
      </w:pPr>
      <w:r>
        <w:rPr>
          <w:rFonts w:ascii="Arial" w:hAnsi="Arial"/>
        </w:rPr>
        <w:t>Los principales problemas identificados en esta bodega son:</w:t>
      </w:r>
    </w:p>
    <w:p w:rsidR="00AE3BA7" w:rsidRDefault="00AE3BA7" w:rsidP="00AE3BA7">
      <w:pPr>
        <w:ind w:left="992"/>
        <w:jc w:val="both"/>
        <w:rPr>
          <w:rFonts w:ascii="Arial" w:hAnsi="Arial"/>
        </w:rPr>
      </w:pPr>
    </w:p>
    <w:p w:rsidR="00AE3BA7" w:rsidRDefault="00AE3BA7" w:rsidP="00C5672B">
      <w:pPr>
        <w:numPr>
          <w:ilvl w:val="0"/>
          <w:numId w:val="42"/>
        </w:numPr>
        <w:tabs>
          <w:tab w:val="clear" w:pos="360"/>
          <w:tab w:val="num" w:pos="1353"/>
        </w:tabs>
        <w:suppressAutoHyphens/>
        <w:spacing w:line="480" w:lineRule="auto"/>
        <w:ind w:left="1353"/>
        <w:jc w:val="both"/>
        <w:rPr>
          <w:rFonts w:ascii="Arial" w:hAnsi="Arial"/>
        </w:rPr>
      </w:pPr>
      <w:r>
        <w:rPr>
          <w:rFonts w:ascii="Arial" w:hAnsi="Arial"/>
        </w:rPr>
        <w:t>Los Materiales identificados como alta rotación  se encuentran dispersos.</w:t>
      </w:r>
    </w:p>
    <w:p w:rsidR="00AE3BA7" w:rsidRDefault="00AE3BA7" w:rsidP="00C5672B">
      <w:pPr>
        <w:numPr>
          <w:ilvl w:val="0"/>
          <w:numId w:val="42"/>
        </w:numPr>
        <w:tabs>
          <w:tab w:val="clear" w:pos="360"/>
          <w:tab w:val="num" w:pos="1353"/>
        </w:tabs>
        <w:suppressAutoHyphens/>
        <w:spacing w:line="480" w:lineRule="auto"/>
        <w:ind w:left="1353"/>
        <w:jc w:val="both"/>
        <w:rPr>
          <w:rFonts w:ascii="Arial" w:hAnsi="Arial"/>
        </w:rPr>
      </w:pPr>
      <w:r>
        <w:rPr>
          <w:rFonts w:ascii="Arial" w:hAnsi="Arial"/>
        </w:rPr>
        <w:t>Existe mercadería en otras bodegas debido a la mala organización y falta de montacargas.</w:t>
      </w:r>
    </w:p>
    <w:p w:rsidR="00AE3BA7" w:rsidRDefault="00AE3BA7" w:rsidP="00C5672B">
      <w:pPr>
        <w:numPr>
          <w:ilvl w:val="0"/>
          <w:numId w:val="42"/>
        </w:numPr>
        <w:tabs>
          <w:tab w:val="clear" w:pos="360"/>
          <w:tab w:val="num" w:pos="1353"/>
        </w:tabs>
        <w:suppressAutoHyphens/>
        <w:spacing w:line="480" w:lineRule="auto"/>
        <w:ind w:left="1353"/>
        <w:jc w:val="both"/>
        <w:rPr>
          <w:rFonts w:ascii="Arial" w:hAnsi="Arial"/>
        </w:rPr>
      </w:pPr>
      <w:r>
        <w:rPr>
          <w:rFonts w:ascii="Arial" w:hAnsi="Arial"/>
        </w:rPr>
        <w:t>Existen materiales en stock que no se utilizan debido a que el producto esta discontinuado.</w:t>
      </w:r>
    </w:p>
    <w:p w:rsidR="00AE3BA7" w:rsidRDefault="00AE3BA7" w:rsidP="00C5672B">
      <w:pPr>
        <w:numPr>
          <w:ilvl w:val="0"/>
          <w:numId w:val="42"/>
        </w:numPr>
        <w:tabs>
          <w:tab w:val="clear" w:pos="360"/>
          <w:tab w:val="num" w:pos="1353"/>
        </w:tabs>
        <w:suppressAutoHyphens/>
        <w:spacing w:line="480" w:lineRule="auto"/>
        <w:ind w:left="1353"/>
        <w:jc w:val="both"/>
        <w:rPr>
          <w:rFonts w:ascii="Arial" w:hAnsi="Arial"/>
        </w:rPr>
      </w:pPr>
      <w:r>
        <w:rPr>
          <w:rFonts w:ascii="Arial" w:hAnsi="Arial"/>
        </w:rPr>
        <w:t>Estos  productos se encuentran dispersos  en la bodega.</w:t>
      </w:r>
    </w:p>
    <w:p w:rsidR="00AE3BA7" w:rsidRDefault="00AE3BA7" w:rsidP="00C5672B">
      <w:pPr>
        <w:numPr>
          <w:ilvl w:val="0"/>
          <w:numId w:val="42"/>
        </w:numPr>
        <w:tabs>
          <w:tab w:val="clear" w:pos="360"/>
          <w:tab w:val="num" w:pos="1353"/>
        </w:tabs>
        <w:suppressAutoHyphens/>
        <w:spacing w:line="480" w:lineRule="auto"/>
        <w:ind w:left="1353"/>
        <w:jc w:val="both"/>
        <w:rPr>
          <w:rFonts w:ascii="Arial" w:hAnsi="Arial"/>
        </w:rPr>
      </w:pPr>
      <w:r>
        <w:rPr>
          <w:rFonts w:ascii="Arial" w:hAnsi="Arial"/>
        </w:rPr>
        <w:lastRenderedPageBreak/>
        <w:t>Los proveedores y conductores de fábrica sólo utilizan el muelle cuando la mercadería viene en cabezales caso contrario utilizan un espacio por los baños de varones de la sección de calzado.</w:t>
      </w:r>
    </w:p>
    <w:p w:rsidR="00AE3BA7" w:rsidRDefault="00AE3BA7" w:rsidP="00C5672B">
      <w:pPr>
        <w:numPr>
          <w:ilvl w:val="0"/>
          <w:numId w:val="42"/>
        </w:numPr>
        <w:tabs>
          <w:tab w:val="clear" w:pos="360"/>
          <w:tab w:val="num" w:pos="1353"/>
        </w:tabs>
        <w:suppressAutoHyphens/>
        <w:spacing w:line="480" w:lineRule="auto"/>
        <w:ind w:left="1353"/>
        <w:jc w:val="both"/>
        <w:rPr>
          <w:rFonts w:ascii="Arial" w:hAnsi="Arial"/>
        </w:rPr>
      </w:pPr>
      <w:r>
        <w:rPr>
          <w:rFonts w:ascii="Arial" w:hAnsi="Arial"/>
        </w:rPr>
        <w:t>En ocasiones la mercadería es ubicada lejos del muelle por falta de espacio.</w:t>
      </w:r>
    </w:p>
    <w:p w:rsidR="00AE3BA7" w:rsidRDefault="00AE3BA7" w:rsidP="00C5672B">
      <w:pPr>
        <w:numPr>
          <w:ilvl w:val="0"/>
          <w:numId w:val="42"/>
        </w:numPr>
        <w:tabs>
          <w:tab w:val="clear" w:pos="360"/>
          <w:tab w:val="num" w:pos="1353"/>
        </w:tabs>
        <w:suppressAutoHyphens/>
        <w:spacing w:line="480" w:lineRule="auto"/>
        <w:ind w:left="1353"/>
        <w:jc w:val="both"/>
        <w:rPr>
          <w:rFonts w:ascii="Arial" w:hAnsi="Arial"/>
        </w:rPr>
      </w:pPr>
      <w:r>
        <w:rPr>
          <w:rFonts w:ascii="Arial" w:hAnsi="Arial"/>
        </w:rPr>
        <w:t>El espacio está ocupado con productos de otras áreas.</w:t>
      </w:r>
    </w:p>
    <w:p w:rsidR="00AE3BA7" w:rsidRDefault="00AE3BA7" w:rsidP="00C5672B">
      <w:pPr>
        <w:numPr>
          <w:ilvl w:val="0"/>
          <w:numId w:val="42"/>
        </w:numPr>
        <w:tabs>
          <w:tab w:val="clear" w:pos="360"/>
          <w:tab w:val="num" w:pos="1353"/>
        </w:tabs>
        <w:suppressAutoHyphens/>
        <w:spacing w:line="480" w:lineRule="auto"/>
        <w:ind w:left="1353"/>
        <w:jc w:val="both"/>
        <w:rPr>
          <w:rFonts w:ascii="Arial" w:hAnsi="Arial"/>
        </w:rPr>
      </w:pPr>
      <w:r>
        <w:rPr>
          <w:rFonts w:ascii="Arial" w:hAnsi="Arial"/>
        </w:rPr>
        <w:t>El encargado de la bodega no trabaja los sábados y algunos  proveedores hacen entrega éste día.</w:t>
      </w:r>
    </w:p>
    <w:p w:rsidR="00AE3BA7" w:rsidRDefault="00AE3BA7" w:rsidP="00C5672B">
      <w:pPr>
        <w:numPr>
          <w:ilvl w:val="0"/>
          <w:numId w:val="42"/>
        </w:numPr>
        <w:tabs>
          <w:tab w:val="clear" w:pos="360"/>
          <w:tab w:val="num" w:pos="1353"/>
        </w:tabs>
        <w:suppressAutoHyphens/>
        <w:spacing w:line="480" w:lineRule="auto"/>
        <w:ind w:left="1353"/>
        <w:jc w:val="both"/>
        <w:rPr>
          <w:rFonts w:ascii="Arial" w:hAnsi="Arial"/>
        </w:rPr>
      </w:pPr>
      <w:r>
        <w:rPr>
          <w:rFonts w:ascii="Arial" w:hAnsi="Arial"/>
        </w:rPr>
        <w:t>La mercadería es recibida los sábados por el bodeguero de producto semielaborado sin los documentos necesarios para confirmar las cantidades.</w:t>
      </w:r>
    </w:p>
    <w:p w:rsidR="00AE3BA7" w:rsidRDefault="00AE3BA7" w:rsidP="00AE3BA7">
      <w:pPr>
        <w:pStyle w:val="WW-Textoindependiente3"/>
        <w:spacing w:line="240" w:lineRule="auto"/>
        <w:rPr>
          <w:rFonts w:ascii="Arial" w:hAnsi="Arial"/>
        </w:rPr>
      </w:pPr>
    </w:p>
    <w:p w:rsidR="00AE3BA7" w:rsidRDefault="00AE3BA7" w:rsidP="00AE3BA7">
      <w:pPr>
        <w:pStyle w:val="Ttulo9"/>
      </w:pPr>
      <w:r>
        <w:t xml:space="preserve">Distribución de materiales </w:t>
      </w:r>
    </w:p>
    <w:p w:rsidR="00AE3BA7" w:rsidRDefault="00AE3BA7" w:rsidP="00AE3BA7">
      <w:pPr>
        <w:ind w:left="992"/>
        <w:jc w:val="both"/>
        <w:rPr>
          <w:rFonts w:ascii="Arial" w:hAnsi="Arial"/>
          <w:b/>
        </w:rPr>
      </w:pPr>
    </w:p>
    <w:p w:rsidR="00AE3BA7" w:rsidRDefault="00AE3BA7" w:rsidP="00AE3BA7">
      <w:pPr>
        <w:spacing w:line="480" w:lineRule="auto"/>
        <w:ind w:left="993"/>
        <w:jc w:val="both"/>
        <w:rPr>
          <w:rFonts w:ascii="Arial" w:hAnsi="Arial"/>
          <w:b/>
        </w:rPr>
      </w:pPr>
      <w:r>
        <w:rPr>
          <w:rFonts w:ascii="Arial" w:hAnsi="Arial"/>
        </w:rPr>
        <w:t>Los materiales que distribuye la bodega de materia prima llegan a diferentes puestos de trabajo, los cuales se detalla en el apéndice</w:t>
      </w:r>
      <w:r>
        <w:rPr>
          <w:rFonts w:ascii="Arial" w:hAnsi="Arial"/>
          <w:b/>
        </w:rPr>
        <w:t xml:space="preserve"> </w:t>
      </w:r>
      <w:r w:rsidRPr="00074E52">
        <w:rPr>
          <w:rFonts w:ascii="Arial" w:hAnsi="Arial"/>
        </w:rPr>
        <w:t>A</w:t>
      </w:r>
      <w:r>
        <w:rPr>
          <w:rFonts w:ascii="Arial" w:hAnsi="Arial"/>
          <w:b/>
        </w:rPr>
        <w:t>.</w:t>
      </w:r>
    </w:p>
    <w:p w:rsidR="00AE3BA7" w:rsidRDefault="00AE3BA7" w:rsidP="00AE3BA7">
      <w:pPr>
        <w:ind w:left="992"/>
        <w:jc w:val="both"/>
        <w:rPr>
          <w:rFonts w:ascii="Arial" w:hAnsi="Arial"/>
        </w:rPr>
      </w:pPr>
    </w:p>
    <w:p w:rsidR="00AE3BA7" w:rsidRDefault="00AE3BA7" w:rsidP="00AE3BA7">
      <w:pPr>
        <w:pStyle w:val="Ttulo"/>
        <w:tabs>
          <w:tab w:val="left" w:pos="2160"/>
        </w:tabs>
        <w:spacing w:line="480" w:lineRule="auto"/>
        <w:ind w:left="993" w:right="-428"/>
        <w:jc w:val="left"/>
        <w:rPr>
          <w:rFonts w:ascii="Arial" w:hAnsi="Arial"/>
        </w:rPr>
      </w:pPr>
      <w:r>
        <w:rPr>
          <w:rFonts w:ascii="Arial" w:hAnsi="Arial"/>
        </w:rPr>
        <w:t>Área tejedora</w:t>
      </w:r>
    </w:p>
    <w:p w:rsidR="00AE3BA7" w:rsidRDefault="00AE3BA7" w:rsidP="00AE3BA7">
      <w:pPr>
        <w:pStyle w:val="Ttulo"/>
        <w:tabs>
          <w:tab w:val="left" w:pos="2160"/>
        </w:tabs>
        <w:ind w:left="992" w:right="-425"/>
        <w:jc w:val="left"/>
        <w:rPr>
          <w:rFonts w:ascii="Arial" w:hAnsi="Arial"/>
        </w:rPr>
      </w:pPr>
    </w:p>
    <w:p w:rsidR="00AE3BA7" w:rsidRDefault="00AE3BA7" w:rsidP="00AE3BA7">
      <w:pPr>
        <w:pStyle w:val="Sangra3detindependiente"/>
      </w:pPr>
      <w:r>
        <w:t>En ésta sección se elabora cinta para capellada, medias para botas y pasadores los cuales regresan a la bodega convertidos en subproductos. Esta área recibe materiales como: hilaza, hilo y MEK (es un componente químico para elaborar la punta de los pasadores).</w:t>
      </w:r>
    </w:p>
    <w:p w:rsidR="00AE3BA7" w:rsidRDefault="00AE3BA7" w:rsidP="00AE3BA7">
      <w:pPr>
        <w:pStyle w:val="Sangra3detindependiente"/>
      </w:pPr>
      <w:r>
        <w:t>La capellada son hilos de colores cosidos. Los hilos son colocados en una hilera, pasan por unos dientes para ser llevados a la máquina donde los enrollan, dependiendo de la cantidad de hilos agrandan o estrechan los compartimentos. Esta máquina contabiliza la cantidad de hilos en metros, mientras más hilos son, menos metros necesita para llenar el rollo. Una vez llena pasan a otra máquina para ser cosidos. Las medias y los pasadores son cosidas y cortadas de acuerdo a los tamaños requeridos.</w:t>
      </w:r>
    </w:p>
    <w:p w:rsidR="00AE3BA7" w:rsidRDefault="00AE3BA7" w:rsidP="00AE3BA7">
      <w:pPr>
        <w:ind w:left="992"/>
        <w:jc w:val="both"/>
        <w:rPr>
          <w:rFonts w:ascii="Arial" w:hAnsi="Arial"/>
          <w:lang w:val="es-MX"/>
        </w:rPr>
      </w:pPr>
    </w:p>
    <w:p w:rsidR="00AE3BA7" w:rsidRDefault="00AE3BA7" w:rsidP="00AE3BA7">
      <w:pPr>
        <w:pStyle w:val="Ttulo"/>
        <w:tabs>
          <w:tab w:val="left" w:pos="2160"/>
        </w:tabs>
        <w:spacing w:line="480" w:lineRule="auto"/>
        <w:ind w:left="992" w:right="-425"/>
        <w:jc w:val="left"/>
        <w:rPr>
          <w:rFonts w:ascii="Arial" w:hAnsi="Arial"/>
        </w:rPr>
      </w:pPr>
      <w:r>
        <w:rPr>
          <w:rFonts w:ascii="Arial" w:hAnsi="Arial"/>
        </w:rPr>
        <w:t>Área para medir</w:t>
      </w:r>
    </w:p>
    <w:p w:rsidR="00AE3BA7" w:rsidRDefault="00AE3BA7" w:rsidP="00AE3BA7">
      <w:pPr>
        <w:pStyle w:val="Ttulo"/>
        <w:tabs>
          <w:tab w:val="left" w:pos="2160"/>
        </w:tabs>
        <w:ind w:left="992" w:right="-425"/>
        <w:jc w:val="left"/>
        <w:rPr>
          <w:rFonts w:ascii="Arial" w:hAnsi="Arial"/>
        </w:rPr>
      </w:pPr>
    </w:p>
    <w:p w:rsidR="00AE3BA7" w:rsidRDefault="00AE3BA7" w:rsidP="00AE3BA7">
      <w:pPr>
        <w:pStyle w:val="Textoindependiente3"/>
        <w:spacing w:line="480" w:lineRule="auto"/>
        <w:ind w:left="993"/>
        <w:jc w:val="both"/>
        <w:rPr>
          <w:lang w:val="es-MX"/>
        </w:rPr>
      </w:pPr>
      <w:r>
        <w:rPr>
          <w:lang w:val="es-MX"/>
        </w:rPr>
        <w:t xml:space="preserve">En bodega hay una máquina medidora. Mide la cantidad de tela en yardas, comprobando así el material recibido. Hay una balanza para pesar mercadería inferior a </w:t>
      </w:r>
      <w:smartTag w:uri="urn:schemas-microsoft-com:office:smarttags" w:element="metricconverter">
        <w:smartTagPr>
          <w:attr w:name="ProductID" w:val="4 kg"/>
        </w:smartTagPr>
        <w:r>
          <w:rPr>
            <w:lang w:val="es-MX"/>
          </w:rPr>
          <w:t>4 kg</w:t>
        </w:r>
      </w:smartTag>
      <w:r>
        <w:rPr>
          <w:lang w:val="es-MX"/>
        </w:rPr>
        <w:t xml:space="preserve">., mayor a esto se daña el instrumento de medición. Reciben rollos de tela, contrafuerte, plantilla, cuero, lona laminada. </w:t>
      </w:r>
    </w:p>
    <w:p w:rsidR="00AE3BA7" w:rsidRDefault="00AE3BA7" w:rsidP="00AE3BA7">
      <w:pPr>
        <w:pStyle w:val="Contenidodelatabla"/>
        <w:suppressLineNumbers w:val="0"/>
        <w:spacing w:line="240" w:lineRule="auto"/>
        <w:rPr>
          <w:rFonts w:ascii="Arial" w:hAnsi="Arial"/>
        </w:rPr>
      </w:pPr>
    </w:p>
    <w:p w:rsidR="00AE3BA7" w:rsidRDefault="00AE3BA7" w:rsidP="00AE3BA7">
      <w:pPr>
        <w:pStyle w:val="Ttulo"/>
        <w:tabs>
          <w:tab w:val="left" w:pos="2160"/>
        </w:tabs>
        <w:spacing w:line="480" w:lineRule="auto"/>
        <w:ind w:left="993" w:right="-428"/>
        <w:jc w:val="left"/>
        <w:rPr>
          <w:rFonts w:ascii="Arial" w:hAnsi="Arial"/>
        </w:rPr>
      </w:pPr>
      <w:r>
        <w:rPr>
          <w:rFonts w:ascii="Arial" w:hAnsi="Arial"/>
        </w:rPr>
        <w:t>Área de laminado o Aprestado</w:t>
      </w:r>
    </w:p>
    <w:p w:rsidR="00AE3BA7" w:rsidRDefault="00AE3BA7" w:rsidP="00AE3BA7">
      <w:pPr>
        <w:pStyle w:val="Ttulo"/>
        <w:tabs>
          <w:tab w:val="left" w:pos="2160"/>
        </w:tabs>
        <w:ind w:left="992" w:right="-425"/>
        <w:jc w:val="left"/>
        <w:rPr>
          <w:rFonts w:ascii="Arial" w:hAnsi="Arial"/>
        </w:rPr>
      </w:pPr>
    </w:p>
    <w:p w:rsidR="00AE3BA7" w:rsidRDefault="00AE3BA7" w:rsidP="00AE3BA7">
      <w:pPr>
        <w:pStyle w:val="Sangra3detindependiente"/>
      </w:pPr>
      <w:r>
        <w:t>La máquina que se utiliza para este proceso se llama máquina mojadera. Su procedimiento consiste en colocar goma sobre la tela, lona, estas son pegada con gabardina o forro, obteniendo así ribete, contrafuerte, los cuales regresan a bodega para ser utilizados en las zapatillas y zapatos.</w:t>
      </w:r>
    </w:p>
    <w:p w:rsidR="00AE3BA7" w:rsidRDefault="00AE3BA7" w:rsidP="00AE3BA7">
      <w:pPr>
        <w:pStyle w:val="Ttulo"/>
        <w:tabs>
          <w:tab w:val="left" w:pos="2160"/>
        </w:tabs>
        <w:ind w:left="992" w:right="-425"/>
        <w:jc w:val="left"/>
        <w:rPr>
          <w:rFonts w:ascii="Arial" w:hAnsi="Arial"/>
        </w:rPr>
      </w:pPr>
    </w:p>
    <w:p w:rsidR="00AE3BA7" w:rsidRDefault="00AE3BA7" w:rsidP="00AE3BA7">
      <w:pPr>
        <w:pStyle w:val="Ttulo"/>
        <w:tabs>
          <w:tab w:val="left" w:pos="2160"/>
        </w:tabs>
        <w:spacing w:line="480" w:lineRule="auto"/>
        <w:ind w:left="993" w:right="-428"/>
        <w:jc w:val="left"/>
        <w:rPr>
          <w:rFonts w:ascii="Arial" w:hAnsi="Arial"/>
        </w:rPr>
      </w:pPr>
      <w:r>
        <w:rPr>
          <w:rFonts w:ascii="Arial" w:hAnsi="Arial"/>
        </w:rPr>
        <w:t>Área de troquelado</w:t>
      </w:r>
    </w:p>
    <w:p w:rsidR="00AE3BA7" w:rsidRDefault="00AE3BA7" w:rsidP="00AE3BA7">
      <w:pPr>
        <w:pStyle w:val="Ttulo"/>
        <w:tabs>
          <w:tab w:val="left" w:pos="2160"/>
        </w:tabs>
        <w:ind w:left="993" w:right="-428"/>
        <w:jc w:val="both"/>
        <w:rPr>
          <w:rFonts w:ascii="Arial" w:hAnsi="Arial"/>
          <w:b w:val="0"/>
        </w:rPr>
      </w:pPr>
    </w:p>
    <w:p w:rsidR="00AE3BA7" w:rsidRDefault="00AE3BA7" w:rsidP="00AE3BA7">
      <w:pPr>
        <w:pStyle w:val="Ttulo"/>
        <w:tabs>
          <w:tab w:val="left" w:pos="2160"/>
        </w:tabs>
        <w:spacing w:line="480" w:lineRule="auto"/>
        <w:ind w:left="993" w:right="-428"/>
        <w:jc w:val="both"/>
        <w:rPr>
          <w:rFonts w:ascii="Arial" w:hAnsi="Arial"/>
        </w:rPr>
      </w:pPr>
      <w:r>
        <w:rPr>
          <w:rFonts w:ascii="Arial" w:hAnsi="Arial"/>
          <w:b w:val="0"/>
        </w:rPr>
        <w:t>En ésta área se corta adornos, planchas de eva, cuero, lona laminada, elástico, plancha de espuma y tela ribete, en troqueles de diferentes tamaños</w:t>
      </w:r>
      <w:r>
        <w:rPr>
          <w:rFonts w:ascii="Arial" w:hAnsi="Arial"/>
        </w:rPr>
        <w:t>.</w:t>
      </w:r>
    </w:p>
    <w:p w:rsidR="00AE3BA7" w:rsidRDefault="00AE3BA7" w:rsidP="00AE3BA7">
      <w:pPr>
        <w:pStyle w:val="Ttulo"/>
        <w:tabs>
          <w:tab w:val="left" w:pos="2160"/>
        </w:tabs>
        <w:ind w:left="992" w:right="-425"/>
        <w:jc w:val="both"/>
        <w:rPr>
          <w:rFonts w:ascii="Arial" w:hAnsi="Arial"/>
        </w:rPr>
      </w:pPr>
    </w:p>
    <w:p w:rsidR="00AE3BA7" w:rsidRDefault="00AE3BA7" w:rsidP="00AE3BA7">
      <w:pPr>
        <w:spacing w:line="480" w:lineRule="auto"/>
        <w:ind w:left="993"/>
        <w:jc w:val="both"/>
        <w:rPr>
          <w:rFonts w:ascii="Arial" w:hAnsi="Arial"/>
        </w:rPr>
      </w:pPr>
      <w:r>
        <w:rPr>
          <w:rFonts w:ascii="Arial" w:hAnsi="Arial"/>
        </w:rPr>
        <w:t>Existe una máquina que sólo corta planchas de eva para hacer las tiras de las zapatillas. A bodega regresan los ribetes y las tiras para zapatillas las cuales se distribuyen a los diferentes puestos de trabajo  de acuerdo a la orden de producción.</w:t>
      </w:r>
    </w:p>
    <w:p w:rsidR="00AE3BA7" w:rsidRDefault="00AE3BA7" w:rsidP="00AE3BA7">
      <w:pPr>
        <w:pStyle w:val="Ttulo"/>
        <w:tabs>
          <w:tab w:val="left" w:pos="2160"/>
        </w:tabs>
        <w:ind w:left="992" w:right="-425"/>
        <w:jc w:val="left"/>
        <w:rPr>
          <w:rFonts w:ascii="Arial" w:hAnsi="Arial"/>
        </w:rPr>
      </w:pPr>
    </w:p>
    <w:p w:rsidR="00AE3BA7" w:rsidRDefault="00AE3BA7" w:rsidP="00AE3BA7">
      <w:pPr>
        <w:pStyle w:val="Ttulo"/>
        <w:tabs>
          <w:tab w:val="left" w:pos="2160"/>
        </w:tabs>
        <w:spacing w:line="480" w:lineRule="auto"/>
        <w:ind w:left="993" w:right="-428"/>
        <w:jc w:val="left"/>
        <w:rPr>
          <w:rFonts w:ascii="Arial" w:hAnsi="Arial"/>
        </w:rPr>
      </w:pPr>
      <w:r>
        <w:rPr>
          <w:rFonts w:ascii="Arial" w:hAnsi="Arial"/>
        </w:rPr>
        <w:t>Área de Costura</w:t>
      </w:r>
    </w:p>
    <w:p w:rsidR="00AE3BA7" w:rsidRDefault="00AE3BA7" w:rsidP="00AE3BA7">
      <w:pPr>
        <w:pStyle w:val="Ttulo"/>
        <w:tabs>
          <w:tab w:val="left" w:pos="2160"/>
        </w:tabs>
        <w:ind w:left="992" w:right="-425"/>
        <w:jc w:val="left"/>
        <w:rPr>
          <w:rFonts w:ascii="Arial" w:hAnsi="Arial"/>
        </w:rPr>
      </w:pPr>
      <w:r>
        <w:rPr>
          <w:rFonts w:ascii="Arial" w:hAnsi="Arial"/>
        </w:rPr>
        <w:t xml:space="preserve"> </w:t>
      </w:r>
    </w:p>
    <w:p w:rsidR="00AE3BA7" w:rsidRDefault="00AE3BA7" w:rsidP="00AE3BA7">
      <w:pPr>
        <w:pStyle w:val="Sangra3detindependiente"/>
      </w:pPr>
      <w:r>
        <w:t>Esta área recibe: hilo, ribete, pegamento, ojalillo, adornos o accesorios, hebillas, remaches y etiquetas, las cuales sirven para elaborar las capelladas para los zapatos y zapatillas. La capellada es la tira de la zapatilla o el contrafuerte cosido con el ribete para elaborar el zapato. Estos productos en proceso son ensamblados en otra planta.</w:t>
      </w:r>
    </w:p>
    <w:p w:rsidR="00AE3BA7" w:rsidRDefault="00AE3BA7" w:rsidP="00AE3BA7">
      <w:pPr>
        <w:ind w:left="992"/>
        <w:jc w:val="both"/>
        <w:rPr>
          <w:rFonts w:ascii="Arial" w:hAnsi="Arial"/>
        </w:rPr>
      </w:pPr>
    </w:p>
    <w:p w:rsidR="00AE3BA7" w:rsidRDefault="00AE3BA7" w:rsidP="00AE3BA7">
      <w:pPr>
        <w:spacing w:line="480" w:lineRule="auto"/>
        <w:ind w:left="993"/>
        <w:jc w:val="both"/>
        <w:rPr>
          <w:rFonts w:ascii="Arial" w:hAnsi="Arial"/>
        </w:rPr>
      </w:pPr>
      <w:r>
        <w:rPr>
          <w:rFonts w:ascii="Arial" w:hAnsi="Arial"/>
        </w:rPr>
        <w:t>Los ribetes son telas cosidas en sus extremos, estas se enrollan para ser cortadas en dimensiones de grosor requeridas.</w:t>
      </w:r>
    </w:p>
    <w:p w:rsidR="00AE3BA7" w:rsidRDefault="00AE3BA7" w:rsidP="00AE3BA7">
      <w:pPr>
        <w:pStyle w:val="Ttulo"/>
        <w:tabs>
          <w:tab w:val="left" w:pos="2160"/>
        </w:tabs>
        <w:ind w:left="992" w:right="-425"/>
        <w:jc w:val="left"/>
        <w:rPr>
          <w:rFonts w:ascii="Arial" w:hAnsi="Arial"/>
        </w:rPr>
      </w:pPr>
    </w:p>
    <w:p w:rsidR="00AE3BA7" w:rsidRDefault="00AE3BA7" w:rsidP="00AE3BA7">
      <w:pPr>
        <w:pStyle w:val="Ttulo"/>
        <w:tabs>
          <w:tab w:val="left" w:pos="2160"/>
        </w:tabs>
        <w:spacing w:line="480" w:lineRule="auto"/>
        <w:ind w:left="993" w:right="-428"/>
        <w:jc w:val="left"/>
        <w:rPr>
          <w:rFonts w:ascii="Arial" w:hAnsi="Arial"/>
        </w:rPr>
      </w:pPr>
      <w:r>
        <w:rPr>
          <w:rFonts w:ascii="Arial" w:hAnsi="Arial"/>
        </w:rPr>
        <w:t>Área de Inyección</w:t>
      </w:r>
    </w:p>
    <w:p w:rsidR="00AE3BA7" w:rsidRDefault="00AE3BA7" w:rsidP="00AE3BA7">
      <w:pPr>
        <w:pStyle w:val="Ttulo"/>
        <w:tabs>
          <w:tab w:val="left" w:pos="2160"/>
        </w:tabs>
        <w:ind w:left="992" w:right="-425"/>
        <w:jc w:val="left"/>
        <w:rPr>
          <w:rFonts w:ascii="Arial" w:hAnsi="Arial"/>
        </w:rPr>
      </w:pPr>
    </w:p>
    <w:p w:rsidR="00AE3BA7" w:rsidRDefault="00AE3BA7" w:rsidP="00AE3BA7">
      <w:pPr>
        <w:pStyle w:val="Sangra3detindependiente"/>
      </w:pPr>
      <w:r>
        <w:t>En esta área se inyectan botas y  suelas de los zapatos (modelos y tallas diferentes). Una vez inyectada se procede a realizar un control de calidad que consiste en  observar que no salga torcida la inyección, pegar etiquetas y pintar lo inyectado dependiendo de los modelos. Las botas utilizan forros, etiquetas, material para ensamble y fundas.</w:t>
      </w:r>
    </w:p>
    <w:p w:rsidR="00AE3BA7" w:rsidRDefault="00AE3BA7" w:rsidP="00AE3BA7">
      <w:pPr>
        <w:pStyle w:val="Sangra3detindependiente"/>
      </w:pPr>
    </w:p>
    <w:p w:rsidR="00AE3BA7" w:rsidRDefault="00AE3BA7" w:rsidP="00AE3BA7">
      <w:pPr>
        <w:pStyle w:val="Ttulo"/>
        <w:tabs>
          <w:tab w:val="left" w:pos="2160"/>
        </w:tabs>
        <w:spacing w:line="480" w:lineRule="auto"/>
        <w:ind w:left="993" w:right="-428"/>
        <w:jc w:val="left"/>
        <w:rPr>
          <w:rFonts w:ascii="Arial" w:hAnsi="Arial"/>
        </w:rPr>
      </w:pPr>
      <w:r>
        <w:rPr>
          <w:rFonts w:ascii="Arial" w:hAnsi="Arial"/>
        </w:rPr>
        <w:t xml:space="preserve">Área de Empaque </w:t>
      </w:r>
    </w:p>
    <w:p w:rsidR="00AE3BA7" w:rsidRDefault="00AE3BA7" w:rsidP="00AE3BA7">
      <w:pPr>
        <w:pStyle w:val="Ttulo"/>
        <w:tabs>
          <w:tab w:val="left" w:pos="2160"/>
        </w:tabs>
        <w:ind w:left="992" w:right="-425"/>
        <w:jc w:val="left"/>
        <w:rPr>
          <w:rFonts w:ascii="Arial" w:hAnsi="Arial"/>
        </w:rPr>
      </w:pPr>
      <w:r>
        <w:rPr>
          <w:rFonts w:ascii="Arial" w:hAnsi="Arial"/>
        </w:rPr>
        <w:t xml:space="preserve"> </w:t>
      </w:r>
    </w:p>
    <w:p w:rsidR="00AE3BA7" w:rsidRDefault="00AE3BA7" w:rsidP="00AE3BA7">
      <w:pPr>
        <w:pStyle w:val="Sangra3detindependiente"/>
      </w:pPr>
      <w:r>
        <w:t>Esta área tiene dos tipos de empaque: empaque para zapatos y empaque para botas.</w:t>
      </w:r>
    </w:p>
    <w:p w:rsidR="00AE3BA7" w:rsidRDefault="00AE3BA7" w:rsidP="00AE3BA7">
      <w:pPr>
        <w:ind w:left="992"/>
        <w:jc w:val="both"/>
        <w:rPr>
          <w:rFonts w:ascii="Arial" w:hAnsi="Arial"/>
        </w:rPr>
      </w:pPr>
    </w:p>
    <w:p w:rsidR="00AE3BA7" w:rsidRDefault="00AE3BA7" w:rsidP="00AE3BA7">
      <w:pPr>
        <w:spacing w:line="480" w:lineRule="auto"/>
        <w:ind w:left="993"/>
        <w:jc w:val="both"/>
        <w:rPr>
          <w:rFonts w:ascii="Arial" w:hAnsi="Arial"/>
        </w:rPr>
      </w:pPr>
      <w:r>
        <w:rPr>
          <w:rFonts w:ascii="Arial" w:hAnsi="Arial"/>
        </w:rPr>
        <w:t>Para empacar las botas recibe: fundas, cartones, cinta de embalaje, cinta para sellar fundas, grapas para sellar cartones, pasadores, candados o amarras plásticas de seguridad, etiquetas, código de barra, pegamento.</w:t>
      </w:r>
    </w:p>
    <w:p w:rsidR="00AE3BA7" w:rsidRDefault="00AE3BA7" w:rsidP="00AE3BA7">
      <w:pPr>
        <w:ind w:left="992"/>
        <w:jc w:val="both"/>
        <w:rPr>
          <w:rFonts w:ascii="Arial" w:hAnsi="Arial"/>
        </w:rPr>
      </w:pPr>
    </w:p>
    <w:p w:rsidR="00AE3BA7" w:rsidRDefault="00AE3BA7" w:rsidP="00AE3BA7">
      <w:pPr>
        <w:spacing w:line="480" w:lineRule="auto"/>
        <w:ind w:left="993"/>
        <w:jc w:val="both"/>
        <w:rPr>
          <w:rFonts w:ascii="Arial" w:hAnsi="Arial"/>
        </w:rPr>
      </w:pPr>
      <w:r>
        <w:rPr>
          <w:rFonts w:ascii="Arial" w:hAnsi="Arial"/>
        </w:rPr>
        <w:t>El empaque de zapatos requiere de: fundas, cartones, cinta de embalaje, cinta para sellar fundas, grapas para sellar cartones, pasadores, hebillas, remaches, etiquetas, código de barra, pegamento.</w:t>
      </w:r>
    </w:p>
    <w:p w:rsidR="00AE3BA7" w:rsidRDefault="00AE3BA7" w:rsidP="00AE3BA7">
      <w:pPr>
        <w:ind w:left="992"/>
        <w:jc w:val="both"/>
        <w:rPr>
          <w:rFonts w:ascii="Arial" w:hAnsi="Arial"/>
        </w:rPr>
      </w:pPr>
    </w:p>
    <w:p w:rsidR="00AE3BA7" w:rsidRDefault="00AE3BA7" w:rsidP="00AE3BA7">
      <w:pPr>
        <w:spacing w:line="480" w:lineRule="auto"/>
        <w:ind w:left="993"/>
        <w:jc w:val="both"/>
        <w:rPr>
          <w:rFonts w:ascii="Arial" w:hAnsi="Arial"/>
        </w:rPr>
      </w:pPr>
      <w:r>
        <w:rPr>
          <w:rFonts w:ascii="Arial" w:hAnsi="Arial"/>
        </w:rPr>
        <w:t>Las etiquetas se pegan en la plantilla de los zapatos, se sacan las rebabas de la parte inyectada y engoman la planta del zapato para pegar la plantilla.</w:t>
      </w:r>
    </w:p>
    <w:p w:rsidR="00AE3BA7" w:rsidRDefault="00AE3BA7" w:rsidP="00AE3BA7">
      <w:pPr>
        <w:pStyle w:val="Ttulo"/>
        <w:tabs>
          <w:tab w:val="left" w:pos="2160"/>
        </w:tabs>
        <w:ind w:right="-425"/>
        <w:jc w:val="left"/>
        <w:rPr>
          <w:rFonts w:ascii="Arial" w:hAnsi="Arial"/>
        </w:rPr>
      </w:pPr>
    </w:p>
    <w:p w:rsidR="00AE3BA7" w:rsidRDefault="00AE3BA7" w:rsidP="00AE3BA7">
      <w:pPr>
        <w:pStyle w:val="Ttulo"/>
        <w:tabs>
          <w:tab w:val="left" w:pos="2160"/>
        </w:tabs>
        <w:spacing w:line="480" w:lineRule="auto"/>
        <w:ind w:left="993" w:right="-428"/>
        <w:jc w:val="left"/>
        <w:rPr>
          <w:rFonts w:ascii="Arial" w:hAnsi="Arial"/>
        </w:rPr>
      </w:pPr>
      <w:r>
        <w:rPr>
          <w:rFonts w:ascii="Arial" w:hAnsi="Arial"/>
        </w:rPr>
        <w:t>Área de Cuero</w:t>
      </w:r>
    </w:p>
    <w:p w:rsidR="00AE3BA7" w:rsidRDefault="00AE3BA7" w:rsidP="00AE3BA7">
      <w:pPr>
        <w:pStyle w:val="Ttulo"/>
        <w:tabs>
          <w:tab w:val="left" w:pos="2160"/>
        </w:tabs>
        <w:ind w:left="993" w:right="-428"/>
        <w:jc w:val="left"/>
        <w:rPr>
          <w:rFonts w:ascii="Arial" w:hAnsi="Arial"/>
        </w:rPr>
      </w:pPr>
    </w:p>
    <w:p w:rsidR="00AE3BA7" w:rsidRDefault="00AE3BA7" w:rsidP="00AE3BA7">
      <w:pPr>
        <w:pStyle w:val="Ttulo"/>
        <w:tabs>
          <w:tab w:val="left" w:pos="2160"/>
        </w:tabs>
        <w:spacing w:line="480" w:lineRule="auto"/>
        <w:ind w:left="993" w:right="-428"/>
        <w:jc w:val="both"/>
        <w:rPr>
          <w:rFonts w:ascii="Arial" w:hAnsi="Arial"/>
          <w:b w:val="0"/>
        </w:rPr>
      </w:pPr>
      <w:r>
        <w:rPr>
          <w:rFonts w:ascii="Arial" w:hAnsi="Arial"/>
          <w:b w:val="0"/>
        </w:rPr>
        <w:t>Los rollos contabilizados de la máquina medidora van a esta área para convertirse en subproducto donde regresan a la bodega como rollos de cuero, plantillas, contrafuerte, ribete etc.</w:t>
      </w:r>
    </w:p>
    <w:p w:rsidR="00AE3BA7" w:rsidRDefault="00AE3BA7" w:rsidP="00AE3BA7">
      <w:pPr>
        <w:pStyle w:val="Ttulo"/>
        <w:tabs>
          <w:tab w:val="left" w:pos="2160"/>
        </w:tabs>
        <w:ind w:left="992" w:right="-425"/>
        <w:jc w:val="both"/>
        <w:rPr>
          <w:rFonts w:ascii="Arial" w:hAnsi="Arial"/>
          <w:b w:val="0"/>
        </w:rPr>
      </w:pPr>
    </w:p>
    <w:p w:rsidR="00AE3BA7" w:rsidRDefault="00AE3BA7" w:rsidP="00AE3BA7">
      <w:pPr>
        <w:pStyle w:val="Ttulo"/>
        <w:tabs>
          <w:tab w:val="left" w:pos="993"/>
        </w:tabs>
        <w:spacing w:line="480" w:lineRule="auto"/>
        <w:ind w:left="993"/>
        <w:jc w:val="both"/>
        <w:rPr>
          <w:rFonts w:ascii="Arial" w:hAnsi="Arial"/>
        </w:rPr>
      </w:pPr>
      <w:r>
        <w:rPr>
          <w:rFonts w:ascii="Arial" w:hAnsi="Arial"/>
        </w:rPr>
        <w:t>Clima Laboral</w:t>
      </w:r>
    </w:p>
    <w:p w:rsidR="00AE3BA7" w:rsidRDefault="00AE3BA7" w:rsidP="00AE3BA7">
      <w:pPr>
        <w:pStyle w:val="Ttulo"/>
        <w:tabs>
          <w:tab w:val="left" w:pos="993"/>
        </w:tabs>
        <w:ind w:left="992"/>
        <w:jc w:val="both"/>
        <w:rPr>
          <w:rFonts w:ascii="Arial" w:hAnsi="Arial"/>
        </w:rPr>
      </w:pPr>
    </w:p>
    <w:p w:rsidR="00AE3BA7" w:rsidRDefault="00AE3BA7" w:rsidP="00AE3BA7">
      <w:pPr>
        <w:pStyle w:val="Ttulo"/>
        <w:tabs>
          <w:tab w:val="left" w:pos="993"/>
        </w:tabs>
        <w:spacing w:line="480" w:lineRule="auto"/>
        <w:ind w:left="993"/>
        <w:jc w:val="both"/>
        <w:rPr>
          <w:rFonts w:ascii="Arial" w:hAnsi="Arial"/>
          <w:b w:val="0"/>
        </w:rPr>
      </w:pPr>
      <w:r>
        <w:rPr>
          <w:rFonts w:ascii="Arial" w:hAnsi="Arial"/>
          <w:b w:val="0"/>
        </w:rPr>
        <w:t>Se realizó una encuesta a todo el personal que labora en la bodega (5 personas) para tener una idea de las condiciones en las que operan, en el apéndice C</w:t>
      </w:r>
      <w:r>
        <w:rPr>
          <w:rFonts w:ascii="Arial" w:hAnsi="Arial"/>
        </w:rPr>
        <w:t xml:space="preserve"> </w:t>
      </w:r>
      <w:r>
        <w:rPr>
          <w:rFonts w:ascii="Arial" w:hAnsi="Arial"/>
          <w:b w:val="0"/>
        </w:rPr>
        <w:t xml:space="preserve"> se muestran las respuestas obtenidas. </w:t>
      </w:r>
    </w:p>
    <w:p w:rsidR="00AE3BA7" w:rsidRDefault="00AE3BA7" w:rsidP="00AE3BA7">
      <w:pPr>
        <w:pStyle w:val="Ttulo"/>
        <w:tabs>
          <w:tab w:val="left" w:pos="993"/>
        </w:tabs>
        <w:ind w:left="992"/>
        <w:jc w:val="both"/>
        <w:rPr>
          <w:rFonts w:ascii="Arial" w:hAnsi="Arial"/>
          <w:b w:val="0"/>
        </w:rPr>
      </w:pPr>
    </w:p>
    <w:p w:rsidR="00AE3BA7" w:rsidRDefault="00AE3BA7" w:rsidP="00AE3BA7">
      <w:pPr>
        <w:pStyle w:val="Ttulo"/>
        <w:tabs>
          <w:tab w:val="left" w:pos="993"/>
        </w:tabs>
        <w:spacing w:line="480" w:lineRule="auto"/>
        <w:ind w:left="993"/>
        <w:jc w:val="both"/>
        <w:rPr>
          <w:rFonts w:ascii="Arial" w:hAnsi="Arial"/>
          <w:b w:val="0"/>
        </w:rPr>
      </w:pPr>
      <w:r>
        <w:rPr>
          <w:rFonts w:ascii="Arial" w:hAnsi="Arial"/>
          <w:b w:val="0"/>
        </w:rPr>
        <w:t>En la figura 3.3 se presentan los datos obtenidos para la pregunta si conocen la fecha de recepción de mercadería, el 40% del personal no conoce la fecha de recepción, solo la conoce el jefe con el 20%, debido a que revisa e imprime en la opción de expectativa a bodega del programa NSIP del cual sólo él tiene acceso, es un problema ya que si el jefe no se encuentra  y el documento no esta impreso, los operarios no saben lo que llega y tampoco cuentan con los documentos necesarios para la recepción.</w:t>
      </w:r>
    </w:p>
    <w:p w:rsidR="00AE3BA7" w:rsidRDefault="006027E3" w:rsidP="00AE3BA7">
      <w:pPr>
        <w:pStyle w:val="Ttulo"/>
        <w:spacing w:line="480" w:lineRule="auto"/>
        <w:ind w:left="992"/>
      </w:pPr>
      <w:r>
        <w:rPr>
          <w:noProof/>
          <w:lang w:eastAsia="es-ES"/>
        </w:rPr>
        <w:drawing>
          <wp:inline distT="0" distB="0" distL="0" distR="0">
            <wp:extent cx="3886200" cy="260032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3886200" cy="2600325"/>
                    </a:xfrm>
                    <a:prstGeom prst="rect">
                      <a:avLst/>
                    </a:prstGeom>
                    <a:noFill/>
                    <a:ln w="9525">
                      <a:noFill/>
                      <a:miter lim="800000"/>
                      <a:headEnd/>
                      <a:tailEnd/>
                    </a:ln>
                  </pic:spPr>
                </pic:pic>
              </a:graphicData>
            </a:graphic>
          </wp:inline>
        </w:drawing>
      </w:r>
    </w:p>
    <w:p w:rsidR="00AE3BA7" w:rsidRDefault="00AE3BA7" w:rsidP="00AE3BA7">
      <w:pPr>
        <w:pStyle w:val="Sangradetextonormal"/>
        <w:spacing w:line="480" w:lineRule="auto"/>
        <w:ind w:left="992" w:firstLine="1"/>
        <w:jc w:val="center"/>
        <w:rPr>
          <w:rFonts w:ascii="Arial" w:hAnsi="Arial"/>
          <w:color w:val="000000"/>
          <w:sz w:val="24"/>
        </w:rPr>
      </w:pPr>
      <w:r>
        <w:rPr>
          <w:rFonts w:ascii="Arial" w:hAnsi="Arial"/>
          <w:color w:val="000000"/>
          <w:sz w:val="24"/>
        </w:rPr>
        <w:t>FIGURA 3.3. CONOCIMIENTO DE FECHAS PARA</w:t>
      </w:r>
    </w:p>
    <w:p w:rsidR="00AE3BA7" w:rsidRDefault="00AE3BA7" w:rsidP="00AE3BA7">
      <w:pPr>
        <w:pStyle w:val="Sangradetextonormal"/>
        <w:spacing w:line="480" w:lineRule="auto"/>
        <w:ind w:left="992" w:firstLine="1"/>
        <w:jc w:val="center"/>
        <w:rPr>
          <w:rFonts w:ascii="Arial" w:hAnsi="Arial"/>
          <w:color w:val="000000"/>
          <w:sz w:val="24"/>
        </w:rPr>
      </w:pPr>
      <w:r>
        <w:rPr>
          <w:rFonts w:ascii="Arial" w:hAnsi="Arial"/>
          <w:color w:val="000000"/>
          <w:sz w:val="24"/>
        </w:rPr>
        <w:lastRenderedPageBreak/>
        <w:t>RECIBIR MERCADERÍA</w:t>
      </w:r>
    </w:p>
    <w:p w:rsidR="00AE3BA7" w:rsidRDefault="00AE3BA7" w:rsidP="00AE3BA7">
      <w:pPr>
        <w:pStyle w:val="Ttulo"/>
        <w:spacing w:line="480" w:lineRule="auto"/>
        <w:ind w:left="993"/>
        <w:jc w:val="both"/>
        <w:rPr>
          <w:rFonts w:ascii="Arial" w:hAnsi="Arial"/>
          <w:b w:val="0"/>
          <w:lang w:val="es-MX"/>
        </w:rPr>
      </w:pPr>
      <w:r>
        <w:rPr>
          <w:rFonts w:ascii="Arial" w:hAnsi="Arial"/>
          <w:b w:val="0"/>
          <w:lang w:val="es-MX"/>
        </w:rPr>
        <w:t>La figura 3.4 corresponde a la segunda pregunta quien informa sobre la recepción de mercadería donde el 60% de las veces la persona encargada de informar es el Jefe, quien consulta la expectativa en bodega y lo imprime, este documento muestra las cantidades a recibir  pero no conoce la fecha exacta, en ausencia del jefe y sin impresión del documento los ayudantes reciben los materiales con riesgo a escasez o alto stock debido a que no saben utilizar la computadora por lo tanto la comunicación no es completa.</w:t>
      </w:r>
    </w:p>
    <w:p w:rsidR="00AE3BA7" w:rsidRDefault="00AE3BA7" w:rsidP="00AE3BA7">
      <w:pPr>
        <w:pStyle w:val="Ttulo"/>
        <w:spacing w:line="480" w:lineRule="auto"/>
        <w:ind w:left="993"/>
        <w:rPr>
          <w:rFonts w:ascii="Arial" w:hAnsi="Arial"/>
          <w:b w:val="0"/>
          <w:lang w:val="es-MX"/>
        </w:rPr>
      </w:pPr>
      <w:r>
        <w:rPr>
          <w:noProof/>
        </w:rPr>
        <w:pict>
          <v:line id="_x0000_s1348" style="position:absolute;left:0;text-align:left;z-index:251688960" from="93.6pt,159.6pt" to="368.85pt,159.6pt"/>
        </w:pict>
      </w:r>
      <w:r w:rsidR="006027E3">
        <w:rPr>
          <w:noProof/>
          <w:lang w:eastAsia="es-ES"/>
        </w:rPr>
        <w:drawing>
          <wp:inline distT="0" distB="0" distL="0" distR="0">
            <wp:extent cx="3619500" cy="20288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srcRect b="20892"/>
                    <a:stretch>
                      <a:fillRect/>
                    </a:stretch>
                  </pic:blipFill>
                  <pic:spPr bwMode="auto">
                    <a:xfrm>
                      <a:off x="0" y="0"/>
                      <a:ext cx="3619500" cy="2028825"/>
                    </a:xfrm>
                    <a:prstGeom prst="rect">
                      <a:avLst/>
                    </a:prstGeom>
                    <a:noFill/>
                    <a:ln w="9525">
                      <a:noFill/>
                      <a:miter lim="800000"/>
                      <a:headEnd/>
                      <a:tailEnd/>
                    </a:ln>
                  </pic:spPr>
                </pic:pic>
              </a:graphicData>
            </a:graphic>
          </wp:inline>
        </w:drawing>
      </w:r>
    </w:p>
    <w:p w:rsidR="00AE3BA7" w:rsidRDefault="00AE3BA7" w:rsidP="00AE3BA7">
      <w:pPr>
        <w:pStyle w:val="Sangradetextonormal"/>
        <w:spacing w:line="480" w:lineRule="auto"/>
        <w:ind w:left="993"/>
        <w:jc w:val="center"/>
        <w:rPr>
          <w:rFonts w:ascii="Arial" w:hAnsi="Arial"/>
          <w:color w:val="000000"/>
          <w:sz w:val="24"/>
        </w:rPr>
      </w:pPr>
      <w:r>
        <w:rPr>
          <w:rFonts w:ascii="Arial" w:hAnsi="Arial"/>
          <w:color w:val="000000"/>
          <w:sz w:val="24"/>
        </w:rPr>
        <w:t xml:space="preserve">FIGURA 3.4.  QUIEN INFORMA SOBRE </w:t>
      </w:r>
      <w:smartTag w:uri="urn:schemas-microsoft-com:office:smarttags" w:element="PersonName">
        <w:smartTagPr>
          <w:attr w:name="ProductID" w:val="LA RECEPCIￓN"/>
        </w:smartTagPr>
        <w:r>
          <w:rPr>
            <w:rFonts w:ascii="Arial" w:hAnsi="Arial"/>
            <w:color w:val="000000"/>
            <w:sz w:val="24"/>
          </w:rPr>
          <w:t>LA RECEPCIÓN</w:t>
        </w:r>
      </w:smartTag>
      <w:r>
        <w:rPr>
          <w:rFonts w:ascii="Arial" w:hAnsi="Arial"/>
          <w:color w:val="000000"/>
          <w:sz w:val="24"/>
        </w:rPr>
        <w:t xml:space="preserve"> </w:t>
      </w:r>
    </w:p>
    <w:p w:rsidR="00AE3BA7" w:rsidRDefault="00AE3BA7" w:rsidP="00AE3BA7">
      <w:pPr>
        <w:pStyle w:val="Sangradetextonormal"/>
        <w:spacing w:line="480" w:lineRule="auto"/>
        <w:ind w:left="993"/>
        <w:jc w:val="center"/>
        <w:rPr>
          <w:rFonts w:ascii="Arial" w:hAnsi="Arial"/>
          <w:color w:val="000000"/>
          <w:sz w:val="24"/>
        </w:rPr>
      </w:pPr>
      <w:r>
        <w:rPr>
          <w:rFonts w:ascii="Arial" w:hAnsi="Arial"/>
          <w:color w:val="000000"/>
          <w:sz w:val="24"/>
        </w:rPr>
        <w:t>DE MERCADERÍA</w:t>
      </w:r>
    </w:p>
    <w:p w:rsidR="00AE3BA7" w:rsidRDefault="00AE3BA7" w:rsidP="00AE3BA7">
      <w:pPr>
        <w:pStyle w:val="Ttulo"/>
        <w:spacing w:line="480" w:lineRule="auto"/>
        <w:ind w:left="993"/>
        <w:jc w:val="both"/>
        <w:rPr>
          <w:rFonts w:ascii="Arial" w:hAnsi="Arial"/>
          <w:b w:val="0"/>
          <w:lang w:val="es-MX"/>
        </w:rPr>
      </w:pPr>
      <w:r>
        <w:rPr>
          <w:rFonts w:ascii="Arial" w:hAnsi="Arial"/>
          <w:b w:val="0"/>
          <w:lang w:val="es-MX"/>
        </w:rPr>
        <w:t xml:space="preserve">La figura 3.5 muestra que el 80% de los despachos son informados por el jefe de bodega debido a que las órdenes de producción llegan a sus manos, los cuales son preparados artículo por artículo </w:t>
      </w:r>
      <w:r>
        <w:rPr>
          <w:rFonts w:ascii="Arial" w:hAnsi="Arial"/>
          <w:b w:val="0"/>
          <w:lang w:val="es-MX"/>
        </w:rPr>
        <w:lastRenderedPageBreak/>
        <w:t>no por orden, este documento es la única información que tienen para los despachos interno o externo.</w:t>
      </w:r>
    </w:p>
    <w:p w:rsidR="00AE3BA7" w:rsidRDefault="006027E3" w:rsidP="00AE3BA7">
      <w:pPr>
        <w:pStyle w:val="Ttulo"/>
        <w:spacing w:line="480" w:lineRule="auto"/>
        <w:ind w:left="993"/>
      </w:pPr>
      <w:r>
        <w:rPr>
          <w:noProof/>
          <w:lang w:eastAsia="es-ES"/>
        </w:rPr>
        <w:drawing>
          <wp:inline distT="0" distB="0" distL="0" distR="0">
            <wp:extent cx="3524250" cy="19907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srcRect/>
                    <a:stretch>
                      <a:fillRect/>
                    </a:stretch>
                  </pic:blipFill>
                  <pic:spPr bwMode="auto">
                    <a:xfrm>
                      <a:off x="0" y="0"/>
                      <a:ext cx="3524250" cy="1990725"/>
                    </a:xfrm>
                    <a:prstGeom prst="rect">
                      <a:avLst/>
                    </a:prstGeom>
                    <a:noFill/>
                    <a:ln w="9525">
                      <a:noFill/>
                      <a:miter lim="800000"/>
                      <a:headEnd/>
                      <a:tailEnd/>
                    </a:ln>
                  </pic:spPr>
                </pic:pic>
              </a:graphicData>
            </a:graphic>
          </wp:inline>
        </w:drawing>
      </w:r>
    </w:p>
    <w:p w:rsidR="00AE3BA7" w:rsidRDefault="00AE3BA7" w:rsidP="00AE3BA7">
      <w:pPr>
        <w:pStyle w:val="Ttulo"/>
        <w:spacing w:line="480" w:lineRule="auto"/>
        <w:ind w:left="992"/>
        <w:rPr>
          <w:rFonts w:ascii="Arial" w:hAnsi="Arial"/>
          <w:b w:val="0"/>
          <w:lang w:val="es-MX"/>
        </w:rPr>
      </w:pPr>
      <w:r>
        <w:rPr>
          <w:rFonts w:ascii="Arial" w:hAnsi="Arial"/>
          <w:b w:val="0"/>
          <w:color w:val="000000"/>
        </w:rPr>
        <w:t>FIGURA 3.5. QUIEN INFORMA SOBRE EL DESPACHO DE MERCADERÍA</w:t>
      </w:r>
    </w:p>
    <w:p w:rsidR="00AE3BA7" w:rsidRDefault="00AE3BA7" w:rsidP="00AE3BA7">
      <w:pPr>
        <w:pStyle w:val="Ttulo"/>
        <w:spacing w:line="480" w:lineRule="auto"/>
        <w:ind w:left="993"/>
        <w:jc w:val="both"/>
        <w:rPr>
          <w:rFonts w:ascii="Arial" w:hAnsi="Arial"/>
          <w:b w:val="0"/>
          <w:lang w:val="es-MX"/>
        </w:rPr>
      </w:pPr>
      <w:r>
        <w:rPr>
          <w:rFonts w:ascii="Arial" w:hAnsi="Arial"/>
          <w:b w:val="0"/>
          <w:lang w:val="es-MX"/>
        </w:rPr>
        <w:t xml:space="preserve">La figura 3.6 detalla el tiempo conocido antes de recibir la mercadería  donde el 40% del personal que labora conoce con más días de anticipación, lo cual es contradictorio a las cosas observadas en el transcurso de la tesis ya que cuando la mercadería llega buscan las transpaletas manuales y palets en otras áreas, además colocan la mercadería donde encuentren un sitio disponible. </w:t>
      </w:r>
    </w:p>
    <w:p w:rsidR="00AE3BA7" w:rsidRDefault="006027E3" w:rsidP="00AE3BA7">
      <w:pPr>
        <w:pStyle w:val="Ttulo"/>
        <w:spacing w:line="480" w:lineRule="auto"/>
        <w:ind w:left="993"/>
        <w:rPr>
          <w:rFonts w:ascii="Arial" w:hAnsi="Arial"/>
          <w:b w:val="0"/>
          <w:lang w:val="es-MX"/>
        </w:rPr>
      </w:pPr>
      <w:r>
        <w:rPr>
          <w:noProof/>
          <w:lang w:eastAsia="es-ES"/>
        </w:rPr>
        <w:drawing>
          <wp:inline distT="0" distB="0" distL="0" distR="0">
            <wp:extent cx="3333750" cy="17430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srcRect/>
                    <a:stretch>
                      <a:fillRect/>
                    </a:stretch>
                  </pic:blipFill>
                  <pic:spPr bwMode="auto">
                    <a:xfrm>
                      <a:off x="0" y="0"/>
                      <a:ext cx="3333750" cy="1743075"/>
                    </a:xfrm>
                    <a:prstGeom prst="rect">
                      <a:avLst/>
                    </a:prstGeom>
                    <a:noFill/>
                    <a:ln w="9525">
                      <a:noFill/>
                      <a:miter lim="800000"/>
                      <a:headEnd/>
                      <a:tailEnd/>
                    </a:ln>
                  </pic:spPr>
                </pic:pic>
              </a:graphicData>
            </a:graphic>
          </wp:inline>
        </w:drawing>
      </w:r>
    </w:p>
    <w:p w:rsidR="00AE3BA7" w:rsidRDefault="00AE3BA7" w:rsidP="00AE3BA7">
      <w:pPr>
        <w:pStyle w:val="Ttulo"/>
        <w:spacing w:line="480" w:lineRule="auto"/>
        <w:ind w:left="993"/>
        <w:rPr>
          <w:rFonts w:ascii="Arial" w:hAnsi="Arial"/>
          <w:b w:val="0"/>
          <w:color w:val="000000"/>
        </w:rPr>
      </w:pPr>
      <w:r>
        <w:rPr>
          <w:rFonts w:ascii="Arial" w:hAnsi="Arial"/>
          <w:b w:val="0"/>
          <w:color w:val="000000"/>
        </w:rPr>
        <w:lastRenderedPageBreak/>
        <w:t>FIGURA 3.6. TIEMPO CONOCIDO PARA  RECIBIR MERCADERÍA</w:t>
      </w:r>
    </w:p>
    <w:p w:rsidR="00AE3BA7" w:rsidRDefault="00AE3BA7" w:rsidP="00AE3BA7">
      <w:pPr>
        <w:pStyle w:val="Ttulo"/>
        <w:spacing w:line="480" w:lineRule="auto"/>
        <w:ind w:left="993"/>
        <w:jc w:val="both"/>
        <w:rPr>
          <w:rFonts w:ascii="Arial" w:hAnsi="Arial"/>
          <w:b w:val="0"/>
          <w:lang w:val="es-MX"/>
        </w:rPr>
      </w:pPr>
      <w:r>
        <w:rPr>
          <w:rFonts w:ascii="Arial" w:hAnsi="Arial"/>
          <w:b w:val="0"/>
          <w:lang w:val="es-MX"/>
        </w:rPr>
        <w:t xml:space="preserve">La figura 3.7 muestra que el 40% de las personas conocen 1 y 4 horas antes de los despachos debido a que la planta solicita mercadería según avanzan la producción, las órdenes son despachadas parcialmente ya que los puestos de trabajo no tienen material almacenado, esto ocasiona que las órdenes permanezca en  bodega algún tiempo esperando su despacho, sólo los materiales distribuidos fuera de la cuidad se preparan los martes, jueves y domingo debido a que el camión sale los días lunes, miércoles y viernes en la madrugada.  </w:t>
      </w:r>
    </w:p>
    <w:p w:rsidR="00AE3BA7" w:rsidRPr="00CE6D30" w:rsidRDefault="006027E3" w:rsidP="00AE3BA7">
      <w:pPr>
        <w:pStyle w:val="Ttulo"/>
        <w:spacing w:line="480" w:lineRule="auto"/>
        <w:ind w:left="993"/>
      </w:pPr>
      <w:r>
        <w:rPr>
          <w:noProof/>
          <w:lang w:eastAsia="es-ES"/>
        </w:rPr>
        <w:drawing>
          <wp:inline distT="0" distB="0" distL="0" distR="0">
            <wp:extent cx="3343275" cy="20955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srcRect/>
                    <a:stretch>
                      <a:fillRect/>
                    </a:stretch>
                  </pic:blipFill>
                  <pic:spPr bwMode="auto">
                    <a:xfrm>
                      <a:off x="0" y="0"/>
                      <a:ext cx="3343275" cy="2095500"/>
                    </a:xfrm>
                    <a:prstGeom prst="rect">
                      <a:avLst/>
                    </a:prstGeom>
                    <a:noFill/>
                    <a:ln w="9525">
                      <a:noFill/>
                      <a:miter lim="800000"/>
                      <a:headEnd/>
                      <a:tailEnd/>
                    </a:ln>
                  </pic:spPr>
                </pic:pic>
              </a:graphicData>
            </a:graphic>
          </wp:inline>
        </w:drawing>
      </w:r>
    </w:p>
    <w:p w:rsidR="00AE3BA7" w:rsidRDefault="00AE3BA7" w:rsidP="00AE3BA7">
      <w:pPr>
        <w:pStyle w:val="Ttulo"/>
        <w:ind w:left="993"/>
        <w:rPr>
          <w:rFonts w:ascii="Arial" w:hAnsi="Arial"/>
          <w:b w:val="0"/>
          <w:color w:val="000000"/>
        </w:rPr>
      </w:pPr>
      <w:r>
        <w:rPr>
          <w:rFonts w:ascii="Arial" w:hAnsi="Arial"/>
          <w:b w:val="0"/>
          <w:color w:val="000000"/>
        </w:rPr>
        <w:t>FIGURA 3.7. TIEMPO CONOCIDO PARA  EL DESPACHO</w:t>
      </w:r>
    </w:p>
    <w:p w:rsidR="00AE3BA7" w:rsidRDefault="00AE3BA7" w:rsidP="00AE3BA7">
      <w:pPr>
        <w:pStyle w:val="Ttulo"/>
        <w:jc w:val="both"/>
        <w:rPr>
          <w:rFonts w:ascii="Arial" w:hAnsi="Arial"/>
          <w:b w:val="0"/>
          <w:color w:val="000000"/>
        </w:rPr>
      </w:pPr>
    </w:p>
    <w:p w:rsidR="00AE3BA7" w:rsidRDefault="00AE3BA7" w:rsidP="00AE3BA7">
      <w:pPr>
        <w:pStyle w:val="Ttulo"/>
        <w:spacing w:line="480" w:lineRule="auto"/>
        <w:ind w:left="993"/>
        <w:jc w:val="both"/>
        <w:rPr>
          <w:rFonts w:ascii="Arial" w:hAnsi="Arial"/>
          <w:b w:val="0"/>
          <w:color w:val="000000"/>
        </w:rPr>
      </w:pPr>
      <w:r>
        <w:rPr>
          <w:rFonts w:ascii="Arial" w:hAnsi="Arial"/>
          <w:b w:val="0"/>
          <w:color w:val="000000"/>
        </w:rPr>
        <w:t>Notamos que la fluidez en la comunicación del jefe hacia ellos no es buena ya que la figura 3.8 representa el 40% de las personas de bodega donde a veces conocen las cantidades que reciben del proveedor, estas personas trabajan en la máquina medidora casi todo el tiempo, área que pertenece a la bodega.</w:t>
      </w:r>
    </w:p>
    <w:p w:rsidR="00AE3BA7" w:rsidRDefault="006027E3" w:rsidP="00AE3BA7">
      <w:pPr>
        <w:pStyle w:val="Ttulo"/>
        <w:spacing w:line="480" w:lineRule="auto"/>
        <w:ind w:left="993"/>
        <w:rPr>
          <w:rFonts w:ascii="Arial" w:hAnsi="Arial"/>
          <w:b w:val="0"/>
        </w:rPr>
      </w:pPr>
      <w:r>
        <w:rPr>
          <w:noProof/>
          <w:lang w:eastAsia="es-ES"/>
        </w:rPr>
        <w:lastRenderedPageBreak/>
        <w:drawing>
          <wp:inline distT="0" distB="0" distL="0" distR="0">
            <wp:extent cx="3571875" cy="200977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srcRect/>
                    <a:stretch>
                      <a:fillRect/>
                    </a:stretch>
                  </pic:blipFill>
                  <pic:spPr bwMode="auto">
                    <a:xfrm>
                      <a:off x="0" y="0"/>
                      <a:ext cx="3571875" cy="2009775"/>
                    </a:xfrm>
                    <a:prstGeom prst="rect">
                      <a:avLst/>
                    </a:prstGeom>
                    <a:noFill/>
                    <a:ln w="9525">
                      <a:noFill/>
                      <a:miter lim="800000"/>
                      <a:headEnd/>
                      <a:tailEnd/>
                    </a:ln>
                  </pic:spPr>
                </pic:pic>
              </a:graphicData>
            </a:graphic>
          </wp:inline>
        </w:drawing>
      </w:r>
    </w:p>
    <w:p w:rsidR="00AE3BA7" w:rsidRDefault="00AE3BA7" w:rsidP="00AE3BA7">
      <w:pPr>
        <w:pStyle w:val="Ttulo"/>
        <w:spacing w:line="480" w:lineRule="auto"/>
        <w:ind w:left="993"/>
        <w:rPr>
          <w:rFonts w:ascii="Arial" w:hAnsi="Arial"/>
          <w:b w:val="0"/>
          <w:color w:val="000000"/>
        </w:rPr>
      </w:pPr>
      <w:r>
        <w:rPr>
          <w:rFonts w:ascii="Arial" w:hAnsi="Arial"/>
          <w:b w:val="0"/>
          <w:color w:val="000000"/>
        </w:rPr>
        <w:t>FIGURA 3.8. CANTIDADES A RECIBIR</w:t>
      </w:r>
    </w:p>
    <w:p w:rsidR="00AE3BA7" w:rsidRDefault="00AE3BA7" w:rsidP="00AE3BA7">
      <w:pPr>
        <w:pStyle w:val="Ttulo"/>
        <w:spacing w:line="480" w:lineRule="auto"/>
        <w:ind w:left="993"/>
        <w:jc w:val="both"/>
        <w:rPr>
          <w:rFonts w:ascii="Arial" w:hAnsi="Arial"/>
          <w:b w:val="0"/>
        </w:rPr>
      </w:pPr>
      <w:r>
        <w:rPr>
          <w:rFonts w:ascii="Arial" w:hAnsi="Arial"/>
          <w:b w:val="0"/>
          <w:color w:val="000000"/>
        </w:rPr>
        <w:t>La figura 3.9 representa el 60% del personal que siempre esta informada de los despachos, estos son realizados por los 2 ayudantes y el jefe de bodega que no operan en la máquina medidora y el 40% representan las personas que sólo trabajan en la máquina medidora y no conocen de los despachos.</w:t>
      </w:r>
    </w:p>
    <w:p w:rsidR="00AE3BA7" w:rsidRDefault="006027E3" w:rsidP="00AE3BA7">
      <w:pPr>
        <w:pStyle w:val="Ttulo"/>
        <w:spacing w:line="480" w:lineRule="auto"/>
        <w:ind w:left="993"/>
      </w:pPr>
      <w:r>
        <w:rPr>
          <w:noProof/>
          <w:lang w:eastAsia="es-ES"/>
        </w:rPr>
        <w:drawing>
          <wp:inline distT="0" distB="0" distL="0" distR="0">
            <wp:extent cx="3400425" cy="18954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a:stretch>
                      <a:fillRect/>
                    </a:stretch>
                  </pic:blipFill>
                  <pic:spPr bwMode="auto">
                    <a:xfrm>
                      <a:off x="0" y="0"/>
                      <a:ext cx="3400425" cy="1895475"/>
                    </a:xfrm>
                    <a:prstGeom prst="rect">
                      <a:avLst/>
                    </a:prstGeom>
                    <a:noFill/>
                    <a:ln w="9525">
                      <a:noFill/>
                      <a:miter lim="800000"/>
                      <a:headEnd/>
                      <a:tailEnd/>
                    </a:ln>
                  </pic:spPr>
                </pic:pic>
              </a:graphicData>
            </a:graphic>
          </wp:inline>
        </w:drawing>
      </w:r>
    </w:p>
    <w:p w:rsidR="00AE3BA7" w:rsidRDefault="00AE3BA7" w:rsidP="00AE3BA7">
      <w:pPr>
        <w:pStyle w:val="Ttulo"/>
        <w:ind w:left="993"/>
        <w:rPr>
          <w:rFonts w:ascii="Arial" w:hAnsi="Arial"/>
          <w:b w:val="0"/>
          <w:color w:val="000000"/>
        </w:rPr>
      </w:pPr>
      <w:r>
        <w:rPr>
          <w:rFonts w:ascii="Arial" w:hAnsi="Arial"/>
          <w:b w:val="0"/>
          <w:color w:val="000000"/>
        </w:rPr>
        <w:t>FIGURA 3.9. CANTIDADES A DESPACHAR</w:t>
      </w:r>
    </w:p>
    <w:p w:rsidR="00AE3BA7" w:rsidRDefault="00AE3BA7" w:rsidP="00AE3BA7">
      <w:pPr>
        <w:pStyle w:val="Ttulo"/>
        <w:jc w:val="both"/>
        <w:rPr>
          <w:rFonts w:ascii="Arial" w:hAnsi="Arial"/>
          <w:b w:val="0"/>
          <w:color w:val="000000"/>
        </w:rPr>
      </w:pPr>
    </w:p>
    <w:p w:rsidR="00AE3BA7" w:rsidRDefault="00AE3BA7" w:rsidP="00AE3BA7">
      <w:pPr>
        <w:pStyle w:val="Ttulo"/>
        <w:spacing w:line="480" w:lineRule="auto"/>
        <w:ind w:left="993"/>
        <w:jc w:val="both"/>
        <w:rPr>
          <w:rFonts w:ascii="Arial" w:hAnsi="Arial"/>
          <w:b w:val="0"/>
          <w:color w:val="000000"/>
        </w:rPr>
      </w:pPr>
      <w:r>
        <w:rPr>
          <w:rFonts w:ascii="Arial" w:hAnsi="Arial"/>
          <w:b w:val="0"/>
          <w:color w:val="000000"/>
        </w:rPr>
        <w:t xml:space="preserve">La figura 3.10 representa el 80% del personal desanimado que labora en bodega, en cuanto a su remuneración salarial debido a </w:t>
      </w:r>
      <w:r>
        <w:rPr>
          <w:rFonts w:ascii="Arial" w:hAnsi="Arial"/>
          <w:b w:val="0"/>
          <w:color w:val="000000"/>
        </w:rPr>
        <w:lastRenderedPageBreak/>
        <w:t xml:space="preserve">que el trabajo es pesado por no contar con las herramientas necesarias para su desempeño y trabajan 12 horas al día. </w:t>
      </w:r>
    </w:p>
    <w:p w:rsidR="00AE3BA7" w:rsidRDefault="006027E3" w:rsidP="00AE3BA7">
      <w:pPr>
        <w:pStyle w:val="Ttulo"/>
        <w:spacing w:line="480" w:lineRule="auto"/>
        <w:ind w:left="993"/>
        <w:rPr>
          <w:rFonts w:ascii="Arial" w:hAnsi="Arial"/>
          <w:b w:val="0"/>
        </w:rPr>
      </w:pPr>
      <w:r>
        <w:rPr>
          <w:noProof/>
          <w:lang w:eastAsia="es-ES"/>
        </w:rPr>
        <w:drawing>
          <wp:inline distT="0" distB="0" distL="0" distR="0">
            <wp:extent cx="3114675" cy="19431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srcRect/>
                    <a:stretch>
                      <a:fillRect/>
                    </a:stretch>
                  </pic:blipFill>
                  <pic:spPr bwMode="auto">
                    <a:xfrm>
                      <a:off x="0" y="0"/>
                      <a:ext cx="3114675" cy="1943100"/>
                    </a:xfrm>
                    <a:prstGeom prst="rect">
                      <a:avLst/>
                    </a:prstGeom>
                    <a:noFill/>
                    <a:ln w="9525">
                      <a:noFill/>
                      <a:miter lim="800000"/>
                      <a:headEnd/>
                      <a:tailEnd/>
                    </a:ln>
                  </pic:spPr>
                </pic:pic>
              </a:graphicData>
            </a:graphic>
          </wp:inline>
        </w:drawing>
      </w:r>
    </w:p>
    <w:p w:rsidR="00AE3BA7" w:rsidRDefault="00AE3BA7" w:rsidP="00AE3BA7">
      <w:pPr>
        <w:pStyle w:val="Ttulo"/>
        <w:spacing w:line="480" w:lineRule="auto"/>
        <w:ind w:left="993"/>
        <w:rPr>
          <w:rFonts w:ascii="Arial" w:hAnsi="Arial"/>
          <w:b w:val="0"/>
        </w:rPr>
      </w:pPr>
      <w:r>
        <w:rPr>
          <w:rFonts w:ascii="Arial" w:hAnsi="Arial"/>
          <w:b w:val="0"/>
          <w:color w:val="000000"/>
        </w:rPr>
        <w:t xml:space="preserve">FIGURA 3.10. SATISFACCIÓN CON </w:t>
      </w:r>
      <w:smartTag w:uri="urn:schemas-microsoft-com:office:smarttags" w:element="PersonName">
        <w:smartTagPr>
          <w:attr w:name="ProductID" w:val="LA REMUNERACIￓN"/>
        </w:smartTagPr>
        <w:r>
          <w:rPr>
            <w:rFonts w:ascii="Arial" w:hAnsi="Arial"/>
            <w:b w:val="0"/>
            <w:color w:val="000000"/>
          </w:rPr>
          <w:t>LA REMUNERACIÓN</w:t>
        </w:r>
      </w:smartTag>
    </w:p>
    <w:p w:rsidR="00AE3BA7" w:rsidRDefault="00AE3BA7" w:rsidP="00AE3BA7">
      <w:pPr>
        <w:ind w:left="992"/>
      </w:pPr>
    </w:p>
    <w:p w:rsidR="00AE3BA7" w:rsidRDefault="00AE3BA7" w:rsidP="00AE3BA7">
      <w:pPr>
        <w:spacing w:line="480" w:lineRule="auto"/>
        <w:ind w:left="993"/>
        <w:jc w:val="both"/>
        <w:rPr>
          <w:rFonts w:ascii="Arial" w:hAnsi="Arial"/>
          <w:color w:val="000000"/>
        </w:rPr>
      </w:pPr>
      <w:r>
        <w:rPr>
          <w:rFonts w:ascii="Arial" w:hAnsi="Arial"/>
          <w:color w:val="000000"/>
        </w:rPr>
        <w:t>La figura 3.11 muestra que el 40% nunca recibe incentivo ya que lo percibido en los ingresos son los beneficios de la ley debido a esto la fuerza productiva disminuye; el único incentivo es al final del año que consiste en un bono al trabajador destacado para empleados estables, estos son propuestos por los jefes de áreas.</w:t>
      </w:r>
    </w:p>
    <w:p w:rsidR="00AE3BA7" w:rsidRDefault="006027E3" w:rsidP="00AE3BA7">
      <w:pPr>
        <w:pStyle w:val="Ttulo"/>
        <w:spacing w:line="480" w:lineRule="auto"/>
        <w:ind w:left="993"/>
        <w:rPr>
          <w:rFonts w:ascii="Arial" w:hAnsi="Arial"/>
          <w:b w:val="0"/>
        </w:rPr>
      </w:pPr>
      <w:r>
        <w:rPr>
          <w:noProof/>
          <w:lang w:eastAsia="es-ES"/>
        </w:rPr>
        <w:drawing>
          <wp:inline distT="0" distB="0" distL="0" distR="0">
            <wp:extent cx="3629025" cy="16383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srcRect/>
                    <a:stretch>
                      <a:fillRect/>
                    </a:stretch>
                  </pic:blipFill>
                  <pic:spPr bwMode="auto">
                    <a:xfrm>
                      <a:off x="0" y="0"/>
                      <a:ext cx="3629025" cy="1638300"/>
                    </a:xfrm>
                    <a:prstGeom prst="rect">
                      <a:avLst/>
                    </a:prstGeom>
                    <a:noFill/>
                    <a:ln w="9525">
                      <a:noFill/>
                      <a:miter lim="800000"/>
                      <a:headEnd/>
                      <a:tailEnd/>
                    </a:ln>
                  </pic:spPr>
                </pic:pic>
              </a:graphicData>
            </a:graphic>
          </wp:inline>
        </w:drawing>
      </w:r>
    </w:p>
    <w:p w:rsidR="00AE3BA7" w:rsidRDefault="00AE3BA7" w:rsidP="00AE3BA7">
      <w:pPr>
        <w:pStyle w:val="Ttulo"/>
        <w:spacing w:line="480" w:lineRule="auto"/>
        <w:ind w:left="993"/>
        <w:rPr>
          <w:rFonts w:ascii="Arial" w:hAnsi="Arial"/>
          <w:b w:val="0"/>
          <w:color w:val="000000"/>
        </w:rPr>
      </w:pPr>
      <w:r>
        <w:rPr>
          <w:rFonts w:ascii="Arial" w:hAnsi="Arial"/>
          <w:b w:val="0"/>
          <w:color w:val="000000"/>
        </w:rPr>
        <w:t xml:space="preserve">FIGURA 3.11. INCENTIVO RECIBIDO POR </w:t>
      </w:r>
      <w:smartTag w:uri="urn:schemas-microsoft-com:office:smarttags" w:element="PersonName">
        <w:smartTagPr>
          <w:attr w:name="ProductID" w:val="LA EMPRESA"/>
        </w:smartTagPr>
        <w:r>
          <w:rPr>
            <w:rFonts w:ascii="Arial" w:hAnsi="Arial"/>
            <w:b w:val="0"/>
            <w:color w:val="000000"/>
          </w:rPr>
          <w:t>LA EMPRESA</w:t>
        </w:r>
      </w:smartTag>
    </w:p>
    <w:p w:rsidR="00AE3BA7" w:rsidRDefault="00AE3BA7" w:rsidP="00AE3BA7">
      <w:pPr>
        <w:pStyle w:val="Ttulo"/>
        <w:spacing w:line="480" w:lineRule="auto"/>
        <w:ind w:left="993"/>
        <w:jc w:val="both"/>
        <w:rPr>
          <w:rFonts w:ascii="Arial" w:hAnsi="Arial"/>
          <w:b w:val="0"/>
          <w:color w:val="000000"/>
        </w:rPr>
      </w:pPr>
      <w:r>
        <w:rPr>
          <w:rFonts w:ascii="Arial" w:hAnsi="Arial"/>
          <w:b w:val="0"/>
          <w:color w:val="000000"/>
        </w:rPr>
        <w:t xml:space="preserve">La figura 3.12 representa que el 40% de los trabajadores de esta área no reciben ningún tipo de incentivo y el 20% recibe un dólar </w:t>
      </w:r>
      <w:r>
        <w:rPr>
          <w:rFonts w:ascii="Arial" w:hAnsi="Arial"/>
          <w:b w:val="0"/>
          <w:color w:val="000000"/>
        </w:rPr>
        <w:lastRenderedPageBreak/>
        <w:t>cada mes adicional al sueldo y los sobre tiempos de los fines de semana y feriados en caso de trabajar, ya que la mayor parte del tiempo trabajan de lunes a viernes doce horas al día.</w:t>
      </w:r>
    </w:p>
    <w:p w:rsidR="00AE3BA7" w:rsidRDefault="006027E3" w:rsidP="00AE3BA7">
      <w:pPr>
        <w:pStyle w:val="Ttulo"/>
        <w:spacing w:line="480" w:lineRule="auto"/>
        <w:ind w:left="993"/>
      </w:pPr>
      <w:r>
        <w:rPr>
          <w:noProof/>
          <w:lang w:eastAsia="es-ES"/>
        </w:rPr>
        <w:drawing>
          <wp:inline distT="0" distB="0" distL="0" distR="0">
            <wp:extent cx="3295650" cy="15811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srcRect/>
                    <a:stretch>
                      <a:fillRect/>
                    </a:stretch>
                  </pic:blipFill>
                  <pic:spPr bwMode="auto">
                    <a:xfrm>
                      <a:off x="0" y="0"/>
                      <a:ext cx="3295650" cy="1581150"/>
                    </a:xfrm>
                    <a:prstGeom prst="rect">
                      <a:avLst/>
                    </a:prstGeom>
                    <a:noFill/>
                    <a:ln w="9525">
                      <a:noFill/>
                      <a:miter lim="800000"/>
                      <a:headEnd/>
                      <a:tailEnd/>
                    </a:ln>
                  </pic:spPr>
                </pic:pic>
              </a:graphicData>
            </a:graphic>
          </wp:inline>
        </w:drawing>
      </w:r>
    </w:p>
    <w:p w:rsidR="00AE3BA7" w:rsidRDefault="00AE3BA7" w:rsidP="00AE3BA7">
      <w:pPr>
        <w:pStyle w:val="Ttulo"/>
        <w:spacing w:line="480" w:lineRule="auto"/>
        <w:ind w:left="993"/>
        <w:rPr>
          <w:rFonts w:ascii="Arial" w:hAnsi="Arial"/>
          <w:b w:val="0"/>
          <w:color w:val="000000"/>
        </w:rPr>
      </w:pPr>
      <w:r>
        <w:rPr>
          <w:rFonts w:ascii="Arial" w:hAnsi="Arial"/>
          <w:b w:val="0"/>
          <w:color w:val="000000"/>
        </w:rPr>
        <w:t>FIGURA 3.12. TIPO DE INCENTIVO</w:t>
      </w:r>
    </w:p>
    <w:p w:rsidR="00AE3BA7" w:rsidRDefault="00AE3BA7" w:rsidP="00AE3BA7">
      <w:pPr>
        <w:pStyle w:val="Ttulo"/>
        <w:jc w:val="both"/>
        <w:rPr>
          <w:rFonts w:ascii="Arial" w:hAnsi="Arial"/>
          <w:b w:val="0"/>
        </w:rPr>
      </w:pPr>
    </w:p>
    <w:p w:rsidR="00AE3BA7" w:rsidRDefault="00AE3BA7" w:rsidP="00AE3BA7">
      <w:pPr>
        <w:pStyle w:val="Ttulo"/>
        <w:spacing w:line="480" w:lineRule="auto"/>
        <w:ind w:left="993"/>
        <w:jc w:val="both"/>
        <w:rPr>
          <w:rFonts w:ascii="Arial" w:hAnsi="Arial"/>
          <w:b w:val="0"/>
        </w:rPr>
      </w:pPr>
      <w:r>
        <w:rPr>
          <w:rFonts w:ascii="Arial" w:hAnsi="Arial"/>
          <w:b w:val="0"/>
        </w:rPr>
        <w:t>La pregunta 11 de cuestionario, muestra en la figura 3.13 los beneficios recibidos por la empresa son los de la ley el cual representa el 40% y el 60%  no recibe ningún otro beneficio.</w:t>
      </w:r>
    </w:p>
    <w:p w:rsidR="00AE3BA7" w:rsidRDefault="006027E3" w:rsidP="00AE3BA7">
      <w:pPr>
        <w:pStyle w:val="Ttulo"/>
        <w:spacing w:line="480" w:lineRule="auto"/>
        <w:ind w:left="993"/>
        <w:rPr>
          <w:b w:val="0"/>
        </w:rPr>
      </w:pPr>
      <w:r>
        <w:rPr>
          <w:b w:val="0"/>
          <w:noProof/>
          <w:lang w:eastAsia="es-ES"/>
        </w:rPr>
        <w:drawing>
          <wp:inline distT="0" distB="0" distL="0" distR="0">
            <wp:extent cx="3286125" cy="151447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srcRect/>
                    <a:stretch>
                      <a:fillRect/>
                    </a:stretch>
                  </pic:blipFill>
                  <pic:spPr bwMode="auto">
                    <a:xfrm>
                      <a:off x="0" y="0"/>
                      <a:ext cx="3286125" cy="1514475"/>
                    </a:xfrm>
                    <a:prstGeom prst="rect">
                      <a:avLst/>
                    </a:prstGeom>
                    <a:noFill/>
                    <a:ln w="9525">
                      <a:noFill/>
                      <a:miter lim="800000"/>
                      <a:headEnd/>
                      <a:tailEnd/>
                    </a:ln>
                  </pic:spPr>
                </pic:pic>
              </a:graphicData>
            </a:graphic>
          </wp:inline>
        </w:drawing>
      </w:r>
    </w:p>
    <w:p w:rsidR="00AE3BA7" w:rsidRDefault="00AE3BA7" w:rsidP="00AE3BA7">
      <w:pPr>
        <w:pStyle w:val="Ttulo"/>
        <w:spacing w:line="480" w:lineRule="auto"/>
        <w:ind w:left="993"/>
        <w:rPr>
          <w:rFonts w:ascii="Arial" w:hAnsi="Arial"/>
          <w:b w:val="0"/>
          <w:color w:val="000000"/>
        </w:rPr>
      </w:pPr>
      <w:r>
        <w:rPr>
          <w:rFonts w:ascii="Arial" w:hAnsi="Arial"/>
          <w:b w:val="0"/>
          <w:color w:val="000000"/>
        </w:rPr>
        <w:t xml:space="preserve">FIGURA 3.13 BENEFICIOS PERCIBIDOS POR </w:t>
      </w:r>
      <w:smartTag w:uri="urn:schemas-microsoft-com:office:smarttags" w:element="PersonName">
        <w:smartTagPr>
          <w:attr w:name="ProductID" w:val="LA EMPRESA"/>
        </w:smartTagPr>
        <w:r>
          <w:rPr>
            <w:rFonts w:ascii="Arial" w:hAnsi="Arial"/>
            <w:b w:val="0"/>
            <w:color w:val="000000"/>
          </w:rPr>
          <w:t>LA EMPRESA</w:t>
        </w:r>
      </w:smartTag>
    </w:p>
    <w:p w:rsidR="00AE3BA7" w:rsidRDefault="00AE3BA7" w:rsidP="00AE3BA7">
      <w:pPr>
        <w:pStyle w:val="Ttulo"/>
        <w:jc w:val="both"/>
        <w:rPr>
          <w:rFonts w:ascii="Arial" w:hAnsi="Arial"/>
          <w:b w:val="0"/>
        </w:rPr>
      </w:pPr>
    </w:p>
    <w:p w:rsidR="00AE3BA7" w:rsidRDefault="00AE3BA7" w:rsidP="00AE3BA7">
      <w:pPr>
        <w:pStyle w:val="Ttulo"/>
        <w:spacing w:line="480" w:lineRule="auto"/>
        <w:ind w:left="993"/>
        <w:jc w:val="both"/>
        <w:rPr>
          <w:rFonts w:ascii="Arial" w:hAnsi="Arial"/>
          <w:b w:val="0"/>
        </w:rPr>
      </w:pPr>
      <w:r>
        <w:rPr>
          <w:rFonts w:ascii="Arial" w:hAnsi="Arial"/>
          <w:b w:val="0"/>
        </w:rPr>
        <w:t xml:space="preserve">La figura 3.14 muestra que el 60% de los trabajadores labora en condiciones inseguras ya que cuando manipulan manualmente artículos pesados no cuentan con los equipos de seguridad para </w:t>
      </w:r>
      <w:r>
        <w:rPr>
          <w:rFonts w:ascii="Arial" w:hAnsi="Arial"/>
          <w:b w:val="0"/>
        </w:rPr>
        <w:lastRenderedPageBreak/>
        <w:t xml:space="preserve">dicha labor, quedando así expuestos a daños en su integridad física.  </w:t>
      </w:r>
    </w:p>
    <w:p w:rsidR="00AE3BA7" w:rsidRDefault="006027E3" w:rsidP="00AE3BA7">
      <w:pPr>
        <w:pStyle w:val="Ttulo"/>
        <w:spacing w:line="480" w:lineRule="auto"/>
        <w:ind w:left="993"/>
        <w:rPr>
          <w:rFonts w:ascii="Arial" w:hAnsi="Arial"/>
          <w:color w:val="000000"/>
        </w:rPr>
      </w:pPr>
      <w:r>
        <w:rPr>
          <w:noProof/>
          <w:lang w:eastAsia="es-ES"/>
        </w:rPr>
        <w:drawing>
          <wp:inline distT="0" distB="0" distL="0" distR="0">
            <wp:extent cx="3000375" cy="16764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srcRect/>
                    <a:stretch>
                      <a:fillRect/>
                    </a:stretch>
                  </pic:blipFill>
                  <pic:spPr bwMode="auto">
                    <a:xfrm>
                      <a:off x="0" y="0"/>
                      <a:ext cx="3000375" cy="1676400"/>
                    </a:xfrm>
                    <a:prstGeom prst="rect">
                      <a:avLst/>
                    </a:prstGeom>
                    <a:noFill/>
                    <a:ln w="9525">
                      <a:noFill/>
                      <a:miter lim="800000"/>
                      <a:headEnd/>
                      <a:tailEnd/>
                    </a:ln>
                  </pic:spPr>
                </pic:pic>
              </a:graphicData>
            </a:graphic>
          </wp:inline>
        </w:drawing>
      </w:r>
    </w:p>
    <w:p w:rsidR="00AE3BA7" w:rsidRDefault="00AE3BA7" w:rsidP="00AE3BA7">
      <w:pPr>
        <w:pStyle w:val="Ttulo"/>
        <w:ind w:left="993"/>
        <w:rPr>
          <w:rFonts w:ascii="Arial" w:hAnsi="Arial"/>
          <w:b w:val="0"/>
          <w:color w:val="000000"/>
        </w:rPr>
      </w:pPr>
      <w:r>
        <w:rPr>
          <w:rFonts w:ascii="Arial" w:hAnsi="Arial"/>
          <w:b w:val="0"/>
          <w:color w:val="000000"/>
        </w:rPr>
        <w:t>FIGURA 3.14. CONDICIONES LABORALES</w:t>
      </w:r>
    </w:p>
    <w:p w:rsidR="00AE3BA7" w:rsidRDefault="00AE3BA7" w:rsidP="00AE3BA7">
      <w:pPr>
        <w:pStyle w:val="Ttulo"/>
        <w:ind w:left="992"/>
        <w:jc w:val="both"/>
        <w:rPr>
          <w:rFonts w:ascii="Arial" w:hAnsi="Arial"/>
          <w:color w:val="000000"/>
        </w:rPr>
      </w:pPr>
    </w:p>
    <w:p w:rsidR="00AE3BA7" w:rsidRDefault="00AE3BA7" w:rsidP="00AE3BA7">
      <w:pPr>
        <w:pStyle w:val="Ttulo"/>
        <w:spacing w:line="480" w:lineRule="auto"/>
        <w:ind w:left="993"/>
        <w:jc w:val="both"/>
        <w:rPr>
          <w:rFonts w:ascii="Arial" w:hAnsi="Arial"/>
          <w:b w:val="0"/>
        </w:rPr>
      </w:pPr>
      <w:r>
        <w:rPr>
          <w:rFonts w:ascii="Arial" w:hAnsi="Arial"/>
          <w:b w:val="0"/>
        </w:rPr>
        <w:t>La figura 3.15 muestra que el 40% de las labores realizadas en bodega son en equipo ya que no cuentan con las herramientas necesarias para manipular y almacenar los materiales lo cual requiere de la fuerza física de ellos.</w:t>
      </w:r>
    </w:p>
    <w:p w:rsidR="00AE3BA7" w:rsidRDefault="006027E3" w:rsidP="00AE3BA7">
      <w:pPr>
        <w:pStyle w:val="Ttulo"/>
        <w:spacing w:line="480" w:lineRule="auto"/>
        <w:ind w:left="993"/>
      </w:pPr>
      <w:r>
        <w:rPr>
          <w:noProof/>
          <w:lang w:eastAsia="es-ES"/>
        </w:rPr>
        <w:drawing>
          <wp:inline distT="0" distB="0" distL="0" distR="0">
            <wp:extent cx="3190875" cy="17049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srcRect/>
                    <a:stretch>
                      <a:fillRect/>
                    </a:stretch>
                  </pic:blipFill>
                  <pic:spPr bwMode="auto">
                    <a:xfrm>
                      <a:off x="0" y="0"/>
                      <a:ext cx="3190875" cy="1704975"/>
                    </a:xfrm>
                    <a:prstGeom prst="rect">
                      <a:avLst/>
                    </a:prstGeom>
                    <a:noFill/>
                    <a:ln w="9525">
                      <a:noFill/>
                      <a:miter lim="800000"/>
                      <a:headEnd/>
                      <a:tailEnd/>
                    </a:ln>
                  </pic:spPr>
                </pic:pic>
              </a:graphicData>
            </a:graphic>
          </wp:inline>
        </w:drawing>
      </w:r>
    </w:p>
    <w:p w:rsidR="00AE3BA7" w:rsidRDefault="00AE3BA7" w:rsidP="00AE3BA7">
      <w:pPr>
        <w:pStyle w:val="Ttulo"/>
        <w:ind w:left="992"/>
        <w:rPr>
          <w:rFonts w:ascii="Arial" w:hAnsi="Arial"/>
          <w:b w:val="0"/>
          <w:color w:val="000000"/>
        </w:rPr>
      </w:pPr>
      <w:r>
        <w:rPr>
          <w:rFonts w:ascii="Arial" w:hAnsi="Arial"/>
          <w:b w:val="0"/>
          <w:color w:val="000000"/>
        </w:rPr>
        <w:t>FIGURA 3.15. TRABAJO EN EQUIPO</w:t>
      </w:r>
    </w:p>
    <w:p w:rsidR="00AE3BA7" w:rsidRDefault="00AE3BA7" w:rsidP="00AE3BA7">
      <w:pPr>
        <w:pStyle w:val="Ttulo"/>
        <w:ind w:left="992"/>
        <w:jc w:val="both"/>
      </w:pPr>
    </w:p>
    <w:p w:rsidR="00AE3BA7" w:rsidRDefault="00AE3BA7" w:rsidP="00AE3BA7">
      <w:pPr>
        <w:pStyle w:val="Ttulo"/>
        <w:spacing w:line="480" w:lineRule="auto"/>
        <w:ind w:left="993"/>
        <w:jc w:val="both"/>
        <w:rPr>
          <w:rFonts w:ascii="Arial" w:hAnsi="Arial"/>
          <w:b w:val="0"/>
        </w:rPr>
      </w:pPr>
      <w:r>
        <w:rPr>
          <w:rFonts w:ascii="Arial" w:hAnsi="Arial"/>
          <w:b w:val="0"/>
        </w:rPr>
        <w:t>La figura 3.16 muestra que el personal que trabaja en bodega tiene buena relación con sus compañeros el cual representa el 80%, debido a que pasan la mayor parte del tiempo en la empresa y los trabajos a realizar son en equipo.</w:t>
      </w:r>
    </w:p>
    <w:p w:rsidR="00AE3BA7" w:rsidRDefault="006027E3" w:rsidP="00AE3BA7">
      <w:pPr>
        <w:pStyle w:val="Ttulo"/>
        <w:spacing w:line="480" w:lineRule="auto"/>
        <w:ind w:left="993"/>
      </w:pPr>
      <w:r>
        <w:rPr>
          <w:noProof/>
          <w:lang w:eastAsia="es-ES"/>
        </w:rPr>
        <w:lastRenderedPageBreak/>
        <w:drawing>
          <wp:inline distT="0" distB="0" distL="0" distR="0">
            <wp:extent cx="3333750" cy="15906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srcRect/>
                    <a:stretch>
                      <a:fillRect/>
                    </a:stretch>
                  </pic:blipFill>
                  <pic:spPr bwMode="auto">
                    <a:xfrm>
                      <a:off x="0" y="0"/>
                      <a:ext cx="3333750" cy="1590675"/>
                    </a:xfrm>
                    <a:prstGeom prst="rect">
                      <a:avLst/>
                    </a:prstGeom>
                    <a:noFill/>
                    <a:ln w="9525">
                      <a:noFill/>
                      <a:miter lim="800000"/>
                      <a:headEnd/>
                      <a:tailEnd/>
                    </a:ln>
                  </pic:spPr>
                </pic:pic>
              </a:graphicData>
            </a:graphic>
          </wp:inline>
        </w:drawing>
      </w:r>
    </w:p>
    <w:p w:rsidR="00AE3BA7" w:rsidRDefault="00AE3BA7" w:rsidP="00AE3BA7">
      <w:pPr>
        <w:pStyle w:val="Ttulo"/>
        <w:ind w:left="993"/>
        <w:rPr>
          <w:rFonts w:ascii="Arial" w:hAnsi="Arial"/>
          <w:b w:val="0"/>
          <w:color w:val="000000"/>
        </w:rPr>
      </w:pPr>
      <w:r>
        <w:rPr>
          <w:rFonts w:ascii="Arial" w:hAnsi="Arial"/>
          <w:b w:val="0"/>
          <w:color w:val="000000"/>
        </w:rPr>
        <w:t>FIGURA 3.16. RELACIÓN LABORAL</w:t>
      </w:r>
    </w:p>
    <w:p w:rsidR="00AE3BA7" w:rsidRDefault="00AE3BA7" w:rsidP="00AE3BA7">
      <w:pPr>
        <w:pStyle w:val="Ttulo"/>
        <w:jc w:val="both"/>
        <w:rPr>
          <w:rFonts w:ascii="Arial" w:hAnsi="Arial"/>
          <w:color w:val="000000"/>
        </w:rPr>
      </w:pPr>
    </w:p>
    <w:p w:rsidR="00AE3BA7" w:rsidRDefault="00AE3BA7" w:rsidP="00AE3BA7">
      <w:pPr>
        <w:pStyle w:val="Ttulo"/>
        <w:spacing w:line="480" w:lineRule="auto"/>
        <w:ind w:left="993"/>
        <w:jc w:val="both"/>
        <w:rPr>
          <w:rFonts w:ascii="Arial" w:hAnsi="Arial"/>
          <w:b w:val="0"/>
        </w:rPr>
      </w:pPr>
      <w:r>
        <w:rPr>
          <w:rFonts w:ascii="Arial" w:hAnsi="Arial"/>
          <w:b w:val="0"/>
        </w:rPr>
        <w:t xml:space="preserve">La figura 3.17 muestra que el 80% de las sugerencias realizadas por los  empleados a veces son consideradas debido a esto el personal opta por no dar soluciones. </w:t>
      </w:r>
    </w:p>
    <w:p w:rsidR="00AE3BA7" w:rsidRDefault="006027E3" w:rsidP="00AE3BA7">
      <w:pPr>
        <w:pStyle w:val="Ttulo"/>
        <w:spacing w:line="480" w:lineRule="auto"/>
        <w:ind w:left="993"/>
      </w:pPr>
      <w:r>
        <w:rPr>
          <w:noProof/>
          <w:lang w:eastAsia="es-ES"/>
        </w:rPr>
        <w:drawing>
          <wp:inline distT="0" distB="0" distL="0" distR="0">
            <wp:extent cx="3190875" cy="16383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srcRect/>
                    <a:stretch>
                      <a:fillRect/>
                    </a:stretch>
                  </pic:blipFill>
                  <pic:spPr bwMode="auto">
                    <a:xfrm>
                      <a:off x="0" y="0"/>
                      <a:ext cx="3190875" cy="1638300"/>
                    </a:xfrm>
                    <a:prstGeom prst="rect">
                      <a:avLst/>
                    </a:prstGeom>
                    <a:noFill/>
                    <a:ln w="9525">
                      <a:noFill/>
                      <a:miter lim="800000"/>
                      <a:headEnd/>
                      <a:tailEnd/>
                    </a:ln>
                  </pic:spPr>
                </pic:pic>
              </a:graphicData>
            </a:graphic>
          </wp:inline>
        </w:drawing>
      </w:r>
    </w:p>
    <w:p w:rsidR="00AE3BA7" w:rsidRDefault="00AE3BA7" w:rsidP="00AE3BA7">
      <w:pPr>
        <w:pStyle w:val="Ttulo"/>
        <w:spacing w:line="480" w:lineRule="auto"/>
        <w:ind w:left="993"/>
        <w:rPr>
          <w:rFonts w:ascii="Arial" w:hAnsi="Arial"/>
          <w:b w:val="0"/>
          <w:color w:val="000000"/>
        </w:rPr>
      </w:pPr>
      <w:r>
        <w:rPr>
          <w:rFonts w:ascii="Arial" w:hAnsi="Arial"/>
          <w:b w:val="0"/>
          <w:color w:val="000000"/>
        </w:rPr>
        <w:t>FIGURA 3.17. SUGERENCIA DE LOS EMPLEADOS</w:t>
      </w:r>
    </w:p>
    <w:p w:rsidR="00AE3BA7" w:rsidRDefault="00AE3BA7" w:rsidP="00AE3BA7">
      <w:pPr>
        <w:pStyle w:val="Ttulo"/>
        <w:jc w:val="both"/>
        <w:rPr>
          <w:rFonts w:ascii="Arial" w:hAnsi="Arial"/>
          <w:color w:val="000000"/>
        </w:rPr>
      </w:pPr>
    </w:p>
    <w:p w:rsidR="00AE3BA7" w:rsidRDefault="00AE3BA7" w:rsidP="00AE3BA7">
      <w:pPr>
        <w:pStyle w:val="Ttulo"/>
        <w:spacing w:line="480" w:lineRule="auto"/>
        <w:ind w:left="993"/>
        <w:jc w:val="both"/>
        <w:rPr>
          <w:rFonts w:ascii="Arial" w:hAnsi="Arial"/>
          <w:b w:val="0"/>
        </w:rPr>
      </w:pPr>
      <w:r>
        <w:rPr>
          <w:rFonts w:ascii="Arial" w:hAnsi="Arial"/>
          <w:b w:val="0"/>
        </w:rPr>
        <w:t xml:space="preserve">La figura 3.18 muestra que el 40% de los documentos utilizados para las transferencias, a veces están disponibles para realizar el cambio en el sistema de una bodega a otra, debido a que el material físicamente ya fue trasladado, esto atrasa la producción ya que necesitan los datos en el sistema para dar de baja lo consumido y no tener problemas con stock. </w:t>
      </w:r>
    </w:p>
    <w:p w:rsidR="00AE3BA7" w:rsidRDefault="006027E3" w:rsidP="00AE3BA7">
      <w:pPr>
        <w:pStyle w:val="Ttulo"/>
        <w:spacing w:line="480" w:lineRule="auto"/>
        <w:ind w:left="993"/>
      </w:pPr>
      <w:r>
        <w:rPr>
          <w:noProof/>
          <w:lang w:eastAsia="es-ES"/>
        </w:rPr>
        <w:lastRenderedPageBreak/>
        <w:drawing>
          <wp:inline distT="0" distB="0" distL="0" distR="0">
            <wp:extent cx="3133725" cy="18478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srcRect/>
                    <a:stretch>
                      <a:fillRect/>
                    </a:stretch>
                  </pic:blipFill>
                  <pic:spPr bwMode="auto">
                    <a:xfrm>
                      <a:off x="0" y="0"/>
                      <a:ext cx="3133725" cy="1847850"/>
                    </a:xfrm>
                    <a:prstGeom prst="rect">
                      <a:avLst/>
                    </a:prstGeom>
                    <a:noFill/>
                    <a:ln w="9525">
                      <a:noFill/>
                      <a:miter lim="800000"/>
                      <a:headEnd/>
                      <a:tailEnd/>
                    </a:ln>
                  </pic:spPr>
                </pic:pic>
              </a:graphicData>
            </a:graphic>
          </wp:inline>
        </w:drawing>
      </w:r>
    </w:p>
    <w:p w:rsidR="00AE3BA7" w:rsidRDefault="00AE3BA7" w:rsidP="00AE3BA7">
      <w:pPr>
        <w:pStyle w:val="Ttulo"/>
        <w:ind w:left="993"/>
        <w:rPr>
          <w:rFonts w:ascii="Arial" w:hAnsi="Arial"/>
          <w:b w:val="0"/>
          <w:color w:val="000000"/>
        </w:rPr>
      </w:pPr>
      <w:r>
        <w:rPr>
          <w:rFonts w:ascii="Arial" w:hAnsi="Arial"/>
          <w:b w:val="0"/>
          <w:color w:val="000000"/>
        </w:rPr>
        <w:t>FIGURA 3.18. DOCUMENTOS PARA TRANSFERENCIA</w:t>
      </w:r>
    </w:p>
    <w:p w:rsidR="00AE3BA7" w:rsidRDefault="00AE3BA7" w:rsidP="00AE3BA7">
      <w:pPr>
        <w:pStyle w:val="Ttulo"/>
        <w:jc w:val="both"/>
        <w:rPr>
          <w:rFonts w:ascii="Arial" w:hAnsi="Arial"/>
          <w:color w:val="000000"/>
        </w:rPr>
      </w:pPr>
    </w:p>
    <w:p w:rsidR="00AE3BA7" w:rsidRDefault="00AE3BA7" w:rsidP="00AE3BA7">
      <w:pPr>
        <w:pStyle w:val="Ttulo"/>
        <w:spacing w:line="480" w:lineRule="auto"/>
        <w:ind w:left="993"/>
        <w:jc w:val="both"/>
        <w:rPr>
          <w:rFonts w:ascii="Arial" w:hAnsi="Arial"/>
          <w:b w:val="0"/>
        </w:rPr>
      </w:pPr>
      <w:r>
        <w:rPr>
          <w:rFonts w:ascii="Arial" w:hAnsi="Arial"/>
          <w:b w:val="0"/>
        </w:rPr>
        <w:t>El documento utilizado para los despachos son las órdenes de producción, la figura 3.19 representa el 60% que siempre cuentan con este documento debido a que es el único soporte para salida de materiales y justificar el nivel de inventario, caso contrario anotan la cantidad entregada en un cuaderno hasta recibir el documento.</w:t>
      </w:r>
    </w:p>
    <w:p w:rsidR="00AE3BA7" w:rsidRDefault="006027E3" w:rsidP="00AE3BA7">
      <w:pPr>
        <w:pStyle w:val="Ttulo"/>
        <w:spacing w:line="480" w:lineRule="auto"/>
        <w:ind w:left="993"/>
        <w:rPr>
          <w:rFonts w:ascii="Arial" w:hAnsi="Arial"/>
          <w:b w:val="0"/>
        </w:rPr>
      </w:pPr>
      <w:r>
        <w:rPr>
          <w:noProof/>
          <w:lang w:eastAsia="es-ES"/>
        </w:rPr>
        <w:drawing>
          <wp:inline distT="0" distB="0" distL="0" distR="0">
            <wp:extent cx="3152775" cy="13239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srcRect/>
                    <a:stretch>
                      <a:fillRect/>
                    </a:stretch>
                  </pic:blipFill>
                  <pic:spPr bwMode="auto">
                    <a:xfrm>
                      <a:off x="0" y="0"/>
                      <a:ext cx="3152775" cy="1323975"/>
                    </a:xfrm>
                    <a:prstGeom prst="rect">
                      <a:avLst/>
                    </a:prstGeom>
                    <a:noFill/>
                    <a:ln w="9525">
                      <a:noFill/>
                      <a:miter lim="800000"/>
                      <a:headEnd/>
                      <a:tailEnd/>
                    </a:ln>
                  </pic:spPr>
                </pic:pic>
              </a:graphicData>
            </a:graphic>
          </wp:inline>
        </w:drawing>
      </w:r>
    </w:p>
    <w:p w:rsidR="00AE3BA7" w:rsidRDefault="00AE3BA7" w:rsidP="00AE3BA7">
      <w:pPr>
        <w:pStyle w:val="Ttulo"/>
        <w:ind w:left="993"/>
        <w:rPr>
          <w:rFonts w:ascii="Arial" w:hAnsi="Arial"/>
          <w:b w:val="0"/>
          <w:color w:val="000000"/>
        </w:rPr>
      </w:pPr>
      <w:r>
        <w:rPr>
          <w:rFonts w:ascii="Arial" w:hAnsi="Arial"/>
          <w:b w:val="0"/>
          <w:color w:val="000000"/>
        </w:rPr>
        <w:t>FIGURA 3.19. DOCUMENTOS PARA DESPACHO</w:t>
      </w:r>
    </w:p>
    <w:p w:rsidR="00AE3BA7" w:rsidRDefault="00AE3BA7" w:rsidP="00AE3BA7">
      <w:pPr>
        <w:pStyle w:val="Ttulo"/>
        <w:rPr>
          <w:rFonts w:ascii="Arial" w:hAnsi="Arial"/>
          <w:b w:val="0"/>
          <w:color w:val="000000"/>
        </w:rPr>
      </w:pPr>
    </w:p>
    <w:p w:rsidR="00AE3BA7" w:rsidRDefault="00AE3BA7" w:rsidP="00AE3BA7">
      <w:pPr>
        <w:pStyle w:val="Ttulo"/>
        <w:spacing w:line="480" w:lineRule="auto"/>
        <w:ind w:left="993"/>
        <w:jc w:val="both"/>
        <w:rPr>
          <w:rFonts w:ascii="Arial" w:hAnsi="Arial"/>
          <w:b w:val="0"/>
          <w:color w:val="000000"/>
        </w:rPr>
      </w:pPr>
      <w:r>
        <w:rPr>
          <w:rFonts w:ascii="Arial" w:hAnsi="Arial"/>
          <w:b w:val="0"/>
          <w:color w:val="000000"/>
        </w:rPr>
        <w:t>La figura 3.20 representa que el 60% a veces cuentan con los equipos necesarios para el manejo y manipuleo de materiales debido a que tienen que buscar y prestar a otras áreas para realizar el trabajo requerido.</w:t>
      </w:r>
    </w:p>
    <w:p w:rsidR="00AE3BA7" w:rsidRDefault="006027E3" w:rsidP="00AE3BA7">
      <w:pPr>
        <w:pStyle w:val="Ttulo"/>
        <w:spacing w:line="480" w:lineRule="auto"/>
        <w:ind w:left="993"/>
        <w:rPr>
          <w:b w:val="0"/>
        </w:rPr>
      </w:pPr>
      <w:r>
        <w:rPr>
          <w:noProof/>
          <w:lang w:eastAsia="es-ES"/>
        </w:rPr>
        <w:lastRenderedPageBreak/>
        <w:drawing>
          <wp:inline distT="0" distB="0" distL="0" distR="0">
            <wp:extent cx="3105150" cy="17621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srcRect/>
                    <a:stretch>
                      <a:fillRect/>
                    </a:stretch>
                  </pic:blipFill>
                  <pic:spPr bwMode="auto">
                    <a:xfrm>
                      <a:off x="0" y="0"/>
                      <a:ext cx="3105150" cy="1762125"/>
                    </a:xfrm>
                    <a:prstGeom prst="rect">
                      <a:avLst/>
                    </a:prstGeom>
                    <a:noFill/>
                    <a:ln w="9525">
                      <a:noFill/>
                      <a:miter lim="800000"/>
                      <a:headEnd/>
                      <a:tailEnd/>
                    </a:ln>
                  </pic:spPr>
                </pic:pic>
              </a:graphicData>
            </a:graphic>
          </wp:inline>
        </w:drawing>
      </w:r>
    </w:p>
    <w:p w:rsidR="00AE3BA7" w:rsidRDefault="00AE3BA7" w:rsidP="00AE3BA7">
      <w:pPr>
        <w:pStyle w:val="Ttulo"/>
        <w:spacing w:line="480" w:lineRule="auto"/>
        <w:ind w:left="993"/>
        <w:rPr>
          <w:rFonts w:ascii="Arial" w:hAnsi="Arial"/>
          <w:b w:val="0"/>
          <w:color w:val="000000"/>
        </w:rPr>
      </w:pPr>
      <w:r>
        <w:rPr>
          <w:rFonts w:ascii="Arial" w:hAnsi="Arial"/>
          <w:b w:val="0"/>
          <w:color w:val="000000"/>
        </w:rPr>
        <w:t>FIGURA. 3.20 EQUIPO PARA MANEJO Y MANIPULEO DE MATERIALES</w:t>
      </w:r>
    </w:p>
    <w:p w:rsidR="00AE3BA7" w:rsidRDefault="00AE3BA7" w:rsidP="00AE3BA7">
      <w:pPr>
        <w:spacing w:line="480" w:lineRule="auto"/>
        <w:ind w:left="993"/>
        <w:jc w:val="both"/>
        <w:rPr>
          <w:rFonts w:ascii="Arial" w:hAnsi="Arial"/>
          <w:color w:val="000000"/>
        </w:rPr>
      </w:pPr>
      <w:r>
        <w:rPr>
          <w:rFonts w:ascii="Arial" w:hAnsi="Arial"/>
          <w:color w:val="000000"/>
        </w:rPr>
        <w:t>La figura 3.21 representa que el 80% del personal que labora en bodega no utiliza el sistema debido a que los ingresos y egresos son realizados por el jefe y a demás ellos no tienen conocimientos de computación.</w:t>
      </w:r>
    </w:p>
    <w:p w:rsidR="00AE3BA7" w:rsidRDefault="006027E3" w:rsidP="00AE3BA7">
      <w:pPr>
        <w:pStyle w:val="Ttulo"/>
        <w:spacing w:line="480" w:lineRule="auto"/>
        <w:ind w:left="993"/>
      </w:pPr>
      <w:r>
        <w:rPr>
          <w:noProof/>
          <w:lang w:eastAsia="es-ES"/>
        </w:rPr>
        <w:drawing>
          <wp:inline distT="0" distB="0" distL="0" distR="0">
            <wp:extent cx="3114675" cy="16002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srcRect/>
                    <a:stretch>
                      <a:fillRect/>
                    </a:stretch>
                  </pic:blipFill>
                  <pic:spPr bwMode="auto">
                    <a:xfrm>
                      <a:off x="0" y="0"/>
                      <a:ext cx="3114675" cy="1600200"/>
                    </a:xfrm>
                    <a:prstGeom prst="rect">
                      <a:avLst/>
                    </a:prstGeom>
                    <a:noFill/>
                    <a:ln w="9525">
                      <a:noFill/>
                      <a:miter lim="800000"/>
                      <a:headEnd/>
                      <a:tailEnd/>
                    </a:ln>
                  </pic:spPr>
                </pic:pic>
              </a:graphicData>
            </a:graphic>
          </wp:inline>
        </w:drawing>
      </w:r>
    </w:p>
    <w:p w:rsidR="00AE3BA7" w:rsidRDefault="00AE3BA7" w:rsidP="00AE3BA7">
      <w:pPr>
        <w:pStyle w:val="Ttulo"/>
        <w:spacing w:line="480" w:lineRule="auto"/>
        <w:ind w:left="993"/>
        <w:rPr>
          <w:rFonts w:ascii="Arial" w:hAnsi="Arial"/>
          <w:b w:val="0"/>
          <w:color w:val="000000"/>
        </w:rPr>
      </w:pPr>
      <w:r>
        <w:rPr>
          <w:rFonts w:ascii="Arial" w:hAnsi="Arial"/>
          <w:b w:val="0"/>
          <w:color w:val="000000"/>
        </w:rPr>
        <w:t>FIGURA 3.21. SISTEMA DE ADMINISTRACIÓN DE BODEGA</w:t>
      </w:r>
    </w:p>
    <w:p w:rsidR="00AE3BA7" w:rsidRDefault="00AE3BA7" w:rsidP="00AE3BA7">
      <w:pPr>
        <w:pStyle w:val="Ttulo"/>
        <w:spacing w:line="480" w:lineRule="auto"/>
        <w:ind w:left="993"/>
        <w:jc w:val="both"/>
        <w:rPr>
          <w:rFonts w:ascii="Arial" w:hAnsi="Arial"/>
          <w:b w:val="0"/>
        </w:rPr>
      </w:pPr>
      <w:r>
        <w:rPr>
          <w:rFonts w:ascii="Arial" w:hAnsi="Arial"/>
          <w:b w:val="0"/>
        </w:rPr>
        <w:t xml:space="preserve">El personal de bodega conoce la ubicación de los materiales ya que la representa el 100% de los encuestados que respondieron positivamente a la ubicación de estos. Lo cual es contradictorio a las cosas observadas durante la tesis debido a que los materiales </w:t>
      </w:r>
      <w:r>
        <w:rPr>
          <w:rFonts w:ascii="Arial" w:hAnsi="Arial"/>
          <w:b w:val="0"/>
        </w:rPr>
        <w:lastRenderedPageBreak/>
        <w:t>son ubicados aleatoriamente en puestos desocupados al instante de la recepción y no todos los artículos están codificados.</w:t>
      </w:r>
    </w:p>
    <w:p w:rsidR="00AE3BA7" w:rsidRDefault="00AE3BA7" w:rsidP="00AE3BA7">
      <w:pPr>
        <w:pStyle w:val="Ttulo"/>
        <w:ind w:left="992"/>
        <w:jc w:val="both"/>
        <w:rPr>
          <w:rFonts w:ascii="Arial" w:hAnsi="Arial"/>
          <w:color w:val="000000"/>
        </w:rPr>
      </w:pPr>
    </w:p>
    <w:p w:rsidR="00AE3BA7" w:rsidRDefault="00AE3BA7" w:rsidP="00AE3BA7">
      <w:pPr>
        <w:pStyle w:val="Ttulo"/>
        <w:spacing w:line="480" w:lineRule="auto"/>
        <w:ind w:left="993"/>
        <w:jc w:val="both"/>
        <w:rPr>
          <w:rFonts w:ascii="Arial" w:hAnsi="Arial"/>
          <w:b w:val="0"/>
        </w:rPr>
      </w:pPr>
      <w:r>
        <w:rPr>
          <w:rFonts w:ascii="Arial" w:hAnsi="Arial"/>
          <w:b w:val="0"/>
        </w:rPr>
        <w:t>La figura 3.22 muestra que el 80% del acceso a bodega es mala, debido a que el ingreso de materiales de recepción a bodega lo hacen por planta utilizando dos recorridos dependiendo del volumen de los artículos ya que no utilizan el muelle de descarga por falta de política.</w:t>
      </w:r>
    </w:p>
    <w:p w:rsidR="00AE3BA7" w:rsidRDefault="006027E3" w:rsidP="00AE3BA7">
      <w:pPr>
        <w:pStyle w:val="Ttulo"/>
        <w:spacing w:line="480" w:lineRule="auto"/>
        <w:ind w:left="993"/>
      </w:pPr>
      <w:r>
        <w:rPr>
          <w:noProof/>
          <w:lang w:eastAsia="es-ES"/>
        </w:rPr>
        <w:drawing>
          <wp:inline distT="0" distB="0" distL="0" distR="0">
            <wp:extent cx="3105150" cy="172402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srcRect/>
                    <a:stretch>
                      <a:fillRect/>
                    </a:stretch>
                  </pic:blipFill>
                  <pic:spPr bwMode="auto">
                    <a:xfrm>
                      <a:off x="0" y="0"/>
                      <a:ext cx="3105150" cy="1724025"/>
                    </a:xfrm>
                    <a:prstGeom prst="rect">
                      <a:avLst/>
                    </a:prstGeom>
                    <a:noFill/>
                    <a:ln w="9525">
                      <a:noFill/>
                      <a:miter lim="800000"/>
                      <a:headEnd/>
                      <a:tailEnd/>
                    </a:ln>
                  </pic:spPr>
                </pic:pic>
              </a:graphicData>
            </a:graphic>
          </wp:inline>
        </w:drawing>
      </w:r>
    </w:p>
    <w:p w:rsidR="00AE3BA7" w:rsidRDefault="00AE3BA7" w:rsidP="00AE3BA7">
      <w:pPr>
        <w:pStyle w:val="Ttulo"/>
        <w:ind w:left="993"/>
        <w:rPr>
          <w:rFonts w:ascii="Arial" w:hAnsi="Arial"/>
          <w:b w:val="0"/>
          <w:color w:val="000000"/>
        </w:rPr>
      </w:pPr>
      <w:r>
        <w:rPr>
          <w:rFonts w:ascii="Arial" w:hAnsi="Arial"/>
          <w:b w:val="0"/>
          <w:color w:val="000000"/>
        </w:rPr>
        <w:t>FIGURA 3.22. ACCESO A BODEGA</w:t>
      </w:r>
    </w:p>
    <w:p w:rsidR="00AE3BA7" w:rsidRDefault="00AE3BA7" w:rsidP="00AE3BA7">
      <w:pPr>
        <w:pStyle w:val="Ttulo"/>
        <w:ind w:left="992"/>
        <w:jc w:val="both"/>
        <w:rPr>
          <w:rFonts w:ascii="Arial" w:hAnsi="Arial"/>
          <w:color w:val="000000"/>
        </w:rPr>
      </w:pPr>
    </w:p>
    <w:p w:rsidR="00AE3BA7" w:rsidRDefault="00AE3BA7" w:rsidP="00AE3BA7">
      <w:pPr>
        <w:pStyle w:val="Ttulo"/>
        <w:spacing w:line="480" w:lineRule="auto"/>
        <w:ind w:left="993"/>
        <w:jc w:val="both"/>
        <w:rPr>
          <w:rFonts w:ascii="Arial" w:hAnsi="Arial"/>
          <w:b w:val="0"/>
        </w:rPr>
      </w:pPr>
      <w:r>
        <w:rPr>
          <w:rFonts w:ascii="Arial" w:hAnsi="Arial"/>
          <w:b w:val="0"/>
        </w:rPr>
        <w:t>La figura 3.23 representa que el 60% del personal no tiene fácil acceso a la mercadería debido a que estos son almacenados en sitios aleatorios disponibles, incluso utilizando los pasillos.</w:t>
      </w:r>
    </w:p>
    <w:p w:rsidR="00AE3BA7" w:rsidRDefault="006027E3" w:rsidP="00AE3BA7">
      <w:pPr>
        <w:ind w:left="993"/>
        <w:jc w:val="center"/>
      </w:pPr>
      <w:r>
        <w:rPr>
          <w:noProof/>
        </w:rPr>
        <w:drawing>
          <wp:inline distT="0" distB="0" distL="0" distR="0">
            <wp:extent cx="2933700" cy="14954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srcRect/>
                    <a:stretch>
                      <a:fillRect/>
                    </a:stretch>
                  </pic:blipFill>
                  <pic:spPr bwMode="auto">
                    <a:xfrm>
                      <a:off x="0" y="0"/>
                      <a:ext cx="2933700" cy="1495425"/>
                    </a:xfrm>
                    <a:prstGeom prst="rect">
                      <a:avLst/>
                    </a:prstGeom>
                    <a:noFill/>
                    <a:ln w="9525">
                      <a:noFill/>
                      <a:miter lim="800000"/>
                      <a:headEnd/>
                      <a:tailEnd/>
                    </a:ln>
                  </pic:spPr>
                </pic:pic>
              </a:graphicData>
            </a:graphic>
          </wp:inline>
        </w:drawing>
      </w:r>
    </w:p>
    <w:p w:rsidR="00AE3BA7" w:rsidRDefault="00AE3BA7" w:rsidP="00AE3BA7">
      <w:pPr>
        <w:ind w:left="993"/>
        <w:jc w:val="center"/>
      </w:pPr>
      <w:r>
        <w:rPr>
          <w:rFonts w:ascii="Arial" w:hAnsi="Arial"/>
        </w:rPr>
        <w:t>FIG</w:t>
      </w:r>
      <w:r>
        <w:rPr>
          <w:rFonts w:ascii="Arial" w:hAnsi="Arial"/>
          <w:color w:val="000000"/>
        </w:rPr>
        <w:t>URA</w:t>
      </w:r>
      <w:r>
        <w:rPr>
          <w:rFonts w:ascii="Arial" w:hAnsi="Arial"/>
        </w:rPr>
        <w:t xml:space="preserve"> 3.23. FÁCIL ACCESO</w:t>
      </w:r>
    </w:p>
    <w:p w:rsidR="00AE3BA7" w:rsidRDefault="00AE3BA7" w:rsidP="00AE3BA7">
      <w:pPr>
        <w:pStyle w:val="Ttulo"/>
        <w:spacing w:line="480" w:lineRule="auto"/>
        <w:ind w:left="993"/>
        <w:rPr>
          <w:rFonts w:ascii="Arial" w:hAnsi="Arial"/>
          <w:b w:val="0"/>
        </w:rPr>
      </w:pPr>
    </w:p>
    <w:p w:rsidR="00AE3BA7" w:rsidRDefault="00AE3BA7" w:rsidP="00C5672B">
      <w:pPr>
        <w:pStyle w:val="Ttulo"/>
        <w:numPr>
          <w:ilvl w:val="1"/>
          <w:numId w:val="34"/>
        </w:numPr>
        <w:tabs>
          <w:tab w:val="clear" w:pos="810"/>
          <w:tab w:val="num" w:pos="993"/>
        </w:tabs>
        <w:ind w:right="-428"/>
        <w:jc w:val="left"/>
        <w:rPr>
          <w:rFonts w:ascii="Arial" w:hAnsi="Arial"/>
          <w:lang w:val="es-MX"/>
        </w:rPr>
      </w:pPr>
      <w:r>
        <w:rPr>
          <w:rFonts w:ascii="Arial" w:hAnsi="Arial"/>
          <w:lang w:val="es-MX"/>
        </w:rPr>
        <w:lastRenderedPageBreak/>
        <w:t xml:space="preserve">Sistema de Manejo y  Almacenamiento </w:t>
      </w:r>
    </w:p>
    <w:p w:rsidR="00AE3BA7" w:rsidRDefault="00AE3BA7" w:rsidP="00AE3BA7">
      <w:pPr>
        <w:pStyle w:val="Ttulo"/>
        <w:ind w:left="360" w:right="-428"/>
        <w:jc w:val="left"/>
        <w:rPr>
          <w:rFonts w:ascii="Arial" w:hAnsi="Arial"/>
          <w:lang w:val="es-MX"/>
        </w:rPr>
      </w:pPr>
    </w:p>
    <w:p w:rsidR="00AE3BA7" w:rsidRDefault="00AE3BA7" w:rsidP="00AE3BA7">
      <w:pPr>
        <w:pStyle w:val="Ttulo"/>
        <w:ind w:left="357" w:right="-425"/>
        <w:jc w:val="left"/>
        <w:rPr>
          <w:rFonts w:ascii="Arial" w:hAnsi="Arial"/>
          <w:lang w:val="es-MX"/>
        </w:rPr>
      </w:pPr>
    </w:p>
    <w:p w:rsidR="00AE3BA7" w:rsidRDefault="00AE3BA7" w:rsidP="00AE3BA7">
      <w:pPr>
        <w:pStyle w:val="Sangra3detindependiente"/>
      </w:pPr>
      <w:r>
        <w:t>Los operarios ubican los artículos de acuerdo a su necesidad, es decir,  escogen los sitios de acomodo que estén disponibles en ese momento.</w:t>
      </w:r>
    </w:p>
    <w:p w:rsidR="00AE3BA7" w:rsidRDefault="00AE3BA7" w:rsidP="00AE3BA7">
      <w:pPr>
        <w:ind w:left="992"/>
        <w:jc w:val="both"/>
        <w:rPr>
          <w:rFonts w:ascii="Arial" w:hAnsi="Arial"/>
          <w:lang w:val="es-MX"/>
        </w:rPr>
      </w:pPr>
    </w:p>
    <w:p w:rsidR="00AE3BA7" w:rsidRDefault="00AE3BA7" w:rsidP="00AE3BA7">
      <w:pPr>
        <w:spacing w:line="480" w:lineRule="auto"/>
        <w:ind w:left="993"/>
        <w:jc w:val="both"/>
      </w:pPr>
      <w:r>
        <w:rPr>
          <w:rFonts w:ascii="Arial" w:hAnsi="Arial"/>
        </w:rPr>
        <w:t>El almacenamiento lo realizan en gavetas sobre palets en el piso, con un apilamiento máximo de cinco por la altura que tiene con el piso siguiente, no todas las gavetas están codificadas y los materiales no tienen código de barra</w:t>
      </w:r>
      <w:r>
        <w:t>.</w:t>
      </w:r>
    </w:p>
    <w:p w:rsidR="00AE3BA7" w:rsidRDefault="00AE3BA7" w:rsidP="00AE3BA7">
      <w:pPr>
        <w:ind w:left="992"/>
        <w:jc w:val="both"/>
      </w:pPr>
    </w:p>
    <w:p w:rsidR="00AE3BA7" w:rsidRDefault="00AE3BA7" w:rsidP="00AE3BA7">
      <w:pPr>
        <w:spacing w:line="480" w:lineRule="auto"/>
        <w:ind w:left="993"/>
        <w:jc w:val="both"/>
        <w:rPr>
          <w:rFonts w:ascii="Arial" w:hAnsi="Arial"/>
        </w:rPr>
      </w:pPr>
      <w:r>
        <w:rPr>
          <w:rFonts w:ascii="Arial" w:hAnsi="Arial"/>
        </w:rPr>
        <w:t>Tienen  dos estanterías para materiales pequeños, hay mercadería de alto volumen y peso que pertenece a la bodega y  se encuentra en otras áreas;</w:t>
      </w:r>
      <w:r>
        <w:rPr>
          <w:rFonts w:ascii="Arial" w:hAnsi="Arial"/>
          <w:b/>
        </w:rPr>
        <w:t xml:space="preserve"> </w:t>
      </w:r>
      <w:r>
        <w:rPr>
          <w:rFonts w:ascii="Arial" w:hAnsi="Arial"/>
        </w:rPr>
        <w:t>4 carretillas, dos en planta alta y las otras en planta baja; una transpaleta manual para su comodidad ya que no tienen  montacargas y  necesitan transportar al área de laminado o aprestado  los rollos de tela que van a ser engomados.</w:t>
      </w:r>
    </w:p>
    <w:p w:rsidR="00AE3BA7" w:rsidRDefault="00AE3BA7" w:rsidP="00AE3BA7">
      <w:pPr>
        <w:ind w:left="992"/>
        <w:jc w:val="both"/>
        <w:rPr>
          <w:rFonts w:ascii="Arial" w:hAnsi="Arial"/>
        </w:rPr>
      </w:pPr>
    </w:p>
    <w:p w:rsidR="00AE3BA7" w:rsidRDefault="00AE3BA7" w:rsidP="00AE3BA7">
      <w:pPr>
        <w:spacing w:line="480" w:lineRule="auto"/>
        <w:ind w:left="993"/>
        <w:jc w:val="both"/>
        <w:rPr>
          <w:rFonts w:ascii="Arial" w:hAnsi="Arial"/>
        </w:rPr>
      </w:pPr>
      <w:r>
        <w:rPr>
          <w:rFonts w:ascii="Arial" w:hAnsi="Arial"/>
        </w:rPr>
        <w:t>Cuando llega la mercadería que está en espera la dejan en los pasillos para su verificación y trasladarla a su área de trabajo.</w:t>
      </w:r>
    </w:p>
    <w:p w:rsidR="00AE3BA7" w:rsidRDefault="00AE3BA7" w:rsidP="00AE3BA7">
      <w:pPr>
        <w:ind w:left="992"/>
        <w:jc w:val="both"/>
        <w:rPr>
          <w:rFonts w:ascii="Arial" w:hAnsi="Arial"/>
        </w:rPr>
      </w:pPr>
      <w:r>
        <w:rPr>
          <w:rFonts w:ascii="Arial" w:hAnsi="Arial"/>
        </w:rPr>
        <w:t xml:space="preserve"> </w:t>
      </w:r>
    </w:p>
    <w:p w:rsidR="00AE3BA7" w:rsidRDefault="00AE3BA7" w:rsidP="00AE3BA7">
      <w:pPr>
        <w:pStyle w:val="Ttulo"/>
        <w:spacing w:line="480" w:lineRule="auto"/>
        <w:ind w:left="993"/>
        <w:jc w:val="both"/>
        <w:rPr>
          <w:rFonts w:ascii="Arial" w:hAnsi="Arial"/>
          <w:b w:val="0"/>
        </w:rPr>
      </w:pPr>
      <w:r>
        <w:rPr>
          <w:rFonts w:ascii="Arial" w:hAnsi="Arial"/>
          <w:b w:val="0"/>
        </w:rPr>
        <w:t>Posee  un muelle de descarga utilizado sólo para materiales de alto volumen como: lona, cartones, espuma etc.  El resto de materiales lo ingresan por la planta.</w:t>
      </w:r>
    </w:p>
    <w:p w:rsidR="00AE3BA7" w:rsidRDefault="00AE3BA7" w:rsidP="00AE3BA7">
      <w:pPr>
        <w:pStyle w:val="Ttulo"/>
        <w:ind w:left="993"/>
        <w:jc w:val="both"/>
        <w:rPr>
          <w:rFonts w:ascii="Arial" w:hAnsi="Arial"/>
          <w:b w:val="0"/>
        </w:rPr>
      </w:pPr>
    </w:p>
    <w:p w:rsidR="00AE3BA7" w:rsidRDefault="00AE3BA7" w:rsidP="00AE3BA7">
      <w:pPr>
        <w:pStyle w:val="Sangra3detindependiente"/>
      </w:pPr>
      <w:r>
        <w:t>Los transportistas no acceden al muelle por que gastan combustible dejando la mercadería en un pasillo, donde se encuentra el baño de los trabajadores, a un lado y frente la puerta para el ingreso a las oficinas de calzado, en dirección a las oficinas al lado izquierdo ésta el acceso planta donde producen las botas, al lado derecho acceso a la planta de producción de calzado y zapatilla.</w:t>
      </w:r>
    </w:p>
    <w:p w:rsidR="00AE3BA7" w:rsidRDefault="00AE3BA7" w:rsidP="00AE3BA7">
      <w:pPr>
        <w:ind w:left="992"/>
        <w:jc w:val="both"/>
        <w:rPr>
          <w:rFonts w:ascii="Arial" w:hAnsi="Arial"/>
        </w:rPr>
      </w:pPr>
    </w:p>
    <w:p w:rsidR="00AE3BA7" w:rsidRDefault="00AE3BA7" w:rsidP="00AE3BA7">
      <w:pPr>
        <w:spacing w:line="480" w:lineRule="auto"/>
        <w:ind w:left="993"/>
        <w:jc w:val="both"/>
        <w:rPr>
          <w:rFonts w:ascii="Arial" w:hAnsi="Arial"/>
        </w:rPr>
      </w:pPr>
      <w:r>
        <w:rPr>
          <w:rFonts w:ascii="Arial" w:hAnsi="Arial"/>
        </w:rPr>
        <w:lastRenderedPageBreak/>
        <w:t>Esta bodega distribuye materia prima para otros talleres tercerizados, la salida de mercadería son los días: Lunes, Miércoles y Viernes, la materia prima sale por medio de una guía de producción, tienen definido los espacios para esta mercadería, las personas encargadas van directo al sitio y sacan la mercadería con la supervisión del bodeguero.</w:t>
      </w:r>
    </w:p>
    <w:p w:rsidR="00AE3BA7" w:rsidRDefault="00AE3BA7" w:rsidP="00AE3BA7">
      <w:pPr>
        <w:ind w:left="993"/>
        <w:jc w:val="both"/>
        <w:rPr>
          <w:rFonts w:ascii="Arial" w:hAnsi="Arial"/>
        </w:rPr>
      </w:pPr>
    </w:p>
    <w:p w:rsidR="00AE3BA7" w:rsidRDefault="00AE3BA7" w:rsidP="00AE3BA7">
      <w:pPr>
        <w:pStyle w:val="Sangra3detindependiente"/>
        <w:tabs>
          <w:tab w:val="left" w:pos="851"/>
        </w:tabs>
      </w:pPr>
      <w:r>
        <w:t>Se va a analizar los problemas con el personal de bodega respecto al manejo y manipuleo de materiales. Se encuentra lo detallado en la tabla 6.</w:t>
      </w:r>
    </w:p>
    <w:p w:rsidR="00AE3BA7" w:rsidRDefault="00AE3BA7" w:rsidP="00AE3BA7">
      <w:pPr>
        <w:pStyle w:val="Sangra3detindependiente"/>
        <w:tabs>
          <w:tab w:val="left" w:pos="851"/>
        </w:tabs>
        <w:ind w:left="992"/>
      </w:pPr>
    </w:p>
    <w:p w:rsidR="00AE3BA7" w:rsidRDefault="00AE3BA7" w:rsidP="00AE3BA7">
      <w:pPr>
        <w:pStyle w:val="Sangra3detindependiente"/>
        <w:tabs>
          <w:tab w:val="left" w:pos="851"/>
        </w:tabs>
      </w:pPr>
      <w:r>
        <w:t>La tabla 7 muestra un sistema de ponderación de los problemas analizados con el personal de la bodega; donde 1 equivale a un problema no crítico  y 5 un problema crítico.</w:t>
      </w:r>
    </w:p>
    <w:p w:rsidR="00AE3BA7" w:rsidRDefault="00AE3BA7" w:rsidP="00AE3BA7">
      <w:pPr>
        <w:tabs>
          <w:tab w:val="left" w:pos="851"/>
        </w:tabs>
        <w:spacing w:line="480" w:lineRule="auto"/>
        <w:ind w:left="993"/>
        <w:jc w:val="center"/>
        <w:rPr>
          <w:rFonts w:ascii="Arial" w:hAnsi="Arial"/>
        </w:rPr>
      </w:pPr>
      <w:r>
        <w:rPr>
          <w:rFonts w:ascii="Arial" w:hAnsi="Arial"/>
        </w:rPr>
        <w:t>TABLA 6</w:t>
      </w:r>
    </w:p>
    <w:p w:rsidR="00AE3BA7" w:rsidRDefault="00AE3BA7" w:rsidP="00AE3BA7">
      <w:pPr>
        <w:tabs>
          <w:tab w:val="left" w:pos="851"/>
        </w:tabs>
        <w:spacing w:line="480" w:lineRule="auto"/>
        <w:ind w:left="993"/>
        <w:jc w:val="center"/>
        <w:rPr>
          <w:rFonts w:ascii="Arial" w:hAnsi="Arial"/>
          <w:b/>
        </w:rPr>
      </w:pPr>
      <w:r>
        <w:rPr>
          <w:rFonts w:ascii="Arial" w:hAnsi="Arial"/>
        </w:rPr>
        <w:t>DESCRIPCIÓN DE PROBLEMAS ENCONTRADOS EN BODEGA</w:t>
      </w:r>
    </w:p>
    <w:p w:rsidR="00AE3BA7" w:rsidRDefault="006027E3" w:rsidP="00AE3BA7">
      <w:pPr>
        <w:tabs>
          <w:tab w:val="left" w:pos="851"/>
        </w:tabs>
        <w:spacing w:line="480" w:lineRule="auto"/>
        <w:ind w:left="993"/>
        <w:jc w:val="center"/>
        <w:rPr>
          <w:rFonts w:ascii="Arial" w:hAnsi="Arial"/>
        </w:rPr>
      </w:pPr>
      <w:r>
        <w:rPr>
          <w:noProof/>
        </w:rPr>
        <w:drawing>
          <wp:inline distT="0" distB="0" distL="0" distR="0">
            <wp:extent cx="4619625" cy="1924050"/>
            <wp:effectExtent l="1905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srcRect/>
                    <a:stretch>
                      <a:fillRect/>
                    </a:stretch>
                  </pic:blipFill>
                  <pic:spPr bwMode="auto">
                    <a:xfrm>
                      <a:off x="0" y="0"/>
                      <a:ext cx="4619625" cy="1924050"/>
                    </a:xfrm>
                    <a:prstGeom prst="rect">
                      <a:avLst/>
                    </a:prstGeom>
                    <a:noFill/>
                    <a:ln w="9525">
                      <a:noFill/>
                      <a:miter lim="800000"/>
                      <a:headEnd/>
                      <a:tailEnd/>
                    </a:ln>
                  </pic:spPr>
                </pic:pic>
              </a:graphicData>
            </a:graphic>
          </wp:inline>
        </w:drawing>
      </w:r>
    </w:p>
    <w:p w:rsidR="00AE3BA7" w:rsidRDefault="00AE3BA7" w:rsidP="00AE3BA7">
      <w:pPr>
        <w:pStyle w:val="Ttulo"/>
        <w:spacing w:line="480" w:lineRule="auto"/>
        <w:ind w:left="993" w:right="-425"/>
        <w:rPr>
          <w:rFonts w:ascii="Arial" w:hAnsi="Arial"/>
          <w:b w:val="0"/>
        </w:rPr>
      </w:pPr>
    </w:p>
    <w:p w:rsidR="00AE3BA7" w:rsidRDefault="00AE3BA7" w:rsidP="00AE3BA7">
      <w:pPr>
        <w:pStyle w:val="Ttulo"/>
        <w:spacing w:line="480" w:lineRule="auto"/>
        <w:ind w:left="993" w:right="-425"/>
        <w:rPr>
          <w:rFonts w:ascii="Arial" w:hAnsi="Arial"/>
          <w:b w:val="0"/>
        </w:rPr>
      </w:pPr>
      <w:r>
        <w:rPr>
          <w:rFonts w:ascii="Arial" w:hAnsi="Arial"/>
          <w:b w:val="0"/>
        </w:rPr>
        <w:t>TABLA 7</w:t>
      </w:r>
    </w:p>
    <w:p w:rsidR="00AE3BA7" w:rsidRDefault="00AE3BA7" w:rsidP="00AE3BA7">
      <w:pPr>
        <w:pStyle w:val="Ttulo"/>
        <w:spacing w:line="480" w:lineRule="auto"/>
        <w:ind w:left="993" w:right="-425"/>
        <w:rPr>
          <w:rFonts w:ascii="Arial" w:hAnsi="Arial"/>
          <w:b w:val="0"/>
        </w:rPr>
      </w:pPr>
      <w:r>
        <w:rPr>
          <w:rFonts w:ascii="Arial" w:hAnsi="Arial"/>
          <w:b w:val="0"/>
        </w:rPr>
        <w:t>PROBLEMAS CONSIDERADOS CRITICOS Y NO CRITICOS</w:t>
      </w:r>
    </w:p>
    <w:p w:rsidR="00AE3BA7" w:rsidRDefault="006027E3" w:rsidP="00AE3BA7">
      <w:pPr>
        <w:spacing w:line="480" w:lineRule="auto"/>
        <w:ind w:left="993"/>
        <w:jc w:val="center"/>
      </w:pPr>
      <w:r>
        <w:rPr>
          <w:noProof/>
          <w:sz w:val="22"/>
        </w:rPr>
        <w:lastRenderedPageBreak/>
        <w:drawing>
          <wp:inline distT="0" distB="0" distL="0" distR="0">
            <wp:extent cx="4229100" cy="178117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srcRect/>
                    <a:stretch>
                      <a:fillRect/>
                    </a:stretch>
                  </pic:blipFill>
                  <pic:spPr bwMode="auto">
                    <a:xfrm>
                      <a:off x="0" y="0"/>
                      <a:ext cx="4229100" cy="1781175"/>
                    </a:xfrm>
                    <a:prstGeom prst="rect">
                      <a:avLst/>
                    </a:prstGeom>
                    <a:noFill/>
                    <a:ln w="9525">
                      <a:noFill/>
                      <a:miter lim="800000"/>
                      <a:headEnd/>
                      <a:tailEnd/>
                    </a:ln>
                  </pic:spPr>
                </pic:pic>
              </a:graphicData>
            </a:graphic>
          </wp:inline>
        </w:drawing>
      </w:r>
    </w:p>
    <w:p w:rsidR="00AE3BA7" w:rsidRDefault="00AE3BA7" w:rsidP="00AE3BA7">
      <w:pPr>
        <w:pStyle w:val="Sangra3detindependiente"/>
      </w:pPr>
      <w:r>
        <w:t>De acuerdo a los resultados obtenidos en la tabla 7 se observa que los problemas críticos en bodega tienen una puntuación de 25 y son los siguientes:</w:t>
      </w:r>
    </w:p>
    <w:p w:rsidR="00AE3BA7" w:rsidRDefault="00AE3BA7" w:rsidP="00AE3BA7">
      <w:pPr>
        <w:pStyle w:val="Sangra3detindependiente"/>
        <w:ind w:left="992"/>
      </w:pPr>
    </w:p>
    <w:p w:rsidR="00AE3BA7" w:rsidRDefault="00AE3BA7" w:rsidP="00C5672B">
      <w:pPr>
        <w:pStyle w:val="Sangra3detindependiente"/>
        <w:numPr>
          <w:ilvl w:val="0"/>
          <w:numId w:val="43"/>
        </w:numPr>
        <w:tabs>
          <w:tab w:val="clear" w:pos="360"/>
          <w:tab w:val="num" w:pos="1353"/>
        </w:tabs>
        <w:suppressAutoHyphens/>
        <w:spacing w:after="0" w:line="480" w:lineRule="auto"/>
        <w:ind w:left="1353"/>
        <w:jc w:val="both"/>
      </w:pPr>
      <w:r>
        <w:t>Falta de montacargas, esta es una herramienta indispensable en la bodega debido a que los operarios manipulan rollos de tela, cartones en palet etc. Para transportar los rollos de tela al primer piso no se realiza por las escaleras debido al poco espacio para subir, el peso, materiales en pasillos, materiales en otras áreas y la distancia que recorren para llegar al sitio destinado. Se realiza desde el área de recepción hasta una tarima de aproximadamente 3 mts de altura, que es el primer piso, los materiales son alzados por dos operarios con gran esfuerzo y peligro de daño en la columna vertebral al no poseer el equipo de seguridad para realizar dichos trabajos.</w:t>
      </w:r>
    </w:p>
    <w:p w:rsidR="00AE3BA7" w:rsidRDefault="00AE3BA7" w:rsidP="00C5672B">
      <w:pPr>
        <w:pStyle w:val="Sangra3detindependiente"/>
        <w:numPr>
          <w:ilvl w:val="0"/>
          <w:numId w:val="43"/>
        </w:numPr>
        <w:tabs>
          <w:tab w:val="clear" w:pos="360"/>
          <w:tab w:val="num" w:pos="1353"/>
        </w:tabs>
        <w:suppressAutoHyphens/>
        <w:spacing w:after="0" w:line="480" w:lineRule="auto"/>
        <w:ind w:left="1353"/>
        <w:jc w:val="both"/>
      </w:pPr>
      <w:r>
        <w:t xml:space="preserve">Mercadería en otras áreas, cuando llega un pedido en el cual constan estos materiales, existe un mayor tiempo de despacho, debido a que no hay montacargas y la distancia recorrida es grande.  </w:t>
      </w:r>
    </w:p>
    <w:p w:rsidR="00AE3BA7" w:rsidRDefault="00AE3BA7" w:rsidP="00C5672B">
      <w:pPr>
        <w:pStyle w:val="Sangra3detindependiente"/>
        <w:numPr>
          <w:ilvl w:val="0"/>
          <w:numId w:val="43"/>
        </w:numPr>
        <w:tabs>
          <w:tab w:val="clear" w:pos="360"/>
          <w:tab w:val="num" w:pos="1353"/>
        </w:tabs>
        <w:suppressAutoHyphens/>
        <w:spacing w:after="0" w:line="480" w:lineRule="auto"/>
        <w:ind w:left="1353"/>
        <w:jc w:val="both"/>
      </w:pPr>
      <w:r>
        <w:t>Puerta del muelle dañada, ésta área casi no se utiliza debido a la fuerza necesaria para abrir la puerta enrollable.</w:t>
      </w:r>
    </w:p>
    <w:p w:rsidR="00AE3BA7" w:rsidRDefault="00AE3BA7" w:rsidP="00C5672B">
      <w:pPr>
        <w:pStyle w:val="Sangra3detindependiente"/>
        <w:numPr>
          <w:ilvl w:val="0"/>
          <w:numId w:val="43"/>
        </w:numPr>
        <w:tabs>
          <w:tab w:val="clear" w:pos="360"/>
          <w:tab w:val="num" w:pos="1353"/>
        </w:tabs>
        <w:suppressAutoHyphens/>
        <w:spacing w:after="0" w:line="480" w:lineRule="auto"/>
        <w:ind w:left="1353"/>
        <w:jc w:val="both"/>
      </w:pPr>
      <w:r>
        <w:t>La mercadería en pasillos obstruye el acceso a los materiales, ya que los trabajadores colocan lo recibido en cualquier sitio o espacio dentro de la bodega.</w:t>
      </w:r>
    </w:p>
    <w:p w:rsidR="00AE3BA7" w:rsidRDefault="00AE3BA7" w:rsidP="00AE3BA7">
      <w:pPr>
        <w:pStyle w:val="Sangra3detindependiente"/>
        <w:ind w:left="992"/>
      </w:pPr>
    </w:p>
    <w:p w:rsidR="00AE3BA7" w:rsidRDefault="00AE3BA7" w:rsidP="00AE3BA7">
      <w:pPr>
        <w:tabs>
          <w:tab w:val="num" w:pos="993"/>
        </w:tabs>
        <w:spacing w:line="480" w:lineRule="auto"/>
        <w:ind w:left="992" w:hanging="11"/>
        <w:jc w:val="both"/>
        <w:rPr>
          <w:rFonts w:ascii="Arial" w:hAnsi="Arial"/>
          <w:b/>
        </w:rPr>
      </w:pPr>
      <w:r>
        <w:rPr>
          <w:rFonts w:ascii="Arial" w:hAnsi="Arial"/>
          <w:b/>
        </w:rPr>
        <w:t>Perfil de las Actividades de Almacenamiento</w:t>
      </w:r>
    </w:p>
    <w:p w:rsidR="00AE3BA7" w:rsidRDefault="00AE3BA7" w:rsidP="00AE3BA7">
      <w:pPr>
        <w:tabs>
          <w:tab w:val="num" w:pos="993"/>
        </w:tabs>
        <w:ind w:left="992" w:hanging="11"/>
        <w:jc w:val="both"/>
        <w:rPr>
          <w:rFonts w:ascii="Arial" w:hAnsi="Arial"/>
          <w:b/>
        </w:rPr>
      </w:pPr>
    </w:p>
    <w:p w:rsidR="00AE3BA7" w:rsidRDefault="00AE3BA7" w:rsidP="00AE3BA7">
      <w:pPr>
        <w:pStyle w:val="Ttulo"/>
        <w:tabs>
          <w:tab w:val="num" w:pos="993"/>
        </w:tabs>
        <w:spacing w:line="480" w:lineRule="auto"/>
        <w:ind w:left="993" w:hanging="11"/>
        <w:jc w:val="both"/>
        <w:rPr>
          <w:rFonts w:ascii="Arial" w:hAnsi="Arial"/>
          <w:b w:val="0"/>
        </w:rPr>
      </w:pPr>
      <w:r>
        <w:rPr>
          <w:rFonts w:ascii="Arial" w:hAnsi="Arial"/>
          <w:b w:val="0"/>
        </w:rPr>
        <w:t xml:space="preserve">En el capítulo 2 se resume los temas para el diseño de almacenes y sus perfiles relacionados detallados en la </w:t>
      </w:r>
      <w:r w:rsidRPr="00D96FBE">
        <w:rPr>
          <w:rFonts w:ascii="Arial" w:hAnsi="Arial"/>
          <w:b w:val="0"/>
        </w:rPr>
        <w:t>tabla1.</w:t>
      </w:r>
      <w:r>
        <w:rPr>
          <w:rFonts w:ascii="Arial" w:hAnsi="Arial"/>
          <w:b w:val="0"/>
        </w:rPr>
        <w:t xml:space="preserve"> Para el diseño y planificación de la bodega se crea perfiles de actividades, el cual sirve para justificar nuevas inversiones, esto se logra  con un </w:t>
      </w:r>
      <w:r>
        <w:rPr>
          <w:rFonts w:ascii="Arial" w:hAnsi="Arial"/>
          <w:b w:val="0"/>
        </w:rPr>
        <w:lastRenderedPageBreak/>
        <w:t>análisis sistemático de las actividades por artículo y por pedido. El proceso de crear perfiles por actividad está diseñado para identificar los problemas de raíz en el flujo de información y de materiales.</w:t>
      </w:r>
    </w:p>
    <w:p w:rsidR="00AE3BA7" w:rsidRDefault="00AE3BA7" w:rsidP="00AE3BA7">
      <w:pPr>
        <w:pStyle w:val="Ttulo"/>
        <w:tabs>
          <w:tab w:val="num" w:pos="993"/>
        </w:tabs>
        <w:ind w:left="992" w:hanging="11"/>
        <w:jc w:val="both"/>
        <w:rPr>
          <w:rFonts w:ascii="Arial" w:hAnsi="Arial"/>
          <w:b w:val="0"/>
        </w:rPr>
      </w:pPr>
    </w:p>
    <w:p w:rsidR="00AE3BA7" w:rsidRDefault="00AE3BA7" w:rsidP="00AE3BA7">
      <w:pPr>
        <w:pStyle w:val="Ttulo"/>
        <w:tabs>
          <w:tab w:val="num" w:pos="993"/>
        </w:tabs>
        <w:spacing w:line="480" w:lineRule="auto"/>
        <w:ind w:left="993" w:right="-88" w:hanging="11"/>
        <w:jc w:val="both"/>
        <w:rPr>
          <w:rFonts w:ascii="Arial" w:hAnsi="Arial"/>
          <w:b w:val="0"/>
        </w:rPr>
      </w:pPr>
      <w:r>
        <w:rPr>
          <w:rFonts w:ascii="Arial" w:hAnsi="Arial"/>
          <w:b w:val="0"/>
        </w:rPr>
        <w:t xml:space="preserve">Uno de los perfiles escogidos  es  por Actividad de Artículo, el cual sirve para conocer los modos alternos de almacenamientos y la ubicación de los artículos dentro del modo de almacenamiento. </w:t>
      </w:r>
    </w:p>
    <w:p w:rsidR="00AE3BA7" w:rsidRDefault="00AE3BA7" w:rsidP="00AE3BA7">
      <w:pPr>
        <w:pStyle w:val="Ttulo"/>
        <w:tabs>
          <w:tab w:val="num" w:pos="993"/>
        </w:tabs>
        <w:ind w:left="992" w:right="-425" w:hanging="11"/>
        <w:jc w:val="both"/>
        <w:rPr>
          <w:rFonts w:ascii="Arial" w:hAnsi="Arial"/>
          <w:b w:val="0"/>
        </w:rPr>
      </w:pPr>
    </w:p>
    <w:p w:rsidR="00AE3BA7" w:rsidRPr="00F37DA8" w:rsidRDefault="00AE3BA7" w:rsidP="00AE3BA7">
      <w:pPr>
        <w:pStyle w:val="Ttulo"/>
        <w:tabs>
          <w:tab w:val="num" w:pos="993"/>
        </w:tabs>
        <w:spacing w:before="240" w:line="480" w:lineRule="auto"/>
        <w:ind w:left="993" w:right="-88" w:hanging="11"/>
        <w:jc w:val="both"/>
        <w:rPr>
          <w:rFonts w:ascii="Arial" w:hAnsi="Arial"/>
          <w:b w:val="0"/>
        </w:rPr>
      </w:pPr>
      <w:r>
        <w:rPr>
          <w:rFonts w:ascii="Arial" w:hAnsi="Arial"/>
          <w:b w:val="0"/>
        </w:rPr>
        <w:t xml:space="preserve">Se realizó un muestreo de 20 pedidos para conocer el porcentaje de incidencia en la preparación asociado a los SKU¨S. En la figura 3.26 se presenta la distribución por popularidad que señala que el 35% de la actividad de preparación corresponde a los artículos de alta rotación y de rotación C. El 11% de preparación en los pedidos están constituidos por los artículos de clase B. El 20% de preparación de los pedidos corresponden a los artículos nuevos </w:t>
      </w:r>
      <w:r w:rsidRPr="00F37DA8">
        <w:rPr>
          <w:rFonts w:ascii="Arial" w:hAnsi="Arial"/>
          <w:b w:val="0"/>
        </w:rPr>
        <w:t xml:space="preserve">(en el Apéndice </w:t>
      </w:r>
      <w:r>
        <w:rPr>
          <w:rFonts w:ascii="Arial" w:hAnsi="Arial"/>
          <w:b w:val="0"/>
        </w:rPr>
        <w:t>D</w:t>
      </w:r>
      <w:r w:rsidRPr="00F37DA8">
        <w:rPr>
          <w:rFonts w:ascii="Arial" w:hAnsi="Arial"/>
          <w:b w:val="0"/>
        </w:rPr>
        <w:t xml:space="preserve"> se presenta la lista de estos artículos).</w:t>
      </w:r>
    </w:p>
    <w:p w:rsidR="00AE3BA7" w:rsidRDefault="00AE3BA7" w:rsidP="00AE3BA7">
      <w:pPr>
        <w:pStyle w:val="Ttulo"/>
        <w:tabs>
          <w:tab w:val="num" w:pos="993"/>
        </w:tabs>
        <w:spacing w:line="480" w:lineRule="auto"/>
        <w:ind w:left="993" w:right="-428"/>
        <w:rPr>
          <w:rFonts w:ascii="Arial" w:hAnsi="Arial"/>
          <w:b w:val="0"/>
        </w:rPr>
      </w:pPr>
      <w:r>
        <w:rPr>
          <w:noProof/>
        </w:rPr>
        <w:lastRenderedPageBreak/>
        <w:pict>
          <v:group id="_x0000_s1335" style="position:absolute;left:0;text-align:left;margin-left:208.35pt;margin-top:75.9pt;width:48.75pt;height:69pt;z-index:251686912" coordorigin="6435,7650" coordsize="975,1380">
            <v:line id="_x0000_s1336" style="position:absolute" from="6450,8820" to="7410,9030"/>
            <v:line id="_x0000_s1337" style="position:absolute" from="6435,8520" to="7410,8745"/>
            <v:line id="_x0000_s1338" style="position:absolute" from="6435,7650" to="7395,7905"/>
          </v:group>
        </w:pict>
      </w:r>
      <w:r w:rsidR="006027E3">
        <w:rPr>
          <w:noProof/>
          <w:lang w:eastAsia="es-ES"/>
        </w:rPr>
        <w:drawing>
          <wp:inline distT="0" distB="0" distL="0" distR="0">
            <wp:extent cx="4686300" cy="28765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srcRect/>
                    <a:stretch>
                      <a:fillRect/>
                    </a:stretch>
                  </pic:blipFill>
                  <pic:spPr bwMode="auto">
                    <a:xfrm>
                      <a:off x="0" y="0"/>
                      <a:ext cx="4686300" cy="2876550"/>
                    </a:xfrm>
                    <a:prstGeom prst="rect">
                      <a:avLst/>
                    </a:prstGeom>
                    <a:noFill/>
                    <a:ln w="9525">
                      <a:noFill/>
                      <a:miter lim="800000"/>
                      <a:headEnd/>
                      <a:tailEnd/>
                    </a:ln>
                  </pic:spPr>
                </pic:pic>
              </a:graphicData>
            </a:graphic>
          </wp:inline>
        </w:drawing>
      </w:r>
    </w:p>
    <w:p w:rsidR="00AE3BA7" w:rsidRDefault="00AE3BA7" w:rsidP="00AE3BA7">
      <w:pPr>
        <w:pStyle w:val="Ttulo"/>
        <w:tabs>
          <w:tab w:val="left" w:pos="709"/>
          <w:tab w:val="left" w:pos="993"/>
        </w:tabs>
        <w:spacing w:line="480" w:lineRule="auto"/>
        <w:ind w:left="993"/>
        <w:rPr>
          <w:rFonts w:ascii="Arial" w:hAnsi="Arial"/>
          <w:b w:val="0"/>
        </w:rPr>
      </w:pPr>
      <w:r>
        <w:rPr>
          <w:rFonts w:ascii="Arial" w:hAnsi="Arial"/>
          <w:b w:val="0"/>
          <w:color w:val="000000"/>
        </w:rPr>
        <w:t xml:space="preserve">FIGURA. 3.24 </w:t>
      </w:r>
      <w:r>
        <w:rPr>
          <w:rFonts w:ascii="Arial" w:hAnsi="Arial"/>
          <w:b w:val="0"/>
        </w:rPr>
        <w:t>PERFIL POR ACTIVIDAD DE ARTÍCULO</w:t>
      </w:r>
    </w:p>
    <w:p w:rsidR="00AE3BA7" w:rsidRDefault="00AE3BA7" w:rsidP="00AE3BA7">
      <w:pPr>
        <w:pStyle w:val="Ttulo"/>
        <w:jc w:val="right"/>
        <w:rPr>
          <w:rFonts w:ascii="Arial" w:hAnsi="Arial"/>
          <w:color w:val="000000"/>
        </w:rPr>
      </w:pPr>
    </w:p>
    <w:p w:rsidR="00AE3BA7" w:rsidRDefault="00AE3BA7" w:rsidP="00AE3BA7">
      <w:pPr>
        <w:pStyle w:val="Ttulo"/>
        <w:tabs>
          <w:tab w:val="center" w:pos="4608"/>
        </w:tabs>
        <w:spacing w:line="480" w:lineRule="auto"/>
        <w:ind w:left="993" w:right="-88"/>
        <w:jc w:val="both"/>
        <w:rPr>
          <w:rFonts w:ascii="Arial" w:hAnsi="Arial"/>
          <w:sz w:val="32"/>
          <w:lang w:val="es-MX"/>
        </w:rPr>
      </w:pPr>
      <w:r>
        <w:rPr>
          <w:rFonts w:ascii="Arial" w:hAnsi="Arial"/>
          <w:b w:val="0"/>
          <w:lang w:val="es-MX"/>
        </w:rPr>
        <w:t xml:space="preserve">Otro perfil es </w:t>
      </w:r>
      <w:smartTag w:uri="urn:schemas-microsoft-com:office:smarttags" w:element="PersonName">
        <w:smartTagPr>
          <w:attr w:name="ProductID" w:val="la Distribuci￳n"/>
        </w:smartTagPr>
        <w:r>
          <w:rPr>
            <w:rFonts w:ascii="Arial" w:hAnsi="Arial"/>
            <w:b w:val="0"/>
            <w:lang w:val="es-MX"/>
          </w:rPr>
          <w:t>la Distribución</w:t>
        </w:r>
      </w:smartTag>
      <w:r>
        <w:rPr>
          <w:rFonts w:ascii="Arial" w:hAnsi="Arial"/>
          <w:b w:val="0"/>
          <w:lang w:val="es-MX"/>
        </w:rPr>
        <w:t xml:space="preserve"> de Inventario por Artículo-Categoría muestra la cantidad de inventario físico por categoría de artículo dependiendo de la popularidad (en el Apéndice E se muestran los artículos). De los datos obtenidos en el 2006 se analizó la cantidad de veces por artículo de acuerdo a su popularidad que se pidió al año, la figura 3.25 representa los materiales y subproductos A los cuales rotan 80% veces al año, los materiales y subproductos B rotan 15% veces al año, por último los materiales y subproductos C rotan 5% veces al año.</w:t>
      </w:r>
    </w:p>
    <w:p w:rsidR="00AE3BA7" w:rsidRDefault="00AE3BA7" w:rsidP="00AE3BA7">
      <w:pPr>
        <w:pStyle w:val="Ttulo"/>
        <w:ind w:right="-428"/>
        <w:rPr>
          <w:rFonts w:ascii="Arial" w:hAnsi="Arial"/>
          <w:b w:val="0"/>
          <w:sz w:val="32"/>
        </w:rPr>
      </w:pPr>
      <w:r>
        <w:rPr>
          <w:noProof/>
        </w:rPr>
        <w:lastRenderedPageBreak/>
        <w:pict>
          <v:group id="_x0000_s1339" style="position:absolute;left:0;text-align:left;margin-left:109.8pt;margin-top:79.8pt;width:224.55pt;height:137.45pt;z-index:251687936" coordorigin="4464,5520" coordsize="4491,2749">
            <v:line id="_x0000_s1340" style="position:absolute;flip:y" from="4539,6076" to="5004,7291"/>
            <v:line id="_x0000_s1341" style="position:absolute;flip:y" from="7449,5611" to="7929,7861"/>
            <v:line id="_x0000_s1342" style="position:absolute;flip:y" from="4464,5551" to="5004,6436"/>
            <v:line id="_x0000_s1343" style="position:absolute;flip:y" from="7449,6124" to="7974,8269"/>
            <v:line id="_x0000_s1344" style="position:absolute" from="5505,5940" to="6000,6105"/>
            <v:line id="_x0000_s1345" style="position:absolute" from="5505,5520" to="5985,5595"/>
            <v:line id="_x0000_s1346" style="position:absolute" from="8445,6030" to="8955,6120"/>
            <v:line id="_x0000_s1347" style="position:absolute" from="8430,5520" to="8940,5580"/>
          </v:group>
        </w:pict>
      </w:r>
      <w:r w:rsidR="006027E3">
        <w:rPr>
          <w:noProof/>
          <w:lang w:eastAsia="es-ES"/>
        </w:rPr>
        <w:drawing>
          <wp:inline distT="0" distB="0" distL="0" distR="0">
            <wp:extent cx="5572125" cy="36290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srcRect/>
                    <a:stretch>
                      <a:fillRect/>
                    </a:stretch>
                  </pic:blipFill>
                  <pic:spPr bwMode="auto">
                    <a:xfrm>
                      <a:off x="0" y="0"/>
                      <a:ext cx="5572125" cy="3629025"/>
                    </a:xfrm>
                    <a:prstGeom prst="rect">
                      <a:avLst/>
                    </a:prstGeom>
                    <a:noFill/>
                    <a:ln w="9525">
                      <a:noFill/>
                      <a:miter lim="800000"/>
                      <a:headEnd/>
                      <a:tailEnd/>
                    </a:ln>
                  </pic:spPr>
                </pic:pic>
              </a:graphicData>
            </a:graphic>
          </wp:inline>
        </w:drawing>
      </w:r>
    </w:p>
    <w:p w:rsidR="00AE3BA7" w:rsidRDefault="00AE3BA7" w:rsidP="00AE3BA7">
      <w:pPr>
        <w:pStyle w:val="Sangradetextonormal"/>
        <w:spacing w:line="480" w:lineRule="auto"/>
        <w:ind w:left="993"/>
        <w:jc w:val="center"/>
        <w:rPr>
          <w:rFonts w:ascii="Arial" w:hAnsi="Arial"/>
          <w:color w:val="000000"/>
          <w:sz w:val="24"/>
        </w:rPr>
      </w:pPr>
      <w:r>
        <w:rPr>
          <w:rFonts w:ascii="Arial" w:hAnsi="Arial"/>
          <w:color w:val="000000"/>
          <w:sz w:val="24"/>
        </w:rPr>
        <w:t xml:space="preserve">FIGURA. 3.25 DISTRIBUCIÓN DE INVENTARIO POR </w:t>
      </w:r>
    </w:p>
    <w:p w:rsidR="00AE3BA7" w:rsidRDefault="00AE3BA7" w:rsidP="00AE3BA7">
      <w:pPr>
        <w:pStyle w:val="Sangradetextonormal"/>
        <w:spacing w:line="480" w:lineRule="auto"/>
        <w:ind w:left="993"/>
        <w:jc w:val="center"/>
        <w:rPr>
          <w:rFonts w:ascii="Arial" w:hAnsi="Arial"/>
          <w:color w:val="000000"/>
          <w:sz w:val="24"/>
        </w:rPr>
      </w:pPr>
      <w:r>
        <w:rPr>
          <w:rFonts w:ascii="Arial" w:hAnsi="Arial"/>
          <w:color w:val="000000"/>
          <w:sz w:val="24"/>
        </w:rPr>
        <w:t>ARTÍCULO-CATEGORÍA AL AÑO 2006</w:t>
      </w:r>
    </w:p>
    <w:p w:rsidR="00AE3BA7" w:rsidRDefault="00AE3BA7" w:rsidP="00AE3BA7">
      <w:pPr>
        <w:pStyle w:val="WW-Textoindependiente3"/>
        <w:spacing w:line="240" w:lineRule="auto"/>
        <w:rPr>
          <w:rFonts w:ascii="Arial" w:hAnsi="Arial"/>
          <w:lang w:val="es-MX"/>
        </w:rPr>
      </w:pPr>
    </w:p>
    <w:p w:rsidR="00AE3BA7" w:rsidRDefault="00AE3BA7" w:rsidP="00AE3BA7">
      <w:pPr>
        <w:spacing w:line="480" w:lineRule="auto"/>
        <w:ind w:left="993"/>
        <w:jc w:val="both"/>
        <w:rPr>
          <w:rFonts w:ascii="Arial" w:hAnsi="Arial"/>
          <w:b/>
          <w:lang w:val="es-MX"/>
        </w:rPr>
      </w:pPr>
      <w:r>
        <w:rPr>
          <w:rFonts w:ascii="Arial" w:hAnsi="Arial"/>
          <w:b/>
          <w:lang w:val="es-MX"/>
        </w:rPr>
        <w:t xml:space="preserve">Desempeño de </w:t>
      </w:r>
      <w:smartTag w:uri="urn:schemas-microsoft-com:office:smarttags" w:element="PersonName">
        <w:smartTagPr>
          <w:attr w:name="ProductID" w:val="la Bodega"/>
        </w:smartTagPr>
        <w:r>
          <w:rPr>
            <w:rFonts w:ascii="Arial" w:hAnsi="Arial"/>
            <w:b/>
            <w:lang w:val="es-MX"/>
          </w:rPr>
          <w:t>La Bodega</w:t>
        </w:r>
      </w:smartTag>
    </w:p>
    <w:p w:rsidR="00AE3BA7" w:rsidRDefault="00AE3BA7" w:rsidP="00AE3BA7">
      <w:pPr>
        <w:ind w:left="993"/>
        <w:jc w:val="both"/>
        <w:rPr>
          <w:rFonts w:ascii="Arial" w:hAnsi="Arial"/>
          <w:b/>
          <w:lang w:val="es-MX"/>
        </w:rPr>
      </w:pPr>
    </w:p>
    <w:p w:rsidR="00AE3BA7" w:rsidRDefault="00AE3BA7" w:rsidP="00AE3BA7">
      <w:pPr>
        <w:pStyle w:val="NormalWeb"/>
        <w:spacing w:line="480" w:lineRule="auto"/>
        <w:ind w:left="992"/>
        <w:jc w:val="both"/>
        <w:rPr>
          <w:rFonts w:ascii="Arial" w:hAnsi="Arial"/>
          <w:noProof/>
        </w:rPr>
      </w:pPr>
      <w:r>
        <w:rPr>
          <w:rFonts w:ascii="Arial" w:hAnsi="Arial"/>
          <w:noProof/>
        </w:rPr>
        <w:t xml:space="preserve">La figura 3.26 presenta el Análisis de Brechas de las Prácticas de Clase </w:t>
      </w:r>
      <w:smartTag w:uri="urn:schemas-microsoft-com:office:smarttags" w:element="PersonName">
        <w:smartTagPr>
          <w:attr w:name="ProductID" w:val="la Bodega"/>
        </w:smartTagPr>
        <w:r>
          <w:rPr>
            <w:rFonts w:ascii="Arial" w:hAnsi="Arial"/>
            <w:noProof/>
          </w:rPr>
          <w:t>la Bodega</w:t>
        </w:r>
      </w:smartTag>
      <w:r>
        <w:rPr>
          <w:rFonts w:ascii="Arial" w:hAnsi="Arial"/>
          <w:noProof/>
        </w:rPr>
        <w:t xml:space="preserve"> de Materia Prima, la tabla 2 muestra las prácticas y desempeño del almacén de clase mundial.</w:t>
      </w:r>
    </w:p>
    <w:p w:rsidR="00AE3BA7" w:rsidRDefault="00AE3BA7" w:rsidP="00AE3BA7">
      <w:pPr>
        <w:pStyle w:val="NormalWeb"/>
        <w:spacing w:line="480" w:lineRule="auto"/>
        <w:ind w:left="993"/>
        <w:jc w:val="both"/>
        <w:rPr>
          <w:rFonts w:ascii="Arial" w:hAnsi="Arial"/>
          <w:noProof/>
        </w:rPr>
      </w:pPr>
      <w:r>
        <w:rPr>
          <w:rFonts w:ascii="Arial" w:hAnsi="Arial"/>
          <w:noProof/>
        </w:rPr>
        <w:t xml:space="preserve">Con este análisis la bodega de materia prima esta clasificada en </w:t>
      </w:r>
      <w:smartTag w:uri="urn:schemas-microsoft-com:office:smarttags" w:element="PersonName">
        <w:smartTagPr>
          <w:attr w:name="ProductID" w:val="la Etapa"/>
        </w:smartTagPr>
        <w:r>
          <w:rPr>
            <w:rFonts w:ascii="Arial" w:hAnsi="Arial"/>
            <w:noProof/>
          </w:rPr>
          <w:t>la Etapa</w:t>
        </w:r>
      </w:smartTag>
      <w:r>
        <w:rPr>
          <w:rFonts w:ascii="Arial" w:hAnsi="Arial"/>
          <w:noProof/>
        </w:rPr>
        <w:t xml:space="preserve"> 1 es decir que no tiene ninguna clase  bajo los estándares de práctica de clase mundial. Cuando llega la mercadería los ayudantes de bodega no tienen conocimiento de la recepción, ni </w:t>
      </w:r>
      <w:r>
        <w:rPr>
          <w:rFonts w:ascii="Arial" w:hAnsi="Arial"/>
          <w:noProof/>
        </w:rPr>
        <w:lastRenderedPageBreak/>
        <w:t>tienen idea de lo que reciben, la cantidad y si fue pedido, no hay las herramientas necesarias para descargar el camión además el muelle no esta disponible.</w:t>
      </w:r>
    </w:p>
    <w:p w:rsidR="00AE3BA7" w:rsidRDefault="00AE3BA7" w:rsidP="00AE3BA7">
      <w:pPr>
        <w:pStyle w:val="NormalWeb"/>
        <w:ind w:left="992"/>
        <w:jc w:val="both"/>
        <w:rPr>
          <w:rFonts w:ascii="Arial" w:hAnsi="Arial"/>
          <w:noProof/>
        </w:rPr>
      </w:pPr>
    </w:p>
    <w:p w:rsidR="00AE3BA7" w:rsidRDefault="00AE3BA7" w:rsidP="00AE3BA7">
      <w:pPr>
        <w:pStyle w:val="Ttulo"/>
        <w:spacing w:line="480" w:lineRule="auto"/>
        <w:ind w:left="993"/>
        <w:jc w:val="both"/>
        <w:rPr>
          <w:rFonts w:ascii="Arial" w:hAnsi="Arial"/>
          <w:b w:val="0"/>
          <w:lang w:val="es-MX"/>
        </w:rPr>
      </w:pPr>
      <w:r>
        <w:rPr>
          <w:rFonts w:ascii="Arial" w:hAnsi="Arial"/>
          <w:b w:val="0"/>
          <w:noProof/>
        </w:rPr>
        <w:pict>
          <v:group id="_x0000_s1262" style="position:absolute;left:0;text-align:left;margin-left:269.25pt;margin-top:230.7pt;width:151.2pt;height:50.4pt;z-index:251678720" coordorigin="4752,1872" coordsize="3024,1008">
            <v:rect id="_x0000_s1263" style="position:absolute;left:4752;top:1872;width:3024;height:1008" filled="f">
              <v:textbox style="mso-next-textbox:#_x0000_s1263">
                <w:txbxContent>
                  <w:p w:rsidR="00AE3BA7" w:rsidRDefault="00AE3BA7" w:rsidP="00AE3BA7">
                    <w:pPr>
                      <w:rPr>
                        <w:rFonts w:ascii="Arial" w:hAnsi="Arial"/>
                        <w:sz w:val="20"/>
                        <w:lang w:val="es-MX"/>
                      </w:rPr>
                    </w:pPr>
                    <w:r>
                      <w:rPr>
                        <w:rFonts w:ascii="Arial" w:hAnsi="Arial"/>
                        <w:sz w:val="20"/>
                        <w:lang w:val="es-MX"/>
                      </w:rPr>
                      <w:t xml:space="preserve">   Almacén de Clase Mundial</w:t>
                    </w:r>
                  </w:p>
                  <w:p w:rsidR="00AE3BA7" w:rsidRDefault="00AE3BA7" w:rsidP="00AE3BA7">
                    <w:pPr>
                      <w:rPr>
                        <w:rFonts w:ascii="Arial" w:hAnsi="Arial"/>
                        <w:sz w:val="20"/>
                        <w:lang w:val="es-MX"/>
                      </w:rPr>
                    </w:pPr>
                  </w:p>
                  <w:p w:rsidR="00AE3BA7" w:rsidRDefault="00AE3BA7" w:rsidP="00AE3BA7">
                    <w:r>
                      <w:rPr>
                        <w:rFonts w:ascii="Arial" w:hAnsi="Arial"/>
                        <w:sz w:val="20"/>
                        <w:lang w:val="es-MX"/>
                      </w:rPr>
                      <w:t xml:space="preserve">   Bodega de Materia Prima</w:t>
                    </w:r>
                  </w:p>
                </w:txbxContent>
              </v:textbox>
            </v:rect>
            <v:shapetype id="_x0000_t4" coordsize="21600,21600" o:spt="4" path="m10800,l,10800,10800,21600,21600,10800xe">
              <v:stroke joinstyle="miter"/>
              <v:path gradientshapeok="t" o:connecttype="rect" textboxrect="5400,5400,16200,16200"/>
            </v:shapetype>
            <v:shape id="_x0000_s1264" type="#_x0000_t4" style="position:absolute;left:4866;top:2031;width:137;height:121" fillcolor="#930"/>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65" type="#_x0000_t71" style="position:absolute;left:4872;top:2493;width:125;height:135" fillcolor="green"/>
          </v:group>
        </w:pict>
      </w:r>
      <w:r>
        <w:rPr>
          <w:rFonts w:ascii="Arial" w:hAnsi="Arial"/>
          <w:b w:val="0"/>
          <w:noProof/>
        </w:rPr>
        <w:pict>
          <v:shape id="_x0000_s1334" type="#_x0000_t75" style="position:absolute;left:0;text-align:left;margin-left:.75pt;margin-top:200.7pt;width:267.75pt;height:147pt;z-index:251685888">
            <v:imagedata r:id="rId12" o:title=""/>
            <w10:wrap type="topAndBottom"/>
          </v:shape>
          <o:OLEObject Type="Embed" ProgID="PBrush" ShapeID="_x0000_s1334" DrawAspect="Content" ObjectID="_1342940330" r:id="rId54"/>
        </w:pict>
      </w:r>
      <w:r>
        <w:rPr>
          <w:rFonts w:ascii="Arial" w:hAnsi="Arial"/>
          <w:b w:val="0"/>
          <w:lang w:val="es-MX"/>
        </w:rPr>
        <w:t>Finalmente, el Jefe de Bodega entrega la papelería correspondiente al producto recibido, lo compara con las expectativas de ingreso a  bodega y se ingresa al sistema en caso de estar correcto lo recibido, caso contrario se realiza una  devolución por mal estado o exceso de productos. Entonces los operadores trasladan la mercadería en un palet sobre una  carretilla uno a uno buscando sitio o pasillo disponible más cercano para la carga.</w:t>
      </w:r>
    </w:p>
    <w:p w:rsidR="00AE3BA7" w:rsidRDefault="00AE3BA7" w:rsidP="00AE3BA7">
      <w:pPr>
        <w:pStyle w:val="NormalWeb"/>
        <w:spacing w:line="360" w:lineRule="auto"/>
        <w:ind w:left="993"/>
        <w:jc w:val="center"/>
        <w:rPr>
          <w:rFonts w:ascii="Arial" w:hAnsi="Arial"/>
          <w:noProof/>
        </w:rPr>
      </w:pPr>
      <w:r>
        <w:rPr>
          <w:rFonts w:ascii="Arial" w:hAnsi="Arial"/>
          <w:noProof/>
        </w:rPr>
        <w:t xml:space="preserve">FIGURA. 3.26 ANÁLISIS DE BRECHAS DE LAS PRÁCTICAS DE CLASE MUNDIAL VS. </w:t>
      </w:r>
      <w:smartTag w:uri="urn:schemas-microsoft-com:office:smarttags" w:element="PersonName">
        <w:smartTagPr>
          <w:attr w:name="ProductID" w:val="LA BODEGA DE"/>
        </w:smartTagPr>
        <w:r>
          <w:rPr>
            <w:rFonts w:ascii="Arial" w:hAnsi="Arial"/>
            <w:noProof/>
          </w:rPr>
          <w:t>LA BODEGA DE</w:t>
        </w:r>
      </w:smartTag>
      <w:r>
        <w:rPr>
          <w:rFonts w:ascii="Arial" w:hAnsi="Arial"/>
          <w:noProof/>
        </w:rPr>
        <w:t xml:space="preserve"> MATERIA PRIMA.</w:t>
      </w:r>
    </w:p>
    <w:p w:rsidR="00AE3BA7" w:rsidRDefault="00AE3BA7" w:rsidP="00AE3BA7">
      <w:pPr>
        <w:pStyle w:val="Ttulo"/>
        <w:tabs>
          <w:tab w:val="left" w:pos="0"/>
          <w:tab w:val="left" w:pos="993"/>
        </w:tabs>
        <w:spacing w:line="480" w:lineRule="auto"/>
        <w:ind w:right="-428"/>
        <w:jc w:val="left"/>
        <w:rPr>
          <w:rFonts w:ascii="Arial" w:hAnsi="Arial"/>
          <w:lang w:val="es-MX"/>
        </w:rPr>
      </w:pPr>
      <w:r>
        <w:rPr>
          <w:rFonts w:ascii="Arial" w:hAnsi="Arial"/>
          <w:sz w:val="32"/>
          <w:lang w:val="es-MX"/>
        </w:rPr>
        <w:t xml:space="preserve">     </w:t>
      </w:r>
      <w:r>
        <w:rPr>
          <w:rFonts w:ascii="Arial" w:hAnsi="Arial"/>
          <w:lang w:val="es-MX"/>
        </w:rPr>
        <w:t>3.3   Flujos en la bodega</w:t>
      </w:r>
    </w:p>
    <w:p w:rsidR="00AE3BA7" w:rsidRDefault="00AE3BA7" w:rsidP="00AE3BA7">
      <w:pPr>
        <w:pStyle w:val="Ttulo"/>
        <w:ind w:left="993" w:right="-425" w:hanging="567"/>
        <w:jc w:val="left"/>
        <w:rPr>
          <w:rFonts w:ascii="Arial" w:hAnsi="Arial"/>
          <w:sz w:val="32"/>
          <w:lang w:val="es-MX"/>
        </w:rPr>
      </w:pPr>
    </w:p>
    <w:p w:rsidR="00AE3BA7" w:rsidRDefault="00AE3BA7" w:rsidP="00AE3BA7">
      <w:pPr>
        <w:pStyle w:val="Ttulo"/>
        <w:spacing w:line="480" w:lineRule="auto"/>
        <w:ind w:left="993" w:right="-88"/>
        <w:jc w:val="both"/>
        <w:rPr>
          <w:rFonts w:ascii="Arial" w:hAnsi="Arial"/>
          <w:b w:val="0"/>
          <w:lang w:val="es-MX"/>
        </w:rPr>
      </w:pPr>
      <w:r>
        <w:rPr>
          <w:rFonts w:ascii="Arial" w:hAnsi="Arial"/>
          <w:b w:val="0"/>
          <w:lang w:val="es-MX"/>
        </w:rPr>
        <w:t xml:space="preserve">Los materiales llegan en palet a la bodega pero los operarios no pueden aprovechar la unidad de carga que reciben, debido a la falta de montacargas, por lo tanto, realizan doble trabajo al tener que </w:t>
      </w:r>
      <w:r>
        <w:rPr>
          <w:rFonts w:ascii="Arial" w:hAnsi="Arial"/>
          <w:b w:val="0"/>
          <w:lang w:val="es-MX"/>
        </w:rPr>
        <w:lastRenderedPageBreak/>
        <w:t>bajar la mercadería bulto por bulto y colocarla en otro palet para ser transportada a bodega sobre una transpaleta manual.</w:t>
      </w:r>
    </w:p>
    <w:p w:rsidR="00AE3BA7" w:rsidRDefault="00AE3BA7" w:rsidP="00AE3BA7">
      <w:pPr>
        <w:pStyle w:val="Ttulo"/>
        <w:ind w:left="992" w:right="-88"/>
        <w:jc w:val="both"/>
        <w:rPr>
          <w:rFonts w:ascii="Arial" w:hAnsi="Arial"/>
          <w:b w:val="0"/>
          <w:lang w:val="es-MX"/>
        </w:rPr>
      </w:pPr>
    </w:p>
    <w:p w:rsidR="00AE3BA7" w:rsidRDefault="00AE3BA7" w:rsidP="00AE3BA7">
      <w:pPr>
        <w:pStyle w:val="Ttulo"/>
        <w:ind w:left="993" w:right="-88"/>
        <w:jc w:val="both"/>
        <w:rPr>
          <w:rFonts w:ascii="Arial" w:hAnsi="Arial"/>
          <w:b w:val="0"/>
          <w:lang w:val="es-MX"/>
        </w:rPr>
      </w:pPr>
      <w:r>
        <w:rPr>
          <w:rFonts w:ascii="Arial" w:hAnsi="Arial"/>
          <w:b w:val="0"/>
          <w:lang w:val="es-MX"/>
        </w:rPr>
        <w:t xml:space="preserve">Se utilizan tres recorridos para llevar la mercadería a bodega: </w:t>
      </w:r>
    </w:p>
    <w:p w:rsidR="00AE3BA7" w:rsidRDefault="00AE3BA7" w:rsidP="00AE3BA7">
      <w:pPr>
        <w:pStyle w:val="Ttulo"/>
        <w:ind w:left="992" w:right="-88"/>
        <w:jc w:val="both"/>
        <w:rPr>
          <w:rFonts w:ascii="Arial" w:hAnsi="Arial"/>
          <w:b w:val="0"/>
          <w:lang w:val="es-MX"/>
        </w:rPr>
      </w:pPr>
    </w:p>
    <w:p w:rsidR="00AE3BA7" w:rsidRDefault="00AE3BA7" w:rsidP="00C5672B">
      <w:pPr>
        <w:pStyle w:val="Ttulo"/>
        <w:numPr>
          <w:ilvl w:val="0"/>
          <w:numId w:val="44"/>
        </w:numPr>
        <w:tabs>
          <w:tab w:val="clear" w:pos="360"/>
          <w:tab w:val="num" w:pos="1353"/>
        </w:tabs>
        <w:spacing w:line="480" w:lineRule="auto"/>
        <w:ind w:left="1353" w:right="-88"/>
        <w:jc w:val="both"/>
        <w:rPr>
          <w:rFonts w:ascii="Arial" w:hAnsi="Arial"/>
          <w:b w:val="0"/>
          <w:lang w:val="es-MX"/>
        </w:rPr>
      </w:pPr>
      <w:r>
        <w:rPr>
          <w:rFonts w:ascii="Arial" w:hAnsi="Arial"/>
          <w:b w:val="0"/>
          <w:noProof/>
        </w:rPr>
        <w:pict>
          <v:group id="_x0000_s1266" style="position:absolute;left:0;text-align:left;margin-left:38.25pt;margin-top:82.55pt;width:402.75pt;height:127.5pt;z-index:251679744" coordorigin="1680,1410" coordsize="8055,2550" o:allowincell="f">
            <v:rect id="_x0000_s1267" style="position:absolute;left:2025;top:2055;width:1380;height:150" fillcolor="#960"/>
            <v:line id="_x0000_s1268" style="position:absolute" from="2700,2235" to="2700,2595"/>
            <v:line id="_x0000_s1269" style="position:absolute" from="2715,2610" to="5565,2610"/>
            <v:line id="_x0000_s1270" style="position:absolute" from="5550,2595" to="5550,3285"/>
            <v:line id="_x0000_s1271" style="position:absolute" from="5565,3285" to="8145,3285"/>
            <v:shape id="_x0000_s1272" type="#_x0000_t202" style="position:absolute;left:1680;top:1410;width:2640;height:345" filled="f" fillcolor="#960" stroked="f">
              <v:textbox style="mso-next-textbox:#_x0000_s1272">
                <w:txbxContent>
                  <w:p w:rsidR="00AE3BA7" w:rsidRDefault="00AE3BA7" w:rsidP="00AE3BA7">
                    <w:pPr>
                      <w:rPr>
                        <w:rFonts w:ascii="Arial" w:hAnsi="Arial"/>
                        <w:sz w:val="20"/>
                      </w:rPr>
                    </w:pPr>
                    <w:r>
                      <w:rPr>
                        <w:rFonts w:ascii="Arial" w:hAnsi="Arial"/>
                        <w:sz w:val="20"/>
                      </w:rPr>
                      <w:t xml:space="preserve">Puerta Área de costura </w:t>
                    </w:r>
                  </w:p>
                </w:txbxContent>
              </v:textbox>
            </v:shape>
            <v:shape id="_x0000_s1273" type="#_x0000_t202" style="position:absolute;left:2040;top:1695;width:1485;height:465" filled="f" stroked="f">
              <v:textbox style="mso-next-textbox:#_x0000_s1273">
                <w:txbxContent>
                  <w:p w:rsidR="00AE3BA7" w:rsidRDefault="00AE3BA7" w:rsidP="00AE3BA7">
                    <w:pPr>
                      <w:rPr>
                        <w:rFonts w:ascii="Arial" w:hAnsi="Arial"/>
                        <w:sz w:val="20"/>
                      </w:rPr>
                    </w:pPr>
                    <w:r>
                      <w:rPr>
                        <w:rFonts w:ascii="Arial" w:hAnsi="Arial"/>
                        <w:sz w:val="20"/>
                      </w:rPr>
                      <w:t>Recepción</w:t>
                    </w:r>
                  </w:p>
                </w:txbxContent>
              </v:textbox>
            </v:shape>
            <v:rect id="_x0000_s1274" style="position:absolute;left:8175;top:2595;width:135;height:1365" fillcolor="olive" strokecolor="#960"/>
            <v:shape id="_x0000_s1275" type="#_x0000_t202" style="position:absolute;left:8385;top:3045;width:1350;height:450" stroked="f">
              <v:textbox style="mso-next-textbox:#_x0000_s1275">
                <w:txbxContent>
                  <w:p w:rsidR="00AE3BA7" w:rsidRDefault="00AE3BA7" w:rsidP="00AE3BA7">
                    <w:pPr>
                      <w:rPr>
                        <w:rFonts w:ascii="Arial" w:hAnsi="Arial"/>
                        <w:sz w:val="20"/>
                      </w:rPr>
                    </w:pPr>
                    <w:r>
                      <w:rPr>
                        <w:rFonts w:ascii="Arial" w:hAnsi="Arial"/>
                        <w:sz w:val="20"/>
                      </w:rPr>
                      <w:t xml:space="preserve">Bodega </w:t>
                    </w:r>
                  </w:p>
                </w:txbxContent>
              </v:textbox>
            </v:shape>
          </v:group>
        </w:pict>
      </w:r>
      <w:r>
        <w:rPr>
          <w:rFonts w:ascii="Arial" w:hAnsi="Arial"/>
          <w:b w:val="0"/>
          <w:lang w:val="es-MX"/>
        </w:rPr>
        <w:t xml:space="preserve">La figura 3.27 muestra el recorrido 1, es desde el muelle hasta la bodega, atravesando el área de costura y calzado con una distancia recorrida de </w:t>
      </w:r>
      <w:smartTag w:uri="urn:schemas-microsoft-com:office:smarttags" w:element="metricconverter">
        <w:smartTagPr>
          <w:attr w:name="ProductID" w:val="83.20 metros"/>
        </w:smartTagPr>
        <w:r>
          <w:rPr>
            <w:rFonts w:ascii="Arial" w:hAnsi="Arial"/>
            <w:b w:val="0"/>
            <w:lang w:val="es-MX"/>
          </w:rPr>
          <w:t>83.20 metros</w:t>
        </w:r>
      </w:smartTag>
      <w:r>
        <w:rPr>
          <w:rFonts w:ascii="Arial" w:hAnsi="Arial"/>
          <w:b w:val="0"/>
          <w:lang w:val="es-MX"/>
        </w:rPr>
        <w:t>.</w:t>
      </w:r>
    </w:p>
    <w:p w:rsidR="00AE3BA7" w:rsidRDefault="00AE3BA7" w:rsidP="00AE3BA7">
      <w:pPr>
        <w:pStyle w:val="Ttulo"/>
        <w:spacing w:line="480" w:lineRule="auto"/>
        <w:ind w:left="708" w:right="-428"/>
        <w:jc w:val="both"/>
        <w:rPr>
          <w:rFonts w:ascii="Arial" w:hAnsi="Arial"/>
          <w:b w:val="0"/>
          <w:lang w:val="es-MX"/>
        </w:rPr>
      </w:pPr>
    </w:p>
    <w:p w:rsidR="00AE3BA7" w:rsidRDefault="00AE3BA7" w:rsidP="00AE3BA7">
      <w:pPr>
        <w:pStyle w:val="Ttulo"/>
        <w:spacing w:line="480" w:lineRule="auto"/>
        <w:ind w:left="708" w:right="-428"/>
        <w:jc w:val="both"/>
        <w:rPr>
          <w:rFonts w:ascii="Arial" w:hAnsi="Arial"/>
          <w:b w:val="0"/>
          <w:lang w:val="es-MX"/>
        </w:rPr>
      </w:pPr>
    </w:p>
    <w:p w:rsidR="00AE3BA7" w:rsidRDefault="00AE3BA7" w:rsidP="00AE3BA7">
      <w:pPr>
        <w:pStyle w:val="Ttulo"/>
        <w:spacing w:line="480" w:lineRule="auto"/>
        <w:ind w:left="708" w:right="-428"/>
        <w:jc w:val="both"/>
        <w:rPr>
          <w:rFonts w:ascii="Arial" w:hAnsi="Arial"/>
          <w:b w:val="0"/>
          <w:lang w:val="es-MX"/>
        </w:rPr>
      </w:pPr>
    </w:p>
    <w:p w:rsidR="00AE3BA7" w:rsidRDefault="00AE3BA7" w:rsidP="00AE3BA7">
      <w:pPr>
        <w:pStyle w:val="Ttulo"/>
        <w:spacing w:line="480" w:lineRule="auto"/>
        <w:ind w:left="708" w:right="-428"/>
        <w:jc w:val="both"/>
        <w:rPr>
          <w:rFonts w:ascii="Arial" w:hAnsi="Arial"/>
          <w:b w:val="0"/>
          <w:lang w:val="es-MX"/>
        </w:rPr>
      </w:pPr>
    </w:p>
    <w:p w:rsidR="00AE3BA7" w:rsidRDefault="00AE3BA7" w:rsidP="00AE3BA7">
      <w:pPr>
        <w:pStyle w:val="Ttulo"/>
        <w:spacing w:line="480" w:lineRule="auto"/>
        <w:ind w:left="708" w:right="-428"/>
        <w:jc w:val="both"/>
        <w:rPr>
          <w:rFonts w:ascii="Arial" w:hAnsi="Arial"/>
          <w:b w:val="0"/>
          <w:lang w:val="es-MX"/>
        </w:rPr>
      </w:pPr>
    </w:p>
    <w:p w:rsidR="00AE3BA7" w:rsidRDefault="00AE3BA7" w:rsidP="00AE3BA7">
      <w:pPr>
        <w:pStyle w:val="Ttulo"/>
        <w:ind w:left="709" w:right="-425"/>
        <w:rPr>
          <w:rFonts w:ascii="Arial" w:hAnsi="Arial"/>
          <w:b w:val="0"/>
          <w:lang w:val="es-MX"/>
        </w:rPr>
      </w:pPr>
      <w:r>
        <w:rPr>
          <w:rFonts w:ascii="Arial" w:hAnsi="Arial"/>
          <w:b w:val="0"/>
          <w:lang w:val="es-MX"/>
        </w:rPr>
        <w:t>FIGURA. 3.27 RECORRIDO 1</w:t>
      </w:r>
    </w:p>
    <w:p w:rsidR="00AE3BA7" w:rsidRDefault="00AE3BA7" w:rsidP="00AE3BA7">
      <w:pPr>
        <w:pStyle w:val="Ttulo"/>
        <w:ind w:left="709" w:right="-425"/>
        <w:rPr>
          <w:rFonts w:ascii="Arial" w:hAnsi="Arial"/>
          <w:b w:val="0"/>
          <w:lang w:val="es-MX"/>
        </w:rPr>
      </w:pPr>
    </w:p>
    <w:p w:rsidR="00AE3BA7" w:rsidRDefault="00AE3BA7" w:rsidP="00C5672B">
      <w:pPr>
        <w:pStyle w:val="Ttulo"/>
        <w:numPr>
          <w:ilvl w:val="0"/>
          <w:numId w:val="37"/>
        </w:numPr>
        <w:spacing w:line="480" w:lineRule="auto"/>
        <w:ind w:right="-88"/>
        <w:jc w:val="both"/>
        <w:rPr>
          <w:rFonts w:ascii="Arial" w:hAnsi="Arial"/>
          <w:b w:val="0"/>
          <w:lang w:val="es-MX"/>
        </w:rPr>
      </w:pPr>
      <w:r>
        <w:rPr>
          <w:rFonts w:ascii="Arial" w:hAnsi="Arial"/>
          <w:b w:val="0"/>
          <w:lang w:val="es-MX"/>
        </w:rPr>
        <w:t xml:space="preserve">La figura 3.28 muestra el recorrido 2, es desde el muelle hasta la bodega cruzando  el área de inyección de botas con </w:t>
      </w:r>
      <w:smartTag w:uri="urn:schemas-microsoft-com:office:smarttags" w:element="metricconverter">
        <w:smartTagPr>
          <w:attr w:name="ProductID" w:val="108.50 metros"/>
        </w:smartTagPr>
        <w:r>
          <w:rPr>
            <w:rFonts w:ascii="Arial" w:hAnsi="Arial"/>
            <w:b w:val="0"/>
            <w:lang w:val="es-MX"/>
          </w:rPr>
          <w:t>108.50 metros</w:t>
        </w:r>
      </w:smartTag>
      <w:r>
        <w:rPr>
          <w:rFonts w:ascii="Arial" w:hAnsi="Arial"/>
          <w:b w:val="0"/>
          <w:lang w:val="es-MX"/>
        </w:rPr>
        <w:t xml:space="preserve"> recorridos</w:t>
      </w:r>
    </w:p>
    <w:p w:rsidR="00AE3BA7" w:rsidRDefault="00AE3BA7" w:rsidP="00AE3BA7">
      <w:pPr>
        <w:pStyle w:val="Ttulo"/>
        <w:spacing w:line="480" w:lineRule="auto"/>
        <w:ind w:left="708" w:right="-88"/>
        <w:jc w:val="both"/>
        <w:rPr>
          <w:rFonts w:ascii="Arial" w:hAnsi="Arial"/>
          <w:b w:val="0"/>
          <w:lang w:val="es-MX"/>
        </w:rPr>
      </w:pPr>
    </w:p>
    <w:p w:rsidR="00AE3BA7" w:rsidRDefault="00AE3BA7" w:rsidP="00AE3BA7">
      <w:pPr>
        <w:pStyle w:val="Ttulo"/>
        <w:spacing w:line="480" w:lineRule="auto"/>
        <w:ind w:left="708" w:right="-88"/>
        <w:jc w:val="both"/>
        <w:rPr>
          <w:rFonts w:ascii="Arial" w:hAnsi="Arial"/>
          <w:b w:val="0"/>
          <w:lang w:val="es-MX"/>
        </w:rPr>
      </w:pPr>
    </w:p>
    <w:p w:rsidR="00AE3BA7" w:rsidRDefault="00AE3BA7" w:rsidP="00AE3BA7">
      <w:pPr>
        <w:pStyle w:val="Ttulo"/>
        <w:spacing w:line="480" w:lineRule="auto"/>
        <w:ind w:left="708" w:right="-88"/>
        <w:jc w:val="both"/>
        <w:rPr>
          <w:rFonts w:ascii="Arial" w:hAnsi="Arial"/>
          <w:b w:val="0"/>
          <w:lang w:val="es-MX"/>
        </w:rPr>
      </w:pPr>
    </w:p>
    <w:p w:rsidR="00AE3BA7" w:rsidRDefault="00AE3BA7" w:rsidP="00AE3BA7">
      <w:pPr>
        <w:pStyle w:val="Ttulo"/>
        <w:spacing w:line="480" w:lineRule="auto"/>
        <w:ind w:left="708" w:right="-88"/>
        <w:jc w:val="both"/>
        <w:rPr>
          <w:rFonts w:ascii="Arial" w:hAnsi="Arial"/>
          <w:b w:val="0"/>
          <w:lang w:val="es-MX"/>
        </w:rPr>
      </w:pPr>
      <w:r>
        <w:rPr>
          <w:rFonts w:ascii="Arial" w:hAnsi="Arial"/>
          <w:b w:val="0"/>
          <w:noProof/>
        </w:rPr>
        <w:pict>
          <v:group id="_x0000_s1276" style="position:absolute;left:0;text-align:left;margin-left:5.7pt;margin-top:-5.4pt;width:430.5pt;height:99pt;z-index:251680768" coordorigin="1815,10912" coordsize="8610,1980" o:allowincell="f">
            <v:rect id="_x0000_s1277" style="position:absolute;left:2325;top:12007;width:1380;height:150" fillcolor="#960"/>
            <v:line id="_x0000_s1278" style="position:absolute" from="3015,10912" to="3015,11992"/>
            <v:line id="_x0000_s1279" style="position:absolute" from="3030,10912" to="7350,10912"/>
            <v:line id="_x0000_s1280" style="position:absolute" from="7350,12172" to="9240,12172"/>
            <v:shape id="_x0000_s1281" type="#_x0000_t202" style="position:absolute;left:1815;top:12247;width:2640;height:345" filled="f" fillcolor="#960" stroked="f">
              <v:textbox style="mso-next-textbox:#_x0000_s1281">
                <w:txbxContent>
                  <w:p w:rsidR="00AE3BA7" w:rsidRDefault="00AE3BA7" w:rsidP="00AE3BA7">
                    <w:pPr>
                      <w:rPr>
                        <w:rFonts w:ascii="Arial" w:hAnsi="Arial"/>
                        <w:sz w:val="20"/>
                      </w:rPr>
                    </w:pPr>
                    <w:r>
                      <w:rPr>
                        <w:rFonts w:ascii="Arial" w:hAnsi="Arial"/>
                        <w:sz w:val="20"/>
                      </w:rPr>
                      <w:t xml:space="preserve">Puerta Área de Inyección </w:t>
                    </w:r>
                  </w:p>
                </w:txbxContent>
              </v:textbox>
            </v:shape>
            <v:shape id="_x0000_s1282" type="#_x0000_t202" style="position:absolute;left:2070;top:12547;width:1485;height:345" filled="f" stroked="f">
              <v:textbox style="mso-next-textbox:#_x0000_s1282">
                <w:txbxContent>
                  <w:p w:rsidR="00AE3BA7" w:rsidRDefault="00AE3BA7" w:rsidP="00AE3BA7">
                    <w:pPr>
                      <w:rPr>
                        <w:rFonts w:ascii="Arial" w:hAnsi="Arial"/>
                        <w:sz w:val="20"/>
                      </w:rPr>
                    </w:pPr>
                    <w:r>
                      <w:rPr>
                        <w:rFonts w:ascii="Arial" w:hAnsi="Arial"/>
                        <w:sz w:val="20"/>
                      </w:rPr>
                      <w:t>Recepción</w:t>
                    </w:r>
                  </w:p>
                </w:txbxContent>
              </v:textbox>
            </v:shape>
            <v:rect id="_x0000_s1283" style="position:absolute;left:9255;top:11467;width:135;height:1365" fillcolor="olive" strokecolor="#960"/>
            <v:shape id="_x0000_s1284" type="#_x0000_t202" style="position:absolute;left:9405;top:11962;width:1020;height:390" stroked="f">
              <v:textbox style="mso-next-textbox:#_x0000_s1284">
                <w:txbxContent>
                  <w:p w:rsidR="00AE3BA7" w:rsidRDefault="00AE3BA7" w:rsidP="00AE3BA7">
                    <w:pPr>
                      <w:rPr>
                        <w:rFonts w:ascii="Arial" w:hAnsi="Arial"/>
                        <w:sz w:val="20"/>
                      </w:rPr>
                    </w:pPr>
                    <w:r>
                      <w:rPr>
                        <w:rFonts w:ascii="Arial" w:hAnsi="Arial"/>
                        <w:sz w:val="20"/>
                      </w:rPr>
                      <w:t>Bodega</w:t>
                    </w:r>
                  </w:p>
                </w:txbxContent>
              </v:textbox>
            </v:shape>
            <v:line id="_x0000_s1285" style="position:absolute" from="7335,10920" to="7335,12165"/>
          </v:group>
        </w:pict>
      </w:r>
    </w:p>
    <w:p w:rsidR="00AE3BA7" w:rsidRDefault="00AE3BA7" w:rsidP="00AE3BA7">
      <w:pPr>
        <w:pStyle w:val="Ttulo"/>
        <w:spacing w:line="480" w:lineRule="auto"/>
        <w:ind w:left="708" w:right="-88"/>
        <w:jc w:val="both"/>
        <w:rPr>
          <w:rFonts w:ascii="Arial" w:hAnsi="Arial"/>
          <w:b w:val="0"/>
          <w:lang w:val="es-MX"/>
        </w:rPr>
      </w:pPr>
    </w:p>
    <w:p w:rsidR="00AE3BA7" w:rsidRDefault="00AE3BA7" w:rsidP="00AE3BA7">
      <w:pPr>
        <w:pStyle w:val="Ttulo"/>
        <w:spacing w:line="480" w:lineRule="auto"/>
        <w:ind w:left="708" w:right="-88"/>
        <w:jc w:val="both"/>
        <w:rPr>
          <w:rFonts w:ascii="Arial" w:hAnsi="Arial"/>
          <w:b w:val="0"/>
          <w:lang w:val="es-MX"/>
        </w:rPr>
      </w:pPr>
    </w:p>
    <w:p w:rsidR="00AE3BA7" w:rsidRDefault="00AE3BA7" w:rsidP="00AE3BA7">
      <w:pPr>
        <w:pStyle w:val="Ttulo"/>
        <w:spacing w:line="480" w:lineRule="auto"/>
        <w:ind w:left="708" w:right="-88"/>
        <w:jc w:val="both"/>
        <w:rPr>
          <w:rFonts w:ascii="Arial" w:hAnsi="Arial"/>
          <w:b w:val="0"/>
          <w:lang w:val="es-MX"/>
        </w:rPr>
      </w:pPr>
    </w:p>
    <w:p w:rsidR="00AE3BA7" w:rsidRDefault="00AE3BA7" w:rsidP="00AE3BA7">
      <w:pPr>
        <w:pStyle w:val="Ttulo"/>
        <w:ind w:left="709" w:right="-88"/>
        <w:rPr>
          <w:rFonts w:ascii="Arial" w:hAnsi="Arial"/>
          <w:b w:val="0"/>
          <w:lang w:val="es-MX"/>
        </w:rPr>
      </w:pPr>
      <w:r>
        <w:rPr>
          <w:rFonts w:ascii="Arial" w:hAnsi="Arial"/>
          <w:b w:val="0"/>
          <w:lang w:val="es-MX"/>
        </w:rPr>
        <w:lastRenderedPageBreak/>
        <w:t>FIGURA. 3.28 RECORRIDO 2</w:t>
      </w:r>
    </w:p>
    <w:p w:rsidR="00AE3BA7" w:rsidRDefault="00AE3BA7" w:rsidP="00AE3BA7">
      <w:pPr>
        <w:pStyle w:val="Ttulo"/>
        <w:ind w:left="709" w:right="-88"/>
        <w:jc w:val="both"/>
        <w:rPr>
          <w:rFonts w:ascii="Arial" w:hAnsi="Arial"/>
          <w:b w:val="0"/>
          <w:lang w:val="es-MX"/>
        </w:rPr>
      </w:pPr>
    </w:p>
    <w:p w:rsidR="00AE3BA7" w:rsidRDefault="00AE3BA7" w:rsidP="00C5672B">
      <w:pPr>
        <w:pStyle w:val="Ttulo"/>
        <w:numPr>
          <w:ilvl w:val="0"/>
          <w:numId w:val="38"/>
        </w:numPr>
        <w:spacing w:line="480" w:lineRule="auto"/>
        <w:ind w:right="-88"/>
        <w:jc w:val="both"/>
        <w:rPr>
          <w:rFonts w:ascii="Arial" w:hAnsi="Arial"/>
          <w:b w:val="0"/>
          <w:lang w:val="es-MX"/>
        </w:rPr>
      </w:pPr>
      <w:r>
        <w:rPr>
          <w:rFonts w:ascii="Arial" w:hAnsi="Arial"/>
          <w:b w:val="0"/>
          <w:lang w:val="es-MX"/>
        </w:rPr>
        <w:t xml:space="preserve">La figura. 3.29 muestra el recorrido 3, es realizado por el muelle de descarga recorriendo </w:t>
      </w:r>
      <w:smartTag w:uri="urn:schemas-microsoft-com:office:smarttags" w:element="metricconverter">
        <w:smartTagPr>
          <w:attr w:name="ProductID" w:val="33.10 metros"/>
        </w:smartTagPr>
        <w:r>
          <w:rPr>
            <w:rFonts w:ascii="Arial" w:hAnsi="Arial"/>
            <w:b w:val="0"/>
            <w:lang w:val="es-MX"/>
          </w:rPr>
          <w:t>33.10 metros</w:t>
        </w:r>
      </w:smartTag>
      <w:r>
        <w:rPr>
          <w:rFonts w:ascii="Arial" w:hAnsi="Arial"/>
          <w:b w:val="0"/>
          <w:lang w:val="es-MX"/>
        </w:rPr>
        <w:t xml:space="preserve"> hasta la puerta enrollable.</w:t>
      </w:r>
    </w:p>
    <w:p w:rsidR="00AE3BA7" w:rsidRDefault="00AE3BA7" w:rsidP="00AE3BA7">
      <w:pPr>
        <w:pStyle w:val="Ttulo"/>
        <w:spacing w:line="480" w:lineRule="auto"/>
        <w:ind w:right="-88"/>
        <w:jc w:val="both"/>
        <w:rPr>
          <w:rFonts w:ascii="Arial" w:hAnsi="Arial"/>
          <w:b w:val="0"/>
          <w:lang w:val="es-MX"/>
        </w:rPr>
      </w:pPr>
    </w:p>
    <w:p w:rsidR="00AE3BA7" w:rsidRDefault="00AE3BA7" w:rsidP="00AE3BA7">
      <w:pPr>
        <w:pStyle w:val="Ttulo"/>
        <w:spacing w:line="480" w:lineRule="auto"/>
        <w:ind w:right="-88"/>
        <w:jc w:val="both"/>
        <w:rPr>
          <w:rFonts w:ascii="Arial" w:hAnsi="Arial"/>
          <w:b w:val="0"/>
          <w:lang w:val="es-MX"/>
        </w:rPr>
      </w:pPr>
    </w:p>
    <w:p w:rsidR="00AE3BA7" w:rsidRDefault="00AE3BA7" w:rsidP="00AE3BA7">
      <w:pPr>
        <w:pStyle w:val="Ttulo"/>
        <w:spacing w:line="480" w:lineRule="auto"/>
        <w:ind w:right="-88"/>
        <w:jc w:val="both"/>
        <w:rPr>
          <w:rFonts w:ascii="Arial" w:hAnsi="Arial"/>
          <w:b w:val="0"/>
          <w:lang w:val="es-MX"/>
        </w:rPr>
      </w:pPr>
      <w:r>
        <w:rPr>
          <w:rFonts w:ascii="Arial" w:hAnsi="Arial"/>
          <w:b w:val="0"/>
          <w:noProof/>
        </w:rPr>
        <w:pict>
          <v:group id="_x0000_s1286" style="position:absolute;left:0;text-align:left;margin-left:159.45pt;margin-top:-1.9pt;width:84.75pt;height:241.5pt;z-index:251681792" coordorigin="2943,840" coordsize="1695,4830">
            <v:shape id="_x0000_s1287" type="#_x0000_t202" style="position:absolute;left:3270;top:840;width:1065;height:390" stroked="f">
              <v:textbox style="mso-next-textbox:#_x0000_s1287">
                <w:txbxContent>
                  <w:p w:rsidR="00AE3BA7" w:rsidRDefault="00AE3BA7" w:rsidP="00AE3BA7">
                    <w:pPr>
                      <w:rPr>
                        <w:rFonts w:ascii="Arial" w:hAnsi="Arial"/>
                        <w:sz w:val="20"/>
                      </w:rPr>
                    </w:pPr>
                    <w:r>
                      <w:rPr>
                        <w:rFonts w:ascii="Arial" w:hAnsi="Arial"/>
                        <w:sz w:val="20"/>
                      </w:rPr>
                      <w:t>Muelle</w:t>
                    </w:r>
                  </w:p>
                </w:txbxContent>
              </v:textbox>
            </v:shape>
            <v:line id="_x0000_s1288" style="position:absolute" from="3795,1275" to="3795,5025"/>
            <v:rect id="_x0000_s1289" style="position:absolute;left:2943;top:5025;width:1695;height:150" fillcolor="olive"/>
            <v:shape id="_x0000_s1290" type="#_x0000_t202" style="position:absolute;left:3225;top:5265;width:1140;height:405" stroked="f">
              <v:textbox style="mso-next-textbox:#_x0000_s1290">
                <w:txbxContent>
                  <w:p w:rsidR="00AE3BA7" w:rsidRDefault="00AE3BA7" w:rsidP="00AE3BA7">
                    <w:pPr>
                      <w:rPr>
                        <w:rFonts w:ascii="Arial" w:hAnsi="Arial"/>
                        <w:sz w:val="20"/>
                      </w:rPr>
                    </w:pPr>
                    <w:r>
                      <w:rPr>
                        <w:rFonts w:ascii="Arial" w:hAnsi="Arial"/>
                        <w:sz w:val="20"/>
                      </w:rPr>
                      <w:t>Bodega</w:t>
                    </w:r>
                  </w:p>
                </w:txbxContent>
              </v:textbox>
            </v:shape>
          </v:group>
        </w:pict>
      </w:r>
    </w:p>
    <w:p w:rsidR="00AE3BA7" w:rsidRDefault="00AE3BA7" w:rsidP="00AE3BA7">
      <w:pPr>
        <w:pStyle w:val="Ttulo"/>
        <w:spacing w:line="480" w:lineRule="auto"/>
        <w:ind w:right="-88"/>
        <w:jc w:val="both"/>
        <w:rPr>
          <w:rFonts w:ascii="Arial" w:hAnsi="Arial"/>
          <w:b w:val="0"/>
          <w:lang w:val="es-MX"/>
        </w:rPr>
      </w:pPr>
    </w:p>
    <w:p w:rsidR="00AE3BA7" w:rsidRDefault="00AE3BA7" w:rsidP="00AE3BA7">
      <w:pPr>
        <w:pStyle w:val="Ttulo"/>
        <w:spacing w:line="480" w:lineRule="auto"/>
        <w:ind w:right="-88"/>
        <w:jc w:val="both"/>
        <w:rPr>
          <w:rFonts w:ascii="Arial" w:hAnsi="Arial"/>
          <w:b w:val="0"/>
          <w:lang w:val="es-MX"/>
        </w:rPr>
      </w:pPr>
    </w:p>
    <w:p w:rsidR="00AE3BA7" w:rsidRDefault="00AE3BA7" w:rsidP="00AE3BA7">
      <w:pPr>
        <w:pStyle w:val="Ttulo"/>
        <w:spacing w:line="480" w:lineRule="auto"/>
        <w:ind w:right="-88"/>
        <w:jc w:val="both"/>
        <w:rPr>
          <w:rFonts w:ascii="Arial" w:hAnsi="Arial"/>
          <w:b w:val="0"/>
          <w:lang w:val="es-MX"/>
        </w:rPr>
      </w:pPr>
    </w:p>
    <w:p w:rsidR="00AE3BA7" w:rsidRDefault="00AE3BA7" w:rsidP="00AE3BA7">
      <w:pPr>
        <w:pStyle w:val="Ttulo"/>
        <w:spacing w:line="480" w:lineRule="auto"/>
        <w:ind w:right="-88"/>
        <w:jc w:val="both"/>
        <w:rPr>
          <w:rFonts w:ascii="Arial" w:hAnsi="Arial"/>
          <w:b w:val="0"/>
          <w:lang w:val="es-MX"/>
        </w:rPr>
      </w:pPr>
    </w:p>
    <w:p w:rsidR="00AE3BA7" w:rsidRDefault="00AE3BA7" w:rsidP="00AE3BA7">
      <w:pPr>
        <w:pStyle w:val="Ttulo"/>
        <w:spacing w:line="480" w:lineRule="auto"/>
        <w:ind w:right="-88"/>
        <w:jc w:val="both"/>
        <w:rPr>
          <w:rFonts w:ascii="Arial" w:hAnsi="Arial"/>
          <w:b w:val="0"/>
          <w:lang w:val="es-MX"/>
        </w:rPr>
      </w:pPr>
    </w:p>
    <w:p w:rsidR="00AE3BA7" w:rsidRDefault="00AE3BA7" w:rsidP="00AE3BA7">
      <w:pPr>
        <w:pStyle w:val="Ttulo"/>
        <w:spacing w:line="480" w:lineRule="auto"/>
        <w:ind w:right="-88"/>
        <w:jc w:val="both"/>
        <w:rPr>
          <w:rFonts w:ascii="Arial" w:hAnsi="Arial"/>
          <w:b w:val="0"/>
          <w:lang w:val="es-MX"/>
        </w:rPr>
      </w:pPr>
    </w:p>
    <w:p w:rsidR="00AE3BA7" w:rsidRDefault="00AE3BA7" w:rsidP="00AE3BA7">
      <w:pPr>
        <w:pStyle w:val="Ttulo"/>
        <w:spacing w:line="480" w:lineRule="auto"/>
        <w:ind w:left="708" w:right="-88"/>
        <w:rPr>
          <w:rFonts w:ascii="Arial" w:hAnsi="Arial"/>
          <w:b w:val="0"/>
          <w:lang w:val="es-MX"/>
        </w:rPr>
      </w:pPr>
    </w:p>
    <w:p w:rsidR="00AE3BA7" w:rsidRDefault="00AE3BA7" w:rsidP="00AE3BA7">
      <w:pPr>
        <w:pStyle w:val="Ttulo"/>
        <w:spacing w:line="480" w:lineRule="auto"/>
        <w:ind w:left="708" w:right="-88"/>
        <w:rPr>
          <w:rFonts w:ascii="Arial" w:hAnsi="Arial"/>
          <w:b w:val="0"/>
          <w:lang w:val="es-MX"/>
        </w:rPr>
      </w:pPr>
    </w:p>
    <w:p w:rsidR="00AE3BA7" w:rsidRDefault="00AE3BA7" w:rsidP="00AE3BA7">
      <w:pPr>
        <w:pStyle w:val="Ttulo"/>
        <w:spacing w:line="480" w:lineRule="auto"/>
        <w:ind w:left="708" w:right="-88"/>
        <w:rPr>
          <w:rFonts w:ascii="Arial" w:hAnsi="Arial"/>
          <w:b w:val="0"/>
          <w:lang w:val="es-MX"/>
        </w:rPr>
      </w:pPr>
      <w:r>
        <w:rPr>
          <w:rFonts w:ascii="Arial" w:hAnsi="Arial"/>
          <w:b w:val="0"/>
          <w:lang w:val="es-MX"/>
        </w:rPr>
        <w:t>FIGURA. 3.29 RECORRIDO 3</w:t>
      </w:r>
    </w:p>
    <w:p w:rsidR="00AE3BA7" w:rsidRDefault="00AE3BA7" w:rsidP="00AE3BA7">
      <w:pPr>
        <w:pStyle w:val="Ttulo"/>
        <w:spacing w:line="480" w:lineRule="auto"/>
        <w:ind w:left="993" w:right="-88"/>
        <w:jc w:val="both"/>
        <w:rPr>
          <w:rFonts w:ascii="Arial" w:hAnsi="Arial"/>
          <w:b w:val="0"/>
          <w:lang w:val="es-MX"/>
        </w:rPr>
      </w:pPr>
      <w:r>
        <w:rPr>
          <w:rFonts w:ascii="Arial" w:hAnsi="Arial"/>
          <w:b w:val="0"/>
          <w:lang w:val="es-MX"/>
        </w:rPr>
        <w:t>En la tabla 8 se resumen las distancias en metros desde la recepción hasta la bodega para almacenar los artículos, los recorridos 1 y 2 son arbitrarios ya que estos no tienen muelle y sus distancias son mayores al recorrido 3 siendo esta la zona de embarque y desembarque de la bodega.</w:t>
      </w:r>
    </w:p>
    <w:p w:rsidR="00AE3BA7" w:rsidRDefault="00AE3BA7" w:rsidP="00AE3BA7">
      <w:pPr>
        <w:pStyle w:val="Ttulo"/>
        <w:spacing w:line="480" w:lineRule="auto"/>
        <w:ind w:left="992" w:right="-88"/>
        <w:rPr>
          <w:rFonts w:ascii="Arial" w:hAnsi="Arial"/>
          <w:b w:val="0"/>
          <w:lang w:val="es-MX"/>
        </w:rPr>
      </w:pPr>
    </w:p>
    <w:p w:rsidR="00AE3BA7" w:rsidRDefault="00AE3BA7" w:rsidP="00AE3BA7">
      <w:pPr>
        <w:pStyle w:val="Ttulo"/>
        <w:spacing w:line="480" w:lineRule="auto"/>
        <w:ind w:left="992" w:right="-88"/>
        <w:rPr>
          <w:rFonts w:ascii="Arial" w:hAnsi="Arial"/>
          <w:b w:val="0"/>
          <w:lang w:val="es-MX"/>
        </w:rPr>
      </w:pPr>
    </w:p>
    <w:p w:rsidR="00AE3BA7" w:rsidRDefault="00AE3BA7" w:rsidP="00AE3BA7">
      <w:pPr>
        <w:pStyle w:val="Ttulo"/>
        <w:spacing w:line="480" w:lineRule="auto"/>
        <w:ind w:left="992" w:right="-88"/>
        <w:rPr>
          <w:rFonts w:ascii="Arial" w:hAnsi="Arial"/>
          <w:b w:val="0"/>
          <w:lang w:val="es-MX"/>
        </w:rPr>
      </w:pPr>
    </w:p>
    <w:p w:rsidR="00AE3BA7" w:rsidRDefault="00AE3BA7" w:rsidP="00AE3BA7">
      <w:pPr>
        <w:pStyle w:val="Ttulo"/>
        <w:spacing w:line="480" w:lineRule="auto"/>
        <w:ind w:left="992" w:right="-88"/>
        <w:rPr>
          <w:rFonts w:ascii="Arial" w:hAnsi="Arial"/>
          <w:b w:val="0"/>
          <w:lang w:val="es-MX"/>
        </w:rPr>
      </w:pPr>
      <w:r>
        <w:rPr>
          <w:rFonts w:ascii="Arial" w:hAnsi="Arial"/>
          <w:b w:val="0"/>
          <w:lang w:val="es-MX"/>
        </w:rPr>
        <w:t xml:space="preserve">TABLA 8 </w:t>
      </w:r>
    </w:p>
    <w:p w:rsidR="00AE3BA7" w:rsidRDefault="00AE3BA7" w:rsidP="00AE3BA7">
      <w:pPr>
        <w:pStyle w:val="Ttulo"/>
        <w:spacing w:line="480" w:lineRule="auto"/>
        <w:ind w:left="992" w:right="-88"/>
        <w:rPr>
          <w:rFonts w:ascii="Arial" w:hAnsi="Arial"/>
          <w:lang w:val="es-MX"/>
        </w:rPr>
      </w:pPr>
      <w:r>
        <w:rPr>
          <w:rFonts w:ascii="Arial" w:hAnsi="Arial"/>
          <w:b w:val="0"/>
          <w:lang w:val="es-MX"/>
        </w:rPr>
        <w:t>RESUMEN DE RECORRIDOS</w:t>
      </w:r>
    </w:p>
    <w:p w:rsidR="00AE3BA7" w:rsidRDefault="006027E3" w:rsidP="00AE3BA7">
      <w:pPr>
        <w:pStyle w:val="Ttulo"/>
        <w:spacing w:line="480" w:lineRule="auto"/>
        <w:ind w:left="993" w:right="-88"/>
      </w:pPr>
      <w:r>
        <w:rPr>
          <w:noProof/>
          <w:lang w:eastAsia="es-ES"/>
        </w:rPr>
        <w:drawing>
          <wp:inline distT="0" distB="0" distL="0" distR="0">
            <wp:extent cx="1762125" cy="866775"/>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srcRect/>
                    <a:stretch>
                      <a:fillRect/>
                    </a:stretch>
                  </pic:blipFill>
                  <pic:spPr bwMode="auto">
                    <a:xfrm>
                      <a:off x="0" y="0"/>
                      <a:ext cx="1762125" cy="866775"/>
                    </a:xfrm>
                    <a:prstGeom prst="rect">
                      <a:avLst/>
                    </a:prstGeom>
                    <a:noFill/>
                    <a:ln w="9525">
                      <a:noFill/>
                      <a:miter lim="800000"/>
                      <a:headEnd/>
                      <a:tailEnd/>
                    </a:ln>
                  </pic:spPr>
                </pic:pic>
              </a:graphicData>
            </a:graphic>
          </wp:inline>
        </w:drawing>
      </w:r>
    </w:p>
    <w:p w:rsidR="00AE3BA7" w:rsidRDefault="00AE3BA7" w:rsidP="00AE3BA7">
      <w:pPr>
        <w:pStyle w:val="Ttulo"/>
        <w:spacing w:line="480" w:lineRule="auto"/>
        <w:ind w:left="993" w:right="-88"/>
        <w:jc w:val="both"/>
        <w:rPr>
          <w:rFonts w:ascii="Arial" w:hAnsi="Arial"/>
          <w:b w:val="0"/>
          <w:lang w:val="es-MX"/>
        </w:rPr>
      </w:pPr>
      <w:r>
        <w:rPr>
          <w:rFonts w:ascii="Arial" w:hAnsi="Arial"/>
          <w:b w:val="0"/>
          <w:lang w:val="es-MX"/>
        </w:rPr>
        <w:t>En las tablas 9, 10 y 11 se presenta el tiempo total utilizado para la recepción, inspección y almacenamiento de los materiales, para lo cual se consideró una muestra de 10 furgones y 2 cabezales. Los tiempos cronometrados sirven solo como referencia de las actividades mencionadas, ya que a futuro estos tiempos pueden ser parte de un tema de tesis y así obtener un tiempo promedio para realizar cada actividad.</w:t>
      </w:r>
    </w:p>
    <w:p w:rsidR="00AE3BA7" w:rsidRDefault="00AE3BA7" w:rsidP="00AE3BA7">
      <w:pPr>
        <w:pStyle w:val="Ttulo"/>
        <w:ind w:left="993" w:right="-88"/>
        <w:jc w:val="both"/>
        <w:rPr>
          <w:rFonts w:ascii="Arial" w:hAnsi="Arial"/>
          <w:b w:val="0"/>
          <w:lang w:val="es-MX"/>
        </w:rPr>
      </w:pPr>
    </w:p>
    <w:p w:rsidR="00AE3BA7" w:rsidRDefault="00AE3BA7" w:rsidP="00AE3BA7">
      <w:pPr>
        <w:pStyle w:val="Ttulo"/>
        <w:spacing w:line="480" w:lineRule="auto"/>
        <w:ind w:left="993" w:right="-88"/>
        <w:jc w:val="both"/>
        <w:rPr>
          <w:rFonts w:ascii="Arial" w:hAnsi="Arial"/>
          <w:b w:val="0"/>
          <w:lang w:val="es-MX"/>
        </w:rPr>
      </w:pPr>
      <w:r>
        <w:rPr>
          <w:rFonts w:ascii="Arial" w:hAnsi="Arial"/>
          <w:b w:val="0"/>
          <w:lang w:val="es-MX"/>
        </w:rPr>
        <w:t xml:space="preserve">En la tabla 9 constan 5 toma de tiempos para el transporte de telas y cartones hasta la bodega se utiliza una carretilla de 70 x </w:t>
      </w:r>
      <w:smartTag w:uri="urn:schemas-microsoft-com:office:smarttags" w:element="metricconverter">
        <w:smartTagPr>
          <w:attr w:name="ProductID" w:val="50 cent￭metros"/>
        </w:smartTagPr>
        <w:r>
          <w:rPr>
            <w:rFonts w:ascii="Arial" w:hAnsi="Arial"/>
            <w:b w:val="0"/>
            <w:lang w:val="es-MX"/>
          </w:rPr>
          <w:t>50 centímetros</w:t>
        </w:r>
      </w:smartTag>
      <w:r>
        <w:rPr>
          <w:rFonts w:ascii="Arial" w:hAnsi="Arial"/>
          <w:b w:val="0"/>
          <w:lang w:val="es-MX"/>
        </w:rPr>
        <w:t>, en este recorrido el tiempo promedio es 4.50 minutos.</w:t>
      </w:r>
    </w:p>
    <w:p w:rsidR="00AE3BA7" w:rsidRDefault="00AE3BA7" w:rsidP="00AE3BA7">
      <w:pPr>
        <w:pStyle w:val="Ttulo"/>
        <w:spacing w:line="480" w:lineRule="auto"/>
        <w:ind w:left="992" w:right="-88"/>
        <w:rPr>
          <w:rFonts w:ascii="Arial" w:hAnsi="Arial"/>
          <w:b w:val="0"/>
          <w:lang w:val="es-MX"/>
        </w:rPr>
      </w:pPr>
    </w:p>
    <w:p w:rsidR="00AE3BA7" w:rsidRDefault="00AE3BA7" w:rsidP="00AE3BA7">
      <w:pPr>
        <w:pStyle w:val="Ttulo"/>
        <w:spacing w:line="480" w:lineRule="auto"/>
        <w:ind w:left="992" w:right="-88"/>
        <w:rPr>
          <w:rFonts w:ascii="Arial" w:hAnsi="Arial"/>
          <w:b w:val="0"/>
          <w:lang w:val="es-MX"/>
        </w:rPr>
      </w:pPr>
    </w:p>
    <w:p w:rsidR="00AE3BA7" w:rsidRDefault="00AE3BA7" w:rsidP="00AE3BA7">
      <w:pPr>
        <w:pStyle w:val="Ttulo"/>
        <w:spacing w:line="480" w:lineRule="auto"/>
        <w:ind w:left="992" w:right="-88"/>
        <w:rPr>
          <w:rFonts w:ascii="Arial" w:hAnsi="Arial"/>
          <w:b w:val="0"/>
          <w:lang w:val="es-MX"/>
        </w:rPr>
      </w:pPr>
    </w:p>
    <w:p w:rsidR="00AE3BA7" w:rsidRDefault="00AE3BA7" w:rsidP="00AE3BA7">
      <w:pPr>
        <w:pStyle w:val="Ttulo"/>
        <w:spacing w:line="480" w:lineRule="auto"/>
        <w:ind w:left="992" w:right="-88"/>
        <w:rPr>
          <w:rFonts w:ascii="Arial" w:hAnsi="Arial"/>
          <w:b w:val="0"/>
          <w:lang w:val="es-MX"/>
        </w:rPr>
      </w:pPr>
    </w:p>
    <w:p w:rsidR="00AE3BA7" w:rsidRDefault="00AE3BA7" w:rsidP="00AE3BA7">
      <w:pPr>
        <w:pStyle w:val="Ttulo"/>
        <w:spacing w:line="480" w:lineRule="auto"/>
        <w:ind w:left="992" w:right="-88"/>
        <w:rPr>
          <w:rFonts w:ascii="Arial" w:hAnsi="Arial"/>
          <w:b w:val="0"/>
          <w:lang w:val="es-MX"/>
        </w:rPr>
      </w:pPr>
    </w:p>
    <w:p w:rsidR="00AE3BA7" w:rsidRDefault="00AE3BA7" w:rsidP="00AE3BA7">
      <w:pPr>
        <w:pStyle w:val="Ttulo"/>
        <w:spacing w:line="480" w:lineRule="auto"/>
        <w:ind w:left="992" w:right="-88"/>
        <w:rPr>
          <w:rFonts w:ascii="Arial" w:hAnsi="Arial"/>
          <w:b w:val="0"/>
          <w:lang w:val="es-MX"/>
        </w:rPr>
      </w:pPr>
    </w:p>
    <w:p w:rsidR="00AE3BA7" w:rsidRDefault="00AE3BA7" w:rsidP="00AE3BA7">
      <w:pPr>
        <w:pStyle w:val="Ttulo"/>
        <w:spacing w:line="480" w:lineRule="auto"/>
        <w:ind w:left="992" w:right="-88"/>
        <w:rPr>
          <w:rFonts w:ascii="Arial" w:hAnsi="Arial"/>
          <w:b w:val="0"/>
          <w:lang w:val="es-MX"/>
        </w:rPr>
      </w:pPr>
      <w:r>
        <w:rPr>
          <w:rFonts w:ascii="Arial" w:hAnsi="Arial"/>
          <w:b w:val="0"/>
          <w:lang w:val="es-MX"/>
        </w:rPr>
        <w:lastRenderedPageBreak/>
        <w:t xml:space="preserve">TABLA 9 </w:t>
      </w:r>
    </w:p>
    <w:p w:rsidR="00AE3BA7" w:rsidRDefault="00AE3BA7" w:rsidP="00AE3BA7">
      <w:pPr>
        <w:pStyle w:val="Ttulo"/>
        <w:spacing w:line="480" w:lineRule="auto"/>
        <w:ind w:left="992" w:right="-88"/>
        <w:rPr>
          <w:rFonts w:ascii="Arial" w:hAnsi="Arial"/>
          <w:b w:val="0"/>
          <w:lang w:val="es-MX"/>
        </w:rPr>
      </w:pPr>
      <w:r>
        <w:rPr>
          <w:rFonts w:ascii="Arial" w:hAnsi="Arial"/>
          <w:b w:val="0"/>
          <w:lang w:val="es-MX"/>
        </w:rPr>
        <w:t>TIEMPO UTILIZADO EN  RECEPCIÓN DE MERCADERÍA RECORRIDO 1</w:t>
      </w:r>
    </w:p>
    <w:p w:rsidR="00AE3BA7" w:rsidRPr="007B7B2F" w:rsidRDefault="00AE3BA7" w:rsidP="00AE3BA7">
      <w:pPr>
        <w:pStyle w:val="Ttulo"/>
        <w:spacing w:line="480" w:lineRule="auto"/>
        <w:ind w:right="-88"/>
        <w:jc w:val="both"/>
        <w:rPr>
          <w:lang w:val="es-MX"/>
        </w:rPr>
      </w:pPr>
      <w:r>
        <w:t xml:space="preserve">                 </w:t>
      </w:r>
      <w:r w:rsidR="006027E3">
        <w:rPr>
          <w:noProof/>
          <w:lang w:eastAsia="es-ES"/>
        </w:rPr>
        <w:drawing>
          <wp:inline distT="0" distB="0" distL="0" distR="0">
            <wp:extent cx="4657725" cy="952500"/>
            <wp:effectExtent l="1905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srcRect/>
                    <a:stretch>
                      <a:fillRect/>
                    </a:stretch>
                  </pic:blipFill>
                  <pic:spPr bwMode="auto">
                    <a:xfrm>
                      <a:off x="0" y="0"/>
                      <a:ext cx="4657725" cy="952500"/>
                    </a:xfrm>
                    <a:prstGeom prst="rect">
                      <a:avLst/>
                    </a:prstGeom>
                    <a:noFill/>
                    <a:ln w="9525">
                      <a:noFill/>
                      <a:miter lim="800000"/>
                      <a:headEnd/>
                      <a:tailEnd/>
                    </a:ln>
                  </pic:spPr>
                </pic:pic>
              </a:graphicData>
            </a:graphic>
          </wp:inline>
        </w:drawing>
      </w:r>
    </w:p>
    <w:p w:rsidR="00AE3BA7" w:rsidRDefault="00AE3BA7" w:rsidP="00AE3BA7">
      <w:pPr>
        <w:pStyle w:val="Ttulo"/>
        <w:spacing w:line="480" w:lineRule="auto"/>
        <w:ind w:left="993" w:right="-88"/>
        <w:jc w:val="both"/>
        <w:rPr>
          <w:rFonts w:ascii="Arial" w:hAnsi="Arial"/>
          <w:b w:val="0"/>
          <w:lang w:val="es-MX"/>
        </w:rPr>
      </w:pPr>
      <w:r>
        <w:rPr>
          <w:rFonts w:ascii="Arial" w:hAnsi="Arial"/>
          <w:b w:val="0"/>
          <w:lang w:val="es-MX"/>
        </w:rPr>
        <w:t>En la tabla 10 están los tiempos de recepción de planchas de eva (fomix) y  8 bultos de capellada (tira de la zapatilla) utilizando el recorrido 2, con un tiempo promedio de 13.36 minutos.</w:t>
      </w:r>
    </w:p>
    <w:p w:rsidR="00AE3BA7" w:rsidRDefault="00AE3BA7" w:rsidP="00AE3BA7">
      <w:pPr>
        <w:pStyle w:val="Ttulo"/>
        <w:spacing w:line="480" w:lineRule="auto"/>
        <w:ind w:left="426" w:right="-88"/>
        <w:rPr>
          <w:rFonts w:ascii="Arial" w:hAnsi="Arial"/>
          <w:b w:val="0"/>
          <w:lang w:val="es-MX"/>
        </w:rPr>
      </w:pPr>
      <w:r>
        <w:rPr>
          <w:rFonts w:ascii="Arial" w:hAnsi="Arial"/>
          <w:b w:val="0"/>
          <w:lang w:val="es-MX"/>
        </w:rPr>
        <w:t xml:space="preserve">TABLA 10 </w:t>
      </w:r>
    </w:p>
    <w:p w:rsidR="00AE3BA7" w:rsidRDefault="00AE3BA7" w:rsidP="00AE3BA7">
      <w:pPr>
        <w:pStyle w:val="Ttulo"/>
        <w:spacing w:line="480" w:lineRule="auto"/>
        <w:ind w:left="993" w:right="-88"/>
        <w:rPr>
          <w:rFonts w:ascii="Arial" w:hAnsi="Arial"/>
          <w:b w:val="0"/>
          <w:lang w:val="es-MX"/>
        </w:rPr>
      </w:pPr>
      <w:r>
        <w:rPr>
          <w:rFonts w:ascii="Arial" w:hAnsi="Arial"/>
          <w:b w:val="0"/>
          <w:lang w:val="es-MX"/>
        </w:rPr>
        <w:t>TIEMPO UTILIZADO EN  RECEPCIÓN DE MERCADERÍA RECORRIDO 2</w:t>
      </w:r>
    </w:p>
    <w:p w:rsidR="00AE3BA7" w:rsidRPr="007B7B2F" w:rsidRDefault="006027E3" w:rsidP="00AE3BA7">
      <w:pPr>
        <w:pStyle w:val="Ttulo"/>
        <w:spacing w:line="480" w:lineRule="auto"/>
        <w:ind w:left="426" w:right="-88"/>
        <w:rPr>
          <w:rFonts w:ascii="Arial" w:hAnsi="Arial"/>
          <w:b w:val="0"/>
          <w:lang w:val="es-MX"/>
        </w:rPr>
      </w:pPr>
      <w:r>
        <w:rPr>
          <w:noProof/>
          <w:lang w:eastAsia="es-ES"/>
        </w:rPr>
        <w:drawing>
          <wp:inline distT="0" distB="0" distL="0" distR="0">
            <wp:extent cx="4848225" cy="1085850"/>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srcRect/>
                    <a:stretch>
                      <a:fillRect/>
                    </a:stretch>
                  </pic:blipFill>
                  <pic:spPr bwMode="auto">
                    <a:xfrm>
                      <a:off x="0" y="0"/>
                      <a:ext cx="4848225" cy="1085850"/>
                    </a:xfrm>
                    <a:prstGeom prst="rect">
                      <a:avLst/>
                    </a:prstGeom>
                    <a:noFill/>
                    <a:ln w="9525">
                      <a:noFill/>
                      <a:miter lim="800000"/>
                      <a:headEnd/>
                      <a:tailEnd/>
                    </a:ln>
                  </pic:spPr>
                </pic:pic>
              </a:graphicData>
            </a:graphic>
          </wp:inline>
        </w:drawing>
      </w:r>
    </w:p>
    <w:p w:rsidR="00AE3BA7" w:rsidRDefault="00AE3BA7" w:rsidP="00AE3BA7">
      <w:pPr>
        <w:pStyle w:val="Ttulo"/>
        <w:ind w:left="992" w:right="-88"/>
        <w:jc w:val="both"/>
        <w:rPr>
          <w:rFonts w:ascii="Arial" w:hAnsi="Arial"/>
          <w:b w:val="0"/>
          <w:lang w:val="es-MX"/>
        </w:rPr>
      </w:pPr>
    </w:p>
    <w:p w:rsidR="00AE3BA7" w:rsidRDefault="00AE3BA7" w:rsidP="00AE3BA7">
      <w:pPr>
        <w:pStyle w:val="Ttulo"/>
        <w:spacing w:line="480" w:lineRule="auto"/>
        <w:ind w:left="993" w:right="-88"/>
        <w:jc w:val="both"/>
        <w:rPr>
          <w:rFonts w:ascii="Arial" w:hAnsi="Arial"/>
          <w:b w:val="0"/>
          <w:lang w:val="es-MX"/>
        </w:rPr>
      </w:pPr>
      <w:r>
        <w:rPr>
          <w:rFonts w:ascii="Arial" w:hAnsi="Arial"/>
          <w:b w:val="0"/>
          <w:lang w:val="es-MX"/>
        </w:rPr>
        <w:t xml:space="preserve">La recepción de las planchas es realizada por 3 operarios debido a que alcanzan una altura de casi dos metros, un operario lleva la transpaleta manual, los otros van a los lados sosteniendo las planchas para que no resbalen. </w:t>
      </w:r>
    </w:p>
    <w:p w:rsidR="00AE3BA7" w:rsidRDefault="00AE3BA7" w:rsidP="00AE3BA7">
      <w:pPr>
        <w:pStyle w:val="Ttulo"/>
        <w:ind w:left="992" w:right="-88"/>
        <w:jc w:val="both"/>
        <w:rPr>
          <w:rFonts w:ascii="Arial" w:hAnsi="Arial"/>
          <w:b w:val="0"/>
          <w:lang w:val="es-MX"/>
        </w:rPr>
      </w:pPr>
    </w:p>
    <w:p w:rsidR="00AE3BA7" w:rsidRDefault="00AE3BA7" w:rsidP="00AE3BA7">
      <w:pPr>
        <w:spacing w:line="480" w:lineRule="auto"/>
        <w:ind w:left="993" w:right="-88"/>
        <w:jc w:val="both"/>
        <w:rPr>
          <w:rFonts w:ascii="Arial" w:hAnsi="Arial"/>
          <w:lang w:val="es-MX"/>
        </w:rPr>
      </w:pPr>
      <w:r>
        <w:rPr>
          <w:rFonts w:ascii="Arial" w:hAnsi="Arial"/>
          <w:lang w:val="es-MX"/>
        </w:rPr>
        <w:lastRenderedPageBreak/>
        <w:t xml:space="preserve">La recepción de los bultos, se realizó en un viaje, los materiales llegan en palet, 2 operarios bajan bulto por bulto colocando estos en otro palet sobre una transpaleta manual  llevado  por un operario hasta la bodega. </w:t>
      </w:r>
    </w:p>
    <w:p w:rsidR="00AE3BA7" w:rsidRDefault="00AE3BA7" w:rsidP="00AE3BA7">
      <w:pPr>
        <w:ind w:left="992" w:right="-88"/>
        <w:jc w:val="both"/>
        <w:rPr>
          <w:rFonts w:ascii="Arial" w:hAnsi="Arial"/>
          <w:lang w:val="es-MX"/>
        </w:rPr>
      </w:pPr>
    </w:p>
    <w:p w:rsidR="00AE3BA7" w:rsidRDefault="00AE3BA7" w:rsidP="00AE3BA7">
      <w:pPr>
        <w:pStyle w:val="Ttulo"/>
        <w:spacing w:line="480" w:lineRule="auto"/>
        <w:ind w:left="993" w:right="-88"/>
        <w:jc w:val="both"/>
        <w:rPr>
          <w:rFonts w:ascii="Arial" w:hAnsi="Arial"/>
          <w:b w:val="0"/>
          <w:lang w:val="es-MX"/>
        </w:rPr>
      </w:pPr>
      <w:r>
        <w:rPr>
          <w:rFonts w:ascii="Arial" w:hAnsi="Arial"/>
          <w:b w:val="0"/>
          <w:lang w:val="es-MX"/>
        </w:rPr>
        <w:t>La tabla 11 presentan los tiempos utilizando el muelle en la recepción de 43 rollos de tela y pallets de cartones, dos operarios revisan la mercadería sobre el cabezal y los otros esperan para realizar el transporte a bodega. Se realizan 5 viajes en una transpaleta manual, con un tiempo promedio de 11.87 minutos.</w:t>
      </w:r>
    </w:p>
    <w:p w:rsidR="00AE3BA7" w:rsidRDefault="00AE3BA7" w:rsidP="00AE3BA7">
      <w:pPr>
        <w:pStyle w:val="Ttulo"/>
        <w:spacing w:line="480" w:lineRule="auto"/>
        <w:ind w:left="426" w:right="-88"/>
        <w:rPr>
          <w:rFonts w:ascii="Arial" w:hAnsi="Arial"/>
          <w:b w:val="0"/>
          <w:lang w:val="es-MX"/>
        </w:rPr>
      </w:pPr>
      <w:r>
        <w:rPr>
          <w:rFonts w:ascii="Arial" w:hAnsi="Arial"/>
          <w:b w:val="0"/>
          <w:lang w:val="es-MX"/>
        </w:rPr>
        <w:t>TABLA 11</w:t>
      </w:r>
    </w:p>
    <w:p w:rsidR="00AE3BA7" w:rsidRDefault="00AE3BA7" w:rsidP="00AE3BA7">
      <w:pPr>
        <w:pStyle w:val="Ttulo"/>
        <w:spacing w:line="480" w:lineRule="auto"/>
        <w:ind w:left="426" w:right="-88"/>
        <w:rPr>
          <w:rFonts w:ascii="Arial" w:hAnsi="Arial"/>
          <w:b w:val="0"/>
          <w:lang w:val="es-MX"/>
        </w:rPr>
      </w:pPr>
      <w:r>
        <w:rPr>
          <w:rFonts w:ascii="Arial" w:hAnsi="Arial"/>
          <w:b w:val="0"/>
          <w:lang w:val="es-MX"/>
        </w:rPr>
        <w:t>TIEMPO UTILIZADO EN RECEPCIÓN DE MERCADERÍA RECORRIDO 3</w:t>
      </w:r>
    </w:p>
    <w:p w:rsidR="00AE3BA7" w:rsidRPr="002078C6" w:rsidRDefault="006027E3" w:rsidP="00AE3BA7">
      <w:pPr>
        <w:pStyle w:val="Ttulo"/>
        <w:spacing w:line="480" w:lineRule="auto"/>
        <w:ind w:left="426" w:right="-88"/>
      </w:pPr>
      <w:r>
        <w:rPr>
          <w:noProof/>
          <w:lang w:eastAsia="es-ES"/>
        </w:rPr>
        <w:drawing>
          <wp:inline distT="0" distB="0" distL="0" distR="0">
            <wp:extent cx="5029200" cy="139065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srcRect/>
                    <a:stretch>
                      <a:fillRect/>
                    </a:stretch>
                  </pic:blipFill>
                  <pic:spPr bwMode="auto">
                    <a:xfrm>
                      <a:off x="0" y="0"/>
                      <a:ext cx="5029200" cy="1390650"/>
                    </a:xfrm>
                    <a:prstGeom prst="rect">
                      <a:avLst/>
                    </a:prstGeom>
                    <a:noFill/>
                    <a:ln w="9525">
                      <a:noFill/>
                      <a:miter lim="800000"/>
                      <a:headEnd/>
                      <a:tailEnd/>
                    </a:ln>
                  </pic:spPr>
                </pic:pic>
              </a:graphicData>
            </a:graphic>
          </wp:inline>
        </w:drawing>
      </w:r>
    </w:p>
    <w:p w:rsidR="00AE3BA7" w:rsidRDefault="00AE3BA7" w:rsidP="00AE3BA7">
      <w:pPr>
        <w:pStyle w:val="Ttulo"/>
        <w:spacing w:line="480" w:lineRule="auto"/>
        <w:ind w:left="992" w:right="-88"/>
        <w:jc w:val="both"/>
        <w:rPr>
          <w:rFonts w:ascii="Arial" w:hAnsi="Arial"/>
          <w:b w:val="0"/>
          <w:lang w:val="es-MX"/>
        </w:rPr>
      </w:pPr>
      <w:r>
        <w:rPr>
          <w:rFonts w:ascii="Arial" w:hAnsi="Arial"/>
          <w:b w:val="0"/>
          <w:lang w:val="es-MX"/>
        </w:rPr>
        <w:t>La tabla 12 muestra los tiempos promedios utilizados en los diferentes recorridos, para lo cual notamos que el 3 recorrido  utilizó menor tiempo comparado con el recorrido 2, con mayor volumen de material recibido, menor distancia recorrida y sin pasar por áreas de producción, este recorrido es el muelle de la bodega.</w:t>
      </w:r>
    </w:p>
    <w:p w:rsidR="00AE3BA7" w:rsidRDefault="00AE3BA7" w:rsidP="00AE3BA7">
      <w:pPr>
        <w:pStyle w:val="Ttulo"/>
        <w:ind w:left="992" w:right="-88"/>
        <w:jc w:val="both"/>
        <w:rPr>
          <w:rFonts w:ascii="Arial" w:hAnsi="Arial"/>
          <w:b w:val="0"/>
          <w:lang w:val="es-MX"/>
        </w:rPr>
      </w:pPr>
    </w:p>
    <w:p w:rsidR="00AE3BA7" w:rsidRDefault="00AE3BA7" w:rsidP="00AE3BA7">
      <w:pPr>
        <w:pStyle w:val="Ttulo"/>
        <w:spacing w:line="480" w:lineRule="auto"/>
        <w:ind w:left="992" w:right="-88"/>
        <w:rPr>
          <w:rFonts w:ascii="Arial" w:hAnsi="Arial"/>
          <w:b w:val="0"/>
          <w:lang w:val="es-MX"/>
        </w:rPr>
      </w:pPr>
    </w:p>
    <w:p w:rsidR="00AE3BA7" w:rsidRDefault="00AE3BA7" w:rsidP="00AE3BA7">
      <w:pPr>
        <w:pStyle w:val="Ttulo"/>
        <w:spacing w:line="480" w:lineRule="auto"/>
        <w:ind w:left="992" w:right="-88"/>
        <w:rPr>
          <w:rFonts w:ascii="Arial" w:hAnsi="Arial"/>
          <w:b w:val="0"/>
          <w:lang w:val="es-MX"/>
        </w:rPr>
      </w:pPr>
      <w:r>
        <w:rPr>
          <w:rFonts w:ascii="Arial" w:hAnsi="Arial"/>
          <w:b w:val="0"/>
          <w:lang w:val="es-MX"/>
        </w:rPr>
        <w:lastRenderedPageBreak/>
        <w:t xml:space="preserve">TABLA 12 </w:t>
      </w:r>
    </w:p>
    <w:p w:rsidR="00AE3BA7" w:rsidRDefault="00AE3BA7" w:rsidP="00AE3BA7">
      <w:pPr>
        <w:pStyle w:val="Ttulo"/>
        <w:spacing w:line="480" w:lineRule="auto"/>
        <w:ind w:left="992" w:right="-88"/>
        <w:rPr>
          <w:rFonts w:ascii="Arial" w:hAnsi="Arial"/>
          <w:b w:val="0"/>
          <w:lang w:val="es-MX"/>
        </w:rPr>
      </w:pPr>
      <w:r>
        <w:rPr>
          <w:rFonts w:ascii="Arial" w:hAnsi="Arial"/>
          <w:b w:val="0"/>
          <w:lang w:val="es-MX"/>
        </w:rPr>
        <w:t>RESUMEN DE TIEMPOS</w:t>
      </w:r>
    </w:p>
    <w:p w:rsidR="00AE3BA7" w:rsidRPr="00C67984" w:rsidRDefault="006027E3" w:rsidP="00AE3BA7">
      <w:pPr>
        <w:pStyle w:val="Ttulo"/>
        <w:spacing w:line="480" w:lineRule="auto"/>
        <w:ind w:left="992" w:right="-88"/>
        <w:rPr>
          <w:rFonts w:ascii="Arial" w:hAnsi="Arial"/>
          <w:lang w:val="es-MX"/>
        </w:rPr>
      </w:pPr>
      <w:r>
        <w:rPr>
          <w:noProof/>
          <w:lang w:eastAsia="es-ES"/>
        </w:rPr>
        <w:drawing>
          <wp:inline distT="0" distB="0" distL="0" distR="0">
            <wp:extent cx="2819400" cy="866775"/>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a:srcRect/>
                    <a:stretch>
                      <a:fillRect/>
                    </a:stretch>
                  </pic:blipFill>
                  <pic:spPr bwMode="auto">
                    <a:xfrm>
                      <a:off x="0" y="0"/>
                      <a:ext cx="2819400" cy="866775"/>
                    </a:xfrm>
                    <a:prstGeom prst="rect">
                      <a:avLst/>
                    </a:prstGeom>
                    <a:noFill/>
                    <a:ln w="9525">
                      <a:noFill/>
                      <a:miter lim="800000"/>
                      <a:headEnd/>
                      <a:tailEnd/>
                    </a:ln>
                  </pic:spPr>
                </pic:pic>
              </a:graphicData>
            </a:graphic>
          </wp:inline>
        </w:drawing>
      </w:r>
    </w:p>
    <w:p w:rsidR="00AE3BA7" w:rsidRDefault="00AE3BA7" w:rsidP="00AE3BA7">
      <w:pPr>
        <w:pStyle w:val="Ttulo"/>
        <w:tabs>
          <w:tab w:val="left" w:pos="142"/>
        </w:tabs>
        <w:spacing w:line="480" w:lineRule="auto"/>
        <w:ind w:left="993" w:right="-88"/>
        <w:jc w:val="both"/>
        <w:rPr>
          <w:rFonts w:ascii="Arial" w:hAnsi="Arial"/>
          <w:b w:val="0"/>
          <w:lang w:val="es-MX"/>
        </w:rPr>
      </w:pPr>
    </w:p>
    <w:p w:rsidR="00AE3BA7" w:rsidRDefault="00AE3BA7" w:rsidP="00AE3BA7">
      <w:pPr>
        <w:pStyle w:val="Ttulo"/>
        <w:tabs>
          <w:tab w:val="left" w:pos="142"/>
        </w:tabs>
        <w:spacing w:line="480" w:lineRule="auto"/>
        <w:ind w:left="993" w:right="-88"/>
        <w:jc w:val="both"/>
        <w:rPr>
          <w:rFonts w:ascii="Arial" w:hAnsi="Arial"/>
          <w:b w:val="0"/>
          <w:lang w:val="es-MX"/>
        </w:rPr>
      </w:pPr>
      <w:r>
        <w:rPr>
          <w:rFonts w:ascii="Arial" w:hAnsi="Arial"/>
          <w:b w:val="0"/>
          <w:lang w:val="es-MX"/>
        </w:rPr>
        <w:t>A continuación se describe el flujo de materiales para los 3 recorridos realizados para almacenar los materiales en la bodega:</w:t>
      </w:r>
    </w:p>
    <w:p w:rsidR="00AE3BA7" w:rsidRDefault="00AE3BA7" w:rsidP="00AE3BA7">
      <w:pPr>
        <w:pStyle w:val="Ttulo"/>
        <w:tabs>
          <w:tab w:val="left" w:pos="142"/>
        </w:tabs>
        <w:ind w:left="992" w:right="-88"/>
        <w:jc w:val="both"/>
        <w:rPr>
          <w:rFonts w:ascii="Arial" w:hAnsi="Arial"/>
          <w:b w:val="0"/>
          <w:lang w:val="es-MX"/>
        </w:rPr>
      </w:pPr>
    </w:p>
    <w:p w:rsidR="00AE3BA7" w:rsidRDefault="00AE3BA7" w:rsidP="00AE3BA7">
      <w:pPr>
        <w:pStyle w:val="Ttulo"/>
        <w:tabs>
          <w:tab w:val="left" w:pos="142"/>
        </w:tabs>
        <w:spacing w:line="480" w:lineRule="auto"/>
        <w:ind w:left="993" w:right="-88"/>
        <w:jc w:val="both"/>
        <w:rPr>
          <w:rFonts w:ascii="Arial" w:hAnsi="Arial"/>
          <w:b w:val="0"/>
          <w:lang w:val="es-MX"/>
        </w:rPr>
      </w:pPr>
      <w:r>
        <w:rPr>
          <w:rFonts w:ascii="Arial" w:hAnsi="Arial"/>
          <w:b w:val="0"/>
          <w:lang w:val="es-MX"/>
        </w:rPr>
        <w:t>El sistema de flujo para el  recorrido 1 se muestran en la figura 3.30. Representa el ingreso y egreso de la mercadería. El número 1 muestra el recorrido desde su recepción hasta la bodega y el punto dos es el despacho de la mercadería hacia los puestos de trabajos.</w:t>
      </w:r>
    </w:p>
    <w:p w:rsidR="00AE3BA7" w:rsidRDefault="00AE3BA7" w:rsidP="00AE3BA7">
      <w:pPr>
        <w:pStyle w:val="Ttulo"/>
        <w:spacing w:line="480" w:lineRule="auto"/>
        <w:ind w:right="-88"/>
        <w:jc w:val="both"/>
        <w:rPr>
          <w:rFonts w:ascii="Arial" w:hAnsi="Arial"/>
          <w:b w:val="0"/>
          <w:lang w:val="es-MX"/>
        </w:rPr>
      </w:pPr>
      <w:r>
        <w:rPr>
          <w:rFonts w:ascii="Arial" w:hAnsi="Arial"/>
          <w:b w:val="0"/>
          <w:noProof/>
        </w:rPr>
        <w:pict>
          <v:group id="_x0000_s1305" style="position:absolute;left:0;text-align:left;margin-left:58.8pt;margin-top:9.6pt;width:375pt;height:78pt;z-index:251683840" coordorigin="1965,14150" coordsize="7665,1770" o:allowincell="f">
            <v:group id="_x0000_s1306" style="position:absolute;left:3330;top:14150;width:6300;height:1770" coordorigin="3375,8997" coordsize="6300,1770">
              <v:group id="_x0000_s1307" style="position:absolute;left:3375;top:8997;width:4140;height:1770" coordorigin="1665,8580" coordsize="4140,1770">
                <v:rect id="_x0000_s1308" style="position:absolute;left:4710;top:9870;width:1095;height:105" strokecolor="#930" strokeweight="6pt">
                  <v:stroke linestyle="thickBetweenThin"/>
                </v:rect>
                <v:group id="_x0000_s1309" style="position:absolute;left:1665;top:8580;width:3795;height:1770" coordorigin="1665,8580" coordsize="3795,1770">
                  <v:line id="_x0000_s1310" style="position:absolute" from="2730,9510" to="2730,10005" strokecolor="olive" strokeweight="3pt">
                    <v:stroke linestyle="thinThin"/>
                  </v:line>
                  <v:line id="_x0000_s1311" style="position:absolute" from="4110,10005" to="4110,10350" strokecolor="olive" strokeweight="3pt">
                    <v:stroke linestyle="thinThin"/>
                  </v:line>
                  <v:line id="_x0000_s1312" style="position:absolute" from="4470,8610" to="4470,9300" strokecolor="olive" strokeweight="3pt">
                    <v:stroke linestyle="thinThin"/>
                  </v:line>
                  <v:line id="_x0000_s1313" style="position:absolute" from="4485,9315" to="5025,9315" strokecolor="olive" strokeweight="3pt">
                    <v:stroke linestyle="thinThin"/>
                  </v:line>
                  <v:line id="_x0000_s1314" style="position:absolute" from="5025,9315" to="5025,10125" strokecolor="olive" strokeweight="3pt">
                    <v:stroke endarrow="block" linestyle="thinThin"/>
                  </v:line>
                  <v:line id="_x0000_s1315" style="position:absolute" from="1665,9495" to="2760,9495" strokecolor="olive" strokeweight="3pt">
                    <v:stroke endarrow="block" linestyle="thinThin"/>
                  </v:line>
                  <v:line id="_x0000_s1316" style="position:absolute" from="2745,10005" to="4125,10005" strokecolor="olive" strokeweight="3pt">
                    <v:stroke endarrow="block" linestyle="thinThin"/>
                  </v:line>
                  <v:line id="_x0000_s1317" style="position:absolute" from="4125,10350" to="5460,10350" strokecolor="olive" strokeweight="3pt">
                    <v:stroke endarrow="block" linestyle="thinThin"/>
                  </v:line>
                  <v:line id="_x0000_s1318" style="position:absolute;flip:y" from="5445,8580" to="5445,10350" strokecolor="olive" strokeweight="3pt">
                    <v:stroke endarrow="block" linestyle="thinThin"/>
                  </v:line>
                  <v:line id="_x0000_s1319" style="position:absolute;flip:x" from="4470,8595" to="5460,8595" strokecolor="olive" strokeweight="3pt">
                    <v:stroke endarrow="block" linestyle="thinThin"/>
                  </v:line>
                </v:group>
              </v:group>
              <v:shape id="_x0000_s1320" type="#_x0000_t202" style="position:absolute;left:7590;top:10140;width:2085;height:360" stroked="f">
                <v:textbox style="mso-next-textbox:#_x0000_s1320">
                  <w:txbxContent>
                    <w:p w:rsidR="00AE3BA7" w:rsidRDefault="00AE3BA7" w:rsidP="00AE3BA7">
                      <w:pPr>
                        <w:rPr>
                          <w:rFonts w:ascii="Arial" w:hAnsi="Arial"/>
                          <w:sz w:val="20"/>
                          <w:lang w:val="es-MX"/>
                        </w:rPr>
                      </w:pPr>
                      <w:r>
                        <w:rPr>
                          <w:rFonts w:ascii="Arial" w:hAnsi="Arial"/>
                          <w:sz w:val="20"/>
                          <w:lang w:val="es-MX"/>
                        </w:rPr>
                        <w:t>Puerta de Bodega</w:t>
                      </w:r>
                    </w:p>
                  </w:txbxContent>
                </v:textbox>
              </v:shape>
            </v:group>
            <v:shape id="_x0000_s1321" type="#_x0000_t202" style="position:absolute;left:1965;top:14826;width:1320;height:390" stroked="f">
              <v:textbox style="mso-next-textbox:#_x0000_s1321">
                <w:txbxContent>
                  <w:p w:rsidR="00AE3BA7" w:rsidRDefault="00AE3BA7" w:rsidP="00AE3BA7">
                    <w:pPr>
                      <w:rPr>
                        <w:rFonts w:ascii="Arial" w:hAnsi="Arial"/>
                        <w:sz w:val="20"/>
                      </w:rPr>
                    </w:pPr>
                    <w:r>
                      <w:rPr>
                        <w:rFonts w:ascii="Arial" w:hAnsi="Arial"/>
                        <w:sz w:val="20"/>
                      </w:rPr>
                      <w:t>Recepción</w:t>
                    </w:r>
                  </w:p>
                </w:txbxContent>
              </v:textbox>
            </v:shape>
            <v:shape id="_x0000_s1322" type="#_x0000_t202" style="position:absolute;left:5340;top:15006;width:1245;height:360" stroked="f">
              <v:textbox style="mso-next-textbox:#_x0000_s1322">
                <w:txbxContent>
                  <w:p w:rsidR="00AE3BA7" w:rsidRDefault="00AE3BA7" w:rsidP="00AE3BA7">
                    <w:pPr>
                      <w:rPr>
                        <w:rFonts w:ascii="Arial" w:hAnsi="Arial"/>
                        <w:sz w:val="20"/>
                      </w:rPr>
                    </w:pPr>
                    <w:r>
                      <w:rPr>
                        <w:rFonts w:ascii="Arial" w:hAnsi="Arial"/>
                        <w:sz w:val="20"/>
                      </w:rPr>
                      <w:t>Despacho</w:t>
                    </w:r>
                  </w:p>
                </w:txbxContent>
              </v:textbox>
            </v:shape>
          </v:group>
        </w:pict>
      </w:r>
    </w:p>
    <w:p w:rsidR="00AE3BA7" w:rsidRDefault="00AE3BA7" w:rsidP="00AE3BA7">
      <w:pPr>
        <w:pStyle w:val="Ttulo"/>
        <w:spacing w:line="480" w:lineRule="auto"/>
        <w:ind w:right="-88"/>
        <w:jc w:val="both"/>
        <w:rPr>
          <w:rFonts w:ascii="Arial" w:hAnsi="Arial"/>
          <w:b w:val="0"/>
          <w:lang w:val="es-MX"/>
        </w:rPr>
      </w:pPr>
    </w:p>
    <w:p w:rsidR="00AE3BA7" w:rsidRDefault="00AE3BA7" w:rsidP="00AE3BA7">
      <w:pPr>
        <w:pStyle w:val="Ttulo"/>
        <w:spacing w:line="480" w:lineRule="auto"/>
        <w:ind w:right="-88"/>
        <w:jc w:val="both"/>
        <w:rPr>
          <w:rFonts w:ascii="Arial" w:hAnsi="Arial"/>
          <w:b w:val="0"/>
          <w:lang w:val="es-MX"/>
        </w:rPr>
      </w:pPr>
    </w:p>
    <w:p w:rsidR="00AE3BA7" w:rsidRDefault="00AE3BA7" w:rsidP="00AE3BA7">
      <w:pPr>
        <w:pStyle w:val="Ttulo"/>
        <w:spacing w:line="480" w:lineRule="auto"/>
        <w:ind w:right="-88"/>
        <w:jc w:val="both"/>
        <w:rPr>
          <w:rFonts w:ascii="Arial" w:hAnsi="Arial"/>
          <w:b w:val="0"/>
          <w:lang w:val="es-MX"/>
        </w:rPr>
      </w:pPr>
    </w:p>
    <w:p w:rsidR="00AE3BA7" w:rsidRDefault="00AE3BA7" w:rsidP="00AE3BA7">
      <w:pPr>
        <w:pStyle w:val="Ttulo"/>
        <w:spacing w:line="480" w:lineRule="auto"/>
        <w:ind w:left="993" w:right="-88"/>
        <w:rPr>
          <w:rFonts w:ascii="Arial" w:hAnsi="Arial"/>
          <w:b w:val="0"/>
          <w:lang w:val="es-MX"/>
        </w:rPr>
      </w:pPr>
      <w:r>
        <w:rPr>
          <w:rFonts w:ascii="Arial" w:hAnsi="Arial"/>
          <w:b w:val="0"/>
          <w:lang w:val="es-MX"/>
        </w:rPr>
        <w:t>FIGURA. 3.30 SISTEMA DE FLUJO PARA EL RECORRIDO 1</w:t>
      </w:r>
    </w:p>
    <w:p w:rsidR="00AE3BA7" w:rsidRDefault="00AE3BA7" w:rsidP="00AE3BA7">
      <w:pPr>
        <w:pStyle w:val="Ttulo"/>
        <w:ind w:left="992" w:right="-88"/>
        <w:rPr>
          <w:rFonts w:ascii="Arial" w:hAnsi="Arial"/>
          <w:b w:val="0"/>
          <w:lang w:val="es-MX"/>
        </w:rPr>
      </w:pPr>
    </w:p>
    <w:p w:rsidR="00AE3BA7" w:rsidRDefault="00AE3BA7" w:rsidP="00AE3BA7">
      <w:pPr>
        <w:pStyle w:val="Ttulo"/>
        <w:spacing w:line="480" w:lineRule="auto"/>
        <w:ind w:left="993" w:right="-88"/>
        <w:jc w:val="both"/>
        <w:rPr>
          <w:rFonts w:ascii="Arial" w:hAnsi="Arial"/>
          <w:b w:val="0"/>
          <w:lang w:val="es-MX"/>
        </w:rPr>
      </w:pPr>
      <w:r>
        <w:rPr>
          <w:rFonts w:ascii="Arial" w:hAnsi="Arial"/>
          <w:b w:val="0"/>
          <w:lang w:val="es-MX"/>
        </w:rPr>
        <w:t>El sistema de flujo para el  recorrido 2 se muestra en la figura 3.31. Representa el ingreso y egreso de la mercadería, el número 1 muestra el recorrido desde su recepción hasta la bodega y el punto dos es el despacho de la mercadería hacia los puestos de trabajos.</w:t>
      </w:r>
    </w:p>
    <w:p w:rsidR="00AE3BA7" w:rsidRDefault="00AE3BA7" w:rsidP="00AE3BA7">
      <w:pPr>
        <w:pStyle w:val="Ttulo"/>
        <w:spacing w:line="480" w:lineRule="auto"/>
        <w:ind w:left="993" w:right="-88"/>
        <w:jc w:val="both"/>
        <w:rPr>
          <w:rFonts w:ascii="Arial" w:hAnsi="Arial"/>
          <w:b w:val="0"/>
          <w:lang w:val="es-MX"/>
        </w:rPr>
      </w:pPr>
      <w:r>
        <w:rPr>
          <w:rFonts w:ascii="Arial" w:hAnsi="Arial"/>
          <w:b w:val="0"/>
          <w:noProof/>
        </w:rPr>
        <w:lastRenderedPageBreak/>
        <w:pict>
          <v:group id="_x0000_s1291" style="position:absolute;left:0;text-align:left;margin-left:17.1pt;margin-top:-2.35pt;width:375pt;height:102.35pt;z-index:251682816" coordorigin="1860,6854" coordsize="7680,2242">
            <v:group id="_x0000_s1292" style="position:absolute;left:2535;top:6854;width:7005;height:2145" coordorigin="2535,4094" coordsize="7005,2145">
              <v:rect id="_x0000_s1293" style="position:absolute;left:7005;top:5639;width:1095;height:105;rotation:-90" strokecolor="#930" strokeweight="6pt">
                <v:stroke linestyle="thickBetweenThin"/>
              </v:rect>
              <v:line id="_x0000_s1294" style="position:absolute" from="6030,4139" to="6030,5474" strokecolor="olive" strokeweight="3pt">
                <v:stroke endarrow="block" linestyle="thinThin"/>
              </v:line>
              <v:line id="_x0000_s1295" style="position:absolute" from="2550,4124" to="6015,4124" strokecolor="olive" strokeweight="3pt">
                <v:stroke endarrow="block" linestyle="thinThin"/>
              </v:line>
              <v:line id="_x0000_s1296" style="position:absolute;flip:y" from="6045,5414" to="8460,5444" strokecolor="olive" strokeweight="3pt">
                <v:stroke endarrow="block" linestyle="thinThin"/>
              </v:line>
              <v:line id="_x0000_s1297" style="position:absolute;flip:x y" from="2535,4094" to="2550,5159" strokecolor="olive" strokeweight="3pt">
                <v:stroke endarrow="block" linestyle="thinThin"/>
              </v:line>
              <v:shape id="_x0000_s1298" type="#_x0000_t202" style="position:absolute;left:6240;top:4652;width:2085;height:360" stroked="f">
                <v:textbox style="mso-next-textbox:#_x0000_s1298">
                  <w:txbxContent>
                    <w:p w:rsidR="00AE3BA7" w:rsidRDefault="00AE3BA7" w:rsidP="00AE3BA7">
                      <w:pPr>
                        <w:rPr>
                          <w:rFonts w:ascii="Arial" w:hAnsi="Arial"/>
                          <w:sz w:val="20"/>
                          <w:lang w:val="es-MX"/>
                        </w:rPr>
                      </w:pPr>
                      <w:r>
                        <w:rPr>
                          <w:rFonts w:ascii="Arial" w:hAnsi="Arial"/>
                          <w:sz w:val="20"/>
                          <w:lang w:val="es-MX"/>
                        </w:rPr>
                        <w:t>Puerta de Bodega</w:t>
                      </w:r>
                    </w:p>
                  </w:txbxContent>
                </v:textbox>
              </v:shape>
              <v:line id="_x0000_s1299" style="position:absolute;flip:x y" from="8415,4319" to="8430,5384" strokecolor="olive" strokeweight="3pt">
                <v:stroke endarrow="block" linestyle="thinThin"/>
              </v:line>
              <v:line id="_x0000_s1300" style="position:absolute" from="8385,4364" to="9540,4364" strokecolor="olive" strokeweight="3pt">
                <v:stroke endarrow="block" linestyle="thinThin"/>
              </v:line>
              <v:line id="_x0000_s1301" style="position:absolute" from="9510,4379" to="9510,6179" strokecolor="olive" strokeweight="3pt">
                <v:stroke endarrow="block" linestyle="thinThin"/>
              </v:line>
              <v:line id="_x0000_s1302" style="position:absolute;rotation:-90;flip:x y" from="8234,4935" to="8249,7365" strokecolor="olive" strokeweight="3pt">
                <v:stroke endarrow="block" linestyle="thinThin"/>
              </v:line>
            </v:group>
            <v:shape id="_x0000_s1303" type="#_x0000_t202" style="position:absolute;left:1860;top:7957;width:1320;height:390" stroked="f">
              <v:textbox style="mso-next-textbox:#_x0000_s1303">
                <w:txbxContent>
                  <w:p w:rsidR="00AE3BA7" w:rsidRDefault="00AE3BA7" w:rsidP="00AE3BA7">
                    <w:pPr>
                      <w:rPr>
                        <w:rFonts w:ascii="Arial" w:hAnsi="Arial"/>
                        <w:sz w:val="20"/>
                      </w:rPr>
                    </w:pPr>
                    <w:r>
                      <w:rPr>
                        <w:rFonts w:ascii="Arial" w:hAnsi="Arial"/>
                        <w:sz w:val="20"/>
                      </w:rPr>
                      <w:t>Recepción</w:t>
                    </w:r>
                  </w:p>
                </w:txbxContent>
              </v:textbox>
            </v:shape>
            <v:shape id="_x0000_s1304" type="#_x0000_t202" style="position:absolute;left:5775;top:8736;width:1245;height:360" stroked="f">
              <v:textbox style="mso-next-textbox:#_x0000_s1304">
                <w:txbxContent>
                  <w:p w:rsidR="00AE3BA7" w:rsidRDefault="00AE3BA7" w:rsidP="00AE3BA7">
                    <w:pPr>
                      <w:rPr>
                        <w:rFonts w:ascii="Arial" w:hAnsi="Arial"/>
                        <w:sz w:val="20"/>
                      </w:rPr>
                    </w:pPr>
                    <w:r>
                      <w:rPr>
                        <w:rFonts w:ascii="Arial" w:hAnsi="Arial"/>
                        <w:sz w:val="20"/>
                      </w:rPr>
                      <w:t>Despacho</w:t>
                    </w:r>
                  </w:p>
                </w:txbxContent>
              </v:textbox>
            </v:shape>
          </v:group>
        </w:pict>
      </w:r>
    </w:p>
    <w:p w:rsidR="00AE3BA7" w:rsidRDefault="00AE3BA7" w:rsidP="00AE3BA7">
      <w:pPr>
        <w:pStyle w:val="Ttulo"/>
        <w:spacing w:line="480" w:lineRule="auto"/>
        <w:ind w:right="-88"/>
        <w:rPr>
          <w:rFonts w:ascii="Arial" w:hAnsi="Arial"/>
          <w:lang w:val="es-MX"/>
        </w:rPr>
      </w:pPr>
    </w:p>
    <w:p w:rsidR="00AE3BA7" w:rsidRDefault="00AE3BA7" w:rsidP="00AE3BA7">
      <w:pPr>
        <w:pStyle w:val="Ttulo"/>
        <w:spacing w:line="480" w:lineRule="auto"/>
        <w:ind w:right="-88"/>
        <w:rPr>
          <w:rFonts w:ascii="Arial" w:hAnsi="Arial"/>
          <w:lang w:val="es-MX"/>
        </w:rPr>
      </w:pPr>
    </w:p>
    <w:p w:rsidR="00AE3BA7" w:rsidRDefault="00AE3BA7" w:rsidP="00AE3BA7">
      <w:pPr>
        <w:pStyle w:val="Ttulo"/>
        <w:spacing w:line="480" w:lineRule="auto"/>
        <w:ind w:right="-88"/>
        <w:jc w:val="left"/>
        <w:rPr>
          <w:rFonts w:ascii="Arial" w:hAnsi="Arial"/>
          <w:b w:val="0"/>
          <w:lang w:val="es-MX"/>
        </w:rPr>
      </w:pPr>
      <w:r>
        <w:rPr>
          <w:rFonts w:ascii="Arial" w:hAnsi="Arial"/>
          <w:b w:val="0"/>
          <w:lang w:val="es-MX"/>
        </w:rPr>
        <w:tab/>
      </w:r>
      <w:r>
        <w:rPr>
          <w:rFonts w:ascii="Arial" w:hAnsi="Arial"/>
          <w:b w:val="0"/>
          <w:lang w:val="es-MX"/>
        </w:rPr>
        <w:tab/>
      </w:r>
      <w:r>
        <w:rPr>
          <w:rFonts w:ascii="Arial" w:hAnsi="Arial"/>
          <w:b w:val="0"/>
          <w:lang w:val="es-MX"/>
        </w:rPr>
        <w:tab/>
      </w:r>
      <w:r>
        <w:rPr>
          <w:rFonts w:ascii="Arial" w:hAnsi="Arial"/>
          <w:b w:val="0"/>
          <w:lang w:val="es-MX"/>
        </w:rPr>
        <w:tab/>
      </w:r>
      <w:r>
        <w:rPr>
          <w:rFonts w:ascii="Arial" w:hAnsi="Arial"/>
          <w:b w:val="0"/>
          <w:lang w:val="es-MX"/>
        </w:rPr>
        <w:tab/>
      </w:r>
    </w:p>
    <w:p w:rsidR="00AE3BA7" w:rsidRDefault="00AE3BA7" w:rsidP="00AE3BA7">
      <w:pPr>
        <w:pStyle w:val="Ttulo"/>
        <w:spacing w:line="480" w:lineRule="auto"/>
        <w:ind w:left="993" w:right="-88"/>
        <w:rPr>
          <w:rFonts w:ascii="Arial" w:hAnsi="Arial"/>
          <w:b w:val="0"/>
          <w:lang w:val="es-MX"/>
        </w:rPr>
      </w:pPr>
      <w:r>
        <w:rPr>
          <w:rFonts w:ascii="Arial" w:hAnsi="Arial"/>
          <w:b w:val="0"/>
          <w:lang w:val="es-MX"/>
        </w:rPr>
        <w:t>FIGURA. 3.31 SISTEMA DE FLUJO PARA EL RECORRIDO 2</w:t>
      </w:r>
    </w:p>
    <w:p w:rsidR="00AE3BA7" w:rsidRDefault="00AE3BA7" w:rsidP="00AE3BA7">
      <w:pPr>
        <w:pStyle w:val="Ttulo"/>
        <w:spacing w:line="480" w:lineRule="auto"/>
        <w:ind w:left="993" w:right="-88"/>
        <w:jc w:val="both"/>
        <w:rPr>
          <w:rFonts w:ascii="Arial" w:hAnsi="Arial"/>
          <w:b w:val="0"/>
          <w:lang w:val="es-MX"/>
        </w:rPr>
      </w:pPr>
      <w:r>
        <w:rPr>
          <w:rFonts w:ascii="Arial" w:hAnsi="Arial"/>
          <w:b w:val="0"/>
          <w:lang w:val="es-MX"/>
        </w:rPr>
        <w:t xml:space="preserve">El sistema de flujo para el recorrido 3 se presenta en la figura 3.32 es en forma de L debido a que por el muelle ingresan materiales de alto volumen. Puede recibir por un lado y transportar por otro, reduce los conflictos entre acomodar y seleccionar, coloca un límite superficial próximo a la fábrica. </w:t>
      </w:r>
    </w:p>
    <w:p w:rsidR="00AE3BA7" w:rsidRDefault="00AE3BA7" w:rsidP="00AE3BA7">
      <w:pPr>
        <w:pStyle w:val="Ttulo"/>
        <w:spacing w:line="480" w:lineRule="auto"/>
        <w:ind w:left="993" w:right="-88"/>
        <w:jc w:val="both"/>
        <w:rPr>
          <w:rFonts w:ascii="Arial" w:hAnsi="Arial"/>
          <w:b w:val="0"/>
          <w:lang w:val="es-MX"/>
        </w:rPr>
      </w:pPr>
    </w:p>
    <w:p w:rsidR="00AE3BA7" w:rsidRDefault="00AE3BA7" w:rsidP="00AE3BA7">
      <w:pPr>
        <w:pStyle w:val="Ttulo"/>
        <w:spacing w:line="480" w:lineRule="auto"/>
        <w:ind w:left="993" w:right="-88"/>
        <w:jc w:val="both"/>
        <w:rPr>
          <w:rFonts w:ascii="Arial" w:hAnsi="Arial"/>
          <w:b w:val="0"/>
          <w:lang w:val="es-MX"/>
        </w:rPr>
      </w:pPr>
      <w:r>
        <w:rPr>
          <w:rFonts w:ascii="Arial" w:hAnsi="Arial"/>
          <w:b w:val="0"/>
          <w:noProof/>
        </w:rPr>
        <w:pict>
          <v:group id="_x0000_s1323" style="position:absolute;left:0;text-align:left;margin-left:102.6pt;margin-top:-12.6pt;width:276.75pt;height:166.8pt;z-index:251684864" coordorigin="3030,11899" coordsize="5580,3441" o:allowincell="f">
            <v:group id="_x0000_s1324" style="position:absolute;left:3075;top:11899;width:5535;height:3150" coordorigin="1680,975" coordsize="5535,3150">
              <v:group id="_x0000_s1325" style="position:absolute;left:2223;top:975;width:2832;height:3060" coordorigin="2223,975" coordsize="2832,3060">
                <v:line id="_x0000_s1326" style="position:absolute" from="2430,1590" to="4425,1590" strokecolor="olive" strokeweight="3pt">
                  <v:stroke endarrow="block" linestyle="thinThin"/>
                </v:line>
                <v:line id="_x0000_s1327" style="position:absolute" from="4395,1620" to="4395,3855" strokecolor="olive" strokeweight="3pt">
                  <v:stroke endarrow="block" linestyle="thinThin"/>
                </v:line>
                <v:rect id="_x0000_s1328" style="position:absolute;left:2223;top:975;width:180;height:1215" strokecolor="#930" strokeweight="3pt">
                  <v:stroke linestyle="thinThin"/>
                </v:rect>
                <v:rect id="_x0000_s1329" style="position:absolute;left:3720;top:3855;width:1335;height:180" strokecolor="#930" strokeweight="3pt">
                  <v:stroke linestyle="thinThin"/>
                </v:rect>
              </v:group>
              <v:shape id="_x0000_s1330" type="#_x0000_t202" style="position:absolute;left:5130;top:3764;width:2085;height:361" stroked="f">
                <v:textbox style="mso-next-textbox:#_x0000_s1330">
                  <w:txbxContent>
                    <w:p w:rsidR="00AE3BA7" w:rsidRDefault="00AE3BA7" w:rsidP="00AE3BA7">
                      <w:pPr>
                        <w:rPr>
                          <w:rFonts w:ascii="Arial" w:hAnsi="Arial"/>
                          <w:sz w:val="20"/>
                          <w:lang w:val="es-MX"/>
                        </w:rPr>
                      </w:pPr>
                      <w:r>
                        <w:rPr>
                          <w:rFonts w:ascii="Arial" w:hAnsi="Arial"/>
                          <w:sz w:val="20"/>
                          <w:lang w:val="es-MX"/>
                        </w:rPr>
                        <w:t>Puerta de Bodega</w:t>
                      </w:r>
                    </w:p>
                  </w:txbxContent>
                </v:textbox>
              </v:shape>
              <v:shape id="_x0000_s1331" type="#_x0000_t202" style="position:absolute;left:1680;top:2249;width:960;height:361" stroked="f">
                <v:textbox style="mso-next-textbox:#_x0000_s1331">
                  <w:txbxContent>
                    <w:p w:rsidR="00AE3BA7" w:rsidRDefault="00AE3BA7" w:rsidP="00AE3BA7">
                      <w:pPr>
                        <w:rPr>
                          <w:rFonts w:ascii="Arial" w:hAnsi="Arial"/>
                          <w:sz w:val="20"/>
                          <w:lang w:val="es-MX"/>
                        </w:rPr>
                      </w:pPr>
                      <w:r>
                        <w:rPr>
                          <w:rFonts w:ascii="Arial" w:hAnsi="Arial"/>
                          <w:sz w:val="20"/>
                          <w:lang w:val="es-MX"/>
                        </w:rPr>
                        <w:t>Muelle</w:t>
                      </w:r>
                    </w:p>
                  </w:txbxContent>
                </v:textbox>
              </v:shape>
            </v:group>
            <v:shape id="_x0000_s1332" type="#_x0000_t202" style="position:absolute;left:3030;top:13465;width:1320;height:390" stroked="f">
              <v:textbox style="mso-next-textbox:#_x0000_s1332">
                <w:txbxContent>
                  <w:p w:rsidR="00AE3BA7" w:rsidRDefault="00AE3BA7" w:rsidP="00AE3BA7">
                    <w:pPr>
                      <w:rPr>
                        <w:rFonts w:ascii="Arial" w:hAnsi="Arial"/>
                        <w:sz w:val="20"/>
                      </w:rPr>
                    </w:pPr>
                    <w:r>
                      <w:rPr>
                        <w:rFonts w:ascii="Arial" w:hAnsi="Arial"/>
                        <w:sz w:val="20"/>
                      </w:rPr>
                      <w:t>Recepción</w:t>
                    </w:r>
                  </w:p>
                </w:txbxContent>
              </v:textbox>
            </v:shape>
            <v:shape id="_x0000_s1333" type="#_x0000_t202" style="position:absolute;left:6750;top:14980;width:1245;height:360" stroked="f">
              <v:textbox style="mso-next-textbox:#_x0000_s1333">
                <w:txbxContent>
                  <w:p w:rsidR="00AE3BA7" w:rsidRDefault="00AE3BA7" w:rsidP="00AE3BA7">
                    <w:pPr>
                      <w:rPr>
                        <w:rFonts w:ascii="Arial" w:hAnsi="Arial"/>
                        <w:sz w:val="20"/>
                      </w:rPr>
                    </w:pPr>
                    <w:r>
                      <w:rPr>
                        <w:rFonts w:ascii="Arial" w:hAnsi="Arial"/>
                        <w:sz w:val="20"/>
                      </w:rPr>
                      <w:t>Despacho</w:t>
                    </w:r>
                  </w:p>
                </w:txbxContent>
              </v:textbox>
            </v:shape>
          </v:group>
        </w:pict>
      </w:r>
    </w:p>
    <w:p w:rsidR="00AE3BA7" w:rsidRDefault="00AE3BA7" w:rsidP="00AE3BA7">
      <w:pPr>
        <w:pStyle w:val="Ttulo"/>
        <w:spacing w:line="480" w:lineRule="auto"/>
        <w:ind w:left="993" w:right="-88"/>
        <w:jc w:val="both"/>
        <w:rPr>
          <w:rFonts w:ascii="Arial" w:hAnsi="Arial"/>
          <w:b w:val="0"/>
          <w:lang w:val="es-MX"/>
        </w:rPr>
      </w:pPr>
    </w:p>
    <w:p w:rsidR="00AE3BA7" w:rsidRDefault="00AE3BA7" w:rsidP="00AE3BA7">
      <w:pPr>
        <w:pStyle w:val="Ttulo"/>
        <w:spacing w:line="480" w:lineRule="auto"/>
        <w:ind w:right="-88"/>
        <w:jc w:val="both"/>
        <w:rPr>
          <w:rFonts w:ascii="Arial" w:hAnsi="Arial"/>
          <w:b w:val="0"/>
          <w:lang w:val="es-MX"/>
        </w:rPr>
      </w:pPr>
    </w:p>
    <w:p w:rsidR="00AE3BA7" w:rsidRDefault="00AE3BA7" w:rsidP="00AE3BA7">
      <w:pPr>
        <w:pStyle w:val="Ttulo"/>
        <w:spacing w:line="480" w:lineRule="auto"/>
        <w:ind w:left="708" w:right="-88"/>
        <w:jc w:val="left"/>
        <w:rPr>
          <w:rFonts w:ascii="Arial" w:hAnsi="Arial"/>
          <w:b w:val="0"/>
          <w:lang w:val="es-MX"/>
        </w:rPr>
      </w:pPr>
    </w:p>
    <w:p w:rsidR="00AE3BA7" w:rsidRDefault="00AE3BA7" w:rsidP="00AE3BA7">
      <w:pPr>
        <w:pStyle w:val="Ttulo"/>
        <w:spacing w:line="480" w:lineRule="auto"/>
        <w:ind w:left="708" w:right="-88"/>
        <w:rPr>
          <w:rFonts w:ascii="Arial" w:hAnsi="Arial"/>
          <w:b w:val="0"/>
          <w:lang w:val="es-MX"/>
        </w:rPr>
      </w:pPr>
    </w:p>
    <w:p w:rsidR="00AE3BA7" w:rsidRDefault="00AE3BA7" w:rsidP="00AE3BA7">
      <w:pPr>
        <w:pStyle w:val="Ttulo"/>
        <w:ind w:right="-88"/>
        <w:rPr>
          <w:rFonts w:ascii="Arial" w:hAnsi="Arial"/>
          <w:lang w:val="es-MX"/>
        </w:rPr>
      </w:pPr>
    </w:p>
    <w:p w:rsidR="00AE3BA7" w:rsidRDefault="00AE3BA7" w:rsidP="00AE3BA7">
      <w:pPr>
        <w:pStyle w:val="Ttulo"/>
        <w:spacing w:line="480" w:lineRule="auto"/>
        <w:ind w:left="993" w:right="-88"/>
        <w:rPr>
          <w:rFonts w:ascii="Arial" w:hAnsi="Arial"/>
          <w:b w:val="0"/>
          <w:lang w:val="es-MX"/>
        </w:rPr>
      </w:pPr>
      <w:r>
        <w:rPr>
          <w:rFonts w:ascii="Arial" w:hAnsi="Arial"/>
          <w:b w:val="0"/>
          <w:lang w:val="es-MX"/>
        </w:rPr>
        <w:t>FIGURA. 3.32 SISTEMA DE FLUJO PARA EL RECORRIDO 3</w:t>
      </w:r>
    </w:p>
    <w:p w:rsidR="00AE3BA7" w:rsidRPr="00476EEB" w:rsidRDefault="00AE3BA7" w:rsidP="00AE3BA7">
      <w:pPr>
        <w:pStyle w:val="Ttulo"/>
        <w:ind w:left="993" w:right="-88"/>
        <w:rPr>
          <w:rFonts w:ascii="Arial" w:hAnsi="Arial" w:cs="Arial"/>
          <w:b w:val="0"/>
          <w:lang w:val="es-MX"/>
        </w:rPr>
      </w:pPr>
    </w:p>
    <w:p w:rsidR="00AE3BA7" w:rsidRPr="00476EEB" w:rsidRDefault="00AE3BA7" w:rsidP="00AE3BA7">
      <w:pPr>
        <w:pStyle w:val="Ttulo"/>
        <w:ind w:left="992" w:right="-88"/>
        <w:rPr>
          <w:rFonts w:ascii="Arial" w:hAnsi="Arial" w:cs="Arial"/>
          <w:b w:val="0"/>
          <w:lang w:val="es-MX"/>
        </w:rPr>
      </w:pPr>
    </w:p>
    <w:p w:rsidR="00AE3BA7" w:rsidRDefault="00AE3BA7" w:rsidP="00AE3BA7">
      <w:pPr>
        <w:pStyle w:val="Ttulo"/>
        <w:tabs>
          <w:tab w:val="left" w:pos="993"/>
        </w:tabs>
        <w:spacing w:line="480" w:lineRule="auto"/>
        <w:ind w:left="993" w:right="-88" w:hanging="567"/>
        <w:jc w:val="left"/>
        <w:rPr>
          <w:rFonts w:ascii="Arial" w:hAnsi="Arial"/>
          <w:lang w:val="es-MX"/>
        </w:rPr>
      </w:pPr>
      <w:r w:rsidRPr="00476EEB">
        <w:rPr>
          <w:rFonts w:ascii="Arial" w:hAnsi="Arial" w:cs="Arial"/>
          <w:lang w:val="es-MX"/>
        </w:rPr>
        <w:t>3.4.   Políticas de</w:t>
      </w:r>
      <w:r>
        <w:rPr>
          <w:rFonts w:ascii="Arial" w:hAnsi="Arial"/>
          <w:lang w:val="es-MX"/>
        </w:rPr>
        <w:t xml:space="preserve"> inventario</w:t>
      </w:r>
    </w:p>
    <w:p w:rsidR="00AE3BA7" w:rsidRDefault="00AE3BA7" w:rsidP="00AE3BA7">
      <w:pPr>
        <w:pStyle w:val="Ttulo"/>
        <w:tabs>
          <w:tab w:val="left" w:pos="993"/>
        </w:tabs>
        <w:ind w:left="993" w:right="-88" w:hanging="567"/>
        <w:jc w:val="left"/>
        <w:rPr>
          <w:rFonts w:ascii="Arial" w:hAnsi="Arial"/>
          <w:lang w:val="es-MX"/>
        </w:rPr>
      </w:pPr>
    </w:p>
    <w:p w:rsidR="00AE3BA7" w:rsidRDefault="00AE3BA7" w:rsidP="00AE3BA7">
      <w:pPr>
        <w:pStyle w:val="Ttulo"/>
        <w:spacing w:line="480" w:lineRule="auto"/>
        <w:ind w:left="992" w:right="-88"/>
        <w:jc w:val="both"/>
        <w:rPr>
          <w:rFonts w:ascii="Arial" w:hAnsi="Arial"/>
          <w:b w:val="0"/>
        </w:rPr>
      </w:pPr>
      <w:r>
        <w:rPr>
          <w:rFonts w:ascii="Arial" w:hAnsi="Arial"/>
          <w:b w:val="0"/>
        </w:rPr>
        <w:t xml:space="preserve">Las políticas existentes son de ubicación y volumen, el sistema que utilizan es nuevo por lo tanto aún no tienen todos los materiales </w:t>
      </w:r>
      <w:r>
        <w:rPr>
          <w:rFonts w:ascii="Arial" w:hAnsi="Arial"/>
          <w:b w:val="0"/>
        </w:rPr>
        <w:lastRenderedPageBreak/>
        <w:t>ingresados, el departamento de programación es quien informa al bodeguero cuando no hay stock de materiales, el jefe de bodega pide cuando hay 50 unidades, debido a que el sistema no refleja lo existente.</w:t>
      </w:r>
    </w:p>
    <w:p w:rsidR="00AE3BA7" w:rsidRDefault="00AE3BA7" w:rsidP="00AE3BA7">
      <w:pPr>
        <w:pStyle w:val="Ttulo"/>
        <w:ind w:left="992" w:right="-88"/>
        <w:jc w:val="both"/>
        <w:rPr>
          <w:rFonts w:ascii="Arial" w:hAnsi="Arial"/>
          <w:b w:val="0"/>
        </w:rPr>
      </w:pPr>
    </w:p>
    <w:p w:rsidR="00AE3BA7" w:rsidRDefault="00AE3BA7" w:rsidP="00AE3BA7">
      <w:pPr>
        <w:pStyle w:val="Ttulo"/>
        <w:spacing w:line="480" w:lineRule="auto"/>
        <w:ind w:left="993" w:right="-88"/>
        <w:jc w:val="both"/>
        <w:rPr>
          <w:rFonts w:ascii="Arial" w:hAnsi="Arial"/>
          <w:b w:val="0"/>
        </w:rPr>
      </w:pPr>
      <w:r>
        <w:rPr>
          <w:rFonts w:ascii="Arial" w:hAnsi="Arial"/>
          <w:b w:val="0"/>
        </w:rPr>
        <w:t>Materiales como eva, calcomanías y otros de tipo inflamable son colocados en la parte baja de la bodega debido al calor que hay en los pisos altos y por la mala ventilación existente.</w:t>
      </w:r>
    </w:p>
    <w:p w:rsidR="00AE3BA7" w:rsidRDefault="00AE3BA7" w:rsidP="00AE3BA7">
      <w:pPr>
        <w:pStyle w:val="Ttulo"/>
        <w:ind w:left="992" w:right="-88"/>
        <w:jc w:val="both"/>
        <w:rPr>
          <w:rFonts w:ascii="Arial" w:hAnsi="Arial"/>
          <w:b w:val="0"/>
        </w:rPr>
      </w:pPr>
    </w:p>
    <w:p w:rsidR="00AE3BA7" w:rsidRDefault="00AE3BA7" w:rsidP="00AE3BA7">
      <w:pPr>
        <w:pStyle w:val="Ttulo"/>
        <w:spacing w:line="480" w:lineRule="auto"/>
        <w:ind w:left="993" w:right="-88"/>
        <w:jc w:val="both"/>
        <w:rPr>
          <w:rFonts w:ascii="Arial" w:hAnsi="Arial"/>
          <w:b w:val="0"/>
        </w:rPr>
      </w:pPr>
      <w:r>
        <w:rPr>
          <w:rFonts w:ascii="Arial" w:hAnsi="Arial"/>
          <w:b w:val="0"/>
        </w:rPr>
        <w:t>Los artículos de gran volumen como rollos de tela y cartones son ubicados cerca del muelle debido a una mayor facilidad de transporte y mayor capacidad de apilamiento.</w:t>
      </w:r>
    </w:p>
    <w:p w:rsidR="00AE3BA7" w:rsidRDefault="00AE3BA7" w:rsidP="00AE3BA7">
      <w:pPr>
        <w:pStyle w:val="Ttulo"/>
        <w:ind w:left="993" w:right="-88"/>
        <w:jc w:val="both"/>
        <w:rPr>
          <w:rFonts w:ascii="Arial" w:hAnsi="Arial"/>
          <w:b w:val="0"/>
        </w:rPr>
      </w:pPr>
    </w:p>
    <w:p w:rsidR="00AE3BA7" w:rsidRDefault="00AE3BA7" w:rsidP="00AE3BA7">
      <w:pPr>
        <w:pStyle w:val="Ttulo"/>
        <w:spacing w:line="480" w:lineRule="auto"/>
        <w:ind w:left="993" w:right="-88"/>
        <w:jc w:val="both"/>
        <w:rPr>
          <w:rFonts w:ascii="Arial" w:hAnsi="Arial"/>
          <w:lang w:val="es-MX"/>
        </w:rPr>
      </w:pPr>
      <w:r>
        <w:rPr>
          <w:rFonts w:ascii="Arial" w:hAnsi="Arial"/>
          <w:b w:val="0"/>
        </w:rPr>
        <w:t>Los materiales confeccionados fuera de fábrica se ubican cerca del área de calzado. Los materiales de alta y baja popularidad se colocan en planta baja siempre que no sean  de gran volumen.</w:t>
      </w:r>
      <w:r>
        <w:rPr>
          <w:rFonts w:ascii="Arial" w:hAnsi="Arial"/>
          <w:lang w:val="es-MX"/>
        </w:rPr>
        <w:t xml:space="preserve">  </w:t>
      </w:r>
    </w:p>
    <w:p w:rsidR="00AE3BA7" w:rsidRDefault="00AE3BA7" w:rsidP="00AE3BA7">
      <w:pPr>
        <w:pStyle w:val="Ttulo"/>
        <w:ind w:left="993" w:right="-88"/>
        <w:jc w:val="both"/>
        <w:rPr>
          <w:rFonts w:ascii="Arial" w:hAnsi="Arial"/>
          <w:sz w:val="32"/>
          <w:lang w:val="es-MX"/>
        </w:rPr>
      </w:pPr>
      <w:r>
        <w:rPr>
          <w:rFonts w:ascii="Arial" w:hAnsi="Arial"/>
          <w:lang w:val="es-MX"/>
        </w:rPr>
        <w:t xml:space="preserve">                                                                                                                                                                                                                                                                     </w:t>
      </w:r>
    </w:p>
    <w:p w:rsidR="00AE3BA7" w:rsidRDefault="00AE3BA7" w:rsidP="00AE3BA7">
      <w:pPr>
        <w:pStyle w:val="Ttulo"/>
        <w:spacing w:line="480" w:lineRule="auto"/>
        <w:ind w:left="993" w:right="-88" w:hanging="567"/>
        <w:jc w:val="left"/>
        <w:rPr>
          <w:rFonts w:ascii="Arial" w:hAnsi="Arial"/>
          <w:lang w:val="es-MX"/>
        </w:rPr>
      </w:pPr>
      <w:r>
        <w:rPr>
          <w:rFonts w:ascii="Arial" w:hAnsi="Arial"/>
          <w:lang w:val="es-MX"/>
        </w:rPr>
        <w:t>3.5    Política documental</w:t>
      </w:r>
    </w:p>
    <w:p w:rsidR="00AE3BA7" w:rsidRDefault="00AE3BA7" w:rsidP="00AE3BA7">
      <w:pPr>
        <w:ind w:left="993" w:right="-88"/>
        <w:jc w:val="both"/>
        <w:rPr>
          <w:rFonts w:ascii="Arial" w:hAnsi="Arial"/>
        </w:rPr>
      </w:pPr>
    </w:p>
    <w:p w:rsidR="00AE3BA7" w:rsidRDefault="00AE3BA7" w:rsidP="00AE3BA7">
      <w:pPr>
        <w:spacing w:line="480" w:lineRule="auto"/>
        <w:ind w:left="993" w:right="-88"/>
        <w:jc w:val="both"/>
        <w:rPr>
          <w:rFonts w:ascii="Arial" w:hAnsi="Arial"/>
        </w:rPr>
      </w:pPr>
      <w:r>
        <w:rPr>
          <w:rFonts w:ascii="Arial" w:hAnsi="Arial"/>
        </w:rPr>
        <w:t>Los documentos</w:t>
      </w:r>
      <w:r>
        <w:rPr>
          <w:rFonts w:ascii="Arial" w:hAnsi="Arial"/>
          <w:b/>
        </w:rPr>
        <w:t xml:space="preserve"> </w:t>
      </w:r>
      <w:r>
        <w:rPr>
          <w:rFonts w:ascii="Arial" w:hAnsi="Arial"/>
        </w:rPr>
        <w:t xml:space="preserve">utilizados en la bodega son: </w:t>
      </w:r>
    </w:p>
    <w:p w:rsidR="00AE3BA7" w:rsidRDefault="00AE3BA7" w:rsidP="00C5672B">
      <w:pPr>
        <w:numPr>
          <w:ilvl w:val="0"/>
          <w:numId w:val="45"/>
        </w:numPr>
        <w:tabs>
          <w:tab w:val="clear" w:pos="360"/>
          <w:tab w:val="num" w:pos="1353"/>
        </w:tabs>
        <w:suppressAutoHyphens/>
        <w:spacing w:line="480" w:lineRule="auto"/>
        <w:ind w:left="1353" w:right="-88"/>
        <w:jc w:val="both"/>
        <w:rPr>
          <w:rFonts w:ascii="Arial" w:hAnsi="Arial"/>
        </w:rPr>
      </w:pPr>
      <w:r>
        <w:rPr>
          <w:rFonts w:ascii="Arial" w:hAnsi="Arial"/>
        </w:rPr>
        <w:t>La figura 3.33 muestra la guía de producción, describe a que bodega se retira los insumos y la cantidad programada.</w:t>
      </w:r>
    </w:p>
    <w:p w:rsidR="00AE3BA7" w:rsidRDefault="00AE3BA7" w:rsidP="00AE3BA7">
      <w:pPr>
        <w:spacing w:line="480" w:lineRule="auto"/>
        <w:ind w:left="993" w:right="-88"/>
        <w:jc w:val="center"/>
      </w:pPr>
      <w:r>
        <w:object w:dxaOrig="4711" w:dyaOrig="5986">
          <v:shape id="_x0000_i1025" type="#_x0000_t75" style="width:151.5pt;height:197.25pt" o:ole="" fillcolor="window">
            <v:imagedata r:id="rId60" o:title="" cropbottom="624f"/>
          </v:shape>
          <o:OLEObject Type="Embed" ProgID="Word.Picture.8" ShapeID="_x0000_i1025" DrawAspect="Content" ObjectID="_1342940327" r:id="rId61"/>
        </w:object>
      </w:r>
    </w:p>
    <w:p w:rsidR="00AE3BA7" w:rsidRDefault="00AE3BA7" w:rsidP="00AE3BA7">
      <w:pPr>
        <w:pStyle w:val="Ttulo"/>
        <w:spacing w:line="480" w:lineRule="auto"/>
        <w:ind w:right="-88"/>
        <w:rPr>
          <w:rFonts w:ascii="Arial" w:hAnsi="Arial"/>
          <w:b w:val="0"/>
          <w:lang w:val="es-MX"/>
        </w:rPr>
      </w:pPr>
      <w:r>
        <w:rPr>
          <w:rFonts w:ascii="Arial" w:hAnsi="Arial"/>
          <w:b w:val="0"/>
          <w:lang w:val="es-MX"/>
        </w:rPr>
        <w:t>FIGURA. 3.33 GUÍA DE PRODUCCIÓN</w:t>
      </w:r>
    </w:p>
    <w:p w:rsidR="00AE3BA7" w:rsidRDefault="00AE3BA7" w:rsidP="00C5672B">
      <w:pPr>
        <w:numPr>
          <w:ilvl w:val="0"/>
          <w:numId w:val="45"/>
        </w:numPr>
        <w:tabs>
          <w:tab w:val="clear" w:pos="360"/>
          <w:tab w:val="num" w:pos="1353"/>
        </w:tabs>
        <w:suppressAutoHyphens/>
        <w:spacing w:line="480" w:lineRule="auto"/>
        <w:ind w:left="1353" w:right="-88"/>
        <w:jc w:val="both"/>
      </w:pPr>
      <w:r>
        <w:rPr>
          <w:rFonts w:ascii="Arial" w:hAnsi="Arial"/>
        </w:rPr>
        <w:t xml:space="preserve">Solicitud de materiales, son requerimientos donde se asignan las cuentas para las áreas que solicitan el material y donde constan los artículos a pedir por la empresa, esto se realiza en el NSIP (sistema utilizado en la bodega). </w:t>
      </w:r>
    </w:p>
    <w:p w:rsidR="00AE3BA7" w:rsidRDefault="00AE3BA7" w:rsidP="00C5672B">
      <w:pPr>
        <w:pStyle w:val="Ttulo"/>
        <w:numPr>
          <w:ilvl w:val="0"/>
          <w:numId w:val="49"/>
        </w:numPr>
        <w:tabs>
          <w:tab w:val="clear" w:pos="360"/>
          <w:tab w:val="num" w:pos="709"/>
        </w:tabs>
        <w:spacing w:line="480" w:lineRule="auto"/>
        <w:ind w:left="1418" w:right="-88" w:hanging="425"/>
        <w:jc w:val="both"/>
        <w:rPr>
          <w:rFonts w:ascii="Arial" w:hAnsi="Arial"/>
          <w:b w:val="0"/>
          <w:lang w:val="es-MX"/>
        </w:rPr>
      </w:pPr>
      <w:r>
        <w:rPr>
          <w:rFonts w:ascii="Arial" w:hAnsi="Arial"/>
          <w:b w:val="0"/>
        </w:rPr>
        <w:t>La figura 3.34 presenta el Informe del operador, se específica el nombre de la máquina a donde llega la materia prima que sale de bodega, el artículo a producirse en talla color respectivo.</w:t>
      </w:r>
    </w:p>
    <w:p w:rsidR="00AE3BA7" w:rsidRDefault="006027E3" w:rsidP="00AE3BA7">
      <w:pPr>
        <w:spacing w:line="480" w:lineRule="auto"/>
        <w:ind w:left="993" w:right="-88"/>
        <w:jc w:val="center"/>
      </w:pPr>
      <w:r>
        <w:rPr>
          <w:noProof/>
        </w:rPr>
        <w:lastRenderedPageBreak/>
        <w:drawing>
          <wp:inline distT="0" distB="0" distL="0" distR="0">
            <wp:extent cx="2752725" cy="2952750"/>
            <wp:effectExtent l="1905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srcRect/>
                    <a:stretch>
                      <a:fillRect/>
                    </a:stretch>
                  </pic:blipFill>
                  <pic:spPr bwMode="auto">
                    <a:xfrm>
                      <a:off x="0" y="0"/>
                      <a:ext cx="2752725" cy="2952750"/>
                    </a:xfrm>
                    <a:prstGeom prst="rect">
                      <a:avLst/>
                    </a:prstGeom>
                    <a:noFill/>
                    <a:ln w="9525">
                      <a:noFill/>
                      <a:miter lim="800000"/>
                      <a:headEnd/>
                      <a:tailEnd/>
                    </a:ln>
                  </pic:spPr>
                </pic:pic>
              </a:graphicData>
            </a:graphic>
          </wp:inline>
        </w:drawing>
      </w:r>
    </w:p>
    <w:p w:rsidR="00AE3BA7" w:rsidRDefault="00AE3BA7" w:rsidP="00AE3BA7">
      <w:pPr>
        <w:spacing w:line="480" w:lineRule="auto"/>
        <w:ind w:left="993" w:right="-88"/>
        <w:jc w:val="center"/>
        <w:rPr>
          <w:rFonts w:ascii="Arial" w:hAnsi="Arial"/>
        </w:rPr>
      </w:pPr>
      <w:r>
        <w:rPr>
          <w:rFonts w:ascii="Arial" w:hAnsi="Arial"/>
          <w:lang w:val="es-MX"/>
        </w:rPr>
        <w:t>FIGURA. 3.34 INFORME DEL OPERADOR</w:t>
      </w:r>
    </w:p>
    <w:p w:rsidR="00AE3BA7" w:rsidRDefault="00AE3BA7" w:rsidP="00C5672B">
      <w:pPr>
        <w:numPr>
          <w:ilvl w:val="0"/>
          <w:numId w:val="46"/>
        </w:numPr>
        <w:tabs>
          <w:tab w:val="clear" w:pos="360"/>
          <w:tab w:val="num" w:pos="1353"/>
        </w:tabs>
        <w:suppressAutoHyphens/>
        <w:spacing w:line="480" w:lineRule="auto"/>
        <w:ind w:left="1353" w:right="-88"/>
        <w:jc w:val="both"/>
        <w:rPr>
          <w:rFonts w:ascii="Arial" w:hAnsi="Arial"/>
        </w:rPr>
      </w:pPr>
      <w:r>
        <w:rPr>
          <w:rFonts w:ascii="Arial" w:hAnsi="Arial"/>
        </w:rPr>
        <w:t>La figura 3.35 muestra consulta de expectativas de ingreso a bodega, sirve para conocer lo pendiente por recibir, consta del número de orden de compra, proveedores, artículos, cantidad, precio por unidad, número de Dynamics (programa utilizado para registrar las compras)  y cerrar fin de  mes para pago de facturas, es realizado por el jefe de bodega ya que es quien recibe y da constancia de lo que debe pagar la empresa.</w:t>
      </w:r>
    </w:p>
    <w:p w:rsidR="00AE3BA7" w:rsidRDefault="006027E3" w:rsidP="00AE3BA7">
      <w:pPr>
        <w:spacing w:line="480" w:lineRule="auto"/>
        <w:ind w:left="993" w:right="-88"/>
        <w:jc w:val="both"/>
      </w:pPr>
      <w:r>
        <w:rPr>
          <w:noProof/>
        </w:rPr>
        <w:lastRenderedPageBreak/>
        <w:drawing>
          <wp:inline distT="0" distB="0" distL="0" distR="0">
            <wp:extent cx="3943350" cy="4019550"/>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srcRect/>
                    <a:stretch>
                      <a:fillRect/>
                    </a:stretch>
                  </pic:blipFill>
                  <pic:spPr bwMode="auto">
                    <a:xfrm>
                      <a:off x="0" y="0"/>
                      <a:ext cx="3943350" cy="4019550"/>
                    </a:xfrm>
                    <a:prstGeom prst="rect">
                      <a:avLst/>
                    </a:prstGeom>
                    <a:noFill/>
                    <a:ln w="9525">
                      <a:noFill/>
                      <a:miter lim="800000"/>
                      <a:headEnd/>
                      <a:tailEnd/>
                    </a:ln>
                  </pic:spPr>
                </pic:pic>
              </a:graphicData>
            </a:graphic>
          </wp:inline>
        </w:drawing>
      </w:r>
    </w:p>
    <w:p w:rsidR="00AE3BA7" w:rsidRDefault="00AE3BA7" w:rsidP="00AE3BA7">
      <w:pPr>
        <w:spacing w:line="480" w:lineRule="auto"/>
        <w:ind w:left="993" w:right="-88"/>
        <w:jc w:val="center"/>
        <w:rPr>
          <w:rFonts w:ascii="Arial" w:hAnsi="Arial"/>
        </w:rPr>
      </w:pPr>
      <w:r>
        <w:rPr>
          <w:rFonts w:ascii="Arial" w:hAnsi="Arial"/>
          <w:lang w:val="es-MX"/>
        </w:rPr>
        <w:t>FIGURA 3.35 CONSULTA DE EXPECTATIVA DE INGRESO  A BODEGA</w:t>
      </w:r>
    </w:p>
    <w:p w:rsidR="00AE3BA7" w:rsidRDefault="00AE3BA7" w:rsidP="00C5672B">
      <w:pPr>
        <w:numPr>
          <w:ilvl w:val="0"/>
          <w:numId w:val="47"/>
        </w:numPr>
        <w:tabs>
          <w:tab w:val="clear" w:pos="360"/>
          <w:tab w:val="num" w:pos="1353"/>
        </w:tabs>
        <w:suppressAutoHyphens/>
        <w:spacing w:line="480" w:lineRule="auto"/>
        <w:ind w:left="1353" w:right="-88"/>
        <w:jc w:val="both"/>
        <w:rPr>
          <w:rFonts w:ascii="Arial" w:hAnsi="Arial"/>
        </w:rPr>
      </w:pPr>
      <w:r>
        <w:rPr>
          <w:rFonts w:ascii="Arial" w:hAnsi="Arial"/>
        </w:rPr>
        <w:t>La figura 3.36 presenta orden de compra, este documento sirve para hacer el ingreso a bodega por medio del Dynamics y retirar la mercadería de los proveedores ya que con este documento despachan lo solicitado, muestra el código del proveedor y cantidad a recibir.</w:t>
      </w:r>
    </w:p>
    <w:p w:rsidR="00AE3BA7" w:rsidRDefault="006027E3" w:rsidP="00AE3BA7">
      <w:pPr>
        <w:spacing w:line="480" w:lineRule="auto"/>
        <w:ind w:right="-88"/>
        <w:jc w:val="both"/>
      </w:pPr>
      <w:r>
        <w:rPr>
          <w:noProof/>
        </w:rPr>
        <w:lastRenderedPageBreak/>
        <w:drawing>
          <wp:inline distT="0" distB="0" distL="0" distR="0">
            <wp:extent cx="5410200" cy="419100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srcRect/>
                    <a:stretch>
                      <a:fillRect/>
                    </a:stretch>
                  </pic:blipFill>
                  <pic:spPr bwMode="auto">
                    <a:xfrm>
                      <a:off x="0" y="0"/>
                      <a:ext cx="5410200" cy="4191000"/>
                    </a:xfrm>
                    <a:prstGeom prst="rect">
                      <a:avLst/>
                    </a:prstGeom>
                    <a:noFill/>
                    <a:ln w="9525">
                      <a:noFill/>
                      <a:miter lim="800000"/>
                      <a:headEnd/>
                      <a:tailEnd/>
                    </a:ln>
                  </pic:spPr>
                </pic:pic>
              </a:graphicData>
            </a:graphic>
          </wp:inline>
        </w:drawing>
      </w:r>
    </w:p>
    <w:p w:rsidR="00AE3BA7" w:rsidRDefault="00AE3BA7" w:rsidP="00AE3BA7">
      <w:pPr>
        <w:spacing w:line="480" w:lineRule="auto"/>
        <w:ind w:left="993" w:right="-88"/>
        <w:jc w:val="center"/>
        <w:rPr>
          <w:rFonts w:ascii="Arial" w:hAnsi="Arial"/>
        </w:rPr>
      </w:pPr>
      <w:r>
        <w:rPr>
          <w:rFonts w:ascii="Arial" w:hAnsi="Arial"/>
          <w:lang w:val="es-MX"/>
        </w:rPr>
        <w:t xml:space="preserve">FIGURA 3.36 ORDEN DE COMPRA </w:t>
      </w:r>
    </w:p>
    <w:p w:rsidR="00AE3BA7" w:rsidRDefault="00AE3BA7" w:rsidP="00C5672B">
      <w:pPr>
        <w:numPr>
          <w:ilvl w:val="0"/>
          <w:numId w:val="48"/>
        </w:numPr>
        <w:tabs>
          <w:tab w:val="clear" w:pos="360"/>
          <w:tab w:val="num" w:pos="1353"/>
        </w:tabs>
        <w:suppressAutoHyphens/>
        <w:spacing w:line="480" w:lineRule="auto"/>
        <w:ind w:left="1353" w:right="-88"/>
        <w:jc w:val="both"/>
        <w:rPr>
          <w:rFonts w:ascii="Arial" w:hAnsi="Arial"/>
        </w:rPr>
      </w:pPr>
      <w:r>
        <w:rPr>
          <w:rFonts w:ascii="Arial" w:hAnsi="Arial"/>
        </w:rPr>
        <w:t>Transferencia consiste en  pasar los materiales de una bodega a otra.</w:t>
      </w:r>
    </w:p>
    <w:p w:rsidR="00AE3BA7" w:rsidRDefault="00AE3BA7" w:rsidP="00C5672B">
      <w:pPr>
        <w:numPr>
          <w:ilvl w:val="0"/>
          <w:numId w:val="48"/>
        </w:numPr>
        <w:tabs>
          <w:tab w:val="clear" w:pos="360"/>
          <w:tab w:val="num" w:pos="1353"/>
        </w:tabs>
        <w:suppressAutoHyphens/>
        <w:spacing w:line="480" w:lineRule="auto"/>
        <w:ind w:left="1353" w:right="-88"/>
        <w:jc w:val="both"/>
        <w:rPr>
          <w:rFonts w:ascii="Arial" w:hAnsi="Arial"/>
        </w:rPr>
      </w:pPr>
      <w:r>
        <w:rPr>
          <w:rFonts w:ascii="Arial" w:hAnsi="Arial"/>
        </w:rPr>
        <w:t xml:space="preserve">La figura 3.37 presenta el ingreso de los materiales a bodega, es decir, donde se refleja lo pedido en cantidad y el valor a pagar, este documento se adjunta a la factura. </w:t>
      </w:r>
    </w:p>
    <w:p w:rsidR="00AE3BA7" w:rsidRDefault="00AE3BA7" w:rsidP="00AE3BA7">
      <w:pPr>
        <w:spacing w:line="480" w:lineRule="auto"/>
        <w:ind w:left="360" w:right="-88"/>
        <w:jc w:val="both"/>
        <w:rPr>
          <w:rFonts w:ascii="Arial" w:hAnsi="Arial"/>
        </w:rPr>
      </w:pPr>
    </w:p>
    <w:p w:rsidR="00AE3BA7" w:rsidRDefault="006027E3" w:rsidP="00AE3BA7">
      <w:pPr>
        <w:spacing w:line="480" w:lineRule="auto"/>
        <w:ind w:right="-88"/>
        <w:jc w:val="both"/>
        <w:rPr>
          <w:rFonts w:ascii="Arial" w:hAnsi="Arial"/>
        </w:rPr>
      </w:pPr>
      <w:r>
        <w:rPr>
          <w:noProof/>
        </w:rPr>
        <w:lastRenderedPageBreak/>
        <w:drawing>
          <wp:inline distT="0" distB="0" distL="0" distR="0">
            <wp:extent cx="5324475" cy="4057650"/>
            <wp:effectExtent l="1905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srcRect b="7304"/>
                    <a:stretch>
                      <a:fillRect/>
                    </a:stretch>
                  </pic:blipFill>
                  <pic:spPr bwMode="auto">
                    <a:xfrm>
                      <a:off x="0" y="0"/>
                      <a:ext cx="5324475" cy="4057650"/>
                    </a:xfrm>
                    <a:prstGeom prst="rect">
                      <a:avLst/>
                    </a:prstGeom>
                    <a:noFill/>
                    <a:ln w="9525">
                      <a:noFill/>
                      <a:miter lim="800000"/>
                      <a:headEnd/>
                      <a:tailEnd/>
                    </a:ln>
                  </pic:spPr>
                </pic:pic>
              </a:graphicData>
            </a:graphic>
          </wp:inline>
        </w:drawing>
      </w:r>
    </w:p>
    <w:p w:rsidR="00AE3BA7" w:rsidRDefault="00AE3BA7" w:rsidP="00AE3BA7">
      <w:pPr>
        <w:spacing w:line="480" w:lineRule="auto"/>
        <w:ind w:left="993" w:right="-88"/>
        <w:jc w:val="center"/>
        <w:rPr>
          <w:rFonts w:ascii="Arial" w:hAnsi="Arial"/>
        </w:rPr>
      </w:pPr>
      <w:r>
        <w:rPr>
          <w:rFonts w:ascii="Arial" w:hAnsi="Arial"/>
          <w:lang w:val="es-MX"/>
        </w:rPr>
        <w:t>FIGURA 3.37 CONSULTA DE EXPECTATIVA DE INGRESO  A BODEGA</w:t>
      </w:r>
    </w:p>
    <w:p w:rsidR="00AE3BA7" w:rsidRDefault="00AE3BA7" w:rsidP="00AE3BA7">
      <w:pPr>
        <w:spacing w:line="480" w:lineRule="auto"/>
        <w:ind w:left="993" w:right="-88" w:firstLine="1"/>
        <w:jc w:val="both"/>
        <w:rPr>
          <w:rFonts w:ascii="Arial" w:hAnsi="Arial"/>
        </w:rPr>
      </w:pPr>
      <w:r>
        <w:rPr>
          <w:rFonts w:ascii="Arial" w:hAnsi="Arial"/>
        </w:rPr>
        <w:t>El control de documentos no es absoluto, al entregar la mercadería no  consta lo recibido. Los egresos  no se realizan en ese momento  debido a la falta tiempo.</w:t>
      </w:r>
    </w:p>
    <w:p w:rsidR="00AE3BA7" w:rsidRDefault="00AE3BA7" w:rsidP="00AE3BA7">
      <w:pPr>
        <w:ind w:left="992" w:right="-88"/>
        <w:jc w:val="both"/>
        <w:rPr>
          <w:rFonts w:ascii="Arial" w:hAnsi="Arial"/>
        </w:rPr>
      </w:pPr>
    </w:p>
    <w:p w:rsidR="00AE3BA7" w:rsidRDefault="00AE3BA7" w:rsidP="00AE3BA7">
      <w:pPr>
        <w:spacing w:line="480" w:lineRule="auto"/>
        <w:ind w:left="993" w:right="-88" w:firstLine="1"/>
        <w:jc w:val="both"/>
        <w:rPr>
          <w:rFonts w:ascii="Arial" w:hAnsi="Arial"/>
        </w:rPr>
      </w:pPr>
      <w:r>
        <w:rPr>
          <w:rFonts w:ascii="Arial" w:hAnsi="Arial"/>
        </w:rPr>
        <w:t xml:space="preserve">Con las órdenes de producción se programa los artículos a elaborar, la cantidad pedida se basa en fabricar un artículo y determinar la cantidad de material que se va a utilizar. </w:t>
      </w:r>
    </w:p>
    <w:p w:rsidR="00AE3BA7" w:rsidRDefault="00AE3BA7" w:rsidP="00AE3BA7">
      <w:pPr>
        <w:pStyle w:val="Sangra3detindependiente"/>
        <w:ind w:right="-88"/>
      </w:pPr>
      <w:r>
        <w:t>En algunos casos no llega  la orden de producción y el material se requiere con urgencia, éste es entregado y se anota en un cuaderno, cuando llega  dicha orden se procede sólo a trámites de papeleo.</w:t>
      </w:r>
    </w:p>
    <w:p w:rsidR="00AE3BA7" w:rsidRDefault="00AE3BA7" w:rsidP="00AE3BA7">
      <w:pPr>
        <w:ind w:left="709" w:right="-88"/>
        <w:jc w:val="both"/>
        <w:rPr>
          <w:rFonts w:ascii="Arial" w:hAnsi="Arial"/>
        </w:rPr>
      </w:pPr>
    </w:p>
    <w:p w:rsidR="00AE3BA7" w:rsidRDefault="00AE3BA7" w:rsidP="00AE3BA7">
      <w:pPr>
        <w:pStyle w:val="Ttulo"/>
        <w:spacing w:line="480" w:lineRule="auto"/>
        <w:ind w:left="993" w:right="-88" w:hanging="567"/>
        <w:jc w:val="both"/>
        <w:rPr>
          <w:rFonts w:ascii="Arial" w:hAnsi="Arial"/>
          <w:lang w:val="es-MX"/>
        </w:rPr>
      </w:pPr>
      <w:r>
        <w:rPr>
          <w:rFonts w:ascii="Arial" w:hAnsi="Arial"/>
          <w:lang w:val="es-MX"/>
        </w:rPr>
        <w:lastRenderedPageBreak/>
        <w:t xml:space="preserve">3.6   Sistema de información utilizado </w:t>
      </w:r>
    </w:p>
    <w:p w:rsidR="00AE3BA7" w:rsidRDefault="00AE3BA7" w:rsidP="00AE3BA7">
      <w:pPr>
        <w:pStyle w:val="Ttulo"/>
        <w:ind w:left="993" w:right="-88" w:hanging="567"/>
        <w:jc w:val="both"/>
        <w:rPr>
          <w:rFonts w:ascii="Arial" w:hAnsi="Arial"/>
          <w:lang w:val="es-MX"/>
        </w:rPr>
      </w:pPr>
    </w:p>
    <w:p w:rsidR="00AE3BA7" w:rsidRDefault="00AE3BA7" w:rsidP="00AE3BA7">
      <w:pPr>
        <w:spacing w:line="480" w:lineRule="auto"/>
        <w:ind w:left="993" w:right="-88"/>
        <w:jc w:val="both"/>
        <w:rPr>
          <w:rFonts w:ascii="Arial" w:hAnsi="Arial"/>
        </w:rPr>
      </w:pPr>
      <w:r>
        <w:rPr>
          <w:rFonts w:ascii="Arial" w:hAnsi="Arial"/>
        </w:rPr>
        <w:t>Los programas que utilizan son el NSIP y Dynamics. El NSIP es utilizado sólo para conocer los materiales que están por recibir en la opción Consulta de Expectativas de Ingreso a Bodega.</w:t>
      </w:r>
    </w:p>
    <w:p w:rsidR="00AE3BA7" w:rsidRDefault="00AE3BA7" w:rsidP="00AE3BA7">
      <w:pPr>
        <w:ind w:left="992" w:right="-88"/>
        <w:jc w:val="both"/>
        <w:rPr>
          <w:rFonts w:ascii="Arial" w:hAnsi="Arial"/>
        </w:rPr>
      </w:pPr>
    </w:p>
    <w:p w:rsidR="00AE3BA7" w:rsidRDefault="00AE3BA7" w:rsidP="00AE3BA7">
      <w:pPr>
        <w:spacing w:line="480" w:lineRule="auto"/>
        <w:ind w:left="993" w:right="-88"/>
        <w:jc w:val="both"/>
        <w:rPr>
          <w:rFonts w:ascii="Arial" w:hAnsi="Arial"/>
        </w:rPr>
      </w:pPr>
      <w:r>
        <w:rPr>
          <w:rFonts w:ascii="Arial" w:hAnsi="Arial"/>
        </w:rPr>
        <w:t>En el Dynamics se ingresa los materiales que se reciben. Es un programa utilizado a partir de en este año debido a lo cual presenta los siguientes problemas:</w:t>
      </w:r>
    </w:p>
    <w:p w:rsidR="00AE3BA7" w:rsidRDefault="00AE3BA7" w:rsidP="00AE3BA7">
      <w:pPr>
        <w:ind w:left="992" w:right="-88"/>
        <w:jc w:val="both"/>
        <w:rPr>
          <w:rFonts w:ascii="Arial" w:hAnsi="Arial"/>
        </w:rPr>
      </w:pPr>
    </w:p>
    <w:p w:rsidR="00AE3BA7" w:rsidRDefault="00AE3BA7" w:rsidP="00C5672B">
      <w:pPr>
        <w:pStyle w:val="Sangra3detindependiente"/>
        <w:numPr>
          <w:ilvl w:val="1"/>
          <w:numId w:val="50"/>
        </w:numPr>
        <w:suppressAutoHyphens/>
        <w:spacing w:after="0" w:line="480" w:lineRule="auto"/>
        <w:ind w:right="-88" w:hanging="447"/>
        <w:jc w:val="both"/>
      </w:pPr>
      <w:r>
        <w:t>En algunas ocasiones, las medidas en este sistema no son las mismas con lo que entrega el proveedor, por lo tanto, el jefe de bodega hace conversiones con riesgo a equivocarse al tipear los datos.</w:t>
      </w:r>
    </w:p>
    <w:p w:rsidR="00AE3BA7" w:rsidRPr="009C54F4" w:rsidRDefault="00AE3BA7" w:rsidP="00C5672B">
      <w:pPr>
        <w:pStyle w:val="Sangra3detindependiente"/>
        <w:numPr>
          <w:ilvl w:val="1"/>
          <w:numId w:val="50"/>
        </w:numPr>
        <w:suppressAutoHyphens/>
        <w:spacing w:after="0" w:line="480" w:lineRule="auto"/>
        <w:ind w:right="-88" w:hanging="447"/>
        <w:jc w:val="both"/>
      </w:pPr>
      <w:r>
        <w:t>El programa no tiene información del stock en bodega. Se maneja con un stock físico que se debe comunicar al área de programación para hacer el requerimiento de mercadería.</w:t>
      </w:r>
    </w:p>
    <w:p w:rsidR="00AE3BA7" w:rsidRDefault="00AE3BA7" w:rsidP="00C5672B">
      <w:pPr>
        <w:pStyle w:val="Sangra3detindependiente"/>
        <w:numPr>
          <w:ilvl w:val="1"/>
          <w:numId w:val="50"/>
        </w:numPr>
        <w:suppressAutoHyphens/>
        <w:spacing w:after="0" w:line="480" w:lineRule="auto"/>
        <w:ind w:right="-88" w:hanging="447"/>
        <w:jc w:val="both"/>
      </w:pPr>
      <w:r>
        <w:t>Al momento de contabilizar, el sistema demora 5 minutos por transacción dependiendo de la red, esto atrasa el trabajo debido a la cantidad de órdenes de compra que tiene para su ingreso.</w:t>
      </w:r>
    </w:p>
    <w:p w:rsidR="00AE3BA7" w:rsidRDefault="00AE3BA7" w:rsidP="00AE3BA7">
      <w:pPr>
        <w:tabs>
          <w:tab w:val="left" w:pos="1080"/>
        </w:tabs>
        <w:spacing w:line="480" w:lineRule="auto"/>
        <w:rPr>
          <w:rFonts w:ascii="Arial" w:hAnsi="Arial"/>
        </w:rPr>
      </w:pPr>
    </w:p>
    <w:p w:rsidR="00AE3BA7" w:rsidRDefault="00AE3BA7" w:rsidP="00AE3BA7">
      <w:pPr>
        <w:tabs>
          <w:tab w:val="left" w:pos="1080"/>
        </w:tabs>
        <w:spacing w:line="480" w:lineRule="auto"/>
        <w:rPr>
          <w:rFonts w:ascii="Arial" w:hAnsi="Arial"/>
        </w:rPr>
      </w:pPr>
    </w:p>
    <w:p w:rsidR="00AE3BA7" w:rsidRDefault="00AE3BA7" w:rsidP="00AE3BA7">
      <w:pPr>
        <w:tabs>
          <w:tab w:val="left" w:pos="1080"/>
        </w:tabs>
        <w:spacing w:line="480" w:lineRule="auto"/>
        <w:rPr>
          <w:rFonts w:ascii="Arial" w:hAnsi="Arial"/>
        </w:rPr>
      </w:pPr>
    </w:p>
    <w:p w:rsidR="00AE3BA7" w:rsidRDefault="00AE3BA7" w:rsidP="00AE3BA7">
      <w:pPr>
        <w:tabs>
          <w:tab w:val="left" w:pos="1080"/>
        </w:tabs>
        <w:spacing w:line="480" w:lineRule="auto"/>
        <w:rPr>
          <w:rFonts w:ascii="Arial" w:hAnsi="Arial"/>
        </w:rPr>
      </w:pPr>
    </w:p>
    <w:p w:rsidR="00AE3BA7" w:rsidRDefault="00AE3BA7" w:rsidP="00AE3BA7">
      <w:pPr>
        <w:tabs>
          <w:tab w:val="left" w:pos="1080"/>
        </w:tabs>
        <w:spacing w:line="480" w:lineRule="auto"/>
        <w:rPr>
          <w:rFonts w:ascii="Arial" w:hAnsi="Arial"/>
        </w:rPr>
      </w:pPr>
    </w:p>
    <w:p w:rsidR="00AE3BA7" w:rsidRDefault="00AE3BA7" w:rsidP="00AE3BA7">
      <w:pPr>
        <w:tabs>
          <w:tab w:val="left" w:pos="1080"/>
        </w:tabs>
        <w:spacing w:line="480" w:lineRule="auto"/>
        <w:rPr>
          <w:rFonts w:ascii="Arial" w:hAnsi="Arial"/>
        </w:rPr>
      </w:pPr>
    </w:p>
    <w:p w:rsidR="00AE3BA7" w:rsidRDefault="00AE3BA7" w:rsidP="00AE3BA7">
      <w:pPr>
        <w:tabs>
          <w:tab w:val="left" w:pos="1080"/>
        </w:tabs>
        <w:spacing w:line="480" w:lineRule="auto"/>
        <w:rPr>
          <w:rFonts w:ascii="Arial" w:hAnsi="Arial"/>
        </w:rPr>
      </w:pPr>
    </w:p>
    <w:p w:rsidR="00AE3BA7" w:rsidRDefault="00AE3BA7" w:rsidP="00AE3BA7">
      <w:pPr>
        <w:tabs>
          <w:tab w:val="left" w:pos="1080"/>
        </w:tabs>
        <w:spacing w:line="480" w:lineRule="auto"/>
        <w:rPr>
          <w:rFonts w:ascii="Arial" w:hAnsi="Arial"/>
        </w:rPr>
      </w:pPr>
    </w:p>
    <w:p w:rsidR="00AE3BA7" w:rsidRDefault="00AE3BA7" w:rsidP="00AE3BA7">
      <w:pPr>
        <w:tabs>
          <w:tab w:val="left" w:pos="1080"/>
        </w:tabs>
        <w:spacing w:line="480" w:lineRule="auto"/>
        <w:rPr>
          <w:rFonts w:ascii="Arial" w:hAnsi="Arial"/>
        </w:rPr>
      </w:pPr>
    </w:p>
    <w:p w:rsidR="00AE3BA7" w:rsidRDefault="00AE3BA7" w:rsidP="00AE3BA7">
      <w:pPr>
        <w:tabs>
          <w:tab w:val="left" w:pos="1080"/>
        </w:tabs>
        <w:spacing w:line="480" w:lineRule="auto"/>
        <w:rPr>
          <w:rFonts w:ascii="Arial" w:hAnsi="Arial"/>
        </w:rPr>
      </w:pPr>
    </w:p>
    <w:p w:rsidR="00AE3BA7" w:rsidRDefault="00AE3BA7" w:rsidP="00AE3BA7">
      <w:pPr>
        <w:jc w:val="both"/>
        <w:rPr>
          <w:rFonts w:ascii="Arial" w:hAnsi="Arial"/>
          <w:b/>
          <w:lang w:val="es-MX"/>
        </w:rPr>
      </w:pPr>
    </w:p>
    <w:p w:rsidR="00AE3BA7" w:rsidRDefault="00AE3BA7" w:rsidP="00AE3BA7">
      <w:pPr>
        <w:jc w:val="both"/>
        <w:rPr>
          <w:rFonts w:ascii="Arial" w:hAnsi="Arial"/>
          <w:b/>
          <w:lang w:val="es-MX"/>
        </w:rPr>
      </w:pPr>
    </w:p>
    <w:p w:rsidR="00AE3BA7" w:rsidRDefault="00AE3BA7" w:rsidP="00AE3BA7">
      <w:pPr>
        <w:jc w:val="both"/>
        <w:rPr>
          <w:rFonts w:ascii="Arial" w:hAnsi="Arial"/>
          <w:b/>
          <w:lang w:val="es-MX"/>
        </w:rPr>
      </w:pPr>
    </w:p>
    <w:p w:rsidR="00AE3BA7" w:rsidRDefault="00AE3BA7" w:rsidP="00AE3BA7">
      <w:pPr>
        <w:jc w:val="center"/>
        <w:rPr>
          <w:rFonts w:ascii="Arial" w:hAnsi="Arial"/>
          <w:b/>
        </w:rPr>
      </w:pPr>
    </w:p>
    <w:p w:rsidR="00AE3BA7" w:rsidRDefault="00AE3BA7" w:rsidP="00AE3BA7">
      <w:pPr>
        <w:jc w:val="center"/>
        <w:rPr>
          <w:rFonts w:ascii="Arial" w:hAnsi="Arial"/>
          <w:b/>
        </w:rPr>
      </w:pPr>
    </w:p>
    <w:p w:rsidR="00AE3BA7" w:rsidRDefault="00AE3BA7" w:rsidP="00AE3BA7">
      <w:pPr>
        <w:jc w:val="center"/>
        <w:rPr>
          <w:rFonts w:ascii="Arial" w:hAnsi="Arial"/>
          <w:b/>
        </w:rPr>
      </w:pPr>
    </w:p>
    <w:p w:rsidR="00AE3BA7" w:rsidRDefault="00AE3BA7" w:rsidP="00AE3BA7">
      <w:pPr>
        <w:jc w:val="center"/>
        <w:rPr>
          <w:rFonts w:ascii="Arial" w:hAnsi="Arial"/>
          <w:b/>
          <w:sz w:val="48"/>
        </w:rPr>
      </w:pPr>
      <w:r>
        <w:rPr>
          <w:rFonts w:ascii="Arial" w:hAnsi="Arial"/>
          <w:b/>
        </w:rPr>
        <w:t xml:space="preserve">                                                                                                                                                                                                                                                  </w:t>
      </w:r>
      <w:r>
        <w:rPr>
          <w:rFonts w:ascii="Arial" w:hAnsi="Arial"/>
          <w:b/>
          <w:sz w:val="48"/>
        </w:rPr>
        <w:t>Capítulo   4</w:t>
      </w:r>
    </w:p>
    <w:p w:rsidR="00AE3BA7" w:rsidRDefault="00AE3BA7" w:rsidP="00AE3BA7">
      <w:pPr>
        <w:jc w:val="center"/>
        <w:rPr>
          <w:rFonts w:ascii="Arial" w:hAnsi="Arial"/>
          <w:b/>
          <w:sz w:val="32"/>
        </w:rPr>
      </w:pPr>
    </w:p>
    <w:p w:rsidR="00AE3BA7" w:rsidRDefault="00AE3BA7" w:rsidP="00AE3BA7">
      <w:pPr>
        <w:jc w:val="center"/>
        <w:rPr>
          <w:rFonts w:ascii="Arial" w:hAnsi="Arial"/>
          <w:b/>
          <w:sz w:val="32"/>
        </w:rPr>
      </w:pPr>
    </w:p>
    <w:p w:rsidR="00AE3BA7" w:rsidRDefault="00AE3BA7" w:rsidP="00AE3BA7">
      <w:pPr>
        <w:jc w:val="center"/>
        <w:rPr>
          <w:rFonts w:ascii="Arial" w:hAnsi="Arial"/>
          <w:b/>
          <w:sz w:val="32"/>
        </w:rPr>
      </w:pPr>
    </w:p>
    <w:p w:rsidR="00AE3BA7" w:rsidRDefault="00AE3BA7" w:rsidP="00AE3BA7">
      <w:pPr>
        <w:pStyle w:val="Ttulo"/>
        <w:tabs>
          <w:tab w:val="num" w:pos="360"/>
        </w:tabs>
        <w:ind w:left="357" w:right="-425" w:hanging="357"/>
        <w:jc w:val="left"/>
        <w:rPr>
          <w:rFonts w:ascii="Arial" w:hAnsi="Arial"/>
          <w:sz w:val="32"/>
          <w:lang w:val="es-MX"/>
        </w:rPr>
      </w:pPr>
      <w:r>
        <w:rPr>
          <w:rFonts w:ascii="Arial" w:hAnsi="Arial"/>
          <w:sz w:val="32"/>
          <w:lang w:val="es-MX"/>
        </w:rPr>
        <w:t xml:space="preserve">DISEÑO DE </w:t>
      </w:r>
      <w:smartTag w:uri="urn:schemas-microsoft-com:office:smarttags" w:element="PersonName">
        <w:smartTagPr>
          <w:attr w:name="ProductID" w:val="LA BODEGA DE"/>
        </w:smartTagPr>
        <w:r>
          <w:rPr>
            <w:rFonts w:ascii="Arial" w:hAnsi="Arial"/>
            <w:sz w:val="32"/>
            <w:lang w:val="es-MX"/>
          </w:rPr>
          <w:t>LA BODEGA DE</w:t>
        </w:r>
      </w:smartTag>
      <w:r>
        <w:rPr>
          <w:rFonts w:ascii="Arial" w:hAnsi="Arial"/>
          <w:sz w:val="32"/>
          <w:lang w:val="es-MX"/>
        </w:rPr>
        <w:t xml:space="preserve"> MATERIA PRIMA </w:t>
      </w:r>
    </w:p>
    <w:p w:rsidR="00AE3BA7" w:rsidRDefault="00AE3BA7" w:rsidP="00AE3BA7">
      <w:pPr>
        <w:pStyle w:val="Ttulo"/>
        <w:ind w:right="-425"/>
        <w:jc w:val="left"/>
        <w:rPr>
          <w:rFonts w:ascii="Arial" w:hAnsi="Arial"/>
          <w:lang w:val="es-MX"/>
        </w:rPr>
      </w:pPr>
    </w:p>
    <w:p w:rsidR="00AE3BA7" w:rsidRDefault="00AE3BA7" w:rsidP="00AE3BA7">
      <w:pPr>
        <w:pStyle w:val="Ttulo"/>
        <w:ind w:right="-425"/>
        <w:jc w:val="left"/>
        <w:rPr>
          <w:rFonts w:ascii="Arial" w:hAnsi="Arial"/>
          <w:lang w:val="es-MX"/>
        </w:rPr>
      </w:pPr>
    </w:p>
    <w:p w:rsidR="00AE3BA7" w:rsidRDefault="00AE3BA7" w:rsidP="00AE3BA7">
      <w:pPr>
        <w:pStyle w:val="Ttulo"/>
        <w:ind w:right="-425"/>
        <w:jc w:val="left"/>
        <w:rPr>
          <w:rFonts w:ascii="Arial" w:hAnsi="Arial"/>
          <w:lang w:val="es-MX"/>
        </w:rPr>
      </w:pPr>
    </w:p>
    <w:p w:rsidR="00AE3BA7" w:rsidRDefault="00AE3BA7" w:rsidP="00AE3BA7">
      <w:pPr>
        <w:pStyle w:val="Ttulo"/>
        <w:ind w:right="-425"/>
        <w:jc w:val="left"/>
        <w:rPr>
          <w:rFonts w:ascii="Arial" w:hAnsi="Arial"/>
          <w:lang w:val="es-MX"/>
        </w:rPr>
      </w:pPr>
    </w:p>
    <w:p w:rsidR="00AE3BA7" w:rsidRDefault="00AE3BA7" w:rsidP="00AE3BA7">
      <w:pPr>
        <w:pStyle w:val="xl41"/>
        <w:pBdr>
          <w:bottom w:val="none" w:sz="0" w:space="0" w:color="auto"/>
        </w:pBdr>
        <w:tabs>
          <w:tab w:val="left" w:pos="426"/>
          <w:tab w:val="left" w:pos="540"/>
        </w:tabs>
        <w:spacing w:before="0" w:after="0" w:line="480" w:lineRule="auto"/>
        <w:ind w:left="360" w:right="-428"/>
        <w:rPr>
          <w:rFonts w:ascii="Arial" w:eastAsia="Times New Roman" w:hAnsi="Arial"/>
          <w:b/>
        </w:rPr>
      </w:pPr>
      <w:r>
        <w:rPr>
          <w:rFonts w:ascii="Arial" w:eastAsia="Times New Roman" w:hAnsi="Arial"/>
          <w:b/>
        </w:rPr>
        <w:t xml:space="preserve">4.1.  Clasificación de los Inventarios en </w:t>
      </w:r>
      <w:smartTag w:uri="urn:schemas-microsoft-com:office:smarttags" w:element="PersonName">
        <w:smartTagPr>
          <w:attr w:name="ProductID" w:val="la Bodega"/>
        </w:smartTagPr>
        <w:r>
          <w:rPr>
            <w:rFonts w:ascii="Arial" w:eastAsia="Times New Roman" w:hAnsi="Arial"/>
            <w:b/>
          </w:rPr>
          <w:t>la Bodega</w:t>
        </w:r>
      </w:smartTag>
    </w:p>
    <w:p w:rsidR="00AE3BA7" w:rsidRDefault="00AE3BA7" w:rsidP="00AE3BA7">
      <w:pPr>
        <w:pStyle w:val="xl41"/>
        <w:pBdr>
          <w:bottom w:val="none" w:sz="0" w:space="0" w:color="auto"/>
        </w:pBdr>
        <w:tabs>
          <w:tab w:val="left" w:pos="426"/>
          <w:tab w:val="left" w:pos="540"/>
        </w:tabs>
        <w:spacing w:before="0" w:after="0"/>
        <w:ind w:left="357" w:right="-425"/>
        <w:rPr>
          <w:rFonts w:ascii="Arial" w:eastAsia="Times New Roman" w:hAnsi="Arial"/>
          <w:b/>
        </w:rPr>
      </w:pPr>
    </w:p>
    <w:p w:rsidR="00AE3BA7" w:rsidRDefault="00AE3BA7" w:rsidP="00AE3BA7">
      <w:pPr>
        <w:pStyle w:val="xl41"/>
        <w:pBdr>
          <w:bottom w:val="none" w:sz="0" w:space="0" w:color="auto"/>
        </w:pBdr>
        <w:tabs>
          <w:tab w:val="left" w:pos="900"/>
          <w:tab w:val="left" w:pos="1080"/>
        </w:tabs>
        <w:spacing w:before="0" w:after="0" w:line="480" w:lineRule="auto"/>
        <w:ind w:left="900" w:right="-3"/>
        <w:jc w:val="both"/>
        <w:rPr>
          <w:rFonts w:ascii="Arial" w:eastAsia="Times New Roman" w:hAnsi="Arial"/>
        </w:rPr>
      </w:pPr>
      <w:r>
        <w:rPr>
          <w:rFonts w:ascii="Arial" w:eastAsia="Times New Roman" w:hAnsi="Arial"/>
        </w:rPr>
        <w:t xml:space="preserve">Para proceder al diseño de </w:t>
      </w:r>
      <w:smartTag w:uri="urn:schemas-microsoft-com:office:smarttags" w:element="PersonName">
        <w:smartTagPr>
          <w:attr w:name="ProductID" w:val="la Bodega"/>
        </w:smartTagPr>
        <w:r>
          <w:rPr>
            <w:rFonts w:ascii="Arial" w:eastAsia="Times New Roman" w:hAnsi="Arial"/>
          </w:rPr>
          <w:t>la Bodega</w:t>
        </w:r>
      </w:smartTag>
      <w:r>
        <w:rPr>
          <w:rFonts w:ascii="Arial" w:eastAsia="Times New Roman" w:hAnsi="Arial"/>
        </w:rPr>
        <w:t xml:space="preserve"> se debe efectuar una clasificación de artículos basados en la popularidad, con datos del 2006.  </w:t>
      </w:r>
    </w:p>
    <w:p w:rsidR="00AE3BA7" w:rsidRDefault="00AE3BA7" w:rsidP="00AE3BA7">
      <w:pPr>
        <w:pStyle w:val="xl41"/>
        <w:pBdr>
          <w:bottom w:val="none" w:sz="0" w:space="0" w:color="auto"/>
        </w:pBdr>
        <w:tabs>
          <w:tab w:val="left" w:pos="900"/>
          <w:tab w:val="left" w:pos="1080"/>
        </w:tabs>
        <w:spacing w:before="0" w:after="0"/>
        <w:ind w:left="902" w:right="-6"/>
        <w:jc w:val="both"/>
        <w:rPr>
          <w:rFonts w:ascii="Arial" w:eastAsia="Times New Roman" w:hAnsi="Arial"/>
        </w:rPr>
      </w:pPr>
    </w:p>
    <w:p w:rsidR="00AE3BA7" w:rsidRDefault="00AE3BA7" w:rsidP="00AE3BA7">
      <w:pPr>
        <w:pStyle w:val="xl41"/>
        <w:pBdr>
          <w:bottom w:val="none" w:sz="0" w:space="0" w:color="auto"/>
        </w:pBdr>
        <w:tabs>
          <w:tab w:val="left" w:pos="900"/>
          <w:tab w:val="left" w:pos="1080"/>
        </w:tabs>
        <w:spacing w:before="0" w:after="0" w:line="480" w:lineRule="auto"/>
        <w:ind w:left="900" w:right="-3"/>
        <w:jc w:val="both"/>
        <w:rPr>
          <w:rFonts w:ascii="Arial" w:eastAsia="Times New Roman" w:hAnsi="Arial"/>
        </w:rPr>
      </w:pPr>
      <w:r>
        <w:rPr>
          <w:rFonts w:ascii="Arial" w:eastAsia="Times New Roman" w:hAnsi="Arial"/>
        </w:rPr>
        <w:t xml:space="preserve">En </w:t>
      </w:r>
      <w:smartTag w:uri="urn:schemas-microsoft-com:office:smarttags" w:element="PersonName">
        <w:smartTagPr>
          <w:attr w:name="ProductID" w:val="la Figura"/>
        </w:smartTagPr>
        <w:r>
          <w:rPr>
            <w:rFonts w:ascii="Arial" w:eastAsia="Times New Roman" w:hAnsi="Arial"/>
          </w:rPr>
          <w:t>la Figura</w:t>
        </w:r>
      </w:smartTag>
      <w:r>
        <w:rPr>
          <w:rFonts w:ascii="Arial" w:eastAsia="Times New Roman" w:hAnsi="Arial"/>
        </w:rPr>
        <w:t xml:space="preserve"> 4.1 se muestra la existencia de 997 artículos (en el </w:t>
      </w:r>
      <w:r w:rsidRPr="002C0863">
        <w:rPr>
          <w:rFonts w:ascii="Arial" w:eastAsia="Times New Roman" w:hAnsi="Arial"/>
        </w:rPr>
        <w:t>Apéndice F</w:t>
      </w:r>
      <w:r>
        <w:rPr>
          <w:rFonts w:ascii="Arial" w:eastAsia="Times New Roman" w:hAnsi="Arial"/>
        </w:rPr>
        <w:t xml:space="preserve"> se presenta la lista de estos artículos). Los artículos se clasifican en: </w:t>
      </w:r>
    </w:p>
    <w:p w:rsidR="00AE3BA7" w:rsidRDefault="00AE3BA7" w:rsidP="00C5672B">
      <w:pPr>
        <w:pStyle w:val="xl41"/>
        <w:numPr>
          <w:ilvl w:val="0"/>
          <w:numId w:val="53"/>
        </w:numPr>
        <w:pBdr>
          <w:bottom w:val="none" w:sz="0" w:space="0" w:color="auto"/>
        </w:pBdr>
        <w:tabs>
          <w:tab w:val="clear" w:pos="360"/>
          <w:tab w:val="left" w:pos="900"/>
          <w:tab w:val="left" w:pos="1080"/>
          <w:tab w:val="num" w:pos="1260"/>
        </w:tabs>
        <w:spacing w:before="0" w:after="0" w:line="480" w:lineRule="auto"/>
        <w:ind w:left="1260" w:right="-3"/>
        <w:jc w:val="both"/>
        <w:rPr>
          <w:rFonts w:ascii="Arial" w:eastAsia="Times New Roman" w:hAnsi="Arial"/>
        </w:rPr>
      </w:pPr>
      <w:r>
        <w:rPr>
          <w:rFonts w:ascii="Arial" w:eastAsia="Times New Roman" w:hAnsi="Arial"/>
        </w:rPr>
        <w:t xml:space="preserve">  Productos A que representan el 2% del total de los artículos almacenados con el 80% del flujo de salida.</w:t>
      </w:r>
    </w:p>
    <w:p w:rsidR="00AE3BA7" w:rsidRDefault="00AE3BA7" w:rsidP="00C5672B">
      <w:pPr>
        <w:pStyle w:val="xl41"/>
        <w:numPr>
          <w:ilvl w:val="0"/>
          <w:numId w:val="53"/>
        </w:numPr>
        <w:pBdr>
          <w:bottom w:val="none" w:sz="0" w:space="0" w:color="auto"/>
        </w:pBdr>
        <w:tabs>
          <w:tab w:val="clear" w:pos="360"/>
          <w:tab w:val="left" w:pos="900"/>
          <w:tab w:val="left" w:pos="1260"/>
        </w:tabs>
        <w:spacing w:before="0" w:after="0" w:line="480" w:lineRule="auto"/>
        <w:ind w:left="1260" w:right="-3"/>
        <w:jc w:val="both"/>
        <w:rPr>
          <w:rFonts w:ascii="Arial" w:eastAsia="Times New Roman" w:hAnsi="Arial"/>
        </w:rPr>
      </w:pPr>
      <w:r>
        <w:rPr>
          <w:rFonts w:ascii="Arial" w:eastAsia="Times New Roman" w:hAnsi="Arial"/>
        </w:rPr>
        <w:t xml:space="preserve">Productos B representa el 7% de los artículos existentes, que corresponden al 14% en unidades pedidas. </w:t>
      </w:r>
    </w:p>
    <w:p w:rsidR="00AE3BA7" w:rsidRDefault="00AE3BA7" w:rsidP="00AE3BA7">
      <w:pPr>
        <w:pStyle w:val="xl41"/>
        <w:pBdr>
          <w:bottom w:val="none" w:sz="0" w:space="0" w:color="auto"/>
        </w:pBdr>
        <w:tabs>
          <w:tab w:val="left" w:pos="900"/>
          <w:tab w:val="left" w:pos="1260"/>
        </w:tabs>
        <w:spacing w:before="0" w:after="0" w:line="480" w:lineRule="auto"/>
        <w:ind w:left="900" w:right="-3"/>
        <w:jc w:val="both"/>
        <w:rPr>
          <w:rFonts w:ascii="Arial" w:eastAsia="Times New Roman" w:hAnsi="Arial"/>
        </w:rPr>
      </w:pPr>
    </w:p>
    <w:p w:rsidR="00AE3BA7" w:rsidRDefault="00AE3BA7" w:rsidP="00C5672B">
      <w:pPr>
        <w:pStyle w:val="xl41"/>
        <w:numPr>
          <w:ilvl w:val="0"/>
          <w:numId w:val="53"/>
        </w:numPr>
        <w:pBdr>
          <w:bottom w:val="none" w:sz="0" w:space="0" w:color="auto"/>
        </w:pBdr>
        <w:tabs>
          <w:tab w:val="clear" w:pos="360"/>
          <w:tab w:val="left" w:pos="900"/>
          <w:tab w:val="left" w:pos="1260"/>
        </w:tabs>
        <w:spacing w:before="0" w:after="0" w:line="480" w:lineRule="auto"/>
        <w:ind w:left="1260" w:right="-3"/>
        <w:jc w:val="both"/>
        <w:rPr>
          <w:rFonts w:ascii="Arial" w:eastAsia="Times New Roman" w:hAnsi="Arial"/>
        </w:rPr>
        <w:sectPr w:rsidR="00AE3BA7" w:rsidSect="00E00C73">
          <w:headerReference w:type="default" r:id="rId66"/>
          <w:pgSz w:w="11906" w:h="16838"/>
          <w:pgMar w:top="2268" w:right="1361" w:bottom="2268" w:left="2268" w:header="720" w:footer="720" w:gutter="0"/>
          <w:pgNumType w:start="84"/>
          <w:cols w:space="708"/>
          <w:docGrid w:linePitch="360"/>
        </w:sectPr>
      </w:pPr>
    </w:p>
    <w:p w:rsidR="00AE3BA7" w:rsidRDefault="00AE3BA7" w:rsidP="00C5672B">
      <w:pPr>
        <w:pStyle w:val="xl41"/>
        <w:numPr>
          <w:ilvl w:val="0"/>
          <w:numId w:val="53"/>
        </w:numPr>
        <w:pBdr>
          <w:bottom w:val="none" w:sz="0" w:space="0" w:color="auto"/>
        </w:pBdr>
        <w:tabs>
          <w:tab w:val="clear" w:pos="360"/>
          <w:tab w:val="left" w:pos="900"/>
          <w:tab w:val="left" w:pos="1260"/>
        </w:tabs>
        <w:spacing w:before="0" w:after="0" w:line="480" w:lineRule="auto"/>
        <w:ind w:left="1260" w:right="-3"/>
        <w:jc w:val="both"/>
        <w:rPr>
          <w:rFonts w:ascii="Arial" w:eastAsia="Times New Roman" w:hAnsi="Arial"/>
        </w:rPr>
      </w:pPr>
      <w:r>
        <w:rPr>
          <w:rFonts w:ascii="Arial" w:eastAsia="Times New Roman" w:hAnsi="Arial"/>
        </w:rPr>
        <w:lastRenderedPageBreak/>
        <w:t>Los productos C que corresponden al 91% de los materiales almacenados que solo  representan el 6% del flujo de salida.</w:t>
      </w:r>
    </w:p>
    <w:p w:rsidR="00AE3BA7" w:rsidRDefault="006027E3" w:rsidP="00AE3BA7">
      <w:pPr>
        <w:pStyle w:val="xl41"/>
        <w:pBdr>
          <w:bottom w:val="none" w:sz="0" w:space="0" w:color="auto"/>
        </w:pBdr>
        <w:tabs>
          <w:tab w:val="left" w:pos="426"/>
          <w:tab w:val="left" w:pos="540"/>
          <w:tab w:val="left" w:pos="1080"/>
        </w:tabs>
        <w:spacing w:before="0" w:after="0" w:line="480" w:lineRule="auto"/>
        <w:ind w:left="450" w:right="-3"/>
        <w:jc w:val="center"/>
        <w:rPr>
          <w:rFonts w:ascii="Arial" w:eastAsia="Times New Roman" w:hAnsi="Arial"/>
        </w:rPr>
      </w:pPr>
      <w:r>
        <w:rPr>
          <w:noProof/>
        </w:rPr>
        <w:drawing>
          <wp:inline distT="0" distB="0" distL="0" distR="0">
            <wp:extent cx="4743450" cy="2943225"/>
            <wp:effectExtent l="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7"/>
                    <a:srcRect/>
                    <a:stretch>
                      <a:fillRect/>
                    </a:stretch>
                  </pic:blipFill>
                  <pic:spPr bwMode="auto">
                    <a:xfrm>
                      <a:off x="0" y="0"/>
                      <a:ext cx="4743450" cy="294322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540"/>
          <w:tab w:val="left" w:pos="900"/>
          <w:tab w:val="left" w:pos="1080"/>
        </w:tabs>
        <w:spacing w:before="0" w:after="0" w:line="480" w:lineRule="auto"/>
        <w:ind w:left="900" w:right="-428"/>
        <w:jc w:val="center"/>
        <w:rPr>
          <w:rFonts w:ascii="Arial" w:eastAsia="Times New Roman" w:hAnsi="Arial"/>
        </w:rPr>
      </w:pPr>
      <w:r>
        <w:rPr>
          <w:rFonts w:ascii="Arial" w:eastAsia="Times New Roman" w:hAnsi="Arial"/>
        </w:rPr>
        <w:t>FIGURA 4.1. CLASIFICACIÓN DE INVENTARIO ABC POR MOVIMIENTO</w:t>
      </w:r>
    </w:p>
    <w:p w:rsidR="00AE3BA7" w:rsidRDefault="00AE3BA7" w:rsidP="00AE3BA7">
      <w:pPr>
        <w:pStyle w:val="xl41"/>
        <w:pBdr>
          <w:bottom w:val="none" w:sz="0" w:space="0" w:color="auto"/>
        </w:pBdr>
        <w:tabs>
          <w:tab w:val="left" w:pos="360"/>
          <w:tab w:val="left" w:pos="540"/>
          <w:tab w:val="left" w:pos="900"/>
        </w:tabs>
        <w:spacing w:before="0" w:after="0" w:line="480" w:lineRule="auto"/>
        <w:ind w:left="900" w:right="-3"/>
        <w:jc w:val="both"/>
        <w:rPr>
          <w:rFonts w:ascii="Arial" w:eastAsia="Times New Roman" w:hAnsi="Arial"/>
        </w:rPr>
      </w:pPr>
      <w:r>
        <w:rPr>
          <w:rFonts w:ascii="Arial" w:eastAsia="Times New Roman" w:hAnsi="Arial"/>
        </w:rPr>
        <w:t xml:space="preserve">La figura 4.2 muestra la clasificación ABC del inventario en base al valor monetario del año 2006. En el </w:t>
      </w:r>
      <w:r w:rsidRPr="002C0863">
        <w:rPr>
          <w:rFonts w:ascii="Arial" w:eastAsia="Times New Roman" w:hAnsi="Arial"/>
        </w:rPr>
        <w:t>Apéndice G</w:t>
      </w:r>
      <w:r>
        <w:rPr>
          <w:rFonts w:ascii="Arial" w:eastAsia="Times New Roman" w:hAnsi="Arial"/>
        </w:rPr>
        <w:t xml:space="preserve"> se detallan los artículos con sus consumos monetarios. Los artículos A que representan el 80% del valor de consumo monetario corresponden al 13% de SKU´S, es decir A (129 artículos). El 26% de los artículos (260 artículos) representan el 15% del consumo monetario son artículos B. Los de lento movimiento representan el 5% del consumo monetario y son el 61% de los artículos almacenados.</w:t>
      </w:r>
    </w:p>
    <w:p w:rsidR="00AE3BA7" w:rsidRDefault="00AE3BA7" w:rsidP="00AE3BA7">
      <w:pPr>
        <w:pStyle w:val="xl41"/>
        <w:pBdr>
          <w:bottom w:val="none" w:sz="0" w:space="0" w:color="auto"/>
        </w:pBdr>
        <w:tabs>
          <w:tab w:val="left" w:pos="540"/>
        </w:tabs>
        <w:spacing w:before="0" w:after="0" w:line="480" w:lineRule="auto"/>
        <w:ind w:left="900" w:right="-3"/>
        <w:rPr>
          <w:rFonts w:ascii="Arial" w:eastAsia="Times New Roman" w:hAnsi="Arial"/>
        </w:rPr>
      </w:pPr>
    </w:p>
    <w:p w:rsidR="00AE3BA7" w:rsidRPr="00C515CF" w:rsidRDefault="006027E3" w:rsidP="00AE3BA7">
      <w:pPr>
        <w:pStyle w:val="xl41"/>
        <w:pBdr>
          <w:bottom w:val="none" w:sz="0" w:space="0" w:color="auto"/>
        </w:pBdr>
        <w:tabs>
          <w:tab w:val="left" w:pos="540"/>
        </w:tabs>
        <w:spacing w:before="0" w:after="0"/>
        <w:ind w:left="902" w:right="-6"/>
        <w:jc w:val="center"/>
        <w:rPr>
          <w:rFonts w:ascii="Arial" w:eastAsia="Times New Roman" w:hAnsi="Arial"/>
        </w:rPr>
      </w:pPr>
      <w:r>
        <w:rPr>
          <w:noProof/>
        </w:rPr>
        <w:lastRenderedPageBreak/>
        <w:drawing>
          <wp:inline distT="0" distB="0" distL="0" distR="0">
            <wp:extent cx="4819650" cy="2695575"/>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8"/>
                    <a:srcRect/>
                    <a:stretch>
                      <a:fillRect/>
                    </a:stretch>
                  </pic:blipFill>
                  <pic:spPr bwMode="auto">
                    <a:xfrm>
                      <a:off x="0" y="0"/>
                      <a:ext cx="4819650" cy="26955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540"/>
        </w:tabs>
        <w:spacing w:before="0" w:after="0" w:line="480" w:lineRule="auto"/>
        <w:ind w:left="900" w:right="-3"/>
        <w:jc w:val="center"/>
        <w:rPr>
          <w:rFonts w:ascii="Arial" w:eastAsia="Times New Roman" w:hAnsi="Arial"/>
        </w:rPr>
      </w:pPr>
      <w:r>
        <w:rPr>
          <w:rFonts w:ascii="Arial" w:eastAsia="Times New Roman" w:hAnsi="Arial"/>
        </w:rPr>
        <w:t>FIGURA 4.2. CLASIFICACIÓN DE INVENTARIO ABC POR CONSUMO MONETARIO</w:t>
      </w:r>
    </w:p>
    <w:p w:rsidR="00AE3BA7" w:rsidRDefault="00AE3BA7" w:rsidP="00AE3BA7">
      <w:pPr>
        <w:pStyle w:val="xl41"/>
        <w:pBdr>
          <w:bottom w:val="none" w:sz="0" w:space="0" w:color="auto"/>
        </w:pBdr>
        <w:tabs>
          <w:tab w:val="left" w:pos="540"/>
        </w:tabs>
        <w:spacing w:before="0" w:after="0"/>
        <w:ind w:left="902" w:right="-6"/>
        <w:jc w:val="center"/>
        <w:rPr>
          <w:rFonts w:ascii="Arial" w:eastAsia="Times New Roman" w:hAnsi="Arial"/>
        </w:rPr>
      </w:pPr>
    </w:p>
    <w:p w:rsidR="00AE3BA7" w:rsidRDefault="00AE3BA7" w:rsidP="00C5672B">
      <w:pPr>
        <w:pStyle w:val="xl41"/>
        <w:numPr>
          <w:ilvl w:val="1"/>
          <w:numId w:val="63"/>
        </w:numPr>
        <w:pBdr>
          <w:bottom w:val="none" w:sz="0" w:space="0" w:color="auto"/>
        </w:pBdr>
        <w:tabs>
          <w:tab w:val="left" w:pos="426"/>
          <w:tab w:val="left" w:pos="540"/>
        </w:tabs>
        <w:spacing w:before="0" w:after="0" w:line="480" w:lineRule="auto"/>
        <w:ind w:right="-428"/>
        <w:rPr>
          <w:rFonts w:ascii="Arial" w:eastAsia="Times New Roman" w:hAnsi="Arial"/>
          <w:b/>
        </w:rPr>
      </w:pPr>
      <w:r>
        <w:rPr>
          <w:rFonts w:ascii="Arial" w:eastAsia="Times New Roman" w:hAnsi="Arial"/>
          <w:b/>
        </w:rPr>
        <w:t>Definición de las Áreas de Almacenamiento</w:t>
      </w:r>
    </w:p>
    <w:p w:rsidR="00AE3BA7" w:rsidRDefault="00AE3BA7" w:rsidP="00AE3BA7">
      <w:pPr>
        <w:pStyle w:val="xl41"/>
        <w:pBdr>
          <w:bottom w:val="none" w:sz="0" w:space="0" w:color="auto"/>
        </w:pBdr>
        <w:tabs>
          <w:tab w:val="left" w:pos="426"/>
          <w:tab w:val="left" w:pos="540"/>
          <w:tab w:val="left" w:pos="900"/>
        </w:tabs>
        <w:spacing w:before="0" w:after="0"/>
        <w:ind w:left="357" w:right="-425"/>
        <w:rPr>
          <w:rFonts w:ascii="Arial" w:eastAsia="Times New Roman" w:hAnsi="Arial"/>
          <w:b/>
        </w:rPr>
      </w:pPr>
    </w:p>
    <w:p w:rsidR="00AE3BA7" w:rsidRDefault="00AE3BA7" w:rsidP="00AE3BA7">
      <w:pPr>
        <w:pStyle w:val="xl41"/>
        <w:pBdr>
          <w:bottom w:val="none" w:sz="0" w:space="0" w:color="auto"/>
        </w:pBdr>
        <w:tabs>
          <w:tab w:val="left" w:pos="450"/>
          <w:tab w:val="left" w:pos="540"/>
        </w:tabs>
        <w:spacing w:before="0" w:after="0" w:line="480" w:lineRule="auto"/>
        <w:ind w:left="900" w:right="-3"/>
        <w:jc w:val="both"/>
        <w:rPr>
          <w:rFonts w:ascii="Arial" w:eastAsia="Times New Roman" w:hAnsi="Arial"/>
        </w:rPr>
      </w:pPr>
      <w:r>
        <w:rPr>
          <w:rFonts w:ascii="Arial" w:eastAsia="Times New Roman" w:hAnsi="Arial"/>
        </w:rPr>
        <w:t xml:space="preserve">Para conocer la distribución en la bodega se va a realizar una relación de cercanía entre las áreas como: Recepción, Inspección, Almacenamiento, Preparación, Despacho y oficina,   las cuales se muestran en la   figura 4.3. </w:t>
      </w:r>
    </w:p>
    <w:p w:rsidR="00AE3BA7" w:rsidRDefault="006027E3" w:rsidP="00AE3BA7">
      <w:pPr>
        <w:pStyle w:val="Sangradetextonormal"/>
        <w:ind w:left="900"/>
        <w:jc w:val="center"/>
        <w:rPr>
          <w:rFonts w:ascii="Arial" w:hAnsi="Arial"/>
          <w:b/>
          <w:color w:val="000000"/>
          <w:sz w:val="24"/>
        </w:rPr>
      </w:pPr>
      <w:r>
        <w:rPr>
          <w:noProof/>
        </w:rPr>
        <w:drawing>
          <wp:inline distT="0" distB="0" distL="0" distR="0">
            <wp:extent cx="3629025" cy="1924050"/>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9"/>
                    <a:srcRect r="10632"/>
                    <a:stretch>
                      <a:fillRect/>
                    </a:stretch>
                  </pic:blipFill>
                  <pic:spPr bwMode="auto">
                    <a:xfrm>
                      <a:off x="0" y="0"/>
                      <a:ext cx="3629025" cy="192405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50"/>
          <w:tab w:val="left" w:pos="540"/>
        </w:tabs>
        <w:spacing w:before="0" w:after="0"/>
        <w:ind w:left="900" w:right="-428"/>
        <w:jc w:val="both"/>
        <w:rPr>
          <w:rFonts w:ascii="Arial" w:hAnsi="Arial"/>
          <w:b/>
          <w:color w:val="000000"/>
        </w:rPr>
      </w:pP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eastAsia="Times New Roman" w:hAnsi="Arial"/>
        </w:rPr>
      </w:pPr>
      <w:r>
        <w:rPr>
          <w:rFonts w:ascii="Arial" w:hAnsi="Arial"/>
          <w:color w:val="000000"/>
        </w:rPr>
        <w:lastRenderedPageBreak/>
        <w:t xml:space="preserve">FIGURA 4.3. RELACIÓN ENTRE LAS ÁREAS DE </w:t>
      </w:r>
      <w:smartTag w:uri="urn:schemas-microsoft-com:office:smarttags" w:element="PersonName">
        <w:smartTagPr>
          <w:attr w:name="ProductID" w:val="la Bodega"/>
        </w:smartTagPr>
        <w:r>
          <w:rPr>
            <w:rFonts w:ascii="Arial" w:hAnsi="Arial"/>
            <w:color w:val="000000"/>
          </w:rPr>
          <w:t>LA BODEGA</w:t>
        </w:r>
      </w:smartTag>
    </w:p>
    <w:p w:rsidR="00AE3BA7" w:rsidRDefault="00AE3BA7" w:rsidP="00AE3BA7">
      <w:pPr>
        <w:pStyle w:val="xl41"/>
        <w:pBdr>
          <w:bottom w:val="none" w:sz="0" w:space="0" w:color="auto"/>
        </w:pBdr>
        <w:tabs>
          <w:tab w:val="left" w:pos="450"/>
          <w:tab w:val="left" w:pos="540"/>
        </w:tabs>
        <w:spacing w:before="0" w:after="0" w:line="480" w:lineRule="auto"/>
        <w:ind w:left="900" w:right="-3"/>
        <w:jc w:val="both"/>
        <w:rPr>
          <w:rFonts w:ascii="Arial" w:eastAsia="Times New Roman" w:hAnsi="Arial"/>
        </w:rPr>
      </w:pPr>
      <w:r>
        <w:rPr>
          <w:rFonts w:ascii="Arial" w:eastAsia="Times New Roman" w:hAnsi="Arial"/>
        </w:rPr>
        <w:t>Para la evaluación de cercanía se va utilizar el Método de Algoritmo CORELAP</w:t>
      </w:r>
      <w:r>
        <w:rPr>
          <w:rFonts w:ascii="Arial" w:hAnsi="Arial"/>
        </w:rPr>
        <w:t>. Este método fue detallado en el capítulo 2.</w:t>
      </w:r>
      <w:r>
        <w:rPr>
          <w:rFonts w:ascii="Arial" w:eastAsia="Times New Roman" w:hAnsi="Arial"/>
        </w:rPr>
        <w:t xml:space="preserve"> Los valores son asignados de acuerdo a la importancia de proximidad. La tabla 13 presenta los valores asignados para cada proximidad.</w:t>
      </w:r>
    </w:p>
    <w:p w:rsidR="00AE3BA7" w:rsidRDefault="00AE3BA7" w:rsidP="00AE3BA7">
      <w:pPr>
        <w:pStyle w:val="xl41"/>
        <w:pBdr>
          <w:bottom w:val="none" w:sz="0" w:space="0" w:color="auto"/>
        </w:pBdr>
        <w:tabs>
          <w:tab w:val="left" w:pos="540"/>
          <w:tab w:val="left" w:pos="900"/>
        </w:tabs>
        <w:spacing w:before="0" w:after="0" w:line="480" w:lineRule="auto"/>
        <w:ind w:left="900" w:right="-428"/>
        <w:jc w:val="center"/>
        <w:rPr>
          <w:rFonts w:ascii="Arial" w:hAnsi="Arial"/>
          <w:color w:val="000000"/>
        </w:rPr>
      </w:pPr>
      <w:r>
        <w:rPr>
          <w:rFonts w:ascii="Arial" w:hAnsi="Arial"/>
          <w:color w:val="000000"/>
        </w:rPr>
        <w:t>TABLA. 13</w:t>
      </w:r>
    </w:p>
    <w:p w:rsidR="00AE3BA7" w:rsidRDefault="00AE3BA7" w:rsidP="00AE3BA7">
      <w:pPr>
        <w:pStyle w:val="xl41"/>
        <w:pBdr>
          <w:bottom w:val="none" w:sz="0" w:space="0" w:color="auto"/>
        </w:pBdr>
        <w:tabs>
          <w:tab w:val="left" w:pos="540"/>
          <w:tab w:val="left" w:pos="900"/>
        </w:tabs>
        <w:spacing w:before="0" w:after="0" w:line="480" w:lineRule="auto"/>
        <w:ind w:left="900" w:right="-428"/>
        <w:jc w:val="center"/>
        <w:rPr>
          <w:rFonts w:ascii="Arial" w:hAnsi="Arial"/>
          <w:color w:val="000000"/>
        </w:rPr>
      </w:pPr>
      <w:r>
        <w:rPr>
          <w:rFonts w:ascii="Arial" w:hAnsi="Arial"/>
          <w:color w:val="000000"/>
        </w:rPr>
        <w:t xml:space="preserve"> IMPORTANCIA DE </w:t>
      </w:r>
      <w:smartTag w:uri="urn:schemas-microsoft-com:office:smarttags" w:element="PersonName">
        <w:smartTagPr>
          <w:attr w:name="ProductID" w:val="LA PROXIMIDAD"/>
        </w:smartTagPr>
        <w:r>
          <w:rPr>
            <w:rFonts w:ascii="Arial" w:hAnsi="Arial"/>
            <w:color w:val="000000"/>
          </w:rPr>
          <w:t>LA PROXIMIDAD</w:t>
        </w:r>
      </w:smartTag>
    </w:p>
    <w:p w:rsidR="00AE3BA7" w:rsidRDefault="006027E3" w:rsidP="00AE3BA7">
      <w:pPr>
        <w:pStyle w:val="xl41"/>
        <w:pBdr>
          <w:bottom w:val="none" w:sz="0" w:space="0" w:color="auto"/>
        </w:pBdr>
        <w:tabs>
          <w:tab w:val="left" w:pos="540"/>
          <w:tab w:val="left" w:pos="900"/>
        </w:tabs>
        <w:spacing w:before="0" w:after="0"/>
        <w:ind w:left="900" w:right="-428"/>
        <w:jc w:val="center"/>
      </w:pPr>
      <w:r>
        <w:rPr>
          <w:noProof/>
        </w:rPr>
        <w:drawing>
          <wp:inline distT="0" distB="0" distL="0" distR="0">
            <wp:extent cx="2724150" cy="1190625"/>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0"/>
                    <a:srcRect/>
                    <a:stretch>
                      <a:fillRect/>
                    </a:stretch>
                  </pic:blipFill>
                  <pic:spPr bwMode="auto">
                    <a:xfrm>
                      <a:off x="0" y="0"/>
                      <a:ext cx="2724150" cy="1190625"/>
                    </a:xfrm>
                    <a:prstGeom prst="rect">
                      <a:avLst/>
                    </a:prstGeom>
                    <a:noFill/>
                    <a:ln w="9525">
                      <a:noFill/>
                      <a:miter lim="800000"/>
                      <a:headEnd/>
                      <a:tailEnd/>
                    </a:ln>
                  </pic:spPr>
                </pic:pic>
              </a:graphicData>
            </a:graphic>
          </wp:inline>
        </w:drawing>
      </w:r>
    </w:p>
    <w:p w:rsidR="00AE3BA7" w:rsidRDefault="00AE3BA7" w:rsidP="00AE3BA7">
      <w:pPr>
        <w:pStyle w:val="Sangradetextonormal"/>
        <w:spacing w:line="480" w:lineRule="auto"/>
        <w:ind w:left="900"/>
        <w:jc w:val="center"/>
        <w:rPr>
          <w:rFonts w:ascii="Arial" w:hAnsi="Arial"/>
          <w:noProof/>
        </w:rPr>
      </w:pPr>
      <w:r>
        <w:rPr>
          <w:rFonts w:ascii="Arial" w:hAnsi="Arial"/>
          <w:noProof/>
        </w:rPr>
        <w:t xml:space="preserve">         Fuente: Edward H Frazelle, Ricardo Sojo Q (2006)</w:t>
      </w:r>
    </w:p>
    <w:p w:rsidR="00AE3BA7" w:rsidRDefault="00AE3BA7" w:rsidP="00AE3BA7">
      <w:pPr>
        <w:pStyle w:val="Sangradetextonormal"/>
        <w:ind w:left="900"/>
        <w:jc w:val="center"/>
        <w:rPr>
          <w:rFonts w:ascii="Arial" w:hAnsi="Arial"/>
          <w:noProof/>
        </w:rPr>
      </w:pPr>
    </w:p>
    <w:p w:rsidR="00AE3BA7" w:rsidRDefault="00AE3BA7" w:rsidP="00AE3BA7">
      <w:pPr>
        <w:pStyle w:val="Sangradetextonormal"/>
        <w:spacing w:line="480" w:lineRule="auto"/>
        <w:ind w:left="900"/>
        <w:jc w:val="both"/>
        <w:rPr>
          <w:rFonts w:ascii="Arial" w:hAnsi="Arial"/>
          <w:sz w:val="24"/>
        </w:rPr>
      </w:pPr>
      <w:r>
        <w:rPr>
          <w:rFonts w:ascii="Arial" w:hAnsi="Arial"/>
          <w:sz w:val="24"/>
        </w:rPr>
        <w:t>La tabla 14 presenta los valores obtenidos para la distribución de las áreas. El  procedimiento es el siguiente: El primer lugar en el Layout es para el que posee el TRC más alto, los otros departamentos se asignan en forma descendente.</w:t>
      </w:r>
    </w:p>
    <w:p w:rsidR="00AE3BA7" w:rsidRDefault="00AE3BA7" w:rsidP="00AE3BA7">
      <w:pPr>
        <w:pStyle w:val="Sangradetextonormal"/>
        <w:ind w:left="902"/>
        <w:jc w:val="both"/>
        <w:rPr>
          <w:rFonts w:ascii="Arial" w:hAnsi="Arial"/>
          <w:sz w:val="24"/>
        </w:rPr>
      </w:pPr>
    </w:p>
    <w:p w:rsidR="00AE3BA7" w:rsidRDefault="00AE3BA7" w:rsidP="00AE3BA7">
      <w:pPr>
        <w:pStyle w:val="xl41"/>
        <w:pBdr>
          <w:bottom w:val="none" w:sz="0" w:space="0" w:color="auto"/>
        </w:pBdr>
        <w:tabs>
          <w:tab w:val="left" w:pos="540"/>
          <w:tab w:val="left" w:pos="900"/>
        </w:tabs>
        <w:spacing w:before="0" w:after="0" w:line="480" w:lineRule="auto"/>
        <w:ind w:left="900" w:right="-3"/>
        <w:jc w:val="both"/>
        <w:rPr>
          <w:rFonts w:ascii="Arial" w:eastAsia="Times New Roman" w:hAnsi="Arial"/>
        </w:rPr>
      </w:pPr>
      <w:r>
        <w:rPr>
          <w:rFonts w:ascii="Arial" w:eastAsia="Times New Roman" w:hAnsi="Arial"/>
        </w:rPr>
        <w:t xml:space="preserve">El primer departamento es el almacenamiento que se coloca en la mitad, debido a que su valor es 376. Al asignar el segundo departamento ocurrió un empate, el área de inspección y preparación tuvo los siguientes valores respectivamente: 276 y 275. </w:t>
      </w:r>
    </w:p>
    <w:p w:rsidR="00AE3BA7" w:rsidRDefault="00AE3BA7" w:rsidP="00AE3BA7">
      <w:pPr>
        <w:pStyle w:val="xl41"/>
        <w:pBdr>
          <w:bottom w:val="none" w:sz="0" w:space="0" w:color="auto"/>
        </w:pBdr>
        <w:tabs>
          <w:tab w:val="left" w:pos="540"/>
          <w:tab w:val="left" w:pos="900"/>
        </w:tabs>
        <w:spacing w:before="0" w:after="0"/>
        <w:ind w:left="902" w:right="-6"/>
        <w:jc w:val="both"/>
        <w:rPr>
          <w:rFonts w:ascii="Arial" w:eastAsia="Times New Roman" w:hAnsi="Arial"/>
        </w:rPr>
      </w:pPr>
    </w:p>
    <w:p w:rsidR="00AE3BA7" w:rsidRDefault="00AE3BA7" w:rsidP="00AE3BA7">
      <w:pPr>
        <w:pStyle w:val="xl41"/>
        <w:pBdr>
          <w:bottom w:val="none" w:sz="0" w:space="0" w:color="auto"/>
        </w:pBdr>
        <w:tabs>
          <w:tab w:val="left" w:pos="540"/>
          <w:tab w:val="left" w:pos="900"/>
        </w:tabs>
        <w:spacing w:before="0" w:after="0" w:line="480" w:lineRule="auto"/>
        <w:ind w:left="900" w:right="-3"/>
        <w:jc w:val="both"/>
        <w:rPr>
          <w:rFonts w:ascii="Arial" w:eastAsia="Times New Roman" w:hAnsi="Arial"/>
        </w:rPr>
      </w:pPr>
      <w:r>
        <w:rPr>
          <w:rFonts w:ascii="Arial" w:eastAsia="Times New Roman" w:hAnsi="Arial"/>
        </w:rPr>
        <w:lastRenderedPageBreak/>
        <w:t xml:space="preserve">Se toma el menor valor y se deja el mayor para las últimas asignaciones de acuerdo al método presentado en el capítulo 2. </w:t>
      </w:r>
    </w:p>
    <w:p w:rsidR="00AE3BA7" w:rsidRDefault="00AE3BA7" w:rsidP="00AE3BA7">
      <w:pPr>
        <w:pStyle w:val="xl41"/>
        <w:pBdr>
          <w:bottom w:val="none" w:sz="0" w:space="0" w:color="auto"/>
        </w:pBdr>
        <w:tabs>
          <w:tab w:val="left" w:pos="540"/>
          <w:tab w:val="left" w:pos="900"/>
        </w:tabs>
        <w:spacing w:before="0" w:after="0"/>
        <w:ind w:left="902" w:right="-6"/>
        <w:jc w:val="both"/>
        <w:rPr>
          <w:rFonts w:ascii="Arial" w:eastAsia="Times New Roman" w:hAnsi="Arial"/>
        </w:rPr>
      </w:pPr>
    </w:p>
    <w:p w:rsidR="00AE3BA7" w:rsidRDefault="00AE3BA7" w:rsidP="00AE3BA7">
      <w:pPr>
        <w:pStyle w:val="xl41"/>
        <w:pBdr>
          <w:bottom w:val="none" w:sz="0" w:space="0" w:color="auto"/>
        </w:pBdr>
        <w:tabs>
          <w:tab w:val="left" w:pos="540"/>
          <w:tab w:val="left" w:pos="900"/>
        </w:tabs>
        <w:spacing w:before="0" w:after="0" w:line="480" w:lineRule="auto"/>
        <w:ind w:left="900" w:right="-3"/>
        <w:jc w:val="both"/>
        <w:rPr>
          <w:rFonts w:ascii="Arial" w:eastAsia="Times New Roman" w:hAnsi="Arial"/>
        </w:rPr>
      </w:pPr>
      <w:r>
        <w:rPr>
          <w:rFonts w:ascii="Arial" w:eastAsia="Times New Roman" w:hAnsi="Arial"/>
        </w:rPr>
        <w:t xml:space="preserve">El siguiente departamento es el área de recepción  con el TCR 125. Seguido por el área de Oficina  con un valor de 2. El quinto lugar lo ocupa el área de inspección con un valor de 276 y como última asignación queda el área de despacho con valor 0.                                                                                                                                                                                                                                                                                                                                   </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TABLA 14</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 xml:space="preserve">VALORES DE TCR EN </w:t>
      </w:r>
      <w:smartTag w:uri="urn:schemas-microsoft-com:office:smarttags" w:element="PersonName">
        <w:smartTagPr>
          <w:attr w:name="ProductID" w:val="la Bodega"/>
        </w:smartTagPr>
        <w:r>
          <w:rPr>
            <w:rFonts w:ascii="Arial" w:hAnsi="Arial"/>
          </w:rPr>
          <w:t>LA BODEGA</w:t>
        </w:r>
      </w:smartTag>
    </w:p>
    <w:p w:rsidR="00AE3BA7" w:rsidRDefault="006027E3" w:rsidP="00AE3BA7">
      <w:pPr>
        <w:pStyle w:val="xl41"/>
        <w:pBdr>
          <w:bottom w:val="none" w:sz="0" w:space="0" w:color="auto"/>
        </w:pBdr>
        <w:tabs>
          <w:tab w:val="left" w:pos="450"/>
          <w:tab w:val="left" w:pos="540"/>
        </w:tabs>
        <w:spacing w:before="0" w:after="0" w:line="480" w:lineRule="auto"/>
        <w:ind w:left="900" w:right="-428"/>
        <w:jc w:val="both"/>
        <w:rPr>
          <w:rFonts w:ascii="Arial" w:hAnsi="Arial"/>
          <w:b/>
        </w:rPr>
      </w:pPr>
      <w:r>
        <w:rPr>
          <w:noProof/>
        </w:rPr>
        <w:drawing>
          <wp:inline distT="0" distB="0" distL="0" distR="0">
            <wp:extent cx="4676775" cy="923925"/>
            <wp:effectExtent l="19050" t="0" r="9525"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1"/>
                    <a:srcRect/>
                    <a:stretch>
                      <a:fillRect/>
                    </a:stretch>
                  </pic:blipFill>
                  <pic:spPr bwMode="auto">
                    <a:xfrm>
                      <a:off x="0" y="0"/>
                      <a:ext cx="4676775" cy="923925"/>
                    </a:xfrm>
                    <a:prstGeom prst="rect">
                      <a:avLst/>
                    </a:prstGeom>
                    <a:noFill/>
                    <a:ln w="9525">
                      <a:noFill/>
                      <a:miter lim="800000"/>
                      <a:headEnd/>
                      <a:tailEnd/>
                    </a:ln>
                  </pic:spPr>
                </pic:pic>
              </a:graphicData>
            </a:graphic>
          </wp:inline>
        </w:drawing>
      </w:r>
    </w:p>
    <w:p w:rsidR="00AE3BA7" w:rsidRDefault="00AE3BA7" w:rsidP="00AE3BA7">
      <w:pPr>
        <w:pStyle w:val="NormalWeb"/>
        <w:spacing w:line="480" w:lineRule="auto"/>
        <w:ind w:left="900" w:right="-3"/>
        <w:jc w:val="both"/>
        <w:rPr>
          <w:rFonts w:ascii="Arial" w:hAnsi="Arial"/>
        </w:rPr>
      </w:pPr>
      <w:r>
        <w:rPr>
          <w:rFonts w:ascii="Arial" w:hAnsi="Arial"/>
        </w:rPr>
        <w:t>Al colocar los departamentos de acuerdo a la proximidad se realiza lo siguiente:</w:t>
      </w:r>
    </w:p>
    <w:p w:rsidR="00AE3BA7" w:rsidRDefault="006027E3" w:rsidP="00AE3BA7">
      <w:pPr>
        <w:pStyle w:val="NormalWeb"/>
        <w:spacing w:line="480" w:lineRule="auto"/>
        <w:ind w:left="900" w:right="-3"/>
        <w:jc w:val="both"/>
        <w:rPr>
          <w:rFonts w:ascii="Arial" w:hAnsi="Arial"/>
          <w:noProof/>
        </w:rPr>
      </w:pPr>
      <w:r>
        <w:rPr>
          <w:noProof/>
          <w:lang w:val="es-ES"/>
        </w:rPr>
        <w:drawing>
          <wp:anchor distT="0" distB="0" distL="114300" distR="114300" simplePos="0" relativeHeight="251691008" behindDoc="1" locked="0" layoutInCell="0" allowOverlap="1">
            <wp:simplePos x="0" y="0"/>
            <wp:positionH relativeFrom="column">
              <wp:posOffset>2125980</wp:posOffset>
            </wp:positionH>
            <wp:positionV relativeFrom="paragraph">
              <wp:posOffset>2556510</wp:posOffset>
            </wp:positionV>
            <wp:extent cx="1371600" cy="571500"/>
            <wp:effectExtent l="19050" t="0" r="0" b="0"/>
            <wp:wrapTight wrapText="bothSides">
              <wp:wrapPolygon edited="0">
                <wp:start x="-300" y="0"/>
                <wp:lineTo x="-300" y="20160"/>
                <wp:lineTo x="21600" y="20160"/>
                <wp:lineTo x="21600" y="9360"/>
                <wp:lineTo x="21300" y="0"/>
                <wp:lineTo x="-300" y="0"/>
              </wp:wrapPolygon>
            </wp:wrapTight>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7"/>
                    <a:srcRect/>
                    <a:stretch>
                      <a:fillRect/>
                    </a:stretch>
                  </pic:blipFill>
                  <pic:spPr bwMode="auto">
                    <a:xfrm>
                      <a:off x="0" y="0"/>
                      <a:ext cx="1371600" cy="571500"/>
                    </a:xfrm>
                    <a:prstGeom prst="rect">
                      <a:avLst/>
                    </a:prstGeom>
                    <a:noFill/>
                    <a:ln w="9525">
                      <a:noFill/>
                      <a:miter lim="800000"/>
                      <a:headEnd/>
                      <a:tailEnd/>
                    </a:ln>
                  </pic:spPr>
                </pic:pic>
              </a:graphicData>
            </a:graphic>
          </wp:anchor>
        </w:drawing>
      </w:r>
      <w:r w:rsidR="00AE3BA7">
        <w:rPr>
          <w:rFonts w:ascii="Arial" w:hAnsi="Arial"/>
          <w:noProof/>
        </w:rPr>
        <w:t>La figura 4.4 muestra la posición para cada departamento según el método de Algoritmo CORELAP, en el centro se coloca el departamento con mayor TCR; los otros departamentos colocados en la posición 1, 3, 5 o 7 tienen total adyacencia con el primero, es decir se colocan los valores asignados en la tabla 13. Si ocupa la posición 2, 4, 6 o  8 estos tienen parcial adyacencia cuyo valor de la tabla 13 es dividido para  α = 0.5.</w:t>
      </w:r>
    </w:p>
    <w:p w:rsidR="00AE3BA7" w:rsidRDefault="00AE3BA7" w:rsidP="00AE3BA7">
      <w:pPr>
        <w:pStyle w:val="xl41"/>
        <w:pBdr>
          <w:bottom w:val="none" w:sz="0" w:space="0" w:color="auto"/>
        </w:pBdr>
        <w:tabs>
          <w:tab w:val="left" w:pos="450"/>
          <w:tab w:val="left" w:pos="540"/>
        </w:tabs>
        <w:spacing w:before="0" w:after="0" w:line="480" w:lineRule="auto"/>
        <w:ind w:left="360" w:right="-428"/>
        <w:jc w:val="both"/>
        <w:rPr>
          <w:rFonts w:ascii="Arial" w:eastAsia="Times New Roman" w:hAnsi="Arial"/>
        </w:rPr>
      </w:pPr>
    </w:p>
    <w:p w:rsidR="00AE3BA7" w:rsidRDefault="00AE3BA7" w:rsidP="00AE3BA7">
      <w:pPr>
        <w:pStyle w:val="xl41"/>
        <w:pBdr>
          <w:bottom w:val="none" w:sz="0" w:space="0" w:color="auto"/>
        </w:pBdr>
        <w:tabs>
          <w:tab w:val="left" w:pos="450"/>
          <w:tab w:val="left" w:pos="540"/>
        </w:tabs>
        <w:spacing w:before="0" w:after="0" w:line="480" w:lineRule="auto"/>
        <w:ind w:left="360" w:right="-428"/>
        <w:jc w:val="both"/>
        <w:rPr>
          <w:rFonts w:ascii="Arial" w:eastAsia="Times New Roman" w:hAnsi="Arial"/>
        </w:rPr>
      </w:pPr>
    </w:p>
    <w:p w:rsidR="00AE3BA7" w:rsidRDefault="00AE3BA7" w:rsidP="00AE3BA7">
      <w:pPr>
        <w:pStyle w:val="xl41"/>
        <w:pBdr>
          <w:bottom w:val="none" w:sz="0" w:space="0" w:color="auto"/>
        </w:pBdr>
        <w:tabs>
          <w:tab w:val="left" w:pos="450"/>
          <w:tab w:val="left" w:pos="540"/>
        </w:tabs>
        <w:spacing w:before="0" w:after="0" w:line="480" w:lineRule="auto"/>
        <w:ind w:left="360" w:right="-428"/>
        <w:jc w:val="center"/>
        <w:rPr>
          <w:rFonts w:ascii="Arial" w:eastAsia="Times New Roman" w:hAnsi="Arial"/>
        </w:rPr>
      </w:pPr>
      <w:r>
        <w:rPr>
          <w:rFonts w:ascii="Arial" w:hAnsi="Arial"/>
          <w:lang w:val="es-MX"/>
        </w:rPr>
        <w:t>FIGURA 4.4.  POSICIÓN DE LOS DEPARTAMENTOS</w:t>
      </w:r>
    </w:p>
    <w:p w:rsidR="00AE3BA7" w:rsidRDefault="00AE3BA7" w:rsidP="00AE3BA7">
      <w:pPr>
        <w:pStyle w:val="xl41"/>
        <w:pBdr>
          <w:bottom w:val="none" w:sz="0" w:space="0" w:color="auto"/>
        </w:pBdr>
        <w:tabs>
          <w:tab w:val="left" w:pos="540"/>
          <w:tab w:val="left" w:pos="1440"/>
        </w:tabs>
        <w:spacing w:before="0" w:after="0" w:line="480" w:lineRule="auto"/>
        <w:ind w:left="1440" w:right="-3" w:hanging="540"/>
        <w:jc w:val="both"/>
        <w:rPr>
          <w:rFonts w:ascii="Arial" w:eastAsia="Times New Roman" w:hAnsi="Arial"/>
          <w:lang w:val="es-MX"/>
        </w:rPr>
      </w:pPr>
      <w:r>
        <w:rPr>
          <w:rFonts w:ascii="Arial" w:eastAsia="Times New Roman" w:hAnsi="Arial"/>
          <w:lang w:val="es-MX"/>
        </w:rPr>
        <w:t>1.- El departamento que ocupa la mitad es el área de almacenamiento debido a que tiene el valor más alto de TCR por lo tanto se coloca el valor asignado de V(A), El segundo departamento es el área de preparación que tiene una relación A con el primero, la figura 4.5 presenta su posición, se puede colocar en los lugares con valor 125, se escoge la posición  a la izquierda resaltada respecto al primero, debido a que la regla define colocar las áreas en sentido contrario a las manecillas del reloj.</w:t>
      </w:r>
    </w:p>
    <w:p w:rsidR="00AE3BA7" w:rsidRDefault="006027E3" w:rsidP="00AE3BA7">
      <w:pPr>
        <w:pStyle w:val="xl41"/>
        <w:pBdr>
          <w:bottom w:val="none" w:sz="0" w:space="0" w:color="auto"/>
        </w:pBdr>
        <w:tabs>
          <w:tab w:val="left" w:pos="540"/>
          <w:tab w:val="left" w:pos="900"/>
        </w:tabs>
        <w:spacing w:before="0" w:after="0" w:line="480" w:lineRule="auto"/>
        <w:ind w:left="900" w:right="-428"/>
      </w:pPr>
      <w:r>
        <w:rPr>
          <w:noProof/>
        </w:rPr>
        <w:drawing>
          <wp:anchor distT="0" distB="0" distL="114300" distR="114300" simplePos="0" relativeHeight="251692032" behindDoc="0" locked="0" layoutInCell="0" allowOverlap="1">
            <wp:simplePos x="0" y="0"/>
            <wp:positionH relativeFrom="column">
              <wp:posOffset>1554480</wp:posOffset>
            </wp:positionH>
            <wp:positionV relativeFrom="paragraph">
              <wp:posOffset>-5080</wp:posOffset>
            </wp:positionV>
            <wp:extent cx="1346200" cy="622300"/>
            <wp:effectExtent l="19050" t="0" r="6350" b="0"/>
            <wp:wrapNone/>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2">
                      <a:lum contrast="20000"/>
                    </a:blip>
                    <a:srcRect/>
                    <a:stretch>
                      <a:fillRect/>
                    </a:stretch>
                  </pic:blipFill>
                  <pic:spPr bwMode="auto">
                    <a:xfrm>
                      <a:off x="0" y="0"/>
                      <a:ext cx="1346200" cy="622300"/>
                    </a:xfrm>
                    <a:prstGeom prst="rect">
                      <a:avLst/>
                    </a:prstGeom>
                    <a:noFill/>
                    <a:ln w="9525">
                      <a:noFill/>
                      <a:miter lim="800000"/>
                      <a:headEnd/>
                      <a:tailEnd/>
                    </a:ln>
                  </pic:spPr>
                </pic:pic>
              </a:graphicData>
            </a:graphic>
          </wp:anchor>
        </w:drawing>
      </w:r>
      <w:r>
        <w:rPr>
          <w:noProof/>
        </w:rPr>
        <w:drawing>
          <wp:anchor distT="0" distB="0" distL="114300" distR="114300" simplePos="0" relativeHeight="251693056" behindDoc="0" locked="0" layoutInCell="0" allowOverlap="1">
            <wp:simplePos x="0" y="0"/>
            <wp:positionH relativeFrom="column">
              <wp:posOffset>3103880</wp:posOffset>
            </wp:positionH>
            <wp:positionV relativeFrom="paragraph">
              <wp:posOffset>-5080</wp:posOffset>
            </wp:positionV>
            <wp:extent cx="1308100" cy="622300"/>
            <wp:effectExtent l="19050" t="0" r="6350" b="0"/>
            <wp:wrapNone/>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3"/>
                    <a:srcRect/>
                    <a:stretch>
                      <a:fillRect/>
                    </a:stretch>
                  </pic:blipFill>
                  <pic:spPr bwMode="auto">
                    <a:xfrm>
                      <a:off x="0" y="0"/>
                      <a:ext cx="1308100" cy="622300"/>
                    </a:xfrm>
                    <a:prstGeom prst="rect">
                      <a:avLst/>
                    </a:prstGeom>
                    <a:noFill/>
                    <a:ln w="9525">
                      <a:noFill/>
                      <a:miter lim="800000"/>
                      <a:headEnd/>
                      <a:tailEnd/>
                    </a:ln>
                  </pic:spPr>
                </pic:pic>
              </a:graphicData>
            </a:graphic>
          </wp:anchor>
        </w:drawing>
      </w:r>
      <w:r w:rsidR="00AE3BA7">
        <w:rPr>
          <w:rFonts w:ascii="Arial" w:hAnsi="Arial"/>
          <w:lang w:val="es-MX"/>
        </w:rPr>
        <w:t xml:space="preserve"> </w:t>
      </w:r>
      <w:r w:rsidR="00AE3BA7">
        <w:t xml:space="preserve">           </w:t>
      </w:r>
    </w:p>
    <w:p w:rsidR="00AE3BA7" w:rsidRDefault="00AE3BA7" w:rsidP="00AE3BA7">
      <w:pPr>
        <w:pStyle w:val="xl41"/>
        <w:pBdr>
          <w:bottom w:val="none" w:sz="0" w:space="0" w:color="auto"/>
        </w:pBdr>
        <w:tabs>
          <w:tab w:val="left" w:pos="540"/>
          <w:tab w:val="left" w:pos="900"/>
        </w:tabs>
        <w:spacing w:before="0" w:after="0"/>
        <w:ind w:left="900" w:right="-428"/>
        <w:rPr>
          <w:rFonts w:ascii="Arial" w:eastAsia="Times New Roman" w:hAnsi="Arial"/>
        </w:rPr>
      </w:pPr>
      <w:r>
        <w:rPr>
          <w:rFonts w:ascii="Arial" w:eastAsia="Times New Roman" w:hAnsi="Arial"/>
        </w:rPr>
        <w:t xml:space="preserve"> </w:t>
      </w:r>
    </w:p>
    <w:p w:rsidR="00AE3BA7" w:rsidRDefault="00AE3BA7" w:rsidP="00AE3BA7">
      <w:pPr>
        <w:pStyle w:val="xl41"/>
        <w:pBdr>
          <w:bottom w:val="none" w:sz="0" w:space="0" w:color="auto"/>
        </w:pBdr>
        <w:tabs>
          <w:tab w:val="left" w:pos="540"/>
          <w:tab w:val="left" w:pos="900"/>
        </w:tabs>
        <w:spacing w:before="0" w:after="0"/>
        <w:ind w:left="900" w:right="-428"/>
        <w:rPr>
          <w:rFonts w:ascii="Arial" w:eastAsia="Times New Roman" w:hAnsi="Arial"/>
        </w:rPr>
      </w:pPr>
    </w:p>
    <w:p w:rsidR="00AE3BA7" w:rsidRDefault="00AE3BA7" w:rsidP="00AE3BA7">
      <w:pPr>
        <w:pStyle w:val="xl41"/>
        <w:pBdr>
          <w:bottom w:val="none" w:sz="0" w:space="0" w:color="auto"/>
        </w:pBdr>
        <w:tabs>
          <w:tab w:val="left" w:pos="540"/>
          <w:tab w:val="left" w:pos="1260"/>
        </w:tabs>
        <w:spacing w:before="0" w:after="0" w:line="480" w:lineRule="auto"/>
        <w:ind w:left="1440" w:right="-2"/>
        <w:jc w:val="center"/>
        <w:rPr>
          <w:rFonts w:ascii="Arial" w:hAnsi="Arial"/>
          <w:lang w:val="es-MX"/>
        </w:rPr>
      </w:pPr>
      <w:r>
        <w:rPr>
          <w:rFonts w:ascii="Arial" w:hAnsi="Arial"/>
          <w:lang w:val="es-MX"/>
        </w:rPr>
        <w:t>FIGURA 4.5. POSICIÓN DEL ÁREA DE PREPARACIÓN SEGÚN SU PROXIMIDAD AL PRIMERO</w:t>
      </w:r>
    </w:p>
    <w:p w:rsidR="00AE3BA7" w:rsidRDefault="00AE3BA7" w:rsidP="00AE3BA7">
      <w:pPr>
        <w:pStyle w:val="xl41"/>
        <w:pBdr>
          <w:bottom w:val="none" w:sz="0" w:space="0" w:color="auto"/>
        </w:pBdr>
        <w:tabs>
          <w:tab w:val="left" w:pos="450"/>
          <w:tab w:val="left" w:pos="540"/>
          <w:tab w:val="left" w:pos="1260"/>
        </w:tabs>
        <w:spacing w:before="0" w:after="0"/>
        <w:ind w:left="1440" w:right="-425"/>
        <w:rPr>
          <w:rFonts w:ascii="Arial" w:eastAsia="Times New Roman" w:hAnsi="Arial"/>
        </w:rPr>
      </w:pPr>
    </w:p>
    <w:p w:rsidR="00AE3BA7" w:rsidRDefault="00AE3BA7" w:rsidP="00AE3BA7">
      <w:pPr>
        <w:pStyle w:val="xl41"/>
        <w:pBdr>
          <w:bottom w:val="none" w:sz="0" w:space="0" w:color="auto"/>
        </w:pBdr>
        <w:tabs>
          <w:tab w:val="left" w:pos="450"/>
          <w:tab w:val="left" w:pos="540"/>
          <w:tab w:val="left" w:pos="1260"/>
          <w:tab w:val="left" w:pos="1440"/>
        </w:tabs>
        <w:spacing w:before="0" w:after="0" w:line="480" w:lineRule="auto"/>
        <w:ind w:left="1440" w:right="-3" w:hanging="540"/>
        <w:jc w:val="both"/>
        <w:rPr>
          <w:rFonts w:ascii="Arial" w:hAnsi="Arial"/>
        </w:rPr>
      </w:pPr>
      <w:r>
        <w:rPr>
          <w:rFonts w:ascii="Arial" w:hAnsi="Arial"/>
        </w:rPr>
        <w:t>2.-   La tercera posición es el área de recepción. Se coloca en el valor más alto, teniendo tres lugares para ocupar, la figura 4.6 presenta las opciones, se escoge la posición resaltada ya que va en sentido contrario a las manecillas del reloj</w:t>
      </w:r>
    </w:p>
    <w:p w:rsidR="00AE3BA7" w:rsidRDefault="006027E3" w:rsidP="00AE3BA7">
      <w:pPr>
        <w:pStyle w:val="xl41"/>
        <w:pBdr>
          <w:bottom w:val="none" w:sz="0" w:space="0" w:color="auto"/>
        </w:pBdr>
        <w:tabs>
          <w:tab w:val="left" w:pos="450"/>
          <w:tab w:val="left" w:pos="540"/>
        </w:tabs>
        <w:spacing w:before="0" w:after="0" w:line="480" w:lineRule="auto"/>
        <w:ind w:left="360" w:right="-428"/>
        <w:jc w:val="center"/>
      </w:pPr>
      <w:r>
        <w:rPr>
          <w:noProof/>
        </w:rPr>
        <w:drawing>
          <wp:inline distT="0" distB="0" distL="0" distR="0">
            <wp:extent cx="1790700" cy="542925"/>
            <wp:effectExtent l="1905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4"/>
                    <a:srcRect/>
                    <a:stretch>
                      <a:fillRect/>
                    </a:stretch>
                  </pic:blipFill>
                  <pic:spPr bwMode="auto">
                    <a:xfrm>
                      <a:off x="0" y="0"/>
                      <a:ext cx="1790700" cy="542925"/>
                    </a:xfrm>
                    <a:prstGeom prst="rect">
                      <a:avLst/>
                    </a:prstGeom>
                    <a:noFill/>
                    <a:ln w="9525">
                      <a:noFill/>
                      <a:miter lim="800000"/>
                      <a:headEnd/>
                      <a:tailEnd/>
                    </a:ln>
                  </pic:spPr>
                </pic:pic>
              </a:graphicData>
            </a:graphic>
          </wp:inline>
        </w:drawing>
      </w:r>
      <w:r w:rsidR="00AE3BA7">
        <w:t xml:space="preserve">      </w:t>
      </w:r>
      <w:r>
        <w:rPr>
          <w:noProof/>
        </w:rPr>
        <w:drawing>
          <wp:inline distT="0" distB="0" distL="0" distR="0">
            <wp:extent cx="1695450" cy="533400"/>
            <wp:effectExtent l="1905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5"/>
                    <a:srcRect/>
                    <a:stretch>
                      <a:fillRect/>
                    </a:stretch>
                  </pic:blipFill>
                  <pic:spPr bwMode="auto">
                    <a:xfrm>
                      <a:off x="0" y="0"/>
                      <a:ext cx="1695450" cy="53340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540"/>
          <w:tab w:val="left" w:pos="900"/>
        </w:tabs>
        <w:spacing w:before="0" w:after="0" w:line="480" w:lineRule="auto"/>
        <w:ind w:left="902" w:right="-6"/>
        <w:jc w:val="center"/>
        <w:rPr>
          <w:rFonts w:ascii="Arial" w:hAnsi="Arial"/>
          <w:lang w:val="es-MX"/>
        </w:rPr>
      </w:pPr>
      <w:r>
        <w:rPr>
          <w:rFonts w:ascii="Arial" w:hAnsi="Arial"/>
          <w:lang w:val="es-MX"/>
        </w:rPr>
        <w:lastRenderedPageBreak/>
        <w:t>FIGURA 4.6. POSICIÓN DEL ÁREA DE RECEPCIÓN SEGÚN SU PROXIMIDAD A LOS ANTERIORES</w:t>
      </w:r>
    </w:p>
    <w:p w:rsidR="00AE3BA7" w:rsidRDefault="00AE3BA7" w:rsidP="00AE3BA7">
      <w:pPr>
        <w:pStyle w:val="xl41"/>
        <w:pBdr>
          <w:bottom w:val="none" w:sz="0" w:space="0" w:color="auto"/>
        </w:pBdr>
        <w:tabs>
          <w:tab w:val="left" w:pos="540"/>
          <w:tab w:val="left" w:pos="1440"/>
          <w:tab w:val="left" w:pos="8010"/>
        </w:tabs>
        <w:spacing w:before="0" w:after="0" w:line="480" w:lineRule="auto"/>
        <w:ind w:left="1440" w:right="-3" w:hanging="540"/>
        <w:jc w:val="both"/>
        <w:rPr>
          <w:rFonts w:ascii="Arial" w:hAnsi="Arial"/>
        </w:rPr>
      </w:pPr>
      <w:r>
        <w:rPr>
          <w:rFonts w:ascii="Arial" w:hAnsi="Arial"/>
        </w:rPr>
        <w:t>3.-    La figura 4.7 presenta la ubicación de la oficina, debido a que es el cuarto departamento en ocupar la posición resaltada.</w:t>
      </w:r>
    </w:p>
    <w:p w:rsidR="00AE3BA7" w:rsidRDefault="006027E3" w:rsidP="00AE3BA7">
      <w:pPr>
        <w:pStyle w:val="xl41"/>
        <w:pBdr>
          <w:bottom w:val="none" w:sz="0" w:space="0" w:color="auto"/>
        </w:pBdr>
        <w:tabs>
          <w:tab w:val="left" w:pos="540"/>
          <w:tab w:val="left" w:pos="1440"/>
        </w:tabs>
        <w:spacing w:before="0" w:after="0" w:line="360" w:lineRule="auto"/>
        <w:ind w:left="1440" w:right="-428" w:hanging="540"/>
        <w:jc w:val="center"/>
      </w:pPr>
      <w:r>
        <w:rPr>
          <w:noProof/>
        </w:rPr>
        <w:drawing>
          <wp:inline distT="0" distB="0" distL="0" distR="0">
            <wp:extent cx="1571625" cy="714375"/>
            <wp:effectExtent l="19050" t="0" r="9525"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6"/>
                    <a:srcRect/>
                    <a:stretch>
                      <a:fillRect/>
                    </a:stretch>
                  </pic:blipFill>
                  <pic:spPr bwMode="auto">
                    <a:xfrm>
                      <a:off x="0" y="0"/>
                      <a:ext cx="1571625" cy="714375"/>
                    </a:xfrm>
                    <a:prstGeom prst="rect">
                      <a:avLst/>
                    </a:prstGeom>
                    <a:noFill/>
                    <a:ln w="9525">
                      <a:noFill/>
                      <a:miter lim="800000"/>
                      <a:headEnd/>
                      <a:tailEnd/>
                    </a:ln>
                  </pic:spPr>
                </pic:pic>
              </a:graphicData>
            </a:graphic>
          </wp:inline>
        </w:drawing>
      </w:r>
      <w:r w:rsidR="00AE3BA7">
        <w:t xml:space="preserve">       </w:t>
      </w:r>
      <w:r>
        <w:rPr>
          <w:noProof/>
        </w:rPr>
        <w:drawing>
          <wp:inline distT="0" distB="0" distL="0" distR="0">
            <wp:extent cx="1685925" cy="714375"/>
            <wp:effectExtent l="19050" t="0" r="952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7"/>
                    <a:srcRect/>
                    <a:stretch>
                      <a:fillRect/>
                    </a:stretch>
                  </pic:blipFill>
                  <pic:spPr bwMode="auto">
                    <a:xfrm>
                      <a:off x="0" y="0"/>
                      <a:ext cx="1685925" cy="7143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540"/>
        </w:tabs>
        <w:spacing w:before="0" w:after="0" w:line="480" w:lineRule="auto"/>
        <w:ind w:left="900" w:right="-3"/>
        <w:jc w:val="center"/>
        <w:rPr>
          <w:rFonts w:ascii="Arial" w:hAnsi="Arial"/>
          <w:lang w:val="es-MX"/>
        </w:rPr>
      </w:pPr>
      <w:r>
        <w:rPr>
          <w:rFonts w:ascii="Arial" w:hAnsi="Arial"/>
          <w:lang w:val="es-MX"/>
        </w:rPr>
        <w:t xml:space="preserve">FIGURA 4.7. POSICIÓN DE </w:t>
      </w:r>
      <w:smartTag w:uri="urn:schemas-microsoft-com:office:smarttags" w:element="PersonName">
        <w:smartTagPr>
          <w:attr w:name="ProductID" w:val="LA OFICINA SEGￚN"/>
        </w:smartTagPr>
        <w:r>
          <w:rPr>
            <w:rFonts w:ascii="Arial" w:hAnsi="Arial"/>
            <w:lang w:val="es-MX"/>
          </w:rPr>
          <w:t>LA OFICINA SEGÚN</w:t>
        </w:r>
      </w:smartTag>
      <w:r>
        <w:rPr>
          <w:rFonts w:ascii="Arial" w:hAnsi="Arial"/>
          <w:lang w:val="es-MX"/>
        </w:rPr>
        <w:t xml:space="preserve"> SU PROXIMIDAD A LOS ANTERIORES</w:t>
      </w:r>
    </w:p>
    <w:p w:rsidR="00AE3BA7" w:rsidRDefault="00AE3BA7" w:rsidP="00AE3BA7">
      <w:pPr>
        <w:pStyle w:val="xl41"/>
        <w:pBdr>
          <w:bottom w:val="none" w:sz="0" w:space="0" w:color="auto"/>
        </w:pBdr>
        <w:tabs>
          <w:tab w:val="left" w:pos="540"/>
        </w:tabs>
        <w:spacing w:before="0" w:after="0" w:line="480" w:lineRule="auto"/>
        <w:ind w:left="1440" w:right="-3" w:hanging="540"/>
        <w:jc w:val="both"/>
        <w:rPr>
          <w:rFonts w:ascii="Arial" w:hAnsi="Arial"/>
        </w:rPr>
      </w:pPr>
      <w:r>
        <w:rPr>
          <w:rFonts w:ascii="Arial" w:hAnsi="Arial"/>
        </w:rPr>
        <w:t>4.-    En la figura 4.8 se presenta el lugar para el área de inspección, se coloca en la parte resaltada ya a que es el único valor alto respecto a los otros.</w:t>
      </w:r>
    </w:p>
    <w:p w:rsidR="00AE3BA7" w:rsidRDefault="006027E3" w:rsidP="00AE3BA7">
      <w:pPr>
        <w:pStyle w:val="xl41"/>
        <w:pBdr>
          <w:bottom w:val="none" w:sz="0" w:space="0" w:color="auto"/>
        </w:pBdr>
        <w:tabs>
          <w:tab w:val="left" w:pos="540"/>
        </w:tabs>
        <w:spacing w:before="0" w:after="0" w:line="360" w:lineRule="auto"/>
        <w:ind w:left="900" w:right="-3"/>
        <w:jc w:val="center"/>
      </w:pPr>
      <w:r>
        <w:rPr>
          <w:noProof/>
        </w:rPr>
        <w:drawing>
          <wp:inline distT="0" distB="0" distL="0" distR="0">
            <wp:extent cx="2133600" cy="714375"/>
            <wp:effectExtent l="1905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8"/>
                    <a:srcRect/>
                    <a:stretch>
                      <a:fillRect/>
                    </a:stretch>
                  </pic:blipFill>
                  <pic:spPr bwMode="auto">
                    <a:xfrm>
                      <a:off x="0" y="0"/>
                      <a:ext cx="2133600" cy="714375"/>
                    </a:xfrm>
                    <a:prstGeom prst="rect">
                      <a:avLst/>
                    </a:prstGeom>
                    <a:noFill/>
                    <a:ln w="9525">
                      <a:noFill/>
                      <a:miter lim="800000"/>
                      <a:headEnd/>
                      <a:tailEnd/>
                    </a:ln>
                  </pic:spPr>
                </pic:pic>
              </a:graphicData>
            </a:graphic>
          </wp:inline>
        </w:drawing>
      </w:r>
      <w:r w:rsidR="00AE3BA7">
        <w:t xml:space="preserve">     </w:t>
      </w:r>
      <w:r w:rsidR="00AE3BA7">
        <w:object w:dxaOrig="3421" w:dyaOrig="1111">
          <v:shape id="_x0000_i1026" type="#_x0000_t75" style="width:171pt;height:55.5pt" o:ole="" fillcolor="window">
            <v:imagedata r:id="rId79" o:title=""/>
          </v:shape>
          <o:OLEObject Type="Embed" ProgID="Word.Picture.8" ShapeID="_x0000_i1026" DrawAspect="Content" ObjectID="_1342940328" r:id="rId80"/>
        </w:object>
      </w:r>
    </w:p>
    <w:p w:rsidR="00AE3BA7" w:rsidRDefault="00AE3BA7" w:rsidP="00AE3BA7">
      <w:pPr>
        <w:pStyle w:val="xl41"/>
        <w:pBdr>
          <w:bottom w:val="none" w:sz="0" w:space="0" w:color="auto"/>
        </w:pBdr>
        <w:tabs>
          <w:tab w:val="left" w:pos="540"/>
        </w:tabs>
        <w:spacing w:before="0" w:after="0" w:line="480" w:lineRule="auto"/>
        <w:ind w:left="900" w:right="-3"/>
        <w:jc w:val="center"/>
        <w:rPr>
          <w:rFonts w:ascii="Arial" w:hAnsi="Arial"/>
          <w:lang w:val="es-MX"/>
        </w:rPr>
      </w:pPr>
      <w:r>
        <w:rPr>
          <w:rFonts w:ascii="Arial" w:hAnsi="Arial"/>
          <w:lang w:val="es-MX"/>
        </w:rPr>
        <w:t>FIGURA 4.8.  POSICIÓN DEL ÁREA DE INSPECCIÓN SEGÚN SU PROXIMIDAD A LOS ANTERIORES</w:t>
      </w:r>
    </w:p>
    <w:p w:rsidR="00AE3BA7" w:rsidRDefault="00AE3BA7" w:rsidP="00AE3BA7">
      <w:pPr>
        <w:pStyle w:val="xl41"/>
        <w:pBdr>
          <w:bottom w:val="none" w:sz="0" w:space="0" w:color="auto"/>
        </w:pBdr>
        <w:tabs>
          <w:tab w:val="left" w:pos="540"/>
          <w:tab w:val="left" w:pos="1440"/>
        </w:tabs>
        <w:spacing w:before="0" w:after="0" w:line="480" w:lineRule="auto"/>
        <w:ind w:left="1440" w:right="-3" w:hanging="540"/>
        <w:jc w:val="both"/>
        <w:rPr>
          <w:rFonts w:ascii="Arial" w:hAnsi="Arial"/>
        </w:rPr>
      </w:pPr>
      <w:r>
        <w:rPr>
          <w:rFonts w:ascii="Arial" w:hAnsi="Arial"/>
        </w:rPr>
        <w:t xml:space="preserve">5.-   El último departamento a ubicar es el área de despacho, la figura 4.9  muestra la ubicación. </w:t>
      </w:r>
    </w:p>
    <w:p w:rsidR="00AE3BA7" w:rsidRDefault="006027E3" w:rsidP="00AE3BA7">
      <w:pPr>
        <w:pStyle w:val="xl41"/>
        <w:pBdr>
          <w:bottom w:val="none" w:sz="0" w:space="0" w:color="auto"/>
        </w:pBdr>
        <w:tabs>
          <w:tab w:val="left" w:pos="540"/>
          <w:tab w:val="left" w:pos="900"/>
        </w:tabs>
        <w:spacing w:before="0" w:after="0" w:line="360" w:lineRule="auto"/>
        <w:ind w:left="900" w:right="-428"/>
        <w:jc w:val="center"/>
      </w:pPr>
      <w:r>
        <w:rPr>
          <w:noProof/>
        </w:rPr>
        <w:drawing>
          <wp:inline distT="0" distB="0" distL="0" distR="0">
            <wp:extent cx="1914525" cy="676275"/>
            <wp:effectExtent l="19050" t="0" r="9525"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1"/>
                    <a:srcRect/>
                    <a:stretch>
                      <a:fillRect/>
                    </a:stretch>
                  </pic:blipFill>
                  <pic:spPr bwMode="auto">
                    <a:xfrm>
                      <a:off x="0" y="0"/>
                      <a:ext cx="1914525" cy="676275"/>
                    </a:xfrm>
                    <a:prstGeom prst="rect">
                      <a:avLst/>
                    </a:prstGeom>
                    <a:noFill/>
                    <a:ln w="9525">
                      <a:noFill/>
                      <a:miter lim="800000"/>
                      <a:headEnd/>
                      <a:tailEnd/>
                    </a:ln>
                  </pic:spPr>
                </pic:pic>
              </a:graphicData>
            </a:graphic>
          </wp:inline>
        </w:drawing>
      </w:r>
      <w:r w:rsidR="00AE3BA7">
        <w:t xml:space="preserve">    </w:t>
      </w:r>
      <w:r>
        <w:rPr>
          <w:noProof/>
        </w:rPr>
        <w:drawing>
          <wp:inline distT="0" distB="0" distL="0" distR="0">
            <wp:extent cx="2095500" cy="676275"/>
            <wp:effectExtent l="1905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2"/>
                    <a:srcRect/>
                    <a:stretch>
                      <a:fillRect/>
                    </a:stretch>
                  </pic:blipFill>
                  <pic:spPr bwMode="auto">
                    <a:xfrm>
                      <a:off x="0" y="0"/>
                      <a:ext cx="2095500" cy="6762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540"/>
          <w:tab w:val="left" w:pos="900"/>
        </w:tabs>
        <w:spacing w:before="0" w:after="0" w:line="480" w:lineRule="auto"/>
        <w:ind w:left="900" w:right="-3"/>
        <w:jc w:val="center"/>
        <w:rPr>
          <w:rFonts w:ascii="Arial" w:hAnsi="Arial"/>
          <w:lang w:val="es-MX"/>
        </w:rPr>
      </w:pPr>
      <w:r>
        <w:rPr>
          <w:rFonts w:ascii="Arial" w:hAnsi="Arial"/>
          <w:lang w:val="es-MX"/>
        </w:rPr>
        <w:t xml:space="preserve">FIGURA 4.9. POSICIÓN ASIGNADA SEGÚN </w:t>
      </w:r>
      <w:smartTag w:uri="urn:schemas-microsoft-com:office:smarttags" w:element="PersonName">
        <w:smartTagPr>
          <w:attr w:name="ProductID" w:val="LA PROXIMIDAD ENTRE"/>
        </w:smartTagPr>
        <w:r>
          <w:rPr>
            <w:rFonts w:ascii="Arial" w:hAnsi="Arial"/>
            <w:lang w:val="es-MX"/>
          </w:rPr>
          <w:t>LA PROXIMIDAD ENTRE</w:t>
        </w:r>
      </w:smartTag>
      <w:r>
        <w:rPr>
          <w:rFonts w:ascii="Arial" w:hAnsi="Arial"/>
          <w:lang w:val="es-MX"/>
        </w:rPr>
        <w:t xml:space="preserve"> LAS ÁREAS DE </w:t>
      </w:r>
      <w:smartTag w:uri="urn:schemas-microsoft-com:office:smarttags" w:element="PersonName">
        <w:smartTagPr>
          <w:attr w:name="ProductID" w:val="la Bodega"/>
        </w:smartTagPr>
        <w:r>
          <w:rPr>
            <w:rFonts w:ascii="Arial" w:hAnsi="Arial"/>
            <w:lang w:val="es-MX"/>
          </w:rPr>
          <w:t>LA BODEGA</w:t>
        </w:r>
      </w:smartTag>
    </w:p>
    <w:p w:rsidR="00AE3BA7" w:rsidRDefault="00AE3BA7" w:rsidP="00AE3BA7">
      <w:pPr>
        <w:pStyle w:val="xl41"/>
        <w:pBdr>
          <w:bottom w:val="none" w:sz="0" w:space="0" w:color="auto"/>
        </w:pBdr>
        <w:tabs>
          <w:tab w:val="left" w:pos="540"/>
          <w:tab w:val="left" w:pos="900"/>
        </w:tabs>
        <w:spacing w:before="0" w:after="0" w:line="480" w:lineRule="auto"/>
        <w:ind w:left="900" w:right="72"/>
        <w:jc w:val="both"/>
        <w:rPr>
          <w:rFonts w:ascii="Arial" w:hAnsi="Arial"/>
          <w:lang w:val="es-MX"/>
        </w:rPr>
      </w:pPr>
      <w:r>
        <w:rPr>
          <w:rFonts w:ascii="Arial" w:hAnsi="Arial"/>
          <w:lang w:val="es-MX"/>
        </w:rPr>
        <w:lastRenderedPageBreak/>
        <w:t>La figura 4.10 y 4.11 muestran el resumen las áreas de la bodega y el resultado del análisis de cercanía.</w:t>
      </w:r>
    </w:p>
    <w:p w:rsidR="00AE3BA7" w:rsidRDefault="006027E3" w:rsidP="00AE3BA7">
      <w:pPr>
        <w:pStyle w:val="xl41"/>
        <w:pBdr>
          <w:bottom w:val="none" w:sz="0" w:space="0" w:color="auto"/>
        </w:pBdr>
        <w:tabs>
          <w:tab w:val="left" w:pos="0"/>
          <w:tab w:val="left" w:pos="540"/>
          <w:tab w:val="left" w:pos="900"/>
        </w:tabs>
        <w:spacing w:before="0" w:after="0" w:line="360" w:lineRule="auto"/>
        <w:ind w:right="-428"/>
        <w:jc w:val="center"/>
      </w:pPr>
      <w:r>
        <w:rPr>
          <w:noProof/>
        </w:rPr>
        <w:drawing>
          <wp:inline distT="0" distB="0" distL="0" distR="0">
            <wp:extent cx="1647825" cy="1190625"/>
            <wp:effectExtent l="19050" t="0" r="952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3"/>
                    <a:srcRect/>
                    <a:stretch>
                      <a:fillRect/>
                    </a:stretch>
                  </pic:blipFill>
                  <pic:spPr bwMode="auto">
                    <a:xfrm>
                      <a:off x="0" y="0"/>
                      <a:ext cx="1647825" cy="119062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0"/>
          <w:tab w:val="left" w:pos="540"/>
          <w:tab w:val="left" w:pos="900"/>
        </w:tabs>
        <w:spacing w:before="0" w:after="0" w:line="480" w:lineRule="auto"/>
        <w:ind w:right="-428"/>
        <w:jc w:val="center"/>
        <w:rPr>
          <w:rFonts w:ascii="Arial" w:hAnsi="Arial"/>
          <w:lang w:val="es-MX"/>
        </w:rPr>
      </w:pPr>
      <w:r>
        <w:rPr>
          <w:rFonts w:ascii="Arial" w:hAnsi="Arial"/>
          <w:lang w:val="es-MX"/>
        </w:rPr>
        <w:t xml:space="preserve">FIGURA 4.10. RESUMEN DE LAS ÁREAS EN </w:t>
      </w:r>
      <w:smartTag w:uri="urn:schemas-microsoft-com:office:smarttags" w:element="PersonName">
        <w:smartTagPr>
          <w:attr w:name="ProductID" w:val="la Bodega"/>
        </w:smartTagPr>
        <w:r>
          <w:rPr>
            <w:rFonts w:ascii="Arial" w:hAnsi="Arial"/>
            <w:lang w:val="es-MX"/>
          </w:rPr>
          <w:t>LA BODEGA</w:t>
        </w:r>
      </w:smartTag>
    </w:p>
    <w:p w:rsidR="00AE3BA7" w:rsidRDefault="006027E3" w:rsidP="00AE3BA7">
      <w:pPr>
        <w:pStyle w:val="xl41"/>
        <w:pBdr>
          <w:bottom w:val="none" w:sz="0" w:space="0" w:color="auto"/>
        </w:pBdr>
        <w:tabs>
          <w:tab w:val="left" w:pos="0"/>
          <w:tab w:val="left" w:pos="540"/>
          <w:tab w:val="left" w:pos="900"/>
        </w:tabs>
        <w:spacing w:before="0" w:after="0" w:line="480" w:lineRule="auto"/>
        <w:ind w:right="-428"/>
        <w:jc w:val="center"/>
      </w:pPr>
      <w:r>
        <w:rPr>
          <w:noProof/>
        </w:rPr>
        <w:drawing>
          <wp:inline distT="0" distB="0" distL="0" distR="0">
            <wp:extent cx="1743075" cy="447675"/>
            <wp:effectExtent l="19050" t="0" r="952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4"/>
                    <a:srcRect/>
                    <a:stretch>
                      <a:fillRect/>
                    </a:stretch>
                  </pic:blipFill>
                  <pic:spPr bwMode="auto">
                    <a:xfrm>
                      <a:off x="0" y="0"/>
                      <a:ext cx="1743075" cy="4476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0"/>
          <w:tab w:val="left" w:pos="540"/>
          <w:tab w:val="left" w:pos="900"/>
        </w:tabs>
        <w:spacing w:before="0" w:after="0"/>
        <w:ind w:right="-428"/>
        <w:jc w:val="center"/>
        <w:rPr>
          <w:rFonts w:ascii="Arial" w:hAnsi="Arial"/>
          <w:lang w:val="es-MX"/>
        </w:rPr>
      </w:pPr>
      <w:r>
        <w:rPr>
          <w:rFonts w:ascii="Arial" w:hAnsi="Arial"/>
          <w:lang w:val="es-MX"/>
        </w:rPr>
        <w:t>FIGURA 4.11. RESUMEN DE CERCANÍA ENTRE ÁREAS</w:t>
      </w:r>
    </w:p>
    <w:p w:rsidR="00AE3BA7" w:rsidRDefault="00AE3BA7" w:rsidP="00AE3BA7">
      <w:pPr>
        <w:pStyle w:val="xl41"/>
        <w:pBdr>
          <w:bottom w:val="none" w:sz="0" w:space="0" w:color="auto"/>
        </w:pBdr>
        <w:tabs>
          <w:tab w:val="left" w:pos="0"/>
          <w:tab w:val="left" w:pos="540"/>
          <w:tab w:val="left" w:pos="900"/>
        </w:tabs>
        <w:spacing w:before="0" w:after="0"/>
        <w:ind w:right="-425"/>
        <w:rPr>
          <w:rFonts w:ascii="Arial" w:hAnsi="Arial"/>
          <w:b/>
          <w:lang w:val="es-MX"/>
        </w:rPr>
      </w:pPr>
    </w:p>
    <w:p w:rsidR="00AE3BA7" w:rsidRDefault="00AE3BA7" w:rsidP="00AE3BA7">
      <w:pPr>
        <w:pStyle w:val="xl41"/>
        <w:pBdr>
          <w:bottom w:val="none" w:sz="0" w:space="0" w:color="auto"/>
        </w:pBdr>
        <w:tabs>
          <w:tab w:val="left" w:pos="450"/>
          <w:tab w:val="left" w:pos="540"/>
          <w:tab w:val="left" w:pos="900"/>
        </w:tabs>
        <w:spacing w:before="0" w:after="0" w:line="480" w:lineRule="auto"/>
        <w:ind w:left="900" w:right="72"/>
        <w:jc w:val="both"/>
        <w:rPr>
          <w:rFonts w:ascii="Arial" w:hAnsi="Arial"/>
          <w:lang w:val="es-MX"/>
        </w:rPr>
      </w:pPr>
      <w:r>
        <w:rPr>
          <w:rFonts w:ascii="Arial" w:hAnsi="Arial"/>
          <w:lang w:val="es-MX"/>
        </w:rPr>
        <w:t xml:space="preserve">La figura 4.12 representa la ubicación ideal con flujo en U entre las áreas de la bodega, obtenido mediante el método </w:t>
      </w:r>
      <w:r>
        <w:rPr>
          <w:rFonts w:ascii="Arial" w:hAnsi="Arial"/>
        </w:rPr>
        <w:t xml:space="preserve">de Algoritmo CORELAP, sin embargo al tener un terreno en forma de P esta información solo sirve como referencia a la propuesta de diseño. </w:t>
      </w:r>
    </w:p>
    <w:p w:rsidR="00AE3BA7" w:rsidRDefault="006027E3" w:rsidP="00AE3BA7">
      <w:pPr>
        <w:pStyle w:val="xl41"/>
        <w:pBdr>
          <w:bottom w:val="none" w:sz="0" w:space="0" w:color="auto"/>
        </w:pBdr>
        <w:tabs>
          <w:tab w:val="left" w:pos="0"/>
          <w:tab w:val="left" w:pos="540"/>
        </w:tabs>
        <w:spacing w:before="0" w:after="0" w:line="480" w:lineRule="auto"/>
        <w:ind w:left="900" w:right="-428"/>
        <w:jc w:val="center"/>
      </w:pPr>
      <w:r>
        <w:rPr>
          <w:noProof/>
        </w:rPr>
        <w:drawing>
          <wp:inline distT="0" distB="0" distL="0" distR="0">
            <wp:extent cx="4448175" cy="676275"/>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5"/>
                    <a:srcRect/>
                    <a:stretch>
                      <a:fillRect/>
                    </a:stretch>
                  </pic:blipFill>
                  <pic:spPr bwMode="auto">
                    <a:xfrm>
                      <a:off x="0" y="0"/>
                      <a:ext cx="4448175" cy="6762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0"/>
          <w:tab w:val="left" w:pos="540"/>
        </w:tabs>
        <w:spacing w:before="0" w:after="0" w:line="480" w:lineRule="auto"/>
        <w:ind w:left="900" w:right="72"/>
        <w:jc w:val="center"/>
        <w:rPr>
          <w:rFonts w:ascii="Arial" w:hAnsi="Arial"/>
          <w:lang w:val="es-MX"/>
        </w:rPr>
      </w:pPr>
      <w:r>
        <w:rPr>
          <w:rFonts w:ascii="Arial" w:hAnsi="Arial"/>
          <w:lang w:val="es-MX"/>
        </w:rPr>
        <w:t>FIGURA 4.12. RESUMEN DE UBICACIÓN DE ACUERDO AL ANÁLISIS ALGORITMO CORELAP</w:t>
      </w:r>
    </w:p>
    <w:p w:rsidR="00AE3BA7" w:rsidRDefault="00AE3BA7" w:rsidP="00AE3BA7">
      <w:pPr>
        <w:pStyle w:val="xl41"/>
        <w:pBdr>
          <w:bottom w:val="none" w:sz="0" w:space="0" w:color="auto"/>
        </w:pBdr>
        <w:tabs>
          <w:tab w:val="left" w:pos="0"/>
          <w:tab w:val="left" w:pos="540"/>
        </w:tabs>
        <w:spacing w:before="0" w:after="0"/>
        <w:ind w:right="74"/>
        <w:rPr>
          <w:rFonts w:ascii="Arial" w:hAnsi="Arial"/>
          <w:b/>
          <w:lang w:val="es-MX"/>
        </w:rPr>
      </w:pPr>
    </w:p>
    <w:p w:rsidR="00AE3BA7" w:rsidRDefault="00AE3BA7" w:rsidP="00AE3BA7">
      <w:pPr>
        <w:pStyle w:val="xl41"/>
        <w:pBdr>
          <w:bottom w:val="none" w:sz="0" w:space="0" w:color="auto"/>
        </w:pBdr>
        <w:tabs>
          <w:tab w:val="left" w:pos="426"/>
          <w:tab w:val="left" w:pos="540"/>
          <w:tab w:val="left" w:pos="900"/>
        </w:tabs>
        <w:spacing w:before="0" w:after="0" w:line="480" w:lineRule="auto"/>
        <w:ind w:left="357" w:right="-425"/>
        <w:rPr>
          <w:rFonts w:ascii="Arial" w:eastAsia="Times New Roman" w:hAnsi="Arial"/>
          <w:b/>
        </w:rPr>
      </w:pPr>
      <w:r>
        <w:rPr>
          <w:rFonts w:ascii="Arial" w:eastAsia="Times New Roman" w:hAnsi="Arial"/>
          <w:b/>
        </w:rPr>
        <w:t xml:space="preserve">4.3   Análisis de Capacidad </w:t>
      </w:r>
    </w:p>
    <w:p w:rsidR="00AE3BA7" w:rsidRDefault="00AE3BA7" w:rsidP="00AE3BA7">
      <w:pPr>
        <w:pStyle w:val="xl41"/>
        <w:pBdr>
          <w:bottom w:val="none" w:sz="0" w:space="0" w:color="auto"/>
        </w:pBdr>
        <w:tabs>
          <w:tab w:val="left" w:pos="426"/>
          <w:tab w:val="left" w:pos="540"/>
          <w:tab w:val="left" w:pos="900"/>
        </w:tabs>
        <w:spacing w:before="0" w:after="0"/>
        <w:ind w:left="357" w:right="-425"/>
        <w:rPr>
          <w:rFonts w:ascii="Arial" w:eastAsia="Times New Roman" w:hAnsi="Arial"/>
          <w:b/>
        </w:rPr>
      </w:pPr>
    </w:p>
    <w:p w:rsidR="00AE3BA7" w:rsidRDefault="00AE3BA7" w:rsidP="00AE3BA7">
      <w:pPr>
        <w:pStyle w:val="xl41"/>
        <w:pBdr>
          <w:bottom w:val="none" w:sz="0" w:space="0" w:color="auto"/>
        </w:pBdr>
        <w:tabs>
          <w:tab w:val="left" w:pos="426"/>
          <w:tab w:val="left" w:pos="540"/>
        </w:tabs>
        <w:spacing w:before="0" w:after="0" w:line="480" w:lineRule="auto"/>
        <w:ind w:left="900" w:right="-3"/>
        <w:jc w:val="both"/>
        <w:rPr>
          <w:rFonts w:ascii="Arial" w:eastAsia="Times New Roman" w:hAnsi="Arial"/>
        </w:rPr>
      </w:pPr>
      <w:r>
        <w:rPr>
          <w:rFonts w:ascii="Arial" w:eastAsia="Times New Roman" w:hAnsi="Arial"/>
        </w:rPr>
        <w:t xml:space="preserve">Se va a presentar 2 opciones y elegir aquella que maximice la capacidad. La bodega tiene una altura de </w:t>
      </w:r>
      <w:smartTag w:uri="urn:schemas-microsoft-com:office:smarttags" w:element="metricconverter">
        <w:smartTagPr>
          <w:attr w:name="ProductID" w:val="5 metros"/>
        </w:smartTagPr>
        <w:r>
          <w:rPr>
            <w:rFonts w:ascii="Arial" w:eastAsia="Times New Roman" w:hAnsi="Arial"/>
          </w:rPr>
          <w:t>5 metros</w:t>
        </w:r>
      </w:smartTag>
      <w:r>
        <w:rPr>
          <w:rFonts w:ascii="Arial" w:eastAsia="Times New Roman" w:hAnsi="Arial"/>
        </w:rPr>
        <w:t xml:space="preserve"> con </w:t>
      </w:r>
      <w:r>
        <w:rPr>
          <w:rFonts w:ascii="Arial" w:eastAsia="Times New Roman" w:hAnsi="Arial"/>
        </w:rPr>
        <w:lastRenderedPageBreak/>
        <w:t>disponibilidad  de 3 niveles en toda el área, la profundidad y el ancho del módulo de almacenamiento para las zonas 1 y 3 son las mismas. Para las 2 opciones los cálculos realizados en las zonas de: recepción, zona 1 y zona 2 son los mismos, el pasillo requerido (Ast) en la bodega se obtuvo en las especificaciones técnicas de la carretilla eléctrica.</w:t>
      </w:r>
    </w:p>
    <w:p w:rsidR="00AE3BA7" w:rsidRDefault="00AE3BA7" w:rsidP="00AE3BA7">
      <w:pPr>
        <w:pStyle w:val="xl41"/>
        <w:pBdr>
          <w:bottom w:val="none" w:sz="0" w:space="0" w:color="auto"/>
        </w:pBdr>
        <w:tabs>
          <w:tab w:val="left" w:pos="426"/>
          <w:tab w:val="left" w:pos="540"/>
        </w:tabs>
        <w:spacing w:before="0" w:after="0"/>
        <w:ind w:left="902" w:right="-6"/>
        <w:jc w:val="both"/>
        <w:rPr>
          <w:rFonts w:ascii="Arial" w:eastAsia="Times New Roman" w:hAnsi="Arial"/>
        </w:rPr>
      </w:pPr>
    </w:p>
    <w:p w:rsidR="00AE3BA7" w:rsidRDefault="00AE3BA7" w:rsidP="00C5672B">
      <w:pPr>
        <w:pStyle w:val="xl41"/>
        <w:numPr>
          <w:ilvl w:val="0"/>
          <w:numId w:val="55"/>
        </w:numPr>
        <w:pBdr>
          <w:bottom w:val="none" w:sz="0" w:space="0" w:color="auto"/>
        </w:pBdr>
        <w:tabs>
          <w:tab w:val="clear" w:pos="360"/>
          <w:tab w:val="left" w:pos="426"/>
          <w:tab w:val="left" w:pos="540"/>
          <w:tab w:val="num" w:pos="1260"/>
        </w:tabs>
        <w:spacing w:before="0" w:after="0" w:line="480" w:lineRule="auto"/>
        <w:ind w:left="1260" w:right="-3"/>
        <w:jc w:val="both"/>
        <w:rPr>
          <w:rFonts w:ascii="Arial" w:eastAsia="Times New Roman" w:hAnsi="Arial"/>
          <w:b/>
        </w:rPr>
      </w:pPr>
      <w:r>
        <w:rPr>
          <w:rFonts w:ascii="Arial" w:eastAsia="Times New Roman" w:hAnsi="Arial"/>
          <w:b/>
        </w:rPr>
        <w:t>OPCIÓN 1</w:t>
      </w:r>
    </w:p>
    <w:p w:rsidR="00AE3BA7" w:rsidRDefault="00AE3BA7" w:rsidP="00AE3BA7">
      <w:pPr>
        <w:pStyle w:val="xl41"/>
        <w:pBdr>
          <w:bottom w:val="none" w:sz="0" w:space="0" w:color="auto"/>
        </w:pBdr>
        <w:tabs>
          <w:tab w:val="left" w:pos="426"/>
          <w:tab w:val="left" w:pos="540"/>
        </w:tabs>
        <w:spacing w:before="0" w:after="0"/>
        <w:ind w:left="900" w:right="-3"/>
        <w:jc w:val="both"/>
        <w:rPr>
          <w:rFonts w:ascii="Arial" w:eastAsia="Times New Roman" w:hAnsi="Arial"/>
          <w:b/>
        </w:rPr>
      </w:pP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3"/>
        <w:jc w:val="both"/>
        <w:rPr>
          <w:rFonts w:ascii="Arial" w:eastAsia="Times New Roman" w:hAnsi="Arial"/>
        </w:rPr>
      </w:pPr>
      <w:r>
        <w:rPr>
          <w:rFonts w:ascii="Arial" w:eastAsia="Times New Roman" w:hAnsi="Arial"/>
        </w:rPr>
        <w:t xml:space="preserve">El primer análisis se realiza en el área del muelle, la  cual esta distribuida en las siguientes zonas (la distribución de los productos ABC se muestran en el plano 1). </w:t>
      </w:r>
    </w:p>
    <w:p w:rsidR="00AE3BA7" w:rsidRDefault="00AE3BA7" w:rsidP="00AE3BA7">
      <w:pPr>
        <w:pStyle w:val="xl41"/>
        <w:pBdr>
          <w:bottom w:val="none" w:sz="0" w:space="0" w:color="auto"/>
        </w:pBdr>
        <w:tabs>
          <w:tab w:val="left" w:pos="426"/>
          <w:tab w:val="left" w:pos="540"/>
          <w:tab w:val="left" w:pos="900"/>
          <w:tab w:val="left" w:pos="1080"/>
        </w:tabs>
        <w:spacing w:before="0" w:after="0"/>
        <w:ind w:left="902" w:right="-6"/>
        <w:jc w:val="both"/>
        <w:rPr>
          <w:rFonts w:ascii="Arial" w:eastAsia="Times New Roman" w:hAnsi="Arial"/>
        </w:rPr>
      </w:pPr>
    </w:p>
    <w:p w:rsidR="00AE3BA7" w:rsidRDefault="00AE3BA7" w:rsidP="00C5672B">
      <w:pPr>
        <w:pStyle w:val="xl41"/>
        <w:numPr>
          <w:ilvl w:val="0"/>
          <w:numId w:val="56"/>
        </w:numPr>
        <w:pBdr>
          <w:bottom w:val="none" w:sz="0" w:space="0" w:color="auto"/>
        </w:pBdr>
        <w:tabs>
          <w:tab w:val="clear" w:pos="360"/>
          <w:tab w:val="left" w:pos="426"/>
          <w:tab w:val="left" w:pos="540"/>
          <w:tab w:val="left" w:pos="900"/>
          <w:tab w:val="left" w:pos="1260"/>
        </w:tabs>
        <w:spacing w:before="0" w:after="0" w:line="480" w:lineRule="auto"/>
        <w:ind w:left="1260" w:right="-3"/>
        <w:jc w:val="both"/>
        <w:rPr>
          <w:rFonts w:ascii="Arial" w:eastAsia="Times New Roman" w:hAnsi="Arial"/>
        </w:rPr>
      </w:pPr>
      <w:r>
        <w:rPr>
          <w:rFonts w:ascii="Arial" w:eastAsia="Times New Roman" w:hAnsi="Arial"/>
          <w:b/>
        </w:rPr>
        <w:t>Zona de Recepción</w:t>
      </w:r>
      <w:r>
        <w:rPr>
          <w:rFonts w:ascii="Arial" w:eastAsia="Times New Roman" w:hAnsi="Arial"/>
        </w:rPr>
        <w:t xml:space="preserve"> </w:t>
      </w:r>
    </w:p>
    <w:p w:rsidR="00AE3BA7" w:rsidRDefault="00AE3BA7" w:rsidP="00AE3BA7">
      <w:pPr>
        <w:pStyle w:val="xl41"/>
        <w:pBdr>
          <w:bottom w:val="none" w:sz="0" w:space="0" w:color="auto"/>
        </w:pBdr>
        <w:tabs>
          <w:tab w:val="left" w:pos="426"/>
          <w:tab w:val="left" w:pos="540"/>
          <w:tab w:val="left" w:pos="900"/>
          <w:tab w:val="left" w:pos="1260"/>
        </w:tabs>
        <w:spacing w:before="0" w:after="0"/>
        <w:ind w:left="900" w:right="-3"/>
        <w:jc w:val="both"/>
        <w:rPr>
          <w:rFonts w:ascii="Arial" w:eastAsia="Times New Roman" w:hAnsi="Arial"/>
        </w:rPr>
      </w:pP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3"/>
        <w:jc w:val="both"/>
        <w:rPr>
          <w:rFonts w:ascii="Arial" w:eastAsia="Times New Roman" w:hAnsi="Arial"/>
        </w:rPr>
      </w:pPr>
      <w:r>
        <w:rPr>
          <w:rFonts w:ascii="Arial" w:eastAsia="Times New Roman" w:hAnsi="Arial"/>
        </w:rPr>
        <w:t>Su ubicación es a lado del muelle, seguido del área para la máquina medidora.</w:t>
      </w:r>
    </w:p>
    <w:p w:rsidR="00AE3BA7" w:rsidRDefault="00AE3BA7" w:rsidP="00C5672B">
      <w:pPr>
        <w:pStyle w:val="xl41"/>
        <w:numPr>
          <w:ilvl w:val="0"/>
          <w:numId w:val="51"/>
        </w:numPr>
        <w:pBdr>
          <w:bottom w:val="none" w:sz="0" w:space="0" w:color="auto"/>
        </w:pBdr>
        <w:tabs>
          <w:tab w:val="left" w:pos="426"/>
          <w:tab w:val="left" w:pos="540"/>
          <w:tab w:val="left" w:pos="900"/>
          <w:tab w:val="left" w:pos="1260"/>
        </w:tabs>
        <w:spacing w:before="0" w:after="0" w:line="480" w:lineRule="auto"/>
        <w:ind w:left="900" w:right="-3" w:firstLine="0"/>
        <w:jc w:val="both"/>
        <w:rPr>
          <w:rFonts w:ascii="Arial" w:eastAsia="Times New Roman" w:hAnsi="Arial"/>
        </w:rPr>
      </w:pPr>
      <w:r>
        <w:rPr>
          <w:rFonts w:ascii="Arial" w:eastAsia="Times New Roman" w:hAnsi="Arial"/>
          <w:b/>
        </w:rPr>
        <w:t>Zona 2</w:t>
      </w:r>
      <w:r>
        <w:rPr>
          <w:rFonts w:ascii="Arial" w:eastAsia="Times New Roman" w:hAnsi="Arial"/>
        </w:rPr>
        <w:t xml:space="preserve"> </w:t>
      </w:r>
    </w:p>
    <w:p w:rsidR="00AE3BA7" w:rsidRDefault="00AE3BA7" w:rsidP="00C5672B">
      <w:pPr>
        <w:pStyle w:val="xl41"/>
        <w:numPr>
          <w:ilvl w:val="0"/>
          <w:numId w:val="51"/>
        </w:numPr>
        <w:pBdr>
          <w:bottom w:val="none" w:sz="0" w:space="0" w:color="auto"/>
        </w:pBdr>
        <w:tabs>
          <w:tab w:val="left" w:pos="426"/>
          <w:tab w:val="left" w:pos="540"/>
          <w:tab w:val="left" w:pos="900"/>
          <w:tab w:val="left" w:pos="1260"/>
        </w:tabs>
        <w:spacing w:before="0" w:after="0" w:line="480" w:lineRule="auto"/>
        <w:ind w:left="900" w:right="-3" w:firstLine="0"/>
        <w:jc w:val="both"/>
        <w:rPr>
          <w:rFonts w:ascii="Arial" w:eastAsia="Times New Roman" w:hAnsi="Arial"/>
        </w:rPr>
      </w:pPr>
      <w:r>
        <w:rPr>
          <w:rFonts w:ascii="Arial" w:eastAsia="Times New Roman" w:hAnsi="Arial"/>
          <w:b/>
        </w:rPr>
        <w:t>Zona 1</w:t>
      </w:r>
    </w:p>
    <w:p w:rsidR="00AE3BA7" w:rsidRDefault="00AE3BA7" w:rsidP="00C5672B">
      <w:pPr>
        <w:pStyle w:val="xl41"/>
        <w:numPr>
          <w:ilvl w:val="0"/>
          <w:numId w:val="51"/>
        </w:numPr>
        <w:pBdr>
          <w:bottom w:val="none" w:sz="0" w:space="0" w:color="auto"/>
        </w:pBdr>
        <w:tabs>
          <w:tab w:val="left" w:pos="426"/>
          <w:tab w:val="left" w:pos="540"/>
          <w:tab w:val="left" w:pos="900"/>
          <w:tab w:val="left" w:pos="1260"/>
        </w:tabs>
        <w:spacing w:before="0" w:after="0" w:line="480" w:lineRule="auto"/>
        <w:ind w:left="900" w:right="-3" w:firstLine="0"/>
        <w:jc w:val="both"/>
        <w:rPr>
          <w:rFonts w:ascii="Arial" w:eastAsia="Times New Roman" w:hAnsi="Arial"/>
          <w:b/>
        </w:rPr>
      </w:pPr>
      <w:r>
        <w:rPr>
          <w:rFonts w:ascii="Arial" w:eastAsia="Times New Roman" w:hAnsi="Arial"/>
          <w:b/>
        </w:rPr>
        <w:t>Zona 3</w:t>
      </w:r>
    </w:p>
    <w:p w:rsidR="00AE3BA7" w:rsidRDefault="00AE3BA7" w:rsidP="00AE3BA7">
      <w:pPr>
        <w:pStyle w:val="xl41"/>
        <w:pBdr>
          <w:bottom w:val="none" w:sz="0" w:space="0" w:color="auto"/>
        </w:pBdr>
        <w:tabs>
          <w:tab w:val="left" w:pos="426"/>
          <w:tab w:val="left" w:pos="540"/>
          <w:tab w:val="left" w:pos="900"/>
          <w:tab w:val="left" w:pos="1080"/>
        </w:tabs>
        <w:spacing w:before="0" w:after="0"/>
        <w:ind w:left="902" w:right="-6"/>
        <w:jc w:val="both"/>
        <w:rPr>
          <w:rFonts w:ascii="Arial" w:eastAsia="Times New Roman" w:hAnsi="Arial"/>
          <w:b/>
        </w:rPr>
      </w:pP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3"/>
        <w:jc w:val="both"/>
        <w:rPr>
          <w:rFonts w:ascii="Arial" w:eastAsia="Times New Roman" w:hAnsi="Arial"/>
        </w:rPr>
      </w:pPr>
      <w:r>
        <w:rPr>
          <w:rFonts w:ascii="Arial" w:eastAsia="Times New Roman" w:hAnsi="Arial"/>
        </w:rPr>
        <w:t xml:space="preserve">Tiene dos salidas para: productos a planta (manufactura interna) y fuera de las instalaciones (despacho a talleres o manufactura externa). </w:t>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3"/>
        <w:jc w:val="both"/>
        <w:rPr>
          <w:rFonts w:ascii="Arial" w:eastAsia="Times New Roman" w:hAnsi="Arial"/>
        </w:rPr>
      </w:pPr>
      <w:r>
        <w:rPr>
          <w:rFonts w:ascii="Arial" w:eastAsia="Times New Roman" w:hAnsi="Arial"/>
        </w:rPr>
        <w:lastRenderedPageBreak/>
        <w:t>Los cálculos en las diferentes zonas se basan en las formulas del capítulo 2.6. Los valores obtenidos están en metros.</w:t>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3"/>
        <w:jc w:val="both"/>
        <w:rPr>
          <w:rFonts w:ascii="Arial" w:eastAsia="Times New Roman" w:hAnsi="Arial"/>
        </w:rPr>
      </w:pP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3"/>
        <w:jc w:val="both"/>
        <w:rPr>
          <w:rFonts w:ascii="Arial" w:eastAsia="Times New Roman" w:hAnsi="Arial"/>
        </w:rPr>
      </w:pPr>
    </w:p>
    <w:p w:rsidR="00AE3BA7" w:rsidRDefault="00AE3BA7" w:rsidP="00C5672B">
      <w:pPr>
        <w:pStyle w:val="xl41"/>
        <w:numPr>
          <w:ilvl w:val="0"/>
          <w:numId w:val="54"/>
        </w:numPr>
        <w:pBdr>
          <w:bottom w:val="none" w:sz="0" w:space="0" w:color="auto"/>
        </w:pBdr>
        <w:tabs>
          <w:tab w:val="clear" w:pos="360"/>
          <w:tab w:val="left" w:pos="426"/>
          <w:tab w:val="left" w:pos="540"/>
          <w:tab w:val="left" w:pos="900"/>
          <w:tab w:val="left" w:pos="1260"/>
        </w:tabs>
        <w:spacing w:before="0" w:after="0" w:line="480" w:lineRule="auto"/>
        <w:ind w:left="1260" w:right="-3"/>
        <w:jc w:val="both"/>
        <w:rPr>
          <w:rFonts w:ascii="Arial" w:eastAsia="Times New Roman" w:hAnsi="Arial"/>
          <w:b/>
        </w:rPr>
      </w:pPr>
      <w:r>
        <w:rPr>
          <w:rFonts w:ascii="Arial" w:eastAsia="Times New Roman" w:hAnsi="Arial"/>
          <w:b/>
        </w:rPr>
        <w:t xml:space="preserve">Zona de Recepción  </w:t>
      </w:r>
    </w:p>
    <w:p w:rsidR="00AE3BA7" w:rsidRDefault="00AE3BA7" w:rsidP="00AE3BA7">
      <w:pPr>
        <w:pStyle w:val="xl41"/>
        <w:pBdr>
          <w:bottom w:val="none" w:sz="0" w:space="0" w:color="auto"/>
        </w:pBdr>
        <w:tabs>
          <w:tab w:val="left" w:pos="426"/>
          <w:tab w:val="left" w:pos="540"/>
          <w:tab w:val="left" w:pos="900"/>
          <w:tab w:val="left" w:pos="1260"/>
        </w:tabs>
        <w:spacing w:before="0" w:after="0"/>
        <w:ind w:left="900" w:right="-3"/>
        <w:jc w:val="both"/>
        <w:rPr>
          <w:rFonts w:ascii="Arial" w:eastAsia="Times New Roman" w:hAnsi="Arial"/>
          <w:b/>
        </w:rPr>
      </w:pPr>
    </w:p>
    <w:p w:rsidR="00AE3BA7" w:rsidRPr="00202F17" w:rsidRDefault="00AE3BA7" w:rsidP="00AE3BA7">
      <w:pPr>
        <w:pStyle w:val="xl41"/>
        <w:pBdr>
          <w:bottom w:val="none" w:sz="0" w:space="0" w:color="auto"/>
        </w:pBdr>
        <w:tabs>
          <w:tab w:val="left" w:pos="426"/>
          <w:tab w:val="left" w:pos="540"/>
          <w:tab w:val="left" w:pos="900"/>
          <w:tab w:val="left" w:pos="1260"/>
        </w:tabs>
        <w:spacing w:before="0" w:after="0" w:line="480" w:lineRule="auto"/>
        <w:ind w:left="900" w:right="-3"/>
        <w:jc w:val="both"/>
        <w:rPr>
          <w:rFonts w:ascii="Arial" w:eastAsia="Times New Roman" w:hAnsi="Arial"/>
        </w:rPr>
      </w:pPr>
      <w:r w:rsidRPr="00202F17">
        <w:rPr>
          <w:rFonts w:ascii="Arial" w:eastAsia="Times New Roman" w:hAnsi="Arial"/>
        </w:rPr>
        <w:t>Para el diseño de esta zona</w:t>
      </w:r>
      <w:r>
        <w:rPr>
          <w:rFonts w:ascii="Arial" w:eastAsia="Times New Roman" w:hAnsi="Arial"/>
        </w:rPr>
        <w:t xml:space="preserve"> se utiliza un módulo de 2 palets que posee las siguientes características:</w:t>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3"/>
        <w:jc w:val="both"/>
        <w:rPr>
          <w:rFonts w:ascii="Arial" w:hAnsi="Arial"/>
        </w:rPr>
      </w:pPr>
      <w:r>
        <w:rPr>
          <w:rFonts w:ascii="Arial" w:hAnsi="Arial"/>
        </w:rPr>
        <w:t>La profundidad del módulo de almacenamiento es 1.25 mts.</w:t>
      </w:r>
    </w:p>
    <w:p w:rsidR="00AE3BA7" w:rsidRPr="000D23AF" w:rsidRDefault="006027E3" w:rsidP="00AE3BA7">
      <w:pPr>
        <w:pStyle w:val="xl41"/>
        <w:pBdr>
          <w:bottom w:val="none" w:sz="0" w:space="0" w:color="auto"/>
        </w:pBdr>
        <w:tabs>
          <w:tab w:val="left" w:pos="426"/>
          <w:tab w:val="left" w:pos="540"/>
          <w:tab w:val="left" w:pos="900"/>
          <w:tab w:val="left" w:pos="1080"/>
        </w:tabs>
        <w:spacing w:before="0" w:after="0" w:line="480" w:lineRule="auto"/>
        <w:ind w:left="810" w:right="-428"/>
        <w:jc w:val="center"/>
        <w:rPr>
          <w:rFonts w:ascii="Arial" w:eastAsia="Times New Roman" w:hAnsi="Arial"/>
          <w:lang w:val="en-US"/>
        </w:rPr>
      </w:pPr>
      <w:r>
        <w:rPr>
          <w:noProof/>
        </w:rPr>
        <w:drawing>
          <wp:inline distT="0" distB="0" distL="0" distR="0">
            <wp:extent cx="1524000" cy="542925"/>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6"/>
                    <a:srcRect/>
                    <a:stretch>
                      <a:fillRect/>
                    </a:stretch>
                  </pic:blipFill>
                  <pic:spPr bwMode="auto">
                    <a:xfrm>
                      <a:off x="0" y="0"/>
                      <a:ext cx="1524000" cy="542925"/>
                    </a:xfrm>
                    <a:prstGeom prst="rect">
                      <a:avLst/>
                    </a:prstGeom>
                    <a:noFill/>
                    <a:ln w="9525">
                      <a:noFill/>
                      <a:miter lim="800000"/>
                      <a:headEnd/>
                      <a:tailEnd/>
                    </a:ln>
                  </pic:spPr>
                </pic:pic>
              </a:graphicData>
            </a:graphic>
          </wp:inline>
        </w:drawing>
      </w:r>
    </w:p>
    <w:p w:rsidR="00AE3BA7" w:rsidRDefault="00AE3BA7" w:rsidP="00AE3BA7">
      <w:pPr>
        <w:spacing w:line="480" w:lineRule="auto"/>
        <w:ind w:left="900"/>
        <w:jc w:val="both"/>
        <w:rPr>
          <w:rFonts w:ascii="Arial" w:hAnsi="Arial"/>
        </w:rPr>
      </w:pPr>
      <w:r>
        <w:rPr>
          <w:rFonts w:ascii="Arial" w:hAnsi="Arial"/>
        </w:rPr>
        <w:t>El ancho del módulo de almacenamiento  es  2.33 mts.</w:t>
      </w:r>
    </w:p>
    <w:p w:rsidR="00AE3BA7" w:rsidRDefault="006027E3"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pPr>
      <w:r>
        <w:rPr>
          <w:noProof/>
        </w:rPr>
        <w:drawing>
          <wp:inline distT="0" distB="0" distL="0" distR="0">
            <wp:extent cx="2752725" cy="4953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7"/>
                    <a:srcRect/>
                    <a:stretch>
                      <a:fillRect/>
                    </a:stretch>
                  </pic:blipFill>
                  <pic:spPr bwMode="auto">
                    <a:xfrm>
                      <a:off x="0" y="0"/>
                      <a:ext cx="2752725" cy="495300"/>
                    </a:xfrm>
                    <a:prstGeom prst="rect">
                      <a:avLst/>
                    </a:prstGeom>
                    <a:noFill/>
                    <a:ln w="9525">
                      <a:noFill/>
                      <a:miter lim="800000"/>
                      <a:headEnd/>
                      <a:tailEnd/>
                    </a:ln>
                  </pic:spPr>
                </pic:pic>
              </a:graphicData>
            </a:graphic>
          </wp:inline>
        </w:drawing>
      </w:r>
    </w:p>
    <w:p w:rsidR="00AE3BA7" w:rsidRPr="00545CAF"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428"/>
        <w:jc w:val="both"/>
        <w:rPr>
          <w:rFonts w:ascii="Arial" w:eastAsia="Times New Roman" w:hAnsi="Arial"/>
        </w:rPr>
      </w:pPr>
      <w:r w:rsidRPr="00545CAF">
        <w:rPr>
          <w:rFonts w:ascii="Arial" w:eastAsia="Times New Roman" w:hAnsi="Arial"/>
        </w:rPr>
        <w:t>La cantidad de niveles posibles es 3</w:t>
      </w:r>
    </w:p>
    <w:p w:rsidR="00AE3BA7" w:rsidRPr="00545CAF" w:rsidRDefault="006027E3"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rPr>
          <w:rFonts w:ascii="Arial" w:eastAsia="Times New Roman" w:hAnsi="Arial"/>
        </w:rPr>
      </w:pPr>
      <w:r>
        <w:rPr>
          <w:rFonts w:ascii="Arial" w:eastAsia="Times New Roman" w:hAnsi="Arial"/>
          <w:noProof/>
        </w:rPr>
        <w:drawing>
          <wp:inline distT="0" distB="0" distL="0" distR="0">
            <wp:extent cx="2476500" cy="8001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8"/>
                    <a:srcRect r="15520"/>
                    <a:stretch>
                      <a:fillRect/>
                    </a:stretch>
                  </pic:blipFill>
                  <pic:spPr bwMode="auto">
                    <a:xfrm>
                      <a:off x="0" y="0"/>
                      <a:ext cx="2476500" cy="80010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180"/>
          <w:tab w:val="left" w:pos="720"/>
          <w:tab w:val="left" w:pos="900"/>
          <w:tab w:val="left" w:pos="1080"/>
        </w:tabs>
        <w:spacing w:before="0" w:after="0" w:line="480" w:lineRule="auto"/>
        <w:ind w:left="900" w:right="72"/>
        <w:jc w:val="both"/>
        <w:rPr>
          <w:rFonts w:ascii="Arial" w:hAnsi="Arial"/>
        </w:rPr>
      </w:pPr>
      <w:r>
        <w:rPr>
          <w:rFonts w:ascii="Arial" w:hAnsi="Arial"/>
        </w:rPr>
        <w:t>La cantidad total de palets a ser almacenados en esta zona son 6.</w:t>
      </w:r>
    </w:p>
    <w:p w:rsidR="00AE3BA7" w:rsidRPr="006B3F7E" w:rsidRDefault="006027E3" w:rsidP="00AE3BA7">
      <w:pPr>
        <w:pStyle w:val="xl41"/>
        <w:pBdr>
          <w:bottom w:val="none" w:sz="0" w:space="0" w:color="auto"/>
        </w:pBdr>
        <w:tabs>
          <w:tab w:val="left" w:pos="180"/>
          <w:tab w:val="left" w:pos="720"/>
          <w:tab w:val="left" w:pos="900"/>
          <w:tab w:val="left" w:pos="1080"/>
        </w:tabs>
        <w:spacing w:before="0" w:after="0" w:line="480" w:lineRule="auto"/>
        <w:ind w:left="900" w:right="72"/>
        <w:jc w:val="both"/>
      </w:pPr>
      <w:r>
        <w:rPr>
          <w:noProof/>
        </w:rPr>
        <w:drawing>
          <wp:inline distT="0" distB="0" distL="0" distR="0">
            <wp:extent cx="3667125" cy="638175"/>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9"/>
                    <a:srcRect/>
                    <a:stretch>
                      <a:fillRect/>
                    </a:stretch>
                  </pic:blipFill>
                  <pic:spPr bwMode="auto">
                    <a:xfrm>
                      <a:off x="0" y="0"/>
                      <a:ext cx="3667125" cy="638175"/>
                    </a:xfrm>
                    <a:prstGeom prst="rect">
                      <a:avLst/>
                    </a:prstGeom>
                    <a:noFill/>
                    <a:ln w="9525">
                      <a:noFill/>
                      <a:miter lim="800000"/>
                      <a:headEnd/>
                      <a:tailEnd/>
                    </a:ln>
                  </pic:spPr>
                </pic:pic>
              </a:graphicData>
            </a:graphic>
          </wp:inline>
        </w:drawing>
      </w:r>
    </w:p>
    <w:p w:rsidR="00AE3BA7" w:rsidRPr="00856F73" w:rsidRDefault="00AE3BA7" w:rsidP="00C5672B">
      <w:pPr>
        <w:pStyle w:val="xl41"/>
        <w:numPr>
          <w:ilvl w:val="0"/>
          <w:numId w:val="52"/>
        </w:numPr>
        <w:pBdr>
          <w:bottom w:val="none" w:sz="0" w:space="0" w:color="auto"/>
        </w:pBdr>
        <w:tabs>
          <w:tab w:val="left" w:pos="426"/>
          <w:tab w:val="left" w:pos="540"/>
          <w:tab w:val="left" w:pos="720"/>
          <w:tab w:val="left" w:pos="900"/>
          <w:tab w:val="left" w:pos="1260"/>
        </w:tabs>
        <w:spacing w:before="0" w:after="0" w:line="480" w:lineRule="auto"/>
        <w:ind w:left="900" w:right="-428" w:firstLine="0"/>
        <w:rPr>
          <w:b/>
        </w:rPr>
      </w:pPr>
      <w:r>
        <w:rPr>
          <w:rFonts w:ascii="Arial" w:eastAsia="Times New Roman" w:hAnsi="Arial"/>
          <w:b/>
        </w:rPr>
        <w:t>Zona 1</w:t>
      </w:r>
    </w:p>
    <w:p w:rsidR="00AE3BA7" w:rsidRPr="006B3F7E" w:rsidRDefault="00AE3BA7" w:rsidP="00AE3BA7">
      <w:pPr>
        <w:pStyle w:val="xl41"/>
        <w:pBdr>
          <w:bottom w:val="none" w:sz="0" w:space="0" w:color="auto"/>
        </w:pBdr>
        <w:tabs>
          <w:tab w:val="left" w:pos="426"/>
          <w:tab w:val="left" w:pos="540"/>
          <w:tab w:val="left" w:pos="720"/>
          <w:tab w:val="left" w:pos="900"/>
          <w:tab w:val="left" w:pos="1260"/>
        </w:tabs>
        <w:spacing w:before="0" w:after="0"/>
        <w:ind w:left="900" w:right="-428"/>
        <w:rPr>
          <w:b/>
        </w:rPr>
      </w:pPr>
    </w:p>
    <w:p w:rsidR="00AE3BA7" w:rsidRPr="00545CAF" w:rsidRDefault="00AE3BA7" w:rsidP="00AE3BA7">
      <w:pPr>
        <w:pStyle w:val="xl41"/>
        <w:pBdr>
          <w:bottom w:val="none" w:sz="0" w:space="0" w:color="auto"/>
        </w:pBdr>
        <w:tabs>
          <w:tab w:val="left" w:pos="426"/>
          <w:tab w:val="left" w:pos="540"/>
          <w:tab w:val="left" w:pos="720"/>
          <w:tab w:val="left" w:pos="900"/>
          <w:tab w:val="left" w:pos="1260"/>
        </w:tabs>
        <w:spacing w:before="0" w:after="0" w:line="480" w:lineRule="auto"/>
        <w:ind w:left="900" w:right="-108"/>
        <w:jc w:val="both"/>
        <w:rPr>
          <w:rFonts w:ascii="Arial" w:eastAsia="Times New Roman" w:hAnsi="Arial"/>
        </w:rPr>
      </w:pPr>
      <w:r w:rsidRPr="00545CAF">
        <w:rPr>
          <w:rFonts w:ascii="Arial" w:eastAsia="Times New Roman" w:hAnsi="Arial"/>
        </w:rPr>
        <w:t>Para el diseño de esta zona se utiliza un módulo de 4 palets que posee las siguientes características:</w:t>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108"/>
        <w:jc w:val="both"/>
        <w:rPr>
          <w:rFonts w:ascii="Arial" w:eastAsia="Times New Roman" w:hAnsi="Arial"/>
        </w:rPr>
      </w:pPr>
      <w:r>
        <w:rPr>
          <w:rFonts w:ascii="Arial" w:eastAsia="Times New Roman" w:hAnsi="Arial"/>
        </w:rPr>
        <w:t>La tabla 15 muestra las dimensiones a utilizar  en esta zona.</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TABLA 15</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 xml:space="preserve">ESPACIO EN </w:t>
      </w:r>
      <w:smartTag w:uri="urn:schemas-microsoft-com:office:smarttags" w:element="PersonName">
        <w:smartTagPr>
          <w:attr w:name="ProductID" w:val="LA ZONA"/>
        </w:smartTagPr>
        <w:r>
          <w:rPr>
            <w:rFonts w:ascii="Arial" w:hAnsi="Arial"/>
          </w:rPr>
          <w:t>LA ZONA</w:t>
        </w:r>
      </w:smartTag>
      <w:r>
        <w:rPr>
          <w:rFonts w:ascii="Arial" w:hAnsi="Arial"/>
        </w:rPr>
        <w:t xml:space="preserve"> 1 DE </w:t>
      </w:r>
      <w:smartTag w:uri="urn:schemas-microsoft-com:office:smarttags" w:element="PersonName">
        <w:smartTagPr>
          <w:attr w:name="ProductID" w:val="la Bodega"/>
        </w:smartTagPr>
        <w:r>
          <w:rPr>
            <w:rFonts w:ascii="Arial" w:hAnsi="Arial"/>
          </w:rPr>
          <w:t>LA BODEGA</w:t>
        </w:r>
      </w:smartTag>
    </w:p>
    <w:p w:rsidR="00AE3BA7" w:rsidRDefault="006027E3"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rPr>
          <w:rFonts w:ascii="Arial" w:eastAsia="Times New Roman" w:hAnsi="Arial"/>
        </w:rPr>
      </w:pPr>
      <w:r>
        <w:rPr>
          <w:noProof/>
        </w:rPr>
        <w:drawing>
          <wp:inline distT="0" distB="0" distL="0" distR="0">
            <wp:extent cx="1552575" cy="876300"/>
            <wp:effectExtent l="19050" t="0" r="952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0"/>
                    <a:srcRect/>
                    <a:stretch>
                      <a:fillRect/>
                    </a:stretch>
                  </pic:blipFill>
                  <pic:spPr bwMode="auto">
                    <a:xfrm>
                      <a:off x="0" y="0"/>
                      <a:ext cx="1552575" cy="87630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50"/>
          <w:tab w:val="left" w:pos="540"/>
        </w:tabs>
        <w:spacing w:before="0" w:after="0" w:line="480" w:lineRule="auto"/>
        <w:ind w:left="900" w:right="-428"/>
        <w:jc w:val="both"/>
        <w:rPr>
          <w:rFonts w:ascii="Arial" w:hAnsi="Arial"/>
        </w:rPr>
      </w:pPr>
      <w:r>
        <w:rPr>
          <w:rFonts w:ascii="Arial" w:hAnsi="Arial"/>
        </w:rPr>
        <w:t>La profundidad del módulo de almacenamiento es 4.837 mts.</w:t>
      </w:r>
    </w:p>
    <w:p w:rsidR="00AE3BA7" w:rsidRPr="000D23AF" w:rsidRDefault="006027E3"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rPr>
          <w:rFonts w:ascii="Arial" w:eastAsia="Times New Roman" w:hAnsi="Arial"/>
        </w:rPr>
      </w:pPr>
      <w:r>
        <w:rPr>
          <w:noProof/>
        </w:rPr>
        <w:drawing>
          <wp:inline distT="0" distB="0" distL="0" distR="0">
            <wp:extent cx="2952750" cy="49530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1"/>
                    <a:srcRect/>
                    <a:stretch>
                      <a:fillRect/>
                    </a:stretch>
                  </pic:blipFill>
                  <pic:spPr bwMode="auto">
                    <a:xfrm>
                      <a:off x="0" y="0"/>
                      <a:ext cx="2952750" cy="495300"/>
                    </a:xfrm>
                    <a:prstGeom prst="rect">
                      <a:avLst/>
                    </a:prstGeom>
                    <a:noFill/>
                    <a:ln w="9525">
                      <a:noFill/>
                      <a:miter lim="800000"/>
                      <a:headEnd/>
                      <a:tailEnd/>
                    </a:ln>
                  </pic:spPr>
                </pic:pic>
              </a:graphicData>
            </a:graphic>
          </wp:inline>
        </w:drawing>
      </w:r>
    </w:p>
    <w:p w:rsidR="00AE3BA7" w:rsidRDefault="00AE3BA7" w:rsidP="00AE3BA7">
      <w:pPr>
        <w:spacing w:line="480" w:lineRule="auto"/>
        <w:ind w:left="900"/>
        <w:jc w:val="both"/>
        <w:rPr>
          <w:rFonts w:ascii="Arial" w:hAnsi="Arial"/>
        </w:rPr>
      </w:pPr>
      <w:r>
        <w:rPr>
          <w:rFonts w:ascii="Arial" w:hAnsi="Arial"/>
        </w:rPr>
        <w:t>El ancho del módulo de almacenamiento es  2.33 mts.</w:t>
      </w:r>
    </w:p>
    <w:p w:rsidR="00AE3BA7" w:rsidRDefault="006027E3" w:rsidP="00AE3BA7">
      <w:pPr>
        <w:pStyle w:val="xl41"/>
        <w:pBdr>
          <w:bottom w:val="none" w:sz="0" w:space="0" w:color="auto"/>
        </w:pBdr>
        <w:tabs>
          <w:tab w:val="left" w:pos="426"/>
          <w:tab w:val="left" w:pos="540"/>
          <w:tab w:val="left" w:pos="900"/>
          <w:tab w:val="left" w:pos="1080"/>
        </w:tabs>
        <w:spacing w:before="0" w:after="0" w:line="360" w:lineRule="auto"/>
        <w:ind w:left="900" w:right="-428"/>
        <w:jc w:val="center"/>
      </w:pPr>
      <w:r>
        <w:rPr>
          <w:noProof/>
        </w:rPr>
        <w:drawing>
          <wp:inline distT="0" distB="0" distL="0" distR="0">
            <wp:extent cx="2752725" cy="4953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7"/>
                    <a:srcRect/>
                    <a:stretch>
                      <a:fillRect/>
                    </a:stretch>
                  </pic:blipFill>
                  <pic:spPr bwMode="auto">
                    <a:xfrm>
                      <a:off x="0" y="0"/>
                      <a:ext cx="2752725" cy="49530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s>
        <w:spacing w:before="0" w:after="0" w:line="480" w:lineRule="auto"/>
        <w:ind w:left="900" w:right="72"/>
        <w:jc w:val="both"/>
      </w:pPr>
      <w:r>
        <w:rPr>
          <w:rFonts w:ascii="Arial" w:hAnsi="Arial"/>
        </w:rPr>
        <w:t>El número de módulo de almacenamiento a lo ancho de la bodega es  1.24, es decir 1 módulo, tiene desperdicio de área de 0.24 que sirve como pasillo de tráfico con un valor de 1.16mts.</w:t>
      </w:r>
    </w:p>
    <w:p w:rsidR="00AE3BA7" w:rsidRPr="006B3F7E" w:rsidRDefault="006027E3" w:rsidP="00AE3BA7">
      <w:pPr>
        <w:pStyle w:val="xl41"/>
        <w:pBdr>
          <w:bottom w:val="none" w:sz="0" w:space="0" w:color="auto"/>
        </w:pBdr>
        <w:tabs>
          <w:tab w:val="left" w:pos="426"/>
          <w:tab w:val="left" w:pos="540"/>
          <w:tab w:val="left" w:pos="900"/>
        </w:tabs>
        <w:spacing w:before="0" w:after="0" w:line="360" w:lineRule="auto"/>
        <w:ind w:left="900" w:right="-428"/>
        <w:jc w:val="center"/>
      </w:pPr>
      <w:r>
        <w:rPr>
          <w:noProof/>
        </w:rPr>
        <w:drawing>
          <wp:inline distT="0" distB="0" distL="0" distR="0">
            <wp:extent cx="2505075" cy="66675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2"/>
                    <a:srcRect/>
                    <a:stretch>
                      <a:fillRect/>
                    </a:stretch>
                  </pic:blipFill>
                  <pic:spPr bwMode="auto">
                    <a:xfrm>
                      <a:off x="0" y="0"/>
                      <a:ext cx="2505075" cy="666750"/>
                    </a:xfrm>
                    <a:prstGeom prst="rect">
                      <a:avLst/>
                    </a:prstGeom>
                    <a:noFill/>
                    <a:ln w="9525">
                      <a:noFill/>
                      <a:miter lim="800000"/>
                      <a:headEnd/>
                      <a:tailEnd/>
                    </a:ln>
                  </pic:spPr>
                </pic:pic>
              </a:graphicData>
            </a:graphic>
          </wp:inline>
        </w:drawing>
      </w:r>
      <w:r w:rsidR="00AE3BA7">
        <w:t xml:space="preserve">      </w:t>
      </w:r>
      <w:r>
        <w:rPr>
          <w:noProof/>
        </w:rPr>
        <w:drawing>
          <wp:inline distT="0" distB="0" distL="0" distR="0">
            <wp:extent cx="3305175" cy="485775"/>
            <wp:effectExtent l="0" t="0" r="0"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3"/>
                    <a:srcRect/>
                    <a:stretch>
                      <a:fillRect/>
                    </a:stretch>
                  </pic:blipFill>
                  <pic:spPr bwMode="auto">
                    <a:xfrm>
                      <a:off x="0" y="0"/>
                      <a:ext cx="3305175" cy="4857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108"/>
        <w:jc w:val="both"/>
        <w:rPr>
          <w:rFonts w:ascii="Arial" w:eastAsia="Times New Roman" w:hAnsi="Arial"/>
        </w:rPr>
      </w:pPr>
      <w:r>
        <w:rPr>
          <w:rFonts w:ascii="Arial" w:hAnsi="Arial"/>
        </w:rPr>
        <w:lastRenderedPageBreak/>
        <w:t>El número de módulo de almacenamiento a lo largo de la bodega son 4.</w:t>
      </w:r>
    </w:p>
    <w:p w:rsidR="00AE3BA7" w:rsidRPr="007964DC" w:rsidRDefault="006027E3"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pPr>
      <w:r>
        <w:rPr>
          <w:noProof/>
        </w:rPr>
        <w:drawing>
          <wp:inline distT="0" distB="0" distL="0" distR="0">
            <wp:extent cx="2028825" cy="504825"/>
            <wp:effectExtent l="0" t="0" r="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4"/>
                    <a:srcRect/>
                    <a:stretch>
                      <a:fillRect/>
                    </a:stretch>
                  </pic:blipFill>
                  <pic:spPr bwMode="auto">
                    <a:xfrm>
                      <a:off x="0" y="0"/>
                      <a:ext cx="2028825" cy="50482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428"/>
        <w:rPr>
          <w:rFonts w:ascii="Arial" w:hAnsi="Arial"/>
        </w:rPr>
      </w:pPr>
      <w:r>
        <w:rPr>
          <w:rFonts w:ascii="Arial" w:hAnsi="Arial"/>
        </w:rPr>
        <w:t>La cantidad de módulos de almacenamiento son 4.</w:t>
      </w:r>
    </w:p>
    <w:p w:rsidR="00AE3BA7" w:rsidRPr="001644AF" w:rsidRDefault="006027E3" w:rsidP="00AE3BA7">
      <w:pPr>
        <w:pStyle w:val="xl41"/>
        <w:pBdr>
          <w:bottom w:val="none" w:sz="0" w:space="0" w:color="auto"/>
        </w:pBdr>
        <w:tabs>
          <w:tab w:val="left" w:pos="426"/>
          <w:tab w:val="left" w:pos="540"/>
          <w:tab w:val="left" w:pos="900"/>
          <w:tab w:val="left" w:pos="1080"/>
        </w:tabs>
        <w:spacing w:before="0" w:after="0" w:line="480" w:lineRule="auto"/>
        <w:ind w:right="-428"/>
        <w:jc w:val="center"/>
        <w:rPr>
          <w:rFonts w:ascii="Arial" w:hAnsi="Arial"/>
        </w:rPr>
      </w:pPr>
      <w:r>
        <w:rPr>
          <w:noProof/>
        </w:rPr>
        <w:drawing>
          <wp:inline distT="0" distB="0" distL="0" distR="0">
            <wp:extent cx="3810000" cy="485775"/>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5"/>
                    <a:srcRect/>
                    <a:stretch>
                      <a:fillRect/>
                    </a:stretch>
                  </pic:blipFill>
                  <pic:spPr bwMode="auto">
                    <a:xfrm>
                      <a:off x="0" y="0"/>
                      <a:ext cx="3810000" cy="4857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428"/>
        <w:rPr>
          <w:rFonts w:ascii="Arial" w:hAnsi="Arial"/>
        </w:rPr>
      </w:pPr>
      <w:r>
        <w:rPr>
          <w:rFonts w:ascii="Arial" w:hAnsi="Arial"/>
        </w:rPr>
        <w:t>La cantidad total de palets a ser almacenados en esta zona son 48 palets.</w:t>
      </w:r>
    </w:p>
    <w:p w:rsidR="00AE3BA7" w:rsidRDefault="006027E3" w:rsidP="00AE3BA7">
      <w:pPr>
        <w:pStyle w:val="xl41"/>
        <w:pBdr>
          <w:bottom w:val="none" w:sz="0" w:space="0" w:color="auto"/>
        </w:pBdr>
        <w:tabs>
          <w:tab w:val="left" w:pos="426"/>
          <w:tab w:val="left" w:pos="540"/>
          <w:tab w:val="left" w:pos="900"/>
          <w:tab w:val="left" w:pos="1080"/>
        </w:tabs>
        <w:spacing w:before="0" w:after="0" w:line="480" w:lineRule="auto"/>
        <w:ind w:right="-428"/>
        <w:jc w:val="center"/>
      </w:pPr>
      <w:r>
        <w:rPr>
          <w:noProof/>
        </w:rPr>
        <w:drawing>
          <wp:inline distT="0" distB="0" distL="0" distR="0">
            <wp:extent cx="3667125" cy="638175"/>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6"/>
                    <a:srcRect/>
                    <a:stretch>
                      <a:fillRect/>
                    </a:stretch>
                  </pic:blipFill>
                  <pic:spPr bwMode="auto">
                    <a:xfrm>
                      <a:off x="0" y="0"/>
                      <a:ext cx="3667125" cy="638175"/>
                    </a:xfrm>
                    <a:prstGeom prst="rect">
                      <a:avLst/>
                    </a:prstGeom>
                    <a:noFill/>
                    <a:ln w="9525">
                      <a:noFill/>
                      <a:miter lim="800000"/>
                      <a:headEnd/>
                      <a:tailEnd/>
                    </a:ln>
                  </pic:spPr>
                </pic:pic>
              </a:graphicData>
            </a:graphic>
          </wp:inline>
        </w:drawing>
      </w:r>
    </w:p>
    <w:p w:rsidR="00AE3BA7" w:rsidRDefault="00AE3BA7" w:rsidP="00C5672B">
      <w:pPr>
        <w:pStyle w:val="xl41"/>
        <w:numPr>
          <w:ilvl w:val="0"/>
          <w:numId w:val="57"/>
        </w:numPr>
        <w:pBdr>
          <w:bottom w:val="none" w:sz="0" w:space="0" w:color="auto"/>
        </w:pBdr>
        <w:tabs>
          <w:tab w:val="clear" w:pos="360"/>
          <w:tab w:val="left" w:pos="426"/>
          <w:tab w:val="left" w:pos="540"/>
          <w:tab w:val="left" w:pos="900"/>
          <w:tab w:val="left" w:pos="1260"/>
        </w:tabs>
        <w:spacing w:before="0" w:after="0" w:line="480" w:lineRule="auto"/>
        <w:ind w:left="1260" w:right="-428"/>
        <w:rPr>
          <w:rFonts w:ascii="Arial" w:eastAsia="Times New Roman" w:hAnsi="Arial"/>
          <w:b/>
        </w:rPr>
      </w:pPr>
      <w:r>
        <w:rPr>
          <w:rFonts w:ascii="Arial" w:eastAsia="Times New Roman" w:hAnsi="Arial"/>
          <w:b/>
        </w:rPr>
        <w:t>Zona 2</w:t>
      </w:r>
    </w:p>
    <w:p w:rsidR="00AE3BA7" w:rsidRDefault="00AE3BA7" w:rsidP="00AE3BA7">
      <w:pPr>
        <w:pStyle w:val="xl41"/>
        <w:pBdr>
          <w:bottom w:val="none" w:sz="0" w:space="0" w:color="auto"/>
        </w:pBdr>
        <w:tabs>
          <w:tab w:val="left" w:pos="426"/>
          <w:tab w:val="left" w:pos="540"/>
          <w:tab w:val="left" w:pos="900"/>
          <w:tab w:val="left" w:pos="1260"/>
        </w:tabs>
        <w:spacing w:before="0" w:after="0"/>
        <w:ind w:left="900" w:right="-428"/>
        <w:rPr>
          <w:rFonts w:ascii="Arial" w:eastAsia="Times New Roman" w:hAnsi="Arial"/>
          <w:b/>
        </w:rPr>
      </w:pPr>
    </w:p>
    <w:p w:rsidR="00AE3BA7" w:rsidRPr="00363FC5" w:rsidRDefault="00AE3BA7" w:rsidP="00AE3BA7">
      <w:pPr>
        <w:pStyle w:val="xl41"/>
        <w:pBdr>
          <w:bottom w:val="none" w:sz="0" w:space="0" w:color="auto"/>
        </w:pBdr>
        <w:tabs>
          <w:tab w:val="left" w:pos="426"/>
          <w:tab w:val="left" w:pos="540"/>
          <w:tab w:val="left" w:pos="720"/>
          <w:tab w:val="left" w:pos="900"/>
          <w:tab w:val="left" w:pos="1260"/>
        </w:tabs>
        <w:spacing w:before="0" w:after="0" w:line="480" w:lineRule="auto"/>
        <w:ind w:left="900" w:right="72"/>
        <w:jc w:val="both"/>
        <w:rPr>
          <w:rFonts w:ascii="Arial" w:eastAsia="Times New Roman" w:hAnsi="Arial"/>
        </w:rPr>
      </w:pPr>
      <w:r w:rsidRPr="00363FC5">
        <w:rPr>
          <w:rFonts w:ascii="Arial" w:eastAsia="Times New Roman" w:hAnsi="Arial"/>
        </w:rPr>
        <w:t>Para el diseño de esta zona se utiliza un módulo de 2 palets que posee las siguientes características:</w:t>
      </w:r>
    </w:p>
    <w:p w:rsidR="00AE3BA7" w:rsidRDefault="00AE3BA7" w:rsidP="00AE3BA7">
      <w:pPr>
        <w:pStyle w:val="xl41"/>
        <w:pBdr>
          <w:bottom w:val="none" w:sz="0" w:space="0" w:color="auto"/>
        </w:pBdr>
        <w:tabs>
          <w:tab w:val="left" w:pos="0"/>
          <w:tab w:val="left" w:pos="900"/>
        </w:tabs>
        <w:spacing w:before="0" w:after="0" w:line="480" w:lineRule="auto"/>
        <w:ind w:left="900" w:right="72"/>
        <w:jc w:val="both"/>
        <w:rPr>
          <w:rFonts w:ascii="Arial" w:eastAsia="Times New Roman" w:hAnsi="Arial"/>
        </w:rPr>
      </w:pPr>
      <w:r>
        <w:rPr>
          <w:rFonts w:ascii="Arial" w:eastAsia="Times New Roman" w:hAnsi="Arial"/>
        </w:rPr>
        <w:t>La tabla 16 muestra el espacio utilizado para calcular los módulos.</w:t>
      </w:r>
    </w:p>
    <w:p w:rsidR="00AE3BA7" w:rsidRDefault="00AE3BA7" w:rsidP="00AE3BA7">
      <w:pPr>
        <w:pStyle w:val="xl41"/>
        <w:pBdr>
          <w:bottom w:val="none" w:sz="0" w:space="0" w:color="auto"/>
        </w:pBdr>
        <w:tabs>
          <w:tab w:val="left" w:pos="450"/>
          <w:tab w:val="left" w:pos="540"/>
          <w:tab w:val="left" w:pos="900"/>
        </w:tabs>
        <w:spacing w:before="0" w:after="0" w:line="480" w:lineRule="auto"/>
        <w:ind w:left="902" w:right="-425"/>
        <w:jc w:val="center"/>
        <w:rPr>
          <w:rFonts w:ascii="Arial" w:hAnsi="Arial"/>
        </w:rPr>
      </w:pPr>
      <w:r>
        <w:rPr>
          <w:rFonts w:ascii="Arial" w:hAnsi="Arial"/>
        </w:rPr>
        <w:t xml:space="preserve">TABLA 16 </w:t>
      </w:r>
    </w:p>
    <w:p w:rsidR="00AE3BA7" w:rsidRDefault="00AE3BA7" w:rsidP="00AE3BA7">
      <w:pPr>
        <w:pStyle w:val="xl41"/>
        <w:pBdr>
          <w:bottom w:val="none" w:sz="0" w:space="0" w:color="auto"/>
        </w:pBdr>
        <w:tabs>
          <w:tab w:val="left" w:pos="450"/>
          <w:tab w:val="left" w:pos="540"/>
          <w:tab w:val="left" w:pos="900"/>
        </w:tabs>
        <w:spacing w:before="0" w:after="0" w:line="480" w:lineRule="auto"/>
        <w:ind w:left="902" w:right="-425"/>
        <w:jc w:val="center"/>
        <w:rPr>
          <w:rFonts w:ascii="Arial" w:hAnsi="Arial"/>
        </w:rPr>
      </w:pPr>
      <w:r>
        <w:rPr>
          <w:rFonts w:ascii="Arial" w:hAnsi="Arial"/>
        </w:rPr>
        <w:t xml:space="preserve">ESPACIO EN </w:t>
      </w:r>
      <w:smartTag w:uri="urn:schemas-microsoft-com:office:smarttags" w:element="PersonName">
        <w:smartTagPr>
          <w:attr w:name="ProductID" w:val="LA ZONA"/>
        </w:smartTagPr>
        <w:r>
          <w:rPr>
            <w:rFonts w:ascii="Arial" w:hAnsi="Arial"/>
          </w:rPr>
          <w:t>LA ZONA</w:t>
        </w:r>
      </w:smartTag>
      <w:r>
        <w:rPr>
          <w:rFonts w:ascii="Arial" w:hAnsi="Arial"/>
        </w:rPr>
        <w:t xml:space="preserve"> 2 DE </w:t>
      </w:r>
      <w:smartTag w:uri="urn:schemas-microsoft-com:office:smarttags" w:element="PersonName">
        <w:smartTagPr>
          <w:attr w:name="ProductID" w:val="la Bodega"/>
        </w:smartTagPr>
        <w:r>
          <w:rPr>
            <w:rFonts w:ascii="Arial" w:hAnsi="Arial"/>
          </w:rPr>
          <w:t>LA BODEGA</w:t>
        </w:r>
      </w:smartTag>
    </w:p>
    <w:p w:rsidR="00AE3BA7" w:rsidRDefault="006027E3" w:rsidP="00AE3BA7">
      <w:pPr>
        <w:pStyle w:val="xl41"/>
        <w:pBdr>
          <w:bottom w:val="none" w:sz="0" w:space="0" w:color="auto"/>
        </w:pBdr>
        <w:tabs>
          <w:tab w:val="left" w:pos="450"/>
          <w:tab w:val="left" w:pos="540"/>
          <w:tab w:val="left" w:pos="900"/>
        </w:tabs>
        <w:spacing w:before="0" w:after="0" w:line="480" w:lineRule="auto"/>
        <w:ind w:left="900" w:right="-428"/>
        <w:jc w:val="center"/>
      </w:pPr>
      <w:r>
        <w:rPr>
          <w:noProof/>
        </w:rPr>
        <w:drawing>
          <wp:inline distT="0" distB="0" distL="0" distR="0">
            <wp:extent cx="1981200" cy="876300"/>
            <wp:effectExtent l="1905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7"/>
                    <a:srcRect/>
                    <a:stretch>
                      <a:fillRect/>
                    </a:stretch>
                  </pic:blipFill>
                  <pic:spPr bwMode="auto">
                    <a:xfrm>
                      <a:off x="0" y="0"/>
                      <a:ext cx="1981200" cy="87630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720"/>
          <w:tab w:val="left" w:pos="900"/>
        </w:tabs>
        <w:spacing w:before="0" w:after="0" w:line="480" w:lineRule="auto"/>
        <w:ind w:left="900" w:right="-428"/>
        <w:jc w:val="both"/>
        <w:rPr>
          <w:rFonts w:ascii="Arial" w:hAnsi="Arial"/>
        </w:rPr>
      </w:pPr>
      <w:r>
        <w:rPr>
          <w:rFonts w:ascii="Arial" w:hAnsi="Arial"/>
        </w:rPr>
        <w:t>La profundidad del módulo de almacenamiento es 1.25 mts.</w:t>
      </w:r>
    </w:p>
    <w:p w:rsidR="00AE3BA7" w:rsidRPr="000D23AF" w:rsidRDefault="006027E3" w:rsidP="00AE3BA7">
      <w:pPr>
        <w:pStyle w:val="xl41"/>
        <w:pBdr>
          <w:bottom w:val="none" w:sz="0" w:space="0" w:color="auto"/>
        </w:pBdr>
        <w:tabs>
          <w:tab w:val="left" w:pos="720"/>
          <w:tab w:val="left" w:pos="900"/>
          <w:tab w:val="left" w:pos="1080"/>
        </w:tabs>
        <w:spacing w:before="0" w:after="0" w:line="480" w:lineRule="auto"/>
        <w:ind w:left="900" w:right="-428"/>
        <w:jc w:val="center"/>
      </w:pPr>
      <w:r>
        <w:rPr>
          <w:noProof/>
        </w:rPr>
        <w:lastRenderedPageBreak/>
        <w:drawing>
          <wp:inline distT="0" distB="0" distL="0" distR="0">
            <wp:extent cx="1476375" cy="5715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8"/>
                    <a:srcRect/>
                    <a:stretch>
                      <a:fillRect/>
                    </a:stretch>
                  </pic:blipFill>
                  <pic:spPr bwMode="auto">
                    <a:xfrm>
                      <a:off x="0" y="0"/>
                      <a:ext cx="1476375" cy="571500"/>
                    </a:xfrm>
                    <a:prstGeom prst="rect">
                      <a:avLst/>
                    </a:prstGeom>
                    <a:noFill/>
                    <a:ln w="9525">
                      <a:noFill/>
                      <a:miter lim="800000"/>
                      <a:headEnd/>
                      <a:tailEnd/>
                    </a:ln>
                  </pic:spPr>
                </pic:pic>
              </a:graphicData>
            </a:graphic>
          </wp:inline>
        </w:drawing>
      </w:r>
    </w:p>
    <w:p w:rsidR="00AE3BA7" w:rsidRDefault="00AE3BA7" w:rsidP="00AE3BA7">
      <w:pPr>
        <w:tabs>
          <w:tab w:val="left" w:pos="900"/>
        </w:tabs>
        <w:spacing w:line="480" w:lineRule="auto"/>
        <w:ind w:left="900"/>
        <w:jc w:val="both"/>
        <w:rPr>
          <w:rFonts w:ascii="Arial" w:hAnsi="Arial"/>
        </w:rPr>
      </w:pPr>
      <w:r>
        <w:rPr>
          <w:rFonts w:ascii="Arial" w:hAnsi="Arial"/>
        </w:rPr>
        <w:t>El ancho del módulo de almacenamiento es  2.33 mts.</w:t>
      </w:r>
    </w:p>
    <w:p w:rsidR="00AE3BA7" w:rsidRDefault="006027E3"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pPr>
      <w:r>
        <w:rPr>
          <w:noProof/>
        </w:rPr>
        <w:drawing>
          <wp:inline distT="0" distB="0" distL="0" distR="0">
            <wp:extent cx="2752725" cy="49530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7"/>
                    <a:srcRect/>
                    <a:stretch>
                      <a:fillRect/>
                    </a:stretch>
                  </pic:blipFill>
                  <pic:spPr bwMode="auto">
                    <a:xfrm>
                      <a:off x="0" y="0"/>
                      <a:ext cx="2752725" cy="49530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428"/>
        <w:rPr>
          <w:rFonts w:ascii="Arial" w:hAnsi="Arial"/>
        </w:rPr>
      </w:pPr>
      <w:r>
        <w:rPr>
          <w:rFonts w:ascii="Arial" w:hAnsi="Arial"/>
        </w:rPr>
        <w:t>El número de módulo de almacenamiento a lo ancho de la bodega es 1.</w:t>
      </w:r>
    </w:p>
    <w:p w:rsidR="00AE3BA7" w:rsidRPr="007964DC"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rPr>
          <w:rFonts w:ascii="Arial" w:hAnsi="Arial"/>
        </w:rPr>
      </w:pPr>
      <w:r>
        <w:rPr>
          <w:rFonts w:ascii="Arial" w:hAnsi="Arial"/>
        </w:rPr>
        <w:t xml:space="preserve"> </w:t>
      </w:r>
      <w:r w:rsidR="006027E3">
        <w:rPr>
          <w:noProof/>
        </w:rPr>
        <w:drawing>
          <wp:inline distT="0" distB="0" distL="0" distR="0">
            <wp:extent cx="2028825" cy="485775"/>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9"/>
                    <a:srcRect/>
                    <a:stretch>
                      <a:fillRect/>
                    </a:stretch>
                  </pic:blipFill>
                  <pic:spPr bwMode="auto">
                    <a:xfrm>
                      <a:off x="0" y="0"/>
                      <a:ext cx="2028825" cy="4857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72"/>
        <w:jc w:val="both"/>
        <w:rPr>
          <w:rFonts w:ascii="Arial" w:eastAsia="Times New Roman" w:hAnsi="Arial"/>
        </w:rPr>
      </w:pPr>
      <w:r>
        <w:rPr>
          <w:rFonts w:ascii="Arial" w:hAnsi="Arial"/>
        </w:rPr>
        <w:t xml:space="preserve">El número de módulos de almacenamiento a lo largo de la bodega es  6, tiene desperdicio de área de 0.38  que sirve para el área de la máquina medidora con un valor de 0.89 mts. </w:t>
      </w:r>
    </w:p>
    <w:p w:rsidR="00AE3BA7" w:rsidRDefault="006027E3"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pPr>
      <w:r>
        <w:rPr>
          <w:noProof/>
        </w:rPr>
        <w:drawing>
          <wp:inline distT="0" distB="0" distL="0" distR="0">
            <wp:extent cx="2028825" cy="638175"/>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0"/>
                    <a:srcRect/>
                    <a:stretch>
                      <a:fillRect/>
                    </a:stretch>
                  </pic:blipFill>
                  <pic:spPr bwMode="auto">
                    <a:xfrm>
                      <a:off x="0" y="0"/>
                      <a:ext cx="2028825" cy="638175"/>
                    </a:xfrm>
                    <a:prstGeom prst="rect">
                      <a:avLst/>
                    </a:prstGeom>
                    <a:noFill/>
                    <a:ln w="9525">
                      <a:noFill/>
                      <a:miter lim="800000"/>
                      <a:headEnd/>
                      <a:tailEnd/>
                    </a:ln>
                  </pic:spPr>
                </pic:pic>
              </a:graphicData>
            </a:graphic>
          </wp:inline>
        </w:drawing>
      </w:r>
    </w:p>
    <w:p w:rsidR="00AE3BA7" w:rsidRPr="00BE7C8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pPr>
      <w:r>
        <w:t xml:space="preserve"> </w:t>
      </w:r>
      <w:r w:rsidR="006027E3">
        <w:rPr>
          <w:noProof/>
        </w:rPr>
        <w:drawing>
          <wp:inline distT="0" distB="0" distL="0" distR="0">
            <wp:extent cx="3505200" cy="533400"/>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1"/>
                    <a:srcRect/>
                    <a:stretch>
                      <a:fillRect/>
                    </a:stretch>
                  </pic:blipFill>
                  <pic:spPr bwMode="auto">
                    <a:xfrm>
                      <a:off x="0" y="0"/>
                      <a:ext cx="3505200" cy="53340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428"/>
        <w:rPr>
          <w:rFonts w:ascii="Arial" w:hAnsi="Arial"/>
        </w:rPr>
      </w:pPr>
      <w:r>
        <w:rPr>
          <w:rFonts w:ascii="Arial" w:hAnsi="Arial"/>
        </w:rPr>
        <w:t>La cantidad de módulos de almacenamiento son 6.</w:t>
      </w:r>
    </w:p>
    <w:p w:rsidR="00AE3BA7" w:rsidRPr="001644AF" w:rsidRDefault="006027E3"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rPr>
          <w:rFonts w:ascii="Arial" w:eastAsia="Times New Roman" w:hAnsi="Arial"/>
        </w:rPr>
      </w:pPr>
      <w:r>
        <w:rPr>
          <w:noProof/>
        </w:rPr>
        <w:drawing>
          <wp:inline distT="0" distB="0" distL="0" distR="0">
            <wp:extent cx="3810000" cy="485775"/>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2"/>
                    <a:srcRect/>
                    <a:stretch>
                      <a:fillRect/>
                    </a:stretch>
                  </pic:blipFill>
                  <pic:spPr bwMode="auto">
                    <a:xfrm>
                      <a:off x="0" y="0"/>
                      <a:ext cx="3810000" cy="4857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3"/>
        <w:rPr>
          <w:rFonts w:ascii="Arial" w:hAnsi="Arial"/>
        </w:rPr>
      </w:pPr>
      <w:r>
        <w:rPr>
          <w:rFonts w:ascii="Arial" w:hAnsi="Arial"/>
        </w:rPr>
        <w:t>La cantidad total de palets a ser almacenados en esta zona son 36 palets.</w:t>
      </w:r>
    </w:p>
    <w:p w:rsidR="00AE3BA7" w:rsidRDefault="006027E3" w:rsidP="00AE3BA7">
      <w:pPr>
        <w:pStyle w:val="xl41"/>
        <w:pBdr>
          <w:bottom w:val="none" w:sz="0" w:space="0" w:color="auto"/>
        </w:pBdr>
        <w:tabs>
          <w:tab w:val="left" w:pos="426"/>
          <w:tab w:val="left" w:pos="540"/>
          <w:tab w:val="left" w:pos="900"/>
          <w:tab w:val="left" w:pos="1080"/>
        </w:tabs>
        <w:spacing w:before="0" w:after="0" w:line="480" w:lineRule="auto"/>
        <w:ind w:right="-428"/>
        <w:jc w:val="center"/>
      </w:pPr>
      <w:r>
        <w:rPr>
          <w:noProof/>
        </w:rPr>
        <w:lastRenderedPageBreak/>
        <w:drawing>
          <wp:inline distT="0" distB="0" distL="0" distR="0">
            <wp:extent cx="4076700" cy="638175"/>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3"/>
                    <a:srcRect/>
                    <a:stretch>
                      <a:fillRect/>
                    </a:stretch>
                  </pic:blipFill>
                  <pic:spPr bwMode="auto">
                    <a:xfrm>
                      <a:off x="0" y="0"/>
                      <a:ext cx="4076700" cy="6381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ind w:right="-428"/>
        <w:jc w:val="center"/>
      </w:pPr>
    </w:p>
    <w:p w:rsidR="00AE3BA7" w:rsidRPr="001644AF" w:rsidRDefault="00AE3BA7" w:rsidP="00AE3BA7">
      <w:pPr>
        <w:pStyle w:val="xl41"/>
        <w:pBdr>
          <w:bottom w:val="none" w:sz="0" w:space="0" w:color="auto"/>
        </w:pBdr>
        <w:tabs>
          <w:tab w:val="left" w:pos="426"/>
          <w:tab w:val="left" w:pos="540"/>
          <w:tab w:val="left" w:pos="900"/>
          <w:tab w:val="left" w:pos="1080"/>
        </w:tabs>
        <w:spacing w:before="0" w:after="0"/>
        <w:ind w:right="-428"/>
        <w:jc w:val="center"/>
      </w:pPr>
    </w:p>
    <w:p w:rsidR="00AE3BA7" w:rsidRDefault="00AE3BA7" w:rsidP="00C5672B">
      <w:pPr>
        <w:pStyle w:val="xl41"/>
        <w:numPr>
          <w:ilvl w:val="0"/>
          <w:numId w:val="58"/>
        </w:numPr>
        <w:pBdr>
          <w:bottom w:val="none" w:sz="0" w:space="0" w:color="auto"/>
        </w:pBdr>
        <w:tabs>
          <w:tab w:val="left" w:pos="426"/>
          <w:tab w:val="left" w:pos="540"/>
          <w:tab w:val="left" w:pos="900"/>
          <w:tab w:val="left" w:pos="1260"/>
        </w:tabs>
        <w:spacing w:before="0" w:after="0" w:line="480" w:lineRule="auto"/>
        <w:ind w:left="1260" w:right="-428"/>
        <w:rPr>
          <w:rFonts w:ascii="Arial" w:eastAsia="Times New Roman" w:hAnsi="Arial"/>
          <w:b/>
        </w:rPr>
      </w:pPr>
      <w:r>
        <w:rPr>
          <w:rFonts w:ascii="Arial" w:eastAsia="Times New Roman" w:hAnsi="Arial"/>
          <w:b/>
        </w:rPr>
        <w:t>Zona 3</w:t>
      </w:r>
    </w:p>
    <w:p w:rsidR="00AE3BA7" w:rsidRDefault="00AE3BA7" w:rsidP="00AE3BA7">
      <w:pPr>
        <w:pStyle w:val="xl41"/>
        <w:pBdr>
          <w:bottom w:val="none" w:sz="0" w:space="0" w:color="auto"/>
        </w:pBdr>
        <w:tabs>
          <w:tab w:val="left" w:pos="426"/>
          <w:tab w:val="left" w:pos="540"/>
          <w:tab w:val="left" w:pos="900"/>
          <w:tab w:val="left" w:pos="1260"/>
        </w:tabs>
        <w:spacing w:before="0" w:after="0"/>
        <w:ind w:left="900" w:right="-428"/>
        <w:rPr>
          <w:rFonts w:ascii="Arial" w:eastAsia="Times New Roman" w:hAnsi="Arial"/>
          <w:b/>
        </w:rPr>
      </w:pPr>
    </w:p>
    <w:p w:rsidR="00AE3BA7" w:rsidRPr="00363FC5" w:rsidRDefault="00AE3BA7" w:rsidP="00AE3BA7">
      <w:pPr>
        <w:pStyle w:val="xl41"/>
        <w:pBdr>
          <w:bottom w:val="none" w:sz="0" w:space="0" w:color="auto"/>
        </w:pBdr>
        <w:tabs>
          <w:tab w:val="left" w:pos="426"/>
          <w:tab w:val="left" w:pos="540"/>
          <w:tab w:val="left" w:pos="720"/>
          <w:tab w:val="left" w:pos="900"/>
          <w:tab w:val="left" w:pos="1260"/>
        </w:tabs>
        <w:spacing w:before="0" w:after="0" w:line="480" w:lineRule="auto"/>
        <w:ind w:left="900" w:right="-108"/>
        <w:jc w:val="both"/>
        <w:rPr>
          <w:rFonts w:ascii="Arial" w:eastAsia="Times New Roman" w:hAnsi="Arial"/>
        </w:rPr>
      </w:pPr>
      <w:r w:rsidRPr="00363FC5">
        <w:rPr>
          <w:rFonts w:ascii="Arial" w:eastAsia="Times New Roman" w:hAnsi="Arial"/>
        </w:rPr>
        <w:t>Para el diseño de esta zona se utiliza un módulo de 4 palets que posee las siguientes características:</w:t>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108"/>
        <w:jc w:val="both"/>
        <w:rPr>
          <w:rFonts w:ascii="Arial" w:eastAsia="Times New Roman" w:hAnsi="Arial"/>
        </w:rPr>
      </w:pPr>
      <w:r>
        <w:rPr>
          <w:rFonts w:ascii="Arial" w:eastAsia="Times New Roman" w:hAnsi="Arial"/>
        </w:rPr>
        <w:t>La tabla 17 muestra las dimensiones a utilizar  en esta zona.</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 xml:space="preserve">TABLA 17 </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 xml:space="preserve">ESPACIO EN </w:t>
      </w:r>
      <w:smartTag w:uri="urn:schemas-microsoft-com:office:smarttags" w:element="PersonName">
        <w:smartTagPr>
          <w:attr w:name="ProductID" w:val="LA ZONA"/>
        </w:smartTagPr>
        <w:r>
          <w:rPr>
            <w:rFonts w:ascii="Arial" w:hAnsi="Arial"/>
          </w:rPr>
          <w:t>LA ZONA</w:t>
        </w:r>
      </w:smartTag>
      <w:r>
        <w:rPr>
          <w:rFonts w:ascii="Arial" w:hAnsi="Arial"/>
        </w:rPr>
        <w:t xml:space="preserve"> 3 DE </w:t>
      </w:r>
      <w:smartTag w:uri="urn:schemas-microsoft-com:office:smarttags" w:element="PersonName">
        <w:smartTagPr>
          <w:attr w:name="ProductID" w:val="la Bodega"/>
        </w:smartTagPr>
        <w:r>
          <w:rPr>
            <w:rFonts w:ascii="Arial" w:hAnsi="Arial"/>
          </w:rPr>
          <w:t>LA BODEGA</w:t>
        </w:r>
      </w:smartTag>
    </w:p>
    <w:p w:rsidR="00AE3BA7" w:rsidRPr="007323C4" w:rsidRDefault="006027E3" w:rsidP="00AE3BA7">
      <w:pPr>
        <w:pStyle w:val="xl41"/>
        <w:pBdr>
          <w:bottom w:val="none" w:sz="0" w:space="0" w:color="auto"/>
        </w:pBdr>
        <w:tabs>
          <w:tab w:val="left" w:pos="450"/>
          <w:tab w:val="left" w:pos="540"/>
        </w:tabs>
        <w:spacing w:before="0" w:after="0" w:line="480" w:lineRule="auto"/>
        <w:ind w:left="900" w:right="-428"/>
        <w:jc w:val="center"/>
      </w:pPr>
      <w:r>
        <w:rPr>
          <w:noProof/>
        </w:rPr>
        <w:drawing>
          <wp:inline distT="0" distB="0" distL="0" distR="0">
            <wp:extent cx="1562100" cy="876300"/>
            <wp:effectExtent l="1905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4"/>
                    <a:srcRect/>
                    <a:stretch>
                      <a:fillRect/>
                    </a:stretch>
                  </pic:blipFill>
                  <pic:spPr bwMode="auto">
                    <a:xfrm>
                      <a:off x="0" y="0"/>
                      <a:ext cx="1562100" cy="87630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720"/>
          <w:tab w:val="left" w:pos="900"/>
        </w:tabs>
        <w:spacing w:before="0" w:after="0" w:line="480" w:lineRule="auto"/>
        <w:ind w:left="900" w:right="-428"/>
        <w:jc w:val="both"/>
        <w:rPr>
          <w:rFonts w:ascii="Arial" w:hAnsi="Arial"/>
        </w:rPr>
      </w:pPr>
      <w:r>
        <w:rPr>
          <w:rFonts w:ascii="Arial" w:hAnsi="Arial"/>
        </w:rPr>
        <w:t>La profundidad del módulo de almacenamiento es 4.837 mts.</w:t>
      </w:r>
    </w:p>
    <w:p w:rsidR="00AE3BA7" w:rsidRPr="000D23AF" w:rsidRDefault="006027E3" w:rsidP="00AE3BA7">
      <w:pPr>
        <w:pStyle w:val="xl41"/>
        <w:pBdr>
          <w:bottom w:val="none" w:sz="0" w:space="0" w:color="auto"/>
        </w:pBdr>
        <w:tabs>
          <w:tab w:val="left" w:pos="720"/>
          <w:tab w:val="left" w:pos="900"/>
          <w:tab w:val="left" w:pos="1080"/>
        </w:tabs>
        <w:spacing w:before="0" w:after="0" w:line="480" w:lineRule="auto"/>
        <w:ind w:left="900" w:right="-428"/>
        <w:jc w:val="center"/>
      </w:pPr>
      <w:r>
        <w:rPr>
          <w:noProof/>
        </w:rPr>
        <w:drawing>
          <wp:inline distT="0" distB="0" distL="0" distR="0">
            <wp:extent cx="2952750" cy="495300"/>
            <wp:effectExtent l="0" t="0" r="0"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1"/>
                    <a:srcRect/>
                    <a:stretch>
                      <a:fillRect/>
                    </a:stretch>
                  </pic:blipFill>
                  <pic:spPr bwMode="auto">
                    <a:xfrm>
                      <a:off x="0" y="0"/>
                      <a:ext cx="2952750" cy="495300"/>
                    </a:xfrm>
                    <a:prstGeom prst="rect">
                      <a:avLst/>
                    </a:prstGeom>
                    <a:noFill/>
                    <a:ln w="9525">
                      <a:noFill/>
                      <a:miter lim="800000"/>
                      <a:headEnd/>
                      <a:tailEnd/>
                    </a:ln>
                  </pic:spPr>
                </pic:pic>
              </a:graphicData>
            </a:graphic>
          </wp:inline>
        </w:drawing>
      </w:r>
    </w:p>
    <w:p w:rsidR="00AE3BA7" w:rsidRDefault="00AE3BA7" w:rsidP="00AE3BA7">
      <w:pPr>
        <w:tabs>
          <w:tab w:val="left" w:pos="720"/>
          <w:tab w:val="left" w:pos="900"/>
        </w:tabs>
        <w:spacing w:line="480" w:lineRule="auto"/>
        <w:ind w:left="900"/>
        <w:jc w:val="both"/>
        <w:rPr>
          <w:rFonts w:ascii="Arial" w:hAnsi="Arial"/>
        </w:rPr>
      </w:pPr>
      <w:r>
        <w:rPr>
          <w:rFonts w:ascii="Arial" w:hAnsi="Arial"/>
        </w:rPr>
        <w:t>El ancho del módulo de almacenamiento es  2.33 mts.</w:t>
      </w:r>
    </w:p>
    <w:p w:rsidR="00AE3BA7" w:rsidRDefault="006027E3" w:rsidP="00AE3BA7">
      <w:pPr>
        <w:pStyle w:val="xl41"/>
        <w:pBdr>
          <w:bottom w:val="none" w:sz="0" w:space="0" w:color="auto"/>
        </w:pBdr>
        <w:tabs>
          <w:tab w:val="left" w:pos="720"/>
          <w:tab w:val="left" w:pos="900"/>
          <w:tab w:val="left" w:pos="1080"/>
        </w:tabs>
        <w:spacing w:before="0" w:after="0" w:line="480" w:lineRule="auto"/>
        <w:ind w:left="900" w:right="-428"/>
        <w:jc w:val="center"/>
      </w:pPr>
      <w:r>
        <w:rPr>
          <w:noProof/>
        </w:rPr>
        <w:drawing>
          <wp:inline distT="0" distB="0" distL="0" distR="0">
            <wp:extent cx="2752725" cy="495300"/>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7"/>
                    <a:srcRect/>
                    <a:stretch>
                      <a:fillRect/>
                    </a:stretch>
                  </pic:blipFill>
                  <pic:spPr bwMode="auto">
                    <a:xfrm>
                      <a:off x="0" y="0"/>
                      <a:ext cx="2752725" cy="49530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72"/>
        <w:jc w:val="both"/>
        <w:rPr>
          <w:rFonts w:ascii="Arial" w:eastAsia="Times New Roman" w:hAnsi="Arial"/>
        </w:rPr>
      </w:pPr>
      <w:r>
        <w:rPr>
          <w:rFonts w:ascii="Arial" w:hAnsi="Arial"/>
        </w:rPr>
        <w:lastRenderedPageBreak/>
        <w:t xml:space="preserve">El número de módulos de almacenamiento a lo ancho de la bodega es  3, tiene desperdicio de área de 0.15  que sirve para aumentar el pasillo de tráfico con un valor de 0.73 mts. </w:t>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right="-428"/>
      </w:pPr>
      <w:r>
        <w:t xml:space="preserve">         </w:t>
      </w:r>
      <w:r w:rsidR="006027E3">
        <w:rPr>
          <w:noProof/>
        </w:rPr>
        <w:drawing>
          <wp:inline distT="0" distB="0" distL="0" distR="0">
            <wp:extent cx="1790700" cy="485775"/>
            <wp:effectExtent l="1905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5"/>
                    <a:srcRect/>
                    <a:stretch>
                      <a:fillRect/>
                    </a:stretch>
                  </pic:blipFill>
                  <pic:spPr bwMode="auto">
                    <a:xfrm>
                      <a:off x="0" y="0"/>
                      <a:ext cx="1790700" cy="485775"/>
                    </a:xfrm>
                    <a:prstGeom prst="rect">
                      <a:avLst/>
                    </a:prstGeom>
                    <a:noFill/>
                    <a:ln w="9525">
                      <a:noFill/>
                      <a:miter lim="800000"/>
                      <a:headEnd/>
                      <a:tailEnd/>
                    </a:ln>
                  </pic:spPr>
                </pic:pic>
              </a:graphicData>
            </a:graphic>
          </wp:inline>
        </w:drawing>
      </w:r>
      <w:r>
        <w:t xml:space="preserve">    </w:t>
      </w:r>
      <w:r w:rsidR="006027E3">
        <w:rPr>
          <w:noProof/>
        </w:rPr>
        <w:drawing>
          <wp:inline distT="0" distB="0" distL="0" distR="0">
            <wp:extent cx="2886075" cy="638175"/>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6"/>
                    <a:srcRect/>
                    <a:stretch>
                      <a:fillRect/>
                    </a:stretch>
                  </pic:blipFill>
                  <pic:spPr bwMode="auto">
                    <a:xfrm>
                      <a:off x="0" y="0"/>
                      <a:ext cx="2886075" cy="6381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720"/>
          <w:tab w:val="left" w:pos="900"/>
          <w:tab w:val="left" w:pos="1080"/>
        </w:tabs>
        <w:spacing w:before="0" w:after="0" w:line="480" w:lineRule="auto"/>
        <w:ind w:left="900" w:right="72"/>
        <w:jc w:val="both"/>
        <w:rPr>
          <w:rFonts w:ascii="Arial" w:eastAsia="Times New Roman" w:hAnsi="Arial"/>
        </w:rPr>
      </w:pPr>
      <w:r>
        <w:rPr>
          <w:rFonts w:ascii="Arial" w:hAnsi="Arial"/>
        </w:rPr>
        <w:t xml:space="preserve">El número de módulos de almacenamiento a lo de la bodega son 5.68, es decir 5 módulos, se calcula el desperdicio con los 0.68 por  AC y se obtiene 1.58 mts, en el cual  se coloca un módulo de un palet adicional en las estanterías que se obtenga como resultado, ya que el </w:t>
      </w:r>
      <w:r w:rsidRPr="0076253F">
        <w:rPr>
          <w:rFonts w:ascii="Arial" w:hAnsi="Arial"/>
        </w:rPr>
        <w:t>cálculo</w:t>
      </w:r>
      <w:r>
        <w:rPr>
          <w:rFonts w:ascii="Arial" w:hAnsi="Arial"/>
        </w:rPr>
        <w:t xml:space="preserve"> </w:t>
      </w:r>
      <w:r w:rsidRPr="0076253F">
        <w:rPr>
          <w:rFonts w:ascii="Arial" w:hAnsi="Arial"/>
        </w:rPr>
        <w:t xml:space="preserve">del </w:t>
      </w:r>
      <w:r>
        <w:rPr>
          <w:rFonts w:ascii="Arial" w:hAnsi="Arial"/>
        </w:rPr>
        <w:t>módulo para este desperdicio es 1.25 mts.</w:t>
      </w:r>
    </w:p>
    <w:p w:rsidR="00AE3BA7" w:rsidRPr="0076253F" w:rsidRDefault="00AE3BA7" w:rsidP="00AE3BA7">
      <w:pPr>
        <w:pStyle w:val="xl41"/>
        <w:pBdr>
          <w:bottom w:val="none" w:sz="0" w:space="0" w:color="auto"/>
        </w:pBdr>
        <w:tabs>
          <w:tab w:val="left" w:pos="360"/>
          <w:tab w:val="left" w:pos="426"/>
          <w:tab w:val="left" w:pos="540"/>
          <w:tab w:val="left" w:pos="720"/>
          <w:tab w:val="left" w:pos="900"/>
        </w:tabs>
        <w:spacing w:before="0" w:after="0" w:line="360" w:lineRule="auto"/>
        <w:ind w:right="-428"/>
      </w:pPr>
      <w:r>
        <w:t xml:space="preserve">             </w:t>
      </w:r>
      <w:r w:rsidR="006027E3">
        <w:rPr>
          <w:noProof/>
        </w:rPr>
        <w:drawing>
          <wp:inline distT="0" distB="0" distL="0" distR="0">
            <wp:extent cx="2133600" cy="80010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7"/>
                    <a:srcRect/>
                    <a:stretch>
                      <a:fillRect/>
                    </a:stretch>
                  </pic:blipFill>
                  <pic:spPr bwMode="auto">
                    <a:xfrm>
                      <a:off x="0" y="0"/>
                      <a:ext cx="2133600" cy="800100"/>
                    </a:xfrm>
                    <a:prstGeom prst="rect">
                      <a:avLst/>
                    </a:prstGeom>
                    <a:noFill/>
                    <a:ln w="9525">
                      <a:noFill/>
                      <a:miter lim="800000"/>
                      <a:headEnd/>
                      <a:tailEnd/>
                    </a:ln>
                  </pic:spPr>
                </pic:pic>
              </a:graphicData>
            </a:graphic>
          </wp:inline>
        </w:drawing>
      </w:r>
      <w:r w:rsidRPr="0076253F">
        <w:t xml:space="preserve"> </w:t>
      </w:r>
      <w:r w:rsidR="006027E3">
        <w:rPr>
          <w:noProof/>
        </w:rPr>
        <w:drawing>
          <wp:inline distT="0" distB="0" distL="0" distR="0">
            <wp:extent cx="2133600" cy="638175"/>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8"/>
                    <a:srcRect/>
                    <a:stretch>
                      <a:fillRect/>
                    </a:stretch>
                  </pic:blipFill>
                  <pic:spPr bwMode="auto">
                    <a:xfrm>
                      <a:off x="0" y="0"/>
                      <a:ext cx="2133600" cy="638175"/>
                    </a:xfrm>
                    <a:prstGeom prst="rect">
                      <a:avLst/>
                    </a:prstGeom>
                    <a:noFill/>
                    <a:ln w="9525">
                      <a:noFill/>
                      <a:miter lim="800000"/>
                      <a:headEnd/>
                      <a:tailEnd/>
                    </a:ln>
                  </pic:spPr>
                </pic:pic>
              </a:graphicData>
            </a:graphic>
          </wp:inline>
        </w:drawing>
      </w:r>
    </w:p>
    <w:p w:rsidR="00AE3BA7" w:rsidRPr="00031EE4" w:rsidRDefault="006027E3" w:rsidP="00AE3BA7">
      <w:pPr>
        <w:pStyle w:val="xl41"/>
        <w:pBdr>
          <w:bottom w:val="none" w:sz="0" w:space="0" w:color="auto"/>
        </w:pBdr>
        <w:tabs>
          <w:tab w:val="left" w:pos="426"/>
          <w:tab w:val="left" w:pos="540"/>
          <w:tab w:val="left" w:pos="720"/>
          <w:tab w:val="left" w:pos="900"/>
          <w:tab w:val="left" w:pos="1080"/>
        </w:tabs>
        <w:spacing w:before="0" w:after="0" w:line="480" w:lineRule="auto"/>
        <w:ind w:left="900" w:right="-428"/>
        <w:jc w:val="center"/>
      </w:pPr>
      <w:r>
        <w:rPr>
          <w:noProof/>
        </w:rPr>
        <w:drawing>
          <wp:inline distT="0" distB="0" distL="0" distR="0">
            <wp:extent cx="2638425" cy="485775"/>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9"/>
                    <a:srcRect/>
                    <a:stretch>
                      <a:fillRect/>
                    </a:stretch>
                  </pic:blipFill>
                  <pic:spPr bwMode="auto">
                    <a:xfrm>
                      <a:off x="0" y="0"/>
                      <a:ext cx="2638425" cy="4857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720"/>
          <w:tab w:val="left" w:pos="900"/>
          <w:tab w:val="left" w:pos="1080"/>
        </w:tabs>
        <w:spacing w:before="0" w:after="0" w:line="480" w:lineRule="auto"/>
        <w:ind w:left="900" w:right="-428"/>
        <w:rPr>
          <w:rFonts w:ascii="Arial" w:hAnsi="Arial"/>
        </w:rPr>
      </w:pPr>
      <w:r>
        <w:rPr>
          <w:rFonts w:ascii="Arial" w:hAnsi="Arial"/>
        </w:rPr>
        <w:t>El total de módulos que se necesitan es 15.</w:t>
      </w:r>
    </w:p>
    <w:p w:rsidR="00AE3BA7" w:rsidRPr="0076253F" w:rsidRDefault="006027E3" w:rsidP="00AE3BA7">
      <w:pPr>
        <w:pStyle w:val="xl41"/>
        <w:pBdr>
          <w:bottom w:val="none" w:sz="0" w:space="0" w:color="auto"/>
        </w:pBdr>
        <w:tabs>
          <w:tab w:val="left" w:pos="426"/>
          <w:tab w:val="left" w:pos="540"/>
          <w:tab w:val="left" w:pos="720"/>
          <w:tab w:val="left" w:pos="900"/>
          <w:tab w:val="left" w:pos="1080"/>
        </w:tabs>
        <w:spacing w:before="0" w:after="0" w:line="480" w:lineRule="auto"/>
        <w:ind w:right="-428"/>
        <w:jc w:val="center"/>
        <w:rPr>
          <w:rFonts w:ascii="Arial" w:eastAsia="Times New Roman" w:hAnsi="Arial"/>
        </w:rPr>
      </w:pPr>
      <w:r>
        <w:rPr>
          <w:noProof/>
        </w:rPr>
        <w:drawing>
          <wp:inline distT="0" distB="0" distL="0" distR="0">
            <wp:extent cx="3495675" cy="742950"/>
            <wp:effectExtent l="0" t="0" r="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0"/>
                    <a:srcRect/>
                    <a:stretch>
                      <a:fillRect/>
                    </a:stretch>
                  </pic:blipFill>
                  <pic:spPr bwMode="auto">
                    <a:xfrm>
                      <a:off x="0" y="0"/>
                      <a:ext cx="3495675" cy="74295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3"/>
        <w:rPr>
          <w:rFonts w:ascii="Arial" w:hAnsi="Arial"/>
        </w:rPr>
      </w:pPr>
      <w:r>
        <w:rPr>
          <w:rFonts w:ascii="Arial" w:hAnsi="Arial"/>
        </w:rPr>
        <w:t>La cantidad total de palets a ser almacenados en esta zona son 198 palets.</w:t>
      </w:r>
    </w:p>
    <w:p w:rsidR="00AE3BA7" w:rsidRDefault="006027E3" w:rsidP="00AE3BA7">
      <w:pPr>
        <w:pStyle w:val="xl41"/>
        <w:pBdr>
          <w:bottom w:val="none" w:sz="0" w:space="0" w:color="auto"/>
        </w:pBdr>
        <w:tabs>
          <w:tab w:val="left" w:pos="426"/>
          <w:tab w:val="left" w:pos="540"/>
          <w:tab w:val="left" w:pos="900"/>
          <w:tab w:val="left" w:pos="1080"/>
        </w:tabs>
        <w:spacing w:before="0" w:after="0" w:line="360" w:lineRule="auto"/>
        <w:ind w:left="900" w:right="-3"/>
        <w:rPr>
          <w:rFonts w:ascii="Arial" w:hAnsi="Arial"/>
        </w:rPr>
      </w:pPr>
      <w:r>
        <w:rPr>
          <w:noProof/>
        </w:rPr>
        <w:lastRenderedPageBreak/>
        <w:drawing>
          <wp:inline distT="0" distB="0" distL="0" distR="0">
            <wp:extent cx="3629025" cy="676275"/>
            <wp:effectExtent l="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1"/>
                    <a:srcRect/>
                    <a:stretch>
                      <a:fillRect/>
                    </a:stretch>
                  </pic:blipFill>
                  <pic:spPr bwMode="auto">
                    <a:xfrm>
                      <a:off x="0" y="0"/>
                      <a:ext cx="3629025" cy="676275"/>
                    </a:xfrm>
                    <a:prstGeom prst="rect">
                      <a:avLst/>
                    </a:prstGeom>
                    <a:noFill/>
                    <a:ln w="9525">
                      <a:noFill/>
                      <a:miter lim="800000"/>
                      <a:headEnd/>
                      <a:tailEnd/>
                    </a:ln>
                  </pic:spPr>
                </pic:pic>
              </a:graphicData>
            </a:graphic>
          </wp:inline>
        </w:drawing>
      </w:r>
    </w:p>
    <w:p w:rsidR="00AE3BA7" w:rsidRDefault="006027E3" w:rsidP="00AE3BA7">
      <w:pPr>
        <w:pStyle w:val="xl41"/>
        <w:pBdr>
          <w:bottom w:val="none" w:sz="0" w:space="0" w:color="auto"/>
        </w:pBdr>
        <w:tabs>
          <w:tab w:val="left" w:pos="426"/>
          <w:tab w:val="left" w:pos="540"/>
          <w:tab w:val="left" w:pos="900"/>
          <w:tab w:val="left" w:pos="1080"/>
        </w:tabs>
        <w:spacing w:before="0" w:after="0" w:line="360" w:lineRule="auto"/>
        <w:ind w:left="900" w:right="-3"/>
      </w:pPr>
      <w:r>
        <w:rPr>
          <w:noProof/>
        </w:rPr>
        <w:drawing>
          <wp:inline distT="0" distB="0" distL="0" distR="0">
            <wp:extent cx="3038475" cy="638175"/>
            <wp:effectExtent l="0" t="0" r="0"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2"/>
                    <a:srcRect/>
                    <a:stretch>
                      <a:fillRect/>
                    </a:stretch>
                  </pic:blipFill>
                  <pic:spPr bwMode="auto">
                    <a:xfrm>
                      <a:off x="0" y="0"/>
                      <a:ext cx="3038475" cy="638175"/>
                    </a:xfrm>
                    <a:prstGeom prst="rect">
                      <a:avLst/>
                    </a:prstGeom>
                    <a:noFill/>
                    <a:ln w="9525">
                      <a:noFill/>
                      <a:miter lim="800000"/>
                      <a:headEnd/>
                      <a:tailEnd/>
                    </a:ln>
                  </pic:spPr>
                </pic:pic>
              </a:graphicData>
            </a:graphic>
          </wp:inline>
        </w:drawing>
      </w:r>
    </w:p>
    <w:p w:rsidR="00AE3BA7" w:rsidRPr="00DD2501" w:rsidRDefault="006027E3" w:rsidP="00AE3BA7">
      <w:pPr>
        <w:pStyle w:val="xl41"/>
        <w:pBdr>
          <w:bottom w:val="none" w:sz="0" w:space="0" w:color="auto"/>
        </w:pBdr>
        <w:tabs>
          <w:tab w:val="left" w:pos="426"/>
          <w:tab w:val="left" w:pos="540"/>
          <w:tab w:val="left" w:pos="900"/>
          <w:tab w:val="left" w:pos="1080"/>
        </w:tabs>
        <w:spacing w:before="0" w:after="0" w:line="480" w:lineRule="auto"/>
        <w:ind w:left="900" w:right="-3"/>
        <w:rPr>
          <w:rFonts w:ascii="Arial" w:hAnsi="Arial"/>
        </w:rPr>
      </w:pPr>
      <w:r>
        <w:rPr>
          <w:noProof/>
        </w:rPr>
        <w:drawing>
          <wp:inline distT="0" distB="0" distL="0" distR="0">
            <wp:extent cx="3162300" cy="685800"/>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3"/>
                    <a:srcRect/>
                    <a:stretch>
                      <a:fillRect/>
                    </a:stretch>
                  </pic:blipFill>
                  <pic:spPr bwMode="auto">
                    <a:xfrm>
                      <a:off x="0" y="0"/>
                      <a:ext cx="3162300" cy="68580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108"/>
        <w:jc w:val="both"/>
        <w:rPr>
          <w:rFonts w:ascii="Arial" w:eastAsia="Times New Roman" w:hAnsi="Arial"/>
        </w:rPr>
      </w:pPr>
      <w:r>
        <w:rPr>
          <w:rFonts w:ascii="Arial" w:eastAsia="Times New Roman" w:hAnsi="Arial"/>
        </w:rPr>
        <w:t>En la tabla 18 se resumen las zonas distribuidas en la bodega con su respectiva cantidad en unidad de carga analizadas en la opción 1.</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 xml:space="preserve">TABLA 18 </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 xml:space="preserve">ZONAS DE </w:t>
      </w:r>
      <w:smartTag w:uri="urn:schemas-microsoft-com:office:smarttags" w:element="PersonName">
        <w:smartTagPr>
          <w:attr w:name="ProductID" w:val="LA BODEGA OPCIￓN"/>
        </w:smartTagPr>
        <w:r>
          <w:rPr>
            <w:rFonts w:ascii="Arial" w:hAnsi="Arial"/>
          </w:rPr>
          <w:t>LA BODEGA OPCIÓN</w:t>
        </w:r>
      </w:smartTag>
      <w:r>
        <w:rPr>
          <w:rFonts w:ascii="Arial" w:hAnsi="Arial"/>
        </w:rPr>
        <w:t xml:space="preserve"> 1</w:t>
      </w:r>
    </w:p>
    <w:p w:rsidR="00AE3BA7" w:rsidRDefault="006027E3"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pPr>
      <w:r>
        <w:rPr>
          <w:noProof/>
        </w:rPr>
        <w:drawing>
          <wp:inline distT="0" distB="0" distL="0" distR="0">
            <wp:extent cx="4181475" cy="1066800"/>
            <wp:effectExtent l="19050" t="0" r="9525"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4"/>
                    <a:srcRect/>
                    <a:stretch>
                      <a:fillRect/>
                    </a:stretch>
                  </pic:blipFill>
                  <pic:spPr bwMode="auto">
                    <a:xfrm>
                      <a:off x="0" y="0"/>
                      <a:ext cx="4181475" cy="1066800"/>
                    </a:xfrm>
                    <a:prstGeom prst="rect">
                      <a:avLst/>
                    </a:prstGeom>
                    <a:noFill/>
                    <a:ln w="9525">
                      <a:noFill/>
                      <a:miter lim="800000"/>
                      <a:headEnd/>
                      <a:tailEnd/>
                    </a:ln>
                  </pic:spPr>
                </pic:pic>
              </a:graphicData>
            </a:graphic>
          </wp:inline>
        </w:drawing>
      </w:r>
    </w:p>
    <w:p w:rsidR="00AE3BA7" w:rsidRPr="00775A70" w:rsidRDefault="00AE3BA7" w:rsidP="00AE3BA7">
      <w:pPr>
        <w:pStyle w:val="xl41"/>
        <w:pBdr>
          <w:bottom w:val="none" w:sz="0" w:space="0" w:color="auto"/>
        </w:pBdr>
        <w:tabs>
          <w:tab w:val="left" w:pos="426"/>
          <w:tab w:val="left" w:pos="540"/>
          <w:tab w:val="left" w:pos="900"/>
          <w:tab w:val="left" w:pos="1080"/>
        </w:tabs>
        <w:spacing w:before="0" w:after="0"/>
        <w:ind w:left="900" w:right="-428"/>
        <w:jc w:val="center"/>
        <w:rPr>
          <w:rFonts w:ascii="Arial" w:hAnsi="Arial" w:cs="Arial"/>
        </w:rPr>
      </w:pPr>
    </w:p>
    <w:p w:rsidR="00AE3BA7" w:rsidRDefault="00AE3BA7" w:rsidP="00C5672B">
      <w:pPr>
        <w:pStyle w:val="xl41"/>
        <w:numPr>
          <w:ilvl w:val="0"/>
          <w:numId w:val="58"/>
        </w:numPr>
        <w:pBdr>
          <w:bottom w:val="none" w:sz="0" w:space="0" w:color="auto"/>
        </w:pBdr>
        <w:tabs>
          <w:tab w:val="clear" w:pos="720"/>
          <w:tab w:val="left" w:pos="450"/>
          <w:tab w:val="left" w:pos="540"/>
          <w:tab w:val="num" w:pos="1262"/>
        </w:tabs>
        <w:spacing w:before="0" w:after="0" w:line="480" w:lineRule="auto"/>
        <w:ind w:left="1262" w:right="-425"/>
        <w:rPr>
          <w:rFonts w:ascii="Arial" w:hAnsi="Arial"/>
          <w:b/>
        </w:rPr>
      </w:pPr>
      <w:r>
        <w:rPr>
          <w:rFonts w:ascii="Arial" w:hAnsi="Arial"/>
          <w:b/>
        </w:rPr>
        <w:t>OPCIÓN 2</w:t>
      </w:r>
    </w:p>
    <w:p w:rsidR="00AE3BA7" w:rsidRDefault="00AE3BA7" w:rsidP="00AE3BA7">
      <w:pPr>
        <w:pStyle w:val="xl41"/>
        <w:pBdr>
          <w:bottom w:val="none" w:sz="0" w:space="0" w:color="auto"/>
        </w:pBdr>
        <w:tabs>
          <w:tab w:val="left" w:pos="450"/>
          <w:tab w:val="left" w:pos="540"/>
        </w:tabs>
        <w:spacing w:before="0" w:after="0"/>
        <w:ind w:left="902" w:right="-425"/>
        <w:rPr>
          <w:rFonts w:ascii="Arial" w:hAnsi="Arial"/>
          <w:b/>
        </w:rPr>
      </w:pPr>
    </w:p>
    <w:p w:rsidR="00AE3BA7" w:rsidRPr="00FE4A48" w:rsidRDefault="00AE3BA7" w:rsidP="00AE3BA7">
      <w:pPr>
        <w:pStyle w:val="xl41"/>
        <w:pBdr>
          <w:bottom w:val="none" w:sz="0" w:space="0" w:color="auto"/>
        </w:pBdr>
        <w:tabs>
          <w:tab w:val="left" w:pos="426"/>
          <w:tab w:val="left" w:pos="540"/>
          <w:tab w:val="left" w:pos="720"/>
          <w:tab w:val="left" w:pos="900"/>
          <w:tab w:val="left" w:pos="1260"/>
        </w:tabs>
        <w:spacing w:before="0" w:after="0" w:line="480" w:lineRule="auto"/>
        <w:ind w:left="900" w:right="-108"/>
        <w:jc w:val="both"/>
        <w:rPr>
          <w:rFonts w:ascii="Arial" w:hAnsi="Arial"/>
        </w:rPr>
      </w:pPr>
      <w:r w:rsidRPr="00FE4A48">
        <w:rPr>
          <w:rFonts w:ascii="Arial" w:hAnsi="Arial"/>
        </w:rPr>
        <w:t>Para el diseño de esta zona se utiliza un módulo de 4 palets que posee las siguientes características:</w:t>
      </w:r>
    </w:p>
    <w:p w:rsidR="00AE3BA7" w:rsidRDefault="00AE3BA7" w:rsidP="00AE3BA7">
      <w:pPr>
        <w:pStyle w:val="xl41"/>
        <w:pBdr>
          <w:bottom w:val="none" w:sz="0" w:space="0" w:color="auto"/>
        </w:pBdr>
        <w:tabs>
          <w:tab w:val="left" w:pos="450"/>
          <w:tab w:val="left" w:pos="540"/>
        </w:tabs>
        <w:spacing w:before="0" w:after="0" w:line="480" w:lineRule="auto"/>
        <w:ind w:left="902" w:right="-425"/>
        <w:jc w:val="both"/>
        <w:rPr>
          <w:rFonts w:ascii="Arial" w:hAnsi="Arial"/>
          <w:b/>
        </w:rPr>
      </w:pPr>
      <w:r>
        <w:rPr>
          <w:rFonts w:ascii="Arial" w:hAnsi="Arial"/>
        </w:rPr>
        <w:t>La profundidad del módulo de almacenamiento es 4.837 mts.</w:t>
      </w:r>
    </w:p>
    <w:p w:rsidR="00AE3BA7" w:rsidRPr="000D23AF" w:rsidRDefault="006027E3" w:rsidP="00AE3BA7">
      <w:pPr>
        <w:pStyle w:val="xl41"/>
        <w:pBdr>
          <w:bottom w:val="none" w:sz="0" w:space="0" w:color="auto"/>
        </w:pBdr>
        <w:tabs>
          <w:tab w:val="left" w:pos="450"/>
          <w:tab w:val="left" w:pos="540"/>
        </w:tabs>
        <w:spacing w:before="0" w:after="0"/>
        <w:ind w:left="900" w:right="-428"/>
        <w:jc w:val="center"/>
      </w:pPr>
      <w:r>
        <w:rPr>
          <w:noProof/>
        </w:rPr>
        <w:drawing>
          <wp:inline distT="0" distB="0" distL="0" distR="0">
            <wp:extent cx="2952750" cy="495300"/>
            <wp:effectExtent l="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1"/>
                    <a:srcRect/>
                    <a:stretch>
                      <a:fillRect/>
                    </a:stretch>
                  </pic:blipFill>
                  <pic:spPr bwMode="auto">
                    <a:xfrm>
                      <a:off x="0" y="0"/>
                      <a:ext cx="2952750" cy="49530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50"/>
          <w:tab w:val="left" w:pos="540"/>
        </w:tabs>
        <w:spacing w:before="0" w:after="0"/>
        <w:ind w:left="900" w:right="-428"/>
        <w:rPr>
          <w:rFonts w:ascii="Arial" w:hAnsi="Arial"/>
        </w:rPr>
      </w:pPr>
    </w:p>
    <w:p w:rsidR="00AE3BA7" w:rsidRDefault="00AE3BA7" w:rsidP="00AE3BA7">
      <w:pPr>
        <w:tabs>
          <w:tab w:val="left" w:pos="720"/>
          <w:tab w:val="left" w:pos="900"/>
        </w:tabs>
        <w:spacing w:line="480" w:lineRule="auto"/>
        <w:ind w:left="900"/>
        <w:jc w:val="both"/>
        <w:rPr>
          <w:rFonts w:ascii="Arial" w:hAnsi="Arial"/>
        </w:rPr>
      </w:pPr>
      <w:r>
        <w:rPr>
          <w:rFonts w:ascii="Arial" w:hAnsi="Arial"/>
        </w:rPr>
        <w:t>El ancho del módulo de almacenamiento es  2.33 mts.</w:t>
      </w:r>
    </w:p>
    <w:p w:rsidR="00AE3BA7" w:rsidRDefault="00AE3BA7" w:rsidP="00AE3BA7">
      <w:pPr>
        <w:pStyle w:val="xl41"/>
        <w:pBdr>
          <w:bottom w:val="none" w:sz="0" w:space="0" w:color="auto"/>
        </w:pBdr>
        <w:tabs>
          <w:tab w:val="left" w:pos="450"/>
          <w:tab w:val="left" w:pos="540"/>
        </w:tabs>
        <w:spacing w:before="0" w:after="0"/>
        <w:ind w:left="900" w:right="-428"/>
        <w:rPr>
          <w:rFonts w:ascii="Arial" w:hAnsi="Arial"/>
          <w:b/>
        </w:rPr>
      </w:pPr>
    </w:p>
    <w:p w:rsidR="00AE3BA7" w:rsidRDefault="006027E3" w:rsidP="00AE3BA7">
      <w:pPr>
        <w:pStyle w:val="xl41"/>
        <w:pBdr>
          <w:bottom w:val="none" w:sz="0" w:space="0" w:color="auto"/>
        </w:pBdr>
        <w:tabs>
          <w:tab w:val="left" w:pos="450"/>
          <w:tab w:val="left" w:pos="540"/>
        </w:tabs>
        <w:spacing w:before="0" w:after="0" w:line="480" w:lineRule="auto"/>
        <w:ind w:left="900" w:right="-428"/>
        <w:jc w:val="center"/>
      </w:pPr>
      <w:r>
        <w:rPr>
          <w:noProof/>
        </w:rPr>
        <w:drawing>
          <wp:inline distT="0" distB="0" distL="0" distR="0">
            <wp:extent cx="2752725" cy="495300"/>
            <wp:effectExtent l="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7"/>
                    <a:srcRect/>
                    <a:stretch>
                      <a:fillRect/>
                    </a:stretch>
                  </pic:blipFill>
                  <pic:spPr bwMode="auto">
                    <a:xfrm>
                      <a:off x="0" y="0"/>
                      <a:ext cx="2752725" cy="49530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72"/>
        <w:jc w:val="both"/>
        <w:rPr>
          <w:rFonts w:ascii="Arial" w:eastAsia="Times New Roman" w:hAnsi="Arial"/>
        </w:rPr>
      </w:pPr>
      <w:r>
        <w:rPr>
          <w:rFonts w:ascii="Arial" w:hAnsi="Arial"/>
        </w:rPr>
        <w:t xml:space="preserve">El número de módulos de almacenamiento a lo ancho de la bodega es  2.73, es decir 2 módulos, se calcula el desperdicio multiplicando 0.73  por PC y se obtiene 3.53 mts, en el cual se coloca un módulo de un palet ya que la profundidad es 1.25 mts y la diferencia se utiliza como pasillo de tráfico. </w:t>
      </w:r>
    </w:p>
    <w:p w:rsidR="00AE3BA7" w:rsidRPr="0044223A" w:rsidRDefault="006027E3" w:rsidP="00AE3BA7">
      <w:pPr>
        <w:pStyle w:val="xl41"/>
        <w:pBdr>
          <w:bottom w:val="none" w:sz="0" w:space="0" w:color="auto"/>
        </w:pBdr>
        <w:tabs>
          <w:tab w:val="left" w:pos="450"/>
          <w:tab w:val="left" w:pos="540"/>
          <w:tab w:val="left" w:pos="900"/>
          <w:tab w:val="left" w:pos="1080"/>
        </w:tabs>
        <w:spacing w:before="0" w:after="0" w:line="480" w:lineRule="auto"/>
        <w:ind w:right="-428"/>
        <w:jc w:val="center"/>
      </w:pPr>
      <w:r>
        <w:rPr>
          <w:noProof/>
        </w:rPr>
        <w:drawing>
          <wp:inline distT="0" distB="0" distL="0" distR="0">
            <wp:extent cx="2276475" cy="638175"/>
            <wp:effectExtent l="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5"/>
                    <a:srcRect/>
                    <a:stretch>
                      <a:fillRect/>
                    </a:stretch>
                  </pic:blipFill>
                  <pic:spPr bwMode="auto">
                    <a:xfrm>
                      <a:off x="0" y="0"/>
                      <a:ext cx="2276475" cy="638175"/>
                    </a:xfrm>
                    <a:prstGeom prst="rect">
                      <a:avLst/>
                    </a:prstGeom>
                    <a:noFill/>
                    <a:ln w="9525">
                      <a:noFill/>
                      <a:miter lim="800000"/>
                      <a:headEnd/>
                      <a:tailEnd/>
                    </a:ln>
                  </pic:spPr>
                </pic:pic>
              </a:graphicData>
            </a:graphic>
          </wp:inline>
        </w:drawing>
      </w:r>
      <w:r w:rsidR="00AE3BA7" w:rsidRPr="0044223A">
        <w:t xml:space="preserve"> </w:t>
      </w:r>
      <w:r>
        <w:rPr>
          <w:noProof/>
        </w:rPr>
        <w:drawing>
          <wp:inline distT="0" distB="0" distL="0" distR="0">
            <wp:extent cx="3495675" cy="485775"/>
            <wp:effectExtent l="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6"/>
                    <a:srcRect/>
                    <a:stretch>
                      <a:fillRect/>
                    </a:stretch>
                  </pic:blipFill>
                  <pic:spPr bwMode="auto">
                    <a:xfrm>
                      <a:off x="0" y="0"/>
                      <a:ext cx="3495675" cy="485775"/>
                    </a:xfrm>
                    <a:prstGeom prst="rect">
                      <a:avLst/>
                    </a:prstGeom>
                    <a:noFill/>
                    <a:ln w="9525">
                      <a:noFill/>
                      <a:miter lim="800000"/>
                      <a:headEnd/>
                      <a:tailEnd/>
                    </a:ln>
                  </pic:spPr>
                </pic:pic>
              </a:graphicData>
            </a:graphic>
          </wp:inline>
        </w:drawing>
      </w:r>
    </w:p>
    <w:p w:rsidR="00AE3BA7" w:rsidRPr="004363BF" w:rsidRDefault="006027E3" w:rsidP="00AE3BA7">
      <w:pPr>
        <w:pStyle w:val="xl41"/>
        <w:pBdr>
          <w:bottom w:val="none" w:sz="0" w:space="0" w:color="auto"/>
        </w:pBdr>
        <w:tabs>
          <w:tab w:val="left" w:pos="450"/>
          <w:tab w:val="left" w:pos="540"/>
          <w:tab w:val="left" w:pos="900"/>
          <w:tab w:val="left" w:pos="1080"/>
        </w:tabs>
        <w:spacing w:before="0" w:after="0" w:line="480" w:lineRule="auto"/>
        <w:ind w:right="-428"/>
        <w:jc w:val="center"/>
        <w:rPr>
          <w:rFonts w:ascii="Arial" w:hAnsi="Arial"/>
        </w:rPr>
      </w:pPr>
      <w:r>
        <w:rPr>
          <w:noProof/>
        </w:rPr>
        <w:drawing>
          <wp:inline distT="0" distB="0" distL="0" distR="0">
            <wp:extent cx="2076450" cy="485775"/>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7"/>
                    <a:srcRect/>
                    <a:stretch>
                      <a:fillRect/>
                    </a:stretch>
                  </pic:blipFill>
                  <pic:spPr bwMode="auto">
                    <a:xfrm>
                      <a:off x="0" y="0"/>
                      <a:ext cx="2076450" cy="4857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72"/>
        <w:jc w:val="both"/>
        <w:rPr>
          <w:rFonts w:ascii="Arial" w:eastAsia="Times New Roman" w:hAnsi="Arial"/>
        </w:rPr>
      </w:pPr>
      <w:r>
        <w:rPr>
          <w:rFonts w:ascii="Arial" w:hAnsi="Arial"/>
        </w:rPr>
        <w:t>El número de módulos de almacenamiento a lo largo de la bodega es 6, el desperdicio de área de  0.47 se calcula para pasillo de tráfico con disponibilidad de 1.28mts.</w:t>
      </w:r>
    </w:p>
    <w:p w:rsidR="00AE3BA7" w:rsidRPr="00B36532" w:rsidRDefault="006027E3" w:rsidP="00AE3BA7">
      <w:pPr>
        <w:pStyle w:val="xl41"/>
        <w:pBdr>
          <w:bottom w:val="none" w:sz="0" w:space="0" w:color="auto"/>
        </w:pBdr>
        <w:tabs>
          <w:tab w:val="left" w:pos="450"/>
          <w:tab w:val="left" w:pos="540"/>
        </w:tabs>
        <w:spacing w:before="0" w:after="0" w:line="480" w:lineRule="auto"/>
        <w:ind w:left="900" w:right="-428"/>
        <w:jc w:val="center"/>
      </w:pPr>
      <w:r>
        <w:rPr>
          <w:noProof/>
        </w:rPr>
        <w:drawing>
          <wp:inline distT="0" distB="0" distL="0" distR="0">
            <wp:extent cx="2495550" cy="638175"/>
            <wp:effectExtent l="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8"/>
                    <a:srcRect/>
                    <a:stretch>
                      <a:fillRect/>
                    </a:stretch>
                  </pic:blipFill>
                  <pic:spPr bwMode="auto">
                    <a:xfrm>
                      <a:off x="0" y="0"/>
                      <a:ext cx="2495550" cy="638175"/>
                    </a:xfrm>
                    <a:prstGeom prst="rect">
                      <a:avLst/>
                    </a:prstGeom>
                    <a:noFill/>
                    <a:ln w="9525">
                      <a:noFill/>
                      <a:miter lim="800000"/>
                      <a:headEnd/>
                      <a:tailEnd/>
                    </a:ln>
                  </pic:spPr>
                </pic:pic>
              </a:graphicData>
            </a:graphic>
          </wp:inline>
        </w:drawing>
      </w:r>
      <w:r w:rsidR="00AE3BA7">
        <w:t xml:space="preserve">         </w:t>
      </w:r>
      <w:r>
        <w:rPr>
          <w:noProof/>
        </w:rPr>
        <w:drawing>
          <wp:inline distT="0" distB="0" distL="0" distR="0">
            <wp:extent cx="3343275" cy="638175"/>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9"/>
                    <a:srcRect/>
                    <a:stretch>
                      <a:fillRect/>
                    </a:stretch>
                  </pic:blipFill>
                  <pic:spPr bwMode="auto">
                    <a:xfrm>
                      <a:off x="0" y="0"/>
                      <a:ext cx="3343275" cy="6381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428"/>
        <w:rPr>
          <w:rFonts w:ascii="Arial" w:hAnsi="Arial"/>
        </w:rPr>
      </w:pPr>
      <w:r>
        <w:rPr>
          <w:rFonts w:ascii="Arial" w:hAnsi="Arial"/>
        </w:rPr>
        <w:lastRenderedPageBreak/>
        <w:t>El total de módulos que se necesitan son 12.</w:t>
      </w:r>
    </w:p>
    <w:p w:rsidR="00AE3BA7" w:rsidRPr="00C46977" w:rsidRDefault="006027E3" w:rsidP="00AE3BA7">
      <w:pPr>
        <w:pStyle w:val="xl41"/>
        <w:pBdr>
          <w:bottom w:val="none" w:sz="0" w:space="0" w:color="auto"/>
        </w:pBdr>
        <w:tabs>
          <w:tab w:val="left" w:pos="450"/>
          <w:tab w:val="left" w:pos="540"/>
          <w:tab w:val="left" w:pos="900"/>
        </w:tabs>
        <w:spacing w:before="0" w:after="0" w:line="480" w:lineRule="auto"/>
        <w:ind w:right="-428"/>
        <w:jc w:val="center"/>
      </w:pPr>
      <w:r>
        <w:rPr>
          <w:noProof/>
        </w:rPr>
        <w:drawing>
          <wp:inline distT="0" distB="0" distL="0" distR="0">
            <wp:extent cx="3781425" cy="485775"/>
            <wp:effectExtent l="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0"/>
                    <a:srcRect/>
                    <a:stretch>
                      <a:fillRect/>
                    </a:stretch>
                  </pic:blipFill>
                  <pic:spPr bwMode="auto">
                    <a:xfrm>
                      <a:off x="0" y="0"/>
                      <a:ext cx="3781425" cy="4857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3"/>
        <w:rPr>
          <w:rFonts w:ascii="Arial" w:hAnsi="Arial"/>
        </w:rPr>
      </w:pPr>
      <w:r>
        <w:rPr>
          <w:rFonts w:ascii="Arial" w:hAnsi="Arial"/>
        </w:rPr>
        <w:t>La cantidad total de palets a ser almacenados en esta zona son 180 palets.</w:t>
      </w:r>
    </w:p>
    <w:p w:rsidR="00AE3BA7" w:rsidRDefault="006027E3"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rPr>
          <w:rFonts w:ascii="Arial" w:hAnsi="Arial"/>
        </w:rPr>
      </w:pPr>
      <w:r>
        <w:rPr>
          <w:noProof/>
        </w:rPr>
        <w:drawing>
          <wp:inline distT="0" distB="0" distL="0" distR="0">
            <wp:extent cx="3476625" cy="647700"/>
            <wp:effectExtent l="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1"/>
                    <a:srcRect/>
                    <a:stretch>
                      <a:fillRect/>
                    </a:stretch>
                  </pic:blipFill>
                  <pic:spPr bwMode="auto">
                    <a:xfrm>
                      <a:off x="0" y="0"/>
                      <a:ext cx="3476625" cy="647700"/>
                    </a:xfrm>
                    <a:prstGeom prst="rect">
                      <a:avLst/>
                    </a:prstGeom>
                    <a:noFill/>
                    <a:ln w="9525">
                      <a:noFill/>
                      <a:miter lim="800000"/>
                      <a:headEnd/>
                      <a:tailEnd/>
                    </a:ln>
                  </pic:spPr>
                </pic:pic>
              </a:graphicData>
            </a:graphic>
          </wp:inline>
        </w:drawing>
      </w:r>
    </w:p>
    <w:p w:rsidR="00AE3BA7" w:rsidRDefault="006027E3"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pPr>
      <w:r>
        <w:rPr>
          <w:noProof/>
        </w:rPr>
        <w:drawing>
          <wp:inline distT="0" distB="0" distL="0" distR="0">
            <wp:extent cx="2905125" cy="647700"/>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2"/>
                    <a:srcRect/>
                    <a:stretch>
                      <a:fillRect/>
                    </a:stretch>
                  </pic:blipFill>
                  <pic:spPr bwMode="auto">
                    <a:xfrm>
                      <a:off x="0" y="0"/>
                      <a:ext cx="2905125" cy="647700"/>
                    </a:xfrm>
                    <a:prstGeom prst="rect">
                      <a:avLst/>
                    </a:prstGeom>
                    <a:noFill/>
                    <a:ln w="9525">
                      <a:noFill/>
                      <a:miter lim="800000"/>
                      <a:headEnd/>
                      <a:tailEnd/>
                    </a:ln>
                  </pic:spPr>
                </pic:pic>
              </a:graphicData>
            </a:graphic>
          </wp:inline>
        </w:drawing>
      </w:r>
    </w:p>
    <w:p w:rsidR="00AE3BA7" w:rsidRPr="00FE4A48" w:rsidRDefault="006027E3"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rPr>
          <w:rFonts w:ascii="Arial" w:hAnsi="Arial"/>
        </w:rPr>
      </w:pPr>
      <w:r>
        <w:rPr>
          <w:noProof/>
        </w:rPr>
        <w:drawing>
          <wp:inline distT="0" distB="0" distL="0" distR="0">
            <wp:extent cx="2714625" cy="647700"/>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3"/>
                    <a:srcRect/>
                    <a:stretch>
                      <a:fillRect/>
                    </a:stretch>
                  </pic:blipFill>
                  <pic:spPr bwMode="auto">
                    <a:xfrm>
                      <a:off x="0" y="0"/>
                      <a:ext cx="2714625" cy="64770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50"/>
          <w:tab w:val="left" w:pos="540"/>
        </w:tabs>
        <w:spacing w:before="0" w:after="0" w:line="480" w:lineRule="auto"/>
        <w:ind w:left="900" w:right="-108"/>
        <w:jc w:val="both"/>
        <w:rPr>
          <w:rFonts w:ascii="Arial" w:hAnsi="Arial"/>
        </w:rPr>
      </w:pPr>
      <w:r>
        <w:rPr>
          <w:rFonts w:ascii="Arial" w:hAnsi="Arial"/>
        </w:rPr>
        <w:t>La tabla 19 muestra la cantidad de palets obtenidas en la opción 2 con 270 campos de almacenamiento (el plano 2 muestra la distribución ABC).</w:t>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rPr>
          <w:rFonts w:ascii="Arial" w:hAnsi="Arial"/>
        </w:rPr>
      </w:pPr>
      <w:r>
        <w:rPr>
          <w:rFonts w:ascii="Arial" w:hAnsi="Arial"/>
        </w:rPr>
        <w:t>TABLA 19</w:t>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rPr>
          <w:rFonts w:ascii="Arial" w:eastAsia="Times New Roman" w:hAnsi="Arial"/>
        </w:rPr>
      </w:pPr>
      <w:r>
        <w:rPr>
          <w:rFonts w:ascii="Arial" w:hAnsi="Arial"/>
        </w:rPr>
        <w:t xml:space="preserve">ZONAS DE </w:t>
      </w:r>
      <w:smartTag w:uri="urn:schemas-microsoft-com:office:smarttags" w:element="PersonName">
        <w:smartTagPr>
          <w:attr w:name="ProductID" w:val="LA BODEGA OPCIￓN"/>
        </w:smartTagPr>
        <w:r>
          <w:rPr>
            <w:rFonts w:ascii="Arial" w:hAnsi="Arial"/>
          </w:rPr>
          <w:t>LA BODEGA OPCIÓN</w:t>
        </w:r>
      </w:smartTag>
      <w:r>
        <w:rPr>
          <w:rFonts w:ascii="Arial" w:hAnsi="Arial"/>
        </w:rPr>
        <w:t xml:space="preserve"> 2</w:t>
      </w:r>
    </w:p>
    <w:p w:rsidR="00AE3BA7" w:rsidRPr="005F615C" w:rsidRDefault="006027E3"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pPr>
      <w:r>
        <w:rPr>
          <w:noProof/>
        </w:rPr>
        <w:drawing>
          <wp:inline distT="0" distB="0" distL="0" distR="0">
            <wp:extent cx="2714625" cy="1228725"/>
            <wp:effectExtent l="19050" t="0" r="9525"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4"/>
                    <a:srcRect/>
                    <a:stretch>
                      <a:fillRect/>
                    </a:stretch>
                  </pic:blipFill>
                  <pic:spPr bwMode="auto">
                    <a:xfrm>
                      <a:off x="0" y="0"/>
                      <a:ext cx="2714625" cy="122872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108"/>
        <w:jc w:val="both"/>
        <w:rPr>
          <w:rFonts w:ascii="Arial" w:eastAsia="Times New Roman" w:hAnsi="Arial"/>
        </w:rPr>
      </w:pPr>
      <w:r w:rsidRPr="00BB5F2E">
        <w:rPr>
          <w:rFonts w:ascii="Arial" w:hAnsi="Arial"/>
        </w:rPr>
        <w:lastRenderedPageBreak/>
        <w:t>Al analizar las opciones 1 y 2 se obtuvo 288 y 270 palets respectivamente, se toma la primera opción ya que tiene mayor capacidad para almacenar</w:t>
      </w:r>
      <w:r>
        <w:rPr>
          <w:rFonts w:ascii="Arial" w:eastAsia="Times New Roman" w:hAnsi="Arial"/>
        </w:rPr>
        <w:t>.</w:t>
      </w: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108"/>
        <w:jc w:val="both"/>
        <w:rPr>
          <w:rFonts w:ascii="Arial" w:eastAsia="Times New Roman" w:hAnsi="Arial"/>
        </w:rPr>
      </w:pP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108"/>
        <w:jc w:val="both"/>
        <w:rPr>
          <w:rFonts w:ascii="Arial" w:eastAsia="Times New Roman" w:hAnsi="Arial"/>
        </w:rPr>
      </w:pPr>
    </w:p>
    <w:p w:rsidR="00AE3BA7" w:rsidRDefault="00AE3BA7" w:rsidP="00AE3BA7">
      <w:pPr>
        <w:pStyle w:val="xl41"/>
        <w:pBdr>
          <w:bottom w:val="none" w:sz="0" w:space="0" w:color="auto"/>
        </w:pBdr>
        <w:tabs>
          <w:tab w:val="left" w:pos="426"/>
          <w:tab w:val="left" w:pos="540"/>
          <w:tab w:val="left" w:pos="900"/>
          <w:tab w:val="left" w:pos="1080"/>
        </w:tabs>
        <w:spacing w:before="0" w:after="0"/>
        <w:ind w:left="900" w:right="-428"/>
        <w:rPr>
          <w:rFonts w:ascii="Arial" w:eastAsia="Times New Roman" w:hAnsi="Arial"/>
          <w:b/>
        </w:rPr>
      </w:pP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0" w:right="-428"/>
        <w:rPr>
          <w:rFonts w:ascii="Arial" w:eastAsia="Times New Roman" w:hAnsi="Arial"/>
          <w:b/>
        </w:rPr>
      </w:pPr>
      <w:r>
        <w:rPr>
          <w:rFonts w:ascii="Arial" w:eastAsia="Times New Roman" w:hAnsi="Arial"/>
          <w:b/>
        </w:rPr>
        <w:t>Área  para Oficina</w:t>
      </w:r>
    </w:p>
    <w:p w:rsidR="00AE3BA7" w:rsidRDefault="00AE3BA7" w:rsidP="00AE3BA7">
      <w:pPr>
        <w:pStyle w:val="xl41"/>
        <w:pBdr>
          <w:bottom w:val="none" w:sz="0" w:space="0" w:color="auto"/>
        </w:pBdr>
        <w:tabs>
          <w:tab w:val="left" w:pos="426"/>
          <w:tab w:val="left" w:pos="540"/>
          <w:tab w:val="left" w:pos="900"/>
          <w:tab w:val="left" w:pos="1080"/>
        </w:tabs>
        <w:spacing w:before="0" w:after="0"/>
        <w:ind w:left="900" w:right="-428"/>
        <w:rPr>
          <w:rFonts w:ascii="Arial" w:eastAsia="Times New Roman" w:hAnsi="Arial"/>
          <w:b/>
        </w:rPr>
      </w:pPr>
    </w:p>
    <w:p w:rsidR="00AE3BA7" w:rsidRDefault="00AE3BA7" w:rsidP="00AE3BA7">
      <w:pPr>
        <w:pStyle w:val="xl41"/>
        <w:pBdr>
          <w:bottom w:val="none" w:sz="0" w:space="0" w:color="auto"/>
        </w:pBdr>
        <w:tabs>
          <w:tab w:val="left" w:pos="426"/>
          <w:tab w:val="left" w:pos="540"/>
          <w:tab w:val="left" w:pos="900"/>
          <w:tab w:val="left" w:pos="1080"/>
        </w:tabs>
        <w:spacing w:before="0" w:after="0" w:line="480" w:lineRule="auto"/>
        <w:ind w:left="902" w:right="-425"/>
        <w:rPr>
          <w:rFonts w:ascii="Arial" w:eastAsia="Times New Roman" w:hAnsi="Arial"/>
        </w:rPr>
      </w:pPr>
      <w:r>
        <w:rPr>
          <w:rFonts w:ascii="Arial" w:eastAsia="Times New Roman" w:hAnsi="Arial"/>
        </w:rPr>
        <w:t>La tabla 20 muestra el espacio requerido para la oficina en la bodega, la cual estará ubicada junto a la zona 1. Tendrá 2.5 mts de ancho por 4.05 mts de largo teniendo un total de 2.87 mts².</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TABLA 20</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 xml:space="preserve">ÁREA REQUERIDA PARA </w:t>
      </w:r>
      <w:smartTag w:uri="urn:schemas-microsoft-com:office:smarttags" w:element="PersonName">
        <w:smartTagPr>
          <w:attr w:name="ProductID" w:val="LA OFICINA EN"/>
        </w:smartTagPr>
        <w:r>
          <w:rPr>
            <w:rFonts w:ascii="Arial" w:hAnsi="Arial"/>
          </w:rPr>
          <w:t>LA OFICINA EN</w:t>
        </w:r>
      </w:smartTag>
      <w:r>
        <w:rPr>
          <w:rFonts w:ascii="Arial" w:hAnsi="Arial"/>
        </w:rPr>
        <w:t xml:space="preserve"> </w:t>
      </w:r>
      <w:smartTag w:uri="urn:schemas-microsoft-com:office:smarttags" w:element="PersonName">
        <w:smartTagPr>
          <w:attr w:name="ProductID" w:val="la Bodega"/>
        </w:smartTagPr>
        <w:r>
          <w:rPr>
            <w:rFonts w:ascii="Arial" w:hAnsi="Arial"/>
          </w:rPr>
          <w:t>LA BODEGA</w:t>
        </w:r>
      </w:smartTag>
    </w:p>
    <w:p w:rsidR="00AE3BA7" w:rsidRDefault="006027E3" w:rsidP="00AE3BA7">
      <w:pPr>
        <w:pStyle w:val="xl41"/>
        <w:pBdr>
          <w:bottom w:val="none" w:sz="0" w:space="0" w:color="auto"/>
        </w:pBdr>
        <w:tabs>
          <w:tab w:val="left" w:pos="426"/>
          <w:tab w:val="left" w:pos="540"/>
          <w:tab w:val="left" w:pos="900"/>
          <w:tab w:val="left" w:pos="1080"/>
        </w:tabs>
        <w:spacing w:before="0" w:after="0" w:line="480" w:lineRule="auto"/>
        <w:ind w:left="900" w:right="-428"/>
        <w:jc w:val="center"/>
      </w:pPr>
      <w:r>
        <w:rPr>
          <w:noProof/>
        </w:rPr>
        <w:drawing>
          <wp:inline distT="0" distB="0" distL="0" distR="0">
            <wp:extent cx="4829175" cy="1181100"/>
            <wp:effectExtent l="19050" t="0" r="9525"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5"/>
                    <a:srcRect/>
                    <a:stretch>
                      <a:fillRect/>
                    </a:stretch>
                  </pic:blipFill>
                  <pic:spPr bwMode="auto">
                    <a:xfrm>
                      <a:off x="0" y="0"/>
                      <a:ext cx="4829175" cy="118110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26"/>
          <w:tab w:val="left" w:pos="540"/>
          <w:tab w:val="left" w:pos="900"/>
          <w:tab w:val="left" w:pos="1080"/>
        </w:tabs>
        <w:spacing w:before="0" w:after="0"/>
        <w:ind w:right="-425"/>
        <w:rPr>
          <w:rFonts w:ascii="Arial" w:eastAsia="Times New Roman" w:hAnsi="Arial"/>
        </w:rPr>
      </w:pPr>
    </w:p>
    <w:p w:rsidR="00AE3BA7" w:rsidRDefault="00AE3BA7" w:rsidP="00C5672B">
      <w:pPr>
        <w:pStyle w:val="xl41"/>
        <w:numPr>
          <w:ilvl w:val="1"/>
          <w:numId w:val="63"/>
        </w:numPr>
        <w:pBdr>
          <w:bottom w:val="none" w:sz="0" w:space="0" w:color="auto"/>
        </w:pBdr>
        <w:tabs>
          <w:tab w:val="left" w:pos="360"/>
          <w:tab w:val="left" w:pos="540"/>
          <w:tab w:val="left" w:pos="1080"/>
        </w:tabs>
        <w:spacing w:before="0" w:after="0" w:line="480" w:lineRule="auto"/>
        <w:ind w:right="-428"/>
        <w:rPr>
          <w:rFonts w:ascii="Arial" w:eastAsia="Times New Roman" w:hAnsi="Arial"/>
          <w:b/>
        </w:rPr>
      </w:pPr>
      <w:r>
        <w:rPr>
          <w:rFonts w:ascii="Arial" w:eastAsia="Times New Roman" w:hAnsi="Arial"/>
          <w:b/>
        </w:rPr>
        <w:t>Distribución Física de los Productos</w:t>
      </w:r>
    </w:p>
    <w:p w:rsidR="00AE3BA7" w:rsidRDefault="00AE3BA7" w:rsidP="00AE3BA7">
      <w:pPr>
        <w:pStyle w:val="xl41"/>
        <w:pBdr>
          <w:bottom w:val="none" w:sz="0" w:space="0" w:color="auto"/>
        </w:pBdr>
        <w:tabs>
          <w:tab w:val="left" w:pos="360"/>
          <w:tab w:val="left" w:pos="540"/>
          <w:tab w:val="left" w:pos="900"/>
          <w:tab w:val="left" w:pos="1080"/>
        </w:tabs>
        <w:spacing w:before="0" w:after="0"/>
        <w:ind w:left="360" w:right="-428"/>
        <w:rPr>
          <w:rFonts w:ascii="Arial" w:eastAsia="Times New Roman" w:hAnsi="Arial"/>
          <w:b/>
        </w:rPr>
      </w:pPr>
    </w:p>
    <w:p w:rsidR="00AE3BA7" w:rsidRDefault="00AE3BA7" w:rsidP="00AE3BA7">
      <w:pPr>
        <w:spacing w:line="480" w:lineRule="auto"/>
        <w:ind w:left="900"/>
        <w:jc w:val="both"/>
        <w:rPr>
          <w:rFonts w:ascii="Arial" w:hAnsi="Arial"/>
        </w:rPr>
      </w:pPr>
      <w:r>
        <w:rPr>
          <w:rFonts w:ascii="Arial" w:hAnsi="Arial"/>
        </w:rPr>
        <w:t>En el plano 1 se detalla la ubicación de los artículos de acuerdo a su movimiento ABC, los</w:t>
      </w:r>
      <w:r>
        <w:rPr>
          <w:rFonts w:ascii="Arial" w:hAnsi="Arial"/>
          <w:b/>
        </w:rPr>
        <w:t xml:space="preserve"> </w:t>
      </w:r>
      <w:r>
        <w:rPr>
          <w:rFonts w:ascii="Arial" w:hAnsi="Arial"/>
        </w:rPr>
        <w:t xml:space="preserve">cuales se distribuyen de la siguiente manera: </w:t>
      </w:r>
    </w:p>
    <w:p w:rsidR="00AE3BA7" w:rsidRDefault="00AE3BA7" w:rsidP="00AE3BA7">
      <w:pPr>
        <w:ind w:left="902"/>
        <w:jc w:val="both"/>
        <w:rPr>
          <w:rFonts w:ascii="Arial" w:hAnsi="Arial"/>
        </w:rPr>
      </w:pPr>
    </w:p>
    <w:p w:rsidR="00AE3BA7" w:rsidRDefault="00AE3BA7" w:rsidP="00AE3BA7">
      <w:pPr>
        <w:spacing w:line="480" w:lineRule="auto"/>
        <w:ind w:left="900"/>
        <w:jc w:val="both"/>
        <w:rPr>
          <w:rFonts w:ascii="Arial" w:hAnsi="Arial"/>
        </w:rPr>
      </w:pPr>
      <w:r>
        <w:rPr>
          <w:rFonts w:ascii="Arial" w:hAnsi="Arial"/>
        </w:rPr>
        <w:t xml:space="preserve">El área de recepción esta ubicada junto a la puerta del muelle. En la tabla 21 se presenta las dimensiones de espacio requerido, donde </w:t>
      </w:r>
      <w:r>
        <w:rPr>
          <w:rFonts w:ascii="Arial" w:hAnsi="Arial"/>
        </w:rPr>
        <w:lastRenderedPageBreak/>
        <w:t xml:space="preserve">se almacenan 6 palets al momento de recibir la mercadería, en el primer nivel los productos A, segundo nivel productos B y el último nivel los productos C, es decir son dos palets por nivel y son 3 niveles para almacenar. (El Apéndice </w:t>
      </w:r>
      <w:r w:rsidRPr="002C0863">
        <w:rPr>
          <w:rFonts w:ascii="Arial" w:hAnsi="Arial"/>
        </w:rPr>
        <w:t>G</w:t>
      </w:r>
      <w:r>
        <w:rPr>
          <w:rFonts w:ascii="Arial" w:hAnsi="Arial"/>
          <w:b/>
        </w:rPr>
        <w:t xml:space="preserve"> </w:t>
      </w:r>
      <w:r>
        <w:rPr>
          <w:rFonts w:ascii="Arial" w:hAnsi="Arial"/>
        </w:rPr>
        <w:t>muestra la lista con los artículos para dicha distribución)</w:t>
      </w:r>
    </w:p>
    <w:p w:rsidR="00AE3BA7" w:rsidRDefault="00AE3BA7" w:rsidP="00AE3BA7">
      <w:pPr>
        <w:pStyle w:val="xl41"/>
        <w:pBdr>
          <w:bottom w:val="none" w:sz="0" w:space="0" w:color="auto"/>
        </w:pBdr>
        <w:tabs>
          <w:tab w:val="left" w:pos="900"/>
        </w:tabs>
        <w:spacing w:before="0" w:after="0" w:line="480" w:lineRule="auto"/>
        <w:ind w:left="900" w:right="-428"/>
        <w:jc w:val="center"/>
        <w:rPr>
          <w:rFonts w:ascii="Arial" w:hAnsi="Arial"/>
        </w:rPr>
      </w:pPr>
      <w:r>
        <w:rPr>
          <w:rFonts w:ascii="Arial" w:hAnsi="Arial"/>
        </w:rPr>
        <w:t>TABLA 21</w:t>
      </w:r>
    </w:p>
    <w:p w:rsidR="00AE3BA7" w:rsidRDefault="00AE3BA7" w:rsidP="00AE3BA7">
      <w:pPr>
        <w:pStyle w:val="xl41"/>
        <w:pBdr>
          <w:bottom w:val="none" w:sz="0" w:space="0" w:color="auto"/>
        </w:pBdr>
        <w:tabs>
          <w:tab w:val="left" w:pos="900"/>
        </w:tabs>
        <w:spacing w:before="0" w:after="0" w:line="480" w:lineRule="auto"/>
        <w:ind w:left="900" w:right="-428"/>
        <w:jc w:val="center"/>
        <w:rPr>
          <w:rFonts w:ascii="Arial" w:hAnsi="Arial"/>
        </w:rPr>
      </w:pPr>
      <w:r>
        <w:rPr>
          <w:rFonts w:ascii="Arial" w:hAnsi="Arial"/>
        </w:rPr>
        <w:t>DIMENSIONES DE ESPACIO PARA EL ÁREA DE RECEPCIÓN</w:t>
      </w:r>
    </w:p>
    <w:p w:rsidR="00AE3BA7" w:rsidRPr="009208AD" w:rsidRDefault="006027E3" w:rsidP="00AE3BA7">
      <w:pPr>
        <w:pStyle w:val="xl41"/>
        <w:pBdr>
          <w:bottom w:val="none" w:sz="0" w:space="0" w:color="auto"/>
        </w:pBdr>
        <w:tabs>
          <w:tab w:val="left" w:pos="450"/>
          <w:tab w:val="left" w:pos="540"/>
        </w:tabs>
        <w:spacing w:before="0" w:after="0" w:line="480" w:lineRule="auto"/>
        <w:ind w:left="360" w:right="-428"/>
        <w:jc w:val="center"/>
        <w:rPr>
          <w:rFonts w:ascii="Arial" w:eastAsia="Times New Roman" w:hAnsi="Arial"/>
        </w:rPr>
      </w:pPr>
      <w:r>
        <w:rPr>
          <w:noProof/>
        </w:rPr>
        <w:drawing>
          <wp:inline distT="0" distB="0" distL="0" distR="0">
            <wp:extent cx="2457450" cy="1457325"/>
            <wp:effectExtent l="1905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6"/>
                    <a:srcRect/>
                    <a:stretch>
                      <a:fillRect/>
                    </a:stretch>
                  </pic:blipFill>
                  <pic:spPr bwMode="auto">
                    <a:xfrm>
                      <a:off x="0" y="0"/>
                      <a:ext cx="2457450" cy="145732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50"/>
          <w:tab w:val="left" w:pos="540"/>
        </w:tabs>
        <w:spacing w:before="0" w:after="0" w:line="480" w:lineRule="auto"/>
        <w:ind w:left="900" w:right="72"/>
        <w:jc w:val="both"/>
        <w:rPr>
          <w:rFonts w:ascii="Arial" w:hAnsi="Arial"/>
        </w:rPr>
      </w:pPr>
      <w:r>
        <w:rPr>
          <w:rFonts w:ascii="Arial" w:hAnsi="Arial"/>
        </w:rPr>
        <w:t>Seguido a recepción esta el espacio para la máquina medidora, la tabla 22 presenta dimensiones.</w:t>
      </w:r>
    </w:p>
    <w:p w:rsidR="00AE3BA7" w:rsidRDefault="00AE3BA7" w:rsidP="00AE3BA7">
      <w:pPr>
        <w:pStyle w:val="xl41"/>
        <w:pBdr>
          <w:bottom w:val="none" w:sz="0" w:space="0" w:color="auto"/>
        </w:pBdr>
        <w:tabs>
          <w:tab w:val="left" w:pos="450"/>
          <w:tab w:val="left" w:pos="540"/>
        </w:tabs>
        <w:spacing w:before="0" w:after="0" w:line="480" w:lineRule="auto"/>
        <w:ind w:left="900" w:right="72"/>
        <w:jc w:val="center"/>
        <w:rPr>
          <w:rFonts w:ascii="Arial" w:hAnsi="Arial"/>
        </w:rPr>
      </w:pPr>
      <w:r>
        <w:rPr>
          <w:rFonts w:ascii="Arial" w:hAnsi="Arial"/>
        </w:rPr>
        <w:t>TABLA 22</w:t>
      </w:r>
    </w:p>
    <w:p w:rsidR="00AE3BA7" w:rsidRDefault="00AE3BA7" w:rsidP="00AE3BA7">
      <w:pPr>
        <w:pStyle w:val="xl41"/>
        <w:pBdr>
          <w:bottom w:val="none" w:sz="0" w:space="0" w:color="auto"/>
        </w:pBdr>
        <w:tabs>
          <w:tab w:val="left" w:pos="450"/>
          <w:tab w:val="left" w:pos="540"/>
        </w:tabs>
        <w:spacing w:before="0" w:after="0" w:line="480" w:lineRule="auto"/>
        <w:ind w:left="900" w:right="72"/>
        <w:jc w:val="center"/>
        <w:rPr>
          <w:rFonts w:ascii="Arial" w:hAnsi="Arial"/>
        </w:rPr>
      </w:pPr>
      <w:r>
        <w:rPr>
          <w:rFonts w:ascii="Arial" w:hAnsi="Arial"/>
        </w:rPr>
        <w:t>DIMENSIONES DE ESPACIO PARA MÁQUINA MEDIDORA</w:t>
      </w:r>
    </w:p>
    <w:p w:rsidR="00AE3BA7" w:rsidRPr="009208AD" w:rsidRDefault="006027E3" w:rsidP="00AE3BA7">
      <w:pPr>
        <w:pStyle w:val="xl41"/>
        <w:pBdr>
          <w:bottom w:val="none" w:sz="0" w:space="0" w:color="auto"/>
        </w:pBdr>
        <w:tabs>
          <w:tab w:val="left" w:pos="900"/>
        </w:tabs>
        <w:spacing w:before="0" w:after="0" w:line="480" w:lineRule="auto"/>
        <w:ind w:left="900" w:right="-428"/>
        <w:jc w:val="center"/>
      </w:pPr>
      <w:r>
        <w:rPr>
          <w:noProof/>
        </w:rPr>
        <w:drawing>
          <wp:inline distT="0" distB="0" distL="0" distR="0">
            <wp:extent cx="4857750" cy="1295400"/>
            <wp:effectExtent l="1905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7"/>
                    <a:srcRect/>
                    <a:stretch>
                      <a:fillRect/>
                    </a:stretch>
                  </pic:blipFill>
                  <pic:spPr bwMode="auto">
                    <a:xfrm>
                      <a:off x="0" y="0"/>
                      <a:ext cx="4857750" cy="1295400"/>
                    </a:xfrm>
                    <a:prstGeom prst="rect">
                      <a:avLst/>
                    </a:prstGeom>
                    <a:noFill/>
                    <a:ln w="9525">
                      <a:noFill/>
                      <a:miter lim="800000"/>
                      <a:headEnd/>
                      <a:tailEnd/>
                    </a:ln>
                  </pic:spPr>
                </pic:pic>
              </a:graphicData>
            </a:graphic>
          </wp:inline>
        </w:drawing>
      </w:r>
    </w:p>
    <w:p w:rsidR="00AE3BA7" w:rsidRDefault="00AE3BA7" w:rsidP="00C5672B">
      <w:pPr>
        <w:pStyle w:val="xl41"/>
        <w:numPr>
          <w:ilvl w:val="0"/>
          <w:numId w:val="58"/>
        </w:numPr>
        <w:pBdr>
          <w:bottom w:val="none" w:sz="0" w:space="0" w:color="auto"/>
        </w:pBdr>
        <w:tabs>
          <w:tab w:val="clear" w:pos="720"/>
          <w:tab w:val="left" w:pos="900"/>
          <w:tab w:val="num" w:pos="1440"/>
        </w:tabs>
        <w:spacing w:before="0" w:after="0" w:line="480" w:lineRule="auto"/>
        <w:ind w:left="1440" w:right="-3" w:hanging="540"/>
        <w:jc w:val="both"/>
        <w:rPr>
          <w:rFonts w:ascii="Arial" w:hAnsi="Arial"/>
        </w:rPr>
      </w:pPr>
      <w:r w:rsidRPr="00F5341F">
        <w:rPr>
          <w:rFonts w:ascii="Arial" w:hAnsi="Arial"/>
        </w:rPr>
        <w:t>Los productos A</w:t>
      </w:r>
      <w:r>
        <w:rPr>
          <w:rFonts w:ascii="Arial" w:hAnsi="Arial"/>
        </w:rPr>
        <w:t xml:space="preserve"> como: hilo, ribete, etiqueta, lona y fundas se ubican tanto en la zona 3 junto a la puerta que da a producción </w:t>
      </w:r>
      <w:r>
        <w:rPr>
          <w:rFonts w:ascii="Arial" w:hAnsi="Arial"/>
        </w:rPr>
        <w:lastRenderedPageBreak/>
        <w:t>y junto al muelle, para su almacenamiento se disponen de 50 y 18 palets respectivamente.</w:t>
      </w:r>
    </w:p>
    <w:p w:rsidR="00AE3BA7" w:rsidRDefault="00AE3BA7" w:rsidP="00C5672B">
      <w:pPr>
        <w:pStyle w:val="xl41"/>
        <w:numPr>
          <w:ilvl w:val="0"/>
          <w:numId w:val="58"/>
        </w:numPr>
        <w:pBdr>
          <w:bottom w:val="none" w:sz="0" w:space="0" w:color="auto"/>
        </w:pBdr>
        <w:tabs>
          <w:tab w:val="clear" w:pos="720"/>
          <w:tab w:val="left" w:pos="900"/>
          <w:tab w:val="num" w:pos="1440"/>
        </w:tabs>
        <w:spacing w:before="0" w:after="0" w:line="480" w:lineRule="auto"/>
        <w:ind w:left="1440" w:right="-3" w:hanging="540"/>
        <w:jc w:val="both"/>
        <w:rPr>
          <w:rFonts w:ascii="Arial" w:hAnsi="Arial"/>
        </w:rPr>
      </w:pPr>
      <w:r w:rsidRPr="00F5341F">
        <w:rPr>
          <w:rFonts w:ascii="Arial" w:hAnsi="Arial"/>
        </w:rPr>
        <w:t xml:space="preserve">Los productos </w:t>
      </w:r>
      <w:r>
        <w:rPr>
          <w:rFonts w:ascii="Arial" w:hAnsi="Arial"/>
        </w:rPr>
        <w:t xml:space="preserve">B como: </w:t>
      </w:r>
      <w:r>
        <w:rPr>
          <w:rFonts w:ascii="Arial" w:eastAsia="Times New Roman" w:hAnsi="Arial"/>
        </w:rPr>
        <w:t>ribete, etiqueta, hilo, hebillas, remache, cordón, cinta adhesiva, fundas, medias, mangas de poliéster, ojalillo, velcro, pasadores, etiqueta, tiras, cinta y tela</w:t>
      </w:r>
      <w:r>
        <w:rPr>
          <w:rFonts w:ascii="Arial" w:hAnsi="Arial"/>
        </w:rPr>
        <w:t xml:space="preserve"> se ubican en la zona 2 junto a la máquina medidora y en la zona 3 frente  y seguido de A, para su almacenamiento se disponen de 36 y 50 palets respectivamente.</w:t>
      </w:r>
    </w:p>
    <w:p w:rsidR="00AE3BA7" w:rsidRDefault="00AE3BA7" w:rsidP="00C5672B">
      <w:pPr>
        <w:pStyle w:val="xl41"/>
        <w:numPr>
          <w:ilvl w:val="0"/>
          <w:numId w:val="58"/>
        </w:numPr>
        <w:pBdr>
          <w:bottom w:val="none" w:sz="0" w:space="0" w:color="auto"/>
        </w:pBdr>
        <w:tabs>
          <w:tab w:val="clear" w:pos="720"/>
          <w:tab w:val="left" w:pos="900"/>
          <w:tab w:val="num" w:pos="1440"/>
        </w:tabs>
        <w:spacing w:before="0" w:after="0" w:line="480" w:lineRule="auto"/>
        <w:ind w:left="1440" w:right="-3" w:hanging="540"/>
        <w:jc w:val="both"/>
        <w:rPr>
          <w:rFonts w:ascii="Arial" w:hAnsi="Arial"/>
        </w:rPr>
      </w:pPr>
      <w:r w:rsidRPr="00F5341F">
        <w:rPr>
          <w:rFonts w:ascii="Arial" w:hAnsi="Arial"/>
        </w:rPr>
        <w:t xml:space="preserve">Los </w:t>
      </w:r>
      <w:r>
        <w:rPr>
          <w:rFonts w:ascii="Arial" w:hAnsi="Arial"/>
        </w:rPr>
        <w:t xml:space="preserve">productos C como: </w:t>
      </w:r>
      <w:r>
        <w:rPr>
          <w:rFonts w:ascii="Arial" w:eastAsia="Times New Roman" w:hAnsi="Arial"/>
        </w:rPr>
        <w:t xml:space="preserve">tira, etiqueta, velcro, cinta, cartones, lona, pasadores, hilo, ribete, funda, capelladas, apliques, manga de poliéster, guayo (cuero sintético),  hebillas, ojalillo, candado sujetador, medias, adornos, malla para colador, contrafuerte, cordón, sacos, remaches, acetato, reata, vinil, bandas plásticas, elástico, planchas de eva, broches, goma </w:t>
      </w:r>
      <w:r>
        <w:rPr>
          <w:rFonts w:ascii="Arial" w:hAnsi="Arial"/>
        </w:rPr>
        <w:t>se ubican en la zona 1 y 3 después de los productos B y A, para su almacenamiento se disponen de 30 y 80 palets respectivamente.</w:t>
      </w:r>
    </w:p>
    <w:p w:rsidR="00AE3BA7" w:rsidRDefault="00AE3BA7" w:rsidP="00C5672B">
      <w:pPr>
        <w:pStyle w:val="xl41"/>
        <w:numPr>
          <w:ilvl w:val="0"/>
          <w:numId w:val="59"/>
        </w:numPr>
        <w:pBdr>
          <w:bottom w:val="none" w:sz="0" w:space="0" w:color="auto"/>
        </w:pBdr>
        <w:tabs>
          <w:tab w:val="clear" w:pos="360"/>
          <w:tab w:val="left" w:pos="450"/>
          <w:tab w:val="left" w:pos="540"/>
          <w:tab w:val="num" w:pos="1440"/>
        </w:tabs>
        <w:spacing w:before="0" w:after="0" w:line="480" w:lineRule="auto"/>
        <w:ind w:left="1440" w:right="72" w:hanging="540"/>
        <w:jc w:val="both"/>
        <w:rPr>
          <w:rFonts w:ascii="Arial" w:hAnsi="Arial"/>
        </w:rPr>
      </w:pPr>
      <w:r>
        <w:rPr>
          <w:rFonts w:ascii="Arial" w:hAnsi="Arial"/>
        </w:rPr>
        <w:t>Los artículos obsoletos se almacenan en 18 palets ubicados al final de la zona 1.</w:t>
      </w:r>
    </w:p>
    <w:p w:rsidR="00AE3BA7" w:rsidRDefault="00AE3BA7" w:rsidP="00AE3BA7">
      <w:pPr>
        <w:pStyle w:val="xl41"/>
        <w:pBdr>
          <w:bottom w:val="none" w:sz="0" w:space="0" w:color="auto"/>
        </w:pBdr>
        <w:tabs>
          <w:tab w:val="left" w:pos="450"/>
          <w:tab w:val="left" w:pos="540"/>
        </w:tabs>
        <w:spacing w:before="0" w:after="0"/>
        <w:ind w:left="902" w:right="74"/>
        <w:jc w:val="both"/>
        <w:rPr>
          <w:rFonts w:ascii="Arial" w:hAnsi="Arial"/>
        </w:rPr>
      </w:pPr>
    </w:p>
    <w:p w:rsidR="00AE3BA7" w:rsidRDefault="00AE3BA7" w:rsidP="00AE3BA7">
      <w:pPr>
        <w:pStyle w:val="xl41"/>
        <w:pBdr>
          <w:bottom w:val="none" w:sz="0" w:space="0" w:color="auto"/>
        </w:pBdr>
        <w:tabs>
          <w:tab w:val="left" w:pos="450"/>
          <w:tab w:val="left" w:pos="540"/>
        </w:tabs>
        <w:spacing w:before="0" w:after="0" w:line="480" w:lineRule="auto"/>
        <w:ind w:left="900" w:right="72"/>
        <w:jc w:val="both"/>
        <w:rPr>
          <w:rFonts w:ascii="Arial" w:hAnsi="Arial"/>
        </w:rPr>
      </w:pPr>
      <w:r>
        <w:rPr>
          <w:rFonts w:ascii="Arial" w:hAnsi="Arial"/>
        </w:rPr>
        <w:t xml:space="preserve">La tabla 23 presenta un resumen de distribución física de los productos en la bodega de acuerdo a la popularidad, además se va </w:t>
      </w:r>
      <w:r>
        <w:rPr>
          <w:rFonts w:ascii="Arial" w:hAnsi="Arial"/>
        </w:rPr>
        <w:lastRenderedPageBreak/>
        <w:t>a utilizar 480 gavetas para almacenar productos como ribetes, pasadores, cintas, contrafuerte y capelladas.</w:t>
      </w:r>
    </w:p>
    <w:p w:rsidR="00AE3BA7" w:rsidRDefault="00AE3BA7" w:rsidP="00AE3BA7">
      <w:pPr>
        <w:pStyle w:val="xl41"/>
        <w:pBdr>
          <w:bottom w:val="none" w:sz="0" w:space="0" w:color="auto"/>
        </w:pBdr>
        <w:tabs>
          <w:tab w:val="left" w:pos="450"/>
          <w:tab w:val="left" w:pos="540"/>
        </w:tabs>
        <w:spacing w:before="0" w:after="0"/>
        <w:ind w:left="902" w:right="74"/>
        <w:jc w:val="both"/>
        <w:rPr>
          <w:rFonts w:ascii="Arial" w:hAnsi="Arial"/>
        </w:rPr>
      </w:pP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TABLA 23</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RESUMEN DE DISTRIBUCIÓN FÍSICA POR POPULARIDAD</w:t>
      </w:r>
    </w:p>
    <w:p w:rsidR="00AE3BA7" w:rsidRDefault="006027E3" w:rsidP="00AE3BA7">
      <w:pPr>
        <w:pStyle w:val="xl41"/>
        <w:pBdr>
          <w:bottom w:val="none" w:sz="0" w:space="0" w:color="auto"/>
        </w:pBdr>
        <w:tabs>
          <w:tab w:val="left" w:pos="450"/>
          <w:tab w:val="left" w:pos="540"/>
        </w:tabs>
        <w:spacing w:before="0" w:after="0" w:line="480" w:lineRule="auto"/>
        <w:ind w:left="900" w:right="-428"/>
        <w:jc w:val="center"/>
      </w:pPr>
      <w:r>
        <w:rPr>
          <w:noProof/>
        </w:rPr>
        <w:drawing>
          <wp:inline distT="0" distB="0" distL="0" distR="0">
            <wp:extent cx="3429000" cy="1485900"/>
            <wp:effectExtent l="1905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8"/>
                    <a:srcRect/>
                    <a:stretch>
                      <a:fillRect/>
                    </a:stretch>
                  </pic:blipFill>
                  <pic:spPr bwMode="auto">
                    <a:xfrm>
                      <a:off x="0" y="0"/>
                      <a:ext cx="3429000" cy="1485900"/>
                    </a:xfrm>
                    <a:prstGeom prst="rect">
                      <a:avLst/>
                    </a:prstGeom>
                    <a:noFill/>
                    <a:ln w="9525">
                      <a:noFill/>
                      <a:miter lim="800000"/>
                      <a:headEnd/>
                      <a:tailEnd/>
                    </a:ln>
                  </pic:spPr>
                </pic:pic>
              </a:graphicData>
            </a:graphic>
          </wp:inline>
        </w:drawing>
      </w:r>
    </w:p>
    <w:p w:rsidR="00AE3BA7" w:rsidRPr="00504BEA" w:rsidRDefault="00AE3BA7" w:rsidP="00AE3BA7">
      <w:pPr>
        <w:pStyle w:val="xl41"/>
        <w:pBdr>
          <w:bottom w:val="none" w:sz="0" w:space="0" w:color="auto"/>
        </w:pBdr>
        <w:tabs>
          <w:tab w:val="left" w:pos="450"/>
          <w:tab w:val="left" w:pos="540"/>
        </w:tabs>
        <w:spacing w:before="0" w:after="0"/>
        <w:ind w:left="900" w:right="-428"/>
        <w:jc w:val="center"/>
        <w:rPr>
          <w:rFonts w:ascii="Arial" w:hAnsi="Arial"/>
          <w:b/>
        </w:rPr>
      </w:pPr>
    </w:p>
    <w:p w:rsidR="00AE3BA7" w:rsidRDefault="00AE3BA7" w:rsidP="00AE3BA7">
      <w:pPr>
        <w:numPr>
          <w:ilvl w:val="1"/>
          <w:numId w:val="0"/>
        </w:numPr>
        <w:tabs>
          <w:tab w:val="num" w:pos="900"/>
        </w:tabs>
        <w:suppressAutoHyphens/>
        <w:ind w:left="900" w:hanging="540"/>
        <w:rPr>
          <w:rFonts w:ascii="Arial" w:hAnsi="Arial"/>
          <w:b/>
        </w:rPr>
      </w:pPr>
      <w:r>
        <w:rPr>
          <w:rFonts w:ascii="Arial" w:hAnsi="Arial"/>
          <w:b/>
        </w:rPr>
        <w:t xml:space="preserve">Políticas para </w:t>
      </w:r>
      <w:smartTag w:uri="urn:schemas-microsoft-com:office:smarttags" w:element="PersonName">
        <w:smartTagPr>
          <w:attr w:name="ProductID" w:val="la Gesti￳n"/>
        </w:smartTagPr>
        <w:r>
          <w:rPr>
            <w:rFonts w:ascii="Arial" w:hAnsi="Arial"/>
            <w:b/>
          </w:rPr>
          <w:t>la Gestión</w:t>
        </w:r>
      </w:smartTag>
      <w:r>
        <w:rPr>
          <w:rFonts w:ascii="Arial" w:hAnsi="Arial"/>
          <w:b/>
        </w:rPr>
        <w:t xml:space="preserve"> de las Bodegas </w:t>
      </w:r>
    </w:p>
    <w:p w:rsidR="00AE3BA7" w:rsidRDefault="00AE3BA7" w:rsidP="00AE3BA7">
      <w:pPr>
        <w:ind w:left="360"/>
        <w:rPr>
          <w:rFonts w:ascii="Arial" w:hAnsi="Arial"/>
          <w:b/>
        </w:rPr>
      </w:pPr>
    </w:p>
    <w:p w:rsidR="00AE3BA7" w:rsidRDefault="00AE3BA7" w:rsidP="00AE3BA7">
      <w:pPr>
        <w:ind w:left="360"/>
        <w:rPr>
          <w:rFonts w:ascii="Arial" w:hAnsi="Arial"/>
          <w:b/>
        </w:rPr>
      </w:pPr>
    </w:p>
    <w:p w:rsidR="00AE3BA7" w:rsidRPr="00CB0745" w:rsidRDefault="00AE3BA7" w:rsidP="00AE3BA7">
      <w:pPr>
        <w:ind w:left="360"/>
        <w:rPr>
          <w:rFonts w:ascii="Arial" w:hAnsi="Arial"/>
        </w:rPr>
      </w:pPr>
      <w:r w:rsidRPr="00CB0745">
        <w:rPr>
          <w:rFonts w:ascii="Arial" w:hAnsi="Arial"/>
        </w:rPr>
        <w:t>Las principales políticas a ser implementadas en la bodega son:</w:t>
      </w:r>
    </w:p>
    <w:p w:rsidR="00AE3BA7" w:rsidRDefault="00AE3BA7" w:rsidP="00AE3BA7">
      <w:pPr>
        <w:ind w:left="360"/>
        <w:rPr>
          <w:rFonts w:ascii="Arial" w:hAnsi="Arial"/>
          <w:b/>
        </w:rPr>
      </w:pPr>
    </w:p>
    <w:p w:rsidR="00AE3BA7" w:rsidRDefault="00AE3BA7" w:rsidP="00C5672B">
      <w:pPr>
        <w:pStyle w:val="xl41"/>
        <w:numPr>
          <w:ilvl w:val="0"/>
          <w:numId w:val="60"/>
        </w:numPr>
        <w:pBdr>
          <w:bottom w:val="none" w:sz="0" w:space="0" w:color="auto"/>
        </w:pBdr>
        <w:tabs>
          <w:tab w:val="clear" w:pos="360"/>
          <w:tab w:val="left" w:pos="450"/>
          <w:tab w:val="left" w:pos="540"/>
          <w:tab w:val="num" w:pos="1260"/>
        </w:tabs>
        <w:spacing w:before="0" w:after="0" w:line="480" w:lineRule="auto"/>
        <w:ind w:left="1260" w:right="-3"/>
        <w:jc w:val="both"/>
        <w:rPr>
          <w:rFonts w:ascii="Arial" w:eastAsia="Times New Roman" w:hAnsi="Arial"/>
        </w:rPr>
      </w:pPr>
      <w:r>
        <w:rPr>
          <w:rFonts w:ascii="Arial" w:eastAsia="Times New Roman" w:hAnsi="Arial"/>
        </w:rPr>
        <w:t>Asegurar que la cantidad y la calidad de los materiales coincidan con lo pedido.</w:t>
      </w:r>
    </w:p>
    <w:p w:rsidR="00AE3BA7" w:rsidRDefault="00AE3BA7" w:rsidP="00C5672B">
      <w:pPr>
        <w:pStyle w:val="xl41"/>
        <w:numPr>
          <w:ilvl w:val="0"/>
          <w:numId w:val="60"/>
        </w:numPr>
        <w:pBdr>
          <w:bottom w:val="none" w:sz="0" w:space="0" w:color="auto"/>
        </w:pBdr>
        <w:tabs>
          <w:tab w:val="clear" w:pos="360"/>
          <w:tab w:val="left" w:pos="450"/>
          <w:tab w:val="left" w:pos="540"/>
          <w:tab w:val="num" w:pos="1260"/>
        </w:tabs>
        <w:spacing w:before="0" w:after="0" w:line="480" w:lineRule="auto"/>
        <w:ind w:left="1260" w:right="-3"/>
        <w:jc w:val="both"/>
        <w:rPr>
          <w:rFonts w:ascii="Arial" w:eastAsia="Times New Roman" w:hAnsi="Arial"/>
        </w:rPr>
      </w:pPr>
      <w:r>
        <w:rPr>
          <w:rFonts w:ascii="Arial" w:eastAsia="Times New Roman" w:hAnsi="Arial"/>
        </w:rPr>
        <w:t>Programar las entregas de los proveedores hasta la bodega.</w:t>
      </w:r>
    </w:p>
    <w:p w:rsidR="00AE3BA7" w:rsidRDefault="00AE3BA7" w:rsidP="00C5672B">
      <w:pPr>
        <w:pStyle w:val="xl41"/>
        <w:numPr>
          <w:ilvl w:val="0"/>
          <w:numId w:val="60"/>
        </w:numPr>
        <w:pBdr>
          <w:bottom w:val="none" w:sz="0" w:space="0" w:color="auto"/>
        </w:pBdr>
        <w:tabs>
          <w:tab w:val="clear" w:pos="360"/>
          <w:tab w:val="left" w:pos="450"/>
          <w:tab w:val="left" w:pos="540"/>
          <w:tab w:val="num" w:pos="1260"/>
        </w:tabs>
        <w:spacing w:before="0" w:after="0" w:line="480" w:lineRule="auto"/>
        <w:ind w:left="1260" w:right="-3"/>
        <w:jc w:val="both"/>
        <w:rPr>
          <w:rFonts w:ascii="Arial" w:eastAsia="Times New Roman" w:hAnsi="Arial"/>
        </w:rPr>
      </w:pPr>
      <w:r>
        <w:rPr>
          <w:rFonts w:ascii="Arial" w:eastAsia="Times New Roman" w:hAnsi="Arial"/>
        </w:rPr>
        <w:t>Todos los artículos en bodega deben contar con código para su identificación.</w:t>
      </w:r>
    </w:p>
    <w:p w:rsidR="00AE3BA7" w:rsidRDefault="00AE3BA7" w:rsidP="00C5672B">
      <w:pPr>
        <w:pStyle w:val="xl41"/>
        <w:numPr>
          <w:ilvl w:val="0"/>
          <w:numId w:val="60"/>
        </w:numPr>
        <w:pBdr>
          <w:bottom w:val="none" w:sz="0" w:space="0" w:color="auto"/>
        </w:pBdr>
        <w:tabs>
          <w:tab w:val="clear" w:pos="360"/>
          <w:tab w:val="left" w:pos="450"/>
          <w:tab w:val="left" w:pos="540"/>
          <w:tab w:val="num" w:pos="1260"/>
        </w:tabs>
        <w:spacing w:before="0" w:after="0" w:line="480" w:lineRule="auto"/>
        <w:ind w:left="1260" w:right="-3"/>
        <w:jc w:val="both"/>
        <w:rPr>
          <w:rFonts w:ascii="Arial" w:eastAsia="Times New Roman" w:hAnsi="Arial"/>
        </w:rPr>
      </w:pPr>
      <w:r>
        <w:rPr>
          <w:rFonts w:ascii="Arial" w:eastAsia="Times New Roman" w:hAnsi="Arial"/>
        </w:rPr>
        <w:lastRenderedPageBreak/>
        <w:t>Clasificar la mercadería entrante para lograr un acomodo más eficiente.</w:t>
      </w:r>
    </w:p>
    <w:p w:rsidR="00AE3BA7" w:rsidRDefault="00AE3BA7" w:rsidP="00C5672B">
      <w:pPr>
        <w:pStyle w:val="xl41"/>
        <w:numPr>
          <w:ilvl w:val="0"/>
          <w:numId w:val="60"/>
        </w:numPr>
        <w:pBdr>
          <w:bottom w:val="none" w:sz="0" w:space="0" w:color="auto"/>
        </w:pBdr>
        <w:tabs>
          <w:tab w:val="clear" w:pos="360"/>
          <w:tab w:val="left" w:pos="450"/>
          <w:tab w:val="left" w:pos="540"/>
          <w:tab w:val="num" w:pos="1260"/>
        </w:tabs>
        <w:spacing w:before="0" w:after="0" w:line="480" w:lineRule="auto"/>
        <w:ind w:left="1260" w:right="-3"/>
        <w:jc w:val="both"/>
        <w:rPr>
          <w:rFonts w:ascii="Arial" w:eastAsia="Times New Roman" w:hAnsi="Arial"/>
        </w:rPr>
      </w:pPr>
      <w:r>
        <w:rPr>
          <w:rFonts w:ascii="Arial" w:eastAsia="Times New Roman" w:hAnsi="Arial"/>
        </w:rPr>
        <w:t>Acomodar la mercadería inmediatamente después de su recepción.</w:t>
      </w:r>
    </w:p>
    <w:p w:rsidR="00AE3BA7" w:rsidRDefault="00AE3BA7" w:rsidP="00C5672B">
      <w:pPr>
        <w:pStyle w:val="xl41"/>
        <w:numPr>
          <w:ilvl w:val="0"/>
          <w:numId w:val="60"/>
        </w:numPr>
        <w:pBdr>
          <w:bottom w:val="none" w:sz="0" w:space="0" w:color="auto"/>
        </w:pBdr>
        <w:tabs>
          <w:tab w:val="clear" w:pos="360"/>
          <w:tab w:val="left" w:pos="450"/>
          <w:tab w:val="left" w:pos="540"/>
          <w:tab w:val="num" w:pos="1260"/>
        </w:tabs>
        <w:spacing w:before="0" w:after="0" w:line="480" w:lineRule="auto"/>
        <w:ind w:left="1260" w:right="-3"/>
        <w:jc w:val="both"/>
        <w:rPr>
          <w:rFonts w:ascii="Arial" w:eastAsia="Times New Roman" w:hAnsi="Arial"/>
        </w:rPr>
      </w:pPr>
      <w:r>
        <w:rPr>
          <w:rFonts w:ascii="Arial" w:eastAsia="Times New Roman" w:hAnsi="Arial"/>
        </w:rPr>
        <w:t>Tener un archivo maestro del artículo donde conste los siguientes datos: descripción del artículo, tipo de material, ambiente de almacenamiento, dimensiones: largo, ancho y alto, peso y volumen unitario del artículo, número de unidades por caja, por tarima y la unidad básica de medida.</w:t>
      </w:r>
    </w:p>
    <w:p w:rsidR="00AE3BA7" w:rsidRDefault="00AE3BA7" w:rsidP="00C5672B">
      <w:pPr>
        <w:pStyle w:val="xl41"/>
        <w:numPr>
          <w:ilvl w:val="0"/>
          <w:numId w:val="60"/>
        </w:numPr>
        <w:pBdr>
          <w:bottom w:val="none" w:sz="0" w:space="0" w:color="auto"/>
        </w:pBdr>
        <w:tabs>
          <w:tab w:val="clear" w:pos="360"/>
          <w:tab w:val="left" w:pos="450"/>
          <w:tab w:val="left" w:pos="540"/>
          <w:tab w:val="num" w:pos="1260"/>
        </w:tabs>
        <w:spacing w:before="0" w:after="0" w:line="480" w:lineRule="auto"/>
        <w:ind w:left="1260" w:right="-3"/>
        <w:jc w:val="both"/>
        <w:rPr>
          <w:rFonts w:ascii="Arial" w:eastAsia="Times New Roman" w:hAnsi="Arial"/>
        </w:rPr>
      </w:pPr>
      <w:r>
        <w:rPr>
          <w:rFonts w:ascii="Arial" w:eastAsia="Times New Roman" w:hAnsi="Arial"/>
        </w:rPr>
        <w:t>Tener un archivo histórico de pedidos con los siguientes datos: identificación del cliente, artículos solicitados en el pedido con sus respectivas cantidades.</w:t>
      </w:r>
    </w:p>
    <w:p w:rsidR="00AE3BA7" w:rsidRDefault="00AE3BA7" w:rsidP="00C5672B">
      <w:pPr>
        <w:pStyle w:val="xl41"/>
        <w:numPr>
          <w:ilvl w:val="0"/>
          <w:numId w:val="60"/>
        </w:numPr>
        <w:pBdr>
          <w:bottom w:val="none" w:sz="0" w:space="0" w:color="auto"/>
        </w:pBdr>
        <w:tabs>
          <w:tab w:val="clear" w:pos="360"/>
          <w:tab w:val="left" w:pos="450"/>
          <w:tab w:val="left" w:pos="540"/>
          <w:tab w:val="num" w:pos="1260"/>
        </w:tabs>
        <w:spacing w:before="0" w:after="0" w:line="480" w:lineRule="auto"/>
        <w:ind w:left="1260" w:right="-3"/>
        <w:jc w:val="both"/>
        <w:rPr>
          <w:rFonts w:ascii="Arial" w:eastAsia="Times New Roman" w:hAnsi="Arial"/>
        </w:rPr>
      </w:pPr>
      <w:r>
        <w:rPr>
          <w:rFonts w:ascii="Arial" w:eastAsia="Times New Roman" w:hAnsi="Arial"/>
        </w:rPr>
        <w:t>Los proveedores y clientes deben entregar y recibir los productos por el muelle de carga y descarga.</w:t>
      </w:r>
    </w:p>
    <w:p w:rsidR="00AE3BA7" w:rsidRDefault="00AE3BA7" w:rsidP="00C5672B">
      <w:pPr>
        <w:pStyle w:val="xl41"/>
        <w:numPr>
          <w:ilvl w:val="0"/>
          <w:numId w:val="60"/>
        </w:numPr>
        <w:pBdr>
          <w:bottom w:val="none" w:sz="0" w:space="0" w:color="auto"/>
        </w:pBdr>
        <w:tabs>
          <w:tab w:val="clear" w:pos="360"/>
          <w:tab w:val="left" w:pos="450"/>
          <w:tab w:val="left" w:pos="540"/>
          <w:tab w:val="num" w:pos="1260"/>
        </w:tabs>
        <w:spacing w:before="0" w:after="0" w:line="480" w:lineRule="auto"/>
        <w:ind w:left="1260" w:right="-3"/>
        <w:jc w:val="both"/>
        <w:rPr>
          <w:rFonts w:ascii="Arial" w:eastAsia="Times New Roman" w:hAnsi="Arial"/>
        </w:rPr>
      </w:pPr>
      <w:r>
        <w:rPr>
          <w:rFonts w:ascii="Arial" w:eastAsia="Times New Roman" w:hAnsi="Arial"/>
        </w:rPr>
        <w:t>El personal de bodega debe conocer los días, meses y hora que arribará o despachará los materiales.</w:t>
      </w:r>
    </w:p>
    <w:p w:rsidR="00AE3BA7" w:rsidRDefault="00AE3BA7" w:rsidP="00C5672B">
      <w:pPr>
        <w:pStyle w:val="xl41"/>
        <w:numPr>
          <w:ilvl w:val="0"/>
          <w:numId w:val="60"/>
        </w:numPr>
        <w:pBdr>
          <w:bottom w:val="none" w:sz="0" w:space="0" w:color="auto"/>
        </w:pBdr>
        <w:tabs>
          <w:tab w:val="clear" w:pos="360"/>
          <w:tab w:val="left" w:pos="450"/>
          <w:tab w:val="left" w:pos="540"/>
          <w:tab w:val="num" w:pos="1260"/>
        </w:tabs>
        <w:spacing w:before="0" w:after="0" w:line="480" w:lineRule="auto"/>
        <w:ind w:left="1260" w:right="-3"/>
        <w:jc w:val="both"/>
        <w:rPr>
          <w:rFonts w:ascii="Arial" w:eastAsia="Times New Roman" w:hAnsi="Arial"/>
        </w:rPr>
      </w:pPr>
      <w:r>
        <w:rPr>
          <w:rFonts w:ascii="Arial" w:eastAsia="Times New Roman" w:hAnsi="Arial"/>
        </w:rPr>
        <w:t>Asignar los artículos más populares a los sitios más accesibles.</w:t>
      </w:r>
    </w:p>
    <w:p w:rsidR="00AE3BA7" w:rsidRDefault="00AE3BA7" w:rsidP="00C5672B">
      <w:pPr>
        <w:pStyle w:val="xl41"/>
        <w:numPr>
          <w:ilvl w:val="0"/>
          <w:numId w:val="60"/>
        </w:numPr>
        <w:pBdr>
          <w:bottom w:val="none" w:sz="0" w:space="0" w:color="auto"/>
        </w:pBdr>
        <w:tabs>
          <w:tab w:val="clear" w:pos="360"/>
          <w:tab w:val="left" w:pos="450"/>
          <w:tab w:val="left" w:pos="540"/>
          <w:tab w:val="num" w:pos="1260"/>
        </w:tabs>
        <w:spacing w:before="0" w:after="0" w:line="480" w:lineRule="auto"/>
        <w:ind w:left="1260" w:right="-3"/>
        <w:jc w:val="both"/>
        <w:rPr>
          <w:rFonts w:ascii="Arial" w:eastAsia="Times New Roman" w:hAnsi="Arial"/>
        </w:rPr>
      </w:pPr>
      <w:r>
        <w:rPr>
          <w:rFonts w:ascii="Arial" w:eastAsia="Times New Roman" w:hAnsi="Arial"/>
        </w:rPr>
        <w:t>Se debe mantener la ubicación de los productos ABC para minimizar tiempo y así reducir la congestión en el flujo de trabajo.</w:t>
      </w:r>
    </w:p>
    <w:p w:rsidR="00AE3BA7" w:rsidRDefault="00AE3BA7" w:rsidP="00C5672B">
      <w:pPr>
        <w:pStyle w:val="xl41"/>
        <w:numPr>
          <w:ilvl w:val="0"/>
          <w:numId w:val="60"/>
        </w:numPr>
        <w:pBdr>
          <w:bottom w:val="none" w:sz="0" w:space="0" w:color="auto"/>
        </w:pBdr>
        <w:tabs>
          <w:tab w:val="clear" w:pos="360"/>
          <w:tab w:val="left" w:pos="450"/>
          <w:tab w:val="left" w:pos="540"/>
          <w:tab w:val="num" w:pos="1260"/>
        </w:tabs>
        <w:spacing w:before="0" w:after="0" w:line="480" w:lineRule="auto"/>
        <w:ind w:left="1260" w:right="-3"/>
        <w:jc w:val="both"/>
        <w:rPr>
          <w:rFonts w:ascii="Arial" w:eastAsia="Times New Roman" w:hAnsi="Arial"/>
        </w:rPr>
      </w:pPr>
      <w:r>
        <w:rPr>
          <w:rFonts w:ascii="Arial" w:eastAsia="Times New Roman" w:hAnsi="Arial"/>
        </w:rPr>
        <w:t>Al almacenar los productos se debe utilizar el método FIFO debido a que son estanterías de simple profundidad.</w:t>
      </w:r>
    </w:p>
    <w:p w:rsidR="00AE3BA7" w:rsidRDefault="00AE3BA7" w:rsidP="00C5672B">
      <w:pPr>
        <w:pStyle w:val="xl41"/>
        <w:numPr>
          <w:ilvl w:val="0"/>
          <w:numId w:val="60"/>
        </w:numPr>
        <w:pBdr>
          <w:bottom w:val="none" w:sz="0" w:space="0" w:color="auto"/>
        </w:pBdr>
        <w:tabs>
          <w:tab w:val="clear" w:pos="360"/>
          <w:tab w:val="left" w:pos="450"/>
          <w:tab w:val="left" w:pos="540"/>
          <w:tab w:val="num" w:pos="1260"/>
        </w:tabs>
        <w:spacing w:before="0" w:after="0" w:line="480" w:lineRule="auto"/>
        <w:ind w:left="1260" w:right="-3"/>
        <w:jc w:val="both"/>
        <w:rPr>
          <w:rFonts w:ascii="Arial" w:eastAsia="Times New Roman" w:hAnsi="Arial"/>
        </w:rPr>
      </w:pPr>
      <w:r>
        <w:rPr>
          <w:rFonts w:ascii="Arial" w:eastAsia="Times New Roman" w:hAnsi="Arial"/>
        </w:rPr>
        <w:lastRenderedPageBreak/>
        <w:t xml:space="preserve">Implementar un plan de auditoría cíclico por medio de la clasificación ABC en base a su consumo monetario. La tabla 24 resume los días utilizados para la revisión de los artículos ABC existente en la bodega. </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TABLA 24</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pPr>
      <w:r>
        <w:rPr>
          <w:rFonts w:ascii="Arial" w:hAnsi="Arial"/>
        </w:rPr>
        <w:t xml:space="preserve">PLAN DE AUDITORÍA </w:t>
      </w:r>
      <w:r>
        <w:t>CÍCLICA.</w:t>
      </w:r>
    </w:p>
    <w:p w:rsidR="00AE3BA7" w:rsidRDefault="006027E3" w:rsidP="00AE3BA7">
      <w:pPr>
        <w:pStyle w:val="xl41"/>
        <w:pBdr>
          <w:bottom w:val="none" w:sz="0" w:space="0" w:color="auto"/>
        </w:pBdr>
        <w:tabs>
          <w:tab w:val="left" w:pos="450"/>
          <w:tab w:val="left" w:pos="540"/>
        </w:tabs>
        <w:spacing w:before="0" w:after="0" w:line="480" w:lineRule="auto"/>
        <w:ind w:left="900" w:right="-428"/>
        <w:jc w:val="center"/>
        <w:rPr>
          <w:rFonts w:ascii="Arial" w:eastAsia="Times New Roman" w:hAnsi="Arial"/>
        </w:rPr>
      </w:pPr>
      <w:r>
        <w:rPr>
          <w:noProof/>
        </w:rPr>
        <w:drawing>
          <wp:inline distT="0" distB="0" distL="0" distR="0">
            <wp:extent cx="4762500" cy="3838575"/>
            <wp:effectExtent l="1905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9"/>
                    <a:srcRect/>
                    <a:stretch>
                      <a:fillRect/>
                    </a:stretch>
                  </pic:blipFill>
                  <pic:spPr bwMode="auto">
                    <a:xfrm>
                      <a:off x="0" y="0"/>
                      <a:ext cx="4762500" cy="38385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50"/>
          <w:tab w:val="left" w:pos="540"/>
        </w:tabs>
        <w:spacing w:before="0" w:after="0"/>
        <w:ind w:left="902" w:right="-425"/>
        <w:jc w:val="both"/>
        <w:rPr>
          <w:rFonts w:ascii="Arial" w:eastAsia="Times New Roman" w:hAnsi="Arial"/>
        </w:rPr>
      </w:pPr>
    </w:p>
    <w:p w:rsidR="00AE3BA7" w:rsidRDefault="00AE3BA7" w:rsidP="00AE3BA7">
      <w:pPr>
        <w:pStyle w:val="xl41"/>
        <w:pBdr>
          <w:bottom w:val="none" w:sz="0" w:space="0" w:color="auto"/>
        </w:pBdr>
        <w:tabs>
          <w:tab w:val="left" w:pos="450"/>
          <w:tab w:val="left" w:pos="540"/>
        </w:tabs>
        <w:spacing w:before="0" w:after="0" w:line="480" w:lineRule="auto"/>
        <w:ind w:left="1260" w:right="72"/>
        <w:jc w:val="both"/>
        <w:rPr>
          <w:rFonts w:ascii="Arial" w:eastAsia="Times New Roman" w:hAnsi="Arial"/>
        </w:rPr>
      </w:pPr>
      <w:r>
        <w:rPr>
          <w:rFonts w:ascii="Arial" w:eastAsia="Times New Roman" w:hAnsi="Arial"/>
        </w:rPr>
        <w:t>Los artículos tipo A se revisan cada 25 días. Son 129 artículos que forman parte del tipo A. Todos los días se revisan 5 artículos excepto el último día que se revisan 4; los artículos tipo B se revisan cada 35 días. Son 260 artículos que forman parte del tipo B. Todos los días se revisan 7 artículos excepto 2 días que se revisan 10 y 5. Los artículos tipo C se revisan cada 86 días. Son 608 artículos que forman parte del tipo C. Todos los días se revisan 7 artículos excepto 6 días que se revisan 8, 10 y 4.</w:t>
      </w:r>
    </w:p>
    <w:p w:rsidR="00AE3BA7" w:rsidRDefault="00AE3BA7" w:rsidP="00AE3BA7">
      <w:pPr>
        <w:pStyle w:val="xl41"/>
        <w:pBdr>
          <w:bottom w:val="none" w:sz="0" w:space="0" w:color="auto"/>
        </w:pBdr>
        <w:tabs>
          <w:tab w:val="left" w:pos="450"/>
          <w:tab w:val="left" w:pos="540"/>
          <w:tab w:val="left" w:pos="900"/>
        </w:tabs>
        <w:spacing w:before="0" w:after="0" w:line="480" w:lineRule="auto"/>
        <w:ind w:left="360" w:right="-428"/>
        <w:rPr>
          <w:rFonts w:ascii="Arial" w:eastAsia="Times New Roman" w:hAnsi="Arial"/>
          <w:b/>
        </w:rPr>
      </w:pPr>
      <w:r>
        <w:rPr>
          <w:rFonts w:ascii="Arial" w:eastAsia="Times New Roman" w:hAnsi="Arial"/>
          <w:b/>
        </w:rPr>
        <w:t xml:space="preserve">4.6   Costo-Beneficio de </w:t>
      </w:r>
      <w:smartTag w:uri="urn:schemas-microsoft-com:office:smarttags" w:element="PersonName">
        <w:smartTagPr>
          <w:attr w:name="ProductID" w:val="la Inversi￳n."/>
        </w:smartTagPr>
        <w:r>
          <w:rPr>
            <w:rFonts w:ascii="Arial" w:eastAsia="Times New Roman" w:hAnsi="Arial"/>
            <w:b/>
          </w:rPr>
          <w:t>la Inversión.</w:t>
        </w:r>
      </w:smartTag>
    </w:p>
    <w:p w:rsidR="00AE3BA7" w:rsidRDefault="00AE3BA7" w:rsidP="00AE3BA7">
      <w:pPr>
        <w:pStyle w:val="xl41"/>
        <w:pBdr>
          <w:bottom w:val="none" w:sz="0" w:space="0" w:color="auto"/>
        </w:pBdr>
        <w:tabs>
          <w:tab w:val="left" w:pos="540"/>
          <w:tab w:val="left" w:pos="720"/>
        </w:tabs>
        <w:spacing w:before="0" w:after="0"/>
        <w:ind w:left="902" w:right="-108"/>
        <w:jc w:val="both"/>
        <w:rPr>
          <w:rFonts w:ascii="Arial" w:eastAsia="Times New Roman" w:hAnsi="Arial"/>
        </w:rPr>
      </w:pPr>
    </w:p>
    <w:p w:rsidR="00AE3BA7" w:rsidRDefault="00AE3BA7" w:rsidP="00AE3BA7">
      <w:pPr>
        <w:pStyle w:val="xl41"/>
        <w:pBdr>
          <w:bottom w:val="none" w:sz="0" w:space="0" w:color="auto"/>
        </w:pBdr>
        <w:tabs>
          <w:tab w:val="left" w:pos="540"/>
          <w:tab w:val="left" w:pos="720"/>
        </w:tabs>
        <w:spacing w:before="0" w:after="0" w:line="480" w:lineRule="auto"/>
        <w:ind w:left="902" w:right="-108"/>
        <w:jc w:val="both"/>
        <w:rPr>
          <w:rFonts w:ascii="Arial" w:eastAsia="Times New Roman" w:hAnsi="Arial"/>
        </w:rPr>
      </w:pPr>
      <w:r>
        <w:rPr>
          <w:rFonts w:ascii="Arial" w:eastAsia="Times New Roman" w:hAnsi="Arial"/>
        </w:rPr>
        <w:t>Las inversiones que se necesitan realizar en la bodega para mejorar el acceso y rapidez de respuesta son los siguientes:</w:t>
      </w:r>
    </w:p>
    <w:p w:rsidR="00AE3BA7" w:rsidRDefault="00AE3BA7" w:rsidP="00C5672B">
      <w:pPr>
        <w:pStyle w:val="xl41"/>
        <w:numPr>
          <w:ilvl w:val="0"/>
          <w:numId w:val="61"/>
        </w:numPr>
        <w:pBdr>
          <w:bottom w:val="none" w:sz="0" w:space="0" w:color="auto"/>
        </w:pBdr>
        <w:tabs>
          <w:tab w:val="clear" w:pos="1622"/>
          <w:tab w:val="left" w:pos="540"/>
          <w:tab w:val="left" w:pos="720"/>
          <w:tab w:val="num" w:pos="1440"/>
        </w:tabs>
        <w:spacing w:before="0" w:after="0" w:line="480" w:lineRule="auto"/>
        <w:ind w:left="1440" w:right="-425" w:hanging="540"/>
        <w:jc w:val="both"/>
        <w:rPr>
          <w:rFonts w:ascii="Arial" w:eastAsia="Times New Roman" w:hAnsi="Arial"/>
        </w:rPr>
      </w:pPr>
      <w:r>
        <w:rPr>
          <w:rFonts w:ascii="Arial" w:eastAsia="Times New Roman" w:hAnsi="Arial"/>
        </w:rPr>
        <w:t xml:space="preserve">Contrapiso </w:t>
      </w:r>
    </w:p>
    <w:p w:rsidR="00AE3BA7" w:rsidRDefault="00AE3BA7" w:rsidP="00C5672B">
      <w:pPr>
        <w:pStyle w:val="xl41"/>
        <w:numPr>
          <w:ilvl w:val="0"/>
          <w:numId w:val="61"/>
        </w:numPr>
        <w:pBdr>
          <w:bottom w:val="none" w:sz="0" w:space="0" w:color="auto"/>
        </w:pBdr>
        <w:tabs>
          <w:tab w:val="clear" w:pos="1622"/>
          <w:tab w:val="left" w:pos="540"/>
          <w:tab w:val="left" w:pos="720"/>
          <w:tab w:val="num" w:pos="1440"/>
        </w:tabs>
        <w:spacing w:before="0" w:after="0" w:line="480" w:lineRule="auto"/>
        <w:ind w:left="1440" w:right="-425" w:hanging="540"/>
        <w:jc w:val="both"/>
        <w:rPr>
          <w:rFonts w:ascii="Arial" w:eastAsia="Times New Roman" w:hAnsi="Arial"/>
        </w:rPr>
      </w:pPr>
      <w:r>
        <w:rPr>
          <w:rFonts w:ascii="Arial" w:eastAsia="Times New Roman" w:hAnsi="Arial"/>
        </w:rPr>
        <w:t>Estructura y montaje</w:t>
      </w:r>
    </w:p>
    <w:p w:rsidR="00AE3BA7" w:rsidRDefault="00AE3BA7" w:rsidP="00C5672B">
      <w:pPr>
        <w:pStyle w:val="xl41"/>
        <w:numPr>
          <w:ilvl w:val="0"/>
          <w:numId w:val="61"/>
        </w:numPr>
        <w:pBdr>
          <w:bottom w:val="none" w:sz="0" w:space="0" w:color="auto"/>
        </w:pBdr>
        <w:tabs>
          <w:tab w:val="clear" w:pos="1622"/>
          <w:tab w:val="left" w:pos="540"/>
          <w:tab w:val="left" w:pos="720"/>
          <w:tab w:val="num" w:pos="1440"/>
        </w:tabs>
        <w:spacing w:before="0" w:after="0" w:line="480" w:lineRule="auto"/>
        <w:ind w:left="1440" w:right="-425" w:hanging="540"/>
        <w:jc w:val="both"/>
        <w:rPr>
          <w:rFonts w:ascii="Arial" w:eastAsia="Times New Roman" w:hAnsi="Arial"/>
        </w:rPr>
      </w:pPr>
      <w:r>
        <w:rPr>
          <w:rFonts w:ascii="Arial" w:eastAsia="Times New Roman" w:hAnsi="Arial"/>
        </w:rPr>
        <w:t>Equipo de almacenamiento</w:t>
      </w:r>
    </w:p>
    <w:p w:rsidR="00AE3BA7" w:rsidRDefault="00AE3BA7" w:rsidP="00C5672B">
      <w:pPr>
        <w:pStyle w:val="xl41"/>
        <w:numPr>
          <w:ilvl w:val="0"/>
          <w:numId w:val="61"/>
        </w:numPr>
        <w:pBdr>
          <w:bottom w:val="none" w:sz="0" w:space="0" w:color="auto"/>
        </w:pBdr>
        <w:tabs>
          <w:tab w:val="clear" w:pos="1622"/>
          <w:tab w:val="left" w:pos="540"/>
          <w:tab w:val="left" w:pos="720"/>
          <w:tab w:val="num" w:pos="1440"/>
        </w:tabs>
        <w:spacing w:before="0" w:after="0" w:line="480" w:lineRule="auto"/>
        <w:ind w:left="1440" w:right="-425" w:hanging="540"/>
        <w:jc w:val="both"/>
        <w:rPr>
          <w:rFonts w:ascii="Arial" w:eastAsia="Times New Roman" w:hAnsi="Arial"/>
        </w:rPr>
      </w:pPr>
      <w:r>
        <w:rPr>
          <w:rFonts w:ascii="Arial" w:eastAsia="Times New Roman" w:hAnsi="Arial"/>
        </w:rPr>
        <w:t xml:space="preserve">Oficina </w:t>
      </w:r>
    </w:p>
    <w:p w:rsidR="00AE3BA7" w:rsidRDefault="00AE3BA7" w:rsidP="00AE3BA7">
      <w:pPr>
        <w:pStyle w:val="xl41"/>
        <w:pBdr>
          <w:bottom w:val="none" w:sz="0" w:space="0" w:color="auto"/>
        </w:pBdr>
        <w:tabs>
          <w:tab w:val="left" w:pos="540"/>
          <w:tab w:val="left" w:pos="720"/>
        </w:tabs>
        <w:spacing w:before="0" w:after="0"/>
        <w:ind w:left="900" w:right="-425"/>
        <w:jc w:val="both"/>
        <w:rPr>
          <w:rFonts w:ascii="Arial" w:eastAsia="Times New Roman" w:hAnsi="Arial"/>
        </w:rPr>
      </w:pPr>
    </w:p>
    <w:p w:rsidR="00AE3BA7" w:rsidRDefault="00AE3BA7" w:rsidP="00AE3BA7">
      <w:pPr>
        <w:pStyle w:val="xl41"/>
        <w:pBdr>
          <w:bottom w:val="none" w:sz="0" w:space="0" w:color="auto"/>
        </w:pBdr>
        <w:tabs>
          <w:tab w:val="left" w:pos="540"/>
          <w:tab w:val="left" w:pos="720"/>
        </w:tabs>
        <w:spacing w:before="0" w:after="0" w:line="480" w:lineRule="auto"/>
        <w:ind w:left="902" w:right="-425"/>
        <w:jc w:val="both"/>
        <w:rPr>
          <w:rFonts w:ascii="Arial" w:eastAsia="Times New Roman" w:hAnsi="Arial"/>
          <w:b/>
        </w:rPr>
      </w:pPr>
      <w:r w:rsidRPr="00382242">
        <w:rPr>
          <w:rFonts w:ascii="Arial" w:eastAsia="Times New Roman" w:hAnsi="Arial"/>
          <w:b/>
        </w:rPr>
        <w:t>Contrapiso</w:t>
      </w:r>
    </w:p>
    <w:p w:rsidR="00AE3BA7" w:rsidRPr="00382242" w:rsidRDefault="00AE3BA7" w:rsidP="00AE3BA7">
      <w:pPr>
        <w:pStyle w:val="xl41"/>
        <w:pBdr>
          <w:bottom w:val="none" w:sz="0" w:space="0" w:color="auto"/>
        </w:pBdr>
        <w:tabs>
          <w:tab w:val="left" w:pos="540"/>
          <w:tab w:val="left" w:pos="720"/>
        </w:tabs>
        <w:spacing w:before="0" w:after="0"/>
        <w:ind w:left="902" w:right="-425"/>
        <w:jc w:val="both"/>
        <w:rPr>
          <w:rFonts w:ascii="Arial" w:eastAsia="Times New Roman" w:hAnsi="Arial"/>
          <w:b/>
        </w:rPr>
      </w:pPr>
    </w:p>
    <w:p w:rsidR="00AE3BA7" w:rsidRDefault="00AE3BA7" w:rsidP="00AE3BA7">
      <w:pPr>
        <w:pStyle w:val="xl41"/>
        <w:pBdr>
          <w:bottom w:val="none" w:sz="0" w:space="0" w:color="auto"/>
        </w:pBdr>
        <w:tabs>
          <w:tab w:val="left" w:pos="540"/>
          <w:tab w:val="left" w:pos="720"/>
        </w:tabs>
        <w:spacing w:before="0" w:after="0" w:line="480" w:lineRule="auto"/>
        <w:ind w:left="900" w:right="72"/>
        <w:jc w:val="both"/>
        <w:rPr>
          <w:rFonts w:ascii="Arial" w:eastAsia="Times New Roman" w:hAnsi="Arial"/>
        </w:rPr>
      </w:pPr>
      <w:r>
        <w:rPr>
          <w:rFonts w:ascii="Arial" w:eastAsia="Times New Roman" w:hAnsi="Arial"/>
        </w:rPr>
        <w:t>La tabla 25 muestra el costo para el contrapiso de la bodega, incluye la mano de obra, cemento, arena, piedra y malla, el total de esta inversión es $ 20,727.80.</w:t>
      </w:r>
    </w:p>
    <w:p w:rsidR="00AE3BA7" w:rsidRDefault="00AE3BA7" w:rsidP="00AE3BA7">
      <w:pPr>
        <w:pStyle w:val="xl41"/>
        <w:pBdr>
          <w:bottom w:val="none" w:sz="0" w:space="0" w:color="auto"/>
        </w:pBdr>
        <w:tabs>
          <w:tab w:val="left" w:pos="540"/>
          <w:tab w:val="left" w:pos="720"/>
        </w:tabs>
        <w:spacing w:before="0" w:after="0" w:line="480" w:lineRule="auto"/>
        <w:ind w:left="900" w:right="72"/>
        <w:jc w:val="center"/>
        <w:rPr>
          <w:rFonts w:ascii="Arial" w:hAnsi="Arial"/>
        </w:rPr>
      </w:pPr>
      <w:r>
        <w:rPr>
          <w:rFonts w:ascii="Arial" w:hAnsi="Arial"/>
        </w:rPr>
        <w:t>TABLA 25</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lastRenderedPageBreak/>
        <w:t>COSTO DE CONTRAPISO</w:t>
      </w:r>
    </w:p>
    <w:p w:rsidR="00AE3BA7" w:rsidRDefault="006027E3" w:rsidP="00AE3BA7">
      <w:pPr>
        <w:pStyle w:val="xl41"/>
        <w:pBdr>
          <w:bottom w:val="none" w:sz="0" w:space="0" w:color="auto"/>
        </w:pBdr>
        <w:tabs>
          <w:tab w:val="left" w:pos="450"/>
          <w:tab w:val="left" w:pos="540"/>
        </w:tabs>
        <w:spacing w:before="0" w:after="0" w:line="480" w:lineRule="auto"/>
        <w:ind w:left="900" w:right="-428"/>
        <w:jc w:val="center"/>
      </w:pPr>
      <w:r>
        <w:rPr>
          <w:noProof/>
        </w:rPr>
        <w:drawing>
          <wp:inline distT="0" distB="0" distL="0" distR="0">
            <wp:extent cx="3028950" cy="2628900"/>
            <wp:effectExtent l="1905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0"/>
                    <a:srcRect/>
                    <a:stretch>
                      <a:fillRect/>
                    </a:stretch>
                  </pic:blipFill>
                  <pic:spPr bwMode="auto">
                    <a:xfrm>
                      <a:off x="0" y="0"/>
                      <a:ext cx="3028950" cy="262890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50"/>
          <w:tab w:val="left" w:pos="540"/>
        </w:tabs>
        <w:spacing w:before="0" w:after="0" w:line="480" w:lineRule="auto"/>
        <w:ind w:left="900" w:right="-428"/>
        <w:rPr>
          <w:rFonts w:ascii="Arial" w:hAnsi="Arial"/>
          <w:b/>
        </w:rPr>
      </w:pPr>
      <w:r w:rsidRPr="00382242">
        <w:rPr>
          <w:rFonts w:ascii="Arial" w:hAnsi="Arial"/>
          <w:b/>
        </w:rPr>
        <w:t xml:space="preserve">Estructura y </w:t>
      </w:r>
      <w:r>
        <w:rPr>
          <w:rFonts w:ascii="Arial" w:hAnsi="Arial"/>
          <w:b/>
        </w:rPr>
        <w:t>M</w:t>
      </w:r>
      <w:r w:rsidRPr="00382242">
        <w:rPr>
          <w:rFonts w:ascii="Arial" w:hAnsi="Arial"/>
          <w:b/>
        </w:rPr>
        <w:t>ontaje</w:t>
      </w:r>
    </w:p>
    <w:p w:rsidR="00AE3BA7" w:rsidRPr="00382242" w:rsidRDefault="00AE3BA7" w:rsidP="00AE3BA7">
      <w:pPr>
        <w:pStyle w:val="xl41"/>
        <w:pBdr>
          <w:bottom w:val="none" w:sz="0" w:space="0" w:color="auto"/>
        </w:pBdr>
        <w:tabs>
          <w:tab w:val="left" w:pos="450"/>
          <w:tab w:val="left" w:pos="540"/>
        </w:tabs>
        <w:spacing w:before="0" w:after="0"/>
        <w:ind w:left="900" w:right="-428"/>
        <w:rPr>
          <w:rFonts w:ascii="Arial" w:hAnsi="Arial"/>
          <w:b/>
        </w:rPr>
      </w:pPr>
    </w:p>
    <w:p w:rsidR="00AE3BA7" w:rsidRDefault="00AE3BA7" w:rsidP="00AE3BA7">
      <w:pPr>
        <w:pStyle w:val="xl41"/>
        <w:pBdr>
          <w:bottom w:val="none" w:sz="0" w:space="0" w:color="auto"/>
        </w:pBdr>
        <w:tabs>
          <w:tab w:val="left" w:pos="450"/>
          <w:tab w:val="left" w:pos="540"/>
        </w:tabs>
        <w:spacing w:before="0" w:after="0" w:line="480" w:lineRule="auto"/>
        <w:ind w:left="900" w:right="72"/>
        <w:jc w:val="both"/>
        <w:rPr>
          <w:rFonts w:ascii="Arial" w:hAnsi="Arial"/>
        </w:rPr>
      </w:pPr>
      <w:r>
        <w:rPr>
          <w:rFonts w:ascii="Arial" w:hAnsi="Arial"/>
        </w:rPr>
        <w:t>La estructura utilizada para la bodega es una estantería estática ajustable de profundidad simple, la cual se compone de postes y travesaños de metal que dan acceso inmediato a la carga almacenada.</w:t>
      </w:r>
    </w:p>
    <w:p w:rsidR="00AE3BA7" w:rsidRDefault="00AE3BA7" w:rsidP="00AE3BA7">
      <w:pPr>
        <w:pStyle w:val="xl41"/>
        <w:pBdr>
          <w:bottom w:val="none" w:sz="0" w:space="0" w:color="auto"/>
        </w:pBdr>
        <w:tabs>
          <w:tab w:val="left" w:pos="450"/>
          <w:tab w:val="left" w:pos="540"/>
        </w:tabs>
        <w:spacing w:before="0" w:after="0"/>
        <w:ind w:left="900" w:right="72"/>
        <w:jc w:val="both"/>
        <w:rPr>
          <w:rFonts w:ascii="Arial" w:hAnsi="Arial"/>
        </w:rPr>
      </w:pPr>
    </w:p>
    <w:p w:rsidR="00AE3BA7" w:rsidRDefault="00AE3BA7" w:rsidP="00AE3BA7">
      <w:pPr>
        <w:pStyle w:val="xl41"/>
        <w:pBdr>
          <w:bottom w:val="none" w:sz="0" w:space="0" w:color="auto"/>
        </w:pBdr>
        <w:tabs>
          <w:tab w:val="left" w:pos="450"/>
          <w:tab w:val="left" w:pos="540"/>
        </w:tabs>
        <w:spacing w:before="0" w:after="0" w:line="480" w:lineRule="auto"/>
        <w:ind w:left="900" w:right="72"/>
        <w:jc w:val="both"/>
        <w:rPr>
          <w:rFonts w:ascii="Arial" w:hAnsi="Arial"/>
        </w:rPr>
      </w:pPr>
      <w:r>
        <w:rPr>
          <w:rFonts w:ascii="Arial" w:hAnsi="Arial"/>
        </w:rPr>
        <w:t>La tabla 26 detalla el costo de la estructura y montaje por palet almacenado con un total de $ 16,008.</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TABLA 26</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COSTO DE ESTRUCTURA Y MONTAJE</w:t>
      </w:r>
    </w:p>
    <w:p w:rsidR="00AE3BA7" w:rsidRPr="00A0234F" w:rsidRDefault="006027E3" w:rsidP="00AE3BA7">
      <w:pPr>
        <w:tabs>
          <w:tab w:val="left" w:pos="2820"/>
        </w:tabs>
        <w:ind w:left="900"/>
        <w:jc w:val="center"/>
      </w:pPr>
      <w:r>
        <w:rPr>
          <w:noProof/>
        </w:rPr>
        <w:drawing>
          <wp:inline distT="0" distB="0" distL="0" distR="0">
            <wp:extent cx="4333875" cy="628650"/>
            <wp:effectExtent l="19050" t="0" r="9525"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1"/>
                    <a:srcRect/>
                    <a:stretch>
                      <a:fillRect/>
                    </a:stretch>
                  </pic:blipFill>
                  <pic:spPr bwMode="auto">
                    <a:xfrm>
                      <a:off x="0" y="0"/>
                      <a:ext cx="4333875" cy="628650"/>
                    </a:xfrm>
                    <a:prstGeom prst="rect">
                      <a:avLst/>
                    </a:prstGeom>
                    <a:noFill/>
                    <a:ln w="9525">
                      <a:noFill/>
                      <a:miter lim="800000"/>
                      <a:headEnd/>
                      <a:tailEnd/>
                    </a:ln>
                  </pic:spPr>
                </pic:pic>
              </a:graphicData>
            </a:graphic>
          </wp:inline>
        </w:drawing>
      </w:r>
    </w:p>
    <w:p w:rsidR="00AE3BA7" w:rsidRDefault="00AE3BA7" w:rsidP="00AE3BA7">
      <w:pPr>
        <w:tabs>
          <w:tab w:val="left" w:pos="2820"/>
        </w:tabs>
      </w:pPr>
    </w:p>
    <w:p w:rsidR="00AE3BA7" w:rsidRDefault="00AE3BA7" w:rsidP="00AE3BA7">
      <w:pPr>
        <w:pStyle w:val="xl41"/>
        <w:pBdr>
          <w:bottom w:val="none" w:sz="0" w:space="0" w:color="auto"/>
        </w:pBdr>
        <w:tabs>
          <w:tab w:val="left" w:pos="450"/>
          <w:tab w:val="left" w:pos="540"/>
        </w:tabs>
        <w:spacing w:before="0" w:after="0" w:line="480" w:lineRule="auto"/>
        <w:ind w:left="900" w:right="-428"/>
        <w:jc w:val="both"/>
        <w:rPr>
          <w:rFonts w:ascii="Arial" w:hAnsi="Arial"/>
        </w:rPr>
      </w:pPr>
    </w:p>
    <w:p w:rsidR="00AE3BA7" w:rsidRDefault="00AE3BA7" w:rsidP="00AE3BA7">
      <w:pPr>
        <w:pStyle w:val="xl41"/>
        <w:pBdr>
          <w:bottom w:val="none" w:sz="0" w:space="0" w:color="auto"/>
        </w:pBdr>
        <w:tabs>
          <w:tab w:val="left" w:pos="450"/>
          <w:tab w:val="left" w:pos="540"/>
        </w:tabs>
        <w:spacing w:before="0" w:after="0" w:line="480" w:lineRule="auto"/>
        <w:ind w:left="900" w:right="-428"/>
        <w:jc w:val="both"/>
        <w:rPr>
          <w:rFonts w:ascii="Arial" w:hAnsi="Arial"/>
          <w:b/>
        </w:rPr>
      </w:pPr>
      <w:r w:rsidRPr="00382242">
        <w:rPr>
          <w:rFonts w:ascii="Arial" w:hAnsi="Arial"/>
          <w:b/>
        </w:rPr>
        <w:lastRenderedPageBreak/>
        <w:t>Equipo de Almacenamiento</w:t>
      </w:r>
    </w:p>
    <w:p w:rsidR="00AE3BA7" w:rsidRPr="00382242" w:rsidRDefault="00AE3BA7" w:rsidP="00AE3BA7">
      <w:pPr>
        <w:pStyle w:val="xl41"/>
        <w:pBdr>
          <w:bottom w:val="none" w:sz="0" w:space="0" w:color="auto"/>
        </w:pBdr>
        <w:tabs>
          <w:tab w:val="left" w:pos="450"/>
          <w:tab w:val="left" w:pos="540"/>
        </w:tabs>
        <w:spacing w:before="0" w:after="0"/>
        <w:ind w:left="900" w:right="-428"/>
        <w:jc w:val="both"/>
        <w:rPr>
          <w:rFonts w:ascii="Arial" w:hAnsi="Arial"/>
          <w:b/>
        </w:rPr>
      </w:pPr>
    </w:p>
    <w:p w:rsidR="00AE3BA7" w:rsidRDefault="00AE3BA7" w:rsidP="00AE3BA7">
      <w:pPr>
        <w:pStyle w:val="xl41"/>
        <w:pBdr>
          <w:bottom w:val="none" w:sz="0" w:space="0" w:color="auto"/>
        </w:pBdr>
        <w:tabs>
          <w:tab w:val="left" w:pos="450"/>
          <w:tab w:val="left" w:pos="540"/>
        </w:tabs>
        <w:spacing w:before="0" w:after="0" w:line="480" w:lineRule="auto"/>
        <w:ind w:left="900" w:right="-428"/>
        <w:jc w:val="both"/>
        <w:rPr>
          <w:rFonts w:ascii="Arial" w:hAnsi="Arial"/>
        </w:rPr>
      </w:pPr>
      <w:r>
        <w:rPr>
          <w:rFonts w:ascii="Arial" w:hAnsi="Arial"/>
        </w:rPr>
        <w:t>La tabla 27 muestra el costo</w:t>
      </w:r>
      <w:r w:rsidRPr="00F00D3A">
        <w:rPr>
          <w:rFonts w:ascii="Arial" w:hAnsi="Arial"/>
        </w:rPr>
        <w:t xml:space="preserve"> </w:t>
      </w:r>
      <w:r>
        <w:rPr>
          <w:rFonts w:ascii="Arial" w:hAnsi="Arial"/>
        </w:rPr>
        <w:t>total del equipo de almacenamiento es de $ 29,295.60.</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TABLA 27</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COSTO DEL EQUIPO DE ALMACENAMIENTO</w:t>
      </w:r>
    </w:p>
    <w:p w:rsidR="00AE3BA7" w:rsidRPr="00A0234F" w:rsidRDefault="006027E3" w:rsidP="00AE3BA7">
      <w:pPr>
        <w:pStyle w:val="xl41"/>
        <w:pBdr>
          <w:bottom w:val="none" w:sz="0" w:space="0" w:color="auto"/>
        </w:pBdr>
        <w:tabs>
          <w:tab w:val="left" w:pos="450"/>
          <w:tab w:val="left" w:pos="540"/>
        </w:tabs>
        <w:spacing w:before="0" w:after="0" w:line="480" w:lineRule="auto"/>
        <w:ind w:left="900" w:right="-428"/>
        <w:jc w:val="center"/>
      </w:pPr>
      <w:r>
        <w:rPr>
          <w:noProof/>
        </w:rPr>
        <w:drawing>
          <wp:inline distT="0" distB="0" distL="0" distR="0">
            <wp:extent cx="4333875" cy="819150"/>
            <wp:effectExtent l="19050" t="0" r="9525"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2"/>
                    <a:srcRect/>
                    <a:stretch>
                      <a:fillRect/>
                    </a:stretch>
                  </pic:blipFill>
                  <pic:spPr bwMode="auto">
                    <a:xfrm>
                      <a:off x="0" y="0"/>
                      <a:ext cx="4333875" cy="819150"/>
                    </a:xfrm>
                    <a:prstGeom prst="rect">
                      <a:avLst/>
                    </a:prstGeom>
                    <a:noFill/>
                    <a:ln w="9525">
                      <a:noFill/>
                      <a:miter lim="800000"/>
                      <a:headEnd/>
                      <a:tailEnd/>
                    </a:ln>
                  </pic:spPr>
                </pic:pic>
              </a:graphicData>
            </a:graphic>
          </wp:inline>
        </w:drawing>
      </w:r>
    </w:p>
    <w:p w:rsidR="00AE3BA7" w:rsidRDefault="00AE3BA7" w:rsidP="00AE3BA7">
      <w:pPr>
        <w:tabs>
          <w:tab w:val="left" w:pos="2820"/>
        </w:tabs>
        <w:spacing w:line="480" w:lineRule="auto"/>
        <w:ind w:left="900"/>
        <w:rPr>
          <w:rFonts w:ascii="Arial" w:hAnsi="Arial"/>
          <w:b/>
        </w:rPr>
      </w:pPr>
      <w:r w:rsidRPr="00F12C86">
        <w:rPr>
          <w:rFonts w:ascii="Arial" w:hAnsi="Arial"/>
          <w:b/>
        </w:rPr>
        <w:t>Oficina</w:t>
      </w:r>
    </w:p>
    <w:p w:rsidR="00AE3BA7" w:rsidRPr="00F12C86" w:rsidRDefault="00AE3BA7" w:rsidP="00AE3BA7">
      <w:pPr>
        <w:tabs>
          <w:tab w:val="left" w:pos="2820"/>
        </w:tabs>
        <w:ind w:left="900"/>
        <w:rPr>
          <w:rFonts w:ascii="Arial" w:hAnsi="Arial"/>
          <w:b/>
        </w:rPr>
      </w:pPr>
    </w:p>
    <w:p w:rsidR="00AE3BA7" w:rsidRDefault="00AE3BA7" w:rsidP="00AE3BA7">
      <w:pPr>
        <w:spacing w:line="480" w:lineRule="auto"/>
        <w:ind w:left="900"/>
        <w:jc w:val="both"/>
        <w:rPr>
          <w:rFonts w:ascii="Arial" w:hAnsi="Arial"/>
        </w:rPr>
      </w:pPr>
      <w:r>
        <w:rPr>
          <w:rFonts w:ascii="Arial" w:hAnsi="Arial"/>
        </w:rPr>
        <w:t>La tabla 28 muestra el mobiliario y equipo de oficina a utilizar en la bodega, cuyo costo es $1,480.</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TABLA 28</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COSTO DE MOBILIARIO Y EQUIPO  DE OFICINA</w:t>
      </w:r>
    </w:p>
    <w:p w:rsidR="00AE3BA7" w:rsidRPr="00A0234F" w:rsidRDefault="006027E3" w:rsidP="00AE3BA7">
      <w:pPr>
        <w:ind w:left="900"/>
        <w:jc w:val="center"/>
      </w:pPr>
      <w:r>
        <w:rPr>
          <w:noProof/>
        </w:rPr>
        <w:drawing>
          <wp:inline distT="0" distB="0" distL="0" distR="0">
            <wp:extent cx="3800475" cy="1724025"/>
            <wp:effectExtent l="19050" t="0" r="9525"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33"/>
                    <a:srcRect/>
                    <a:stretch>
                      <a:fillRect/>
                    </a:stretch>
                  </pic:blipFill>
                  <pic:spPr bwMode="auto">
                    <a:xfrm>
                      <a:off x="0" y="0"/>
                      <a:ext cx="3800475" cy="1724025"/>
                    </a:xfrm>
                    <a:prstGeom prst="rect">
                      <a:avLst/>
                    </a:prstGeom>
                    <a:noFill/>
                    <a:ln w="9525">
                      <a:noFill/>
                      <a:miter lim="800000"/>
                      <a:headEnd/>
                      <a:tailEnd/>
                    </a:ln>
                  </pic:spPr>
                </pic:pic>
              </a:graphicData>
            </a:graphic>
          </wp:inline>
        </w:drawing>
      </w:r>
    </w:p>
    <w:p w:rsidR="00AE3BA7" w:rsidRDefault="00AE3BA7" w:rsidP="00AE3BA7">
      <w:pPr>
        <w:spacing w:line="480" w:lineRule="auto"/>
        <w:ind w:left="900"/>
        <w:jc w:val="center"/>
      </w:pPr>
    </w:p>
    <w:p w:rsidR="00AE3BA7" w:rsidRPr="008479FB" w:rsidRDefault="00AE3BA7" w:rsidP="00AE3BA7">
      <w:pPr>
        <w:spacing w:line="480" w:lineRule="auto"/>
        <w:ind w:left="900"/>
        <w:rPr>
          <w:rFonts w:ascii="Arial" w:hAnsi="Arial"/>
          <w:b/>
        </w:rPr>
      </w:pPr>
      <w:r w:rsidRPr="008479FB">
        <w:rPr>
          <w:rFonts w:ascii="Arial" w:hAnsi="Arial"/>
          <w:b/>
        </w:rPr>
        <w:t>Depreciación</w:t>
      </w:r>
    </w:p>
    <w:p w:rsidR="00AE3BA7" w:rsidRDefault="00AE3BA7" w:rsidP="00AE3BA7"/>
    <w:p w:rsidR="00AE3BA7" w:rsidRDefault="00AE3BA7" w:rsidP="00AE3BA7">
      <w:pPr>
        <w:spacing w:line="480" w:lineRule="auto"/>
        <w:ind w:left="900"/>
        <w:jc w:val="both"/>
        <w:rPr>
          <w:rFonts w:ascii="Arial" w:hAnsi="Arial"/>
        </w:rPr>
      </w:pPr>
      <w:r>
        <w:rPr>
          <w:rFonts w:ascii="Arial" w:hAnsi="Arial"/>
        </w:rPr>
        <w:lastRenderedPageBreak/>
        <w:t>El vehículo, equipo y mobiliario de  oficina son artículos que poseen   una vida útil. La tabla 29 se detalla la depreciación anual y mensual de dichos activos, con un costo anual de $ 6,500.</w:t>
      </w:r>
    </w:p>
    <w:p w:rsidR="00AE3BA7" w:rsidRDefault="00AE3BA7" w:rsidP="00AE3BA7">
      <w:pPr>
        <w:spacing w:line="480" w:lineRule="auto"/>
        <w:ind w:left="900"/>
        <w:jc w:val="center"/>
        <w:rPr>
          <w:rFonts w:ascii="Arial" w:hAnsi="Arial"/>
        </w:rPr>
      </w:pPr>
      <w:r>
        <w:rPr>
          <w:rFonts w:ascii="Arial" w:hAnsi="Arial"/>
        </w:rPr>
        <w:t xml:space="preserve">TABLA 29 </w:t>
      </w:r>
    </w:p>
    <w:p w:rsidR="00AE3BA7" w:rsidRDefault="00AE3BA7" w:rsidP="00AE3BA7">
      <w:pPr>
        <w:ind w:left="902"/>
        <w:jc w:val="center"/>
        <w:rPr>
          <w:rFonts w:ascii="Arial" w:hAnsi="Arial"/>
        </w:rPr>
      </w:pPr>
      <w:r>
        <w:rPr>
          <w:rFonts w:ascii="Arial" w:hAnsi="Arial"/>
        </w:rPr>
        <w:t>DEPRECIACIÓN</w:t>
      </w:r>
    </w:p>
    <w:p w:rsidR="00AE3BA7" w:rsidRDefault="00AE3BA7" w:rsidP="00AE3BA7">
      <w:pPr>
        <w:ind w:left="902"/>
        <w:jc w:val="center"/>
        <w:rPr>
          <w:rFonts w:ascii="Arial" w:hAnsi="Arial"/>
        </w:rPr>
      </w:pPr>
    </w:p>
    <w:p w:rsidR="00AE3BA7" w:rsidRPr="00A0234F" w:rsidRDefault="006027E3" w:rsidP="00AE3BA7">
      <w:pPr>
        <w:spacing w:line="480" w:lineRule="auto"/>
        <w:ind w:left="900"/>
        <w:jc w:val="both"/>
      </w:pPr>
      <w:r>
        <w:rPr>
          <w:noProof/>
        </w:rPr>
        <w:drawing>
          <wp:inline distT="0" distB="0" distL="0" distR="0">
            <wp:extent cx="4972050" cy="1333500"/>
            <wp:effectExtent l="1905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34"/>
                    <a:srcRect/>
                    <a:stretch>
                      <a:fillRect/>
                    </a:stretch>
                  </pic:blipFill>
                  <pic:spPr bwMode="auto">
                    <a:xfrm>
                      <a:off x="0" y="0"/>
                      <a:ext cx="4972050" cy="1333500"/>
                    </a:xfrm>
                    <a:prstGeom prst="rect">
                      <a:avLst/>
                    </a:prstGeom>
                    <a:noFill/>
                    <a:ln w="9525">
                      <a:noFill/>
                      <a:miter lim="800000"/>
                      <a:headEnd/>
                      <a:tailEnd/>
                    </a:ln>
                  </pic:spPr>
                </pic:pic>
              </a:graphicData>
            </a:graphic>
          </wp:inline>
        </w:drawing>
      </w:r>
    </w:p>
    <w:p w:rsidR="00AE3BA7" w:rsidRDefault="00AE3BA7" w:rsidP="00AE3BA7">
      <w:pPr>
        <w:spacing w:line="480" w:lineRule="auto"/>
        <w:ind w:left="900"/>
        <w:jc w:val="both"/>
        <w:rPr>
          <w:rFonts w:ascii="Arial" w:hAnsi="Arial" w:cs="Arial"/>
          <w:b/>
        </w:rPr>
      </w:pPr>
      <w:r w:rsidRPr="008479FB">
        <w:rPr>
          <w:rFonts w:ascii="Arial" w:hAnsi="Arial" w:cs="Arial"/>
          <w:b/>
        </w:rPr>
        <w:t>Inversión Total</w:t>
      </w:r>
    </w:p>
    <w:p w:rsidR="00AE3BA7" w:rsidRPr="008479FB" w:rsidRDefault="00AE3BA7" w:rsidP="00AE3BA7">
      <w:pPr>
        <w:ind w:left="900"/>
        <w:jc w:val="both"/>
        <w:rPr>
          <w:rFonts w:ascii="Arial" w:hAnsi="Arial" w:cs="Arial"/>
          <w:b/>
        </w:rPr>
      </w:pPr>
    </w:p>
    <w:p w:rsidR="00AE3BA7" w:rsidRDefault="00AE3BA7" w:rsidP="00AE3BA7">
      <w:pPr>
        <w:pStyle w:val="xl41"/>
        <w:pBdr>
          <w:bottom w:val="none" w:sz="0" w:space="0" w:color="auto"/>
        </w:pBdr>
        <w:tabs>
          <w:tab w:val="left" w:pos="450"/>
          <w:tab w:val="left" w:pos="540"/>
        </w:tabs>
        <w:spacing w:before="0" w:after="0" w:line="480" w:lineRule="auto"/>
        <w:ind w:left="900" w:right="-428"/>
        <w:rPr>
          <w:rFonts w:ascii="Arial" w:hAnsi="Arial"/>
        </w:rPr>
      </w:pPr>
      <w:r>
        <w:rPr>
          <w:rFonts w:ascii="Arial" w:hAnsi="Arial"/>
        </w:rPr>
        <w:t>La inversión total para este proyecto es de $ 67,511, como se observa en la tabla 30.</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 xml:space="preserve">TABLA 30 </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 xml:space="preserve">RESUMEN DE  COSTOS EN </w:t>
      </w:r>
      <w:smartTag w:uri="urn:schemas-microsoft-com:office:smarttags" w:element="PersonName">
        <w:smartTagPr>
          <w:attr w:name="ProductID" w:val="LA INVERSIￓN"/>
        </w:smartTagPr>
        <w:r>
          <w:rPr>
            <w:rFonts w:ascii="Arial" w:hAnsi="Arial"/>
          </w:rPr>
          <w:t>LA INVERSIÓN</w:t>
        </w:r>
      </w:smartTag>
    </w:p>
    <w:p w:rsidR="00AE3BA7" w:rsidRPr="005E1646" w:rsidRDefault="006027E3" w:rsidP="00AE3BA7">
      <w:pPr>
        <w:tabs>
          <w:tab w:val="left" w:pos="990"/>
        </w:tabs>
        <w:ind w:left="900"/>
        <w:jc w:val="center"/>
      </w:pPr>
      <w:r>
        <w:rPr>
          <w:noProof/>
        </w:rPr>
        <w:drawing>
          <wp:inline distT="0" distB="0" distL="0" distR="0">
            <wp:extent cx="2619375" cy="1104900"/>
            <wp:effectExtent l="19050" t="0" r="9525"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5"/>
                    <a:srcRect/>
                    <a:stretch>
                      <a:fillRect/>
                    </a:stretch>
                  </pic:blipFill>
                  <pic:spPr bwMode="auto">
                    <a:xfrm>
                      <a:off x="0" y="0"/>
                      <a:ext cx="2619375" cy="1104900"/>
                    </a:xfrm>
                    <a:prstGeom prst="rect">
                      <a:avLst/>
                    </a:prstGeom>
                    <a:noFill/>
                    <a:ln w="9525">
                      <a:noFill/>
                      <a:miter lim="800000"/>
                      <a:headEnd/>
                      <a:tailEnd/>
                    </a:ln>
                  </pic:spPr>
                </pic:pic>
              </a:graphicData>
            </a:graphic>
          </wp:inline>
        </w:drawing>
      </w:r>
    </w:p>
    <w:p w:rsidR="00AE3BA7" w:rsidRDefault="00AE3BA7" w:rsidP="00AE3BA7">
      <w:pPr>
        <w:tabs>
          <w:tab w:val="left" w:pos="990"/>
        </w:tabs>
        <w:spacing w:line="480" w:lineRule="auto"/>
        <w:ind w:left="900"/>
        <w:jc w:val="center"/>
        <w:rPr>
          <w:rFonts w:ascii="Arial" w:eastAsia="Arial Unicode MS" w:hAnsi="Arial"/>
        </w:rPr>
      </w:pPr>
    </w:p>
    <w:p w:rsidR="00AE3BA7" w:rsidRDefault="00AE3BA7" w:rsidP="00AE3BA7">
      <w:pPr>
        <w:tabs>
          <w:tab w:val="left" w:pos="990"/>
        </w:tabs>
        <w:spacing w:line="480" w:lineRule="auto"/>
        <w:ind w:left="900"/>
        <w:jc w:val="both"/>
        <w:rPr>
          <w:rFonts w:ascii="Arial" w:eastAsia="Arial Unicode MS" w:hAnsi="Arial"/>
          <w:b/>
        </w:rPr>
      </w:pPr>
      <w:r>
        <w:rPr>
          <w:rFonts w:ascii="Arial" w:eastAsia="Arial Unicode MS" w:hAnsi="Arial"/>
          <w:b/>
        </w:rPr>
        <w:t>Egresos Opera</w:t>
      </w:r>
      <w:r w:rsidRPr="006868CD">
        <w:rPr>
          <w:rFonts w:ascii="Arial" w:eastAsia="Arial Unicode MS" w:hAnsi="Arial"/>
          <w:b/>
        </w:rPr>
        <w:t>tivos</w:t>
      </w:r>
    </w:p>
    <w:p w:rsidR="00AE3BA7" w:rsidRDefault="00AE3BA7" w:rsidP="00AE3BA7">
      <w:pPr>
        <w:tabs>
          <w:tab w:val="left" w:pos="990"/>
        </w:tabs>
        <w:ind w:left="900"/>
        <w:jc w:val="both"/>
        <w:rPr>
          <w:rFonts w:ascii="Arial" w:eastAsia="Arial Unicode MS" w:hAnsi="Arial"/>
          <w:b/>
        </w:rPr>
      </w:pPr>
    </w:p>
    <w:p w:rsidR="00AE3BA7" w:rsidRDefault="00AE3BA7" w:rsidP="00AE3BA7">
      <w:pPr>
        <w:tabs>
          <w:tab w:val="left" w:pos="990"/>
        </w:tabs>
        <w:spacing w:line="480" w:lineRule="auto"/>
        <w:ind w:left="900"/>
        <w:jc w:val="both"/>
        <w:rPr>
          <w:rFonts w:ascii="Arial" w:eastAsia="Arial Unicode MS" w:hAnsi="Arial"/>
        </w:rPr>
      </w:pPr>
      <w:r w:rsidRPr="006868CD">
        <w:rPr>
          <w:rFonts w:ascii="Arial" w:eastAsia="Arial Unicode MS" w:hAnsi="Arial"/>
        </w:rPr>
        <w:t xml:space="preserve">La tabla </w:t>
      </w:r>
      <w:r>
        <w:rPr>
          <w:rFonts w:ascii="Arial" w:eastAsia="Arial Unicode MS" w:hAnsi="Arial"/>
        </w:rPr>
        <w:t>31</w:t>
      </w:r>
      <w:r w:rsidRPr="006868CD">
        <w:rPr>
          <w:rFonts w:ascii="Arial" w:eastAsia="Arial Unicode MS" w:hAnsi="Arial"/>
        </w:rPr>
        <w:t xml:space="preserve"> </w:t>
      </w:r>
      <w:r>
        <w:rPr>
          <w:rFonts w:ascii="Arial" w:eastAsia="Arial Unicode MS" w:hAnsi="Arial"/>
        </w:rPr>
        <w:t>presenta los egresos operativos en el que incurre la bodega</w:t>
      </w:r>
      <w:r w:rsidRPr="006868CD">
        <w:rPr>
          <w:rFonts w:ascii="Arial" w:eastAsia="Arial Unicode MS" w:hAnsi="Arial"/>
        </w:rPr>
        <w:t>.</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lastRenderedPageBreak/>
        <w:t xml:space="preserve">TABLA 31 </w:t>
      </w:r>
    </w:p>
    <w:p w:rsidR="00AE3BA7" w:rsidRPr="006868CD"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 xml:space="preserve">EGRESOS OPERATIVOS </w:t>
      </w:r>
    </w:p>
    <w:p w:rsidR="00AE3BA7" w:rsidRDefault="006027E3" w:rsidP="00AE3BA7">
      <w:pPr>
        <w:tabs>
          <w:tab w:val="left" w:pos="990"/>
        </w:tabs>
        <w:spacing w:line="480" w:lineRule="auto"/>
        <w:ind w:left="900"/>
        <w:jc w:val="both"/>
      </w:pPr>
      <w:r>
        <w:rPr>
          <w:noProof/>
        </w:rPr>
        <w:drawing>
          <wp:inline distT="0" distB="0" distL="0" distR="0">
            <wp:extent cx="4752975" cy="990600"/>
            <wp:effectExtent l="19050" t="0" r="9525"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6"/>
                    <a:srcRect/>
                    <a:stretch>
                      <a:fillRect/>
                    </a:stretch>
                  </pic:blipFill>
                  <pic:spPr bwMode="auto">
                    <a:xfrm>
                      <a:off x="0" y="0"/>
                      <a:ext cx="4752975" cy="990600"/>
                    </a:xfrm>
                    <a:prstGeom prst="rect">
                      <a:avLst/>
                    </a:prstGeom>
                    <a:noFill/>
                    <a:ln w="9525">
                      <a:noFill/>
                      <a:miter lim="800000"/>
                      <a:headEnd/>
                      <a:tailEnd/>
                    </a:ln>
                  </pic:spPr>
                </pic:pic>
              </a:graphicData>
            </a:graphic>
          </wp:inline>
        </w:drawing>
      </w:r>
    </w:p>
    <w:p w:rsidR="00AE3BA7" w:rsidRPr="006868CD" w:rsidRDefault="00AE3BA7" w:rsidP="00AE3BA7">
      <w:pPr>
        <w:tabs>
          <w:tab w:val="left" w:pos="990"/>
        </w:tabs>
        <w:ind w:left="900"/>
        <w:jc w:val="both"/>
        <w:rPr>
          <w:rFonts w:ascii="Arial" w:eastAsia="Arial Unicode MS" w:hAnsi="Arial"/>
        </w:rPr>
      </w:pPr>
    </w:p>
    <w:p w:rsidR="00AE3BA7" w:rsidRDefault="00AE3BA7" w:rsidP="00AE3BA7">
      <w:pPr>
        <w:tabs>
          <w:tab w:val="left" w:pos="990"/>
        </w:tabs>
        <w:spacing w:line="480" w:lineRule="auto"/>
        <w:ind w:left="900"/>
        <w:jc w:val="both"/>
        <w:rPr>
          <w:rFonts w:ascii="Arial" w:eastAsia="Arial Unicode MS" w:hAnsi="Arial"/>
          <w:b/>
        </w:rPr>
      </w:pPr>
      <w:r w:rsidRPr="00710044">
        <w:rPr>
          <w:rFonts w:ascii="Arial" w:eastAsia="Arial Unicode MS" w:hAnsi="Arial"/>
          <w:b/>
        </w:rPr>
        <w:t>Ahorros</w:t>
      </w:r>
    </w:p>
    <w:p w:rsidR="00AE3BA7" w:rsidRDefault="00AE3BA7" w:rsidP="00AE3BA7">
      <w:pPr>
        <w:tabs>
          <w:tab w:val="left" w:pos="990"/>
        </w:tabs>
        <w:ind w:left="900"/>
        <w:jc w:val="both"/>
        <w:rPr>
          <w:rFonts w:ascii="Arial" w:eastAsia="Arial Unicode MS" w:hAnsi="Arial"/>
          <w:b/>
        </w:rPr>
      </w:pPr>
    </w:p>
    <w:p w:rsidR="00AE3BA7" w:rsidRPr="006868CD" w:rsidRDefault="00AE3BA7" w:rsidP="00AE3BA7">
      <w:pPr>
        <w:tabs>
          <w:tab w:val="left" w:pos="990"/>
        </w:tabs>
        <w:spacing w:line="480" w:lineRule="auto"/>
        <w:ind w:left="900"/>
        <w:jc w:val="both"/>
        <w:rPr>
          <w:rFonts w:ascii="Arial" w:eastAsia="Arial Unicode MS" w:hAnsi="Arial"/>
        </w:rPr>
      </w:pPr>
      <w:r w:rsidRPr="006868CD">
        <w:rPr>
          <w:rFonts w:ascii="Arial" w:eastAsia="Arial Unicode MS" w:hAnsi="Arial"/>
        </w:rPr>
        <w:t>Para el análisis de los ahorros</w:t>
      </w:r>
      <w:r>
        <w:rPr>
          <w:rFonts w:ascii="Arial" w:eastAsia="Arial Unicode MS" w:hAnsi="Arial"/>
        </w:rPr>
        <w:t xml:space="preserve">, se considera una reducción de los costos detallados en la tabla 30. Se realiza un análisis de sensibilidad en donde se va alcanzar una reducción al 100%, 80%, 50% y 30% de estos costos y se utilizan los mismos egresos para todos los casos. </w:t>
      </w:r>
    </w:p>
    <w:p w:rsidR="00AE3BA7" w:rsidRDefault="00AE3BA7" w:rsidP="00AE3BA7">
      <w:pPr>
        <w:pStyle w:val="xl41"/>
        <w:pBdr>
          <w:bottom w:val="none" w:sz="0" w:space="0" w:color="auto"/>
        </w:pBdr>
        <w:tabs>
          <w:tab w:val="left" w:pos="450"/>
          <w:tab w:val="left" w:pos="540"/>
        </w:tabs>
        <w:spacing w:before="0" w:after="0" w:line="480" w:lineRule="auto"/>
        <w:ind w:left="900"/>
        <w:jc w:val="both"/>
        <w:rPr>
          <w:rFonts w:ascii="Arial" w:hAnsi="Arial"/>
        </w:rPr>
      </w:pPr>
      <w:r>
        <w:rPr>
          <w:rFonts w:ascii="Arial" w:hAnsi="Arial"/>
        </w:rPr>
        <w:t>Los principales ahorros al implementar esta solución se obtiene en:</w:t>
      </w:r>
    </w:p>
    <w:p w:rsidR="00AE3BA7" w:rsidRDefault="00AE3BA7" w:rsidP="00C5672B">
      <w:pPr>
        <w:pStyle w:val="xl41"/>
        <w:numPr>
          <w:ilvl w:val="0"/>
          <w:numId w:val="62"/>
        </w:numPr>
        <w:pBdr>
          <w:bottom w:val="none" w:sz="0" w:space="0" w:color="auto"/>
        </w:pBdr>
        <w:tabs>
          <w:tab w:val="clear" w:pos="1620"/>
          <w:tab w:val="left" w:pos="450"/>
          <w:tab w:val="left" w:pos="540"/>
          <w:tab w:val="num" w:pos="1440"/>
        </w:tabs>
        <w:spacing w:before="0" w:after="0" w:line="480" w:lineRule="auto"/>
        <w:ind w:left="1440" w:hanging="540"/>
        <w:jc w:val="both"/>
        <w:rPr>
          <w:rFonts w:ascii="Arial" w:hAnsi="Arial"/>
        </w:rPr>
      </w:pPr>
      <w:r>
        <w:rPr>
          <w:rFonts w:ascii="Arial" w:hAnsi="Arial"/>
        </w:rPr>
        <w:t>Eliminar los ajustes debido a faltantes y sobrantes en la bodega.</w:t>
      </w:r>
    </w:p>
    <w:p w:rsidR="00AE3BA7" w:rsidRDefault="00AE3BA7" w:rsidP="00C5672B">
      <w:pPr>
        <w:pStyle w:val="xl41"/>
        <w:numPr>
          <w:ilvl w:val="0"/>
          <w:numId w:val="62"/>
        </w:numPr>
        <w:pBdr>
          <w:bottom w:val="none" w:sz="0" w:space="0" w:color="auto"/>
        </w:pBdr>
        <w:tabs>
          <w:tab w:val="clear" w:pos="1620"/>
          <w:tab w:val="left" w:pos="450"/>
          <w:tab w:val="left" w:pos="540"/>
          <w:tab w:val="num" w:pos="1440"/>
        </w:tabs>
        <w:spacing w:before="0" w:after="0" w:line="480" w:lineRule="auto"/>
        <w:ind w:left="1440" w:right="-3" w:hanging="540"/>
        <w:jc w:val="both"/>
        <w:rPr>
          <w:rFonts w:ascii="Arial" w:hAnsi="Arial"/>
        </w:rPr>
      </w:pPr>
      <w:r>
        <w:rPr>
          <w:rFonts w:ascii="Arial" w:hAnsi="Arial"/>
        </w:rPr>
        <w:t>Eliminar las horas extras de los empleados.</w:t>
      </w:r>
    </w:p>
    <w:p w:rsidR="00AE3BA7" w:rsidRDefault="00AE3BA7" w:rsidP="00C5672B">
      <w:pPr>
        <w:pStyle w:val="xl41"/>
        <w:numPr>
          <w:ilvl w:val="0"/>
          <w:numId w:val="62"/>
        </w:numPr>
        <w:pBdr>
          <w:bottom w:val="none" w:sz="0" w:space="0" w:color="auto"/>
        </w:pBdr>
        <w:tabs>
          <w:tab w:val="clear" w:pos="1620"/>
          <w:tab w:val="left" w:pos="450"/>
          <w:tab w:val="left" w:pos="540"/>
          <w:tab w:val="num" w:pos="1440"/>
        </w:tabs>
        <w:spacing w:before="0" w:after="0" w:line="480" w:lineRule="auto"/>
        <w:ind w:left="1440" w:right="-3" w:hanging="540"/>
        <w:jc w:val="both"/>
        <w:rPr>
          <w:rFonts w:ascii="Arial" w:hAnsi="Arial"/>
        </w:rPr>
      </w:pPr>
      <w:r>
        <w:rPr>
          <w:rFonts w:ascii="Arial" w:hAnsi="Arial"/>
        </w:rPr>
        <w:t>Eliminar los materiales por mal manipuleo y almacenamiento.</w:t>
      </w:r>
    </w:p>
    <w:p w:rsidR="00AE3BA7" w:rsidRDefault="00AE3BA7" w:rsidP="00C5672B">
      <w:pPr>
        <w:pStyle w:val="xl41"/>
        <w:numPr>
          <w:ilvl w:val="0"/>
          <w:numId w:val="62"/>
        </w:numPr>
        <w:pBdr>
          <w:bottom w:val="none" w:sz="0" w:space="0" w:color="auto"/>
        </w:pBdr>
        <w:tabs>
          <w:tab w:val="clear" w:pos="1620"/>
          <w:tab w:val="left" w:pos="450"/>
          <w:tab w:val="left" w:pos="540"/>
          <w:tab w:val="num" w:pos="1440"/>
        </w:tabs>
        <w:spacing w:before="0" w:after="0" w:line="480" w:lineRule="auto"/>
        <w:ind w:left="1440" w:right="-3" w:hanging="540"/>
        <w:jc w:val="both"/>
        <w:rPr>
          <w:rFonts w:ascii="Arial" w:hAnsi="Arial"/>
        </w:rPr>
      </w:pPr>
      <w:r>
        <w:rPr>
          <w:rFonts w:ascii="Arial" w:hAnsi="Arial"/>
        </w:rPr>
        <w:t>Eliminar 1 puesto de trabajo.</w:t>
      </w:r>
    </w:p>
    <w:p w:rsidR="00AE3BA7" w:rsidRDefault="00AE3BA7" w:rsidP="00AE3BA7">
      <w:pPr>
        <w:pStyle w:val="xl41"/>
        <w:pBdr>
          <w:bottom w:val="none" w:sz="0" w:space="0" w:color="auto"/>
        </w:pBdr>
        <w:tabs>
          <w:tab w:val="left" w:pos="450"/>
          <w:tab w:val="left" w:pos="540"/>
        </w:tabs>
        <w:spacing w:before="0" w:after="0" w:line="480" w:lineRule="auto"/>
        <w:ind w:left="900" w:right="72"/>
        <w:jc w:val="both"/>
        <w:rPr>
          <w:rFonts w:ascii="Arial" w:hAnsi="Arial"/>
        </w:rPr>
      </w:pPr>
      <w:r>
        <w:rPr>
          <w:rFonts w:ascii="Arial" w:hAnsi="Arial"/>
        </w:rPr>
        <w:t>En la tabla 32 se presentan los costos para estos problemas de los últimos 3 años. Se va a utilizar el costo promedio.</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sidRPr="003A05FA">
        <w:rPr>
          <w:rFonts w:ascii="Arial" w:hAnsi="Arial"/>
        </w:rPr>
        <w:t>TABLA 3</w:t>
      </w:r>
      <w:r>
        <w:rPr>
          <w:rFonts w:ascii="Arial" w:hAnsi="Arial"/>
        </w:rPr>
        <w:t xml:space="preserve">2 </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COSTOS PROMEDIOS AÑO 2006 – 2008</w:t>
      </w:r>
    </w:p>
    <w:p w:rsidR="00AE3BA7" w:rsidRPr="00E52893" w:rsidRDefault="006027E3" w:rsidP="00AE3BA7">
      <w:pPr>
        <w:pStyle w:val="xl41"/>
        <w:pBdr>
          <w:bottom w:val="none" w:sz="0" w:space="0" w:color="auto"/>
        </w:pBdr>
        <w:tabs>
          <w:tab w:val="left" w:pos="450"/>
          <w:tab w:val="left" w:pos="540"/>
        </w:tabs>
        <w:spacing w:before="0" w:after="0"/>
        <w:ind w:left="902" w:right="-425"/>
        <w:jc w:val="center"/>
        <w:rPr>
          <w:rFonts w:ascii="Arial" w:hAnsi="Arial"/>
        </w:rPr>
      </w:pPr>
      <w:r>
        <w:rPr>
          <w:noProof/>
        </w:rPr>
        <w:lastRenderedPageBreak/>
        <w:drawing>
          <wp:inline distT="0" distB="0" distL="0" distR="0">
            <wp:extent cx="4457700" cy="1038225"/>
            <wp:effectExtent l="1905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7"/>
                    <a:srcRect/>
                    <a:stretch>
                      <a:fillRect/>
                    </a:stretch>
                  </pic:blipFill>
                  <pic:spPr bwMode="auto">
                    <a:xfrm>
                      <a:off x="0" y="0"/>
                      <a:ext cx="4457700" cy="1038225"/>
                    </a:xfrm>
                    <a:prstGeom prst="rect">
                      <a:avLst/>
                    </a:prstGeom>
                    <a:noFill/>
                    <a:ln w="9525">
                      <a:noFill/>
                      <a:miter lim="800000"/>
                      <a:headEnd/>
                      <a:tailEnd/>
                    </a:ln>
                  </pic:spPr>
                </pic:pic>
              </a:graphicData>
            </a:graphic>
          </wp:inline>
        </w:drawing>
      </w:r>
    </w:p>
    <w:p w:rsidR="00AE3BA7" w:rsidRDefault="00AE3BA7" w:rsidP="00AE3BA7">
      <w:pPr>
        <w:tabs>
          <w:tab w:val="left" w:pos="990"/>
        </w:tabs>
        <w:ind w:left="900"/>
        <w:jc w:val="center"/>
      </w:pPr>
    </w:p>
    <w:p w:rsidR="00AE3BA7" w:rsidRDefault="00AE3BA7" w:rsidP="00AE3BA7">
      <w:pPr>
        <w:pStyle w:val="xl41"/>
        <w:pBdr>
          <w:bottom w:val="none" w:sz="0" w:space="0" w:color="auto"/>
        </w:pBdr>
        <w:tabs>
          <w:tab w:val="left" w:pos="450"/>
          <w:tab w:val="left" w:pos="540"/>
        </w:tabs>
        <w:spacing w:before="0" w:after="0" w:line="480" w:lineRule="auto"/>
        <w:ind w:left="900" w:right="72"/>
        <w:jc w:val="both"/>
        <w:rPr>
          <w:rFonts w:ascii="Arial" w:hAnsi="Arial"/>
        </w:rPr>
      </w:pPr>
      <w:r>
        <w:rPr>
          <w:rFonts w:ascii="Arial" w:hAnsi="Arial"/>
        </w:rPr>
        <w:t>Las tablas 33, 34, 35 y 36 representan los ahorros operativos al 100%, 80%, 50% y 30% respectivamente.</w:t>
      </w:r>
    </w:p>
    <w:p w:rsidR="00AE3BA7" w:rsidRDefault="00AE3BA7" w:rsidP="00AE3BA7">
      <w:pPr>
        <w:pStyle w:val="xl41"/>
        <w:pBdr>
          <w:bottom w:val="none" w:sz="0" w:space="0" w:color="auto"/>
        </w:pBdr>
        <w:tabs>
          <w:tab w:val="left" w:pos="450"/>
          <w:tab w:val="left" w:pos="540"/>
        </w:tabs>
        <w:spacing w:before="0" w:after="0" w:line="480" w:lineRule="auto"/>
        <w:ind w:left="900" w:right="-428"/>
        <w:jc w:val="center"/>
        <w:rPr>
          <w:rFonts w:ascii="Arial" w:hAnsi="Arial"/>
        </w:rPr>
      </w:pPr>
      <w:r>
        <w:rPr>
          <w:rFonts w:ascii="Arial" w:hAnsi="Arial"/>
        </w:rPr>
        <w:t xml:space="preserve">TABLA 33 </w:t>
      </w:r>
    </w:p>
    <w:p w:rsidR="00AE3BA7" w:rsidRDefault="00AE3BA7" w:rsidP="00AE3BA7">
      <w:pPr>
        <w:pStyle w:val="xl41"/>
        <w:pBdr>
          <w:bottom w:val="none" w:sz="0" w:space="0" w:color="auto"/>
        </w:pBdr>
        <w:tabs>
          <w:tab w:val="left" w:pos="450"/>
          <w:tab w:val="left" w:pos="540"/>
        </w:tabs>
        <w:spacing w:before="0" w:after="0" w:line="480" w:lineRule="auto"/>
        <w:ind w:left="720" w:right="-428"/>
        <w:jc w:val="center"/>
        <w:rPr>
          <w:rFonts w:ascii="Arial" w:hAnsi="Arial"/>
        </w:rPr>
      </w:pPr>
      <w:r>
        <w:rPr>
          <w:rFonts w:ascii="Arial" w:hAnsi="Arial"/>
        </w:rPr>
        <w:t>AHORROS OPERATIVOS AL 100% DE LO ESPERADO</w:t>
      </w:r>
    </w:p>
    <w:p w:rsidR="00AE3BA7" w:rsidRDefault="006027E3" w:rsidP="00AE3BA7">
      <w:pPr>
        <w:pStyle w:val="xl41"/>
        <w:pBdr>
          <w:bottom w:val="none" w:sz="0" w:space="0" w:color="auto"/>
        </w:pBdr>
        <w:tabs>
          <w:tab w:val="left" w:pos="450"/>
          <w:tab w:val="left" w:pos="540"/>
        </w:tabs>
        <w:spacing w:before="0" w:after="0" w:line="480" w:lineRule="auto"/>
        <w:ind w:left="720" w:right="-428"/>
        <w:jc w:val="center"/>
        <w:rPr>
          <w:rFonts w:ascii="Arial" w:hAnsi="Arial"/>
        </w:rPr>
      </w:pPr>
      <w:r>
        <w:rPr>
          <w:noProof/>
        </w:rPr>
        <w:drawing>
          <wp:inline distT="0" distB="0" distL="0" distR="0">
            <wp:extent cx="4686300" cy="895350"/>
            <wp:effectExtent l="1905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8"/>
                    <a:srcRect/>
                    <a:stretch>
                      <a:fillRect/>
                    </a:stretch>
                  </pic:blipFill>
                  <pic:spPr bwMode="auto">
                    <a:xfrm>
                      <a:off x="0" y="0"/>
                      <a:ext cx="4686300" cy="89535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50"/>
          <w:tab w:val="left" w:pos="540"/>
        </w:tabs>
        <w:spacing w:before="0" w:after="0" w:line="480" w:lineRule="auto"/>
        <w:ind w:left="720" w:right="-428"/>
        <w:jc w:val="center"/>
        <w:rPr>
          <w:rFonts w:ascii="Arial" w:hAnsi="Arial"/>
        </w:rPr>
      </w:pPr>
    </w:p>
    <w:p w:rsidR="00AE3BA7" w:rsidRDefault="00AE3BA7" w:rsidP="00AE3BA7">
      <w:pPr>
        <w:pStyle w:val="xl41"/>
        <w:pBdr>
          <w:bottom w:val="none" w:sz="0" w:space="0" w:color="auto"/>
        </w:pBdr>
        <w:tabs>
          <w:tab w:val="left" w:pos="450"/>
          <w:tab w:val="left" w:pos="540"/>
        </w:tabs>
        <w:spacing w:before="0" w:after="0" w:line="480" w:lineRule="auto"/>
        <w:ind w:left="720" w:right="-428"/>
        <w:jc w:val="center"/>
        <w:rPr>
          <w:rFonts w:ascii="Arial" w:hAnsi="Arial"/>
        </w:rPr>
      </w:pPr>
      <w:r>
        <w:rPr>
          <w:rFonts w:ascii="Arial" w:hAnsi="Arial"/>
        </w:rPr>
        <w:t>TABLA 34</w:t>
      </w:r>
    </w:p>
    <w:p w:rsidR="00AE3BA7" w:rsidRDefault="00AE3BA7" w:rsidP="00AE3BA7">
      <w:pPr>
        <w:pStyle w:val="xl41"/>
        <w:pBdr>
          <w:bottom w:val="none" w:sz="0" w:space="0" w:color="auto"/>
        </w:pBdr>
        <w:tabs>
          <w:tab w:val="left" w:pos="450"/>
          <w:tab w:val="left" w:pos="540"/>
        </w:tabs>
        <w:spacing w:before="0" w:after="0" w:line="480" w:lineRule="auto"/>
        <w:ind w:left="900" w:right="-108"/>
        <w:jc w:val="center"/>
      </w:pPr>
      <w:r>
        <w:rPr>
          <w:rFonts w:ascii="Arial" w:hAnsi="Arial"/>
        </w:rPr>
        <w:t>AHORROS OPERATIVOS AL 80% DE LO ESPERADO</w:t>
      </w:r>
    </w:p>
    <w:p w:rsidR="00AE3BA7" w:rsidRDefault="006027E3" w:rsidP="00AE3BA7">
      <w:pPr>
        <w:pStyle w:val="xl41"/>
        <w:pBdr>
          <w:bottom w:val="none" w:sz="0" w:space="0" w:color="auto"/>
        </w:pBdr>
        <w:tabs>
          <w:tab w:val="left" w:pos="450"/>
          <w:tab w:val="left" w:pos="540"/>
        </w:tabs>
        <w:spacing w:before="0" w:after="0" w:line="480" w:lineRule="auto"/>
        <w:ind w:left="900" w:right="-108"/>
        <w:jc w:val="both"/>
      </w:pPr>
      <w:r>
        <w:rPr>
          <w:noProof/>
        </w:rPr>
        <w:drawing>
          <wp:inline distT="0" distB="0" distL="0" distR="0">
            <wp:extent cx="4572000" cy="990600"/>
            <wp:effectExtent l="1905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39"/>
                    <a:srcRect/>
                    <a:stretch>
                      <a:fillRect/>
                    </a:stretch>
                  </pic:blipFill>
                  <pic:spPr bwMode="auto">
                    <a:xfrm>
                      <a:off x="0" y="0"/>
                      <a:ext cx="4572000" cy="990600"/>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50"/>
          <w:tab w:val="left" w:pos="540"/>
        </w:tabs>
        <w:spacing w:before="0" w:after="0" w:line="480" w:lineRule="auto"/>
        <w:ind w:left="720" w:right="-428"/>
        <w:jc w:val="center"/>
        <w:rPr>
          <w:rFonts w:ascii="Arial" w:hAnsi="Arial"/>
        </w:rPr>
      </w:pPr>
      <w:r>
        <w:rPr>
          <w:rFonts w:ascii="Arial" w:hAnsi="Arial"/>
        </w:rPr>
        <w:t>TABLA 35</w:t>
      </w:r>
    </w:p>
    <w:p w:rsidR="00AE3BA7" w:rsidRDefault="00AE3BA7" w:rsidP="00AE3BA7">
      <w:pPr>
        <w:pStyle w:val="xl41"/>
        <w:pBdr>
          <w:bottom w:val="none" w:sz="0" w:space="0" w:color="auto"/>
        </w:pBdr>
        <w:tabs>
          <w:tab w:val="left" w:pos="450"/>
          <w:tab w:val="left" w:pos="540"/>
        </w:tabs>
        <w:spacing w:before="0" w:after="0" w:line="480" w:lineRule="auto"/>
        <w:ind w:left="900" w:right="-108"/>
        <w:jc w:val="center"/>
        <w:rPr>
          <w:rFonts w:ascii="Arial" w:hAnsi="Arial"/>
        </w:rPr>
      </w:pPr>
      <w:r>
        <w:rPr>
          <w:rFonts w:ascii="Arial" w:hAnsi="Arial"/>
        </w:rPr>
        <w:t>AHORROS OPERATIVOS AL 50% DE LO ESPERADO</w:t>
      </w:r>
    </w:p>
    <w:p w:rsidR="00AE3BA7" w:rsidRPr="00F1751B" w:rsidRDefault="006027E3" w:rsidP="00AE3BA7">
      <w:pPr>
        <w:pStyle w:val="xl41"/>
        <w:pBdr>
          <w:bottom w:val="none" w:sz="0" w:space="0" w:color="auto"/>
        </w:pBdr>
        <w:tabs>
          <w:tab w:val="left" w:pos="450"/>
          <w:tab w:val="left" w:pos="540"/>
        </w:tabs>
        <w:spacing w:before="0" w:after="0" w:line="480" w:lineRule="auto"/>
        <w:ind w:left="900" w:right="-108"/>
        <w:jc w:val="center"/>
        <w:rPr>
          <w:rFonts w:ascii="Arial" w:hAnsi="Arial"/>
        </w:rPr>
      </w:pPr>
      <w:r>
        <w:rPr>
          <w:noProof/>
        </w:rPr>
        <w:drawing>
          <wp:inline distT="0" distB="0" distL="0" distR="0">
            <wp:extent cx="4514850" cy="923925"/>
            <wp:effectExtent l="1905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0"/>
                    <a:srcRect/>
                    <a:stretch>
                      <a:fillRect/>
                    </a:stretch>
                  </pic:blipFill>
                  <pic:spPr bwMode="auto">
                    <a:xfrm>
                      <a:off x="0" y="0"/>
                      <a:ext cx="4514850" cy="92392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50"/>
          <w:tab w:val="left" w:pos="540"/>
        </w:tabs>
        <w:spacing w:before="0" w:after="0" w:line="480" w:lineRule="auto"/>
        <w:ind w:left="720" w:right="-428"/>
        <w:jc w:val="center"/>
        <w:rPr>
          <w:rFonts w:ascii="Arial" w:hAnsi="Arial"/>
        </w:rPr>
      </w:pPr>
      <w:r>
        <w:rPr>
          <w:rFonts w:ascii="Arial" w:hAnsi="Arial"/>
        </w:rPr>
        <w:lastRenderedPageBreak/>
        <w:t>TABLA 36</w:t>
      </w:r>
    </w:p>
    <w:p w:rsidR="00AE3BA7" w:rsidRDefault="00AE3BA7" w:rsidP="00AE3BA7">
      <w:pPr>
        <w:pStyle w:val="xl41"/>
        <w:pBdr>
          <w:bottom w:val="none" w:sz="0" w:space="0" w:color="auto"/>
        </w:pBdr>
        <w:tabs>
          <w:tab w:val="left" w:pos="450"/>
          <w:tab w:val="left" w:pos="540"/>
        </w:tabs>
        <w:spacing w:before="0" w:after="0" w:line="480" w:lineRule="auto"/>
        <w:ind w:left="900" w:right="-108"/>
        <w:jc w:val="center"/>
        <w:rPr>
          <w:rFonts w:ascii="Arial" w:hAnsi="Arial"/>
        </w:rPr>
      </w:pPr>
      <w:r>
        <w:rPr>
          <w:rFonts w:ascii="Arial" w:hAnsi="Arial"/>
        </w:rPr>
        <w:t>AHORROS OPERATIVOS AL 30% DE LO ESPERADO</w:t>
      </w:r>
    </w:p>
    <w:p w:rsidR="00AE3BA7" w:rsidRPr="00F1751B" w:rsidRDefault="006027E3" w:rsidP="00AE3BA7">
      <w:pPr>
        <w:pStyle w:val="xl41"/>
        <w:pBdr>
          <w:bottom w:val="none" w:sz="0" w:space="0" w:color="auto"/>
        </w:pBdr>
        <w:tabs>
          <w:tab w:val="left" w:pos="450"/>
          <w:tab w:val="left" w:pos="540"/>
        </w:tabs>
        <w:spacing w:before="0" w:after="0" w:line="480" w:lineRule="auto"/>
        <w:ind w:left="900" w:right="-108"/>
        <w:jc w:val="center"/>
      </w:pPr>
      <w:r>
        <w:rPr>
          <w:noProof/>
        </w:rPr>
        <w:drawing>
          <wp:inline distT="0" distB="0" distL="0" distR="0">
            <wp:extent cx="4572000" cy="981075"/>
            <wp:effectExtent l="1905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1"/>
                    <a:srcRect/>
                    <a:stretch>
                      <a:fillRect/>
                    </a:stretch>
                  </pic:blipFill>
                  <pic:spPr bwMode="auto">
                    <a:xfrm>
                      <a:off x="0" y="0"/>
                      <a:ext cx="4572000" cy="981075"/>
                    </a:xfrm>
                    <a:prstGeom prst="rect">
                      <a:avLst/>
                    </a:prstGeom>
                    <a:noFill/>
                    <a:ln w="9525">
                      <a:noFill/>
                      <a:miter lim="800000"/>
                      <a:headEnd/>
                      <a:tailEnd/>
                    </a:ln>
                  </pic:spPr>
                </pic:pic>
              </a:graphicData>
            </a:graphic>
          </wp:inline>
        </w:drawing>
      </w:r>
    </w:p>
    <w:p w:rsidR="00AE3BA7" w:rsidRDefault="00AE3BA7" w:rsidP="00AE3BA7">
      <w:pPr>
        <w:pStyle w:val="xl41"/>
        <w:pBdr>
          <w:bottom w:val="none" w:sz="0" w:space="0" w:color="auto"/>
        </w:pBdr>
        <w:tabs>
          <w:tab w:val="left" w:pos="450"/>
          <w:tab w:val="left" w:pos="540"/>
        </w:tabs>
        <w:spacing w:before="0" w:after="0" w:line="480" w:lineRule="auto"/>
        <w:ind w:left="900" w:right="-108"/>
        <w:jc w:val="both"/>
        <w:rPr>
          <w:rFonts w:ascii="Arial" w:hAnsi="Arial"/>
        </w:rPr>
      </w:pPr>
      <w:r>
        <w:rPr>
          <w:rFonts w:ascii="Arial" w:hAnsi="Arial"/>
        </w:rPr>
        <w:t xml:space="preserve">Las tabla 37, 38, 39 y 40 muestran la viabilidad económica del proyecto en el flujo de caja al 100%, 80%, 50% y al 30% anual respectivamente, </w:t>
      </w:r>
    </w:p>
    <w:p w:rsidR="00AE3BA7" w:rsidRDefault="00AE3BA7" w:rsidP="00AE3BA7">
      <w:pPr>
        <w:pStyle w:val="xl41"/>
        <w:pBdr>
          <w:bottom w:val="none" w:sz="0" w:space="0" w:color="auto"/>
        </w:pBdr>
        <w:tabs>
          <w:tab w:val="left" w:pos="450"/>
          <w:tab w:val="left" w:pos="540"/>
        </w:tabs>
        <w:spacing w:before="0" w:after="0" w:line="480" w:lineRule="auto"/>
        <w:ind w:left="900" w:right="-108"/>
        <w:jc w:val="both"/>
        <w:rPr>
          <w:rFonts w:ascii="Arial" w:hAnsi="Arial"/>
        </w:rPr>
      </w:pPr>
      <w:r>
        <w:rPr>
          <w:rFonts w:ascii="Arial" w:hAnsi="Arial"/>
        </w:rPr>
        <w:t>El flujo de caja al 100%, 80%, 50% y 30% de lo esperado tienen un TIR de 25.4%, 19.4%, 9.6%, 2.2% y PAY-BACK EN AÑOS de 3.2, 3.7, 5, 6.4 respectivamente.</w:t>
      </w:r>
    </w:p>
    <w:p w:rsidR="00AE3BA7" w:rsidRDefault="00AE3BA7" w:rsidP="00AE3BA7">
      <w:pPr>
        <w:pStyle w:val="xl41"/>
        <w:pBdr>
          <w:bottom w:val="none" w:sz="0" w:space="0" w:color="auto"/>
        </w:pBdr>
        <w:tabs>
          <w:tab w:val="left" w:pos="450"/>
          <w:tab w:val="left" w:pos="540"/>
        </w:tabs>
        <w:spacing w:before="0" w:after="0" w:line="480" w:lineRule="auto"/>
        <w:ind w:left="900" w:right="-108"/>
        <w:jc w:val="both"/>
        <w:rPr>
          <w:rFonts w:ascii="Arial" w:hAnsi="Arial"/>
        </w:rPr>
      </w:pPr>
    </w:p>
    <w:p w:rsidR="00AE3BA7" w:rsidRDefault="00AE3BA7" w:rsidP="00AE3BA7">
      <w:pPr>
        <w:pStyle w:val="xl41"/>
        <w:pBdr>
          <w:bottom w:val="none" w:sz="0" w:space="0" w:color="auto"/>
        </w:pBdr>
        <w:tabs>
          <w:tab w:val="left" w:pos="450"/>
          <w:tab w:val="left" w:pos="540"/>
        </w:tabs>
        <w:spacing w:before="0" w:after="0" w:line="480" w:lineRule="auto"/>
        <w:ind w:left="900" w:right="-108"/>
        <w:jc w:val="both"/>
        <w:rPr>
          <w:rFonts w:ascii="Arial" w:hAnsi="Arial"/>
        </w:rPr>
      </w:pPr>
    </w:p>
    <w:p w:rsidR="00AE3BA7" w:rsidRDefault="00AE3BA7" w:rsidP="00AE3BA7">
      <w:pPr>
        <w:pStyle w:val="xl41"/>
        <w:pBdr>
          <w:bottom w:val="none" w:sz="0" w:space="0" w:color="auto"/>
        </w:pBdr>
        <w:tabs>
          <w:tab w:val="left" w:pos="450"/>
          <w:tab w:val="left" w:pos="540"/>
        </w:tabs>
        <w:spacing w:before="0" w:after="0" w:line="480" w:lineRule="auto"/>
        <w:ind w:right="-428"/>
      </w:pPr>
      <w:r>
        <w:rPr>
          <w:noProof/>
        </w:rPr>
        <w:pict>
          <v:group id="_x0000_s1352" style="position:absolute;margin-left:.25pt;margin-top:0;width:425pt;height:613.5pt;z-index:251694080" coordorigin="2228,2268" coordsize="8500,12270">
            <v:shape id="_x0000_s1353" type="#_x0000_t75" style="position:absolute;left:3348;top:2268;width:7380;height:12270">
              <v:imagedata r:id="rId142" o:title=""/>
            </v:shape>
            <v:rect id="_x0000_s1354" style="position:absolute;left:2228;top:6198;width:882;height:3630;rotation:180" filled="f" stroked="f">
              <v:textbox style="layout-flow:vertical;mso-layout-flow-alt:bottom-to-top;mso-next-textbox:#_x0000_s1354" inset="0,0,0,0">
                <w:txbxContent>
                  <w:p w:rsidR="00AE3BA7" w:rsidRPr="005C61AA" w:rsidRDefault="00AE3BA7" w:rsidP="00AE3BA7">
                    <w:pPr>
                      <w:jc w:val="center"/>
                      <w:rPr>
                        <w:rFonts w:ascii="Arial" w:hAnsi="Arial" w:cs="Arial"/>
                        <w:color w:val="000000"/>
                      </w:rPr>
                    </w:pPr>
                    <w:r w:rsidRPr="005C61AA">
                      <w:rPr>
                        <w:rFonts w:ascii="Arial" w:hAnsi="Arial" w:cs="Arial"/>
                        <w:color w:val="000000"/>
                      </w:rPr>
                      <w:t>TABLA</w:t>
                    </w:r>
                    <w:r>
                      <w:rPr>
                        <w:rFonts w:ascii="Arial" w:hAnsi="Arial" w:cs="Arial"/>
                        <w:color w:val="000000"/>
                      </w:rPr>
                      <w:t xml:space="preserve"> 30</w:t>
                    </w:r>
                  </w:p>
                  <w:p w:rsidR="00AE3BA7" w:rsidRPr="005C61AA" w:rsidRDefault="00AE3BA7" w:rsidP="00AE3BA7">
                    <w:pPr>
                      <w:jc w:val="center"/>
                      <w:rPr>
                        <w:rFonts w:ascii="Arial" w:hAnsi="Arial" w:cs="Arial"/>
                        <w:color w:val="000000"/>
                      </w:rPr>
                    </w:pPr>
                  </w:p>
                  <w:p w:rsidR="00AE3BA7" w:rsidRDefault="00AE3BA7" w:rsidP="00AE3BA7">
                    <w:pPr>
                      <w:jc w:val="center"/>
                    </w:pPr>
                    <w:r w:rsidRPr="005C61AA">
                      <w:rPr>
                        <w:rFonts w:ascii="Arial" w:hAnsi="Arial" w:cs="Arial"/>
                        <w:color w:val="000000"/>
                      </w:rPr>
                      <w:t>FLUJO DE CAJA 100% AL AÑO</w:t>
                    </w:r>
                  </w:p>
                </w:txbxContent>
              </v:textbox>
            </v:rect>
          </v:group>
          <o:OLEObject Type="Embed" ProgID="PBrush" ShapeID="_x0000_s1353" DrawAspect="Content" ObjectID="_1342940331" r:id="rId143"/>
        </w:pict>
      </w: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r>
        <w:rPr>
          <w:noProof/>
        </w:rPr>
        <w:pict>
          <v:group id="_x0000_s1355" style="position:absolute;margin-left:9pt;margin-top:9pt;width:405pt;height:594.75pt;z-index:251695104" coordorigin="2448,2808" coordsize="8100,11895">
            <v:shape id="_x0000_s1356" type="#_x0000_t75" style="position:absolute;left:3528;top:2808;width:7020;height:11895">
              <v:imagedata r:id="rId144" o:title=""/>
            </v:shape>
            <v:rect id="_x0000_s1357" style="position:absolute;left:2448;top:6378;width:900;height:3630;rotation:180;flip:x" filled="f" stroked="f">
              <v:textbox style="layout-flow:vertical;mso-layout-flow-alt:bottom-to-top;mso-next-textbox:#_x0000_s1357" inset="0,0,0,0">
                <w:txbxContent>
                  <w:p w:rsidR="00AE3BA7" w:rsidRPr="009D7A28" w:rsidRDefault="00AE3BA7" w:rsidP="00AE3BA7">
                    <w:pPr>
                      <w:jc w:val="center"/>
                      <w:rPr>
                        <w:rFonts w:ascii="Arial" w:hAnsi="Arial" w:cs="Arial"/>
                        <w:color w:val="000000"/>
                      </w:rPr>
                    </w:pPr>
                    <w:r w:rsidRPr="009D7A28">
                      <w:rPr>
                        <w:rFonts w:ascii="Arial" w:hAnsi="Arial" w:cs="Arial"/>
                        <w:color w:val="000000"/>
                      </w:rPr>
                      <w:t xml:space="preserve">TABLA </w:t>
                    </w:r>
                    <w:r>
                      <w:rPr>
                        <w:rFonts w:ascii="Arial" w:hAnsi="Arial" w:cs="Arial"/>
                        <w:color w:val="000000"/>
                      </w:rPr>
                      <w:t>31</w:t>
                    </w:r>
                  </w:p>
                  <w:p w:rsidR="00AE3BA7" w:rsidRPr="009D7A28" w:rsidRDefault="00AE3BA7" w:rsidP="00AE3BA7">
                    <w:pPr>
                      <w:jc w:val="center"/>
                      <w:rPr>
                        <w:rFonts w:ascii="Arial" w:hAnsi="Arial" w:cs="Arial"/>
                        <w:color w:val="000000"/>
                      </w:rPr>
                    </w:pPr>
                  </w:p>
                  <w:p w:rsidR="00AE3BA7" w:rsidRDefault="00AE3BA7" w:rsidP="00AE3BA7">
                    <w:pPr>
                      <w:jc w:val="center"/>
                    </w:pPr>
                    <w:r w:rsidRPr="009D7A28">
                      <w:rPr>
                        <w:rFonts w:ascii="Arial" w:hAnsi="Arial" w:cs="Arial"/>
                        <w:color w:val="000000"/>
                      </w:rPr>
                      <w:t>FLUJO DE CAJA</w:t>
                    </w:r>
                    <w:r>
                      <w:rPr>
                        <w:rFonts w:ascii="Arial" w:hAnsi="Arial" w:cs="Arial"/>
                        <w:color w:val="000000"/>
                      </w:rPr>
                      <w:t xml:space="preserve"> 80</w:t>
                    </w:r>
                    <w:r w:rsidRPr="009D7A28">
                      <w:rPr>
                        <w:rFonts w:ascii="Arial" w:hAnsi="Arial" w:cs="Arial"/>
                        <w:color w:val="000000"/>
                      </w:rPr>
                      <w:t>% AL AÑO</w:t>
                    </w:r>
                  </w:p>
                </w:txbxContent>
              </v:textbox>
            </v:rect>
          </v:group>
          <o:OLEObject Type="Embed" ProgID="PBrush" ShapeID="_x0000_s1356" DrawAspect="Content" ObjectID="_1342940332" r:id="rId145"/>
        </w:pict>
      </w: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r>
        <w:tab/>
      </w: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pPr>
        <w:pStyle w:val="xl41"/>
        <w:pBdr>
          <w:bottom w:val="none" w:sz="0" w:space="0" w:color="auto"/>
        </w:pBdr>
        <w:tabs>
          <w:tab w:val="left" w:pos="450"/>
          <w:tab w:val="left" w:pos="540"/>
        </w:tabs>
        <w:spacing w:before="0" w:after="0" w:line="480" w:lineRule="auto"/>
        <w:ind w:right="-428"/>
      </w:pPr>
    </w:p>
    <w:p w:rsidR="00AE3BA7" w:rsidRDefault="00AE3BA7" w:rsidP="00AE3BA7">
      <w:r>
        <w:rPr>
          <w:noProof/>
        </w:rPr>
        <w:pict>
          <v:group id="_x0000_s1358" style="position:absolute;margin-left:3pt;margin-top:13.2pt;width:420pt;height:591pt;z-index:251696128" coordorigin="2168,2628" coordsize="8400,11820">
            <v:shape id="_x0000_s1359" type="#_x0000_t75" style="position:absolute;left:3167;top:2628;width:7401;height:11820">
              <v:imagedata r:id="rId146" o:title=""/>
            </v:shape>
            <v:rect id="_x0000_s1360" style="position:absolute;left:2168;top:6044;width:863;height:3784;rotation:180" filled="f" stroked="f">
              <v:textbox style="layout-flow:vertical;mso-layout-flow-alt:bottom-to-top;mso-next-textbox:#_x0000_s1360" inset="0,0,0,0">
                <w:txbxContent>
                  <w:p w:rsidR="00AE3BA7" w:rsidRPr="00975587" w:rsidRDefault="00AE3BA7" w:rsidP="00AE3BA7">
                    <w:pPr>
                      <w:jc w:val="center"/>
                      <w:rPr>
                        <w:rFonts w:ascii="Arial" w:hAnsi="Arial" w:cs="Arial"/>
                        <w:color w:val="000000"/>
                      </w:rPr>
                    </w:pPr>
                    <w:r>
                      <w:rPr>
                        <w:rFonts w:ascii="Arial" w:hAnsi="Arial" w:cs="Arial"/>
                        <w:color w:val="000000"/>
                      </w:rPr>
                      <w:t>TABLA 32</w:t>
                    </w:r>
                  </w:p>
                  <w:p w:rsidR="00AE3BA7" w:rsidRPr="00975587" w:rsidRDefault="00AE3BA7" w:rsidP="00AE3BA7">
                    <w:pPr>
                      <w:jc w:val="center"/>
                      <w:rPr>
                        <w:rFonts w:ascii="Arial" w:hAnsi="Arial" w:cs="Arial"/>
                        <w:color w:val="000000"/>
                      </w:rPr>
                    </w:pPr>
                  </w:p>
                  <w:p w:rsidR="00AE3BA7" w:rsidRDefault="00AE3BA7" w:rsidP="00AE3BA7">
                    <w:pPr>
                      <w:jc w:val="center"/>
                    </w:pPr>
                    <w:r>
                      <w:rPr>
                        <w:rFonts w:ascii="Arial" w:hAnsi="Arial" w:cs="Arial"/>
                        <w:color w:val="000000"/>
                      </w:rPr>
                      <w:t>FLUJO DE CAJA 50</w:t>
                    </w:r>
                    <w:r w:rsidRPr="00975587">
                      <w:rPr>
                        <w:rFonts w:ascii="Arial" w:hAnsi="Arial" w:cs="Arial"/>
                        <w:color w:val="000000"/>
                      </w:rPr>
                      <w:t>% AL AÑO</w:t>
                    </w:r>
                  </w:p>
                </w:txbxContent>
              </v:textbox>
            </v:rect>
          </v:group>
          <o:OLEObject Type="Embed" ProgID="PBrush" ShapeID="_x0000_s1359" DrawAspect="Content" ObjectID="_1342940333" r:id="rId147"/>
        </w:pict>
      </w:r>
    </w:p>
    <w:p w:rsidR="00AE3BA7" w:rsidRDefault="00AE3BA7" w:rsidP="00AE3BA7"/>
    <w:p w:rsidR="00AE3BA7" w:rsidRDefault="00AE3BA7" w:rsidP="00AE3BA7"/>
    <w:p w:rsidR="00AE3BA7" w:rsidRDefault="00AE3BA7" w:rsidP="00AE3BA7"/>
    <w:p w:rsidR="00AE3BA7" w:rsidRPr="005C61AA" w:rsidRDefault="00AE3BA7" w:rsidP="00AE3BA7"/>
    <w:p w:rsidR="00AE3BA7" w:rsidRPr="005C61AA" w:rsidRDefault="00AE3BA7" w:rsidP="00AE3BA7"/>
    <w:p w:rsidR="00AE3BA7" w:rsidRPr="005C61AA" w:rsidRDefault="00AE3BA7" w:rsidP="00AE3BA7"/>
    <w:p w:rsidR="00AE3BA7" w:rsidRPr="005C61AA" w:rsidRDefault="00AE3BA7" w:rsidP="00AE3BA7"/>
    <w:p w:rsidR="00AE3BA7" w:rsidRDefault="00AE3BA7" w:rsidP="00AE3BA7">
      <w:pPr>
        <w:tabs>
          <w:tab w:val="left" w:pos="1260"/>
        </w:tabs>
      </w:pPr>
    </w:p>
    <w:p w:rsidR="00AE3BA7" w:rsidRDefault="00AE3BA7" w:rsidP="00AE3BA7"/>
    <w:p w:rsidR="00AE3BA7" w:rsidRDefault="00AE3BA7" w:rsidP="00AE3BA7"/>
    <w:p w:rsidR="00AE3BA7" w:rsidRDefault="00AE3BA7" w:rsidP="00AE3BA7"/>
    <w:p w:rsidR="00AE3BA7" w:rsidRDefault="00AE3BA7" w:rsidP="00AE3BA7"/>
    <w:p w:rsidR="00AE3BA7" w:rsidRDefault="00AE3BA7" w:rsidP="00AE3BA7"/>
    <w:p w:rsidR="00AE3BA7" w:rsidRDefault="00AE3BA7" w:rsidP="00AE3BA7"/>
    <w:p w:rsidR="00AE3BA7" w:rsidRDefault="00AE3BA7" w:rsidP="00AE3BA7">
      <w:pPr>
        <w:jc w:val="center"/>
      </w:pPr>
    </w:p>
    <w:p w:rsidR="00AE3BA7" w:rsidRDefault="00AE3BA7" w:rsidP="00AE3BA7"/>
    <w:p w:rsidR="00AE3BA7" w:rsidRDefault="00AE3BA7" w:rsidP="00AE3BA7"/>
    <w:p w:rsidR="00AE3BA7" w:rsidRDefault="00AE3BA7" w:rsidP="00AE3BA7"/>
    <w:p w:rsidR="00AE3BA7" w:rsidRDefault="00AE3BA7" w:rsidP="00AE3BA7"/>
    <w:p w:rsidR="00AE3BA7" w:rsidRDefault="00AE3BA7" w:rsidP="00AE3BA7"/>
    <w:p w:rsidR="00AE3BA7" w:rsidRDefault="00AE3BA7" w:rsidP="00AE3BA7"/>
    <w:p w:rsidR="00AE3BA7" w:rsidRDefault="00AE3BA7" w:rsidP="00AE3BA7"/>
    <w:p w:rsidR="00AE3BA7" w:rsidRDefault="00AE3BA7" w:rsidP="00AE3BA7">
      <w:r>
        <w:rPr>
          <w:noProof/>
        </w:rPr>
        <w:lastRenderedPageBreak/>
        <w:pict>
          <v:group id="_x0000_s1361" style="position:absolute;margin-left:-35.25pt;margin-top:-36.45pt;width:422.1pt;height:612.3pt;z-index:251697152" coordorigin="1926,3168" coordsize="8442,12606">
            <v:shape id="_x0000_s1362" type="#_x0000_t75" style="position:absolute;left:2988;top:3168;width:7380;height:12606">
              <v:imagedata r:id="rId148" o:title=""/>
            </v:shape>
            <v:rect id="_x0000_s1363" style="position:absolute;left:1926;top:6918;width:882;height:3630;rotation:180" filled="f" stroked="f">
              <v:textbox style="layout-flow:vertical;mso-layout-flow-alt:bottom-to-top;mso-next-textbox:#_x0000_s1363" inset="0,0,0,0">
                <w:txbxContent>
                  <w:p w:rsidR="00AE3BA7" w:rsidRPr="005C61AA" w:rsidRDefault="00AE3BA7" w:rsidP="00AE3BA7">
                    <w:pPr>
                      <w:jc w:val="center"/>
                      <w:rPr>
                        <w:rFonts w:ascii="Arial" w:hAnsi="Arial" w:cs="Arial"/>
                        <w:color w:val="000000"/>
                      </w:rPr>
                    </w:pPr>
                    <w:r>
                      <w:rPr>
                        <w:rFonts w:ascii="Arial" w:hAnsi="Arial" w:cs="Arial"/>
                        <w:color w:val="000000"/>
                      </w:rPr>
                      <w:t>TABLA 33</w:t>
                    </w:r>
                  </w:p>
                  <w:p w:rsidR="00AE3BA7" w:rsidRPr="005C61AA" w:rsidRDefault="00AE3BA7" w:rsidP="00AE3BA7">
                    <w:pPr>
                      <w:jc w:val="center"/>
                      <w:rPr>
                        <w:rFonts w:ascii="Arial" w:hAnsi="Arial" w:cs="Arial"/>
                        <w:color w:val="000000"/>
                      </w:rPr>
                    </w:pPr>
                  </w:p>
                  <w:p w:rsidR="00AE3BA7" w:rsidRDefault="00AE3BA7" w:rsidP="00AE3BA7">
                    <w:pPr>
                      <w:jc w:val="center"/>
                    </w:pPr>
                    <w:r w:rsidRPr="005C61AA">
                      <w:rPr>
                        <w:rFonts w:ascii="Arial" w:hAnsi="Arial" w:cs="Arial"/>
                        <w:color w:val="000000"/>
                      </w:rPr>
                      <w:t xml:space="preserve">FLUJO DE CAJA </w:t>
                    </w:r>
                    <w:r>
                      <w:rPr>
                        <w:rFonts w:ascii="Arial" w:hAnsi="Arial" w:cs="Arial"/>
                        <w:color w:val="000000"/>
                      </w:rPr>
                      <w:t>3</w:t>
                    </w:r>
                    <w:r w:rsidRPr="005C61AA">
                      <w:rPr>
                        <w:rFonts w:ascii="Arial" w:hAnsi="Arial" w:cs="Arial"/>
                        <w:color w:val="000000"/>
                      </w:rPr>
                      <w:t>0% AL AÑO</w:t>
                    </w:r>
                  </w:p>
                </w:txbxContent>
              </v:textbox>
            </v:rect>
          </v:group>
          <o:OLEObject Type="Embed" ProgID="PBrush" ShapeID="_x0000_s1362" DrawAspect="Content" ObjectID="_1342940334" r:id="rId149"/>
        </w:pict>
      </w:r>
    </w:p>
    <w:p w:rsidR="00AE3BA7" w:rsidRDefault="00AE3BA7" w:rsidP="00AE3BA7"/>
    <w:p w:rsidR="00AE3BA7" w:rsidRDefault="00AE3BA7" w:rsidP="00AE3BA7"/>
    <w:p w:rsidR="00AE3BA7" w:rsidRDefault="00AE3BA7" w:rsidP="00AE3BA7"/>
    <w:p w:rsidR="00AE3BA7" w:rsidRDefault="00AE3BA7" w:rsidP="00AE3BA7"/>
    <w:p w:rsidR="00AE3BA7" w:rsidRDefault="00AE3BA7" w:rsidP="00AE3BA7"/>
    <w:p w:rsidR="00AE3BA7" w:rsidRDefault="00AE3BA7" w:rsidP="00AE3BA7"/>
    <w:p w:rsidR="00AE3BA7" w:rsidRDefault="00AE3BA7" w:rsidP="00AE3BA7"/>
    <w:p w:rsidR="00AE3BA7" w:rsidRDefault="00AE3BA7" w:rsidP="00AE3BA7"/>
    <w:p w:rsidR="00AE3BA7" w:rsidRDefault="00AE3BA7" w:rsidP="00AE3BA7"/>
    <w:p w:rsidR="00AE3BA7" w:rsidRDefault="00AE3BA7" w:rsidP="00AE3BA7"/>
    <w:p w:rsidR="00AE3BA7" w:rsidRDefault="00AE3BA7" w:rsidP="00AE3BA7"/>
    <w:p w:rsidR="00AE3BA7" w:rsidRDefault="00AE3BA7" w:rsidP="00AE3BA7"/>
    <w:p w:rsidR="00AE3BA7" w:rsidRDefault="00AE3BA7" w:rsidP="00AE3BA7"/>
    <w:p w:rsidR="00AE3BA7" w:rsidRPr="00E90046" w:rsidRDefault="00AE3BA7" w:rsidP="00AE3BA7"/>
    <w:p w:rsidR="00AE3BA7" w:rsidRPr="00E90046" w:rsidRDefault="00AE3BA7" w:rsidP="00AE3BA7"/>
    <w:p w:rsidR="00AE3BA7" w:rsidRPr="00E90046" w:rsidRDefault="00AE3BA7" w:rsidP="00AE3BA7"/>
    <w:p w:rsidR="00AE3BA7" w:rsidRPr="00E90046" w:rsidRDefault="00AE3BA7" w:rsidP="00AE3BA7"/>
    <w:p w:rsidR="00AE3BA7" w:rsidRPr="00E90046" w:rsidRDefault="00AE3BA7" w:rsidP="00AE3BA7"/>
    <w:p w:rsidR="00AE3BA7" w:rsidRPr="00E90046" w:rsidRDefault="00AE3BA7" w:rsidP="00AE3BA7"/>
    <w:p w:rsidR="00AE3BA7" w:rsidRPr="00E90046" w:rsidRDefault="00AE3BA7" w:rsidP="00AE3BA7"/>
    <w:p w:rsidR="00AE3BA7" w:rsidRPr="00E90046" w:rsidRDefault="00AE3BA7" w:rsidP="00AE3BA7"/>
    <w:p w:rsidR="00AE3BA7" w:rsidRPr="00E90046" w:rsidRDefault="00AE3BA7" w:rsidP="00AE3BA7"/>
    <w:p w:rsidR="00AE3BA7" w:rsidRPr="00E90046" w:rsidRDefault="00AE3BA7" w:rsidP="00AE3BA7"/>
    <w:p w:rsidR="00AE3BA7" w:rsidRPr="00E90046" w:rsidRDefault="00AE3BA7" w:rsidP="00AE3BA7"/>
    <w:p w:rsidR="00AE3BA7" w:rsidRPr="00E90046" w:rsidRDefault="00AE3BA7" w:rsidP="00AE3BA7"/>
    <w:p w:rsidR="00AE3BA7" w:rsidRPr="00E90046" w:rsidRDefault="00AE3BA7" w:rsidP="00AE3BA7"/>
    <w:p w:rsidR="00AE3BA7" w:rsidRPr="00E90046" w:rsidRDefault="00AE3BA7" w:rsidP="00AE3BA7"/>
    <w:p w:rsidR="00AE3BA7" w:rsidRPr="00E90046" w:rsidRDefault="00AE3BA7" w:rsidP="00AE3BA7"/>
    <w:p w:rsidR="00AE3BA7" w:rsidRPr="00E90046" w:rsidRDefault="00AE3BA7" w:rsidP="00AE3BA7"/>
    <w:p w:rsidR="00AE3BA7" w:rsidRDefault="00AE3BA7" w:rsidP="00AE3BA7"/>
    <w:p w:rsidR="00AE3BA7" w:rsidRPr="00E90046" w:rsidRDefault="00AE3BA7" w:rsidP="00AE3BA7"/>
    <w:p w:rsidR="00AE3BA7" w:rsidRDefault="00AE3BA7" w:rsidP="00AE3BA7"/>
    <w:p w:rsidR="00AE3BA7" w:rsidRPr="00E90046" w:rsidRDefault="00AE3BA7" w:rsidP="00AE3BA7"/>
    <w:p w:rsidR="00AE3BA7" w:rsidRPr="00AE3BA7" w:rsidRDefault="00AE3BA7" w:rsidP="00AE3BA7">
      <w:pPr>
        <w:tabs>
          <w:tab w:val="left" w:pos="1080"/>
        </w:tabs>
        <w:spacing w:line="480" w:lineRule="auto"/>
        <w:rPr>
          <w:rFonts w:ascii="Arial" w:hAnsi="Arial"/>
        </w:rPr>
      </w:pPr>
    </w:p>
    <w:p w:rsidR="00AE3BA7" w:rsidRDefault="00AE3BA7" w:rsidP="00AE3BA7">
      <w:pPr>
        <w:tabs>
          <w:tab w:val="left" w:pos="1080"/>
        </w:tabs>
        <w:spacing w:line="480" w:lineRule="auto"/>
        <w:rPr>
          <w:rFonts w:ascii="Arial" w:hAnsi="Arial"/>
        </w:rPr>
      </w:pPr>
    </w:p>
    <w:p w:rsidR="00AE3BA7" w:rsidRDefault="00AE3BA7" w:rsidP="00AE3BA7">
      <w:pPr>
        <w:pStyle w:val="NormalWeb"/>
        <w:shd w:val="clear" w:color="auto" w:fill="FFFFFF"/>
        <w:rPr>
          <w:rFonts w:ascii="Arial" w:hAnsi="Arial"/>
        </w:rPr>
      </w:pPr>
    </w:p>
    <w:p w:rsidR="00AE3BA7" w:rsidRDefault="00AE3BA7" w:rsidP="00AE3BA7">
      <w:pPr>
        <w:autoSpaceDE w:val="0"/>
        <w:autoSpaceDN w:val="0"/>
        <w:adjustRightInd w:val="0"/>
        <w:spacing w:line="480" w:lineRule="auto"/>
        <w:rPr>
          <w:rFonts w:ascii="Arial" w:hAnsi="Arial"/>
        </w:rPr>
      </w:pPr>
    </w:p>
    <w:p w:rsidR="00AE3BA7" w:rsidRDefault="00AE3BA7" w:rsidP="00AE3BA7">
      <w:pPr>
        <w:autoSpaceDE w:val="0"/>
        <w:autoSpaceDN w:val="0"/>
        <w:adjustRightInd w:val="0"/>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pStyle w:val="Encabezado"/>
        <w:tabs>
          <w:tab w:val="clear" w:pos="4252"/>
          <w:tab w:val="clear" w:pos="8504"/>
        </w:tabs>
        <w:rPr>
          <w:rFonts w:ascii="Arial" w:hAnsi="Arial"/>
        </w:rPr>
      </w:pPr>
    </w:p>
    <w:p w:rsidR="00AE3BA7" w:rsidRDefault="00AE3BA7" w:rsidP="00AE3BA7">
      <w:pPr>
        <w:pStyle w:val="Ttulo9"/>
        <w:jc w:val="center"/>
        <w:rPr>
          <w:sz w:val="24"/>
        </w:rPr>
      </w:pPr>
    </w:p>
    <w:p w:rsidR="00AE3BA7" w:rsidRDefault="00AE3BA7" w:rsidP="00AE3BA7">
      <w:pPr>
        <w:pStyle w:val="Ttulo9"/>
        <w:jc w:val="center"/>
        <w:rPr>
          <w:sz w:val="24"/>
        </w:rPr>
      </w:pPr>
    </w:p>
    <w:p w:rsidR="00AE3BA7" w:rsidRDefault="00AE3BA7" w:rsidP="00AE3BA7">
      <w:pPr>
        <w:pStyle w:val="Ttulo9"/>
        <w:jc w:val="center"/>
        <w:rPr>
          <w:sz w:val="24"/>
        </w:rPr>
      </w:pPr>
    </w:p>
    <w:p w:rsidR="00AE3BA7" w:rsidRDefault="00AE3BA7" w:rsidP="00AE3BA7">
      <w:pPr>
        <w:pStyle w:val="Ttulo9"/>
        <w:jc w:val="center"/>
        <w:rPr>
          <w:sz w:val="24"/>
        </w:rPr>
      </w:pPr>
    </w:p>
    <w:p w:rsidR="00AE3BA7" w:rsidRDefault="00AE3BA7" w:rsidP="00AE3BA7"/>
    <w:p w:rsidR="00AE3BA7" w:rsidRDefault="00AE3BA7" w:rsidP="00AE3BA7"/>
    <w:p w:rsidR="00AE3BA7" w:rsidRDefault="00AE3BA7" w:rsidP="00AE3BA7">
      <w:pPr>
        <w:jc w:val="center"/>
        <w:rPr>
          <w:rFonts w:ascii="Arial" w:hAnsi="Arial"/>
          <w:b/>
          <w:sz w:val="48"/>
        </w:rPr>
      </w:pPr>
      <w:r>
        <w:rPr>
          <w:rFonts w:ascii="Arial" w:hAnsi="Arial"/>
          <w:b/>
          <w:sz w:val="48"/>
        </w:rPr>
        <w:t>CAPÍTULO  5</w:t>
      </w:r>
    </w:p>
    <w:p w:rsidR="00AE3BA7" w:rsidRDefault="00AE3BA7" w:rsidP="00AE3BA7">
      <w:pPr>
        <w:pStyle w:val="xl41"/>
        <w:pBdr>
          <w:bottom w:val="none" w:sz="0" w:space="0" w:color="auto"/>
        </w:pBdr>
        <w:spacing w:before="0" w:after="0"/>
        <w:rPr>
          <w:rFonts w:ascii="Arial" w:eastAsia="Times New Roman" w:hAnsi="Arial"/>
          <w:sz w:val="32"/>
          <w:lang w:val="es-MX"/>
        </w:rPr>
      </w:pPr>
    </w:p>
    <w:p w:rsidR="00AE3BA7" w:rsidRDefault="00AE3BA7" w:rsidP="00AE3BA7">
      <w:pPr>
        <w:pStyle w:val="xl41"/>
        <w:pBdr>
          <w:bottom w:val="none" w:sz="0" w:space="0" w:color="auto"/>
        </w:pBdr>
        <w:spacing w:before="0" w:after="0" w:line="480" w:lineRule="auto"/>
        <w:rPr>
          <w:rFonts w:ascii="Arial" w:eastAsia="Times New Roman" w:hAnsi="Arial"/>
          <w:sz w:val="32"/>
          <w:lang w:val="es-MX"/>
        </w:rPr>
      </w:pPr>
    </w:p>
    <w:p w:rsidR="00AE3BA7" w:rsidRDefault="00AE3BA7" w:rsidP="00AE3BA7">
      <w:pPr>
        <w:jc w:val="center"/>
        <w:rPr>
          <w:rFonts w:ascii="Arial" w:hAnsi="Arial"/>
          <w:color w:val="000000"/>
          <w:lang w:val="es-MX"/>
        </w:rPr>
      </w:pPr>
    </w:p>
    <w:p w:rsidR="00AE3BA7" w:rsidRDefault="00AE3BA7" w:rsidP="00AE3BA7">
      <w:pPr>
        <w:tabs>
          <w:tab w:val="left" w:pos="360"/>
        </w:tabs>
        <w:rPr>
          <w:rFonts w:ascii="Arial" w:hAnsi="Arial"/>
          <w:b/>
          <w:sz w:val="32"/>
        </w:rPr>
      </w:pPr>
      <w:r>
        <w:rPr>
          <w:rFonts w:ascii="Arial" w:hAnsi="Arial"/>
          <w:b/>
          <w:sz w:val="32"/>
        </w:rPr>
        <w:t>5. CONCLUSIONES</w:t>
      </w:r>
    </w:p>
    <w:p w:rsidR="00AE3BA7" w:rsidRDefault="00AE3BA7" w:rsidP="00AE3BA7">
      <w:pPr>
        <w:rPr>
          <w:rFonts w:ascii="Arial" w:hAnsi="Arial"/>
          <w:b/>
        </w:rPr>
      </w:pPr>
    </w:p>
    <w:p w:rsidR="00AE3BA7" w:rsidRDefault="00AE3BA7" w:rsidP="00AE3BA7">
      <w:pPr>
        <w:rPr>
          <w:rFonts w:ascii="Arial" w:hAnsi="Arial"/>
          <w:b/>
        </w:rPr>
      </w:pPr>
    </w:p>
    <w:p w:rsidR="00AE3BA7" w:rsidRDefault="00AE3BA7" w:rsidP="00C5672B">
      <w:pPr>
        <w:numPr>
          <w:ilvl w:val="0"/>
          <w:numId w:val="65"/>
        </w:numPr>
        <w:tabs>
          <w:tab w:val="clear" w:pos="1170"/>
          <w:tab w:val="num" w:pos="900"/>
        </w:tabs>
        <w:suppressAutoHyphens/>
        <w:spacing w:line="480" w:lineRule="auto"/>
        <w:ind w:left="900" w:hanging="540"/>
        <w:jc w:val="both"/>
        <w:rPr>
          <w:rFonts w:ascii="Arial" w:hAnsi="Arial"/>
        </w:rPr>
      </w:pPr>
      <w:r>
        <w:rPr>
          <w:rFonts w:ascii="Arial" w:hAnsi="Arial"/>
        </w:rPr>
        <w:t>Por medio del análisis de las entrevistas realizadas a los operadores en el capítulo 3, se obtuvieron los siguientes puntos: la comunicación entre el personal no es fluido, el salario no es satisfactorio, las condiciones en las que operan son inseguras, poca instrucción en manejo de utilitarios. Los artículos no están codificados, la ubicación es aleatoria y existe poco acceso a la mercadería. Los problemas críticos en la bodega son la falta de montacargas, mercadería en otras áreas,  puerta del muelle dañada y la mercadería en los pasillos. La bodega  no se encuentra dentro de ningún estándar de prácticas de clase mundial.</w:t>
      </w:r>
    </w:p>
    <w:p w:rsidR="00AE3BA7" w:rsidRDefault="00AE3BA7" w:rsidP="00C5672B">
      <w:pPr>
        <w:numPr>
          <w:ilvl w:val="0"/>
          <w:numId w:val="65"/>
        </w:numPr>
        <w:tabs>
          <w:tab w:val="clear" w:pos="1170"/>
          <w:tab w:val="num" w:pos="900"/>
        </w:tabs>
        <w:suppressAutoHyphens/>
        <w:spacing w:line="480" w:lineRule="auto"/>
        <w:ind w:left="900" w:hanging="540"/>
        <w:jc w:val="both"/>
        <w:rPr>
          <w:rFonts w:ascii="Arial" w:hAnsi="Arial"/>
        </w:rPr>
      </w:pPr>
      <w:r>
        <w:rPr>
          <w:rFonts w:ascii="Arial" w:hAnsi="Arial"/>
        </w:rPr>
        <w:t xml:space="preserve">Utilizando la clasificación de inventario ABC en base al consumo monetario, se realizó un plan de auditoría. La distribución física de </w:t>
      </w:r>
      <w:r>
        <w:rPr>
          <w:rFonts w:ascii="Arial" w:hAnsi="Arial"/>
        </w:rPr>
        <w:lastRenderedPageBreak/>
        <w:t>los productos dentro de la bodega se la realizo de acuerdo a la clasificación ABC en base al flujo de salida.</w:t>
      </w:r>
    </w:p>
    <w:p w:rsidR="00AE3BA7" w:rsidRDefault="00AE3BA7" w:rsidP="00C5672B">
      <w:pPr>
        <w:pStyle w:val="xl41"/>
        <w:numPr>
          <w:ilvl w:val="1"/>
          <w:numId w:val="65"/>
        </w:numPr>
        <w:pBdr>
          <w:bottom w:val="none" w:sz="0" w:space="0" w:color="auto"/>
        </w:pBdr>
        <w:tabs>
          <w:tab w:val="clear" w:pos="1890"/>
          <w:tab w:val="num" w:pos="900"/>
        </w:tabs>
        <w:spacing w:before="0" w:after="0" w:line="480" w:lineRule="auto"/>
        <w:ind w:left="900" w:right="72" w:hanging="540"/>
        <w:jc w:val="both"/>
        <w:rPr>
          <w:rFonts w:ascii="Arial" w:hAnsi="Arial"/>
        </w:rPr>
        <w:sectPr w:rsidR="00AE3BA7" w:rsidSect="00AE3BA7">
          <w:headerReference w:type="default" r:id="rId150"/>
          <w:pgSz w:w="11906" w:h="16838" w:code="9"/>
          <w:pgMar w:top="2268" w:right="1361" w:bottom="2268" w:left="2268" w:header="720" w:footer="720" w:gutter="0"/>
          <w:pgNumType w:start="115"/>
          <w:cols w:space="708"/>
          <w:docGrid w:linePitch="360"/>
        </w:sectPr>
      </w:pPr>
    </w:p>
    <w:p w:rsidR="00AE3BA7" w:rsidRDefault="00AE3BA7" w:rsidP="00C5672B">
      <w:pPr>
        <w:pStyle w:val="xl41"/>
        <w:numPr>
          <w:ilvl w:val="1"/>
          <w:numId w:val="65"/>
        </w:numPr>
        <w:pBdr>
          <w:bottom w:val="none" w:sz="0" w:space="0" w:color="auto"/>
        </w:pBdr>
        <w:tabs>
          <w:tab w:val="clear" w:pos="1890"/>
          <w:tab w:val="num" w:pos="900"/>
        </w:tabs>
        <w:spacing w:before="0" w:after="0" w:line="480" w:lineRule="auto"/>
        <w:ind w:left="900" w:right="72" w:hanging="540"/>
        <w:jc w:val="both"/>
        <w:rPr>
          <w:rFonts w:ascii="Arial" w:eastAsia="Times New Roman" w:hAnsi="Arial"/>
        </w:rPr>
      </w:pPr>
      <w:r>
        <w:rPr>
          <w:rFonts w:ascii="Arial" w:hAnsi="Arial"/>
        </w:rPr>
        <w:lastRenderedPageBreak/>
        <w:t xml:space="preserve">El plan de auditoría para los productos A </w:t>
      </w:r>
      <w:r>
        <w:rPr>
          <w:rFonts w:ascii="Arial" w:eastAsia="Times New Roman" w:hAnsi="Arial"/>
        </w:rPr>
        <w:t xml:space="preserve">se revisan cada 26 días., para los productos B se revisan cada 37 días y los productos C se revisan cada 86 días. </w:t>
      </w:r>
    </w:p>
    <w:p w:rsidR="00AE3BA7" w:rsidRDefault="00AE3BA7" w:rsidP="00C5672B">
      <w:pPr>
        <w:pStyle w:val="xl41"/>
        <w:numPr>
          <w:ilvl w:val="0"/>
          <w:numId w:val="58"/>
        </w:numPr>
        <w:pBdr>
          <w:bottom w:val="none" w:sz="0" w:space="0" w:color="auto"/>
        </w:pBdr>
        <w:tabs>
          <w:tab w:val="clear" w:pos="720"/>
          <w:tab w:val="num" w:pos="900"/>
        </w:tabs>
        <w:spacing w:before="0" w:after="0" w:line="480" w:lineRule="auto"/>
        <w:ind w:left="900" w:right="-3" w:hanging="540"/>
        <w:jc w:val="both"/>
        <w:rPr>
          <w:rFonts w:ascii="Arial" w:hAnsi="Arial"/>
        </w:rPr>
      </w:pPr>
      <w:r>
        <w:rPr>
          <w:rFonts w:ascii="Arial" w:hAnsi="Arial"/>
        </w:rPr>
        <w:t>La ubicación de los p</w:t>
      </w:r>
      <w:r w:rsidRPr="00F5341F">
        <w:rPr>
          <w:rFonts w:ascii="Arial" w:hAnsi="Arial"/>
        </w:rPr>
        <w:t>roductos A</w:t>
      </w:r>
      <w:r>
        <w:rPr>
          <w:rFonts w:ascii="Arial" w:hAnsi="Arial"/>
        </w:rPr>
        <w:t xml:space="preserve"> en la bodega es en la zona 3 junto a la puerta que da a producción y junto al muelle, con una capacidad de 50 y 18 palets respectivamente.</w:t>
      </w:r>
    </w:p>
    <w:p w:rsidR="00AE3BA7" w:rsidRDefault="00AE3BA7" w:rsidP="00C5672B">
      <w:pPr>
        <w:pStyle w:val="xl41"/>
        <w:numPr>
          <w:ilvl w:val="0"/>
          <w:numId w:val="58"/>
        </w:numPr>
        <w:pBdr>
          <w:bottom w:val="none" w:sz="0" w:space="0" w:color="auto"/>
        </w:pBdr>
        <w:tabs>
          <w:tab w:val="clear" w:pos="720"/>
          <w:tab w:val="num" w:pos="900"/>
        </w:tabs>
        <w:spacing w:before="0" w:after="0" w:line="480" w:lineRule="auto"/>
        <w:ind w:left="900" w:right="-3" w:hanging="540"/>
        <w:jc w:val="both"/>
        <w:rPr>
          <w:rFonts w:ascii="Arial" w:hAnsi="Arial"/>
        </w:rPr>
      </w:pPr>
      <w:r>
        <w:rPr>
          <w:rFonts w:ascii="Arial" w:hAnsi="Arial"/>
        </w:rPr>
        <w:t>La ubicación de l</w:t>
      </w:r>
      <w:r w:rsidRPr="00F5341F">
        <w:rPr>
          <w:rFonts w:ascii="Arial" w:hAnsi="Arial"/>
        </w:rPr>
        <w:t xml:space="preserve">os productos </w:t>
      </w:r>
      <w:r>
        <w:rPr>
          <w:rFonts w:ascii="Arial" w:hAnsi="Arial"/>
        </w:rPr>
        <w:t>B en la bodega es en la zona 2 junto a la máquina medidora y en la zona 3 frente y después de los productos A, con una capacidad de 36 y 50 palets respectivamente.</w:t>
      </w:r>
    </w:p>
    <w:p w:rsidR="00AE3BA7" w:rsidRDefault="00AE3BA7" w:rsidP="00C5672B">
      <w:pPr>
        <w:pStyle w:val="xl41"/>
        <w:numPr>
          <w:ilvl w:val="0"/>
          <w:numId w:val="58"/>
        </w:numPr>
        <w:pBdr>
          <w:bottom w:val="none" w:sz="0" w:space="0" w:color="auto"/>
        </w:pBdr>
        <w:tabs>
          <w:tab w:val="clear" w:pos="720"/>
          <w:tab w:val="num" w:pos="900"/>
        </w:tabs>
        <w:spacing w:before="0" w:after="0" w:line="480" w:lineRule="auto"/>
        <w:ind w:left="900" w:right="-3" w:hanging="540"/>
        <w:jc w:val="both"/>
        <w:rPr>
          <w:rFonts w:ascii="Arial" w:hAnsi="Arial"/>
        </w:rPr>
      </w:pPr>
      <w:r>
        <w:rPr>
          <w:rFonts w:ascii="Arial" w:hAnsi="Arial"/>
        </w:rPr>
        <w:t>La ubicación de l</w:t>
      </w:r>
      <w:r w:rsidRPr="00F5341F">
        <w:rPr>
          <w:rFonts w:ascii="Arial" w:hAnsi="Arial"/>
        </w:rPr>
        <w:t xml:space="preserve">os </w:t>
      </w:r>
      <w:r>
        <w:rPr>
          <w:rFonts w:ascii="Arial" w:hAnsi="Arial"/>
        </w:rPr>
        <w:t>productos C es en la zona 1 después de los productos B y en la zona 3 entre los productos A y B con una capacidad de 30 y 80 palets respectivamente.</w:t>
      </w:r>
    </w:p>
    <w:p w:rsidR="00AE3BA7" w:rsidRDefault="00AE3BA7" w:rsidP="00C5672B">
      <w:pPr>
        <w:pStyle w:val="xl41"/>
        <w:numPr>
          <w:ilvl w:val="0"/>
          <w:numId w:val="59"/>
        </w:numPr>
        <w:pBdr>
          <w:bottom w:val="none" w:sz="0" w:space="0" w:color="auto"/>
        </w:pBdr>
        <w:tabs>
          <w:tab w:val="clear" w:pos="360"/>
          <w:tab w:val="left" w:pos="450"/>
          <w:tab w:val="left" w:pos="540"/>
          <w:tab w:val="num" w:pos="900"/>
          <w:tab w:val="num" w:pos="1260"/>
        </w:tabs>
        <w:spacing w:before="0" w:after="0" w:line="480" w:lineRule="auto"/>
        <w:ind w:left="900" w:right="72" w:hanging="540"/>
        <w:jc w:val="both"/>
        <w:rPr>
          <w:rFonts w:ascii="Arial" w:hAnsi="Arial"/>
        </w:rPr>
      </w:pPr>
      <w:r>
        <w:rPr>
          <w:rFonts w:ascii="Arial" w:hAnsi="Arial"/>
        </w:rPr>
        <w:t xml:space="preserve">      Los artículos obsoletos se almacenan en 18 palets ubicados al final de la zona 1.</w:t>
      </w:r>
    </w:p>
    <w:p w:rsidR="00AE3BA7" w:rsidRDefault="00AE3BA7" w:rsidP="00C5672B">
      <w:pPr>
        <w:numPr>
          <w:ilvl w:val="0"/>
          <w:numId w:val="65"/>
        </w:numPr>
        <w:tabs>
          <w:tab w:val="clear" w:pos="1170"/>
          <w:tab w:val="num" w:pos="900"/>
        </w:tabs>
        <w:suppressAutoHyphens/>
        <w:spacing w:line="480" w:lineRule="auto"/>
        <w:ind w:left="900" w:hanging="540"/>
        <w:jc w:val="both"/>
        <w:rPr>
          <w:rFonts w:ascii="Arial" w:hAnsi="Arial"/>
        </w:rPr>
      </w:pPr>
      <w:r>
        <w:rPr>
          <w:rFonts w:ascii="Arial" w:hAnsi="Arial"/>
        </w:rPr>
        <w:t>De acuerdo al análisis realizado por proximidad, se estableció un flujo en U ideal; pero debido a que el estudio se efectúo en un área determinada se escogió el flujo que mejor se adapte al área específica.</w:t>
      </w:r>
    </w:p>
    <w:p w:rsidR="00AE3BA7" w:rsidRDefault="00AE3BA7" w:rsidP="00C5672B">
      <w:pPr>
        <w:numPr>
          <w:ilvl w:val="0"/>
          <w:numId w:val="66"/>
        </w:numPr>
        <w:tabs>
          <w:tab w:val="clear" w:pos="720"/>
          <w:tab w:val="left" w:pos="900"/>
        </w:tabs>
        <w:suppressAutoHyphens/>
        <w:spacing w:line="480" w:lineRule="auto"/>
        <w:ind w:left="900" w:hanging="540"/>
        <w:jc w:val="both"/>
        <w:rPr>
          <w:rFonts w:ascii="Arial" w:hAnsi="Arial"/>
        </w:rPr>
      </w:pPr>
      <w:r>
        <w:rPr>
          <w:rFonts w:ascii="Arial" w:hAnsi="Arial"/>
        </w:rPr>
        <w:t>La unidad de carga seleccionada para la bodega son palets con un sistema de almacenamiento de estanterías de simple profundidad y un sistema de manipuleo conocido como carretilla apiladora eléctrica.</w:t>
      </w:r>
    </w:p>
    <w:p w:rsidR="00AE3BA7" w:rsidRDefault="00AE3BA7" w:rsidP="00C5672B">
      <w:pPr>
        <w:numPr>
          <w:ilvl w:val="0"/>
          <w:numId w:val="66"/>
        </w:numPr>
        <w:tabs>
          <w:tab w:val="clear" w:pos="720"/>
          <w:tab w:val="left" w:pos="900"/>
        </w:tabs>
        <w:suppressAutoHyphens/>
        <w:spacing w:line="480" w:lineRule="auto"/>
        <w:ind w:left="900" w:hanging="540"/>
        <w:jc w:val="both"/>
        <w:rPr>
          <w:rFonts w:ascii="Arial" w:hAnsi="Arial"/>
        </w:rPr>
      </w:pPr>
      <w:r>
        <w:rPr>
          <w:rFonts w:ascii="Arial" w:hAnsi="Arial"/>
        </w:rPr>
        <w:lastRenderedPageBreak/>
        <w:t>Las operaciones de despacho se realizaran  bajo un sistema FIFO.</w:t>
      </w:r>
    </w:p>
    <w:p w:rsidR="00AE3BA7" w:rsidRDefault="00AE3BA7" w:rsidP="00C5672B">
      <w:pPr>
        <w:numPr>
          <w:ilvl w:val="0"/>
          <w:numId w:val="66"/>
        </w:numPr>
        <w:tabs>
          <w:tab w:val="clear" w:pos="720"/>
          <w:tab w:val="num" w:pos="900"/>
        </w:tabs>
        <w:suppressAutoHyphens/>
        <w:spacing w:line="480" w:lineRule="auto"/>
        <w:ind w:left="900" w:hanging="540"/>
        <w:jc w:val="both"/>
        <w:rPr>
          <w:rFonts w:ascii="Arial" w:hAnsi="Arial"/>
        </w:rPr>
      </w:pPr>
      <w:r w:rsidRPr="00386FFD">
        <w:rPr>
          <w:rFonts w:ascii="Arial" w:hAnsi="Arial"/>
        </w:rPr>
        <w:t>Para el análisis de capacidad en la bodega se obtuvo 2 opciones, tomando aquella que maximice el almacenamiento, seleccionando así la opción 1 que tiene 288 posiciones.</w:t>
      </w:r>
    </w:p>
    <w:p w:rsidR="00AE3BA7" w:rsidRPr="00386FFD" w:rsidRDefault="00AE3BA7" w:rsidP="00C5672B">
      <w:pPr>
        <w:numPr>
          <w:ilvl w:val="0"/>
          <w:numId w:val="66"/>
        </w:numPr>
        <w:tabs>
          <w:tab w:val="clear" w:pos="720"/>
          <w:tab w:val="num" w:pos="900"/>
        </w:tabs>
        <w:suppressAutoHyphens/>
        <w:spacing w:line="480" w:lineRule="auto"/>
        <w:ind w:left="900" w:hanging="540"/>
        <w:jc w:val="both"/>
        <w:rPr>
          <w:rFonts w:ascii="Arial" w:hAnsi="Arial"/>
        </w:rPr>
      </w:pPr>
      <w:r w:rsidRPr="00386FFD">
        <w:rPr>
          <w:rFonts w:ascii="Arial" w:hAnsi="Arial"/>
        </w:rPr>
        <w:t>El costo total de la inversión para la implementación de la bodega  es de $ 67,511</w:t>
      </w:r>
      <w:r>
        <w:rPr>
          <w:rFonts w:ascii="Arial" w:hAnsi="Arial"/>
        </w:rPr>
        <w:t>.</w:t>
      </w:r>
      <w:r w:rsidRPr="00386FFD">
        <w:rPr>
          <w:rFonts w:ascii="Arial" w:hAnsi="Arial"/>
        </w:rPr>
        <w:t xml:space="preserve"> </w:t>
      </w:r>
      <w:r>
        <w:rPr>
          <w:rFonts w:ascii="Arial" w:hAnsi="Arial"/>
        </w:rPr>
        <w:t>Con un</w:t>
      </w:r>
      <w:r w:rsidRPr="00386FFD">
        <w:rPr>
          <w:rFonts w:ascii="Arial" w:hAnsi="Arial"/>
        </w:rPr>
        <w:t xml:space="preserve"> análisis de sensibilidad </w:t>
      </w:r>
      <w:r>
        <w:rPr>
          <w:rFonts w:ascii="Arial" w:hAnsi="Arial"/>
        </w:rPr>
        <w:t xml:space="preserve">para </w:t>
      </w:r>
      <w:r w:rsidRPr="00386FFD">
        <w:rPr>
          <w:rFonts w:ascii="Arial" w:hAnsi="Arial"/>
        </w:rPr>
        <w:t>al</w:t>
      </w:r>
      <w:r>
        <w:rPr>
          <w:rFonts w:ascii="Arial" w:hAnsi="Arial"/>
        </w:rPr>
        <w:t>canzar el</w:t>
      </w:r>
      <w:r w:rsidRPr="00386FFD">
        <w:rPr>
          <w:rFonts w:ascii="Arial" w:hAnsi="Arial"/>
        </w:rPr>
        <w:t xml:space="preserve"> 100%, 80%, 50% y 30%</w:t>
      </w:r>
      <w:r>
        <w:rPr>
          <w:rFonts w:ascii="Arial" w:hAnsi="Arial"/>
        </w:rPr>
        <w:t xml:space="preserve"> de los ahorros esperados, </w:t>
      </w:r>
      <w:r w:rsidRPr="00386FFD">
        <w:rPr>
          <w:rFonts w:ascii="Arial" w:hAnsi="Arial"/>
        </w:rPr>
        <w:t>se consideró los mismos egresos operativos en todos los casos, obteniendo los siguientes resultado: TIR de 25.4%, 19.4%, 9.6%, 2.2% y PAY-BACK EN AÑOS de 3.2, 3.7, 5, 6.4 respectivamente.</w:t>
      </w:r>
    </w:p>
    <w:p w:rsidR="00AE3BA7" w:rsidRDefault="00AE3BA7" w:rsidP="00AE3BA7">
      <w:pPr>
        <w:spacing w:line="480" w:lineRule="auto"/>
        <w:ind w:left="360"/>
        <w:jc w:val="both"/>
        <w:rPr>
          <w:rFonts w:ascii="Arial" w:hAnsi="Arial"/>
        </w:rPr>
      </w:pPr>
    </w:p>
    <w:p w:rsidR="00AE3BA7" w:rsidRDefault="00AE3BA7" w:rsidP="00AE3BA7">
      <w:pPr>
        <w:pStyle w:val="xl41"/>
        <w:pBdr>
          <w:bottom w:val="none" w:sz="0" w:space="0" w:color="auto"/>
        </w:pBdr>
        <w:tabs>
          <w:tab w:val="left" w:pos="426"/>
          <w:tab w:val="left" w:pos="540"/>
          <w:tab w:val="left" w:pos="900"/>
          <w:tab w:val="left" w:pos="1080"/>
        </w:tabs>
        <w:spacing w:before="0" w:after="0"/>
        <w:ind w:right="-425"/>
        <w:jc w:val="both"/>
        <w:rPr>
          <w:rFonts w:ascii="Arial" w:hAnsi="Arial"/>
          <w:b/>
        </w:rPr>
      </w:pPr>
    </w:p>
    <w:p w:rsidR="00AE3BA7" w:rsidRDefault="00AE3BA7" w:rsidP="00AE3BA7">
      <w:pPr>
        <w:pStyle w:val="xl41"/>
        <w:pBdr>
          <w:bottom w:val="none" w:sz="0" w:space="0" w:color="auto"/>
        </w:pBdr>
        <w:tabs>
          <w:tab w:val="left" w:pos="426"/>
          <w:tab w:val="left" w:pos="540"/>
          <w:tab w:val="left" w:pos="900"/>
          <w:tab w:val="left" w:pos="1080"/>
        </w:tabs>
        <w:spacing w:before="0" w:after="0"/>
        <w:ind w:right="-425"/>
        <w:jc w:val="both"/>
        <w:rPr>
          <w:rFonts w:ascii="Arial" w:hAnsi="Arial"/>
          <w:b/>
          <w:sz w:val="32"/>
        </w:rPr>
      </w:pPr>
      <w:r>
        <w:rPr>
          <w:rFonts w:ascii="Arial" w:hAnsi="Arial"/>
          <w:b/>
          <w:sz w:val="32"/>
        </w:rPr>
        <w:t xml:space="preserve">RECOMENDACIONES </w:t>
      </w:r>
    </w:p>
    <w:p w:rsidR="00AE3BA7" w:rsidRDefault="00AE3BA7" w:rsidP="00AE3BA7">
      <w:pPr>
        <w:pStyle w:val="xl41"/>
        <w:pBdr>
          <w:bottom w:val="none" w:sz="0" w:space="0" w:color="auto"/>
        </w:pBdr>
        <w:tabs>
          <w:tab w:val="left" w:pos="426"/>
          <w:tab w:val="left" w:pos="540"/>
          <w:tab w:val="left" w:pos="900"/>
          <w:tab w:val="left" w:pos="1080"/>
        </w:tabs>
        <w:spacing w:before="0" w:after="0"/>
        <w:ind w:right="-425"/>
        <w:jc w:val="both"/>
        <w:rPr>
          <w:rFonts w:ascii="Arial" w:hAnsi="Arial"/>
          <w:b/>
          <w:sz w:val="32"/>
        </w:rPr>
      </w:pPr>
    </w:p>
    <w:p w:rsidR="00AE3BA7" w:rsidRDefault="00AE3BA7" w:rsidP="00AE3BA7">
      <w:pPr>
        <w:pStyle w:val="xl41"/>
        <w:pBdr>
          <w:bottom w:val="none" w:sz="0" w:space="0" w:color="auto"/>
        </w:pBdr>
        <w:tabs>
          <w:tab w:val="left" w:pos="426"/>
          <w:tab w:val="left" w:pos="540"/>
          <w:tab w:val="left" w:pos="900"/>
          <w:tab w:val="left" w:pos="1080"/>
        </w:tabs>
        <w:spacing w:before="0" w:after="0"/>
        <w:ind w:right="-425"/>
        <w:jc w:val="both"/>
        <w:rPr>
          <w:rFonts w:ascii="Arial" w:hAnsi="Arial"/>
          <w:b/>
        </w:rPr>
      </w:pPr>
    </w:p>
    <w:p w:rsidR="00AE3BA7" w:rsidRDefault="00AE3BA7" w:rsidP="00C5672B">
      <w:pPr>
        <w:numPr>
          <w:ilvl w:val="0"/>
          <w:numId w:val="64"/>
        </w:numPr>
        <w:tabs>
          <w:tab w:val="clear" w:pos="720"/>
        </w:tabs>
        <w:suppressAutoHyphens/>
        <w:spacing w:line="480" w:lineRule="auto"/>
        <w:ind w:left="900" w:hanging="540"/>
        <w:jc w:val="both"/>
        <w:rPr>
          <w:rFonts w:ascii="Arial" w:hAnsi="Arial"/>
        </w:rPr>
      </w:pPr>
      <w:r>
        <w:rPr>
          <w:rFonts w:ascii="Arial" w:hAnsi="Arial"/>
        </w:rPr>
        <w:t xml:space="preserve">  Capacitar al personal que labora en esta área sobre el manejo, manipuleo de materiales, documentos y sistema de inventario a utilizar.</w:t>
      </w:r>
    </w:p>
    <w:p w:rsidR="00AE3BA7" w:rsidRDefault="00AE3BA7" w:rsidP="00C5672B">
      <w:pPr>
        <w:numPr>
          <w:ilvl w:val="0"/>
          <w:numId w:val="64"/>
        </w:numPr>
        <w:tabs>
          <w:tab w:val="clear" w:pos="720"/>
        </w:tabs>
        <w:suppressAutoHyphens/>
        <w:spacing w:line="480" w:lineRule="auto"/>
        <w:ind w:left="900" w:hanging="540"/>
        <w:jc w:val="both"/>
        <w:rPr>
          <w:rFonts w:ascii="Arial" w:hAnsi="Arial"/>
        </w:rPr>
      </w:pPr>
      <w:r>
        <w:rPr>
          <w:rFonts w:ascii="Arial" w:hAnsi="Arial"/>
        </w:rPr>
        <w:t xml:space="preserve">   Implementar un sistema contra incendio con extintores en el área de la bodega. En la actualidad no cuenta con ninguno.</w:t>
      </w:r>
    </w:p>
    <w:p w:rsidR="00AE3BA7" w:rsidRDefault="00AE3BA7" w:rsidP="00C5672B">
      <w:pPr>
        <w:numPr>
          <w:ilvl w:val="0"/>
          <w:numId w:val="64"/>
        </w:numPr>
        <w:tabs>
          <w:tab w:val="clear" w:pos="720"/>
        </w:tabs>
        <w:suppressAutoHyphens/>
        <w:spacing w:line="480" w:lineRule="auto"/>
        <w:ind w:left="900" w:hanging="540"/>
        <w:jc w:val="both"/>
        <w:rPr>
          <w:rFonts w:ascii="Arial" w:hAnsi="Arial"/>
        </w:rPr>
      </w:pPr>
      <w:r>
        <w:rPr>
          <w:rFonts w:ascii="Arial" w:hAnsi="Arial"/>
        </w:rPr>
        <w:t xml:space="preserve">   Proveer a los operadores con equipos de protección personal.</w:t>
      </w:r>
    </w:p>
    <w:p w:rsidR="00AE3BA7" w:rsidRDefault="00AE3BA7" w:rsidP="00C5672B">
      <w:pPr>
        <w:numPr>
          <w:ilvl w:val="0"/>
          <w:numId w:val="64"/>
        </w:numPr>
        <w:tabs>
          <w:tab w:val="clear" w:pos="720"/>
        </w:tabs>
        <w:suppressAutoHyphens/>
        <w:spacing w:line="480" w:lineRule="auto"/>
        <w:ind w:left="900" w:hanging="540"/>
        <w:jc w:val="both"/>
        <w:rPr>
          <w:rFonts w:ascii="Arial" w:hAnsi="Arial"/>
        </w:rPr>
      </w:pPr>
      <w:r>
        <w:rPr>
          <w:rFonts w:ascii="Arial" w:hAnsi="Arial"/>
        </w:rPr>
        <w:t xml:space="preserve">   Implementar un programa de incentivo para el personal en base a la reducción de costos y mejora en el servicio.</w:t>
      </w:r>
    </w:p>
    <w:p w:rsidR="00AE3BA7" w:rsidRDefault="00AE3BA7" w:rsidP="00C5672B">
      <w:pPr>
        <w:numPr>
          <w:ilvl w:val="0"/>
          <w:numId w:val="64"/>
        </w:numPr>
        <w:tabs>
          <w:tab w:val="clear" w:pos="720"/>
        </w:tabs>
        <w:suppressAutoHyphens/>
        <w:spacing w:line="480" w:lineRule="auto"/>
        <w:ind w:left="900" w:hanging="540"/>
        <w:jc w:val="both"/>
        <w:rPr>
          <w:rFonts w:ascii="Arial" w:hAnsi="Arial"/>
        </w:rPr>
      </w:pPr>
      <w:r>
        <w:rPr>
          <w:rFonts w:ascii="Arial" w:hAnsi="Arial"/>
        </w:rPr>
        <w:t xml:space="preserve">   Elaborar fechas de recepción y despacho de la mercadería.</w:t>
      </w:r>
    </w:p>
    <w:p w:rsidR="00AE3BA7" w:rsidRDefault="00AE3BA7" w:rsidP="00C5672B">
      <w:pPr>
        <w:numPr>
          <w:ilvl w:val="0"/>
          <w:numId w:val="64"/>
        </w:numPr>
        <w:tabs>
          <w:tab w:val="clear" w:pos="720"/>
        </w:tabs>
        <w:suppressAutoHyphens/>
        <w:spacing w:line="480" w:lineRule="auto"/>
        <w:ind w:left="900" w:hanging="540"/>
        <w:jc w:val="both"/>
        <w:rPr>
          <w:rFonts w:ascii="Arial" w:hAnsi="Arial"/>
        </w:rPr>
      </w:pPr>
      <w:r>
        <w:rPr>
          <w:rFonts w:ascii="Arial" w:hAnsi="Arial"/>
        </w:rPr>
        <w:lastRenderedPageBreak/>
        <w:t xml:space="preserve">   Egresar de bodega los artículos con soporte documental.</w:t>
      </w:r>
    </w:p>
    <w:p w:rsidR="00AE3BA7" w:rsidRDefault="00AE3BA7" w:rsidP="00C5672B">
      <w:pPr>
        <w:numPr>
          <w:ilvl w:val="0"/>
          <w:numId w:val="64"/>
        </w:numPr>
        <w:tabs>
          <w:tab w:val="clear" w:pos="720"/>
          <w:tab w:val="left" w:pos="900"/>
        </w:tabs>
        <w:suppressAutoHyphens/>
        <w:spacing w:line="480" w:lineRule="auto"/>
        <w:ind w:left="900" w:hanging="540"/>
        <w:jc w:val="both"/>
        <w:rPr>
          <w:rFonts w:ascii="Arial" w:hAnsi="Arial"/>
        </w:rPr>
      </w:pPr>
      <w:r>
        <w:rPr>
          <w:rFonts w:ascii="Arial" w:hAnsi="Arial"/>
        </w:rPr>
        <w:t>Elaborar un estudio de tiempos con el propósito de mejorar las operaciones.</w:t>
      </w:r>
    </w:p>
    <w:p w:rsidR="00AE3BA7" w:rsidRDefault="00AE3BA7" w:rsidP="00C5672B">
      <w:pPr>
        <w:numPr>
          <w:ilvl w:val="0"/>
          <w:numId w:val="64"/>
        </w:numPr>
        <w:tabs>
          <w:tab w:val="clear" w:pos="720"/>
          <w:tab w:val="left" w:pos="900"/>
        </w:tabs>
        <w:suppressAutoHyphens/>
        <w:spacing w:line="480" w:lineRule="auto"/>
        <w:ind w:left="900" w:hanging="540"/>
        <w:jc w:val="both"/>
        <w:rPr>
          <w:rFonts w:ascii="Arial" w:hAnsi="Arial"/>
        </w:rPr>
      </w:pPr>
      <w:r>
        <w:rPr>
          <w:rFonts w:ascii="Arial" w:hAnsi="Arial"/>
        </w:rPr>
        <w:t xml:space="preserve"> Adquirir un servidor con mayor capacidad para agilitar la contabilización de transacciones.</w:t>
      </w:r>
    </w:p>
    <w:p w:rsidR="00AE3BA7" w:rsidRDefault="00AE3BA7" w:rsidP="00C5672B">
      <w:pPr>
        <w:numPr>
          <w:ilvl w:val="0"/>
          <w:numId w:val="64"/>
        </w:numPr>
        <w:tabs>
          <w:tab w:val="clear" w:pos="720"/>
        </w:tabs>
        <w:suppressAutoHyphens/>
        <w:spacing w:line="480" w:lineRule="auto"/>
        <w:ind w:left="900" w:hanging="540"/>
        <w:jc w:val="both"/>
        <w:rPr>
          <w:rFonts w:ascii="Arial" w:hAnsi="Arial"/>
        </w:rPr>
      </w:pPr>
      <w:r>
        <w:rPr>
          <w:rFonts w:ascii="Arial" w:hAnsi="Arial"/>
        </w:rPr>
        <w:t xml:space="preserve">   Realizar un estudio para ampliar el área de la bodega en base al incremento de la demanda.</w:t>
      </w:r>
    </w:p>
    <w:p w:rsidR="00AE3BA7" w:rsidRDefault="00AE3BA7" w:rsidP="00AE3BA7">
      <w:pPr>
        <w:spacing w:line="480" w:lineRule="auto"/>
        <w:ind w:left="360"/>
        <w:jc w:val="both"/>
        <w:rPr>
          <w:rFonts w:ascii="Arial" w:hAnsi="Arial"/>
        </w:rPr>
      </w:pPr>
    </w:p>
    <w:p w:rsidR="00AE3BA7" w:rsidRDefault="00AE3BA7" w:rsidP="00AE3BA7">
      <w:pPr>
        <w:spacing w:line="480" w:lineRule="auto"/>
        <w:ind w:left="450"/>
        <w:jc w:val="both"/>
      </w:pPr>
      <w:r>
        <w:rPr>
          <w:rFonts w:ascii="Arial" w:hAnsi="Arial"/>
        </w:rPr>
        <w:t xml:space="preserve">                         </w:t>
      </w: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Pr="00AE3BA7" w:rsidRDefault="00AE3BA7" w:rsidP="00AE3BA7">
      <w:pPr>
        <w:spacing w:line="480" w:lineRule="auto"/>
        <w:jc w:val="center"/>
        <w:rPr>
          <w:rFonts w:ascii="Arial" w:hAnsi="Arial" w:cs="Arial"/>
          <w:b/>
        </w:rPr>
      </w:pPr>
      <w:r w:rsidRPr="00AE3BA7">
        <w:rPr>
          <w:rFonts w:ascii="Arial" w:hAnsi="Arial" w:cs="Arial"/>
          <w:b/>
        </w:rPr>
        <w:lastRenderedPageBreak/>
        <w:t>ANEXOS: APENDICE C</w:t>
      </w:r>
    </w:p>
    <w:p w:rsidR="00AE3BA7" w:rsidRPr="00AE3BA7" w:rsidRDefault="00AE3BA7" w:rsidP="00AE3BA7">
      <w:pPr>
        <w:spacing w:line="480" w:lineRule="auto"/>
        <w:jc w:val="center"/>
        <w:rPr>
          <w:rFonts w:ascii="Arial" w:hAnsi="Arial" w:cs="Arial"/>
          <w:b/>
        </w:rPr>
      </w:pPr>
      <w:r w:rsidRPr="00AE3BA7">
        <w:rPr>
          <w:rFonts w:ascii="Arial" w:hAnsi="Arial" w:cs="Arial"/>
          <w:b/>
        </w:rPr>
        <w:t>ENCUESTAS CLIMA LABORAL</w:t>
      </w:r>
    </w:p>
    <w:p w:rsidR="00AE3BA7" w:rsidRPr="00E074BF" w:rsidRDefault="006027E3" w:rsidP="00AE3BA7">
      <w:pPr>
        <w:jc w:val="center"/>
        <w:rPr>
          <w:rFonts w:ascii="Arial" w:hAnsi="Arial" w:cs="Arial"/>
          <w:b/>
          <w:lang w:val="en-US"/>
        </w:rPr>
      </w:pPr>
      <w:r>
        <w:rPr>
          <w:rFonts w:ascii="Arial" w:hAnsi="Arial" w:cs="Arial"/>
          <w:b/>
          <w:noProof/>
        </w:rPr>
        <w:drawing>
          <wp:inline distT="0" distB="0" distL="0" distR="0">
            <wp:extent cx="5267325" cy="6972300"/>
            <wp:effectExtent l="19050" t="0" r="9525" b="0"/>
            <wp:docPr id="264" name="Imagen 264" descr="ho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oja 1"/>
                    <pic:cNvPicPr>
                      <a:picLocks noChangeAspect="1" noChangeArrowheads="1"/>
                    </pic:cNvPicPr>
                  </pic:nvPicPr>
                  <pic:blipFill>
                    <a:blip r:embed="rId151"/>
                    <a:srcRect l="9459" t="5515" b="10527"/>
                    <a:stretch>
                      <a:fillRect/>
                    </a:stretch>
                  </pic:blipFill>
                  <pic:spPr bwMode="auto">
                    <a:xfrm>
                      <a:off x="0" y="0"/>
                      <a:ext cx="5267325" cy="6972300"/>
                    </a:xfrm>
                    <a:prstGeom prst="rect">
                      <a:avLst/>
                    </a:prstGeom>
                    <a:noFill/>
                    <a:ln w="9525">
                      <a:noFill/>
                      <a:miter lim="800000"/>
                      <a:headEnd/>
                      <a:tailEnd/>
                    </a:ln>
                  </pic:spPr>
                </pic:pic>
              </a:graphicData>
            </a:graphic>
          </wp:inline>
        </w:drawing>
      </w:r>
    </w:p>
    <w:p w:rsidR="00AE3BA7" w:rsidRDefault="00AE3BA7" w:rsidP="00AE3BA7">
      <w:pPr>
        <w:spacing w:line="480" w:lineRule="auto"/>
        <w:jc w:val="center"/>
        <w:rPr>
          <w:rFonts w:ascii="Arial" w:hAnsi="Arial" w:cs="Arial"/>
          <w:b/>
          <w:lang w:val="en-US"/>
        </w:rPr>
      </w:pPr>
      <w:r w:rsidRPr="00E41A94">
        <w:rPr>
          <w:rFonts w:ascii="Arial" w:hAnsi="Arial" w:cs="Arial"/>
          <w:b/>
          <w:lang w:val="en-US"/>
        </w:rPr>
        <w:lastRenderedPageBreak/>
        <w:t>APENDICE</w:t>
      </w:r>
      <w:r>
        <w:rPr>
          <w:rFonts w:ascii="Arial" w:hAnsi="Arial" w:cs="Arial"/>
          <w:b/>
          <w:lang w:val="en-US"/>
        </w:rPr>
        <w:t xml:space="preserve"> C</w:t>
      </w:r>
    </w:p>
    <w:p w:rsidR="00AE3BA7" w:rsidRDefault="00AE3BA7" w:rsidP="00AE3BA7">
      <w:pPr>
        <w:spacing w:line="480" w:lineRule="auto"/>
        <w:jc w:val="center"/>
        <w:rPr>
          <w:rFonts w:ascii="Arial" w:hAnsi="Arial" w:cs="Arial"/>
          <w:b/>
          <w:lang w:val="en-US"/>
        </w:rPr>
      </w:pPr>
      <w:r>
        <w:rPr>
          <w:rFonts w:ascii="Arial" w:hAnsi="Arial" w:cs="Arial"/>
          <w:b/>
          <w:lang w:val="en-US"/>
        </w:rPr>
        <w:t>ENCUESTA CLIMA LABORAL</w:t>
      </w:r>
    </w:p>
    <w:p w:rsidR="00AE3BA7" w:rsidRPr="00E41A94" w:rsidRDefault="00AE3BA7" w:rsidP="00AE3BA7">
      <w:pPr>
        <w:jc w:val="center"/>
        <w:rPr>
          <w:rFonts w:ascii="Arial" w:hAnsi="Arial" w:cs="Arial"/>
          <w:b/>
          <w:lang w:val="en-US"/>
        </w:rPr>
      </w:pPr>
    </w:p>
    <w:p w:rsidR="00AE3BA7" w:rsidRPr="00E074BF" w:rsidRDefault="006027E3" w:rsidP="00AE3BA7">
      <w:pPr>
        <w:jc w:val="center"/>
        <w:rPr>
          <w:rFonts w:ascii="Arial" w:hAnsi="Arial" w:cs="Arial"/>
          <w:b/>
          <w:lang w:val="en-US"/>
        </w:rPr>
      </w:pPr>
      <w:r>
        <w:rPr>
          <w:rFonts w:ascii="Arial" w:hAnsi="Arial" w:cs="Arial"/>
          <w:b/>
          <w:noProof/>
        </w:rPr>
        <w:drawing>
          <wp:inline distT="0" distB="0" distL="0" distR="0">
            <wp:extent cx="4914900" cy="6858000"/>
            <wp:effectExtent l="19050" t="0" r="0" b="0"/>
            <wp:docPr id="265" name="Imagen 265" descr="hoj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oja 1"/>
                    <pic:cNvPicPr>
                      <a:picLocks noChangeAspect="1" noChangeArrowheads="1"/>
                    </pic:cNvPicPr>
                  </pic:nvPicPr>
                  <pic:blipFill>
                    <a:blip r:embed="rId151"/>
                    <a:srcRect l="9459" t="5515" r="6026" b="11880"/>
                    <a:stretch>
                      <a:fillRect/>
                    </a:stretch>
                  </pic:blipFill>
                  <pic:spPr bwMode="auto">
                    <a:xfrm>
                      <a:off x="0" y="0"/>
                      <a:ext cx="4914900" cy="6858000"/>
                    </a:xfrm>
                    <a:prstGeom prst="rect">
                      <a:avLst/>
                    </a:prstGeom>
                    <a:noFill/>
                    <a:ln w="9525">
                      <a:noFill/>
                      <a:miter lim="800000"/>
                      <a:headEnd/>
                      <a:tailEnd/>
                    </a:ln>
                  </pic:spPr>
                </pic:pic>
              </a:graphicData>
            </a:graphic>
          </wp:inline>
        </w:drawing>
      </w:r>
    </w:p>
    <w:p w:rsidR="00AE3BA7" w:rsidRDefault="00AE3BA7" w:rsidP="00AE3BA7">
      <w:pPr>
        <w:spacing w:line="480" w:lineRule="auto"/>
        <w:jc w:val="center"/>
        <w:rPr>
          <w:rFonts w:ascii="Arial" w:hAnsi="Arial" w:cs="Arial"/>
          <w:b/>
          <w:lang w:val="en-US"/>
        </w:rPr>
      </w:pPr>
      <w:r>
        <w:rPr>
          <w:rFonts w:ascii="Arial" w:hAnsi="Arial" w:cs="Arial"/>
          <w:b/>
          <w:lang w:val="en-US"/>
        </w:rPr>
        <w:lastRenderedPageBreak/>
        <w:t>APENDICE C</w:t>
      </w:r>
    </w:p>
    <w:p w:rsidR="00AE3BA7" w:rsidRDefault="00AE3BA7" w:rsidP="00AE3BA7">
      <w:pPr>
        <w:spacing w:line="480" w:lineRule="auto"/>
        <w:jc w:val="center"/>
        <w:rPr>
          <w:rFonts w:ascii="Arial" w:hAnsi="Arial" w:cs="Arial"/>
          <w:b/>
          <w:lang w:val="en-US"/>
        </w:rPr>
      </w:pPr>
      <w:r>
        <w:rPr>
          <w:rFonts w:ascii="Arial" w:hAnsi="Arial" w:cs="Arial"/>
          <w:b/>
          <w:lang w:val="en-US"/>
        </w:rPr>
        <w:t>ENCUESTA CLIMA LABORAL</w:t>
      </w:r>
    </w:p>
    <w:p w:rsidR="00AE3BA7" w:rsidRPr="00E074BF" w:rsidRDefault="006027E3" w:rsidP="00AE3BA7">
      <w:pPr>
        <w:jc w:val="center"/>
        <w:rPr>
          <w:rFonts w:ascii="Arial" w:hAnsi="Arial" w:cs="Arial"/>
          <w:b/>
          <w:lang w:val="en-US"/>
        </w:rPr>
      </w:pPr>
      <w:r>
        <w:rPr>
          <w:rFonts w:ascii="Arial" w:hAnsi="Arial" w:cs="Arial"/>
          <w:b/>
          <w:noProof/>
        </w:rPr>
        <w:drawing>
          <wp:inline distT="0" distB="0" distL="0" distR="0">
            <wp:extent cx="5267325" cy="6981825"/>
            <wp:effectExtent l="19050" t="0" r="9525" b="0"/>
            <wp:docPr id="266" name="Imagen 266" descr="hoj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oja 3"/>
                    <pic:cNvPicPr>
                      <a:picLocks noChangeAspect="1" noChangeArrowheads="1"/>
                    </pic:cNvPicPr>
                  </pic:nvPicPr>
                  <pic:blipFill>
                    <a:blip r:embed="rId152"/>
                    <a:srcRect l="10872" t="5472" b="11139"/>
                    <a:stretch>
                      <a:fillRect/>
                    </a:stretch>
                  </pic:blipFill>
                  <pic:spPr bwMode="auto">
                    <a:xfrm>
                      <a:off x="0" y="0"/>
                      <a:ext cx="5267325" cy="6981825"/>
                    </a:xfrm>
                    <a:prstGeom prst="rect">
                      <a:avLst/>
                    </a:prstGeom>
                    <a:noFill/>
                    <a:ln w="9525">
                      <a:noFill/>
                      <a:miter lim="800000"/>
                      <a:headEnd/>
                      <a:tailEnd/>
                    </a:ln>
                  </pic:spPr>
                </pic:pic>
              </a:graphicData>
            </a:graphic>
          </wp:inline>
        </w:drawing>
      </w:r>
    </w:p>
    <w:p w:rsidR="00AE3BA7" w:rsidRDefault="00AE3BA7" w:rsidP="00AE3BA7">
      <w:pPr>
        <w:spacing w:line="480" w:lineRule="auto"/>
        <w:jc w:val="center"/>
        <w:rPr>
          <w:rFonts w:ascii="Arial" w:hAnsi="Arial" w:cs="Arial"/>
          <w:b/>
          <w:lang w:val="en-US"/>
        </w:rPr>
      </w:pPr>
      <w:r>
        <w:rPr>
          <w:rFonts w:ascii="Arial" w:hAnsi="Arial" w:cs="Arial"/>
          <w:b/>
          <w:lang w:val="en-US"/>
        </w:rPr>
        <w:lastRenderedPageBreak/>
        <w:t>APENDICE C</w:t>
      </w:r>
    </w:p>
    <w:p w:rsidR="00AE3BA7" w:rsidRDefault="00AE3BA7" w:rsidP="00AE3BA7">
      <w:pPr>
        <w:spacing w:line="480" w:lineRule="auto"/>
        <w:jc w:val="center"/>
        <w:rPr>
          <w:rFonts w:ascii="Arial" w:hAnsi="Arial" w:cs="Arial"/>
          <w:b/>
          <w:lang w:val="en-US"/>
        </w:rPr>
      </w:pPr>
      <w:r>
        <w:rPr>
          <w:rFonts w:ascii="Arial" w:hAnsi="Arial" w:cs="Arial"/>
          <w:b/>
          <w:lang w:val="en-US"/>
        </w:rPr>
        <w:t>ENCUESTA CLIMA LABORAL</w:t>
      </w:r>
    </w:p>
    <w:p w:rsidR="00AE3BA7" w:rsidRDefault="00AE3BA7" w:rsidP="00AE3BA7">
      <w:pPr>
        <w:jc w:val="center"/>
        <w:rPr>
          <w:rFonts w:ascii="Arial" w:hAnsi="Arial" w:cs="Arial"/>
          <w:b/>
          <w:lang w:val="en-US"/>
        </w:rPr>
      </w:pPr>
    </w:p>
    <w:p w:rsidR="00AE3BA7" w:rsidRPr="002614FB" w:rsidRDefault="006027E3" w:rsidP="00AE3BA7">
      <w:pPr>
        <w:jc w:val="center"/>
        <w:rPr>
          <w:rFonts w:ascii="Arial" w:hAnsi="Arial" w:cs="Arial"/>
          <w:b/>
          <w:lang w:val="en-US"/>
        </w:rPr>
      </w:pPr>
      <w:r>
        <w:rPr>
          <w:rFonts w:ascii="Arial" w:hAnsi="Arial" w:cs="Arial"/>
          <w:b/>
          <w:noProof/>
        </w:rPr>
        <w:drawing>
          <wp:inline distT="0" distB="0" distL="0" distR="0">
            <wp:extent cx="4800600" cy="5715000"/>
            <wp:effectExtent l="19050" t="0" r="0" b="0"/>
            <wp:docPr id="267" name="Imagen 267" descr="hoj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oja 4"/>
                    <pic:cNvPicPr>
                      <a:picLocks noChangeAspect="1" noChangeArrowheads="1"/>
                    </pic:cNvPicPr>
                  </pic:nvPicPr>
                  <pic:blipFill>
                    <a:blip r:embed="rId153"/>
                    <a:srcRect l="14729" t="7504" r="8083" b="25690"/>
                    <a:stretch>
                      <a:fillRect/>
                    </a:stretch>
                  </pic:blipFill>
                  <pic:spPr bwMode="auto">
                    <a:xfrm>
                      <a:off x="0" y="0"/>
                      <a:ext cx="4800600" cy="5715000"/>
                    </a:xfrm>
                    <a:prstGeom prst="rect">
                      <a:avLst/>
                    </a:prstGeom>
                    <a:noFill/>
                    <a:ln w="9525">
                      <a:noFill/>
                      <a:miter lim="800000"/>
                      <a:headEnd/>
                      <a:tailEnd/>
                    </a:ln>
                  </pic:spPr>
                </pic:pic>
              </a:graphicData>
            </a:graphic>
          </wp:inline>
        </w:drawing>
      </w:r>
    </w:p>
    <w:p w:rsidR="00AE3BA7" w:rsidRDefault="00AE3BA7" w:rsidP="00AE3BA7">
      <w:pPr>
        <w:jc w:val="center"/>
        <w:rPr>
          <w:rFonts w:ascii="Arial" w:hAnsi="Arial" w:cs="Arial"/>
          <w:b/>
          <w:lang w:val="en-US"/>
        </w:rPr>
      </w:pPr>
    </w:p>
    <w:p w:rsidR="00AE3BA7" w:rsidRDefault="00AE3BA7" w:rsidP="00AE3BA7">
      <w:pPr>
        <w:jc w:val="center"/>
        <w:rPr>
          <w:rFonts w:ascii="Arial" w:hAnsi="Arial" w:cs="Arial"/>
          <w:b/>
          <w:lang w:val="en-US"/>
        </w:rPr>
      </w:pPr>
    </w:p>
    <w:p w:rsidR="00AE3BA7" w:rsidRDefault="00AE3BA7" w:rsidP="00AE3BA7">
      <w:pPr>
        <w:jc w:val="center"/>
        <w:rPr>
          <w:rFonts w:ascii="Arial" w:hAnsi="Arial" w:cs="Arial"/>
          <w:b/>
          <w:lang w:val="en-US"/>
        </w:rPr>
      </w:pPr>
    </w:p>
    <w:p w:rsidR="00AE3BA7" w:rsidRDefault="00AE3BA7" w:rsidP="00AE3BA7">
      <w:pPr>
        <w:jc w:val="center"/>
        <w:rPr>
          <w:rFonts w:ascii="Arial" w:hAnsi="Arial" w:cs="Arial"/>
          <w:b/>
          <w:lang w:val="en-US"/>
        </w:rPr>
      </w:pPr>
    </w:p>
    <w:p w:rsidR="00AE3BA7" w:rsidRDefault="00AE3BA7" w:rsidP="00AE3BA7">
      <w:pPr>
        <w:jc w:val="center"/>
        <w:rPr>
          <w:rFonts w:ascii="Arial" w:hAnsi="Arial" w:cs="Arial"/>
          <w:b/>
          <w:lang w:val="en-US"/>
        </w:rPr>
      </w:pPr>
    </w:p>
    <w:p w:rsidR="00AE3BA7" w:rsidRDefault="00AE3BA7" w:rsidP="00AE3BA7">
      <w:pPr>
        <w:jc w:val="center"/>
        <w:rPr>
          <w:rFonts w:ascii="Arial" w:hAnsi="Arial" w:cs="Arial"/>
          <w:b/>
          <w:lang w:val="en-US"/>
        </w:rPr>
      </w:pPr>
    </w:p>
    <w:p w:rsidR="00AE3BA7" w:rsidRPr="00A13FC1" w:rsidRDefault="00AE3BA7" w:rsidP="00AE3BA7">
      <w:pPr>
        <w:spacing w:line="480" w:lineRule="auto"/>
        <w:jc w:val="center"/>
        <w:rPr>
          <w:rFonts w:ascii="Arial" w:hAnsi="Arial" w:cs="Arial"/>
          <w:b/>
        </w:rPr>
      </w:pPr>
      <w:r w:rsidRPr="00A13FC1">
        <w:rPr>
          <w:rFonts w:ascii="Arial" w:hAnsi="Arial" w:cs="Arial"/>
          <w:b/>
        </w:rPr>
        <w:lastRenderedPageBreak/>
        <w:t>APENDICE C</w:t>
      </w:r>
    </w:p>
    <w:p w:rsidR="00AE3BA7" w:rsidRDefault="00AE3BA7" w:rsidP="00AE3BA7">
      <w:pPr>
        <w:spacing w:line="480" w:lineRule="auto"/>
        <w:jc w:val="center"/>
        <w:rPr>
          <w:rFonts w:ascii="Arial" w:hAnsi="Arial" w:cs="Arial"/>
          <w:b/>
        </w:rPr>
      </w:pPr>
      <w:r>
        <w:rPr>
          <w:rFonts w:ascii="Arial" w:hAnsi="Arial" w:cs="Arial"/>
          <w:b/>
        </w:rPr>
        <w:t>ENCUESTA CLIMA LABORAL</w:t>
      </w:r>
    </w:p>
    <w:p w:rsidR="00AE3BA7" w:rsidRDefault="006027E3" w:rsidP="00AE3BA7">
      <w:pPr>
        <w:spacing w:line="480" w:lineRule="auto"/>
        <w:jc w:val="center"/>
        <w:rPr>
          <w:rFonts w:ascii="Arial" w:hAnsi="Arial" w:cs="Arial"/>
          <w:b/>
        </w:rPr>
      </w:pPr>
      <w:r>
        <w:rPr>
          <w:rFonts w:ascii="Arial" w:hAnsi="Arial" w:cs="Arial"/>
          <w:b/>
          <w:noProof/>
        </w:rPr>
        <w:drawing>
          <wp:inline distT="0" distB="0" distL="0" distR="0">
            <wp:extent cx="4676775" cy="6858000"/>
            <wp:effectExtent l="19050" t="0" r="9525" b="0"/>
            <wp:docPr id="268" name="Imagen 268" descr="hoj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oja 5"/>
                    <pic:cNvPicPr>
                      <a:picLocks noChangeAspect="1" noChangeArrowheads="1"/>
                    </pic:cNvPicPr>
                  </pic:nvPicPr>
                  <pic:blipFill>
                    <a:blip r:embed="rId154"/>
                    <a:srcRect l="10329" t="6482" r="9448" b="7501"/>
                    <a:stretch>
                      <a:fillRect/>
                    </a:stretch>
                  </pic:blipFill>
                  <pic:spPr bwMode="auto">
                    <a:xfrm>
                      <a:off x="0" y="0"/>
                      <a:ext cx="4676775" cy="6858000"/>
                    </a:xfrm>
                    <a:prstGeom prst="rect">
                      <a:avLst/>
                    </a:prstGeom>
                    <a:noFill/>
                    <a:ln w="9525">
                      <a:noFill/>
                      <a:miter lim="800000"/>
                      <a:headEnd/>
                      <a:tailEnd/>
                    </a:ln>
                  </pic:spPr>
                </pic:pic>
              </a:graphicData>
            </a:graphic>
          </wp:inline>
        </w:drawing>
      </w:r>
    </w:p>
    <w:p w:rsidR="00AE3BA7" w:rsidRDefault="00AE3BA7" w:rsidP="00AE3BA7">
      <w:pPr>
        <w:spacing w:line="480" w:lineRule="auto"/>
        <w:jc w:val="center"/>
        <w:rPr>
          <w:rFonts w:ascii="Arial" w:hAnsi="Arial" w:cs="Arial"/>
          <w:b/>
          <w:lang w:val="en-US"/>
        </w:rPr>
      </w:pPr>
      <w:r>
        <w:rPr>
          <w:rFonts w:ascii="Arial" w:hAnsi="Arial" w:cs="Arial"/>
          <w:b/>
          <w:lang w:val="en-US"/>
        </w:rPr>
        <w:lastRenderedPageBreak/>
        <w:t>APENDICE C</w:t>
      </w:r>
    </w:p>
    <w:p w:rsidR="00AE3BA7" w:rsidRDefault="00AE3BA7" w:rsidP="00AE3BA7">
      <w:pPr>
        <w:spacing w:line="480" w:lineRule="auto"/>
        <w:jc w:val="center"/>
        <w:rPr>
          <w:rFonts w:ascii="Arial" w:hAnsi="Arial" w:cs="Arial"/>
          <w:b/>
          <w:lang w:val="en-US"/>
        </w:rPr>
      </w:pPr>
      <w:r>
        <w:rPr>
          <w:rFonts w:ascii="Arial" w:hAnsi="Arial" w:cs="Arial"/>
          <w:b/>
          <w:lang w:val="en-US"/>
        </w:rPr>
        <w:t>ENCUESTA CLIMA LABORAL</w:t>
      </w:r>
    </w:p>
    <w:p w:rsidR="00AE3BA7" w:rsidRDefault="00AE3BA7" w:rsidP="00AE3BA7">
      <w:pPr>
        <w:jc w:val="center"/>
        <w:rPr>
          <w:rFonts w:ascii="Arial" w:hAnsi="Arial" w:cs="Arial"/>
          <w:b/>
          <w:lang w:val="en-US"/>
        </w:rPr>
      </w:pPr>
    </w:p>
    <w:p w:rsidR="00AE3BA7" w:rsidRPr="002614FB" w:rsidRDefault="006027E3" w:rsidP="00AE3BA7">
      <w:pPr>
        <w:jc w:val="center"/>
        <w:rPr>
          <w:rFonts w:ascii="Arial" w:hAnsi="Arial" w:cs="Arial"/>
          <w:b/>
          <w:lang w:val="en-US"/>
        </w:rPr>
      </w:pPr>
      <w:r>
        <w:rPr>
          <w:rFonts w:ascii="Arial" w:hAnsi="Arial" w:cs="Arial"/>
          <w:b/>
          <w:noProof/>
        </w:rPr>
        <w:drawing>
          <wp:inline distT="0" distB="0" distL="0" distR="0">
            <wp:extent cx="4591050" cy="6191250"/>
            <wp:effectExtent l="19050" t="0" r="0" b="0"/>
            <wp:docPr id="269" name="Imagen 269" descr="hoj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oja 6"/>
                    <pic:cNvPicPr>
                      <a:picLocks noChangeAspect="1" noChangeArrowheads="1"/>
                    </pic:cNvPicPr>
                  </pic:nvPicPr>
                  <pic:blipFill>
                    <a:blip r:embed="rId155"/>
                    <a:srcRect l="14243" t="6497" r="11314" b="25009"/>
                    <a:stretch>
                      <a:fillRect/>
                    </a:stretch>
                  </pic:blipFill>
                  <pic:spPr bwMode="auto">
                    <a:xfrm>
                      <a:off x="0" y="0"/>
                      <a:ext cx="4591050" cy="6191250"/>
                    </a:xfrm>
                    <a:prstGeom prst="rect">
                      <a:avLst/>
                    </a:prstGeom>
                    <a:noFill/>
                    <a:ln w="9525">
                      <a:noFill/>
                      <a:miter lim="800000"/>
                      <a:headEnd/>
                      <a:tailEnd/>
                    </a:ln>
                  </pic:spPr>
                </pic:pic>
              </a:graphicData>
            </a:graphic>
          </wp:inline>
        </w:drawing>
      </w:r>
    </w:p>
    <w:p w:rsidR="00AE3BA7" w:rsidRDefault="00AE3BA7" w:rsidP="00AE3BA7">
      <w:pPr>
        <w:jc w:val="center"/>
        <w:rPr>
          <w:rFonts w:ascii="Arial" w:hAnsi="Arial" w:cs="Arial"/>
          <w:b/>
          <w:lang w:val="en-US"/>
        </w:rPr>
      </w:pPr>
    </w:p>
    <w:p w:rsidR="00AE3BA7" w:rsidRPr="002614FB" w:rsidRDefault="00AE3BA7" w:rsidP="00AE3BA7">
      <w:pPr>
        <w:jc w:val="center"/>
        <w:rPr>
          <w:rFonts w:ascii="Arial" w:hAnsi="Arial" w:cs="Arial"/>
          <w:b/>
          <w:lang w:val="en-US"/>
        </w:rPr>
      </w:pPr>
    </w:p>
    <w:p w:rsidR="00AE3BA7" w:rsidRDefault="00AE3BA7" w:rsidP="00AE3BA7">
      <w:pPr>
        <w:jc w:val="center"/>
        <w:rPr>
          <w:rFonts w:ascii="Arial" w:hAnsi="Arial" w:cs="Arial"/>
          <w:b/>
          <w:lang w:val="en-US"/>
        </w:rPr>
      </w:pPr>
    </w:p>
    <w:p w:rsidR="00AE3BA7" w:rsidRDefault="00AE3BA7" w:rsidP="00AE3BA7">
      <w:pPr>
        <w:jc w:val="center"/>
        <w:rPr>
          <w:rFonts w:ascii="Arial" w:hAnsi="Arial" w:cs="Arial"/>
          <w:b/>
          <w:lang w:val="en-US"/>
        </w:rPr>
      </w:pPr>
    </w:p>
    <w:p w:rsidR="00AE3BA7" w:rsidRDefault="00AE3BA7" w:rsidP="00AE3BA7">
      <w:pPr>
        <w:spacing w:line="480" w:lineRule="auto"/>
        <w:jc w:val="center"/>
        <w:rPr>
          <w:rFonts w:ascii="Arial" w:hAnsi="Arial" w:cs="Arial"/>
          <w:b/>
          <w:lang w:val="en-US"/>
        </w:rPr>
      </w:pPr>
      <w:r>
        <w:rPr>
          <w:rFonts w:ascii="Arial" w:hAnsi="Arial" w:cs="Arial"/>
          <w:b/>
          <w:lang w:val="en-US"/>
        </w:rPr>
        <w:lastRenderedPageBreak/>
        <w:t>APENDICE C</w:t>
      </w:r>
    </w:p>
    <w:p w:rsidR="00AE3BA7" w:rsidRDefault="00AE3BA7" w:rsidP="00AE3BA7">
      <w:pPr>
        <w:spacing w:line="480" w:lineRule="auto"/>
        <w:jc w:val="center"/>
        <w:rPr>
          <w:rFonts w:ascii="Arial" w:hAnsi="Arial" w:cs="Arial"/>
          <w:b/>
          <w:lang w:val="en-US"/>
        </w:rPr>
      </w:pPr>
      <w:r>
        <w:rPr>
          <w:rFonts w:ascii="Arial" w:hAnsi="Arial" w:cs="Arial"/>
          <w:b/>
          <w:lang w:val="en-US"/>
        </w:rPr>
        <w:t>ENCUESTA CLIMA LABORAL</w:t>
      </w:r>
    </w:p>
    <w:p w:rsidR="00AE3BA7" w:rsidRPr="002614FB" w:rsidRDefault="006027E3" w:rsidP="00AE3BA7">
      <w:pPr>
        <w:jc w:val="center"/>
        <w:rPr>
          <w:rFonts w:ascii="Arial" w:hAnsi="Arial" w:cs="Arial"/>
          <w:b/>
          <w:lang w:val="en-US"/>
        </w:rPr>
      </w:pPr>
      <w:r>
        <w:rPr>
          <w:rFonts w:ascii="Arial" w:hAnsi="Arial" w:cs="Arial"/>
          <w:b/>
          <w:noProof/>
        </w:rPr>
        <w:drawing>
          <wp:inline distT="0" distB="0" distL="0" distR="0">
            <wp:extent cx="5057775" cy="6753225"/>
            <wp:effectExtent l="19050" t="0" r="9525" b="0"/>
            <wp:docPr id="270" name="Imagen 270" descr="hoj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oja 7"/>
                    <pic:cNvPicPr>
                      <a:picLocks noChangeAspect="1" noChangeArrowheads="1"/>
                    </pic:cNvPicPr>
                  </pic:nvPicPr>
                  <pic:blipFill>
                    <a:blip r:embed="rId156"/>
                    <a:srcRect l="9642" t="4182" b="9262"/>
                    <a:stretch>
                      <a:fillRect/>
                    </a:stretch>
                  </pic:blipFill>
                  <pic:spPr bwMode="auto">
                    <a:xfrm>
                      <a:off x="0" y="0"/>
                      <a:ext cx="5057775" cy="6753225"/>
                    </a:xfrm>
                    <a:prstGeom prst="rect">
                      <a:avLst/>
                    </a:prstGeom>
                    <a:noFill/>
                    <a:ln w="9525">
                      <a:noFill/>
                      <a:miter lim="800000"/>
                      <a:headEnd/>
                      <a:tailEnd/>
                    </a:ln>
                  </pic:spPr>
                </pic:pic>
              </a:graphicData>
            </a:graphic>
          </wp:inline>
        </w:drawing>
      </w:r>
    </w:p>
    <w:p w:rsidR="00AE3BA7" w:rsidRPr="002614FB" w:rsidRDefault="00AE3BA7" w:rsidP="00AE3BA7">
      <w:pPr>
        <w:jc w:val="center"/>
        <w:rPr>
          <w:rFonts w:ascii="Arial" w:hAnsi="Arial" w:cs="Arial"/>
          <w:b/>
          <w:lang w:val="en-US"/>
        </w:rPr>
      </w:pPr>
    </w:p>
    <w:p w:rsidR="00AE3BA7" w:rsidRDefault="00AE3BA7" w:rsidP="00AE3BA7">
      <w:pPr>
        <w:jc w:val="center"/>
        <w:rPr>
          <w:rFonts w:ascii="Arial" w:hAnsi="Arial" w:cs="Arial"/>
          <w:b/>
          <w:lang w:val="en-US"/>
        </w:rPr>
      </w:pPr>
    </w:p>
    <w:p w:rsidR="00AE3BA7" w:rsidRDefault="00AE3BA7" w:rsidP="00AE3BA7">
      <w:pPr>
        <w:spacing w:line="480" w:lineRule="auto"/>
        <w:jc w:val="center"/>
        <w:rPr>
          <w:rFonts w:ascii="Arial" w:hAnsi="Arial" w:cs="Arial"/>
          <w:b/>
          <w:lang w:val="en-US"/>
        </w:rPr>
      </w:pPr>
      <w:r>
        <w:rPr>
          <w:rFonts w:ascii="Arial" w:hAnsi="Arial" w:cs="Arial"/>
          <w:b/>
          <w:lang w:val="en-US"/>
        </w:rPr>
        <w:lastRenderedPageBreak/>
        <w:t>APENDICE C</w:t>
      </w:r>
    </w:p>
    <w:p w:rsidR="00AE3BA7" w:rsidRDefault="00AE3BA7" w:rsidP="00AE3BA7">
      <w:pPr>
        <w:spacing w:line="480" w:lineRule="auto"/>
        <w:jc w:val="center"/>
        <w:rPr>
          <w:rFonts w:ascii="Arial" w:hAnsi="Arial" w:cs="Arial"/>
          <w:b/>
          <w:lang w:val="en-US"/>
        </w:rPr>
      </w:pPr>
      <w:r>
        <w:rPr>
          <w:rFonts w:ascii="Arial" w:hAnsi="Arial" w:cs="Arial"/>
          <w:b/>
          <w:lang w:val="en-US"/>
        </w:rPr>
        <w:t>ENCUESTA CLIMA LABORAL</w:t>
      </w:r>
    </w:p>
    <w:p w:rsidR="00AE3BA7" w:rsidRDefault="00AE3BA7" w:rsidP="00AE3BA7">
      <w:pPr>
        <w:jc w:val="center"/>
        <w:rPr>
          <w:rFonts w:ascii="Arial" w:hAnsi="Arial" w:cs="Arial"/>
          <w:b/>
          <w:lang w:val="en-US"/>
        </w:rPr>
      </w:pPr>
    </w:p>
    <w:p w:rsidR="00AE3BA7" w:rsidRPr="008128A8" w:rsidRDefault="006027E3" w:rsidP="00AE3BA7">
      <w:pPr>
        <w:jc w:val="center"/>
        <w:rPr>
          <w:rFonts w:ascii="Arial" w:hAnsi="Arial" w:cs="Arial"/>
          <w:b/>
          <w:lang w:val="en-US"/>
        </w:rPr>
      </w:pPr>
      <w:r>
        <w:rPr>
          <w:rFonts w:ascii="Arial" w:hAnsi="Arial" w:cs="Arial"/>
          <w:b/>
          <w:noProof/>
        </w:rPr>
        <w:drawing>
          <wp:inline distT="0" distB="0" distL="0" distR="0">
            <wp:extent cx="5314950" cy="6067425"/>
            <wp:effectExtent l="19050" t="0" r="0" b="0"/>
            <wp:docPr id="271" name="Imagen 271" descr="hoj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oja 8"/>
                    <pic:cNvPicPr>
                      <a:picLocks noChangeAspect="1" noChangeArrowheads="1"/>
                    </pic:cNvPicPr>
                  </pic:nvPicPr>
                  <pic:blipFill>
                    <a:blip r:embed="rId157"/>
                    <a:srcRect l="12132" t="7549" b="21492"/>
                    <a:stretch>
                      <a:fillRect/>
                    </a:stretch>
                  </pic:blipFill>
                  <pic:spPr bwMode="auto">
                    <a:xfrm>
                      <a:off x="0" y="0"/>
                      <a:ext cx="5314950" cy="6067425"/>
                    </a:xfrm>
                    <a:prstGeom prst="rect">
                      <a:avLst/>
                    </a:prstGeom>
                    <a:noFill/>
                    <a:ln w="9525">
                      <a:noFill/>
                      <a:miter lim="800000"/>
                      <a:headEnd/>
                      <a:tailEnd/>
                    </a:ln>
                  </pic:spPr>
                </pic:pic>
              </a:graphicData>
            </a:graphic>
          </wp:inline>
        </w:drawing>
      </w:r>
    </w:p>
    <w:p w:rsidR="00AE3BA7" w:rsidRDefault="00AE3BA7" w:rsidP="00AE3BA7">
      <w:pPr>
        <w:jc w:val="center"/>
        <w:rPr>
          <w:rFonts w:ascii="Arial" w:hAnsi="Arial" w:cs="Arial"/>
          <w:b/>
          <w:lang w:val="en-US"/>
        </w:rPr>
      </w:pPr>
    </w:p>
    <w:p w:rsidR="00AE3BA7" w:rsidRDefault="00AE3BA7" w:rsidP="00AE3BA7">
      <w:pPr>
        <w:jc w:val="center"/>
        <w:rPr>
          <w:rFonts w:ascii="Arial" w:hAnsi="Arial" w:cs="Arial"/>
          <w:b/>
          <w:lang w:val="en-US"/>
        </w:rPr>
      </w:pPr>
    </w:p>
    <w:p w:rsidR="00AE3BA7" w:rsidRDefault="00AE3BA7" w:rsidP="00AE3BA7">
      <w:pPr>
        <w:jc w:val="center"/>
        <w:rPr>
          <w:rFonts w:ascii="Arial" w:hAnsi="Arial" w:cs="Arial"/>
          <w:b/>
          <w:lang w:val="en-US"/>
        </w:rPr>
      </w:pPr>
    </w:p>
    <w:p w:rsidR="00AE3BA7" w:rsidRDefault="00AE3BA7" w:rsidP="00AE3BA7">
      <w:pPr>
        <w:jc w:val="center"/>
        <w:rPr>
          <w:rFonts w:ascii="Arial" w:hAnsi="Arial" w:cs="Arial"/>
          <w:b/>
          <w:lang w:val="en-US"/>
        </w:rPr>
      </w:pPr>
    </w:p>
    <w:p w:rsidR="00AE3BA7" w:rsidRDefault="00AE3BA7" w:rsidP="00AE3BA7">
      <w:pPr>
        <w:spacing w:line="480" w:lineRule="auto"/>
        <w:jc w:val="center"/>
        <w:rPr>
          <w:rFonts w:ascii="Arial" w:hAnsi="Arial" w:cs="Arial"/>
          <w:b/>
          <w:lang w:val="en-US"/>
        </w:rPr>
      </w:pPr>
      <w:r>
        <w:rPr>
          <w:rFonts w:ascii="Arial" w:hAnsi="Arial" w:cs="Arial"/>
          <w:b/>
          <w:lang w:val="en-US"/>
        </w:rPr>
        <w:lastRenderedPageBreak/>
        <w:t>APENDICE C</w:t>
      </w:r>
    </w:p>
    <w:p w:rsidR="00AE3BA7" w:rsidRDefault="00AE3BA7" w:rsidP="00AE3BA7">
      <w:pPr>
        <w:spacing w:line="480" w:lineRule="auto"/>
        <w:jc w:val="center"/>
        <w:rPr>
          <w:rFonts w:ascii="Arial" w:hAnsi="Arial" w:cs="Arial"/>
          <w:b/>
          <w:lang w:val="en-US"/>
        </w:rPr>
      </w:pPr>
      <w:r>
        <w:rPr>
          <w:rFonts w:ascii="Arial" w:hAnsi="Arial" w:cs="Arial"/>
          <w:b/>
          <w:lang w:val="en-US"/>
        </w:rPr>
        <w:t>ENCUESTA CLIMA LABORAL</w:t>
      </w:r>
    </w:p>
    <w:p w:rsidR="00AE3BA7" w:rsidRDefault="006027E3" w:rsidP="00AE3BA7">
      <w:pPr>
        <w:jc w:val="center"/>
        <w:rPr>
          <w:rFonts w:ascii="Arial" w:hAnsi="Arial" w:cs="Arial"/>
          <w:b/>
          <w:lang w:val="en-US"/>
        </w:rPr>
      </w:pPr>
      <w:r>
        <w:rPr>
          <w:rFonts w:ascii="Arial" w:hAnsi="Arial" w:cs="Arial"/>
          <w:noProof/>
        </w:rPr>
        <w:drawing>
          <wp:inline distT="0" distB="0" distL="0" distR="0">
            <wp:extent cx="5486400" cy="7019925"/>
            <wp:effectExtent l="19050" t="0" r="0" b="0"/>
            <wp:docPr id="272" name="Imagen 272" descr="hoj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oja 9"/>
                    <pic:cNvPicPr>
                      <a:picLocks noChangeAspect="1" noChangeArrowheads="1"/>
                    </pic:cNvPicPr>
                  </pic:nvPicPr>
                  <pic:blipFill>
                    <a:blip r:embed="rId158"/>
                    <a:srcRect l="10530" t="4410" b="12094"/>
                    <a:stretch>
                      <a:fillRect/>
                    </a:stretch>
                  </pic:blipFill>
                  <pic:spPr bwMode="auto">
                    <a:xfrm>
                      <a:off x="0" y="0"/>
                      <a:ext cx="5486400" cy="7019925"/>
                    </a:xfrm>
                    <a:prstGeom prst="rect">
                      <a:avLst/>
                    </a:prstGeom>
                    <a:noFill/>
                    <a:ln w="9525">
                      <a:noFill/>
                      <a:miter lim="800000"/>
                      <a:headEnd/>
                      <a:tailEnd/>
                    </a:ln>
                  </pic:spPr>
                </pic:pic>
              </a:graphicData>
            </a:graphic>
          </wp:inline>
        </w:drawing>
      </w:r>
    </w:p>
    <w:p w:rsidR="00AE3BA7" w:rsidRDefault="00AE3BA7" w:rsidP="00AE3BA7">
      <w:pPr>
        <w:tabs>
          <w:tab w:val="left" w:pos="6700"/>
        </w:tabs>
        <w:spacing w:line="480" w:lineRule="auto"/>
        <w:jc w:val="center"/>
        <w:rPr>
          <w:rFonts w:ascii="Arial" w:hAnsi="Arial" w:cs="Arial"/>
          <w:b/>
          <w:lang w:val="en-US"/>
        </w:rPr>
      </w:pPr>
      <w:r w:rsidRPr="008128A8">
        <w:rPr>
          <w:rFonts w:ascii="Arial" w:hAnsi="Arial" w:cs="Arial"/>
          <w:b/>
          <w:lang w:val="en-US"/>
        </w:rPr>
        <w:lastRenderedPageBreak/>
        <w:t>APENDICE C</w:t>
      </w:r>
    </w:p>
    <w:p w:rsidR="00AE3BA7" w:rsidRPr="008128A8" w:rsidRDefault="00AE3BA7" w:rsidP="00AE3BA7">
      <w:pPr>
        <w:tabs>
          <w:tab w:val="left" w:pos="6700"/>
        </w:tabs>
        <w:spacing w:line="480" w:lineRule="auto"/>
        <w:jc w:val="center"/>
        <w:rPr>
          <w:rFonts w:ascii="Arial" w:hAnsi="Arial" w:cs="Arial"/>
          <w:b/>
          <w:lang w:val="en-US"/>
        </w:rPr>
      </w:pPr>
      <w:r>
        <w:rPr>
          <w:rFonts w:ascii="Arial" w:hAnsi="Arial" w:cs="Arial"/>
          <w:b/>
          <w:lang w:val="en-US"/>
        </w:rPr>
        <w:t>ENCUESTA CLIMA LABORAL</w:t>
      </w:r>
    </w:p>
    <w:p w:rsidR="00AE3BA7" w:rsidRPr="008128A8" w:rsidRDefault="006027E3" w:rsidP="00AE3BA7">
      <w:pPr>
        <w:tabs>
          <w:tab w:val="left" w:pos="6700"/>
        </w:tabs>
        <w:jc w:val="center"/>
        <w:rPr>
          <w:rFonts w:ascii="Arial" w:hAnsi="Arial" w:cs="Arial"/>
          <w:lang w:val="en-US"/>
        </w:rPr>
      </w:pPr>
      <w:r>
        <w:rPr>
          <w:rFonts w:ascii="Arial" w:hAnsi="Arial" w:cs="Arial"/>
          <w:noProof/>
        </w:rPr>
        <w:drawing>
          <wp:inline distT="0" distB="0" distL="0" distR="0">
            <wp:extent cx="4591050" cy="5715000"/>
            <wp:effectExtent l="19050" t="0" r="0" b="0"/>
            <wp:docPr id="273" name="Imagen 273" descr="hoj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oja 10"/>
                    <pic:cNvPicPr>
                      <a:picLocks noChangeAspect="1" noChangeArrowheads="1"/>
                    </pic:cNvPicPr>
                  </pic:nvPicPr>
                  <pic:blipFill>
                    <a:blip r:embed="rId159"/>
                    <a:srcRect l="13208" t="5466" r="11600" b="26842"/>
                    <a:stretch>
                      <a:fillRect/>
                    </a:stretch>
                  </pic:blipFill>
                  <pic:spPr bwMode="auto">
                    <a:xfrm>
                      <a:off x="0" y="0"/>
                      <a:ext cx="4591050" cy="5715000"/>
                    </a:xfrm>
                    <a:prstGeom prst="rect">
                      <a:avLst/>
                    </a:prstGeom>
                    <a:noFill/>
                    <a:ln w="9525">
                      <a:noFill/>
                      <a:miter lim="800000"/>
                      <a:headEnd/>
                      <a:tailEnd/>
                    </a:ln>
                  </pic:spPr>
                </pic:pic>
              </a:graphicData>
            </a:graphic>
          </wp:inline>
        </w:drawing>
      </w:r>
    </w:p>
    <w:p w:rsidR="00AE3BA7" w:rsidRPr="008128A8" w:rsidRDefault="00AE3BA7" w:rsidP="00AE3BA7">
      <w:pPr>
        <w:tabs>
          <w:tab w:val="left" w:pos="6700"/>
        </w:tabs>
        <w:rPr>
          <w:rFonts w:ascii="Arial" w:hAnsi="Arial" w:cs="Arial"/>
          <w:lang w:val="en-US"/>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spacing w:line="480" w:lineRule="auto"/>
        <w:jc w:val="both"/>
        <w:rPr>
          <w:rFonts w:ascii="Arial" w:hAnsi="Arial"/>
        </w:rPr>
      </w:pPr>
    </w:p>
    <w:p w:rsidR="00AE3BA7" w:rsidRDefault="00AE3BA7" w:rsidP="00AE3BA7">
      <w:pPr>
        <w:autoSpaceDE w:val="0"/>
        <w:autoSpaceDN w:val="0"/>
        <w:adjustRightInd w:val="0"/>
        <w:rPr>
          <w:rFonts w:ascii="Arial" w:hAnsi="Arial"/>
        </w:rPr>
      </w:pPr>
    </w:p>
    <w:p w:rsidR="00AE3BA7" w:rsidRDefault="00AE3BA7" w:rsidP="00AE3BA7">
      <w:pPr>
        <w:tabs>
          <w:tab w:val="left" w:pos="1080"/>
          <w:tab w:val="left" w:pos="1260"/>
        </w:tabs>
        <w:spacing w:line="480" w:lineRule="auto"/>
        <w:rPr>
          <w:rFonts w:ascii="Arial" w:hAnsi="Arial"/>
        </w:rPr>
      </w:pPr>
    </w:p>
    <w:p w:rsidR="00AE3BA7" w:rsidRDefault="00AE3BA7" w:rsidP="00AE3BA7">
      <w:pPr>
        <w:autoSpaceDE w:val="0"/>
        <w:autoSpaceDN w:val="0"/>
        <w:adjustRightInd w:val="0"/>
        <w:rPr>
          <w:rFonts w:ascii="Arial" w:hAnsi="Arial"/>
        </w:rPr>
      </w:pPr>
    </w:p>
    <w:p w:rsidR="00AE3BA7" w:rsidRDefault="00AE3BA7" w:rsidP="00AE3BA7">
      <w:pPr>
        <w:autoSpaceDE w:val="0"/>
        <w:autoSpaceDN w:val="0"/>
        <w:adjustRightInd w:val="0"/>
        <w:spacing w:line="480" w:lineRule="auto"/>
        <w:rPr>
          <w:rFonts w:ascii="Arial" w:hAnsi="Arial"/>
        </w:rPr>
      </w:pPr>
    </w:p>
    <w:p w:rsidR="00AE3BA7" w:rsidRDefault="00AE3BA7" w:rsidP="00AE3BA7">
      <w:pPr>
        <w:autoSpaceDE w:val="0"/>
        <w:autoSpaceDN w:val="0"/>
        <w:adjustRightInd w:val="0"/>
        <w:rPr>
          <w:rFonts w:ascii="Arial" w:hAnsi="Arial"/>
        </w:rPr>
      </w:pPr>
    </w:p>
    <w:p w:rsidR="00AE3BA7" w:rsidRDefault="00AE3BA7" w:rsidP="00AE3BA7">
      <w:pPr>
        <w:autoSpaceDE w:val="0"/>
        <w:autoSpaceDN w:val="0"/>
        <w:adjustRightInd w:val="0"/>
        <w:spacing w:line="480" w:lineRule="auto"/>
        <w:rPr>
          <w:rFonts w:ascii="Arial" w:hAnsi="Arial"/>
        </w:rPr>
      </w:pPr>
    </w:p>
    <w:p w:rsidR="00AE3BA7" w:rsidRDefault="00AE3BA7" w:rsidP="00AE3BA7">
      <w:pPr>
        <w:tabs>
          <w:tab w:val="left" w:pos="1260"/>
        </w:tabs>
        <w:rPr>
          <w:rFonts w:ascii="Arial" w:hAnsi="Arial"/>
        </w:rPr>
      </w:pPr>
    </w:p>
    <w:p w:rsidR="00AE3BA7" w:rsidRDefault="00AE3BA7" w:rsidP="00AE3BA7">
      <w:pPr>
        <w:tabs>
          <w:tab w:val="left" w:pos="1080"/>
          <w:tab w:val="left" w:pos="1260"/>
        </w:tabs>
        <w:spacing w:line="480" w:lineRule="auto"/>
        <w:rPr>
          <w:rFonts w:ascii="Arial" w:hAnsi="Arial"/>
        </w:rPr>
      </w:pPr>
    </w:p>
    <w:p w:rsidR="00AE3BA7" w:rsidRDefault="00AE3BA7" w:rsidP="00AE3BA7">
      <w:pPr>
        <w:tabs>
          <w:tab w:val="left" w:pos="1080"/>
          <w:tab w:val="left" w:pos="1260"/>
        </w:tabs>
        <w:spacing w:line="480" w:lineRule="auto"/>
        <w:rPr>
          <w:rFonts w:ascii="Arial" w:hAnsi="Arial"/>
        </w:rPr>
      </w:pPr>
    </w:p>
    <w:p w:rsidR="00AE3BA7" w:rsidRDefault="00AE3BA7" w:rsidP="00AE3BA7">
      <w:pPr>
        <w:tabs>
          <w:tab w:val="left" w:pos="1080"/>
          <w:tab w:val="left" w:pos="1260"/>
        </w:tabs>
        <w:rPr>
          <w:rFonts w:ascii="Arial" w:hAnsi="Arial"/>
        </w:rPr>
      </w:pPr>
    </w:p>
    <w:p w:rsidR="00AE3BA7" w:rsidRDefault="00AE3BA7" w:rsidP="00AE3BA7">
      <w:pPr>
        <w:tabs>
          <w:tab w:val="left" w:pos="1080"/>
          <w:tab w:val="left" w:pos="1260"/>
        </w:tabs>
        <w:rPr>
          <w:rFonts w:ascii="Arial" w:hAnsi="Arial"/>
        </w:rPr>
      </w:pPr>
    </w:p>
    <w:p w:rsidR="00AE3BA7" w:rsidRDefault="00AE3BA7" w:rsidP="00AE3BA7">
      <w:pPr>
        <w:tabs>
          <w:tab w:val="left" w:pos="1080"/>
          <w:tab w:val="left" w:pos="1260"/>
        </w:tabs>
        <w:rPr>
          <w:rFonts w:ascii="Arial" w:hAnsi="Arial"/>
        </w:rPr>
      </w:pPr>
    </w:p>
    <w:p w:rsidR="00AE3BA7" w:rsidRDefault="00AE3BA7" w:rsidP="00AE3BA7">
      <w:pPr>
        <w:tabs>
          <w:tab w:val="left" w:pos="1080"/>
          <w:tab w:val="left" w:pos="1260"/>
        </w:tabs>
        <w:spacing w:line="480" w:lineRule="auto"/>
        <w:rPr>
          <w:rFonts w:ascii="Arial" w:hAnsi="Arial"/>
        </w:rPr>
      </w:pPr>
    </w:p>
    <w:p w:rsidR="00AE3BA7" w:rsidRDefault="00AE3BA7" w:rsidP="00AE3BA7">
      <w:pPr>
        <w:tabs>
          <w:tab w:val="left" w:pos="1080"/>
          <w:tab w:val="left" w:pos="1260"/>
        </w:tabs>
        <w:rPr>
          <w:rFonts w:ascii="Arial" w:hAnsi="Arial"/>
        </w:rPr>
      </w:pPr>
    </w:p>
    <w:p w:rsidR="00AE3BA7" w:rsidRDefault="00AE3BA7" w:rsidP="00AE3BA7">
      <w:pPr>
        <w:rPr>
          <w:rFonts w:ascii="Arial" w:hAnsi="Arial"/>
        </w:rPr>
      </w:pPr>
    </w:p>
    <w:p w:rsidR="00AE3BA7" w:rsidRDefault="00AE3BA7" w:rsidP="00AE3BA7">
      <w:pPr>
        <w:rPr>
          <w:rFonts w:ascii="Arial" w:hAnsi="Arial"/>
        </w:rPr>
      </w:pPr>
    </w:p>
    <w:p w:rsidR="00AE3BA7" w:rsidRDefault="00AE3BA7" w:rsidP="00AE3BA7">
      <w:pPr>
        <w:rPr>
          <w:rFonts w:ascii="Arial" w:hAnsi="Arial"/>
        </w:rPr>
      </w:pPr>
    </w:p>
    <w:p w:rsidR="00AE3BA7" w:rsidRDefault="00AE3BA7" w:rsidP="00AE3BA7">
      <w:pPr>
        <w:jc w:val="center"/>
        <w:rPr>
          <w:rFonts w:ascii="Arial" w:hAnsi="Arial"/>
          <w:b/>
        </w:rPr>
      </w:pPr>
    </w:p>
    <w:p w:rsidR="00AE3BA7" w:rsidRDefault="00AE3BA7" w:rsidP="00AE3BA7">
      <w:pPr>
        <w:spacing w:line="480" w:lineRule="auto"/>
        <w:ind w:left="6660" w:hanging="6660"/>
        <w:rPr>
          <w:rFonts w:ascii="Arial" w:hAnsi="Arial" w:cs="Arial"/>
        </w:rPr>
      </w:pPr>
    </w:p>
    <w:p w:rsidR="004E07F7" w:rsidRDefault="004E07F7" w:rsidP="00B942AC">
      <w:pPr>
        <w:pStyle w:val="Textoindependiente2"/>
        <w:ind w:right="-22"/>
        <w:jc w:val="center"/>
        <w:rPr>
          <w:rFonts w:ascii="Arial" w:hAnsi="Arial" w:cs="Arial"/>
          <w:b/>
        </w:rPr>
      </w:pPr>
    </w:p>
    <w:bookmarkEnd w:id="0"/>
    <w:p w:rsidR="004E07F7" w:rsidRDefault="004E07F7" w:rsidP="00B942AC">
      <w:pPr>
        <w:jc w:val="both"/>
        <w:rPr>
          <w:rFonts w:ascii="Arial" w:hAnsi="Arial" w:cs="Arial"/>
        </w:rPr>
      </w:pPr>
    </w:p>
    <w:sectPr w:rsidR="004E07F7" w:rsidSect="008C2B8B">
      <w:pgSz w:w="11906" w:h="16838"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72B" w:rsidRDefault="00C5672B">
      <w:r>
        <w:separator/>
      </w:r>
    </w:p>
  </w:endnote>
  <w:endnote w:type="continuationSeparator" w:id="1">
    <w:p w:rsidR="00C5672B" w:rsidRDefault="00C567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badi MT Condensed Light">
    <w:altName w:val="Arial Narrow"/>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72B" w:rsidRDefault="00C5672B">
      <w:r>
        <w:rPr>
          <w:rStyle w:val="Nmerodepgina"/>
          <w:sz w:val="20"/>
          <w:szCs w:val="20"/>
        </w:rPr>
        <w:fldChar w:fldCharType="begin"/>
      </w:r>
      <w:r>
        <w:rPr>
          <w:rStyle w:val="Nmerodepgina"/>
          <w:sz w:val="20"/>
          <w:szCs w:val="20"/>
        </w:rPr>
        <w:instrText xml:space="preserve"> PAGE </w:instrText>
      </w:r>
      <w:r>
        <w:rPr>
          <w:rStyle w:val="Nmerodepgina"/>
          <w:sz w:val="20"/>
          <w:szCs w:val="20"/>
        </w:rPr>
        <w:fldChar w:fldCharType="separate"/>
      </w:r>
      <w:r>
        <w:rPr>
          <w:rStyle w:val="Nmerodepgina"/>
          <w:noProof/>
          <w:sz w:val="20"/>
          <w:szCs w:val="20"/>
        </w:rPr>
        <w:t>69</w:t>
      </w:r>
      <w:r>
        <w:rPr>
          <w:rStyle w:val="Nmerodepgina"/>
          <w:sz w:val="20"/>
          <w:szCs w:val="20"/>
        </w:rPr>
        <w:fldChar w:fldCharType="end"/>
      </w:r>
      <w:r>
        <w:separator/>
      </w:r>
    </w:p>
  </w:footnote>
  <w:footnote w:type="continuationSeparator" w:id="1">
    <w:p w:rsidR="00C5672B" w:rsidRDefault="00C567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BA7" w:rsidRDefault="00AE3BA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rsidR="00AE3BA7" w:rsidRDefault="00AE3BA7">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BA7" w:rsidRDefault="00AE3BA7">
    <w:pPr>
      <w:pStyle w:val="Encabezado"/>
      <w:jc w:val="right"/>
      <w:rPr>
        <w:rStyle w:val="Nmerodepgina"/>
      </w:rPr>
    </w:pPr>
  </w:p>
  <w:p w:rsidR="00AE3BA7" w:rsidRDefault="00AE3BA7">
    <w:pPr>
      <w:pStyle w:val="Encabezado"/>
      <w:jc w:val="right"/>
      <w:rPr>
        <w:rStyle w:val="Nmerodepgina"/>
      </w:rPr>
    </w:pPr>
  </w:p>
  <w:p w:rsidR="00AE3BA7" w:rsidRPr="008105A0" w:rsidRDefault="00AE3BA7">
    <w:pPr>
      <w:pStyle w:val="Encabezado"/>
      <w:jc w:val="right"/>
      <w:rPr>
        <w:rStyle w:val="Nmerodepgina"/>
        <w:rFonts w:ascii="Arial" w:hAnsi="Arial" w:cs="Arial"/>
      </w:rPr>
    </w:pPr>
    <w:r w:rsidRPr="008105A0">
      <w:rPr>
        <w:rStyle w:val="Nmerodepgina"/>
        <w:rFonts w:ascii="Arial" w:hAnsi="Arial" w:cs="Arial"/>
      </w:rPr>
      <w:fldChar w:fldCharType="begin"/>
    </w:r>
    <w:r w:rsidRPr="008105A0">
      <w:rPr>
        <w:rStyle w:val="Nmerodepgina"/>
        <w:rFonts w:ascii="Arial" w:hAnsi="Arial" w:cs="Arial"/>
      </w:rPr>
      <w:instrText xml:space="preserve"> PAGE </w:instrText>
    </w:r>
    <w:r w:rsidRPr="008105A0">
      <w:rPr>
        <w:rStyle w:val="Nmerodepgina"/>
        <w:rFonts w:ascii="Arial" w:hAnsi="Arial" w:cs="Arial"/>
      </w:rPr>
      <w:fldChar w:fldCharType="separate"/>
    </w:r>
    <w:r>
      <w:rPr>
        <w:rStyle w:val="Nmerodepgina"/>
        <w:rFonts w:ascii="Arial" w:hAnsi="Arial" w:cs="Arial"/>
        <w:noProof/>
      </w:rPr>
      <w:t>17</w:t>
    </w:r>
    <w:r w:rsidRPr="008105A0">
      <w:rPr>
        <w:rStyle w:val="Nmerodepgina"/>
        <w:rFonts w:ascii="Arial" w:hAnsi="Arial" w:cs="Arial"/>
      </w:rPr>
      <w:fldChar w:fldCharType="end"/>
    </w:r>
  </w:p>
  <w:p w:rsidR="00AE3BA7" w:rsidRDefault="00AE3BA7">
    <w:pPr>
      <w:pStyle w:val="Encabezado"/>
      <w:jc w:val="right"/>
      <w:rPr>
        <w:rStyle w:val="Nmerodepgina"/>
      </w:rPr>
    </w:pPr>
  </w:p>
  <w:p w:rsidR="00AE3BA7" w:rsidRDefault="00AE3BA7">
    <w:pPr>
      <w:pStyle w:val="Encabezado"/>
      <w:jc w:val="right"/>
      <w:rPr>
        <w:rStyle w:val="Nmerodepgina"/>
        <w:rFonts w:ascii="Arial" w:hAnsi="Aria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BA7" w:rsidRPr="00577D03" w:rsidRDefault="00AE3BA7">
    <w:pPr>
      <w:pStyle w:val="Encabezado"/>
      <w:rPr>
        <w:rStyle w:val="Nmerodepgina"/>
        <w:color w:val="FFFFFF"/>
      </w:rPr>
    </w:pPr>
  </w:p>
  <w:p w:rsidR="00AE3BA7" w:rsidRDefault="00AE3BA7">
    <w:pPr>
      <w:pStyle w:val="Encabezado"/>
      <w:rPr>
        <w:rStyle w:val="Nmerodepgina"/>
      </w:rPr>
    </w:pPr>
  </w:p>
  <w:p w:rsidR="00AE3BA7" w:rsidRPr="00960EF6" w:rsidRDefault="00AE3BA7">
    <w:pPr>
      <w:pStyle w:val="Encabezado"/>
      <w:rPr>
        <w:rStyle w:val="Nmerodepgina"/>
        <w:rFonts w:ascii="Arial" w:hAnsi="Arial" w:cs="Arial"/>
      </w:rPr>
    </w:pPr>
    <w:r>
      <w:rPr>
        <w:rStyle w:val="Nmerodepgina"/>
        <w:rFonts w:ascii="Arial" w:hAnsi="Arial" w:cs="Arial"/>
      </w:rPr>
      <w:tab/>
      <w:t xml:space="preserve">                                                                                                                      </w:t>
    </w:r>
    <w:r w:rsidRPr="00960EF6">
      <w:rPr>
        <w:rStyle w:val="Nmerodepgina"/>
        <w:rFonts w:ascii="Arial" w:hAnsi="Arial" w:cs="Arial"/>
      </w:rPr>
      <w:t xml:space="preserve">                                                                                                              </w:t>
    </w:r>
  </w:p>
  <w:p w:rsidR="00AE3BA7" w:rsidRPr="00FB4BB1" w:rsidRDefault="00AE3BA7" w:rsidP="00FB4BB1">
    <w:pPr>
      <w:pStyle w:val="Encabezado"/>
      <w:rPr>
        <w:rFonts w:ascii="Arial" w:hAnsi="Arial" w:cs="Arial"/>
      </w:rPr>
    </w:pPr>
    <w:r w:rsidRPr="00FB4BB1">
      <w:rPr>
        <w:rFonts w:ascii="Arial" w:hAnsi="Arial" w:cs="Arial"/>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BA7" w:rsidRDefault="00AE3BA7" w:rsidP="001A132C">
    <w:pPr>
      <w:pStyle w:val="Encabezado"/>
      <w:ind w:right="-371"/>
      <w:jc w:val="right"/>
      <w:rPr>
        <w:rStyle w:val="Nmerodepgina"/>
        <w:rFonts w:ascii="Arial" w:hAnsi="Arial"/>
      </w:rPr>
    </w:pPr>
  </w:p>
  <w:p w:rsidR="00AE3BA7" w:rsidRDefault="00AE3BA7">
    <w:pPr>
      <w:pStyle w:val="Encabezado"/>
      <w:jc w:val="right"/>
      <w:rPr>
        <w:rStyle w:val="Nmerodepgina"/>
        <w:rFonts w:ascii="Arial" w:hAnsi="Arial"/>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BA7" w:rsidRDefault="00AE3BA7">
    <w:pPr>
      <w:pStyle w:val="Encabezado"/>
      <w:rPr>
        <w:rStyle w:val="Nmerodepgina"/>
      </w:rPr>
    </w:pPr>
  </w:p>
  <w:p w:rsidR="00AE3BA7" w:rsidRDefault="00AE3BA7">
    <w:pPr>
      <w:pStyle w:val="Encabezado"/>
      <w:rPr>
        <w:rStyle w:val="Nmerodepgina"/>
      </w:rPr>
    </w:pPr>
  </w:p>
  <w:p w:rsidR="00AE3BA7" w:rsidRDefault="00AE3BA7">
    <w:pPr>
      <w:pStyle w:val="Encabezado"/>
      <w:jc w:val="right"/>
      <w:rPr>
        <w:rFonts w:ascii="Arial" w:hAnsi="Arial"/>
      </w:rPr>
    </w:pPr>
  </w:p>
  <w:p w:rsidR="00AE3BA7" w:rsidRDefault="00AE3BA7">
    <w:pPr>
      <w:pStyle w:val="Encabezado"/>
    </w:pPr>
  </w:p>
  <w:p w:rsidR="00AE3BA7" w:rsidRDefault="00AE3BA7">
    <w:pPr>
      <w:pStyle w:val="Encabezado"/>
      <w:jc w:val="right"/>
      <w:rPr>
        <w:rFonts w:ascii="Arial" w:hAnsi="Arial"/>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BA7" w:rsidRDefault="00AE3BA7">
    <w:pPr>
      <w:pStyle w:val="Encabezado"/>
      <w:rPr>
        <w:rStyle w:val="Nmerodepgina"/>
      </w:rPr>
    </w:pPr>
  </w:p>
  <w:p w:rsidR="00AE3BA7" w:rsidRDefault="00AE3BA7">
    <w:pPr>
      <w:pStyle w:val="Encabezado"/>
      <w:rPr>
        <w:rStyle w:val="Nmerodepgina"/>
      </w:rPr>
    </w:pPr>
  </w:p>
  <w:p w:rsidR="00AE3BA7" w:rsidRDefault="00AE3BA7">
    <w:pPr>
      <w:pStyle w:val="Encabezado"/>
    </w:pPr>
  </w:p>
  <w:p w:rsidR="00AE3BA7" w:rsidRDefault="00AE3BA7">
    <w:pPr>
      <w:pStyle w:val="Encabezad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37A4B"/>
    <w:multiLevelType w:val="hybridMultilevel"/>
    <w:tmpl w:val="9E9EC382"/>
    <w:lvl w:ilvl="0" w:tplc="0C0A0001">
      <w:start w:val="1"/>
      <w:numFmt w:val="bullet"/>
      <w:lvlText w:val=""/>
      <w:lvlJc w:val="left"/>
      <w:pPr>
        <w:tabs>
          <w:tab w:val="num" w:pos="1622"/>
        </w:tabs>
        <w:ind w:left="1622" w:hanging="360"/>
      </w:pPr>
      <w:rPr>
        <w:rFonts w:ascii="Symbol" w:hAnsi="Symbol" w:hint="default"/>
      </w:rPr>
    </w:lvl>
    <w:lvl w:ilvl="1" w:tplc="0C0A0003" w:tentative="1">
      <w:start w:val="1"/>
      <w:numFmt w:val="bullet"/>
      <w:lvlText w:val="o"/>
      <w:lvlJc w:val="left"/>
      <w:pPr>
        <w:tabs>
          <w:tab w:val="num" w:pos="2342"/>
        </w:tabs>
        <w:ind w:left="2342" w:hanging="360"/>
      </w:pPr>
      <w:rPr>
        <w:rFonts w:ascii="Courier New" w:hAnsi="Courier New" w:cs="Courier New" w:hint="default"/>
      </w:rPr>
    </w:lvl>
    <w:lvl w:ilvl="2" w:tplc="0C0A0005" w:tentative="1">
      <w:start w:val="1"/>
      <w:numFmt w:val="bullet"/>
      <w:lvlText w:val=""/>
      <w:lvlJc w:val="left"/>
      <w:pPr>
        <w:tabs>
          <w:tab w:val="num" w:pos="3062"/>
        </w:tabs>
        <w:ind w:left="3062" w:hanging="360"/>
      </w:pPr>
      <w:rPr>
        <w:rFonts w:ascii="Wingdings" w:hAnsi="Wingdings" w:hint="default"/>
      </w:rPr>
    </w:lvl>
    <w:lvl w:ilvl="3" w:tplc="0C0A0001" w:tentative="1">
      <w:start w:val="1"/>
      <w:numFmt w:val="bullet"/>
      <w:lvlText w:val=""/>
      <w:lvlJc w:val="left"/>
      <w:pPr>
        <w:tabs>
          <w:tab w:val="num" w:pos="3782"/>
        </w:tabs>
        <w:ind w:left="3782" w:hanging="360"/>
      </w:pPr>
      <w:rPr>
        <w:rFonts w:ascii="Symbol" w:hAnsi="Symbol" w:hint="default"/>
      </w:rPr>
    </w:lvl>
    <w:lvl w:ilvl="4" w:tplc="0C0A0003" w:tentative="1">
      <w:start w:val="1"/>
      <w:numFmt w:val="bullet"/>
      <w:lvlText w:val="o"/>
      <w:lvlJc w:val="left"/>
      <w:pPr>
        <w:tabs>
          <w:tab w:val="num" w:pos="4502"/>
        </w:tabs>
        <w:ind w:left="4502" w:hanging="360"/>
      </w:pPr>
      <w:rPr>
        <w:rFonts w:ascii="Courier New" w:hAnsi="Courier New" w:cs="Courier New" w:hint="default"/>
      </w:rPr>
    </w:lvl>
    <w:lvl w:ilvl="5" w:tplc="0C0A0005" w:tentative="1">
      <w:start w:val="1"/>
      <w:numFmt w:val="bullet"/>
      <w:lvlText w:val=""/>
      <w:lvlJc w:val="left"/>
      <w:pPr>
        <w:tabs>
          <w:tab w:val="num" w:pos="5222"/>
        </w:tabs>
        <w:ind w:left="5222" w:hanging="360"/>
      </w:pPr>
      <w:rPr>
        <w:rFonts w:ascii="Wingdings" w:hAnsi="Wingdings" w:hint="default"/>
      </w:rPr>
    </w:lvl>
    <w:lvl w:ilvl="6" w:tplc="0C0A0001" w:tentative="1">
      <w:start w:val="1"/>
      <w:numFmt w:val="bullet"/>
      <w:lvlText w:val=""/>
      <w:lvlJc w:val="left"/>
      <w:pPr>
        <w:tabs>
          <w:tab w:val="num" w:pos="5942"/>
        </w:tabs>
        <w:ind w:left="5942" w:hanging="360"/>
      </w:pPr>
      <w:rPr>
        <w:rFonts w:ascii="Symbol" w:hAnsi="Symbol" w:hint="default"/>
      </w:rPr>
    </w:lvl>
    <w:lvl w:ilvl="7" w:tplc="0C0A0003" w:tentative="1">
      <w:start w:val="1"/>
      <w:numFmt w:val="bullet"/>
      <w:lvlText w:val="o"/>
      <w:lvlJc w:val="left"/>
      <w:pPr>
        <w:tabs>
          <w:tab w:val="num" w:pos="6662"/>
        </w:tabs>
        <w:ind w:left="6662" w:hanging="360"/>
      </w:pPr>
      <w:rPr>
        <w:rFonts w:ascii="Courier New" w:hAnsi="Courier New" w:cs="Courier New" w:hint="default"/>
      </w:rPr>
    </w:lvl>
    <w:lvl w:ilvl="8" w:tplc="0C0A0005" w:tentative="1">
      <w:start w:val="1"/>
      <w:numFmt w:val="bullet"/>
      <w:lvlText w:val=""/>
      <w:lvlJc w:val="left"/>
      <w:pPr>
        <w:tabs>
          <w:tab w:val="num" w:pos="7382"/>
        </w:tabs>
        <w:ind w:left="7382" w:hanging="360"/>
      </w:pPr>
      <w:rPr>
        <w:rFonts w:ascii="Wingdings" w:hAnsi="Wingdings" w:hint="default"/>
      </w:rPr>
    </w:lvl>
  </w:abstractNum>
  <w:abstractNum w:abstractNumId="1">
    <w:nsid w:val="03A173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
    <w:nsid w:val="076C746E"/>
    <w:multiLevelType w:val="multilevel"/>
    <w:tmpl w:val="B12C6E36"/>
    <w:lvl w:ilvl="0">
      <w:start w:val="2"/>
      <w:numFmt w:val="decimal"/>
      <w:lvlText w:val="%1"/>
      <w:lvlJc w:val="left"/>
      <w:pPr>
        <w:tabs>
          <w:tab w:val="num" w:pos="450"/>
        </w:tabs>
        <w:ind w:left="450" w:hanging="450"/>
      </w:pPr>
      <w:rPr>
        <w:rFonts w:ascii="Arial" w:hAnsi="Arial" w:hint="default"/>
        <w:b/>
        <w:sz w:val="32"/>
      </w:rPr>
    </w:lvl>
    <w:lvl w:ilvl="1">
      <w:start w:val="1"/>
      <w:numFmt w:val="none"/>
      <w:lvlText w:val="3.2"/>
      <w:lvlJc w:val="left"/>
      <w:pPr>
        <w:tabs>
          <w:tab w:val="num" w:pos="810"/>
        </w:tabs>
        <w:ind w:left="810" w:hanging="450"/>
      </w:pPr>
      <w:rPr>
        <w:rFonts w:ascii="Arial" w:hAnsi="Arial" w:hint="default"/>
        <w:b/>
        <w:sz w:val="24"/>
      </w:rPr>
    </w:lvl>
    <w:lvl w:ilvl="2">
      <w:start w:val="1"/>
      <w:numFmt w:val="decimal"/>
      <w:lvlText w:val="%1.%2.%3"/>
      <w:lvlJc w:val="left"/>
      <w:pPr>
        <w:tabs>
          <w:tab w:val="num" w:pos="1440"/>
        </w:tabs>
        <w:ind w:left="1440" w:hanging="720"/>
      </w:pPr>
      <w:rPr>
        <w:rFonts w:ascii="Arial" w:hAnsi="Arial" w:hint="default"/>
        <w:b/>
        <w:sz w:val="32"/>
      </w:rPr>
    </w:lvl>
    <w:lvl w:ilvl="3">
      <w:start w:val="1"/>
      <w:numFmt w:val="decimal"/>
      <w:lvlText w:val="%1.%2.%3.%4"/>
      <w:lvlJc w:val="left"/>
      <w:pPr>
        <w:tabs>
          <w:tab w:val="num" w:pos="1800"/>
        </w:tabs>
        <w:ind w:left="1800" w:hanging="720"/>
      </w:pPr>
      <w:rPr>
        <w:rFonts w:ascii="Arial" w:hAnsi="Arial" w:hint="default"/>
        <w:b/>
        <w:sz w:val="32"/>
      </w:rPr>
    </w:lvl>
    <w:lvl w:ilvl="4">
      <w:start w:val="1"/>
      <w:numFmt w:val="decimal"/>
      <w:lvlText w:val="%1.%2.%3.%4.%5"/>
      <w:lvlJc w:val="left"/>
      <w:pPr>
        <w:tabs>
          <w:tab w:val="num" w:pos="2520"/>
        </w:tabs>
        <w:ind w:left="2520" w:hanging="1080"/>
      </w:pPr>
      <w:rPr>
        <w:rFonts w:ascii="Arial" w:hAnsi="Arial" w:hint="default"/>
        <w:b/>
        <w:sz w:val="32"/>
      </w:rPr>
    </w:lvl>
    <w:lvl w:ilvl="5">
      <w:start w:val="1"/>
      <w:numFmt w:val="decimal"/>
      <w:lvlText w:val="%1.%2.%3.%4.%5.%6"/>
      <w:lvlJc w:val="left"/>
      <w:pPr>
        <w:tabs>
          <w:tab w:val="num" w:pos="2880"/>
        </w:tabs>
        <w:ind w:left="2880" w:hanging="1080"/>
      </w:pPr>
      <w:rPr>
        <w:rFonts w:ascii="Arial" w:hAnsi="Arial" w:hint="default"/>
        <w:b/>
        <w:sz w:val="32"/>
      </w:rPr>
    </w:lvl>
    <w:lvl w:ilvl="6">
      <w:start w:val="1"/>
      <w:numFmt w:val="decimal"/>
      <w:lvlText w:val="%1.%2.%3.%4.%5.%6.%7"/>
      <w:lvlJc w:val="left"/>
      <w:pPr>
        <w:tabs>
          <w:tab w:val="num" w:pos="3600"/>
        </w:tabs>
        <w:ind w:left="3600" w:hanging="1440"/>
      </w:pPr>
      <w:rPr>
        <w:rFonts w:ascii="Arial" w:hAnsi="Arial" w:hint="default"/>
        <w:b/>
        <w:sz w:val="32"/>
      </w:rPr>
    </w:lvl>
    <w:lvl w:ilvl="7">
      <w:start w:val="1"/>
      <w:numFmt w:val="decimal"/>
      <w:lvlText w:val="%1.%2.%3.%4.%5.%6.%7.%8"/>
      <w:lvlJc w:val="left"/>
      <w:pPr>
        <w:tabs>
          <w:tab w:val="num" w:pos="3960"/>
        </w:tabs>
        <w:ind w:left="3960" w:hanging="1440"/>
      </w:pPr>
      <w:rPr>
        <w:rFonts w:ascii="Arial" w:hAnsi="Arial" w:hint="default"/>
        <w:b/>
        <w:sz w:val="32"/>
      </w:rPr>
    </w:lvl>
    <w:lvl w:ilvl="8">
      <w:start w:val="1"/>
      <w:numFmt w:val="decimal"/>
      <w:lvlText w:val="%1.%2.%3.%4.%5.%6.%7.%8.%9"/>
      <w:lvlJc w:val="left"/>
      <w:pPr>
        <w:tabs>
          <w:tab w:val="num" w:pos="4680"/>
        </w:tabs>
        <w:ind w:left="4680" w:hanging="1800"/>
      </w:pPr>
      <w:rPr>
        <w:rFonts w:ascii="Arial" w:hAnsi="Arial" w:hint="default"/>
        <w:b/>
        <w:sz w:val="32"/>
      </w:rPr>
    </w:lvl>
  </w:abstractNum>
  <w:abstractNum w:abstractNumId="3">
    <w:nsid w:val="07812277"/>
    <w:multiLevelType w:val="multilevel"/>
    <w:tmpl w:val="D69A6BC0"/>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087356F9"/>
    <w:multiLevelType w:val="hybridMultilevel"/>
    <w:tmpl w:val="3252E500"/>
    <w:lvl w:ilvl="0">
      <w:start w:val="1"/>
      <w:numFmt w:val="decimal"/>
      <w:lvlText w:val="%1."/>
      <w:lvlJc w:val="left"/>
      <w:pPr>
        <w:tabs>
          <w:tab w:val="num" w:pos="720"/>
        </w:tabs>
        <w:ind w:left="720" w:hanging="360"/>
      </w:pPr>
      <w:rPr>
        <w:rFonts w:hint="default"/>
      </w:rPr>
    </w:lvl>
    <w:lvl w:ilvl="1">
      <w:start w:val="1"/>
      <w:numFmt w:val="decimal"/>
      <w:lvlText w:val="%2.1."/>
      <w:lvlJc w:val="left"/>
      <w:pPr>
        <w:tabs>
          <w:tab w:val="num" w:pos="720"/>
        </w:tabs>
        <w:ind w:left="720" w:hanging="360"/>
      </w:pPr>
      <w:rPr>
        <w:rFonts w:hint="default"/>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5">
    <w:nsid w:val="0C955886"/>
    <w:multiLevelType w:val="hybridMultilevel"/>
    <w:tmpl w:val="32101710"/>
    <w:lvl w:ilvl="0" w:tplc="0C0A000B">
      <w:start w:val="1"/>
      <w:numFmt w:val="decimal"/>
      <w:lvlText w:val="%1."/>
      <w:lvlJc w:val="left"/>
      <w:pPr>
        <w:tabs>
          <w:tab w:val="num" w:pos="720"/>
        </w:tabs>
        <w:ind w:left="720" w:hanging="360"/>
      </w:p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6">
    <w:nsid w:val="10640DE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108861F5"/>
    <w:multiLevelType w:val="hybridMultilevel"/>
    <w:tmpl w:val="26A624F6"/>
    <w:lvl w:ilvl="0" w:tplc="FFFFFFFF">
      <w:start w:val="1"/>
      <w:numFmt w:val="bullet"/>
      <w:lvlText w:val=""/>
      <w:lvlJc w:val="left"/>
      <w:pPr>
        <w:tabs>
          <w:tab w:val="num" w:pos="1530"/>
        </w:tabs>
        <w:ind w:left="1530" w:hanging="360"/>
      </w:pPr>
      <w:rPr>
        <w:rFonts w:ascii="Symbol" w:hAnsi="Symbol" w:hint="default"/>
      </w:rPr>
    </w:lvl>
    <w:lvl w:ilvl="1" w:tplc="FFFFFFFF" w:tentative="1">
      <w:start w:val="1"/>
      <w:numFmt w:val="bullet"/>
      <w:lvlText w:val="o"/>
      <w:lvlJc w:val="left"/>
      <w:pPr>
        <w:tabs>
          <w:tab w:val="num" w:pos="2250"/>
        </w:tabs>
        <w:ind w:left="2250" w:hanging="360"/>
      </w:pPr>
      <w:rPr>
        <w:rFonts w:ascii="Courier New" w:hAnsi="Courier New" w:cs="Courier New" w:hint="default"/>
      </w:rPr>
    </w:lvl>
    <w:lvl w:ilvl="2" w:tplc="FFFFFFFF" w:tentative="1">
      <w:start w:val="1"/>
      <w:numFmt w:val="bullet"/>
      <w:lvlText w:val=""/>
      <w:lvlJc w:val="left"/>
      <w:pPr>
        <w:tabs>
          <w:tab w:val="num" w:pos="2970"/>
        </w:tabs>
        <w:ind w:left="2970" w:hanging="360"/>
      </w:pPr>
      <w:rPr>
        <w:rFonts w:ascii="Wingdings" w:hAnsi="Wingdings" w:hint="default"/>
      </w:rPr>
    </w:lvl>
    <w:lvl w:ilvl="3" w:tplc="FFFFFFFF" w:tentative="1">
      <w:start w:val="1"/>
      <w:numFmt w:val="bullet"/>
      <w:lvlText w:val=""/>
      <w:lvlJc w:val="left"/>
      <w:pPr>
        <w:tabs>
          <w:tab w:val="num" w:pos="3690"/>
        </w:tabs>
        <w:ind w:left="3690" w:hanging="360"/>
      </w:pPr>
      <w:rPr>
        <w:rFonts w:ascii="Symbol" w:hAnsi="Symbol" w:hint="default"/>
      </w:rPr>
    </w:lvl>
    <w:lvl w:ilvl="4" w:tplc="FFFFFFFF" w:tentative="1">
      <w:start w:val="1"/>
      <w:numFmt w:val="bullet"/>
      <w:lvlText w:val="o"/>
      <w:lvlJc w:val="left"/>
      <w:pPr>
        <w:tabs>
          <w:tab w:val="num" w:pos="4410"/>
        </w:tabs>
        <w:ind w:left="4410" w:hanging="360"/>
      </w:pPr>
      <w:rPr>
        <w:rFonts w:ascii="Courier New" w:hAnsi="Courier New" w:cs="Courier New" w:hint="default"/>
      </w:rPr>
    </w:lvl>
    <w:lvl w:ilvl="5" w:tplc="FFFFFFFF" w:tentative="1">
      <w:start w:val="1"/>
      <w:numFmt w:val="bullet"/>
      <w:lvlText w:val=""/>
      <w:lvlJc w:val="left"/>
      <w:pPr>
        <w:tabs>
          <w:tab w:val="num" w:pos="5130"/>
        </w:tabs>
        <w:ind w:left="5130" w:hanging="360"/>
      </w:pPr>
      <w:rPr>
        <w:rFonts w:ascii="Wingdings" w:hAnsi="Wingdings" w:hint="default"/>
      </w:rPr>
    </w:lvl>
    <w:lvl w:ilvl="6" w:tplc="FFFFFFFF" w:tentative="1">
      <w:start w:val="1"/>
      <w:numFmt w:val="bullet"/>
      <w:lvlText w:val=""/>
      <w:lvlJc w:val="left"/>
      <w:pPr>
        <w:tabs>
          <w:tab w:val="num" w:pos="5850"/>
        </w:tabs>
        <w:ind w:left="5850" w:hanging="360"/>
      </w:pPr>
      <w:rPr>
        <w:rFonts w:ascii="Symbol" w:hAnsi="Symbol" w:hint="default"/>
      </w:rPr>
    </w:lvl>
    <w:lvl w:ilvl="7" w:tplc="FFFFFFFF" w:tentative="1">
      <w:start w:val="1"/>
      <w:numFmt w:val="bullet"/>
      <w:lvlText w:val="o"/>
      <w:lvlJc w:val="left"/>
      <w:pPr>
        <w:tabs>
          <w:tab w:val="num" w:pos="6570"/>
        </w:tabs>
        <w:ind w:left="6570" w:hanging="360"/>
      </w:pPr>
      <w:rPr>
        <w:rFonts w:ascii="Courier New" w:hAnsi="Courier New" w:cs="Courier New" w:hint="default"/>
      </w:rPr>
    </w:lvl>
    <w:lvl w:ilvl="8" w:tplc="FFFFFFFF" w:tentative="1">
      <w:start w:val="1"/>
      <w:numFmt w:val="bullet"/>
      <w:lvlText w:val=""/>
      <w:lvlJc w:val="left"/>
      <w:pPr>
        <w:tabs>
          <w:tab w:val="num" w:pos="7290"/>
        </w:tabs>
        <w:ind w:left="7290" w:hanging="360"/>
      </w:pPr>
      <w:rPr>
        <w:rFonts w:ascii="Wingdings" w:hAnsi="Wingdings" w:hint="default"/>
      </w:rPr>
    </w:lvl>
  </w:abstractNum>
  <w:abstractNum w:abstractNumId="8">
    <w:nsid w:val="119B0950"/>
    <w:multiLevelType w:val="hybridMultilevel"/>
    <w:tmpl w:val="F2C8ADE2"/>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9">
    <w:nsid w:val="12383318"/>
    <w:multiLevelType w:val="hybridMultilevel"/>
    <w:tmpl w:val="B68A7744"/>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10">
    <w:nsid w:val="126973D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nsid w:val="138D4ED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nsid w:val="14384AB0"/>
    <w:multiLevelType w:val="multilevel"/>
    <w:tmpl w:val="EF16DAA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15092CC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nsid w:val="15883B1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nsid w:val="173C1BC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nsid w:val="199E67F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nsid w:val="1D306B02"/>
    <w:multiLevelType w:val="multilevel"/>
    <w:tmpl w:val="E14CA12E"/>
    <w:lvl w:ilvl="0">
      <w:start w:val="2"/>
      <w:numFmt w:val="decimal"/>
      <w:lvlText w:val="%1."/>
      <w:lvlJc w:val="left"/>
      <w:pPr>
        <w:tabs>
          <w:tab w:val="num" w:pos="540"/>
        </w:tabs>
        <w:ind w:left="540" w:hanging="54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1D56196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9">
    <w:nsid w:val="1F6821D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0">
    <w:nsid w:val="222D61B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1">
    <w:nsid w:val="233E3D3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
    <w:nsid w:val="23617771"/>
    <w:multiLevelType w:val="multilevel"/>
    <w:tmpl w:val="9F0C12D2"/>
    <w:lvl w:ilvl="0">
      <w:start w:val="1"/>
      <w:numFmt w:val="decimal"/>
      <w:pStyle w:val="TITULOTESIS"/>
      <w:suff w:val="space"/>
      <w:lvlText w:val="%1."/>
      <w:lvlJc w:val="left"/>
      <w:pPr>
        <w:ind w:left="360" w:hanging="360"/>
      </w:pPr>
      <w:rPr>
        <w:rFonts w:ascii="Arial" w:hAnsi="Arial" w:hint="default"/>
        <w:b/>
        <w:i w:val="0"/>
        <w:sz w:val="32"/>
        <w:szCs w:val="32"/>
      </w:rPr>
    </w:lvl>
    <w:lvl w:ilvl="1">
      <w:start w:val="1"/>
      <w:numFmt w:val="decimal"/>
      <w:pStyle w:val="SUBTITULOTESIS"/>
      <w:suff w:val="space"/>
      <w:lvlText w:val="%1.%2."/>
      <w:lvlJc w:val="left"/>
      <w:pPr>
        <w:ind w:left="792" w:hanging="432"/>
      </w:pPr>
      <w:rPr>
        <w:rFonts w:ascii="Arial" w:hAnsi="Arial" w:hint="default"/>
        <w:b/>
        <w:i w:val="0"/>
        <w:sz w:val="24"/>
        <w:szCs w:val="24"/>
      </w:rPr>
    </w:lvl>
    <w:lvl w:ilvl="2">
      <w:start w:val="1"/>
      <w:numFmt w:val="decimal"/>
      <w:pStyle w:val="SUBSUBTITULOTESIS"/>
      <w:suff w:val="space"/>
      <w:lvlText w:val="%1.%2.%3."/>
      <w:lvlJc w:val="left"/>
      <w:pPr>
        <w:ind w:left="1224" w:hanging="504"/>
      </w:pPr>
      <w:rPr>
        <w:rFonts w:ascii="Arial" w:hAnsi="Arial" w:hint="default"/>
        <w:b/>
        <w:i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24806E3F"/>
    <w:multiLevelType w:val="multilevel"/>
    <w:tmpl w:val="7A162C8C"/>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28CC654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nsid w:val="29E43A74"/>
    <w:multiLevelType w:val="hybridMultilevel"/>
    <w:tmpl w:val="8A0EDC62"/>
    <w:lvl w:ilvl="0">
      <w:start w:val="1"/>
      <w:numFmt w:val="bullet"/>
      <w:lvlText w:val=""/>
      <w:lvlJc w:val="left"/>
      <w:pPr>
        <w:tabs>
          <w:tab w:val="num" w:pos="1620"/>
        </w:tabs>
        <w:ind w:left="1620" w:hanging="360"/>
      </w:pPr>
      <w:rPr>
        <w:rFonts w:ascii="Symbol" w:hAnsi="Symbol" w:hint="default"/>
      </w:rPr>
    </w:lvl>
    <w:lvl w:ilvl="1" w:tentative="1">
      <w:start w:val="1"/>
      <w:numFmt w:val="bullet"/>
      <w:lvlText w:val="o"/>
      <w:lvlJc w:val="left"/>
      <w:pPr>
        <w:tabs>
          <w:tab w:val="num" w:pos="2340"/>
        </w:tabs>
        <w:ind w:left="2340" w:hanging="360"/>
      </w:pPr>
      <w:rPr>
        <w:rFonts w:ascii="Courier New" w:hAnsi="Courier New" w:cs="Courier New" w:hint="default"/>
      </w:rPr>
    </w:lvl>
    <w:lvl w:ilvl="2" w:tentative="1">
      <w:start w:val="1"/>
      <w:numFmt w:val="bullet"/>
      <w:lvlText w:val=""/>
      <w:lvlJc w:val="left"/>
      <w:pPr>
        <w:tabs>
          <w:tab w:val="num" w:pos="3060"/>
        </w:tabs>
        <w:ind w:left="3060" w:hanging="360"/>
      </w:pPr>
      <w:rPr>
        <w:rFonts w:ascii="Wingdings" w:hAnsi="Wingdings" w:hint="default"/>
      </w:rPr>
    </w:lvl>
    <w:lvl w:ilvl="3" w:tentative="1">
      <w:start w:val="1"/>
      <w:numFmt w:val="bullet"/>
      <w:lvlText w:val=""/>
      <w:lvlJc w:val="left"/>
      <w:pPr>
        <w:tabs>
          <w:tab w:val="num" w:pos="3780"/>
        </w:tabs>
        <w:ind w:left="3780" w:hanging="360"/>
      </w:pPr>
      <w:rPr>
        <w:rFonts w:ascii="Symbol" w:hAnsi="Symbol" w:hint="default"/>
      </w:rPr>
    </w:lvl>
    <w:lvl w:ilvl="4" w:tentative="1">
      <w:start w:val="1"/>
      <w:numFmt w:val="bullet"/>
      <w:lvlText w:val="o"/>
      <w:lvlJc w:val="left"/>
      <w:pPr>
        <w:tabs>
          <w:tab w:val="num" w:pos="4500"/>
        </w:tabs>
        <w:ind w:left="4500" w:hanging="360"/>
      </w:pPr>
      <w:rPr>
        <w:rFonts w:ascii="Courier New" w:hAnsi="Courier New" w:cs="Courier New" w:hint="default"/>
      </w:rPr>
    </w:lvl>
    <w:lvl w:ilvl="5" w:tentative="1">
      <w:start w:val="1"/>
      <w:numFmt w:val="bullet"/>
      <w:lvlText w:val=""/>
      <w:lvlJc w:val="left"/>
      <w:pPr>
        <w:tabs>
          <w:tab w:val="num" w:pos="5220"/>
        </w:tabs>
        <w:ind w:left="5220" w:hanging="360"/>
      </w:pPr>
      <w:rPr>
        <w:rFonts w:ascii="Wingdings" w:hAnsi="Wingdings" w:hint="default"/>
      </w:rPr>
    </w:lvl>
    <w:lvl w:ilvl="6" w:tentative="1">
      <w:start w:val="1"/>
      <w:numFmt w:val="bullet"/>
      <w:lvlText w:val=""/>
      <w:lvlJc w:val="left"/>
      <w:pPr>
        <w:tabs>
          <w:tab w:val="num" w:pos="5940"/>
        </w:tabs>
        <w:ind w:left="5940" w:hanging="360"/>
      </w:pPr>
      <w:rPr>
        <w:rFonts w:ascii="Symbol" w:hAnsi="Symbol" w:hint="default"/>
      </w:rPr>
    </w:lvl>
    <w:lvl w:ilvl="7" w:tentative="1">
      <w:start w:val="1"/>
      <w:numFmt w:val="bullet"/>
      <w:lvlText w:val="o"/>
      <w:lvlJc w:val="left"/>
      <w:pPr>
        <w:tabs>
          <w:tab w:val="num" w:pos="6660"/>
        </w:tabs>
        <w:ind w:left="6660" w:hanging="360"/>
      </w:pPr>
      <w:rPr>
        <w:rFonts w:ascii="Courier New" w:hAnsi="Courier New" w:cs="Courier New" w:hint="default"/>
      </w:rPr>
    </w:lvl>
    <w:lvl w:ilvl="8" w:tentative="1">
      <w:start w:val="1"/>
      <w:numFmt w:val="bullet"/>
      <w:lvlText w:val=""/>
      <w:lvlJc w:val="left"/>
      <w:pPr>
        <w:tabs>
          <w:tab w:val="num" w:pos="7380"/>
        </w:tabs>
        <w:ind w:left="7380" w:hanging="360"/>
      </w:pPr>
      <w:rPr>
        <w:rFonts w:ascii="Wingdings" w:hAnsi="Wingdings" w:hint="default"/>
      </w:rPr>
    </w:lvl>
  </w:abstractNum>
  <w:abstractNum w:abstractNumId="26">
    <w:nsid w:val="2A4D1150"/>
    <w:multiLevelType w:val="multilevel"/>
    <w:tmpl w:val="D42091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7">
    <w:nsid w:val="2A744F9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nsid w:val="2CE0587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nsid w:val="30927CD3"/>
    <w:multiLevelType w:val="hybridMultilevel"/>
    <w:tmpl w:val="D47E63EE"/>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0">
    <w:nsid w:val="30F56066"/>
    <w:multiLevelType w:val="singleLevel"/>
    <w:tmpl w:val="07743D9E"/>
    <w:lvl w:ilvl="0">
      <w:start w:val="3"/>
      <w:numFmt w:val="decimal"/>
      <w:lvlText w:val="%1."/>
      <w:lvlJc w:val="left"/>
      <w:pPr>
        <w:tabs>
          <w:tab w:val="num" w:pos="360"/>
        </w:tabs>
        <w:ind w:left="360" w:hanging="360"/>
      </w:pPr>
    </w:lvl>
  </w:abstractNum>
  <w:abstractNum w:abstractNumId="31">
    <w:nsid w:val="33F210D0"/>
    <w:multiLevelType w:val="hybridMultilevel"/>
    <w:tmpl w:val="65A4C96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34EE53F5"/>
    <w:multiLevelType w:val="hybridMultilevel"/>
    <w:tmpl w:val="638EB96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3A8C3A60"/>
    <w:multiLevelType w:val="hybridMultilevel"/>
    <w:tmpl w:val="81DE87EE"/>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4">
    <w:nsid w:val="3BF03625"/>
    <w:multiLevelType w:val="multilevel"/>
    <w:tmpl w:val="DD3E53F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3C1E154D"/>
    <w:multiLevelType w:val="hybridMultilevel"/>
    <w:tmpl w:val="13620F38"/>
    <w:lvl w:ilvl="0" w:tplc="E6DC2E58">
      <w:start w:val="1"/>
      <w:numFmt w:val="bullet"/>
      <w:lvlText w:val=""/>
      <w:lvlJc w:val="left"/>
      <w:pPr>
        <w:tabs>
          <w:tab w:val="num" w:pos="1713"/>
        </w:tabs>
        <w:ind w:left="1713" w:hanging="360"/>
      </w:pPr>
      <w:rPr>
        <w:rFonts w:ascii="Symbol" w:hAnsi="Symbol" w:hint="default"/>
      </w:rPr>
    </w:lvl>
    <w:lvl w:ilvl="1" w:tplc="6B7282C4" w:tentative="1">
      <w:start w:val="1"/>
      <w:numFmt w:val="bullet"/>
      <w:lvlText w:val="o"/>
      <w:lvlJc w:val="left"/>
      <w:pPr>
        <w:tabs>
          <w:tab w:val="num" w:pos="2433"/>
        </w:tabs>
        <w:ind w:left="2433" w:hanging="360"/>
      </w:pPr>
      <w:rPr>
        <w:rFonts w:ascii="Courier New" w:hAnsi="Courier New" w:hint="default"/>
      </w:rPr>
    </w:lvl>
    <w:lvl w:ilvl="2" w:tplc="4A2AB612" w:tentative="1">
      <w:start w:val="1"/>
      <w:numFmt w:val="bullet"/>
      <w:lvlText w:val=""/>
      <w:lvlJc w:val="left"/>
      <w:pPr>
        <w:tabs>
          <w:tab w:val="num" w:pos="3153"/>
        </w:tabs>
        <w:ind w:left="3153" w:hanging="360"/>
      </w:pPr>
      <w:rPr>
        <w:rFonts w:ascii="Wingdings" w:hAnsi="Wingdings" w:hint="default"/>
      </w:rPr>
    </w:lvl>
    <w:lvl w:ilvl="3" w:tplc="0C0A000F" w:tentative="1">
      <w:start w:val="1"/>
      <w:numFmt w:val="bullet"/>
      <w:lvlText w:val=""/>
      <w:lvlJc w:val="left"/>
      <w:pPr>
        <w:tabs>
          <w:tab w:val="num" w:pos="3873"/>
        </w:tabs>
        <w:ind w:left="3873" w:hanging="360"/>
      </w:pPr>
      <w:rPr>
        <w:rFonts w:ascii="Symbol" w:hAnsi="Symbol" w:hint="default"/>
      </w:rPr>
    </w:lvl>
    <w:lvl w:ilvl="4" w:tplc="0C0A0019" w:tentative="1">
      <w:start w:val="1"/>
      <w:numFmt w:val="bullet"/>
      <w:lvlText w:val="o"/>
      <w:lvlJc w:val="left"/>
      <w:pPr>
        <w:tabs>
          <w:tab w:val="num" w:pos="4593"/>
        </w:tabs>
        <w:ind w:left="4593" w:hanging="360"/>
      </w:pPr>
      <w:rPr>
        <w:rFonts w:ascii="Courier New" w:hAnsi="Courier New" w:hint="default"/>
      </w:rPr>
    </w:lvl>
    <w:lvl w:ilvl="5" w:tplc="0C0A001B" w:tentative="1">
      <w:start w:val="1"/>
      <w:numFmt w:val="bullet"/>
      <w:lvlText w:val=""/>
      <w:lvlJc w:val="left"/>
      <w:pPr>
        <w:tabs>
          <w:tab w:val="num" w:pos="5313"/>
        </w:tabs>
        <w:ind w:left="5313" w:hanging="360"/>
      </w:pPr>
      <w:rPr>
        <w:rFonts w:ascii="Wingdings" w:hAnsi="Wingdings" w:hint="default"/>
      </w:rPr>
    </w:lvl>
    <w:lvl w:ilvl="6" w:tplc="0C0A000F" w:tentative="1">
      <w:start w:val="1"/>
      <w:numFmt w:val="bullet"/>
      <w:lvlText w:val=""/>
      <w:lvlJc w:val="left"/>
      <w:pPr>
        <w:tabs>
          <w:tab w:val="num" w:pos="6033"/>
        </w:tabs>
        <w:ind w:left="6033" w:hanging="360"/>
      </w:pPr>
      <w:rPr>
        <w:rFonts w:ascii="Symbol" w:hAnsi="Symbol" w:hint="default"/>
      </w:rPr>
    </w:lvl>
    <w:lvl w:ilvl="7" w:tplc="0C0A0019" w:tentative="1">
      <w:start w:val="1"/>
      <w:numFmt w:val="bullet"/>
      <w:lvlText w:val="o"/>
      <w:lvlJc w:val="left"/>
      <w:pPr>
        <w:tabs>
          <w:tab w:val="num" w:pos="6753"/>
        </w:tabs>
        <w:ind w:left="6753" w:hanging="360"/>
      </w:pPr>
      <w:rPr>
        <w:rFonts w:ascii="Courier New" w:hAnsi="Courier New" w:hint="default"/>
      </w:rPr>
    </w:lvl>
    <w:lvl w:ilvl="8" w:tplc="0C0A001B" w:tentative="1">
      <w:start w:val="1"/>
      <w:numFmt w:val="bullet"/>
      <w:lvlText w:val=""/>
      <w:lvlJc w:val="left"/>
      <w:pPr>
        <w:tabs>
          <w:tab w:val="num" w:pos="7473"/>
        </w:tabs>
        <w:ind w:left="7473" w:hanging="360"/>
      </w:pPr>
      <w:rPr>
        <w:rFonts w:ascii="Wingdings" w:hAnsi="Wingdings" w:hint="default"/>
      </w:rPr>
    </w:lvl>
  </w:abstractNum>
  <w:abstractNum w:abstractNumId="36">
    <w:nsid w:val="3D5534D5"/>
    <w:multiLevelType w:val="hybridMultilevel"/>
    <w:tmpl w:val="4828A4CC"/>
    <w:lvl w:ilvl="0" w:tplc="FFFFFFFF">
      <w:start w:val="1"/>
      <w:numFmt w:val="bullet"/>
      <w:lvlText w:val=""/>
      <w:lvlJc w:val="left"/>
      <w:pPr>
        <w:tabs>
          <w:tab w:val="num" w:pos="1170"/>
        </w:tabs>
        <w:ind w:left="1170" w:hanging="360"/>
      </w:pPr>
      <w:rPr>
        <w:rFonts w:ascii="Symbol" w:hAnsi="Symbol" w:hint="default"/>
      </w:rPr>
    </w:lvl>
    <w:lvl w:ilvl="1" w:tplc="FFFFFFFF">
      <w:start w:val="1"/>
      <w:numFmt w:val="bullet"/>
      <w:lvlText w:val=""/>
      <w:lvlJc w:val="left"/>
      <w:pPr>
        <w:tabs>
          <w:tab w:val="num" w:pos="1890"/>
        </w:tabs>
        <w:ind w:left="1890" w:hanging="360"/>
      </w:pPr>
      <w:rPr>
        <w:rFonts w:ascii="Symbol" w:hAnsi="Symbol" w:hint="default"/>
      </w:rPr>
    </w:lvl>
    <w:lvl w:ilvl="2" w:tplc="FFFFFFFF" w:tentative="1">
      <w:start w:val="1"/>
      <w:numFmt w:val="bullet"/>
      <w:lvlText w:val=""/>
      <w:lvlJc w:val="left"/>
      <w:pPr>
        <w:tabs>
          <w:tab w:val="num" w:pos="2610"/>
        </w:tabs>
        <w:ind w:left="2610" w:hanging="360"/>
      </w:pPr>
      <w:rPr>
        <w:rFonts w:ascii="Wingdings" w:hAnsi="Wingdings" w:hint="default"/>
      </w:rPr>
    </w:lvl>
    <w:lvl w:ilvl="3" w:tplc="FFFFFFFF" w:tentative="1">
      <w:start w:val="1"/>
      <w:numFmt w:val="bullet"/>
      <w:lvlText w:val=""/>
      <w:lvlJc w:val="left"/>
      <w:pPr>
        <w:tabs>
          <w:tab w:val="num" w:pos="3330"/>
        </w:tabs>
        <w:ind w:left="3330" w:hanging="360"/>
      </w:pPr>
      <w:rPr>
        <w:rFonts w:ascii="Symbol" w:hAnsi="Symbol" w:hint="default"/>
      </w:rPr>
    </w:lvl>
    <w:lvl w:ilvl="4" w:tplc="FFFFFFFF" w:tentative="1">
      <w:start w:val="1"/>
      <w:numFmt w:val="bullet"/>
      <w:lvlText w:val="o"/>
      <w:lvlJc w:val="left"/>
      <w:pPr>
        <w:tabs>
          <w:tab w:val="num" w:pos="4050"/>
        </w:tabs>
        <w:ind w:left="4050" w:hanging="360"/>
      </w:pPr>
      <w:rPr>
        <w:rFonts w:ascii="Courier New" w:hAnsi="Courier New" w:cs="Courier New" w:hint="default"/>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cs="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37">
    <w:nsid w:val="3D58160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8">
    <w:nsid w:val="40F8303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9">
    <w:nsid w:val="47636A3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0">
    <w:nsid w:val="48E544AC"/>
    <w:multiLevelType w:val="singleLevel"/>
    <w:tmpl w:val="57F83ADC"/>
    <w:lvl w:ilvl="0">
      <w:start w:val="1"/>
      <w:numFmt w:val="none"/>
      <w:lvlText w:val="3.1"/>
      <w:lvlJc w:val="left"/>
      <w:pPr>
        <w:tabs>
          <w:tab w:val="num" w:pos="720"/>
        </w:tabs>
        <w:ind w:left="360" w:hanging="360"/>
      </w:pPr>
    </w:lvl>
  </w:abstractNum>
  <w:abstractNum w:abstractNumId="41">
    <w:nsid w:val="496A3759"/>
    <w:multiLevelType w:val="hybridMultilevel"/>
    <w:tmpl w:val="283A9D2A"/>
    <w:lvl w:ilvl="0">
      <w:start w:val="1"/>
      <w:numFmt w:val="bullet"/>
      <w:lvlText w:val=""/>
      <w:lvlJc w:val="left"/>
      <w:pPr>
        <w:tabs>
          <w:tab w:val="num" w:pos="1713"/>
        </w:tabs>
        <w:ind w:left="1713" w:hanging="360"/>
      </w:pPr>
      <w:rPr>
        <w:rFonts w:ascii="Symbol" w:hAnsi="Symbol" w:hint="default"/>
      </w:rPr>
    </w:lvl>
    <w:lvl w:ilvl="1" w:tentative="1">
      <w:start w:val="1"/>
      <w:numFmt w:val="bullet"/>
      <w:lvlText w:val="o"/>
      <w:lvlJc w:val="left"/>
      <w:pPr>
        <w:tabs>
          <w:tab w:val="num" w:pos="2433"/>
        </w:tabs>
        <w:ind w:left="2433" w:hanging="360"/>
      </w:pPr>
      <w:rPr>
        <w:rFonts w:ascii="Courier New" w:hAnsi="Courier New" w:cs="Courier New" w:hint="default"/>
      </w:rPr>
    </w:lvl>
    <w:lvl w:ilvl="2" w:tentative="1">
      <w:start w:val="1"/>
      <w:numFmt w:val="bullet"/>
      <w:lvlText w:val=""/>
      <w:lvlJc w:val="left"/>
      <w:pPr>
        <w:tabs>
          <w:tab w:val="num" w:pos="3153"/>
        </w:tabs>
        <w:ind w:left="3153" w:hanging="360"/>
      </w:pPr>
      <w:rPr>
        <w:rFonts w:ascii="Wingdings" w:hAnsi="Wingdings" w:hint="default"/>
      </w:rPr>
    </w:lvl>
    <w:lvl w:ilvl="3" w:tentative="1">
      <w:start w:val="1"/>
      <w:numFmt w:val="bullet"/>
      <w:lvlText w:val=""/>
      <w:lvlJc w:val="left"/>
      <w:pPr>
        <w:tabs>
          <w:tab w:val="num" w:pos="3873"/>
        </w:tabs>
        <w:ind w:left="3873" w:hanging="360"/>
      </w:pPr>
      <w:rPr>
        <w:rFonts w:ascii="Symbol" w:hAnsi="Symbol" w:hint="default"/>
      </w:rPr>
    </w:lvl>
    <w:lvl w:ilvl="4" w:tentative="1">
      <w:start w:val="1"/>
      <w:numFmt w:val="bullet"/>
      <w:lvlText w:val="o"/>
      <w:lvlJc w:val="left"/>
      <w:pPr>
        <w:tabs>
          <w:tab w:val="num" w:pos="4593"/>
        </w:tabs>
        <w:ind w:left="4593" w:hanging="360"/>
      </w:pPr>
      <w:rPr>
        <w:rFonts w:ascii="Courier New" w:hAnsi="Courier New" w:cs="Courier New" w:hint="default"/>
      </w:rPr>
    </w:lvl>
    <w:lvl w:ilvl="5" w:tentative="1">
      <w:start w:val="1"/>
      <w:numFmt w:val="bullet"/>
      <w:lvlText w:val=""/>
      <w:lvlJc w:val="left"/>
      <w:pPr>
        <w:tabs>
          <w:tab w:val="num" w:pos="5313"/>
        </w:tabs>
        <w:ind w:left="5313" w:hanging="360"/>
      </w:pPr>
      <w:rPr>
        <w:rFonts w:ascii="Wingdings" w:hAnsi="Wingdings" w:hint="default"/>
      </w:rPr>
    </w:lvl>
    <w:lvl w:ilvl="6" w:tentative="1">
      <w:start w:val="1"/>
      <w:numFmt w:val="bullet"/>
      <w:lvlText w:val=""/>
      <w:lvlJc w:val="left"/>
      <w:pPr>
        <w:tabs>
          <w:tab w:val="num" w:pos="6033"/>
        </w:tabs>
        <w:ind w:left="6033" w:hanging="360"/>
      </w:pPr>
      <w:rPr>
        <w:rFonts w:ascii="Symbol" w:hAnsi="Symbol" w:hint="default"/>
      </w:rPr>
    </w:lvl>
    <w:lvl w:ilvl="7" w:tentative="1">
      <w:start w:val="1"/>
      <w:numFmt w:val="bullet"/>
      <w:lvlText w:val="o"/>
      <w:lvlJc w:val="left"/>
      <w:pPr>
        <w:tabs>
          <w:tab w:val="num" w:pos="6753"/>
        </w:tabs>
        <w:ind w:left="6753" w:hanging="360"/>
      </w:pPr>
      <w:rPr>
        <w:rFonts w:ascii="Courier New" w:hAnsi="Courier New" w:cs="Courier New" w:hint="default"/>
      </w:rPr>
    </w:lvl>
    <w:lvl w:ilvl="8" w:tentative="1">
      <w:start w:val="1"/>
      <w:numFmt w:val="bullet"/>
      <w:lvlText w:val=""/>
      <w:lvlJc w:val="left"/>
      <w:pPr>
        <w:tabs>
          <w:tab w:val="num" w:pos="7473"/>
        </w:tabs>
        <w:ind w:left="7473" w:hanging="360"/>
      </w:pPr>
      <w:rPr>
        <w:rFonts w:ascii="Wingdings" w:hAnsi="Wingdings" w:hint="default"/>
      </w:rPr>
    </w:lvl>
  </w:abstractNum>
  <w:abstractNum w:abstractNumId="42">
    <w:nsid w:val="4DCD0242"/>
    <w:multiLevelType w:val="hybridMultilevel"/>
    <w:tmpl w:val="B036AAE2"/>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cs="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cs="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cs="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43">
    <w:nsid w:val="4E95768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4">
    <w:nsid w:val="4F5E177B"/>
    <w:multiLevelType w:val="multilevel"/>
    <w:tmpl w:val="E2CC460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4FD024B7"/>
    <w:multiLevelType w:val="multilevel"/>
    <w:tmpl w:val="6AA6E0E6"/>
    <w:lvl w:ilvl="0">
      <w:start w:val="4"/>
      <w:numFmt w:val="decimal"/>
      <w:lvlText w:val="%1"/>
      <w:lvlJc w:val="left"/>
      <w:pPr>
        <w:tabs>
          <w:tab w:val="num" w:pos="525"/>
        </w:tabs>
        <w:ind w:left="525" w:hanging="525"/>
      </w:pPr>
      <w:rPr>
        <w:rFonts w:hint="default"/>
      </w:rPr>
    </w:lvl>
    <w:lvl w:ilvl="1">
      <w:start w:val="2"/>
      <w:numFmt w:val="decimal"/>
      <w:lvlText w:val="%1.%2"/>
      <w:lvlJc w:val="left"/>
      <w:pPr>
        <w:tabs>
          <w:tab w:val="num" w:pos="885"/>
        </w:tabs>
        <w:ind w:left="885" w:hanging="52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6">
    <w:nsid w:val="567C2595"/>
    <w:multiLevelType w:val="hybridMultilevel"/>
    <w:tmpl w:val="F0D8101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7">
    <w:nsid w:val="572150B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8">
    <w:nsid w:val="5A292F27"/>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9">
    <w:nsid w:val="5BCA15FF"/>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0">
    <w:nsid w:val="5BDB37F2"/>
    <w:multiLevelType w:val="hybridMultilevel"/>
    <w:tmpl w:val="D8F60DA0"/>
    <w:lvl w:ilvl="0">
      <w:start w:val="1"/>
      <w:numFmt w:val="bullet"/>
      <w:lvlText w:val=""/>
      <w:lvlJc w:val="left"/>
      <w:pPr>
        <w:tabs>
          <w:tab w:val="num" w:pos="1428"/>
        </w:tabs>
        <w:ind w:left="1428" w:hanging="360"/>
      </w:pPr>
      <w:rPr>
        <w:rFonts w:ascii="Symbol" w:hAnsi="Symbol" w:hint="default"/>
      </w:rPr>
    </w:lvl>
    <w:lvl w:ilvl="1" w:tentative="1">
      <w:start w:val="1"/>
      <w:numFmt w:val="bullet"/>
      <w:lvlText w:val="o"/>
      <w:lvlJc w:val="left"/>
      <w:pPr>
        <w:tabs>
          <w:tab w:val="num" w:pos="2148"/>
        </w:tabs>
        <w:ind w:left="2148" w:hanging="360"/>
      </w:pPr>
      <w:rPr>
        <w:rFonts w:ascii="Courier New" w:hAnsi="Courier New" w:cs="Courier New" w:hint="default"/>
      </w:rPr>
    </w:lvl>
    <w:lvl w:ilvl="2" w:tentative="1">
      <w:start w:val="1"/>
      <w:numFmt w:val="bullet"/>
      <w:lvlText w:val=""/>
      <w:lvlJc w:val="left"/>
      <w:pPr>
        <w:tabs>
          <w:tab w:val="num" w:pos="2868"/>
        </w:tabs>
        <w:ind w:left="2868" w:hanging="360"/>
      </w:pPr>
      <w:rPr>
        <w:rFonts w:ascii="Wingdings" w:hAnsi="Wingdings" w:hint="default"/>
      </w:rPr>
    </w:lvl>
    <w:lvl w:ilvl="3" w:tentative="1">
      <w:start w:val="1"/>
      <w:numFmt w:val="bullet"/>
      <w:lvlText w:val=""/>
      <w:lvlJc w:val="left"/>
      <w:pPr>
        <w:tabs>
          <w:tab w:val="num" w:pos="3588"/>
        </w:tabs>
        <w:ind w:left="3588" w:hanging="360"/>
      </w:pPr>
      <w:rPr>
        <w:rFonts w:ascii="Symbol" w:hAnsi="Symbol" w:hint="default"/>
      </w:rPr>
    </w:lvl>
    <w:lvl w:ilvl="4" w:tentative="1">
      <w:start w:val="1"/>
      <w:numFmt w:val="bullet"/>
      <w:lvlText w:val="o"/>
      <w:lvlJc w:val="left"/>
      <w:pPr>
        <w:tabs>
          <w:tab w:val="num" w:pos="4308"/>
        </w:tabs>
        <w:ind w:left="4308" w:hanging="360"/>
      </w:pPr>
      <w:rPr>
        <w:rFonts w:ascii="Courier New" w:hAnsi="Courier New" w:cs="Courier New" w:hint="default"/>
      </w:rPr>
    </w:lvl>
    <w:lvl w:ilvl="5" w:tentative="1">
      <w:start w:val="1"/>
      <w:numFmt w:val="bullet"/>
      <w:lvlText w:val=""/>
      <w:lvlJc w:val="left"/>
      <w:pPr>
        <w:tabs>
          <w:tab w:val="num" w:pos="5028"/>
        </w:tabs>
        <w:ind w:left="5028" w:hanging="360"/>
      </w:pPr>
      <w:rPr>
        <w:rFonts w:ascii="Wingdings" w:hAnsi="Wingdings" w:hint="default"/>
      </w:rPr>
    </w:lvl>
    <w:lvl w:ilvl="6" w:tentative="1">
      <w:start w:val="1"/>
      <w:numFmt w:val="bullet"/>
      <w:lvlText w:val=""/>
      <w:lvlJc w:val="left"/>
      <w:pPr>
        <w:tabs>
          <w:tab w:val="num" w:pos="5748"/>
        </w:tabs>
        <w:ind w:left="5748" w:hanging="360"/>
      </w:pPr>
      <w:rPr>
        <w:rFonts w:ascii="Symbol" w:hAnsi="Symbol" w:hint="default"/>
      </w:rPr>
    </w:lvl>
    <w:lvl w:ilvl="7" w:tentative="1">
      <w:start w:val="1"/>
      <w:numFmt w:val="bullet"/>
      <w:lvlText w:val="o"/>
      <w:lvlJc w:val="left"/>
      <w:pPr>
        <w:tabs>
          <w:tab w:val="num" w:pos="6468"/>
        </w:tabs>
        <w:ind w:left="6468" w:hanging="360"/>
      </w:pPr>
      <w:rPr>
        <w:rFonts w:ascii="Courier New" w:hAnsi="Courier New" w:cs="Courier New" w:hint="default"/>
      </w:rPr>
    </w:lvl>
    <w:lvl w:ilvl="8" w:tentative="1">
      <w:start w:val="1"/>
      <w:numFmt w:val="bullet"/>
      <w:lvlText w:val=""/>
      <w:lvlJc w:val="left"/>
      <w:pPr>
        <w:tabs>
          <w:tab w:val="num" w:pos="7188"/>
        </w:tabs>
        <w:ind w:left="7188" w:hanging="360"/>
      </w:pPr>
      <w:rPr>
        <w:rFonts w:ascii="Wingdings" w:hAnsi="Wingdings" w:hint="default"/>
      </w:rPr>
    </w:lvl>
  </w:abstractNum>
  <w:abstractNum w:abstractNumId="51">
    <w:nsid w:val="5C0B4A9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2">
    <w:nsid w:val="5CD761C4"/>
    <w:multiLevelType w:val="multilevel"/>
    <w:tmpl w:val="DD3E53F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5DE61CF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4">
    <w:nsid w:val="5E121E88"/>
    <w:multiLevelType w:val="hybridMultilevel"/>
    <w:tmpl w:val="DA2684D0"/>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55">
    <w:nsid w:val="5F005971"/>
    <w:multiLevelType w:val="hybridMultilevel"/>
    <w:tmpl w:val="F586CF0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6">
    <w:nsid w:val="5F8B322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7">
    <w:nsid w:val="67FB4CE3"/>
    <w:multiLevelType w:val="multilevel"/>
    <w:tmpl w:val="C4EE66D4"/>
    <w:lvl w:ilvl="0">
      <w:start w:val="2"/>
      <w:numFmt w:val="decimal"/>
      <w:lvlText w:val="%1"/>
      <w:lvlJc w:val="left"/>
      <w:pPr>
        <w:tabs>
          <w:tab w:val="num" w:pos="360"/>
        </w:tabs>
        <w:ind w:left="360" w:hanging="360"/>
      </w:pPr>
      <w:rPr>
        <w:rFonts w:hint="default"/>
        <w:sz w:val="24"/>
      </w:rPr>
    </w:lvl>
    <w:lvl w:ilvl="1">
      <w:start w:val="4"/>
      <w:numFmt w:val="decimal"/>
      <w:lvlText w:val="%1.%2"/>
      <w:lvlJc w:val="left"/>
      <w:pPr>
        <w:tabs>
          <w:tab w:val="num" w:pos="720"/>
        </w:tabs>
        <w:ind w:left="720" w:hanging="72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440"/>
        </w:tabs>
        <w:ind w:left="1440" w:hanging="1440"/>
      </w:pPr>
      <w:rPr>
        <w:rFonts w:hint="default"/>
        <w:sz w:val="24"/>
      </w:rPr>
    </w:lvl>
    <w:lvl w:ilvl="5">
      <w:start w:val="1"/>
      <w:numFmt w:val="decimal"/>
      <w:lvlText w:val="%1.%2.%3.%4.%5.%6"/>
      <w:lvlJc w:val="left"/>
      <w:pPr>
        <w:tabs>
          <w:tab w:val="num" w:pos="1800"/>
        </w:tabs>
        <w:ind w:left="1800" w:hanging="1800"/>
      </w:pPr>
      <w:rPr>
        <w:rFonts w:hint="default"/>
        <w:sz w:val="24"/>
      </w:rPr>
    </w:lvl>
    <w:lvl w:ilvl="6">
      <w:start w:val="1"/>
      <w:numFmt w:val="decimal"/>
      <w:lvlText w:val="%1.%2.%3.%4.%5.%6.%7"/>
      <w:lvlJc w:val="left"/>
      <w:pPr>
        <w:tabs>
          <w:tab w:val="num" w:pos="1800"/>
        </w:tabs>
        <w:ind w:left="1800" w:hanging="1800"/>
      </w:pPr>
      <w:rPr>
        <w:rFonts w:hint="default"/>
        <w:sz w:val="24"/>
      </w:rPr>
    </w:lvl>
    <w:lvl w:ilvl="7">
      <w:start w:val="1"/>
      <w:numFmt w:val="decimal"/>
      <w:lvlText w:val="%1.%2.%3.%4.%5.%6.%7.%8"/>
      <w:lvlJc w:val="left"/>
      <w:pPr>
        <w:tabs>
          <w:tab w:val="num" w:pos="2160"/>
        </w:tabs>
        <w:ind w:left="2160" w:hanging="2160"/>
      </w:pPr>
      <w:rPr>
        <w:rFonts w:hint="default"/>
        <w:sz w:val="24"/>
      </w:rPr>
    </w:lvl>
    <w:lvl w:ilvl="8">
      <w:start w:val="1"/>
      <w:numFmt w:val="decimal"/>
      <w:lvlText w:val="%1.%2.%3.%4.%5.%6.%7.%8.%9"/>
      <w:lvlJc w:val="left"/>
      <w:pPr>
        <w:tabs>
          <w:tab w:val="num" w:pos="2520"/>
        </w:tabs>
        <w:ind w:left="2520" w:hanging="2520"/>
      </w:pPr>
      <w:rPr>
        <w:rFonts w:hint="default"/>
        <w:sz w:val="24"/>
      </w:rPr>
    </w:lvl>
  </w:abstractNum>
  <w:abstractNum w:abstractNumId="58">
    <w:nsid w:val="6B3518B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9">
    <w:nsid w:val="6CF4282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0">
    <w:nsid w:val="6D047E7C"/>
    <w:multiLevelType w:val="hybridMultilevel"/>
    <w:tmpl w:val="39664710"/>
    <w:lvl w:ilvl="0" w:tplc="0C0A0003">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61">
    <w:nsid w:val="74251338"/>
    <w:multiLevelType w:val="hybridMultilevel"/>
    <w:tmpl w:val="3058F59C"/>
    <w:lvl w:ilvl="0" w:tplc="FFFFFFFF">
      <w:start w:val="1"/>
      <w:numFmt w:val="bullet"/>
      <w:lvlText w:val=""/>
      <w:lvlPicBulletId w:val="1"/>
      <w:lvlJc w:val="left"/>
      <w:pPr>
        <w:tabs>
          <w:tab w:val="num" w:pos="1776"/>
        </w:tabs>
        <w:ind w:left="1776" w:hanging="360"/>
      </w:pPr>
      <w:rPr>
        <w:rFonts w:ascii="Symbol" w:hAnsi="Symbol" w:hint="default"/>
        <w:color w:val="auto"/>
      </w:rPr>
    </w:lvl>
    <w:lvl w:ilvl="1" w:tplc="FFFFFFFF" w:tentative="1">
      <w:start w:val="1"/>
      <w:numFmt w:val="bullet"/>
      <w:lvlText w:val="o"/>
      <w:lvlJc w:val="left"/>
      <w:pPr>
        <w:tabs>
          <w:tab w:val="num" w:pos="2496"/>
        </w:tabs>
        <w:ind w:left="2496" w:hanging="360"/>
      </w:pPr>
      <w:rPr>
        <w:rFonts w:ascii="Courier New" w:hAnsi="Courier New" w:cs="Courier New" w:hint="default"/>
      </w:rPr>
    </w:lvl>
    <w:lvl w:ilvl="2" w:tplc="FFFFFFFF" w:tentative="1">
      <w:start w:val="1"/>
      <w:numFmt w:val="bullet"/>
      <w:lvlText w:val=""/>
      <w:lvlJc w:val="left"/>
      <w:pPr>
        <w:tabs>
          <w:tab w:val="num" w:pos="3216"/>
        </w:tabs>
        <w:ind w:left="3216" w:hanging="360"/>
      </w:pPr>
      <w:rPr>
        <w:rFonts w:ascii="Wingdings" w:hAnsi="Wingdings" w:hint="default"/>
      </w:rPr>
    </w:lvl>
    <w:lvl w:ilvl="3" w:tplc="FFFFFFFF" w:tentative="1">
      <w:start w:val="1"/>
      <w:numFmt w:val="bullet"/>
      <w:lvlText w:val=""/>
      <w:lvlJc w:val="left"/>
      <w:pPr>
        <w:tabs>
          <w:tab w:val="num" w:pos="3936"/>
        </w:tabs>
        <w:ind w:left="3936" w:hanging="360"/>
      </w:pPr>
      <w:rPr>
        <w:rFonts w:ascii="Symbol" w:hAnsi="Symbol" w:hint="default"/>
      </w:rPr>
    </w:lvl>
    <w:lvl w:ilvl="4" w:tplc="FFFFFFFF" w:tentative="1">
      <w:start w:val="1"/>
      <w:numFmt w:val="bullet"/>
      <w:lvlText w:val="o"/>
      <w:lvlJc w:val="left"/>
      <w:pPr>
        <w:tabs>
          <w:tab w:val="num" w:pos="4656"/>
        </w:tabs>
        <w:ind w:left="4656" w:hanging="360"/>
      </w:pPr>
      <w:rPr>
        <w:rFonts w:ascii="Courier New" w:hAnsi="Courier New" w:cs="Courier New" w:hint="default"/>
      </w:rPr>
    </w:lvl>
    <w:lvl w:ilvl="5" w:tplc="FFFFFFFF" w:tentative="1">
      <w:start w:val="1"/>
      <w:numFmt w:val="bullet"/>
      <w:lvlText w:val=""/>
      <w:lvlJc w:val="left"/>
      <w:pPr>
        <w:tabs>
          <w:tab w:val="num" w:pos="5376"/>
        </w:tabs>
        <w:ind w:left="5376" w:hanging="360"/>
      </w:pPr>
      <w:rPr>
        <w:rFonts w:ascii="Wingdings" w:hAnsi="Wingdings" w:hint="default"/>
      </w:rPr>
    </w:lvl>
    <w:lvl w:ilvl="6" w:tplc="FFFFFFFF" w:tentative="1">
      <w:start w:val="1"/>
      <w:numFmt w:val="bullet"/>
      <w:lvlText w:val=""/>
      <w:lvlJc w:val="left"/>
      <w:pPr>
        <w:tabs>
          <w:tab w:val="num" w:pos="6096"/>
        </w:tabs>
        <w:ind w:left="6096" w:hanging="360"/>
      </w:pPr>
      <w:rPr>
        <w:rFonts w:ascii="Symbol" w:hAnsi="Symbol" w:hint="default"/>
      </w:rPr>
    </w:lvl>
    <w:lvl w:ilvl="7" w:tplc="FFFFFFFF" w:tentative="1">
      <w:start w:val="1"/>
      <w:numFmt w:val="bullet"/>
      <w:lvlText w:val="o"/>
      <w:lvlJc w:val="left"/>
      <w:pPr>
        <w:tabs>
          <w:tab w:val="num" w:pos="6816"/>
        </w:tabs>
        <w:ind w:left="6816" w:hanging="360"/>
      </w:pPr>
      <w:rPr>
        <w:rFonts w:ascii="Courier New" w:hAnsi="Courier New" w:cs="Courier New" w:hint="default"/>
      </w:rPr>
    </w:lvl>
    <w:lvl w:ilvl="8" w:tplc="FFFFFFFF" w:tentative="1">
      <w:start w:val="1"/>
      <w:numFmt w:val="bullet"/>
      <w:lvlText w:val=""/>
      <w:lvlJc w:val="left"/>
      <w:pPr>
        <w:tabs>
          <w:tab w:val="num" w:pos="7536"/>
        </w:tabs>
        <w:ind w:left="7536" w:hanging="360"/>
      </w:pPr>
      <w:rPr>
        <w:rFonts w:ascii="Wingdings" w:hAnsi="Wingdings" w:hint="default"/>
      </w:rPr>
    </w:lvl>
  </w:abstractNum>
  <w:abstractNum w:abstractNumId="62">
    <w:nsid w:val="763A724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3">
    <w:nsid w:val="77C464A0"/>
    <w:multiLevelType w:val="multilevel"/>
    <w:tmpl w:val="3586B124"/>
    <w:lvl w:ilvl="0">
      <w:start w:val="2"/>
      <w:numFmt w:val="decimal"/>
      <w:lvlText w:val="%1"/>
      <w:lvlJc w:val="left"/>
      <w:pPr>
        <w:tabs>
          <w:tab w:val="num" w:pos="450"/>
        </w:tabs>
        <w:ind w:left="450" w:hanging="45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64">
    <w:nsid w:val="7BB938EA"/>
    <w:multiLevelType w:val="hybridMultilevel"/>
    <w:tmpl w:val="35D8ED9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5">
    <w:nsid w:val="7C31331D"/>
    <w:multiLevelType w:val="hybridMultilevel"/>
    <w:tmpl w:val="EADE0B7C"/>
    <w:lvl w:ilvl="0">
      <w:start w:val="1"/>
      <w:numFmt w:val="bullet"/>
      <w:lvlText w:val=""/>
      <w:lvlJc w:val="left"/>
      <w:pPr>
        <w:tabs>
          <w:tab w:val="num" w:pos="1530"/>
        </w:tabs>
        <w:ind w:left="1530" w:hanging="360"/>
      </w:pPr>
      <w:rPr>
        <w:rFonts w:ascii="Symbol" w:hAnsi="Symbol" w:hint="default"/>
      </w:rPr>
    </w:lvl>
    <w:lvl w:ilvl="1" w:tentative="1">
      <w:start w:val="1"/>
      <w:numFmt w:val="bullet"/>
      <w:lvlText w:val="o"/>
      <w:lvlJc w:val="left"/>
      <w:pPr>
        <w:tabs>
          <w:tab w:val="num" w:pos="2250"/>
        </w:tabs>
        <w:ind w:left="2250" w:hanging="360"/>
      </w:pPr>
      <w:rPr>
        <w:rFonts w:ascii="Courier New" w:hAnsi="Courier New" w:cs="Courier New" w:hint="default"/>
      </w:rPr>
    </w:lvl>
    <w:lvl w:ilvl="2" w:tentative="1">
      <w:start w:val="1"/>
      <w:numFmt w:val="bullet"/>
      <w:lvlText w:val=""/>
      <w:lvlJc w:val="left"/>
      <w:pPr>
        <w:tabs>
          <w:tab w:val="num" w:pos="2970"/>
        </w:tabs>
        <w:ind w:left="2970" w:hanging="360"/>
      </w:pPr>
      <w:rPr>
        <w:rFonts w:ascii="Wingdings" w:hAnsi="Wingdings" w:hint="default"/>
      </w:rPr>
    </w:lvl>
    <w:lvl w:ilvl="3" w:tentative="1">
      <w:start w:val="1"/>
      <w:numFmt w:val="bullet"/>
      <w:lvlText w:val=""/>
      <w:lvlJc w:val="left"/>
      <w:pPr>
        <w:tabs>
          <w:tab w:val="num" w:pos="3690"/>
        </w:tabs>
        <w:ind w:left="3690" w:hanging="360"/>
      </w:pPr>
      <w:rPr>
        <w:rFonts w:ascii="Symbol" w:hAnsi="Symbol" w:hint="default"/>
      </w:rPr>
    </w:lvl>
    <w:lvl w:ilvl="4" w:tentative="1">
      <w:start w:val="1"/>
      <w:numFmt w:val="bullet"/>
      <w:lvlText w:val="o"/>
      <w:lvlJc w:val="left"/>
      <w:pPr>
        <w:tabs>
          <w:tab w:val="num" w:pos="4410"/>
        </w:tabs>
        <w:ind w:left="4410" w:hanging="360"/>
      </w:pPr>
      <w:rPr>
        <w:rFonts w:ascii="Courier New" w:hAnsi="Courier New" w:cs="Courier New" w:hint="default"/>
      </w:rPr>
    </w:lvl>
    <w:lvl w:ilvl="5" w:tentative="1">
      <w:start w:val="1"/>
      <w:numFmt w:val="bullet"/>
      <w:lvlText w:val=""/>
      <w:lvlJc w:val="left"/>
      <w:pPr>
        <w:tabs>
          <w:tab w:val="num" w:pos="5130"/>
        </w:tabs>
        <w:ind w:left="5130" w:hanging="360"/>
      </w:pPr>
      <w:rPr>
        <w:rFonts w:ascii="Wingdings" w:hAnsi="Wingdings" w:hint="default"/>
      </w:rPr>
    </w:lvl>
    <w:lvl w:ilvl="6" w:tentative="1">
      <w:start w:val="1"/>
      <w:numFmt w:val="bullet"/>
      <w:lvlText w:val=""/>
      <w:lvlJc w:val="left"/>
      <w:pPr>
        <w:tabs>
          <w:tab w:val="num" w:pos="5850"/>
        </w:tabs>
        <w:ind w:left="5850" w:hanging="360"/>
      </w:pPr>
      <w:rPr>
        <w:rFonts w:ascii="Symbol" w:hAnsi="Symbol" w:hint="default"/>
      </w:rPr>
    </w:lvl>
    <w:lvl w:ilvl="7" w:tentative="1">
      <w:start w:val="1"/>
      <w:numFmt w:val="bullet"/>
      <w:lvlText w:val="o"/>
      <w:lvlJc w:val="left"/>
      <w:pPr>
        <w:tabs>
          <w:tab w:val="num" w:pos="6570"/>
        </w:tabs>
        <w:ind w:left="6570" w:hanging="360"/>
      </w:pPr>
      <w:rPr>
        <w:rFonts w:ascii="Courier New" w:hAnsi="Courier New" w:cs="Courier New" w:hint="default"/>
      </w:rPr>
    </w:lvl>
    <w:lvl w:ilvl="8" w:tentative="1">
      <w:start w:val="1"/>
      <w:numFmt w:val="bullet"/>
      <w:lvlText w:val=""/>
      <w:lvlJc w:val="left"/>
      <w:pPr>
        <w:tabs>
          <w:tab w:val="num" w:pos="7290"/>
        </w:tabs>
        <w:ind w:left="7290" w:hanging="360"/>
      </w:pPr>
      <w:rPr>
        <w:rFonts w:ascii="Wingdings" w:hAnsi="Wingdings" w:hint="default"/>
      </w:rPr>
    </w:lvl>
  </w:abstractNum>
  <w:num w:numId="1">
    <w:abstractNumId w:val="23"/>
  </w:num>
  <w:num w:numId="2">
    <w:abstractNumId w:val="3"/>
  </w:num>
  <w:num w:numId="3">
    <w:abstractNumId w:val="4"/>
  </w:num>
  <w:num w:numId="4">
    <w:abstractNumId w:val="44"/>
  </w:num>
  <w:num w:numId="5">
    <w:abstractNumId w:val="52"/>
  </w:num>
  <w:num w:numId="6">
    <w:abstractNumId w:val="34"/>
  </w:num>
  <w:num w:numId="7">
    <w:abstractNumId w:val="12"/>
  </w:num>
  <w:num w:numId="8">
    <w:abstractNumId w:val="22"/>
  </w:num>
  <w:num w:numId="9">
    <w:abstractNumId w:val="5"/>
  </w:num>
  <w:num w:numId="10">
    <w:abstractNumId w:val="35"/>
  </w:num>
  <w:num w:numId="11">
    <w:abstractNumId w:val="61"/>
  </w:num>
  <w:num w:numId="12">
    <w:abstractNumId w:val="41"/>
  </w:num>
  <w:num w:numId="13">
    <w:abstractNumId w:val="31"/>
  </w:num>
  <w:num w:numId="14">
    <w:abstractNumId w:val="50"/>
  </w:num>
  <w:num w:numId="15">
    <w:abstractNumId w:val="54"/>
  </w:num>
  <w:num w:numId="16">
    <w:abstractNumId w:val="64"/>
  </w:num>
  <w:num w:numId="17">
    <w:abstractNumId w:val="25"/>
  </w:num>
  <w:num w:numId="18">
    <w:abstractNumId w:val="26"/>
  </w:num>
  <w:num w:numId="19">
    <w:abstractNumId w:val="37"/>
  </w:num>
  <w:num w:numId="20">
    <w:abstractNumId w:val="28"/>
  </w:num>
  <w:num w:numId="21">
    <w:abstractNumId w:val="57"/>
  </w:num>
  <w:num w:numId="22">
    <w:abstractNumId w:val="27"/>
  </w:num>
  <w:num w:numId="23">
    <w:abstractNumId w:val="17"/>
  </w:num>
  <w:num w:numId="24">
    <w:abstractNumId w:val="62"/>
  </w:num>
  <w:num w:numId="25">
    <w:abstractNumId w:val="63"/>
  </w:num>
  <w:num w:numId="26">
    <w:abstractNumId w:val="6"/>
  </w:num>
  <w:num w:numId="27">
    <w:abstractNumId w:val="59"/>
  </w:num>
  <w:num w:numId="28">
    <w:abstractNumId w:val="39"/>
  </w:num>
  <w:num w:numId="29">
    <w:abstractNumId w:val="20"/>
  </w:num>
  <w:num w:numId="30">
    <w:abstractNumId w:val="16"/>
  </w:num>
  <w:num w:numId="31">
    <w:abstractNumId w:val="53"/>
  </w:num>
  <w:num w:numId="32">
    <w:abstractNumId w:val="58"/>
  </w:num>
  <w:num w:numId="33">
    <w:abstractNumId w:val="9"/>
  </w:num>
  <w:num w:numId="34">
    <w:abstractNumId w:val="2"/>
  </w:num>
  <w:num w:numId="35">
    <w:abstractNumId w:val="33"/>
  </w:num>
  <w:num w:numId="36">
    <w:abstractNumId w:val="60"/>
  </w:num>
  <w:num w:numId="37">
    <w:abstractNumId w:val="29"/>
  </w:num>
  <w:num w:numId="38">
    <w:abstractNumId w:val="8"/>
  </w:num>
  <w:num w:numId="39">
    <w:abstractNumId w:val="30"/>
  </w:num>
  <w:num w:numId="40">
    <w:abstractNumId w:val="40"/>
  </w:num>
  <w:num w:numId="41">
    <w:abstractNumId w:val="49"/>
  </w:num>
  <w:num w:numId="42">
    <w:abstractNumId w:val="19"/>
  </w:num>
  <w:num w:numId="43">
    <w:abstractNumId w:val="38"/>
  </w:num>
  <w:num w:numId="44">
    <w:abstractNumId w:val="1"/>
  </w:num>
  <w:num w:numId="45">
    <w:abstractNumId w:val="47"/>
  </w:num>
  <w:num w:numId="46">
    <w:abstractNumId w:val="11"/>
  </w:num>
  <w:num w:numId="47">
    <w:abstractNumId w:val="43"/>
  </w:num>
  <w:num w:numId="48">
    <w:abstractNumId w:val="10"/>
  </w:num>
  <w:num w:numId="49">
    <w:abstractNumId w:val="48"/>
  </w:num>
  <w:num w:numId="50">
    <w:abstractNumId w:val="46"/>
  </w:num>
  <w:num w:numId="51">
    <w:abstractNumId w:val="7"/>
  </w:num>
  <w:num w:numId="52">
    <w:abstractNumId w:val="65"/>
  </w:num>
  <w:num w:numId="53">
    <w:abstractNumId w:val="51"/>
  </w:num>
  <w:num w:numId="54">
    <w:abstractNumId w:val="56"/>
  </w:num>
  <w:num w:numId="55">
    <w:abstractNumId w:val="24"/>
  </w:num>
  <w:num w:numId="56">
    <w:abstractNumId w:val="13"/>
  </w:num>
  <w:num w:numId="57">
    <w:abstractNumId w:val="14"/>
  </w:num>
  <w:num w:numId="58">
    <w:abstractNumId w:val="18"/>
  </w:num>
  <w:num w:numId="59">
    <w:abstractNumId w:val="15"/>
  </w:num>
  <w:num w:numId="60">
    <w:abstractNumId w:val="21"/>
  </w:num>
  <w:num w:numId="61">
    <w:abstractNumId w:val="0"/>
  </w:num>
  <w:num w:numId="62">
    <w:abstractNumId w:val="42"/>
  </w:num>
  <w:num w:numId="63">
    <w:abstractNumId w:val="45"/>
  </w:num>
  <w:num w:numId="64">
    <w:abstractNumId w:val="32"/>
  </w:num>
  <w:num w:numId="65">
    <w:abstractNumId w:val="36"/>
  </w:num>
  <w:num w:numId="66">
    <w:abstractNumId w:val="55"/>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hdrShapeDefaults>
    <o:shapedefaults v:ext="edit" spidmax="3074"/>
  </w:hdrShapeDefaults>
  <w:footnotePr>
    <w:footnote w:id="0"/>
    <w:footnote w:id="1"/>
  </w:footnotePr>
  <w:endnotePr>
    <w:endnote w:id="0"/>
    <w:endnote w:id="1"/>
  </w:endnotePr>
  <w:compat/>
  <w:rsids>
    <w:rsidRoot w:val="00E543FB"/>
    <w:rsid w:val="00000149"/>
    <w:rsid w:val="00000B45"/>
    <w:rsid w:val="000019EB"/>
    <w:rsid w:val="00001EA4"/>
    <w:rsid w:val="00002F8C"/>
    <w:rsid w:val="00003D05"/>
    <w:rsid w:val="000052ED"/>
    <w:rsid w:val="000060B8"/>
    <w:rsid w:val="00012179"/>
    <w:rsid w:val="000163DC"/>
    <w:rsid w:val="00016F7E"/>
    <w:rsid w:val="00022A42"/>
    <w:rsid w:val="00022FFD"/>
    <w:rsid w:val="00023B02"/>
    <w:rsid w:val="00024278"/>
    <w:rsid w:val="0002441F"/>
    <w:rsid w:val="00024A93"/>
    <w:rsid w:val="00025457"/>
    <w:rsid w:val="00025D36"/>
    <w:rsid w:val="00027A39"/>
    <w:rsid w:val="00035DE9"/>
    <w:rsid w:val="00037832"/>
    <w:rsid w:val="00037E3E"/>
    <w:rsid w:val="000419AB"/>
    <w:rsid w:val="00043331"/>
    <w:rsid w:val="000448CB"/>
    <w:rsid w:val="000461C2"/>
    <w:rsid w:val="00047AA5"/>
    <w:rsid w:val="00050933"/>
    <w:rsid w:val="00053019"/>
    <w:rsid w:val="00055059"/>
    <w:rsid w:val="00055EF7"/>
    <w:rsid w:val="00057AE8"/>
    <w:rsid w:val="00060428"/>
    <w:rsid w:val="00070724"/>
    <w:rsid w:val="0007086F"/>
    <w:rsid w:val="000770B9"/>
    <w:rsid w:val="0008118F"/>
    <w:rsid w:val="00082752"/>
    <w:rsid w:val="000842F8"/>
    <w:rsid w:val="0008473F"/>
    <w:rsid w:val="00090B34"/>
    <w:rsid w:val="00094697"/>
    <w:rsid w:val="00095692"/>
    <w:rsid w:val="0009748C"/>
    <w:rsid w:val="000A0500"/>
    <w:rsid w:val="000A074A"/>
    <w:rsid w:val="000A0A1A"/>
    <w:rsid w:val="000A0A81"/>
    <w:rsid w:val="000A3AF4"/>
    <w:rsid w:val="000A6947"/>
    <w:rsid w:val="000A6B48"/>
    <w:rsid w:val="000A754D"/>
    <w:rsid w:val="000B1886"/>
    <w:rsid w:val="000B2048"/>
    <w:rsid w:val="000B5449"/>
    <w:rsid w:val="000B5E8B"/>
    <w:rsid w:val="000C330D"/>
    <w:rsid w:val="000C7F4E"/>
    <w:rsid w:val="000D10F3"/>
    <w:rsid w:val="000D188F"/>
    <w:rsid w:val="000D4D3C"/>
    <w:rsid w:val="000D6307"/>
    <w:rsid w:val="000D73D8"/>
    <w:rsid w:val="000D7CB4"/>
    <w:rsid w:val="000E1AD9"/>
    <w:rsid w:val="000E1C97"/>
    <w:rsid w:val="000E1DDE"/>
    <w:rsid w:val="000E401B"/>
    <w:rsid w:val="000E4ECC"/>
    <w:rsid w:val="000E514C"/>
    <w:rsid w:val="000E7042"/>
    <w:rsid w:val="000E73FE"/>
    <w:rsid w:val="000F2D41"/>
    <w:rsid w:val="000F3938"/>
    <w:rsid w:val="00101D37"/>
    <w:rsid w:val="00102ACA"/>
    <w:rsid w:val="0010324B"/>
    <w:rsid w:val="00103509"/>
    <w:rsid w:val="00103ECB"/>
    <w:rsid w:val="001060BB"/>
    <w:rsid w:val="00112276"/>
    <w:rsid w:val="00112E58"/>
    <w:rsid w:val="00115083"/>
    <w:rsid w:val="00116A81"/>
    <w:rsid w:val="001200BE"/>
    <w:rsid w:val="001206C4"/>
    <w:rsid w:val="00121134"/>
    <w:rsid w:val="001217D5"/>
    <w:rsid w:val="00125BE7"/>
    <w:rsid w:val="00127417"/>
    <w:rsid w:val="001301B4"/>
    <w:rsid w:val="0013126D"/>
    <w:rsid w:val="00132D6D"/>
    <w:rsid w:val="00134CCF"/>
    <w:rsid w:val="00134DBA"/>
    <w:rsid w:val="0013524F"/>
    <w:rsid w:val="0013592A"/>
    <w:rsid w:val="00137641"/>
    <w:rsid w:val="00141DE3"/>
    <w:rsid w:val="00145094"/>
    <w:rsid w:val="00146899"/>
    <w:rsid w:val="001531E8"/>
    <w:rsid w:val="00153A53"/>
    <w:rsid w:val="00154558"/>
    <w:rsid w:val="00174318"/>
    <w:rsid w:val="001771E1"/>
    <w:rsid w:val="00182598"/>
    <w:rsid w:val="00184582"/>
    <w:rsid w:val="00184C75"/>
    <w:rsid w:val="00187158"/>
    <w:rsid w:val="00192642"/>
    <w:rsid w:val="00197320"/>
    <w:rsid w:val="00197481"/>
    <w:rsid w:val="001A0590"/>
    <w:rsid w:val="001A5A56"/>
    <w:rsid w:val="001B0139"/>
    <w:rsid w:val="001B1FD3"/>
    <w:rsid w:val="001B2DC9"/>
    <w:rsid w:val="001B441C"/>
    <w:rsid w:val="001B4486"/>
    <w:rsid w:val="001B473B"/>
    <w:rsid w:val="001C2767"/>
    <w:rsid w:val="001C44F1"/>
    <w:rsid w:val="001C51E5"/>
    <w:rsid w:val="001D1A02"/>
    <w:rsid w:val="001D42AA"/>
    <w:rsid w:val="001D474D"/>
    <w:rsid w:val="001D4BB5"/>
    <w:rsid w:val="001D6923"/>
    <w:rsid w:val="001E52EA"/>
    <w:rsid w:val="001F3D0C"/>
    <w:rsid w:val="001F619E"/>
    <w:rsid w:val="001F6757"/>
    <w:rsid w:val="001F68B9"/>
    <w:rsid w:val="002000A2"/>
    <w:rsid w:val="00201B66"/>
    <w:rsid w:val="00202C30"/>
    <w:rsid w:val="00205238"/>
    <w:rsid w:val="00206340"/>
    <w:rsid w:val="00206C37"/>
    <w:rsid w:val="00213B65"/>
    <w:rsid w:val="00217C65"/>
    <w:rsid w:val="00220B1F"/>
    <w:rsid w:val="00221BF3"/>
    <w:rsid w:val="00223516"/>
    <w:rsid w:val="002254FE"/>
    <w:rsid w:val="00227CD1"/>
    <w:rsid w:val="002338D0"/>
    <w:rsid w:val="00236D3F"/>
    <w:rsid w:val="00237BB2"/>
    <w:rsid w:val="00241C13"/>
    <w:rsid w:val="00242444"/>
    <w:rsid w:val="00242DBE"/>
    <w:rsid w:val="002438B9"/>
    <w:rsid w:val="0024399E"/>
    <w:rsid w:val="00245260"/>
    <w:rsid w:val="00247ED3"/>
    <w:rsid w:val="00252113"/>
    <w:rsid w:val="00255E8C"/>
    <w:rsid w:val="00257015"/>
    <w:rsid w:val="002631E8"/>
    <w:rsid w:val="002632E1"/>
    <w:rsid w:val="002637D5"/>
    <w:rsid w:val="0026444F"/>
    <w:rsid w:val="0026638A"/>
    <w:rsid w:val="00271C95"/>
    <w:rsid w:val="0027341A"/>
    <w:rsid w:val="00274F3F"/>
    <w:rsid w:val="00275D2A"/>
    <w:rsid w:val="0027797D"/>
    <w:rsid w:val="00283888"/>
    <w:rsid w:val="002847B3"/>
    <w:rsid w:val="0028546E"/>
    <w:rsid w:val="00286896"/>
    <w:rsid w:val="00292021"/>
    <w:rsid w:val="002A045B"/>
    <w:rsid w:val="002A403D"/>
    <w:rsid w:val="002A4D67"/>
    <w:rsid w:val="002A5B4B"/>
    <w:rsid w:val="002A682D"/>
    <w:rsid w:val="002B155D"/>
    <w:rsid w:val="002B5801"/>
    <w:rsid w:val="002C08EA"/>
    <w:rsid w:val="002C221F"/>
    <w:rsid w:val="002C3309"/>
    <w:rsid w:val="002C5944"/>
    <w:rsid w:val="002D154A"/>
    <w:rsid w:val="002D3902"/>
    <w:rsid w:val="002D4C33"/>
    <w:rsid w:val="002D502D"/>
    <w:rsid w:val="002D6E61"/>
    <w:rsid w:val="002D7B5B"/>
    <w:rsid w:val="002E0499"/>
    <w:rsid w:val="002E07B5"/>
    <w:rsid w:val="002E2E22"/>
    <w:rsid w:val="002E4FA3"/>
    <w:rsid w:val="002E58BE"/>
    <w:rsid w:val="002E7F5F"/>
    <w:rsid w:val="002F00C0"/>
    <w:rsid w:val="002F32B9"/>
    <w:rsid w:val="002F3C20"/>
    <w:rsid w:val="002F4391"/>
    <w:rsid w:val="0030031C"/>
    <w:rsid w:val="00301CB0"/>
    <w:rsid w:val="0030362A"/>
    <w:rsid w:val="00304841"/>
    <w:rsid w:val="00304B23"/>
    <w:rsid w:val="00307D67"/>
    <w:rsid w:val="00307F83"/>
    <w:rsid w:val="003311B0"/>
    <w:rsid w:val="003328C2"/>
    <w:rsid w:val="0033360F"/>
    <w:rsid w:val="00333F9F"/>
    <w:rsid w:val="00335FA8"/>
    <w:rsid w:val="003372BC"/>
    <w:rsid w:val="003378B4"/>
    <w:rsid w:val="00342650"/>
    <w:rsid w:val="0034277E"/>
    <w:rsid w:val="00342C70"/>
    <w:rsid w:val="00343110"/>
    <w:rsid w:val="00344C8C"/>
    <w:rsid w:val="00346F28"/>
    <w:rsid w:val="003561A3"/>
    <w:rsid w:val="00361AE7"/>
    <w:rsid w:val="0036732C"/>
    <w:rsid w:val="00373733"/>
    <w:rsid w:val="0037612B"/>
    <w:rsid w:val="00377FB1"/>
    <w:rsid w:val="0038078F"/>
    <w:rsid w:val="00383189"/>
    <w:rsid w:val="003851AC"/>
    <w:rsid w:val="00393083"/>
    <w:rsid w:val="003A1ACF"/>
    <w:rsid w:val="003A1C7B"/>
    <w:rsid w:val="003A556F"/>
    <w:rsid w:val="003A5D1F"/>
    <w:rsid w:val="003A6F27"/>
    <w:rsid w:val="003A75C0"/>
    <w:rsid w:val="003A7EDE"/>
    <w:rsid w:val="003B078C"/>
    <w:rsid w:val="003B2BB3"/>
    <w:rsid w:val="003B3436"/>
    <w:rsid w:val="003B50CD"/>
    <w:rsid w:val="003B6D2F"/>
    <w:rsid w:val="003C11B7"/>
    <w:rsid w:val="003C3624"/>
    <w:rsid w:val="003D1236"/>
    <w:rsid w:val="003D1849"/>
    <w:rsid w:val="003D3A4A"/>
    <w:rsid w:val="003D4699"/>
    <w:rsid w:val="003D51F2"/>
    <w:rsid w:val="003D5CCB"/>
    <w:rsid w:val="003D607F"/>
    <w:rsid w:val="003D62A1"/>
    <w:rsid w:val="003D697C"/>
    <w:rsid w:val="003E5452"/>
    <w:rsid w:val="003E7BAE"/>
    <w:rsid w:val="003F0425"/>
    <w:rsid w:val="003F0B0F"/>
    <w:rsid w:val="003F17BE"/>
    <w:rsid w:val="003F3F8D"/>
    <w:rsid w:val="003F4184"/>
    <w:rsid w:val="003F7852"/>
    <w:rsid w:val="0040099F"/>
    <w:rsid w:val="004023A5"/>
    <w:rsid w:val="00402C07"/>
    <w:rsid w:val="00404B9F"/>
    <w:rsid w:val="00406112"/>
    <w:rsid w:val="0040711E"/>
    <w:rsid w:val="00411DB2"/>
    <w:rsid w:val="00414194"/>
    <w:rsid w:val="004155C2"/>
    <w:rsid w:val="00415C7B"/>
    <w:rsid w:val="00417389"/>
    <w:rsid w:val="0041781F"/>
    <w:rsid w:val="00417AA4"/>
    <w:rsid w:val="004213C9"/>
    <w:rsid w:val="00431173"/>
    <w:rsid w:val="00431F61"/>
    <w:rsid w:val="004357E0"/>
    <w:rsid w:val="004358E7"/>
    <w:rsid w:val="004403E7"/>
    <w:rsid w:val="00440472"/>
    <w:rsid w:val="00440DAD"/>
    <w:rsid w:val="00441828"/>
    <w:rsid w:val="00443E86"/>
    <w:rsid w:val="0044439A"/>
    <w:rsid w:val="00445D55"/>
    <w:rsid w:val="00445E89"/>
    <w:rsid w:val="00450354"/>
    <w:rsid w:val="0045341C"/>
    <w:rsid w:val="00456A56"/>
    <w:rsid w:val="004570B8"/>
    <w:rsid w:val="00457392"/>
    <w:rsid w:val="00461031"/>
    <w:rsid w:val="004616EB"/>
    <w:rsid w:val="00464A75"/>
    <w:rsid w:val="004663C5"/>
    <w:rsid w:val="00466A51"/>
    <w:rsid w:val="00470361"/>
    <w:rsid w:val="00470E00"/>
    <w:rsid w:val="0047596D"/>
    <w:rsid w:val="00483300"/>
    <w:rsid w:val="00484144"/>
    <w:rsid w:val="004847AD"/>
    <w:rsid w:val="004863D5"/>
    <w:rsid w:val="00487EF9"/>
    <w:rsid w:val="00491335"/>
    <w:rsid w:val="00491CF0"/>
    <w:rsid w:val="00491D79"/>
    <w:rsid w:val="004964CC"/>
    <w:rsid w:val="00497CA4"/>
    <w:rsid w:val="004A0608"/>
    <w:rsid w:val="004A3DD1"/>
    <w:rsid w:val="004A4189"/>
    <w:rsid w:val="004B135C"/>
    <w:rsid w:val="004B1E9E"/>
    <w:rsid w:val="004B2F9E"/>
    <w:rsid w:val="004B33E1"/>
    <w:rsid w:val="004B4389"/>
    <w:rsid w:val="004B54DA"/>
    <w:rsid w:val="004B6CDC"/>
    <w:rsid w:val="004B6D7A"/>
    <w:rsid w:val="004B7EEE"/>
    <w:rsid w:val="004C271B"/>
    <w:rsid w:val="004C3702"/>
    <w:rsid w:val="004D0829"/>
    <w:rsid w:val="004D20B1"/>
    <w:rsid w:val="004D2BE5"/>
    <w:rsid w:val="004E07F7"/>
    <w:rsid w:val="004E25B2"/>
    <w:rsid w:val="004E2A55"/>
    <w:rsid w:val="004F074B"/>
    <w:rsid w:val="004F17F7"/>
    <w:rsid w:val="004F4459"/>
    <w:rsid w:val="004F6058"/>
    <w:rsid w:val="004F63C8"/>
    <w:rsid w:val="004F7C36"/>
    <w:rsid w:val="005074A3"/>
    <w:rsid w:val="00510876"/>
    <w:rsid w:val="00515332"/>
    <w:rsid w:val="00516761"/>
    <w:rsid w:val="005172AD"/>
    <w:rsid w:val="00517B52"/>
    <w:rsid w:val="00525475"/>
    <w:rsid w:val="00527695"/>
    <w:rsid w:val="0053140D"/>
    <w:rsid w:val="005315F7"/>
    <w:rsid w:val="00531C31"/>
    <w:rsid w:val="00533174"/>
    <w:rsid w:val="00534A11"/>
    <w:rsid w:val="00534BD8"/>
    <w:rsid w:val="005361CE"/>
    <w:rsid w:val="0053667A"/>
    <w:rsid w:val="00540E68"/>
    <w:rsid w:val="00540E74"/>
    <w:rsid w:val="005433A8"/>
    <w:rsid w:val="00543AC0"/>
    <w:rsid w:val="005464E4"/>
    <w:rsid w:val="0054788F"/>
    <w:rsid w:val="00551FA3"/>
    <w:rsid w:val="00555BF9"/>
    <w:rsid w:val="00555EE3"/>
    <w:rsid w:val="00556AE1"/>
    <w:rsid w:val="00557443"/>
    <w:rsid w:val="00563AF9"/>
    <w:rsid w:val="00565B93"/>
    <w:rsid w:val="00565E2D"/>
    <w:rsid w:val="0056675D"/>
    <w:rsid w:val="00567576"/>
    <w:rsid w:val="0056779E"/>
    <w:rsid w:val="005700E2"/>
    <w:rsid w:val="005721EF"/>
    <w:rsid w:val="005730CA"/>
    <w:rsid w:val="00577422"/>
    <w:rsid w:val="005777A7"/>
    <w:rsid w:val="00582B02"/>
    <w:rsid w:val="0058348C"/>
    <w:rsid w:val="00586747"/>
    <w:rsid w:val="00587A8D"/>
    <w:rsid w:val="0059410B"/>
    <w:rsid w:val="00595B2F"/>
    <w:rsid w:val="005A17BF"/>
    <w:rsid w:val="005A48EC"/>
    <w:rsid w:val="005A61F7"/>
    <w:rsid w:val="005A620C"/>
    <w:rsid w:val="005B0943"/>
    <w:rsid w:val="005B237E"/>
    <w:rsid w:val="005B3103"/>
    <w:rsid w:val="005B4AB1"/>
    <w:rsid w:val="005B4B46"/>
    <w:rsid w:val="005B5337"/>
    <w:rsid w:val="005B58EB"/>
    <w:rsid w:val="005B6493"/>
    <w:rsid w:val="005C0078"/>
    <w:rsid w:val="005C1592"/>
    <w:rsid w:val="005C24FE"/>
    <w:rsid w:val="005C5B17"/>
    <w:rsid w:val="005D2F51"/>
    <w:rsid w:val="005D3FC8"/>
    <w:rsid w:val="005D5C3D"/>
    <w:rsid w:val="005E3883"/>
    <w:rsid w:val="005E6D02"/>
    <w:rsid w:val="005F0611"/>
    <w:rsid w:val="005F0DD0"/>
    <w:rsid w:val="005F2FC1"/>
    <w:rsid w:val="005F49A0"/>
    <w:rsid w:val="005F5072"/>
    <w:rsid w:val="005F5B68"/>
    <w:rsid w:val="005F6287"/>
    <w:rsid w:val="00601982"/>
    <w:rsid w:val="006027E3"/>
    <w:rsid w:val="006049D9"/>
    <w:rsid w:val="00606DB0"/>
    <w:rsid w:val="0061602F"/>
    <w:rsid w:val="006167FA"/>
    <w:rsid w:val="0062207D"/>
    <w:rsid w:val="006222D8"/>
    <w:rsid w:val="00625E85"/>
    <w:rsid w:val="006321A5"/>
    <w:rsid w:val="00643D08"/>
    <w:rsid w:val="006466CF"/>
    <w:rsid w:val="00647CC0"/>
    <w:rsid w:val="0065118A"/>
    <w:rsid w:val="00656268"/>
    <w:rsid w:val="00661CA8"/>
    <w:rsid w:val="00662F2C"/>
    <w:rsid w:val="00666003"/>
    <w:rsid w:val="006726F9"/>
    <w:rsid w:val="0067334D"/>
    <w:rsid w:val="0067593D"/>
    <w:rsid w:val="006759BE"/>
    <w:rsid w:val="0067767D"/>
    <w:rsid w:val="00680A72"/>
    <w:rsid w:val="00683C33"/>
    <w:rsid w:val="00684DCB"/>
    <w:rsid w:val="006850B9"/>
    <w:rsid w:val="00685F60"/>
    <w:rsid w:val="006906C2"/>
    <w:rsid w:val="00690D65"/>
    <w:rsid w:val="0069388A"/>
    <w:rsid w:val="00694A0F"/>
    <w:rsid w:val="00694D1B"/>
    <w:rsid w:val="006A06A5"/>
    <w:rsid w:val="006A199F"/>
    <w:rsid w:val="006A310A"/>
    <w:rsid w:val="006A4094"/>
    <w:rsid w:val="006A4298"/>
    <w:rsid w:val="006A6FCD"/>
    <w:rsid w:val="006A7ADA"/>
    <w:rsid w:val="006A7B3C"/>
    <w:rsid w:val="006B02C0"/>
    <w:rsid w:val="006B1E9E"/>
    <w:rsid w:val="006B416A"/>
    <w:rsid w:val="006B6BB5"/>
    <w:rsid w:val="006B74C7"/>
    <w:rsid w:val="006B78CD"/>
    <w:rsid w:val="006C1B19"/>
    <w:rsid w:val="006C7D08"/>
    <w:rsid w:val="006D0D06"/>
    <w:rsid w:val="006D5313"/>
    <w:rsid w:val="006D538C"/>
    <w:rsid w:val="006D73D5"/>
    <w:rsid w:val="006D78FD"/>
    <w:rsid w:val="006E02CB"/>
    <w:rsid w:val="006E052B"/>
    <w:rsid w:val="006E1924"/>
    <w:rsid w:val="006E1D8F"/>
    <w:rsid w:val="006E7254"/>
    <w:rsid w:val="006E7BA1"/>
    <w:rsid w:val="006F37BC"/>
    <w:rsid w:val="006F432F"/>
    <w:rsid w:val="00710376"/>
    <w:rsid w:val="00711866"/>
    <w:rsid w:val="00712F11"/>
    <w:rsid w:val="0071372C"/>
    <w:rsid w:val="007150A2"/>
    <w:rsid w:val="00715195"/>
    <w:rsid w:val="00715B18"/>
    <w:rsid w:val="007172B2"/>
    <w:rsid w:val="00721929"/>
    <w:rsid w:val="00722782"/>
    <w:rsid w:val="00724D0D"/>
    <w:rsid w:val="00731C46"/>
    <w:rsid w:val="00735B56"/>
    <w:rsid w:val="00735E50"/>
    <w:rsid w:val="0073700F"/>
    <w:rsid w:val="00743DB7"/>
    <w:rsid w:val="00752AE5"/>
    <w:rsid w:val="00754B41"/>
    <w:rsid w:val="00755CC0"/>
    <w:rsid w:val="00757079"/>
    <w:rsid w:val="007576BB"/>
    <w:rsid w:val="00757A8F"/>
    <w:rsid w:val="00761E83"/>
    <w:rsid w:val="00763ADD"/>
    <w:rsid w:val="00765D75"/>
    <w:rsid w:val="00766C73"/>
    <w:rsid w:val="00767AE8"/>
    <w:rsid w:val="00772F83"/>
    <w:rsid w:val="00772FFA"/>
    <w:rsid w:val="007734F2"/>
    <w:rsid w:val="007738C7"/>
    <w:rsid w:val="0077405D"/>
    <w:rsid w:val="0077500E"/>
    <w:rsid w:val="00775F4E"/>
    <w:rsid w:val="007819BD"/>
    <w:rsid w:val="007848DB"/>
    <w:rsid w:val="00784B93"/>
    <w:rsid w:val="00797588"/>
    <w:rsid w:val="007A3D4B"/>
    <w:rsid w:val="007B6D48"/>
    <w:rsid w:val="007C359D"/>
    <w:rsid w:val="007C483C"/>
    <w:rsid w:val="007C71F8"/>
    <w:rsid w:val="007C778A"/>
    <w:rsid w:val="007D2462"/>
    <w:rsid w:val="007D486A"/>
    <w:rsid w:val="007D5612"/>
    <w:rsid w:val="007D5D02"/>
    <w:rsid w:val="007E031B"/>
    <w:rsid w:val="007E1068"/>
    <w:rsid w:val="007E23F5"/>
    <w:rsid w:val="007E27D2"/>
    <w:rsid w:val="007E459B"/>
    <w:rsid w:val="007F5F39"/>
    <w:rsid w:val="00801730"/>
    <w:rsid w:val="0080615F"/>
    <w:rsid w:val="008066DD"/>
    <w:rsid w:val="008116BA"/>
    <w:rsid w:val="00814A71"/>
    <w:rsid w:val="00820393"/>
    <w:rsid w:val="00821A20"/>
    <w:rsid w:val="00821EA3"/>
    <w:rsid w:val="00823657"/>
    <w:rsid w:val="00823EBD"/>
    <w:rsid w:val="00825FF1"/>
    <w:rsid w:val="0082761D"/>
    <w:rsid w:val="00827CF8"/>
    <w:rsid w:val="00827F02"/>
    <w:rsid w:val="00832E18"/>
    <w:rsid w:val="00833324"/>
    <w:rsid w:val="00833728"/>
    <w:rsid w:val="00836F30"/>
    <w:rsid w:val="008400BF"/>
    <w:rsid w:val="00841F0D"/>
    <w:rsid w:val="00844F0B"/>
    <w:rsid w:val="00845B9A"/>
    <w:rsid w:val="008501E1"/>
    <w:rsid w:val="00854DE9"/>
    <w:rsid w:val="008602B4"/>
    <w:rsid w:val="00860D2A"/>
    <w:rsid w:val="00861ACF"/>
    <w:rsid w:val="00863AB5"/>
    <w:rsid w:val="008648CA"/>
    <w:rsid w:val="008674B9"/>
    <w:rsid w:val="00867E28"/>
    <w:rsid w:val="00870291"/>
    <w:rsid w:val="0087038C"/>
    <w:rsid w:val="00871542"/>
    <w:rsid w:val="00872F2A"/>
    <w:rsid w:val="008740A8"/>
    <w:rsid w:val="00875D23"/>
    <w:rsid w:val="0087607F"/>
    <w:rsid w:val="00880217"/>
    <w:rsid w:val="0088276E"/>
    <w:rsid w:val="00882F63"/>
    <w:rsid w:val="00883B16"/>
    <w:rsid w:val="008854E4"/>
    <w:rsid w:val="00885FBC"/>
    <w:rsid w:val="00886963"/>
    <w:rsid w:val="00886E4C"/>
    <w:rsid w:val="0088786E"/>
    <w:rsid w:val="00893362"/>
    <w:rsid w:val="008A0FE9"/>
    <w:rsid w:val="008A13C4"/>
    <w:rsid w:val="008A3EF0"/>
    <w:rsid w:val="008A4A21"/>
    <w:rsid w:val="008A6A72"/>
    <w:rsid w:val="008A7B53"/>
    <w:rsid w:val="008A7BC2"/>
    <w:rsid w:val="008B4B23"/>
    <w:rsid w:val="008B6833"/>
    <w:rsid w:val="008B7F28"/>
    <w:rsid w:val="008B7FD8"/>
    <w:rsid w:val="008C1E79"/>
    <w:rsid w:val="008C2B8B"/>
    <w:rsid w:val="008C32A4"/>
    <w:rsid w:val="008C5040"/>
    <w:rsid w:val="008C6B2D"/>
    <w:rsid w:val="008D05C6"/>
    <w:rsid w:val="008D228D"/>
    <w:rsid w:val="008D4550"/>
    <w:rsid w:val="008E0DB1"/>
    <w:rsid w:val="008E0EA1"/>
    <w:rsid w:val="008E1654"/>
    <w:rsid w:val="008E2A5F"/>
    <w:rsid w:val="008E4345"/>
    <w:rsid w:val="008E6D34"/>
    <w:rsid w:val="008E7F97"/>
    <w:rsid w:val="008F0493"/>
    <w:rsid w:val="008F1ACC"/>
    <w:rsid w:val="008F2370"/>
    <w:rsid w:val="008F465D"/>
    <w:rsid w:val="008F797D"/>
    <w:rsid w:val="008F7E09"/>
    <w:rsid w:val="0090079E"/>
    <w:rsid w:val="0090210F"/>
    <w:rsid w:val="00905950"/>
    <w:rsid w:val="00907787"/>
    <w:rsid w:val="00914150"/>
    <w:rsid w:val="00923CE4"/>
    <w:rsid w:val="0092494D"/>
    <w:rsid w:val="00925D04"/>
    <w:rsid w:val="00931EEC"/>
    <w:rsid w:val="00932A58"/>
    <w:rsid w:val="00934A2A"/>
    <w:rsid w:val="009404D3"/>
    <w:rsid w:val="0094243D"/>
    <w:rsid w:val="00942B5F"/>
    <w:rsid w:val="00943010"/>
    <w:rsid w:val="0094482C"/>
    <w:rsid w:val="009608B4"/>
    <w:rsid w:val="00962326"/>
    <w:rsid w:val="0096395D"/>
    <w:rsid w:val="00963C2D"/>
    <w:rsid w:val="00965CCC"/>
    <w:rsid w:val="00966A4C"/>
    <w:rsid w:val="00972E9E"/>
    <w:rsid w:val="00981662"/>
    <w:rsid w:val="00981BFD"/>
    <w:rsid w:val="009A0B2E"/>
    <w:rsid w:val="009A274D"/>
    <w:rsid w:val="009A7CE2"/>
    <w:rsid w:val="009B5967"/>
    <w:rsid w:val="009B76D7"/>
    <w:rsid w:val="009C0A51"/>
    <w:rsid w:val="009C3E19"/>
    <w:rsid w:val="009C76FD"/>
    <w:rsid w:val="009D104A"/>
    <w:rsid w:val="009D123B"/>
    <w:rsid w:val="009D1C33"/>
    <w:rsid w:val="009D268F"/>
    <w:rsid w:val="009D5A4A"/>
    <w:rsid w:val="009D5DAC"/>
    <w:rsid w:val="009E1544"/>
    <w:rsid w:val="009E1659"/>
    <w:rsid w:val="009E18F9"/>
    <w:rsid w:val="009E4F34"/>
    <w:rsid w:val="009E7D1F"/>
    <w:rsid w:val="009F107C"/>
    <w:rsid w:val="009F1141"/>
    <w:rsid w:val="009F2E65"/>
    <w:rsid w:val="00A00599"/>
    <w:rsid w:val="00A01A08"/>
    <w:rsid w:val="00A04442"/>
    <w:rsid w:val="00A06108"/>
    <w:rsid w:val="00A11C6A"/>
    <w:rsid w:val="00A14ED4"/>
    <w:rsid w:val="00A162D2"/>
    <w:rsid w:val="00A259DB"/>
    <w:rsid w:val="00A27DF6"/>
    <w:rsid w:val="00A27EFC"/>
    <w:rsid w:val="00A32029"/>
    <w:rsid w:val="00A329D2"/>
    <w:rsid w:val="00A342F4"/>
    <w:rsid w:val="00A369C2"/>
    <w:rsid w:val="00A40870"/>
    <w:rsid w:val="00A4184A"/>
    <w:rsid w:val="00A4195E"/>
    <w:rsid w:val="00A419F2"/>
    <w:rsid w:val="00A4239A"/>
    <w:rsid w:val="00A43F01"/>
    <w:rsid w:val="00A50230"/>
    <w:rsid w:val="00A54217"/>
    <w:rsid w:val="00A55B12"/>
    <w:rsid w:val="00A60D65"/>
    <w:rsid w:val="00A62A70"/>
    <w:rsid w:val="00A65399"/>
    <w:rsid w:val="00A75B4F"/>
    <w:rsid w:val="00A85FDD"/>
    <w:rsid w:val="00A87950"/>
    <w:rsid w:val="00A9490D"/>
    <w:rsid w:val="00A95190"/>
    <w:rsid w:val="00A9594A"/>
    <w:rsid w:val="00A96774"/>
    <w:rsid w:val="00AA152B"/>
    <w:rsid w:val="00AA613F"/>
    <w:rsid w:val="00AB104A"/>
    <w:rsid w:val="00AB3C97"/>
    <w:rsid w:val="00AB4238"/>
    <w:rsid w:val="00AC4D68"/>
    <w:rsid w:val="00AD0920"/>
    <w:rsid w:val="00AD0A84"/>
    <w:rsid w:val="00AD57A2"/>
    <w:rsid w:val="00AD5BBB"/>
    <w:rsid w:val="00AD7791"/>
    <w:rsid w:val="00AE2E6E"/>
    <w:rsid w:val="00AE3BA7"/>
    <w:rsid w:val="00AE6A90"/>
    <w:rsid w:val="00AE7652"/>
    <w:rsid w:val="00AF0CC7"/>
    <w:rsid w:val="00AF1893"/>
    <w:rsid w:val="00AF56CE"/>
    <w:rsid w:val="00AF619F"/>
    <w:rsid w:val="00B13390"/>
    <w:rsid w:val="00B15090"/>
    <w:rsid w:val="00B2124D"/>
    <w:rsid w:val="00B22AC4"/>
    <w:rsid w:val="00B25ABD"/>
    <w:rsid w:val="00B26C77"/>
    <w:rsid w:val="00B27976"/>
    <w:rsid w:val="00B319A9"/>
    <w:rsid w:val="00B35129"/>
    <w:rsid w:val="00B35DEA"/>
    <w:rsid w:val="00B37CD1"/>
    <w:rsid w:val="00B37F4E"/>
    <w:rsid w:val="00B42A5B"/>
    <w:rsid w:val="00B43070"/>
    <w:rsid w:val="00B43484"/>
    <w:rsid w:val="00B43E6C"/>
    <w:rsid w:val="00B517B7"/>
    <w:rsid w:val="00B550D8"/>
    <w:rsid w:val="00B5515D"/>
    <w:rsid w:val="00B55F25"/>
    <w:rsid w:val="00B56375"/>
    <w:rsid w:val="00B56D1C"/>
    <w:rsid w:val="00B61CCC"/>
    <w:rsid w:val="00B61E37"/>
    <w:rsid w:val="00B62229"/>
    <w:rsid w:val="00B64AD3"/>
    <w:rsid w:val="00B70D26"/>
    <w:rsid w:val="00B7244C"/>
    <w:rsid w:val="00B77C8D"/>
    <w:rsid w:val="00B85680"/>
    <w:rsid w:val="00B906FF"/>
    <w:rsid w:val="00B93F36"/>
    <w:rsid w:val="00B942AC"/>
    <w:rsid w:val="00B97D3D"/>
    <w:rsid w:val="00BA0078"/>
    <w:rsid w:val="00BA0B3B"/>
    <w:rsid w:val="00BA219C"/>
    <w:rsid w:val="00BA64E2"/>
    <w:rsid w:val="00BA7DBA"/>
    <w:rsid w:val="00BB03DA"/>
    <w:rsid w:val="00BB4A9B"/>
    <w:rsid w:val="00BC1B2D"/>
    <w:rsid w:val="00BC261E"/>
    <w:rsid w:val="00BC6848"/>
    <w:rsid w:val="00BD0F74"/>
    <w:rsid w:val="00BD13B5"/>
    <w:rsid w:val="00BD2F92"/>
    <w:rsid w:val="00BD3DFD"/>
    <w:rsid w:val="00BE2B0E"/>
    <w:rsid w:val="00BE780A"/>
    <w:rsid w:val="00BF0AC5"/>
    <w:rsid w:val="00BF2FEE"/>
    <w:rsid w:val="00BF310B"/>
    <w:rsid w:val="00BF3176"/>
    <w:rsid w:val="00BF5898"/>
    <w:rsid w:val="00C02B8B"/>
    <w:rsid w:val="00C032C3"/>
    <w:rsid w:val="00C05656"/>
    <w:rsid w:val="00C06883"/>
    <w:rsid w:val="00C11321"/>
    <w:rsid w:val="00C11662"/>
    <w:rsid w:val="00C11A8B"/>
    <w:rsid w:val="00C128B6"/>
    <w:rsid w:val="00C175D4"/>
    <w:rsid w:val="00C20AAF"/>
    <w:rsid w:val="00C27A7A"/>
    <w:rsid w:val="00C30B0B"/>
    <w:rsid w:val="00C31008"/>
    <w:rsid w:val="00C31CA6"/>
    <w:rsid w:val="00C33591"/>
    <w:rsid w:val="00C3659C"/>
    <w:rsid w:val="00C407D5"/>
    <w:rsid w:val="00C411F6"/>
    <w:rsid w:val="00C41944"/>
    <w:rsid w:val="00C4287A"/>
    <w:rsid w:val="00C548EC"/>
    <w:rsid w:val="00C553DA"/>
    <w:rsid w:val="00C5672B"/>
    <w:rsid w:val="00C56C62"/>
    <w:rsid w:val="00C67731"/>
    <w:rsid w:val="00C71DD7"/>
    <w:rsid w:val="00C74ADF"/>
    <w:rsid w:val="00C7658E"/>
    <w:rsid w:val="00C76B02"/>
    <w:rsid w:val="00C770D4"/>
    <w:rsid w:val="00C8486B"/>
    <w:rsid w:val="00C90CCE"/>
    <w:rsid w:val="00C91EAD"/>
    <w:rsid w:val="00C967F9"/>
    <w:rsid w:val="00C969B0"/>
    <w:rsid w:val="00C96E87"/>
    <w:rsid w:val="00C97D50"/>
    <w:rsid w:val="00CA12E9"/>
    <w:rsid w:val="00CA3C10"/>
    <w:rsid w:val="00CB424D"/>
    <w:rsid w:val="00CB5C36"/>
    <w:rsid w:val="00CC2F97"/>
    <w:rsid w:val="00CC581F"/>
    <w:rsid w:val="00CD0610"/>
    <w:rsid w:val="00CD084C"/>
    <w:rsid w:val="00CD1647"/>
    <w:rsid w:val="00CD6216"/>
    <w:rsid w:val="00CE17FE"/>
    <w:rsid w:val="00CE18D6"/>
    <w:rsid w:val="00CE7568"/>
    <w:rsid w:val="00CF17CD"/>
    <w:rsid w:val="00CF289D"/>
    <w:rsid w:val="00D02C27"/>
    <w:rsid w:val="00D0408F"/>
    <w:rsid w:val="00D122E6"/>
    <w:rsid w:val="00D2240F"/>
    <w:rsid w:val="00D22B5A"/>
    <w:rsid w:val="00D24CFF"/>
    <w:rsid w:val="00D254BA"/>
    <w:rsid w:val="00D27FE7"/>
    <w:rsid w:val="00D348EB"/>
    <w:rsid w:val="00D36DD9"/>
    <w:rsid w:val="00D440D1"/>
    <w:rsid w:val="00D44D74"/>
    <w:rsid w:val="00D44F5A"/>
    <w:rsid w:val="00D47860"/>
    <w:rsid w:val="00D54A1D"/>
    <w:rsid w:val="00D577FF"/>
    <w:rsid w:val="00D57C55"/>
    <w:rsid w:val="00D61624"/>
    <w:rsid w:val="00D62773"/>
    <w:rsid w:val="00D64769"/>
    <w:rsid w:val="00D64BF5"/>
    <w:rsid w:val="00D66090"/>
    <w:rsid w:val="00D7490C"/>
    <w:rsid w:val="00D773BA"/>
    <w:rsid w:val="00D82C03"/>
    <w:rsid w:val="00D83FC5"/>
    <w:rsid w:val="00D84A20"/>
    <w:rsid w:val="00D8600F"/>
    <w:rsid w:val="00D90E0B"/>
    <w:rsid w:val="00D91E34"/>
    <w:rsid w:val="00D92962"/>
    <w:rsid w:val="00D93D80"/>
    <w:rsid w:val="00D95162"/>
    <w:rsid w:val="00D95D0D"/>
    <w:rsid w:val="00DA1B8A"/>
    <w:rsid w:val="00DA439C"/>
    <w:rsid w:val="00DA559F"/>
    <w:rsid w:val="00DA63F7"/>
    <w:rsid w:val="00DC19B8"/>
    <w:rsid w:val="00DC21E0"/>
    <w:rsid w:val="00DC424C"/>
    <w:rsid w:val="00DD3632"/>
    <w:rsid w:val="00DD54D0"/>
    <w:rsid w:val="00DE0574"/>
    <w:rsid w:val="00DE0A49"/>
    <w:rsid w:val="00DE1A56"/>
    <w:rsid w:val="00DE1EE2"/>
    <w:rsid w:val="00DE5529"/>
    <w:rsid w:val="00DF077B"/>
    <w:rsid w:val="00DF5B85"/>
    <w:rsid w:val="00DF6D4D"/>
    <w:rsid w:val="00E01318"/>
    <w:rsid w:val="00E01C33"/>
    <w:rsid w:val="00E025B5"/>
    <w:rsid w:val="00E030C3"/>
    <w:rsid w:val="00E04489"/>
    <w:rsid w:val="00E04DC5"/>
    <w:rsid w:val="00E107FC"/>
    <w:rsid w:val="00E11554"/>
    <w:rsid w:val="00E12396"/>
    <w:rsid w:val="00E20D3B"/>
    <w:rsid w:val="00E30238"/>
    <w:rsid w:val="00E306B0"/>
    <w:rsid w:val="00E31EB9"/>
    <w:rsid w:val="00E32591"/>
    <w:rsid w:val="00E358D0"/>
    <w:rsid w:val="00E43BEA"/>
    <w:rsid w:val="00E457A7"/>
    <w:rsid w:val="00E45914"/>
    <w:rsid w:val="00E47D65"/>
    <w:rsid w:val="00E52D70"/>
    <w:rsid w:val="00E53684"/>
    <w:rsid w:val="00E543FB"/>
    <w:rsid w:val="00E54F2C"/>
    <w:rsid w:val="00E56A43"/>
    <w:rsid w:val="00E57F79"/>
    <w:rsid w:val="00E604D7"/>
    <w:rsid w:val="00E6342D"/>
    <w:rsid w:val="00E65AE0"/>
    <w:rsid w:val="00E67C24"/>
    <w:rsid w:val="00E71154"/>
    <w:rsid w:val="00E73E54"/>
    <w:rsid w:val="00E80D4D"/>
    <w:rsid w:val="00E829F9"/>
    <w:rsid w:val="00E83581"/>
    <w:rsid w:val="00E91A48"/>
    <w:rsid w:val="00E9664D"/>
    <w:rsid w:val="00E97307"/>
    <w:rsid w:val="00EA42F8"/>
    <w:rsid w:val="00EB08DE"/>
    <w:rsid w:val="00EB1553"/>
    <w:rsid w:val="00EB4492"/>
    <w:rsid w:val="00EB4525"/>
    <w:rsid w:val="00EB47D5"/>
    <w:rsid w:val="00EB4AD0"/>
    <w:rsid w:val="00EB62D0"/>
    <w:rsid w:val="00EB6D5C"/>
    <w:rsid w:val="00EC527B"/>
    <w:rsid w:val="00EC66BB"/>
    <w:rsid w:val="00ED1836"/>
    <w:rsid w:val="00ED3254"/>
    <w:rsid w:val="00ED418F"/>
    <w:rsid w:val="00ED4F82"/>
    <w:rsid w:val="00ED6D0D"/>
    <w:rsid w:val="00EE2803"/>
    <w:rsid w:val="00EE34C7"/>
    <w:rsid w:val="00EF1BC9"/>
    <w:rsid w:val="00EF35B6"/>
    <w:rsid w:val="00EF5817"/>
    <w:rsid w:val="00F13407"/>
    <w:rsid w:val="00F15B02"/>
    <w:rsid w:val="00F20B20"/>
    <w:rsid w:val="00F215F8"/>
    <w:rsid w:val="00F2193D"/>
    <w:rsid w:val="00F24D81"/>
    <w:rsid w:val="00F2728F"/>
    <w:rsid w:val="00F27993"/>
    <w:rsid w:val="00F3533F"/>
    <w:rsid w:val="00F416E4"/>
    <w:rsid w:val="00F43A48"/>
    <w:rsid w:val="00F44ED7"/>
    <w:rsid w:val="00F4502F"/>
    <w:rsid w:val="00F4794B"/>
    <w:rsid w:val="00F53AE6"/>
    <w:rsid w:val="00F54777"/>
    <w:rsid w:val="00F5654B"/>
    <w:rsid w:val="00F56E20"/>
    <w:rsid w:val="00F62D77"/>
    <w:rsid w:val="00F63090"/>
    <w:rsid w:val="00F631AD"/>
    <w:rsid w:val="00F640E0"/>
    <w:rsid w:val="00F64ABB"/>
    <w:rsid w:val="00F66262"/>
    <w:rsid w:val="00F66E6A"/>
    <w:rsid w:val="00F67B75"/>
    <w:rsid w:val="00F72A8A"/>
    <w:rsid w:val="00F7387F"/>
    <w:rsid w:val="00F7438A"/>
    <w:rsid w:val="00F75735"/>
    <w:rsid w:val="00F80575"/>
    <w:rsid w:val="00F90FDC"/>
    <w:rsid w:val="00F93ACB"/>
    <w:rsid w:val="00F97817"/>
    <w:rsid w:val="00FA06F4"/>
    <w:rsid w:val="00FA1E61"/>
    <w:rsid w:val="00FA1EE7"/>
    <w:rsid w:val="00FA43EF"/>
    <w:rsid w:val="00FA6802"/>
    <w:rsid w:val="00FA6816"/>
    <w:rsid w:val="00FA74DA"/>
    <w:rsid w:val="00FB169B"/>
    <w:rsid w:val="00FB1B43"/>
    <w:rsid w:val="00FB2D59"/>
    <w:rsid w:val="00FB3D1B"/>
    <w:rsid w:val="00FB6D17"/>
    <w:rsid w:val="00FC5510"/>
    <w:rsid w:val="00FC7641"/>
    <w:rsid w:val="00FD0D8A"/>
    <w:rsid w:val="00FD104E"/>
    <w:rsid w:val="00FD614E"/>
    <w:rsid w:val="00FE1C45"/>
    <w:rsid w:val="00FE54CD"/>
    <w:rsid w:val="00FE601F"/>
    <w:rsid w:val="00FF1393"/>
    <w:rsid w:val="00FF3B64"/>
    <w:rsid w:val="00FF3E50"/>
    <w:rsid w:val="00FF6E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7641"/>
    <w:rPr>
      <w:sz w:val="24"/>
      <w:szCs w:val="24"/>
    </w:rPr>
  </w:style>
  <w:style w:type="paragraph" w:styleId="Ttulo1">
    <w:name w:val="heading 1"/>
    <w:basedOn w:val="Normal"/>
    <w:next w:val="Normal"/>
    <w:qFormat/>
    <w:rsid w:val="009D5DAC"/>
    <w:pPr>
      <w:keepNext/>
      <w:outlineLvl w:val="0"/>
    </w:pPr>
    <w:rPr>
      <w:rFonts w:ascii="Verdana" w:hAnsi="Verdana"/>
      <w:b/>
      <w:sz w:val="20"/>
      <w:szCs w:val="20"/>
      <w:lang w:val="es-MX"/>
    </w:rPr>
  </w:style>
  <w:style w:type="paragraph" w:styleId="Ttulo2">
    <w:name w:val="heading 2"/>
    <w:basedOn w:val="Normal"/>
    <w:next w:val="Normal"/>
    <w:qFormat/>
    <w:rsid w:val="009D5DAC"/>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9D5DAC"/>
    <w:pPr>
      <w:keepNext/>
      <w:spacing w:before="240" w:after="60"/>
      <w:outlineLvl w:val="2"/>
    </w:pPr>
    <w:rPr>
      <w:rFonts w:ascii="Arial" w:hAnsi="Arial" w:cs="Arial"/>
      <w:b/>
      <w:bCs/>
      <w:sz w:val="26"/>
      <w:szCs w:val="26"/>
    </w:rPr>
  </w:style>
  <w:style w:type="paragraph" w:styleId="Ttulo4">
    <w:name w:val="heading 4"/>
    <w:basedOn w:val="Normal"/>
    <w:next w:val="Normal"/>
    <w:qFormat/>
    <w:rsid w:val="009D5DAC"/>
    <w:pPr>
      <w:keepNext/>
      <w:spacing w:before="240" w:after="60"/>
      <w:outlineLvl w:val="3"/>
    </w:pPr>
    <w:rPr>
      <w:b/>
      <w:bCs/>
      <w:sz w:val="28"/>
      <w:szCs w:val="28"/>
    </w:rPr>
  </w:style>
  <w:style w:type="paragraph" w:styleId="Ttulo5">
    <w:name w:val="heading 5"/>
    <w:basedOn w:val="Normal"/>
    <w:next w:val="Normal"/>
    <w:qFormat/>
    <w:rsid w:val="009D5DAC"/>
    <w:pPr>
      <w:spacing w:before="240" w:after="60"/>
      <w:outlineLvl w:val="4"/>
    </w:pPr>
    <w:rPr>
      <w:b/>
      <w:bCs/>
      <w:i/>
      <w:iCs/>
      <w:sz w:val="26"/>
      <w:szCs w:val="26"/>
    </w:rPr>
  </w:style>
  <w:style w:type="paragraph" w:styleId="Ttulo6">
    <w:name w:val="heading 6"/>
    <w:basedOn w:val="Normal"/>
    <w:next w:val="Normal"/>
    <w:qFormat/>
    <w:rsid w:val="009D5DAC"/>
    <w:pPr>
      <w:spacing w:before="240" w:after="60"/>
      <w:outlineLvl w:val="5"/>
    </w:pPr>
    <w:rPr>
      <w:b/>
      <w:bCs/>
      <w:sz w:val="22"/>
      <w:szCs w:val="22"/>
    </w:rPr>
  </w:style>
  <w:style w:type="paragraph" w:styleId="Ttulo7">
    <w:name w:val="heading 7"/>
    <w:basedOn w:val="Normal"/>
    <w:next w:val="Normal"/>
    <w:qFormat/>
    <w:rsid w:val="009D5DAC"/>
    <w:pPr>
      <w:spacing w:before="240" w:after="60"/>
      <w:outlineLvl w:val="6"/>
    </w:pPr>
  </w:style>
  <w:style w:type="paragraph" w:styleId="Ttulo9">
    <w:name w:val="heading 9"/>
    <w:basedOn w:val="Normal"/>
    <w:next w:val="Normal"/>
    <w:link w:val="Ttulo9Car"/>
    <w:semiHidden/>
    <w:unhideWhenUsed/>
    <w:qFormat/>
    <w:rsid w:val="00AE3BA7"/>
    <w:p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E543FB"/>
    <w:pPr>
      <w:jc w:val="both"/>
    </w:pPr>
    <w:rPr>
      <w:rFonts w:ascii="Verdana" w:hAnsi="Verdana"/>
      <w:sz w:val="20"/>
      <w:szCs w:val="20"/>
      <w:lang w:val="es-MX"/>
    </w:rPr>
  </w:style>
  <w:style w:type="paragraph" w:customStyle="1" w:styleId="TITULO">
    <w:name w:val="TITULO"/>
    <w:basedOn w:val="Textoindependiente"/>
    <w:rsid w:val="00E543FB"/>
    <w:pPr>
      <w:spacing w:before="360" w:after="360" w:line="480" w:lineRule="auto"/>
      <w:outlineLvl w:val="1"/>
    </w:pPr>
    <w:rPr>
      <w:rFonts w:ascii="Arial" w:hAnsi="Arial"/>
      <w:b/>
      <w:bCs/>
      <w:sz w:val="32"/>
      <w:szCs w:val="32"/>
    </w:rPr>
  </w:style>
  <w:style w:type="paragraph" w:styleId="Mapadeldocumento">
    <w:name w:val="Document Map"/>
    <w:basedOn w:val="Normal"/>
    <w:semiHidden/>
    <w:rsid w:val="002D7B5B"/>
    <w:pPr>
      <w:shd w:val="clear" w:color="auto" w:fill="000080"/>
    </w:pPr>
    <w:rPr>
      <w:rFonts w:ascii="Tahoma" w:hAnsi="Tahoma" w:cs="Tahoma"/>
      <w:sz w:val="20"/>
      <w:szCs w:val="20"/>
    </w:rPr>
  </w:style>
  <w:style w:type="paragraph" w:customStyle="1" w:styleId="SUBTITULO1">
    <w:name w:val="SUBTITULO 1"/>
    <w:basedOn w:val="Textoindependiente"/>
    <w:rsid w:val="002D7B5B"/>
    <w:pPr>
      <w:spacing w:line="480" w:lineRule="auto"/>
      <w:outlineLvl w:val="2"/>
    </w:pPr>
    <w:rPr>
      <w:rFonts w:ascii="Arial" w:hAnsi="Arial"/>
      <w:b/>
      <w:bCs/>
      <w:sz w:val="24"/>
    </w:rPr>
  </w:style>
  <w:style w:type="paragraph" w:customStyle="1" w:styleId="CAPITULO">
    <w:name w:val="CAPITULO"/>
    <w:basedOn w:val="Textoindependiente"/>
    <w:rsid w:val="009D5DAC"/>
    <w:pPr>
      <w:spacing w:line="480" w:lineRule="auto"/>
      <w:jc w:val="center"/>
      <w:outlineLvl w:val="0"/>
    </w:pPr>
    <w:rPr>
      <w:rFonts w:ascii="Arial" w:hAnsi="Arial"/>
      <w:b/>
      <w:bCs/>
      <w:sz w:val="48"/>
    </w:rPr>
  </w:style>
  <w:style w:type="paragraph" w:customStyle="1" w:styleId="SUBTITULO2">
    <w:name w:val="SUBTITULO 2"/>
    <w:basedOn w:val="Ttulo3"/>
    <w:rsid w:val="009D5DAC"/>
    <w:pPr>
      <w:spacing w:before="0" w:after="0" w:line="480" w:lineRule="auto"/>
    </w:pPr>
    <w:rPr>
      <w:rFonts w:cs="Times New Roman"/>
      <w:sz w:val="24"/>
      <w:szCs w:val="20"/>
    </w:rPr>
  </w:style>
  <w:style w:type="paragraph" w:customStyle="1" w:styleId="ILUSTRACION">
    <w:name w:val="ILUSTRACION"/>
    <w:basedOn w:val="Textoindependiente"/>
    <w:rsid w:val="009D5DAC"/>
    <w:pPr>
      <w:spacing w:after="360" w:line="360" w:lineRule="auto"/>
      <w:outlineLvl w:val="5"/>
    </w:pPr>
    <w:rPr>
      <w:rFonts w:ascii="Arial" w:hAnsi="Arial"/>
      <w:b/>
      <w:bCs/>
      <w:sz w:val="24"/>
    </w:rPr>
  </w:style>
  <w:style w:type="character" w:styleId="Hipervnculo">
    <w:name w:val="Hyperlink"/>
    <w:basedOn w:val="Fuentedeprrafopredeter"/>
    <w:rsid w:val="009D5DAC"/>
    <w:rPr>
      <w:color w:val="0000FF"/>
      <w:u w:val="single"/>
    </w:rPr>
  </w:style>
  <w:style w:type="paragraph" w:styleId="Tabladeilustraciones">
    <w:name w:val="table of figures"/>
    <w:basedOn w:val="Normal"/>
    <w:next w:val="Normal"/>
    <w:semiHidden/>
    <w:rsid w:val="009D5DAC"/>
    <w:pPr>
      <w:ind w:left="400" w:hanging="400"/>
    </w:pPr>
    <w:rPr>
      <w:sz w:val="20"/>
      <w:szCs w:val="20"/>
    </w:rPr>
  </w:style>
  <w:style w:type="paragraph" w:styleId="TDC1">
    <w:name w:val="toc 1"/>
    <w:basedOn w:val="Normal"/>
    <w:next w:val="Normal"/>
    <w:autoRedefine/>
    <w:semiHidden/>
    <w:rsid w:val="009D5DAC"/>
    <w:pPr>
      <w:jc w:val="both"/>
    </w:pPr>
    <w:rPr>
      <w:rFonts w:ascii="Arial" w:hAnsi="Arial"/>
      <w:szCs w:val="20"/>
    </w:rPr>
  </w:style>
  <w:style w:type="paragraph" w:styleId="TDC2">
    <w:name w:val="toc 2"/>
    <w:basedOn w:val="Normal"/>
    <w:next w:val="Normal"/>
    <w:autoRedefine/>
    <w:semiHidden/>
    <w:rsid w:val="00CD6216"/>
    <w:pPr>
      <w:tabs>
        <w:tab w:val="left" w:pos="360"/>
        <w:tab w:val="right" w:leader="dot" w:pos="8267"/>
      </w:tabs>
      <w:spacing w:line="480" w:lineRule="auto"/>
    </w:pPr>
    <w:rPr>
      <w:rFonts w:ascii="Arial" w:hAnsi="Arial" w:cs="Arial"/>
      <w:noProof/>
    </w:rPr>
  </w:style>
  <w:style w:type="paragraph" w:styleId="TDC3">
    <w:name w:val="toc 3"/>
    <w:basedOn w:val="Normal"/>
    <w:next w:val="Normal"/>
    <w:autoRedefine/>
    <w:semiHidden/>
    <w:rsid w:val="00047AA5"/>
    <w:pPr>
      <w:tabs>
        <w:tab w:val="left" w:pos="900"/>
        <w:tab w:val="right" w:leader="dot" w:pos="8267"/>
      </w:tabs>
      <w:spacing w:line="480" w:lineRule="auto"/>
      <w:ind w:left="360"/>
    </w:pPr>
    <w:rPr>
      <w:sz w:val="20"/>
      <w:szCs w:val="20"/>
    </w:rPr>
  </w:style>
  <w:style w:type="paragraph" w:styleId="TDC4">
    <w:name w:val="toc 4"/>
    <w:basedOn w:val="Normal"/>
    <w:next w:val="Normal"/>
    <w:autoRedefine/>
    <w:semiHidden/>
    <w:rsid w:val="00053019"/>
    <w:pPr>
      <w:tabs>
        <w:tab w:val="left" w:pos="1620"/>
        <w:tab w:val="right" w:leader="dot" w:pos="8267"/>
      </w:tabs>
      <w:spacing w:line="480" w:lineRule="auto"/>
      <w:ind w:left="900"/>
    </w:pPr>
    <w:rPr>
      <w:sz w:val="20"/>
      <w:szCs w:val="20"/>
    </w:rPr>
  </w:style>
  <w:style w:type="paragraph" w:styleId="Sangradetextonormal">
    <w:name w:val="Body Text Indent"/>
    <w:basedOn w:val="Normal"/>
    <w:rsid w:val="009D5DAC"/>
    <w:pPr>
      <w:spacing w:after="120"/>
      <w:ind w:left="283"/>
    </w:pPr>
    <w:rPr>
      <w:sz w:val="20"/>
      <w:szCs w:val="20"/>
    </w:rPr>
  </w:style>
  <w:style w:type="table" w:styleId="Tablaconcuadrcula">
    <w:name w:val="Table Grid"/>
    <w:basedOn w:val="Tablanormal"/>
    <w:rsid w:val="009D5D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Textoindependiente"/>
    <w:rsid w:val="009D5DAC"/>
    <w:pPr>
      <w:spacing w:after="240" w:line="360" w:lineRule="auto"/>
      <w:jc w:val="center"/>
    </w:pPr>
    <w:rPr>
      <w:rFonts w:ascii="Arial" w:hAnsi="Arial" w:cs="Arial"/>
      <w:b/>
      <w:sz w:val="24"/>
    </w:rPr>
  </w:style>
  <w:style w:type="paragraph" w:styleId="NormalWeb">
    <w:name w:val="Normal (Web)"/>
    <w:basedOn w:val="Normal"/>
    <w:rsid w:val="009D5DAC"/>
    <w:rPr>
      <w:lang w:val="es-EC"/>
    </w:rPr>
  </w:style>
  <w:style w:type="paragraph" w:styleId="Epgrafe">
    <w:name w:val="caption"/>
    <w:basedOn w:val="Normal"/>
    <w:next w:val="Normal"/>
    <w:qFormat/>
    <w:rsid w:val="009D5DAC"/>
    <w:pPr>
      <w:spacing w:before="120" w:after="120"/>
    </w:pPr>
    <w:rPr>
      <w:b/>
      <w:bCs/>
      <w:sz w:val="20"/>
      <w:szCs w:val="20"/>
    </w:rPr>
  </w:style>
  <w:style w:type="paragraph" w:styleId="TDC6">
    <w:name w:val="toc 6"/>
    <w:basedOn w:val="Normal"/>
    <w:next w:val="Normal"/>
    <w:autoRedefine/>
    <w:semiHidden/>
    <w:rsid w:val="007819BD"/>
    <w:pPr>
      <w:tabs>
        <w:tab w:val="right" w:leader="dot" w:pos="8267"/>
      </w:tabs>
    </w:pPr>
    <w:rPr>
      <w:rFonts w:ascii="Arial" w:hAnsi="Arial" w:cs="Arial"/>
      <w:noProof/>
    </w:rPr>
  </w:style>
  <w:style w:type="paragraph" w:styleId="Encabezado">
    <w:name w:val="header"/>
    <w:basedOn w:val="Normal"/>
    <w:rsid w:val="00CA12E9"/>
    <w:pPr>
      <w:tabs>
        <w:tab w:val="center" w:pos="4252"/>
        <w:tab w:val="right" w:pos="8504"/>
      </w:tabs>
    </w:pPr>
    <w:rPr>
      <w:sz w:val="20"/>
      <w:szCs w:val="20"/>
    </w:rPr>
  </w:style>
  <w:style w:type="paragraph" w:styleId="Piedepgina">
    <w:name w:val="footer"/>
    <w:basedOn w:val="Normal"/>
    <w:rsid w:val="00CA12E9"/>
    <w:pPr>
      <w:tabs>
        <w:tab w:val="center" w:pos="4252"/>
        <w:tab w:val="right" w:pos="8504"/>
      </w:tabs>
    </w:pPr>
    <w:rPr>
      <w:sz w:val="20"/>
      <w:szCs w:val="20"/>
    </w:rPr>
  </w:style>
  <w:style w:type="character" w:styleId="Nmerodepgina">
    <w:name w:val="page number"/>
    <w:basedOn w:val="Fuentedeprrafopredeter"/>
    <w:rsid w:val="00CA12E9"/>
  </w:style>
  <w:style w:type="paragraph" w:styleId="Textonotapie">
    <w:name w:val="footnote text"/>
    <w:basedOn w:val="Normal"/>
    <w:semiHidden/>
    <w:rsid w:val="00CA12E9"/>
    <w:rPr>
      <w:sz w:val="20"/>
      <w:szCs w:val="20"/>
    </w:rPr>
  </w:style>
  <w:style w:type="character" w:styleId="Textoennegrita">
    <w:name w:val="Strong"/>
    <w:basedOn w:val="Fuentedeprrafopredeter"/>
    <w:qFormat/>
    <w:rsid w:val="00CA12E9"/>
    <w:rPr>
      <w:b/>
      <w:bCs/>
    </w:rPr>
  </w:style>
  <w:style w:type="character" w:customStyle="1" w:styleId="txt-contenidos">
    <w:name w:val="txt-contenidos"/>
    <w:basedOn w:val="Fuentedeprrafopredeter"/>
    <w:rsid w:val="00CA12E9"/>
  </w:style>
  <w:style w:type="paragraph" w:styleId="TDC7">
    <w:name w:val="toc 7"/>
    <w:basedOn w:val="Normal"/>
    <w:next w:val="Normal"/>
    <w:autoRedefine/>
    <w:semiHidden/>
    <w:rsid w:val="00F97817"/>
    <w:pPr>
      <w:tabs>
        <w:tab w:val="right" w:leader="dot" w:pos="8267"/>
      </w:tabs>
      <w:spacing w:line="360" w:lineRule="auto"/>
    </w:pPr>
    <w:rPr>
      <w:rFonts w:ascii="Arial" w:hAnsi="Arial"/>
      <w:noProof/>
    </w:rPr>
  </w:style>
  <w:style w:type="paragraph" w:styleId="TDC5">
    <w:name w:val="toc 5"/>
    <w:basedOn w:val="Normal"/>
    <w:next w:val="Normal"/>
    <w:autoRedefine/>
    <w:semiHidden/>
    <w:rsid w:val="00556AE1"/>
    <w:pPr>
      <w:ind w:left="960"/>
    </w:pPr>
    <w:rPr>
      <w:sz w:val="18"/>
      <w:szCs w:val="18"/>
    </w:rPr>
  </w:style>
  <w:style w:type="paragraph" w:styleId="TDC8">
    <w:name w:val="toc 8"/>
    <w:basedOn w:val="Normal"/>
    <w:next w:val="Normal"/>
    <w:autoRedefine/>
    <w:semiHidden/>
    <w:rsid w:val="00556AE1"/>
    <w:pPr>
      <w:ind w:left="1680"/>
    </w:pPr>
    <w:rPr>
      <w:sz w:val="18"/>
      <w:szCs w:val="18"/>
    </w:rPr>
  </w:style>
  <w:style w:type="paragraph" w:styleId="TDC9">
    <w:name w:val="toc 9"/>
    <w:basedOn w:val="Normal"/>
    <w:next w:val="Normal"/>
    <w:autoRedefine/>
    <w:semiHidden/>
    <w:rsid w:val="00556AE1"/>
    <w:pPr>
      <w:ind w:left="1920"/>
    </w:pPr>
    <w:rPr>
      <w:sz w:val="18"/>
      <w:szCs w:val="18"/>
    </w:rPr>
  </w:style>
  <w:style w:type="paragraph" w:customStyle="1" w:styleId="align">
    <w:name w:val="align"/>
    <w:basedOn w:val="Normal"/>
    <w:rsid w:val="00556AE1"/>
    <w:pPr>
      <w:spacing w:before="100" w:beforeAutospacing="1" w:after="100" w:afterAutospacing="1"/>
      <w:jc w:val="both"/>
    </w:pPr>
  </w:style>
  <w:style w:type="paragraph" w:styleId="z-Principiodelformulario">
    <w:name w:val="HTML Top of Form"/>
    <w:basedOn w:val="Normal"/>
    <w:next w:val="Normal"/>
    <w:hidden/>
    <w:rsid w:val="00925D04"/>
    <w:pPr>
      <w:pBdr>
        <w:bottom w:val="single" w:sz="6" w:space="1" w:color="auto"/>
      </w:pBdr>
      <w:jc w:val="center"/>
    </w:pPr>
    <w:rPr>
      <w:rFonts w:ascii="Arial" w:hAnsi="Arial" w:cs="Arial"/>
      <w:vanish/>
      <w:sz w:val="16"/>
      <w:szCs w:val="16"/>
    </w:rPr>
  </w:style>
  <w:style w:type="paragraph" w:styleId="z-Finaldelformulario">
    <w:name w:val="HTML Bottom of Form"/>
    <w:basedOn w:val="Normal"/>
    <w:next w:val="Normal"/>
    <w:hidden/>
    <w:rsid w:val="00925D04"/>
    <w:pPr>
      <w:pBdr>
        <w:top w:val="single" w:sz="6" w:space="1" w:color="auto"/>
      </w:pBdr>
      <w:jc w:val="center"/>
    </w:pPr>
    <w:rPr>
      <w:rFonts w:ascii="Arial" w:hAnsi="Arial" w:cs="Arial"/>
      <w:vanish/>
      <w:sz w:val="16"/>
      <w:szCs w:val="16"/>
    </w:rPr>
  </w:style>
  <w:style w:type="paragraph" w:styleId="Textodeglobo">
    <w:name w:val="Balloon Text"/>
    <w:basedOn w:val="Normal"/>
    <w:semiHidden/>
    <w:rsid w:val="00AB3C97"/>
    <w:rPr>
      <w:rFonts w:ascii="Tahoma" w:hAnsi="Tahoma" w:cs="Tahoma"/>
      <w:sz w:val="16"/>
      <w:szCs w:val="16"/>
    </w:rPr>
  </w:style>
  <w:style w:type="paragraph" w:styleId="ndice1">
    <w:name w:val="index 1"/>
    <w:basedOn w:val="Normal"/>
    <w:next w:val="Normal"/>
    <w:autoRedefine/>
    <w:semiHidden/>
    <w:rsid w:val="00F631AD"/>
    <w:pPr>
      <w:ind w:left="240" w:hanging="240"/>
    </w:pPr>
  </w:style>
  <w:style w:type="paragraph" w:styleId="Textoindependiente2">
    <w:name w:val="Body Text 2"/>
    <w:basedOn w:val="Normal"/>
    <w:rsid w:val="004E07F7"/>
    <w:pPr>
      <w:spacing w:after="120" w:line="480" w:lineRule="auto"/>
    </w:pPr>
  </w:style>
  <w:style w:type="character" w:styleId="Refdenotaalpie">
    <w:name w:val="footnote reference"/>
    <w:basedOn w:val="Fuentedeprrafopredeter"/>
    <w:semiHidden/>
    <w:rsid w:val="00C67731"/>
    <w:rPr>
      <w:vertAlign w:val="superscript"/>
    </w:rPr>
  </w:style>
  <w:style w:type="paragraph" w:styleId="Ttulo">
    <w:name w:val="Title"/>
    <w:basedOn w:val="Normal"/>
    <w:link w:val="TtuloCar"/>
    <w:qFormat/>
    <w:rsid w:val="00AE3BA7"/>
    <w:pPr>
      <w:suppressAutoHyphens/>
      <w:jc w:val="center"/>
    </w:pPr>
    <w:rPr>
      <w:rFonts w:ascii="Abadi MT Condensed Light" w:hAnsi="Abadi MT Condensed Light"/>
      <w:b/>
      <w:bCs/>
      <w:szCs w:val="20"/>
      <w:lang w:eastAsia="es-ES"/>
    </w:rPr>
  </w:style>
  <w:style w:type="character" w:customStyle="1" w:styleId="TtuloCar">
    <w:name w:val="Título Car"/>
    <w:basedOn w:val="Fuentedeprrafopredeter"/>
    <w:link w:val="Ttulo"/>
    <w:rsid w:val="00AE3BA7"/>
    <w:rPr>
      <w:rFonts w:ascii="Abadi MT Condensed Light" w:hAnsi="Abadi MT Condensed Light"/>
      <w:b/>
      <w:bCs/>
      <w:sz w:val="24"/>
      <w:lang w:eastAsia="es-ES"/>
    </w:rPr>
  </w:style>
  <w:style w:type="paragraph" w:customStyle="1" w:styleId="bodycopy">
    <w:name w:val="bodycopy"/>
    <w:basedOn w:val="Normal"/>
    <w:rsid w:val="00AE3BA7"/>
    <w:pPr>
      <w:spacing w:before="100" w:beforeAutospacing="1" w:after="100" w:afterAutospacing="1"/>
      <w:ind w:left="40" w:right="120"/>
    </w:pPr>
    <w:rPr>
      <w:rFonts w:ascii="Trebuchet MS" w:hAnsi="Trebuchet MS"/>
      <w:color w:val="333333"/>
      <w:sz w:val="22"/>
      <w:szCs w:val="22"/>
    </w:rPr>
  </w:style>
  <w:style w:type="paragraph" w:customStyle="1" w:styleId="xl41">
    <w:name w:val="xl41"/>
    <w:basedOn w:val="Normal"/>
    <w:rsid w:val="00AE3BA7"/>
    <w:pPr>
      <w:pBdr>
        <w:bottom w:val="single" w:sz="8" w:space="0" w:color="000000"/>
      </w:pBdr>
      <w:suppressAutoHyphens/>
      <w:spacing w:before="100" w:after="100"/>
    </w:pPr>
    <w:rPr>
      <w:rFonts w:ascii="Arial Unicode MS" w:eastAsia="Arial Unicode MS" w:hAnsi="Arial Unicode MS"/>
      <w:szCs w:val="20"/>
    </w:rPr>
  </w:style>
  <w:style w:type="paragraph" w:styleId="Textoindependiente3">
    <w:name w:val="Body Text 3"/>
    <w:basedOn w:val="Normal"/>
    <w:link w:val="Textoindependiente3Car"/>
    <w:rsid w:val="00AE3BA7"/>
    <w:pPr>
      <w:spacing w:after="120"/>
    </w:pPr>
    <w:rPr>
      <w:sz w:val="16"/>
      <w:szCs w:val="16"/>
    </w:rPr>
  </w:style>
  <w:style w:type="character" w:customStyle="1" w:styleId="Textoindependiente3Car">
    <w:name w:val="Texto independiente 3 Car"/>
    <w:basedOn w:val="Fuentedeprrafopredeter"/>
    <w:link w:val="Textoindependiente3"/>
    <w:rsid w:val="00AE3BA7"/>
    <w:rPr>
      <w:sz w:val="16"/>
      <w:szCs w:val="16"/>
    </w:rPr>
  </w:style>
  <w:style w:type="paragraph" w:styleId="Sangra2detindependiente">
    <w:name w:val="Body Text Indent 2"/>
    <w:basedOn w:val="Normal"/>
    <w:link w:val="Sangra2detindependienteCar"/>
    <w:rsid w:val="00AE3BA7"/>
    <w:pPr>
      <w:spacing w:after="120" w:line="480" w:lineRule="auto"/>
      <w:ind w:left="283"/>
    </w:pPr>
  </w:style>
  <w:style w:type="character" w:customStyle="1" w:styleId="Sangra2detindependienteCar">
    <w:name w:val="Sangría 2 de t. independiente Car"/>
    <w:basedOn w:val="Fuentedeprrafopredeter"/>
    <w:link w:val="Sangra2detindependiente"/>
    <w:rsid w:val="00AE3BA7"/>
    <w:rPr>
      <w:sz w:val="24"/>
      <w:szCs w:val="24"/>
    </w:rPr>
  </w:style>
  <w:style w:type="paragraph" w:customStyle="1" w:styleId="TEXTOSUBTITULO">
    <w:name w:val="TEXTO SUBTITULO"/>
    <w:basedOn w:val="Textoindependiente"/>
    <w:next w:val="Textoindependiente"/>
    <w:rsid w:val="00AE3BA7"/>
    <w:pPr>
      <w:spacing w:after="120" w:line="480" w:lineRule="auto"/>
      <w:ind w:left="851"/>
    </w:pPr>
    <w:rPr>
      <w:rFonts w:ascii="Arial" w:hAnsi="Arial"/>
      <w:sz w:val="24"/>
      <w:szCs w:val="24"/>
      <w:lang w:val="es-ES_tradnl"/>
    </w:rPr>
  </w:style>
  <w:style w:type="paragraph" w:customStyle="1" w:styleId="TITULOTESIS">
    <w:name w:val="TITULO TESIS"/>
    <w:basedOn w:val="Textoindependiente"/>
    <w:next w:val="Textoindependiente"/>
    <w:rsid w:val="00AE3BA7"/>
    <w:pPr>
      <w:numPr>
        <w:numId w:val="8"/>
      </w:numPr>
      <w:spacing w:after="120"/>
    </w:pPr>
    <w:rPr>
      <w:rFonts w:ascii="Arial" w:hAnsi="Arial"/>
      <w:b/>
      <w:sz w:val="32"/>
      <w:szCs w:val="32"/>
      <w:lang w:val="es-ES_tradnl"/>
    </w:rPr>
  </w:style>
  <w:style w:type="paragraph" w:customStyle="1" w:styleId="SUBTITULOTESIS">
    <w:name w:val="SUBTITULO TESIS"/>
    <w:basedOn w:val="TITULOTESIS"/>
    <w:next w:val="Textoindependiente"/>
    <w:rsid w:val="00AE3BA7"/>
    <w:pPr>
      <w:numPr>
        <w:ilvl w:val="1"/>
      </w:numPr>
    </w:pPr>
    <w:rPr>
      <w:sz w:val="24"/>
      <w:szCs w:val="24"/>
    </w:rPr>
  </w:style>
  <w:style w:type="paragraph" w:customStyle="1" w:styleId="SUBSUBTITULOTESIS">
    <w:name w:val="SUB SUBTITULO TESIS"/>
    <w:basedOn w:val="SUBTITULOTESIS"/>
    <w:next w:val="Textoindependiente"/>
    <w:rsid w:val="00AE3BA7"/>
    <w:pPr>
      <w:numPr>
        <w:ilvl w:val="2"/>
      </w:numPr>
    </w:pPr>
  </w:style>
  <w:style w:type="paragraph" w:styleId="Sangra3detindependiente">
    <w:name w:val="Body Text Indent 3"/>
    <w:basedOn w:val="Normal"/>
    <w:link w:val="Sangra3detindependienteCar"/>
    <w:rsid w:val="00AE3BA7"/>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AE3BA7"/>
    <w:rPr>
      <w:sz w:val="16"/>
      <w:szCs w:val="16"/>
    </w:rPr>
  </w:style>
  <w:style w:type="character" w:customStyle="1" w:styleId="Ttulo9Car">
    <w:name w:val="Título 9 Car"/>
    <w:basedOn w:val="Fuentedeprrafopredeter"/>
    <w:link w:val="Ttulo9"/>
    <w:semiHidden/>
    <w:rsid w:val="00AE3BA7"/>
    <w:rPr>
      <w:rFonts w:asciiTheme="majorHAnsi" w:eastAsiaTheme="majorEastAsia" w:hAnsiTheme="majorHAnsi" w:cstheme="majorBidi"/>
      <w:sz w:val="22"/>
      <w:szCs w:val="22"/>
    </w:rPr>
  </w:style>
  <w:style w:type="paragraph" w:customStyle="1" w:styleId="WW-Textoindependiente3">
    <w:name w:val="WW-Texto independiente 3"/>
    <w:basedOn w:val="Normal"/>
    <w:rsid w:val="00AE3BA7"/>
    <w:pPr>
      <w:suppressAutoHyphens/>
      <w:spacing w:line="360" w:lineRule="auto"/>
      <w:jc w:val="both"/>
    </w:pPr>
    <w:rPr>
      <w:rFonts w:ascii="Tahoma" w:hAnsi="Tahoma"/>
      <w:b/>
      <w:szCs w:val="20"/>
    </w:rPr>
  </w:style>
  <w:style w:type="paragraph" w:customStyle="1" w:styleId="Contenidodelatabla">
    <w:name w:val="Contenido de la tabla"/>
    <w:basedOn w:val="Textoindependiente"/>
    <w:rsid w:val="00AE3BA7"/>
    <w:pPr>
      <w:suppressLineNumbers/>
      <w:suppressAutoHyphens/>
      <w:spacing w:line="360" w:lineRule="auto"/>
    </w:pPr>
    <w:rPr>
      <w:rFonts w:ascii="Tahoma" w:hAnsi="Tahoma"/>
      <w:sz w:val="24"/>
    </w:rPr>
  </w:style>
</w:styles>
</file>

<file path=word/webSettings.xml><?xml version="1.0" encoding="utf-8"?>
<w:webSettings xmlns:r="http://schemas.openxmlformats.org/officeDocument/2006/relationships" xmlns:w="http://schemas.openxmlformats.org/wordprocessingml/2006/main">
  <w:divs>
    <w:div w:id="109665347">
      <w:bodyDiv w:val="1"/>
      <w:marLeft w:val="0"/>
      <w:marRight w:val="0"/>
      <w:marTop w:val="0"/>
      <w:marBottom w:val="0"/>
      <w:divBdr>
        <w:top w:val="none" w:sz="0" w:space="0" w:color="auto"/>
        <w:left w:val="none" w:sz="0" w:space="0" w:color="auto"/>
        <w:bottom w:val="none" w:sz="0" w:space="0" w:color="auto"/>
        <w:right w:val="none" w:sz="0" w:space="0" w:color="auto"/>
      </w:divBdr>
    </w:div>
    <w:div w:id="234433015">
      <w:bodyDiv w:val="1"/>
      <w:marLeft w:val="0"/>
      <w:marRight w:val="0"/>
      <w:marTop w:val="0"/>
      <w:marBottom w:val="0"/>
      <w:divBdr>
        <w:top w:val="none" w:sz="0" w:space="0" w:color="auto"/>
        <w:left w:val="none" w:sz="0" w:space="0" w:color="auto"/>
        <w:bottom w:val="none" w:sz="0" w:space="0" w:color="auto"/>
        <w:right w:val="none" w:sz="0" w:space="0" w:color="auto"/>
      </w:divBdr>
    </w:div>
    <w:div w:id="317612267">
      <w:bodyDiv w:val="1"/>
      <w:marLeft w:val="0"/>
      <w:marRight w:val="0"/>
      <w:marTop w:val="0"/>
      <w:marBottom w:val="0"/>
      <w:divBdr>
        <w:top w:val="none" w:sz="0" w:space="0" w:color="auto"/>
        <w:left w:val="none" w:sz="0" w:space="0" w:color="auto"/>
        <w:bottom w:val="none" w:sz="0" w:space="0" w:color="auto"/>
        <w:right w:val="none" w:sz="0" w:space="0" w:color="auto"/>
      </w:divBdr>
    </w:div>
    <w:div w:id="327248483">
      <w:bodyDiv w:val="1"/>
      <w:marLeft w:val="0"/>
      <w:marRight w:val="0"/>
      <w:marTop w:val="0"/>
      <w:marBottom w:val="0"/>
      <w:divBdr>
        <w:top w:val="none" w:sz="0" w:space="0" w:color="auto"/>
        <w:left w:val="none" w:sz="0" w:space="0" w:color="auto"/>
        <w:bottom w:val="none" w:sz="0" w:space="0" w:color="auto"/>
        <w:right w:val="none" w:sz="0" w:space="0" w:color="auto"/>
      </w:divBdr>
    </w:div>
    <w:div w:id="506555123">
      <w:bodyDiv w:val="1"/>
      <w:marLeft w:val="0"/>
      <w:marRight w:val="0"/>
      <w:marTop w:val="0"/>
      <w:marBottom w:val="0"/>
      <w:divBdr>
        <w:top w:val="none" w:sz="0" w:space="0" w:color="auto"/>
        <w:left w:val="none" w:sz="0" w:space="0" w:color="auto"/>
        <w:bottom w:val="none" w:sz="0" w:space="0" w:color="auto"/>
        <w:right w:val="none" w:sz="0" w:space="0" w:color="auto"/>
      </w:divBdr>
    </w:div>
    <w:div w:id="638458521">
      <w:bodyDiv w:val="1"/>
      <w:marLeft w:val="0"/>
      <w:marRight w:val="0"/>
      <w:marTop w:val="0"/>
      <w:marBottom w:val="0"/>
      <w:divBdr>
        <w:top w:val="none" w:sz="0" w:space="0" w:color="auto"/>
        <w:left w:val="none" w:sz="0" w:space="0" w:color="auto"/>
        <w:bottom w:val="none" w:sz="0" w:space="0" w:color="auto"/>
        <w:right w:val="none" w:sz="0" w:space="0" w:color="auto"/>
      </w:divBdr>
    </w:div>
    <w:div w:id="671614570">
      <w:bodyDiv w:val="1"/>
      <w:marLeft w:val="0"/>
      <w:marRight w:val="0"/>
      <w:marTop w:val="0"/>
      <w:marBottom w:val="0"/>
      <w:divBdr>
        <w:top w:val="none" w:sz="0" w:space="0" w:color="auto"/>
        <w:left w:val="none" w:sz="0" w:space="0" w:color="auto"/>
        <w:bottom w:val="none" w:sz="0" w:space="0" w:color="auto"/>
        <w:right w:val="none" w:sz="0" w:space="0" w:color="auto"/>
      </w:divBdr>
    </w:div>
    <w:div w:id="815800618">
      <w:bodyDiv w:val="1"/>
      <w:marLeft w:val="0"/>
      <w:marRight w:val="0"/>
      <w:marTop w:val="0"/>
      <w:marBottom w:val="0"/>
      <w:divBdr>
        <w:top w:val="none" w:sz="0" w:space="0" w:color="auto"/>
        <w:left w:val="none" w:sz="0" w:space="0" w:color="auto"/>
        <w:bottom w:val="none" w:sz="0" w:space="0" w:color="auto"/>
        <w:right w:val="none" w:sz="0" w:space="0" w:color="auto"/>
      </w:divBdr>
    </w:div>
    <w:div w:id="845750456">
      <w:bodyDiv w:val="1"/>
      <w:marLeft w:val="0"/>
      <w:marRight w:val="0"/>
      <w:marTop w:val="0"/>
      <w:marBottom w:val="0"/>
      <w:divBdr>
        <w:top w:val="none" w:sz="0" w:space="0" w:color="auto"/>
        <w:left w:val="none" w:sz="0" w:space="0" w:color="auto"/>
        <w:bottom w:val="none" w:sz="0" w:space="0" w:color="auto"/>
        <w:right w:val="none" w:sz="0" w:space="0" w:color="auto"/>
      </w:divBdr>
    </w:div>
    <w:div w:id="952904975">
      <w:bodyDiv w:val="1"/>
      <w:marLeft w:val="0"/>
      <w:marRight w:val="0"/>
      <w:marTop w:val="0"/>
      <w:marBottom w:val="0"/>
      <w:divBdr>
        <w:top w:val="none" w:sz="0" w:space="0" w:color="auto"/>
        <w:left w:val="none" w:sz="0" w:space="0" w:color="auto"/>
        <w:bottom w:val="none" w:sz="0" w:space="0" w:color="auto"/>
        <w:right w:val="none" w:sz="0" w:space="0" w:color="auto"/>
      </w:divBdr>
    </w:div>
    <w:div w:id="1010447150">
      <w:bodyDiv w:val="1"/>
      <w:marLeft w:val="0"/>
      <w:marRight w:val="0"/>
      <w:marTop w:val="0"/>
      <w:marBottom w:val="0"/>
      <w:divBdr>
        <w:top w:val="none" w:sz="0" w:space="0" w:color="auto"/>
        <w:left w:val="none" w:sz="0" w:space="0" w:color="auto"/>
        <w:bottom w:val="none" w:sz="0" w:space="0" w:color="auto"/>
        <w:right w:val="none" w:sz="0" w:space="0" w:color="auto"/>
      </w:divBdr>
    </w:div>
    <w:div w:id="1130320229">
      <w:bodyDiv w:val="1"/>
      <w:marLeft w:val="0"/>
      <w:marRight w:val="0"/>
      <w:marTop w:val="0"/>
      <w:marBottom w:val="0"/>
      <w:divBdr>
        <w:top w:val="none" w:sz="0" w:space="0" w:color="auto"/>
        <w:left w:val="none" w:sz="0" w:space="0" w:color="auto"/>
        <w:bottom w:val="none" w:sz="0" w:space="0" w:color="auto"/>
        <w:right w:val="none" w:sz="0" w:space="0" w:color="auto"/>
      </w:divBdr>
    </w:div>
    <w:div w:id="1270897146">
      <w:bodyDiv w:val="1"/>
      <w:marLeft w:val="0"/>
      <w:marRight w:val="0"/>
      <w:marTop w:val="0"/>
      <w:marBottom w:val="0"/>
      <w:divBdr>
        <w:top w:val="none" w:sz="0" w:space="0" w:color="auto"/>
        <w:left w:val="none" w:sz="0" w:space="0" w:color="auto"/>
        <w:bottom w:val="none" w:sz="0" w:space="0" w:color="auto"/>
        <w:right w:val="none" w:sz="0" w:space="0" w:color="auto"/>
      </w:divBdr>
    </w:div>
    <w:div w:id="1316841011">
      <w:bodyDiv w:val="1"/>
      <w:marLeft w:val="0"/>
      <w:marRight w:val="0"/>
      <w:marTop w:val="0"/>
      <w:marBottom w:val="0"/>
      <w:divBdr>
        <w:top w:val="none" w:sz="0" w:space="0" w:color="auto"/>
        <w:left w:val="none" w:sz="0" w:space="0" w:color="auto"/>
        <w:bottom w:val="none" w:sz="0" w:space="0" w:color="auto"/>
        <w:right w:val="none" w:sz="0" w:space="0" w:color="auto"/>
      </w:divBdr>
    </w:div>
    <w:div w:id="1455708206">
      <w:bodyDiv w:val="1"/>
      <w:marLeft w:val="0"/>
      <w:marRight w:val="0"/>
      <w:marTop w:val="0"/>
      <w:marBottom w:val="0"/>
      <w:divBdr>
        <w:top w:val="none" w:sz="0" w:space="0" w:color="auto"/>
        <w:left w:val="none" w:sz="0" w:space="0" w:color="auto"/>
        <w:bottom w:val="none" w:sz="0" w:space="0" w:color="auto"/>
        <w:right w:val="none" w:sz="0" w:space="0" w:color="auto"/>
      </w:divBdr>
    </w:div>
    <w:div w:id="1509754625">
      <w:bodyDiv w:val="1"/>
      <w:marLeft w:val="0"/>
      <w:marRight w:val="0"/>
      <w:marTop w:val="0"/>
      <w:marBottom w:val="0"/>
      <w:divBdr>
        <w:top w:val="none" w:sz="0" w:space="0" w:color="auto"/>
        <w:left w:val="none" w:sz="0" w:space="0" w:color="auto"/>
        <w:bottom w:val="none" w:sz="0" w:space="0" w:color="auto"/>
        <w:right w:val="none" w:sz="0" w:space="0" w:color="auto"/>
      </w:divBdr>
    </w:div>
    <w:div w:id="1528567036">
      <w:bodyDiv w:val="1"/>
      <w:marLeft w:val="0"/>
      <w:marRight w:val="0"/>
      <w:marTop w:val="0"/>
      <w:marBottom w:val="0"/>
      <w:divBdr>
        <w:top w:val="none" w:sz="0" w:space="0" w:color="auto"/>
        <w:left w:val="none" w:sz="0" w:space="0" w:color="auto"/>
        <w:bottom w:val="none" w:sz="0" w:space="0" w:color="auto"/>
        <w:right w:val="none" w:sz="0" w:space="0" w:color="auto"/>
      </w:divBdr>
    </w:div>
    <w:div w:id="1568685355">
      <w:bodyDiv w:val="1"/>
      <w:marLeft w:val="0"/>
      <w:marRight w:val="0"/>
      <w:marTop w:val="0"/>
      <w:marBottom w:val="0"/>
      <w:divBdr>
        <w:top w:val="none" w:sz="0" w:space="0" w:color="auto"/>
        <w:left w:val="none" w:sz="0" w:space="0" w:color="auto"/>
        <w:bottom w:val="none" w:sz="0" w:space="0" w:color="auto"/>
        <w:right w:val="none" w:sz="0" w:space="0" w:color="auto"/>
      </w:divBdr>
    </w:div>
    <w:div w:id="1881941568">
      <w:bodyDiv w:val="1"/>
      <w:marLeft w:val="0"/>
      <w:marRight w:val="0"/>
      <w:marTop w:val="0"/>
      <w:marBottom w:val="0"/>
      <w:divBdr>
        <w:top w:val="none" w:sz="0" w:space="0" w:color="auto"/>
        <w:left w:val="none" w:sz="0" w:space="0" w:color="auto"/>
        <w:bottom w:val="none" w:sz="0" w:space="0" w:color="auto"/>
        <w:right w:val="none" w:sz="0" w:space="0" w:color="auto"/>
      </w:divBdr>
    </w:div>
    <w:div w:id="212241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100.wmf"/><Relationship Id="rId21" Type="http://schemas.openxmlformats.org/officeDocument/2006/relationships/image" Target="media/image10.w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48.png"/><Relationship Id="rId68" Type="http://schemas.openxmlformats.org/officeDocument/2006/relationships/image" Target="media/image52.emf"/><Relationship Id="rId84" Type="http://schemas.openxmlformats.org/officeDocument/2006/relationships/image" Target="media/image67.wmf"/><Relationship Id="rId89" Type="http://schemas.openxmlformats.org/officeDocument/2006/relationships/image" Target="media/image72.wmf"/><Relationship Id="rId112" Type="http://schemas.openxmlformats.org/officeDocument/2006/relationships/image" Target="media/image95.wmf"/><Relationship Id="rId133" Type="http://schemas.openxmlformats.org/officeDocument/2006/relationships/image" Target="media/image116.wmf"/><Relationship Id="rId138" Type="http://schemas.openxmlformats.org/officeDocument/2006/relationships/image" Target="media/image121.wmf"/><Relationship Id="rId154" Type="http://schemas.openxmlformats.org/officeDocument/2006/relationships/image" Target="media/image132.jpeg"/><Relationship Id="rId159" Type="http://schemas.openxmlformats.org/officeDocument/2006/relationships/image" Target="media/image137.jpeg"/><Relationship Id="rId16" Type="http://schemas.openxmlformats.org/officeDocument/2006/relationships/image" Target="media/image5.wmf"/><Relationship Id="rId107" Type="http://schemas.openxmlformats.org/officeDocument/2006/relationships/image" Target="media/image90.wmf"/><Relationship Id="rId11" Type="http://schemas.openxmlformats.org/officeDocument/2006/relationships/image" Target="media/image1.emf"/><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image" Target="media/image44.wmf"/><Relationship Id="rId74" Type="http://schemas.openxmlformats.org/officeDocument/2006/relationships/image" Target="media/image58.wmf"/><Relationship Id="rId79" Type="http://schemas.openxmlformats.org/officeDocument/2006/relationships/image" Target="media/image63.wmf"/><Relationship Id="rId102" Type="http://schemas.openxmlformats.org/officeDocument/2006/relationships/image" Target="media/image85.wmf"/><Relationship Id="rId123" Type="http://schemas.openxmlformats.org/officeDocument/2006/relationships/image" Target="media/image106.wmf"/><Relationship Id="rId128" Type="http://schemas.openxmlformats.org/officeDocument/2006/relationships/image" Target="media/image111.wmf"/><Relationship Id="rId144" Type="http://schemas.openxmlformats.org/officeDocument/2006/relationships/image" Target="media/image126.png"/><Relationship Id="rId149" Type="http://schemas.openxmlformats.org/officeDocument/2006/relationships/oleObject" Target="embeddings/oleObject8.bin"/><Relationship Id="rId5" Type="http://schemas.openxmlformats.org/officeDocument/2006/relationships/webSettings" Target="webSettings.xml"/><Relationship Id="rId90" Type="http://schemas.openxmlformats.org/officeDocument/2006/relationships/image" Target="media/image73.wmf"/><Relationship Id="rId95" Type="http://schemas.openxmlformats.org/officeDocument/2006/relationships/image" Target="media/image78.wmf"/><Relationship Id="rId160" Type="http://schemas.openxmlformats.org/officeDocument/2006/relationships/fontTable" Target="fontTable.xml"/><Relationship Id="rId22" Type="http://schemas.openxmlformats.org/officeDocument/2006/relationships/hyperlink" Target="http://www.mecalux.com" TargetMode="External"/><Relationship Id="rId27" Type="http://schemas.openxmlformats.org/officeDocument/2006/relationships/image" Target="media/image14.emf"/><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49.png"/><Relationship Id="rId69" Type="http://schemas.openxmlformats.org/officeDocument/2006/relationships/image" Target="media/image53.wmf"/><Relationship Id="rId113" Type="http://schemas.openxmlformats.org/officeDocument/2006/relationships/image" Target="media/image96.wmf"/><Relationship Id="rId118" Type="http://schemas.openxmlformats.org/officeDocument/2006/relationships/image" Target="media/image101.wmf"/><Relationship Id="rId134" Type="http://schemas.openxmlformats.org/officeDocument/2006/relationships/image" Target="media/image117.wmf"/><Relationship Id="rId139" Type="http://schemas.openxmlformats.org/officeDocument/2006/relationships/image" Target="media/image122.wmf"/><Relationship Id="rId80" Type="http://schemas.openxmlformats.org/officeDocument/2006/relationships/oleObject" Target="embeddings/oleObject4.bin"/><Relationship Id="rId85" Type="http://schemas.openxmlformats.org/officeDocument/2006/relationships/image" Target="media/image68.wmf"/><Relationship Id="rId150" Type="http://schemas.openxmlformats.org/officeDocument/2006/relationships/header" Target="header6.xml"/><Relationship Id="rId155" Type="http://schemas.openxmlformats.org/officeDocument/2006/relationships/image" Target="media/image133.jpeg"/><Relationship Id="rId12" Type="http://schemas.openxmlformats.org/officeDocument/2006/relationships/image" Target="media/image2.png"/><Relationship Id="rId17" Type="http://schemas.openxmlformats.org/officeDocument/2006/relationships/image" Target="media/image6.emf"/><Relationship Id="rId33" Type="http://schemas.openxmlformats.org/officeDocument/2006/relationships/image" Target="media/image20.emf"/><Relationship Id="rId38" Type="http://schemas.openxmlformats.org/officeDocument/2006/relationships/image" Target="media/image25.emf"/><Relationship Id="rId59" Type="http://schemas.openxmlformats.org/officeDocument/2006/relationships/image" Target="media/image45.wmf"/><Relationship Id="rId103" Type="http://schemas.openxmlformats.org/officeDocument/2006/relationships/image" Target="media/image86.wmf"/><Relationship Id="rId108" Type="http://schemas.openxmlformats.org/officeDocument/2006/relationships/image" Target="media/image91.wmf"/><Relationship Id="rId124" Type="http://schemas.openxmlformats.org/officeDocument/2006/relationships/image" Target="media/image107.wmf"/><Relationship Id="rId129" Type="http://schemas.openxmlformats.org/officeDocument/2006/relationships/image" Target="media/image112.wmf"/><Relationship Id="rId20" Type="http://schemas.openxmlformats.org/officeDocument/2006/relationships/image" Target="media/image9.png"/><Relationship Id="rId41" Type="http://schemas.openxmlformats.org/officeDocument/2006/relationships/image" Target="media/image28.emf"/><Relationship Id="rId54" Type="http://schemas.openxmlformats.org/officeDocument/2006/relationships/oleObject" Target="embeddings/oleObject2.bin"/><Relationship Id="rId62" Type="http://schemas.openxmlformats.org/officeDocument/2006/relationships/image" Target="media/image47.png"/><Relationship Id="rId70" Type="http://schemas.openxmlformats.org/officeDocument/2006/relationships/image" Target="media/image54.wmf"/><Relationship Id="rId75" Type="http://schemas.openxmlformats.org/officeDocument/2006/relationships/image" Target="media/image59.wmf"/><Relationship Id="rId83" Type="http://schemas.openxmlformats.org/officeDocument/2006/relationships/image" Target="media/image66.wmf"/><Relationship Id="rId88" Type="http://schemas.openxmlformats.org/officeDocument/2006/relationships/image" Target="media/image71.wmf"/><Relationship Id="rId91" Type="http://schemas.openxmlformats.org/officeDocument/2006/relationships/image" Target="media/image74.wmf"/><Relationship Id="rId96" Type="http://schemas.openxmlformats.org/officeDocument/2006/relationships/image" Target="media/image79.wmf"/><Relationship Id="rId111" Type="http://schemas.openxmlformats.org/officeDocument/2006/relationships/image" Target="media/image94.wmf"/><Relationship Id="rId132" Type="http://schemas.openxmlformats.org/officeDocument/2006/relationships/image" Target="media/image115.wmf"/><Relationship Id="rId140" Type="http://schemas.openxmlformats.org/officeDocument/2006/relationships/image" Target="media/image123.wmf"/><Relationship Id="rId145" Type="http://schemas.openxmlformats.org/officeDocument/2006/relationships/oleObject" Target="embeddings/oleObject6.bin"/><Relationship Id="rId153" Type="http://schemas.openxmlformats.org/officeDocument/2006/relationships/image" Target="media/image131.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1.pn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3.wmf"/><Relationship Id="rId106" Type="http://schemas.openxmlformats.org/officeDocument/2006/relationships/image" Target="media/image89.wmf"/><Relationship Id="rId114" Type="http://schemas.openxmlformats.org/officeDocument/2006/relationships/image" Target="media/image97.wmf"/><Relationship Id="rId119" Type="http://schemas.openxmlformats.org/officeDocument/2006/relationships/image" Target="media/image102.wmf"/><Relationship Id="rId127" Type="http://schemas.openxmlformats.org/officeDocument/2006/relationships/image" Target="media/image110.wmf"/><Relationship Id="rId10" Type="http://schemas.openxmlformats.org/officeDocument/2006/relationships/header" Target="header3.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image" Target="media/image57.wmf"/><Relationship Id="rId78" Type="http://schemas.openxmlformats.org/officeDocument/2006/relationships/image" Target="media/image62.wmf"/><Relationship Id="rId81" Type="http://schemas.openxmlformats.org/officeDocument/2006/relationships/image" Target="media/image64.wmf"/><Relationship Id="rId86" Type="http://schemas.openxmlformats.org/officeDocument/2006/relationships/image" Target="media/image69.wmf"/><Relationship Id="rId94" Type="http://schemas.openxmlformats.org/officeDocument/2006/relationships/image" Target="media/image77.wmf"/><Relationship Id="rId99" Type="http://schemas.openxmlformats.org/officeDocument/2006/relationships/image" Target="media/image82.wmf"/><Relationship Id="rId101" Type="http://schemas.openxmlformats.org/officeDocument/2006/relationships/image" Target="media/image84.wmf"/><Relationship Id="rId122" Type="http://schemas.openxmlformats.org/officeDocument/2006/relationships/image" Target="media/image105.wmf"/><Relationship Id="rId130" Type="http://schemas.openxmlformats.org/officeDocument/2006/relationships/image" Target="media/image113.wmf"/><Relationship Id="rId135" Type="http://schemas.openxmlformats.org/officeDocument/2006/relationships/image" Target="media/image118.wmf"/><Relationship Id="rId143" Type="http://schemas.openxmlformats.org/officeDocument/2006/relationships/oleObject" Target="embeddings/oleObject5.bin"/><Relationship Id="rId148" Type="http://schemas.openxmlformats.org/officeDocument/2006/relationships/image" Target="media/image128.png"/><Relationship Id="rId151" Type="http://schemas.openxmlformats.org/officeDocument/2006/relationships/image" Target="media/image129.jpeg"/><Relationship Id="rId156" Type="http://schemas.openxmlformats.org/officeDocument/2006/relationships/image" Target="media/image134.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image" Target="media/image26.emf"/><Relationship Id="rId109" Type="http://schemas.openxmlformats.org/officeDocument/2006/relationships/image" Target="media/image92.wmf"/><Relationship Id="rId34" Type="http://schemas.openxmlformats.org/officeDocument/2006/relationships/image" Target="media/image21.emf"/><Relationship Id="rId50" Type="http://schemas.openxmlformats.org/officeDocument/2006/relationships/image" Target="media/image37.wmf"/><Relationship Id="rId55" Type="http://schemas.openxmlformats.org/officeDocument/2006/relationships/image" Target="media/image41.wmf"/><Relationship Id="rId76" Type="http://schemas.openxmlformats.org/officeDocument/2006/relationships/image" Target="media/image60.wmf"/><Relationship Id="rId97" Type="http://schemas.openxmlformats.org/officeDocument/2006/relationships/image" Target="media/image80.wmf"/><Relationship Id="rId104" Type="http://schemas.openxmlformats.org/officeDocument/2006/relationships/image" Target="media/image87.wmf"/><Relationship Id="rId120" Type="http://schemas.openxmlformats.org/officeDocument/2006/relationships/image" Target="media/image103.wmf"/><Relationship Id="rId125" Type="http://schemas.openxmlformats.org/officeDocument/2006/relationships/image" Target="media/image108.wmf"/><Relationship Id="rId141" Type="http://schemas.openxmlformats.org/officeDocument/2006/relationships/image" Target="media/image124.wmf"/><Relationship Id="rId146" Type="http://schemas.openxmlformats.org/officeDocument/2006/relationships/image" Target="media/image127.png"/><Relationship Id="rId7" Type="http://schemas.openxmlformats.org/officeDocument/2006/relationships/endnotes" Target="endnotes.xml"/><Relationship Id="rId71" Type="http://schemas.openxmlformats.org/officeDocument/2006/relationships/image" Target="media/image55.wmf"/><Relationship Id="rId92" Type="http://schemas.openxmlformats.org/officeDocument/2006/relationships/image" Target="media/image75.wmf"/><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2.png"/><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eader" Target="header5.xml"/><Relationship Id="rId87" Type="http://schemas.openxmlformats.org/officeDocument/2006/relationships/image" Target="media/image70.wmf"/><Relationship Id="rId110" Type="http://schemas.openxmlformats.org/officeDocument/2006/relationships/image" Target="media/image93.wmf"/><Relationship Id="rId115" Type="http://schemas.openxmlformats.org/officeDocument/2006/relationships/image" Target="media/image98.wmf"/><Relationship Id="rId131" Type="http://schemas.openxmlformats.org/officeDocument/2006/relationships/image" Target="media/image114.wmf"/><Relationship Id="rId136" Type="http://schemas.openxmlformats.org/officeDocument/2006/relationships/image" Target="media/image119.wmf"/><Relationship Id="rId157" Type="http://schemas.openxmlformats.org/officeDocument/2006/relationships/image" Target="media/image135.jpeg"/><Relationship Id="rId61" Type="http://schemas.openxmlformats.org/officeDocument/2006/relationships/oleObject" Target="embeddings/oleObject3.bin"/><Relationship Id="rId82" Type="http://schemas.openxmlformats.org/officeDocument/2006/relationships/image" Target="media/image65.wmf"/><Relationship Id="rId152" Type="http://schemas.openxmlformats.org/officeDocument/2006/relationships/image" Target="media/image130.jpeg"/><Relationship Id="rId19" Type="http://schemas.openxmlformats.org/officeDocument/2006/relationships/image" Target="media/image8.emf"/><Relationship Id="rId14" Type="http://schemas.openxmlformats.org/officeDocument/2006/relationships/image" Target="media/image3.wmf"/><Relationship Id="rId30" Type="http://schemas.openxmlformats.org/officeDocument/2006/relationships/image" Target="media/image17.emf"/><Relationship Id="rId35" Type="http://schemas.openxmlformats.org/officeDocument/2006/relationships/image" Target="media/image22.emf"/><Relationship Id="rId56" Type="http://schemas.openxmlformats.org/officeDocument/2006/relationships/image" Target="media/image42.wmf"/><Relationship Id="rId77" Type="http://schemas.openxmlformats.org/officeDocument/2006/relationships/image" Target="media/image61.wmf"/><Relationship Id="rId100" Type="http://schemas.openxmlformats.org/officeDocument/2006/relationships/image" Target="media/image83.wmf"/><Relationship Id="rId105" Type="http://schemas.openxmlformats.org/officeDocument/2006/relationships/image" Target="media/image88.wmf"/><Relationship Id="rId126" Type="http://schemas.openxmlformats.org/officeDocument/2006/relationships/image" Target="media/image109.wmf"/><Relationship Id="rId147" Type="http://schemas.openxmlformats.org/officeDocument/2006/relationships/oleObject" Target="embeddings/oleObject7.bin"/><Relationship Id="rId8" Type="http://schemas.openxmlformats.org/officeDocument/2006/relationships/header" Target="header1.xml"/><Relationship Id="rId51" Type="http://schemas.openxmlformats.org/officeDocument/2006/relationships/image" Target="media/image38.wmf"/><Relationship Id="rId72" Type="http://schemas.openxmlformats.org/officeDocument/2006/relationships/image" Target="media/image56.wmf"/><Relationship Id="rId93" Type="http://schemas.openxmlformats.org/officeDocument/2006/relationships/image" Target="media/image76.wmf"/><Relationship Id="rId98" Type="http://schemas.openxmlformats.org/officeDocument/2006/relationships/image" Target="media/image81.wmf"/><Relationship Id="rId121" Type="http://schemas.openxmlformats.org/officeDocument/2006/relationships/image" Target="media/image104.wmf"/><Relationship Id="rId142" Type="http://schemas.openxmlformats.org/officeDocument/2006/relationships/image" Target="media/image125.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3.emf"/><Relationship Id="rId67" Type="http://schemas.openxmlformats.org/officeDocument/2006/relationships/image" Target="media/image51.emf"/><Relationship Id="rId116" Type="http://schemas.openxmlformats.org/officeDocument/2006/relationships/image" Target="media/image99.wmf"/><Relationship Id="rId137" Type="http://schemas.openxmlformats.org/officeDocument/2006/relationships/image" Target="media/image120.wmf"/><Relationship Id="rId158" Type="http://schemas.openxmlformats.org/officeDocument/2006/relationships/image" Target="media/image1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7E310-15D1-4C8B-979E-88E85890F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14933</Words>
  <Characters>82135</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INTRODUCCIÓN</vt:lpstr>
    </vt:vector>
  </TitlesOfParts>
  <Company>MORA</Company>
  <LinksUpToDate>false</LinksUpToDate>
  <CharactersWithSpaces>96875</CharactersWithSpaces>
  <SharedDoc>false</SharedDoc>
  <HLinks>
    <vt:vector size="6" baseType="variant">
      <vt:variant>
        <vt:i4>4128864</vt:i4>
      </vt:variant>
      <vt:variant>
        <vt:i4>0</vt:i4>
      </vt:variant>
      <vt:variant>
        <vt:i4>0</vt:i4>
      </vt:variant>
      <vt:variant>
        <vt:i4>5</vt:i4>
      </vt:variant>
      <vt:variant>
        <vt:lpwstr>http://www.mecalux.com/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FERNANDO</dc:creator>
  <cp:keywords/>
  <dc:description/>
  <cp:lastModifiedBy>biblio2</cp:lastModifiedBy>
  <cp:revision>2</cp:revision>
  <cp:lastPrinted>2007-11-07T18:01:00Z</cp:lastPrinted>
  <dcterms:created xsi:type="dcterms:W3CDTF">2010-08-10T15:12:00Z</dcterms:created>
  <dcterms:modified xsi:type="dcterms:W3CDTF">2010-08-10T15:12:00Z</dcterms:modified>
</cp:coreProperties>
</file>