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67E" w:rsidRPr="009863C8" w:rsidRDefault="00B5467E">
      <w:pPr>
        <w:pStyle w:val="Ttulo"/>
        <w:rPr>
          <w:sz w:val="28"/>
          <w:szCs w:val="28"/>
        </w:rPr>
      </w:pPr>
      <w:r w:rsidRPr="009863C8">
        <w:rPr>
          <w:sz w:val="28"/>
          <w:szCs w:val="28"/>
        </w:rPr>
        <w:t>ESCUELA SUPERIOR POLITÉCNICA DEL LITORAL</w:t>
      </w:r>
    </w:p>
    <w:p w:rsidR="00B5467E" w:rsidRPr="009863C8" w:rsidRDefault="00D274FB" w:rsidP="009B1D30">
      <w:pPr>
        <w:jc w:val="center"/>
        <w:rPr>
          <w:rFonts w:ascii="Book Antiqua" w:hAnsi="Book Antiqua"/>
          <w:b w:val="0"/>
          <w:bCs w:val="0"/>
          <w:sz w:val="28"/>
          <w:szCs w:val="28"/>
        </w:rPr>
      </w:pPr>
      <w:r w:rsidRPr="009863C8">
        <w:rPr>
          <w:rFonts w:ascii="Book Antiqua" w:hAnsi="Book Antiqua"/>
          <w:b w:val="0"/>
          <w:bCs w:val="0"/>
          <w:sz w:val="28"/>
          <w:szCs w:val="28"/>
        </w:rPr>
        <w:t>FACULTAD DE ECONOMIA Y NEGOCIOS</w:t>
      </w:r>
    </w:p>
    <w:p w:rsidR="00B5467E" w:rsidRDefault="003938D1" w:rsidP="009A33A7">
      <w:pPr>
        <w:tabs>
          <w:tab w:val="center" w:pos="4527"/>
          <w:tab w:val="left" w:pos="6095"/>
        </w:tabs>
      </w:pPr>
      <w:r>
        <w:tab/>
        <w:t>CONTABILIDAD DE COSTOS</w:t>
      </w:r>
    </w:p>
    <w:p w:rsidR="00B5467E" w:rsidRDefault="009E2967">
      <w:pPr>
        <w:pStyle w:val="Ttulo1"/>
        <w:rPr>
          <w:rFonts w:ascii="Lucida Console" w:hAnsi="Lucida Console"/>
          <w:sz w:val="22"/>
          <w:bdr w:val="single" w:sz="6" w:space="0" w:color="auto"/>
        </w:rPr>
      </w:pPr>
      <w:r>
        <w:rPr>
          <w:rFonts w:ascii="Lucida Console" w:hAnsi="Lucida Console"/>
          <w:sz w:val="22"/>
          <w:bdr w:val="single" w:sz="6" w:space="0" w:color="auto"/>
        </w:rPr>
        <w:t>EXAMEN PARCIAL</w:t>
      </w:r>
      <w:r w:rsidR="00B5467E">
        <w:rPr>
          <w:rFonts w:ascii="Lucida Console" w:hAnsi="Lucida Console"/>
          <w:sz w:val="22"/>
          <w:bdr w:val="single" w:sz="6" w:space="0" w:color="auto"/>
        </w:rPr>
        <w:t xml:space="preserve"> </w:t>
      </w:r>
    </w:p>
    <w:p w:rsidR="009863C8" w:rsidRPr="009863C8" w:rsidRDefault="009863C8" w:rsidP="009863C8">
      <w:pPr>
        <w:jc w:val="center"/>
        <w:rPr>
          <w:sz w:val="22"/>
        </w:rPr>
      </w:pPr>
      <w:r>
        <w:rPr>
          <w:sz w:val="22"/>
        </w:rPr>
        <w:t>Julio 08 de 2010</w:t>
      </w:r>
    </w:p>
    <w:p w:rsidR="009863C8" w:rsidRDefault="009863C8" w:rsidP="009863C8">
      <w:pPr>
        <w:jc w:val="center"/>
      </w:pPr>
    </w:p>
    <w:p w:rsidR="009E2967" w:rsidRPr="009863C8" w:rsidRDefault="009E2967" w:rsidP="009863C8">
      <w:pPr>
        <w:rPr>
          <w:sz w:val="22"/>
        </w:rPr>
      </w:pPr>
      <w:r>
        <w:rPr>
          <w:sz w:val="22"/>
        </w:rPr>
        <w:t>Nombre</w:t>
      </w:r>
      <w:r w:rsidR="009863C8">
        <w:rPr>
          <w:sz w:val="22"/>
        </w:rPr>
        <w:t>s y Apellidos</w:t>
      </w:r>
      <w:r>
        <w:rPr>
          <w:sz w:val="22"/>
        </w:rPr>
        <w:t>__________________________________</w:t>
      </w:r>
      <w:r w:rsidR="003938D1">
        <w:rPr>
          <w:sz w:val="22"/>
        </w:rPr>
        <w:t>_______________</w:t>
      </w:r>
      <w:r w:rsidR="009863C8">
        <w:rPr>
          <w:sz w:val="22"/>
        </w:rPr>
        <w:t>________________</w:t>
      </w:r>
      <w:r w:rsidR="003938D1">
        <w:rPr>
          <w:sz w:val="22"/>
        </w:rPr>
        <w:t xml:space="preserve">      </w:t>
      </w:r>
    </w:p>
    <w:p w:rsidR="009E2967" w:rsidRDefault="009E2967" w:rsidP="009E2967">
      <w:pPr>
        <w:shd w:val="clear" w:color="auto" w:fill="FFFFFF"/>
        <w:autoSpaceDE w:val="0"/>
        <w:autoSpaceDN w:val="0"/>
        <w:adjustRightInd w:val="0"/>
        <w:rPr>
          <w:rFonts w:ascii="Arial" w:hAnsi="Arial" w:cs="Arial"/>
          <w:bCs w:val="0"/>
        </w:rPr>
      </w:pPr>
    </w:p>
    <w:p w:rsidR="00A9583E" w:rsidRPr="009863C8" w:rsidRDefault="009E2967" w:rsidP="009863C8">
      <w:pPr>
        <w:shd w:val="clear" w:color="auto" w:fill="FFFFFF"/>
        <w:autoSpaceDE w:val="0"/>
        <w:autoSpaceDN w:val="0"/>
        <w:adjustRightInd w:val="0"/>
        <w:rPr>
          <w:rFonts w:ascii="Arial" w:hAnsi="Arial" w:cs="Arial"/>
          <w:bCs w:val="0"/>
        </w:rPr>
      </w:pPr>
      <w:r w:rsidRPr="0020771F">
        <w:rPr>
          <w:rFonts w:ascii="Arial" w:hAnsi="Arial" w:cs="Arial"/>
          <w:bCs w:val="0"/>
        </w:rPr>
        <w:t xml:space="preserve">I.- </w:t>
      </w:r>
      <w:r w:rsidR="009863C8">
        <w:rPr>
          <w:rFonts w:ascii="Arial" w:hAnsi="Arial" w:cs="Arial"/>
          <w:bCs w:val="0"/>
        </w:rPr>
        <w:t xml:space="preserve">Valor: 5 puntos cada una.  </w:t>
      </w:r>
      <w:r w:rsidRPr="0020771F">
        <w:rPr>
          <w:rFonts w:ascii="Arial" w:hAnsi="Arial" w:cs="Arial"/>
          <w:bCs w:val="0"/>
        </w:rPr>
        <w:t>Señale la alternativa correcta a los sigui</w:t>
      </w:r>
      <w:r>
        <w:rPr>
          <w:rFonts w:ascii="Arial" w:hAnsi="Arial" w:cs="Arial"/>
          <w:bCs w:val="0"/>
        </w:rPr>
        <w:t xml:space="preserve">entes enunciados. </w:t>
      </w:r>
    </w:p>
    <w:p w:rsidR="0075120E" w:rsidRPr="00023E72" w:rsidRDefault="0075120E" w:rsidP="0075120E">
      <w:pPr>
        <w:pStyle w:val="Textoindependiente2"/>
      </w:pPr>
      <w:r>
        <w:t xml:space="preserve">1.- </w:t>
      </w:r>
      <w:r w:rsidRPr="00023E72">
        <w:t xml:space="preserve">El análisis de sensibilidad tiene </w:t>
      </w:r>
      <w:r w:rsidR="009863C8">
        <w:t xml:space="preserve">por </w:t>
      </w:r>
      <w:r w:rsidRPr="00023E72">
        <w:t>objetivo principal</w:t>
      </w:r>
    </w:p>
    <w:p w:rsidR="0075120E" w:rsidRPr="0075120E" w:rsidRDefault="0075120E" w:rsidP="0075120E">
      <w:pPr>
        <w:pStyle w:val="Textoindependiente2"/>
        <w:numPr>
          <w:ilvl w:val="0"/>
          <w:numId w:val="39"/>
        </w:numPr>
      </w:pPr>
      <w:r w:rsidRPr="0075120E">
        <w:t xml:space="preserve">Mostrar </w:t>
      </w:r>
      <w:r>
        <w:t>los diferentes escenarios ante la incertidumbre</w:t>
      </w:r>
    </w:p>
    <w:p w:rsidR="0075120E" w:rsidRPr="00023E72" w:rsidRDefault="0075120E" w:rsidP="0075120E">
      <w:pPr>
        <w:pStyle w:val="Textoindependiente2"/>
        <w:numPr>
          <w:ilvl w:val="0"/>
          <w:numId w:val="39"/>
        </w:numPr>
      </w:pPr>
      <w:r w:rsidRPr="00023E72">
        <w:t>Calcular la Utilidad Operativa</w:t>
      </w:r>
    </w:p>
    <w:p w:rsidR="0075120E" w:rsidRPr="00023E72" w:rsidRDefault="0075120E" w:rsidP="0075120E">
      <w:pPr>
        <w:pStyle w:val="Textoindependiente2"/>
        <w:numPr>
          <w:ilvl w:val="0"/>
          <w:numId w:val="39"/>
        </w:numPr>
      </w:pPr>
      <w:r w:rsidRPr="00023E72">
        <w:t>Hallar el punto de equilibrio</w:t>
      </w:r>
    </w:p>
    <w:p w:rsidR="0075120E" w:rsidRPr="00023E72" w:rsidRDefault="0075120E" w:rsidP="0075120E">
      <w:pPr>
        <w:pStyle w:val="Textoindependiente2"/>
        <w:numPr>
          <w:ilvl w:val="0"/>
          <w:numId w:val="39"/>
        </w:numPr>
      </w:pPr>
      <w:r>
        <w:t>Obtener los costos totales</w:t>
      </w:r>
    </w:p>
    <w:p w:rsidR="0075120E" w:rsidRDefault="0075120E" w:rsidP="0075120E">
      <w:pPr>
        <w:pStyle w:val="Textoindependiente2"/>
        <w:numPr>
          <w:ilvl w:val="0"/>
          <w:numId w:val="39"/>
        </w:numPr>
      </w:pPr>
      <w:r w:rsidRPr="00023E72">
        <w:t>Mostrar los pasos de la cadena de valor</w:t>
      </w:r>
    </w:p>
    <w:p w:rsidR="0075120E" w:rsidRDefault="0075120E" w:rsidP="0075120E">
      <w:pPr>
        <w:pStyle w:val="Textoindependiente2"/>
      </w:pPr>
      <w:r>
        <w:t>2.- Si una  empresa que fabrica el Producto X, no tiene costos fijos, significa que [</w:t>
      </w:r>
      <w:proofErr w:type="spellStart"/>
      <w:r>
        <w:t>CVu</w:t>
      </w:r>
      <w:proofErr w:type="spellEnd"/>
      <w:r>
        <w:t xml:space="preserve"> (q)] son iguales a los:</w:t>
      </w:r>
    </w:p>
    <w:p w:rsidR="0075120E" w:rsidRPr="0075120E" w:rsidRDefault="0075120E" w:rsidP="00E05F7A">
      <w:pPr>
        <w:pStyle w:val="Textoindependiente2"/>
        <w:numPr>
          <w:ilvl w:val="0"/>
          <w:numId w:val="42"/>
        </w:numPr>
      </w:pPr>
      <w:r w:rsidRPr="0075120E">
        <w:t>Costos Directos</w:t>
      </w:r>
    </w:p>
    <w:p w:rsidR="0075120E" w:rsidRPr="0075120E" w:rsidRDefault="0075120E" w:rsidP="00E05F7A">
      <w:pPr>
        <w:pStyle w:val="Textoindependiente2"/>
        <w:numPr>
          <w:ilvl w:val="0"/>
          <w:numId w:val="42"/>
        </w:numPr>
      </w:pPr>
      <w:r w:rsidRPr="0075120E">
        <w:t>Costos del período</w:t>
      </w:r>
    </w:p>
    <w:p w:rsidR="0075120E" w:rsidRPr="0075120E" w:rsidRDefault="00E05F7A" w:rsidP="00E05F7A">
      <w:pPr>
        <w:pStyle w:val="Textoindependiente2"/>
        <w:numPr>
          <w:ilvl w:val="0"/>
          <w:numId w:val="42"/>
        </w:numPr>
      </w:pPr>
      <w:r>
        <w:t>Costos Totales</w:t>
      </w:r>
    </w:p>
    <w:p w:rsidR="0075120E" w:rsidRPr="0075120E" w:rsidRDefault="0075120E" w:rsidP="00E05F7A">
      <w:pPr>
        <w:pStyle w:val="Textoindependiente2"/>
        <w:numPr>
          <w:ilvl w:val="0"/>
          <w:numId w:val="42"/>
        </w:numPr>
      </w:pPr>
      <w:r w:rsidRPr="0075120E">
        <w:t>Costos inventariables</w:t>
      </w:r>
    </w:p>
    <w:p w:rsidR="0075120E" w:rsidRPr="0075120E" w:rsidRDefault="0075120E" w:rsidP="0075120E">
      <w:pPr>
        <w:pStyle w:val="Textoindependiente2"/>
        <w:numPr>
          <w:ilvl w:val="0"/>
          <w:numId w:val="42"/>
        </w:numPr>
      </w:pPr>
      <w:r w:rsidRPr="0075120E">
        <w:t>Costos indirectos</w:t>
      </w:r>
    </w:p>
    <w:p w:rsidR="0075120E" w:rsidRDefault="00E05F7A" w:rsidP="0075120E">
      <w:pPr>
        <w:pStyle w:val="Textoindependiente2"/>
      </w:pPr>
      <w:r>
        <w:t>3</w:t>
      </w:r>
      <w:r w:rsidR="0075120E">
        <w:t xml:space="preserve">.- La diferencia que existe para obtener  el margen bruto y el margen de contribución es que </w:t>
      </w:r>
      <w:r>
        <w:t>de los ingresos se disminuyen</w:t>
      </w:r>
      <w:r w:rsidR="0075120E">
        <w:t xml:space="preserve"> los siguientes costos respectivamente:</w:t>
      </w:r>
    </w:p>
    <w:p w:rsidR="0075120E" w:rsidRPr="0075120E" w:rsidRDefault="0075120E" w:rsidP="00E05F7A">
      <w:pPr>
        <w:pStyle w:val="Textoindependiente2"/>
        <w:numPr>
          <w:ilvl w:val="0"/>
          <w:numId w:val="43"/>
        </w:numPr>
      </w:pPr>
      <w:r w:rsidRPr="0075120E">
        <w:t>Costos directos y costos indirectos</w:t>
      </w:r>
    </w:p>
    <w:p w:rsidR="0075120E" w:rsidRPr="0075120E" w:rsidRDefault="0075120E" w:rsidP="00E05F7A">
      <w:pPr>
        <w:pStyle w:val="Textoindependiente2"/>
        <w:numPr>
          <w:ilvl w:val="0"/>
          <w:numId w:val="43"/>
        </w:numPr>
      </w:pPr>
      <w:r w:rsidRPr="0075120E">
        <w:t>Costo de venta y costos variables</w:t>
      </w:r>
    </w:p>
    <w:p w:rsidR="0075120E" w:rsidRPr="0075120E" w:rsidRDefault="0075120E" w:rsidP="00E05F7A">
      <w:pPr>
        <w:pStyle w:val="Textoindependiente2"/>
        <w:numPr>
          <w:ilvl w:val="0"/>
          <w:numId w:val="43"/>
        </w:numPr>
      </w:pPr>
      <w:r w:rsidRPr="0075120E">
        <w:t>Costos unitario y costo fijo</w:t>
      </w:r>
    </w:p>
    <w:p w:rsidR="0075120E" w:rsidRPr="0075120E" w:rsidRDefault="0075120E" w:rsidP="00E05F7A">
      <w:pPr>
        <w:pStyle w:val="Textoindependiente2"/>
        <w:numPr>
          <w:ilvl w:val="0"/>
          <w:numId w:val="43"/>
        </w:numPr>
      </w:pPr>
      <w:r w:rsidRPr="0075120E">
        <w:t>Costo fijo y Costos variables</w:t>
      </w:r>
    </w:p>
    <w:p w:rsidR="0075120E" w:rsidRPr="00023E72" w:rsidRDefault="0075120E" w:rsidP="0075120E">
      <w:pPr>
        <w:pStyle w:val="Textoindependiente2"/>
        <w:numPr>
          <w:ilvl w:val="0"/>
          <w:numId w:val="43"/>
        </w:numPr>
      </w:pPr>
      <w:r w:rsidRPr="0075120E">
        <w:t>Costos indirectos y costos fijos</w:t>
      </w:r>
    </w:p>
    <w:p w:rsidR="00E05F7A" w:rsidRPr="00023E72" w:rsidRDefault="00E05F7A" w:rsidP="00E05F7A">
      <w:pPr>
        <w:pStyle w:val="Textoindependiente2"/>
      </w:pPr>
      <w:r>
        <w:t xml:space="preserve">4.- </w:t>
      </w:r>
      <w:r w:rsidRPr="00023E72">
        <w:t>Industrial Bananitos S.A. presenta dos tipos de derivados de banano: Licor de Banano y Pate de Banano. Identifique cada uno de los siguientes rubros como Variable (V) o Fijo (F) en función del número de unidades producidas de cada producto y como Directo (D) e Indirecto (I) en torno al tipo de producto producido.</w:t>
      </w:r>
    </w:p>
    <w:tbl>
      <w:tblPr>
        <w:tblpPr w:leftFromText="141" w:rightFromText="141" w:vertAnchor="text" w:horzAnchor="margin"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26"/>
        <w:gridCol w:w="992"/>
        <w:gridCol w:w="1023"/>
      </w:tblGrid>
      <w:tr w:rsidR="009863C8" w:rsidRPr="00E05F7A" w:rsidTr="009863C8">
        <w:tc>
          <w:tcPr>
            <w:tcW w:w="6826" w:type="dxa"/>
          </w:tcPr>
          <w:p w:rsidR="009863C8" w:rsidRPr="00E05F7A" w:rsidRDefault="009863C8" w:rsidP="009863C8">
            <w:pPr>
              <w:pStyle w:val="Textoindependiente2"/>
              <w:jc w:val="center"/>
              <w:rPr>
                <w:b/>
              </w:rPr>
            </w:pPr>
            <w:r w:rsidRPr="00E05F7A">
              <w:rPr>
                <w:b/>
              </w:rPr>
              <w:t>Rubro</w:t>
            </w:r>
          </w:p>
        </w:tc>
        <w:tc>
          <w:tcPr>
            <w:tcW w:w="992" w:type="dxa"/>
          </w:tcPr>
          <w:p w:rsidR="009863C8" w:rsidRPr="00E05F7A" w:rsidRDefault="009863C8" w:rsidP="009863C8">
            <w:pPr>
              <w:pStyle w:val="Textoindependiente2"/>
              <w:jc w:val="center"/>
              <w:rPr>
                <w:b/>
              </w:rPr>
            </w:pPr>
            <w:r w:rsidRPr="00E05F7A">
              <w:rPr>
                <w:b/>
              </w:rPr>
              <w:t>V o F</w:t>
            </w:r>
          </w:p>
        </w:tc>
        <w:tc>
          <w:tcPr>
            <w:tcW w:w="1023" w:type="dxa"/>
          </w:tcPr>
          <w:p w:rsidR="009863C8" w:rsidRPr="00E05F7A" w:rsidRDefault="009863C8" w:rsidP="009863C8">
            <w:pPr>
              <w:pStyle w:val="Textoindependiente2"/>
              <w:jc w:val="center"/>
              <w:rPr>
                <w:b/>
              </w:rPr>
            </w:pPr>
            <w:r w:rsidRPr="00E05F7A">
              <w:rPr>
                <w:b/>
              </w:rPr>
              <w:t>D o I</w:t>
            </w:r>
          </w:p>
        </w:tc>
      </w:tr>
      <w:tr w:rsidR="009863C8" w:rsidRPr="00023E72" w:rsidTr="009863C8">
        <w:tc>
          <w:tcPr>
            <w:tcW w:w="6826" w:type="dxa"/>
          </w:tcPr>
          <w:p w:rsidR="009863C8" w:rsidRPr="00023E72" w:rsidRDefault="009863C8" w:rsidP="009863C8">
            <w:pPr>
              <w:pStyle w:val="Textoindependiente2"/>
            </w:pPr>
            <w:r w:rsidRPr="00023E72">
              <w:t>Pago de sueldo al supervisor de la planta</w:t>
            </w:r>
          </w:p>
        </w:tc>
        <w:tc>
          <w:tcPr>
            <w:tcW w:w="992" w:type="dxa"/>
          </w:tcPr>
          <w:p w:rsidR="009863C8" w:rsidRPr="00E05F7A" w:rsidRDefault="009863C8" w:rsidP="009863C8">
            <w:pPr>
              <w:pStyle w:val="Textoindependiente2"/>
            </w:pPr>
          </w:p>
        </w:tc>
        <w:tc>
          <w:tcPr>
            <w:tcW w:w="1023" w:type="dxa"/>
          </w:tcPr>
          <w:p w:rsidR="009863C8" w:rsidRPr="00E05F7A" w:rsidRDefault="009863C8" w:rsidP="009863C8">
            <w:pPr>
              <w:pStyle w:val="Textoindependiente2"/>
            </w:pPr>
          </w:p>
        </w:tc>
      </w:tr>
      <w:tr w:rsidR="009863C8" w:rsidRPr="00023E72" w:rsidTr="009863C8">
        <w:tc>
          <w:tcPr>
            <w:tcW w:w="6826" w:type="dxa"/>
          </w:tcPr>
          <w:p w:rsidR="009863C8" w:rsidRPr="00023E72" w:rsidRDefault="009863C8" w:rsidP="009863C8">
            <w:pPr>
              <w:pStyle w:val="Textoindependiente2"/>
            </w:pPr>
            <w:r w:rsidRPr="00023E72">
              <w:t>Costo de botella para envasado del Licor de Banano</w:t>
            </w:r>
          </w:p>
        </w:tc>
        <w:tc>
          <w:tcPr>
            <w:tcW w:w="992" w:type="dxa"/>
          </w:tcPr>
          <w:p w:rsidR="009863C8" w:rsidRPr="00E05F7A" w:rsidRDefault="009863C8" w:rsidP="009863C8">
            <w:pPr>
              <w:pStyle w:val="Textoindependiente2"/>
            </w:pPr>
          </w:p>
        </w:tc>
        <w:tc>
          <w:tcPr>
            <w:tcW w:w="1023" w:type="dxa"/>
          </w:tcPr>
          <w:p w:rsidR="009863C8" w:rsidRPr="00E05F7A" w:rsidRDefault="009863C8" w:rsidP="009863C8">
            <w:pPr>
              <w:pStyle w:val="Textoindependiente2"/>
            </w:pPr>
          </w:p>
        </w:tc>
      </w:tr>
      <w:tr w:rsidR="009863C8" w:rsidRPr="00023E72" w:rsidTr="009863C8">
        <w:tc>
          <w:tcPr>
            <w:tcW w:w="6826" w:type="dxa"/>
          </w:tcPr>
          <w:p w:rsidR="009863C8" w:rsidRPr="00023E72" w:rsidRDefault="009863C8" w:rsidP="009863C8">
            <w:pPr>
              <w:pStyle w:val="Textoindependiente2"/>
            </w:pPr>
            <w:r w:rsidRPr="00023E72">
              <w:t>Costo de impresión de etiquetas para Pate de Banano</w:t>
            </w:r>
          </w:p>
        </w:tc>
        <w:tc>
          <w:tcPr>
            <w:tcW w:w="992" w:type="dxa"/>
          </w:tcPr>
          <w:p w:rsidR="009863C8" w:rsidRPr="00E05F7A" w:rsidRDefault="009863C8" w:rsidP="009863C8">
            <w:pPr>
              <w:pStyle w:val="Textoindependiente2"/>
            </w:pPr>
          </w:p>
        </w:tc>
        <w:tc>
          <w:tcPr>
            <w:tcW w:w="1023" w:type="dxa"/>
          </w:tcPr>
          <w:p w:rsidR="009863C8" w:rsidRPr="00E05F7A" w:rsidRDefault="009863C8" w:rsidP="009863C8">
            <w:pPr>
              <w:pStyle w:val="Textoindependiente2"/>
            </w:pPr>
          </w:p>
        </w:tc>
      </w:tr>
      <w:tr w:rsidR="009863C8" w:rsidRPr="00023E72" w:rsidTr="009863C8">
        <w:tc>
          <w:tcPr>
            <w:tcW w:w="6826" w:type="dxa"/>
          </w:tcPr>
          <w:p w:rsidR="009863C8" w:rsidRPr="00023E72" w:rsidRDefault="009863C8" w:rsidP="009863C8">
            <w:pPr>
              <w:pStyle w:val="Textoindependiente2"/>
            </w:pPr>
            <w:r w:rsidRPr="00023E72">
              <w:t>Costo de tanque para fermentación de la fruta</w:t>
            </w:r>
            <w:r>
              <w:t xml:space="preserve"> para el licor</w:t>
            </w:r>
          </w:p>
        </w:tc>
        <w:tc>
          <w:tcPr>
            <w:tcW w:w="992" w:type="dxa"/>
          </w:tcPr>
          <w:p w:rsidR="009863C8" w:rsidRPr="00E05F7A" w:rsidRDefault="009863C8" w:rsidP="009863C8">
            <w:pPr>
              <w:pStyle w:val="Textoindependiente2"/>
            </w:pPr>
          </w:p>
        </w:tc>
        <w:tc>
          <w:tcPr>
            <w:tcW w:w="1023" w:type="dxa"/>
          </w:tcPr>
          <w:p w:rsidR="009863C8" w:rsidRPr="00E05F7A" w:rsidRDefault="009863C8" w:rsidP="009863C8">
            <w:pPr>
              <w:pStyle w:val="Textoindependiente2"/>
            </w:pPr>
          </w:p>
        </w:tc>
      </w:tr>
      <w:tr w:rsidR="009863C8" w:rsidRPr="00023E72" w:rsidTr="009863C8">
        <w:tc>
          <w:tcPr>
            <w:tcW w:w="6826" w:type="dxa"/>
          </w:tcPr>
          <w:p w:rsidR="009863C8" w:rsidRPr="00023E72" w:rsidRDefault="009863C8" w:rsidP="009863C8">
            <w:pPr>
              <w:pStyle w:val="Textoindependiente2"/>
            </w:pPr>
            <w:r w:rsidRPr="00023E72">
              <w:t>Depreciación de maquinarias que deshidratan la fruta</w:t>
            </w:r>
          </w:p>
        </w:tc>
        <w:tc>
          <w:tcPr>
            <w:tcW w:w="992" w:type="dxa"/>
          </w:tcPr>
          <w:p w:rsidR="009863C8" w:rsidRPr="00E05F7A" w:rsidRDefault="009863C8" w:rsidP="009863C8">
            <w:pPr>
              <w:pStyle w:val="Textoindependiente2"/>
            </w:pPr>
          </w:p>
        </w:tc>
        <w:tc>
          <w:tcPr>
            <w:tcW w:w="1023" w:type="dxa"/>
          </w:tcPr>
          <w:p w:rsidR="009863C8" w:rsidRPr="00E05F7A" w:rsidRDefault="009863C8" w:rsidP="009863C8">
            <w:pPr>
              <w:pStyle w:val="Textoindependiente2"/>
            </w:pPr>
          </w:p>
        </w:tc>
      </w:tr>
      <w:tr w:rsidR="009863C8" w:rsidRPr="00023E72" w:rsidTr="009863C8">
        <w:tc>
          <w:tcPr>
            <w:tcW w:w="6826" w:type="dxa"/>
          </w:tcPr>
          <w:p w:rsidR="009863C8" w:rsidRPr="00023E72" w:rsidRDefault="009863C8" w:rsidP="009863C8">
            <w:pPr>
              <w:pStyle w:val="Textoindependiente2"/>
            </w:pPr>
            <w:r w:rsidRPr="00023E72">
              <w:t>Publicidad de los productos en La revista</w:t>
            </w:r>
          </w:p>
        </w:tc>
        <w:tc>
          <w:tcPr>
            <w:tcW w:w="992" w:type="dxa"/>
          </w:tcPr>
          <w:p w:rsidR="009863C8" w:rsidRPr="00E05F7A" w:rsidRDefault="009863C8" w:rsidP="009863C8">
            <w:pPr>
              <w:pStyle w:val="Textoindependiente2"/>
            </w:pPr>
          </w:p>
        </w:tc>
        <w:tc>
          <w:tcPr>
            <w:tcW w:w="1023" w:type="dxa"/>
          </w:tcPr>
          <w:p w:rsidR="009863C8" w:rsidRPr="00E05F7A" w:rsidRDefault="009863C8" w:rsidP="009863C8">
            <w:pPr>
              <w:pStyle w:val="Textoindependiente2"/>
            </w:pPr>
          </w:p>
        </w:tc>
      </w:tr>
      <w:tr w:rsidR="009863C8" w:rsidRPr="00023E72" w:rsidTr="009863C8">
        <w:tc>
          <w:tcPr>
            <w:tcW w:w="6826" w:type="dxa"/>
          </w:tcPr>
          <w:p w:rsidR="009863C8" w:rsidRPr="00023E72" w:rsidRDefault="009863C8" w:rsidP="009863C8">
            <w:pPr>
              <w:pStyle w:val="Textoindependiente2"/>
            </w:pPr>
            <w:r w:rsidRPr="00023E72">
              <w:t>Costo del empaque del pate de Banano (1 empaque por producto)</w:t>
            </w:r>
          </w:p>
        </w:tc>
        <w:tc>
          <w:tcPr>
            <w:tcW w:w="992" w:type="dxa"/>
          </w:tcPr>
          <w:p w:rsidR="009863C8" w:rsidRPr="00E05F7A" w:rsidRDefault="009863C8" w:rsidP="009863C8">
            <w:pPr>
              <w:pStyle w:val="Textoindependiente2"/>
            </w:pPr>
          </w:p>
        </w:tc>
        <w:tc>
          <w:tcPr>
            <w:tcW w:w="1023" w:type="dxa"/>
          </w:tcPr>
          <w:p w:rsidR="009863C8" w:rsidRPr="00E05F7A" w:rsidRDefault="009863C8" w:rsidP="009863C8">
            <w:pPr>
              <w:pStyle w:val="Textoindependiente2"/>
            </w:pPr>
          </w:p>
        </w:tc>
      </w:tr>
      <w:tr w:rsidR="009863C8" w:rsidRPr="00023E72" w:rsidTr="009863C8">
        <w:tc>
          <w:tcPr>
            <w:tcW w:w="6826" w:type="dxa"/>
          </w:tcPr>
          <w:p w:rsidR="009863C8" w:rsidRPr="00023E72" w:rsidRDefault="009863C8" w:rsidP="009863C8">
            <w:pPr>
              <w:pStyle w:val="Textoindependiente2"/>
            </w:pPr>
            <w:r w:rsidRPr="00023E72">
              <w:t>Pago de sueldo a secretaria de la división Pate de Banano</w:t>
            </w:r>
          </w:p>
        </w:tc>
        <w:tc>
          <w:tcPr>
            <w:tcW w:w="992" w:type="dxa"/>
          </w:tcPr>
          <w:p w:rsidR="009863C8" w:rsidRPr="00E05F7A" w:rsidRDefault="009863C8" w:rsidP="009863C8">
            <w:pPr>
              <w:pStyle w:val="Textoindependiente2"/>
            </w:pPr>
          </w:p>
        </w:tc>
        <w:tc>
          <w:tcPr>
            <w:tcW w:w="1023" w:type="dxa"/>
          </w:tcPr>
          <w:p w:rsidR="009863C8" w:rsidRPr="00E05F7A" w:rsidRDefault="009863C8" w:rsidP="009863C8">
            <w:pPr>
              <w:pStyle w:val="Textoindependiente2"/>
            </w:pPr>
          </w:p>
        </w:tc>
      </w:tr>
    </w:tbl>
    <w:p w:rsidR="00E05F7A" w:rsidRPr="00023E72" w:rsidRDefault="00E05F7A" w:rsidP="00E05F7A">
      <w:pPr>
        <w:pStyle w:val="Textoindependiente2"/>
      </w:pPr>
    </w:p>
    <w:p w:rsidR="00930DA8" w:rsidRDefault="00930DA8" w:rsidP="002A2022">
      <w:pPr>
        <w:pStyle w:val="Prrafodelista"/>
        <w:ind w:left="0"/>
        <w:rPr>
          <w:rFonts w:ascii="Arial" w:hAnsi="Arial" w:cs="Arial"/>
        </w:rPr>
      </w:pPr>
    </w:p>
    <w:p w:rsidR="009863C8" w:rsidRDefault="009863C8" w:rsidP="002A2022">
      <w:pPr>
        <w:pStyle w:val="Prrafodelista"/>
        <w:ind w:left="0"/>
        <w:rPr>
          <w:rFonts w:ascii="Arial" w:hAnsi="Arial" w:cs="Arial"/>
        </w:rPr>
      </w:pPr>
    </w:p>
    <w:p w:rsidR="009863C8" w:rsidRDefault="009863C8" w:rsidP="002A2022">
      <w:pPr>
        <w:pStyle w:val="Prrafodelista"/>
        <w:ind w:left="0"/>
        <w:rPr>
          <w:rFonts w:ascii="Arial" w:hAnsi="Arial" w:cs="Arial"/>
        </w:rPr>
      </w:pPr>
    </w:p>
    <w:p w:rsidR="009863C8" w:rsidRDefault="009863C8" w:rsidP="00E05F7A">
      <w:pPr>
        <w:jc w:val="both"/>
        <w:rPr>
          <w:rFonts w:ascii="Arial" w:hAnsi="Arial" w:cs="Arial"/>
          <w:bCs w:val="0"/>
          <w:sz w:val="22"/>
        </w:rPr>
      </w:pPr>
    </w:p>
    <w:p w:rsidR="009863C8" w:rsidRDefault="009863C8" w:rsidP="00E05F7A">
      <w:pPr>
        <w:jc w:val="both"/>
        <w:rPr>
          <w:rFonts w:ascii="Arial" w:hAnsi="Arial" w:cs="Arial"/>
          <w:bCs w:val="0"/>
          <w:sz w:val="22"/>
        </w:rPr>
      </w:pPr>
    </w:p>
    <w:p w:rsidR="009863C8" w:rsidRDefault="009863C8" w:rsidP="00E05F7A">
      <w:pPr>
        <w:jc w:val="both"/>
        <w:rPr>
          <w:rFonts w:ascii="Arial" w:hAnsi="Arial" w:cs="Arial"/>
          <w:bCs w:val="0"/>
          <w:sz w:val="22"/>
        </w:rPr>
      </w:pPr>
    </w:p>
    <w:p w:rsidR="009863C8" w:rsidRDefault="009863C8" w:rsidP="00E05F7A">
      <w:pPr>
        <w:jc w:val="both"/>
        <w:rPr>
          <w:rFonts w:ascii="Arial" w:hAnsi="Arial" w:cs="Arial"/>
          <w:bCs w:val="0"/>
          <w:sz w:val="22"/>
        </w:rPr>
      </w:pPr>
    </w:p>
    <w:p w:rsidR="009863C8" w:rsidRDefault="009863C8" w:rsidP="00E05F7A">
      <w:pPr>
        <w:jc w:val="both"/>
        <w:rPr>
          <w:rFonts w:ascii="Arial" w:hAnsi="Arial" w:cs="Arial"/>
          <w:bCs w:val="0"/>
          <w:sz w:val="22"/>
        </w:rPr>
      </w:pPr>
    </w:p>
    <w:p w:rsidR="00E05F7A" w:rsidRDefault="00E05F7A" w:rsidP="00E05F7A">
      <w:pPr>
        <w:jc w:val="both"/>
        <w:rPr>
          <w:rFonts w:ascii="Arial" w:hAnsi="Arial" w:cs="Arial"/>
          <w:bCs w:val="0"/>
          <w:sz w:val="22"/>
        </w:rPr>
      </w:pPr>
      <w:r w:rsidRPr="00E05F7A">
        <w:rPr>
          <w:rFonts w:ascii="Arial" w:hAnsi="Arial" w:cs="Arial"/>
          <w:bCs w:val="0"/>
          <w:sz w:val="22"/>
        </w:rPr>
        <w:t xml:space="preserve">II.-  </w:t>
      </w:r>
      <w:r w:rsidR="009863C8">
        <w:rPr>
          <w:rFonts w:ascii="Arial" w:hAnsi="Arial" w:cs="Arial"/>
          <w:bCs w:val="0"/>
          <w:sz w:val="22"/>
        </w:rPr>
        <w:t xml:space="preserve">Valor 25 puntos.-  </w:t>
      </w:r>
      <w:r w:rsidRPr="00E05F7A">
        <w:rPr>
          <w:rFonts w:ascii="Arial" w:hAnsi="Arial" w:cs="Arial"/>
          <w:bCs w:val="0"/>
          <w:sz w:val="22"/>
        </w:rPr>
        <w:t>Costo-Volumen-Utilidad</w:t>
      </w:r>
    </w:p>
    <w:p w:rsidR="00E05F7A" w:rsidRPr="00E05F7A" w:rsidRDefault="00E05F7A" w:rsidP="00E05F7A">
      <w:pPr>
        <w:jc w:val="both"/>
        <w:rPr>
          <w:rFonts w:ascii="Arial" w:hAnsi="Arial" w:cs="Arial"/>
          <w:b w:val="0"/>
          <w:bCs w:val="0"/>
          <w:sz w:val="22"/>
        </w:rPr>
      </w:pPr>
      <w:r w:rsidRPr="00E05F7A">
        <w:rPr>
          <w:rFonts w:ascii="Arial" w:hAnsi="Arial" w:cs="Arial"/>
          <w:b w:val="0"/>
          <w:bCs w:val="0"/>
          <w:sz w:val="22"/>
        </w:rPr>
        <w:t xml:space="preserve">ABC </w:t>
      </w:r>
      <w:proofErr w:type="spellStart"/>
      <w:r w:rsidRPr="00E05F7A">
        <w:rPr>
          <w:rFonts w:ascii="Arial" w:hAnsi="Arial" w:cs="Arial"/>
          <w:b w:val="0"/>
          <w:bCs w:val="0"/>
          <w:sz w:val="22"/>
        </w:rPr>
        <w:t>Company</w:t>
      </w:r>
      <w:proofErr w:type="spellEnd"/>
      <w:r w:rsidRPr="00E05F7A">
        <w:rPr>
          <w:rFonts w:ascii="Arial" w:hAnsi="Arial" w:cs="Arial"/>
          <w:b w:val="0"/>
          <w:bCs w:val="0"/>
          <w:sz w:val="22"/>
        </w:rPr>
        <w:t>, fabrica y vende un tipo de producto, llamado producto A,  a un precio de $50, y costos variables de $20 por unidad. Los costos fijos son de $300000.  Para el año 2008 la empresa realizó un pedido del producto A de 16000 unidades.</w:t>
      </w:r>
    </w:p>
    <w:p w:rsidR="00E05F7A" w:rsidRPr="00E05F7A" w:rsidRDefault="00E05F7A" w:rsidP="00E05F7A">
      <w:pPr>
        <w:jc w:val="both"/>
        <w:rPr>
          <w:rFonts w:ascii="Arial" w:hAnsi="Arial" w:cs="Arial"/>
          <w:b w:val="0"/>
          <w:bCs w:val="0"/>
          <w:sz w:val="22"/>
        </w:rPr>
      </w:pPr>
      <w:r w:rsidRPr="00E05F7A">
        <w:rPr>
          <w:rFonts w:ascii="Arial" w:hAnsi="Arial" w:cs="Arial"/>
          <w:b w:val="0"/>
          <w:bCs w:val="0"/>
          <w:sz w:val="22"/>
        </w:rPr>
        <w:t>Para el Año 2009, se proyecta vender 25000 unidades,  por lo cual la empresa realiza el pedido por ese monto de unidades, el proveedor del producto le ofrece un descuento del 10% del costo unitario, por volumen de compras. Los costos fijos para el siguiente año se proyectan iguales</w:t>
      </w:r>
    </w:p>
    <w:p w:rsidR="00E05F7A" w:rsidRPr="00E05F7A" w:rsidRDefault="00E05F7A" w:rsidP="00E05F7A">
      <w:pPr>
        <w:jc w:val="both"/>
        <w:rPr>
          <w:rFonts w:ascii="Arial" w:hAnsi="Arial" w:cs="Arial"/>
          <w:b w:val="0"/>
          <w:bCs w:val="0"/>
          <w:sz w:val="22"/>
        </w:rPr>
      </w:pPr>
      <w:r w:rsidRPr="00E05F7A">
        <w:rPr>
          <w:rFonts w:ascii="Arial" w:hAnsi="Arial" w:cs="Arial"/>
          <w:b w:val="0"/>
          <w:bCs w:val="0"/>
          <w:sz w:val="22"/>
        </w:rPr>
        <w:t>A finales del año 2009, la cantidad de unidades reales vendidas fueron de 23000.</w:t>
      </w:r>
    </w:p>
    <w:p w:rsidR="00E05F7A" w:rsidRPr="00E05F7A" w:rsidRDefault="00E05F7A" w:rsidP="00E05F7A">
      <w:pPr>
        <w:jc w:val="both"/>
        <w:rPr>
          <w:rFonts w:ascii="Arial" w:hAnsi="Arial" w:cs="Arial"/>
          <w:b w:val="0"/>
          <w:bCs w:val="0"/>
          <w:sz w:val="22"/>
        </w:rPr>
      </w:pPr>
      <w:r w:rsidRPr="00E05F7A">
        <w:rPr>
          <w:rFonts w:ascii="Arial" w:hAnsi="Arial" w:cs="Arial"/>
          <w:b w:val="0"/>
          <w:bCs w:val="0"/>
          <w:sz w:val="22"/>
        </w:rPr>
        <w:lastRenderedPageBreak/>
        <w:t>Un asesor de la empresa recomienda al gerente de la misma que las unidades restantes la puede alcanzar a vender en la última semana del año, con una oferta en el precio de venta, es decir una reducción del 20% del precio. Con esta asesoría, al terminar el año 2009, se vendieron todas las unidades.</w:t>
      </w:r>
    </w:p>
    <w:p w:rsidR="00E05F7A" w:rsidRPr="00E05F7A" w:rsidRDefault="00E05F7A" w:rsidP="00E05F7A">
      <w:pPr>
        <w:jc w:val="both"/>
        <w:rPr>
          <w:rFonts w:ascii="Arial" w:hAnsi="Arial" w:cs="Arial"/>
          <w:bCs w:val="0"/>
          <w:sz w:val="22"/>
          <w:u w:val="single"/>
        </w:rPr>
      </w:pPr>
      <w:r w:rsidRPr="00E05F7A">
        <w:rPr>
          <w:rFonts w:ascii="Arial" w:hAnsi="Arial" w:cs="Arial"/>
          <w:bCs w:val="0"/>
          <w:sz w:val="22"/>
          <w:u w:val="single"/>
        </w:rPr>
        <w:t>Se requiere:</w:t>
      </w:r>
    </w:p>
    <w:p w:rsidR="00E05F7A" w:rsidRPr="00E05F7A" w:rsidRDefault="00E05F7A" w:rsidP="00E05F7A">
      <w:pPr>
        <w:jc w:val="both"/>
        <w:rPr>
          <w:rFonts w:ascii="Arial" w:hAnsi="Arial" w:cs="Arial"/>
          <w:b w:val="0"/>
          <w:bCs w:val="0"/>
          <w:sz w:val="22"/>
        </w:rPr>
      </w:pPr>
      <w:r w:rsidRPr="00E05F7A">
        <w:rPr>
          <w:rFonts w:ascii="Arial" w:hAnsi="Arial" w:cs="Arial"/>
          <w:b w:val="0"/>
          <w:bCs w:val="0"/>
          <w:sz w:val="22"/>
        </w:rPr>
        <w:t xml:space="preserve">1.- Obtenga el punto de equilibrio en unidades e ingresos </w:t>
      </w:r>
      <w:r>
        <w:rPr>
          <w:rFonts w:ascii="Arial" w:hAnsi="Arial" w:cs="Arial"/>
          <w:b w:val="0"/>
          <w:bCs w:val="0"/>
          <w:sz w:val="22"/>
        </w:rPr>
        <w:t xml:space="preserve">del año 2008 </w:t>
      </w:r>
    </w:p>
    <w:p w:rsidR="00E05F7A" w:rsidRPr="00E05F7A" w:rsidRDefault="00E05F7A" w:rsidP="00E05F7A">
      <w:pPr>
        <w:jc w:val="both"/>
        <w:rPr>
          <w:rFonts w:ascii="Arial" w:hAnsi="Arial" w:cs="Arial"/>
          <w:b w:val="0"/>
          <w:bCs w:val="0"/>
          <w:sz w:val="22"/>
        </w:rPr>
      </w:pPr>
      <w:r w:rsidRPr="00E05F7A">
        <w:rPr>
          <w:rFonts w:ascii="Arial" w:hAnsi="Arial" w:cs="Arial"/>
          <w:b w:val="0"/>
          <w:bCs w:val="0"/>
          <w:sz w:val="22"/>
        </w:rPr>
        <w:t>2.- Calcule las u</w:t>
      </w:r>
      <w:r>
        <w:rPr>
          <w:rFonts w:ascii="Arial" w:hAnsi="Arial" w:cs="Arial"/>
          <w:b w:val="0"/>
          <w:bCs w:val="0"/>
          <w:sz w:val="22"/>
        </w:rPr>
        <w:t>nidades requeridas para el 2009</w:t>
      </w:r>
      <w:r w:rsidRPr="00E05F7A">
        <w:rPr>
          <w:rFonts w:ascii="Arial" w:hAnsi="Arial" w:cs="Arial"/>
          <w:b w:val="0"/>
          <w:bCs w:val="0"/>
          <w:sz w:val="22"/>
        </w:rPr>
        <w:t>, si se desea una Utilidad Meta de $200000</w:t>
      </w:r>
    </w:p>
    <w:p w:rsidR="00E05F7A" w:rsidRPr="00E05F7A" w:rsidRDefault="00E05F7A" w:rsidP="00E05F7A">
      <w:pPr>
        <w:jc w:val="both"/>
        <w:rPr>
          <w:rFonts w:ascii="Arial" w:hAnsi="Arial" w:cs="Arial"/>
          <w:b w:val="0"/>
          <w:bCs w:val="0"/>
          <w:sz w:val="22"/>
        </w:rPr>
      </w:pPr>
      <w:r w:rsidRPr="00E05F7A">
        <w:rPr>
          <w:rFonts w:ascii="Arial" w:hAnsi="Arial" w:cs="Arial"/>
          <w:b w:val="0"/>
          <w:bCs w:val="0"/>
          <w:sz w:val="22"/>
        </w:rPr>
        <w:t xml:space="preserve">3.- Cuál sería la utilidad neta de la empresa para el año 2008 con un pedido de 16000 unidades, </w:t>
      </w:r>
      <w:r>
        <w:rPr>
          <w:rFonts w:ascii="Arial" w:hAnsi="Arial" w:cs="Arial"/>
          <w:b w:val="0"/>
          <w:bCs w:val="0"/>
          <w:sz w:val="22"/>
        </w:rPr>
        <w:t>y tasa de impuesto:25%</w:t>
      </w:r>
    </w:p>
    <w:p w:rsidR="009863C8" w:rsidRDefault="00E05F7A" w:rsidP="009863C8">
      <w:pPr>
        <w:jc w:val="both"/>
        <w:rPr>
          <w:rFonts w:ascii="Arial" w:hAnsi="Arial" w:cs="Arial"/>
          <w:b w:val="0"/>
          <w:bCs w:val="0"/>
          <w:sz w:val="22"/>
        </w:rPr>
      </w:pPr>
      <w:r>
        <w:rPr>
          <w:rFonts w:ascii="Arial" w:hAnsi="Arial" w:cs="Arial"/>
          <w:b w:val="0"/>
          <w:bCs w:val="0"/>
          <w:sz w:val="22"/>
        </w:rPr>
        <w:t>4</w:t>
      </w:r>
      <w:r w:rsidRPr="00E05F7A">
        <w:rPr>
          <w:rFonts w:ascii="Arial" w:hAnsi="Arial" w:cs="Arial"/>
          <w:b w:val="0"/>
          <w:bCs w:val="0"/>
          <w:sz w:val="22"/>
        </w:rPr>
        <w:t>.- Cuál sería la utilidad operativa de la empresa para el año 2009 cuando acepta la asesoría y vende todas las unidades pedidas</w:t>
      </w: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9863C8" w:rsidRPr="009863C8" w:rsidRDefault="009863C8" w:rsidP="009863C8">
      <w:pPr>
        <w:jc w:val="both"/>
        <w:rPr>
          <w:rFonts w:ascii="Arial" w:hAnsi="Arial" w:cs="Arial"/>
          <w:b w:val="0"/>
          <w:bCs w:val="0"/>
          <w:sz w:val="22"/>
        </w:rPr>
      </w:pPr>
    </w:p>
    <w:p w:rsidR="009863C8" w:rsidRDefault="00B31F0D" w:rsidP="0051113F">
      <w:pPr>
        <w:pStyle w:val="Prrafodelista"/>
        <w:ind w:left="0"/>
        <w:contextualSpacing w:val="0"/>
        <w:rPr>
          <w:rFonts w:ascii="Arial" w:eastAsia="Times New Roman" w:hAnsi="Arial" w:cs="Arial"/>
          <w:b/>
          <w:szCs w:val="24"/>
          <w:lang w:eastAsia="es-ES"/>
        </w:rPr>
      </w:pPr>
      <w:r w:rsidRPr="00B31F0D">
        <w:rPr>
          <w:rFonts w:ascii="Arial" w:eastAsia="Times New Roman" w:hAnsi="Arial" w:cs="Arial"/>
          <w:b/>
          <w:szCs w:val="24"/>
          <w:lang w:eastAsia="es-ES"/>
        </w:rPr>
        <w:t xml:space="preserve">III.- </w:t>
      </w:r>
      <w:r w:rsidR="009863C8">
        <w:rPr>
          <w:rFonts w:ascii="Arial" w:eastAsia="Times New Roman" w:hAnsi="Arial" w:cs="Arial"/>
          <w:b/>
          <w:szCs w:val="24"/>
          <w:lang w:eastAsia="es-ES"/>
        </w:rPr>
        <w:t xml:space="preserve">Valor 25 puntos.-  </w:t>
      </w:r>
      <w:r w:rsidRPr="00B31F0D">
        <w:rPr>
          <w:rFonts w:ascii="Arial" w:eastAsia="Times New Roman" w:hAnsi="Arial" w:cs="Arial"/>
          <w:b/>
          <w:szCs w:val="24"/>
          <w:lang w:eastAsia="es-ES"/>
        </w:rPr>
        <w:t>MEZCLA DE VENTA</w:t>
      </w:r>
    </w:p>
    <w:tbl>
      <w:tblPr>
        <w:tblpPr w:leftFromText="141" w:rightFromText="141" w:vertAnchor="text" w:horzAnchor="margin" w:tblpY="6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81"/>
        <w:gridCol w:w="2881"/>
        <w:gridCol w:w="2882"/>
      </w:tblGrid>
      <w:tr w:rsidR="009863C8" w:rsidRPr="00E05F7A" w:rsidTr="0051113F">
        <w:tc>
          <w:tcPr>
            <w:tcW w:w="2881" w:type="dxa"/>
          </w:tcPr>
          <w:p w:rsidR="009863C8" w:rsidRPr="00E05F7A" w:rsidRDefault="009863C8" w:rsidP="009863C8">
            <w:pPr>
              <w:jc w:val="center"/>
              <w:rPr>
                <w:rFonts w:ascii="Arial" w:hAnsi="Arial" w:cs="Arial"/>
                <w:b w:val="0"/>
                <w:bCs w:val="0"/>
                <w:sz w:val="22"/>
                <w:szCs w:val="22"/>
              </w:rPr>
            </w:pPr>
          </w:p>
        </w:tc>
        <w:tc>
          <w:tcPr>
            <w:tcW w:w="2881" w:type="dxa"/>
          </w:tcPr>
          <w:p w:rsidR="009863C8" w:rsidRPr="00E05F7A" w:rsidRDefault="009863C8" w:rsidP="009863C8">
            <w:pPr>
              <w:jc w:val="center"/>
              <w:rPr>
                <w:rFonts w:ascii="Arial" w:hAnsi="Arial" w:cs="Arial"/>
                <w:bCs w:val="0"/>
                <w:sz w:val="22"/>
                <w:szCs w:val="22"/>
              </w:rPr>
            </w:pPr>
            <w:r w:rsidRPr="00E05F7A">
              <w:rPr>
                <w:rFonts w:ascii="Arial" w:hAnsi="Arial" w:cs="Arial"/>
                <w:bCs w:val="0"/>
                <w:sz w:val="22"/>
                <w:szCs w:val="22"/>
              </w:rPr>
              <w:t>Codito</w:t>
            </w:r>
          </w:p>
        </w:tc>
        <w:tc>
          <w:tcPr>
            <w:tcW w:w="2882" w:type="dxa"/>
          </w:tcPr>
          <w:p w:rsidR="009863C8" w:rsidRPr="00E05F7A" w:rsidRDefault="009863C8" w:rsidP="009863C8">
            <w:pPr>
              <w:jc w:val="center"/>
              <w:rPr>
                <w:rFonts w:ascii="Arial" w:hAnsi="Arial" w:cs="Arial"/>
                <w:bCs w:val="0"/>
                <w:sz w:val="22"/>
                <w:szCs w:val="22"/>
              </w:rPr>
            </w:pPr>
            <w:r w:rsidRPr="00E05F7A">
              <w:rPr>
                <w:rFonts w:ascii="Arial" w:hAnsi="Arial" w:cs="Arial"/>
                <w:bCs w:val="0"/>
                <w:sz w:val="22"/>
                <w:szCs w:val="22"/>
              </w:rPr>
              <w:t>Cabello de ángel</w:t>
            </w:r>
          </w:p>
        </w:tc>
      </w:tr>
      <w:tr w:rsidR="009863C8" w:rsidRPr="00E05F7A" w:rsidTr="0051113F">
        <w:tc>
          <w:tcPr>
            <w:tcW w:w="2881" w:type="dxa"/>
          </w:tcPr>
          <w:p w:rsidR="009863C8" w:rsidRPr="00E05F7A" w:rsidRDefault="009863C8" w:rsidP="009863C8">
            <w:pPr>
              <w:rPr>
                <w:rFonts w:ascii="Arial" w:hAnsi="Arial" w:cs="Arial"/>
                <w:b w:val="0"/>
                <w:sz w:val="22"/>
                <w:szCs w:val="22"/>
              </w:rPr>
            </w:pPr>
            <w:r w:rsidRPr="00E05F7A">
              <w:rPr>
                <w:rFonts w:ascii="Arial" w:hAnsi="Arial" w:cs="Arial"/>
                <w:b w:val="0"/>
                <w:sz w:val="22"/>
                <w:szCs w:val="22"/>
              </w:rPr>
              <w:t>Ventas</w:t>
            </w:r>
          </w:p>
        </w:tc>
        <w:tc>
          <w:tcPr>
            <w:tcW w:w="2881" w:type="dxa"/>
          </w:tcPr>
          <w:p w:rsidR="009863C8" w:rsidRPr="00E05F7A" w:rsidRDefault="009863C8" w:rsidP="009863C8">
            <w:pPr>
              <w:jc w:val="center"/>
              <w:rPr>
                <w:rFonts w:ascii="Arial" w:hAnsi="Arial" w:cs="Arial"/>
                <w:b w:val="0"/>
                <w:sz w:val="22"/>
                <w:szCs w:val="22"/>
              </w:rPr>
            </w:pPr>
            <w:r w:rsidRPr="00E05F7A">
              <w:rPr>
                <w:rFonts w:ascii="Arial" w:hAnsi="Arial" w:cs="Arial"/>
                <w:b w:val="0"/>
                <w:sz w:val="22"/>
                <w:szCs w:val="22"/>
              </w:rPr>
              <w:t>$ 2,560</w:t>
            </w:r>
          </w:p>
        </w:tc>
        <w:tc>
          <w:tcPr>
            <w:tcW w:w="2882" w:type="dxa"/>
          </w:tcPr>
          <w:p w:rsidR="009863C8" w:rsidRPr="00E05F7A" w:rsidRDefault="009863C8" w:rsidP="009863C8">
            <w:pPr>
              <w:jc w:val="center"/>
              <w:rPr>
                <w:rFonts w:ascii="Arial" w:hAnsi="Arial" w:cs="Arial"/>
                <w:b w:val="0"/>
                <w:sz w:val="22"/>
                <w:szCs w:val="22"/>
              </w:rPr>
            </w:pPr>
            <w:r w:rsidRPr="00E05F7A">
              <w:rPr>
                <w:rFonts w:ascii="Arial" w:hAnsi="Arial" w:cs="Arial"/>
                <w:b w:val="0"/>
                <w:sz w:val="22"/>
                <w:szCs w:val="22"/>
              </w:rPr>
              <w:t>$ 1,450</w:t>
            </w:r>
          </w:p>
        </w:tc>
      </w:tr>
      <w:tr w:rsidR="009863C8" w:rsidRPr="00E05F7A" w:rsidTr="0051113F">
        <w:tc>
          <w:tcPr>
            <w:tcW w:w="2881" w:type="dxa"/>
          </w:tcPr>
          <w:p w:rsidR="009863C8" w:rsidRPr="00E05F7A" w:rsidRDefault="009863C8" w:rsidP="009863C8">
            <w:pPr>
              <w:rPr>
                <w:rFonts w:ascii="Arial" w:hAnsi="Arial" w:cs="Arial"/>
                <w:b w:val="0"/>
                <w:sz w:val="22"/>
                <w:szCs w:val="22"/>
              </w:rPr>
            </w:pPr>
            <w:r w:rsidRPr="00E05F7A">
              <w:rPr>
                <w:rFonts w:ascii="Arial" w:hAnsi="Arial" w:cs="Arial"/>
                <w:b w:val="0"/>
                <w:sz w:val="22"/>
                <w:szCs w:val="22"/>
              </w:rPr>
              <w:t>Costo Variable</w:t>
            </w:r>
          </w:p>
        </w:tc>
        <w:tc>
          <w:tcPr>
            <w:tcW w:w="2881" w:type="dxa"/>
          </w:tcPr>
          <w:p w:rsidR="009863C8" w:rsidRPr="00E05F7A" w:rsidRDefault="009863C8" w:rsidP="009863C8">
            <w:pPr>
              <w:jc w:val="center"/>
              <w:rPr>
                <w:rFonts w:ascii="Arial" w:hAnsi="Arial" w:cs="Arial"/>
                <w:b w:val="0"/>
                <w:sz w:val="22"/>
                <w:szCs w:val="22"/>
              </w:rPr>
            </w:pPr>
            <w:r w:rsidRPr="00E05F7A">
              <w:rPr>
                <w:rFonts w:ascii="Arial" w:hAnsi="Arial" w:cs="Arial"/>
                <w:b w:val="0"/>
                <w:sz w:val="22"/>
                <w:szCs w:val="22"/>
              </w:rPr>
              <w:t>1,792</w:t>
            </w:r>
          </w:p>
        </w:tc>
        <w:tc>
          <w:tcPr>
            <w:tcW w:w="2882" w:type="dxa"/>
          </w:tcPr>
          <w:p w:rsidR="009863C8" w:rsidRPr="00E05F7A" w:rsidRDefault="009863C8" w:rsidP="009863C8">
            <w:pPr>
              <w:jc w:val="center"/>
              <w:rPr>
                <w:rFonts w:ascii="Arial" w:hAnsi="Arial" w:cs="Arial"/>
                <w:b w:val="0"/>
                <w:sz w:val="22"/>
                <w:szCs w:val="22"/>
              </w:rPr>
            </w:pPr>
            <w:r w:rsidRPr="00E05F7A">
              <w:rPr>
                <w:rFonts w:ascii="Arial" w:hAnsi="Arial" w:cs="Arial"/>
                <w:b w:val="0"/>
                <w:sz w:val="22"/>
                <w:szCs w:val="22"/>
              </w:rPr>
              <w:t>1,160</w:t>
            </w:r>
          </w:p>
        </w:tc>
      </w:tr>
      <w:tr w:rsidR="009863C8" w:rsidRPr="00E05F7A" w:rsidTr="0051113F">
        <w:tc>
          <w:tcPr>
            <w:tcW w:w="2881" w:type="dxa"/>
          </w:tcPr>
          <w:p w:rsidR="009863C8" w:rsidRPr="00E05F7A" w:rsidRDefault="009863C8" w:rsidP="009863C8">
            <w:pPr>
              <w:rPr>
                <w:rFonts w:ascii="Arial" w:hAnsi="Arial" w:cs="Arial"/>
                <w:b w:val="0"/>
                <w:sz w:val="22"/>
                <w:szCs w:val="22"/>
              </w:rPr>
            </w:pPr>
            <w:r w:rsidRPr="00E05F7A">
              <w:rPr>
                <w:rFonts w:ascii="Arial" w:hAnsi="Arial" w:cs="Arial"/>
                <w:b w:val="0"/>
                <w:sz w:val="22"/>
                <w:szCs w:val="22"/>
              </w:rPr>
              <w:t>Unidades producidas</w:t>
            </w:r>
          </w:p>
        </w:tc>
        <w:tc>
          <w:tcPr>
            <w:tcW w:w="2881" w:type="dxa"/>
          </w:tcPr>
          <w:p w:rsidR="009863C8" w:rsidRPr="00E05F7A" w:rsidRDefault="009863C8" w:rsidP="009863C8">
            <w:pPr>
              <w:jc w:val="center"/>
              <w:rPr>
                <w:rFonts w:ascii="Arial" w:hAnsi="Arial" w:cs="Arial"/>
                <w:b w:val="0"/>
                <w:sz w:val="22"/>
                <w:szCs w:val="22"/>
              </w:rPr>
            </w:pPr>
            <w:r w:rsidRPr="00E05F7A">
              <w:rPr>
                <w:rFonts w:ascii="Arial" w:hAnsi="Arial" w:cs="Arial"/>
                <w:b w:val="0"/>
                <w:sz w:val="22"/>
                <w:szCs w:val="22"/>
              </w:rPr>
              <w:t>512</w:t>
            </w:r>
          </w:p>
        </w:tc>
        <w:tc>
          <w:tcPr>
            <w:tcW w:w="2882" w:type="dxa"/>
          </w:tcPr>
          <w:p w:rsidR="009863C8" w:rsidRPr="00E05F7A" w:rsidRDefault="009863C8" w:rsidP="009863C8">
            <w:pPr>
              <w:jc w:val="center"/>
              <w:rPr>
                <w:rFonts w:ascii="Arial" w:hAnsi="Arial" w:cs="Arial"/>
                <w:b w:val="0"/>
                <w:sz w:val="22"/>
                <w:szCs w:val="22"/>
              </w:rPr>
            </w:pPr>
            <w:r w:rsidRPr="00E05F7A">
              <w:rPr>
                <w:rFonts w:ascii="Arial" w:hAnsi="Arial" w:cs="Arial"/>
                <w:b w:val="0"/>
                <w:sz w:val="22"/>
                <w:szCs w:val="22"/>
              </w:rPr>
              <w:t>145</w:t>
            </w:r>
          </w:p>
        </w:tc>
      </w:tr>
    </w:tbl>
    <w:p w:rsidR="009863C8" w:rsidRDefault="00E05F7A" w:rsidP="0051113F">
      <w:pPr>
        <w:pStyle w:val="Prrafodelista"/>
        <w:ind w:left="0"/>
        <w:contextualSpacing w:val="0"/>
        <w:rPr>
          <w:rFonts w:ascii="Arial" w:eastAsia="Times New Roman" w:hAnsi="Arial" w:cs="Arial"/>
          <w:szCs w:val="24"/>
          <w:lang w:eastAsia="es-ES"/>
        </w:rPr>
      </w:pPr>
      <w:r w:rsidRPr="00E05F7A">
        <w:rPr>
          <w:rFonts w:ascii="Arial" w:eastAsia="Times New Roman" w:hAnsi="Arial" w:cs="Arial"/>
          <w:szCs w:val="24"/>
          <w:lang w:eastAsia="es-ES"/>
        </w:rPr>
        <w:t xml:space="preserve">La empresa SUMESA  fabrica dos tipos de fideos para sopas: Codito y Cabello de ángel. </w:t>
      </w:r>
    </w:p>
    <w:p w:rsidR="009863C8" w:rsidRDefault="009863C8" w:rsidP="009863C8">
      <w:pPr>
        <w:pStyle w:val="Prrafodelista"/>
        <w:ind w:left="0"/>
        <w:contextualSpacing w:val="0"/>
        <w:rPr>
          <w:rFonts w:ascii="Arial" w:eastAsia="Times New Roman" w:hAnsi="Arial" w:cs="Arial"/>
          <w:szCs w:val="24"/>
          <w:lang w:eastAsia="es-ES"/>
        </w:rPr>
      </w:pPr>
    </w:p>
    <w:p w:rsidR="009863C8" w:rsidRDefault="009863C8" w:rsidP="009863C8">
      <w:pPr>
        <w:pStyle w:val="Prrafodelista"/>
        <w:ind w:left="0"/>
        <w:contextualSpacing w:val="0"/>
        <w:rPr>
          <w:rFonts w:ascii="Arial" w:eastAsia="Times New Roman" w:hAnsi="Arial" w:cs="Arial"/>
          <w:szCs w:val="24"/>
          <w:lang w:eastAsia="es-ES"/>
        </w:rPr>
      </w:pPr>
    </w:p>
    <w:p w:rsidR="009863C8" w:rsidRDefault="009863C8" w:rsidP="009863C8">
      <w:pPr>
        <w:pStyle w:val="Prrafodelista"/>
        <w:ind w:left="0"/>
        <w:contextualSpacing w:val="0"/>
        <w:rPr>
          <w:rFonts w:ascii="Arial" w:eastAsia="Times New Roman" w:hAnsi="Arial" w:cs="Arial"/>
          <w:szCs w:val="24"/>
          <w:lang w:eastAsia="es-ES"/>
        </w:rPr>
      </w:pPr>
    </w:p>
    <w:p w:rsidR="00E05F7A" w:rsidRPr="009863C8" w:rsidRDefault="00E05F7A" w:rsidP="009863C8">
      <w:pPr>
        <w:pStyle w:val="Prrafodelista"/>
        <w:ind w:left="0"/>
        <w:contextualSpacing w:val="0"/>
        <w:rPr>
          <w:rFonts w:ascii="Arial" w:eastAsia="Times New Roman" w:hAnsi="Arial" w:cs="Arial"/>
          <w:b/>
          <w:szCs w:val="24"/>
          <w:lang w:eastAsia="es-ES"/>
        </w:rPr>
      </w:pPr>
      <w:r w:rsidRPr="00E05F7A">
        <w:rPr>
          <w:rFonts w:ascii="Arial" w:eastAsia="Times New Roman" w:hAnsi="Arial" w:cs="Arial"/>
          <w:szCs w:val="24"/>
          <w:lang w:eastAsia="es-ES"/>
        </w:rPr>
        <w:t>A continuación se presenta información relevante para junio del 2010</w:t>
      </w:r>
    </w:p>
    <w:p w:rsidR="00E05F7A" w:rsidRPr="00E05F7A" w:rsidRDefault="00E05F7A" w:rsidP="00E05F7A">
      <w:pPr>
        <w:pStyle w:val="Prrafodelista"/>
        <w:ind w:left="0"/>
        <w:contextualSpacing w:val="0"/>
        <w:rPr>
          <w:rFonts w:ascii="Arial" w:eastAsia="Times New Roman" w:hAnsi="Arial" w:cs="Arial"/>
          <w:szCs w:val="24"/>
          <w:lang w:eastAsia="es-ES"/>
        </w:rPr>
      </w:pPr>
      <w:r w:rsidRPr="00E05F7A">
        <w:rPr>
          <w:rFonts w:ascii="Arial" w:eastAsia="Times New Roman" w:hAnsi="Arial" w:cs="Arial"/>
          <w:szCs w:val="24"/>
          <w:lang w:eastAsia="es-ES"/>
        </w:rPr>
        <w:t>El costo fijo mensual  de la empresa se desglosa de la siguiente manera</w:t>
      </w:r>
    </w:p>
    <w:tbl>
      <w:tblPr>
        <w:tblW w:w="5974" w:type="dxa"/>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753"/>
        <w:gridCol w:w="2221"/>
      </w:tblGrid>
      <w:tr w:rsidR="00E05F7A" w:rsidRPr="00E05F7A" w:rsidTr="0051113F">
        <w:trPr>
          <w:trHeight w:val="300"/>
          <w:jc w:val="center"/>
        </w:trPr>
        <w:tc>
          <w:tcPr>
            <w:tcW w:w="3753" w:type="dxa"/>
            <w:noWrap/>
            <w:vAlign w:val="bottom"/>
          </w:tcPr>
          <w:p w:rsidR="00E05F7A" w:rsidRPr="00E05F7A" w:rsidRDefault="00E05F7A" w:rsidP="00E82EA9">
            <w:pPr>
              <w:rPr>
                <w:rFonts w:ascii="Arial" w:hAnsi="Arial" w:cs="Arial"/>
                <w:b w:val="0"/>
                <w:color w:val="000000"/>
                <w:sz w:val="22"/>
                <w:szCs w:val="22"/>
              </w:rPr>
            </w:pPr>
            <w:r w:rsidRPr="00E05F7A">
              <w:rPr>
                <w:rFonts w:ascii="Arial" w:hAnsi="Arial" w:cs="Arial"/>
                <w:b w:val="0"/>
                <w:color w:val="000000"/>
                <w:sz w:val="22"/>
                <w:szCs w:val="22"/>
              </w:rPr>
              <w:t>Producción</w:t>
            </w:r>
          </w:p>
        </w:tc>
        <w:tc>
          <w:tcPr>
            <w:tcW w:w="2221" w:type="dxa"/>
            <w:noWrap/>
            <w:vAlign w:val="bottom"/>
          </w:tcPr>
          <w:p w:rsidR="00E05F7A" w:rsidRPr="00E05F7A" w:rsidRDefault="009863C8" w:rsidP="00E82EA9">
            <w:pPr>
              <w:jc w:val="right"/>
              <w:rPr>
                <w:rFonts w:ascii="Arial" w:hAnsi="Arial" w:cs="Arial"/>
                <w:b w:val="0"/>
                <w:color w:val="000000"/>
                <w:sz w:val="22"/>
                <w:szCs w:val="22"/>
              </w:rPr>
            </w:pPr>
            <w:r>
              <w:rPr>
                <w:rFonts w:ascii="Arial" w:hAnsi="Arial" w:cs="Arial"/>
                <w:b w:val="0"/>
                <w:color w:val="000000"/>
                <w:sz w:val="22"/>
                <w:szCs w:val="22"/>
              </w:rPr>
              <w:t>$</w:t>
            </w:r>
            <w:r w:rsidR="00E05F7A" w:rsidRPr="00E05F7A">
              <w:rPr>
                <w:rFonts w:ascii="Arial" w:hAnsi="Arial" w:cs="Arial"/>
                <w:b w:val="0"/>
                <w:color w:val="000000"/>
                <w:sz w:val="22"/>
                <w:szCs w:val="22"/>
              </w:rPr>
              <w:t>500</w:t>
            </w:r>
          </w:p>
        </w:tc>
      </w:tr>
      <w:tr w:rsidR="00E05F7A" w:rsidRPr="00E05F7A" w:rsidTr="0051113F">
        <w:trPr>
          <w:trHeight w:val="300"/>
          <w:jc w:val="center"/>
        </w:trPr>
        <w:tc>
          <w:tcPr>
            <w:tcW w:w="3753" w:type="dxa"/>
            <w:noWrap/>
            <w:vAlign w:val="bottom"/>
          </w:tcPr>
          <w:p w:rsidR="00E05F7A" w:rsidRPr="00E05F7A" w:rsidRDefault="00E05F7A" w:rsidP="00E82EA9">
            <w:pPr>
              <w:rPr>
                <w:rFonts w:ascii="Arial" w:hAnsi="Arial" w:cs="Arial"/>
                <w:b w:val="0"/>
                <w:color w:val="000000"/>
                <w:sz w:val="22"/>
                <w:szCs w:val="22"/>
              </w:rPr>
            </w:pPr>
            <w:r w:rsidRPr="00E05F7A">
              <w:rPr>
                <w:rFonts w:ascii="Arial" w:hAnsi="Arial" w:cs="Arial"/>
                <w:b w:val="0"/>
                <w:color w:val="000000"/>
                <w:sz w:val="22"/>
                <w:szCs w:val="22"/>
              </w:rPr>
              <w:t>Marketing</w:t>
            </w:r>
          </w:p>
        </w:tc>
        <w:tc>
          <w:tcPr>
            <w:tcW w:w="2221" w:type="dxa"/>
            <w:noWrap/>
            <w:vAlign w:val="bottom"/>
          </w:tcPr>
          <w:p w:rsidR="00E05F7A" w:rsidRPr="00E05F7A" w:rsidRDefault="00E05F7A" w:rsidP="00E82EA9">
            <w:pPr>
              <w:jc w:val="right"/>
              <w:rPr>
                <w:rFonts w:ascii="Arial" w:hAnsi="Arial" w:cs="Arial"/>
                <w:b w:val="0"/>
                <w:color w:val="000000"/>
                <w:sz w:val="22"/>
                <w:szCs w:val="22"/>
              </w:rPr>
            </w:pPr>
            <w:r w:rsidRPr="00E05F7A">
              <w:rPr>
                <w:rFonts w:ascii="Arial" w:hAnsi="Arial" w:cs="Arial"/>
                <w:b w:val="0"/>
                <w:color w:val="000000"/>
                <w:sz w:val="22"/>
                <w:szCs w:val="22"/>
              </w:rPr>
              <w:t>185</w:t>
            </w:r>
          </w:p>
        </w:tc>
      </w:tr>
      <w:tr w:rsidR="00E05F7A" w:rsidRPr="00E05F7A" w:rsidTr="0051113F">
        <w:trPr>
          <w:trHeight w:val="300"/>
          <w:jc w:val="center"/>
        </w:trPr>
        <w:tc>
          <w:tcPr>
            <w:tcW w:w="3753" w:type="dxa"/>
            <w:noWrap/>
            <w:vAlign w:val="bottom"/>
          </w:tcPr>
          <w:p w:rsidR="00E05F7A" w:rsidRPr="00E05F7A" w:rsidRDefault="00E05F7A" w:rsidP="00E82EA9">
            <w:pPr>
              <w:rPr>
                <w:rFonts w:ascii="Arial" w:hAnsi="Arial" w:cs="Arial"/>
                <w:b w:val="0"/>
                <w:color w:val="000000"/>
                <w:sz w:val="22"/>
                <w:szCs w:val="22"/>
              </w:rPr>
            </w:pPr>
            <w:r w:rsidRPr="00E05F7A">
              <w:rPr>
                <w:rFonts w:ascii="Arial" w:hAnsi="Arial" w:cs="Arial"/>
                <w:b w:val="0"/>
                <w:color w:val="000000"/>
                <w:sz w:val="22"/>
                <w:szCs w:val="22"/>
              </w:rPr>
              <w:t>Sueldos</w:t>
            </w:r>
          </w:p>
        </w:tc>
        <w:tc>
          <w:tcPr>
            <w:tcW w:w="2221" w:type="dxa"/>
            <w:noWrap/>
            <w:vAlign w:val="bottom"/>
          </w:tcPr>
          <w:p w:rsidR="00E05F7A" w:rsidRPr="00E05F7A" w:rsidRDefault="00E05F7A" w:rsidP="00E82EA9">
            <w:pPr>
              <w:jc w:val="right"/>
              <w:rPr>
                <w:rFonts w:ascii="Arial" w:hAnsi="Arial" w:cs="Arial"/>
                <w:b w:val="0"/>
                <w:color w:val="000000"/>
                <w:sz w:val="22"/>
                <w:szCs w:val="22"/>
              </w:rPr>
            </w:pPr>
            <w:r w:rsidRPr="00E05F7A">
              <w:rPr>
                <w:rFonts w:ascii="Arial" w:hAnsi="Arial" w:cs="Arial"/>
                <w:b w:val="0"/>
                <w:color w:val="000000"/>
                <w:sz w:val="22"/>
                <w:szCs w:val="22"/>
              </w:rPr>
              <w:t>250</w:t>
            </w:r>
          </w:p>
        </w:tc>
      </w:tr>
      <w:tr w:rsidR="00E05F7A" w:rsidRPr="00E05F7A" w:rsidTr="0051113F">
        <w:trPr>
          <w:trHeight w:val="300"/>
          <w:jc w:val="center"/>
        </w:trPr>
        <w:tc>
          <w:tcPr>
            <w:tcW w:w="3753" w:type="dxa"/>
            <w:noWrap/>
            <w:vAlign w:val="bottom"/>
          </w:tcPr>
          <w:p w:rsidR="00E05F7A" w:rsidRPr="00E05F7A" w:rsidRDefault="00E05F7A" w:rsidP="00E82EA9">
            <w:pPr>
              <w:rPr>
                <w:rFonts w:ascii="Arial" w:hAnsi="Arial" w:cs="Arial"/>
                <w:b w:val="0"/>
                <w:color w:val="000000"/>
                <w:sz w:val="22"/>
                <w:szCs w:val="22"/>
              </w:rPr>
            </w:pPr>
            <w:r w:rsidRPr="00E05F7A">
              <w:rPr>
                <w:rFonts w:ascii="Arial" w:hAnsi="Arial" w:cs="Arial"/>
                <w:b w:val="0"/>
                <w:color w:val="000000"/>
                <w:sz w:val="22"/>
                <w:szCs w:val="22"/>
              </w:rPr>
              <w:t>Distribución</w:t>
            </w:r>
          </w:p>
        </w:tc>
        <w:tc>
          <w:tcPr>
            <w:tcW w:w="2221" w:type="dxa"/>
            <w:noWrap/>
            <w:vAlign w:val="bottom"/>
          </w:tcPr>
          <w:p w:rsidR="00E05F7A" w:rsidRPr="00E05F7A" w:rsidRDefault="00E05F7A" w:rsidP="00E82EA9">
            <w:pPr>
              <w:jc w:val="right"/>
              <w:rPr>
                <w:rFonts w:ascii="Arial" w:hAnsi="Arial" w:cs="Arial"/>
                <w:b w:val="0"/>
                <w:color w:val="000000"/>
                <w:sz w:val="22"/>
                <w:szCs w:val="22"/>
                <w:u w:val="single"/>
              </w:rPr>
            </w:pPr>
            <w:r w:rsidRPr="00E05F7A">
              <w:rPr>
                <w:rFonts w:ascii="Arial" w:hAnsi="Arial" w:cs="Arial"/>
                <w:b w:val="0"/>
                <w:color w:val="000000"/>
                <w:sz w:val="22"/>
                <w:szCs w:val="22"/>
                <w:u w:val="single"/>
              </w:rPr>
              <w:t>125</w:t>
            </w:r>
          </w:p>
        </w:tc>
      </w:tr>
      <w:tr w:rsidR="00E05F7A" w:rsidRPr="00E05F7A" w:rsidTr="0051113F">
        <w:trPr>
          <w:trHeight w:val="300"/>
          <w:jc w:val="center"/>
        </w:trPr>
        <w:tc>
          <w:tcPr>
            <w:tcW w:w="3753" w:type="dxa"/>
            <w:noWrap/>
            <w:vAlign w:val="bottom"/>
          </w:tcPr>
          <w:p w:rsidR="00E05F7A" w:rsidRPr="00E05F7A" w:rsidRDefault="009863C8" w:rsidP="00E82EA9">
            <w:pPr>
              <w:rPr>
                <w:rFonts w:ascii="Arial" w:hAnsi="Arial" w:cs="Arial"/>
                <w:b w:val="0"/>
                <w:color w:val="000000"/>
                <w:sz w:val="22"/>
                <w:szCs w:val="22"/>
              </w:rPr>
            </w:pPr>
            <w:r>
              <w:rPr>
                <w:rFonts w:ascii="Arial" w:hAnsi="Arial" w:cs="Arial"/>
                <w:b w:val="0"/>
                <w:color w:val="000000"/>
                <w:sz w:val="22"/>
                <w:szCs w:val="22"/>
              </w:rPr>
              <w:t>Total Costo</w:t>
            </w:r>
            <w:r w:rsidR="00E05F7A" w:rsidRPr="00E05F7A">
              <w:rPr>
                <w:rFonts w:ascii="Arial" w:hAnsi="Arial" w:cs="Arial"/>
                <w:b w:val="0"/>
                <w:color w:val="000000"/>
                <w:sz w:val="22"/>
                <w:szCs w:val="22"/>
              </w:rPr>
              <w:t xml:space="preserve"> Fijo</w:t>
            </w:r>
          </w:p>
        </w:tc>
        <w:tc>
          <w:tcPr>
            <w:tcW w:w="2221" w:type="dxa"/>
            <w:noWrap/>
            <w:vAlign w:val="bottom"/>
          </w:tcPr>
          <w:p w:rsidR="00E05F7A" w:rsidRPr="00E05F7A" w:rsidRDefault="00E05F7A" w:rsidP="00E82EA9">
            <w:pPr>
              <w:jc w:val="right"/>
              <w:rPr>
                <w:rFonts w:ascii="Arial" w:hAnsi="Arial" w:cs="Arial"/>
                <w:b w:val="0"/>
                <w:color w:val="000000"/>
                <w:sz w:val="22"/>
                <w:szCs w:val="22"/>
              </w:rPr>
            </w:pPr>
            <w:r w:rsidRPr="00E05F7A">
              <w:rPr>
                <w:rFonts w:ascii="Arial" w:hAnsi="Arial" w:cs="Arial"/>
                <w:b w:val="0"/>
                <w:color w:val="000000"/>
                <w:sz w:val="22"/>
                <w:szCs w:val="22"/>
              </w:rPr>
              <w:t>$ 1060</w:t>
            </w:r>
          </w:p>
        </w:tc>
      </w:tr>
    </w:tbl>
    <w:p w:rsidR="00E05F7A" w:rsidRPr="00023E72" w:rsidRDefault="00E05F7A" w:rsidP="00E05F7A"/>
    <w:p w:rsidR="00B31F0D" w:rsidRPr="00B31F0D" w:rsidRDefault="00B31F0D" w:rsidP="00B31F0D">
      <w:pPr>
        <w:jc w:val="both"/>
        <w:rPr>
          <w:rFonts w:ascii="Arial" w:hAnsi="Arial" w:cs="Arial"/>
          <w:bCs w:val="0"/>
          <w:sz w:val="22"/>
          <w:u w:val="single"/>
        </w:rPr>
      </w:pPr>
      <w:r w:rsidRPr="00B31F0D">
        <w:rPr>
          <w:rFonts w:ascii="Arial" w:hAnsi="Arial" w:cs="Arial"/>
          <w:bCs w:val="0"/>
          <w:sz w:val="22"/>
          <w:u w:val="single"/>
        </w:rPr>
        <w:t>Se requiere:</w:t>
      </w:r>
    </w:p>
    <w:p w:rsidR="00E05F7A" w:rsidRPr="00B31F0D" w:rsidRDefault="00B31F0D" w:rsidP="00B31F0D">
      <w:pPr>
        <w:jc w:val="both"/>
        <w:rPr>
          <w:rFonts w:ascii="Arial" w:hAnsi="Arial" w:cs="Arial"/>
          <w:b w:val="0"/>
          <w:bCs w:val="0"/>
          <w:sz w:val="22"/>
        </w:rPr>
      </w:pPr>
      <w:r>
        <w:rPr>
          <w:rFonts w:ascii="Arial" w:hAnsi="Arial" w:cs="Arial"/>
          <w:b w:val="0"/>
          <w:bCs w:val="0"/>
          <w:sz w:val="22"/>
        </w:rPr>
        <w:t xml:space="preserve">1.- </w:t>
      </w:r>
      <w:r w:rsidR="00E05F7A" w:rsidRPr="00B31F0D">
        <w:rPr>
          <w:rFonts w:ascii="Arial" w:hAnsi="Arial" w:cs="Arial"/>
          <w:b w:val="0"/>
          <w:bCs w:val="0"/>
          <w:sz w:val="22"/>
        </w:rPr>
        <w:t>Calcule el punto de equilibrio p</w:t>
      </w:r>
      <w:r w:rsidRPr="00B31F0D">
        <w:rPr>
          <w:rFonts w:ascii="Arial" w:hAnsi="Arial" w:cs="Arial"/>
          <w:b w:val="0"/>
          <w:bCs w:val="0"/>
          <w:sz w:val="22"/>
        </w:rPr>
        <w:t>ara SUMESA en unidades e ingresos</w:t>
      </w:r>
    </w:p>
    <w:p w:rsidR="009863C8" w:rsidRDefault="00B31F0D" w:rsidP="009863C8">
      <w:pPr>
        <w:jc w:val="both"/>
        <w:rPr>
          <w:rFonts w:ascii="Arial" w:hAnsi="Arial" w:cs="Arial"/>
          <w:b w:val="0"/>
          <w:bCs w:val="0"/>
          <w:sz w:val="22"/>
        </w:rPr>
      </w:pPr>
      <w:r>
        <w:rPr>
          <w:rFonts w:ascii="Arial" w:hAnsi="Arial" w:cs="Arial"/>
          <w:b w:val="0"/>
          <w:bCs w:val="0"/>
          <w:sz w:val="22"/>
        </w:rPr>
        <w:t xml:space="preserve">2.- </w:t>
      </w:r>
      <w:r w:rsidRPr="00B31F0D">
        <w:rPr>
          <w:rFonts w:ascii="Arial" w:hAnsi="Arial" w:cs="Arial"/>
          <w:b w:val="0"/>
          <w:bCs w:val="0"/>
          <w:sz w:val="22"/>
        </w:rPr>
        <w:t>Si la empresa espera vender en el mes de julio un total de 700 unidades. ¿Cuál es la utilidad neta, si se mantiene la mezcla de venta del mes de junio?</w:t>
      </w: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9863C8">
      <w:pPr>
        <w:jc w:val="both"/>
        <w:rPr>
          <w:rFonts w:ascii="Arial" w:hAnsi="Arial" w:cs="Arial"/>
          <w:b w:val="0"/>
          <w:bCs w:val="0"/>
          <w:sz w:val="22"/>
        </w:rPr>
      </w:pPr>
    </w:p>
    <w:p w:rsidR="0051113F" w:rsidRDefault="0051113F" w:rsidP="00B31F0D">
      <w:pPr>
        <w:rPr>
          <w:rFonts w:ascii="Arial" w:hAnsi="Arial" w:cs="Arial"/>
          <w:sz w:val="22"/>
          <w:szCs w:val="22"/>
        </w:rPr>
      </w:pPr>
      <w:r>
        <w:rPr>
          <w:rFonts w:ascii="Arial" w:hAnsi="Arial" w:cs="Arial"/>
          <w:sz w:val="22"/>
          <w:szCs w:val="22"/>
        </w:rPr>
        <w:t>I</w:t>
      </w:r>
      <w:r w:rsidR="00E82EA9" w:rsidRPr="00E82EA9">
        <w:rPr>
          <w:rFonts w:ascii="Arial" w:hAnsi="Arial" w:cs="Arial"/>
          <w:sz w:val="22"/>
          <w:szCs w:val="22"/>
        </w:rPr>
        <w:t xml:space="preserve">V.- </w:t>
      </w:r>
      <w:r>
        <w:rPr>
          <w:rFonts w:ascii="Arial" w:hAnsi="Arial" w:cs="Arial"/>
          <w:sz w:val="22"/>
          <w:szCs w:val="22"/>
        </w:rPr>
        <w:t xml:space="preserve">Valor 25 puntos.- </w:t>
      </w:r>
      <w:r w:rsidR="00E82EA9" w:rsidRPr="00E82EA9">
        <w:rPr>
          <w:rFonts w:ascii="Arial" w:hAnsi="Arial" w:cs="Arial"/>
          <w:sz w:val="22"/>
          <w:szCs w:val="22"/>
        </w:rPr>
        <w:t>ESTADO DE RESULTADOS</w:t>
      </w:r>
    </w:p>
    <w:p w:rsidR="00B31F0D" w:rsidRPr="0051113F" w:rsidRDefault="00B31F0D" w:rsidP="00B31F0D">
      <w:pPr>
        <w:rPr>
          <w:rFonts w:ascii="Arial" w:hAnsi="Arial" w:cs="Arial"/>
          <w:sz w:val="22"/>
          <w:szCs w:val="22"/>
        </w:rPr>
      </w:pPr>
      <w:r w:rsidRPr="00B31F0D">
        <w:rPr>
          <w:rFonts w:ascii="Arial" w:hAnsi="Arial" w:cs="Arial"/>
          <w:b w:val="0"/>
          <w:sz w:val="22"/>
          <w:szCs w:val="22"/>
        </w:rPr>
        <w:t xml:space="preserve"> Realice el Estado de Resultado y el Programa de Costos de productos fabricados, de la empresa Mercaper para el año 2009.  Despeje las </w:t>
      </w:r>
      <w:r w:rsidR="009863C8" w:rsidRPr="00B31F0D">
        <w:rPr>
          <w:rFonts w:ascii="Arial" w:hAnsi="Arial" w:cs="Arial"/>
          <w:b w:val="0"/>
          <w:sz w:val="22"/>
          <w:szCs w:val="22"/>
        </w:rPr>
        <w:t>incógnitas</w:t>
      </w:r>
      <w:r w:rsidRPr="00B31F0D">
        <w:rPr>
          <w:rFonts w:ascii="Arial" w:hAnsi="Arial" w:cs="Arial"/>
          <w:b w:val="0"/>
          <w:sz w:val="22"/>
          <w:szCs w:val="22"/>
        </w:rPr>
        <w:t xml:space="preserve"> necesarias.</w:t>
      </w:r>
    </w:p>
    <w:tbl>
      <w:tblPr>
        <w:tblpPr w:leftFromText="141" w:rightFromText="141" w:vertAnchor="text" w:horzAnchor="margin" w:tblpY="172"/>
        <w:tblW w:w="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40"/>
        <w:gridCol w:w="1340"/>
      </w:tblGrid>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Depreciación equipo de la planta</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400,00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Inventario Inicial de materiales directos</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7.500,00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Inventario final de producción en proceso</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5.500,00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Pr>
                <w:rFonts w:ascii="Arial" w:hAnsi="Arial" w:cs="Arial"/>
                <w:b w:val="0"/>
                <w:sz w:val="22"/>
                <w:szCs w:val="22"/>
              </w:rPr>
              <w:t>Gastos indirectos</w:t>
            </w:r>
            <w:r w:rsidRPr="00B31F0D">
              <w:rPr>
                <w:rFonts w:ascii="Arial" w:hAnsi="Arial" w:cs="Arial"/>
                <w:b w:val="0"/>
                <w:sz w:val="22"/>
                <w:szCs w:val="22"/>
              </w:rPr>
              <w:t xml:space="preserve"> de fabricación</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9.500,00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Materiales directos usados</w:t>
            </w:r>
          </w:p>
        </w:tc>
        <w:tc>
          <w:tcPr>
            <w:tcW w:w="1340" w:type="dxa"/>
            <w:shd w:val="clear" w:color="auto" w:fill="auto"/>
            <w:noWrap/>
            <w:vAlign w:val="bottom"/>
            <w:hideMark/>
          </w:tcPr>
          <w:p w:rsidR="0051113F" w:rsidRPr="00B31F0D" w:rsidRDefault="0051113F" w:rsidP="0051113F">
            <w:pPr>
              <w:jc w:val="center"/>
              <w:rPr>
                <w:rFonts w:ascii="Arial" w:hAnsi="Arial" w:cs="Arial"/>
                <w:b w:val="0"/>
                <w:sz w:val="22"/>
                <w:szCs w:val="22"/>
              </w:rPr>
            </w:pPr>
            <w:r w:rsidRPr="00B31F0D">
              <w:rPr>
                <w:rFonts w:ascii="Arial" w:hAnsi="Arial" w:cs="Arial"/>
                <w:b w:val="0"/>
                <w:sz w:val="22"/>
                <w:szCs w:val="22"/>
              </w:rPr>
              <w:t xml:space="preserve"> ?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Ventas</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95.000,00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Materiales indirectos</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2.350,00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Margen Bruto (Utilidad Bruta)</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36.700,00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Depreciación edificio de la planta</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800,00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Compras de materiales directos</w:t>
            </w:r>
          </w:p>
        </w:tc>
        <w:tc>
          <w:tcPr>
            <w:tcW w:w="1340" w:type="dxa"/>
            <w:shd w:val="clear" w:color="auto" w:fill="auto"/>
            <w:noWrap/>
            <w:vAlign w:val="bottom"/>
            <w:hideMark/>
          </w:tcPr>
          <w:p w:rsidR="0051113F" w:rsidRPr="00B31F0D" w:rsidRDefault="0051113F" w:rsidP="0051113F">
            <w:pPr>
              <w:jc w:val="center"/>
              <w:rPr>
                <w:rFonts w:ascii="Arial" w:hAnsi="Arial" w:cs="Arial"/>
                <w:b w:val="0"/>
                <w:sz w:val="22"/>
                <w:szCs w:val="22"/>
              </w:rPr>
            </w:pPr>
            <w:r w:rsidRPr="00B31F0D">
              <w:rPr>
                <w:rFonts w:ascii="Arial" w:hAnsi="Arial" w:cs="Arial"/>
                <w:b w:val="0"/>
                <w:sz w:val="22"/>
                <w:szCs w:val="22"/>
              </w:rPr>
              <w:t xml:space="preserve"> ?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Costos de mano de obra directa</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16.500,00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Costos de Operación</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12.600,00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Inventario inicial de producción en proceso</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4.400,00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Inventario Final de materiales directos</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6.500,00   </w:t>
            </w:r>
          </w:p>
        </w:tc>
      </w:tr>
      <w:tr w:rsidR="0051113F" w:rsidRPr="00B31F0D" w:rsidTr="0051113F">
        <w:trPr>
          <w:trHeight w:val="28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Costos de productos fabricados</w:t>
            </w:r>
          </w:p>
        </w:tc>
        <w:tc>
          <w:tcPr>
            <w:tcW w:w="1340" w:type="dxa"/>
            <w:shd w:val="clear" w:color="auto" w:fill="auto"/>
            <w:noWrap/>
            <w:vAlign w:val="bottom"/>
            <w:hideMark/>
          </w:tcPr>
          <w:p w:rsidR="0051113F" w:rsidRPr="00B31F0D" w:rsidRDefault="0051113F" w:rsidP="0051113F">
            <w:pPr>
              <w:jc w:val="center"/>
              <w:rPr>
                <w:rFonts w:ascii="Arial" w:hAnsi="Arial" w:cs="Arial"/>
                <w:b w:val="0"/>
                <w:sz w:val="22"/>
                <w:szCs w:val="22"/>
              </w:rPr>
            </w:pPr>
            <w:r w:rsidRPr="00B31F0D">
              <w:rPr>
                <w:rFonts w:ascii="Arial" w:hAnsi="Arial" w:cs="Arial"/>
                <w:b w:val="0"/>
                <w:sz w:val="22"/>
                <w:szCs w:val="22"/>
              </w:rPr>
              <w:t>?</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Mano de obra indirecta</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4.700,00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Inventario Inicial de productos terminados</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21.500,00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Calefacción, luz y energía de la planta</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1.250,00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Costos de productos vendidos</w:t>
            </w:r>
          </w:p>
        </w:tc>
        <w:tc>
          <w:tcPr>
            <w:tcW w:w="1340" w:type="dxa"/>
            <w:shd w:val="clear" w:color="auto" w:fill="auto"/>
            <w:noWrap/>
            <w:vAlign w:val="bottom"/>
            <w:hideMark/>
          </w:tcPr>
          <w:p w:rsidR="0051113F" w:rsidRPr="00B31F0D" w:rsidRDefault="0051113F" w:rsidP="0051113F">
            <w:pPr>
              <w:jc w:val="center"/>
              <w:rPr>
                <w:rFonts w:ascii="Arial" w:hAnsi="Arial" w:cs="Arial"/>
                <w:b w:val="0"/>
                <w:sz w:val="22"/>
                <w:szCs w:val="22"/>
              </w:rPr>
            </w:pPr>
            <w:r w:rsidRPr="00B31F0D">
              <w:rPr>
                <w:rFonts w:ascii="Arial" w:hAnsi="Arial" w:cs="Arial"/>
                <w:b w:val="0"/>
                <w:sz w:val="22"/>
                <w:szCs w:val="22"/>
              </w:rPr>
              <w:t xml:space="preserve"> ?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Costos de fabricación incurridos</w:t>
            </w:r>
          </w:p>
        </w:tc>
        <w:tc>
          <w:tcPr>
            <w:tcW w:w="13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 xml:space="preserve">   49.100,00   </w:t>
            </w:r>
          </w:p>
        </w:tc>
      </w:tr>
      <w:tr w:rsidR="0051113F" w:rsidRPr="00B31F0D" w:rsidTr="0051113F">
        <w:trPr>
          <w:trHeight w:val="255"/>
        </w:trPr>
        <w:tc>
          <w:tcPr>
            <w:tcW w:w="3840" w:type="dxa"/>
            <w:shd w:val="clear" w:color="auto" w:fill="auto"/>
            <w:noWrap/>
            <w:vAlign w:val="bottom"/>
            <w:hideMark/>
          </w:tcPr>
          <w:p w:rsidR="0051113F" w:rsidRPr="00B31F0D" w:rsidRDefault="0051113F" w:rsidP="0051113F">
            <w:pPr>
              <w:rPr>
                <w:rFonts w:ascii="Arial" w:hAnsi="Arial" w:cs="Arial"/>
                <w:b w:val="0"/>
                <w:sz w:val="22"/>
                <w:szCs w:val="22"/>
              </w:rPr>
            </w:pPr>
            <w:r w:rsidRPr="00B31F0D">
              <w:rPr>
                <w:rFonts w:ascii="Arial" w:hAnsi="Arial" w:cs="Arial"/>
                <w:b w:val="0"/>
                <w:sz w:val="22"/>
                <w:szCs w:val="22"/>
              </w:rPr>
              <w:t>Inventario final de productos terminados</w:t>
            </w:r>
          </w:p>
        </w:tc>
        <w:tc>
          <w:tcPr>
            <w:tcW w:w="1340" w:type="dxa"/>
            <w:shd w:val="clear" w:color="auto" w:fill="auto"/>
            <w:noWrap/>
            <w:vAlign w:val="bottom"/>
            <w:hideMark/>
          </w:tcPr>
          <w:p w:rsidR="0051113F" w:rsidRPr="00B31F0D" w:rsidRDefault="0051113F" w:rsidP="0051113F">
            <w:pPr>
              <w:jc w:val="center"/>
              <w:rPr>
                <w:rFonts w:ascii="Arial" w:hAnsi="Arial" w:cs="Arial"/>
                <w:b w:val="0"/>
                <w:sz w:val="22"/>
                <w:szCs w:val="22"/>
              </w:rPr>
            </w:pPr>
            <w:r w:rsidRPr="00B31F0D">
              <w:rPr>
                <w:rFonts w:ascii="Arial" w:hAnsi="Arial" w:cs="Arial"/>
                <w:b w:val="0"/>
                <w:sz w:val="22"/>
                <w:szCs w:val="22"/>
              </w:rPr>
              <w:t xml:space="preserve"> ? </w:t>
            </w:r>
          </w:p>
        </w:tc>
      </w:tr>
    </w:tbl>
    <w:p w:rsidR="00B31F0D" w:rsidRPr="00B31F0D" w:rsidRDefault="00B31F0D" w:rsidP="00B31F0D">
      <w:pPr>
        <w:rPr>
          <w:rFonts w:ascii="Arial" w:hAnsi="Arial" w:cs="Arial"/>
          <w:b w:val="0"/>
          <w:sz w:val="22"/>
          <w:szCs w:val="22"/>
        </w:rPr>
      </w:pPr>
      <w:r w:rsidRPr="00B31F0D">
        <w:rPr>
          <w:rFonts w:ascii="Arial" w:hAnsi="Arial" w:cs="Arial"/>
          <w:b w:val="0"/>
          <w:sz w:val="22"/>
          <w:szCs w:val="22"/>
        </w:rPr>
        <w:tab/>
      </w:r>
      <w:r w:rsidRPr="00B31F0D">
        <w:rPr>
          <w:rFonts w:ascii="Arial" w:hAnsi="Arial" w:cs="Arial"/>
          <w:b w:val="0"/>
          <w:sz w:val="22"/>
          <w:szCs w:val="22"/>
        </w:rPr>
        <w:tab/>
      </w:r>
      <w:r w:rsidRPr="00B31F0D">
        <w:rPr>
          <w:rFonts w:ascii="Arial" w:hAnsi="Arial" w:cs="Arial"/>
          <w:b w:val="0"/>
          <w:sz w:val="22"/>
          <w:szCs w:val="22"/>
        </w:rPr>
        <w:tab/>
      </w:r>
    </w:p>
    <w:p w:rsidR="00B31F0D" w:rsidRPr="00B31F0D" w:rsidRDefault="00B31F0D" w:rsidP="00B31F0D">
      <w:pPr>
        <w:pStyle w:val="Prrafodelista"/>
        <w:ind w:left="0"/>
        <w:contextualSpacing w:val="0"/>
        <w:rPr>
          <w:rFonts w:ascii="Arial" w:eastAsia="Times New Roman" w:hAnsi="Arial" w:cs="Arial"/>
          <w:lang w:eastAsia="es-ES"/>
        </w:rPr>
      </w:pPr>
    </w:p>
    <w:p w:rsidR="00E05F7A" w:rsidRPr="00B31F0D" w:rsidRDefault="00E05F7A" w:rsidP="00E05F7A">
      <w:pPr>
        <w:pStyle w:val="Textoindependiente2"/>
        <w:rPr>
          <w:szCs w:val="22"/>
        </w:rPr>
      </w:pPr>
    </w:p>
    <w:p w:rsidR="0020771F" w:rsidRPr="00E05F7A" w:rsidRDefault="0020771F" w:rsidP="00E05F7A">
      <w:pPr>
        <w:shd w:val="clear" w:color="auto" w:fill="FFFFFF"/>
        <w:autoSpaceDE w:val="0"/>
        <w:autoSpaceDN w:val="0"/>
        <w:adjustRightInd w:val="0"/>
        <w:ind w:left="178"/>
        <w:jc w:val="both"/>
        <w:rPr>
          <w:rFonts w:ascii="Arial" w:hAnsi="Arial" w:cs="Arial"/>
          <w:b w:val="0"/>
          <w:bCs w:val="0"/>
          <w:sz w:val="22"/>
        </w:rPr>
      </w:pPr>
    </w:p>
    <w:p w:rsidR="009E2967" w:rsidRDefault="009E2967" w:rsidP="0020771F">
      <w:pPr>
        <w:shd w:val="clear" w:color="auto" w:fill="FFFFFF"/>
        <w:autoSpaceDE w:val="0"/>
        <w:autoSpaceDN w:val="0"/>
        <w:adjustRightInd w:val="0"/>
        <w:ind w:left="178"/>
        <w:rPr>
          <w:color w:val="000000"/>
          <w:spacing w:val="-1"/>
          <w:sz w:val="10"/>
          <w:szCs w:val="10"/>
          <w:lang w:val="es-ES_tradnl"/>
        </w:rPr>
      </w:pPr>
    </w:p>
    <w:p w:rsidR="009E2967" w:rsidRDefault="009E2967" w:rsidP="0020771F">
      <w:pPr>
        <w:shd w:val="clear" w:color="auto" w:fill="FFFFFF"/>
        <w:autoSpaceDE w:val="0"/>
        <w:autoSpaceDN w:val="0"/>
        <w:adjustRightInd w:val="0"/>
        <w:ind w:left="178"/>
        <w:rPr>
          <w:color w:val="000000"/>
          <w:spacing w:val="-1"/>
          <w:sz w:val="10"/>
          <w:szCs w:val="10"/>
          <w:lang w:val="es-ES_tradnl"/>
        </w:rPr>
      </w:pPr>
    </w:p>
    <w:p w:rsidR="009E2967" w:rsidRDefault="009E2967" w:rsidP="0020771F">
      <w:pPr>
        <w:shd w:val="clear" w:color="auto" w:fill="FFFFFF"/>
        <w:autoSpaceDE w:val="0"/>
        <w:autoSpaceDN w:val="0"/>
        <w:adjustRightInd w:val="0"/>
        <w:ind w:left="178"/>
        <w:rPr>
          <w:color w:val="000000"/>
          <w:spacing w:val="-1"/>
          <w:sz w:val="10"/>
          <w:szCs w:val="10"/>
          <w:lang w:val="es-ES_tradnl"/>
        </w:rPr>
      </w:pPr>
    </w:p>
    <w:p w:rsidR="009E2967" w:rsidRDefault="009E2967" w:rsidP="0020771F">
      <w:pPr>
        <w:shd w:val="clear" w:color="auto" w:fill="FFFFFF"/>
        <w:autoSpaceDE w:val="0"/>
        <w:autoSpaceDN w:val="0"/>
        <w:adjustRightInd w:val="0"/>
        <w:ind w:left="178"/>
        <w:rPr>
          <w:color w:val="000000"/>
          <w:spacing w:val="-1"/>
          <w:sz w:val="10"/>
          <w:szCs w:val="10"/>
          <w:lang w:val="es-ES_tradnl"/>
        </w:rPr>
      </w:pPr>
    </w:p>
    <w:p w:rsidR="009E2967" w:rsidRPr="00711D95" w:rsidRDefault="009E2967" w:rsidP="0020771F">
      <w:pPr>
        <w:shd w:val="clear" w:color="auto" w:fill="FFFFFF"/>
        <w:autoSpaceDE w:val="0"/>
        <w:autoSpaceDN w:val="0"/>
        <w:adjustRightInd w:val="0"/>
        <w:ind w:left="178"/>
        <w:rPr>
          <w:color w:val="000000"/>
          <w:spacing w:val="-1"/>
          <w:sz w:val="10"/>
          <w:szCs w:val="10"/>
          <w:lang w:val="es-ES_tradnl"/>
        </w:rPr>
      </w:pPr>
    </w:p>
    <w:sectPr w:rsidR="009E2967" w:rsidRPr="00711D95" w:rsidSect="00E05F7A">
      <w:pgSz w:w="12242" w:h="15842" w:code="1"/>
      <w:pgMar w:top="851" w:right="902" w:bottom="1079"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61F"/>
    <w:multiLevelType w:val="hybridMultilevel"/>
    <w:tmpl w:val="F014E070"/>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205D29"/>
    <w:multiLevelType w:val="hybridMultilevel"/>
    <w:tmpl w:val="6646ECC2"/>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7847B4"/>
    <w:multiLevelType w:val="hybridMultilevel"/>
    <w:tmpl w:val="CBB8F3B8"/>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068C5F55"/>
    <w:multiLevelType w:val="multilevel"/>
    <w:tmpl w:val="F014E07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433131"/>
    <w:multiLevelType w:val="hybridMultilevel"/>
    <w:tmpl w:val="8178433A"/>
    <w:lvl w:ilvl="0" w:tplc="080A0015">
      <w:start w:val="1"/>
      <w:numFmt w:val="upperLetter"/>
      <w:lvlText w:val="%1."/>
      <w:lvlJc w:val="left"/>
      <w:pPr>
        <w:ind w:left="720" w:hanging="360"/>
      </w:pPr>
      <w:rPr>
        <w:rFonts w:hint="default"/>
      </w:rPr>
    </w:lvl>
    <w:lvl w:ilvl="1" w:tplc="0C0A0015">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F821FED"/>
    <w:multiLevelType w:val="multilevel"/>
    <w:tmpl w:val="79589D5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3C6824"/>
    <w:multiLevelType w:val="hybridMultilevel"/>
    <w:tmpl w:val="06289828"/>
    <w:lvl w:ilvl="0" w:tplc="0C0A0011">
      <w:start w:val="1"/>
      <w:numFmt w:val="decimal"/>
      <w:lvlText w:val="%1)"/>
      <w:lvlJc w:val="left"/>
      <w:pPr>
        <w:ind w:left="720" w:hanging="360"/>
      </w:pPr>
      <w:rPr>
        <w:rFonts w:hint="default"/>
      </w:rPr>
    </w:lvl>
    <w:lvl w:ilvl="1" w:tplc="0C0A0015">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7F304BA"/>
    <w:multiLevelType w:val="multilevel"/>
    <w:tmpl w:val="3398A584"/>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1D062597"/>
    <w:multiLevelType w:val="hybridMultilevel"/>
    <w:tmpl w:val="989C3E5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2F1ED3"/>
    <w:multiLevelType w:val="hybridMultilevel"/>
    <w:tmpl w:val="38DA8D5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0DC630F"/>
    <w:multiLevelType w:val="hybridMultilevel"/>
    <w:tmpl w:val="0882D8C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AE0358"/>
    <w:multiLevelType w:val="hybridMultilevel"/>
    <w:tmpl w:val="D194B8EA"/>
    <w:lvl w:ilvl="0" w:tplc="DB783E88">
      <w:start w:val="2"/>
      <w:numFmt w:val="bullet"/>
      <w:lvlText w:val=""/>
      <w:lvlJc w:val="left"/>
      <w:pPr>
        <w:ind w:left="720" w:hanging="360"/>
      </w:pPr>
      <w:rPr>
        <w:rFonts w:ascii="Symbol" w:eastAsia="Calibri" w:hAnsi="Symbol" w:cs="Times New Roman" w:hint="default"/>
      </w:rPr>
    </w:lvl>
    <w:lvl w:ilvl="1" w:tplc="080A0015">
      <w:start w:val="1"/>
      <w:numFmt w:val="upp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58A57E8"/>
    <w:multiLevelType w:val="hybridMultilevel"/>
    <w:tmpl w:val="4BC8B5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8F169B3"/>
    <w:multiLevelType w:val="hybridMultilevel"/>
    <w:tmpl w:val="661C962A"/>
    <w:lvl w:ilvl="0" w:tplc="315C1B3E">
      <w:start w:val="1"/>
      <w:numFmt w:val="decimal"/>
      <w:lvlText w:val="%1)"/>
      <w:lvlJc w:val="left"/>
      <w:pPr>
        <w:tabs>
          <w:tab w:val="num" w:pos="600"/>
        </w:tabs>
        <w:ind w:left="600" w:hanging="360"/>
      </w:pPr>
      <w:rPr>
        <w:rFonts w:hint="default"/>
      </w:rPr>
    </w:lvl>
    <w:lvl w:ilvl="1" w:tplc="0C0A0019">
      <w:start w:val="1"/>
      <w:numFmt w:val="lowerLetter"/>
      <w:lvlText w:val="%2."/>
      <w:lvlJc w:val="left"/>
      <w:pPr>
        <w:tabs>
          <w:tab w:val="num" w:pos="1195"/>
        </w:tabs>
        <w:ind w:left="1195" w:hanging="360"/>
      </w:pPr>
      <w:rPr>
        <w:rFonts w:hint="default"/>
      </w:rPr>
    </w:lvl>
    <w:lvl w:ilvl="2" w:tplc="0C0A001B">
      <w:start w:val="1"/>
      <w:numFmt w:val="lowerRoman"/>
      <w:lvlText w:val="%3."/>
      <w:lvlJc w:val="right"/>
      <w:pPr>
        <w:tabs>
          <w:tab w:val="num" w:pos="1915"/>
        </w:tabs>
        <w:ind w:left="1915" w:hanging="180"/>
      </w:pPr>
    </w:lvl>
    <w:lvl w:ilvl="3" w:tplc="0C0A000F" w:tentative="1">
      <w:start w:val="1"/>
      <w:numFmt w:val="decimal"/>
      <w:lvlText w:val="%4."/>
      <w:lvlJc w:val="left"/>
      <w:pPr>
        <w:tabs>
          <w:tab w:val="num" w:pos="2635"/>
        </w:tabs>
        <w:ind w:left="2635" w:hanging="360"/>
      </w:pPr>
    </w:lvl>
    <w:lvl w:ilvl="4" w:tplc="0C0A0019" w:tentative="1">
      <w:start w:val="1"/>
      <w:numFmt w:val="lowerLetter"/>
      <w:lvlText w:val="%5."/>
      <w:lvlJc w:val="left"/>
      <w:pPr>
        <w:tabs>
          <w:tab w:val="num" w:pos="3355"/>
        </w:tabs>
        <w:ind w:left="3355" w:hanging="360"/>
      </w:pPr>
    </w:lvl>
    <w:lvl w:ilvl="5" w:tplc="0C0A001B" w:tentative="1">
      <w:start w:val="1"/>
      <w:numFmt w:val="lowerRoman"/>
      <w:lvlText w:val="%6."/>
      <w:lvlJc w:val="right"/>
      <w:pPr>
        <w:tabs>
          <w:tab w:val="num" w:pos="4075"/>
        </w:tabs>
        <w:ind w:left="4075" w:hanging="180"/>
      </w:pPr>
    </w:lvl>
    <w:lvl w:ilvl="6" w:tplc="0C0A000F" w:tentative="1">
      <w:start w:val="1"/>
      <w:numFmt w:val="decimal"/>
      <w:lvlText w:val="%7."/>
      <w:lvlJc w:val="left"/>
      <w:pPr>
        <w:tabs>
          <w:tab w:val="num" w:pos="4795"/>
        </w:tabs>
        <w:ind w:left="4795" w:hanging="360"/>
      </w:pPr>
    </w:lvl>
    <w:lvl w:ilvl="7" w:tplc="0C0A0019" w:tentative="1">
      <w:start w:val="1"/>
      <w:numFmt w:val="lowerLetter"/>
      <w:lvlText w:val="%8."/>
      <w:lvlJc w:val="left"/>
      <w:pPr>
        <w:tabs>
          <w:tab w:val="num" w:pos="5515"/>
        </w:tabs>
        <w:ind w:left="5515" w:hanging="360"/>
      </w:pPr>
    </w:lvl>
    <w:lvl w:ilvl="8" w:tplc="0C0A001B" w:tentative="1">
      <w:start w:val="1"/>
      <w:numFmt w:val="lowerRoman"/>
      <w:lvlText w:val="%9."/>
      <w:lvlJc w:val="right"/>
      <w:pPr>
        <w:tabs>
          <w:tab w:val="num" w:pos="6235"/>
        </w:tabs>
        <w:ind w:left="6235" w:hanging="180"/>
      </w:pPr>
    </w:lvl>
  </w:abstractNum>
  <w:abstractNum w:abstractNumId="14">
    <w:nsid w:val="2A276594"/>
    <w:multiLevelType w:val="hybridMultilevel"/>
    <w:tmpl w:val="5A32A82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F66D56"/>
    <w:multiLevelType w:val="hybridMultilevel"/>
    <w:tmpl w:val="8178433A"/>
    <w:lvl w:ilvl="0" w:tplc="080A0015">
      <w:start w:val="1"/>
      <w:numFmt w:val="upperLetter"/>
      <w:lvlText w:val="%1."/>
      <w:lvlJc w:val="left"/>
      <w:pPr>
        <w:ind w:left="720" w:hanging="360"/>
      </w:pPr>
      <w:rPr>
        <w:rFonts w:hint="default"/>
      </w:rPr>
    </w:lvl>
    <w:lvl w:ilvl="1" w:tplc="0C0A0015">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F8C39DD"/>
    <w:multiLevelType w:val="hybridMultilevel"/>
    <w:tmpl w:val="29A279E0"/>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3C542A4"/>
    <w:multiLevelType w:val="hybridMultilevel"/>
    <w:tmpl w:val="A4D2A5EC"/>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533165D"/>
    <w:multiLevelType w:val="hybridMultilevel"/>
    <w:tmpl w:val="0972CD6E"/>
    <w:lvl w:ilvl="0" w:tplc="0C0A000F">
      <w:start w:val="1"/>
      <w:numFmt w:val="decimal"/>
      <w:lvlText w:val="%1."/>
      <w:lvlJc w:val="left"/>
      <w:pPr>
        <w:tabs>
          <w:tab w:val="num" w:pos="360"/>
        </w:tabs>
        <w:ind w:left="360" w:hanging="360"/>
      </w:pPr>
      <w:rPr>
        <w:rFonts w:hint="default"/>
      </w:rPr>
    </w:lvl>
    <w:lvl w:ilvl="1" w:tplc="C55CEDFA">
      <w:start w:val="1"/>
      <w:numFmt w:val="decimal"/>
      <w:lvlText w:val="%2."/>
      <w:lvlJc w:val="left"/>
      <w:pPr>
        <w:tabs>
          <w:tab w:val="num" w:pos="1080"/>
        </w:tabs>
        <w:ind w:left="1080" w:hanging="360"/>
      </w:pPr>
      <w:rPr>
        <w:rFonts w:hint="default"/>
      </w:rPr>
    </w:lvl>
    <w:lvl w:ilvl="2" w:tplc="28C8EB50">
      <w:start w:val="1"/>
      <w:numFmt w:val="lowerLetter"/>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36632091"/>
    <w:multiLevelType w:val="hybridMultilevel"/>
    <w:tmpl w:val="0F768B6E"/>
    <w:lvl w:ilvl="0" w:tplc="C4B62A4C">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84743BF"/>
    <w:multiLevelType w:val="multilevel"/>
    <w:tmpl w:val="F014E07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DBC0550"/>
    <w:multiLevelType w:val="hybridMultilevel"/>
    <w:tmpl w:val="EECC8F02"/>
    <w:lvl w:ilvl="0" w:tplc="2D3A90F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7070FEE"/>
    <w:multiLevelType w:val="hybridMultilevel"/>
    <w:tmpl w:val="6E0C2EE8"/>
    <w:lvl w:ilvl="0" w:tplc="10BEC372">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9D41FFA"/>
    <w:multiLevelType w:val="hybridMultilevel"/>
    <w:tmpl w:val="D7069F84"/>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0120E1"/>
    <w:multiLevelType w:val="hybridMultilevel"/>
    <w:tmpl w:val="FEEC639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nsid w:val="4DDD575D"/>
    <w:multiLevelType w:val="hybridMultilevel"/>
    <w:tmpl w:val="B47212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1F4416D"/>
    <w:multiLevelType w:val="hybridMultilevel"/>
    <w:tmpl w:val="72A8F110"/>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3F65A7B"/>
    <w:multiLevelType w:val="hybridMultilevel"/>
    <w:tmpl w:val="4476BAF2"/>
    <w:lvl w:ilvl="0" w:tplc="6B24C6D4">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5642092"/>
    <w:multiLevelType w:val="hybridMultilevel"/>
    <w:tmpl w:val="FBDE41B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2430040"/>
    <w:multiLevelType w:val="hybridMultilevel"/>
    <w:tmpl w:val="AA1C76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36E2EB3"/>
    <w:multiLevelType w:val="hybridMultilevel"/>
    <w:tmpl w:val="85BA9E3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5D0280D"/>
    <w:multiLevelType w:val="hybridMultilevel"/>
    <w:tmpl w:val="8FC03CDA"/>
    <w:lvl w:ilvl="0" w:tplc="080A0015">
      <w:start w:val="1"/>
      <w:numFmt w:val="upperLetter"/>
      <w:lvlText w:val="%1."/>
      <w:lvlJc w:val="left"/>
      <w:pPr>
        <w:ind w:left="720" w:hanging="360"/>
      </w:pPr>
      <w:rPr>
        <w:rFonts w:hint="default"/>
      </w:rPr>
    </w:lvl>
    <w:lvl w:ilvl="1" w:tplc="0C0A0015">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86256DB"/>
    <w:multiLevelType w:val="hybridMultilevel"/>
    <w:tmpl w:val="D9E4AD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BFF72E0"/>
    <w:multiLevelType w:val="multilevel"/>
    <w:tmpl w:val="29A279E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DDA23D6"/>
    <w:multiLevelType w:val="hybridMultilevel"/>
    <w:tmpl w:val="8178433A"/>
    <w:lvl w:ilvl="0" w:tplc="080A0015">
      <w:start w:val="1"/>
      <w:numFmt w:val="upperLetter"/>
      <w:lvlText w:val="%1."/>
      <w:lvlJc w:val="left"/>
      <w:pPr>
        <w:ind w:left="720" w:hanging="360"/>
      </w:pPr>
      <w:rPr>
        <w:rFonts w:hint="default"/>
      </w:rPr>
    </w:lvl>
    <w:lvl w:ilvl="1" w:tplc="0C0A0015">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E9B7535"/>
    <w:multiLevelType w:val="multilevel"/>
    <w:tmpl w:val="D7069F8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2771F6C"/>
    <w:multiLevelType w:val="hybridMultilevel"/>
    <w:tmpl w:val="79589D5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3C23390"/>
    <w:multiLevelType w:val="hybridMultilevel"/>
    <w:tmpl w:val="D5EC705E"/>
    <w:lvl w:ilvl="0" w:tplc="DB783E88">
      <w:start w:val="2"/>
      <w:numFmt w:val="bullet"/>
      <w:lvlText w:val=""/>
      <w:lvlJc w:val="left"/>
      <w:pPr>
        <w:ind w:left="720" w:hanging="360"/>
      </w:pPr>
      <w:rPr>
        <w:rFonts w:ascii="Symbol" w:eastAsia="Calibri" w:hAnsi="Symbo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4792844"/>
    <w:multiLevelType w:val="hybridMultilevel"/>
    <w:tmpl w:val="8178433A"/>
    <w:lvl w:ilvl="0" w:tplc="080A0015">
      <w:start w:val="1"/>
      <w:numFmt w:val="upperLetter"/>
      <w:lvlText w:val="%1."/>
      <w:lvlJc w:val="left"/>
      <w:pPr>
        <w:ind w:left="720" w:hanging="360"/>
      </w:pPr>
      <w:rPr>
        <w:rFonts w:hint="default"/>
      </w:rPr>
    </w:lvl>
    <w:lvl w:ilvl="1" w:tplc="0C0A0015">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73A38DA"/>
    <w:multiLevelType w:val="hybridMultilevel"/>
    <w:tmpl w:val="CF78DF18"/>
    <w:lvl w:ilvl="0" w:tplc="0C0A0011">
      <w:start w:val="1"/>
      <w:numFmt w:val="decimal"/>
      <w:lvlText w:val="%1)"/>
      <w:lvlJc w:val="left"/>
      <w:pPr>
        <w:ind w:left="720" w:hanging="360"/>
      </w:pPr>
      <w:rPr>
        <w:rFonts w:hint="default"/>
      </w:rPr>
    </w:lvl>
    <w:lvl w:ilvl="1" w:tplc="0C0A0015">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9906788"/>
    <w:multiLevelType w:val="hybridMultilevel"/>
    <w:tmpl w:val="54D6FAB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AFD0F6C"/>
    <w:multiLevelType w:val="hybridMultilevel"/>
    <w:tmpl w:val="B49EA900"/>
    <w:lvl w:ilvl="0" w:tplc="97BCA16E">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7C896DB0"/>
    <w:multiLevelType w:val="hybridMultilevel"/>
    <w:tmpl w:val="ABA68A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41"/>
  </w:num>
  <w:num w:numId="3">
    <w:abstractNumId w:val="28"/>
  </w:num>
  <w:num w:numId="4">
    <w:abstractNumId w:val="9"/>
  </w:num>
  <w:num w:numId="5">
    <w:abstractNumId w:val="27"/>
  </w:num>
  <w:num w:numId="6">
    <w:abstractNumId w:val="19"/>
  </w:num>
  <w:num w:numId="7">
    <w:abstractNumId w:val="22"/>
  </w:num>
  <w:num w:numId="8">
    <w:abstractNumId w:val="32"/>
  </w:num>
  <w:num w:numId="9">
    <w:abstractNumId w:val="13"/>
  </w:num>
  <w:num w:numId="10">
    <w:abstractNumId w:val="36"/>
  </w:num>
  <w:num w:numId="11">
    <w:abstractNumId w:val="5"/>
  </w:num>
  <w:num w:numId="12">
    <w:abstractNumId w:val="0"/>
  </w:num>
  <w:num w:numId="13">
    <w:abstractNumId w:val="3"/>
  </w:num>
  <w:num w:numId="14">
    <w:abstractNumId w:val="1"/>
  </w:num>
  <w:num w:numId="15">
    <w:abstractNumId w:val="17"/>
  </w:num>
  <w:num w:numId="16">
    <w:abstractNumId w:val="7"/>
  </w:num>
  <w:num w:numId="17">
    <w:abstractNumId w:val="20"/>
  </w:num>
  <w:num w:numId="18">
    <w:abstractNumId w:val="16"/>
  </w:num>
  <w:num w:numId="19">
    <w:abstractNumId w:val="33"/>
  </w:num>
  <w:num w:numId="20">
    <w:abstractNumId w:val="23"/>
  </w:num>
  <w:num w:numId="21">
    <w:abstractNumId w:val="35"/>
  </w:num>
  <w:num w:numId="22">
    <w:abstractNumId w:val="26"/>
  </w:num>
  <w:num w:numId="23">
    <w:abstractNumId w:val="39"/>
  </w:num>
  <w:num w:numId="24">
    <w:abstractNumId w:val="6"/>
  </w:num>
  <w:num w:numId="25">
    <w:abstractNumId w:val="31"/>
  </w:num>
  <w:num w:numId="26">
    <w:abstractNumId w:val="11"/>
  </w:num>
  <w:num w:numId="27">
    <w:abstractNumId w:val="24"/>
  </w:num>
  <w:num w:numId="28">
    <w:abstractNumId w:val="15"/>
  </w:num>
  <w:num w:numId="29">
    <w:abstractNumId w:val="34"/>
  </w:num>
  <w:num w:numId="30">
    <w:abstractNumId w:val="12"/>
  </w:num>
  <w:num w:numId="31">
    <w:abstractNumId w:val="10"/>
  </w:num>
  <w:num w:numId="32">
    <w:abstractNumId w:val="42"/>
  </w:num>
  <w:num w:numId="33">
    <w:abstractNumId w:val="29"/>
  </w:num>
  <w:num w:numId="34">
    <w:abstractNumId w:val="40"/>
  </w:num>
  <w:num w:numId="35">
    <w:abstractNumId w:val="37"/>
  </w:num>
  <w:num w:numId="36">
    <w:abstractNumId w:val="38"/>
  </w:num>
  <w:num w:numId="37">
    <w:abstractNumId w:val="4"/>
  </w:num>
  <w:num w:numId="38">
    <w:abstractNumId w:val="2"/>
  </w:num>
  <w:num w:numId="39">
    <w:abstractNumId w:val="8"/>
  </w:num>
  <w:num w:numId="40">
    <w:abstractNumId w:val="25"/>
  </w:num>
  <w:num w:numId="41">
    <w:abstractNumId w:val="21"/>
  </w:num>
  <w:num w:numId="42">
    <w:abstractNumId w:val="30"/>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241"/>
  <w:displayVerticalDrawingGridEvery w:val="2"/>
  <w:noPunctuationKerning/>
  <w:characterSpacingControl w:val="doNotCompress"/>
  <w:compat/>
  <w:rsids>
    <w:rsidRoot w:val="00B5467E"/>
    <w:rsid w:val="0003489D"/>
    <w:rsid w:val="000538A7"/>
    <w:rsid w:val="00067440"/>
    <w:rsid w:val="001E4CC7"/>
    <w:rsid w:val="0020771F"/>
    <w:rsid w:val="00280679"/>
    <w:rsid w:val="00287726"/>
    <w:rsid w:val="002A2022"/>
    <w:rsid w:val="002F1D79"/>
    <w:rsid w:val="003938D1"/>
    <w:rsid w:val="003A3F89"/>
    <w:rsid w:val="0049144A"/>
    <w:rsid w:val="004A0889"/>
    <w:rsid w:val="00500AD0"/>
    <w:rsid w:val="0051113F"/>
    <w:rsid w:val="006A2BEF"/>
    <w:rsid w:val="006B16E1"/>
    <w:rsid w:val="00704A3B"/>
    <w:rsid w:val="007163AE"/>
    <w:rsid w:val="0075120E"/>
    <w:rsid w:val="007E1FB8"/>
    <w:rsid w:val="00814C2C"/>
    <w:rsid w:val="0083433C"/>
    <w:rsid w:val="00836214"/>
    <w:rsid w:val="00871B7D"/>
    <w:rsid w:val="00930DA8"/>
    <w:rsid w:val="009863C8"/>
    <w:rsid w:val="009A33A7"/>
    <w:rsid w:val="009B1D30"/>
    <w:rsid w:val="009E2967"/>
    <w:rsid w:val="00A0082F"/>
    <w:rsid w:val="00A35BF8"/>
    <w:rsid w:val="00A440CB"/>
    <w:rsid w:val="00A61F31"/>
    <w:rsid w:val="00A82A59"/>
    <w:rsid w:val="00A9583E"/>
    <w:rsid w:val="00A9789C"/>
    <w:rsid w:val="00B31F0D"/>
    <w:rsid w:val="00B5467E"/>
    <w:rsid w:val="00B6375F"/>
    <w:rsid w:val="00B8746F"/>
    <w:rsid w:val="00C3412B"/>
    <w:rsid w:val="00CC3110"/>
    <w:rsid w:val="00CF169F"/>
    <w:rsid w:val="00CF7A25"/>
    <w:rsid w:val="00D2527B"/>
    <w:rsid w:val="00D274FB"/>
    <w:rsid w:val="00D37D6B"/>
    <w:rsid w:val="00DD09C7"/>
    <w:rsid w:val="00E05F7A"/>
    <w:rsid w:val="00E3243E"/>
    <w:rsid w:val="00E82EA9"/>
    <w:rsid w:val="00E8658F"/>
    <w:rsid w:val="00F157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b/>
      <w:bCs/>
      <w:sz w:val="24"/>
      <w:szCs w:val="24"/>
    </w:rPr>
  </w:style>
  <w:style w:type="paragraph" w:styleId="Ttulo1">
    <w:name w:val="heading 1"/>
    <w:basedOn w:val="Normal"/>
    <w:next w:val="Normal"/>
    <w:qFormat/>
    <w:pPr>
      <w:keepNext/>
      <w:jc w:val="center"/>
      <w:outlineLvl w:val="0"/>
    </w:pPr>
    <w:rPr>
      <w:rFonts w:ascii="Bookman Old Style" w:hAnsi="Bookman Old Styl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link w:val="TtuloCar"/>
    <w:qFormat/>
    <w:pPr>
      <w:jc w:val="center"/>
    </w:pPr>
    <w:rPr>
      <w:rFonts w:ascii="Book Antiqua" w:hAnsi="Book Antiqua"/>
      <w:sz w:val="22"/>
    </w:rPr>
  </w:style>
  <w:style w:type="paragraph" w:styleId="Textoindependiente2">
    <w:name w:val="Body Text 2"/>
    <w:basedOn w:val="Normal"/>
    <w:pPr>
      <w:jc w:val="both"/>
    </w:pPr>
    <w:rPr>
      <w:rFonts w:ascii="Arial" w:hAnsi="Arial" w:cs="Arial"/>
      <w:b w:val="0"/>
      <w:bCs w:val="0"/>
      <w:sz w:val="22"/>
    </w:rPr>
  </w:style>
  <w:style w:type="character" w:customStyle="1" w:styleId="TtuloCar">
    <w:name w:val="Título Car"/>
    <w:basedOn w:val="Fuentedeprrafopredeter"/>
    <w:link w:val="Ttulo"/>
    <w:rsid w:val="009E2967"/>
    <w:rPr>
      <w:rFonts w:ascii="Book Antiqua" w:hAnsi="Book Antiqua"/>
      <w:b/>
      <w:bCs/>
      <w:sz w:val="22"/>
      <w:szCs w:val="24"/>
      <w:lang w:val="es-ES" w:eastAsia="es-ES"/>
    </w:rPr>
  </w:style>
  <w:style w:type="paragraph" w:styleId="Textodeglobo">
    <w:name w:val="Balloon Text"/>
    <w:basedOn w:val="Normal"/>
    <w:semiHidden/>
    <w:rPr>
      <w:rFonts w:ascii="Tahoma" w:hAnsi="Tahoma" w:cs="Tahoma"/>
      <w:sz w:val="16"/>
      <w:szCs w:val="16"/>
    </w:rPr>
  </w:style>
  <w:style w:type="paragraph" w:styleId="Prrafodelista">
    <w:name w:val="List Paragraph"/>
    <w:basedOn w:val="Normal"/>
    <w:uiPriority w:val="99"/>
    <w:qFormat/>
    <w:rsid w:val="009E2967"/>
    <w:pPr>
      <w:spacing w:after="200" w:line="276" w:lineRule="auto"/>
      <w:ind w:left="720"/>
      <w:contextualSpacing/>
    </w:pPr>
    <w:rPr>
      <w:rFonts w:ascii="Calibri" w:eastAsia="Calibri" w:hAnsi="Calibri"/>
      <w:b w:val="0"/>
      <w:bCs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137003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4403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Alina</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Alina</dc:creator>
  <cp:keywords/>
  <cp:lastModifiedBy>silgivar</cp:lastModifiedBy>
  <cp:revision>2</cp:revision>
  <cp:lastPrinted>2007-02-07T19:07:00Z</cp:lastPrinted>
  <dcterms:created xsi:type="dcterms:W3CDTF">2010-09-29T17:36:00Z</dcterms:created>
  <dcterms:modified xsi:type="dcterms:W3CDTF">2010-09-29T17:36:00Z</dcterms:modified>
</cp:coreProperties>
</file>