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D55" w:rsidRPr="00013F3C" w:rsidRDefault="00305D55" w:rsidP="00305D55">
      <w:pPr>
        <w:spacing w:line="240" w:lineRule="auto"/>
        <w:jc w:val="both"/>
        <w:rPr>
          <w:rFonts w:ascii="Arial Unicode MS" w:eastAsia="Arial Unicode MS" w:hAnsi="Arial Unicode MS" w:cs="Arial Unicode MS"/>
          <w:sz w:val="20"/>
          <w:szCs w:val="20"/>
        </w:rPr>
      </w:pPr>
      <w:r w:rsidRPr="00013F3C">
        <w:rPr>
          <w:rFonts w:ascii="Arial Unicode MS" w:eastAsia="Arial Unicode MS" w:hAnsi="Arial Unicode MS" w:cs="Arial Unicode MS"/>
          <w:sz w:val="20"/>
          <w:szCs w:val="20"/>
        </w:rPr>
        <w:t>Escuela Superior Politécnica del Litoral</w:t>
      </w:r>
      <w:r w:rsidRPr="00013F3C">
        <w:rPr>
          <w:rFonts w:ascii="Arial Unicode MS" w:eastAsia="Arial Unicode MS" w:hAnsi="Arial Unicode MS" w:cs="Arial Unicode MS"/>
          <w:sz w:val="20"/>
          <w:szCs w:val="20"/>
        </w:rPr>
        <w:tab/>
        <w:t xml:space="preserve">  </w:t>
      </w:r>
      <w:r w:rsidRPr="00013F3C">
        <w:rPr>
          <w:rFonts w:ascii="Arial Unicode MS" w:eastAsia="Arial Unicode MS" w:hAnsi="Arial Unicode MS" w:cs="Arial Unicode MS"/>
          <w:sz w:val="20"/>
          <w:szCs w:val="20"/>
        </w:rPr>
        <w:tab/>
        <w:t>Facultad de Economía y Negocios de la ESPOL.</w:t>
      </w:r>
    </w:p>
    <w:p w:rsidR="00305D55" w:rsidRPr="00013F3C" w:rsidRDefault="00305D55" w:rsidP="00305D55">
      <w:pPr>
        <w:spacing w:line="240" w:lineRule="auto"/>
        <w:jc w:val="center"/>
        <w:rPr>
          <w:rFonts w:ascii="Arial Unicode MS" w:eastAsia="Arial Unicode MS" w:hAnsi="Arial Unicode MS" w:cs="Arial Unicode MS"/>
          <w:b/>
          <w:sz w:val="20"/>
          <w:szCs w:val="20"/>
        </w:rPr>
      </w:pPr>
      <w:r w:rsidRPr="00013F3C">
        <w:rPr>
          <w:rFonts w:ascii="Arial Unicode MS" w:eastAsia="Arial Unicode MS" w:hAnsi="Arial Unicode MS" w:cs="Arial Unicode MS"/>
          <w:b/>
          <w:sz w:val="20"/>
          <w:szCs w:val="20"/>
        </w:rPr>
        <w:t>EXAMEN MICROECONOMIA III (sobre 55 puntos)</w:t>
      </w:r>
    </w:p>
    <w:p w:rsidR="00305D55" w:rsidRPr="00013F3C" w:rsidRDefault="00305D55" w:rsidP="00305D55">
      <w:pPr>
        <w:spacing w:line="240" w:lineRule="auto"/>
        <w:jc w:val="both"/>
        <w:rPr>
          <w:rFonts w:ascii="Arial Unicode MS" w:eastAsia="Arial Unicode MS" w:hAnsi="Arial Unicode MS" w:cs="Arial Unicode MS"/>
          <w:sz w:val="20"/>
          <w:szCs w:val="20"/>
        </w:rPr>
      </w:pPr>
      <w:r w:rsidRPr="00013F3C">
        <w:rPr>
          <w:rFonts w:ascii="Arial Unicode MS" w:eastAsia="Arial Unicode MS" w:hAnsi="Arial Unicode MS" w:cs="Arial Unicode MS"/>
          <w:b/>
          <w:sz w:val="20"/>
          <w:szCs w:val="20"/>
        </w:rPr>
        <w:t>I PARTE: TEORIA RESPUESTAS MULTIPLES.</w:t>
      </w:r>
      <w:r w:rsidRPr="00013F3C">
        <w:rPr>
          <w:rFonts w:ascii="Arial Unicode MS" w:eastAsia="Arial Unicode MS" w:hAnsi="Arial Unicode MS" w:cs="Arial Unicode MS"/>
          <w:sz w:val="20"/>
          <w:szCs w:val="20"/>
        </w:rPr>
        <w:t xml:space="preserve">  . Escoger una sola alternativa.</w:t>
      </w:r>
    </w:p>
    <w:tbl>
      <w:tblPr>
        <w:tblW w:w="7696" w:type="pct"/>
        <w:tblCellSpacing w:w="15" w:type="dxa"/>
        <w:tblCellMar>
          <w:top w:w="15" w:type="dxa"/>
          <w:left w:w="15" w:type="dxa"/>
          <w:bottom w:w="15" w:type="dxa"/>
          <w:right w:w="15" w:type="dxa"/>
        </w:tblCellMar>
        <w:tblLook w:val="04A0"/>
      </w:tblPr>
      <w:tblGrid>
        <w:gridCol w:w="13228"/>
      </w:tblGrid>
      <w:tr w:rsidR="00305D55" w:rsidRPr="00013F3C" w:rsidTr="003D5EBF">
        <w:trPr>
          <w:tblCellSpacing w:w="15" w:type="dxa"/>
        </w:trPr>
        <w:tc>
          <w:tcPr>
            <w:tcW w:w="4977" w:type="pct"/>
            <w:hideMark/>
          </w:tcPr>
          <w:p w:rsidR="00305D55" w:rsidRPr="00013F3C" w:rsidRDefault="0065427D" w:rsidP="00AE26B1">
            <w:pPr>
              <w:pStyle w:val="Prrafodelista"/>
              <w:numPr>
                <w:ilvl w:val="0"/>
                <w:numId w:val="15"/>
              </w:numPr>
              <w:spacing w:after="0" w:line="240" w:lineRule="auto"/>
              <w:ind w:left="426" w:right="4633"/>
              <w:jc w:val="both"/>
              <w:rPr>
                <w:rFonts w:eastAsia="Times New Roman" w:cs="Arial"/>
                <w:color w:val="000000"/>
                <w:sz w:val="20"/>
                <w:szCs w:val="20"/>
                <w:lang w:eastAsia="es-ES"/>
              </w:rPr>
            </w:pPr>
            <w:r w:rsidRPr="00013F3C">
              <w:rPr>
                <w:rFonts w:eastAsia="Times New Roman" w:cs="Arial"/>
                <w:color w:val="000000"/>
                <w:sz w:val="20"/>
                <w:szCs w:val="20"/>
                <w:lang w:eastAsia="es-ES"/>
              </w:rPr>
              <w:t>(3</w:t>
            </w:r>
            <w:r w:rsidR="003A4787" w:rsidRPr="00013F3C">
              <w:rPr>
                <w:rFonts w:eastAsia="Times New Roman" w:cs="Arial"/>
                <w:color w:val="000000"/>
                <w:sz w:val="20"/>
                <w:szCs w:val="20"/>
                <w:lang w:eastAsia="es-ES"/>
              </w:rPr>
              <w:t>.5</w:t>
            </w:r>
            <w:r w:rsidRPr="00013F3C">
              <w:rPr>
                <w:rFonts w:eastAsia="Times New Roman" w:cs="Arial"/>
                <w:color w:val="000000"/>
                <w:sz w:val="20"/>
                <w:szCs w:val="20"/>
                <w:lang w:eastAsia="es-ES"/>
              </w:rPr>
              <w:t xml:space="preserve"> puntos) </w:t>
            </w:r>
            <w:r w:rsidR="003D5EBF" w:rsidRPr="00013F3C">
              <w:rPr>
                <w:rFonts w:eastAsia="Times New Roman" w:cs="Arial"/>
                <w:color w:val="000000"/>
                <w:sz w:val="20"/>
                <w:szCs w:val="20"/>
                <w:lang w:eastAsia="es-ES"/>
              </w:rPr>
              <w:t>Ante la presencia de externalidades en la producción de un bien X que se vende en un mercado competitivo, la cantidad socialmente óptima de producción es aquella en la cual se cumple:</w:t>
            </w:r>
          </w:p>
          <w:p w:rsidR="003D5EBF" w:rsidRPr="00013F3C" w:rsidRDefault="003D5EBF" w:rsidP="00AE26B1">
            <w:pPr>
              <w:pStyle w:val="Prrafodelista"/>
              <w:numPr>
                <w:ilvl w:val="0"/>
                <w:numId w:val="16"/>
              </w:numPr>
              <w:spacing w:after="0" w:line="240" w:lineRule="auto"/>
              <w:ind w:right="4633"/>
              <w:jc w:val="both"/>
              <w:rPr>
                <w:rFonts w:eastAsia="Times New Roman" w:cs="Arial"/>
                <w:color w:val="000000"/>
                <w:sz w:val="20"/>
                <w:szCs w:val="20"/>
                <w:lang w:eastAsia="es-ES"/>
              </w:rPr>
            </w:pPr>
            <w:r w:rsidRPr="00013F3C">
              <w:rPr>
                <w:rFonts w:eastAsia="Times New Roman" w:cs="Arial"/>
                <w:color w:val="000000"/>
                <w:sz w:val="20"/>
                <w:szCs w:val="20"/>
                <w:lang w:eastAsia="es-ES"/>
              </w:rPr>
              <w:t>P = Costo medio</w:t>
            </w:r>
          </w:p>
          <w:p w:rsidR="003D5EBF" w:rsidRPr="00013F3C" w:rsidRDefault="003D5EBF" w:rsidP="00AE26B1">
            <w:pPr>
              <w:pStyle w:val="Prrafodelista"/>
              <w:numPr>
                <w:ilvl w:val="0"/>
                <w:numId w:val="16"/>
              </w:numPr>
              <w:spacing w:after="0" w:line="240" w:lineRule="auto"/>
              <w:ind w:right="4633"/>
              <w:jc w:val="both"/>
              <w:rPr>
                <w:rFonts w:eastAsia="Times New Roman" w:cs="Arial"/>
                <w:color w:val="000000"/>
                <w:sz w:val="20"/>
                <w:szCs w:val="20"/>
                <w:lang w:eastAsia="es-ES"/>
              </w:rPr>
            </w:pPr>
            <w:r w:rsidRPr="00013F3C">
              <w:rPr>
                <w:rFonts w:eastAsia="Times New Roman" w:cs="Arial"/>
                <w:color w:val="000000"/>
                <w:sz w:val="20"/>
                <w:szCs w:val="20"/>
                <w:lang w:eastAsia="es-ES"/>
              </w:rPr>
              <w:t>P = Costo Marginal</w:t>
            </w:r>
          </w:p>
          <w:p w:rsidR="003D5EBF" w:rsidRPr="00013F3C" w:rsidRDefault="003D5EBF" w:rsidP="00AE26B1">
            <w:pPr>
              <w:pStyle w:val="Prrafodelista"/>
              <w:numPr>
                <w:ilvl w:val="0"/>
                <w:numId w:val="16"/>
              </w:numPr>
              <w:spacing w:after="0" w:line="240" w:lineRule="auto"/>
              <w:ind w:right="4633"/>
              <w:jc w:val="both"/>
              <w:rPr>
                <w:rFonts w:eastAsia="Times New Roman" w:cs="Arial"/>
                <w:color w:val="000000"/>
                <w:sz w:val="20"/>
                <w:szCs w:val="20"/>
                <w:lang w:eastAsia="es-ES"/>
              </w:rPr>
            </w:pPr>
            <w:r w:rsidRPr="00013F3C">
              <w:rPr>
                <w:rFonts w:eastAsia="Times New Roman" w:cs="Arial"/>
                <w:color w:val="000000"/>
                <w:sz w:val="20"/>
                <w:szCs w:val="20"/>
                <w:lang w:eastAsia="es-ES"/>
              </w:rPr>
              <w:t>Ingreso Medio = Costo Medio</w:t>
            </w:r>
          </w:p>
          <w:p w:rsidR="003D5EBF" w:rsidRPr="00013F3C" w:rsidRDefault="003D5EBF" w:rsidP="00AE26B1">
            <w:pPr>
              <w:pStyle w:val="Prrafodelista"/>
              <w:numPr>
                <w:ilvl w:val="0"/>
                <w:numId w:val="16"/>
              </w:numPr>
              <w:spacing w:after="0" w:line="240" w:lineRule="auto"/>
              <w:ind w:right="4633"/>
              <w:jc w:val="both"/>
              <w:rPr>
                <w:rFonts w:eastAsia="Times New Roman" w:cs="Arial"/>
                <w:color w:val="000000"/>
                <w:sz w:val="20"/>
                <w:szCs w:val="20"/>
                <w:lang w:eastAsia="es-ES"/>
              </w:rPr>
            </w:pPr>
            <w:r w:rsidRPr="00013F3C">
              <w:rPr>
                <w:rFonts w:eastAsia="Times New Roman" w:cs="Arial"/>
                <w:color w:val="000000"/>
                <w:sz w:val="20"/>
                <w:szCs w:val="20"/>
                <w:lang w:eastAsia="es-ES"/>
              </w:rPr>
              <w:t>Ingreso Marginal = Costo Marginal</w:t>
            </w:r>
          </w:p>
          <w:p w:rsidR="003D5EBF" w:rsidRPr="00013F3C" w:rsidRDefault="003D5EBF" w:rsidP="00AE26B1">
            <w:pPr>
              <w:pStyle w:val="Prrafodelista"/>
              <w:numPr>
                <w:ilvl w:val="0"/>
                <w:numId w:val="16"/>
              </w:numPr>
              <w:spacing w:after="0" w:line="240" w:lineRule="auto"/>
              <w:ind w:right="4633"/>
              <w:jc w:val="both"/>
              <w:rPr>
                <w:rFonts w:eastAsia="Times New Roman" w:cs="Arial"/>
                <w:color w:val="000000"/>
                <w:sz w:val="20"/>
                <w:szCs w:val="20"/>
                <w:lang w:eastAsia="es-ES"/>
              </w:rPr>
            </w:pPr>
            <w:r w:rsidRPr="00013F3C">
              <w:rPr>
                <w:rFonts w:eastAsia="Times New Roman" w:cs="Arial"/>
                <w:color w:val="000000"/>
                <w:sz w:val="20"/>
                <w:szCs w:val="20"/>
                <w:lang w:eastAsia="es-ES"/>
              </w:rPr>
              <w:t>Ninguna de las anteriores</w:t>
            </w:r>
          </w:p>
          <w:p w:rsidR="003D5EBF" w:rsidRPr="00013F3C" w:rsidRDefault="003D5EBF" w:rsidP="00AE26B1">
            <w:pPr>
              <w:pStyle w:val="Prrafodelista"/>
              <w:spacing w:after="0" w:line="240" w:lineRule="auto"/>
              <w:ind w:right="4633"/>
              <w:jc w:val="both"/>
              <w:rPr>
                <w:rFonts w:eastAsia="Times New Roman" w:cs="Arial"/>
                <w:color w:val="000000"/>
                <w:sz w:val="20"/>
                <w:szCs w:val="20"/>
                <w:lang w:eastAsia="es-ES"/>
              </w:rPr>
            </w:pPr>
          </w:p>
        </w:tc>
      </w:tr>
    </w:tbl>
    <w:p w:rsidR="00305D55" w:rsidRPr="00013F3C" w:rsidRDefault="0065427D" w:rsidP="00AE26B1">
      <w:pPr>
        <w:pStyle w:val="Prrafodelista"/>
        <w:numPr>
          <w:ilvl w:val="0"/>
          <w:numId w:val="15"/>
        </w:numPr>
        <w:ind w:left="426"/>
        <w:jc w:val="both"/>
        <w:rPr>
          <w:sz w:val="20"/>
          <w:szCs w:val="20"/>
        </w:rPr>
      </w:pPr>
      <w:r w:rsidRPr="00013F3C">
        <w:rPr>
          <w:sz w:val="20"/>
          <w:szCs w:val="20"/>
        </w:rPr>
        <w:t xml:space="preserve">(6 puntos) </w:t>
      </w:r>
      <w:r w:rsidR="00305D55" w:rsidRPr="00013F3C">
        <w:rPr>
          <w:sz w:val="20"/>
          <w:szCs w:val="20"/>
        </w:rPr>
        <w:t xml:space="preserve">Ante </w:t>
      </w:r>
      <w:r w:rsidR="00AE26B1" w:rsidRPr="00013F3C">
        <w:rPr>
          <w:sz w:val="20"/>
          <w:szCs w:val="20"/>
        </w:rPr>
        <w:t>la presencia de externalidades positivas</w:t>
      </w:r>
      <w:r w:rsidR="00305D55" w:rsidRPr="00013F3C">
        <w:rPr>
          <w:sz w:val="20"/>
          <w:szCs w:val="20"/>
        </w:rPr>
        <w:t>, el precio resultante de un libre mercado está:</w:t>
      </w:r>
    </w:p>
    <w:p w:rsidR="00305D55" w:rsidRPr="00013F3C" w:rsidRDefault="00305D55" w:rsidP="00AE26B1">
      <w:pPr>
        <w:pStyle w:val="Prrafodelista"/>
        <w:numPr>
          <w:ilvl w:val="0"/>
          <w:numId w:val="3"/>
        </w:numPr>
        <w:jc w:val="both"/>
        <w:rPr>
          <w:sz w:val="20"/>
          <w:szCs w:val="20"/>
        </w:rPr>
      </w:pPr>
      <w:r w:rsidRPr="00013F3C">
        <w:rPr>
          <w:sz w:val="20"/>
          <w:szCs w:val="20"/>
        </w:rPr>
        <w:t>Por debajo de lo socialmente óptimo</w:t>
      </w:r>
    </w:p>
    <w:p w:rsidR="00305D55" w:rsidRPr="00013F3C" w:rsidRDefault="00305D55" w:rsidP="00AE26B1">
      <w:pPr>
        <w:pStyle w:val="Prrafodelista"/>
        <w:numPr>
          <w:ilvl w:val="0"/>
          <w:numId w:val="3"/>
        </w:numPr>
        <w:jc w:val="both"/>
        <w:rPr>
          <w:sz w:val="20"/>
          <w:szCs w:val="20"/>
        </w:rPr>
      </w:pPr>
      <w:r w:rsidRPr="00013F3C">
        <w:rPr>
          <w:sz w:val="20"/>
          <w:szCs w:val="20"/>
        </w:rPr>
        <w:t>Por encima de lo socialmente óptimo</w:t>
      </w:r>
    </w:p>
    <w:p w:rsidR="00305D55" w:rsidRPr="00013F3C" w:rsidRDefault="00305D55" w:rsidP="00AE26B1">
      <w:pPr>
        <w:pStyle w:val="Prrafodelista"/>
        <w:numPr>
          <w:ilvl w:val="0"/>
          <w:numId w:val="3"/>
        </w:numPr>
        <w:jc w:val="both"/>
        <w:rPr>
          <w:sz w:val="20"/>
          <w:szCs w:val="20"/>
        </w:rPr>
      </w:pPr>
      <w:r w:rsidRPr="00013F3C">
        <w:rPr>
          <w:sz w:val="20"/>
          <w:szCs w:val="20"/>
        </w:rPr>
        <w:t>Es irrelevante el precio pues se trata de una externalidad positiva</w:t>
      </w:r>
    </w:p>
    <w:p w:rsidR="00305D55" w:rsidRPr="00013F3C" w:rsidRDefault="00305D55" w:rsidP="00AE26B1">
      <w:pPr>
        <w:pStyle w:val="Prrafodelista"/>
        <w:numPr>
          <w:ilvl w:val="0"/>
          <w:numId w:val="3"/>
        </w:numPr>
        <w:jc w:val="both"/>
        <w:rPr>
          <w:sz w:val="20"/>
          <w:szCs w:val="20"/>
        </w:rPr>
      </w:pPr>
      <w:r w:rsidRPr="00013F3C">
        <w:rPr>
          <w:sz w:val="20"/>
          <w:szCs w:val="20"/>
        </w:rPr>
        <w:t>Ninguna de las anteriores.</w:t>
      </w:r>
    </w:p>
    <w:p w:rsidR="00DE49BF" w:rsidRPr="00013F3C" w:rsidRDefault="00DE49BF" w:rsidP="00AE26B1">
      <w:pPr>
        <w:ind w:left="284"/>
        <w:jc w:val="both"/>
        <w:rPr>
          <w:sz w:val="20"/>
          <w:szCs w:val="20"/>
        </w:rPr>
      </w:pPr>
      <w:r w:rsidRPr="00013F3C">
        <w:rPr>
          <w:sz w:val="20"/>
          <w:szCs w:val="20"/>
        </w:rPr>
        <w:t>(Nota: Esta pregunta debe mostrarse gráficamente, calculando inclusive la pérdida de eficiencia)</w:t>
      </w:r>
    </w:p>
    <w:p w:rsidR="00663B5D" w:rsidRPr="00013F3C" w:rsidRDefault="0065427D" w:rsidP="00AE26B1">
      <w:pPr>
        <w:pStyle w:val="Prrafodelista"/>
        <w:numPr>
          <w:ilvl w:val="0"/>
          <w:numId w:val="15"/>
        </w:numPr>
        <w:ind w:left="426"/>
        <w:jc w:val="both"/>
        <w:rPr>
          <w:sz w:val="20"/>
          <w:szCs w:val="20"/>
        </w:rPr>
      </w:pPr>
      <w:r w:rsidRPr="00013F3C">
        <w:rPr>
          <w:sz w:val="20"/>
          <w:szCs w:val="20"/>
        </w:rPr>
        <w:t>( 3</w:t>
      </w:r>
      <w:r w:rsidR="003A4787" w:rsidRPr="00013F3C">
        <w:rPr>
          <w:sz w:val="20"/>
          <w:szCs w:val="20"/>
        </w:rPr>
        <w:t>.5</w:t>
      </w:r>
      <w:r w:rsidRPr="00013F3C">
        <w:rPr>
          <w:sz w:val="20"/>
          <w:szCs w:val="20"/>
        </w:rPr>
        <w:t xml:space="preserve"> puntos) </w:t>
      </w:r>
      <w:r w:rsidR="00663B5D" w:rsidRPr="00013F3C">
        <w:rPr>
          <w:sz w:val="20"/>
          <w:szCs w:val="20"/>
        </w:rPr>
        <w:t xml:space="preserve">De acuerdo a Ronald </w:t>
      </w:r>
      <w:proofErr w:type="spellStart"/>
      <w:r w:rsidR="00663B5D" w:rsidRPr="00013F3C">
        <w:rPr>
          <w:sz w:val="20"/>
          <w:szCs w:val="20"/>
        </w:rPr>
        <w:t>Coase</w:t>
      </w:r>
      <w:proofErr w:type="spellEnd"/>
      <w:r w:rsidR="00663B5D" w:rsidRPr="00013F3C">
        <w:rPr>
          <w:sz w:val="20"/>
          <w:szCs w:val="20"/>
        </w:rPr>
        <w:t>, todas las siguientes condiciones son necesarias para resolver el problema de las externalidades, excepto una.  ¿Cuál   es?</w:t>
      </w:r>
    </w:p>
    <w:p w:rsidR="00663B5D" w:rsidRPr="00013F3C" w:rsidRDefault="00663B5D" w:rsidP="00AE26B1">
      <w:pPr>
        <w:pStyle w:val="Prrafodelista"/>
        <w:numPr>
          <w:ilvl w:val="0"/>
          <w:numId w:val="11"/>
        </w:numPr>
        <w:jc w:val="both"/>
        <w:rPr>
          <w:sz w:val="20"/>
          <w:szCs w:val="20"/>
        </w:rPr>
      </w:pPr>
      <w:r w:rsidRPr="00013F3C">
        <w:rPr>
          <w:sz w:val="20"/>
          <w:szCs w:val="20"/>
        </w:rPr>
        <w:t>Los derechos de propiedad deben estar claramente definidos y entendidos</w:t>
      </w:r>
    </w:p>
    <w:p w:rsidR="00663B5D" w:rsidRPr="00013F3C" w:rsidRDefault="00663B5D" w:rsidP="00AE26B1">
      <w:pPr>
        <w:pStyle w:val="Prrafodelista"/>
        <w:numPr>
          <w:ilvl w:val="0"/>
          <w:numId w:val="11"/>
        </w:numPr>
        <w:jc w:val="both"/>
        <w:rPr>
          <w:sz w:val="20"/>
          <w:szCs w:val="20"/>
        </w:rPr>
      </w:pPr>
      <w:r w:rsidRPr="00013F3C">
        <w:rPr>
          <w:sz w:val="20"/>
          <w:szCs w:val="20"/>
        </w:rPr>
        <w:t>El Gobierno debe participar  y facilitar las negociaciones entre los individuos</w:t>
      </w:r>
    </w:p>
    <w:p w:rsidR="00663B5D" w:rsidRPr="00013F3C" w:rsidRDefault="00663B5D" w:rsidP="00AE26B1">
      <w:pPr>
        <w:pStyle w:val="Prrafodelista"/>
        <w:numPr>
          <w:ilvl w:val="0"/>
          <w:numId w:val="11"/>
        </w:numPr>
        <w:jc w:val="both"/>
        <w:rPr>
          <w:sz w:val="20"/>
          <w:szCs w:val="20"/>
        </w:rPr>
      </w:pPr>
      <w:r w:rsidRPr="00013F3C">
        <w:rPr>
          <w:sz w:val="20"/>
          <w:szCs w:val="20"/>
        </w:rPr>
        <w:t>Solamente un grupo pequeño de personas debe estar involucrado</w:t>
      </w:r>
    </w:p>
    <w:p w:rsidR="00663B5D" w:rsidRPr="00013F3C" w:rsidRDefault="00663B5D" w:rsidP="00AE26B1">
      <w:pPr>
        <w:pStyle w:val="Prrafodelista"/>
        <w:numPr>
          <w:ilvl w:val="0"/>
          <w:numId w:val="11"/>
        </w:numPr>
        <w:jc w:val="both"/>
        <w:rPr>
          <w:sz w:val="20"/>
          <w:szCs w:val="20"/>
        </w:rPr>
      </w:pPr>
      <w:r w:rsidRPr="00013F3C">
        <w:rPr>
          <w:sz w:val="20"/>
          <w:szCs w:val="20"/>
        </w:rPr>
        <w:t>No puede existir una conducta estratégica ni altos costos de negociación entre los individuos.</w:t>
      </w:r>
    </w:p>
    <w:p w:rsidR="00663B5D" w:rsidRPr="00013F3C" w:rsidRDefault="00663B5D" w:rsidP="00AE26B1">
      <w:pPr>
        <w:pStyle w:val="Prrafodelista"/>
        <w:jc w:val="both"/>
        <w:rPr>
          <w:sz w:val="20"/>
          <w:szCs w:val="20"/>
        </w:rPr>
      </w:pPr>
    </w:p>
    <w:p w:rsidR="00305D55" w:rsidRPr="00013F3C" w:rsidRDefault="0065427D" w:rsidP="00AE26B1">
      <w:pPr>
        <w:pStyle w:val="Prrafodelista"/>
        <w:numPr>
          <w:ilvl w:val="0"/>
          <w:numId w:val="15"/>
        </w:numPr>
        <w:ind w:left="567" w:hanging="425"/>
        <w:jc w:val="both"/>
        <w:rPr>
          <w:sz w:val="20"/>
          <w:szCs w:val="20"/>
        </w:rPr>
      </w:pPr>
      <w:r w:rsidRPr="00013F3C">
        <w:rPr>
          <w:sz w:val="20"/>
          <w:szCs w:val="20"/>
        </w:rPr>
        <w:t xml:space="preserve">( 7.5 puntos) </w:t>
      </w:r>
      <w:r w:rsidR="00305D55" w:rsidRPr="00013F3C">
        <w:rPr>
          <w:sz w:val="20"/>
          <w:szCs w:val="20"/>
        </w:rPr>
        <w:t>Suponga que 10 personas viven en una calle y que cada una está dispuesta pagar $10 por tener un faro adicional independientemente del número que haya. Si el coste de suministrar x farolas es c(x) = x</w:t>
      </w:r>
      <w:r w:rsidR="00305D55" w:rsidRPr="00013F3C">
        <w:rPr>
          <w:sz w:val="20"/>
          <w:szCs w:val="20"/>
          <w:vertAlign w:val="superscript"/>
        </w:rPr>
        <w:t>2</w:t>
      </w:r>
      <w:r w:rsidR="00305D55" w:rsidRPr="00013F3C">
        <w:rPr>
          <w:sz w:val="20"/>
          <w:szCs w:val="20"/>
        </w:rPr>
        <w:t xml:space="preserve">, entonces el número de farolas socialmente óptima es: </w:t>
      </w:r>
    </w:p>
    <w:p w:rsidR="00305D55" w:rsidRPr="00013F3C" w:rsidRDefault="00305D55" w:rsidP="00AE26B1">
      <w:pPr>
        <w:pStyle w:val="Prrafodelista"/>
        <w:numPr>
          <w:ilvl w:val="0"/>
          <w:numId w:val="4"/>
        </w:numPr>
        <w:jc w:val="both"/>
        <w:rPr>
          <w:sz w:val="20"/>
          <w:szCs w:val="20"/>
        </w:rPr>
      </w:pPr>
      <w:r w:rsidRPr="00013F3C">
        <w:rPr>
          <w:sz w:val="20"/>
          <w:szCs w:val="20"/>
        </w:rPr>
        <w:t xml:space="preserve"> 10 faros</w:t>
      </w:r>
    </w:p>
    <w:p w:rsidR="00305D55" w:rsidRPr="00013F3C" w:rsidRDefault="00305D55" w:rsidP="00AE26B1">
      <w:pPr>
        <w:pStyle w:val="Prrafodelista"/>
        <w:numPr>
          <w:ilvl w:val="0"/>
          <w:numId w:val="4"/>
        </w:numPr>
        <w:jc w:val="both"/>
        <w:rPr>
          <w:sz w:val="20"/>
          <w:szCs w:val="20"/>
        </w:rPr>
      </w:pPr>
      <w:r w:rsidRPr="00013F3C">
        <w:rPr>
          <w:sz w:val="20"/>
          <w:szCs w:val="20"/>
        </w:rPr>
        <w:t>20 faros</w:t>
      </w:r>
    </w:p>
    <w:p w:rsidR="00305D55" w:rsidRPr="00013F3C" w:rsidRDefault="00305D55" w:rsidP="00AE26B1">
      <w:pPr>
        <w:pStyle w:val="Prrafodelista"/>
        <w:numPr>
          <w:ilvl w:val="0"/>
          <w:numId w:val="4"/>
        </w:numPr>
        <w:jc w:val="both"/>
        <w:rPr>
          <w:sz w:val="20"/>
          <w:szCs w:val="20"/>
        </w:rPr>
      </w:pPr>
      <w:r w:rsidRPr="00013F3C">
        <w:rPr>
          <w:sz w:val="20"/>
          <w:szCs w:val="20"/>
        </w:rPr>
        <w:t>50 faros</w:t>
      </w:r>
    </w:p>
    <w:p w:rsidR="00305D55" w:rsidRPr="00013F3C" w:rsidRDefault="00305D55" w:rsidP="00AE26B1">
      <w:pPr>
        <w:pStyle w:val="Prrafodelista"/>
        <w:numPr>
          <w:ilvl w:val="0"/>
          <w:numId w:val="4"/>
        </w:numPr>
        <w:jc w:val="both"/>
        <w:rPr>
          <w:sz w:val="20"/>
          <w:szCs w:val="20"/>
        </w:rPr>
      </w:pPr>
      <w:r w:rsidRPr="00013F3C">
        <w:rPr>
          <w:sz w:val="20"/>
          <w:szCs w:val="20"/>
        </w:rPr>
        <w:t>Ninguna de las anteriores</w:t>
      </w:r>
    </w:p>
    <w:p w:rsidR="00305D55" w:rsidRPr="00013F3C" w:rsidRDefault="00305D55" w:rsidP="00AE26B1">
      <w:pPr>
        <w:pStyle w:val="Prrafodelista"/>
        <w:jc w:val="both"/>
        <w:rPr>
          <w:sz w:val="20"/>
          <w:szCs w:val="20"/>
        </w:rPr>
      </w:pPr>
    </w:p>
    <w:p w:rsidR="00305D55" w:rsidRPr="00013F3C" w:rsidRDefault="0065427D" w:rsidP="00AE26B1">
      <w:pPr>
        <w:pStyle w:val="Prrafodelista"/>
        <w:numPr>
          <w:ilvl w:val="0"/>
          <w:numId w:val="15"/>
        </w:numPr>
        <w:ind w:left="426" w:hanging="349"/>
        <w:jc w:val="both"/>
        <w:rPr>
          <w:sz w:val="20"/>
          <w:szCs w:val="20"/>
        </w:rPr>
      </w:pPr>
      <w:r w:rsidRPr="00013F3C">
        <w:rPr>
          <w:sz w:val="20"/>
          <w:szCs w:val="20"/>
        </w:rPr>
        <w:t xml:space="preserve">(2,5 puntos) </w:t>
      </w:r>
      <w:r w:rsidR="00305D55" w:rsidRPr="00013F3C">
        <w:rPr>
          <w:sz w:val="20"/>
          <w:szCs w:val="20"/>
        </w:rPr>
        <w:t>Los mecanismos privados de provisión del bien público no funcionan debido a:</w:t>
      </w:r>
    </w:p>
    <w:p w:rsidR="00305D55" w:rsidRPr="00013F3C" w:rsidRDefault="00305D55" w:rsidP="00AE26B1">
      <w:pPr>
        <w:pStyle w:val="Prrafodelista"/>
        <w:numPr>
          <w:ilvl w:val="0"/>
          <w:numId w:val="5"/>
        </w:numPr>
        <w:jc w:val="both"/>
        <w:rPr>
          <w:sz w:val="20"/>
          <w:szCs w:val="20"/>
        </w:rPr>
      </w:pPr>
      <w:r w:rsidRPr="00013F3C">
        <w:rPr>
          <w:sz w:val="20"/>
          <w:szCs w:val="20"/>
        </w:rPr>
        <w:t xml:space="preserve"> El problema del polizonte</w:t>
      </w:r>
    </w:p>
    <w:p w:rsidR="00305D55" w:rsidRPr="00013F3C" w:rsidRDefault="00305D55" w:rsidP="00AE26B1">
      <w:pPr>
        <w:pStyle w:val="Prrafodelista"/>
        <w:numPr>
          <w:ilvl w:val="0"/>
          <w:numId w:val="5"/>
        </w:numPr>
        <w:jc w:val="both"/>
        <w:rPr>
          <w:sz w:val="20"/>
          <w:szCs w:val="20"/>
        </w:rPr>
      </w:pPr>
      <w:r w:rsidRPr="00013F3C">
        <w:rPr>
          <w:sz w:val="20"/>
          <w:szCs w:val="20"/>
        </w:rPr>
        <w:t>Los incentivos de búsqueda de rentas</w:t>
      </w:r>
    </w:p>
    <w:p w:rsidR="00305D55" w:rsidRPr="00013F3C" w:rsidRDefault="00305D55" w:rsidP="00AE26B1">
      <w:pPr>
        <w:pStyle w:val="Prrafodelista"/>
        <w:numPr>
          <w:ilvl w:val="0"/>
          <w:numId w:val="5"/>
        </w:numPr>
        <w:jc w:val="both"/>
        <w:rPr>
          <w:sz w:val="20"/>
          <w:szCs w:val="20"/>
        </w:rPr>
      </w:pPr>
      <w:r w:rsidRPr="00013F3C">
        <w:rPr>
          <w:sz w:val="20"/>
          <w:szCs w:val="20"/>
        </w:rPr>
        <w:t>Brindan una cantidad muy pequeña de dicho bien</w:t>
      </w:r>
    </w:p>
    <w:p w:rsidR="00305D55" w:rsidRPr="00013F3C" w:rsidRDefault="00305D55" w:rsidP="00AE26B1">
      <w:pPr>
        <w:pStyle w:val="Prrafodelista"/>
        <w:numPr>
          <w:ilvl w:val="0"/>
          <w:numId w:val="5"/>
        </w:numPr>
        <w:jc w:val="both"/>
        <w:rPr>
          <w:sz w:val="20"/>
          <w:szCs w:val="20"/>
        </w:rPr>
      </w:pPr>
      <w:r w:rsidRPr="00013F3C">
        <w:rPr>
          <w:sz w:val="20"/>
          <w:szCs w:val="20"/>
        </w:rPr>
        <w:t>Todas las anteriores.</w:t>
      </w:r>
    </w:p>
    <w:p w:rsidR="00305D55" w:rsidRPr="00013F3C" w:rsidRDefault="00305D55" w:rsidP="00AE26B1">
      <w:pPr>
        <w:pStyle w:val="Prrafodelista"/>
        <w:jc w:val="both"/>
        <w:rPr>
          <w:sz w:val="20"/>
          <w:szCs w:val="20"/>
        </w:rPr>
      </w:pPr>
    </w:p>
    <w:p w:rsidR="00305D55" w:rsidRPr="00013F3C" w:rsidRDefault="0065427D" w:rsidP="00AE26B1">
      <w:pPr>
        <w:pStyle w:val="Prrafodelista"/>
        <w:numPr>
          <w:ilvl w:val="0"/>
          <w:numId w:val="15"/>
        </w:numPr>
        <w:ind w:left="426"/>
        <w:jc w:val="both"/>
        <w:rPr>
          <w:sz w:val="20"/>
          <w:szCs w:val="20"/>
        </w:rPr>
      </w:pPr>
      <w:r w:rsidRPr="00013F3C">
        <w:rPr>
          <w:sz w:val="20"/>
          <w:szCs w:val="20"/>
        </w:rPr>
        <w:t xml:space="preserve">(3 puntos) </w:t>
      </w:r>
      <w:r w:rsidR="00305D55" w:rsidRPr="00013F3C">
        <w:rPr>
          <w:sz w:val="20"/>
          <w:szCs w:val="20"/>
        </w:rPr>
        <w:t>Los bienes comunales se caracterizan por ser:</w:t>
      </w:r>
    </w:p>
    <w:p w:rsidR="00305D55" w:rsidRPr="00013F3C" w:rsidRDefault="00305D55" w:rsidP="00AE26B1">
      <w:pPr>
        <w:pStyle w:val="Prrafodelista"/>
        <w:numPr>
          <w:ilvl w:val="0"/>
          <w:numId w:val="7"/>
        </w:numPr>
        <w:jc w:val="both"/>
        <w:rPr>
          <w:sz w:val="20"/>
          <w:szCs w:val="20"/>
        </w:rPr>
      </w:pPr>
      <w:r w:rsidRPr="00013F3C">
        <w:rPr>
          <w:sz w:val="20"/>
          <w:szCs w:val="20"/>
        </w:rPr>
        <w:t>Bienes públicos puros</w:t>
      </w:r>
    </w:p>
    <w:p w:rsidR="00305D55" w:rsidRPr="00013F3C" w:rsidRDefault="00305D55" w:rsidP="00AE26B1">
      <w:pPr>
        <w:pStyle w:val="Prrafodelista"/>
        <w:numPr>
          <w:ilvl w:val="0"/>
          <w:numId w:val="7"/>
        </w:numPr>
        <w:jc w:val="both"/>
        <w:rPr>
          <w:sz w:val="20"/>
          <w:szCs w:val="20"/>
        </w:rPr>
      </w:pPr>
      <w:r w:rsidRPr="00013F3C">
        <w:rPr>
          <w:sz w:val="20"/>
          <w:szCs w:val="20"/>
        </w:rPr>
        <w:t>El mejor ejemplo del “dilema del prisionero”</w:t>
      </w:r>
    </w:p>
    <w:p w:rsidR="00AE26B1" w:rsidRPr="00013F3C" w:rsidRDefault="00AE26B1" w:rsidP="00AE26B1">
      <w:pPr>
        <w:pStyle w:val="Prrafodelista"/>
        <w:numPr>
          <w:ilvl w:val="0"/>
          <w:numId w:val="7"/>
        </w:numPr>
        <w:jc w:val="both"/>
        <w:rPr>
          <w:sz w:val="20"/>
          <w:szCs w:val="20"/>
        </w:rPr>
      </w:pPr>
      <w:r w:rsidRPr="00013F3C">
        <w:rPr>
          <w:sz w:val="20"/>
          <w:szCs w:val="20"/>
        </w:rPr>
        <w:t>Todas las anteriores</w:t>
      </w:r>
    </w:p>
    <w:p w:rsidR="00305D55" w:rsidRPr="00013F3C" w:rsidRDefault="00305D55" w:rsidP="00AE26B1">
      <w:pPr>
        <w:pStyle w:val="Prrafodelista"/>
        <w:numPr>
          <w:ilvl w:val="0"/>
          <w:numId w:val="7"/>
        </w:numPr>
        <w:jc w:val="both"/>
        <w:rPr>
          <w:sz w:val="20"/>
          <w:szCs w:val="20"/>
        </w:rPr>
      </w:pPr>
      <w:r w:rsidRPr="00013F3C">
        <w:rPr>
          <w:sz w:val="20"/>
          <w:szCs w:val="20"/>
        </w:rPr>
        <w:t>Ninguna de las anteriores</w:t>
      </w:r>
    </w:p>
    <w:p w:rsidR="00663B5D" w:rsidRPr="00013F3C" w:rsidRDefault="00663B5D" w:rsidP="00AE26B1">
      <w:pPr>
        <w:pStyle w:val="Prrafodelista"/>
        <w:jc w:val="both"/>
        <w:rPr>
          <w:sz w:val="20"/>
          <w:szCs w:val="20"/>
        </w:rPr>
      </w:pPr>
    </w:p>
    <w:p w:rsidR="00305D55" w:rsidRPr="00013F3C" w:rsidRDefault="0065427D" w:rsidP="00AE26B1">
      <w:pPr>
        <w:pStyle w:val="Prrafodelista"/>
        <w:numPr>
          <w:ilvl w:val="0"/>
          <w:numId w:val="15"/>
        </w:numPr>
        <w:ind w:left="426"/>
        <w:jc w:val="both"/>
        <w:rPr>
          <w:sz w:val="20"/>
          <w:szCs w:val="20"/>
        </w:rPr>
      </w:pPr>
      <w:r w:rsidRPr="00013F3C">
        <w:rPr>
          <w:sz w:val="20"/>
          <w:szCs w:val="20"/>
        </w:rPr>
        <w:t xml:space="preserve">(3 puntos) </w:t>
      </w:r>
      <w:r w:rsidR="00305D55" w:rsidRPr="00013F3C">
        <w:rPr>
          <w:sz w:val="20"/>
          <w:szCs w:val="20"/>
        </w:rPr>
        <w:t>Autos Usados de Pepe es una agencia de automóviles que los vende a crédito sin verificar el historial de crédito. Por el principio de _______, los clientes de Pepe tienden a ser personas con malos historiales de crédito</w:t>
      </w:r>
    </w:p>
    <w:p w:rsidR="00305D55" w:rsidRPr="00013F3C" w:rsidRDefault="00305D55" w:rsidP="00AE26B1">
      <w:pPr>
        <w:pStyle w:val="Prrafodelista"/>
        <w:numPr>
          <w:ilvl w:val="0"/>
          <w:numId w:val="8"/>
        </w:numPr>
        <w:jc w:val="both"/>
        <w:rPr>
          <w:sz w:val="20"/>
          <w:szCs w:val="20"/>
        </w:rPr>
      </w:pPr>
      <w:r w:rsidRPr="00013F3C">
        <w:rPr>
          <w:sz w:val="20"/>
          <w:szCs w:val="20"/>
        </w:rPr>
        <w:t>Selección adversa</w:t>
      </w:r>
    </w:p>
    <w:p w:rsidR="00305D55" w:rsidRPr="00013F3C" w:rsidRDefault="00305D55" w:rsidP="00AE26B1">
      <w:pPr>
        <w:pStyle w:val="Prrafodelista"/>
        <w:numPr>
          <w:ilvl w:val="0"/>
          <w:numId w:val="8"/>
        </w:numPr>
        <w:jc w:val="both"/>
        <w:rPr>
          <w:sz w:val="20"/>
          <w:szCs w:val="20"/>
        </w:rPr>
      </w:pPr>
      <w:r w:rsidRPr="00013F3C">
        <w:rPr>
          <w:sz w:val="20"/>
          <w:szCs w:val="20"/>
        </w:rPr>
        <w:t>Riesgo Moral</w:t>
      </w:r>
    </w:p>
    <w:p w:rsidR="00305D55" w:rsidRPr="00013F3C" w:rsidRDefault="00305D55" w:rsidP="00AE26B1">
      <w:pPr>
        <w:pStyle w:val="Prrafodelista"/>
        <w:numPr>
          <w:ilvl w:val="0"/>
          <w:numId w:val="8"/>
        </w:numPr>
        <w:jc w:val="both"/>
        <w:rPr>
          <w:sz w:val="20"/>
          <w:szCs w:val="20"/>
        </w:rPr>
      </w:pPr>
      <w:r w:rsidRPr="00013F3C">
        <w:rPr>
          <w:sz w:val="20"/>
          <w:szCs w:val="20"/>
        </w:rPr>
        <w:t>Información Privada</w:t>
      </w:r>
    </w:p>
    <w:p w:rsidR="00305D55" w:rsidRPr="00013F3C" w:rsidRDefault="00305D55" w:rsidP="00AE26B1">
      <w:pPr>
        <w:pStyle w:val="Prrafodelista"/>
        <w:numPr>
          <w:ilvl w:val="0"/>
          <w:numId w:val="8"/>
        </w:numPr>
        <w:jc w:val="both"/>
        <w:rPr>
          <w:sz w:val="20"/>
          <w:szCs w:val="20"/>
        </w:rPr>
      </w:pPr>
      <w:r w:rsidRPr="00013F3C">
        <w:rPr>
          <w:sz w:val="20"/>
          <w:szCs w:val="20"/>
        </w:rPr>
        <w:t>Garantías</w:t>
      </w:r>
    </w:p>
    <w:p w:rsidR="00663B5D" w:rsidRPr="00013F3C" w:rsidRDefault="00663B5D" w:rsidP="00AE26B1">
      <w:pPr>
        <w:pStyle w:val="Prrafodelista"/>
        <w:jc w:val="both"/>
        <w:rPr>
          <w:sz w:val="20"/>
          <w:szCs w:val="20"/>
        </w:rPr>
      </w:pPr>
    </w:p>
    <w:p w:rsidR="00E83C25" w:rsidRPr="00013F3C" w:rsidRDefault="00E83C25" w:rsidP="00E83C25">
      <w:pPr>
        <w:pStyle w:val="Prrafodelista"/>
        <w:numPr>
          <w:ilvl w:val="0"/>
          <w:numId w:val="15"/>
        </w:numPr>
        <w:rPr>
          <w:sz w:val="20"/>
          <w:szCs w:val="20"/>
        </w:rPr>
      </w:pPr>
      <w:r w:rsidRPr="00013F3C">
        <w:rPr>
          <w:sz w:val="20"/>
          <w:szCs w:val="20"/>
        </w:rPr>
        <w:t>Complete la siguiente tabla</w:t>
      </w:r>
      <w:r w:rsidR="003A4787" w:rsidRPr="00013F3C">
        <w:rPr>
          <w:sz w:val="20"/>
          <w:szCs w:val="20"/>
        </w:rPr>
        <w:t xml:space="preserve"> (6 puntos)</w:t>
      </w:r>
    </w:p>
    <w:tbl>
      <w:tblPr>
        <w:tblStyle w:val="Tablaconcuadrcula"/>
        <w:tblW w:w="0" w:type="auto"/>
        <w:tblInd w:w="360" w:type="dxa"/>
        <w:tblLook w:val="04A0"/>
      </w:tblPr>
      <w:tblGrid>
        <w:gridCol w:w="1533"/>
        <w:gridCol w:w="2087"/>
        <w:gridCol w:w="2067"/>
        <w:gridCol w:w="2114"/>
      </w:tblGrid>
      <w:tr w:rsidR="00E83C25" w:rsidRPr="00013F3C" w:rsidTr="00191E84">
        <w:tc>
          <w:tcPr>
            <w:tcW w:w="1533" w:type="dxa"/>
          </w:tcPr>
          <w:p w:rsidR="00E83C25" w:rsidRPr="00013F3C" w:rsidRDefault="00E83C25" w:rsidP="00191E84">
            <w:pPr>
              <w:rPr>
                <w:sz w:val="20"/>
                <w:szCs w:val="20"/>
              </w:rPr>
            </w:pPr>
            <w:r w:rsidRPr="00013F3C">
              <w:rPr>
                <w:sz w:val="20"/>
                <w:szCs w:val="20"/>
              </w:rPr>
              <w:t>COMPAÑERO</w:t>
            </w:r>
          </w:p>
        </w:tc>
        <w:tc>
          <w:tcPr>
            <w:tcW w:w="2087" w:type="dxa"/>
          </w:tcPr>
          <w:p w:rsidR="00E83C25" w:rsidRPr="00013F3C" w:rsidRDefault="00E83C25" w:rsidP="00191E84">
            <w:pPr>
              <w:rPr>
                <w:sz w:val="20"/>
                <w:szCs w:val="20"/>
              </w:rPr>
            </w:pPr>
            <w:r w:rsidRPr="00013F3C">
              <w:rPr>
                <w:sz w:val="20"/>
                <w:szCs w:val="20"/>
              </w:rPr>
              <w:t>Participación en el coste</w:t>
            </w:r>
          </w:p>
        </w:tc>
        <w:tc>
          <w:tcPr>
            <w:tcW w:w="2067" w:type="dxa"/>
          </w:tcPr>
          <w:p w:rsidR="00E83C25" w:rsidRPr="00013F3C" w:rsidRDefault="00E83C25" w:rsidP="00191E84">
            <w:pPr>
              <w:rPr>
                <w:sz w:val="20"/>
                <w:szCs w:val="20"/>
              </w:rPr>
            </w:pPr>
            <w:r w:rsidRPr="00013F3C">
              <w:rPr>
                <w:sz w:val="20"/>
                <w:szCs w:val="20"/>
              </w:rPr>
              <w:t>Valoración del bien público</w:t>
            </w:r>
          </w:p>
        </w:tc>
        <w:tc>
          <w:tcPr>
            <w:tcW w:w="2114" w:type="dxa"/>
          </w:tcPr>
          <w:p w:rsidR="00E83C25" w:rsidRPr="00013F3C" w:rsidRDefault="00E83C25" w:rsidP="00191E84">
            <w:pPr>
              <w:rPr>
                <w:sz w:val="20"/>
                <w:szCs w:val="20"/>
              </w:rPr>
            </w:pPr>
            <w:r w:rsidRPr="00013F3C">
              <w:rPr>
                <w:sz w:val="20"/>
                <w:szCs w:val="20"/>
              </w:rPr>
              <w:t xml:space="preserve">Impuesto de </w:t>
            </w:r>
            <w:proofErr w:type="spellStart"/>
            <w:r w:rsidRPr="00013F3C">
              <w:rPr>
                <w:sz w:val="20"/>
                <w:szCs w:val="20"/>
              </w:rPr>
              <w:t>Clarke&amp;Grooves</w:t>
            </w:r>
            <w:proofErr w:type="spellEnd"/>
          </w:p>
        </w:tc>
      </w:tr>
      <w:tr w:rsidR="00E83C25" w:rsidRPr="00013F3C" w:rsidTr="00191E84">
        <w:tc>
          <w:tcPr>
            <w:tcW w:w="1533" w:type="dxa"/>
          </w:tcPr>
          <w:p w:rsidR="00E83C25" w:rsidRPr="00013F3C" w:rsidRDefault="00E83C25" w:rsidP="00191E84">
            <w:pPr>
              <w:rPr>
                <w:sz w:val="20"/>
                <w:szCs w:val="20"/>
              </w:rPr>
            </w:pPr>
            <w:r w:rsidRPr="00013F3C">
              <w:rPr>
                <w:sz w:val="20"/>
                <w:szCs w:val="20"/>
              </w:rPr>
              <w:t>Alberto</w:t>
            </w:r>
          </w:p>
        </w:tc>
        <w:tc>
          <w:tcPr>
            <w:tcW w:w="2087" w:type="dxa"/>
          </w:tcPr>
          <w:p w:rsidR="00E83C25" w:rsidRPr="00013F3C" w:rsidRDefault="00E83C25" w:rsidP="00191E84">
            <w:pPr>
              <w:rPr>
                <w:sz w:val="20"/>
                <w:szCs w:val="20"/>
              </w:rPr>
            </w:pPr>
            <w:r w:rsidRPr="00013F3C">
              <w:rPr>
                <w:sz w:val="20"/>
                <w:szCs w:val="20"/>
              </w:rPr>
              <w:t>600</w:t>
            </w:r>
          </w:p>
        </w:tc>
        <w:tc>
          <w:tcPr>
            <w:tcW w:w="2067" w:type="dxa"/>
          </w:tcPr>
          <w:p w:rsidR="00E83C25" w:rsidRPr="00013F3C" w:rsidRDefault="00E83C25" w:rsidP="00191E84">
            <w:pPr>
              <w:rPr>
                <w:sz w:val="20"/>
                <w:szCs w:val="20"/>
              </w:rPr>
            </w:pPr>
            <w:r w:rsidRPr="00013F3C">
              <w:rPr>
                <w:sz w:val="20"/>
                <w:szCs w:val="20"/>
              </w:rPr>
              <w:t>400</w:t>
            </w:r>
          </w:p>
        </w:tc>
        <w:tc>
          <w:tcPr>
            <w:tcW w:w="2114" w:type="dxa"/>
          </w:tcPr>
          <w:p w:rsidR="00E83C25" w:rsidRPr="00013F3C" w:rsidRDefault="00E83C25" w:rsidP="00191E84">
            <w:pPr>
              <w:rPr>
                <w:sz w:val="20"/>
                <w:szCs w:val="20"/>
              </w:rPr>
            </w:pPr>
          </w:p>
        </w:tc>
      </w:tr>
      <w:tr w:rsidR="00E83C25" w:rsidRPr="00013F3C" w:rsidTr="00191E84">
        <w:tc>
          <w:tcPr>
            <w:tcW w:w="1533" w:type="dxa"/>
          </w:tcPr>
          <w:p w:rsidR="00E83C25" w:rsidRPr="00013F3C" w:rsidRDefault="00E83C25" w:rsidP="00191E84">
            <w:pPr>
              <w:rPr>
                <w:sz w:val="20"/>
                <w:szCs w:val="20"/>
              </w:rPr>
            </w:pPr>
            <w:proofErr w:type="spellStart"/>
            <w:r w:rsidRPr="00013F3C">
              <w:rPr>
                <w:sz w:val="20"/>
                <w:szCs w:val="20"/>
              </w:rPr>
              <w:t>Hellen</w:t>
            </w:r>
            <w:proofErr w:type="spellEnd"/>
          </w:p>
        </w:tc>
        <w:tc>
          <w:tcPr>
            <w:tcW w:w="2087" w:type="dxa"/>
          </w:tcPr>
          <w:p w:rsidR="00E83C25" w:rsidRPr="00013F3C" w:rsidRDefault="00E83C25" w:rsidP="00191E84">
            <w:pPr>
              <w:rPr>
                <w:sz w:val="20"/>
                <w:szCs w:val="20"/>
              </w:rPr>
            </w:pPr>
            <w:r w:rsidRPr="00013F3C">
              <w:rPr>
                <w:sz w:val="20"/>
                <w:szCs w:val="20"/>
              </w:rPr>
              <w:t>600</w:t>
            </w:r>
          </w:p>
        </w:tc>
        <w:tc>
          <w:tcPr>
            <w:tcW w:w="2067" w:type="dxa"/>
          </w:tcPr>
          <w:p w:rsidR="00E83C25" w:rsidRPr="00013F3C" w:rsidRDefault="00E83C25" w:rsidP="00191E84">
            <w:pPr>
              <w:rPr>
                <w:sz w:val="20"/>
                <w:szCs w:val="20"/>
              </w:rPr>
            </w:pPr>
            <w:r w:rsidRPr="00013F3C">
              <w:rPr>
                <w:sz w:val="20"/>
                <w:szCs w:val="20"/>
              </w:rPr>
              <w:t>1100</w:t>
            </w:r>
          </w:p>
        </w:tc>
        <w:tc>
          <w:tcPr>
            <w:tcW w:w="2114" w:type="dxa"/>
          </w:tcPr>
          <w:p w:rsidR="00E83C25" w:rsidRPr="00013F3C" w:rsidRDefault="00E83C25" w:rsidP="00191E84">
            <w:pPr>
              <w:rPr>
                <w:sz w:val="20"/>
                <w:szCs w:val="20"/>
              </w:rPr>
            </w:pPr>
          </w:p>
        </w:tc>
      </w:tr>
      <w:tr w:rsidR="00E83C25" w:rsidRPr="00013F3C" w:rsidTr="00191E84">
        <w:tc>
          <w:tcPr>
            <w:tcW w:w="1533" w:type="dxa"/>
          </w:tcPr>
          <w:p w:rsidR="00E83C25" w:rsidRPr="00013F3C" w:rsidRDefault="00E83C25" w:rsidP="00191E84">
            <w:pPr>
              <w:rPr>
                <w:sz w:val="20"/>
                <w:szCs w:val="20"/>
              </w:rPr>
            </w:pPr>
            <w:r w:rsidRPr="00013F3C">
              <w:rPr>
                <w:sz w:val="20"/>
                <w:szCs w:val="20"/>
              </w:rPr>
              <w:t>Diana</w:t>
            </w:r>
          </w:p>
        </w:tc>
        <w:tc>
          <w:tcPr>
            <w:tcW w:w="2087" w:type="dxa"/>
          </w:tcPr>
          <w:p w:rsidR="00E83C25" w:rsidRPr="00013F3C" w:rsidRDefault="00E83C25" w:rsidP="00191E84">
            <w:pPr>
              <w:rPr>
                <w:sz w:val="20"/>
                <w:szCs w:val="20"/>
              </w:rPr>
            </w:pPr>
            <w:r w:rsidRPr="00013F3C">
              <w:rPr>
                <w:sz w:val="20"/>
                <w:szCs w:val="20"/>
              </w:rPr>
              <w:t>600</w:t>
            </w:r>
          </w:p>
        </w:tc>
        <w:tc>
          <w:tcPr>
            <w:tcW w:w="2067" w:type="dxa"/>
          </w:tcPr>
          <w:p w:rsidR="00E83C25" w:rsidRPr="00013F3C" w:rsidRDefault="00E83C25" w:rsidP="00191E84">
            <w:pPr>
              <w:rPr>
                <w:sz w:val="20"/>
                <w:szCs w:val="20"/>
              </w:rPr>
            </w:pPr>
            <w:r w:rsidRPr="00013F3C">
              <w:rPr>
                <w:sz w:val="20"/>
                <w:szCs w:val="20"/>
              </w:rPr>
              <w:t>500</w:t>
            </w:r>
          </w:p>
        </w:tc>
        <w:tc>
          <w:tcPr>
            <w:tcW w:w="2114" w:type="dxa"/>
          </w:tcPr>
          <w:p w:rsidR="00E83C25" w:rsidRPr="00013F3C" w:rsidRDefault="00E83C25" w:rsidP="00191E84">
            <w:pPr>
              <w:rPr>
                <w:sz w:val="20"/>
                <w:szCs w:val="20"/>
              </w:rPr>
            </w:pPr>
          </w:p>
        </w:tc>
      </w:tr>
    </w:tbl>
    <w:p w:rsidR="00E83C25" w:rsidRPr="00013F3C" w:rsidRDefault="00E83C25" w:rsidP="00E83C25">
      <w:pPr>
        <w:rPr>
          <w:sz w:val="20"/>
          <w:szCs w:val="20"/>
        </w:rPr>
      </w:pPr>
    </w:p>
    <w:p w:rsidR="00E83C25" w:rsidRPr="00013F3C" w:rsidRDefault="00E83C25" w:rsidP="00E83C25">
      <w:pPr>
        <w:rPr>
          <w:b/>
          <w:sz w:val="20"/>
          <w:szCs w:val="20"/>
        </w:rPr>
      </w:pPr>
      <w:r w:rsidRPr="00013F3C">
        <w:rPr>
          <w:b/>
          <w:sz w:val="20"/>
          <w:szCs w:val="20"/>
        </w:rPr>
        <w:t>SEGUNDA PARTE: PROBLEMA SOBRE  ASIMETRIAS DE INFORMACION</w:t>
      </w:r>
      <w:r w:rsidR="00903D89" w:rsidRPr="00013F3C">
        <w:rPr>
          <w:b/>
          <w:sz w:val="20"/>
          <w:szCs w:val="20"/>
        </w:rPr>
        <w:t xml:space="preserve"> (20 puntos)</w:t>
      </w:r>
    </w:p>
    <w:p w:rsidR="00E83C25" w:rsidRPr="00013F3C" w:rsidRDefault="00E83C25" w:rsidP="00E83C25">
      <w:pPr>
        <w:autoSpaceDE w:val="0"/>
        <w:autoSpaceDN w:val="0"/>
        <w:adjustRightInd w:val="0"/>
        <w:spacing w:after="0" w:line="240" w:lineRule="auto"/>
        <w:jc w:val="both"/>
        <w:rPr>
          <w:sz w:val="20"/>
          <w:szCs w:val="20"/>
        </w:rPr>
      </w:pPr>
      <w:r w:rsidRPr="00013F3C">
        <w:rPr>
          <w:sz w:val="20"/>
          <w:szCs w:val="20"/>
        </w:rPr>
        <w:t>Un dueño de un restaurante contrata a un empleado para que atienda las mesas. Si el empleado no trabaja arduamente, los clientes no recibirán una atención adecuada, por lo que la clientela disminuirá. Por el contrario, si el empleado hace su mejor esfuerzo, el restaurante se hará popular y los ingresos aumentarán.</w:t>
      </w:r>
    </w:p>
    <w:p w:rsidR="00E83C25" w:rsidRPr="00013F3C" w:rsidRDefault="00E83C25" w:rsidP="00E83C25">
      <w:pPr>
        <w:autoSpaceDE w:val="0"/>
        <w:autoSpaceDN w:val="0"/>
        <w:adjustRightInd w:val="0"/>
        <w:spacing w:after="0" w:line="240" w:lineRule="auto"/>
        <w:jc w:val="both"/>
        <w:rPr>
          <w:sz w:val="20"/>
          <w:szCs w:val="20"/>
        </w:rPr>
      </w:pPr>
      <w:r w:rsidRPr="00013F3C">
        <w:rPr>
          <w:sz w:val="20"/>
          <w:szCs w:val="20"/>
        </w:rPr>
        <w:t>Suponga que el dueño del restaurante es neutral al riesgo, y el agente tiene aversión al riesgo y también a aportar más que el mínimo esfuerzo.</w:t>
      </w:r>
    </w:p>
    <w:p w:rsidR="00E83C25" w:rsidRPr="00013F3C" w:rsidRDefault="00E83C25" w:rsidP="00E83C25">
      <w:pPr>
        <w:autoSpaceDE w:val="0"/>
        <w:autoSpaceDN w:val="0"/>
        <w:adjustRightInd w:val="0"/>
        <w:spacing w:after="0" w:line="240" w:lineRule="auto"/>
        <w:jc w:val="both"/>
        <w:rPr>
          <w:sz w:val="20"/>
          <w:szCs w:val="20"/>
        </w:rPr>
      </w:pPr>
      <w:r w:rsidRPr="00013F3C">
        <w:rPr>
          <w:sz w:val="20"/>
          <w:szCs w:val="20"/>
        </w:rPr>
        <w:t>Supóngase que la función de utilidad del empleado es U(</w:t>
      </w:r>
      <w:proofErr w:type="spellStart"/>
      <w:r w:rsidRPr="00013F3C">
        <w:rPr>
          <w:sz w:val="20"/>
          <w:szCs w:val="20"/>
        </w:rPr>
        <w:t>s</w:t>
      </w:r>
      <w:proofErr w:type="gramStart"/>
      <w:r w:rsidRPr="00013F3C">
        <w:rPr>
          <w:sz w:val="20"/>
          <w:szCs w:val="20"/>
        </w:rPr>
        <w:t>,e</w:t>
      </w:r>
      <w:proofErr w:type="spellEnd"/>
      <w:proofErr w:type="gramEnd"/>
      <w:r w:rsidRPr="00013F3C">
        <w:rPr>
          <w:sz w:val="20"/>
          <w:szCs w:val="20"/>
        </w:rPr>
        <w:t xml:space="preserve">) = </w:t>
      </w:r>
      <m:oMath>
        <m:r>
          <w:rPr>
            <w:rFonts w:ascii="Cambria Math" w:hAnsi="Cambria Math"/>
            <w:sz w:val="20"/>
            <w:szCs w:val="20"/>
          </w:rPr>
          <m:t>√S</m:t>
        </m:r>
      </m:oMath>
      <w:r w:rsidRPr="00013F3C">
        <w:rPr>
          <w:sz w:val="20"/>
          <w:szCs w:val="20"/>
        </w:rPr>
        <w:t xml:space="preserve"> - (e-1) donde s es el salario y </w:t>
      </w:r>
      <w:proofErr w:type="spellStart"/>
      <w:r w:rsidRPr="00013F3C">
        <w:rPr>
          <w:sz w:val="20"/>
          <w:szCs w:val="20"/>
        </w:rPr>
        <w:t>e</w:t>
      </w:r>
      <w:proofErr w:type="spellEnd"/>
      <w:r w:rsidRPr="00013F3C">
        <w:rPr>
          <w:sz w:val="20"/>
          <w:szCs w:val="20"/>
        </w:rPr>
        <w:t xml:space="preserve"> el grado de esfuerzo.</w:t>
      </w:r>
    </w:p>
    <w:p w:rsidR="00E83C25" w:rsidRPr="00013F3C" w:rsidRDefault="00E83C25" w:rsidP="00E83C25">
      <w:pPr>
        <w:autoSpaceDE w:val="0"/>
        <w:autoSpaceDN w:val="0"/>
        <w:adjustRightInd w:val="0"/>
        <w:spacing w:after="0" w:line="240" w:lineRule="auto"/>
        <w:jc w:val="both"/>
        <w:rPr>
          <w:sz w:val="20"/>
          <w:szCs w:val="20"/>
        </w:rPr>
      </w:pPr>
      <w:r w:rsidRPr="00013F3C">
        <w:rPr>
          <w:sz w:val="20"/>
          <w:szCs w:val="20"/>
        </w:rPr>
        <w:t>Existen sólo dos posibles grados de esfuerzo: e = 1 y e = 2 y la utilidad mínima aceptable por el empleado es U = 1.</w:t>
      </w:r>
    </w:p>
    <w:p w:rsidR="00E83C25" w:rsidRPr="00013F3C" w:rsidRDefault="00E83C25" w:rsidP="00E83C25">
      <w:pPr>
        <w:autoSpaceDE w:val="0"/>
        <w:autoSpaceDN w:val="0"/>
        <w:adjustRightInd w:val="0"/>
        <w:spacing w:after="0" w:line="240" w:lineRule="auto"/>
        <w:jc w:val="both"/>
        <w:rPr>
          <w:sz w:val="20"/>
          <w:szCs w:val="20"/>
        </w:rPr>
      </w:pPr>
      <w:r w:rsidRPr="00013F3C">
        <w:rPr>
          <w:sz w:val="20"/>
          <w:szCs w:val="20"/>
        </w:rPr>
        <w:t>El esfuerzo del empleado ayuda a incrementar los ingresos del restaurante, pero el resultado depende también de factores aleatorios (un día de tormenta o un partido de fútbol importante aleja a los clientes, etc.). En base a esto se tienen los siguientes datos:</w:t>
      </w:r>
    </w:p>
    <w:p w:rsidR="00E83C25" w:rsidRPr="00013F3C" w:rsidRDefault="00E83C25" w:rsidP="00E83C25">
      <w:pPr>
        <w:autoSpaceDE w:val="0"/>
        <w:autoSpaceDN w:val="0"/>
        <w:adjustRightInd w:val="0"/>
        <w:spacing w:after="0" w:line="240" w:lineRule="auto"/>
        <w:jc w:val="both"/>
        <w:rPr>
          <w:sz w:val="20"/>
          <w:szCs w:val="20"/>
        </w:rPr>
      </w:pPr>
      <w:r w:rsidRPr="00013F3C">
        <w:rPr>
          <w:sz w:val="20"/>
          <w:szCs w:val="20"/>
        </w:rPr>
        <w:t>Probabilidad de los resultados para diferentes niveles de esfuerzo.</w:t>
      </w:r>
    </w:p>
    <w:tbl>
      <w:tblPr>
        <w:tblStyle w:val="Tablaconcuadrcula"/>
        <w:tblW w:w="0" w:type="auto"/>
        <w:tblLook w:val="04A0"/>
      </w:tblPr>
      <w:tblGrid>
        <w:gridCol w:w="1267"/>
        <w:gridCol w:w="3141"/>
        <w:gridCol w:w="3141"/>
      </w:tblGrid>
      <w:tr w:rsidR="00824D7E" w:rsidRPr="00013F3C" w:rsidTr="00824D7E">
        <w:tc>
          <w:tcPr>
            <w:tcW w:w="1267" w:type="dxa"/>
          </w:tcPr>
          <w:p w:rsidR="00824D7E" w:rsidRPr="00013F3C" w:rsidRDefault="00824D7E" w:rsidP="00824D7E">
            <w:pPr>
              <w:autoSpaceDE w:val="0"/>
              <w:autoSpaceDN w:val="0"/>
              <w:adjustRightInd w:val="0"/>
              <w:jc w:val="center"/>
              <w:rPr>
                <w:b/>
                <w:sz w:val="20"/>
                <w:szCs w:val="20"/>
              </w:rPr>
            </w:pPr>
            <w:r w:rsidRPr="00013F3C">
              <w:rPr>
                <w:b/>
                <w:sz w:val="20"/>
                <w:szCs w:val="20"/>
              </w:rPr>
              <w:t>ESFUERZO</w:t>
            </w:r>
          </w:p>
        </w:tc>
        <w:tc>
          <w:tcPr>
            <w:tcW w:w="6282" w:type="dxa"/>
            <w:gridSpan w:val="2"/>
          </w:tcPr>
          <w:p w:rsidR="00824D7E" w:rsidRPr="00013F3C" w:rsidRDefault="00824D7E" w:rsidP="00824D7E">
            <w:pPr>
              <w:autoSpaceDE w:val="0"/>
              <w:autoSpaceDN w:val="0"/>
              <w:adjustRightInd w:val="0"/>
              <w:jc w:val="center"/>
              <w:rPr>
                <w:b/>
                <w:sz w:val="20"/>
                <w:szCs w:val="20"/>
              </w:rPr>
            </w:pPr>
            <w:r w:rsidRPr="00013F3C">
              <w:rPr>
                <w:b/>
                <w:sz w:val="20"/>
                <w:szCs w:val="20"/>
              </w:rPr>
              <w:t>Probabilidad</w:t>
            </w:r>
          </w:p>
        </w:tc>
      </w:tr>
      <w:tr w:rsidR="00E83C25" w:rsidRPr="00013F3C" w:rsidTr="00824D7E">
        <w:tc>
          <w:tcPr>
            <w:tcW w:w="1267" w:type="dxa"/>
          </w:tcPr>
          <w:p w:rsidR="00E83C25" w:rsidRPr="00013F3C" w:rsidRDefault="00E83C25" w:rsidP="00824D7E">
            <w:pPr>
              <w:autoSpaceDE w:val="0"/>
              <w:autoSpaceDN w:val="0"/>
              <w:adjustRightInd w:val="0"/>
              <w:jc w:val="center"/>
              <w:rPr>
                <w:sz w:val="20"/>
                <w:szCs w:val="20"/>
              </w:rPr>
            </w:pPr>
            <w:r w:rsidRPr="00013F3C">
              <w:rPr>
                <w:sz w:val="20"/>
                <w:szCs w:val="20"/>
              </w:rPr>
              <w:t>E=1</w:t>
            </w:r>
          </w:p>
        </w:tc>
        <w:tc>
          <w:tcPr>
            <w:tcW w:w="3141" w:type="dxa"/>
          </w:tcPr>
          <w:p w:rsidR="00E83C25" w:rsidRPr="00013F3C" w:rsidRDefault="00824D7E" w:rsidP="00824D7E">
            <w:pPr>
              <w:autoSpaceDE w:val="0"/>
              <w:autoSpaceDN w:val="0"/>
              <w:adjustRightInd w:val="0"/>
              <w:jc w:val="center"/>
              <w:rPr>
                <w:sz w:val="20"/>
                <w:szCs w:val="20"/>
              </w:rPr>
            </w:pPr>
            <w:r w:rsidRPr="00013F3C">
              <w:rPr>
                <w:sz w:val="20"/>
                <w:szCs w:val="20"/>
              </w:rPr>
              <w:t>¾ de tener un ingreso de $20</w:t>
            </w:r>
          </w:p>
        </w:tc>
        <w:tc>
          <w:tcPr>
            <w:tcW w:w="3141" w:type="dxa"/>
          </w:tcPr>
          <w:p w:rsidR="00E83C25" w:rsidRPr="00013F3C" w:rsidRDefault="00824D7E" w:rsidP="00824D7E">
            <w:pPr>
              <w:autoSpaceDE w:val="0"/>
              <w:autoSpaceDN w:val="0"/>
              <w:adjustRightInd w:val="0"/>
              <w:jc w:val="center"/>
              <w:rPr>
                <w:sz w:val="20"/>
                <w:szCs w:val="20"/>
              </w:rPr>
            </w:pPr>
            <w:r w:rsidRPr="00013F3C">
              <w:rPr>
                <w:sz w:val="20"/>
                <w:szCs w:val="20"/>
              </w:rPr>
              <w:t>¼  de tener un ingreso de $30</w:t>
            </w:r>
          </w:p>
        </w:tc>
      </w:tr>
      <w:tr w:rsidR="00824D7E" w:rsidRPr="00013F3C" w:rsidTr="00824D7E">
        <w:tc>
          <w:tcPr>
            <w:tcW w:w="1267" w:type="dxa"/>
          </w:tcPr>
          <w:p w:rsidR="00824D7E" w:rsidRPr="00013F3C" w:rsidRDefault="00824D7E" w:rsidP="00824D7E">
            <w:pPr>
              <w:autoSpaceDE w:val="0"/>
              <w:autoSpaceDN w:val="0"/>
              <w:adjustRightInd w:val="0"/>
              <w:jc w:val="center"/>
              <w:rPr>
                <w:sz w:val="20"/>
                <w:szCs w:val="20"/>
              </w:rPr>
            </w:pPr>
            <w:r w:rsidRPr="00013F3C">
              <w:rPr>
                <w:sz w:val="20"/>
                <w:szCs w:val="20"/>
              </w:rPr>
              <w:t>E =2</w:t>
            </w:r>
          </w:p>
        </w:tc>
        <w:tc>
          <w:tcPr>
            <w:tcW w:w="3141" w:type="dxa"/>
          </w:tcPr>
          <w:p w:rsidR="00824D7E" w:rsidRPr="00013F3C" w:rsidRDefault="00824D7E" w:rsidP="00824D7E">
            <w:pPr>
              <w:autoSpaceDE w:val="0"/>
              <w:autoSpaceDN w:val="0"/>
              <w:adjustRightInd w:val="0"/>
              <w:rPr>
                <w:sz w:val="20"/>
                <w:szCs w:val="20"/>
              </w:rPr>
            </w:pPr>
            <w:r w:rsidRPr="00013F3C">
              <w:rPr>
                <w:sz w:val="20"/>
                <w:szCs w:val="20"/>
              </w:rPr>
              <w:t>1/3  de tener un ingreso de $20</w:t>
            </w:r>
          </w:p>
        </w:tc>
        <w:tc>
          <w:tcPr>
            <w:tcW w:w="3141" w:type="dxa"/>
          </w:tcPr>
          <w:p w:rsidR="00824D7E" w:rsidRPr="00013F3C" w:rsidRDefault="00824D7E" w:rsidP="00824D7E">
            <w:pPr>
              <w:autoSpaceDE w:val="0"/>
              <w:autoSpaceDN w:val="0"/>
              <w:adjustRightInd w:val="0"/>
              <w:rPr>
                <w:sz w:val="20"/>
                <w:szCs w:val="20"/>
              </w:rPr>
            </w:pPr>
            <w:r w:rsidRPr="00013F3C">
              <w:rPr>
                <w:sz w:val="20"/>
                <w:szCs w:val="20"/>
              </w:rPr>
              <w:t>2/3  de tener un ingreso de $30</w:t>
            </w:r>
          </w:p>
        </w:tc>
      </w:tr>
    </w:tbl>
    <w:p w:rsidR="00E83C25" w:rsidRPr="00013F3C" w:rsidRDefault="00E83C25" w:rsidP="00E83C25">
      <w:pPr>
        <w:autoSpaceDE w:val="0"/>
        <w:autoSpaceDN w:val="0"/>
        <w:adjustRightInd w:val="0"/>
        <w:spacing w:after="0" w:line="240" w:lineRule="auto"/>
        <w:jc w:val="both"/>
        <w:rPr>
          <w:sz w:val="20"/>
          <w:szCs w:val="20"/>
        </w:rPr>
      </w:pPr>
    </w:p>
    <w:p w:rsidR="00E83C25" w:rsidRPr="00013F3C" w:rsidRDefault="00E83C25" w:rsidP="00E83C25">
      <w:pPr>
        <w:autoSpaceDE w:val="0"/>
        <w:autoSpaceDN w:val="0"/>
        <w:adjustRightInd w:val="0"/>
        <w:spacing w:after="0" w:line="240" w:lineRule="auto"/>
        <w:jc w:val="both"/>
        <w:rPr>
          <w:sz w:val="20"/>
          <w:szCs w:val="20"/>
        </w:rPr>
      </w:pPr>
      <w:r w:rsidRPr="00013F3C">
        <w:rPr>
          <w:sz w:val="20"/>
          <w:szCs w:val="20"/>
        </w:rPr>
        <w:t>El dueño del restaurante desea maximizar su utilidad y tiene dos</w:t>
      </w:r>
      <w:r w:rsidR="00824D7E" w:rsidRPr="00013F3C">
        <w:rPr>
          <w:sz w:val="20"/>
          <w:szCs w:val="20"/>
        </w:rPr>
        <w:t xml:space="preserve"> </w:t>
      </w:r>
      <w:r w:rsidRPr="00013F3C">
        <w:rPr>
          <w:sz w:val="20"/>
          <w:szCs w:val="20"/>
        </w:rPr>
        <w:t>alternativas:</w:t>
      </w:r>
    </w:p>
    <w:p w:rsidR="00E83C25" w:rsidRPr="00013F3C" w:rsidRDefault="00E83C25" w:rsidP="00E83C25">
      <w:pPr>
        <w:autoSpaceDE w:val="0"/>
        <w:autoSpaceDN w:val="0"/>
        <w:adjustRightInd w:val="0"/>
        <w:spacing w:after="0" w:line="240" w:lineRule="auto"/>
        <w:jc w:val="both"/>
        <w:rPr>
          <w:sz w:val="20"/>
          <w:szCs w:val="20"/>
        </w:rPr>
      </w:pPr>
      <w:proofErr w:type="spellStart"/>
      <w:r w:rsidRPr="00013F3C">
        <w:rPr>
          <w:sz w:val="20"/>
          <w:szCs w:val="20"/>
        </w:rPr>
        <w:t>Alt</w:t>
      </w:r>
      <w:proofErr w:type="spellEnd"/>
      <w:r w:rsidRPr="00013F3C">
        <w:rPr>
          <w:sz w:val="20"/>
          <w:szCs w:val="20"/>
        </w:rPr>
        <w:t>. 1: Monitorear el grado de esfuerzo que haga el empleado a un costo de</w:t>
      </w:r>
      <w:r w:rsidR="00824D7E" w:rsidRPr="00013F3C">
        <w:rPr>
          <w:sz w:val="20"/>
          <w:szCs w:val="20"/>
        </w:rPr>
        <w:t xml:space="preserve"> </w:t>
      </w:r>
      <w:r w:rsidRPr="00013F3C">
        <w:rPr>
          <w:sz w:val="20"/>
          <w:szCs w:val="20"/>
        </w:rPr>
        <w:t>$2.</w:t>
      </w:r>
    </w:p>
    <w:p w:rsidR="00E83C25" w:rsidRPr="00013F3C" w:rsidRDefault="00E83C25" w:rsidP="00E83C25">
      <w:pPr>
        <w:autoSpaceDE w:val="0"/>
        <w:autoSpaceDN w:val="0"/>
        <w:adjustRightInd w:val="0"/>
        <w:spacing w:after="0" w:line="240" w:lineRule="auto"/>
        <w:jc w:val="both"/>
        <w:rPr>
          <w:sz w:val="20"/>
          <w:szCs w:val="20"/>
        </w:rPr>
      </w:pPr>
      <w:proofErr w:type="spellStart"/>
      <w:r w:rsidRPr="00013F3C">
        <w:rPr>
          <w:sz w:val="20"/>
          <w:szCs w:val="20"/>
        </w:rPr>
        <w:t>Alt</w:t>
      </w:r>
      <w:proofErr w:type="spellEnd"/>
      <w:r w:rsidRPr="00013F3C">
        <w:rPr>
          <w:sz w:val="20"/>
          <w:szCs w:val="20"/>
        </w:rPr>
        <w:t>. 2: Diseñar un contrato de incentivos.</w:t>
      </w:r>
    </w:p>
    <w:p w:rsidR="00E83C25" w:rsidRPr="00013F3C" w:rsidRDefault="00E83C25" w:rsidP="00E83C25">
      <w:pPr>
        <w:autoSpaceDE w:val="0"/>
        <w:autoSpaceDN w:val="0"/>
        <w:adjustRightInd w:val="0"/>
        <w:spacing w:after="0" w:line="240" w:lineRule="auto"/>
        <w:jc w:val="both"/>
        <w:rPr>
          <w:sz w:val="20"/>
          <w:szCs w:val="20"/>
        </w:rPr>
      </w:pPr>
      <w:r w:rsidRPr="00013F3C">
        <w:rPr>
          <w:sz w:val="20"/>
          <w:szCs w:val="20"/>
        </w:rPr>
        <w:t xml:space="preserve">a) Determine el contrato óptimo bajo la </w:t>
      </w:r>
      <w:proofErr w:type="spellStart"/>
      <w:r w:rsidRPr="00013F3C">
        <w:rPr>
          <w:sz w:val="20"/>
          <w:szCs w:val="20"/>
        </w:rPr>
        <w:t>Alt</w:t>
      </w:r>
      <w:proofErr w:type="spellEnd"/>
      <w:r w:rsidRPr="00013F3C">
        <w:rPr>
          <w:sz w:val="20"/>
          <w:szCs w:val="20"/>
        </w:rPr>
        <w:t>. 1</w:t>
      </w:r>
    </w:p>
    <w:p w:rsidR="00E83C25" w:rsidRPr="00013F3C" w:rsidRDefault="00E83C25" w:rsidP="00E83C25">
      <w:pPr>
        <w:autoSpaceDE w:val="0"/>
        <w:autoSpaceDN w:val="0"/>
        <w:adjustRightInd w:val="0"/>
        <w:spacing w:after="0" w:line="240" w:lineRule="auto"/>
        <w:jc w:val="both"/>
        <w:rPr>
          <w:sz w:val="20"/>
          <w:szCs w:val="20"/>
        </w:rPr>
      </w:pPr>
      <w:r w:rsidRPr="00013F3C">
        <w:rPr>
          <w:sz w:val="20"/>
          <w:szCs w:val="20"/>
        </w:rPr>
        <w:t xml:space="preserve">b) Determine el contrato óptimo bajo la </w:t>
      </w:r>
      <w:proofErr w:type="spellStart"/>
      <w:r w:rsidRPr="00013F3C">
        <w:rPr>
          <w:sz w:val="20"/>
          <w:szCs w:val="20"/>
        </w:rPr>
        <w:t>Alt</w:t>
      </w:r>
      <w:proofErr w:type="spellEnd"/>
      <w:r w:rsidRPr="00013F3C">
        <w:rPr>
          <w:sz w:val="20"/>
          <w:szCs w:val="20"/>
        </w:rPr>
        <w:t>. 2</w:t>
      </w:r>
    </w:p>
    <w:p w:rsidR="00970336" w:rsidRDefault="00970336" w:rsidP="00677E53">
      <w:pPr>
        <w:rPr>
          <w:sz w:val="20"/>
          <w:szCs w:val="20"/>
        </w:rPr>
      </w:pPr>
    </w:p>
    <w:p w:rsidR="00677E53" w:rsidRDefault="00677E53" w:rsidP="00677E53">
      <w:pPr>
        <w:jc w:val="both"/>
        <w:rPr>
          <w:sz w:val="20"/>
          <w:szCs w:val="20"/>
        </w:rPr>
      </w:pPr>
      <w:r>
        <w:rPr>
          <w:sz w:val="20"/>
          <w:szCs w:val="20"/>
        </w:rPr>
        <w:t>FUENTES DE DONDE SE OBTUVO EL BANCO DE PREGUNTAS</w:t>
      </w:r>
    </w:p>
    <w:p w:rsidR="00677E53" w:rsidRPr="000236B0" w:rsidRDefault="00677E53" w:rsidP="00677E53">
      <w:pPr>
        <w:jc w:val="both"/>
        <w:rPr>
          <w:sz w:val="20"/>
          <w:szCs w:val="20"/>
          <w:lang w:val="en-US"/>
        </w:rPr>
      </w:pPr>
      <w:proofErr w:type="gramStart"/>
      <w:r w:rsidRPr="000236B0">
        <w:rPr>
          <w:sz w:val="20"/>
          <w:szCs w:val="20"/>
          <w:lang w:val="en-US"/>
        </w:rPr>
        <w:t>Varian, Hal R. (1993), "Intermediate Microeconomics", Third Edition, W.W. Norton &amp; Company.</w:t>
      </w:r>
      <w:proofErr w:type="gramEnd"/>
    </w:p>
    <w:p w:rsidR="00677E53" w:rsidRPr="00677E53" w:rsidRDefault="00677E53" w:rsidP="00677E53">
      <w:pPr>
        <w:jc w:val="both"/>
        <w:rPr>
          <w:sz w:val="20"/>
          <w:szCs w:val="20"/>
          <w:lang w:val="en-US"/>
        </w:rPr>
      </w:pPr>
      <w:r w:rsidRPr="00EE0E5E">
        <w:rPr>
          <w:sz w:val="20"/>
          <w:szCs w:val="20"/>
        </w:rPr>
        <w:t xml:space="preserve">Frank, Robert (1992), "Microeconomía Intermedia",  </w:t>
      </w:r>
      <w:proofErr w:type="spellStart"/>
      <w:r w:rsidRPr="00EE0E5E">
        <w:rPr>
          <w:sz w:val="20"/>
          <w:szCs w:val="20"/>
        </w:rPr>
        <w:t>Septima</w:t>
      </w:r>
      <w:proofErr w:type="spellEnd"/>
      <w:r w:rsidRPr="00EE0E5E">
        <w:rPr>
          <w:sz w:val="20"/>
          <w:szCs w:val="20"/>
        </w:rPr>
        <w:t xml:space="preserve">  Edición. </w:t>
      </w:r>
      <w:r w:rsidRPr="00677E53">
        <w:rPr>
          <w:sz w:val="20"/>
          <w:szCs w:val="20"/>
          <w:lang w:val="en-US"/>
        </w:rPr>
        <w:t xml:space="preserve">Mc </w:t>
      </w:r>
      <w:proofErr w:type="spellStart"/>
      <w:r w:rsidRPr="00677E53">
        <w:rPr>
          <w:sz w:val="20"/>
          <w:szCs w:val="20"/>
          <w:lang w:val="en-US"/>
        </w:rPr>
        <w:t>Graw</w:t>
      </w:r>
      <w:proofErr w:type="spellEnd"/>
      <w:r w:rsidRPr="00677E53">
        <w:rPr>
          <w:sz w:val="20"/>
          <w:szCs w:val="20"/>
          <w:lang w:val="en-US"/>
        </w:rPr>
        <w:t xml:space="preserve"> – Hill.</w:t>
      </w:r>
    </w:p>
    <w:p w:rsidR="00677E53" w:rsidRPr="000236B0" w:rsidRDefault="00677E53" w:rsidP="00677E53">
      <w:pPr>
        <w:jc w:val="both"/>
        <w:rPr>
          <w:sz w:val="20"/>
          <w:szCs w:val="20"/>
          <w:lang w:val="en-US"/>
        </w:rPr>
      </w:pPr>
      <w:proofErr w:type="gramStart"/>
      <w:r w:rsidRPr="000236B0">
        <w:rPr>
          <w:sz w:val="20"/>
          <w:szCs w:val="20"/>
          <w:lang w:val="en-US"/>
        </w:rPr>
        <w:t>Gibbons, Robert (1992), "Game Theory for Applied Economists", Princeton University Press.</w:t>
      </w:r>
      <w:proofErr w:type="gramEnd"/>
    </w:p>
    <w:p w:rsidR="00677E53" w:rsidRPr="00EE0E5E" w:rsidRDefault="00677E53" w:rsidP="00677E53">
      <w:pPr>
        <w:autoSpaceDE w:val="0"/>
        <w:autoSpaceDN w:val="0"/>
        <w:adjustRightInd w:val="0"/>
        <w:spacing w:after="0" w:line="240" w:lineRule="auto"/>
        <w:jc w:val="both"/>
        <w:rPr>
          <w:sz w:val="20"/>
          <w:szCs w:val="20"/>
        </w:rPr>
      </w:pPr>
      <w:r w:rsidRPr="00EE0E5E">
        <w:rPr>
          <w:sz w:val="20"/>
          <w:szCs w:val="20"/>
        </w:rPr>
        <w:t>PONTIFICIA UNIVERSIDAD CATOLICA DE CHILE, INSTITUTO DE ECONOMIA: GUIA DE EJERCICIOS SOBRE COMPETENCIA Y MERCADO</w:t>
      </w:r>
    </w:p>
    <w:p w:rsidR="00677E53" w:rsidRPr="00EE0E5E" w:rsidRDefault="00677E53" w:rsidP="00677E53">
      <w:pPr>
        <w:autoSpaceDE w:val="0"/>
        <w:autoSpaceDN w:val="0"/>
        <w:adjustRightInd w:val="0"/>
        <w:spacing w:after="0" w:line="240" w:lineRule="auto"/>
        <w:jc w:val="both"/>
        <w:rPr>
          <w:sz w:val="20"/>
          <w:szCs w:val="20"/>
        </w:rPr>
      </w:pPr>
    </w:p>
    <w:p w:rsidR="00677E53" w:rsidRPr="00EE0E5E" w:rsidRDefault="00677E53" w:rsidP="00677E53">
      <w:pPr>
        <w:jc w:val="both"/>
        <w:rPr>
          <w:rFonts w:ascii="Book Antiqua" w:hAnsi="Book Antiqua"/>
        </w:rPr>
      </w:pPr>
      <w:r w:rsidRPr="00EE0E5E">
        <w:rPr>
          <w:rFonts w:ascii="Book Antiqua" w:hAnsi="Book Antiqua"/>
        </w:rPr>
        <w:t>WEBSITE: www.microeconomía.org</w:t>
      </w:r>
    </w:p>
    <w:p w:rsidR="00677E53" w:rsidRPr="00677E53" w:rsidRDefault="00677E53" w:rsidP="00677E53">
      <w:pPr>
        <w:rPr>
          <w:sz w:val="20"/>
          <w:szCs w:val="20"/>
        </w:rPr>
      </w:pPr>
    </w:p>
    <w:sectPr w:rsidR="00677E53" w:rsidRPr="00677E53" w:rsidSect="0097033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A00002EF" w:usb1="420020E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33C"/>
    <w:multiLevelType w:val="hybridMultilevel"/>
    <w:tmpl w:val="63E48EE6"/>
    <w:lvl w:ilvl="0" w:tplc="4C8AB82E">
      <w:start w:val="1"/>
      <w:numFmt w:val="lowerLetter"/>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9902D4"/>
    <w:multiLevelType w:val="hybridMultilevel"/>
    <w:tmpl w:val="36BC44D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DF5A48"/>
    <w:multiLevelType w:val="hybridMultilevel"/>
    <w:tmpl w:val="986E37C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5051C84"/>
    <w:multiLevelType w:val="hybridMultilevel"/>
    <w:tmpl w:val="F00A733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86A45E0"/>
    <w:multiLevelType w:val="hybridMultilevel"/>
    <w:tmpl w:val="E50A5A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38F5798"/>
    <w:multiLevelType w:val="hybridMultilevel"/>
    <w:tmpl w:val="4AE0F4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4530C8F"/>
    <w:multiLevelType w:val="hybridMultilevel"/>
    <w:tmpl w:val="CB08A8E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A191800"/>
    <w:multiLevelType w:val="hybridMultilevel"/>
    <w:tmpl w:val="A6F227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46F0DEF"/>
    <w:multiLevelType w:val="hybridMultilevel"/>
    <w:tmpl w:val="DEA2A3A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3535A8D"/>
    <w:multiLevelType w:val="hybridMultilevel"/>
    <w:tmpl w:val="73AC2902"/>
    <w:lvl w:ilvl="0" w:tplc="737A8360">
      <w:start w:val="1"/>
      <w:numFmt w:val="lowerLetter"/>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ACC1ACE"/>
    <w:multiLevelType w:val="hybridMultilevel"/>
    <w:tmpl w:val="8E6EB8CA"/>
    <w:lvl w:ilvl="0" w:tplc="206C180A">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nsid w:val="6C8A4B51"/>
    <w:multiLevelType w:val="hybridMultilevel"/>
    <w:tmpl w:val="60C4BBFC"/>
    <w:lvl w:ilvl="0" w:tplc="B6DA457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nsid w:val="70F00145"/>
    <w:multiLevelType w:val="hybridMultilevel"/>
    <w:tmpl w:val="08760E9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BB807A9"/>
    <w:multiLevelType w:val="hybridMultilevel"/>
    <w:tmpl w:val="9AB45598"/>
    <w:lvl w:ilvl="0" w:tplc="1020DDF4">
      <w:start w:val="1"/>
      <w:numFmt w:val="lowerLetter"/>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D725DB4"/>
    <w:multiLevelType w:val="hybridMultilevel"/>
    <w:tmpl w:val="9A24CC9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FCD31A3"/>
    <w:multiLevelType w:val="hybridMultilevel"/>
    <w:tmpl w:val="C2861E2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7"/>
  </w:num>
  <w:num w:numId="3">
    <w:abstractNumId w:val="11"/>
  </w:num>
  <w:num w:numId="4">
    <w:abstractNumId w:val="0"/>
  </w:num>
  <w:num w:numId="5">
    <w:abstractNumId w:val="3"/>
  </w:num>
  <w:num w:numId="6">
    <w:abstractNumId w:val="13"/>
  </w:num>
  <w:num w:numId="7">
    <w:abstractNumId w:val="12"/>
  </w:num>
  <w:num w:numId="8">
    <w:abstractNumId w:val="9"/>
  </w:num>
  <w:num w:numId="9">
    <w:abstractNumId w:val="1"/>
  </w:num>
  <w:num w:numId="10">
    <w:abstractNumId w:val="8"/>
  </w:num>
  <w:num w:numId="11">
    <w:abstractNumId w:val="15"/>
  </w:num>
  <w:num w:numId="12">
    <w:abstractNumId w:val="6"/>
  </w:num>
  <w:num w:numId="13">
    <w:abstractNumId w:val="2"/>
  </w:num>
  <w:num w:numId="14">
    <w:abstractNumId w:val="4"/>
  </w:num>
  <w:num w:numId="15">
    <w:abstractNumId w:val="5"/>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05D55"/>
    <w:rsid w:val="00013F3C"/>
    <w:rsid w:val="001B03D1"/>
    <w:rsid w:val="00305D55"/>
    <w:rsid w:val="003A4787"/>
    <w:rsid w:val="003B167C"/>
    <w:rsid w:val="003D5EBF"/>
    <w:rsid w:val="0065427D"/>
    <w:rsid w:val="00663B5D"/>
    <w:rsid w:val="00677E53"/>
    <w:rsid w:val="00824D7E"/>
    <w:rsid w:val="00882FF7"/>
    <w:rsid w:val="00903D89"/>
    <w:rsid w:val="0093187A"/>
    <w:rsid w:val="00970336"/>
    <w:rsid w:val="00AE26B1"/>
    <w:rsid w:val="00D17AB7"/>
    <w:rsid w:val="00DE49BF"/>
    <w:rsid w:val="00E80FB5"/>
    <w:rsid w:val="00E83C25"/>
    <w:rsid w:val="00E96EE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D5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5D55"/>
    <w:pPr>
      <w:ind w:left="720"/>
      <w:contextualSpacing/>
    </w:pPr>
  </w:style>
  <w:style w:type="table" w:styleId="Tablaconcuadrcula">
    <w:name w:val="Table Grid"/>
    <w:basedOn w:val="Tablanormal"/>
    <w:uiPriority w:val="59"/>
    <w:rsid w:val="00305D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E83C25"/>
    <w:rPr>
      <w:color w:val="808080"/>
    </w:rPr>
  </w:style>
  <w:style w:type="paragraph" w:styleId="Textodeglobo">
    <w:name w:val="Balloon Text"/>
    <w:basedOn w:val="Normal"/>
    <w:link w:val="TextodegloboCar"/>
    <w:uiPriority w:val="99"/>
    <w:semiHidden/>
    <w:unhideWhenUsed/>
    <w:rsid w:val="00E83C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3C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704</Words>
  <Characters>3875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dc:creator>
  <cp:keywords/>
  <dc:description/>
  <cp:lastModifiedBy>Alicia</cp:lastModifiedBy>
  <cp:revision>16</cp:revision>
  <cp:lastPrinted>2010-08-30T16:05:00Z</cp:lastPrinted>
  <dcterms:created xsi:type="dcterms:W3CDTF">2010-08-30T09:52:00Z</dcterms:created>
  <dcterms:modified xsi:type="dcterms:W3CDTF">2010-09-27T16:58:00Z</dcterms:modified>
</cp:coreProperties>
</file>