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A5E" w:rsidRDefault="005F640F" w:rsidP="00874A5E">
      <w:pPr>
        <w:spacing w:line="480" w:lineRule="auto"/>
        <w:outlineLvl w:val="0"/>
        <w:rPr>
          <w:rFonts w:ascii="Arial" w:hAnsi="Arial" w:cs="Arial"/>
          <w:b/>
          <w:sz w:val="32"/>
          <w:szCs w:val="32"/>
        </w:rPr>
      </w:pPr>
      <w:r>
        <w:rPr>
          <w:noProof/>
        </w:rPr>
        <w:drawing>
          <wp:anchor distT="0" distB="0" distL="114300" distR="114300" simplePos="0" relativeHeight="251639296" behindDoc="0" locked="0" layoutInCell="1" allowOverlap="1">
            <wp:simplePos x="0" y="0"/>
            <wp:positionH relativeFrom="column">
              <wp:posOffset>2263140</wp:posOffset>
            </wp:positionH>
            <wp:positionV relativeFrom="paragraph">
              <wp:posOffset>-116840</wp:posOffset>
            </wp:positionV>
            <wp:extent cx="881380" cy="832485"/>
            <wp:effectExtent l="19050" t="0" r="0" b="0"/>
            <wp:wrapSquare wrapText="bothSides"/>
            <wp:docPr id="1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881380" cy="832485"/>
                    </a:xfrm>
                    <a:prstGeom prst="rect">
                      <a:avLst/>
                    </a:prstGeom>
                    <a:solidFill>
                      <a:srgbClr val="FFFFFF"/>
                    </a:solidFill>
                  </pic:spPr>
                </pic:pic>
              </a:graphicData>
            </a:graphic>
          </wp:anchor>
        </w:drawing>
      </w:r>
    </w:p>
    <w:p w:rsidR="00874A5E" w:rsidRPr="003A3453" w:rsidRDefault="00874A5E" w:rsidP="00874A5E">
      <w:pPr>
        <w:spacing w:line="480" w:lineRule="auto"/>
        <w:jc w:val="center"/>
        <w:outlineLvl w:val="0"/>
        <w:rPr>
          <w:rFonts w:ascii="Arial" w:hAnsi="Arial" w:cs="Arial"/>
          <w:b/>
          <w:sz w:val="32"/>
          <w:szCs w:val="32"/>
        </w:rPr>
      </w:pPr>
    </w:p>
    <w:p w:rsidR="00874A5E" w:rsidRPr="003A3453" w:rsidRDefault="00874A5E" w:rsidP="00874A5E">
      <w:pPr>
        <w:spacing w:line="720" w:lineRule="auto"/>
        <w:jc w:val="center"/>
        <w:outlineLvl w:val="0"/>
        <w:rPr>
          <w:rFonts w:ascii="Arial" w:hAnsi="Arial" w:cs="Arial"/>
          <w:b/>
          <w:sz w:val="32"/>
          <w:szCs w:val="32"/>
        </w:rPr>
      </w:pPr>
      <w:r w:rsidRPr="003A3453">
        <w:rPr>
          <w:rFonts w:ascii="Arial" w:hAnsi="Arial" w:cs="Arial"/>
          <w:b/>
          <w:sz w:val="32"/>
          <w:szCs w:val="32"/>
        </w:rPr>
        <w:t>ESCUELA SUPERIOR POLITÉCNICA DEL  LITORAL</w:t>
      </w:r>
    </w:p>
    <w:p w:rsidR="00A16BB9" w:rsidRDefault="00A16BB9" w:rsidP="00A16BB9">
      <w:pPr>
        <w:spacing w:line="360" w:lineRule="auto"/>
        <w:jc w:val="center"/>
        <w:outlineLvl w:val="0"/>
        <w:rPr>
          <w:rFonts w:ascii="Arial" w:hAnsi="Arial" w:cs="Arial"/>
          <w:b/>
          <w:sz w:val="32"/>
          <w:szCs w:val="32"/>
          <w:lang w:val="es-EC"/>
        </w:rPr>
      </w:pPr>
      <w:r w:rsidRPr="0011203D">
        <w:rPr>
          <w:rFonts w:ascii="Arial" w:hAnsi="Arial" w:cs="Arial"/>
          <w:b/>
          <w:sz w:val="32"/>
          <w:szCs w:val="32"/>
          <w:lang w:val="es-EC"/>
        </w:rPr>
        <w:t xml:space="preserve">Facultad de Ingeniería </w:t>
      </w:r>
      <w:r w:rsidR="003252DC">
        <w:rPr>
          <w:rFonts w:ascii="Arial" w:hAnsi="Arial" w:cs="Arial"/>
          <w:b/>
          <w:sz w:val="32"/>
          <w:szCs w:val="32"/>
          <w:lang w:val="es-EC"/>
        </w:rPr>
        <w:t xml:space="preserve">en </w:t>
      </w:r>
      <w:r w:rsidRPr="0011203D">
        <w:rPr>
          <w:rFonts w:ascii="Arial" w:hAnsi="Arial" w:cs="Arial"/>
          <w:b/>
          <w:sz w:val="32"/>
          <w:szCs w:val="32"/>
          <w:lang w:val="es-EC"/>
        </w:rPr>
        <w:t>Mecánica y Ciencias de la Producción</w:t>
      </w:r>
    </w:p>
    <w:p w:rsidR="00A16BB9" w:rsidRPr="0011203D" w:rsidRDefault="00A16BB9" w:rsidP="00A16BB9">
      <w:pPr>
        <w:spacing w:line="360" w:lineRule="auto"/>
        <w:jc w:val="center"/>
        <w:outlineLvl w:val="0"/>
        <w:rPr>
          <w:rFonts w:ascii="Arial" w:hAnsi="Arial" w:cs="Arial"/>
          <w:b/>
          <w:sz w:val="32"/>
          <w:szCs w:val="32"/>
          <w:lang w:val="es-EC"/>
        </w:rPr>
      </w:pPr>
    </w:p>
    <w:p w:rsidR="00742E04" w:rsidRDefault="00A16BB9" w:rsidP="00A16BB9">
      <w:pPr>
        <w:spacing w:line="360" w:lineRule="auto"/>
        <w:jc w:val="center"/>
        <w:rPr>
          <w:rFonts w:ascii="Arial" w:hAnsi="Arial" w:cs="Arial"/>
          <w:b/>
          <w:sz w:val="28"/>
          <w:szCs w:val="28"/>
        </w:rPr>
      </w:pPr>
      <w:r w:rsidRPr="003A3453">
        <w:rPr>
          <w:rFonts w:ascii="Arial" w:hAnsi="Arial" w:cs="Arial"/>
          <w:b/>
        </w:rPr>
        <w:t xml:space="preserve"> </w:t>
      </w:r>
      <w:r w:rsidR="00874A5E" w:rsidRPr="003A3453">
        <w:rPr>
          <w:rFonts w:ascii="Arial" w:hAnsi="Arial" w:cs="Arial"/>
          <w:b/>
        </w:rPr>
        <w:t>“</w:t>
      </w:r>
      <w:r w:rsidR="00571353" w:rsidRPr="00CB7A77">
        <w:rPr>
          <w:rFonts w:ascii="Arial" w:hAnsi="Arial" w:cs="Arial"/>
          <w:b/>
        </w:rPr>
        <w:t xml:space="preserve">Diseño </w:t>
      </w:r>
      <w:r w:rsidR="00571353">
        <w:rPr>
          <w:rFonts w:ascii="Arial" w:hAnsi="Arial" w:cs="Arial"/>
          <w:b/>
        </w:rPr>
        <w:t>d</w:t>
      </w:r>
      <w:r w:rsidR="00571353" w:rsidRPr="00CB7A77">
        <w:rPr>
          <w:rFonts w:ascii="Arial" w:hAnsi="Arial" w:cs="Arial"/>
          <w:b/>
        </w:rPr>
        <w:t xml:space="preserve">e </w:t>
      </w:r>
      <w:r w:rsidR="00571353">
        <w:rPr>
          <w:rFonts w:ascii="Arial" w:hAnsi="Arial" w:cs="Arial"/>
          <w:b/>
        </w:rPr>
        <w:t>u</w:t>
      </w:r>
      <w:r w:rsidR="00571353" w:rsidRPr="00CB7A77">
        <w:rPr>
          <w:rFonts w:ascii="Arial" w:hAnsi="Arial" w:cs="Arial"/>
          <w:b/>
        </w:rPr>
        <w:t xml:space="preserve">n Sistema </w:t>
      </w:r>
      <w:r w:rsidR="00293928">
        <w:rPr>
          <w:rFonts w:ascii="Arial" w:hAnsi="Arial" w:cs="Arial"/>
          <w:b/>
        </w:rPr>
        <w:t>d</w:t>
      </w:r>
      <w:r w:rsidR="00571353" w:rsidRPr="00CB7A77">
        <w:rPr>
          <w:rFonts w:ascii="Arial" w:hAnsi="Arial" w:cs="Arial"/>
          <w:b/>
        </w:rPr>
        <w:t xml:space="preserve">e Gestión </w:t>
      </w:r>
      <w:r w:rsidR="00571353">
        <w:rPr>
          <w:rFonts w:ascii="Arial" w:hAnsi="Arial" w:cs="Arial"/>
          <w:b/>
        </w:rPr>
        <w:t>d</w:t>
      </w:r>
      <w:r w:rsidR="00571353" w:rsidRPr="00CB7A77">
        <w:rPr>
          <w:rFonts w:ascii="Arial" w:hAnsi="Arial" w:cs="Arial"/>
          <w:b/>
        </w:rPr>
        <w:t xml:space="preserve">e Mantenimiento </w:t>
      </w:r>
      <w:r w:rsidR="00293928">
        <w:rPr>
          <w:rFonts w:ascii="Arial" w:hAnsi="Arial" w:cs="Arial"/>
          <w:b/>
        </w:rPr>
        <w:t>b</w:t>
      </w:r>
      <w:r w:rsidR="00571353" w:rsidRPr="00CB7A77">
        <w:rPr>
          <w:rFonts w:ascii="Arial" w:hAnsi="Arial" w:cs="Arial"/>
          <w:b/>
        </w:rPr>
        <w:t xml:space="preserve">asado </w:t>
      </w:r>
      <w:r w:rsidR="00571353">
        <w:rPr>
          <w:rFonts w:ascii="Arial" w:hAnsi="Arial" w:cs="Arial"/>
          <w:b/>
        </w:rPr>
        <w:t>e</w:t>
      </w:r>
      <w:r w:rsidR="00571353" w:rsidRPr="00CB7A77">
        <w:rPr>
          <w:rFonts w:ascii="Arial" w:hAnsi="Arial" w:cs="Arial"/>
          <w:b/>
        </w:rPr>
        <w:t xml:space="preserve">n </w:t>
      </w:r>
      <w:r w:rsidR="00571353">
        <w:rPr>
          <w:rFonts w:ascii="Arial" w:hAnsi="Arial" w:cs="Arial"/>
          <w:b/>
        </w:rPr>
        <w:t xml:space="preserve">la Metodología de Tableros </w:t>
      </w:r>
      <w:r w:rsidR="00293928">
        <w:rPr>
          <w:rFonts w:ascii="Arial" w:hAnsi="Arial" w:cs="Arial"/>
          <w:b/>
        </w:rPr>
        <w:t>de</w:t>
      </w:r>
      <w:r w:rsidR="00571353">
        <w:rPr>
          <w:rFonts w:ascii="Arial" w:hAnsi="Arial" w:cs="Arial"/>
          <w:b/>
        </w:rPr>
        <w:t xml:space="preserve"> Control</w:t>
      </w:r>
      <w:r w:rsidR="00571353" w:rsidRPr="00CB7A77">
        <w:rPr>
          <w:rFonts w:ascii="Arial" w:hAnsi="Arial" w:cs="Arial"/>
          <w:b/>
        </w:rPr>
        <w:t xml:space="preserve"> </w:t>
      </w:r>
      <w:r w:rsidR="00293928">
        <w:rPr>
          <w:rFonts w:ascii="Arial" w:hAnsi="Arial" w:cs="Arial"/>
          <w:b/>
        </w:rPr>
        <w:t xml:space="preserve">de Mando </w:t>
      </w:r>
      <w:r w:rsidR="00571353">
        <w:rPr>
          <w:rFonts w:ascii="Arial" w:hAnsi="Arial" w:cs="Arial"/>
          <w:b/>
        </w:rPr>
        <w:t>para u</w:t>
      </w:r>
      <w:r w:rsidR="00571353" w:rsidRPr="00CB7A77">
        <w:rPr>
          <w:rFonts w:ascii="Arial" w:hAnsi="Arial" w:cs="Arial"/>
          <w:b/>
        </w:rPr>
        <w:t xml:space="preserve">na </w:t>
      </w:r>
      <w:r w:rsidR="00571353">
        <w:rPr>
          <w:rFonts w:ascii="Arial" w:hAnsi="Arial" w:cs="Arial"/>
          <w:b/>
        </w:rPr>
        <w:t>e</w:t>
      </w:r>
      <w:r w:rsidR="00571353" w:rsidRPr="00CB7A77">
        <w:rPr>
          <w:rFonts w:ascii="Arial" w:hAnsi="Arial" w:cs="Arial"/>
          <w:b/>
        </w:rPr>
        <w:t xml:space="preserve">mpresa </w:t>
      </w:r>
      <w:r w:rsidR="00293928">
        <w:rPr>
          <w:rFonts w:ascii="Arial" w:hAnsi="Arial" w:cs="Arial"/>
          <w:b/>
        </w:rPr>
        <w:t>constructora</w:t>
      </w:r>
      <w:r w:rsidR="00571353" w:rsidRPr="00CB7A77">
        <w:rPr>
          <w:rFonts w:ascii="Arial" w:hAnsi="Arial" w:cs="Arial"/>
          <w:b/>
        </w:rPr>
        <w:t xml:space="preserve"> </w:t>
      </w:r>
      <w:r w:rsidR="00571353">
        <w:rPr>
          <w:rFonts w:ascii="Arial" w:hAnsi="Arial" w:cs="Arial"/>
          <w:b/>
        </w:rPr>
        <w:t>d</w:t>
      </w:r>
      <w:r w:rsidR="00571353" w:rsidRPr="00CB7A77">
        <w:rPr>
          <w:rFonts w:ascii="Arial" w:hAnsi="Arial" w:cs="Arial"/>
          <w:b/>
        </w:rPr>
        <w:t xml:space="preserve">e </w:t>
      </w:r>
      <w:r w:rsidR="00571353">
        <w:rPr>
          <w:rFonts w:ascii="Arial" w:hAnsi="Arial" w:cs="Arial"/>
          <w:b/>
        </w:rPr>
        <w:t>v</w:t>
      </w:r>
      <w:r w:rsidR="00571353" w:rsidRPr="00CB7A77">
        <w:rPr>
          <w:rFonts w:ascii="Arial" w:hAnsi="Arial" w:cs="Arial"/>
          <w:b/>
        </w:rPr>
        <w:t xml:space="preserve">ías </w:t>
      </w:r>
      <w:r w:rsidR="00293928">
        <w:rPr>
          <w:rFonts w:ascii="Arial" w:hAnsi="Arial" w:cs="Arial"/>
          <w:b/>
        </w:rPr>
        <w:t>lastradas y asfálticas</w:t>
      </w:r>
      <w:r w:rsidR="00874A5E" w:rsidRPr="003A3453">
        <w:rPr>
          <w:rFonts w:ascii="Arial" w:hAnsi="Arial" w:cs="Arial"/>
          <w:b/>
          <w:sz w:val="28"/>
          <w:szCs w:val="28"/>
        </w:rPr>
        <w:t>”</w:t>
      </w:r>
    </w:p>
    <w:p w:rsidR="00A16BB9" w:rsidRPr="00A16BB9" w:rsidRDefault="00A16BB9" w:rsidP="00A16BB9">
      <w:pPr>
        <w:spacing w:line="360" w:lineRule="auto"/>
        <w:jc w:val="center"/>
        <w:rPr>
          <w:rFonts w:ascii="Arial" w:hAnsi="Arial" w:cs="Arial"/>
          <w:b/>
          <w:sz w:val="28"/>
          <w:szCs w:val="28"/>
        </w:rPr>
      </w:pPr>
    </w:p>
    <w:p w:rsidR="00A16BB9" w:rsidRPr="0011203D" w:rsidRDefault="00A16BB9" w:rsidP="00A16BB9">
      <w:pPr>
        <w:spacing w:line="720" w:lineRule="auto"/>
        <w:jc w:val="center"/>
        <w:rPr>
          <w:rFonts w:ascii="Arial" w:hAnsi="Arial" w:cs="Arial"/>
          <w:b/>
          <w:sz w:val="32"/>
          <w:szCs w:val="32"/>
          <w:lang w:val="es-EC"/>
        </w:rPr>
      </w:pPr>
      <w:r w:rsidRPr="0011203D">
        <w:rPr>
          <w:rFonts w:ascii="Arial" w:hAnsi="Arial" w:cs="Arial"/>
          <w:b/>
          <w:sz w:val="32"/>
          <w:szCs w:val="32"/>
          <w:lang w:val="es-EC"/>
        </w:rPr>
        <w:t>TESIS DE GRADO</w:t>
      </w:r>
    </w:p>
    <w:p w:rsidR="00A16BB9" w:rsidRPr="00561C81" w:rsidRDefault="00A16BB9" w:rsidP="00A16BB9">
      <w:pPr>
        <w:spacing w:line="720" w:lineRule="auto"/>
        <w:jc w:val="center"/>
        <w:rPr>
          <w:rFonts w:ascii="Arial" w:hAnsi="Arial" w:cs="Arial"/>
          <w:b/>
          <w:sz w:val="28"/>
          <w:lang w:val="es-EC"/>
        </w:rPr>
      </w:pPr>
      <w:r w:rsidRPr="00561C81">
        <w:rPr>
          <w:rFonts w:ascii="Arial" w:hAnsi="Arial" w:cs="Arial"/>
          <w:b/>
          <w:sz w:val="28"/>
          <w:lang w:val="es-EC"/>
        </w:rPr>
        <w:t>Previa a la obtención del Título de:</w:t>
      </w:r>
    </w:p>
    <w:p w:rsidR="00A16BB9" w:rsidRPr="0011203D" w:rsidRDefault="00A16BB9" w:rsidP="00A16BB9">
      <w:pPr>
        <w:spacing w:line="720" w:lineRule="auto"/>
        <w:jc w:val="center"/>
        <w:rPr>
          <w:rFonts w:ascii="Arial" w:hAnsi="Arial" w:cs="Arial"/>
          <w:b/>
          <w:sz w:val="28"/>
          <w:lang w:val="es-EC"/>
        </w:rPr>
      </w:pPr>
      <w:r w:rsidRPr="0011203D">
        <w:rPr>
          <w:rFonts w:ascii="Arial" w:hAnsi="Arial" w:cs="Arial"/>
          <w:b/>
          <w:sz w:val="28"/>
          <w:lang w:val="es-EC"/>
        </w:rPr>
        <w:t>INGENIERO MECÁNICO</w:t>
      </w:r>
    </w:p>
    <w:p w:rsidR="00A16BB9" w:rsidRPr="00561C81" w:rsidRDefault="00A16BB9" w:rsidP="00A16BB9">
      <w:pPr>
        <w:spacing w:line="480" w:lineRule="auto"/>
        <w:jc w:val="center"/>
        <w:outlineLvl w:val="0"/>
        <w:rPr>
          <w:rFonts w:ascii="Arial" w:hAnsi="Arial" w:cs="Arial"/>
          <w:b/>
          <w:sz w:val="28"/>
          <w:lang w:val="es-EC"/>
        </w:rPr>
      </w:pPr>
      <w:r w:rsidRPr="00561C81">
        <w:rPr>
          <w:rFonts w:ascii="Arial" w:hAnsi="Arial" w:cs="Arial"/>
          <w:b/>
          <w:sz w:val="28"/>
          <w:lang w:val="es-EC"/>
        </w:rPr>
        <w:t>Presentado por:</w:t>
      </w:r>
    </w:p>
    <w:p w:rsidR="00A16BB9" w:rsidRPr="00293928" w:rsidRDefault="00A16BB9" w:rsidP="00A16BB9">
      <w:pPr>
        <w:spacing w:line="480" w:lineRule="auto"/>
        <w:jc w:val="center"/>
        <w:outlineLvl w:val="0"/>
        <w:rPr>
          <w:rFonts w:ascii="Arial" w:hAnsi="Arial" w:cs="Arial"/>
          <w:b/>
          <w:sz w:val="32"/>
          <w:szCs w:val="28"/>
          <w:lang w:val="es-EC"/>
        </w:rPr>
      </w:pPr>
      <w:r w:rsidRPr="00293928">
        <w:rPr>
          <w:rFonts w:ascii="Arial" w:hAnsi="Arial" w:cs="Arial"/>
          <w:b/>
          <w:sz w:val="32"/>
          <w:szCs w:val="28"/>
          <w:lang w:val="es-EC"/>
        </w:rPr>
        <w:t>NÉSTOR MANUEL VERDESOTO</w:t>
      </w:r>
      <w:r w:rsidR="00561C81" w:rsidRPr="00293928">
        <w:rPr>
          <w:rFonts w:ascii="Arial" w:hAnsi="Arial" w:cs="Arial"/>
          <w:b/>
          <w:sz w:val="32"/>
          <w:szCs w:val="28"/>
          <w:lang w:val="es-EC"/>
        </w:rPr>
        <w:t xml:space="preserve"> </w:t>
      </w:r>
      <w:r w:rsidRPr="00293928">
        <w:rPr>
          <w:rFonts w:ascii="Arial" w:hAnsi="Arial" w:cs="Arial"/>
          <w:b/>
          <w:sz w:val="32"/>
          <w:szCs w:val="28"/>
          <w:lang w:val="es-EC"/>
        </w:rPr>
        <w:t>BAJAÑA</w:t>
      </w:r>
    </w:p>
    <w:p w:rsidR="00A16BB9" w:rsidRPr="0011203D" w:rsidRDefault="00A16BB9" w:rsidP="00A16BB9">
      <w:pPr>
        <w:spacing w:line="720" w:lineRule="auto"/>
        <w:jc w:val="center"/>
        <w:outlineLvl w:val="0"/>
        <w:rPr>
          <w:rFonts w:ascii="Arial" w:hAnsi="Arial" w:cs="Arial"/>
          <w:b/>
          <w:sz w:val="28"/>
          <w:lang w:val="es-EC"/>
        </w:rPr>
      </w:pPr>
      <w:r w:rsidRPr="0011203D">
        <w:rPr>
          <w:rFonts w:ascii="Arial" w:hAnsi="Arial" w:cs="Arial"/>
          <w:b/>
          <w:sz w:val="28"/>
          <w:lang w:val="es-EC"/>
        </w:rPr>
        <w:t>Guayaquil-Ecuador</w:t>
      </w:r>
    </w:p>
    <w:p w:rsidR="00A16BB9" w:rsidRPr="0011203D" w:rsidRDefault="00A16BB9" w:rsidP="00A16BB9">
      <w:pPr>
        <w:spacing w:line="720" w:lineRule="auto"/>
        <w:jc w:val="center"/>
        <w:outlineLvl w:val="0"/>
        <w:rPr>
          <w:rFonts w:ascii="Arial" w:hAnsi="Arial" w:cs="Arial"/>
          <w:b/>
          <w:sz w:val="28"/>
          <w:lang w:val="es-EC"/>
        </w:rPr>
      </w:pPr>
      <w:r w:rsidRPr="0011203D">
        <w:rPr>
          <w:rFonts w:ascii="Arial" w:hAnsi="Arial" w:cs="Arial"/>
          <w:b/>
          <w:sz w:val="28"/>
          <w:lang w:val="es-EC"/>
        </w:rPr>
        <w:t>2010</w:t>
      </w:r>
    </w:p>
    <w:p w:rsidR="00BA38B1" w:rsidRPr="00FE40A2" w:rsidRDefault="00BA38B1" w:rsidP="00874A5E">
      <w:pPr>
        <w:spacing w:line="720" w:lineRule="auto"/>
        <w:sectPr w:rsidR="00BA38B1" w:rsidRPr="00FE40A2" w:rsidSect="00102DA7">
          <w:headerReference w:type="even" r:id="rId9"/>
          <w:headerReference w:type="default" r:id="rId10"/>
          <w:footerReference w:type="even" r:id="rId11"/>
          <w:footerReference w:type="default" r:id="rId12"/>
          <w:headerReference w:type="first" r:id="rId13"/>
          <w:footerReference w:type="first" r:id="rId14"/>
          <w:pgSz w:w="11907" w:h="16840" w:code="9"/>
          <w:pgMar w:top="2268" w:right="1361" w:bottom="2268" w:left="2268" w:header="709" w:footer="1134" w:gutter="0"/>
          <w:pgNumType w:fmt="upperRoman" w:start="1"/>
          <w:cols w:space="708"/>
          <w:titlePg/>
          <w:docGrid w:linePitch="360"/>
        </w:sect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jc w:val="center"/>
        <w:rPr>
          <w:rFonts w:ascii="Arial" w:hAnsi="Arial" w:cs="Arial"/>
          <w:b/>
          <w:sz w:val="32"/>
          <w:szCs w:val="32"/>
        </w:rPr>
      </w:pPr>
      <w:r w:rsidRPr="002F24DE">
        <w:rPr>
          <w:rFonts w:ascii="Arial" w:hAnsi="Arial" w:cs="Arial"/>
          <w:b/>
          <w:sz w:val="32"/>
          <w:szCs w:val="32"/>
        </w:rPr>
        <w:t>AGRADECIMIENTO</w:t>
      </w:r>
    </w:p>
    <w:p w:rsidR="00561C81" w:rsidRPr="002F24DE" w:rsidRDefault="00561C81" w:rsidP="00561C81">
      <w:pPr>
        <w:jc w:val="center"/>
        <w:rPr>
          <w:rFonts w:ascii="Arial" w:hAnsi="Arial" w:cs="Arial"/>
          <w:b/>
          <w:sz w:val="32"/>
          <w:szCs w:val="32"/>
        </w:rPr>
      </w:pPr>
    </w:p>
    <w:p w:rsidR="0024464E" w:rsidRDefault="0024464E" w:rsidP="0024464E">
      <w:pPr>
        <w:contextualSpacing/>
        <w:jc w:val="right"/>
        <w:rPr>
          <w:rFonts w:ascii="Script MT Bold" w:hAnsi="Script MT Bold" w:cs="Arial"/>
          <w:b/>
        </w:rPr>
      </w:pPr>
    </w:p>
    <w:p w:rsidR="00D6085D" w:rsidRPr="00561C81" w:rsidRDefault="00D6085D" w:rsidP="00561C81">
      <w:pPr>
        <w:spacing w:line="480" w:lineRule="auto"/>
        <w:ind w:left="2694"/>
        <w:jc w:val="both"/>
        <w:rPr>
          <w:rFonts w:ascii="Arial" w:hAnsi="Arial" w:cs="Arial"/>
          <w:lang w:val="es-EC" w:eastAsia="es-EC"/>
        </w:rPr>
      </w:pPr>
      <w:r w:rsidRPr="00561C81">
        <w:rPr>
          <w:rFonts w:ascii="Arial" w:hAnsi="Arial" w:cs="Arial"/>
          <w:lang w:val="es-EC" w:eastAsia="es-EC"/>
        </w:rPr>
        <w:t>Expreso mi total agradecimiento:</w:t>
      </w:r>
    </w:p>
    <w:p w:rsidR="00253E73" w:rsidRPr="00561C81" w:rsidRDefault="00253E73" w:rsidP="00561C81">
      <w:pPr>
        <w:spacing w:line="480" w:lineRule="auto"/>
        <w:ind w:left="2694"/>
        <w:jc w:val="both"/>
        <w:rPr>
          <w:rFonts w:ascii="Arial" w:hAnsi="Arial" w:cs="Arial"/>
          <w:lang w:val="es-EC" w:eastAsia="es-EC"/>
        </w:rPr>
      </w:pPr>
    </w:p>
    <w:p w:rsidR="00D6085D" w:rsidRPr="00561C81" w:rsidRDefault="00D6085D" w:rsidP="00561C81">
      <w:pPr>
        <w:spacing w:line="480" w:lineRule="auto"/>
        <w:ind w:left="2694"/>
        <w:jc w:val="both"/>
        <w:rPr>
          <w:rFonts w:ascii="Arial" w:hAnsi="Arial" w:cs="Arial"/>
          <w:lang w:val="es-EC" w:eastAsia="es-EC"/>
        </w:rPr>
      </w:pPr>
      <w:r w:rsidRPr="00561C81">
        <w:rPr>
          <w:rFonts w:ascii="Arial" w:hAnsi="Arial" w:cs="Arial"/>
          <w:lang w:val="es-EC" w:eastAsia="es-EC"/>
        </w:rPr>
        <w:t>Al Ing. Cristian Arias por haber aportado a mi formación profesional una serie de valores éticos, morales, e intelectuales.</w:t>
      </w:r>
    </w:p>
    <w:p w:rsidR="00D6085D" w:rsidRPr="00561C81" w:rsidRDefault="00D6085D" w:rsidP="00561C81">
      <w:pPr>
        <w:spacing w:line="480" w:lineRule="auto"/>
        <w:ind w:left="2694"/>
        <w:jc w:val="both"/>
        <w:rPr>
          <w:rFonts w:ascii="Arial" w:hAnsi="Arial" w:cs="Arial"/>
          <w:lang w:val="es-EC" w:eastAsia="es-EC"/>
        </w:rPr>
      </w:pPr>
    </w:p>
    <w:p w:rsidR="00D6085D" w:rsidRPr="00561C81" w:rsidRDefault="00D6085D" w:rsidP="00561C81">
      <w:pPr>
        <w:spacing w:line="480" w:lineRule="auto"/>
        <w:ind w:left="2694"/>
        <w:jc w:val="both"/>
        <w:rPr>
          <w:rFonts w:ascii="Arial" w:hAnsi="Arial" w:cs="Arial"/>
          <w:lang w:val="es-EC" w:eastAsia="es-EC"/>
        </w:rPr>
      </w:pPr>
      <w:r w:rsidRPr="00561C81">
        <w:rPr>
          <w:rFonts w:ascii="Arial" w:hAnsi="Arial" w:cs="Arial"/>
          <w:lang w:val="es-EC" w:eastAsia="es-EC"/>
        </w:rPr>
        <w:t>Al Ing. Sergio Plaza Villavicencio por la oportunidad y ayuda brindada al entregar información pertinente para el desarrollo de este trabajo.</w:t>
      </w:r>
    </w:p>
    <w:p w:rsidR="00D6085D" w:rsidRPr="00561C81" w:rsidRDefault="00D6085D" w:rsidP="00561C81">
      <w:pPr>
        <w:spacing w:line="480" w:lineRule="auto"/>
        <w:ind w:left="2694"/>
        <w:jc w:val="both"/>
        <w:rPr>
          <w:rFonts w:ascii="Arial" w:hAnsi="Arial" w:cs="Arial"/>
          <w:lang w:val="es-EC" w:eastAsia="es-EC"/>
        </w:rPr>
      </w:pPr>
    </w:p>
    <w:p w:rsidR="0024464E" w:rsidRPr="00FE40A2" w:rsidRDefault="00D6085D" w:rsidP="00561C81">
      <w:pPr>
        <w:spacing w:line="480" w:lineRule="auto"/>
        <w:ind w:left="2694"/>
        <w:jc w:val="both"/>
      </w:pPr>
      <w:r w:rsidRPr="00561C81">
        <w:rPr>
          <w:rFonts w:ascii="Arial" w:hAnsi="Arial" w:cs="Arial"/>
          <w:lang w:val="es-EC" w:eastAsia="es-EC"/>
        </w:rPr>
        <w:t>A la Ing. Shirley Lainez por sus recomendaciones</w:t>
      </w:r>
      <w:r w:rsidR="00253E73" w:rsidRPr="00561C81">
        <w:rPr>
          <w:rFonts w:ascii="Arial" w:hAnsi="Arial" w:cs="Arial"/>
          <w:lang w:val="es-EC" w:eastAsia="es-EC"/>
        </w:rPr>
        <w:t xml:space="preserve"> en la rectificación de la metodología y en la elaboración de esta tesis.</w:t>
      </w:r>
    </w:p>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Pr>
        <w:sectPr w:rsidR="0024464E" w:rsidRPr="00FE40A2" w:rsidSect="00102DA7">
          <w:pgSz w:w="11907" w:h="16840" w:code="9"/>
          <w:pgMar w:top="2268" w:right="1361" w:bottom="2268" w:left="2268" w:header="709" w:footer="1134" w:gutter="0"/>
          <w:pgNumType w:fmt="upperRoman" w:start="1"/>
          <w:cols w:space="708"/>
          <w:titlePg/>
          <w:docGrid w:linePitch="360"/>
        </w:sect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Pr="002F24DE" w:rsidRDefault="00561C81" w:rsidP="00561C81">
      <w:pPr>
        <w:jc w:val="center"/>
        <w:rPr>
          <w:rFonts w:ascii="Arial" w:hAnsi="Arial" w:cs="Arial"/>
          <w:b/>
          <w:sz w:val="32"/>
          <w:szCs w:val="32"/>
        </w:rPr>
      </w:pPr>
      <w:r w:rsidRPr="002F24DE">
        <w:rPr>
          <w:rFonts w:ascii="Arial" w:hAnsi="Arial" w:cs="Arial"/>
          <w:b/>
          <w:sz w:val="32"/>
          <w:szCs w:val="32"/>
        </w:rPr>
        <w:t>DEDICATORIA</w:t>
      </w:r>
    </w:p>
    <w:p w:rsidR="0024464E" w:rsidRPr="00FE40A2" w:rsidRDefault="0024464E" w:rsidP="0024464E"/>
    <w:p w:rsidR="0024464E" w:rsidRPr="00FE40A2" w:rsidRDefault="0024464E" w:rsidP="0024464E"/>
    <w:p w:rsidR="0024464E" w:rsidRPr="00FE40A2" w:rsidRDefault="0024464E" w:rsidP="0024464E"/>
    <w:p w:rsidR="0024464E" w:rsidRPr="00145B5D" w:rsidRDefault="0024464E" w:rsidP="0024464E">
      <w:pPr>
        <w:contextualSpacing/>
        <w:jc w:val="right"/>
        <w:rPr>
          <w:rFonts w:ascii="Script MT Bold" w:hAnsi="Script MT Bold" w:cs="Arial"/>
          <w:b/>
        </w:rPr>
      </w:pPr>
    </w:p>
    <w:p w:rsidR="0024464E" w:rsidRPr="00FE40A2" w:rsidRDefault="000004D6" w:rsidP="0024464E">
      <w:r>
        <w:rPr>
          <w:noProof/>
          <w:lang w:eastAsia="en-US"/>
        </w:rPr>
        <w:pict>
          <v:shapetype id="_x0000_t202" coordsize="21600,21600" o:spt="202" path="m,l,21600r21600,l21600,xe">
            <v:stroke joinstyle="miter"/>
            <v:path gradientshapeok="t" o:connecttype="rect"/>
          </v:shapetype>
          <v:shape id="_x0000_s1197" type="#_x0000_t202" style="position:absolute;margin-left:126.2pt;margin-top:.55pt;width:306.75pt;height:280.9pt;z-index:251641344;mso-width-relative:margin;mso-height-relative:margin" stroked="f">
            <v:textbox style="mso-next-textbox:#_x0000_s1197">
              <w:txbxContent>
                <w:p w:rsidR="00080A25" w:rsidRDefault="00080A25" w:rsidP="00CD42FC">
                  <w:pPr>
                    <w:spacing w:line="480" w:lineRule="auto"/>
                    <w:contextualSpacing/>
                    <w:jc w:val="both"/>
                    <w:rPr>
                      <w:rFonts w:ascii="Arial" w:hAnsi="Arial" w:cs="Arial"/>
                    </w:rPr>
                  </w:pPr>
                  <w:r>
                    <w:rPr>
                      <w:rFonts w:ascii="Arial" w:hAnsi="Arial" w:cs="Arial"/>
                    </w:rPr>
                    <w:t>A Dios por haberme dado la constancia y perseverancia para lograr mis metas.</w:t>
                  </w:r>
                </w:p>
                <w:p w:rsidR="00080A25" w:rsidRDefault="00080A25" w:rsidP="00CD42FC">
                  <w:pPr>
                    <w:spacing w:line="480" w:lineRule="auto"/>
                    <w:contextualSpacing/>
                    <w:jc w:val="both"/>
                    <w:rPr>
                      <w:rFonts w:ascii="Arial" w:hAnsi="Arial" w:cs="Arial"/>
                    </w:rPr>
                  </w:pPr>
                  <w:r>
                    <w:rPr>
                      <w:rFonts w:ascii="Arial" w:hAnsi="Arial" w:cs="Arial"/>
                    </w:rPr>
                    <w:t>A mi familia;  A mis padres</w:t>
                  </w:r>
                  <w:r w:rsidRPr="00CD42FC">
                    <w:rPr>
                      <w:rFonts w:ascii="Arial" w:hAnsi="Arial" w:cs="Arial"/>
                    </w:rPr>
                    <w:t>, por ser mi mayor fuente de inspiración.</w:t>
                  </w:r>
                </w:p>
                <w:p w:rsidR="00080A25" w:rsidRPr="00CD42FC" w:rsidRDefault="00080A25" w:rsidP="00CD42FC">
                  <w:pPr>
                    <w:spacing w:line="480" w:lineRule="auto"/>
                    <w:contextualSpacing/>
                    <w:jc w:val="both"/>
                    <w:rPr>
                      <w:rFonts w:ascii="Arial" w:hAnsi="Arial" w:cs="Arial"/>
                    </w:rPr>
                  </w:pPr>
                  <w:r>
                    <w:rPr>
                      <w:rFonts w:ascii="Arial" w:hAnsi="Arial" w:cs="Arial"/>
                    </w:rPr>
                    <w:t>A mis hermanos por su apoyo.</w:t>
                  </w:r>
                </w:p>
                <w:p w:rsidR="00080A25" w:rsidRPr="00CD42FC" w:rsidRDefault="00080A25" w:rsidP="00CD42FC">
                  <w:pPr>
                    <w:spacing w:line="480" w:lineRule="auto"/>
                    <w:contextualSpacing/>
                    <w:jc w:val="both"/>
                    <w:rPr>
                      <w:rFonts w:ascii="Arial" w:hAnsi="Arial" w:cs="Arial"/>
                    </w:rPr>
                  </w:pPr>
                </w:p>
                <w:p w:rsidR="00080A25" w:rsidRPr="00CD42FC" w:rsidRDefault="00080A25" w:rsidP="00CD42FC">
                  <w:pPr>
                    <w:spacing w:line="480" w:lineRule="auto"/>
                    <w:jc w:val="both"/>
                    <w:rPr>
                      <w:rFonts w:ascii="Arial" w:hAnsi="Arial" w:cs="Arial"/>
                    </w:rPr>
                  </w:pPr>
                </w:p>
                <w:p w:rsidR="00080A25" w:rsidRPr="00CD42FC" w:rsidRDefault="00080A25" w:rsidP="00CD42FC">
                  <w:pPr>
                    <w:spacing w:line="480" w:lineRule="auto"/>
                    <w:jc w:val="both"/>
                    <w:rPr>
                      <w:rFonts w:ascii="Arial" w:hAnsi="Arial" w:cs="Arial"/>
                    </w:rPr>
                  </w:pPr>
                </w:p>
                <w:p w:rsidR="00080A25" w:rsidRPr="00CD42FC" w:rsidRDefault="00080A25" w:rsidP="00CD42FC">
                  <w:pPr>
                    <w:spacing w:line="480" w:lineRule="auto"/>
                    <w:jc w:val="both"/>
                    <w:rPr>
                      <w:rFonts w:ascii="Arial" w:hAnsi="Arial" w:cs="Arial"/>
                    </w:rPr>
                  </w:pPr>
                </w:p>
              </w:txbxContent>
            </v:textbox>
          </v:shape>
        </w:pict>
      </w:r>
    </w:p>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 w:rsidR="0024464E" w:rsidRPr="00FE40A2" w:rsidRDefault="0024464E" w:rsidP="0024464E">
      <w:pPr>
        <w:sectPr w:rsidR="0024464E" w:rsidRPr="00FE40A2" w:rsidSect="00102DA7">
          <w:pgSz w:w="11907" w:h="16840" w:code="9"/>
          <w:pgMar w:top="2268" w:right="1361" w:bottom="2268" w:left="2268" w:header="709" w:footer="1134" w:gutter="0"/>
          <w:pgNumType w:fmt="upperRoman" w:start="1"/>
          <w:cols w:space="708"/>
          <w:titlePg/>
          <w:docGrid w:linePitch="360"/>
        </w:sectPr>
      </w:pPr>
    </w:p>
    <w:p w:rsidR="00BA38B1" w:rsidRPr="00FE40A2" w:rsidRDefault="00BA38B1" w:rsidP="00BA38B1"/>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Pr="00DE0443" w:rsidRDefault="00561C81" w:rsidP="00561C81">
      <w:pPr>
        <w:jc w:val="center"/>
        <w:rPr>
          <w:rFonts w:ascii="Arial" w:hAnsi="Arial" w:cs="Arial"/>
          <w:b/>
          <w:sz w:val="32"/>
          <w:szCs w:val="32"/>
        </w:rPr>
      </w:pPr>
      <w:r w:rsidRPr="00DE0443">
        <w:rPr>
          <w:rFonts w:ascii="Arial" w:hAnsi="Arial" w:cs="Arial"/>
          <w:b/>
          <w:sz w:val="32"/>
          <w:szCs w:val="32"/>
        </w:rPr>
        <w:t>TRIBUNAL DE GRADUACIÓN</w:t>
      </w: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Pr="00742F84" w:rsidRDefault="00561C81" w:rsidP="00561C81">
      <w:pPr>
        <w:rPr>
          <w:rFonts w:ascii="Arial" w:hAnsi="Arial" w:cs="Arial"/>
        </w:rPr>
      </w:pPr>
    </w:p>
    <w:p w:rsidR="00561C81" w:rsidRPr="00742F84" w:rsidRDefault="00561C81" w:rsidP="00561C81">
      <w:pPr>
        <w:rPr>
          <w:rFonts w:ascii="Arial" w:hAnsi="Arial" w:cs="Arial"/>
        </w:rPr>
      </w:pPr>
    </w:p>
    <w:p w:rsidR="00561C81" w:rsidRDefault="00561C81" w:rsidP="00561C81">
      <w:pPr>
        <w:autoSpaceDE w:val="0"/>
        <w:autoSpaceDN w:val="0"/>
        <w:adjustRightInd w:val="0"/>
        <w:spacing w:line="360" w:lineRule="auto"/>
        <w:jc w:val="center"/>
        <w:rPr>
          <w:rFonts w:ascii="Arial" w:hAnsi="Arial" w:cs="Arial"/>
        </w:rPr>
        <w:sectPr w:rsidR="00561C81" w:rsidSect="00102DA7">
          <w:footerReference w:type="default" r:id="rId15"/>
          <w:pgSz w:w="11907" w:h="16840"/>
          <w:pgMar w:top="2268" w:right="1361" w:bottom="2268" w:left="2268" w:header="709" w:footer="1134" w:gutter="0"/>
          <w:pgNumType w:fmt="upperRoman" w:start="1"/>
          <w:cols w:space="720"/>
        </w:sectPr>
      </w:pPr>
    </w:p>
    <w:p w:rsidR="00561C81" w:rsidRPr="00EF3995" w:rsidRDefault="00561C81" w:rsidP="00561C81">
      <w:pPr>
        <w:autoSpaceDE w:val="0"/>
        <w:autoSpaceDN w:val="0"/>
        <w:adjustRightInd w:val="0"/>
        <w:spacing w:line="360" w:lineRule="auto"/>
        <w:jc w:val="center"/>
        <w:rPr>
          <w:rFonts w:ascii="Arial" w:hAnsi="Arial" w:cs="Arial"/>
        </w:rPr>
      </w:pPr>
      <w:r w:rsidRPr="00EF3995">
        <w:rPr>
          <w:rFonts w:ascii="Arial" w:hAnsi="Arial" w:cs="Arial"/>
        </w:rPr>
        <w:lastRenderedPageBreak/>
        <w:t>_____________________</w:t>
      </w:r>
    </w:p>
    <w:p w:rsidR="00561C81" w:rsidRPr="00EF3995" w:rsidRDefault="00561C81" w:rsidP="00561C81">
      <w:pPr>
        <w:autoSpaceDE w:val="0"/>
        <w:autoSpaceDN w:val="0"/>
        <w:adjustRightInd w:val="0"/>
        <w:jc w:val="center"/>
        <w:rPr>
          <w:rFonts w:ascii="Arial" w:hAnsi="Arial" w:cs="Arial"/>
        </w:rPr>
      </w:pPr>
      <w:r>
        <w:rPr>
          <w:rFonts w:ascii="Arial" w:hAnsi="Arial" w:cs="Arial"/>
        </w:rPr>
        <w:t>Ing. Francisco Andrade S.</w:t>
      </w:r>
    </w:p>
    <w:p w:rsidR="00561C81" w:rsidRPr="00EF3995" w:rsidRDefault="00561C81" w:rsidP="00561C81">
      <w:pPr>
        <w:autoSpaceDE w:val="0"/>
        <w:autoSpaceDN w:val="0"/>
        <w:adjustRightInd w:val="0"/>
        <w:jc w:val="center"/>
        <w:rPr>
          <w:rFonts w:ascii="Arial" w:hAnsi="Arial" w:cs="Arial"/>
        </w:rPr>
      </w:pPr>
      <w:r>
        <w:rPr>
          <w:rFonts w:ascii="Arial" w:hAnsi="Arial" w:cs="Arial"/>
        </w:rPr>
        <w:t>PRESIDENTE DEL TRIBUNAL</w:t>
      </w:r>
    </w:p>
    <w:p w:rsidR="00561C81" w:rsidRPr="00EF3995" w:rsidRDefault="00561C81" w:rsidP="00561C81">
      <w:pPr>
        <w:autoSpaceDE w:val="0"/>
        <w:autoSpaceDN w:val="0"/>
        <w:adjustRightInd w:val="0"/>
        <w:jc w:val="center"/>
        <w:rPr>
          <w:rFonts w:ascii="Arial" w:hAnsi="Arial" w:cs="Arial"/>
        </w:rPr>
      </w:pPr>
    </w:p>
    <w:p w:rsidR="00561C81" w:rsidRPr="00EF3995" w:rsidRDefault="00561C81" w:rsidP="00561C81">
      <w:pPr>
        <w:autoSpaceDE w:val="0"/>
        <w:autoSpaceDN w:val="0"/>
        <w:adjustRightInd w:val="0"/>
        <w:spacing w:line="360" w:lineRule="auto"/>
        <w:jc w:val="center"/>
        <w:rPr>
          <w:rFonts w:ascii="Arial" w:hAnsi="Arial" w:cs="Arial"/>
        </w:rPr>
      </w:pPr>
      <w:r w:rsidRPr="00EF3995">
        <w:rPr>
          <w:rFonts w:ascii="Arial" w:hAnsi="Arial" w:cs="Arial"/>
        </w:rPr>
        <w:lastRenderedPageBreak/>
        <w:t>_____________________</w:t>
      </w:r>
    </w:p>
    <w:p w:rsidR="00561C81" w:rsidRPr="00EF3995" w:rsidRDefault="00561C81" w:rsidP="00561C81">
      <w:pPr>
        <w:autoSpaceDE w:val="0"/>
        <w:autoSpaceDN w:val="0"/>
        <w:adjustRightInd w:val="0"/>
        <w:jc w:val="center"/>
        <w:rPr>
          <w:rFonts w:ascii="Arial" w:hAnsi="Arial" w:cs="Arial"/>
        </w:rPr>
      </w:pPr>
      <w:r>
        <w:rPr>
          <w:rFonts w:ascii="Arial" w:hAnsi="Arial" w:cs="Arial"/>
        </w:rPr>
        <w:t>Ing. Cristian Arias Ulloa</w:t>
      </w:r>
    </w:p>
    <w:p w:rsidR="00561C81" w:rsidRPr="00742F84" w:rsidRDefault="00561C81" w:rsidP="00561C81">
      <w:pPr>
        <w:jc w:val="center"/>
        <w:rPr>
          <w:rFonts w:ascii="Arial" w:hAnsi="Arial" w:cs="Arial"/>
        </w:rPr>
      </w:pPr>
      <w:r>
        <w:rPr>
          <w:rFonts w:ascii="Arial" w:hAnsi="Arial" w:cs="Arial"/>
        </w:rPr>
        <w:t>DIRECTOR DE TESIS</w:t>
      </w:r>
    </w:p>
    <w:p w:rsidR="00561C81" w:rsidRDefault="00561C81" w:rsidP="00561C81">
      <w:pPr>
        <w:rPr>
          <w:rFonts w:ascii="Arial" w:hAnsi="Arial" w:cs="Arial"/>
        </w:rPr>
        <w:sectPr w:rsidR="00561C81" w:rsidSect="00102DA7">
          <w:type w:val="continuous"/>
          <w:pgSz w:w="11907" w:h="16840"/>
          <w:pgMar w:top="2268" w:right="1361" w:bottom="2268" w:left="2268" w:header="709" w:footer="1134" w:gutter="0"/>
          <w:pgNumType w:fmt="upperRoman" w:start="1"/>
          <w:cols w:num="2" w:space="720"/>
        </w:sectPr>
      </w:pPr>
    </w:p>
    <w:p w:rsidR="00561C81" w:rsidRDefault="00561C81" w:rsidP="00561C81">
      <w:pPr>
        <w:rPr>
          <w:rFonts w:ascii="Arial" w:hAnsi="Arial" w:cs="Arial"/>
        </w:rPr>
      </w:pPr>
    </w:p>
    <w:p w:rsidR="00561C81" w:rsidRDefault="00561C81" w:rsidP="00561C81">
      <w:pPr>
        <w:rPr>
          <w:rFonts w:ascii="Arial" w:hAnsi="Arial" w:cs="Arial"/>
        </w:rPr>
      </w:pPr>
    </w:p>
    <w:p w:rsidR="00785D95" w:rsidRDefault="00785D95" w:rsidP="00561C81">
      <w:pPr>
        <w:rPr>
          <w:rFonts w:ascii="Arial" w:hAnsi="Arial" w:cs="Arial"/>
        </w:rPr>
      </w:pPr>
    </w:p>
    <w:p w:rsidR="00785D95" w:rsidRDefault="00785D95" w:rsidP="00561C81">
      <w:pPr>
        <w:rPr>
          <w:rFonts w:ascii="Arial" w:hAnsi="Arial" w:cs="Arial"/>
        </w:rPr>
      </w:pPr>
    </w:p>
    <w:p w:rsidR="00561C81" w:rsidRPr="00EF3995" w:rsidRDefault="00561C81" w:rsidP="00561C81">
      <w:pPr>
        <w:autoSpaceDE w:val="0"/>
        <w:autoSpaceDN w:val="0"/>
        <w:adjustRightInd w:val="0"/>
        <w:spacing w:line="360" w:lineRule="auto"/>
        <w:jc w:val="center"/>
        <w:rPr>
          <w:rFonts w:ascii="Arial" w:hAnsi="Arial" w:cs="Arial"/>
        </w:rPr>
      </w:pPr>
      <w:r w:rsidRPr="00EF3995">
        <w:rPr>
          <w:rFonts w:ascii="Arial" w:hAnsi="Arial" w:cs="Arial"/>
        </w:rPr>
        <w:t>_____________________</w:t>
      </w:r>
    </w:p>
    <w:p w:rsidR="00561C81" w:rsidRPr="00742F84" w:rsidRDefault="00561C81" w:rsidP="00561C81">
      <w:pPr>
        <w:jc w:val="center"/>
        <w:rPr>
          <w:rFonts w:ascii="Arial" w:hAnsi="Arial" w:cs="Arial"/>
        </w:rPr>
      </w:pPr>
      <w:r w:rsidRPr="00742F84">
        <w:rPr>
          <w:rFonts w:ascii="Arial" w:hAnsi="Arial" w:cs="Arial"/>
        </w:rPr>
        <w:t xml:space="preserve">Ing. </w:t>
      </w:r>
      <w:r>
        <w:rPr>
          <w:rFonts w:ascii="Arial" w:hAnsi="Arial" w:cs="Arial"/>
        </w:rPr>
        <w:t>Nelson Cevallos B.</w:t>
      </w:r>
    </w:p>
    <w:p w:rsidR="00561C81" w:rsidRPr="00742F84" w:rsidRDefault="00561C81" w:rsidP="00561C81">
      <w:pPr>
        <w:jc w:val="center"/>
        <w:rPr>
          <w:rFonts w:ascii="Arial" w:hAnsi="Arial" w:cs="Arial"/>
        </w:rPr>
      </w:pPr>
      <w:r>
        <w:rPr>
          <w:rFonts w:ascii="Arial" w:hAnsi="Arial" w:cs="Arial"/>
        </w:rPr>
        <w:t>VOCAL</w:t>
      </w:r>
    </w:p>
    <w:p w:rsidR="00561C81" w:rsidRPr="00742F84" w:rsidRDefault="00561C81" w:rsidP="00561C81">
      <w:pPr>
        <w:rPr>
          <w:rFonts w:ascii="Arial" w:hAnsi="Arial" w:cs="Arial"/>
        </w:rPr>
      </w:pPr>
    </w:p>
    <w:p w:rsidR="0024464E" w:rsidRPr="00FF4375" w:rsidRDefault="0024464E" w:rsidP="0024464E">
      <w:pPr>
        <w:spacing w:line="480" w:lineRule="auto"/>
        <w:rPr>
          <w:b/>
        </w:rPr>
      </w:pPr>
    </w:p>
    <w:p w:rsidR="0024464E" w:rsidRPr="00FF4375" w:rsidRDefault="0024464E" w:rsidP="0024464E">
      <w:pPr>
        <w:rPr>
          <w:b/>
        </w:rPr>
      </w:pPr>
    </w:p>
    <w:p w:rsidR="0024464E" w:rsidRPr="00FF4375" w:rsidRDefault="0024464E" w:rsidP="0024464E">
      <w:pPr>
        <w:rPr>
          <w:b/>
        </w:rPr>
      </w:pPr>
    </w:p>
    <w:p w:rsidR="0024464E" w:rsidRPr="00FF4375" w:rsidRDefault="0024464E" w:rsidP="0024464E">
      <w:pPr>
        <w:rPr>
          <w:b/>
        </w:rPr>
      </w:pPr>
    </w:p>
    <w:p w:rsidR="00FF4375" w:rsidRDefault="00FF4375" w:rsidP="0024464E">
      <w:pPr>
        <w:spacing w:line="480" w:lineRule="auto"/>
        <w:jc w:val="center"/>
        <w:outlineLvl w:val="0"/>
        <w:rPr>
          <w:b/>
        </w:rPr>
      </w:pPr>
    </w:p>
    <w:p w:rsidR="00FF4375" w:rsidRDefault="00FF4375" w:rsidP="0024464E">
      <w:pPr>
        <w:spacing w:line="480" w:lineRule="auto"/>
        <w:jc w:val="center"/>
        <w:outlineLvl w:val="0"/>
        <w:rPr>
          <w:b/>
        </w:rPr>
      </w:pPr>
    </w:p>
    <w:p w:rsidR="00020D17" w:rsidRDefault="00020D17" w:rsidP="0024464E">
      <w:pPr>
        <w:spacing w:line="480" w:lineRule="auto"/>
        <w:jc w:val="center"/>
        <w:outlineLvl w:val="0"/>
        <w:rPr>
          <w:rFonts w:ascii="Arial" w:hAnsi="Arial" w:cs="Arial"/>
          <w:b/>
          <w:sz w:val="48"/>
        </w:rPr>
      </w:pPr>
    </w:p>
    <w:p w:rsidR="00561C81" w:rsidRDefault="00561C81">
      <w:pPr>
        <w:rPr>
          <w:rFonts w:ascii="Arial" w:hAnsi="Arial" w:cs="Arial"/>
          <w:b/>
          <w:sz w:val="48"/>
        </w:rPr>
      </w:pPr>
      <w:r>
        <w:rPr>
          <w:rFonts w:ascii="Arial" w:hAnsi="Arial" w:cs="Arial"/>
          <w:b/>
          <w:sz w:val="48"/>
        </w:rPr>
        <w:br w:type="page"/>
      </w: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Default="00561C81" w:rsidP="00561C81">
      <w:pPr>
        <w:rPr>
          <w:rFonts w:ascii="Arial" w:hAnsi="Arial" w:cs="Arial"/>
        </w:rPr>
      </w:pPr>
    </w:p>
    <w:p w:rsidR="00561C81" w:rsidRPr="00DE0443" w:rsidRDefault="00561C81" w:rsidP="00561C81">
      <w:pPr>
        <w:jc w:val="center"/>
        <w:rPr>
          <w:rFonts w:ascii="Arial" w:hAnsi="Arial" w:cs="Arial"/>
          <w:b/>
          <w:sz w:val="32"/>
          <w:szCs w:val="32"/>
        </w:rPr>
      </w:pPr>
      <w:r w:rsidRPr="00DE0443">
        <w:rPr>
          <w:rFonts w:ascii="Arial" w:hAnsi="Arial" w:cs="Arial"/>
          <w:b/>
          <w:sz w:val="32"/>
          <w:szCs w:val="32"/>
        </w:rPr>
        <w:t>DECLARACIÓN EXPRESA</w:t>
      </w:r>
    </w:p>
    <w:p w:rsidR="00561C81" w:rsidRPr="00742F84" w:rsidRDefault="00561C81" w:rsidP="00561C81">
      <w:pPr>
        <w:rPr>
          <w:rFonts w:ascii="Arial" w:hAnsi="Arial" w:cs="Arial"/>
        </w:rPr>
      </w:pPr>
    </w:p>
    <w:p w:rsidR="00561C81" w:rsidRDefault="00561C81" w:rsidP="00561C81">
      <w:pPr>
        <w:autoSpaceDE w:val="0"/>
        <w:autoSpaceDN w:val="0"/>
        <w:adjustRightInd w:val="0"/>
        <w:spacing w:line="480" w:lineRule="auto"/>
        <w:ind w:left="1418" w:right="1047"/>
        <w:jc w:val="both"/>
        <w:rPr>
          <w:rFonts w:ascii="Arial" w:hAnsi="Arial" w:cs="Arial"/>
        </w:rPr>
      </w:pPr>
    </w:p>
    <w:p w:rsidR="00561C81" w:rsidRDefault="00561C81" w:rsidP="00561C81">
      <w:pPr>
        <w:autoSpaceDE w:val="0"/>
        <w:autoSpaceDN w:val="0"/>
        <w:adjustRightInd w:val="0"/>
        <w:spacing w:line="480" w:lineRule="auto"/>
        <w:ind w:left="1418" w:right="1047"/>
        <w:jc w:val="both"/>
        <w:rPr>
          <w:rFonts w:ascii="Arial" w:hAnsi="Arial" w:cs="Arial"/>
        </w:rPr>
      </w:pPr>
    </w:p>
    <w:p w:rsidR="00561C81" w:rsidRDefault="00561C81" w:rsidP="00561C81">
      <w:pPr>
        <w:autoSpaceDE w:val="0"/>
        <w:autoSpaceDN w:val="0"/>
        <w:adjustRightInd w:val="0"/>
        <w:spacing w:line="480" w:lineRule="auto"/>
        <w:ind w:left="1418" w:right="1047"/>
        <w:jc w:val="both"/>
        <w:rPr>
          <w:rFonts w:ascii="Arial" w:hAnsi="Arial" w:cs="Arial"/>
        </w:rPr>
      </w:pPr>
      <w:r w:rsidRPr="00122EEB">
        <w:rPr>
          <w:rFonts w:ascii="Arial" w:hAnsi="Arial" w:cs="Arial"/>
        </w:rPr>
        <w:t xml:space="preserve">"La responsabilidad del contenido de esta Tesis de Grado, </w:t>
      </w:r>
      <w:r w:rsidR="00F03C40">
        <w:rPr>
          <w:rFonts w:ascii="Arial" w:hAnsi="Arial" w:cs="Arial"/>
        </w:rPr>
        <w:t>me</w:t>
      </w:r>
      <w:r w:rsidRPr="00122EEB">
        <w:rPr>
          <w:rFonts w:ascii="Arial" w:hAnsi="Arial" w:cs="Arial"/>
        </w:rPr>
        <w:t xml:space="preserve"> corresponde exclusivamente; y el patrimonio intelectual de la misma a la </w:t>
      </w:r>
      <w:r>
        <w:rPr>
          <w:rFonts w:ascii="Arial" w:hAnsi="Arial" w:cs="Arial"/>
        </w:rPr>
        <w:t>ESCUELA SUPERIOR POLITÉ</w:t>
      </w:r>
      <w:r w:rsidRPr="00122EEB">
        <w:rPr>
          <w:rFonts w:ascii="Arial" w:hAnsi="Arial" w:cs="Arial"/>
        </w:rPr>
        <w:t>CNICA DEL LI</w:t>
      </w:r>
      <w:r>
        <w:rPr>
          <w:rFonts w:ascii="Arial" w:hAnsi="Arial" w:cs="Arial"/>
        </w:rPr>
        <w:t>T</w:t>
      </w:r>
      <w:r w:rsidRPr="00122EEB">
        <w:rPr>
          <w:rFonts w:ascii="Arial" w:hAnsi="Arial" w:cs="Arial"/>
        </w:rPr>
        <w:t>ORAL".</w:t>
      </w:r>
    </w:p>
    <w:p w:rsidR="00561C81" w:rsidRPr="00742F84" w:rsidRDefault="00561C81" w:rsidP="00561C81">
      <w:pPr>
        <w:rPr>
          <w:rFonts w:ascii="Arial" w:hAnsi="Arial" w:cs="Arial"/>
        </w:rPr>
      </w:pPr>
    </w:p>
    <w:p w:rsidR="00561C81" w:rsidRPr="00742F84" w:rsidRDefault="00561C81" w:rsidP="00561C81">
      <w:pPr>
        <w:rPr>
          <w:rFonts w:ascii="Arial" w:hAnsi="Arial" w:cs="Arial"/>
        </w:rPr>
      </w:pPr>
    </w:p>
    <w:p w:rsidR="00561C81" w:rsidRPr="00742F84" w:rsidRDefault="00561C81" w:rsidP="00561C81">
      <w:pPr>
        <w:rPr>
          <w:rFonts w:ascii="Arial" w:hAnsi="Arial" w:cs="Arial"/>
        </w:rPr>
      </w:pPr>
    </w:p>
    <w:p w:rsidR="00561C81" w:rsidRPr="00742F84" w:rsidRDefault="00561C81" w:rsidP="00561C81">
      <w:pPr>
        <w:rPr>
          <w:rFonts w:ascii="Arial" w:hAnsi="Arial" w:cs="Arial"/>
        </w:rPr>
      </w:pPr>
    </w:p>
    <w:p w:rsidR="00561C81" w:rsidRDefault="00561C81" w:rsidP="00561C81">
      <w:pPr>
        <w:autoSpaceDE w:val="0"/>
        <w:autoSpaceDN w:val="0"/>
        <w:adjustRightInd w:val="0"/>
        <w:spacing w:line="360" w:lineRule="auto"/>
        <w:jc w:val="center"/>
        <w:rPr>
          <w:rFonts w:ascii="Arial" w:hAnsi="Arial" w:cs="Arial"/>
        </w:rPr>
        <w:sectPr w:rsidR="00561C81" w:rsidSect="00102DA7">
          <w:type w:val="continuous"/>
          <w:pgSz w:w="11907" w:h="16840" w:code="9"/>
          <w:pgMar w:top="2268" w:right="1361" w:bottom="2268" w:left="2268" w:header="720" w:footer="720" w:gutter="0"/>
          <w:cols w:space="708"/>
          <w:docGrid w:linePitch="360"/>
        </w:sectPr>
      </w:pPr>
      <w:r w:rsidRPr="00742F84">
        <w:rPr>
          <w:rFonts w:ascii="Arial" w:hAnsi="Arial" w:cs="Arial"/>
        </w:rPr>
        <w:t xml:space="preserve"> </w:t>
      </w:r>
    </w:p>
    <w:p w:rsidR="00561C81" w:rsidRDefault="00561C81" w:rsidP="00561C81">
      <w:pPr>
        <w:autoSpaceDE w:val="0"/>
        <w:autoSpaceDN w:val="0"/>
        <w:adjustRightInd w:val="0"/>
        <w:spacing w:line="360" w:lineRule="auto"/>
        <w:jc w:val="center"/>
        <w:rPr>
          <w:rFonts w:ascii="Arial" w:hAnsi="Arial" w:cs="Arial"/>
        </w:rPr>
      </w:pPr>
      <w:r>
        <w:rPr>
          <w:rFonts w:ascii="Arial" w:hAnsi="Arial" w:cs="Arial"/>
        </w:rPr>
        <w:lastRenderedPageBreak/>
        <w:t>____________________</w:t>
      </w:r>
    </w:p>
    <w:p w:rsidR="00561C81" w:rsidRDefault="00561C81" w:rsidP="00561C81">
      <w:pPr>
        <w:jc w:val="center"/>
        <w:rPr>
          <w:rFonts w:ascii="Arial" w:hAnsi="Arial" w:cs="Arial"/>
        </w:rPr>
        <w:sectPr w:rsidR="00561C81" w:rsidSect="00102DA7">
          <w:type w:val="continuous"/>
          <w:pgSz w:w="11907" w:h="16840" w:code="9"/>
          <w:pgMar w:top="2268" w:right="1361" w:bottom="2268" w:left="2268" w:header="720" w:footer="720" w:gutter="0"/>
          <w:cols w:space="708"/>
          <w:docGrid w:linePitch="360"/>
        </w:sectPr>
      </w:pPr>
      <w:r>
        <w:rPr>
          <w:rFonts w:ascii="Arial" w:hAnsi="Arial" w:cs="Arial"/>
        </w:rPr>
        <w:t>Nestor Verdesoto Bajaña</w:t>
      </w:r>
    </w:p>
    <w:p w:rsidR="00561C81" w:rsidRPr="00742F84" w:rsidRDefault="00561C81" w:rsidP="00561C81">
      <w:pPr>
        <w:rPr>
          <w:rFonts w:ascii="Arial" w:hAnsi="Arial" w:cs="Arial"/>
        </w:rPr>
      </w:pPr>
    </w:p>
    <w:p w:rsidR="00561C81" w:rsidRPr="00742F84" w:rsidRDefault="00561C81" w:rsidP="00561C81">
      <w:pPr>
        <w:rPr>
          <w:rFonts w:ascii="Arial" w:hAnsi="Arial" w:cs="Arial"/>
        </w:rPr>
      </w:pPr>
    </w:p>
    <w:p w:rsidR="00561C81" w:rsidRPr="00742F84" w:rsidRDefault="00561C81" w:rsidP="00561C81">
      <w:pPr>
        <w:rPr>
          <w:rFonts w:ascii="Arial" w:hAnsi="Arial" w:cs="Arial"/>
        </w:rPr>
      </w:pPr>
      <w:r w:rsidRPr="00742F84">
        <w:rPr>
          <w:rFonts w:ascii="Arial" w:hAnsi="Arial" w:cs="Arial"/>
        </w:rPr>
        <w:t xml:space="preserve"> </w:t>
      </w:r>
    </w:p>
    <w:p w:rsidR="0024464E" w:rsidRPr="00CD42FC" w:rsidRDefault="0024464E" w:rsidP="0024464E">
      <w:pPr>
        <w:spacing w:line="480" w:lineRule="auto"/>
        <w:jc w:val="center"/>
        <w:rPr>
          <w:rFonts w:ascii="Arial" w:hAnsi="Arial" w:cs="Arial"/>
        </w:rPr>
      </w:pPr>
    </w:p>
    <w:p w:rsidR="0024464E" w:rsidRDefault="0024464E" w:rsidP="0024464E">
      <w:pPr>
        <w:spacing w:line="480" w:lineRule="auto"/>
        <w:jc w:val="center"/>
        <w:rPr>
          <w:rFonts w:ascii="Arial" w:hAnsi="Arial" w:cs="Arial"/>
        </w:rPr>
      </w:pPr>
    </w:p>
    <w:p w:rsidR="00CD42FC" w:rsidRPr="00CD42FC" w:rsidRDefault="00CD42FC" w:rsidP="0024464E">
      <w:pPr>
        <w:spacing w:line="480" w:lineRule="auto"/>
        <w:jc w:val="center"/>
        <w:rPr>
          <w:rFonts w:ascii="Arial" w:hAnsi="Arial" w:cs="Arial"/>
        </w:rPr>
      </w:pPr>
    </w:p>
    <w:p w:rsidR="0024464E" w:rsidRPr="00CD42FC" w:rsidRDefault="0024464E" w:rsidP="0024464E">
      <w:pPr>
        <w:spacing w:line="480" w:lineRule="auto"/>
        <w:jc w:val="center"/>
        <w:rPr>
          <w:rFonts w:ascii="Arial" w:hAnsi="Arial" w:cs="Arial"/>
        </w:rPr>
      </w:pPr>
    </w:p>
    <w:p w:rsidR="0024464E" w:rsidRDefault="0024464E" w:rsidP="0024464E">
      <w:pPr>
        <w:spacing w:line="480" w:lineRule="auto"/>
        <w:jc w:val="center"/>
        <w:rPr>
          <w:rFonts w:ascii="Arial" w:hAnsi="Arial" w:cs="Arial"/>
          <w:b/>
        </w:rPr>
      </w:pPr>
    </w:p>
    <w:p w:rsidR="00020D17" w:rsidRDefault="00020D17" w:rsidP="0024464E">
      <w:pPr>
        <w:spacing w:line="480" w:lineRule="auto"/>
        <w:jc w:val="center"/>
        <w:rPr>
          <w:rFonts w:ascii="Arial" w:hAnsi="Arial" w:cs="Arial"/>
          <w:b/>
        </w:rPr>
      </w:pPr>
    </w:p>
    <w:p w:rsidR="00020D17" w:rsidRPr="00CD42FC" w:rsidRDefault="00020D17" w:rsidP="0024464E">
      <w:pPr>
        <w:spacing w:line="480" w:lineRule="auto"/>
        <w:jc w:val="center"/>
        <w:rPr>
          <w:rFonts w:ascii="Arial" w:hAnsi="Arial" w:cs="Arial"/>
        </w:rPr>
      </w:pPr>
    </w:p>
    <w:p w:rsidR="009321D5" w:rsidRDefault="009321D5" w:rsidP="00E65C50">
      <w:pPr>
        <w:rPr>
          <w:b/>
          <w:sz w:val="20"/>
          <w:szCs w:val="20"/>
        </w:rPr>
      </w:pPr>
      <w:bookmarkStart w:id="0" w:name="_Toc208398358"/>
    </w:p>
    <w:p w:rsidR="00571353" w:rsidRPr="009508FC" w:rsidRDefault="00571353" w:rsidP="00571353">
      <w:pPr>
        <w:pStyle w:val="Ttulo1"/>
        <w:numPr>
          <w:ilvl w:val="0"/>
          <w:numId w:val="0"/>
        </w:numPr>
        <w:ind w:left="432"/>
        <w:jc w:val="center"/>
      </w:pPr>
      <w:bookmarkStart w:id="1" w:name="_Toc245742840"/>
      <w:bookmarkStart w:id="2" w:name="_Toc263876972"/>
      <w:bookmarkStart w:id="3" w:name="_Toc265193415"/>
      <w:r w:rsidRPr="009508FC">
        <w:t>RESUMEN</w:t>
      </w:r>
      <w:bookmarkEnd w:id="1"/>
      <w:bookmarkEnd w:id="2"/>
      <w:bookmarkEnd w:id="3"/>
    </w:p>
    <w:p w:rsidR="00571353" w:rsidRDefault="00571353" w:rsidP="00571353">
      <w:pPr>
        <w:autoSpaceDE w:val="0"/>
        <w:autoSpaceDN w:val="0"/>
        <w:adjustRightInd w:val="0"/>
        <w:jc w:val="center"/>
        <w:rPr>
          <w:rFonts w:ascii="Arial" w:hAnsi="Arial" w:cs="Arial"/>
          <w:b/>
          <w:sz w:val="32"/>
        </w:rPr>
      </w:pPr>
    </w:p>
    <w:p w:rsidR="00E42A54" w:rsidRPr="00CB7A77" w:rsidRDefault="00E42A54" w:rsidP="00E42A54">
      <w:pPr>
        <w:pStyle w:val="Sangra2detindependiente"/>
        <w:spacing w:before="240" w:after="240"/>
        <w:ind w:left="0" w:firstLine="708"/>
        <w:jc w:val="both"/>
        <w:rPr>
          <w:rFonts w:ascii="Arial" w:hAnsi="Arial" w:cs="Arial"/>
        </w:rPr>
      </w:pPr>
      <w:r>
        <w:rPr>
          <w:rFonts w:ascii="Arial" w:hAnsi="Arial" w:cs="Arial"/>
        </w:rPr>
        <w:t>La tesis</w:t>
      </w:r>
      <w:r w:rsidRPr="00CB7A77">
        <w:rPr>
          <w:rFonts w:ascii="Arial" w:hAnsi="Arial" w:cs="Arial"/>
        </w:rPr>
        <w:t xml:space="preserve"> presenta el Diseño de un Sistema de Gestión de Mantenimiento basado en la </w:t>
      </w:r>
      <w:r>
        <w:rPr>
          <w:rFonts w:ascii="Arial" w:hAnsi="Arial" w:cs="Arial"/>
        </w:rPr>
        <w:t>metodología de Tableros Equilibrados de Control</w:t>
      </w:r>
      <w:r w:rsidRPr="00CB7A77">
        <w:rPr>
          <w:rFonts w:ascii="Arial" w:hAnsi="Arial" w:cs="Arial"/>
        </w:rPr>
        <w:t xml:space="preserve"> para una empresa que se dedica a la construcción de vías en la Provincia del Guayas en la ciudad de Guayaquil. </w:t>
      </w:r>
      <w:r>
        <w:rPr>
          <w:rFonts w:ascii="Arial" w:hAnsi="Arial" w:cs="Arial"/>
        </w:rPr>
        <w:t>A través de</w:t>
      </w:r>
      <w:r w:rsidRPr="00CB7A77">
        <w:rPr>
          <w:rFonts w:ascii="Arial" w:hAnsi="Arial" w:cs="Arial"/>
        </w:rPr>
        <w:t xml:space="preserve"> la aplicación de la metodología </w:t>
      </w:r>
      <w:r>
        <w:rPr>
          <w:rFonts w:ascii="Arial" w:hAnsi="Arial" w:cs="Arial"/>
        </w:rPr>
        <w:t>TEC se busca</w:t>
      </w:r>
      <w:r w:rsidRPr="00CB7A77">
        <w:rPr>
          <w:rFonts w:ascii="Arial" w:hAnsi="Arial" w:cs="Arial"/>
        </w:rPr>
        <w:t xml:space="preserve"> gestionar un control efectivo del desempeño de los activos de la empresa y garantizar el desarrollo y mantenimiento de los mismos, y de esta manera lograr obtener una mejora continua de los procesos. </w:t>
      </w:r>
    </w:p>
    <w:p w:rsidR="00E42A54" w:rsidRPr="00CB7A77" w:rsidRDefault="00E42A54" w:rsidP="00E42A54">
      <w:pPr>
        <w:spacing w:before="240" w:after="240" w:line="480" w:lineRule="auto"/>
        <w:ind w:firstLine="851"/>
        <w:jc w:val="both"/>
        <w:rPr>
          <w:rFonts w:ascii="Arial" w:hAnsi="Arial" w:cs="Arial"/>
        </w:rPr>
      </w:pPr>
      <w:r>
        <w:rPr>
          <w:rFonts w:ascii="Arial" w:hAnsi="Arial" w:cs="Arial"/>
          <w:lang w:val="es-EC"/>
        </w:rPr>
        <w:t>Considerando los aspectos fundamentales que deben conocerse para la aplicación de los TEC, se analiza la situación actual de la empresa con respecto al mantenimiento y al control, a través de los factores técnicos, administrativos y humanos que intervienen en el mismo.</w:t>
      </w:r>
    </w:p>
    <w:p w:rsidR="00E42A54" w:rsidRPr="00CB7A77" w:rsidRDefault="00E42A54" w:rsidP="00E42A54">
      <w:pPr>
        <w:spacing w:before="240" w:after="240" w:line="480" w:lineRule="auto"/>
        <w:ind w:firstLine="708"/>
        <w:jc w:val="both"/>
        <w:rPr>
          <w:rFonts w:ascii="Arial" w:hAnsi="Arial" w:cs="Arial"/>
        </w:rPr>
      </w:pPr>
      <w:r>
        <w:rPr>
          <w:rFonts w:ascii="Arial" w:hAnsi="Arial" w:cs="Arial"/>
        </w:rPr>
        <w:t>Para elaborar el TEC a través de objetivos y medición de indicadores, s</w:t>
      </w:r>
      <w:r w:rsidRPr="00CB7A77">
        <w:rPr>
          <w:rFonts w:ascii="Arial" w:hAnsi="Arial" w:cs="Arial"/>
          <w:lang w:val="es-EC"/>
        </w:rPr>
        <w:t xml:space="preserve">e </w:t>
      </w:r>
      <w:r>
        <w:rPr>
          <w:rFonts w:ascii="Arial" w:hAnsi="Arial" w:cs="Arial"/>
          <w:lang w:val="es-EC"/>
        </w:rPr>
        <w:t>analiza y define el</w:t>
      </w:r>
      <w:r w:rsidRPr="00CB7A77">
        <w:rPr>
          <w:rFonts w:ascii="Arial" w:hAnsi="Arial" w:cs="Arial"/>
        </w:rPr>
        <w:t xml:space="preserve"> enfoque estratégico para analizar </w:t>
      </w:r>
      <w:r w:rsidRPr="00CB7A77">
        <w:rPr>
          <w:rFonts w:ascii="Arial" w:eastAsia="Calibri" w:hAnsi="Arial" w:cs="Arial"/>
        </w:rPr>
        <w:t xml:space="preserve">la situación interna y externa de la </w:t>
      </w:r>
      <w:r w:rsidRPr="00571353">
        <w:rPr>
          <w:rFonts w:ascii="Arial" w:hAnsi="Arial" w:cs="Arial"/>
        </w:rPr>
        <w:t>organización</w:t>
      </w:r>
      <w:r w:rsidRPr="00CB7A77">
        <w:rPr>
          <w:rFonts w:ascii="Arial" w:eastAsia="Calibri" w:hAnsi="Arial" w:cs="Arial"/>
        </w:rPr>
        <w:t xml:space="preserve">, </w:t>
      </w:r>
      <w:r>
        <w:rPr>
          <w:rFonts w:ascii="Arial" w:eastAsia="Calibri" w:hAnsi="Arial" w:cs="Arial"/>
        </w:rPr>
        <w:t xml:space="preserve">considerando </w:t>
      </w:r>
      <w:r w:rsidRPr="00CB7A77">
        <w:rPr>
          <w:rFonts w:ascii="Arial" w:eastAsia="Calibri" w:hAnsi="Arial" w:cs="Arial"/>
        </w:rPr>
        <w:t>las partes involucradas</w:t>
      </w:r>
      <w:r>
        <w:rPr>
          <w:rFonts w:ascii="Arial" w:eastAsia="Calibri" w:hAnsi="Arial" w:cs="Arial"/>
        </w:rPr>
        <w:t>,</w:t>
      </w:r>
      <w:r w:rsidRPr="00CB7A77">
        <w:rPr>
          <w:rFonts w:ascii="Arial" w:eastAsia="Calibri" w:hAnsi="Arial" w:cs="Arial"/>
        </w:rPr>
        <w:t xml:space="preserve"> como</w:t>
      </w:r>
      <w:r>
        <w:rPr>
          <w:rFonts w:ascii="Arial" w:hAnsi="Arial" w:cs="Arial"/>
        </w:rPr>
        <w:t xml:space="preserve"> es el caso de sus Stakeholders. </w:t>
      </w:r>
    </w:p>
    <w:p w:rsidR="00E42A54" w:rsidRDefault="00E42A54" w:rsidP="00E42A54">
      <w:pPr>
        <w:pStyle w:val="Prrafodelista"/>
        <w:spacing w:before="240" w:after="240" w:line="480" w:lineRule="auto"/>
        <w:ind w:left="0" w:firstLine="708"/>
        <w:jc w:val="both"/>
        <w:rPr>
          <w:rFonts w:ascii="Arial" w:hAnsi="Arial" w:cs="Arial"/>
        </w:rPr>
      </w:pPr>
      <w:r w:rsidRPr="00804B31">
        <w:rPr>
          <w:rFonts w:ascii="Arial" w:hAnsi="Arial" w:cs="Arial"/>
        </w:rPr>
        <w:t xml:space="preserve">Todo el desarrollo del </w:t>
      </w:r>
      <w:r>
        <w:rPr>
          <w:rFonts w:ascii="Arial" w:hAnsi="Arial" w:cs="Arial"/>
        </w:rPr>
        <w:t>sistema</w:t>
      </w:r>
      <w:r w:rsidRPr="00804B31">
        <w:rPr>
          <w:rFonts w:ascii="Arial" w:hAnsi="Arial" w:cs="Arial"/>
        </w:rPr>
        <w:t xml:space="preserve"> conlleva al análisis de los resultados obtenidos en cada medición de los indicadores que servirán para la toma</w:t>
      </w:r>
      <w:r>
        <w:rPr>
          <w:rFonts w:ascii="Arial" w:hAnsi="Arial" w:cs="Arial"/>
        </w:rPr>
        <w:t xml:space="preserve"> </w:t>
      </w:r>
      <w:r w:rsidRPr="00804B31">
        <w:rPr>
          <w:rFonts w:ascii="Arial" w:hAnsi="Arial" w:cs="Arial"/>
        </w:rPr>
        <w:t xml:space="preserve">de </w:t>
      </w:r>
      <w:r w:rsidRPr="00804B31">
        <w:rPr>
          <w:rFonts w:ascii="Arial" w:hAnsi="Arial" w:cs="Arial"/>
        </w:rPr>
        <w:lastRenderedPageBreak/>
        <w:t>decisiones de la empresa, la mejora continua del departamento de Mantenimiento, y las acciones preventivas a corto plazo</w:t>
      </w:r>
      <w:r>
        <w:rPr>
          <w:rFonts w:ascii="Arial" w:hAnsi="Arial" w:cs="Arial"/>
        </w:rPr>
        <w:t>.</w:t>
      </w:r>
    </w:p>
    <w:p w:rsidR="00E42A54" w:rsidRDefault="00E42A54" w:rsidP="00E42A54">
      <w:pPr>
        <w:spacing w:before="240" w:after="240"/>
        <w:rPr>
          <w:b/>
          <w:sz w:val="20"/>
          <w:szCs w:val="20"/>
        </w:rPr>
      </w:pPr>
    </w:p>
    <w:p w:rsidR="00FF4375" w:rsidRDefault="00FF4375" w:rsidP="00CA7E28">
      <w:pPr>
        <w:pStyle w:val="TDC1"/>
      </w:pPr>
    </w:p>
    <w:p w:rsidR="00E42A54" w:rsidRDefault="00E42A54" w:rsidP="00E42A54"/>
    <w:p w:rsidR="00E42A54" w:rsidRDefault="00E42A54" w:rsidP="00E42A54"/>
    <w:p w:rsidR="00E42A54" w:rsidRDefault="00E42A54" w:rsidP="00E42A54"/>
    <w:p w:rsidR="009535C3" w:rsidRDefault="009535C3">
      <w:r>
        <w:br w:type="page"/>
      </w:r>
    </w:p>
    <w:p w:rsidR="009535C3" w:rsidRPr="00EF2EE6" w:rsidRDefault="009535C3" w:rsidP="009535C3">
      <w:pPr>
        <w:pStyle w:val="Ttulo1"/>
        <w:numPr>
          <w:ilvl w:val="0"/>
          <w:numId w:val="0"/>
        </w:numPr>
        <w:ind w:left="432"/>
        <w:jc w:val="center"/>
      </w:pPr>
      <w:bookmarkStart w:id="4" w:name="_Toc265193416"/>
      <w:r w:rsidRPr="00EF2EE6">
        <w:lastRenderedPageBreak/>
        <w:t>ÍNDICE GENERAL</w:t>
      </w:r>
      <w:bookmarkEnd w:id="4"/>
    </w:p>
    <w:p w:rsidR="009535C3" w:rsidRPr="00742F84" w:rsidRDefault="009535C3" w:rsidP="009535C3">
      <w:pPr>
        <w:rPr>
          <w:rFonts w:ascii="Arial" w:hAnsi="Arial" w:cs="Arial"/>
        </w:rPr>
      </w:pPr>
    </w:p>
    <w:tbl>
      <w:tblPr>
        <w:tblW w:w="8613" w:type="dxa"/>
        <w:tblLayout w:type="fixed"/>
        <w:tblLook w:val="01E0"/>
      </w:tblPr>
      <w:tblGrid>
        <w:gridCol w:w="7668"/>
        <w:gridCol w:w="720"/>
        <w:gridCol w:w="225"/>
      </w:tblGrid>
      <w:tr w:rsidR="009535C3" w:rsidRPr="00934B39" w:rsidTr="00BD1262">
        <w:trPr>
          <w:gridAfter w:val="1"/>
          <w:wAfter w:w="225" w:type="dxa"/>
          <w:trHeight w:val="429"/>
        </w:trPr>
        <w:tc>
          <w:tcPr>
            <w:tcW w:w="7668" w:type="dxa"/>
          </w:tcPr>
          <w:p w:rsidR="009535C3" w:rsidRPr="00934B39" w:rsidRDefault="009535C3" w:rsidP="00BD1262">
            <w:pPr>
              <w:spacing w:line="360" w:lineRule="auto"/>
              <w:jc w:val="both"/>
              <w:rPr>
                <w:rFonts w:ascii="Arial" w:hAnsi="Arial" w:cs="Arial"/>
              </w:rPr>
            </w:pPr>
            <w:r>
              <w:rPr>
                <w:rFonts w:ascii="Arial" w:hAnsi="Arial" w:cs="Arial"/>
              </w:rPr>
              <w:t>RESUMEN</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II</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jc w:val="both"/>
              <w:rPr>
                <w:rFonts w:ascii="Arial" w:hAnsi="Arial" w:cs="Arial"/>
              </w:rPr>
            </w:pPr>
            <w:r>
              <w:rPr>
                <w:rFonts w:ascii="Arial" w:hAnsi="Arial" w:cs="Arial"/>
              </w:rPr>
              <w:t>ÍNDICE GENERAL</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III</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jc w:val="both"/>
              <w:rPr>
                <w:rFonts w:ascii="Arial" w:hAnsi="Arial" w:cs="Arial"/>
              </w:rPr>
            </w:pPr>
            <w:r>
              <w:rPr>
                <w:rFonts w:ascii="Arial" w:hAnsi="Arial" w:cs="Arial"/>
              </w:rPr>
              <w:t>ABREVIATURAS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IV</w:t>
            </w:r>
          </w:p>
        </w:tc>
      </w:tr>
      <w:tr w:rsidR="009535C3" w:rsidRPr="00934B39" w:rsidTr="00BD1262">
        <w:trPr>
          <w:gridAfter w:val="1"/>
          <w:wAfter w:w="225" w:type="dxa"/>
          <w:trHeight w:val="454"/>
        </w:trPr>
        <w:tc>
          <w:tcPr>
            <w:tcW w:w="7668" w:type="dxa"/>
          </w:tcPr>
          <w:p w:rsidR="009535C3" w:rsidRDefault="009535C3" w:rsidP="00BD1262">
            <w:pPr>
              <w:spacing w:line="360" w:lineRule="auto"/>
              <w:jc w:val="both"/>
              <w:rPr>
                <w:rFonts w:ascii="Arial" w:hAnsi="Arial" w:cs="Arial"/>
              </w:rPr>
            </w:pPr>
            <w:r>
              <w:rPr>
                <w:rFonts w:ascii="Arial" w:hAnsi="Arial" w:cs="Arial"/>
              </w:rPr>
              <w:t>SIMBOLOGÍA</w:t>
            </w:r>
          </w:p>
        </w:tc>
        <w:tc>
          <w:tcPr>
            <w:tcW w:w="720" w:type="dxa"/>
          </w:tcPr>
          <w:p w:rsidR="009535C3" w:rsidRDefault="009535C3" w:rsidP="00BD1262">
            <w:pPr>
              <w:spacing w:line="360" w:lineRule="auto"/>
              <w:jc w:val="center"/>
              <w:rPr>
                <w:rFonts w:ascii="Arial" w:hAnsi="Arial" w:cs="Arial"/>
              </w:rPr>
            </w:pPr>
            <w:r>
              <w:rPr>
                <w:rFonts w:ascii="Arial" w:hAnsi="Arial" w:cs="Arial"/>
              </w:rPr>
              <w:t>V</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jc w:val="both"/>
              <w:rPr>
                <w:rFonts w:ascii="Arial" w:hAnsi="Arial" w:cs="Arial"/>
              </w:rPr>
            </w:pPr>
            <w:r>
              <w:rPr>
                <w:rFonts w:ascii="Arial" w:hAnsi="Arial" w:cs="Arial"/>
              </w:rPr>
              <w:t>ÍNDICE DE FIGURAS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VI</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rPr>
                <w:rFonts w:ascii="Arial" w:hAnsi="Arial" w:cs="Arial"/>
              </w:rPr>
            </w:pPr>
            <w:r>
              <w:rPr>
                <w:rFonts w:ascii="Arial" w:hAnsi="Arial" w:cs="Arial"/>
              </w:rPr>
              <w:t>ÍNDICE DE TABLAS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VII</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rPr>
                <w:rFonts w:ascii="Arial" w:hAnsi="Arial" w:cs="Arial"/>
              </w:rPr>
            </w:pPr>
            <w:r>
              <w:rPr>
                <w:rFonts w:ascii="Arial" w:hAnsi="Arial" w:cs="Arial"/>
              </w:rPr>
              <w:t>ÍNDICE DE GRÁFICOS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VIII</w:t>
            </w:r>
          </w:p>
        </w:tc>
      </w:tr>
      <w:tr w:rsidR="009535C3" w:rsidRPr="00934B39" w:rsidTr="00BD1262">
        <w:trPr>
          <w:gridAfter w:val="1"/>
          <w:wAfter w:w="225" w:type="dxa"/>
          <w:trHeight w:val="735"/>
        </w:trPr>
        <w:tc>
          <w:tcPr>
            <w:tcW w:w="7668" w:type="dxa"/>
          </w:tcPr>
          <w:p w:rsidR="009535C3" w:rsidRPr="00934B39" w:rsidRDefault="009535C3" w:rsidP="00BD1262">
            <w:pPr>
              <w:spacing w:line="360" w:lineRule="auto"/>
              <w:rPr>
                <w:rFonts w:ascii="Arial" w:hAnsi="Arial" w:cs="Arial"/>
              </w:rPr>
            </w:pPr>
            <w:r>
              <w:rPr>
                <w:rFonts w:ascii="Arial" w:hAnsi="Arial" w:cs="Arial"/>
              </w:rPr>
              <w:t>INTRODUCCIÓN</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1</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rPr>
                <w:rFonts w:ascii="Arial" w:hAnsi="Arial" w:cs="Arial"/>
                <w:b/>
              </w:rPr>
            </w:pPr>
            <w:r w:rsidRPr="00DD7E67">
              <w:rPr>
                <w:rFonts w:ascii="Arial" w:hAnsi="Arial" w:cs="Arial"/>
                <w:b/>
              </w:rPr>
              <w:t>CAPÍTULO 1. GENERALIDADES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2</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1.1 Antecedentes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3</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1.2 Objetivos Generales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4</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1.3 Objetivos Específicos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4</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14. Metodología de la Tesis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5</w:t>
            </w:r>
          </w:p>
        </w:tc>
      </w:tr>
      <w:tr w:rsidR="009535C3" w:rsidRPr="00934B39" w:rsidTr="00BD1262">
        <w:trPr>
          <w:gridAfter w:val="1"/>
          <w:wAfter w:w="225" w:type="dxa"/>
          <w:trHeight w:val="693"/>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1.5 Estructura de la Tesis</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6</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rPr>
                <w:rFonts w:ascii="Arial" w:hAnsi="Arial" w:cs="Arial"/>
                <w:b/>
              </w:rPr>
            </w:pPr>
            <w:r w:rsidRPr="00DD7E67">
              <w:rPr>
                <w:rFonts w:ascii="Arial" w:hAnsi="Arial" w:cs="Arial"/>
                <w:b/>
              </w:rPr>
              <w:t>CAPÍTULO 2. MARCO TEÓRICO</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8</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left="709"/>
              <w:rPr>
                <w:rFonts w:ascii="Arial" w:hAnsi="Arial" w:cs="Arial"/>
              </w:rPr>
            </w:pPr>
            <w:r>
              <w:rPr>
                <w:rFonts w:ascii="Arial" w:hAnsi="Arial" w:cs="Arial"/>
              </w:rPr>
              <w:t xml:space="preserve">2.1 </w:t>
            </w:r>
            <w:r w:rsidRPr="00D53E53">
              <w:rPr>
                <w:rFonts w:ascii="Arial" w:hAnsi="Arial" w:cs="Arial"/>
              </w:rPr>
              <w:t>Gestión y Control</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8</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 xml:space="preserve">2.2 </w:t>
            </w:r>
            <w:r w:rsidRPr="00D53E53">
              <w:rPr>
                <w:rFonts w:ascii="Arial" w:hAnsi="Arial" w:cs="Arial"/>
              </w:rPr>
              <w:t>Gestión del Mantenimiento</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12</w:t>
            </w:r>
          </w:p>
        </w:tc>
      </w:tr>
      <w:tr w:rsidR="009535C3" w:rsidRPr="00934B39" w:rsidTr="00BD1262">
        <w:trPr>
          <w:gridAfter w:val="1"/>
          <w:wAfter w:w="225" w:type="dxa"/>
          <w:trHeight w:val="454"/>
        </w:trPr>
        <w:tc>
          <w:tcPr>
            <w:tcW w:w="7668" w:type="dxa"/>
          </w:tcPr>
          <w:p w:rsidR="009535C3" w:rsidRPr="00934B39" w:rsidRDefault="009535C3" w:rsidP="00BD1262">
            <w:pPr>
              <w:spacing w:line="360" w:lineRule="auto"/>
              <w:ind w:firstLine="709"/>
              <w:rPr>
                <w:rFonts w:ascii="Arial" w:hAnsi="Arial" w:cs="Arial"/>
              </w:rPr>
            </w:pPr>
            <w:r>
              <w:rPr>
                <w:rFonts w:ascii="Arial" w:hAnsi="Arial" w:cs="Arial"/>
              </w:rPr>
              <w:t xml:space="preserve">2.3 </w:t>
            </w:r>
            <w:r w:rsidRPr="00D53E53">
              <w:rPr>
                <w:rFonts w:ascii="Arial" w:hAnsi="Arial" w:cs="Arial"/>
              </w:rPr>
              <w:t>Tableros Equilibrados de Control</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12</w:t>
            </w:r>
          </w:p>
        </w:tc>
      </w:tr>
      <w:tr w:rsidR="009535C3" w:rsidRPr="00934B39" w:rsidTr="00BD1262">
        <w:trPr>
          <w:gridAfter w:val="1"/>
          <w:wAfter w:w="225" w:type="dxa"/>
          <w:trHeight w:val="454"/>
        </w:trPr>
        <w:tc>
          <w:tcPr>
            <w:tcW w:w="7668" w:type="dxa"/>
          </w:tcPr>
          <w:p w:rsidR="009535C3" w:rsidRDefault="009535C3" w:rsidP="00BD1262">
            <w:pPr>
              <w:spacing w:line="360" w:lineRule="auto"/>
              <w:ind w:firstLine="1134"/>
              <w:rPr>
                <w:rFonts w:ascii="Arial" w:hAnsi="Arial" w:cs="Arial"/>
              </w:rPr>
            </w:pPr>
            <w:r>
              <w:rPr>
                <w:rFonts w:ascii="Arial" w:hAnsi="Arial" w:cs="Arial"/>
              </w:rPr>
              <w:t xml:space="preserve">2.3.1 </w:t>
            </w:r>
            <w:r w:rsidRPr="00D53E53">
              <w:rPr>
                <w:rFonts w:ascii="Arial" w:hAnsi="Arial" w:cs="Arial"/>
              </w:rPr>
              <w:t>Definición</w:t>
            </w:r>
          </w:p>
        </w:tc>
        <w:tc>
          <w:tcPr>
            <w:tcW w:w="720" w:type="dxa"/>
          </w:tcPr>
          <w:p w:rsidR="009535C3" w:rsidRDefault="009535C3" w:rsidP="00BD1262">
            <w:pPr>
              <w:spacing w:line="360" w:lineRule="auto"/>
              <w:jc w:val="center"/>
              <w:rPr>
                <w:rFonts w:ascii="Arial" w:hAnsi="Arial" w:cs="Arial"/>
              </w:rPr>
            </w:pPr>
            <w:r>
              <w:rPr>
                <w:rFonts w:ascii="Arial" w:hAnsi="Arial" w:cs="Arial"/>
              </w:rPr>
              <w:t>12</w:t>
            </w:r>
          </w:p>
        </w:tc>
      </w:tr>
      <w:tr w:rsidR="009535C3" w:rsidRPr="00934B39" w:rsidTr="00BD1262">
        <w:trPr>
          <w:gridAfter w:val="1"/>
          <w:wAfter w:w="225" w:type="dxa"/>
          <w:trHeight w:val="454"/>
        </w:trPr>
        <w:tc>
          <w:tcPr>
            <w:tcW w:w="7668" w:type="dxa"/>
          </w:tcPr>
          <w:p w:rsidR="009535C3" w:rsidRDefault="009535C3" w:rsidP="00BD1262">
            <w:pPr>
              <w:spacing w:line="360" w:lineRule="auto"/>
              <w:ind w:firstLine="1134"/>
              <w:rPr>
                <w:rFonts w:ascii="Arial" w:hAnsi="Arial" w:cs="Arial"/>
              </w:rPr>
            </w:pPr>
            <w:r>
              <w:rPr>
                <w:rFonts w:ascii="Arial" w:hAnsi="Arial" w:cs="Arial"/>
              </w:rPr>
              <w:t xml:space="preserve">2.3.2 </w:t>
            </w:r>
            <w:r w:rsidRPr="00D53E53">
              <w:rPr>
                <w:rFonts w:ascii="Arial" w:hAnsi="Arial" w:cs="Arial"/>
              </w:rPr>
              <w:t>Generalidades</w:t>
            </w:r>
          </w:p>
        </w:tc>
        <w:tc>
          <w:tcPr>
            <w:tcW w:w="720" w:type="dxa"/>
          </w:tcPr>
          <w:p w:rsidR="009535C3" w:rsidRDefault="009535C3" w:rsidP="00BD1262">
            <w:pPr>
              <w:spacing w:line="360" w:lineRule="auto"/>
              <w:jc w:val="center"/>
              <w:rPr>
                <w:rFonts w:ascii="Arial" w:hAnsi="Arial" w:cs="Arial"/>
              </w:rPr>
            </w:pPr>
            <w:r>
              <w:rPr>
                <w:rFonts w:ascii="Arial" w:hAnsi="Arial" w:cs="Arial"/>
              </w:rPr>
              <w:t>13</w:t>
            </w:r>
          </w:p>
        </w:tc>
      </w:tr>
      <w:tr w:rsidR="009535C3" w:rsidRPr="00934B39" w:rsidTr="00BD1262">
        <w:trPr>
          <w:gridAfter w:val="1"/>
          <w:wAfter w:w="225" w:type="dxa"/>
          <w:trHeight w:val="454"/>
        </w:trPr>
        <w:tc>
          <w:tcPr>
            <w:tcW w:w="7668" w:type="dxa"/>
          </w:tcPr>
          <w:p w:rsidR="009535C3" w:rsidRDefault="009535C3" w:rsidP="00BD1262">
            <w:pPr>
              <w:spacing w:line="360" w:lineRule="auto"/>
              <w:ind w:firstLine="1134"/>
              <w:rPr>
                <w:rFonts w:ascii="Arial" w:hAnsi="Arial" w:cs="Arial"/>
              </w:rPr>
            </w:pPr>
            <w:r>
              <w:rPr>
                <w:rFonts w:ascii="Arial" w:hAnsi="Arial" w:cs="Arial"/>
              </w:rPr>
              <w:t xml:space="preserve">2.3.3 </w:t>
            </w:r>
            <w:r w:rsidRPr="00D53E53">
              <w:rPr>
                <w:rFonts w:ascii="Arial" w:hAnsi="Arial" w:cs="Arial"/>
              </w:rPr>
              <w:t>Perspectivas Estratégicas</w:t>
            </w:r>
          </w:p>
        </w:tc>
        <w:tc>
          <w:tcPr>
            <w:tcW w:w="720" w:type="dxa"/>
          </w:tcPr>
          <w:p w:rsidR="009535C3" w:rsidRDefault="009535C3" w:rsidP="00BD1262">
            <w:pPr>
              <w:spacing w:line="360" w:lineRule="auto"/>
              <w:jc w:val="center"/>
              <w:rPr>
                <w:rFonts w:ascii="Arial" w:hAnsi="Arial" w:cs="Arial"/>
              </w:rPr>
            </w:pPr>
            <w:r>
              <w:rPr>
                <w:rFonts w:ascii="Arial" w:hAnsi="Arial" w:cs="Arial"/>
              </w:rPr>
              <w:t>14</w:t>
            </w:r>
          </w:p>
        </w:tc>
      </w:tr>
      <w:tr w:rsidR="009535C3" w:rsidRPr="00934B39" w:rsidTr="00BD1262">
        <w:trPr>
          <w:gridAfter w:val="1"/>
          <w:wAfter w:w="225" w:type="dxa"/>
          <w:trHeight w:val="454"/>
        </w:trPr>
        <w:tc>
          <w:tcPr>
            <w:tcW w:w="7668" w:type="dxa"/>
          </w:tcPr>
          <w:p w:rsidR="009535C3" w:rsidRDefault="009535C3" w:rsidP="00BD1262">
            <w:pPr>
              <w:spacing w:line="360" w:lineRule="auto"/>
              <w:ind w:firstLine="1134"/>
              <w:rPr>
                <w:rFonts w:ascii="Arial" w:hAnsi="Arial" w:cs="Arial"/>
              </w:rPr>
            </w:pPr>
            <w:r>
              <w:rPr>
                <w:rFonts w:ascii="Arial" w:hAnsi="Arial" w:cs="Arial"/>
              </w:rPr>
              <w:t xml:space="preserve">2.3.4 </w:t>
            </w:r>
            <w:r w:rsidRPr="00D53E53">
              <w:rPr>
                <w:rFonts w:ascii="Arial" w:hAnsi="Arial" w:cs="Arial"/>
              </w:rPr>
              <w:t>Beneficios</w:t>
            </w:r>
          </w:p>
        </w:tc>
        <w:tc>
          <w:tcPr>
            <w:tcW w:w="720" w:type="dxa"/>
          </w:tcPr>
          <w:p w:rsidR="009535C3" w:rsidRDefault="009535C3" w:rsidP="00BD1262">
            <w:pPr>
              <w:spacing w:line="360" w:lineRule="auto"/>
              <w:jc w:val="center"/>
              <w:rPr>
                <w:rFonts w:ascii="Arial" w:hAnsi="Arial" w:cs="Arial"/>
              </w:rPr>
            </w:pPr>
            <w:r>
              <w:rPr>
                <w:rFonts w:ascii="Arial" w:hAnsi="Arial" w:cs="Arial"/>
              </w:rPr>
              <w:t>20</w:t>
            </w:r>
          </w:p>
        </w:tc>
      </w:tr>
      <w:tr w:rsidR="009535C3" w:rsidRPr="00934B39" w:rsidTr="00BD1262">
        <w:trPr>
          <w:gridAfter w:val="1"/>
          <w:wAfter w:w="225" w:type="dxa"/>
          <w:trHeight w:val="730"/>
        </w:trPr>
        <w:tc>
          <w:tcPr>
            <w:tcW w:w="7668" w:type="dxa"/>
          </w:tcPr>
          <w:p w:rsidR="009535C3" w:rsidRDefault="009535C3" w:rsidP="00BD1262">
            <w:pPr>
              <w:spacing w:line="360" w:lineRule="auto"/>
              <w:ind w:firstLine="1134"/>
              <w:rPr>
                <w:rFonts w:ascii="Arial" w:hAnsi="Arial" w:cs="Arial"/>
              </w:rPr>
            </w:pPr>
            <w:r>
              <w:rPr>
                <w:rFonts w:ascii="Arial" w:hAnsi="Arial" w:cs="Arial"/>
              </w:rPr>
              <w:t xml:space="preserve">2.3.5 </w:t>
            </w:r>
            <w:r w:rsidRPr="00D53E53">
              <w:rPr>
                <w:rFonts w:ascii="Arial" w:hAnsi="Arial" w:cs="Arial"/>
              </w:rPr>
              <w:t>¿Quiénes deben implementar el TEC?</w:t>
            </w:r>
          </w:p>
        </w:tc>
        <w:tc>
          <w:tcPr>
            <w:tcW w:w="720" w:type="dxa"/>
          </w:tcPr>
          <w:p w:rsidR="009535C3" w:rsidRDefault="009535C3" w:rsidP="00BD1262">
            <w:pPr>
              <w:spacing w:line="360" w:lineRule="auto"/>
              <w:jc w:val="center"/>
              <w:rPr>
                <w:rFonts w:ascii="Arial" w:hAnsi="Arial" w:cs="Arial"/>
              </w:rPr>
            </w:pPr>
            <w:r>
              <w:rPr>
                <w:rFonts w:ascii="Arial" w:hAnsi="Arial" w:cs="Arial"/>
              </w:rPr>
              <w:t>20</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rPr>
                <w:rFonts w:ascii="Arial" w:hAnsi="Arial" w:cs="Arial"/>
                <w:b/>
              </w:rPr>
            </w:pPr>
            <w:r w:rsidRPr="00DD7E67">
              <w:rPr>
                <w:rFonts w:ascii="Arial" w:hAnsi="Arial" w:cs="Arial"/>
                <w:b/>
              </w:rPr>
              <w:lastRenderedPageBreak/>
              <w:t>CAPÍTULO 3. DIAGNÓSTICO SITUACIONAL</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22</w:t>
            </w:r>
          </w:p>
        </w:tc>
      </w:tr>
      <w:tr w:rsidR="009535C3" w:rsidRPr="00934B39" w:rsidTr="00BD1262">
        <w:trPr>
          <w:gridAfter w:val="1"/>
          <w:wAfter w:w="225" w:type="dxa"/>
          <w:trHeight w:val="454"/>
        </w:trPr>
        <w:tc>
          <w:tcPr>
            <w:tcW w:w="7668" w:type="dxa"/>
          </w:tcPr>
          <w:p w:rsidR="009535C3" w:rsidRPr="00D53E53" w:rsidRDefault="009535C3" w:rsidP="00BD1262">
            <w:pPr>
              <w:spacing w:line="360" w:lineRule="auto"/>
              <w:ind w:firstLine="709"/>
              <w:rPr>
                <w:rFonts w:ascii="Arial" w:hAnsi="Arial" w:cs="Arial"/>
              </w:rPr>
            </w:pPr>
            <w:r>
              <w:rPr>
                <w:rFonts w:ascii="Arial" w:hAnsi="Arial" w:cs="Arial"/>
              </w:rPr>
              <w:t xml:space="preserve">3.1 </w:t>
            </w:r>
            <w:r w:rsidRPr="00431135">
              <w:rPr>
                <w:rFonts w:ascii="Arial" w:hAnsi="Arial" w:cs="Arial"/>
              </w:rPr>
              <w:t>Descripción General de la Empresa</w:t>
            </w:r>
          </w:p>
        </w:tc>
        <w:tc>
          <w:tcPr>
            <w:tcW w:w="720" w:type="dxa"/>
          </w:tcPr>
          <w:p w:rsidR="009535C3" w:rsidRDefault="009535C3" w:rsidP="00BD1262">
            <w:pPr>
              <w:spacing w:line="360" w:lineRule="auto"/>
              <w:jc w:val="center"/>
              <w:rPr>
                <w:rFonts w:ascii="Arial" w:hAnsi="Arial" w:cs="Arial"/>
              </w:rPr>
            </w:pPr>
            <w:r>
              <w:rPr>
                <w:rFonts w:ascii="Arial" w:hAnsi="Arial" w:cs="Arial"/>
              </w:rPr>
              <w:t>22</w:t>
            </w:r>
          </w:p>
        </w:tc>
      </w:tr>
      <w:tr w:rsidR="009535C3" w:rsidRPr="00934B39" w:rsidTr="00BD1262">
        <w:trPr>
          <w:gridAfter w:val="1"/>
          <w:wAfter w:w="225" w:type="dxa"/>
          <w:trHeight w:val="454"/>
        </w:trPr>
        <w:tc>
          <w:tcPr>
            <w:tcW w:w="7668" w:type="dxa"/>
          </w:tcPr>
          <w:p w:rsidR="009535C3" w:rsidRDefault="009535C3" w:rsidP="00BD1262">
            <w:pPr>
              <w:spacing w:line="360" w:lineRule="auto"/>
              <w:ind w:firstLine="1134"/>
              <w:rPr>
                <w:rFonts w:ascii="Arial" w:hAnsi="Arial" w:cs="Arial"/>
              </w:rPr>
            </w:pPr>
            <w:r w:rsidRPr="00431135">
              <w:rPr>
                <w:rFonts w:ascii="Arial" w:hAnsi="Arial" w:cs="Arial"/>
              </w:rPr>
              <w:t>3.1.1 Actividad Económica</w:t>
            </w:r>
          </w:p>
        </w:tc>
        <w:tc>
          <w:tcPr>
            <w:tcW w:w="720" w:type="dxa"/>
          </w:tcPr>
          <w:p w:rsidR="009535C3" w:rsidRDefault="009535C3" w:rsidP="00BD1262">
            <w:pPr>
              <w:spacing w:line="360" w:lineRule="auto"/>
              <w:jc w:val="center"/>
              <w:rPr>
                <w:rFonts w:ascii="Arial" w:hAnsi="Arial" w:cs="Arial"/>
              </w:rPr>
            </w:pPr>
            <w:r>
              <w:rPr>
                <w:rFonts w:ascii="Arial" w:hAnsi="Arial" w:cs="Arial"/>
              </w:rPr>
              <w:t>23</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1134"/>
              <w:rPr>
                <w:rFonts w:ascii="Arial" w:hAnsi="Arial" w:cs="Arial"/>
              </w:rPr>
            </w:pPr>
            <w:r w:rsidRPr="00431135">
              <w:rPr>
                <w:rFonts w:ascii="Arial" w:hAnsi="Arial" w:cs="Arial"/>
              </w:rPr>
              <w:t>3.1.2 Misión</w:t>
            </w:r>
          </w:p>
        </w:tc>
        <w:tc>
          <w:tcPr>
            <w:tcW w:w="720" w:type="dxa"/>
          </w:tcPr>
          <w:p w:rsidR="009535C3" w:rsidRDefault="009535C3" w:rsidP="00BD1262">
            <w:pPr>
              <w:spacing w:line="360" w:lineRule="auto"/>
              <w:jc w:val="center"/>
              <w:rPr>
                <w:rFonts w:ascii="Arial" w:hAnsi="Arial" w:cs="Arial"/>
              </w:rPr>
            </w:pPr>
            <w:r>
              <w:rPr>
                <w:rFonts w:ascii="Arial" w:hAnsi="Arial" w:cs="Arial"/>
              </w:rPr>
              <w:t>24</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1134"/>
              <w:rPr>
                <w:rFonts w:ascii="Arial" w:hAnsi="Arial" w:cs="Arial"/>
              </w:rPr>
            </w:pPr>
            <w:r w:rsidRPr="00431135">
              <w:rPr>
                <w:rFonts w:ascii="Arial" w:hAnsi="Arial" w:cs="Arial"/>
              </w:rPr>
              <w:t>3.1.3 Visión</w:t>
            </w:r>
          </w:p>
        </w:tc>
        <w:tc>
          <w:tcPr>
            <w:tcW w:w="720" w:type="dxa"/>
          </w:tcPr>
          <w:p w:rsidR="009535C3" w:rsidRDefault="009535C3" w:rsidP="00BD1262">
            <w:pPr>
              <w:spacing w:line="360" w:lineRule="auto"/>
              <w:jc w:val="center"/>
              <w:rPr>
                <w:rFonts w:ascii="Arial" w:hAnsi="Arial" w:cs="Arial"/>
              </w:rPr>
            </w:pPr>
            <w:r>
              <w:rPr>
                <w:rFonts w:ascii="Arial" w:hAnsi="Arial" w:cs="Arial"/>
              </w:rPr>
              <w:t>24</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1134"/>
              <w:rPr>
                <w:rFonts w:ascii="Arial" w:hAnsi="Arial" w:cs="Arial"/>
              </w:rPr>
            </w:pPr>
            <w:r w:rsidRPr="00431135">
              <w:rPr>
                <w:rFonts w:ascii="Arial" w:hAnsi="Arial" w:cs="Arial"/>
              </w:rPr>
              <w:t>3.1.4 Estructura Organizacional</w:t>
            </w:r>
          </w:p>
        </w:tc>
        <w:tc>
          <w:tcPr>
            <w:tcW w:w="720" w:type="dxa"/>
          </w:tcPr>
          <w:p w:rsidR="009535C3" w:rsidRDefault="009535C3" w:rsidP="00BD1262">
            <w:pPr>
              <w:spacing w:line="360" w:lineRule="auto"/>
              <w:jc w:val="center"/>
              <w:rPr>
                <w:rFonts w:ascii="Arial" w:hAnsi="Arial" w:cs="Arial"/>
              </w:rPr>
            </w:pPr>
            <w:r>
              <w:rPr>
                <w:rFonts w:ascii="Arial" w:hAnsi="Arial" w:cs="Arial"/>
              </w:rPr>
              <w:t>25</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1134"/>
              <w:rPr>
                <w:rFonts w:ascii="Arial" w:hAnsi="Arial" w:cs="Arial"/>
              </w:rPr>
            </w:pPr>
            <w:r w:rsidRPr="00431135">
              <w:rPr>
                <w:rFonts w:ascii="Arial" w:hAnsi="Arial" w:cs="Arial"/>
              </w:rPr>
              <w:t>3.1.5 Análisis de Fuerza Laboral</w:t>
            </w:r>
          </w:p>
        </w:tc>
        <w:tc>
          <w:tcPr>
            <w:tcW w:w="720" w:type="dxa"/>
          </w:tcPr>
          <w:p w:rsidR="009535C3" w:rsidRDefault="009535C3" w:rsidP="00BD1262">
            <w:pPr>
              <w:spacing w:line="360" w:lineRule="auto"/>
              <w:jc w:val="center"/>
              <w:rPr>
                <w:rFonts w:ascii="Arial" w:hAnsi="Arial" w:cs="Arial"/>
              </w:rPr>
            </w:pPr>
            <w:r>
              <w:rPr>
                <w:rFonts w:ascii="Arial" w:hAnsi="Arial" w:cs="Arial"/>
              </w:rPr>
              <w:t>28</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3.2 Descripción de los procesos</w:t>
            </w:r>
          </w:p>
        </w:tc>
        <w:tc>
          <w:tcPr>
            <w:tcW w:w="720" w:type="dxa"/>
          </w:tcPr>
          <w:p w:rsidR="009535C3" w:rsidRDefault="009535C3" w:rsidP="00BD1262">
            <w:pPr>
              <w:spacing w:line="360" w:lineRule="auto"/>
              <w:jc w:val="center"/>
              <w:rPr>
                <w:rFonts w:ascii="Arial" w:hAnsi="Arial" w:cs="Arial"/>
              </w:rPr>
            </w:pPr>
            <w:r>
              <w:rPr>
                <w:rFonts w:ascii="Arial" w:hAnsi="Arial" w:cs="Arial"/>
              </w:rPr>
              <w:t>30</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left="709"/>
              <w:rPr>
                <w:rFonts w:ascii="Arial" w:hAnsi="Arial" w:cs="Arial"/>
              </w:rPr>
            </w:pPr>
            <w:r w:rsidRPr="00431135">
              <w:rPr>
                <w:rFonts w:ascii="Arial" w:hAnsi="Arial" w:cs="Arial"/>
              </w:rPr>
              <w:t>3.3 Análisis de la Situación Actual de la Gestión de Mantenimiento</w:t>
            </w:r>
          </w:p>
        </w:tc>
        <w:tc>
          <w:tcPr>
            <w:tcW w:w="720" w:type="dxa"/>
          </w:tcPr>
          <w:p w:rsidR="009535C3" w:rsidRDefault="009535C3" w:rsidP="00BD1262">
            <w:pPr>
              <w:spacing w:line="360" w:lineRule="auto"/>
              <w:jc w:val="center"/>
              <w:rPr>
                <w:rFonts w:ascii="Arial" w:hAnsi="Arial" w:cs="Arial"/>
              </w:rPr>
            </w:pPr>
            <w:r>
              <w:rPr>
                <w:rFonts w:ascii="Arial" w:hAnsi="Arial" w:cs="Arial"/>
              </w:rPr>
              <w:t>32</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1134"/>
              <w:rPr>
                <w:rFonts w:ascii="Arial" w:hAnsi="Arial" w:cs="Arial"/>
              </w:rPr>
            </w:pPr>
            <w:r w:rsidRPr="00431135">
              <w:rPr>
                <w:rFonts w:ascii="Arial" w:hAnsi="Arial" w:cs="Arial"/>
              </w:rPr>
              <w:t>3.3.1 Gestión Técnica</w:t>
            </w:r>
          </w:p>
        </w:tc>
        <w:tc>
          <w:tcPr>
            <w:tcW w:w="720" w:type="dxa"/>
          </w:tcPr>
          <w:p w:rsidR="009535C3" w:rsidRDefault="009535C3" w:rsidP="00BD1262">
            <w:pPr>
              <w:spacing w:line="360" w:lineRule="auto"/>
              <w:jc w:val="center"/>
              <w:rPr>
                <w:rFonts w:ascii="Arial" w:hAnsi="Arial" w:cs="Arial"/>
              </w:rPr>
            </w:pPr>
            <w:r>
              <w:rPr>
                <w:rFonts w:ascii="Arial" w:hAnsi="Arial" w:cs="Arial"/>
              </w:rPr>
              <w:t>32</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1134"/>
              <w:rPr>
                <w:rFonts w:ascii="Arial" w:hAnsi="Arial" w:cs="Arial"/>
              </w:rPr>
            </w:pPr>
            <w:r w:rsidRPr="00431135">
              <w:rPr>
                <w:rFonts w:ascii="Arial" w:hAnsi="Arial" w:cs="Arial"/>
              </w:rPr>
              <w:t>3.3.2 Gestión Administrativa</w:t>
            </w:r>
          </w:p>
        </w:tc>
        <w:tc>
          <w:tcPr>
            <w:tcW w:w="720" w:type="dxa"/>
          </w:tcPr>
          <w:p w:rsidR="009535C3" w:rsidRDefault="009535C3" w:rsidP="00BD1262">
            <w:pPr>
              <w:spacing w:line="360" w:lineRule="auto"/>
              <w:jc w:val="center"/>
              <w:rPr>
                <w:rFonts w:ascii="Arial" w:hAnsi="Arial" w:cs="Arial"/>
              </w:rPr>
            </w:pPr>
            <w:r>
              <w:rPr>
                <w:rFonts w:ascii="Arial" w:hAnsi="Arial" w:cs="Arial"/>
              </w:rPr>
              <w:t>34</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left="709" w:firstLine="425"/>
              <w:rPr>
                <w:rFonts w:ascii="Arial" w:hAnsi="Arial" w:cs="Arial"/>
              </w:rPr>
            </w:pPr>
            <w:r w:rsidRPr="00431135">
              <w:rPr>
                <w:rFonts w:ascii="Arial" w:hAnsi="Arial" w:cs="Arial"/>
              </w:rPr>
              <w:t>3.3.3 Gestión del Talento Humano</w:t>
            </w:r>
          </w:p>
        </w:tc>
        <w:tc>
          <w:tcPr>
            <w:tcW w:w="720" w:type="dxa"/>
          </w:tcPr>
          <w:p w:rsidR="009535C3" w:rsidRDefault="009535C3" w:rsidP="00BD1262">
            <w:pPr>
              <w:spacing w:line="360" w:lineRule="auto"/>
              <w:jc w:val="center"/>
              <w:rPr>
                <w:rFonts w:ascii="Arial" w:hAnsi="Arial" w:cs="Arial"/>
              </w:rPr>
            </w:pPr>
            <w:r>
              <w:rPr>
                <w:rFonts w:ascii="Arial" w:hAnsi="Arial" w:cs="Arial"/>
              </w:rPr>
              <w:t>34</w:t>
            </w:r>
          </w:p>
        </w:tc>
      </w:tr>
      <w:tr w:rsidR="009535C3" w:rsidRPr="00934B39" w:rsidTr="00BD1262">
        <w:trPr>
          <w:gridAfter w:val="1"/>
          <w:wAfter w:w="225" w:type="dxa"/>
          <w:trHeight w:val="782"/>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3.4 Descripción del problema de evaluación</w:t>
            </w:r>
          </w:p>
        </w:tc>
        <w:tc>
          <w:tcPr>
            <w:tcW w:w="720" w:type="dxa"/>
          </w:tcPr>
          <w:p w:rsidR="009535C3" w:rsidRDefault="009535C3" w:rsidP="00BD1262">
            <w:pPr>
              <w:spacing w:line="360" w:lineRule="auto"/>
              <w:jc w:val="center"/>
              <w:rPr>
                <w:rFonts w:ascii="Arial" w:hAnsi="Arial" w:cs="Arial"/>
              </w:rPr>
            </w:pPr>
            <w:r>
              <w:rPr>
                <w:rFonts w:ascii="Arial" w:hAnsi="Arial" w:cs="Arial"/>
              </w:rPr>
              <w:t>36</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rPr>
                <w:rFonts w:ascii="Arial" w:hAnsi="Arial" w:cs="Arial"/>
                <w:b/>
              </w:rPr>
            </w:pPr>
            <w:r w:rsidRPr="00DD7E67">
              <w:rPr>
                <w:rFonts w:ascii="Arial" w:hAnsi="Arial" w:cs="Arial"/>
                <w:b/>
              </w:rPr>
              <w:t>CAPÍTULO 4. ENFOQUE ESTRATÉGICO</w:t>
            </w:r>
          </w:p>
        </w:tc>
        <w:tc>
          <w:tcPr>
            <w:tcW w:w="720" w:type="dxa"/>
          </w:tcPr>
          <w:p w:rsidR="009535C3" w:rsidRPr="00934B39" w:rsidRDefault="009535C3" w:rsidP="00BD1262">
            <w:pPr>
              <w:spacing w:line="360" w:lineRule="auto"/>
              <w:jc w:val="center"/>
              <w:rPr>
                <w:rFonts w:ascii="Arial" w:hAnsi="Arial" w:cs="Arial"/>
              </w:rPr>
            </w:pPr>
            <w:r>
              <w:rPr>
                <w:rFonts w:ascii="Arial" w:hAnsi="Arial" w:cs="Arial"/>
              </w:rPr>
              <w:t>46</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4.1 Definición del negocio de la Empresa</w:t>
            </w:r>
          </w:p>
        </w:tc>
        <w:tc>
          <w:tcPr>
            <w:tcW w:w="720" w:type="dxa"/>
          </w:tcPr>
          <w:p w:rsidR="009535C3" w:rsidRDefault="009535C3" w:rsidP="00BD1262">
            <w:pPr>
              <w:spacing w:line="360" w:lineRule="auto"/>
              <w:jc w:val="center"/>
              <w:rPr>
                <w:rFonts w:ascii="Arial" w:hAnsi="Arial" w:cs="Arial"/>
              </w:rPr>
            </w:pPr>
            <w:r>
              <w:rPr>
                <w:rFonts w:ascii="Arial" w:hAnsi="Arial" w:cs="Arial"/>
              </w:rPr>
              <w:t>46</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4.2 Análisis FODA</w:t>
            </w:r>
          </w:p>
        </w:tc>
        <w:tc>
          <w:tcPr>
            <w:tcW w:w="720" w:type="dxa"/>
          </w:tcPr>
          <w:p w:rsidR="009535C3" w:rsidRDefault="009535C3" w:rsidP="00BD1262">
            <w:pPr>
              <w:spacing w:line="360" w:lineRule="auto"/>
              <w:jc w:val="center"/>
              <w:rPr>
                <w:rFonts w:ascii="Arial" w:hAnsi="Arial" w:cs="Arial"/>
              </w:rPr>
            </w:pPr>
            <w:r>
              <w:rPr>
                <w:rFonts w:ascii="Arial" w:hAnsi="Arial" w:cs="Arial"/>
              </w:rPr>
              <w:t>47</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left="709"/>
              <w:rPr>
                <w:rFonts w:ascii="Arial" w:hAnsi="Arial" w:cs="Arial"/>
              </w:rPr>
            </w:pPr>
            <w:r w:rsidRPr="00431135">
              <w:rPr>
                <w:rFonts w:ascii="Arial" w:hAnsi="Arial" w:cs="Arial"/>
              </w:rPr>
              <w:t>4.3 Identificación de Principales Stakeholders y sus necesidades</w:t>
            </w:r>
          </w:p>
        </w:tc>
        <w:tc>
          <w:tcPr>
            <w:tcW w:w="720" w:type="dxa"/>
          </w:tcPr>
          <w:p w:rsidR="009535C3" w:rsidRDefault="009535C3" w:rsidP="00BD1262">
            <w:pPr>
              <w:spacing w:line="360" w:lineRule="auto"/>
              <w:jc w:val="center"/>
              <w:rPr>
                <w:rFonts w:ascii="Arial" w:hAnsi="Arial" w:cs="Arial"/>
              </w:rPr>
            </w:pPr>
            <w:r>
              <w:rPr>
                <w:rFonts w:ascii="Arial" w:hAnsi="Arial" w:cs="Arial"/>
              </w:rPr>
              <w:t>53</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4.4 Propuesta de valor</w:t>
            </w:r>
          </w:p>
        </w:tc>
        <w:tc>
          <w:tcPr>
            <w:tcW w:w="720" w:type="dxa"/>
          </w:tcPr>
          <w:p w:rsidR="009535C3" w:rsidRDefault="009535C3" w:rsidP="00BD1262">
            <w:pPr>
              <w:spacing w:line="360" w:lineRule="auto"/>
              <w:jc w:val="center"/>
              <w:rPr>
                <w:rFonts w:ascii="Arial" w:hAnsi="Arial" w:cs="Arial"/>
              </w:rPr>
            </w:pPr>
            <w:r>
              <w:rPr>
                <w:rFonts w:ascii="Arial" w:hAnsi="Arial" w:cs="Arial"/>
              </w:rPr>
              <w:t>59</w:t>
            </w:r>
          </w:p>
        </w:tc>
      </w:tr>
      <w:tr w:rsidR="009535C3" w:rsidRPr="00934B39" w:rsidTr="00BD1262">
        <w:trPr>
          <w:gridAfter w:val="1"/>
          <w:wAfter w:w="225" w:type="dxa"/>
          <w:trHeight w:val="454"/>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4.5 Declaración de la Misión-Visión</w:t>
            </w:r>
          </w:p>
        </w:tc>
        <w:tc>
          <w:tcPr>
            <w:tcW w:w="720" w:type="dxa"/>
          </w:tcPr>
          <w:p w:rsidR="009535C3" w:rsidRDefault="009535C3" w:rsidP="00BD1262">
            <w:pPr>
              <w:spacing w:line="360" w:lineRule="auto"/>
              <w:jc w:val="center"/>
              <w:rPr>
                <w:rFonts w:ascii="Arial" w:hAnsi="Arial" w:cs="Arial"/>
              </w:rPr>
            </w:pPr>
            <w:r>
              <w:rPr>
                <w:rFonts w:ascii="Arial" w:hAnsi="Arial" w:cs="Arial"/>
              </w:rPr>
              <w:t>67</w:t>
            </w:r>
          </w:p>
        </w:tc>
      </w:tr>
      <w:tr w:rsidR="009535C3" w:rsidRPr="00934B39" w:rsidTr="00BD1262">
        <w:trPr>
          <w:gridAfter w:val="1"/>
          <w:wAfter w:w="225" w:type="dxa"/>
          <w:trHeight w:val="635"/>
        </w:trPr>
        <w:tc>
          <w:tcPr>
            <w:tcW w:w="7668" w:type="dxa"/>
          </w:tcPr>
          <w:p w:rsidR="009535C3" w:rsidRPr="00431135" w:rsidRDefault="009535C3" w:rsidP="00BD1262">
            <w:pPr>
              <w:spacing w:line="360" w:lineRule="auto"/>
              <w:ind w:firstLine="709"/>
              <w:rPr>
                <w:rFonts w:ascii="Arial" w:hAnsi="Arial" w:cs="Arial"/>
              </w:rPr>
            </w:pPr>
            <w:r w:rsidRPr="00431135">
              <w:rPr>
                <w:rFonts w:ascii="Arial" w:hAnsi="Arial" w:cs="Arial"/>
              </w:rPr>
              <w:t>4.6 Cobertura de los temas estratégicos</w:t>
            </w:r>
          </w:p>
        </w:tc>
        <w:tc>
          <w:tcPr>
            <w:tcW w:w="720" w:type="dxa"/>
          </w:tcPr>
          <w:p w:rsidR="009535C3" w:rsidRDefault="009535C3" w:rsidP="00BD1262">
            <w:pPr>
              <w:spacing w:line="360" w:lineRule="auto"/>
              <w:jc w:val="center"/>
              <w:rPr>
                <w:rFonts w:ascii="Arial" w:hAnsi="Arial" w:cs="Arial"/>
              </w:rPr>
            </w:pPr>
            <w:r>
              <w:rPr>
                <w:rFonts w:ascii="Arial" w:hAnsi="Arial" w:cs="Arial"/>
              </w:rPr>
              <w:t>68</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rPr>
                <w:rFonts w:ascii="Arial" w:hAnsi="Arial" w:cs="Arial"/>
                <w:b/>
              </w:rPr>
            </w:pPr>
            <w:r w:rsidRPr="00DD7E67">
              <w:rPr>
                <w:rFonts w:ascii="Arial" w:hAnsi="Arial" w:cs="Arial"/>
                <w:b/>
              </w:rPr>
              <w:t>CAPÍTULO 5. TRASLADO Y DESPLIEGUE DEL TEC</w:t>
            </w:r>
          </w:p>
        </w:tc>
        <w:tc>
          <w:tcPr>
            <w:tcW w:w="720" w:type="dxa"/>
          </w:tcPr>
          <w:p w:rsidR="009535C3" w:rsidRPr="00DD7E67" w:rsidRDefault="009535C3" w:rsidP="00BD1262">
            <w:pPr>
              <w:spacing w:line="360" w:lineRule="auto"/>
              <w:jc w:val="center"/>
              <w:rPr>
                <w:rFonts w:ascii="Arial" w:hAnsi="Arial" w:cs="Arial"/>
              </w:rPr>
            </w:pPr>
            <w:r w:rsidRPr="00DD7E67">
              <w:rPr>
                <w:rFonts w:ascii="Arial" w:hAnsi="Arial" w:cs="Arial"/>
              </w:rPr>
              <w:t>70</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firstLine="709"/>
              <w:rPr>
                <w:rFonts w:ascii="Arial" w:hAnsi="Arial" w:cs="Arial"/>
              </w:rPr>
            </w:pPr>
            <w:r w:rsidRPr="00DD7E67">
              <w:rPr>
                <w:rFonts w:ascii="Arial" w:hAnsi="Arial" w:cs="Arial"/>
              </w:rPr>
              <w:t>5.1 Descripción de la metodología aplicada</w:t>
            </w:r>
          </w:p>
        </w:tc>
        <w:tc>
          <w:tcPr>
            <w:tcW w:w="720" w:type="dxa"/>
          </w:tcPr>
          <w:p w:rsidR="009535C3" w:rsidRPr="00DD7E67" w:rsidRDefault="009535C3" w:rsidP="00BD1262">
            <w:pPr>
              <w:spacing w:line="360" w:lineRule="auto"/>
              <w:jc w:val="center"/>
              <w:rPr>
                <w:rFonts w:ascii="Arial" w:hAnsi="Arial" w:cs="Arial"/>
              </w:rPr>
            </w:pPr>
            <w:r>
              <w:rPr>
                <w:rFonts w:ascii="Arial" w:hAnsi="Arial" w:cs="Arial"/>
              </w:rPr>
              <w:t>70</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firstLine="709"/>
              <w:rPr>
                <w:rFonts w:ascii="Arial" w:hAnsi="Arial" w:cs="Arial"/>
              </w:rPr>
            </w:pPr>
            <w:r w:rsidRPr="00DD7E67">
              <w:rPr>
                <w:rFonts w:ascii="Arial" w:hAnsi="Arial" w:cs="Arial"/>
              </w:rPr>
              <w:t>5.2 Objetivos Estratégicos</w:t>
            </w:r>
          </w:p>
        </w:tc>
        <w:tc>
          <w:tcPr>
            <w:tcW w:w="720" w:type="dxa"/>
          </w:tcPr>
          <w:p w:rsidR="009535C3" w:rsidRPr="00DD7E67" w:rsidRDefault="009535C3" w:rsidP="00BD1262">
            <w:pPr>
              <w:spacing w:line="360" w:lineRule="auto"/>
              <w:jc w:val="center"/>
              <w:rPr>
                <w:rFonts w:ascii="Arial" w:hAnsi="Arial" w:cs="Arial"/>
              </w:rPr>
            </w:pPr>
            <w:r>
              <w:rPr>
                <w:rFonts w:ascii="Arial" w:hAnsi="Arial" w:cs="Arial"/>
              </w:rPr>
              <w:t>71</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5.2.1 Perspectiva Financiera</w:t>
            </w:r>
          </w:p>
        </w:tc>
        <w:tc>
          <w:tcPr>
            <w:tcW w:w="720" w:type="dxa"/>
          </w:tcPr>
          <w:p w:rsidR="009535C3" w:rsidRPr="00DD7E67" w:rsidRDefault="009535C3" w:rsidP="00BD1262">
            <w:pPr>
              <w:spacing w:line="360" w:lineRule="auto"/>
              <w:jc w:val="center"/>
              <w:rPr>
                <w:rFonts w:ascii="Arial" w:hAnsi="Arial" w:cs="Arial"/>
              </w:rPr>
            </w:pPr>
            <w:r>
              <w:rPr>
                <w:rFonts w:ascii="Arial" w:hAnsi="Arial" w:cs="Arial"/>
              </w:rPr>
              <w:t>71</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lastRenderedPageBreak/>
              <w:t>5.2.2 Perspectiva  de Clientes</w:t>
            </w:r>
          </w:p>
        </w:tc>
        <w:tc>
          <w:tcPr>
            <w:tcW w:w="720" w:type="dxa"/>
          </w:tcPr>
          <w:p w:rsidR="009535C3" w:rsidRDefault="009535C3" w:rsidP="00BD1262">
            <w:pPr>
              <w:spacing w:line="360" w:lineRule="auto"/>
              <w:jc w:val="center"/>
              <w:rPr>
                <w:rFonts w:ascii="Arial" w:hAnsi="Arial" w:cs="Arial"/>
              </w:rPr>
            </w:pPr>
            <w:r>
              <w:rPr>
                <w:rFonts w:ascii="Arial" w:hAnsi="Arial" w:cs="Arial"/>
              </w:rPr>
              <w:t>74</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5.2.3 Perspectiva de Procesos  Internos</w:t>
            </w:r>
          </w:p>
        </w:tc>
        <w:tc>
          <w:tcPr>
            <w:tcW w:w="720" w:type="dxa"/>
          </w:tcPr>
          <w:p w:rsidR="009535C3" w:rsidRDefault="009535C3" w:rsidP="00BD1262">
            <w:pPr>
              <w:spacing w:line="360" w:lineRule="auto"/>
              <w:jc w:val="center"/>
              <w:rPr>
                <w:rFonts w:ascii="Arial" w:hAnsi="Arial" w:cs="Arial"/>
              </w:rPr>
            </w:pPr>
            <w:r>
              <w:rPr>
                <w:rFonts w:ascii="Arial" w:hAnsi="Arial" w:cs="Arial"/>
              </w:rPr>
              <w:t>74</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5.2.4 Perspectiva de Aprendizaje y Crecimiento</w:t>
            </w:r>
          </w:p>
        </w:tc>
        <w:tc>
          <w:tcPr>
            <w:tcW w:w="720" w:type="dxa"/>
          </w:tcPr>
          <w:p w:rsidR="009535C3" w:rsidRDefault="009535C3" w:rsidP="00BD1262">
            <w:pPr>
              <w:spacing w:line="360" w:lineRule="auto"/>
              <w:jc w:val="center"/>
              <w:rPr>
                <w:rFonts w:ascii="Arial" w:hAnsi="Arial" w:cs="Arial"/>
              </w:rPr>
            </w:pPr>
            <w:r>
              <w:rPr>
                <w:rFonts w:ascii="Arial" w:hAnsi="Arial" w:cs="Arial"/>
              </w:rPr>
              <w:t>76</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firstLine="709"/>
              <w:rPr>
                <w:rFonts w:ascii="Arial" w:hAnsi="Arial" w:cs="Arial"/>
              </w:rPr>
            </w:pPr>
            <w:r w:rsidRPr="00DD7E67">
              <w:rPr>
                <w:rFonts w:ascii="Arial" w:hAnsi="Arial" w:cs="Arial"/>
              </w:rPr>
              <w:t>5.3 Mapa Estratégico</w:t>
            </w:r>
          </w:p>
        </w:tc>
        <w:tc>
          <w:tcPr>
            <w:tcW w:w="720" w:type="dxa"/>
          </w:tcPr>
          <w:p w:rsidR="009535C3" w:rsidRDefault="009535C3" w:rsidP="00BD1262">
            <w:pPr>
              <w:spacing w:line="360" w:lineRule="auto"/>
              <w:jc w:val="center"/>
              <w:rPr>
                <w:rFonts w:ascii="Arial" w:hAnsi="Arial" w:cs="Arial"/>
              </w:rPr>
            </w:pPr>
            <w:r>
              <w:rPr>
                <w:rFonts w:ascii="Arial" w:hAnsi="Arial" w:cs="Arial"/>
              </w:rPr>
              <w:t>78</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firstLine="709"/>
              <w:rPr>
                <w:rFonts w:ascii="Arial" w:hAnsi="Arial" w:cs="Arial"/>
              </w:rPr>
            </w:pPr>
            <w:r w:rsidRPr="00DD7E67">
              <w:rPr>
                <w:rFonts w:ascii="Arial" w:hAnsi="Arial" w:cs="Arial"/>
              </w:rPr>
              <w:t>5.4 Indicadores Estratégicos –Fichas</w:t>
            </w:r>
          </w:p>
        </w:tc>
        <w:tc>
          <w:tcPr>
            <w:tcW w:w="720" w:type="dxa"/>
          </w:tcPr>
          <w:p w:rsidR="009535C3" w:rsidRDefault="009535C3" w:rsidP="00BD1262">
            <w:pPr>
              <w:spacing w:line="360" w:lineRule="auto"/>
              <w:jc w:val="center"/>
              <w:rPr>
                <w:rFonts w:ascii="Arial" w:hAnsi="Arial" w:cs="Arial"/>
              </w:rPr>
            </w:pPr>
            <w:r>
              <w:rPr>
                <w:rFonts w:ascii="Arial" w:hAnsi="Arial" w:cs="Arial"/>
              </w:rPr>
              <w:t>79</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5.4.1 Indicadores Financieros</w:t>
            </w:r>
          </w:p>
        </w:tc>
        <w:tc>
          <w:tcPr>
            <w:tcW w:w="720" w:type="dxa"/>
          </w:tcPr>
          <w:p w:rsidR="009535C3" w:rsidRDefault="009535C3" w:rsidP="00BD1262">
            <w:pPr>
              <w:spacing w:line="360" w:lineRule="auto"/>
              <w:jc w:val="center"/>
              <w:rPr>
                <w:rFonts w:ascii="Arial" w:hAnsi="Arial" w:cs="Arial"/>
              </w:rPr>
            </w:pPr>
            <w:r>
              <w:rPr>
                <w:rFonts w:ascii="Arial" w:hAnsi="Arial" w:cs="Arial"/>
              </w:rPr>
              <w:t>82</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5.4.2 Indicadores Clientes</w:t>
            </w:r>
          </w:p>
        </w:tc>
        <w:tc>
          <w:tcPr>
            <w:tcW w:w="720" w:type="dxa"/>
          </w:tcPr>
          <w:p w:rsidR="009535C3" w:rsidRDefault="009535C3" w:rsidP="00BD1262">
            <w:pPr>
              <w:spacing w:line="360" w:lineRule="auto"/>
              <w:jc w:val="center"/>
              <w:rPr>
                <w:rFonts w:ascii="Arial" w:hAnsi="Arial" w:cs="Arial"/>
              </w:rPr>
            </w:pPr>
            <w:r>
              <w:rPr>
                <w:rFonts w:ascii="Arial" w:hAnsi="Arial" w:cs="Arial"/>
              </w:rPr>
              <w:t>88</w:t>
            </w:r>
          </w:p>
        </w:tc>
      </w:tr>
      <w:tr w:rsidR="009535C3" w:rsidRPr="00934B39" w:rsidTr="00BD1262">
        <w:trPr>
          <w:gridAfter w:val="1"/>
          <w:wAfter w:w="225" w:type="dxa"/>
          <w:trHeight w:val="454"/>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5.4.3 Indicadores Procesos Internos</w:t>
            </w:r>
          </w:p>
        </w:tc>
        <w:tc>
          <w:tcPr>
            <w:tcW w:w="720" w:type="dxa"/>
          </w:tcPr>
          <w:p w:rsidR="009535C3" w:rsidRDefault="009535C3" w:rsidP="00BD1262">
            <w:pPr>
              <w:spacing w:line="360" w:lineRule="auto"/>
              <w:jc w:val="center"/>
              <w:rPr>
                <w:rFonts w:ascii="Arial" w:hAnsi="Arial" w:cs="Arial"/>
              </w:rPr>
            </w:pPr>
            <w:r>
              <w:rPr>
                <w:rFonts w:ascii="Arial" w:hAnsi="Arial" w:cs="Arial"/>
              </w:rPr>
              <w:t>90</w:t>
            </w:r>
          </w:p>
        </w:tc>
      </w:tr>
      <w:tr w:rsidR="009535C3" w:rsidRPr="00934B39" w:rsidTr="00BD1262">
        <w:trPr>
          <w:gridAfter w:val="1"/>
          <w:wAfter w:w="225" w:type="dxa"/>
          <w:trHeight w:val="746"/>
        </w:trPr>
        <w:tc>
          <w:tcPr>
            <w:tcW w:w="7668" w:type="dxa"/>
          </w:tcPr>
          <w:p w:rsidR="009535C3" w:rsidRPr="00DD7E67" w:rsidRDefault="009535C3" w:rsidP="00BD1262">
            <w:pPr>
              <w:spacing w:line="360" w:lineRule="auto"/>
              <w:ind w:left="709" w:firstLine="425"/>
              <w:rPr>
                <w:rFonts w:ascii="Arial" w:hAnsi="Arial" w:cs="Arial"/>
              </w:rPr>
            </w:pPr>
            <w:r w:rsidRPr="00DD7E67">
              <w:rPr>
                <w:rFonts w:ascii="Arial" w:hAnsi="Arial" w:cs="Arial"/>
              </w:rPr>
              <w:t>5.4.4 Indicadores de Aprendizaje y Desarrollo</w:t>
            </w:r>
          </w:p>
        </w:tc>
        <w:tc>
          <w:tcPr>
            <w:tcW w:w="720" w:type="dxa"/>
          </w:tcPr>
          <w:p w:rsidR="009535C3" w:rsidRDefault="009535C3" w:rsidP="00BD1262">
            <w:pPr>
              <w:spacing w:line="360" w:lineRule="auto"/>
              <w:jc w:val="center"/>
              <w:rPr>
                <w:rFonts w:ascii="Arial" w:hAnsi="Arial" w:cs="Arial"/>
              </w:rPr>
            </w:pPr>
            <w:r>
              <w:rPr>
                <w:rFonts w:ascii="Arial" w:hAnsi="Arial" w:cs="Arial"/>
              </w:rPr>
              <w:t>95</w:t>
            </w:r>
          </w:p>
        </w:tc>
      </w:tr>
      <w:tr w:rsidR="009535C3" w:rsidRPr="00934B39" w:rsidTr="00BD1262">
        <w:trPr>
          <w:gridAfter w:val="1"/>
          <w:wAfter w:w="225" w:type="dxa"/>
          <w:trHeight w:val="313"/>
        </w:trPr>
        <w:tc>
          <w:tcPr>
            <w:tcW w:w="7668" w:type="dxa"/>
          </w:tcPr>
          <w:p w:rsidR="009535C3" w:rsidRPr="00834EC1" w:rsidRDefault="009535C3" w:rsidP="00BD1262">
            <w:pPr>
              <w:spacing w:line="360" w:lineRule="auto"/>
              <w:rPr>
                <w:rFonts w:ascii="Arial" w:hAnsi="Arial" w:cs="Arial"/>
                <w:b/>
              </w:rPr>
            </w:pPr>
            <w:r w:rsidRPr="00834EC1">
              <w:rPr>
                <w:rFonts w:ascii="Arial" w:hAnsi="Arial" w:cs="Arial"/>
                <w:b/>
              </w:rPr>
              <w:t>CAPÍTULO 6. ANÁLISIS DE RESULTADOS</w:t>
            </w:r>
          </w:p>
        </w:tc>
        <w:tc>
          <w:tcPr>
            <w:tcW w:w="720" w:type="dxa"/>
          </w:tcPr>
          <w:p w:rsidR="009535C3" w:rsidRDefault="009535C3" w:rsidP="00BD1262">
            <w:pPr>
              <w:spacing w:line="360" w:lineRule="auto"/>
              <w:jc w:val="center"/>
              <w:rPr>
                <w:rFonts w:ascii="Arial" w:hAnsi="Arial" w:cs="Arial"/>
              </w:rPr>
            </w:pPr>
            <w:r>
              <w:rPr>
                <w:rFonts w:ascii="Arial" w:hAnsi="Arial" w:cs="Arial"/>
              </w:rPr>
              <w:t>98</w:t>
            </w:r>
          </w:p>
        </w:tc>
      </w:tr>
      <w:tr w:rsidR="009535C3" w:rsidRPr="00934B39" w:rsidTr="00BD1262">
        <w:trPr>
          <w:gridAfter w:val="1"/>
          <w:wAfter w:w="225" w:type="dxa"/>
          <w:trHeight w:val="447"/>
        </w:trPr>
        <w:tc>
          <w:tcPr>
            <w:tcW w:w="7668" w:type="dxa"/>
          </w:tcPr>
          <w:p w:rsidR="009535C3" w:rsidRPr="00DD7E67" w:rsidRDefault="009535C3" w:rsidP="00BD1262">
            <w:pPr>
              <w:spacing w:line="360" w:lineRule="auto"/>
              <w:ind w:firstLine="709"/>
              <w:rPr>
                <w:rFonts w:ascii="Arial" w:hAnsi="Arial" w:cs="Arial"/>
              </w:rPr>
            </w:pPr>
            <w:r w:rsidRPr="00455257">
              <w:rPr>
                <w:rFonts w:ascii="Arial" w:hAnsi="Arial" w:cs="Arial"/>
              </w:rPr>
              <w:t>6.1 Análisis de Resultados</w:t>
            </w:r>
          </w:p>
        </w:tc>
        <w:tc>
          <w:tcPr>
            <w:tcW w:w="720" w:type="dxa"/>
          </w:tcPr>
          <w:p w:rsidR="009535C3" w:rsidRDefault="009535C3" w:rsidP="00BD1262">
            <w:pPr>
              <w:spacing w:line="360" w:lineRule="auto"/>
              <w:jc w:val="center"/>
              <w:rPr>
                <w:rFonts w:ascii="Arial" w:hAnsi="Arial" w:cs="Arial"/>
              </w:rPr>
            </w:pPr>
            <w:r>
              <w:rPr>
                <w:rFonts w:ascii="Arial" w:hAnsi="Arial" w:cs="Arial"/>
              </w:rPr>
              <w:t>99</w:t>
            </w:r>
          </w:p>
        </w:tc>
      </w:tr>
      <w:tr w:rsidR="009535C3" w:rsidRPr="00934B39" w:rsidTr="00BD1262">
        <w:trPr>
          <w:gridAfter w:val="1"/>
          <w:wAfter w:w="225" w:type="dxa"/>
          <w:trHeight w:val="331"/>
        </w:trPr>
        <w:tc>
          <w:tcPr>
            <w:tcW w:w="7668" w:type="dxa"/>
          </w:tcPr>
          <w:p w:rsidR="009535C3" w:rsidRPr="00455257" w:rsidRDefault="009535C3" w:rsidP="00BD1262">
            <w:pPr>
              <w:spacing w:line="360" w:lineRule="auto"/>
              <w:ind w:left="709" w:firstLine="425"/>
              <w:rPr>
                <w:rFonts w:ascii="Arial" w:hAnsi="Arial" w:cs="Arial"/>
              </w:rPr>
            </w:pPr>
            <w:r w:rsidRPr="00455257">
              <w:rPr>
                <w:rFonts w:ascii="Arial" w:hAnsi="Arial" w:cs="Arial"/>
              </w:rPr>
              <w:t xml:space="preserve">6.1.1 Resultado de </w:t>
            </w:r>
            <w:r>
              <w:rPr>
                <w:rFonts w:ascii="Arial" w:hAnsi="Arial" w:cs="Arial"/>
              </w:rPr>
              <w:t>l</w:t>
            </w:r>
            <w:r w:rsidRPr="00455257">
              <w:rPr>
                <w:rFonts w:ascii="Arial" w:hAnsi="Arial" w:cs="Arial"/>
              </w:rPr>
              <w:t>a Perspectiva Financier</w:t>
            </w:r>
            <w:r>
              <w:rPr>
                <w:rFonts w:ascii="Arial" w:hAnsi="Arial" w:cs="Arial"/>
              </w:rPr>
              <w:t>a</w:t>
            </w:r>
          </w:p>
        </w:tc>
        <w:tc>
          <w:tcPr>
            <w:tcW w:w="720" w:type="dxa"/>
          </w:tcPr>
          <w:p w:rsidR="009535C3" w:rsidRDefault="009535C3" w:rsidP="00BD1262">
            <w:pPr>
              <w:spacing w:line="360" w:lineRule="auto"/>
              <w:jc w:val="center"/>
              <w:rPr>
                <w:rFonts w:ascii="Arial" w:hAnsi="Arial" w:cs="Arial"/>
              </w:rPr>
            </w:pPr>
            <w:r>
              <w:rPr>
                <w:rFonts w:ascii="Arial" w:hAnsi="Arial" w:cs="Arial"/>
              </w:rPr>
              <w:t>100</w:t>
            </w:r>
          </w:p>
        </w:tc>
      </w:tr>
      <w:tr w:rsidR="009535C3" w:rsidRPr="00934B39" w:rsidTr="00BD1262">
        <w:trPr>
          <w:gridAfter w:val="1"/>
          <w:wAfter w:w="225" w:type="dxa"/>
          <w:trHeight w:val="337"/>
        </w:trPr>
        <w:tc>
          <w:tcPr>
            <w:tcW w:w="7668" w:type="dxa"/>
          </w:tcPr>
          <w:p w:rsidR="009535C3" w:rsidRPr="00455257" w:rsidRDefault="009535C3" w:rsidP="00BD1262">
            <w:pPr>
              <w:spacing w:line="360" w:lineRule="auto"/>
              <w:ind w:left="709" w:firstLine="425"/>
              <w:rPr>
                <w:rFonts w:ascii="Arial" w:hAnsi="Arial" w:cs="Arial"/>
              </w:rPr>
            </w:pPr>
            <w:r>
              <w:rPr>
                <w:rFonts w:ascii="Arial" w:hAnsi="Arial" w:cs="Arial"/>
              </w:rPr>
              <w:t>6.1.2 Resultado de Clientes</w:t>
            </w:r>
          </w:p>
        </w:tc>
        <w:tc>
          <w:tcPr>
            <w:tcW w:w="720" w:type="dxa"/>
          </w:tcPr>
          <w:p w:rsidR="009535C3" w:rsidRDefault="009535C3" w:rsidP="00BD1262">
            <w:pPr>
              <w:spacing w:line="360" w:lineRule="auto"/>
              <w:jc w:val="center"/>
              <w:rPr>
                <w:rFonts w:ascii="Arial" w:hAnsi="Arial" w:cs="Arial"/>
              </w:rPr>
            </w:pPr>
            <w:r>
              <w:rPr>
                <w:rFonts w:ascii="Arial" w:hAnsi="Arial" w:cs="Arial"/>
              </w:rPr>
              <w:t>103</w:t>
            </w:r>
          </w:p>
        </w:tc>
      </w:tr>
      <w:tr w:rsidR="009535C3" w:rsidRPr="00934B39" w:rsidTr="00BD1262">
        <w:trPr>
          <w:gridAfter w:val="1"/>
          <w:wAfter w:w="225" w:type="dxa"/>
          <w:trHeight w:val="337"/>
        </w:trPr>
        <w:tc>
          <w:tcPr>
            <w:tcW w:w="7668" w:type="dxa"/>
          </w:tcPr>
          <w:p w:rsidR="009535C3" w:rsidRDefault="009535C3" w:rsidP="00BD1262">
            <w:pPr>
              <w:spacing w:line="360" w:lineRule="auto"/>
              <w:ind w:left="709" w:firstLine="425"/>
              <w:rPr>
                <w:rFonts w:ascii="Arial" w:hAnsi="Arial" w:cs="Arial"/>
              </w:rPr>
            </w:pPr>
            <w:r w:rsidRPr="00455257">
              <w:rPr>
                <w:rFonts w:ascii="Arial" w:hAnsi="Arial" w:cs="Arial"/>
              </w:rPr>
              <w:t>6.1.3 Resultado de La Perspectiva de Procesos Internos</w:t>
            </w:r>
          </w:p>
        </w:tc>
        <w:tc>
          <w:tcPr>
            <w:tcW w:w="720" w:type="dxa"/>
          </w:tcPr>
          <w:p w:rsidR="009535C3" w:rsidRDefault="009535C3" w:rsidP="00BD1262">
            <w:pPr>
              <w:spacing w:line="360" w:lineRule="auto"/>
              <w:jc w:val="center"/>
              <w:rPr>
                <w:rFonts w:ascii="Arial" w:hAnsi="Arial" w:cs="Arial"/>
              </w:rPr>
            </w:pPr>
            <w:r>
              <w:rPr>
                <w:rFonts w:ascii="Arial" w:hAnsi="Arial" w:cs="Arial"/>
              </w:rPr>
              <w:t>104</w:t>
            </w:r>
          </w:p>
        </w:tc>
      </w:tr>
      <w:tr w:rsidR="009535C3" w:rsidRPr="00934B39" w:rsidTr="00BD1262">
        <w:trPr>
          <w:gridAfter w:val="1"/>
          <w:wAfter w:w="225" w:type="dxa"/>
          <w:trHeight w:val="337"/>
        </w:trPr>
        <w:tc>
          <w:tcPr>
            <w:tcW w:w="7668" w:type="dxa"/>
          </w:tcPr>
          <w:p w:rsidR="009535C3" w:rsidRPr="00455257" w:rsidRDefault="009535C3" w:rsidP="00BD1262">
            <w:pPr>
              <w:spacing w:line="360" w:lineRule="auto"/>
              <w:ind w:left="709" w:firstLine="425"/>
              <w:rPr>
                <w:rFonts w:ascii="Arial" w:hAnsi="Arial" w:cs="Arial"/>
              </w:rPr>
            </w:pPr>
            <w:r w:rsidRPr="00F6088A">
              <w:rPr>
                <w:rFonts w:ascii="Arial" w:hAnsi="Arial" w:cs="Arial"/>
              </w:rPr>
              <w:t>6.1.4 Resultado de Aprendizaje y Desarrollo</w:t>
            </w:r>
          </w:p>
        </w:tc>
        <w:tc>
          <w:tcPr>
            <w:tcW w:w="720" w:type="dxa"/>
          </w:tcPr>
          <w:p w:rsidR="009535C3" w:rsidRDefault="009535C3" w:rsidP="00BD1262">
            <w:pPr>
              <w:spacing w:line="360" w:lineRule="auto"/>
              <w:jc w:val="center"/>
              <w:rPr>
                <w:rFonts w:ascii="Arial" w:hAnsi="Arial" w:cs="Arial"/>
              </w:rPr>
            </w:pPr>
            <w:r>
              <w:rPr>
                <w:rFonts w:ascii="Arial" w:hAnsi="Arial" w:cs="Arial"/>
              </w:rPr>
              <w:t>105</w:t>
            </w:r>
          </w:p>
        </w:tc>
      </w:tr>
      <w:tr w:rsidR="009535C3" w:rsidRPr="00934B39" w:rsidTr="00BD1262">
        <w:trPr>
          <w:gridAfter w:val="1"/>
          <w:wAfter w:w="225" w:type="dxa"/>
          <w:trHeight w:val="761"/>
        </w:trPr>
        <w:tc>
          <w:tcPr>
            <w:tcW w:w="7668" w:type="dxa"/>
          </w:tcPr>
          <w:p w:rsidR="009535C3" w:rsidRPr="00F6088A" w:rsidRDefault="009535C3" w:rsidP="00BD1262">
            <w:pPr>
              <w:tabs>
                <w:tab w:val="left" w:pos="426"/>
                <w:tab w:val="left" w:pos="709"/>
              </w:tabs>
              <w:spacing w:line="360" w:lineRule="auto"/>
              <w:ind w:firstLine="709"/>
              <w:rPr>
                <w:rFonts w:ascii="Arial" w:hAnsi="Arial" w:cs="Arial"/>
              </w:rPr>
            </w:pPr>
            <w:r w:rsidRPr="00EE5601">
              <w:rPr>
                <w:rFonts w:ascii="Arial" w:hAnsi="Arial" w:cs="Arial"/>
              </w:rPr>
              <w:t>6.2 Resumen sobre el desempeño de los Indicadores</w:t>
            </w:r>
          </w:p>
        </w:tc>
        <w:tc>
          <w:tcPr>
            <w:tcW w:w="720" w:type="dxa"/>
          </w:tcPr>
          <w:p w:rsidR="009535C3" w:rsidRDefault="009535C3" w:rsidP="00BD1262">
            <w:pPr>
              <w:spacing w:line="360" w:lineRule="auto"/>
              <w:jc w:val="center"/>
              <w:rPr>
                <w:rFonts w:ascii="Arial" w:hAnsi="Arial" w:cs="Arial"/>
              </w:rPr>
            </w:pPr>
            <w:r>
              <w:rPr>
                <w:rFonts w:ascii="Arial" w:hAnsi="Arial" w:cs="Arial"/>
              </w:rPr>
              <w:t>106</w:t>
            </w:r>
          </w:p>
        </w:tc>
      </w:tr>
      <w:tr w:rsidR="009535C3" w:rsidRPr="00934B39" w:rsidTr="00BD1262">
        <w:trPr>
          <w:gridAfter w:val="1"/>
          <w:wAfter w:w="225" w:type="dxa"/>
          <w:trHeight w:val="337"/>
        </w:trPr>
        <w:tc>
          <w:tcPr>
            <w:tcW w:w="7668" w:type="dxa"/>
          </w:tcPr>
          <w:p w:rsidR="009535C3" w:rsidRPr="00834EC1" w:rsidRDefault="009535C3" w:rsidP="00BD1262">
            <w:pPr>
              <w:spacing w:line="360" w:lineRule="auto"/>
              <w:rPr>
                <w:rFonts w:ascii="Arial" w:hAnsi="Arial" w:cs="Arial"/>
                <w:b/>
              </w:rPr>
            </w:pPr>
            <w:r w:rsidRPr="00834EC1">
              <w:rPr>
                <w:rFonts w:ascii="Arial" w:hAnsi="Arial" w:cs="Arial"/>
                <w:b/>
              </w:rPr>
              <w:t>CAPITULO 7. CONCLUSIONES Y RECOMENDACIONES</w:t>
            </w:r>
          </w:p>
        </w:tc>
        <w:tc>
          <w:tcPr>
            <w:tcW w:w="720" w:type="dxa"/>
          </w:tcPr>
          <w:p w:rsidR="009535C3" w:rsidRDefault="009535C3" w:rsidP="00BD1262">
            <w:pPr>
              <w:spacing w:line="360" w:lineRule="auto"/>
              <w:jc w:val="center"/>
              <w:rPr>
                <w:rFonts w:ascii="Arial" w:hAnsi="Arial" w:cs="Arial"/>
              </w:rPr>
            </w:pPr>
            <w:r>
              <w:rPr>
                <w:rFonts w:ascii="Arial" w:hAnsi="Arial" w:cs="Arial"/>
              </w:rPr>
              <w:t>108</w:t>
            </w:r>
          </w:p>
        </w:tc>
      </w:tr>
      <w:tr w:rsidR="009535C3" w:rsidRPr="00934B39" w:rsidTr="00BD1262">
        <w:trPr>
          <w:gridAfter w:val="1"/>
          <w:wAfter w:w="225" w:type="dxa"/>
          <w:trHeight w:val="337"/>
        </w:trPr>
        <w:tc>
          <w:tcPr>
            <w:tcW w:w="7668" w:type="dxa"/>
          </w:tcPr>
          <w:p w:rsidR="009535C3" w:rsidRPr="00EE5601" w:rsidRDefault="009535C3" w:rsidP="00BD1262">
            <w:pPr>
              <w:spacing w:line="360" w:lineRule="auto"/>
              <w:ind w:firstLine="709"/>
              <w:rPr>
                <w:rFonts w:ascii="Arial" w:hAnsi="Arial" w:cs="Arial"/>
              </w:rPr>
            </w:pPr>
            <w:r w:rsidRPr="00D25A80">
              <w:rPr>
                <w:rFonts w:ascii="Arial" w:hAnsi="Arial" w:cs="Arial"/>
              </w:rPr>
              <w:t>7.1 Conclusiones</w:t>
            </w:r>
          </w:p>
        </w:tc>
        <w:tc>
          <w:tcPr>
            <w:tcW w:w="720" w:type="dxa"/>
          </w:tcPr>
          <w:p w:rsidR="009535C3" w:rsidRDefault="009535C3" w:rsidP="00BD1262">
            <w:pPr>
              <w:spacing w:line="360" w:lineRule="auto"/>
              <w:jc w:val="center"/>
              <w:rPr>
                <w:rFonts w:ascii="Arial" w:hAnsi="Arial" w:cs="Arial"/>
              </w:rPr>
            </w:pPr>
            <w:r>
              <w:rPr>
                <w:rFonts w:ascii="Arial" w:hAnsi="Arial" w:cs="Arial"/>
              </w:rPr>
              <w:t>108</w:t>
            </w:r>
          </w:p>
        </w:tc>
      </w:tr>
      <w:tr w:rsidR="009535C3" w:rsidRPr="00934B39" w:rsidTr="00BD1262">
        <w:trPr>
          <w:gridAfter w:val="1"/>
          <w:wAfter w:w="225" w:type="dxa"/>
          <w:trHeight w:val="726"/>
        </w:trPr>
        <w:tc>
          <w:tcPr>
            <w:tcW w:w="7668" w:type="dxa"/>
          </w:tcPr>
          <w:p w:rsidR="009535C3" w:rsidRPr="00D25A80" w:rsidRDefault="009535C3" w:rsidP="00BD1262">
            <w:pPr>
              <w:spacing w:line="360" w:lineRule="auto"/>
              <w:ind w:firstLine="709"/>
              <w:rPr>
                <w:rFonts w:ascii="Arial" w:hAnsi="Arial" w:cs="Arial"/>
              </w:rPr>
            </w:pPr>
            <w:r w:rsidRPr="00D25A80">
              <w:rPr>
                <w:rFonts w:ascii="Arial" w:hAnsi="Arial" w:cs="Arial"/>
              </w:rPr>
              <w:t>7.2 Recomendaciones</w:t>
            </w:r>
          </w:p>
        </w:tc>
        <w:tc>
          <w:tcPr>
            <w:tcW w:w="720" w:type="dxa"/>
          </w:tcPr>
          <w:p w:rsidR="009535C3" w:rsidRDefault="009535C3" w:rsidP="00BD1262">
            <w:pPr>
              <w:spacing w:line="360" w:lineRule="auto"/>
              <w:jc w:val="center"/>
              <w:rPr>
                <w:rFonts w:ascii="Arial" w:hAnsi="Arial" w:cs="Arial"/>
              </w:rPr>
            </w:pPr>
            <w:r>
              <w:rPr>
                <w:rFonts w:ascii="Arial" w:hAnsi="Arial" w:cs="Arial"/>
              </w:rPr>
              <w:t>110</w:t>
            </w:r>
          </w:p>
        </w:tc>
      </w:tr>
      <w:tr w:rsidR="009535C3" w:rsidRPr="00934B39" w:rsidTr="00BD1262">
        <w:trPr>
          <w:gridAfter w:val="1"/>
          <w:wAfter w:w="225" w:type="dxa"/>
          <w:trHeight w:val="337"/>
        </w:trPr>
        <w:tc>
          <w:tcPr>
            <w:tcW w:w="7668" w:type="dxa"/>
          </w:tcPr>
          <w:p w:rsidR="009535C3" w:rsidRPr="00D25A80" w:rsidRDefault="009535C3" w:rsidP="00BD1262">
            <w:pPr>
              <w:spacing w:line="360" w:lineRule="auto"/>
              <w:rPr>
                <w:rFonts w:ascii="Arial" w:hAnsi="Arial" w:cs="Arial"/>
              </w:rPr>
            </w:pPr>
            <w:r w:rsidRPr="00D25A80">
              <w:rPr>
                <w:rFonts w:ascii="Arial" w:hAnsi="Arial" w:cs="Arial"/>
              </w:rPr>
              <w:t>BIBLIOGRAFÍA</w:t>
            </w:r>
          </w:p>
        </w:tc>
        <w:tc>
          <w:tcPr>
            <w:tcW w:w="720" w:type="dxa"/>
          </w:tcPr>
          <w:p w:rsidR="009535C3" w:rsidRDefault="009535C3" w:rsidP="00BD1262">
            <w:pPr>
              <w:spacing w:line="360" w:lineRule="auto"/>
              <w:jc w:val="center"/>
              <w:rPr>
                <w:rFonts w:ascii="Arial" w:hAnsi="Arial" w:cs="Arial"/>
              </w:rPr>
            </w:pPr>
            <w:r>
              <w:rPr>
                <w:rFonts w:ascii="Arial" w:hAnsi="Arial" w:cs="Arial"/>
              </w:rPr>
              <w:t>112</w:t>
            </w:r>
          </w:p>
        </w:tc>
      </w:tr>
      <w:tr w:rsidR="009535C3" w:rsidRPr="00934B39" w:rsidTr="00BD1262">
        <w:trPr>
          <w:gridAfter w:val="1"/>
          <w:wAfter w:w="225" w:type="dxa"/>
          <w:trHeight w:val="337"/>
        </w:trPr>
        <w:tc>
          <w:tcPr>
            <w:tcW w:w="7668" w:type="dxa"/>
          </w:tcPr>
          <w:p w:rsidR="009535C3" w:rsidRPr="00D25A80" w:rsidRDefault="009535C3" w:rsidP="00BD1262">
            <w:pPr>
              <w:spacing w:line="360" w:lineRule="auto"/>
              <w:rPr>
                <w:rFonts w:ascii="Arial" w:hAnsi="Arial" w:cs="Arial"/>
              </w:rPr>
            </w:pPr>
            <w:r>
              <w:rPr>
                <w:rFonts w:ascii="Arial" w:hAnsi="Arial" w:cs="Arial"/>
              </w:rPr>
              <w:t>ANEXOS</w:t>
            </w:r>
          </w:p>
        </w:tc>
        <w:tc>
          <w:tcPr>
            <w:tcW w:w="720" w:type="dxa"/>
          </w:tcPr>
          <w:p w:rsidR="009535C3" w:rsidRDefault="009535C3" w:rsidP="00BD1262">
            <w:pPr>
              <w:spacing w:line="360" w:lineRule="auto"/>
              <w:jc w:val="center"/>
              <w:rPr>
                <w:rFonts w:ascii="Arial" w:hAnsi="Arial" w:cs="Arial"/>
              </w:rPr>
            </w:pPr>
            <w:r>
              <w:rPr>
                <w:rFonts w:ascii="Arial" w:hAnsi="Arial" w:cs="Arial"/>
              </w:rPr>
              <w:t>113</w:t>
            </w:r>
          </w:p>
        </w:tc>
      </w:tr>
      <w:tr w:rsidR="009535C3" w:rsidRPr="00934B39" w:rsidTr="00BD1262">
        <w:trPr>
          <w:gridAfter w:val="1"/>
          <w:wAfter w:w="225" w:type="dxa"/>
          <w:trHeight w:val="746"/>
        </w:trPr>
        <w:tc>
          <w:tcPr>
            <w:tcW w:w="7668" w:type="dxa"/>
          </w:tcPr>
          <w:p w:rsidR="009535C3" w:rsidRPr="00455257" w:rsidRDefault="009535C3" w:rsidP="00BD1262">
            <w:pPr>
              <w:spacing w:line="360" w:lineRule="auto"/>
              <w:ind w:left="709" w:firstLine="425"/>
              <w:rPr>
                <w:rFonts w:ascii="Arial" w:hAnsi="Arial" w:cs="Arial"/>
              </w:rPr>
            </w:pPr>
          </w:p>
        </w:tc>
        <w:tc>
          <w:tcPr>
            <w:tcW w:w="720" w:type="dxa"/>
          </w:tcPr>
          <w:p w:rsidR="009535C3" w:rsidRDefault="009535C3" w:rsidP="00BD1262">
            <w:pPr>
              <w:spacing w:line="360" w:lineRule="auto"/>
              <w:jc w:val="center"/>
              <w:rPr>
                <w:rFonts w:ascii="Arial" w:hAnsi="Arial" w:cs="Arial"/>
              </w:rPr>
            </w:pPr>
          </w:p>
        </w:tc>
      </w:tr>
      <w:tr w:rsidR="009535C3" w:rsidRPr="00934B39" w:rsidTr="00BD1262">
        <w:trPr>
          <w:gridAfter w:val="1"/>
          <w:wAfter w:w="225" w:type="dxa"/>
          <w:trHeight w:val="746"/>
        </w:trPr>
        <w:tc>
          <w:tcPr>
            <w:tcW w:w="7668" w:type="dxa"/>
          </w:tcPr>
          <w:p w:rsidR="009535C3" w:rsidRPr="00455257" w:rsidRDefault="009535C3" w:rsidP="00BD1262">
            <w:pPr>
              <w:spacing w:line="360" w:lineRule="auto"/>
              <w:ind w:left="709" w:firstLine="425"/>
              <w:rPr>
                <w:rFonts w:ascii="Arial" w:hAnsi="Arial" w:cs="Arial"/>
              </w:rPr>
            </w:pPr>
          </w:p>
        </w:tc>
        <w:tc>
          <w:tcPr>
            <w:tcW w:w="720" w:type="dxa"/>
          </w:tcPr>
          <w:p w:rsidR="009535C3" w:rsidRDefault="009535C3" w:rsidP="00BD1262">
            <w:pPr>
              <w:spacing w:line="360" w:lineRule="auto"/>
              <w:jc w:val="center"/>
              <w:rPr>
                <w:rFonts w:ascii="Arial" w:hAnsi="Arial" w:cs="Arial"/>
              </w:rPr>
            </w:pPr>
          </w:p>
        </w:tc>
      </w:tr>
      <w:tr w:rsidR="009535C3" w:rsidRPr="00934B39" w:rsidTr="00BD1262">
        <w:trPr>
          <w:gridAfter w:val="1"/>
          <w:wAfter w:w="225" w:type="dxa"/>
          <w:trHeight w:val="746"/>
        </w:trPr>
        <w:tc>
          <w:tcPr>
            <w:tcW w:w="7668" w:type="dxa"/>
          </w:tcPr>
          <w:p w:rsidR="009535C3" w:rsidRPr="00455257" w:rsidRDefault="009535C3" w:rsidP="00BD1262">
            <w:pPr>
              <w:spacing w:line="360" w:lineRule="auto"/>
              <w:ind w:left="709" w:firstLine="425"/>
              <w:rPr>
                <w:rFonts w:ascii="Arial" w:hAnsi="Arial" w:cs="Arial"/>
              </w:rPr>
            </w:pPr>
          </w:p>
        </w:tc>
        <w:tc>
          <w:tcPr>
            <w:tcW w:w="720" w:type="dxa"/>
          </w:tcPr>
          <w:p w:rsidR="009535C3" w:rsidRDefault="009535C3" w:rsidP="00BD1262">
            <w:pPr>
              <w:spacing w:line="360" w:lineRule="auto"/>
              <w:jc w:val="center"/>
              <w:rPr>
                <w:rFonts w:ascii="Arial" w:hAnsi="Arial" w:cs="Arial"/>
              </w:rPr>
            </w:pPr>
          </w:p>
        </w:tc>
      </w:tr>
      <w:tr w:rsidR="009535C3" w:rsidRPr="00934B39" w:rsidTr="00BD1262">
        <w:trPr>
          <w:gridAfter w:val="1"/>
          <w:wAfter w:w="225" w:type="dxa"/>
          <w:trHeight w:val="746"/>
        </w:trPr>
        <w:tc>
          <w:tcPr>
            <w:tcW w:w="7668" w:type="dxa"/>
          </w:tcPr>
          <w:p w:rsidR="009535C3" w:rsidRPr="00DD7E67" w:rsidRDefault="009535C3" w:rsidP="00BD1262">
            <w:pPr>
              <w:spacing w:line="360" w:lineRule="auto"/>
              <w:ind w:left="709" w:firstLine="425"/>
              <w:rPr>
                <w:rFonts w:ascii="Arial" w:hAnsi="Arial" w:cs="Arial"/>
              </w:rPr>
            </w:pPr>
          </w:p>
        </w:tc>
        <w:tc>
          <w:tcPr>
            <w:tcW w:w="720" w:type="dxa"/>
          </w:tcPr>
          <w:p w:rsidR="009535C3" w:rsidRDefault="009535C3" w:rsidP="00BD1262">
            <w:pPr>
              <w:spacing w:line="360" w:lineRule="auto"/>
              <w:jc w:val="center"/>
              <w:rPr>
                <w:rFonts w:ascii="Arial" w:hAnsi="Arial" w:cs="Arial"/>
              </w:rPr>
            </w:pPr>
          </w:p>
        </w:tc>
      </w:tr>
      <w:tr w:rsidR="009535C3" w:rsidRPr="00934B39" w:rsidTr="00BD1262">
        <w:trPr>
          <w:gridAfter w:val="1"/>
          <w:wAfter w:w="225" w:type="dxa"/>
          <w:trHeight w:val="746"/>
        </w:trPr>
        <w:tc>
          <w:tcPr>
            <w:tcW w:w="7668" w:type="dxa"/>
          </w:tcPr>
          <w:p w:rsidR="009535C3" w:rsidRPr="00DD7E67" w:rsidRDefault="009535C3" w:rsidP="00BD1262">
            <w:pPr>
              <w:spacing w:line="360" w:lineRule="auto"/>
              <w:ind w:left="709" w:firstLine="425"/>
              <w:rPr>
                <w:rFonts w:ascii="Arial" w:hAnsi="Arial" w:cs="Arial"/>
              </w:rPr>
            </w:pPr>
          </w:p>
        </w:tc>
        <w:tc>
          <w:tcPr>
            <w:tcW w:w="720" w:type="dxa"/>
          </w:tcPr>
          <w:p w:rsidR="009535C3" w:rsidRDefault="009535C3" w:rsidP="00BD1262">
            <w:pPr>
              <w:spacing w:line="360" w:lineRule="auto"/>
              <w:jc w:val="center"/>
              <w:rPr>
                <w:rFonts w:ascii="Arial" w:hAnsi="Arial" w:cs="Arial"/>
              </w:rPr>
            </w:pPr>
          </w:p>
        </w:tc>
      </w:tr>
      <w:tr w:rsidR="009535C3" w:rsidRPr="00D042D4" w:rsidTr="00BD1262">
        <w:trPr>
          <w:trHeight w:val="516"/>
        </w:trPr>
        <w:tc>
          <w:tcPr>
            <w:tcW w:w="7668" w:type="dxa"/>
          </w:tcPr>
          <w:p w:rsidR="009535C3" w:rsidRPr="00834EC1" w:rsidRDefault="009535C3" w:rsidP="00BD1262">
            <w:pPr>
              <w:spacing w:line="360" w:lineRule="auto"/>
              <w:ind w:firstLine="709"/>
              <w:rPr>
                <w:rFonts w:ascii="Arial" w:hAnsi="Arial" w:cs="Arial"/>
                <w:b/>
              </w:rPr>
            </w:pPr>
          </w:p>
        </w:tc>
        <w:tc>
          <w:tcPr>
            <w:tcW w:w="945" w:type="dxa"/>
            <w:gridSpan w:val="2"/>
          </w:tcPr>
          <w:p w:rsidR="009535C3" w:rsidRPr="00DD7E67" w:rsidRDefault="009535C3" w:rsidP="00BD1262">
            <w:pPr>
              <w:spacing w:line="360" w:lineRule="auto"/>
              <w:ind w:firstLine="709"/>
              <w:jc w:val="center"/>
              <w:rPr>
                <w:rFonts w:ascii="Arial" w:hAnsi="Arial" w:cs="Arial"/>
              </w:rPr>
            </w:pPr>
          </w:p>
        </w:tc>
      </w:tr>
    </w:tbl>
    <w:p w:rsidR="009535C3" w:rsidRPr="000E6608" w:rsidRDefault="009535C3" w:rsidP="009535C3">
      <w:pPr>
        <w:pStyle w:val="Ttulo1"/>
        <w:numPr>
          <w:ilvl w:val="0"/>
          <w:numId w:val="0"/>
        </w:numPr>
        <w:ind w:left="432"/>
        <w:jc w:val="center"/>
      </w:pPr>
      <w:bookmarkStart w:id="5" w:name="_Toc265193417"/>
      <w:r w:rsidRPr="000E6608">
        <w:t>ABREVIATURAS</w:t>
      </w:r>
      <w:bookmarkEnd w:id="5"/>
    </w:p>
    <w:p w:rsidR="009535C3" w:rsidRPr="00742F84" w:rsidRDefault="009535C3" w:rsidP="009535C3">
      <w:pPr>
        <w:rPr>
          <w:rFonts w:ascii="Arial" w:hAnsi="Arial" w:cs="Arial"/>
        </w:rPr>
      </w:pPr>
    </w:p>
    <w:p w:rsidR="009535C3" w:rsidRDefault="009535C3" w:rsidP="009535C3">
      <w:pPr>
        <w:spacing w:line="480" w:lineRule="auto"/>
        <w:rPr>
          <w:rFonts w:ascii="Arial" w:hAnsi="Arial" w:cs="Arial"/>
        </w:rPr>
      </w:pPr>
    </w:p>
    <w:p w:rsidR="009535C3" w:rsidRDefault="009535C3" w:rsidP="009535C3">
      <w:pPr>
        <w:spacing w:line="480" w:lineRule="auto"/>
        <w:rPr>
          <w:rFonts w:ascii="Arial" w:hAnsi="Arial" w:cs="Arial"/>
        </w:rPr>
      </w:pPr>
    </w:p>
    <w:p w:rsidR="009535C3" w:rsidRDefault="009535C3" w:rsidP="009535C3">
      <w:pPr>
        <w:spacing w:line="480" w:lineRule="auto"/>
        <w:rPr>
          <w:rFonts w:ascii="Arial" w:hAnsi="Arial" w:cs="Arial"/>
        </w:rPr>
      </w:pPr>
    </w:p>
    <w:p w:rsidR="009535C3" w:rsidRPr="00886C26" w:rsidRDefault="009535C3" w:rsidP="009535C3">
      <w:pPr>
        <w:spacing w:line="480" w:lineRule="auto"/>
        <w:rPr>
          <w:rFonts w:ascii="Arial" w:hAnsi="Arial" w:cs="Arial"/>
        </w:rPr>
      </w:pPr>
      <w:r w:rsidRPr="00886C26">
        <w:rPr>
          <w:rFonts w:ascii="Arial" w:hAnsi="Arial" w:cs="Arial"/>
        </w:rPr>
        <w:t>DPTO</w:t>
      </w:r>
      <w:r w:rsidRPr="00886C26">
        <w:rPr>
          <w:rFonts w:ascii="Arial" w:hAnsi="Arial" w:cs="Arial"/>
        </w:rPr>
        <w:tab/>
      </w:r>
      <w:r>
        <w:rPr>
          <w:rFonts w:ascii="Arial" w:hAnsi="Arial" w:cs="Arial"/>
        </w:rPr>
        <w:tab/>
      </w:r>
      <w:r>
        <w:rPr>
          <w:rFonts w:ascii="Arial" w:hAnsi="Arial" w:cs="Arial"/>
        </w:rPr>
        <w:tab/>
      </w:r>
      <w:r w:rsidRPr="00886C26">
        <w:rPr>
          <w:rFonts w:ascii="Arial" w:hAnsi="Arial" w:cs="Arial"/>
        </w:rPr>
        <w:t>Departamento</w:t>
      </w:r>
    </w:p>
    <w:p w:rsidR="009535C3" w:rsidRDefault="009535C3" w:rsidP="009535C3">
      <w:pPr>
        <w:spacing w:line="480" w:lineRule="auto"/>
        <w:rPr>
          <w:rFonts w:ascii="Arial" w:hAnsi="Arial" w:cs="Arial"/>
        </w:rPr>
      </w:pPr>
      <w:r w:rsidRPr="00886C26">
        <w:rPr>
          <w:rFonts w:ascii="Arial" w:hAnsi="Arial" w:cs="Arial"/>
        </w:rPr>
        <w:t>FODA</w:t>
      </w:r>
      <w:r w:rsidRPr="00886C26">
        <w:rPr>
          <w:rFonts w:ascii="Arial" w:hAnsi="Arial" w:cs="Arial"/>
        </w:rPr>
        <w:tab/>
      </w:r>
      <w:r>
        <w:rPr>
          <w:rFonts w:ascii="Arial" w:hAnsi="Arial" w:cs="Arial"/>
        </w:rPr>
        <w:tab/>
      </w:r>
      <w:r>
        <w:rPr>
          <w:rFonts w:ascii="Arial" w:hAnsi="Arial" w:cs="Arial"/>
        </w:rPr>
        <w:tab/>
      </w:r>
      <w:r w:rsidRPr="00886C26">
        <w:rPr>
          <w:rFonts w:ascii="Arial" w:hAnsi="Arial" w:cs="Arial"/>
        </w:rPr>
        <w:t>Fortalezas, Oportunidades, Debilidades y Amenazas</w:t>
      </w:r>
    </w:p>
    <w:p w:rsidR="009535C3" w:rsidRPr="00886C26" w:rsidRDefault="009535C3" w:rsidP="009535C3">
      <w:pPr>
        <w:spacing w:line="480" w:lineRule="auto"/>
        <w:rPr>
          <w:rFonts w:ascii="Arial" w:hAnsi="Arial" w:cs="Arial"/>
        </w:rPr>
      </w:pPr>
      <w:r w:rsidRPr="00886C26">
        <w:rPr>
          <w:rFonts w:ascii="Arial" w:hAnsi="Arial" w:cs="Arial"/>
        </w:rPr>
        <w:t>KPI</w:t>
      </w:r>
      <w:r w:rsidRPr="00886C26">
        <w:rPr>
          <w:rFonts w:ascii="Arial" w:hAnsi="Arial" w:cs="Arial"/>
        </w:rPr>
        <w:tab/>
      </w:r>
      <w:r>
        <w:rPr>
          <w:rFonts w:ascii="Arial" w:hAnsi="Arial" w:cs="Arial"/>
        </w:rPr>
        <w:tab/>
      </w:r>
      <w:r>
        <w:rPr>
          <w:rFonts w:ascii="Arial" w:hAnsi="Arial" w:cs="Arial"/>
        </w:rPr>
        <w:tab/>
      </w:r>
      <w:r w:rsidRPr="00886C26">
        <w:rPr>
          <w:rFonts w:ascii="Arial" w:hAnsi="Arial" w:cs="Arial"/>
        </w:rPr>
        <w:t>Indicadores Clave de Desempeño</w:t>
      </w:r>
    </w:p>
    <w:p w:rsidR="009535C3" w:rsidRPr="00886C26" w:rsidRDefault="009535C3" w:rsidP="009535C3">
      <w:pPr>
        <w:spacing w:line="480" w:lineRule="auto"/>
        <w:rPr>
          <w:rFonts w:ascii="Arial" w:hAnsi="Arial" w:cs="Arial"/>
        </w:rPr>
      </w:pPr>
      <w:r w:rsidRPr="00886C26">
        <w:rPr>
          <w:rFonts w:ascii="Arial" w:hAnsi="Arial" w:cs="Arial"/>
        </w:rPr>
        <w:t>MTTO</w:t>
      </w:r>
      <w:r w:rsidRPr="00886C26">
        <w:rPr>
          <w:rFonts w:ascii="Arial" w:hAnsi="Arial" w:cs="Arial"/>
        </w:rPr>
        <w:tab/>
      </w:r>
      <w:r>
        <w:rPr>
          <w:rFonts w:ascii="Arial" w:hAnsi="Arial" w:cs="Arial"/>
        </w:rPr>
        <w:tab/>
      </w:r>
      <w:r>
        <w:rPr>
          <w:rFonts w:ascii="Arial" w:hAnsi="Arial" w:cs="Arial"/>
        </w:rPr>
        <w:tab/>
      </w:r>
      <w:r w:rsidRPr="00886C26">
        <w:rPr>
          <w:rFonts w:ascii="Arial" w:hAnsi="Arial" w:cs="Arial"/>
        </w:rPr>
        <w:t>Mantenimiento</w:t>
      </w:r>
    </w:p>
    <w:p w:rsidR="009535C3" w:rsidRPr="00742F84" w:rsidRDefault="009535C3" w:rsidP="009535C3">
      <w:pPr>
        <w:rPr>
          <w:rFonts w:ascii="Arial" w:hAnsi="Arial" w:cs="Arial"/>
        </w:rPr>
      </w:pPr>
    </w:p>
    <w:p w:rsidR="009535C3" w:rsidRDefault="009535C3">
      <w:pPr>
        <w:rPr>
          <w:rFonts w:ascii="Arial" w:hAnsi="Arial" w:cs="Arial"/>
        </w:rPr>
      </w:pPr>
      <w:r>
        <w:rPr>
          <w:rFonts w:ascii="Arial" w:hAnsi="Arial" w:cs="Arial"/>
        </w:rPr>
        <w:br w:type="page"/>
      </w:r>
    </w:p>
    <w:p w:rsidR="009535C3" w:rsidRDefault="009535C3" w:rsidP="009535C3">
      <w:pPr>
        <w:pStyle w:val="Ttulo1"/>
        <w:numPr>
          <w:ilvl w:val="0"/>
          <w:numId w:val="0"/>
        </w:numPr>
        <w:spacing w:line="360" w:lineRule="auto"/>
        <w:jc w:val="center"/>
      </w:pPr>
    </w:p>
    <w:p w:rsidR="009535C3" w:rsidRDefault="009535C3" w:rsidP="009535C3">
      <w:pPr>
        <w:pStyle w:val="Ttulo1"/>
        <w:numPr>
          <w:ilvl w:val="0"/>
          <w:numId w:val="0"/>
        </w:numPr>
        <w:jc w:val="center"/>
      </w:pPr>
    </w:p>
    <w:p w:rsidR="009535C3" w:rsidRDefault="009535C3" w:rsidP="009535C3">
      <w:pPr>
        <w:pStyle w:val="Ttulo1"/>
        <w:numPr>
          <w:ilvl w:val="0"/>
          <w:numId w:val="0"/>
        </w:numPr>
        <w:spacing w:line="360" w:lineRule="auto"/>
        <w:jc w:val="center"/>
      </w:pPr>
    </w:p>
    <w:p w:rsidR="009535C3" w:rsidRPr="004B417F" w:rsidRDefault="009535C3" w:rsidP="009535C3">
      <w:pPr>
        <w:pStyle w:val="Ttulo1"/>
        <w:numPr>
          <w:ilvl w:val="0"/>
          <w:numId w:val="0"/>
        </w:numPr>
        <w:spacing w:line="360" w:lineRule="auto"/>
        <w:jc w:val="center"/>
        <w:rPr>
          <w:lang w:val="es-EC"/>
        </w:rPr>
      </w:pPr>
      <w:r w:rsidRPr="004B417F">
        <w:t>SIMBOLOGÍA</w:t>
      </w:r>
    </w:p>
    <w:tbl>
      <w:tblPr>
        <w:tblStyle w:val="web1"/>
        <w:tblpPr w:leftFromText="141" w:rightFromText="141" w:vertAnchor="text" w:horzAnchor="margin" w:tblpXSpec="right" w:tblpY="500"/>
        <w:tblW w:w="42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2"/>
        <w:gridCol w:w="5951"/>
      </w:tblGrid>
      <w:tr w:rsidR="009535C3" w:rsidRPr="006F2D1C" w:rsidTr="00BD1262">
        <w:trPr>
          <w:cnfStyle w:val="100000000000"/>
          <w:trHeight w:val="540"/>
        </w:trPr>
        <w:tc>
          <w:tcPr>
            <w:tcW w:w="922" w:type="pct"/>
          </w:tcPr>
          <w:p w:rsidR="009535C3" w:rsidRPr="006F2D1C" w:rsidRDefault="000004D6" w:rsidP="00BD1262">
            <w:pPr>
              <w:pStyle w:val="Titulo1Tesis"/>
              <w:spacing w:before="0"/>
              <w:jc w:val="left"/>
              <w:rPr>
                <w:smallCaps w:val="0"/>
              </w:rPr>
            </w:pPr>
            <w:r>
              <w:rPr>
                <w:smallCaps w:val="0"/>
                <w:noProof/>
                <w:lang w:val="es-ES"/>
              </w:rPr>
              <w:pict>
                <v:oval id="_x0000_s41971" style="position:absolute;margin-left:16.7pt;margin-top:4.35pt;width:24.25pt;height:14.85pt;z-index:252739072" fillcolor="#00b050" strokecolor="#264221 [1607]">
                  <v:fill color2="#ffc"/>
                  <v:textbox style="mso-rotate-with-shape:t"/>
                </v:oval>
              </w:pict>
            </w:r>
          </w:p>
        </w:tc>
        <w:tc>
          <w:tcPr>
            <w:tcW w:w="4078" w:type="pct"/>
          </w:tcPr>
          <w:p w:rsidR="009535C3" w:rsidRPr="006F2D1C" w:rsidRDefault="009535C3" w:rsidP="00BD1262">
            <w:pPr>
              <w:pStyle w:val="Titulo1Tesis"/>
              <w:spacing w:before="0"/>
              <w:jc w:val="left"/>
              <w:rPr>
                <w:smallCaps w:val="0"/>
              </w:rPr>
            </w:pPr>
            <w:r>
              <w:rPr>
                <w:smallCaps w:val="0"/>
              </w:rPr>
              <w:t>Desempeño Esperado</w:t>
            </w:r>
          </w:p>
        </w:tc>
      </w:tr>
      <w:tr w:rsidR="009535C3" w:rsidRPr="006F2D1C" w:rsidTr="00BD1262">
        <w:trPr>
          <w:trHeight w:val="524"/>
        </w:trPr>
        <w:tc>
          <w:tcPr>
            <w:tcW w:w="922" w:type="pct"/>
          </w:tcPr>
          <w:p w:rsidR="009535C3" w:rsidRPr="006F2D1C" w:rsidRDefault="000004D6" w:rsidP="00BD1262">
            <w:pPr>
              <w:pStyle w:val="Titulo1Tesis"/>
              <w:spacing w:before="0"/>
              <w:jc w:val="left"/>
              <w:rPr>
                <w:smallCaps w:val="0"/>
              </w:rPr>
            </w:pPr>
            <w:r>
              <w:rPr>
                <w:smallCaps w:val="0"/>
                <w:noProof/>
                <w:lang w:val="es-ES"/>
              </w:rPr>
              <w:pict>
                <v:oval id="_x0000_s41972" style="position:absolute;margin-left:17.5pt;margin-top:3.5pt;width:24.25pt;height:14.85pt;z-index:252740096;mso-position-horizontal-relative:text;mso-position-vertical-relative:text" fillcolor="yellow" strokecolor="#ffc000">
                  <v:fill color2="#ffc"/>
                  <v:textbox style="mso-rotate-with-shape:t"/>
                </v:oval>
              </w:pict>
            </w:r>
          </w:p>
        </w:tc>
        <w:tc>
          <w:tcPr>
            <w:tcW w:w="4078" w:type="pct"/>
          </w:tcPr>
          <w:p w:rsidR="009535C3" w:rsidRPr="006F2D1C" w:rsidRDefault="009535C3" w:rsidP="00BD1262">
            <w:pPr>
              <w:pStyle w:val="Titulo1Tesis"/>
              <w:spacing w:before="0"/>
              <w:jc w:val="left"/>
              <w:rPr>
                <w:smallCaps w:val="0"/>
              </w:rPr>
            </w:pPr>
            <w:r>
              <w:rPr>
                <w:smallCaps w:val="0"/>
              </w:rPr>
              <w:t>Desempeño Preocupante</w:t>
            </w:r>
          </w:p>
        </w:tc>
      </w:tr>
      <w:tr w:rsidR="009535C3" w:rsidRPr="006F2D1C" w:rsidTr="00BD1262">
        <w:trPr>
          <w:trHeight w:val="540"/>
        </w:trPr>
        <w:tc>
          <w:tcPr>
            <w:tcW w:w="922" w:type="pct"/>
          </w:tcPr>
          <w:p w:rsidR="009535C3" w:rsidRPr="006F2D1C" w:rsidRDefault="000004D6" w:rsidP="00BD1262">
            <w:pPr>
              <w:pStyle w:val="Titulo1Tesis"/>
              <w:spacing w:before="0"/>
              <w:jc w:val="left"/>
              <w:rPr>
                <w:smallCaps w:val="0"/>
              </w:rPr>
            </w:pPr>
            <w:r>
              <w:rPr>
                <w:smallCaps w:val="0"/>
                <w:noProof/>
                <w:lang w:val="es-ES"/>
              </w:rPr>
              <w:pict>
                <v:oval id="_x0000_s41973" style="position:absolute;margin-left:17.6pt;margin-top:6.85pt;width:24.25pt;height:14.85pt;z-index:252741120;mso-position-horizontal-relative:text;mso-position-vertical-relative:text" fillcolor="red" strokecolor="red">
                  <v:fill color2="#ffc"/>
                  <v:textbox style="mso-rotate-with-shape:t"/>
                </v:oval>
              </w:pict>
            </w:r>
          </w:p>
        </w:tc>
        <w:tc>
          <w:tcPr>
            <w:tcW w:w="4078" w:type="pct"/>
          </w:tcPr>
          <w:p w:rsidR="009535C3" w:rsidRPr="006F2D1C" w:rsidRDefault="009535C3" w:rsidP="00BD1262">
            <w:pPr>
              <w:spacing w:line="480" w:lineRule="auto"/>
              <w:rPr>
                <w:rFonts w:ascii="Arial" w:hAnsi="Arial" w:cs="Arial"/>
                <w:lang w:val="es-ES_tradnl"/>
              </w:rPr>
            </w:pPr>
            <w:r>
              <w:rPr>
                <w:rFonts w:ascii="Arial" w:hAnsi="Arial" w:cs="Arial"/>
                <w:lang w:val="es-ES_tradnl"/>
              </w:rPr>
              <w:t>Desempeño Inaceptable</w:t>
            </w:r>
          </w:p>
        </w:tc>
      </w:tr>
      <w:tr w:rsidR="009535C3" w:rsidRPr="006F2D1C" w:rsidTr="00BD1262">
        <w:trPr>
          <w:trHeight w:val="755"/>
        </w:trPr>
        <w:tc>
          <w:tcPr>
            <w:tcW w:w="922" w:type="pct"/>
          </w:tcPr>
          <w:p w:rsidR="009535C3" w:rsidRPr="006F2D1C" w:rsidRDefault="009535C3" w:rsidP="00BD1262">
            <w:pPr>
              <w:pStyle w:val="Titulo1Tesis"/>
              <w:spacing w:before="100" w:beforeAutospacing="1"/>
              <w:jc w:val="center"/>
              <w:rPr>
                <w:smallCaps w:val="0"/>
              </w:rPr>
            </w:pPr>
            <w:r>
              <w:rPr>
                <w:smallCaps w:val="0"/>
                <w:noProof/>
                <w:lang w:val="es-ES"/>
              </w:rPr>
              <w:drawing>
                <wp:anchor distT="0" distB="0" distL="114300" distR="114300" simplePos="0" relativeHeight="252742144" behindDoc="0" locked="0" layoutInCell="1" allowOverlap="1">
                  <wp:simplePos x="0" y="0"/>
                  <wp:positionH relativeFrom="column">
                    <wp:posOffset>82550</wp:posOffset>
                  </wp:positionH>
                  <wp:positionV relativeFrom="paragraph">
                    <wp:posOffset>-154940</wp:posOffset>
                  </wp:positionV>
                  <wp:extent cx="537210" cy="427355"/>
                  <wp:effectExtent l="19050" t="0" r="0" b="0"/>
                  <wp:wrapSquare wrapText="bothSides"/>
                  <wp:docPr id="1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l="33107" t="5921" r="61867" b="86184"/>
                          <a:stretch>
                            <a:fillRect/>
                          </a:stretch>
                        </pic:blipFill>
                        <pic:spPr bwMode="auto">
                          <a:xfrm>
                            <a:off x="0" y="0"/>
                            <a:ext cx="537210" cy="427355"/>
                          </a:xfrm>
                          <a:prstGeom prst="rect">
                            <a:avLst/>
                          </a:prstGeom>
                          <a:ln>
                            <a:noFill/>
                          </a:ln>
                          <a:effectLst>
                            <a:softEdge rad="112500"/>
                          </a:effectLst>
                        </pic:spPr>
                      </pic:pic>
                    </a:graphicData>
                  </a:graphic>
                </wp:anchor>
              </w:drawing>
            </w:r>
          </w:p>
        </w:tc>
        <w:tc>
          <w:tcPr>
            <w:tcW w:w="4078" w:type="pct"/>
          </w:tcPr>
          <w:p w:rsidR="009535C3" w:rsidRPr="006F2D1C" w:rsidRDefault="009535C3" w:rsidP="00BD1262">
            <w:pPr>
              <w:pStyle w:val="Titulo1Tesis"/>
              <w:spacing w:before="100" w:beforeAutospacing="1"/>
              <w:jc w:val="left"/>
              <w:rPr>
                <w:smallCaps w:val="0"/>
              </w:rPr>
            </w:pPr>
            <w:r>
              <w:rPr>
                <w:smallCaps w:val="0"/>
                <w:lang w:val="es-ES_tradnl"/>
              </w:rPr>
              <w:t>Gráfico de presentación</w:t>
            </w:r>
          </w:p>
        </w:tc>
      </w:tr>
      <w:tr w:rsidR="009535C3" w:rsidRPr="006F2D1C" w:rsidTr="00BD1262">
        <w:trPr>
          <w:trHeight w:val="755"/>
        </w:trPr>
        <w:tc>
          <w:tcPr>
            <w:tcW w:w="922" w:type="pct"/>
          </w:tcPr>
          <w:p w:rsidR="009535C3" w:rsidRDefault="009535C3" w:rsidP="00BD1262">
            <w:pPr>
              <w:pStyle w:val="Titulo1Tesis"/>
              <w:spacing w:before="100" w:beforeAutospacing="1"/>
              <w:jc w:val="left"/>
              <w:rPr>
                <w:smallCaps w:val="0"/>
                <w:noProof/>
                <w:lang w:val="es-ES"/>
              </w:rPr>
            </w:pPr>
            <w:r>
              <w:rPr>
                <w:smallCaps w:val="0"/>
                <w:noProof/>
                <w:lang w:val="es-ES"/>
              </w:rPr>
              <w:drawing>
                <wp:anchor distT="0" distB="0" distL="114300" distR="114300" simplePos="0" relativeHeight="252743168" behindDoc="0" locked="0" layoutInCell="1" allowOverlap="1">
                  <wp:simplePos x="0" y="0"/>
                  <wp:positionH relativeFrom="column">
                    <wp:posOffset>71120</wp:posOffset>
                  </wp:positionH>
                  <wp:positionV relativeFrom="paragraph">
                    <wp:posOffset>68580</wp:posOffset>
                  </wp:positionV>
                  <wp:extent cx="656590" cy="267970"/>
                  <wp:effectExtent l="19050" t="0" r="0" b="0"/>
                  <wp:wrapSquare wrapText="bothSides"/>
                  <wp:docPr id="2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l="72975" t="39145" r="20759" b="56578"/>
                          <a:stretch>
                            <a:fillRect/>
                          </a:stretch>
                        </pic:blipFill>
                        <pic:spPr bwMode="auto">
                          <a:xfrm>
                            <a:off x="0" y="0"/>
                            <a:ext cx="656590" cy="267970"/>
                          </a:xfrm>
                          <a:prstGeom prst="rect">
                            <a:avLst/>
                          </a:prstGeom>
                          <a:noFill/>
                          <a:ln w="9525">
                            <a:noFill/>
                            <a:miter lim="800000"/>
                            <a:headEnd/>
                            <a:tailEnd/>
                          </a:ln>
                        </pic:spPr>
                      </pic:pic>
                    </a:graphicData>
                  </a:graphic>
                </wp:anchor>
              </w:drawing>
            </w:r>
          </w:p>
        </w:tc>
        <w:tc>
          <w:tcPr>
            <w:tcW w:w="4078" w:type="pct"/>
          </w:tcPr>
          <w:p w:rsidR="009535C3" w:rsidRDefault="009535C3" w:rsidP="00BD1262">
            <w:pPr>
              <w:pStyle w:val="Titulo1Tesis"/>
              <w:spacing w:before="100" w:beforeAutospacing="1"/>
              <w:jc w:val="left"/>
              <w:rPr>
                <w:smallCaps w:val="0"/>
                <w:lang w:val="es-ES_tradnl"/>
              </w:rPr>
            </w:pPr>
            <w:r>
              <w:rPr>
                <w:smallCaps w:val="0"/>
                <w:lang w:val="es-ES_tradnl"/>
              </w:rPr>
              <w:t>Flechas de Semaforización</w:t>
            </w:r>
          </w:p>
        </w:tc>
      </w:tr>
    </w:tbl>
    <w:p w:rsidR="009535C3" w:rsidRDefault="009535C3" w:rsidP="009535C3">
      <w:pPr>
        <w:pStyle w:val="Ttulo1"/>
        <w:numPr>
          <w:ilvl w:val="0"/>
          <w:numId w:val="0"/>
        </w:numPr>
        <w:spacing w:line="360" w:lineRule="auto"/>
        <w:jc w:val="center"/>
        <w:rPr>
          <w:sz w:val="28"/>
          <w:szCs w:val="28"/>
          <w:lang w:val="es-EC"/>
        </w:rPr>
      </w:pPr>
    </w:p>
    <w:p w:rsidR="009535C3" w:rsidRDefault="009535C3" w:rsidP="009535C3">
      <w:pPr>
        <w:rPr>
          <w:lang w:val="es-EC"/>
        </w:rPr>
      </w:pPr>
    </w:p>
    <w:p w:rsidR="009535C3" w:rsidRPr="006F2D1C" w:rsidRDefault="009535C3" w:rsidP="009535C3"/>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lang w:val="es-EC"/>
        </w:rPr>
      </w:pPr>
    </w:p>
    <w:p w:rsidR="009535C3" w:rsidRDefault="009535C3" w:rsidP="009535C3">
      <w:pPr>
        <w:rPr>
          <w:rFonts w:ascii="Arial" w:hAnsi="Arial" w:cs="Arial"/>
        </w:rPr>
      </w:pPr>
    </w:p>
    <w:p w:rsidR="009535C3" w:rsidRDefault="009535C3" w:rsidP="009535C3">
      <w:pPr>
        <w:rPr>
          <w:rFonts w:ascii="Arial" w:hAnsi="Arial" w:cs="Arial"/>
        </w:rPr>
      </w:pPr>
    </w:p>
    <w:p w:rsidR="009535C3" w:rsidRPr="00742F84" w:rsidRDefault="009535C3" w:rsidP="009535C3">
      <w:pPr>
        <w:rPr>
          <w:rFonts w:ascii="Arial" w:hAnsi="Arial" w:cs="Arial"/>
        </w:rPr>
      </w:pPr>
    </w:p>
    <w:p w:rsidR="009535C3" w:rsidRPr="00742F84" w:rsidRDefault="009535C3" w:rsidP="009535C3">
      <w:pPr>
        <w:rPr>
          <w:rFonts w:ascii="Arial" w:hAnsi="Arial" w:cs="Arial"/>
        </w:rPr>
      </w:pPr>
    </w:p>
    <w:p w:rsidR="009535C3" w:rsidRPr="00742F84" w:rsidRDefault="009535C3" w:rsidP="009535C3">
      <w:pPr>
        <w:rPr>
          <w:rFonts w:ascii="Arial" w:hAnsi="Arial" w:cs="Arial"/>
        </w:rPr>
        <w:sectPr w:rsidR="009535C3" w:rsidRPr="00742F84" w:rsidSect="009535C3">
          <w:headerReference w:type="default" r:id="rId18"/>
          <w:type w:val="continuous"/>
          <w:pgSz w:w="11907" w:h="16840" w:code="9"/>
          <w:pgMar w:top="2268" w:right="1361" w:bottom="2268" w:left="2268" w:header="720" w:footer="720" w:gutter="0"/>
          <w:pgNumType w:fmt="upperRoman" w:start="4"/>
          <w:cols w:space="708"/>
          <w:docGrid w:linePitch="360"/>
        </w:sect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Pr="000E6608" w:rsidRDefault="009535C3" w:rsidP="009535C3">
      <w:pPr>
        <w:pStyle w:val="Ttulo1"/>
        <w:numPr>
          <w:ilvl w:val="0"/>
          <w:numId w:val="0"/>
        </w:numPr>
        <w:ind w:left="432"/>
        <w:jc w:val="center"/>
      </w:pPr>
      <w:r w:rsidRPr="000E6608">
        <w:t>ÍNDICE DE FIGURAS</w:t>
      </w:r>
    </w:p>
    <w:p w:rsidR="009535C3" w:rsidRPr="00742F84" w:rsidRDefault="009535C3" w:rsidP="009535C3">
      <w:pPr>
        <w:rPr>
          <w:rFonts w:ascii="Arial" w:hAnsi="Arial" w:cs="Arial"/>
        </w:rPr>
      </w:pPr>
    </w:p>
    <w:tbl>
      <w:tblPr>
        <w:tblW w:w="8388" w:type="dxa"/>
        <w:tblLayout w:type="fixed"/>
        <w:tblLook w:val="01E0"/>
      </w:tblPr>
      <w:tblGrid>
        <w:gridCol w:w="7668"/>
        <w:gridCol w:w="720"/>
      </w:tblGrid>
      <w:tr w:rsidR="009535C3" w:rsidRPr="00934B39" w:rsidTr="00BD1262">
        <w:trPr>
          <w:trHeight w:val="429"/>
        </w:trPr>
        <w:tc>
          <w:tcPr>
            <w:tcW w:w="7668" w:type="dxa"/>
          </w:tcPr>
          <w:p w:rsidR="009535C3" w:rsidRPr="00934B39" w:rsidRDefault="009535C3" w:rsidP="00BD1262">
            <w:pPr>
              <w:jc w:val="both"/>
              <w:rPr>
                <w:rFonts w:ascii="Arial" w:hAnsi="Arial" w:cs="Arial"/>
              </w:rPr>
            </w:pPr>
            <w:r w:rsidRPr="00886C26">
              <w:rPr>
                <w:rFonts w:ascii="Arial" w:hAnsi="Arial" w:cs="Arial"/>
              </w:rPr>
              <w:t>Figura 3.1: Organigrama Funcional de la empresa</w:t>
            </w:r>
          </w:p>
        </w:tc>
        <w:tc>
          <w:tcPr>
            <w:tcW w:w="720" w:type="dxa"/>
          </w:tcPr>
          <w:p w:rsidR="009535C3" w:rsidRPr="00934B39" w:rsidRDefault="009535C3" w:rsidP="00BD1262">
            <w:pPr>
              <w:jc w:val="center"/>
              <w:rPr>
                <w:rFonts w:ascii="Arial" w:hAnsi="Arial" w:cs="Arial"/>
              </w:rPr>
            </w:pPr>
            <w:r>
              <w:rPr>
                <w:rFonts w:ascii="Arial" w:hAnsi="Arial" w:cs="Arial"/>
              </w:rPr>
              <w:t>25</w:t>
            </w:r>
          </w:p>
        </w:tc>
      </w:tr>
      <w:tr w:rsidR="009535C3" w:rsidRPr="00934B39" w:rsidTr="00BD1262">
        <w:trPr>
          <w:trHeight w:val="454"/>
        </w:trPr>
        <w:tc>
          <w:tcPr>
            <w:tcW w:w="7668" w:type="dxa"/>
          </w:tcPr>
          <w:p w:rsidR="009535C3" w:rsidRPr="00934B39" w:rsidRDefault="009535C3" w:rsidP="00BD1262">
            <w:pPr>
              <w:jc w:val="both"/>
              <w:rPr>
                <w:rFonts w:ascii="Arial" w:hAnsi="Arial" w:cs="Arial"/>
              </w:rPr>
            </w:pPr>
            <w:r w:rsidRPr="00886C26">
              <w:rPr>
                <w:rFonts w:ascii="Arial" w:hAnsi="Arial" w:cs="Arial"/>
              </w:rPr>
              <w:t>Figura 3.2: Motoniveladora 120 H</w:t>
            </w:r>
          </w:p>
        </w:tc>
        <w:tc>
          <w:tcPr>
            <w:tcW w:w="720" w:type="dxa"/>
          </w:tcPr>
          <w:p w:rsidR="009535C3" w:rsidRPr="00934B39" w:rsidRDefault="009535C3" w:rsidP="00BD1262">
            <w:pPr>
              <w:jc w:val="center"/>
              <w:rPr>
                <w:rFonts w:ascii="Arial" w:hAnsi="Arial" w:cs="Arial"/>
              </w:rPr>
            </w:pPr>
            <w:r>
              <w:rPr>
                <w:rFonts w:ascii="Arial" w:hAnsi="Arial" w:cs="Arial"/>
              </w:rPr>
              <w:t>40</w:t>
            </w:r>
          </w:p>
        </w:tc>
      </w:tr>
      <w:tr w:rsidR="009535C3" w:rsidRPr="00934B39" w:rsidTr="00BD1262">
        <w:trPr>
          <w:trHeight w:val="454"/>
        </w:trPr>
        <w:tc>
          <w:tcPr>
            <w:tcW w:w="7668" w:type="dxa"/>
          </w:tcPr>
          <w:p w:rsidR="009535C3" w:rsidRPr="00886C26" w:rsidRDefault="009535C3" w:rsidP="00BD1262">
            <w:pPr>
              <w:jc w:val="both"/>
              <w:rPr>
                <w:rFonts w:ascii="Arial" w:hAnsi="Arial" w:cs="Arial"/>
              </w:rPr>
            </w:pPr>
            <w:r w:rsidRPr="009A4586">
              <w:rPr>
                <w:rFonts w:ascii="Arial" w:hAnsi="Arial" w:cs="Arial"/>
              </w:rPr>
              <w:t>Figura 3.3: Excavadora 320D</w:t>
            </w:r>
          </w:p>
        </w:tc>
        <w:tc>
          <w:tcPr>
            <w:tcW w:w="720" w:type="dxa"/>
          </w:tcPr>
          <w:p w:rsidR="009535C3" w:rsidRDefault="009535C3" w:rsidP="00BD1262">
            <w:pPr>
              <w:jc w:val="center"/>
              <w:rPr>
                <w:rFonts w:ascii="Arial" w:hAnsi="Arial" w:cs="Arial"/>
              </w:rPr>
            </w:pPr>
            <w:r>
              <w:rPr>
                <w:rFonts w:ascii="Arial" w:hAnsi="Arial" w:cs="Arial"/>
              </w:rPr>
              <w:t>43</w:t>
            </w:r>
          </w:p>
        </w:tc>
      </w:tr>
      <w:tr w:rsidR="009535C3" w:rsidRPr="00934B39" w:rsidTr="00BD1262">
        <w:trPr>
          <w:trHeight w:val="454"/>
        </w:trPr>
        <w:tc>
          <w:tcPr>
            <w:tcW w:w="7668" w:type="dxa"/>
          </w:tcPr>
          <w:p w:rsidR="009535C3" w:rsidRPr="00934B39" w:rsidRDefault="009535C3" w:rsidP="00BD1262">
            <w:pPr>
              <w:jc w:val="both"/>
              <w:rPr>
                <w:rFonts w:ascii="Arial" w:hAnsi="Arial" w:cs="Arial"/>
              </w:rPr>
            </w:pPr>
            <w:r w:rsidRPr="00886C26">
              <w:rPr>
                <w:rFonts w:ascii="Arial" w:hAnsi="Arial" w:cs="Arial"/>
              </w:rPr>
              <w:t>Figura 3.4: Rodillo Vibratorio</w:t>
            </w:r>
          </w:p>
        </w:tc>
        <w:tc>
          <w:tcPr>
            <w:tcW w:w="720" w:type="dxa"/>
          </w:tcPr>
          <w:p w:rsidR="009535C3" w:rsidRPr="00934B39" w:rsidRDefault="009535C3" w:rsidP="00BD1262">
            <w:pPr>
              <w:jc w:val="center"/>
              <w:rPr>
                <w:rFonts w:ascii="Arial" w:hAnsi="Arial" w:cs="Arial"/>
              </w:rPr>
            </w:pPr>
            <w:r>
              <w:rPr>
                <w:rFonts w:ascii="Arial" w:hAnsi="Arial" w:cs="Arial"/>
              </w:rPr>
              <w:t>45</w:t>
            </w:r>
          </w:p>
        </w:tc>
      </w:tr>
      <w:tr w:rsidR="009535C3" w:rsidRPr="00934B39" w:rsidTr="00BD1262">
        <w:trPr>
          <w:trHeight w:val="454"/>
        </w:trPr>
        <w:tc>
          <w:tcPr>
            <w:tcW w:w="7668" w:type="dxa"/>
          </w:tcPr>
          <w:p w:rsidR="009535C3" w:rsidRPr="00934B39" w:rsidRDefault="009535C3" w:rsidP="00BD1262">
            <w:pPr>
              <w:jc w:val="both"/>
              <w:rPr>
                <w:rFonts w:ascii="Arial" w:hAnsi="Arial" w:cs="Arial"/>
              </w:rPr>
            </w:pPr>
            <w:r w:rsidRPr="00886C26">
              <w:rPr>
                <w:rFonts w:ascii="Arial" w:hAnsi="Arial" w:cs="Arial"/>
              </w:rPr>
              <w:t>Figura 4.1: Proceso de Planificación Estratégica</w:t>
            </w:r>
          </w:p>
        </w:tc>
        <w:tc>
          <w:tcPr>
            <w:tcW w:w="720" w:type="dxa"/>
          </w:tcPr>
          <w:p w:rsidR="009535C3" w:rsidRPr="00934B39" w:rsidRDefault="009535C3" w:rsidP="00BD1262">
            <w:pPr>
              <w:jc w:val="center"/>
              <w:rPr>
                <w:rFonts w:ascii="Arial" w:hAnsi="Arial" w:cs="Arial"/>
              </w:rPr>
            </w:pPr>
            <w:r>
              <w:rPr>
                <w:rFonts w:ascii="Arial" w:hAnsi="Arial" w:cs="Arial"/>
              </w:rPr>
              <w:t>46</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4.2: Organigrama del Departamento de MTTO</w:t>
            </w:r>
          </w:p>
        </w:tc>
        <w:tc>
          <w:tcPr>
            <w:tcW w:w="720" w:type="dxa"/>
          </w:tcPr>
          <w:p w:rsidR="009535C3" w:rsidRPr="00934B39" w:rsidRDefault="009535C3" w:rsidP="00BD1262">
            <w:pPr>
              <w:jc w:val="center"/>
              <w:rPr>
                <w:rFonts w:ascii="Arial" w:hAnsi="Arial" w:cs="Arial"/>
              </w:rPr>
            </w:pPr>
            <w:r>
              <w:rPr>
                <w:rFonts w:ascii="Arial" w:hAnsi="Arial" w:cs="Arial"/>
              </w:rPr>
              <w:t>62</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 Indicador Financiero Nº1</w:t>
            </w:r>
          </w:p>
        </w:tc>
        <w:tc>
          <w:tcPr>
            <w:tcW w:w="720" w:type="dxa"/>
          </w:tcPr>
          <w:p w:rsidR="009535C3" w:rsidRPr="00934B39" w:rsidRDefault="009535C3" w:rsidP="00BD1262">
            <w:pPr>
              <w:jc w:val="center"/>
              <w:rPr>
                <w:rFonts w:ascii="Arial" w:hAnsi="Arial" w:cs="Arial"/>
              </w:rPr>
            </w:pPr>
            <w:r>
              <w:rPr>
                <w:rFonts w:ascii="Arial" w:hAnsi="Arial" w:cs="Arial"/>
              </w:rPr>
              <w:t>82</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5.2: Indicador Financiero Nº2</w:t>
            </w:r>
          </w:p>
        </w:tc>
        <w:tc>
          <w:tcPr>
            <w:tcW w:w="720" w:type="dxa"/>
          </w:tcPr>
          <w:p w:rsidR="009535C3" w:rsidRPr="00934B39" w:rsidRDefault="009535C3" w:rsidP="00BD1262">
            <w:pPr>
              <w:jc w:val="center"/>
              <w:rPr>
                <w:rFonts w:ascii="Arial" w:hAnsi="Arial" w:cs="Arial"/>
              </w:rPr>
            </w:pPr>
            <w:r>
              <w:rPr>
                <w:rFonts w:ascii="Arial" w:hAnsi="Arial" w:cs="Arial"/>
              </w:rPr>
              <w:t>83</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5.3: Indicador Financiero Nº3</w:t>
            </w:r>
          </w:p>
        </w:tc>
        <w:tc>
          <w:tcPr>
            <w:tcW w:w="720" w:type="dxa"/>
          </w:tcPr>
          <w:p w:rsidR="009535C3" w:rsidRPr="00934B39" w:rsidRDefault="009535C3" w:rsidP="00BD1262">
            <w:pPr>
              <w:jc w:val="center"/>
              <w:rPr>
                <w:rFonts w:ascii="Arial" w:hAnsi="Arial" w:cs="Arial"/>
              </w:rPr>
            </w:pPr>
            <w:r>
              <w:rPr>
                <w:rFonts w:ascii="Arial" w:hAnsi="Arial" w:cs="Arial"/>
              </w:rPr>
              <w:t>84</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5.4: Indicador Financiero Nº4</w:t>
            </w:r>
          </w:p>
        </w:tc>
        <w:tc>
          <w:tcPr>
            <w:tcW w:w="720" w:type="dxa"/>
          </w:tcPr>
          <w:p w:rsidR="009535C3" w:rsidRPr="00934B39" w:rsidRDefault="009535C3" w:rsidP="00BD1262">
            <w:pPr>
              <w:jc w:val="center"/>
              <w:rPr>
                <w:rFonts w:ascii="Arial" w:hAnsi="Arial" w:cs="Arial"/>
              </w:rPr>
            </w:pPr>
            <w:r>
              <w:rPr>
                <w:rFonts w:ascii="Arial" w:hAnsi="Arial" w:cs="Arial"/>
              </w:rPr>
              <w:t>85</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5.5: Indicador Financiero Nº5</w:t>
            </w:r>
          </w:p>
        </w:tc>
        <w:tc>
          <w:tcPr>
            <w:tcW w:w="720" w:type="dxa"/>
          </w:tcPr>
          <w:p w:rsidR="009535C3" w:rsidRPr="00934B39" w:rsidRDefault="009535C3" w:rsidP="00BD1262">
            <w:pPr>
              <w:jc w:val="center"/>
              <w:rPr>
                <w:rFonts w:ascii="Arial" w:hAnsi="Arial" w:cs="Arial"/>
              </w:rPr>
            </w:pPr>
            <w:r>
              <w:rPr>
                <w:rFonts w:ascii="Arial" w:hAnsi="Arial" w:cs="Arial"/>
              </w:rPr>
              <w:t>86</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5.6: Indicador Financiero Nº6</w:t>
            </w:r>
          </w:p>
        </w:tc>
        <w:tc>
          <w:tcPr>
            <w:tcW w:w="720" w:type="dxa"/>
          </w:tcPr>
          <w:p w:rsidR="009535C3" w:rsidRPr="00934B39" w:rsidRDefault="009535C3" w:rsidP="00BD1262">
            <w:pPr>
              <w:jc w:val="center"/>
              <w:rPr>
                <w:rFonts w:ascii="Arial" w:hAnsi="Arial" w:cs="Arial"/>
              </w:rPr>
            </w:pPr>
            <w:r>
              <w:rPr>
                <w:rFonts w:ascii="Arial" w:hAnsi="Arial" w:cs="Arial"/>
              </w:rPr>
              <w:t>87</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5.7: Indicador de Clientes Nº7</w:t>
            </w:r>
          </w:p>
        </w:tc>
        <w:tc>
          <w:tcPr>
            <w:tcW w:w="720" w:type="dxa"/>
          </w:tcPr>
          <w:p w:rsidR="009535C3" w:rsidRPr="00934B39" w:rsidRDefault="009535C3" w:rsidP="00BD1262">
            <w:pPr>
              <w:jc w:val="center"/>
              <w:rPr>
                <w:rFonts w:ascii="Arial" w:hAnsi="Arial" w:cs="Arial"/>
              </w:rPr>
            </w:pPr>
            <w:r>
              <w:rPr>
                <w:rFonts w:ascii="Arial" w:hAnsi="Arial" w:cs="Arial"/>
              </w:rPr>
              <w:t>88</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5.8: Indicador de Clientes Nº8</w:t>
            </w:r>
          </w:p>
        </w:tc>
        <w:tc>
          <w:tcPr>
            <w:tcW w:w="720" w:type="dxa"/>
          </w:tcPr>
          <w:p w:rsidR="009535C3" w:rsidRPr="00934B39" w:rsidRDefault="009535C3" w:rsidP="00BD1262">
            <w:pPr>
              <w:jc w:val="center"/>
              <w:rPr>
                <w:rFonts w:ascii="Arial" w:hAnsi="Arial" w:cs="Arial"/>
              </w:rPr>
            </w:pPr>
            <w:r>
              <w:rPr>
                <w:rFonts w:ascii="Arial" w:hAnsi="Arial" w:cs="Arial"/>
              </w:rPr>
              <w:t>89</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5.9: Indicador de Procesos Internos Nº9</w:t>
            </w:r>
          </w:p>
        </w:tc>
        <w:tc>
          <w:tcPr>
            <w:tcW w:w="720" w:type="dxa"/>
          </w:tcPr>
          <w:p w:rsidR="009535C3" w:rsidRPr="00934B39" w:rsidRDefault="009535C3" w:rsidP="00BD1262">
            <w:pPr>
              <w:jc w:val="center"/>
              <w:rPr>
                <w:rFonts w:ascii="Arial" w:hAnsi="Arial" w:cs="Arial"/>
              </w:rPr>
            </w:pPr>
            <w:r>
              <w:rPr>
                <w:rFonts w:ascii="Arial" w:hAnsi="Arial" w:cs="Arial"/>
              </w:rPr>
              <w:t>90</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5.10: Indicador de Procesos Internos Nº10</w:t>
            </w:r>
          </w:p>
        </w:tc>
        <w:tc>
          <w:tcPr>
            <w:tcW w:w="720" w:type="dxa"/>
          </w:tcPr>
          <w:p w:rsidR="009535C3" w:rsidRPr="00934B39" w:rsidRDefault="009535C3" w:rsidP="00BD1262">
            <w:pPr>
              <w:jc w:val="center"/>
              <w:rPr>
                <w:rFonts w:ascii="Arial" w:hAnsi="Arial" w:cs="Arial"/>
              </w:rPr>
            </w:pPr>
            <w:r>
              <w:rPr>
                <w:rFonts w:ascii="Arial" w:hAnsi="Arial" w:cs="Arial"/>
              </w:rPr>
              <w:t>91</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5.11: Indicador de Procesos Internos Nº11</w:t>
            </w:r>
          </w:p>
        </w:tc>
        <w:tc>
          <w:tcPr>
            <w:tcW w:w="720" w:type="dxa"/>
          </w:tcPr>
          <w:p w:rsidR="009535C3" w:rsidRPr="00934B39" w:rsidRDefault="009535C3" w:rsidP="00BD1262">
            <w:pPr>
              <w:jc w:val="center"/>
              <w:rPr>
                <w:rFonts w:ascii="Arial" w:hAnsi="Arial" w:cs="Arial"/>
              </w:rPr>
            </w:pPr>
            <w:r>
              <w:rPr>
                <w:rFonts w:ascii="Arial" w:hAnsi="Arial" w:cs="Arial"/>
              </w:rPr>
              <w:t>92</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5.12: Indicador de Procesos Internos Nº12</w:t>
            </w:r>
          </w:p>
        </w:tc>
        <w:tc>
          <w:tcPr>
            <w:tcW w:w="720" w:type="dxa"/>
          </w:tcPr>
          <w:p w:rsidR="009535C3" w:rsidRPr="00934B39" w:rsidRDefault="009535C3" w:rsidP="00BD1262">
            <w:pPr>
              <w:jc w:val="center"/>
              <w:rPr>
                <w:rFonts w:ascii="Arial" w:hAnsi="Arial" w:cs="Arial"/>
              </w:rPr>
            </w:pPr>
            <w:r>
              <w:rPr>
                <w:rFonts w:ascii="Arial" w:hAnsi="Arial" w:cs="Arial"/>
              </w:rPr>
              <w:t>93</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5.13: Indicador de Procesos Internos Nº13</w:t>
            </w:r>
          </w:p>
        </w:tc>
        <w:tc>
          <w:tcPr>
            <w:tcW w:w="720" w:type="dxa"/>
          </w:tcPr>
          <w:p w:rsidR="009535C3" w:rsidRPr="00934B39" w:rsidRDefault="009535C3" w:rsidP="00BD1262">
            <w:pPr>
              <w:jc w:val="center"/>
              <w:rPr>
                <w:rFonts w:ascii="Arial" w:hAnsi="Arial" w:cs="Arial"/>
              </w:rPr>
            </w:pPr>
            <w:r>
              <w:rPr>
                <w:rFonts w:ascii="Arial" w:hAnsi="Arial" w:cs="Arial"/>
              </w:rPr>
              <w:t>94</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5.14: Indicador de Aprendizaje y Desarrollo Nº14</w:t>
            </w:r>
          </w:p>
        </w:tc>
        <w:tc>
          <w:tcPr>
            <w:tcW w:w="720" w:type="dxa"/>
          </w:tcPr>
          <w:p w:rsidR="009535C3" w:rsidRPr="00934B39" w:rsidRDefault="009535C3" w:rsidP="00BD1262">
            <w:pPr>
              <w:jc w:val="center"/>
              <w:rPr>
                <w:rFonts w:ascii="Arial" w:hAnsi="Arial" w:cs="Arial"/>
              </w:rPr>
            </w:pPr>
            <w:r>
              <w:rPr>
                <w:rFonts w:ascii="Arial" w:hAnsi="Arial" w:cs="Arial"/>
              </w:rPr>
              <w:t>95</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5.15: Indicador de Aprendizaje y Desarrollo Nº15</w:t>
            </w:r>
          </w:p>
        </w:tc>
        <w:tc>
          <w:tcPr>
            <w:tcW w:w="720" w:type="dxa"/>
          </w:tcPr>
          <w:p w:rsidR="009535C3" w:rsidRPr="00934B39" w:rsidRDefault="009535C3" w:rsidP="00BD1262">
            <w:pPr>
              <w:jc w:val="center"/>
              <w:rPr>
                <w:rFonts w:ascii="Arial" w:hAnsi="Arial" w:cs="Arial"/>
              </w:rPr>
            </w:pPr>
            <w:r>
              <w:rPr>
                <w:rFonts w:ascii="Arial" w:hAnsi="Arial" w:cs="Arial"/>
              </w:rPr>
              <w:t>96</w:t>
            </w:r>
          </w:p>
        </w:tc>
      </w:tr>
      <w:tr w:rsidR="009535C3" w:rsidRPr="00934B39" w:rsidTr="00BD1262">
        <w:trPr>
          <w:trHeight w:val="454"/>
        </w:trPr>
        <w:tc>
          <w:tcPr>
            <w:tcW w:w="7668" w:type="dxa"/>
          </w:tcPr>
          <w:p w:rsidR="009535C3" w:rsidRDefault="009535C3" w:rsidP="00BD1262">
            <w:pPr>
              <w:rPr>
                <w:rFonts w:ascii="Arial" w:hAnsi="Arial" w:cs="Arial"/>
              </w:rPr>
            </w:pPr>
            <w:r w:rsidRPr="00886C26">
              <w:rPr>
                <w:rFonts w:ascii="Arial" w:hAnsi="Arial" w:cs="Arial"/>
              </w:rPr>
              <w:lastRenderedPageBreak/>
              <w:t>Figura 5.16: Indicador de Aprendizaje y Desarrollo Nº16</w:t>
            </w:r>
          </w:p>
        </w:tc>
        <w:tc>
          <w:tcPr>
            <w:tcW w:w="720" w:type="dxa"/>
          </w:tcPr>
          <w:p w:rsidR="009535C3" w:rsidRDefault="009535C3" w:rsidP="00BD1262">
            <w:pPr>
              <w:jc w:val="center"/>
              <w:rPr>
                <w:rFonts w:ascii="Arial" w:hAnsi="Arial" w:cs="Arial"/>
              </w:rPr>
            </w:pPr>
            <w:r>
              <w:rPr>
                <w:rFonts w:ascii="Arial" w:hAnsi="Arial" w:cs="Arial"/>
              </w:rPr>
              <w:t>97</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6.1: Semáforo de Evaluación</w:t>
            </w:r>
          </w:p>
        </w:tc>
        <w:tc>
          <w:tcPr>
            <w:tcW w:w="720" w:type="dxa"/>
          </w:tcPr>
          <w:p w:rsidR="009535C3" w:rsidRPr="00934B39" w:rsidRDefault="009535C3" w:rsidP="00BD1262">
            <w:pPr>
              <w:jc w:val="center"/>
              <w:rPr>
                <w:rFonts w:ascii="Arial" w:hAnsi="Arial" w:cs="Arial"/>
              </w:rPr>
            </w:pPr>
            <w:r>
              <w:rPr>
                <w:rFonts w:ascii="Arial" w:hAnsi="Arial" w:cs="Arial"/>
              </w:rPr>
              <w:t>98</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6.2: Portada del Tablero Equilibrado de Control</w:t>
            </w:r>
          </w:p>
        </w:tc>
        <w:tc>
          <w:tcPr>
            <w:tcW w:w="720" w:type="dxa"/>
          </w:tcPr>
          <w:p w:rsidR="009535C3" w:rsidRPr="00934B39" w:rsidRDefault="009535C3" w:rsidP="00BD1262">
            <w:pPr>
              <w:jc w:val="center"/>
              <w:rPr>
                <w:rFonts w:ascii="Arial" w:hAnsi="Arial" w:cs="Arial"/>
              </w:rPr>
            </w:pPr>
            <w:r>
              <w:rPr>
                <w:rFonts w:ascii="Arial" w:hAnsi="Arial" w:cs="Arial"/>
              </w:rPr>
              <w:t>99</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6.3: Perspectiva Financiera Costos de Fallos</w:t>
            </w:r>
          </w:p>
        </w:tc>
        <w:tc>
          <w:tcPr>
            <w:tcW w:w="720" w:type="dxa"/>
          </w:tcPr>
          <w:p w:rsidR="009535C3" w:rsidRPr="00934B39" w:rsidRDefault="009535C3" w:rsidP="00BD1262">
            <w:pPr>
              <w:jc w:val="center"/>
              <w:rPr>
                <w:rFonts w:ascii="Arial" w:hAnsi="Arial" w:cs="Arial"/>
              </w:rPr>
            </w:pPr>
            <w:r>
              <w:rPr>
                <w:rFonts w:ascii="Arial" w:hAnsi="Arial" w:cs="Arial"/>
              </w:rPr>
              <w:t>101</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6.4: Perspectiva Clientes Disponibilidad de Equipos</w:t>
            </w:r>
          </w:p>
        </w:tc>
        <w:tc>
          <w:tcPr>
            <w:tcW w:w="720" w:type="dxa"/>
          </w:tcPr>
          <w:p w:rsidR="009535C3" w:rsidRPr="00934B39" w:rsidRDefault="009535C3" w:rsidP="00BD1262">
            <w:pPr>
              <w:jc w:val="center"/>
              <w:rPr>
                <w:rFonts w:ascii="Arial" w:hAnsi="Arial" w:cs="Arial"/>
              </w:rPr>
            </w:pPr>
            <w:r>
              <w:rPr>
                <w:rFonts w:ascii="Arial" w:hAnsi="Arial" w:cs="Arial"/>
              </w:rPr>
              <w:t>103</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6.5: Perspectiva de Procesos Internos Causas de Fallos</w:t>
            </w:r>
          </w:p>
        </w:tc>
        <w:tc>
          <w:tcPr>
            <w:tcW w:w="720" w:type="dxa"/>
          </w:tcPr>
          <w:p w:rsidR="009535C3" w:rsidRPr="00934B39" w:rsidRDefault="009535C3" w:rsidP="00BD1262">
            <w:pPr>
              <w:jc w:val="center"/>
              <w:rPr>
                <w:rFonts w:ascii="Arial" w:hAnsi="Arial" w:cs="Arial"/>
              </w:rPr>
            </w:pPr>
            <w:r>
              <w:rPr>
                <w:rFonts w:ascii="Arial" w:hAnsi="Arial" w:cs="Arial"/>
              </w:rPr>
              <w:t>104</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6.6: Perspectiva de Procesos Internos Causas de Fallos</w:t>
            </w:r>
          </w:p>
        </w:tc>
        <w:tc>
          <w:tcPr>
            <w:tcW w:w="720" w:type="dxa"/>
          </w:tcPr>
          <w:p w:rsidR="009535C3" w:rsidRPr="00934B39" w:rsidRDefault="009535C3" w:rsidP="00BD1262">
            <w:pPr>
              <w:jc w:val="center"/>
              <w:rPr>
                <w:rFonts w:ascii="Arial" w:hAnsi="Arial" w:cs="Arial"/>
              </w:rPr>
            </w:pPr>
            <w:r>
              <w:rPr>
                <w:rFonts w:ascii="Arial" w:hAnsi="Arial" w:cs="Arial"/>
              </w:rPr>
              <w:t>105</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Figura 6.7: Resumen desempeño de los Indicadores</w:t>
            </w:r>
          </w:p>
        </w:tc>
        <w:tc>
          <w:tcPr>
            <w:tcW w:w="720" w:type="dxa"/>
          </w:tcPr>
          <w:p w:rsidR="009535C3" w:rsidRPr="00934B39" w:rsidRDefault="009535C3" w:rsidP="00BD1262">
            <w:pPr>
              <w:jc w:val="center"/>
              <w:rPr>
                <w:rFonts w:ascii="Arial" w:hAnsi="Arial" w:cs="Arial"/>
              </w:rPr>
            </w:pPr>
            <w:r>
              <w:rPr>
                <w:rFonts w:ascii="Arial" w:hAnsi="Arial" w:cs="Arial"/>
              </w:rPr>
              <w:t>106</w:t>
            </w: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886C26" w:rsidTr="00BD1262">
        <w:trPr>
          <w:trHeight w:val="454"/>
        </w:trPr>
        <w:tc>
          <w:tcPr>
            <w:tcW w:w="7668" w:type="dxa"/>
          </w:tcPr>
          <w:p w:rsidR="009535C3" w:rsidRPr="00886C26" w:rsidRDefault="009535C3" w:rsidP="00BD1262">
            <w:pPr>
              <w:rPr>
                <w:rFonts w:ascii="Arial" w:hAnsi="Arial" w:cs="Arial"/>
                <w:i/>
              </w:rPr>
            </w:pPr>
          </w:p>
        </w:tc>
        <w:tc>
          <w:tcPr>
            <w:tcW w:w="720" w:type="dxa"/>
          </w:tcPr>
          <w:p w:rsidR="009535C3" w:rsidRPr="00886C26" w:rsidRDefault="009535C3" w:rsidP="00BD1262">
            <w:pPr>
              <w:jc w:val="center"/>
              <w:rPr>
                <w:rFonts w:ascii="Arial" w:hAnsi="Arial" w:cs="Arial"/>
                <w:i/>
              </w:rPr>
            </w:pPr>
          </w:p>
        </w:tc>
      </w:tr>
      <w:tr w:rsidR="009535C3" w:rsidRPr="00886C26" w:rsidTr="00BD1262">
        <w:trPr>
          <w:trHeight w:val="454"/>
        </w:trPr>
        <w:tc>
          <w:tcPr>
            <w:tcW w:w="7668" w:type="dxa"/>
          </w:tcPr>
          <w:p w:rsidR="009535C3" w:rsidRPr="00886C26" w:rsidRDefault="009535C3" w:rsidP="00BD1262">
            <w:pPr>
              <w:rPr>
                <w:rFonts w:ascii="Arial" w:hAnsi="Arial" w:cs="Arial"/>
                <w:i/>
              </w:rPr>
            </w:pPr>
          </w:p>
        </w:tc>
        <w:tc>
          <w:tcPr>
            <w:tcW w:w="720" w:type="dxa"/>
          </w:tcPr>
          <w:p w:rsidR="009535C3" w:rsidRPr="00886C26" w:rsidRDefault="009535C3" w:rsidP="00BD1262">
            <w:pPr>
              <w:jc w:val="center"/>
              <w:rPr>
                <w:rFonts w:ascii="Arial" w:hAnsi="Arial" w:cs="Arial"/>
                <w:i/>
              </w:rPr>
            </w:pPr>
          </w:p>
        </w:tc>
      </w:tr>
    </w:tbl>
    <w:p w:rsidR="009535C3" w:rsidRPr="00886C26" w:rsidRDefault="009535C3" w:rsidP="009535C3">
      <w:pPr>
        <w:rPr>
          <w:rFonts w:ascii="Arial" w:hAnsi="Arial" w:cs="Arial"/>
          <w:i/>
        </w:rPr>
        <w:sectPr w:rsidR="009535C3" w:rsidRPr="00886C26" w:rsidSect="003866BF">
          <w:headerReference w:type="default" r:id="rId19"/>
          <w:pgSz w:w="11907" w:h="16840" w:code="9"/>
          <w:pgMar w:top="2268" w:right="1361" w:bottom="2268" w:left="2268" w:header="720" w:footer="720" w:gutter="0"/>
          <w:pgNumType w:fmt="upperRoman"/>
          <w:cols w:space="708"/>
          <w:docGrid w:linePitch="360"/>
        </w:sectPr>
      </w:pPr>
    </w:p>
    <w:p w:rsidR="009535C3" w:rsidRPr="00886C26" w:rsidRDefault="009535C3" w:rsidP="009535C3">
      <w:pPr>
        <w:rPr>
          <w:rFonts w:ascii="Arial" w:hAnsi="Arial" w:cs="Arial"/>
          <w:i/>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spacing w:after="200" w:line="276" w:lineRule="auto"/>
        <w:rPr>
          <w:rFonts w:ascii="Arial" w:hAnsi="Arial" w:cs="Arial"/>
          <w:b/>
          <w:bCs/>
          <w:kern w:val="32"/>
          <w:sz w:val="32"/>
          <w:szCs w:val="32"/>
        </w:rPr>
      </w:pPr>
      <w:r>
        <w:rPr>
          <w:rFonts w:ascii="Arial" w:hAnsi="Arial" w:cs="Arial"/>
        </w:rPr>
        <w:br w:type="page"/>
      </w:r>
    </w:p>
    <w:p w:rsidR="009535C3" w:rsidRPr="000E6608" w:rsidRDefault="009535C3" w:rsidP="009535C3">
      <w:pPr>
        <w:pStyle w:val="Ttulo1"/>
        <w:numPr>
          <w:ilvl w:val="0"/>
          <w:numId w:val="0"/>
        </w:numPr>
        <w:ind w:left="432"/>
        <w:jc w:val="center"/>
      </w:pPr>
      <w:r w:rsidRPr="000E6608">
        <w:lastRenderedPageBreak/>
        <w:t>ÍNDICE DE TABLAS</w:t>
      </w:r>
    </w:p>
    <w:p w:rsidR="009535C3" w:rsidRPr="00742F84" w:rsidRDefault="009535C3" w:rsidP="009535C3">
      <w:pPr>
        <w:rPr>
          <w:rFonts w:ascii="Arial" w:hAnsi="Arial" w:cs="Arial"/>
        </w:rPr>
      </w:pPr>
    </w:p>
    <w:tbl>
      <w:tblPr>
        <w:tblW w:w="8388" w:type="dxa"/>
        <w:tblLayout w:type="fixed"/>
        <w:tblLook w:val="01E0"/>
      </w:tblPr>
      <w:tblGrid>
        <w:gridCol w:w="7668"/>
        <w:gridCol w:w="720"/>
      </w:tblGrid>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3.1: Análisis de la Fuerza Laboral</w:t>
            </w:r>
          </w:p>
        </w:tc>
        <w:tc>
          <w:tcPr>
            <w:tcW w:w="720" w:type="dxa"/>
          </w:tcPr>
          <w:p w:rsidR="009535C3" w:rsidRPr="00934B39" w:rsidRDefault="009535C3" w:rsidP="00BD1262">
            <w:pPr>
              <w:jc w:val="center"/>
              <w:rPr>
                <w:rFonts w:ascii="Arial" w:hAnsi="Arial" w:cs="Arial"/>
              </w:rPr>
            </w:pPr>
            <w:r>
              <w:rPr>
                <w:rFonts w:ascii="Arial" w:hAnsi="Arial" w:cs="Arial"/>
              </w:rPr>
              <w:t>29</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3.2: Descripción del proceso de Construcción de Vía asfáltica</w:t>
            </w:r>
          </w:p>
        </w:tc>
        <w:tc>
          <w:tcPr>
            <w:tcW w:w="720" w:type="dxa"/>
          </w:tcPr>
          <w:p w:rsidR="009535C3" w:rsidRPr="00934B39" w:rsidRDefault="009535C3" w:rsidP="00BD1262">
            <w:pPr>
              <w:jc w:val="center"/>
              <w:rPr>
                <w:rFonts w:ascii="Arial" w:hAnsi="Arial" w:cs="Arial"/>
              </w:rPr>
            </w:pPr>
            <w:r>
              <w:rPr>
                <w:rFonts w:ascii="Arial" w:hAnsi="Arial" w:cs="Arial"/>
              </w:rPr>
              <w:t>30</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3.3: Descripción del Proceso de Mantenimiento de Maquinarias</w:t>
            </w:r>
          </w:p>
        </w:tc>
        <w:tc>
          <w:tcPr>
            <w:tcW w:w="720" w:type="dxa"/>
          </w:tcPr>
          <w:p w:rsidR="009535C3" w:rsidRPr="00934B39" w:rsidRDefault="009535C3" w:rsidP="00BD1262">
            <w:pPr>
              <w:jc w:val="center"/>
              <w:rPr>
                <w:rFonts w:ascii="Arial" w:hAnsi="Arial" w:cs="Arial"/>
              </w:rPr>
            </w:pPr>
            <w:r>
              <w:rPr>
                <w:rFonts w:ascii="Arial" w:hAnsi="Arial" w:cs="Arial"/>
              </w:rPr>
              <w:t>31</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3.4: Problemas de Evaluación</w:t>
            </w:r>
          </w:p>
        </w:tc>
        <w:tc>
          <w:tcPr>
            <w:tcW w:w="720" w:type="dxa"/>
          </w:tcPr>
          <w:p w:rsidR="009535C3" w:rsidRPr="00934B39" w:rsidRDefault="009535C3" w:rsidP="00BD1262">
            <w:pPr>
              <w:jc w:val="center"/>
              <w:rPr>
                <w:rFonts w:ascii="Arial" w:hAnsi="Arial" w:cs="Arial"/>
              </w:rPr>
            </w:pPr>
            <w:r>
              <w:rPr>
                <w:rFonts w:ascii="Arial" w:hAnsi="Arial" w:cs="Arial"/>
              </w:rPr>
              <w:t>36</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3.5: Detalle de defectos de la Motoniveladora 120H</w:t>
            </w:r>
          </w:p>
        </w:tc>
        <w:tc>
          <w:tcPr>
            <w:tcW w:w="720" w:type="dxa"/>
          </w:tcPr>
          <w:p w:rsidR="009535C3" w:rsidRPr="00934B39" w:rsidRDefault="009535C3" w:rsidP="00BD1262">
            <w:pPr>
              <w:jc w:val="center"/>
              <w:rPr>
                <w:rFonts w:ascii="Arial" w:hAnsi="Arial" w:cs="Arial"/>
              </w:rPr>
            </w:pPr>
            <w:r>
              <w:rPr>
                <w:rFonts w:ascii="Arial" w:hAnsi="Arial" w:cs="Arial"/>
              </w:rPr>
              <w:t>38</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3.6: Descripción de defecto de la Excavadora 320D</w:t>
            </w:r>
          </w:p>
        </w:tc>
        <w:tc>
          <w:tcPr>
            <w:tcW w:w="720" w:type="dxa"/>
          </w:tcPr>
          <w:p w:rsidR="009535C3" w:rsidRPr="00934B39" w:rsidRDefault="009535C3" w:rsidP="00BD1262">
            <w:pPr>
              <w:jc w:val="center"/>
              <w:rPr>
                <w:rFonts w:ascii="Arial" w:hAnsi="Arial" w:cs="Arial"/>
              </w:rPr>
            </w:pPr>
            <w:r>
              <w:rPr>
                <w:rFonts w:ascii="Arial" w:hAnsi="Arial" w:cs="Arial"/>
              </w:rPr>
              <w:t>41</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3.7: Descripción de defectos del Rodillo Vibratorio CS533</w:t>
            </w:r>
          </w:p>
        </w:tc>
        <w:tc>
          <w:tcPr>
            <w:tcW w:w="720" w:type="dxa"/>
          </w:tcPr>
          <w:p w:rsidR="009535C3" w:rsidRPr="00934B39" w:rsidRDefault="009535C3" w:rsidP="00BD1262">
            <w:pPr>
              <w:jc w:val="center"/>
              <w:rPr>
                <w:rFonts w:ascii="Arial" w:hAnsi="Arial" w:cs="Arial"/>
              </w:rPr>
            </w:pPr>
            <w:r>
              <w:rPr>
                <w:rFonts w:ascii="Arial" w:hAnsi="Arial" w:cs="Arial"/>
              </w:rPr>
              <w:t>44</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4.1: Matriz de Análisis FODA</w:t>
            </w:r>
          </w:p>
        </w:tc>
        <w:tc>
          <w:tcPr>
            <w:tcW w:w="720" w:type="dxa"/>
          </w:tcPr>
          <w:p w:rsidR="009535C3" w:rsidRPr="00934B39" w:rsidRDefault="009535C3" w:rsidP="00BD1262">
            <w:pPr>
              <w:jc w:val="center"/>
              <w:rPr>
                <w:rFonts w:ascii="Arial" w:hAnsi="Arial" w:cs="Arial"/>
              </w:rPr>
            </w:pPr>
            <w:r>
              <w:rPr>
                <w:rFonts w:ascii="Arial" w:hAnsi="Arial" w:cs="Arial"/>
              </w:rPr>
              <w:t>47</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4.2: Análisis Stakeholders-Accionistas</w:t>
            </w:r>
          </w:p>
        </w:tc>
        <w:tc>
          <w:tcPr>
            <w:tcW w:w="720" w:type="dxa"/>
          </w:tcPr>
          <w:p w:rsidR="009535C3" w:rsidRPr="00934B39" w:rsidRDefault="009535C3" w:rsidP="00BD1262">
            <w:pPr>
              <w:jc w:val="center"/>
              <w:rPr>
                <w:rFonts w:ascii="Arial" w:hAnsi="Arial" w:cs="Arial"/>
              </w:rPr>
            </w:pPr>
            <w:r>
              <w:rPr>
                <w:rFonts w:ascii="Arial" w:hAnsi="Arial" w:cs="Arial"/>
              </w:rPr>
              <w:t>54</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4.3: Análisis Stakeholders-Empleados</w:t>
            </w:r>
          </w:p>
        </w:tc>
        <w:tc>
          <w:tcPr>
            <w:tcW w:w="720" w:type="dxa"/>
          </w:tcPr>
          <w:p w:rsidR="009535C3" w:rsidRPr="00934B39" w:rsidRDefault="009535C3" w:rsidP="00BD1262">
            <w:pPr>
              <w:jc w:val="center"/>
              <w:rPr>
                <w:rFonts w:ascii="Arial" w:hAnsi="Arial" w:cs="Arial"/>
              </w:rPr>
            </w:pPr>
            <w:r>
              <w:rPr>
                <w:rFonts w:ascii="Arial" w:hAnsi="Arial" w:cs="Arial"/>
              </w:rPr>
              <w:t>56</w:t>
            </w:r>
          </w:p>
        </w:tc>
      </w:tr>
      <w:tr w:rsidR="009535C3" w:rsidRPr="00934B39" w:rsidTr="00BD1262">
        <w:trPr>
          <w:trHeight w:val="454"/>
        </w:trPr>
        <w:tc>
          <w:tcPr>
            <w:tcW w:w="7668" w:type="dxa"/>
          </w:tcPr>
          <w:p w:rsidR="009535C3" w:rsidRPr="00886C26" w:rsidRDefault="009535C3" w:rsidP="00BD1262">
            <w:pPr>
              <w:rPr>
                <w:rFonts w:ascii="Arial" w:hAnsi="Arial" w:cs="Arial"/>
                <w:lang w:val="en-US"/>
              </w:rPr>
            </w:pPr>
            <w:r w:rsidRPr="00886C26">
              <w:rPr>
                <w:rFonts w:ascii="Arial" w:hAnsi="Arial" w:cs="Arial"/>
                <w:lang w:val="en-US"/>
              </w:rPr>
              <w:t>Tabla 4.4: Análisis Stakeholders-Equipo Gerencial</w:t>
            </w:r>
          </w:p>
        </w:tc>
        <w:tc>
          <w:tcPr>
            <w:tcW w:w="720" w:type="dxa"/>
          </w:tcPr>
          <w:p w:rsidR="009535C3" w:rsidRPr="00934B39" w:rsidRDefault="009535C3" w:rsidP="00BD1262">
            <w:pPr>
              <w:jc w:val="center"/>
              <w:rPr>
                <w:rFonts w:ascii="Arial" w:hAnsi="Arial" w:cs="Arial"/>
              </w:rPr>
            </w:pPr>
            <w:r>
              <w:rPr>
                <w:rFonts w:ascii="Arial" w:hAnsi="Arial" w:cs="Arial"/>
              </w:rPr>
              <w:t>57</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4.5: Análisis Stakeholders-Clientes</w:t>
            </w:r>
          </w:p>
        </w:tc>
        <w:tc>
          <w:tcPr>
            <w:tcW w:w="720" w:type="dxa"/>
          </w:tcPr>
          <w:p w:rsidR="009535C3" w:rsidRPr="00934B39" w:rsidRDefault="009535C3" w:rsidP="00BD1262">
            <w:pPr>
              <w:jc w:val="center"/>
              <w:rPr>
                <w:rFonts w:ascii="Arial" w:hAnsi="Arial" w:cs="Arial"/>
              </w:rPr>
            </w:pPr>
            <w:r>
              <w:rPr>
                <w:rFonts w:ascii="Arial" w:hAnsi="Arial" w:cs="Arial"/>
              </w:rPr>
              <w:t>58</w:t>
            </w:r>
          </w:p>
        </w:tc>
      </w:tr>
      <w:tr w:rsidR="009535C3" w:rsidRPr="00934B39" w:rsidTr="00BD1262">
        <w:trPr>
          <w:trHeight w:val="771"/>
        </w:trPr>
        <w:tc>
          <w:tcPr>
            <w:tcW w:w="7668" w:type="dxa"/>
          </w:tcPr>
          <w:p w:rsidR="009535C3" w:rsidRPr="00934B39" w:rsidRDefault="009535C3" w:rsidP="00BD1262">
            <w:pPr>
              <w:rPr>
                <w:rFonts w:ascii="Arial" w:hAnsi="Arial" w:cs="Arial"/>
              </w:rPr>
            </w:pPr>
            <w:r w:rsidRPr="00886C26">
              <w:rPr>
                <w:rFonts w:ascii="Arial" w:hAnsi="Arial" w:cs="Arial"/>
              </w:rPr>
              <w:t>Tabla 4.6: Descripción del Nuevo Proceso de Mantenimiento de Maquinarias</w:t>
            </w:r>
          </w:p>
        </w:tc>
        <w:tc>
          <w:tcPr>
            <w:tcW w:w="720" w:type="dxa"/>
          </w:tcPr>
          <w:p w:rsidR="009535C3" w:rsidRPr="00934B39" w:rsidRDefault="009535C3" w:rsidP="00BD1262">
            <w:pPr>
              <w:jc w:val="center"/>
              <w:rPr>
                <w:rFonts w:ascii="Arial" w:hAnsi="Arial" w:cs="Arial"/>
              </w:rPr>
            </w:pPr>
            <w:r>
              <w:rPr>
                <w:rFonts w:ascii="Arial" w:hAnsi="Arial" w:cs="Arial"/>
              </w:rPr>
              <w:t>65</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4.7: Análisis FODA Departamento de Mantenimiento</w:t>
            </w:r>
          </w:p>
        </w:tc>
        <w:tc>
          <w:tcPr>
            <w:tcW w:w="720" w:type="dxa"/>
          </w:tcPr>
          <w:p w:rsidR="009535C3" w:rsidRPr="00934B39" w:rsidRDefault="009535C3" w:rsidP="00BD1262">
            <w:pPr>
              <w:jc w:val="center"/>
              <w:rPr>
                <w:rFonts w:ascii="Arial" w:hAnsi="Arial" w:cs="Arial"/>
              </w:rPr>
            </w:pPr>
            <w:r>
              <w:rPr>
                <w:rFonts w:ascii="Arial" w:hAnsi="Arial" w:cs="Arial"/>
              </w:rPr>
              <w:t>66</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Tabla 5.1: Matriz de Resumen Indicadores con Gestión de Mantenimiento</w:t>
            </w:r>
          </w:p>
        </w:tc>
        <w:tc>
          <w:tcPr>
            <w:tcW w:w="720" w:type="dxa"/>
          </w:tcPr>
          <w:p w:rsidR="009535C3" w:rsidRPr="00934B39" w:rsidRDefault="009535C3" w:rsidP="00BD1262">
            <w:pPr>
              <w:jc w:val="center"/>
              <w:rPr>
                <w:rFonts w:ascii="Arial" w:hAnsi="Arial" w:cs="Arial"/>
              </w:rPr>
            </w:pPr>
            <w:r>
              <w:rPr>
                <w:rFonts w:ascii="Arial" w:hAnsi="Arial" w:cs="Arial"/>
              </w:rPr>
              <w:t>79</w:t>
            </w: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bl>
    <w:p w:rsidR="009535C3" w:rsidRPr="00742F84"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Default="009535C3" w:rsidP="009535C3">
      <w:pPr>
        <w:rPr>
          <w:rFonts w:ascii="Arial" w:hAnsi="Arial" w:cs="Arial"/>
        </w:rPr>
      </w:pPr>
    </w:p>
    <w:p w:rsidR="009535C3" w:rsidRPr="000E6608" w:rsidRDefault="009535C3" w:rsidP="009535C3">
      <w:pPr>
        <w:pStyle w:val="Ttulo1"/>
        <w:numPr>
          <w:ilvl w:val="0"/>
          <w:numId w:val="0"/>
        </w:numPr>
        <w:ind w:left="432" w:hanging="432"/>
        <w:jc w:val="center"/>
      </w:pPr>
      <w:r w:rsidRPr="000E6608">
        <w:lastRenderedPageBreak/>
        <w:t>ÍNDICE DE</w:t>
      </w:r>
      <w:r>
        <w:t xml:space="preserve"> GRÁFICOS</w:t>
      </w:r>
    </w:p>
    <w:p w:rsidR="009535C3" w:rsidRPr="00742F84" w:rsidRDefault="009535C3" w:rsidP="009535C3">
      <w:pPr>
        <w:rPr>
          <w:rFonts w:ascii="Arial" w:hAnsi="Arial" w:cs="Arial"/>
        </w:rPr>
      </w:pPr>
    </w:p>
    <w:tbl>
      <w:tblPr>
        <w:tblW w:w="8388" w:type="dxa"/>
        <w:tblLayout w:type="fixed"/>
        <w:tblLook w:val="01E0"/>
      </w:tblPr>
      <w:tblGrid>
        <w:gridCol w:w="7668"/>
        <w:gridCol w:w="720"/>
      </w:tblGrid>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Gráfico 3.1: Porcentaje de Problemas de Evaluación</w:t>
            </w:r>
          </w:p>
        </w:tc>
        <w:tc>
          <w:tcPr>
            <w:tcW w:w="720" w:type="dxa"/>
          </w:tcPr>
          <w:p w:rsidR="009535C3" w:rsidRPr="00934B39" w:rsidRDefault="009535C3" w:rsidP="00BD1262">
            <w:pPr>
              <w:jc w:val="center"/>
              <w:rPr>
                <w:rFonts w:ascii="Arial" w:hAnsi="Arial" w:cs="Arial"/>
              </w:rPr>
            </w:pPr>
            <w:r>
              <w:rPr>
                <w:rFonts w:ascii="Arial" w:hAnsi="Arial" w:cs="Arial"/>
              </w:rPr>
              <w:t>37</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Gráfico 3.2: Diagrama de Pareto: Defecto de la Motoniveladora 120H</w:t>
            </w:r>
          </w:p>
        </w:tc>
        <w:tc>
          <w:tcPr>
            <w:tcW w:w="720" w:type="dxa"/>
          </w:tcPr>
          <w:p w:rsidR="009535C3" w:rsidRPr="00934B39" w:rsidRDefault="009535C3" w:rsidP="00BD1262">
            <w:pPr>
              <w:jc w:val="center"/>
              <w:rPr>
                <w:rFonts w:ascii="Arial" w:hAnsi="Arial" w:cs="Arial"/>
              </w:rPr>
            </w:pPr>
            <w:r>
              <w:rPr>
                <w:rFonts w:ascii="Arial" w:hAnsi="Arial" w:cs="Arial"/>
              </w:rPr>
              <w:t>39</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Gráfico 3.3: Diagrama de Pareto: Defecto de la Excavadora 320D</w:t>
            </w:r>
          </w:p>
        </w:tc>
        <w:tc>
          <w:tcPr>
            <w:tcW w:w="720" w:type="dxa"/>
          </w:tcPr>
          <w:p w:rsidR="009535C3" w:rsidRPr="00934B39" w:rsidRDefault="009535C3" w:rsidP="00BD1262">
            <w:pPr>
              <w:jc w:val="center"/>
              <w:rPr>
                <w:rFonts w:ascii="Arial" w:hAnsi="Arial" w:cs="Arial"/>
              </w:rPr>
            </w:pPr>
            <w:r>
              <w:rPr>
                <w:rFonts w:ascii="Arial" w:hAnsi="Arial" w:cs="Arial"/>
              </w:rPr>
              <w:t>42</w:t>
            </w:r>
          </w:p>
        </w:tc>
      </w:tr>
      <w:tr w:rsidR="009535C3" w:rsidRPr="00934B39" w:rsidTr="00BD1262">
        <w:trPr>
          <w:trHeight w:val="454"/>
        </w:trPr>
        <w:tc>
          <w:tcPr>
            <w:tcW w:w="7668" w:type="dxa"/>
          </w:tcPr>
          <w:p w:rsidR="009535C3" w:rsidRPr="00934B39" w:rsidRDefault="009535C3" w:rsidP="00BD1262">
            <w:pPr>
              <w:rPr>
                <w:rFonts w:ascii="Arial" w:hAnsi="Arial" w:cs="Arial"/>
              </w:rPr>
            </w:pPr>
            <w:r w:rsidRPr="00886C26">
              <w:rPr>
                <w:rFonts w:ascii="Arial" w:hAnsi="Arial" w:cs="Arial"/>
              </w:rPr>
              <w:t>Gráfico 3.4: Diagrama de Pareto del Rodillo Vibratorio C533</w:t>
            </w:r>
          </w:p>
        </w:tc>
        <w:tc>
          <w:tcPr>
            <w:tcW w:w="720" w:type="dxa"/>
          </w:tcPr>
          <w:p w:rsidR="009535C3" w:rsidRPr="00934B39" w:rsidRDefault="009535C3" w:rsidP="00BD1262">
            <w:pPr>
              <w:jc w:val="center"/>
              <w:rPr>
                <w:rFonts w:ascii="Arial" w:hAnsi="Arial" w:cs="Arial"/>
              </w:rPr>
            </w:pPr>
            <w:r>
              <w:rPr>
                <w:rFonts w:ascii="Arial" w:hAnsi="Arial" w:cs="Arial"/>
              </w:rPr>
              <w:t>45</w:t>
            </w:r>
          </w:p>
        </w:tc>
      </w:tr>
      <w:tr w:rsidR="009535C3" w:rsidRPr="00934B39" w:rsidTr="00BD1262">
        <w:trPr>
          <w:trHeight w:val="421"/>
        </w:trPr>
        <w:tc>
          <w:tcPr>
            <w:tcW w:w="7668" w:type="dxa"/>
          </w:tcPr>
          <w:p w:rsidR="009535C3" w:rsidRPr="00934B39" w:rsidRDefault="009535C3" w:rsidP="00BD1262">
            <w:pPr>
              <w:rPr>
                <w:rFonts w:ascii="Arial" w:hAnsi="Arial" w:cs="Arial"/>
              </w:rPr>
            </w:pPr>
            <w:r w:rsidRPr="00886C26">
              <w:rPr>
                <w:rFonts w:ascii="Arial" w:hAnsi="Arial" w:cs="Arial"/>
              </w:rPr>
              <w:t>Gráfico 5.1: Mapa Estratégico de la Gestión de Mantenimiento</w:t>
            </w:r>
          </w:p>
        </w:tc>
        <w:tc>
          <w:tcPr>
            <w:tcW w:w="720" w:type="dxa"/>
          </w:tcPr>
          <w:p w:rsidR="009535C3" w:rsidRPr="00934B39" w:rsidRDefault="009535C3" w:rsidP="00BD1262">
            <w:pPr>
              <w:jc w:val="center"/>
              <w:rPr>
                <w:rFonts w:ascii="Arial" w:hAnsi="Arial" w:cs="Arial"/>
              </w:rPr>
            </w:pPr>
            <w:r>
              <w:rPr>
                <w:rFonts w:ascii="Arial" w:hAnsi="Arial" w:cs="Arial"/>
              </w:rPr>
              <w:t>78</w:t>
            </w:r>
          </w:p>
        </w:tc>
      </w:tr>
      <w:tr w:rsidR="009535C3" w:rsidRPr="00934B39" w:rsidTr="00BD1262">
        <w:trPr>
          <w:trHeight w:val="427"/>
        </w:trPr>
        <w:tc>
          <w:tcPr>
            <w:tcW w:w="7668" w:type="dxa"/>
          </w:tcPr>
          <w:p w:rsidR="009535C3" w:rsidRPr="00934B39" w:rsidRDefault="009535C3" w:rsidP="00BD1262">
            <w:pPr>
              <w:rPr>
                <w:rFonts w:ascii="Arial" w:hAnsi="Arial" w:cs="Arial"/>
              </w:rPr>
            </w:pPr>
            <w:r w:rsidRPr="00886C26">
              <w:rPr>
                <w:rFonts w:ascii="Arial" w:hAnsi="Arial" w:cs="Arial"/>
              </w:rPr>
              <w:t>Gráfico 6.1: Estimativo del Rodillo Compactador</w:t>
            </w:r>
          </w:p>
        </w:tc>
        <w:tc>
          <w:tcPr>
            <w:tcW w:w="720" w:type="dxa"/>
          </w:tcPr>
          <w:p w:rsidR="009535C3" w:rsidRPr="00934B39" w:rsidRDefault="009535C3" w:rsidP="00BD1262">
            <w:pPr>
              <w:jc w:val="center"/>
              <w:rPr>
                <w:rFonts w:ascii="Arial" w:hAnsi="Arial" w:cs="Arial"/>
              </w:rPr>
            </w:pPr>
            <w:r>
              <w:rPr>
                <w:rFonts w:ascii="Arial" w:hAnsi="Arial" w:cs="Arial"/>
              </w:rPr>
              <w:t>100</w:t>
            </w:r>
          </w:p>
        </w:tc>
      </w:tr>
      <w:tr w:rsidR="009535C3" w:rsidRPr="00934B39" w:rsidTr="00BD1262">
        <w:trPr>
          <w:trHeight w:val="756"/>
        </w:trPr>
        <w:tc>
          <w:tcPr>
            <w:tcW w:w="7668" w:type="dxa"/>
          </w:tcPr>
          <w:p w:rsidR="009535C3" w:rsidRPr="00934B39" w:rsidRDefault="009535C3" w:rsidP="00BD1262">
            <w:pPr>
              <w:rPr>
                <w:rFonts w:ascii="Arial" w:hAnsi="Arial" w:cs="Arial"/>
              </w:rPr>
            </w:pPr>
            <w:r>
              <w:rPr>
                <w:rFonts w:ascii="Arial" w:hAnsi="Arial" w:cs="Arial"/>
              </w:rPr>
              <w:t>G</w:t>
            </w:r>
            <w:r w:rsidRPr="00886C26">
              <w:rPr>
                <w:rFonts w:ascii="Arial" w:hAnsi="Arial" w:cs="Arial"/>
              </w:rPr>
              <w:t>ráfico 6.2: Costos de Fallos por Equipos</w:t>
            </w:r>
          </w:p>
        </w:tc>
        <w:tc>
          <w:tcPr>
            <w:tcW w:w="720" w:type="dxa"/>
          </w:tcPr>
          <w:p w:rsidR="009535C3" w:rsidRDefault="009535C3" w:rsidP="00BD1262">
            <w:pPr>
              <w:jc w:val="center"/>
              <w:rPr>
                <w:rFonts w:ascii="Arial" w:hAnsi="Arial" w:cs="Arial"/>
              </w:rPr>
            </w:pPr>
            <w:r>
              <w:rPr>
                <w:rFonts w:ascii="Arial" w:hAnsi="Arial" w:cs="Arial"/>
              </w:rPr>
              <w:t>102</w:t>
            </w: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r w:rsidR="009535C3" w:rsidRPr="00934B39" w:rsidTr="00BD1262">
        <w:trPr>
          <w:trHeight w:val="454"/>
        </w:trPr>
        <w:tc>
          <w:tcPr>
            <w:tcW w:w="7668" w:type="dxa"/>
          </w:tcPr>
          <w:p w:rsidR="009535C3" w:rsidRPr="00934B39" w:rsidRDefault="009535C3" w:rsidP="00BD1262">
            <w:pPr>
              <w:rPr>
                <w:rFonts w:ascii="Arial" w:hAnsi="Arial" w:cs="Arial"/>
              </w:rPr>
            </w:pPr>
          </w:p>
        </w:tc>
        <w:tc>
          <w:tcPr>
            <w:tcW w:w="720" w:type="dxa"/>
          </w:tcPr>
          <w:p w:rsidR="009535C3" w:rsidRPr="00934B39" w:rsidRDefault="009535C3" w:rsidP="00BD1262">
            <w:pPr>
              <w:jc w:val="center"/>
              <w:rPr>
                <w:rFonts w:ascii="Arial" w:hAnsi="Arial" w:cs="Arial"/>
              </w:rPr>
            </w:pPr>
          </w:p>
        </w:tc>
      </w:tr>
    </w:tbl>
    <w:p w:rsidR="009535C3" w:rsidRPr="00742F84" w:rsidRDefault="009535C3" w:rsidP="009535C3">
      <w:pPr>
        <w:spacing w:after="200" w:line="276" w:lineRule="auto"/>
        <w:rPr>
          <w:rFonts w:ascii="Arial" w:hAnsi="Arial" w:cs="Arial"/>
        </w:rPr>
        <w:sectPr w:rsidR="009535C3" w:rsidRPr="00742F84" w:rsidSect="00547EDD">
          <w:headerReference w:type="default" r:id="rId20"/>
          <w:type w:val="continuous"/>
          <w:pgSz w:w="11907" w:h="16840" w:code="9"/>
          <w:pgMar w:top="2268" w:right="1361" w:bottom="2268" w:left="2268" w:header="720" w:footer="720" w:gutter="0"/>
          <w:pgNumType w:fmt="upperRoman" w:start="5"/>
          <w:cols w:space="708"/>
          <w:docGrid w:linePitch="360"/>
        </w:sectPr>
      </w:pPr>
    </w:p>
    <w:p w:rsidR="00E42A54" w:rsidRDefault="00E42A54" w:rsidP="00E42A54"/>
    <w:p w:rsidR="00E42A54" w:rsidRDefault="00E42A54" w:rsidP="00E42A54"/>
    <w:p w:rsidR="00E42A54" w:rsidRDefault="00E42A54" w:rsidP="00E42A54"/>
    <w:p w:rsidR="00E42A54" w:rsidRDefault="00E42A54" w:rsidP="00E42A54"/>
    <w:p w:rsidR="00E42A54" w:rsidRDefault="00E42A54" w:rsidP="00E42A54"/>
    <w:p w:rsidR="00E42A54" w:rsidRDefault="00E42A54" w:rsidP="00E42A54"/>
    <w:p w:rsidR="00E42A54" w:rsidRDefault="00E42A54" w:rsidP="00E42A54"/>
    <w:p w:rsidR="00E42A54" w:rsidRDefault="00E42A54" w:rsidP="00E42A54">
      <w:pPr>
        <w:spacing w:line="480" w:lineRule="auto"/>
        <w:rPr>
          <w:rFonts w:ascii="Arial" w:hAnsi="Arial" w:cs="Arial"/>
          <w:b/>
          <w:bCs/>
          <w:kern w:val="32"/>
        </w:rPr>
      </w:pPr>
    </w:p>
    <w:p w:rsidR="00E42A54" w:rsidRDefault="00E42A54" w:rsidP="00E42A54">
      <w:pPr>
        <w:spacing w:line="480" w:lineRule="auto"/>
        <w:rPr>
          <w:rFonts w:ascii="Arial" w:hAnsi="Arial" w:cs="Arial"/>
          <w:b/>
          <w:bCs/>
          <w:kern w:val="32"/>
        </w:rPr>
      </w:pPr>
    </w:p>
    <w:p w:rsidR="00E42A54" w:rsidRDefault="00E42A54" w:rsidP="00E42A54">
      <w:pPr>
        <w:spacing w:line="480" w:lineRule="auto"/>
        <w:rPr>
          <w:rFonts w:ascii="Arial" w:hAnsi="Arial" w:cs="Arial"/>
          <w:b/>
          <w:bCs/>
          <w:kern w:val="32"/>
        </w:rPr>
      </w:pPr>
    </w:p>
    <w:p w:rsidR="00E42A54" w:rsidRPr="00E42A54" w:rsidRDefault="00E42A54" w:rsidP="00E42A54">
      <w:pPr>
        <w:spacing w:line="480" w:lineRule="auto"/>
        <w:rPr>
          <w:rFonts w:ascii="Arial" w:hAnsi="Arial" w:cs="Arial"/>
          <w:b/>
          <w:bCs/>
          <w:kern w:val="32"/>
        </w:rPr>
      </w:pPr>
      <w:r w:rsidRPr="00E42A54">
        <w:rPr>
          <w:rFonts w:ascii="Arial" w:hAnsi="Arial" w:cs="Arial"/>
          <w:b/>
          <w:bCs/>
          <w:kern w:val="32"/>
        </w:rPr>
        <w:tab/>
      </w:r>
      <w:r w:rsidRPr="00E42A54">
        <w:rPr>
          <w:rFonts w:ascii="Arial" w:hAnsi="Arial" w:cs="Arial"/>
          <w:b/>
          <w:bCs/>
          <w:kern w:val="32"/>
        </w:rPr>
        <w:tab/>
      </w:r>
      <w:r w:rsidRPr="00E42A54">
        <w:rPr>
          <w:rFonts w:ascii="Arial" w:hAnsi="Arial" w:cs="Arial"/>
          <w:b/>
          <w:bCs/>
          <w:kern w:val="32"/>
        </w:rPr>
        <w:tab/>
      </w:r>
      <w:r w:rsidRPr="00E42A54">
        <w:rPr>
          <w:rFonts w:ascii="Arial" w:hAnsi="Arial" w:cs="Arial"/>
          <w:b/>
          <w:bCs/>
          <w:kern w:val="32"/>
        </w:rPr>
        <w:tab/>
      </w:r>
      <w:r w:rsidRPr="00E42A54">
        <w:rPr>
          <w:rFonts w:ascii="Arial" w:hAnsi="Arial" w:cs="Arial"/>
          <w:b/>
          <w:bCs/>
          <w:kern w:val="32"/>
        </w:rPr>
        <w:tab/>
      </w:r>
      <w:r w:rsidRPr="00E42A54">
        <w:rPr>
          <w:rFonts w:ascii="Arial" w:hAnsi="Arial" w:cs="Arial"/>
          <w:b/>
          <w:bCs/>
          <w:kern w:val="32"/>
        </w:rPr>
        <w:tab/>
      </w:r>
    </w:p>
    <w:p w:rsidR="00571353" w:rsidRDefault="00571353" w:rsidP="00571353">
      <w:pPr>
        <w:rPr>
          <w:rFonts w:ascii="Arial" w:hAnsi="Arial" w:cs="Arial"/>
        </w:rPr>
      </w:pPr>
    </w:p>
    <w:p w:rsidR="00883048" w:rsidRDefault="00883048" w:rsidP="00571353">
      <w:pPr>
        <w:pStyle w:val="Ttulo1"/>
        <w:numPr>
          <w:ilvl w:val="0"/>
          <w:numId w:val="0"/>
        </w:numPr>
        <w:spacing w:before="0"/>
        <w:ind w:left="432"/>
        <w:jc w:val="center"/>
        <w:sectPr w:rsidR="00883048" w:rsidSect="00102DA7">
          <w:type w:val="continuous"/>
          <w:pgSz w:w="11907" w:h="16840"/>
          <w:pgMar w:top="2268" w:right="1361" w:bottom="2268" w:left="2268" w:header="709" w:footer="1134" w:gutter="0"/>
          <w:pgNumType w:fmt="upperRoman" w:start="1"/>
          <w:cols w:space="720"/>
        </w:sectPr>
      </w:pPr>
      <w:bookmarkStart w:id="6" w:name="_Toc237525037"/>
      <w:bookmarkStart w:id="7" w:name="_Toc245742846"/>
      <w:bookmarkStart w:id="8" w:name="_Toc265193421"/>
    </w:p>
    <w:p w:rsidR="00571353" w:rsidRPr="001A602A" w:rsidRDefault="00571353" w:rsidP="00571353">
      <w:pPr>
        <w:pStyle w:val="Ttulo1"/>
        <w:numPr>
          <w:ilvl w:val="0"/>
          <w:numId w:val="0"/>
        </w:numPr>
        <w:spacing w:before="0"/>
        <w:ind w:left="432"/>
        <w:jc w:val="center"/>
      </w:pPr>
      <w:r w:rsidRPr="001A602A">
        <w:lastRenderedPageBreak/>
        <w:t>INTRODUCCI</w:t>
      </w:r>
      <w:r>
        <w:t>Ó</w:t>
      </w:r>
      <w:r w:rsidRPr="001A602A">
        <w:t>N</w:t>
      </w:r>
      <w:bookmarkEnd w:id="6"/>
      <w:bookmarkEnd w:id="7"/>
      <w:bookmarkEnd w:id="8"/>
    </w:p>
    <w:p w:rsidR="00571353" w:rsidRDefault="00571353" w:rsidP="00571353">
      <w:pPr>
        <w:autoSpaceDE w:val="0"/>
        <w:autoSpaceDN w:val="0"/>
        <w:adjustRightInd w:val="0"/>
        <w:jc w:val="center"/>
        <w:rPr>
          <w:rFonts w:ascii="Arial" w:hAnsi="Arial" w:cs="Arial"/>
          <w:b/>
          <w:sz w:val="32"/>
        </w:rPr>
      </w:pPr>
    </w:p>
    <w:p w:rsidR="00CE1932" w:rsidRPr="00CE1932" w:rsidRDefault="00CE1932" w:rsidP="00CE1932"/>
    <w:p w:rsidR="00F73C3B" w:rsidRDefault="006D7C84" w:rsidP="00571353">
      <w:pPr>
        <w:spacing w:line="480" w:lineRule="auto"/>
        <w:jc w:val="both"/>
        <w:rPr>
          <w:rFonts w:ascii="Arial" w:hAnsi="Arial" w:cs="Arial"/>
        </w:rPr>
      </w:pPr>
      <w:r>
        <w:rPr>
          <w:rFonts w:ascii="Arial" w:hAnsi="Arial" w:cs="Arial"/>
        </w:rPr>
        <w:t>En la actualidad</w:t>
      </w:r>
      <w:r w:rsidR="00957799">
        <w:rPr>
          <w:rFonts w:ascii="Arial" w:hAnsi="Arial" w:cs="Arial"/>
        </w:rPr>
        <w:t xml:space="preserve"> las empresas crecen de una manera muy acelerada donde es vital su estructuración, el crecimiento y buen desempeño de una organización nace en sus activos físicos, como obtener de </w:t>
      </w:r>
      <w:r w:rsidR="00C76CD1">
        <w:rPr>
          <w:rFonts w:ascii="Arial" w:hAnsi="Arial" w:cs="Arial"/>
        </w:rPr>
        <w:t>estos</w:t>
      </w:r>
      <w:r w:rsidR="00957799">
        <w:rPr>
          <w:rFonts w:ascii="Arial" w:hAnsi="Arial" w:cs="Arial"/>
        </w:rPr>
        <w:t xml:space="preserve"> una buena rentabilidad, mantenibilidad y confiabilidad</w:t>
      </w:r>
      <w:r w:rsidR="00C76CD1">
        <w:rPr>
          <w:rFonts w:ascii="Arial" w:hAnsi="Arial" w:cs="Arial"/>
        </w:rPr>
        <w:t xml:space="preserve">. </w:t>
      </w:r>
      <w:r w:rsidR="00F73C3B">
        <w:rPr>
          <w:rFonts w:ascii="Arial" w:hAnsi="Arial" w:cs="Arial"/>
        </w:rPr>
        <w:t xml:space="preserve"> Lo cual no es una tarea muy fácil, puesto que requiere de la participación de todo el personal tomando en cuenta un conjunto de situaciones internas y externas, favorables y desfavorables. La ejecución, representa un desafío aún más grande y requiere un esfuerzo mayor.</w:t>
      </w:r>
    </w:p>
    <w:p w:rsidR="00BE5780" w:rsidRDefault="00BE5780" w:rsidP="00571353">
      <w:pPr>
        <w:spacing w:line="480" w:lineRule="auto"/>
        <w:jc w:val="both"/>
        <w:rPr>
          <w:rFonts w:ascii="Arial" w:hAnsi="Arial" w:cs="Arial"/>
        </w:rPr>
      </w:pPr>
    </w:p>
    <w:p w:rsidR="00F73C3B" w:rsidRDefault="00F73C3B" w:rsidP="00571353">
      <w:pPr>
        <w:spacing w:line="480" w:lineRule="auto"/>
        <w:jc w:val="both"/>
        <w:rPr>
          <w:rFonts w:ascii="Arial" w:hAnsi="Arial" w:cs="Arial"/>
        </w:rPr>
      </w:pPr>
      <w:r>
        <w:rPr>
          <w:rFonts w:ascii="Arial" w:hAnsi="Arial" w:cs="Arial"/>
        </w:rPr>
        <w:t>El desarrollo e implementac</w:t>
      </w:r>
      <w:r w:rsidR="00C76CD1">
        <w:rPr>
          <w:rFonts w:ascii="Arial" w:hAnsi="Arial" w:cs="Arial"/>
        </w:rPr>
        <w:t>ión de un sistema</w:t>
      </w:r>
      <w:r>
        <w:rPr>
          <w:rFonts w:ascii="Arial" w:hAnsi="Arial" w:cs="Arial"/>
        </w:rPr>
        <w:t xml:space="preserve"> de gestión</w:t>
      </w:r>
      <w:r w:rsidR="00C76CD1">
        <w:rPr>
          <w:rFonts w:ascii="Arial" w:hAnsi="Arial" w:cs="Arial"/>
        </w:rPr>
        <w:t xml:space="preserve"> de mantenimiento basado en Tableros Equilibrados de Control permitirá evaluar, controlar y</w:t>
      </w:r>
      <w:r>
        <w:rPr>
          <w:rFonts w:ascii="Arial" w:hAnsi="Arial" w:cs="Arial"/>
        </w:rPr>
        <w:t xml:space="preserve"> medir a las diferentes áreas que intervienen en</w:t>
      </w:r>
      <w:r w:rsidR="00C76CD1">
        <w:rPr>
          <w:rFonts w:ascii="Arial" w:hAnsi="Arial" w:cs="Arial"/>
        </w:rPr>
        <w:t xml:space="preserve"> cada proceso o actividad del mantenimiento</w:t>
      </w:r>
      <w:r>
        <w:rPr>
          <w:rFonts w:ascii="Arial" w:hAnsi="Arial" w:cs="Arial"/>
        </w:rPr>
        <w:t>, logrando los objetivos planeados y cumpliendo con las metas establecidas.</w:t>
      </w:r>
    </w:p>
    <w:p w:rsidR="00BE5780" w:rsidRDefault="00BE5780" w:rsidP="00571353">
      <w:pPr>
        <w:spacing w:line="480" w:lineRule="auto"/>
        <w:jc w:val="both"/>
        <w:rPr>
          <w:rFonts w:ascii="Arial" w:hAnsi="Arial" w:cs="Arial"/>
        </w:rPr>
      </w:pPr>
    </w:p>
    <w:p w:rsidR="00F73C3B" w:rsidRDefault="00C76CD1" w:rsidP="00571353">
      <w:pPr>
        <w:spacing w:line="480" w:lineRule="auto"/>
        <w:jc w:val="both"/>
        <w:rPr>
          <w:rFonts w:ascii="Arial" w:hAnsi="Arial" w:cs="Arial"/>
        </w:rPr>
      </w:pPr>
      <w:r>
        <w:rPr>
          <w:rFonts w:ascii="Arial" w:hAnsi="Arial" w:cs="Arial"/>
        </w:rPr>
        <w:t>El objetivo de este trabajo es el diseño de un sistema de indicadores claves que facilite el control y justifique la creación de un Departamento de Mantenimiento en la empresa CR.</w:t>
      </w:r>
    </w:p>
    <w:bookmarkEnd w:id="0"/>
    <w:p w:rsidR="00502B50" w:rsidRDefault="00502B50" w:rsidP="0042017F">
      <w:pPr>
        <w:spacing w:after="200" w:line="480" w:lineRule="auto"/>
        <w:jc w:val="both"/>
        <w:rPr>
          <w:rFonts w:ascii="Arial" w:hAnsi="Arial" w:cs="Arial"/>
        </w:rPr>
      </w:pPr>
    </w:p>
    <w:p w:rsidR="00B71A57" w:rsidRDefault="00B71A57" w:rsidP="0042017F">
      <w:pPr>
        <w:spacing w:after="200" w:line="480" w:lineRule="auto"/>
        <w:jc w:val="both"/>
        <w:rPr>
          <w:rFonts w:ascii="Arial" w:hAnsi="Arial" w:cs="Arial"/>
        </w:rPr>
      </w:pPr>
    </w:p>
    <w:p w:rsidR="0042017F" w:rsidRPr="003A3453" w:rsidRDefault="0042017F" w:rsidP="0042017F">
      <w:pPr>
        <w:spacing w:after="200" w:line="480" w:lineRule="auto"/>
        <w:jc w:val="both"/>
        <w:rPr>
          <w:rFonts w:ascii="Arial" w:hAnsi="Arial" w:cs="Arial"/>
        </w:rPr>
        <w:sectPr w:rsidR="0042017F" w:rsidRPr="003A3453" w:rsidSect="00102DA7">
          <w:headerReference w:type="default" r:id="rId21"/>
          <w:pgSz w:w="11907" w:h="16840"/>
          <w:pgMar w:top="2268" w:right="1361" w:bottom="2268" w:left="2268" w:header="1276" w:footer="1134" w:gutter="0"/>
          <w:pgNumType w:start="1"/>
          <w:cols w:space="720"/>
        </w:sectPr>
      </w:pPr>
    </w:p>
    <w:p w:rsidR="00571353" w:rsidRDefault="00571353" w:rsidP="00571353">
      <w:pPr>
        <w:rPr>
          <w:rFonts w:ascii="Arial" w:hAnsi="Arial" w:cs="Arial"/>
        </w:rPr>
      </w:pPr>
    </w:p>
    <w:p w:rsidR="00571353" w:rsidRDefault="00571353" w:rsidP="00571353">
      <w:pPr>
        <w:rPr>
          <w:rFonts w:ascii="Arial" w:hAnsi="Arial" w:cs="Arial"/>
        </w:rPr>
      </w:pPr>
    </w:p>
    <w:p w:rsidR="00571353" w:rsidRDefault="00571353" w:rsidP="00571353">
      <w:pPr>
        <w:rPr>
          <w:rFonts w:ascii="Arial" w:hAnsi="Arial" w:cs="Arial"/>
        </w:rPr>
      </w:pPr>
    </w:p>
    <w:p w:rsidR="00571353" w:rsidRDefault="00571353" w:rsidP="00571353">
      <w:pPr>
        <w:rPr>
          <w:rFonts w:ascii="Arial" w:hAnsi="Arial" w:cs="Arial"/>
        </w:rPr>
      </w:pPr>
    </w:p>
    <w:p w:rsidR="00571353" w:rsidRDefault="00571353" w:rsidP="00571353">
      <w:pPr>
        <w:rPr>
          <w:rFonts w:ascii="Arial" w:hAnsi="Arial" w:cs="Arial"/>
        </w:rPr>
      </w:pPr>
    </w:p>
    <w:p w:rsidR="00571353" w:rsidRDefault="00571353" w:rsidP="00571353">
      <w:pPr>
        <w:rPr>
          <w:rFonts w:ascii="Arial" w:hAnsi="Arial" w:cs="Arial"/>
        </w:rPr>
      </w:pPr>
    </w:p>
    <w:p w:rsidR="00571353" w:rsidRDefault="00571353" w:rsidP="00571353">
      <w:pPr>
        <w:rPr>
          <w:rFonts w:ascii="Arial" w:hAnsi="Arial" w:cs="Arial"/>
        </w:rPr>
      </w:pPr>
    </w:p>
    <w:p w:rsidR="00571353" w:rsidRPr="001A602A" w:rsidRDefault="00571353" w:rsidP="00571353">
      <w:pPr>
        <w:pStyle w:val="Ttulo1"/>
        <w:numPr>
          <w:ilvl w:val="0"/>
          <w:numId w:val="0"/>
        </w:numPr>
        <w:ind w:left="432" w:hanging="432"/>
        <w:jc w:val="center"/>
        <w:rPr>
          <w:sz w:val="48"/>
          <w:szCs w:val="48"/>
          <w:u w:val="single"/>
        </w:rPr>
      </w:pPr>
      <w:bookmarkStart w:id="9" w:name="_Toc265193422"/>
      <w:r w:rsidRPr="001A602A">
        <w:rPr>
          <w:sz w:val="48"/>
          <w:szCs w:val="48"/>
          <w:u w:val="single"/>
        </w:rPr>
        <w:t>CAPÍTULO 1</w:t>
      </w:r>
      <w:bookmarkEnd w:id="9"/>
    </w:p>
    <w:p w:rsidR="00571353" w:rsidRDefault="00571353" w:rsidP="00571353">
      <w:pPr>
        <w:jc w:val="center"/>
        <w:rPr>
          <w:rFonts w:ascii="Arial" w:hAnsi="Arial" w:cs="Arial"/>
          <w:b/>
          <w:u w:val="single"/>
        </w:rPr>
      </w:pPr>
    </w:p>
    <w:p w:rsidR="00571353" w:rsidRDefault="00571353" w:rsidP="00571353">
      <w:pPr>
        <w:jc w:val="center"/>
        <w:rPr>
          <w:rFonts w:ascii="Arial" w:hAnsi="Arial" w:cs="Arial"/>
          <w:b/>
          <w:u w:val="single"/>
        </w:rPr>
      </w:pPr>
    </w:p>
    <w:p w:rsidR="00571353" w:rsidRDefault="00571353" w:rsidP="00571353">
      <w:pPr>
        <w:jc w:val="center"/>
        <w:rPr>
          <w:rFonts w:ascii="Arial" w:hAnsi="Arial" w:cs="Arial"/>
          <w:b/>
          <w:u w:val="single"/>
        </w:rPr>
      </w:pPr>
    </w:p>
    <w:p w:rsidR="001C2153" w:rsidRPr="001C2153" w:rsidRDefault="001C2153" w:rsidP="001C2153">
      <w:pPr>
        <w:rPr>
          <w:lang w:val="es-EC"/>
        </w:rPr>
      </w:pPr>
    </w:p>
    <w:p w:rsidR="00CA7E28" w:rsidRPr="00CA7E28" w:rsidRDefault="00883048" w:rsidP="00F90E98">
      <w:pPr>
        <w:pStyle w:val="Ttulo1"/>
        <w:numPr>
          <w:ilvl w:val="0"/>
          <w:numId w:val="6"/>
        </w:numPr>
        <w:spacing w:before="0" w:after="0" w:line="480" w:lineRule="auto"/>
        <w:ind w:left="567" w:hanging="567"/>
        <w:jc w:val="both"/>
        <w:rPr>
          <w:szCs w:val="28"/>
          <w:lang w:val="es-EC"/>
        </w:rPr>
      </w:pPr>
      <w:r w:rsidRPr="00CA7E28">
        <w:rPr>
          <w:szCs w:val="28"/>
          <w:lang w:val="es-EC"/>
        </w:rPr>
        <w:t>GENERALIDADES</w:t>
      </w:r>
    </w:p>
    <w:p w:rsidR="00CA7E28" w:rsidRDefault="00CA7E28" w:rsidP="00CA7E28">
      <w:pPr>
        <w:spacing w:before="240" w:line="480" w:lineRule="auto"/>
        <w:ind w:left="567"/>
        <w:jc w:val="both"/>
        <w:rPr>
          <w:rFonts w:ascii="Arial" w:hAnsi="Arial" w:cs="Arial"/>
          <w:lang w:val="es-EC"/>
        </w:rPr>
      </w:pPr>
      <w:r w:rsidRPr="0011203D">
        <w:rPr>
          <w:rFonts w:ascii="Arial" w:hAnsi="Arial" w:cs="Arial"/>
          <w:lang w:val="es-EC"/>
        </w:rPr>
        <w:t xml:space="preserve">Aún cuando se está en los comienzos del siglo XXI, hay muchas empresas que se enfrentan a entornos cada vez más competitivos debido al desarrollo continuo de nuevas metodologías y tecnologías; no solo se depende de las técnicas en los procesos productivos, sino también de la infinidad de sistemas que intervienen en la Cadena de Valor de las empresas. </w:t>
      </w:r>
    </w:p>
    <w:p w:rsidR="001C2153" w:rsidRPr="0011203D" w:rsidRDefault="001C2153" w:rsidP="00CA7E28">
      <w:pPr>
        <w:spacing w:before="240" w:line="480" w:lineRule="auto"/>
        <w:ind w:left="567"/>
        <w:jc w:val="both"/>
        <w:rPr>
          <w:rFonts w:ascii="Arial" w:hAnsi="Arial" w:cs="Arial"/>
          <w:lang w:val="es-EC"/>
        </w:rPr>
      </w:pPr>
    </w:p>
    <w:p w:rsidR="00CA7E28" w:rsidRDefault="00CA7E28" w:rsidP="00CA7E28">
      <w:pPr>
        <w:spacing w:line="480" w:lineRule="auto"/>
        <w:ind w:left="567"/>
        <w:jc w:val="both"/>
        <w:rPr>
          <w:rFonts w:ascii="Arial" w:hAnsi="Arial" w:cs="Arial"/>
          <w:lang w:val="es-EC"/>
        </w:rPr>
      </w:pPr>
      <w:r w:rsidRPr="0011203D">
        <w:rPr>
          <w:rFonts w:ascii="Arial" w:hAnsi="Arial" w:cs="Arial"/>
          <w:lang w:val="es-EC"/>
        </w:rPr>
        <w:t xml:space="preserve">Es muy frecuentemente escuchar que muchas empresas pretenden alcanzar el éxito y un nivel alto en la calidad en medio de un  caos y una total desorganización, esto es debido a que todavía se mantienen muchos conceptos de organización antiguos. Para que las empresas surjan en medio de tanta competitividad deben eliminar viejas </w:t>
      </w:r>
      <w:r w:rsidRPr="0011203D">
        <w:rPr>
          <w:rFonts w:ascii="Arial" w:hAnsi="Arial" w:cs="Arial"/>
          <w:lang w:val="es-EC"/>
        </w:rPr>
        <w:lastRenderedPageBreak/>
        <w:t>costumbres y viejos conceptos, y aprender del entorno para crear empresas más sólidas y fuertes.</w:t>
      </w:r>
    </w:p>
    <w:p w:rsidR="00F03C40" w:rsidRDefault="00F03C40" w:rsidP="00CA7E28">
      <w:pPr>
        <w:spacing w:line="480" w:lineRule="auto"/>
        <w:ind w:left="567"/>
        <w:jc w:val="both"/>
        <w:rPr>
          <w:rFonts w:ascii="Arial" w:hAnsi="Arial" w:cs="Arial"/>
          <w:lang w:val="es-EC"/>
        </w:rPr>
      </w:pPr>
    </w:p>
    <w:p w:rsidR="00CA7E28" w:rsidRDefault="009C2F7C" w:rsidP="00F90E98">
      <w:pPr>
        <w:pStyle w:val="Prrafodelista"/>
        <w:numPr>
          <w:ilvl w:val="1"/>
          <w:numId w:val="6"/>
        </w:numPr>
        <w:spacing w:before="240" w:after="200" w:line="480" w:lineRule="auto"/>
        <w:ind w:left="1134" w:hanging="425"/>
        <w:jc w:val="both"/>
        <w:rPr>
          <w:rFonts w:ascii="Arial" w:hAnsi="Arial" w:cs="Arial"/>
          <w:b/>
          <w:lang w:val="es-EC"/>
        </w:rPr>
      </w:pPr>
      <w:r>
        <w:rPr>
          <w:rFonts w:ascii="Arial" w:hAnsi="Arial" w:cs="Arial"/>
          <w:b/>
          <w:lang w:val="es-EC"/>
        </w:rPr>
        <w:t>Antecedente</w:t>
      </w:r>
      <w:r w:rsidR="000B0E25">
        <w:rPr>
          <w:rFonts w:ascii="Arial" w:hAnsi="Arial" w:cs="Arial"/>
          <w:b/>
          <w:lang w:val="es-EC"/>
        </w:rPr>
        <w:t>s</w:t>
      </w:r>
    </w:p>
    <w:p w:rsidR="000B0E25" w:rsidRDefault="000B0E25" w:rsidP="000B0E25">
      <w:pPr>
        <w:pStyle w:val="Prrafodelista"/>
        <w:spacing w:before="240" w:after="200" w:line="480" w:lineRule="auto"/>
        <w:ind w:left="1134"/>
        <w:jc w:val="both"/>
        <w:rPr>
          <w:rFonts w:ascii="Arial" w:hAnsi="Arial" w:cs="Arial"/>
          <w:lang w:val="es-EC"/>
        </w:rPr>
      </w:pPr>
      <w:r>
        <w:rPr>
          <w:rFonts w:ascii="Arial" w:hAnsi="Arial" w:cs="Arial"/>
          <w:lang w:val="es-EC"/>
        </w:rPr>
        <w:t>La empresa “CR” actualmente se encuentra una etapa de restructuración donde necesita definir nuevos objetivos estratégicos que ayuden a mejorar la rentabilidad de recursos disponibles.</w:t>
      </w:r>
    </w:p>
    <w:p w:rsidR="000B0E25" w:rsidRPr="000B0E25" w:rsidRDefault="000B0E25" w:rsidP="000B0E25">
      <w:pPr>
        <w:pStyle w:val="Prrafodelista"/>
        <w:spacing w:line="480" w:lineRule="auto"/>
        <w:ind w:left="1134"/>
        <w:jc w:val="both"/>
        <w:rPr>
          <w:rFonts w:ascii="Arial" w:hAnsi="Arial" w:cs="Arial"/>
          <w:lang w:val="es-EC"/>
        </w:rPr>
      </w:pPr>
    </w:p>
    <w:p w:rsidR="00CA7E28" w:rsidRDefault="00CA7E28" w:rsidP="00EF0714">
      <w:pPr>
        <w:spacing w:line="480" w:lineRule="auto"/>
        <w:ind w:left="1134"/>
        <w:jc w:val="both"/>
        <w:rPr>
          <w:rFonts w:ascii="Arial" w:hAnsi="Arial" w:cs="Arial"/>
          <w:lang w:val="es-EC"/>
        </w:rPr>
      </w:pPr>
      <w:r w:rsidRPr="0011203D">
        <w:rPr>
          <w:rFonts w:ascii="Arial" w:hAnsi="Arial" w:cs="Arial"/>
          <w:lang w:val="es-EC"/>
        </w:rPr>
        <w:t xml:space="preserve">La aplicación de la metodología de los Tableros Equilibrados de Control en las empresas es una necesidad, puesto que existe una brecha entre la misión y el trabajo que se realiza  día a día. La función del TEC es cerrar esta brecha y transformar la misión en resultados esperados. </w:t>
      </w:r>
    </w:p>
    <w:p w:rsidR="001C2153" w:rsidRPr="0011203D" w:rsidRDefault="001C2153" w:rsidP="00EF0714">
      <w:pPr>
        <w:spacing w:line="480" w:lineRule="auto"/>
        <w:ind w:left="1134"/>
        <w:jc w:val="both"/>
        <w:rPr>
          <w:rFonts w:ascii="Arial" w:hAnsi="Arial" w:cs="Arial"/>
          <w:lang w:val="es-EC"/>
        </w:rPr>
      </w:pPr>
    </w:p>
    <w:p w:rsidR="000B0E25" w:rsidRDefault="00CA7E28" w:rsidP="00EF0714">
      <w:pPr>
        <w:spacing w:line="480" w:lineRule="auto"/>
        <w:ind w:left="1134"/>
        <w:jc w:val="both"/>
        <w:rPr>
          <w:rFonts w:ascii="Arial" w:hAnsi="Arial" w:cs="Arial"/>
          <w:lang w:val="es-EC"/>
        </w:rPr>
      </w:pPr>
      <w:r w:rsidRPr="0011203D">
        <w:rPr>
          <w:rFonts w:ascii="Arial" w:hAnsi="Arial" w:cs="Arial"/>
          <w:lang w:val="es-EC"/>
        </w:rPr>
        <w:t>Esta metodología enseña que si se dispone del personal adecuado, los procesos se realizan correctamente entonces los clientes quedan satisfechos por lo tanto se incrementa la rentabilidad.  Por consiguiente es un instrumento que sirve para concretar, medir y comunicar las estrategias aplicadas en la organización.</w:t>
      </w:r>
    </w:p>
    <w:p w:rsidR="00883048" w:rsidRDefault="00883048" w:rsidP="00EF0714">
      <w:pPr>
        <w:spacing w:line="480" w:lineRule="auto"/>
        <w:ind w:left="1134"/>
        <w:jc w:val="both"/>
        <w:rPr>
          <w:rFonts w:ascii="Arial" w:hAnsi="Arial" w:cs="Arial"/>
          <w:lang w:val="es-EC"/>
        </w:rPr>
      </w:pPr>
    </w:p>
    <w:p w:rsidR="00CA7E28" w:rsidRDefault="00CA7E28" w:rsidP="00F90E98">
      <w:pPr>
        <w:pStyle w:val="Prrafodelista"/>
        <w:numPr>
          <w:ilvl w:val="0"/>
          <w:numId w:val="7"/>
        </w:numPr>
        <w:spacing w:before="240" w:after="240" w:line="480" w:lineRule="auto"/>
        <w:ind w:left="1134" w:hanging="425"/>
        <w:jc w:val="both"/>
        <w:rPr>
          <w:rFonts w:ascii="Arial" w:hAnsi="Arial" w:cs="Arial"/>
          <w:b/>
          <w:lang w:val="es-EC"/>
        </w:rPr>
      </w:pPr>
      <w:r w:rsidRPr="0011203D">
        <w:rPr>
          <w:rFonts w:ascii="Arial" w:hAnsi="Arial" w:cs="Arial"/>
          <w:b/>
          <w:lang w:val="es-EC"/>
        </w:rPr>
        <w:lastRenderedPageBreak/>
        <w:t>Objetivo General</w:t>
      </w:r>
    </w:p>
    <w:p w:rsidR="00CA7E28" w:rsidRDefault="00CB4D17" w:rsidP="00041E20">
      <w:pPr>
        <w:pStyle w:val="Prrafodelista"/>
        <w:spacing w:before="240" w:after="240" w:line="480" w:lineRule="auto"/>
        <w:ind w:left="1134"/>
        <w:jc w:val="both"/>
        <w:rPr>
          <w:rFonts w:ascii="Arial" w:hAnsi="Arial" w:cs="Arial"/>
          <w:lang w:val="es-EC"/>
        </w:rPr>
      </w:pPr>
      <w:r>
        <w:rPr>
          <w:rFonts w:ascii="Arial" w:hAnsi="Arial" w:cs="Arial"/>
          <w:lang w:val="es-EC"/>
        </w:rPr>
        <w:t xml:space="preserve">Demostrar la falta de control mediante los tableros equilibrados y </w:t>
      </w:r>
      <w:r w:rsidR="00CD25A3">
        <w:rPr>
          <w:rFonts w:ascii="Arial" w:hAnsi="Arial" w:cs="Arial"/>
          <w:lang w:val="es-EC"/>
        </w:rPr>
        <w:t>así</w:t>
      </w:r>
      <w:r>
        <w:rPr>
          <w:rFonts w:ascii="Arial" w:hAnsi="Arial" w:cs="Arial"/>
          <w:lang w:val="es-EC"/>
        </w:rPr>
        <w:t xml:space="preserve"> gestionar la creación del departamento de mantenimiento, ya que en esta empresa no existe: lo que genera retrasos en la culminación de obras a causa de no</w:t>
      </w:r>
      <w:r w:rsidR="00CD25A3">
        <w:rPr>
          <w:rFonts w:ascii="Arial" w:hAnsi="Arial" w:cs="Arial"/>
          <w:lang w:val="es-EC"/>
        </w:rPr>
        <w:t xml:space="preserve"> </w:t>
      </w:r>
      <w:r>
        <w:rPr>
          <w:rFonts w:ascii="Arial" w:hAnsi="Arial" w:cs="Arial"/>
          <w:lang w:val="es-EC"/>
        </w:rPr>
        <w:t xml:space="preserve">dar el debido mantenimiento </w:t>
      </w:r>
      <w:r w:rsidR="00CD25A3">
        <w:rPr>
          <w:rFonts w:ascii="Arial" w:hAnsi="Arial" w:cs="Arial"/>
          <w:lang w:val="es-EC"/>
        </w:rPr>
        <w:t>preventivo</w:t>
      </w:r>
      <w:r>
        <w:rPr>
          <w:rFonts w:ascii="Arial" w:hAnsi="Arial" w:cs="Arial"/>
          <w:lang w:val="es-EC"/>
        </w:rPr>
        <w:t xml:space="preserve">, predictivo y correctivo a sus maquinarias, </w:t>
      </w:r>
      <w:r w:rsidR="00CD25A3">
        <w:rPr>
          <w:rFonts w:ascii="Arial" w:hAnsi="Arial" w:cs="Arial"/>
          <w:lang w:val="es-EC"/>
        </w:rPr>
        <w:t>así</w:t>
      </w:r>
      <w:r>
        <w:rPr>
          <w:rFonts w:ascii="Arial" w:hAnsi="Arial" w:cs="Arial"/>
          <w:lang w:val="es-EC"/>
        </w:rPr>
        <w:t xml:space="preserve"> como también los altos costos</w:t>
      </w:r>
      <w:r w:rsidR="00CD25A3">
        <w:rPr>
          <w:rFonts w:ascii="Arial" w:hAnsi="Arial" w:cs="Arial"/>
          <w:lang w:val="es-EC"/>
        </w:rPr>
        <w:t xml:space="preserve"> </w:t>
      </w:r>
      <w:r>
        <w:rPr>
          <w:rFonts w:ascii="Arial" w:hAnsi="Arial" w:cs="Arial"/>
          <w:lang w:val="es-EC"/>
        </w:rPr>
        <w:t xml:space="preserve">por las reparaciones que </w:t>
      </w:r>
      <w:r w:rsidR="00CD25A3">
        <w:rPr>
          <w:rFonts w:ascii="Arial" w:hAnsi="Arial" w:cs="Arial"/>
          <w:lang w:val="es-EC"/>
        </w:rPr>
        <w:t>se realizan externamente.</w:t>
      </w:r>
    </w:p>
    <w:p w:rsidR="00041E20" w:rsidRDefault="00041E20" w:rsidP="00041E20">
      <w:pPr>
        <w:pStyle w:val="Prrafodelista"/>
        <w:spacing w:before="240" w:after="240" w:line="480" w:lineRule="auto"/>
        <w:ind w:left="1134"/>
        <w:jc w:val="both"/>
        <w:rPr>
          <w:rFonts w:ascii="Arial" w:hAnsi="Arial" w:cs="Arial"/>
          <w:lang w:val="es-EC"/>
        </w:rPr>
      </w:pPr>
    </w:p>
    <w:p w:rsidR="00883048" w:rsidRDefault="00883048" w:rsidP="00041E20">
      <w:pPr>
        <w:pStyle w:val="Prrafodelista"/>
        <w:spacing w:before="240" w:after="240" w:line="480" w:lineRule="auto"/>
        <w:ind w:left="1134"/>
        <w:jc w:val="both"/>
        <w:rPr>
          <w:rFonts w:ascii="Arial" w:hAnsi="Arial" w:cs="Arial"/>
          <w:lang w:val="es-EC"/>
        </w:rPr>
      </w:pPr>
    </w:p>
    <w:p w:rsidR="00CA7E28" w:rsidRPr="0011203D" w:rsidRDefault="00CA7E28" w:rsidP="00F90E98">
      <w:pPr>
        <w:pStyle w:val="Prrafodelista"/>
        <w:numPr>
          <w:ilvl w:val="0"/>
          <w:numId w:val="8"/>
        </w:numPr>
        <w:spacing w:before="240" w:after="240" w:line="480" w:lineRule="auto"/>
        <w:ind w:left="1134" w:hanging="425"/>
        <w:jc w:val="both"/>
        <w:rPr>
          <w:rFonts w:ascii="Arial" w:hAnsi="Arial" w:cs="Arial"/>
          <w:b/>
          <w:lang w:val="es-EC"/>
        </w:rPr>
      </w:pPr>
      <w:r w:rsidRPr="0011203D">
        <w:rPr>
          <w:rFonts w:ascii="Arial" w:hAnsi="Arial" w:cs="Arial"/>
          <w:b/>
          <w:lang w:val="es-EC"/>
        </w:rPr>
        <w:t>Objetivos Específicos</w:t>
      </w:r>
    </w:p>
    <w:p w:rsidR="00CA7E28" w:rsidRPr="0011203D" w:rsidRDefault="00CA7E28" w:rsidP="00EF0714">
      <w:pPr>
        <w:spacing w:before="240" w:line="480" w:lineRule="auto"/>
        <w:ind w:left="1134"/>
        <w:jc w:val="both"/>
        <w:rPr>
          <w:rFonts w:ascii="Arial" w:hAnsi="Arial" w:cs="Arial"/>
          <w:lang w:val="es-EC"/>
        </w:rPr>
      </w:pPr>
      <w:r w:rsidRPr="0011203D">
        <w:rPr>
          <w:rFonts w:ascii="Arial" w:hAnsi="Arial" w:cs="Arial"/>
          <w:lang w:val="es-EC"/>
        </w:rPr>
        <w:t>Ante la realización del presente trabajo se espera obtener los siguientes resultados.</w:t>
      </w:r>
    </w:p>
    <w:p w:rsidR="00CA7E28" w:rsidRPr="0011203D" w:rsidRDefault="00CA7E28" w:rsidP="00EF0714">
      <w:pPr>
        <w:numPr>
          <w:ilvl w:val="0"/>
          <w:numId w:val="1"/>
        </w:numPr>
        <w:tabs>
          <w:tab w:val="clear" w:pos="647"/>
          <w:tab w:val="num" w:pos="1701"/>
        </w:tabs>
        <w:spacing w:before="100" w:beforeAutospacing="1" w:after="100" w:afterAutospacing="1" w:line="480" w:lineRule="auto"/>
        <w:ind w:left="1701" w:hanging="425"/>
        <w:jc w:val="both"/>
        <w:rPr>
          <w:rFonts w:ascii="Arial" w:hAnsi="Arial" w:cs="Arial"/>
          <w:lang w:val="es-EC"/>
        </w:rPr>
      </w:pPr>
      <w:r w:rsidRPr="0011203D">
        <w:rPr>
          <w:rFonts w:ascii="Arial" w:hAnsi="Arial" w:cs="Arial"/>
          <w:lang w:val="es-EC"/>
        </w:rPr>
        <w:t>Evaluar la gestión de los directivos utilizando los Tablero</w:t>
      </w:r>
      <w:r>
        <w:rPr>
          <w:rFonts w:ascii="Arial" w:hAnsi="Arial" w:cs="Arial"/>
          <w:lang w:val="es-EC"/>
        </w:rPr>
        <w:t xml:space="preserve">s Equilibrados de Control, </w:t>
      </w:r>
      <w:r w:rsidRPr="0011203D">
        <w:rPr>
          <w:rFonts w:ascii="Arial" w:hAnsi="Arial" w:cs="Arial"/>
          <w:lang w:val="es-EC"/>
        </w:rPr>
        <w:t xml:space="preserve"> para así determinar la  situación actual y proponer acciones encaminadas a la mejora de la posición de la empresa.</w:t>
      </w:r>
    </w:p>
    <w:p w:rsidR="00CA7E28" w:rsidRPr="0011203D" w:rsidRDefault="00CA7E28" w:rsidP="00EF0714">
      <w:pPr>
        <w:numPr>
          <w:ilvl w:val="0"/>
          <w:numId w:val="1"/>
        </w:numPr>
        <w:tabs>
          <w:tab w:val="clear" w:pos="647"/>
          <w:tab w:val="num" w:pos="1701"/>
        </w:tabs>
        <w:spacing w:before="100" w:beforeAutospacing="1" w:after="100" w:afterAutospacing="1" w:line="480" w:lineRule="auto"/>
        <w:ind w:left="1701" w:hanging="425"/>
        <w:jc w:val="both"/>
        <w:rPr>
          <w:rFonts w:ascii="Arial" w:hAnsi="Arial" w:cs="Arial"/>
          <w:lang w:val="es-EC"/>
        </w:rPr>
      </w:pPr>
      <w:r w:rsidRPr="0011203D">
        <w:rPr>
          <w:rFonts w:ascii="Arial" w:hAnsi="Arial" w:cs="Arial"/>
          <w:lang w:val="es-EC"/>
        </w:rPr>
        <w:t>Determinar cuáles son los factores críticos que están afectando el buen desempeño de la compañía.</w:t>
      </w:r>
    </w:p>
    <w:p w:rsidR="00CA7E28" w:rsidRPr="0011203D" w:rsidRDefault="00CA7E28" w:rsidP="00EF0714">
      <w:pPr>
        <w:numPr>
          <w:ilvl w:val="0"/>
          <w:numId w:val="1"/>
        </w:numPr>
        <w:tabs>
          <w:tab w:val="clear" w:pos="647"/>
          <w:tab w:val="num" w:pos="1701"/>
        </w:tabs>
        <w:spacing w:before="100" w:beforeAutospacing="1" w:after="100" w:afterAutospacing="1" w:line="480" w:lineRule="auto"/>
        <w:ind w:left="1701" w:hanging="425"/>
        <w:jc w:val="both"/>
        <w:rPr>
          <w:rFonts w:ascii="Arial" w:hAnsi="Arial" w:cs="Arial"/>
          <w:lang w:val="es-EC"/>
        </w:rPr>
      </w:pPr>
      <w:r w:rsidRPr="0011203D">
        <w:rPr>
          <w:rFonts w:ascii="Arial" w:hAnsi="Arial" w:cs="Arial"/>
          <w:lang w:val="es-EC"/>
        </w:rPr>
        <w:t>Dar a conocer la propuesta estratégica para la creación del  departamento de mantenimiento y medir su rendimiento.</w:t>
      </w:r>
    </w:p>
    <w:p w:rsidR="00041E20" w:rsidRDefault="00CA7E28" w:rsidP="000B0E25">
      <w:pPr>
        <w:numPr>
          <w:ilvl w:val="0"/>
          <w:numId w:val="1"/>
        </w:numPr>
        <w:tabs>
          <w:tab w:val="clear" w:pos="647"/>
          <w:tab w:val="num" w:pos="1701"/>
        </w:tabs>
        <w:spacing w:before="100" w:beforeAutospacing="1" w:after="100" w:afterAutospacing="1" w:line="480" w:lineRule="auto"/>
        <w:ind w:left="1701" w:hanging="425"/>
        <w:jc w:val="both"/>
        <w:rPr>
          <w:rFonts w:ascii="Arial" w:hAnsi="Arial" w:cs="Arial"/>
          <w:lang w:val="es-EC"/>
        </w:rPr>
      </w:pPr>
      <w:r w:rsidRPr="0011203D">
        <w:rPr>
          <w:rFonts w:ascii="Arial" w:hAnsi="Arial" w:cs="Arial"/>
          <w:lang w:val="es-EC"/>
        </w:rPr>
        <w:lastRenderedPageBreak/>
        <w:t>Medir los resultados mediante indicadores de gestión.</w:t>
      </w:r>
    </w:p>
    <w:p w:rsidR="00883048" w:rsidRDefault="00883048" w:rsidP="00883048">
      <w:pPr>
        <w:spacing w:before="100" w:beforeAutospacing="1" w:after="100" w:afterAutospacing="1" w:line="480" w:lineRule="auto"/>
        <w:ind w:left="1701"/>
        <w:jc w:val="both"/>
        <w:rPr>
          <w:rFonts w:ascii="Arial" w:hAnsi="Arial" w:cs="Arial"/>
          <w:lang w:val="es-EC"/>
        </w:rPr>
      </w:pPr>
    </w:p>
    <w:p w:rsidR="00CA7E28" w:rsidRPr="0011203D" w:rsidRDefault="00CA7E28" w:rsidP="00F90E98">
      <w:pPr>
        <w:pStyle w:val="Prrafodelista"/>
        <w:numPr>
          <w:ilvl w:val="0"/>
          <w:numId w:val="10"/>
        </w:numPr>
        <w:spacing w:before="240" w:after="240" w:line="480" w:lineRule="auto"/>
        <w:ind w:left="1134" w:hanging="425"/>
        <w:jc w:val="both"/>
        <w:rPr>
          <w:rFonts w:ascii="Arial" w:hAnsi="Arial" w:cs="Arial"/>
          <w:b/>
          <w:lang w:val="es-EC"/>
        </w:rPr>
      </w:pPr>
      <w:r w:rsidRPr="0011203D">
        <w:rPr>
          <w:rFonts w:ascii="Arial" w:hAnsi="Arial" w:cs="Arial"/>
          <w:b/>
          <w:lang w:val="es-EC"/>
        </w:rPr>
        <w:t xml:space="preserve">Metodología de la Tesis </w:t>
      </w:r>
    </w:p>
    <w:p w:rsidR="00CA7E28" w:rsidRDefault="00CA7E28" w:rsidP="00EF0714">
      <w:pPr>
        <w:spacing w:before="240" w:line="480" w:lineRule="auto"/>
        <w:ind w:left="1134"/>
        <w:jc w:val="both"/>
        <w:rPr>
          <w:rFonts w:ascii="Arial" w:hAnsi="Arial" w:cs="Arial"/>
          <w:lang w:val="es-EC"/>
        </w:rPr>
      </w:pPr>
      <w:r w:rsidRPr="0011203D">
        <w:rPr>
          <w:rFonts w:ascii="Arial" w:hAnsi="Arial" w:cs="Arial"/>
          <w:lang w:val="es-EC"/>
        </w:rPr>
        <w:t>La metodología de la tesis  se llevará a cabo mediante la consecución de las actividades que se puntualiza a continuación:</w:t>
      </w:r>
    </w:p>
    <w:p w:rsidR="00CA7E28" w:rsidRPr="0011203D" w:rsidRDefault="00CA7E28" w:rsidP="00F90E98">
      <w:pPr>
        <w:numPr>
          <w:ilvl w:val="0"/>
          <w:numId w:val="9"/>
        </w:numPr>
        <w:spacing w:before="100" w:beforeAutospacing="1" w:line="480" w:lineRule="auto"/>
        <w:jc w:val="both"/>
        <w:rPr>
          <w:rFonts w:ascii="Arial" w:hAnsi="Arial" w:cs="Arial"/>
          <w:lang w:val="es-EC"/>
        </w:rPr>
      </w:pPr>
      <w:r w:rsidRPr="0011203D">
        <w:rPr>
          <w:rFonts w:ascii="Arial" w:hAnsi="Arial" w:cs="Arial"/>
          <w:lang w:val="es-EC"/>
        </w:rPr>
        <w:t>Análisis y estudio de la gestión de la compañía (análisis de departamentos, desempeño y estructura) para determinar los puntos  críticos dentro la compañía.</w:t>
      </w:r>
    </w:p>
    <w:p w:rsidR="001C2153" w:rsidRPr="00883048" w:rsidRDefault="00CA7E28" w:rsidP="00F90E98">
      <w:pPr>
        <w:numPr>
          <w:ilvl w:val="0"/>
          <w:numId w:val="9"/>
        </w:numPr>
        <w:spacing w:after="240" w:line="480" w:lineRule="auto"/>
        <w:jc w:val="both"/>
        <w:rPr>
          <w:rFonts w:ascii="Arial" w:hAnsi="Arial" w:cs="Arial"/>
          <w:b/>
          <w:lang w:val="es-EC"/>
        </w:rPr>
      </w:pPr>
      <w:r w:rsidRPr="0011203D">
        <w:rPr>
          <w:rFonts w:ascii="Arial" w:hAnsi="Arial" w:cs="Arial"/>
          <w:lang w:val="es-EC"/>
        </w:rPr>
        <w:t xml:space="preserve">De acuerdo a las características de la compañía, para la aplicación de los Tableros Equilibrados de Control, se utilizará sistemas de indicadores de gestión para medir las estrategias aplicadas y cuales son sus prioridades. Este método ayudará a traducir la misión de la empresa en resultados y lo que se quiere lograr para alcanzar el éxito esperado. </w:t>
      </w:r>
    </w:p>
    <w:p w:rsidR="00883048" w:rsidRDefault="00883048" w:rsidP="00883048">
      <w:pPr>
        <w:spacing w:after="240" w:line="480" w:lineRule="auto"/>
        <w:jc w:val="both"/>
        <w:rPr>
          <w:rFonts w:ascii="Arial" w:hAnsi="Arial" w:cs="Arial"/>
          <w:b/>
          <w:lang w:val="es-EC"/>
        </w:rPr>
      </w:pPr>
    </w:p>
    <w:p w:rsidR="007D6006" w:rsidRPr="007D6006" w:rsidRDefault="007D6006" w:rsidP="00F90E98">
      <w:pPr>
        <w:pStyle w:val="Prrafodelista"/>
        <w:numPr>
          <w:ilvl w:val="0"/>
          <w:numId w:val="11"/>
        </w:numPr>
        <w:spacing w:before="240" w:after="240" w:line="480" w:lineRule="auto"/>
        <w:ind w:left="1134" w:hanging="425"/>
        <w:jc w:val="both"/>
        <w:rPr>
          <w:rFonts w:ascii="Arial" w:hAnsi="Arial" w:cs="Arial"/>
          <w:b/>
          <w:lang w:val="es-EC"/>
        </w:rPr>
      </w:pPr>
      <w:r w:rsidRPr="007D6006">
        <w:rPr>
          <w:rFonts w:ascii="Arial" w:hAnsi="Arial" w:cs="Arial"/>
          <w:b/>
          <w:lang w:val="es-EC"/>
        </w:rPr>
        <w:t>Estructura de la Tesis</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La estructura de la Tesis se desarrollará en seis capítulos que se detallan a continuación.</w:t>
      </w:r>
    </w:p>
    <w:p w:rsidR="007D6006" w:rsidRPr="0011203D" w:rsidRDefault="007D6006" w:rsidP="00EF0714">
      <w:pPr>
        <w:spacing w:before="240" w:line="480" w:lineRule="auto"/>
        <w:ind w:left="567" w:firstLine="567"/>
        <w:jc w:val="both"/>
        <w:rPr>
          <w:rFonts w:ascii="Arial" w:hAnsi="Arial" w:cs="Arial"/>
          <w:lang w:val="es-EC"/>
        </w:rPr>
      </w:pPr>
      <w:r w:rsidRPr="0011203D">
        <w:rPr>
          <w:rFonts w:ascii="Arial" w:hAnsi="Arial" w:cs="Arial"/>
          <w:lang w:val="es-EC"/>
        </w:rPr>
        <w:lastRenderedPageBreak/>
        <w:t>Capítulo 1.- Generalidades</w:t>
      </w:r>
    </w:p>
    <w:p w:rsidR="001C2153" w:rsidRPr="0011203D" w:rsidRDefault="007D6006" w:rsidP="000B0E25">
      <w:pPr>
        <w:spacing w:before="240" w:line="480" w:lineRule="auto"/>
        <w:ind w:left="1134"/>
        <w:jc w:val="both"/>
        <w:rPr>
          <w:rFonts w:ascii="Arial" w:hAnsi="Arial" w:cs="Arial"/>
          <w:lang w:val="es-EC"/>
        </w:rPr>
      </w:pPr>
      <w:r w:rsidRPr="0011203D">
        <w:rPr>
          <w:rFonts w:ascii="Arial" w:hAnsi="Arial" w:cs="Arial"/>
          <w:lang w:val="es-EC"/>
        </w:rPr>
        <w:t>Se muestran la importancia de la tesis de grado, los objetivos que se persiguen con el mismo, la metodología y la estructura de la tesis.</w:t>
      </w:r>
    </w:p>
    <w:p w:rsidR="007D6006" w:rsidRPr="0011203D" w:rsidRDefault="007D6006" w:rsidP="00EF0714">
      <w:pPr>
        <w:spacing w:before="240" w:line="480" w:lineRule="auto"/>
        <w:ind w:left="567" w:firstLine="567"/>
        <w:jc w:val="both"/>
        <w:rPr>
          <w:rFonts w:ascii="Arial" w:hAnsi="Arial" w:cs="Arial"/>
          <w:lang w:val="es-EC"/>
        </w:rPr>
      </w:pPr>
      <w:r w:rsidRPr="0011203D">
        <w:rPr>
          <w:rFonts w:ascii="Arial" w:hAnsi="Arial" w:cs="Arial"/>
          <w:lang w:val="es-EC"/>
        </w:rPr>
        <w:t>Capítulo 2.- Marco Teórico</w:t>
      </w:r>
    </w:p>
    <w:p w:rsidR="007D6006" w:rsidRPr="0011203D" w:rsidRDefault="007D6006" w:rsidP="00EF0714">
      <w:pPr>
        <w:pStyle w:val="Prrafodelista"/>
        <w:spacing w:before="240" w:line="480" w:lineRule="auto"/>
        <w:ind w:left="1134"/>
        <w:jc w:val="both"/>
        <w:rPr>
          <w:rFonts w:ascii="Arial" w:hAnsi="Arial" w:cs="Arial"/>
          <w:lang w:val="es-EC"/>
        </w:rPr>
      </w:pPr>
      <w:r w:rsidRPr="0011203D">
        <w:rPr>
          <w:rFonts w:ascii="Arial" w:hAnsi="Arial" w:cs="Arial"/>
          <w:lang w:val="es-EC"/>
        </w:rPr>
        <w:t>Se denotan las bases teóricas de la metodología de los Tableros Equilibrados de Control.</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 xml:space="preserve">Capítulo 3.- Diagnóstico Situacional </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Se detallan los aspectos generales, estructura y antecedentes de la empresa, y la situación actual de la Gestión de Mantenimiento.</w:t>
      </w:r>
    </w:p>
    <w:p w:rsidR="007D6006" w:rsidRPr="0011203D" w:rsidRDefault="007D6006" w:rsidP="00EF0714">
      <w:pPr>
        <w:spacing w:before="240" w:line="480" w:lineRule="auto"/>
        <w:ind w:left="567" w:firstLine="567"/>
        <w:jc w:val="both"/>
        <w:rPr>
          <w:rFonts w:ascii="Arial" w:hAnsi="Arial" w:cs="Arial"/>
          <w:lang w:val="es-EC"/>
        </w:rPr>
      </w:pPr>
      <w:r w:rsidRPr="0011203D">
        <w:rPr>
          <w:rFonts w:ascii="Arial" w:hAnsi="Arial" w:cs="Arial"/>
          <w:lang w:val="es-EC"/>
        </w:rPr>
        <w:t>Capítulo 4.- Enfoque Estratégico</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Se establece un Análisis FODA, se detallan los Stakeholders, la propuesta de valor, y la cobertura de los temas estratégicos.</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Capítulo 5.- Traslado y despliegue de los Tableros Equilibrados de Control</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 xml:space="preserve">En este Capítulo se establecerá las perspectivas basado en  los Indicadores para cada sector de la empresa, los cuales ayudarán para establecer controles. </w:t>
      </w:r>
    </w:p>
    <w:p w:rsidR="007D6006" w:rsidRPr="0011203D" w:rsidRDefault="007D6006" w:rsidP="00EF0714">
      <w:pPr>
        <w:spacing w:before="240" w:line="480" w:lineRule="auto"/>
        <w:ind w:left="567" w:firstLine="567"/>
        <w:jc w:val="both"/>
        <w:rPr>
          <w:rFonts w:ascii="Arial" w:hAnsi="Arial" w:cs="Arial"/>
          <w:lang w:val="es-EC"/>
        </w:rPr>
      </w:pPr>
      <w:r w:rsidRPr="0011203D">
        <w:rPr>
          <w:rFonts w:ascii="Arial" w:hAnsi="Arial" w:cs="Arial"/>
          <w:lang w:val="es-EC"/>
        </w:rPr>
        <w:lastRenderedPageBreak/>
        <w:t>Capítulo 6.- Análisis de los Resultados</w:t>
      </w:r>
    </w:p>
    <w:p w:rsidR="001C2153" w:rsidRPr="0011203D" w:rsidRDefault="007D6006" w:rsidP="000B0E25">
      <w:pPr>
        <w:spacing w:before="240" w:line="480" w:lineRule="auto"/>
        <w:ind w:left="1134"/>
        <w:jc w:val="both"/>
        <w:rPr>
          <w:rFonts w:ascii="Arial" w:hAnsi="Arial" w:cs="Arial"/>
          <w:lang w:val="es-EC"/>
        </w:rPr>
      </w:pPr>
      <w:r w:rsidRPr="0011203D">
        <w:rPr>
          <w:rFonts w:ascii="Arial" w:hAnsi="Arial" w:cs="Arial"/>
          <w:lang w:val="es-EC"/>
        </w:rPr>
        <w:t>Se realiza el análisis de cada perspectiva una vez aplicado los indicadores de gestión.</w:t>
      </w:r>
    </w:p>
    <w:p w:rsidR="007D6006" w:rsidRPr="0011203D" w:rsidRDefault="007D6006" w:rsidP="00EF0714">
      <w:pPr>
        <w:spacing w:before="240" w:line="480" w:lineRule="auto"/>
        <w:ind w:left="567" w:firstLine="567"/>
        <w:jc w:val="both"/>
        <w:rPr>
          <w:rFonts w:ascii="Arial" w:hAnsi="Arial" w:cs="Arial"/>
          <w:lang w:val="es-EC"/>
        </w:rPr>
      </w:pPr>
      <w:r w:rsidRPr="0011203D">
        <w:rPr>
          <w:rFonts w:ascii="Arial" w:hAnsi="Arial" w:cs="Arial"/>
          <w:lang w:val="es-EC"/>
        </w:rPr>
        <w:t>Capítulo 7.- Conclusiones y Recomendaciones</w:t>
      </w:r>
    </w:p>
    <w:p w:rsidR="007D6006" w:rsidRPr="0011203D" w:rsidRDefault="007D6006" w:rsidP="00EF0714">
      <w:pPr>
        <w:spacing w:before="240" w:line="480" w:lineRule="auto"/>
        <w:ind w:left="1134"/>
        <w:jc w:val="both"/>
        <w:rPr>
          <w:rFonts w:ascii="Arial" w:hAnsi="Arial" w:cs="Arial"/>
          <w:lang w:val="es-EC"/>
        </w:rPr>
      </w:pPr>
      <w:r w:rsidRPr="0011203D">
        <w:rPr>
          <w:rFonts w:ascii="Arial" w:hAnsi="Arial" w:cs="Arial"/>
          <w:lang w:val="es-EC"/>
        </w:rPr>
        <w:t>En este capítulo se dan a conocer los puntos críticos hallados en la ejecución de todo el proyecto.</w:t>
      </w:r>
    </w:p>
    <w:p w:rsidR="00E64251" w:rsidRPr="00232FC2" w:rsidRDefault="007D6006" w:rsidP="00232FC2">
      <w:pPr>
        <w:spacing w:before="240" w:line="480" w:lineRule="auto"/>
        <w:ind w:left="1134"/>
        <w:jc w:val="both"/>
        <w:rPr>
          <w:rFonts w:ascii="Arial" w:hAnsi="Arial" w:cs="Arial"/>
          <w:lang w:val="es-EC"/>
        </w:rPr>
      </w:pPr>
      <w:r w:rsidRPr="0011203D">
        <w:rPr>
          <w:rFonts w:ascii="Arial" w:hAnsi="Arial" w:cs="Arial"/>
          <w:lang w:val="es-EC"/>
        </w:rPr>
        <w:t xml:space="preserve">Se dan a conocer las posibles soluciones a los problemas y buscar alternativas para mejorar el desempeño de la empresa. </w:t>
      </w:r>
    </w:p>
    <w:p w:rsidR="001C2153" w:rsidRDefault="001C2153" w:rsidP="007D6006">
      <w:pPr>
        <w:pStyle w:val="Ttulo1"/>
        <w:numPr>
          <w:ilvl w:val="0"/>
          <w:numId w:val="0"/>
        </w:numPr>
        <w:spacing w:after="0" w:line="480" w:lineRule="auto"/>
        <w:jc w:val="center"/>
        <w:rPr>
          <w:caps/>
          <w:sz w:val="48"/>
          <w:szCs w:val="24"/>
          <w:lang w:val="es-EC"/>
        </w:rPr>
      </w:pPr>
    </w:p>
    <w:p w:rsidR="001C2153" w:rsidRDefault="001C2153" w:rsidP="007D6006">
      <w:pPr>
        <w:pStyle w:val="Ttulo1"/>
        <w:numPr>
          <w:ilvl w:val="0"/>
          <w:numId w:val="0"/>
        </w:numPr>
        <w:spacing w:after="0" w:line="480" w:lineRule="auto"/>
        <w:jc w:val="center"/>
        <w:rPr>
          <w:caps/>
          <w:sz w:val="48"/>
          <w:szCs w:val="24"/>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Default="00041E20" w:rsidP="00041E20">
      <w:pPr>
        <w:rPr>
          <w:lang w:val="es-EC"/>
        </w:rPr>
      </w:pPr>
    </w:p>
    <w:p w:rsidR="00041E20" w:rsidRPr="00041E20" w:rsidRDefault="00041E20" w:rsidP="00041E20">
      <w:pPr>
        <w:rPr>
          <w:lang w:val="es-EC"/>
        </w:rPr>
      </w:pPr>
    </w:p>
    <w:p w:rsidR="00883048" w:rsidRDefault="00883048">
      <w:pPr>
        <w:rPr>
          <w:rFonts w:ascii="Arial" w:hAnsi="Arial" w:cs="Arial"/>
          <w:b/>
          <w:bCs/>
          <w:caps/>
          <w:kern w:val="32"/>
          <w:sz w:val="48"/>
          <w:lang w:val="es-EC"/>
        </w:rPr>
      </w:pPr>
      <w:r>
        <w:rPr>
          <w:caps/>
          <w:sz w:val="48"/>
          <w:lang w:val="es-EC"/>
        </w:rPr>
        <w:br w:type="page"/>
      </w: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Pr="001A602A" w:rsidRDefault="00883048" w:rsidP="00883048">
      <w:pPr>
        <w:pStyle w:val="Ttulo1"/>
        <w:numPr>
          <w:ilvl w:val="0"/>
          <w:numId w:val="0"/>
        </w:numPr>
        <w:ind w:left="432" w:hanging="432"/>
        <w:jc w:val="center"/>
        <w:rPr>
          <w:sz w:val="48"/>
          <w:szCs w:val="48"/>
          <w:u w:val="single"/>
        </w:rPr>
      </w:pPr>
      <w:bookmarkStart w:id="10" w:name="_Toc265193429"/>
      <w:r w:rsidRPr="001A602A">
        <w:rPr>
          <w:sz w:val="48"/>
          <w:szCs w:val="48"/>
          <w:u w:val="single"/>
        </w:rPr>
        <w:t xml:space="preserve">CAPÍTULO </w:t>
      </w:r>
      <w:r>
        <w:rPr>
          <w:sz w:val="48"/>
          <w:szCs w:val="48"/>
          <w:u w:val="single"/>
        </w:rPr>
        <w:t>2</w:t>
      </w:r>
      <w:bookmarkEnd w:id="10"/>
    </w:p>
    <w:p w:rsidR="00883048" w:rsidRDefault="00883048" w:rsidP="00883048">
      <w:pPr>
        <w:jc w:val="both"/>
        <w:rPr>
          <w:rFonts w:ascii="Arial" w:hAnsi="Arial" w:cs="Arial"/>
        </w:rPr>
      </w:pPr>
    </w:p>
    <w:p w:rsidR="00883048" w:rsidRDefault="00883048" w:rsidP="00883048">
      <w:pPr>
        <w:jc w:val="both"/>
        <w:rPr>
          <w:rFonts w:ascii="Arial" w:hAnsi="Arial" w:cs="Arial"/>
        </w:rPr>
      </w:pPr>
    </w:p>
    <w:p w:rsidR="00883048" w:rsidRDefault="00883048" w:rsidP="00883048">
      <w:pPr>
        <w:jc w:val="both"/>
        <w:rPr>
          <w:rFonts w:ascii="Arial" w:hAnsi="Arial" w:cs="Arial"/>
        </w:rPr>
      </w:pPr>
    </w:p>
    <w:p w:rsidR="001C2153" w:rsidRPr="001C2153" w:rsidRDefault="001C2153" w:rsidP="001C2153">
      <w:pPr>
        <w:rPr>
          <w:lang w:val="es-EC"/>
        </w:rPr>
      </w:pPr>
    </w:p>
    <w:p w:rsidR="001C2153" w:rsidRPr="001C2153" w:rsidRDefault="00102DA7" w:rsidP="00F90E98">
      <w:pPr>
        <w:pStyle w:val="Prrafodelista"/>
        <w:numPr>
          <w:ilvl w:val="0"/>
          <w:numId w:val="12"/>
        </w:numPr>
        <w:spacing w:line="480" w:lineRule="auto"/>
        <w:ind w:left="567" w:hanging="567"/>
        <w:contextualSpacing w:val="0"/>
        <w:jc w:val="both"/>
        <w:rPr>
          <w:rFonts w:ascii="Arial" w:hAnsi="Arial" w:cs="Arial"/>
          <w:b/>
          <w:sz w:val="32"/>
          <w:lang w:val="es-EC"/>
        </w:rPr>
      </w:pPr>
      <w:r w:rsidRPr="0011203D">
        <w:rPr>
          <w:rFonts w:ascii="Arial" w:hAnsi="Arial" w:cs="Arial"/>
          <w:b/>
          <w:sz w:val="32"/>
          <w:lang w:val="es-EC"/>
        </w:rPr>
        <w:t>MARCO TEÓRICO</w:t>
      </w:r>
    </w:p>
    <w:p w:rsidR="007D6006" w:rsidRPr="0011203D" w:rsidRDefault="007D6006" w:rsidP="00F90E98">
      <w:pPr>
        <w:pStyle w:val="Prrafodelista"/>
        <w:numPr>
          <w:ilvl w:val="0"/>
          <w:numId w:val="13"/>
        </w:numPr>
        <w:spacing w:before="240" w:line="480" w:lineRule="auto"/>
        <w:ind w:left="1134" w:hanging="425"/>
        <w:contextualSpacing w:val="0"/>
        <w:jc w:val="both"/>
        <w:rPr>
          <w:rFonts w:ascii="Arial" w:hAnsi="Arial" w:cs="Arial"/>
          <w:b/>
          <w:lang w:val="es-EC"/>
        </w:rPr>
      </w:pPr>
      <w:r w:rsidRPr="0011203D">
        <w:rPr>
          <w:rFonts w:ascii="Arial" w:hAnsi="Arial" w:cs="Arial"/>
          <w:b/>
          <w:lang w:val="es-EC"/>
        </w:rPr>
        <w:t>Gestión y Control</w:t>
      </w:r>
    </w:p>
    <w:p w:rsidR="007D6006" w:rsidRDefault="007D6006" w:rsidP="00EF1A28">
      <w:pPr>
        <w:spacing w:before="240" w:line="480" w:lineRule="auto"/>
        <w:ind w:left="1134"/>
        <w:jc w:val="both"/>
        <w:rPr>
          <w:rStyle w:val="apple-converted-space"/>
          <w:rFonts w:ascii="Arial" w:hAnsi="Arial" w:cs="Arial"/>
          <w:lang w:val="es-EC"/>
        </w:rPr>
      </w:pPr>
      <w:r w:rsidRPr="0011203D">
        <w:rPr>
          <w:rStyle w:val="apple-style-span"/>
          <w:rFonts w:ascii="Arial" w:hAnsi="Arial" w:cs="Arial"/>
          <w:lang w:val="es-EC"/>
        </w:rPr>
        <w:t>Generalmente una persona que “gestiona” es aquella que mueve todos los hilos necesarios para que ocurra determinada cosa o para que se logre determinado propósito. Existen varias acepciones para el término gestión: El diccionario Larousse la define así:</w:t>
      </w:r>
      <w:r w:rsidRPr="0011203D">
        <w:rPr>
          <w:rStyle w:val="apple-converted-space"/>
          <w:rFonts w:ascii="Arial" w:hAnsi="Arial" w:cs="Arial"/>
          <w:lang w:val="es-EC"/>
        </w:rPr>
        <w:t> </w:t>
      </w:r>
    </w:p>
    <w:p w:rsidR="00883048" w:rsidRDefault="00883048" w:rsidP="00EF1A28">
      <w:pPr>
        <w:spacing w:line="480" w:lineRule="auto"/>
        <w:ind w:left="1134"/>
        <w:jc w:val="both"/>
        <w:rPr>
          <w:rStyle w:val="apple-style-span"/>
          <w:rFonts w:ascii="Arial" w:hAnsi="Arial" w:cs="Arial"/>
          <w:b/>
          <w:bCs/>
          <w:lang w:val="es-EC"/>
        </w:rPr>
      </w:pPr>
    </w:p>
    <w:p w:rsidR="00B05438" w:rsidRDefault="007D6006" w:rsidP="00EF1A28">
      <w:pPr>
        <w:spacing w:line="480" w:lineRule="auto"/>
        <w:ind w:left="1134"/>
        <w:jc w:val="both"/>
        <w:rPr>
          <w:rStyle w:val="apple-style-span"/>
          <w:rFonts w:ascii="Arial" w:hAnsi="Arial" w:cs="Arial"/>
          <w:lang w:val="es-EC"/>
        </w:rPr>
      </w:pPr>
      <w:r w:rsidRPr="0011203D">
        <w:rPr>
          <w:rStyle w:val="apple-style-span"/>
          <w:rFonts w:ascii="Arial" w:hAnsi="Arial" w:cs="Arial"/>
          <w:b/>
          <w:bCs/>
          <w:lang w:val="es-EC"/>
        </w:rPr>
        <w:t>Gestión:</w:t>
      </w:r>
      <w:r w:rsidRPr="0011203D">
        <w:rPr>
          <w:rStyle w:val="apple-converted-space"/>
          <w:rFonts w:ascii="Arial" w:hAnsi="Arial" w:cs="Arial"/>
          <w:lang w:val="es-EC"/>
        </w:rPr>
        <w:t> </w:t>
      </w:r>
      <w:r w:rsidRPr="0011203D">
        <w:rPr>
          <w:rStyle w:val="apple-style-span"/>
          <w:rFonts w:ascii="Arial" w:hAnsi="Arial" w:cs="Arial"/>
          <w:lang w:val="es-EC"/>
        </w:rPr>
        <w:t xml:space="preserve">del latín </w:t>
      </w:r>
      <w:r w:rsidRPr="0011203D">
        <w:rPr>
          <w:rStyle w:val="apple-style-span"/>
          <w:rFonts w:ascii="Arial" w:hAnsi="Arial" w:cs="Arial"/>
          <w:u w:val="single"/>
          <w:lang w:val="es-EC"/>
        </w:rPr>
        <w:t>gestio onis</w:t>
      </w:r>
      <w:r w:rsidRPr="0011203D">
        <w:rPr>
          <w:rStyle w:val="apple-style-span"/>
          <w:rFonts w:ascii="Arial" w:hAnsi="Arial" w:cs="Arial"/>
          <w:lang w:val="es-EC"/>
        </w:rPr>
        <w:t>. Acción y efecto de administrar. En el libro “Indicadores de Gestión”, publicado en 1999, pg. 24 (1), se define genéricamente la gestión de la siguiente manera: “conjunto de decisiones y acciones que llevan al logro de objetivos previamente establecidos”.</w:t>
      </w:r>
    </w:p>
    <w:p w:rsidR="001C2153" w:rsidRDefault="001C2153" w:rsidP="00EF1A28">
      <w:pPr>
        <w:spacing w:line="480" w:lineRule="auto"/>
        <w:ind w:left="1134"/>
        <w:jc w:val="both"/>
        <w:rPr>
          <w:rStyle w:val="apple-style-span"/>
          <w:rFonts w:ascii="Arial" w:hAnsi="Arial" w:cs="Arial"/>
          <w:lang w:val="es-EC"/>
        </w:rPr>
      </w:pPr>
    </w:p>
    <w:p w:rsidR="007D6006" w:rsidRPr="0011203D" w:rsidRDefault="007D6006" w:rsidP="00EF1A28">
      <w:pPr>
        <w:spacing w:line="480" w:lineRule="auto"/>
        <w:ind w:left="1134"/>
        <w:jc w:val="both"/>
        <w:rPr>
          <w:rStyle w:val="apple-converted-space"/>
          <w:rFonts w:ascii="Arial" w:hAnsi="Arial" w:cs="Arial"/>
          <w:lang w:val="es-EC"/>
        </w:rPr>
      </w:pPr>
      <w:r w:rsidRPr="0011203D">
        <w:rPr>
          <w:rStyle w:val="apple-style-span"/>
          <w:rFonts w:ascii="Arial" w:hAnsi="Arial" w:cs="Arial"/>
          <w:lang w:val="es-EC"/>
        </w:rPr>
        <w:lastRenderedPageBreak/>
        <w:t>De modo que la gestión, organizacionalmente hablando, se refiere al desarrollo de las funciones básicas de la administración: Planear, organizar, dirigir y controlar.</w:t>
      </w:r>
      <w:r w:rsidRPr="0011203D">
        <w:rPr>
          <w:rStyle w:val="apple-converted-space"/>
          <w:rFonts w:ascii="Arial" w:hAnsi="Arial" w:cs="Arial"/>
          <w:lang w:val="es-EC"/>
        </w:rPr>
        <w:t> </w:t>
      </w:r>
    </w:p>
    <w:p w:rsidR="007D6006" w:rsidRDefault="007D6006" w:rsidP="00EF1A28">
      <w:pPr>
        <w:spacing w:line="480" w:lineRule="auto"/>
        <w:ind w:left="1134"/>
        <w:jc w:val="both"/>
        <w:rPr>
          <w:rStyle w:val="apple-converted-space"/>
          <w:rFonts w:ascii="Arial" w:hAnsi="Arial" w:cs="Arial"/>
          <w:lang w:val="es-EC"/>
        </w:rPr>
      </w:pPr>
      <w:r w:rsidRPr="0011203D">
        <w:rPr>
          <w:rStyle w:val="apple-style-span"/>
          <w:rFonts w:ascii="Arial" w:hAnsi="Arial" w:cs="Arial"/>
          <w:lang w:val="es-EC"/>
        </w:rPr>
        <w:t>Es claro que la gestión trasciende a la acción por sí misma, ya que incluye la formulación de objetivos, la selección, evaluación y determinación de estrategias, el diseño de los planes de acción, la ejecución y el control de los mismos.</w:t>
      </w:r>
      <w:r w:rsidRPr="0011203D">
        <w:rPr>
          <w:rStyle w:val="apple-converted-space"/>
          <w:rFonts w:ascii="Arial" w:hAnsi="Arial" w:cs="Arial"/>
          <w:lang w:val="es-EC"/>
        </w:rPr>
        <w:t> </w:t>
      </w:r>
    </w:p>
    <w:p w:rsidR="00EF0714" w:rsidRPr="0011203D" w:rsidRDefault="00EF0714" w:rsidP="00EF0714">
      <w:pPr>
        <w:spacing w:line="360" w:lineRule="auto"/>
        <w:rPr>
          <w:b/>
          <w:lang w:val="es-EC"/>
        </w:rPr>
      </w:pPr>
    </w:p>
    <w:p w:rsidR="00B05438" w:rsidRPr="0011203D" w:rsidRDefault="00B05438" w:rsidP="00B81023">
      <w:pPr>
        <w:spacing w:before="240" w:after="240" w:line="480" w:lineRule="auto"/>
        <w:ind w:left="425" w:firstLine="709"/>
        <w:jc w:val="both"/>
        <w:rPr>
          <w:rFonts w:ascii="Arial" w:hAnsi="Arial" w:cs="Arial"/>
          <w:b/>
          <w:sz w:val="26"/>
          <w:szCs w:val="26"/>
          <w:lang w:val="es-EC"/>
        </w:rPr>
      </w:pPr>
      <w:r w:rsidRPr="0011203D">
        <w:rPr>
          <w:rFonts w:ascii="Arial" w:hAnsi="Arial" w:cs="Arial"/>
          <w:b/>
          <w:sz w:val="26"/>
          <w:szCs w:val="26"/>
          <w:lang w:val="es-EC"/>
        </w:rPr>
        <w:t>Tipos de Gestión</w:t>
      </w:r>
    </w:p>
    <w:p w:rsidR="00B05438" w:rsidRPr="0011203D" w:rsidRDefault="00B05438" w:rsidP="00B81023">
      <w:pPr>
        <w:pStyle w:val="NormalWeb"/>
        <w:tabs>
          <w:tab w:val="left" w:pos="1134"/>
          <w:tab w:val="left" w:pos="1418"/>
        </w:tabs>
        <w:spacing w:before="240" w:beforeAutospacing="0" w:after="240" w:afterAutospacing="0" w:line="480" w:lineRule="auto"/>
        <w:jc w:val="both"/>
        <w:rPr>
          <w:rFonts w:ascii="Arial" w:hAnsi="Arial" w:cs="Arial"/>
          <w:lang w:val="es-EC"/>
        </w:rPr>
      </w:pPr>
      <w:r>
        <w:rPr>
          <w:rFonts w:ascii="Arial" w:hAnsi="Arial" w:cs="Arial"/>
          <w:lang w:val="es-EC"/>
        </w:rPr>
        <w:tab/>
      </w:r>
      <w:r w:rsidRPr="0011203D">
        <w:rPr>
          <w:rFonts w:ascii="Arial" w:hAnsi="Arial" w:cs="Arial"/>
          <w:lang w:val="es-EC"/>
        </w:rPr>
        <w:t>En las empresas es común hablar de tres niveles de gestión:</w:t>
      </w:r>
    </w:p>
    <w:p w:rsidR="00B05438" w:rsidRPr="0011203D" w:rsidRDefault="00B05438" w:rsidP="00F90E98">
      <w:pPr>
        <w:pStyle w:val="NormalWeb"/>
        <w:numPr>
          <w:ilvl w:val="0"/>
          <w:numId w:val="17"/>
        </w:numPr>
        <w:spacing w:before="0" w:beforeAutospacing="0" w:line="480" w:lineRule="auto"/>
        <w:jc w:val="both"/>
        <w:rPr>
          <w:rStyle w:val="apple-converted-space"/>
          <w:rFonts w:ascii="Arial" w:hAnsi="Arial" w:cs="Arial"/>
          <w:bCs/>
          <w:lang w:val="es-EC"/>
        </w:rPr>
      </w:pPr>
      <w:r w:rsidRPr="0011203D">
        <w:rPr>
          <w:rFonts w:ascii="Arial" w:hAnsi="Arial" w:cs="Arial"/>
          <w:bCs/>
          <w:lang w:val="es-EC"/>
        </w:rPr>
        <w:t>La gestión estratégica</w:t>
      </w:r>
      <w:r w:rsidRPr="0011203D">
        <w:rPr>
          <w:rStyle w:val="apple-converted-space"/>
          <w:rFonts w:ascii="Arial" w:hAnsi="Arial" w:cs="Arial"/>
          <w:bCs/>
          <w:lang w:val="es-EC"/>
        </w:rPr>
        <w:t>.</w:t>
      </w:r>
    </w:p>
    <w:p w:rsidR="00B05438" w:rsidRPr="0011203D" w:rsidRDefault="00B05438" w:rsidP="00F90E98">
      <w:pPr>
        <w:pStyle w:val="NormalWeb"/>
        <w:numPr>
          <w:ilvl w:val="0"/>
          <w:numId w:val="17"/>
        </w:numPr>
        <w:spacing w:line="480" w:lineRule="auto"/>
        <w:jc w:val="both"/>
        <w:rPr>
          <w:rFonts w:ascii="Arial" w:hAnsi="Arial" w:cs="Arial"/>
          <w:bCs/>
          <w:lang w:val="es-EC"/>
        </w:rPr>
      </w:pPr>
      <w:r w:rsidRPr="0011203D">
        <w:rPr>
          <w:rFonts w:ascii="Arial" w:hAnsi="Arial" w:cs="Arial"/>
          <w:bCs/>
          <w:lang w:val="es-EC"/>
        </w:rPr>
        <w:t xml:space="preserve">La gestión táctica </w:t>
      </w:r>
    </w:p>
    <w:p w:rsidR="00B05438" w:rsidRPr="0011203D" w:rsidRDefault="00B05438" w:rsidP="00F90E98">
      <w:pPr>
        <w:pStyle w:val="NormalWeb"/>
        <w:numPr>
          <w:ilvl w:val="0"/>
          <w:numId w:val="17"/>
        </w:numPr>
        <w:spacing w:line="480" w:lineRule="auto"/>
        <w:jc w:val="both"/>
        <w:rPr>
          <w:rFonts w:ascii="Arial" w:hAnsi="Arial" w:cs="Arial"/>
          <w:bCs/>
          <w:lang w:val="es-EC"/>
        </w:rPr>
      </w:pPr>
      <w:r w:rsidRPr="0011203D">
        <w:rPr>
          <w:rFonts w:ascii="Arial" w:hAnsi="Arial" w:cs="Arial"/>
          <w:bCs/>
          <w:lang w:val="es-EC"/>
        </w:rPr>
        <w:t>La gestión operativa.</w:t>
      </w:r>
    </w:p>
    <w:p w:rsidR="00B05438" w:rsidRDefault="00B05438" w:rsidP="004C44A0">
      <w:pPr>
        <w:pStyle w:val="NormalWeb"/>
        <w:tabs>
          <w:tab w:val="left" w:pos="1134"/>
        </w:tabs>
        <w:spacing w:line="480" w:lineRule="auto"/>
        <w:ind w:left="1134"/>
        <w:jc w:val="both"/>
        <w:rPr>
          <w:rStyle w:val="apple-converted-space"/>
          <w:rFonts w:ascii="Arial" w:hAnsi="Arial" w:cs="Arial"/>
          <w:lang w:val="es-EC"/>
        </w:rPr>
      </w:pPr>
      <w:r w:rsidRPr="0011203D">
        <w:rPr>
          <w:rFonts w:ascii="Arial" w:hAnsi="Arial" w:cs="Arial"/>
          <w:lang w:val="es-EC"/>
        </w:rPr>
        <w:t xml:space="preserve">Se entiende por </w:t>
      </w:r>
      <w:r w:rsidRPr="0011203D">
        <w:rPr>
          <w:rFonts w:ascii="Arial" w:hAnsi="Arial" w:cs="Arial"/>
          <w:i/>
          <w:u w:val="single"/>
          <w:lang w:val="es-EC"/>
        </w:rPr>
        <w:t>gestión</w:t>
      </w:r>
      <w:r w:rsidRPr="0011203D">
        <w:rPr>
          <w:rStyle w:val="apple-converted-space"/>
          <w:rFonts w:ascii="Arial" w:hAnsi="Arial" w:cs="Arial"/>
          <w:i/>
          <w:u w:val="single"/>
          <w:lang w:val="es-EC"/>
        </w:rPr>
        <w:t> </w:t>
      </w:r>
      <w:r w:rsidRPr="0011203D">
        <w:rPr>
          <w:rFonts w:ascii="Arial" w:hAnsi="Arial" w:cs="Arial"/>
          <w:bCs/>
          <w:i/>
          <w:u w:val="single"/>
          <w:lang w:val="es-EC"/>
        </w:rPr>
        <w:t>estratégica</w:t>
      </w:r>
      <w:r w:rsidRPr="0011203D">
        <w:rPr>
          <w:rStyle w:val="apple-converted-space"/>
          <w:rFonts w:ascii="Arial" w:hAnsi="Arial" w:cs="Arial"/>
          <w:lang w:val="es-EC"/>
        </w:rPr>
        <w:t> </w:t>
      </w:r>
      <w:r w:rsidRPr="0011203D">
        <w:rPr>
          <w:rFonts w:ascii="Arial" w:hAnsi="Arial" w:cs="Arial"/>
          <w:lang w:val="es-EC"/>
        </w:rPr>
        <w:t xml:space="preserve">el conjunto de decisiones y acciones que llevan a la organización a alcanzar los objetivos corporativos. Tiene directa relación con la formulación, ejecución y control del Plan Estratégico de la empresa y se basa en la comprensión y administración de la relación e interacción de la empresa con el medio ambiente, es decir con los proveedores y los clientes por una parte y por otra, con los demás agentes presentes en el entorno tales como la competencia, el gobierno, y </w:t>
      </w:r>
      <w:r w:rsidRPr="0011203D">
        <w:rPr>
          <w:rFonts w:ascii="Arial" w:hAnsi="Arial" w:cs="Arial"/>
          <w:lang w:val="es-EC"/>
        </w:rPr>
        <w:lastRenderedPageBreak/>
        <w:t>en general todos aquellos que constituyen la cadena del valor a la que pertenece la organización.</w:t>
      </w:r>
      <w:r w:rsidRPr="0011203D">
        <w:rPr>
          <w:rStyle w:val="apple-converted-space"/>
          <w:rFonts w:ascii="Arial" w:hAnsi="Arial" w:cs="Arial"/>
          <w:lang w:val="es-EC"/>
        </w:rPr>
        <w:t> </w:t>
      </w:r>
    </w:p>
    <w:p w:rsidR="00B05438" w:rsidRPr="0011203D" w:rsidRDefault="00B05438" w:rsidP="004C44A0">
      <w:pPr>
        <w:spacing w:line="480" w:lineRule="auto"/>
        <w:ind w:left="1134"/>
        <w:jc w:val="both"/>
        <w:rPr>
          <w:rFonts w:ascii="Arial" w:hAnsi="Arial" w:cs="Arial"/>
          <w:lang w:val="es-EC"/>
        </w:rPr>
      </w:pPr>
      <w:r w:rsidRPr="0011203D">
        <w:rPr>
          <w:rFonts w:ascii="Arial" w:hAnsi="Arial" w:cs="Arial"/>
          <w:lang w:val="es-EC"/>
        </w:rPr>
        <w:t xml:space="preserve">De la gestión estratégica se deriva la </w:t>
      </w:r>
      <w:r w:rsidRPr="0011203D">
        <w:rPr>
          <w:rFonts w:ascii="Arial" w:hAnsi="Arial" w:cs="Arial"/>
          <w:i/>
          <w:u w:val="single"/>
          <w:lang w:val="es-EC"/>
        </w:rPr>
        <w:t>gestión táctica</w:t>
      </w:r>
      <w:r w:rsidRPr="0011203D">
        <w:rPr>
          <w:rFonts w:ascii="Arial" w:hAnsi="Arial" w:cs="Arial"/>
          <w:lang w:val="es-EC"/>
        </w:rPr>
        <w:t>, ya que los objetivos de ésta se desprenden directamente de la primera gestión y deben estar alineados con ellos. La gestión táctica involucra el ámbito interno de la organización y obedece al óptimo desarrollo de todas sus actividades internas y al decir internas se refiere, más que a aquellas actividades desarrolladas dentro del espacio físico de la empresa.</w:t>
      </w:r>
    </w:p>
    <w:p w:rsidR="00B05438" w:rsidRPr="0011203D" w:rsidRDefault="00B05438" w:rsidP="004C44A0">
      <w:pPr>
        <w:spacing w:line="480" w:lineRule="auto"/>
        <w:ind w:left="1130"/>
        <w:jc w:val="both"/>
        <w:rPr>
          <w:rFonts w:ascii="Arial" w:hAnsi="Arial" w:cs="Arial"/>
          <w:lang w:val="es-EC"/>
        </w:rPr>
      </w:pPr>
    </w:p>
    <w:p w:rsidR="00B05438" w:rsidRDefault="00B05438" w:rsidP="00B81023">
      <w:pPr>
        <w:spacing w:line="480" w:lineRule="auto"/>
        <w:ind w:left="1134"/>
        <w:jc w:val="both"/>
        <w:rPr>
          <w:rFonts w:ascii="Arial" w:hAnsi="Arial" w:cs="Arial"/>
          <w:lang w:val="es-EC"/>
        </w:rPr>
      </w:pPr>
      <w:r w:rsidRPr="0011203D">
        <w:rPr>
          <w:rFonts w:ascii="Arial" w:hAnsi="Arial" w:cs="Arial"/>
          <w:lang w:val="es-EC"/>
        </w:rPr>
        <w:t xml:space="preserve">La </w:t>
      </w:r>
      <w:r w:rsidRPr="0011203D">
        <w:rPr>
          <w:rFonts w:ascii="Arial" w:hAnsi="Arial" w:cs="Arial"/>
          <w:i/>
          <w:u w:val="single"/>
          <w:lang w:val="es-EC"/>
        </w:rPr>
        <w:t>gestión </w:t>
      </w:r>
      <w:r w:rsidRPr="0011203D">
        <w:rPr>
          <w:rFonts w:ascii="Arial" w:hAnsi="Arial" w:cs="Arial"/>
          <w:bCs/>
          <w:i/>
          <w:u w:val="single"/>
          <w:lang w:val="es-EC"/>
        </w:rPr>
        <w:t>operativa</w:t>
      </w:r>
      <w:r w:rsidRPr="0011203D">
        <w:rPr>
          <w:rFonts w:ascii="Arial" w:hAnsi="Arial" w:cs="Arial"/>
          <w:lang w:val="es-EC"/>
        </w:rPr>
        <w:t>, que no por ser de alcance más limitado no es menos importante que la gestión estratégica y la gestión táctica. Los objetivos operativos se derivan directamente de los objetivos tácticos. El nivel operativo involucra cada una de las actividades de la cadena del valor interna, tanto primarias como de apoyo, por tanto es posible hablar de gestión de aprovisionamiento, gestión de la producción, gestión de distribución, gestión de marketing y gestión de servicio, gestión de personal, la gestión financiera, entre otras.</w:t>
      </w:r>
    </w:p>
    <w:p w:rsidR="001C2153" w:rsidRPr="0011203D" w:rsidRDefault="001C2153" w:rsidP="00B81023">
      <w:pPr>
        <w:spacing w:line="480" w:lineRule="auto"/>
        <w:ind w:left="1134"/>
        <w:jc w:val="both"/>
        <w:rPr>
          <w:rFonts w:ascii="Arial" w:hAnsi="Arial" w:cs="Arial"/>
          <w:lang w:val="es-EC"/>
        </w:rPr>
      </w:pPr>
    </w:p>
    <w:p w:rsidR="00B81023" w:rsidRDefault="00B05438" w:rsidP="001C2153">
      <w:pPr>
        <w:pStyle w:val="NormalWeb"/>
        <w:shd w:val="clear" w:color="auto" w:fill="FFFFFF"/>
        <w:spacing w:before="0" w:beforeAutospacing="0" w:after="0" w:afterAutospacing="0" w:line="480" w:lineRule="auto"/>
        <w:ind w:left="1134"/>
        <w:jc w:val="both"/>
        <w:rPr>
          <w:rFonts w:ascii="Arial" w:hAnsi="Arial" w:cs="Arial"/>
          <w:lang w:val="es-EC"/>
        </w:rPr>
      </w:pPr>
      <w:r w:rsidRPr="00C90138">
        <w:rPr>
          <w:rFonts w:ascii="Arial" w:hAnsi="Arial" w:cs="Arial"/>
          <w:b/>
          <w:i/>
          <w:lang w:val="es-EC"/>
        </w:rPr>
        <w:t>El control</w:t>
      </w:r>
      <w:r>
        <w:rPr>
          <w:rFonts w:ascii="Arial" w:hAnsi="Arial" w:cs="Arial"/>
          <w:b/>
          <w:i/>
          <w:lang w:val="es-EC"/>
        </w:rPr>
        <w:t>:</w:t>
      </w:r>
      <w:r w:rsidRPr="0011203D">
        <w:rPr>
          <w:rFonts w:ascii="Arial" w:hAnsi="Arial" w:cs="Arial"/>
          <w:lang w:val="es-EC"/>
        </w:rPr>
        <w:t xml:space="preserve"> ha sido definido bajo dos grandes perspectivas, una perspectiva limitada y una perspectiva amplia. Desde la </w:t>
      </w:r>
      <w:r w:rsidRPr="0011203D">
        <w:rPr>
          <w:rFonts w:ascii="Arial" w:hAnsi="Arial" w:cs="Arial"/>
          <w:lang w:val="es-EC"/>
        </w:rPr>
        <w:lastRenderedPageBreak/>
        <w:t>perspectiva limitada, el control se concibe como la verificación a posteriori de los resultados conseguidos en el seguimiento de los objetivos planteados y el control de gastos invertido en el proceso realizado por los niveles directivos donde la estandarización en términos cuantitativos, forma parte central de la acción de control.</w:t>
      </w:r>
    </w:p>
    <w:p w:rsidR="00102DA7" w:rsidRPr="0011203D" w:rsidRDefault="00102DA7" w:rsidP="001C2153">
      <w:pPr>
        <w:pStyle w:val="NormalWeb"/>
        <w:shd w:val="clear" w:color="auto" w:fill="FFFFFF"/>
        <w:spacing w:before="0" w:beforeAutospacing="0" w:after="0" w:afterAutospacing="0" w:line="480" w:lineRule="auto"/>
        <w:ind w:left="1134"/>
        <w:jc w:val="both"/>
        <w:rPr>
          <w:rFonts w:ascii="Arial" w:hAnsi="Arial" w:cs="Arial"/>
          <w:lang w:val="es-EC"/>
        </w:rPr>
      </w:pPr>
    </w:p>
    <w:p w:rsidR="00B05438" w:rsidRDefault="00B05438" w:rsidP="004C44A0">
      <w:pPr>
        <w:pStyle w:val="NormalWeb"/>
        <w:shd w:val="clear" w:color="auto" w:fill="FFFFFF"/>
        <w:spacing w:before="138" w:beforeAutospacing="0" w:after="138" w:afterAutospacing="0" w:line="480" w:lineRule="auto"/>
        <w:ind w:left="1134"/>
        <w:jc w:val="both"/>
        <w:rPr>
          <w:rFonts w:ascii="Arial" w:hAnsi="Arial" w:cs="Arial"/>
          <w:lang w:val="es-EC"/>
        </w:rPr>
      </w:pPr>
      <w:r w:rsidRPr="0011203D">
        <w:rPr>
          <w:rFonts w:ascii="Arial" w:hAnsi="Arial" w:cs="Arial"/>
          <w:lang w:val="es-EC"/>
        </w:rPr>
        <w:t>Bajo la perspectiva amplia, el control es concebido como una actividad no sólo a nivel directivo, sino de todos los niveles y miembros de la entidad, orientando a la organización hacia el cumplimiento de los objetivos propuestos bajo mecanismos de medición cualitativos y cuantitativos. Este enfoque hace énfasis en los factores sociales y culturales presentes en el contexto institucional ya que parte del principio que es el propio comportamiento individual quien define en última instancia la eficacia de los métodos de control elegidos en la dinámica de gestión.</w:t>
      </w:r>
    </w:p>
    <w:p w:rsidR="001C2153" w:rsidRPr="0011203D" w:rsidRDefault="001C2153" w:rsidP="004C44A0">
      <w:pPr>
        <w:pStyle w:val="NormalWeb"/>
        <w:shd w:val="clear" w:color="auto" w:fill="FFFFFF"/>
        <w:spacing w:before="138" w:beforeAutospacing="0" w:after="138" w:afterAutospacing="0" w:line="480" w:lineRule="auto"/>
        <w:ind w:left="1134"/>
        <w:jc w:val="both"/>
        <w:rPr>
          <w:rFonts w:ascii="Arial" w:hAnsi="Arial" w:cs="Arial"/>
          <w:lang w:val="es-EC"/>
        </w:rPr>
      </w:pPr>
    </w:p>
    <w:p w:rsidR="00B81023" w:rsidRPr="0011203D" w:rsidRDefault="00B05438" w:rsidP="000B0E25">
      <w:pPr>
        <w:pStyle w:val="NormalWeb"/>
        <w:shd w:val="clear" w:color="auto" w:fill="FFFFFF"/>
        <w:spacing w:before="138" w:beforeAutospacing="0" w:after="138" w:afterAutospacing="0" w:line="480" w:lineRule="auto"/>
        <w:ind w:left="1134"/>
        <w:jc w:val="both"/>
        <w:rPr>
          <w:rFonts w:ascii="Arial" w:hAnsi="Arial" w:cs="Arial"/>
          <w:lang w:val="es-EC"/>
        </w:rPr>
      </w:pPr>
      <w:r w:rsidRPr="0011203D">
        <w:rPr>
          <w:rFonts w:ascii="Arial" w:hAnsi="Arial" w:cs="Arial"/>
          <w:lang w:val="es-EC"/>
        </w:rPr>
        <w:t xml:space="preserve">Todo esto lleva a pensar que el control es un mecanismo que permite corregir desviaciones a través de indicadores cualitativos y cuantitativos dentro de un contexto social amplio, a fin de lograr el cumplimiento de los objetivos claves para el éxito organizacional, es decir, el control se entiende no como un proceso netamente </w:t>
      </w:r>
      <w:r w:rsidRPr="0011203D">
        <w:rPr>
          <w:rFonts w:ascii="Arial" w:hAnsi="Arial" w:cs="Arial"/>
          <w:lang w:val="es-EC"/>
        </w:rPr>
        <w:lastRenderedPageBreak/>
        <w:t>técnico de seguimiento, sino también como un proceso informal donde se evalúan factores culturales, organizativos, humanos y grupales.</w:t>
      </w:r>
    </w:p>
    <w:p w:rsidR="00EA4ACC" w:rsidRPr="0011203D" w:rsidRDefault="00EA4ACC" w:rsidP="00F90E98">
      <w:pPr>
        <w:pStyle w:val="Prrafodelista"/>
        <w:numPr>
          <w:ilvl w:val="0"/>
          <w:numId w:val="15"/>
        </w:numPr>
        <w:spacing w:before="240" w:after="240" w:line="480" w:lineRule="auto"/>
        <w:ind w:left="1134" w:hanging="425"/>
        <w:jc w:val="both"/>
        <w:rPr>
          <w:rFonts w:ascii="Arial" w:hAnsi="Arial" w:cs="Arial"/>
          <w:b/>
          <w:lang w:val="es-EC"/>
        </w:rPr>
      </w:pPr>
      <w:r w:rsidRPr="0011203D">
        <w:rPr>
          <w:rFonts w:ascii="Arial" w:hAnsi="Arial" w:cs="Arial"/>
          <w:b/>
          <w:lang w:val="es-EC"/>
        </w:rPr>
        <w:t>Gestión del Mantenimiento</w:t>
      </w:r>
    </w:p>
    <w:p w:rsidR="001C2153" w:rsidRDefault="00EA4ACC" w:rsidP="000B0E25">
      <w:pPr>
        <w:pStyle w:val="NormalWeb"/>
        <w:shd w:val="clear" w:color="auto" w:fill="FFFFFF"/>
        <w:spacing w:before="138" w:beforeAutospacing="0" w:after="240" w:afterAutospacing="0" w:line="480" w:lineRule="auto"/>
        <w:ind w:left="1134"/>
        <w:jc w:val="both"/>
        <w:rPr>
          <w:rFonts w:ascii="Arial" w:hAnsi="Arial" w:cs="Arial"/>
          <w:lang w:val="es-ES_tradnl"/>
        </w:rPr>
      </w:pPr>
      <w:r w:rsidRPr="008A5CAA">
        <w:rPr>
          <w:rFonts w:ascii="Arial" w:hAnsi="Arial" w:cs="Arial"/>
          <w:lang w:val="es-ES_tradnl"/>
        </w:rPr>
        <w:t>La gestión de mantenimiento tiene como fin planificar, organizar, dirigir y controlar las actividades necesarias para obtener y conservar un apropiado costo del ciclo de vida de los activos</w:t>
      </w:r>
      <w:r>
        <w:rPr>
          <w:rFonts w:ascii="Arial" w:hAnsi="Arial" w:cs="Arial"/>
          <w:lang w:val="es-ES_tradnl"/>
        </w:rPr>
        <w:t xml:space="preserve"> físicos</w:t>
      </w:r>
      <w:r w:rsidRPr="008A5CAA">
        <w:rPr>
          <w:rFonts w:ascii="Arial" w:hAnsi="Arial" w:cs="Arial"/>
          <w:lang w:val="es-ES_tradnl"/>
        </w:rPr>
        <w:t xml:space="preserve"> y unas ventajas competitivas adecuadas, tratando de asegurar la competitividad de la empresa para que logre sus objetivos.</w:t>
      </w:r>
    </w:p>
    <w:p w:rsidR="000B0E25" w:rsidRPr="008A5CAA" w:rsidRDefault="000B0E25" w:rsidP="000B0E25">
      <w:pPr>
        <w:pStyle w:val="NormalWeb"/>
        <w:shd w:val="clear" w:color="auto" w:fill="FFFFFF"/>
        <w:spacing w:before="0" w:beforeAutospacing="0" w:after="0" w:afterAutospacing="0" w:line="480" w:lineRule="auto"/>
        <w:ind w:left="1134"/>
        <w:jc w:val="both"/>
        <w:rPr>
          <w:rFonts w:ascii="Arial" w:hAnsi="Arial" w:cs="Arial"/>
          <w:lang w:val="es-ES_tradnl"/>
        </w:rPr>
      </w:pPr>
    </w:p>
    <w:p w:rsidR="00EA4ACC" w:rsidRDefault="00EA4ACC" w:rsidP="00F90E98">
      <w:pPr>
        <w:pStyle w:val="Prrafodelista"/>
        <w:numPr>
          <w:ilvl w:val="1"/>
          <w:numId w:val="14"/>
        </w:numPr>
        <w:spacing w:line="480" w:lineRule="auto"/>
        <w:ind w:left="1134" w:hanging="425"/>
        <w:contextualSpacing w:val="0"/>
        <w:jc w:val="both"/>
        <w:rPr>
          <w:rFonts w:ascii="Arial" w:hAnsi="Arial" w:cs="Arial"/>
          <w:b/>
          <w:lang w:val="es-EC"/>
        </w:rPr>
      </w:pPr>
      <w:r w:rsidRPr="004C44A0">
        <w:rPr>
          <w:rFonts w:ascii="Arial" w:hAnsi="Arial" w:cs="Arial"/>
          <w:b/>
          <w:lang w:val="es-EC"/>
        </w:rPr>
        <w:t>Tableros Equilibrados de Control</w:t>
      </w:r>
    </w:p>
    <w:p w:rsidR="00EA4ACC" w:rsidRPr="0011203D" w:rsidRDefault="00EA4ACC" w:rsidP="00F90E98">
      <w:pPr>
        <w:pStyle w:val="Prrafodelista"/>
        <w:numPr>
          <w:ilvl w:val="0"/>
          <w:numId w:val="16"/>
        </w:numPr>
        <w:spacing w:before="240" w:line="480" w:lineRule="auto"/>
        <w:ind w:left="1985" w:hanging="851"/>
        <w:jc w:val="both"/>
        <w:rPr>
          <w:rFonts w:ascii="Arial" w:hAnsi="Arial" w:cs="Arial"/>
          <w:b/>
          <w:lang w:val="es-EC"/>
        </w:rPr>
      </w:pPr>
      <w:r w:rsidRPr="0011203D">
        <w:rPr>
          <w:rFonts w:ascii="Arial" w:hAnsi="Arial" w:cs="Arial"/>
          <w:b/>
          <w:lang w:val="es-EC"/>
        </w:rPr>
        <w:t>Definición</w:t>
      </w:r>
    </w:p>
    <w:p w:rsidR="00EA4ACC" w:rsidRDefault="00EA4ACC" w:rsidP="004C44A0">
      <w:pPr>
        <w:spacing w:line="480" w:lineRule="auto"/>
        <w:ind w:left="1985"/>
        <w:jc w:val="both"/>
        <w:rPr>
          <w:rFonts w:ascii="Arial" w:hAnsi="Arial" w:cs="Arial"/>
          <w:lang w:val="es-EC"/>
        </w:rPr>
      </w:pPr>
      <w:r w:rsidRPr="0011203D">
        <w:rPr>
          <w:rFonts w:ascii="Arial" w:hAnsi="Arial" w:cs="Arial"/>
          <w:lang w:val="es-EC"/>
        </w:rPr>
        <w:t>Es un sistema de control de gestión que incluye variables financieras y no financieras para medir la evolución de una empresa o negocio. El TEC es un modelo de gestión y una herramienta de comunicación y en su implantación es una herramienta de cambio para lograr la mejora continua.</w:t>
      </w:r>
    </w:p>
    <w:p w:rsidR="001C2153" w:rsidRDefault="001C2153" w:rsidP="004C44A0">
      <w:pPr>
        <w:spacing w:before="240" w:after="240" w:line="480" w:lineRule="auto"/>
        <w:ind w:left="1985"/>
        <w:jc w:val="both"/>
        <w:rPr>
          <w:rFonts w:ascii="Arial" w:hAnsi="Arial" w:cs="Arial"/>
          <w:lang w:val="es-EC"/>
        </w:rPr>
      </w:pPr>
    </w:p>
    <w:p w:rsidR="000B0E25" w:rsidRDefault="000B0E25" w:rsidP="004C44A0">
      <w:pPr>
        <w:spacing w:before="240" w:after="240" w:line="480" w:lineRule="auto"/>
        <w:ind w:left="1985"/>
        <w:jc w:val="both"/>
        <w:rPr>
          <w:rFonts w:ascii="Arial" w:hAnsi="Arial" w:cs="Arial"/>
          <w:lang w:val="es-EC"/>
        </w:rPr>
      </w:pPr>
    </w:p>
    <w:p w:rsidR="004C44A0" w:rsidRPr="0011203D" w:rsidRDefault="004C44A0" w:rsidP="00F90E98">
      <w:pPr>
        <w:pStyle w:val="Prrafodelista"/>
        <w:numPr>
          <w:ilvl w:val="0"/>
          <w:numId w:val="19"/>
        </w:numPr>
        <w:tabs>
          <w:tab w:val="left" w:pos="1134"/>
          <w:tab w:val="left" w:pos="1985"/>
        </w:tabs>
        <w:spacing w:before="240" w:line="480" w:lineRule="auto"/>
        <w:ind w:left="1985" w:hanging="851"/>
        <w:jc w:val="both"/>
        <w:rPr>
          <w:rFonts w:ascii="Arial" w:hAnsi="Arial" w:cs="Arial"/>
          <w:b/>
          <w:lang w:val="es-EC"/>
        </w:rPr>
      </w:pPr>
      <w:r w:rsidRPr="0011203D">
        <w:rPr>
          <w:rFonts w:ascii="Arial" w:hAnsi="Arial" w:cs="Arial"/>
          <w:b/>
          <w:lang w:val="es-EC"/>
        </w:rPr>
        <w:lastRenderedPageBreak/>
        <w:t>Generalidades de los Tableros Equilibrados de Control</w:t>
      </w:r>
    </w:p>
    <w:p w:rsidR="004C44A0" w:rsidRDefault="004C44A0" w:rsidP="004C44A0">
      <w:pPr>
        <w:spacing w:before="240" w:line="480" w:lineRule="auto"/>
        <w:ind w:left="1985"/>
        <w:jc w:val="both"/>
        <w:rPr>
          <w:rFonts w:ascii="Arial" w:hAnsi="Arial" w:cs="Arial"/>
          <w:lang w:val="es-EC"/>
        </w:rPr>
      </w:pPr>
      <w:r w:rsidRPr="0011203D">
        <w:rPr>
          <w:rFonts w:ascii="Arial" w:hAnsi="Arial" w:cs="Arial"/>
          <w:lang w:val="es-EC"/>
        </w:rPr>
        <w:t>El TEC fue desarrollado en los años 90 por los profesores de la Universidad de HARVARD, Robert Kaplan y David Norton.  En sus principios se constituyó como un sistema de medición mejorado, pero con el transcurrir de los años fue evolucionando hasta convertirse en el núcleo o piedra angular del sistema de gestión estratégico de cualquier empresa.</w:t>
      </w:r>
    </w:p>
    <w:p w:rsidR="001C2153" w:rsidRPr="0011203D" w:rsidRDefault="001C2153" w:rsidP="004C44A0">
      <w:pPr>
        <w:spacing w:before="240" w:line="480" w:lineRule="auto"/>
        <w:ind w:left="1985"/>
        <w:jc w:val="both"/>
        <w:rPr>
          <w:rFonts w:ascii="Arial" w:hAnsi="Arial" w:cs="Arial"/>
          <w:lang w:val="es-EC"/>
        </w:rPr>
      </w:pPr>
    </w:p>
    <w:p w:rsidR="004C44A0" w:rsidRDefault="004C44A0" w:rsidP="004C44A0">
      <w:pPr>
        <w:spacing w:line="480" w:lineRule="auto"/>
        <w:ind w:left="1985"/>
        <w:jc w:val="both"/>
        <w:rPr>
          <w:rFonts w:ascii="Arial" w:hAnsi="Arial" w:cs="Arial"/>
          <w:lang w:val="es-EC"/>
        </w:rPr>
      </w:pPr>
      <w:r w:rsidRPr="0011203D">
        <w:rPr>
          <w:rFonts w:ascii="Arial" w:hAnsi="Arial" w:cs="Arial"/>
          <w:lang w:val="es-EC"/>
        </w:rPr>
        <w:t>Traduce la estrategia de la compañía en un conjunto de indicadores que nos permite controlar el estado de salud corporativa y las formas como se están encaminando las acciones para alcanzar los objetivos y la visión.</w:t>
      </w:r>
    </w:p>
    <w:p w:rsidR="001C2153" w:rsidRPr="0011203D" w:rsidRDefault="001C2153" w:rsidP="004C44A0">
      <w:pPr>
        <w:spacing w:line="480" w:lineRule="auto"/>
        <w:ind w:left="1985"/>
        <w:jc w:val="both"/>
        <w:rPr>
          <w:rFonts w:ascii="Arial" w:hAnsi="Arial" w:cs="Arial"/>
          <w:lang w:val="es-EC"/>
        </w:rPr>
      </w:pPr>
    </w:p>
    <w:p w:rsidR="004C44A0" w:rsidRPr="0011203D" w:rsidRDefault="004C44A0" w:rsidP="004C44A0">
      <w:pPr>
        <w:spacing w:line="480" w:lineRule="auto"/>
        <w:ind w:left="1985"/>
        <w:jc w:val="both"/>
        <w:rPr>
          <w:rFonts w:ascii="Arial" w:hAnsi="Arial" w:cs="Arial"/>
          <w:lang w:val="es-EC"/>
        </w:rPr>
      </w:pPr>
      <w:r w:rsidRPr="0011203D">
        <w:rPr>
          <w:rFonts w:ascii="Arial" w:hAnsi="Arial" w:cs="Arial"/>
          <w:lang w:val="es-EC"/>
        </w:rPr>
        <w:t>El TEC ofrece una visión integrada y balanceada de la empresa permitiendo desarrollar la estrategia de una manera clara y precisa, esto se logra a su vez estableciendo objetivos estratégicos identificados en cuatro perspectivas: financiera, clientes, procesos y aprendizaje.</w:t>
      </w:r>
    </w:p>
    <w:p w:rsidR="004C44A0" w:rsidRDefault="004C44A0" w:rsidP="004C44A0">
      <w:pPr>
        <w:spacing w:line="480" w:lineRule="auto"/>
        <w:ind w:left="1985"/>
        <w:jc w:val="both"/>
        <w:rPr>
          <w:rFonts w:ascii="Arial" w:hAnsi="Arial" w:cs="Arial"/>
          <w:lang w:val="es-EC"/>
        </w:rPr>
      </w:pPr>
      <w:r w:rsidRPr="0011203D">
        <w:rPr>
          <w:rFonts w:ascii="Arial" w:hAnsi="Arial" w:cs="Arial"/>
          <w:lang w:val="es-EC"/>
        </w:rPr>
        <w:lastRenderedPageBreak/>
        <w:t xml:space="preserve">Todas estas perspectivas se vinculan entre si mediante relaciones de causa y efecto. Esta herramienta de gestión (TEC) promueve un alineamiento de los objetivos estratégicos con indicadores de desempeño, metas y planes de acción para posibilitar la generación de estrategias en forma integrada que garanticen que los esfuerzos hechos por la empresa u organización se encuentren en el mismo nivel. </w:t>
      </w:r>
    </w:p>
    <w:p w:rsidR="00883048" w:rsidRDefault="00883048" w:rsidP="004C44A0">
      <w:pPr>
        <w:spacing w:line="480" w:lineRule="auto"/>
        <w:ind w:left="1985"/>
        <w:jc w:val="both"/>
        <w:rPr>
          <w:rFonts w:ascii="Arial" w:hAnsi="Arial" w:cs="Arial"/>
          <w:lang w:val="es-EC"/>
        </w:rPr>
      </w:pPr>
    </w:p>
    <w:p w:rsidR="004C44A0" w:rsidRPr="0011203D" w:rsidRDefault="004C44A0" w:rsidP="00F90E98">
      <w:pPr>
        <w:pStyle w:val="Prrafodelista"/>
        <w:numPr>
          <w:ilvl w:val="0"/>
          <w:numId w:val="20"/>
        </w:numPr>
        <w:spacing w:line="480" w:lineRule="auto"/>
        <w:ind w:left="1985" w:hanging="851"/>
        <w:jc w:val="both"/>
        <w:rPr>
          <w:rFonts w:ascii="Arial" w:hAnsi="Arial" w:cs="Arial"/>
          <w:b/>
          <w:lang w:val="es-EC"/>
        </w:rPr>
      </w:pPr>
      <w:r w:rsidRPr="0011203D">
        <w:rPr>
          <w:rFonts w:ascii="Arial" w:hAnsi="Arial" w:cs="Arial"/>
          <w:b/>
          <w:lang w:val="es-EC"/>
        </w:rPr>
        <w:t>Perspectivas Estratégicas</w:t>
      </w:r>
    </w:p>
    <w:p w:rsidR="004C44A0" w:rsidRDefault="004C44A0" w:rsidP="00B81023">
      <w:pPr>
        <w:spacing w:after="240" w:line="480" w:lineRule="auto"/>
        <w:ind w:left="1985"/>
        <w:jc w:val="both"/>
        <w:rPr>
          <w:rFonts w:ascii="Arial" w:hAnsi="Arial" w:cs="Arial"/>
          <w:lang w:val="es-EC"/>
        </w:rPr>
      </w:pPr>
      <w:r w:rsidRPr="0011203D">
        <w:rPr>
          <w:rFonts w:ascii="Arial" w:hAnsi="Arial" w:cs="Arial"/>
          <w:lang w:val="es-EC"/>
        </w:rPr>
        <w:t xml:space="preserve">Son los pilares fundamentales para garantizar la creación de valor a los diferentes </w:t>
      </w:r>
      <w:r w:rsidRPr="0011203D">
        <w:rPr>
          <w:rFonts w:ascii="Arial" w:hAnsi="Arial" w:cs="Arial"/>
          <w:i/>
          <w:u w:val="single"/>
          <w:lang w:val="es-EC"/>
        </w:rPr>
        <w:t xml:space="preserve">Stakeholders </w:t>
      </w:r>
      <w:r w:rsidRPr="0011203D">
        <w:rPr>
          <w:rStyle w:val="Refdenotaalpie"/>
          <w:rFonts w:ascii="Arial" w:hAnsi="Arial" w:cs="Arial"/>
          <w:lang w:val="es-EC"/>
        </w:rPr>
        <w:footnoteReference w:id="1"/>
      </w:r>
      <w:r w:rsidRPr="0011203D">
        <w:rPr>
          <w:rFonts w:ascii="Arial" w:hAnsi="Arial" w:cs="Arial"/>
          <w:lang w:val="es-EC"/>
        </w:rPr>
        <w:t xml:space="preserve"> de la organización,  pilares en los cuales la misma tiene que balancear su desempeño.</w:t>
      </w:r>
    </w:p>
    <w:p w:rsidR="00883048" w:rsidRPr="0011203D" w:rsidRDefault="00883048" w:rsidP="00B81023">
      <w:pPr>
        <w:spacing w:line="480" w:lineRule="auto"/>
        <w:ind w:left="1985"/>
        <w:jc w:val="both"/>
        <w:rPr>
          <w:rFonts w:ascii="Arial" w:hAnsi="Arial" w:cs="Arial"/>
          <w:lang w:val="es-EC"/>
        </w:rPr>
      </w:pPr>
    </w:p>
    <w:p w:rsidR="004C44A0" w:rsidRPr="0011203D" w:rsidRDefault="004C44A0" w:rsidP="00C7618C">
      <w:pPr>
        <w:tabs>
          <w:tab w:val="left" w:pos="1134"/>
          <w:tab w:val="left" w:pos="1985"/>
        </w:tabs>
        <w:spacing w:line="480" w:lineRule="auto"/>
        <w:jc w:val="both"/>
        <w:rPr>
          <w:rFonts w:ascii="Arial" w:hAnsi="Arial" w:cs="Arial"/>
          <w:b/>
          <w:szCs w:val="26"/>
          <w:lang w:val="es-EC"/>
        </w:rPr>
      </w:pPr>
      <w:r w:rsidRPr="0011203D">
        <w:rPr>
          <w:rFonts w:ascii="Arial" w:hAnsi="Arial" w:cs="Arial"/>
          <w:sz w:val="22"/>
          <w:lang w:val="es-EC"/>
        </w:rPr>
        <w:tab/>
      </w:r>
      <w:r w:rsidRPr="0011203D">
        <w:rPr>
          <w:rFonts w:ascii="Arial" w:hAnsi="Arial" w:cs="Arial"/>
          <w:sz w:val="22"/>
          <w:lang w:val="es-EC"/>
        </w:rPr>
        <w:tab/>
      </w:r>
      <w:r w:rsidRPr="0011203D">
        <w:rPr>
          <w:rFonts w:ascii="Arial" w:hAnsi="Arial" w:cs="Arial"/>
          <w:b/>
          <w:szCs w:val="26"/>
          <w:lang w:val="es-EC"/>
        </w:rPr>
        <w:t>Perspectiva Financiera</w:t>
      </w:r>
    </w:p>
    <w:p w:rsidR="004C44A0" w:rsidRPr="0011203D" w:rsidRDefault="004C44A0" w:rsidP="00C7618C">
      <w:pPr>
        <w:spacing w:after="240" w:line="480" w:lineRule="auto"/>
        <w:ind w:left="1985"/>
        <w:jc w:val="both"/>
        <w:rPr>
          <w:rFonts w:ascii="Arial" w:hAnsi="Arial" w:cs="Arial"/>
          <w:lang w:val="es-EC"/>
        </w:rPr>
      </w:pPr>
      <w:r w:rsidRPr="0011203D">
        <w:rPr>
          <w:rFonts w:ascii="Arial" w:hAnsi="Arial" w:cs="Arial"/>
          <w:lang w:val="es-EC"/>
        </w:rPr>
        <w:t xml:space="preserve">Toda organización traza como meta obtener la mayor rentabilidad, y por ende su mayor crecimiento económico, para esta constructora no va ser la excepción. Ahora obtener una mayor rentabilidad y crecimiento no solo debe depender de indicadores financieros, varios autores </w:t>
      </w:r>
      <w:r w:rsidRPr="0011203D">
        <w:rPr>
          <w:rFonts w:ascii="Arial" w:hAnsi="Arial" w:cs="Arial"/>
          <w:lang w:val="es-EC"/>
        </w:rPr>
        <w:lastRenderedPageBreak/>
        <w:t>sostienen que dirigir una organización en base a esto es muy riesgoso es como correr a muy alta velocidad solo mirando al suelo.</w:t>
      </w:r>
    </w:p>
    <w:p w:rsidR="004C44A0" w:rsidRPr="0011203D" w:rsidRDefault="004C44A0" w:rsidP="004C44A0">
      <w:pPr>
        <w:tabs>
          <w:tab w:val="left" w:pos="1985"/>
        </w:tabs>
        <w:spacing w:line="480" w:lineRule="auto"/>
        <w:ind w:left="1417" w:firstLine="568"/>
        <w:jc w:val="both"/>
        <w:rPr>
          <w:rFonts w:ascii="Arial" w:hAnsi="Arial" w:cs="Arial"/>
          <w:lang w:val="es-EC"/>
        </w:rPr>
      </w:pPr>
      <w:r w:rsidRPr="0011203D">
        <w:rPr>
          <w:rFonts w:ascii="Arial" w:hAnsi="Arial" w:cs="Arial"/>
          <w:lang w:val="es-EC"/>
        </w:rPr>
        <w:t>Indicadores usados frecuentemente son:</w:t>
      </w:r>
    </w:p>
    <w:p w:rsidR="004C44A0" w:rsidRPr="0011203D" w:rsidRDefault="004C44A0" w:rsidP="00F90E98">
      <w:pPr>
        <w:numPr>
          <w:ilvl w:val="3"/>
          <w:numId w:val="18"/>
        </w:numPr>
        <w:spacing w:line="480" w:lineRule="auto"/>
        <w:jc w:val="both"/>
        <w:rPr>
          <w:rFonts w:ascii="Arial" w:hAnsi="Arial" w:cs="Arial"/>
          <w:lang w:val="es-EC"/>
        </w:rPr>
      </w:pPr>
      <w:r w:rsidRPr="0011203D">
        <w:rPr>
          <w:rFonts w:ascii="Arial" w:hAnsi="Arial" w:cs="Arial"/>
          <w:lang w:val="es-EC"/>
        </w:rPr>
        <w:t>Índice de Liquidez</w:t>
      </w:r>
    </w:p>
    <w:p w:rsidR="004C44A0" w:rsidRPr="0011203D" w:rsidRDefault="004C44A0" w:rsidP="00F90E98">
      <w:pPr>
        <w:numPr>
          <w:ilvl w:val="3"/>
          <w:numId w:val="18"/>
        </w:numPr>
        <w:spacing w:line="480" w:lineRule="auto"/>
        <w:jc w:val="both"/>
        <w:rPr>
          <w:rFonts w:ascii="Arial" w:hAnsi="Arial" w:cs="Arial"/>
          <w:lang w:val="es-EC"/>
        </w:rPr>
      </w:pPr>
      <w:r w:rsidRPr="0011203D">
        <w:rPr>
          <w:rFonts w:ascii="Arial" w:hAnsi="Arial" w:cs="Arial"/>
          <w:lang w:val="es-EC"/>
        </w:rPr>
        <w:t>Índice de Endeudamiento</w:t>
      </w:r>
    </w:p>
    <w:p w:rsidR="00B81023" w:rsidRDefault="004C44A0" w:rsidP="00F90E98">
      <w:pPr>
        <w:numPr>
          <w:ilvl w:val="3"/>
          <w:numId w:val="18"/>
        </w:numPr>
        <w:spacing w:line="480" w:lineRule="auto"/>
        <w:jc w:val="both"/>
        <w:rPr>
          <w:rFonts w:ascii="Arial" w:hAnsi="Arial" w:cs="Arial"/>
          <w:lang w:val="es-EC"/>
        </w:rPr>
      </w:pPr>
      <w:r w:rsidRPr="0011203D">
        <w:rPr>
          <w:rFonts w:ascii="Arial" w:hAnsi="Arial" w:cs="Arial"/>
          <w:lang w:val="es-EC"/>
        </w:rPr>
        <w:t>Índice de Capital Invertido</w:t>
      </w:r>
    </w:p>
    <w:p w:rsidR="001C2153" w:rsidRPr="001C2153" w:rsidRDefault="001C2153" w:rsidP="001C2153">
      <w:pPr>
        <w:spacing w:line="480" w:lineRule="auto"/>
        <w:ind w:left="2880"/>
        <w:jc w:val="both"/>
        <w:rPr>
          <w:rFonts w:ascii="Arial" w:hAnsi="Arial" w:cs="Arial"/>
          <w:lang w:val="es-EC"/>
        </w:rPr>
      </w:pPr>
    </w:p>
    <w:p w:rsidR="004C44A0" w:rsidRPr="000B0E25" w:rsidRDefault="004C44A0" w:rsidP="00C7618C">
      <w:pPr>
        <w:pStyle w:val="Prrafodelista"/>
        <w:spacing w:line="480" w:lineRule="auto"/>
        <w:ind w:left="1985"/>
        <w:contextualSpacing w:val="0"/>
        <w:jc w:val="both"/>
        <w:rPr>
          <w:rFonts w:ascii="Arial" w:hAnsi="Arial" w:cs="Arial"/>
          <w:b/>
          <w:szCs w:val="26"/>
          <w:lang w:val="es-EC"/>
        </w:rPr>
      </w:pPr>
      <w:r w:rsidRPr="000B0E25">
        <w:rPr>
          <w:rFonts w:ascii="Arial" w:hAnsi="Arial" w:cs="Arial"/>
          <w:b/>
          <w:szCs w:val="26"/>
          <w:lang w:val="es-EC"/>
        </w:rPr>
        <w:t>Perspectiva del Cliente</w:t>
      </w:r>
    </w:p>
    <w:p w:rsidR="009C7606" w:rsidRDefault="004C44A0" w:rsidP="00C7618C">
      <w:pPr>
        <w:spacing w:before="240" w:after="240" w:line="480" w:lineRule="auto"/>
        <w:ind w:left="1985"/>
        <w:jc w:val="both"/>
        <w:rPr>
          <w:rFonts w:ascii="Arial" w:hAnsi="Arial" w:cs="Arial"/>
          <w:lang w:val="es-EC"/>
        </w:rPr>
      </w:pPr>
      <w:r w:rsidRPr="0011203D">
        <w:rPr>
          <w:rFonts w:ascii="Arial" w:hAnsi="Arial" w:cs="Arial"/>
          <w:lang w:val="es-EC"/>
        </w:rPr>
        <w:t xml:space="preserve">Cómo ve el cliente a la organización, y qué debe hacer esta para mantenerlo como cliente. Si el cliente no está satisfecho, aún cuando las finanzas estén marchando bien, es un fuerte indicativo de problemas en el futuro. Para lograr el desempeño financiero que una empresa desea, es fundamental que posea clientes leales y satisfechos, con ese objetivo en esta perspectiva se miden las relaciones con los clientes y las expectativas que los mismos tienen sobre los negocios. Además, en esta perspectiva se toman en cuenta los principales elementos que generan valor para los clientes, para poder así centrarse en los procesos que para ellos son más </w:t>
      </w:r>
      <w:r w:rsidRPr="0011203D">
        <w:rPr>
          <w:rFonts w:ascii="Arial" w:hAnsi="Arial" w:cs="Arial"/>
          <w:lang w:val="es-EC"/>
        </w:rPr>
        <w:lastRenderedPageBreak/>
        <w:t>importantes y que más los satisfacen. El conocimiento de los clientes y de los procesos que más valor generan es muy importante para lograr que el panorama financiero sea próspero. Sin el estudio de las peculiaridades del mercado al que está enfocada la empresa no podrá existir un desarrollo sostenible en la perspectiva financiera, ya que en gran medida el éxito financiero proviene del aumento de las ventas, situación que es el efecto de clientes que repiten sus compras porque prefieren los productos que la empresa desarrolla teniendo en cuenta sus preferencias.</w:t>
      </w:r>
    </w:p>
    <w:p w:rsidR="00883048" w:rsidRDefault="00883048" w:rsidP="004C44A0">
      <w:pPr>
        <w:spacing w:line="480" w:lineRule="auto"/>
        <w:ind w:left="1987" w:hanging="2"/>
        <w:jc w:val="both"/>
        <w:rPr>
          <w:rFonts w:ascii="Arial" w:hAnsi="Arial" w:cs="Arial"/>
          <w:b/>
          <w:sz w:val="26"/>
          <w:szCs w:val="26"/>
          <w:lang w:val="es-EC"/>
        </w:rPr>
      </w:pPr>
    </w:p>
    <w:p w:rsidR="004C44A0" w:rsidRPr="0011203D" w:rsidRDefault="004C44A0" w:rsidP="004C44A0">
      <w:pPr>
        <w:spacing w:line="480" w:lineRule="auto"/>
        <w:ind w:left="1987" w:hanging="2"/>
        <w:jc w:val="both"/>
        <w:rPr>
          <w:rFonts w:ascii="Arial" w:hAnsi="Arial" w:cs="Arial"/>
          <w:b/>
          <w:sz w:val="26"/>
          <w:szCs w:val="26"/>
          <w:lang w:val="es-EC"/>
        </w:rPr>
      </w:pPr>
      <w:r w:rsidRPr="0011203D">
        <w:rPr>
          <w:rFonts w:ascii="Arial" w:hAnsi="Arial" w:cs="Arial"/>
          <w:b/>
          <w:sz w:val="26"/>
          <w:szCs w:val="26"/>
          <w:lang w:val="es-EC"/>
        </w:rPr>
        <w:t>Perspectiva de Procesos Internos</w:t>
      </w:r>
    </w:p>
    <w:p w:rsidR="004C44A0" w:rsidRDefault="003A217E" w:rsidP="004C44A0">
      <w:pPr>
        <w:spacing w:line="480" w:lineRule="auto"/>
        <w:ind w:left="1985"/>
        <w:jc w:val="both"/>
        <w:rPr>
          <w:rFonts w:ascii="Arial" w:hAnsi="Arial" w:cs="Arial"/>
          <w:lang w:val="es-EC"/>
        </w:rPr>
      </w:pPr>
      <w:r w:rsidRPr="0011203D">
        <w:rPr>
          <w:rFonts w:ascii="Arial" w:hAnsi="Arial" w:cs="Arial"/>
          <w:lang w:val="es-EC"/>
        </w:rPr>
        <w:t>Cuáles</w:t>
      </w:r>
      <w:r w:rsidR="004C44A0" w:rsidRPr="0011203D">
        <w:rPr>
          <w:rFonts w:ascii="Arial" w:hAnsi="Arial" w:cs="Arial"/>
          <w:lang w:val="es-EC"/>
        </w:rPr>
        <w:t xml:space="preserve"> son los procesos internos que la organización debe mejorar para lograr sus objetivos. Debemos preguntarnos: ¿"Para satisfacer a los accionistas y clientes, en que procesos de negocio debemos sobresalir?".</w:t>
      </w:r>
    </w:p>
    <w:p w:rsidR="001C2153" w:rsidRPr="0011203D" w:rsidRDefault="001C2153" w:rsidP="004C44A0">
      <w:pPr>
        <w:spacing w:line="480" w:lineRule="auto"/>
        <w:ind w:left="1985"/>
        <w:jc w:val="both"/>
        <w:rPr>
          <w:rFonts w:ascii="Arial" w:hAnsi="Arial" w:cs="Arial"/>
          <w:lang w:val="es-EC"/>
        </w:rPr>
      </w:pPr>
    </w:p>
    <w:p w:rsidR="004C44A0" w:rsidRDefault="004C44A0" w:rsidP="004C44A0">
      <w:pPr>
        <w:spacing w:line="480" w:lineRule="auto"/>
        <w:ind w:left="1985"/>
        <w:jc w:val="both"/>
        <w:rPr>
          <w:rFonts w:ascii="Arial" w:hAnsi="Arial" w:cs="Arial"/>
          <w:lang w:val="es-EC"/>
        </w:rPr>
      </w:pPr>
      <w:r w:rsidRPr="0011203D">
        <w:rPr>
          <w:rFonts w:ascii="Arial" w:hAnsi="Arial" w:cs="Arial"/>
          <w:lang w:val="es-EC"/>
        </w:rPr>
        <w:t xml:space="preserve">Analiza la adecuación de los procesos internos de la empresa de cara a la obtención de la satisfacción del cliente y logro de altos niveles de rendimiento financiero. Para alcanzar este objetivo se propone un análisis de los </w:t>
      </w:r>
      <w:r w:rsidRPr="0011203D">
        <w:rPr>
          <w:rFonts w:ascii="Arial" w:hAnsi="Arial" w:cs="Arial"/>
          <w:lang w:val="es-EC"/>
        </w:rPr>
        <w:lastRenderedPageBreak/>
        <w:t>procesos internos desde una perspectiva de negocio y una predeterminación de los procesos clave a través de la cadena de valor.</w:t>
      </w:r>
    </w:p>
    <w:p w:rsidR="001C2153" w:rsidRPr="0011203D" w:rsidRDefault="001C2153" w:rsidP="004C44A0">
      <w:pPr>
        <w:spacing w:line="480" w:lineRule="auto"/>
        <w:ind w:left="1985"/>
        <w:jc w:val="both"/>
        <w:rPr>
          <w:rFonts w:ascii="Arial" w:hAnsi="Arial" w:cs="Arial"/>
          <w:lang w:val="es-EC"/>
        </w:rPr>
      </w:pPr>
    </w:p>
    <w:p w:rsidR="004C44A0" w:rsidRPr="0011203D" w:rsidRDefault="004C44A0" w:rsidP="004C44A0">
      <w:pPr>
        <w:spacing w:before="240" w:after="240" w:line="480" w:lineRule="auto"/>
        <w:ind w:left="1277" w:firstLine="708"/>
        <w:jc w:val="both"/>
        <w:rPr>
          <w:rFonts w:ascii="Arial" w:hAnsi="Arial" w:cs="Arial"/>
          <w:b/>
          <w:lang w:val="es-EC"/>
        </w:rPr>
      </w:pPr>
      <w:r w:rsidRPr="0011203D">
        <w:rPr>
          <w:rFonts w:ascii="Arial" w:hAnsi="Arial" w:cs="Arial"/>
          <w:b/>
          <w:lang w:val="es-EC"/>
        </w:rPr>
        <w:t>Se distinguen cuatro tipos de procesos:</w:t>
      </w:r>
    </w:p>
    <w:p w:rsidR="004C44A0" w:rsidRPr="0011203D" w:rsidRDefault="004C44A0" w:rsidP="004C44A0">
      <w:pPr>
        <w:spacing w:before="240" w:after="240" w:line="480" w:lineRule="auto"/>
        <w:ind w:left="1985"/>
        <w:jc w:val="both"/>
        <w:rPr>
          <w:rFonts w:ascii="Arial" w:hAnsi="Arial" w:cs="Arial"/>
          <w:lang w:val="es-EC"/>
        </w:rPr>
      </w:pPr>
      <w:r w:rsidRPr="0011203D">
        <w:rPr>
          <w:rFonts w:ascii="Arial" w:hAnsi="Arial" w:cs="Arial"/>
          <w:b/>
          <w:lang w:val="es-EC"/>
        </w:rPr>
        <w:t>Procesos de Operaciones.</w:t>
      </w:r>
      <w:r w:rsidRPr="0011203D">
        <w:rPr>
          <w:rFonts w:ascii="Arial" w:hAnsi="Arial" w:cs="Arial"/>
          <w:lang w:val="es-EC"/>
        </w:rPr>
        <w:t xml:space="preserve"> Desarrollados a través de los análisis de calidad y reingeniería. Los indicadores son los relativos a costos, calidad, tiempos o flexibilidad de los procesos.</w:t>
      </w:r>
    </w:p>
    <w:p w:rsidR="004C44A0" w:rsidRPr="0011203D" w:rsidRDefault="004C44A0" w:rsidP="004C44A0">
      <w:pPr>
        <w:spacing w:before="240" w:after="240" w:line="480" w:lineRule="auto"/>
        <w:ind w:left="1985"/>
        <w:jc w:val="both"/>
        <w:rPr>
          <w:rFonts w:ascii="Arial" w:hAnsi="Arial" w:cs="Arial"/>
          <w:lang w:val="es-EC"/>
        </w:rPr>
      </w:pPr>
      <w:r w:rsidRPr="0011203D">
        <w:rPr>
          <w:rFonts w:ascii="Arial" w:hAnsi="Arial" w:cs="Arial"/>
          <w:b/>
          <w:lang w:val="es-EC"/>
        </w:rPr>
        <w:t xml:space="preserve">Procesos de Gestión de Clientes. </w:t>
      </w:r>
      <w:r w:rsidRPr="0011203D">
        <w:rPr>
          <w:rFonts w:ascii="Arial" w:hAnsi="Arial" w:cs="Arial"/>
          <w:lang w:val="es-EC"/>
        </w:rPr>
        <w:t>Indicadores: Selección de clientes, captación de clientes, retención y crecimiento de clientes.</w:t>
      </w:r>
    </w:p>
    <w:p w:rsidR="004C44A0" w:rsidRPr="0011203D" w:rsidRDefault="004C44A0" w:rsidP="004C44A0">
      <w:pPr>
        <w:spacing w:before="240" w:after="240" w:line="480" w:lineRule="auto"/>
        <w:ind w:left="1985"/>
        <w:jc w:val="both"/>
        <w:rPr>
          <w:rFonts w:ascii="Arial" w:hAnsi="Arial" w:cs="Arial"/>
          <w:lang w:val="es-EC"/>
        </w:rPr>
      </w:pPr>
      <w:r w:rsidRPr="0011203D">
        <w:rPr>
          <w:rFonts w:ascii="Arial" w:hAnsi="Arial" w:cs="Arial"/>
          <w:b/>
          <w:lang w:val="es-EC"/>
        </w:rPr>
        <w:t>Procesos de Innovación (difícil de medir).</w:t>
      </w:r>
      <w:r w:rsidRPr="0011203D">
        <w:rPr>
          <w:rFonts w:ascii="Arial" w:hAnsi="Arial" w:cs="Arial"/>
          <w:lang w:val="es-EC"/>
        </w:rPr>
        <w:t xml:space="preserve"> Ejemplo de indicadores: % de productos nuevos, % productos patentados, introducción de nuevos productos en relación a la competencia.</w:t>
      </w:r>
    </w:p>
    <w:p w:rsidR="004C44A0" w:rsidRDefault="004C44A0" w:rsidP="004C44A0">
      <w:pPr>
        <w:spacing w:before="240" w:after="240" w:line="480" w:lineRule="auto"/>
        <w:ind w:left="1985"/>
        <w:jc w:val="both"/>
        <w:rPr>
          <w:rFonts w:ascii="Arial" w:hAnsi="Arial" w:cs="Arial"/>
          <w:lang w:val="es-EC"/>
        </w:rPr>
      </w:pPr>
      <w:r w:rsidRPr="0011203D">
        <w:rPr>
          <w:rFonts w:ascii="Arial" w:hAnsi="Arial" w:cs="Arial"/>
          <w:b/>
          <w:lang w:val="es-EC"/>
        </w:rPr>
        <w:t xml:space="preserve">Procesos relacionados </w:t>
      </w:r>
      <w:r w:rsidRPr="0011203D">
        <w:rPr>
          <w:rFonts w:ascii="Arial" w:hAnsi="Arial" w:cs="Arial"/>
          <w:lang w:val="es-EC"/>
        </w:rPr>
        <w:t>con el Medio Ambiente y la Comunidad. Indicadores típicos de Gestión Ambiental, Seguridad e Higiene y Responsabilidad Social Corporativa.</w:t>
      </w:r>
    </w:p>
    <w:p w:rsidR="004C44A0" w:rsidRPr="00883048" w:rsidRDefault="004C44A0" w:rsidP="001C2153">
      <w:pPr>
        <w:spacing w:before="240" w:line="480" w:lineRule="auto"/>
        <w:ind w:left="1813" w:firstLine="172"/>
        <w:jc w:val="both"/>
        <w:rPr>
          <w:rFonts w:ascii="Arial" w:hAnsi="Arial" w:cs="Arial"/>
          <w:b/>
          <w:szCs w:val="26"/>
          <w:lang w:val="es-EC"/>
        </w:rPr>
      </w:pPr>
      <w:r w:rsidRPr="00883048">
        <w:rPr>
          <w:rFonts w:ascii="Arial" w:hAnsi="Arial" w:cs="Arial"/>
          <w:b/>
          <w:szCs w:val="26"/>
          <w:lang w:val="es-EC"/>
        </w:rPr>
        <w:lastRenderedPageBreak/>
        <w:t>Perspectiva de Aprendizaje y Crecimiento</w:t>
      </w:r>
    </w:p>
    <w:p w:rsidR="004C44A0" w:rsidRDefault="004C44A0" w:rsidP="001C2153">
      <w:pPr>
        <w:spacing w:before="240" w:line="480" w:lineRule="auto"/>
        <w:ind w:left="1985"/>
        <w:jc w:val="both"/>
        <w:rPr>
          <w:lang w:val="es-EC"/>
        </w:rPr>
      </w:pPr>
      <w:r w:rsidRPr="0011203D">
        <w:rPr>
          <w:rFonts w:ascii="Arial" w:hAnsi="Arial" w:cs="Arial"/>
          <w:lang w:val="es-EC"/>
        </w:rPr>
        <w:t>Cómo puede la organización seguir mejorando para crear valor en el futuro. Incluye aspectos como entrenamiento de los empleados, cultura organizacional</w:t>
      </w:r>
      <w:r w:rsidRPr="0011203D">
        <w:rPr>
          <w:lang w:val="es-EC"/>
        </w:rPr>
        <w:t xml:space="preserve"> </w:t>
      </w:r>
      <w:r w:rsidRPr="0011203D">
        <w:rPr>
          <w:rFonts w:ascii="Arial" w:hAnsi="Arial" w:cs="Arial"/>
          <w:lang w:val="es-EC"/>
        </w:rPr>
        <w:t>¿Podemos continuar mejorando y creando valor</w:t>
      </w:r>
      <w:r w:rsidRPr="0011203D">
        <w:rPr>
          <w:lang w:val="es-EC"/>
        </w:rPr>
        <w:t>?</w:t>
      </w:r>
    </w:p>
    <w:p w:rsidR="001C2153" w:rsidRPr="0011203D" w:rsidRDefault="001C2153" w:rsidP="001C2153">
      <w:pPr>
        <w:spacing w:before="240" w:line="480" w:lineRule="auto"/>
        <w:ind w:left="1985"/>
        <w:jc w:val="both"/>
        <w:rPr>
          <w:rFonts w:ascii="Arial" w:hAnsi="Arial" w:cs="Arial"/>
          <w:lang w:val="es-EC"/>
        </w:rPr>
      </w:pPr>
    </w:p>
    <w:p w:rsidR="001C2153" w:rsidRDefault="004C44A0" w:rsidP="001C2153">
      <w:pPr>
        <w:spacing w:line="480" w:lineRule="auto"/>
        <w:ind w:left="1985"/>
        <w:jc w:val="both"/>
        <w:rPr>
          <w:rFonts w:ascii="Arial" w:hAnsi="Arial" w:cs="Arial"/>
          <w:lang w:val="es-EC"/>
        </w:rPr>
      </w:pPr>
      <w:r w:rsidRPr="0011203D">
        <w:rPr>
          <w:rFonts w:ascii="Arial" w:hAnsi="Arial" w:cs="Arial"/>
          <w:vertAlign w:val="superscript"/>
          <w:lang w:val="es-EC"/>
        </w:rPr>
        <w:footnoteReference w:id="2"/>
      </w:r>
      <w:r w:rsidRPr="0011203D">
        <w:rPr>
          <w:rFonts w:ascii="Arial" w:hAnsi="Arial" w:cs="Arial"/>
          <w:lang w:val="es-EC"/>
        </w:rPr>
        <w:t>El modelo plantea los valores de este bloque como el conjunto de guías del resto de las perspectivas. Estos inductores constituyen el conjunto de activos que dotan a la organización de la habilidad para mejorar y aprender. Se critica la visión de la contabilidad tradicional, que considera la formación como un gasto, no como una inversión.</w:t>
      </w:r>
    </w:p>
    <w:p w:rsidR="001C2153" w:rsidRPr="0011203D" w:rsidRDefault="001C2153" w:rsidP="001C2153">
      <w:pPr>
        <w:spacing w:line="480" w:lineRule="auto"/>
        <w:ind w:left="1985"/>
        <w:jc w:val="both"/>
        <w:rPr>
          <w:rFonts w:ascii="Arial" w:hAnsi="Arial" w:cs="Arial"/>
          <w:lang w:val="es-EC"/>
        </w:rPr>
      </w:pPr>
    </w:p>
    <w:p w:rsidR="004C44A0" w:rsidRPr="0011203D" w:rsidRDefault="004C44A0" w:rsidP="001C2153">
      <w:pPr>
        <w:spacing w:line="480" w:lineRule="auto"/>
        <w:ind w:left="1987"/>
        <w:jc w:val="both"/>
        <w:rPr>
          <w:rFonts w:ascii="Arial" w:hAnsi="Arial" w:cs="Arial"/>
          <w:lang w:val="es-EC"/>
        </w:rPr>
      </w:pPr>
      <w:r w:rsidRPr="0011203D">
        <w:rPr>
          <w:rFonts w:ascii="Arial" w:hAnsi="Arial" w:cs="Arial"/>
          <w:lang w:val="es-EC"/>
        </w:rPr>
        <w:t>La perspectiva del aprendizaje y mejora es la menos desarrollada, debido al escaso avance de las empresas en este punto. De cualquier forma, la aportación del modelo es relevante, ya que deja un camino perfectamente apuntado y estructura esta perspectiva. Clasifica los activos relativos al aprendizaje y mejora en:</w:t>
      </w:r>
    </w:p>
    <w:p w:rsidR="004C44A0" w:rsidRPr="008F2E0B" w:rsidRDefault="004C44A0" w:rsidP="00F90E98">
      <w:pPr>
        <w:pStyle w:val="Prrafodelista"/>
        <w:numPr>
          <w:ilvl w:val="0"/>
          <w:numId w:val="21"/>
        </w:numPr>
        <w:spacing w:before="240" w:after="240" w:line="480" w:lineRule="auto"/>
        <w:ind w:left="2705"/>
        <w:jc w:val="both"/>
        <w:rPr>
          <w:rFonts w:ascii="Arial" w:hAnsi="Arial" w:cs="Arial"/>
          <w:lang w:val="es-EC"/>
        </w:rPr>
      </w:pPr>
      <w:r w:rsidRPr="0011203D">
        <w:rPr>
          <w:rFonts w:ascii="Arial" w:hAnsi="Arial" w:cs="Arial"/>
          <w:lang w:val="es-EC"/>
        </w:rPr>
        <w:lastRenderedPageBreak/>
        <w:t>Capacidad y competencia de las personas (gestión de los empleados). Incluye indicadores de satisfacción de los empleados, productividad, necesidad de formación, entre otros.</w:t>
      </w:r>
    </w:p>
    <w:p w:rsidR="004C44A0" w:rsidRDefault="004C44A0" w:rsidP="00F90E98">
      <w:pPr>
        <w:pStyle w:val="Prrafodelista"/>
        <w:numPr>
          <w:ilvl w:val="0"/>
          <w:numId w:val="21"/>
        </w:numPr>
        <w:spacing w:before="240" w:after="240" w:line="480" w:lineRule="auto"/>
        <w:ind w:left="2705"/>
        <w:jc w:val="both"/>
        <w:rPr>
          <w:rFonts w:ascii="Arial" w:hAnsi="Arial" w:cs="Arial"/>
          <w:lang w:val="es-EC"/>
        </w:rPr>
      </w:pPr>
      <w:r w:rsidRPr="00417B8B">
        <w:rPr>
          <w:rFonts w:ascii="Arial" w:hAnsi="Arial" w:cs="Arial"/>
          <w:lang w:val="es-EC"/>
        </w:rPr>
        <w:t xml:space="preserve">Cultura-clima-motivación para el aprendizaje y la acción. Indicadores: iniciativa de las personas y equipos, la capacidad de trabajar en equipo, el alineamiento con la visión de la empresa, entre otros. </w:t>
      </w:r>
    </w:p>
    <w:p w:rsidR="001C2153" w:rsidRPr="00417B8B" w:rsidRDefault="001C2153" w:rsidP="001C2153">
      <w:pPr>
        <w:pStyle w:val="Prrafodelista"/>
        <w:spacing w:before="240" w:after="240" w:line="480" w:lineRule="auto"/>
        <w:ind w:left="2705"/>
        <w:jc w:val="both"/>
        <w:rPr>
          <w:rFonts w:ascii="Arial" w:hAnsi="Arial" w:cs="Arial"/>
          <w:lang w:val="es-EC"/>
        </w:rPr>
      </w:pPr>
    </w:p>
    <w:p w:rsidR="004C44A0" w:rsidRDefault="004C44A0" w:rsidP="004C44A0">
      <w:pPr>
        <w:spacing w:before="240" w:after="240" w:line="480" w:lineRule="auto"/>
        <w:ind w:left="1987"/>
        <w:jc w:val="both"/>
        <w:rPr>
          <w:rFonts w:ascii="Arial" w:hAnsi="Arial" w:cs="Arial"/>
          <w:lang w:val="es-EC"/>
        </w:rPr>
      </w:pPr>
      <w:r w:rsidRPr="0011203D">
        <w:rPr>
          <w:rFonts w:ascii="Arial" w:hAnsi="Arial" w:cs="Arial"/>
          <w:lang w:val="es-EC"/>
        </w:rPr>
        <w:t>Esta perspectiva se basa en la utilización de activos intangibles, lo que en toda compañía no es siempre la lógica de negocios. En algunas compañías los recursos tangibles son preponderantes en vez de los intangibles, por lo que no se trata de copiar y pegar tratando de encajar este modelo en todas las empresas. Pueden existir más o menos perspectivas del TEC (Tableros Equilibrados de Control).</w:t>
      </w:r>
      <w:r w:rsidRPr="0011203D">
        <w:rPr>
          <w:rStyle w:val="Refdenotaalpie"/>
          <w:rFonts w:ascii="Arial" w:hAnsi="Arial" w:cs="Arial"/>
          <w:lang w:val="es-EC"/>
        </w:rPr>
        <w:footnoteReference w:id="3"/>
      </w:r>
    </w:p>
    <w:p w:rsidR="001C2153" w:rsidRDefault="001C2153" w:rsidP="004C44A0">
      <w:pPr>
        <w:spacing w:before="240" w:after="240" w:line="480" w:lineRule="auto"/>
        <w:ind w:left="1987"/>
        <w:jc w:val="both"/>
        <w:rPr>
          <w:rFonts w:ascii="Arial" w:hAnsi="Arial" w:cs="Arial"/>
          <w:lang w:val="es-EC"/>
        </w:rPr>
      </w:pPr>
    </w:p>
    <w:p w:rsidR="00C7618C" w:rsidRPr="0011203D" w:rsidRDefault="00C7618C" w:rsidP="00F90E98">
      <w:pPr>
        <w:pStyle w:val="Prrafodelista"/>
        <w:numPr>
          <w:ilvl w:val="0"/>
          <w:numId w:val="24"/>
        </w:numPr>
        <w:spacing w:before="240" w:after="240" w:line="480" w:lineRule="auto"/>
        <w:ind w:left="1985" w:hanging="851"/>
        <w:jc w:val="both"/>
        <w:rPr>
          <w:rFonts w:ascii="Arial" w:hAnsi="Arial" w:cs="Arial"/>
          <w:b/>
          <w:lang w:val="es-EC"/>
        </w:rPr>
      </w:pPr>
      <w:r w:rsidRPr="0011203D">
        <w:rPr>
          <w:rFonts w:ascii="Arial" w:hAnsi="Arial" w:cs="Arial"/>
          <w:b/>
          <w:lang w:val="es-EC"/>
        </w:rPr>
        <w:lastRenderedPageBreak/>
        <w:t xml:space="preserve">Beneficios </w:t>
      </w:r>
    </w:p>
    <w:p w:rsidR="00C7618C" w:rsidRPr="0011203D" w:rsidRDefault="00C7618C" w:rsidP="00C7618C">
      <w:pPr>
        <w:spacing w:before="240" w:line="480" w:lineRule="auto"/>
        <w:ind w:left="1985"/>
        <w:jc w:val="both"/>
        <w:rPr>
          <w:rFonts w:ascii="Arial" w:hAnsi="Arial" w:cs="Arial"/>
          <w:lang w:val="es-EC"/>
        </w:rPr>
      </w:pPr>
      <w:r w:rsidRPr="0011203D">
        <w:rPr>
          <w:rFonts w:ascii="Arial" w:hAnsi="Arial" w:cs="Arial"/>
          <w:lang w:val="es-EC"/>
        </w:rPr>
        <w:t>Entre los principales beneficios que ofrecen los tableros Equilibrados de Control o también llamado Cuadro de Mando Integral son:</w:t>
      </w:r>
    </w:p>
    <w:p w:rsidR="00C7618C" w:rsidRPr="0011203D" w:rsidRDefault="00C7618C" w:rsidP="00F90E98">
      <w:pPr>
        <w:pStyle w:val="Prrafodelista"/>
        <w:numPr>
          <w:ilvl w:val="0"/>
          <w:numId w:val="23"/>
        </w:numPr>
        <w:spacing w:before="240" w:after="240" w:line="480" w:lineRule="auto"/>
        <w:ind w:left="2343"/>
        <w:contextualSpacing w:val="0"/>
        <w:jc w:val="both"/>
        <w:rPr>
          <w:rFonts w:ascii="Arial" w:hAnsi="Arial" w:cs="Arial"/>
          <w:lang w:val="es-EC"/>
        </w:rPr>
      </w:pPr>
      <w:r w:rsidRPr="0011203D">
        <w:rPr>
          <w:rFonts w:ascii="Arial" w:hAnsi="Arial" w:cs="Arial"/>
          <w:lang w:val="es-EC"/>
        </w:rPr>
        <w:t>Capacidad y competencia de las personas (gestión de los empleados). Incluye indicadores de satisfacción de los empleados, productividad, necesidad de formación, entre otros.</w:t>
      </w:r>
    </w:p>
    <w:p w:rsidR="00B81023" w:rsidRDefault="00C7618C" w:rsidP="00F90E98">
      <w:pPr>
        <w:pStyle w:val="Prrafodelista"/>
        <w:numPr>
          <w:ilvl w:val="0"/>
          <w:numId w:val="23"/>
        </w:numPr>
        <w:spacing w:before="240" w:after="240" w:line="480" w:lineRule="auto"/>
        <w:ind w:left="2343"/>
        <w:contextualSpacing w:val="0"/>
        <w:jc w:val="both"/>
        <w:rPr>
          <w:rFonts w:ascii="Arial" w:hAnsi="Arial" w:cs="Arial"/>
          <w:lang w:val="es-EC"/>
        </w:rPr>
      </w:pPr>
      <w:r w:rsidRPr="0011203D">
        <w:rPr>
          <w:rFonts w:ascii="Arial" w:hAnsi="Arial" w:cs="Arial"/>
          <w:lang w:val="es-EC"/>
        </w:rPr>
        <w:t>Sistemas de información (sistemas que proveen información útil para el trabajo). Indicadores: bases de datos estratégicos, software propio, las patentes y copyright, entre otros.</w:t>
      </w:r>
    </w:p>
    <w:p w:rsidR="00C7618C" w:rsidRPr="0011203D" w:rsidRDefault="00C7618C" w:rsidP="00F90E98">
      <w:pPr>
        <w:pStyle w:val="Prrafodelista"/>
        <w:numPr>
          <w:ilvl w:val="0"/>
          <w:numId w:val="25"/>
        </w:numPr>
        <w:spacing w:line="480" w:lineRule="auto"/>
        <w:ind w:left="1985" w:hanging="851"/>
        <w:jc w:val="both"/>
        <w:rPr>
          <w:rFonts w:ascii="Arial" w:hAnsi="Arial" w:cs="Arial"/>
          <w:b/>
          <w:bCs/>
          <w:lang w:val="es-EC"/>
        </w:rPr>
      </w:pPr>
      <w:bookmarkStart w:id="11" w:name="quienes"/>
      <w:r w:rsidRPr="0011203D">
        <w:rPr>
          <w:rFonts w:ascii="Arial" w:hAnsi="Arial" w:cs="Arial"/>
          <w:b/>
          <w:bCs/>
          <w:lang w:val="es-EC"/>
        </w:rPr>
        <w:t>¿</w:t>
      </w:r>
      <w:r w:rsidR="00A03123" w:rsidRPr="0011203D">
        <w:rPr>
          <w:rFonts w:ascii="Arial" w:hAnsi="Arial" w:cs="Arial"/>
          <w:b/>
          <w:bCs/>
          <w:lang w:val="es-EC"/>
        </w:rPr>
        <w:t>Quiénes</w:t>
      </w:r>
      <w:r w:rsidRPr="0011203D">
        <w:rPr>
          <w:rFonts w:ascii="Arial" w:hAnsi="Arial" w:cs="Arial"/>
          <w:b/>
          <w:bCs/>
          <w:lang w:val="es-EC"/>
        </w:rPr>
        <w:t xml:space="preserve"> deben Implementar el TEC?</w:t>
      </w:r>
    </w:p>
    <w:bookmarkEnd w:id="11"/>
    <w:p w:rsidR="00C7618C" w:rsidRPr="0011203D" w:rsidRDefault="00C7618C" w:rsidP="00C7618C">
      <w:pPr>
        <w:spacing w:line="480" w:lineRule="auto"/>
        <w:ind w:left="1985"/>
        <w:jc w:val="both"/>
        <w:rPr>
          <w:rFonts w:ascii="Arial" w:hAnsi="Arial" w:cs="Arial"/>
          <w:lang w:val="es-EC"/>
        </w:rPr>
      </w:pPr>
      <w:r w:rsidRPr="0011203D">
        <w:rPr>
          <w:rFonts w:ascii="Arial" w:hAnsi="Arial" w:cs="Arial"/>
          <w:lang w:val="es-EC"/>
        </w:rPr>
        <w:t>Para saber si una empresa requiere la implementación del TEC, deben responderse las siguientes preguntas:</w:t>
      </w:r>
    </w:p>
    <w:p w:rsidR="00C7618C" w:rsidRPr="0011203D" w:rsidRDefault="00C7618C" w:rsidP="00F90E98">
      <w:pPr>
        <w:numPr>
          <w:ilvl w:val="0"/>
          <w:numId w:val="22"/>
        </w:numPr>
        <w:tabs>
          <w:tab w:val="clear" w:pos="2138"/>
          <w:tab w:val="num" w:pos="2705"/>
        </w:tabs>
        <w:spacing w:line="480" w:lineRule="auto"/>
        <w:ind w:left="2705"/>
        <w:jc w:val="both"/>
        <w:rPr>
          <w:rFonts w:ascii="Arial" w:hAnsi="Arial" w:cs="Arial"/>
          <w:lang w:val="es-EC"/>
        </w:rPr>
      </w:pPr>
      <w:r w:rsidRPr="0011203D">
        <w:rPr>
          <w:rFonts w:ascii="Arial" w:hAnsi="Arial" w:cs="Arial"/>
          <w:lang w:val="es-EC"/>
        </w:rPr>
        <w:t xml:space="preserve">¿Están claramente identificados todos aquellos factores que influyen en el logro de sus resultados financieros? </w:t>
      </w:r>
    </w:p>
    <w:p w:rsidR="00C7618C" w:rsidRPr="0011203D" w:rsidRDefault="00C7618C" w:rsidP="00F90E98">
      <w:pPr>
        <w:numPr>
          <w:ilvl w:val="0"/>
          <w:numId w:val="22"/>
        </w:numPr>
        <w:tabs>
          <w:tab w:val="clear" w:pos="2138"/>
          <w:tab w:val="num" w:pos="2705"/>
        </w:tabs>
        <w:spacing w:line="480" w:lineRule="auto"/>
        <w:ind w:left="2705"/>
        <w:jc w:val="both"/>
        <w:rPr>
          <w:rFonts w:ascii="Arial" w:hAnsi="Arial" w:cs="Arial"/>
          <w:lang w:val="es-EC"/>
        </w:rPr>
      </w:pPr>
      <w:r w:rsidRPr="0011203D">
        <w:rPr>
          <w:rFonts w:ascii="Arial" w:hAnsi="Arial" w:cs="Arial"/>
          <w:lang w:val="es-EC"/>
        </w:rPr>
        <w:t xml:space="preserve">¿Qué ocurre si la Planificación Estratégica está correctamente definida pero no se está ejecutando de una manera adecuada? ¿Cómo verificar esto? </w:t>
      </w:r>
    </w:p>
    <w:p w:rsidR="00C7618C" w:rsidRPr="0011203D" w:rsidRDefault="00C7618C" w:rsidP="00F90E98">
      <w:pPr>
        <w:numPr>
          <w:ilvl w:val="0"/>
          <w:numId w:val="22"/>
        </w:numPr>
        <w:tabs>
          <w:tab w:val="clear" w:pos="2138"/>
          <w:tab w:val="num" w:pos="2705"/>
        </w:tabs>
        <w:spacing w:line="480" w:lineRule="auto"/>
        <w:ind w:left="2705"/>
        <w:jc w:val="both"/>
        <w:rPr>
          <w:rFonts w:ascii="Arial" w:hAnsi="Arial" w:cs="Arial"/>
          <w:lang w:val="es-EC"/>
        </w:rPr>
      </w:pPr>
      <w:r w:rsidRPr="0011203D">
        <w:rPr>
          <w:rFonts w:ascii="Arial" w:hAnsi="Arial" w:cs="Arial"/>
          <w:lang w:val="es-EC"/>
        </w:rPr>
        <w:lastRenderedPageBreak/>
        <w:t xml:space="preserve">¿Cómo influye la satisfacción del cliente en los resultados financieros? </w:t>
      </w:r>
    </w:p>
    <w:p w:rsidR="00C7618C" w:rsidRPr="0011203D" w:rsidRDefault="00C7618C" w:rsidP="00F90E98">
      <w:pPr>
        <w:numPr>
          <w:ilvl w:val="0"/>
          <w:numId w:val="22"/>
        </w:numPr>
        <w:tabs>
          <w:tab w:val="clear" w:pos="2138"/>
          <w:tab w:val="num" w:pos="2705"/>
        </w:tabs>
        <w:spacing w:line="480" w:lineRule="auto"/>
        <w:ind w:left="2705"/>
        <w:jc w:val="both"/>
        <w:rPr>
          <w:rFonts w:ascii="Arial" w:hAnsi="Arial" w:cs="Arial"/>
          <w:lang w:val="es-EC"/>
        </w:rPr>
      </w:pPr>
      <w:r w:rsidRPr="0011203D">
        <w:rPr>
          <w:rFonts w:ascii="Arial" w:hAnsi="Arial" w:cs="Arial"/>
          <w:lang w:val="es-EC"/>
        </w:rPr>
        <w:t xml:space="preserve">¿Quién garantiza el cumplimiento de sus objetivos y que éstos son los idóneos para la organización? </w:t>
      </w:r>
    </w:p>
    <w:p w:rsidR="00C7618C" w:rsidRPr="0011203D" w:rsidRDefault="00C7618C" w:rsidP="00F90E98">
      <w:pPr>
        <w:numPr>
          <w:ilvl w:val="0"/>
          <w:numId w:val="22"/>
        </w:numPr>
        <w:tabs>
          <w:tab w:val="clear" w:pos="2138"/>
          <w:tab w:val="num" w:pos="2705"/>
        </w:tabs>
        <w:spacing w:line="480" w:lineRule="auto"/>
        <w:ind w:left="2705"/>
        <w:jc w:val="both"/>
        <w:rPr>
          <w:rFonts w:ascii="Arial" w:hAnsi="Arial" w:cs="Arial"/>
          <w:lang w:val="es-EC"/>
        </w:rPr>
      </w:pPr>
      <w:r w:rsidRPr="0011203D">
        <w:rPr>
          <w:rFonts w:ascii="Arial" w:hAnsi="Arial" w:cs="Arial"/>
          <w:lang w:val="es-EC"/>
        </w:rPr>
        <w:t xml:space="preserve">¿Cómo establecer que áreas contribuyen realmente a los resultados de la empresa y en qué medida? </w:t>
      </w:r>
    </w:p>
    <w:p w:rsidR="00C7618C" w:rsidRDefault="00C7618C" w:rsidP="00F90E98">
      <w:pPr>
        <w:numPr>
          <w:ilvl w:val="0"/>
          <w:numId w:val="22"/>
        </w:numPr>
        <w:tabs>
          <w:tab w:val="clear" w:pos="2138"/>
          <w:tab w:val="num" w:pos="2705"/>
        </w:tabs>
        <w:spacing w:line="480" w:lineRule="auto"/>
        <w:ind w:left="2705"/>
        <w:jc w:val="both"/>
        <w:rPr>
          <w:rFonts w:ascii="Arial" w:hAnsi="Arial" w:cs="Arial"/>
          <w:lang w:val="es-EC"/>
        </w:rPr>
      </w:pPr>
      <w:r w:rsidRPr="0011203D">
        <w:rPr>
          <w:rFonts w:ascii="Arial" w:hAnsi="Arial" w:cs="Arial"/>
          <w:lang w:val="es-EC"/>
        </w:rPr>
        <w:t>¿Qué elementos de juicio tiene la gerencia para llevar a cabo acciones preventivas y correctivas oportunas busquen la excelencia, liderando el mercado y obteniendo el mayor desempeño y rentabilidad?</w:t>
      </w:r>
    </w:p>
    <w:p w:rsidR="001C2153" w:rsidRDefault="001C2153" w:rsidP="001C2153">
      <w:pPr>
        <w:spacing w:line="480" w:lineRule="auto"/>
        <w:jc w:val="both"/>
        <w:rPr>
          <w:rFonts w:ascii="Arial" w:hAnsi="Arial" w:cs="Arial"/>
          <w:lang w:val="es-EC"/>
        </w:rPr>
      </w:pPr>
    </w:p>
    <w:p w:rsidR="001C2153" w:rsidRDefault="001C2153" w:rsidP="001C2153">
      <w:pPr>
        <w:spacing w:line="480" w:lineRule="auto"/>
        <w:jc w:val="both"/>
        <w:rPr>
          <w:rFonts w:ascii="Arial" w:hAnsi="Arial" w:cs="Arial"/>
          <w:lang w:val="es-EC"/>
        </w:rPr>
      </w:pPr>
    </w:p>
    <w:p w:rsidR="001C2153" w:rsidRDefault="001C2153" w:rsidP="001C2153">
      <w:pPr>
        <w:spacing w:line="480" w:lineRule="auto"/>
        <w:jc w:val="both"/>
        <w:rPr>
          <w:rFonts w:ascii="Arial" w:hAnsi="Arial" w:cs="Arial"/>
          <w:lang w:val="es-EC"/>
        </w:rPr>
      </w:pPr>
    </w:p>
    <w:p w:rsidR="001C2153" w:rsidRDefault="001C2153" w:rsidP="001C2153">
      <w:pPr>
        <w:spacing w:line="480" w:lineRule="auto"/>
        <w:jc w:val="both"/>
        <w:rPr>
          <w:rFonts w:ascii="Arial" w:hAnsi="Arial" w:cs="Arial"/>
          <w:lang w:val="es-EC"/>
        </w:rPr>
      </w:pPr>
    </w:p>
    <w:p w:rsidR="001C2153" w:rsidRDefault="001C2153" w:rsidP="001C2153">
      <w:pPr>
        <w:spacing w:line="480" w:lineRule="auto"/>
        <w:jc w:val="both"/>
        <w:rPr>
          <w:rFonts w:ascii="Arial" w:hAnsi="Arial" w:cs="Arial"/>
          <w:lang w:val="es-EC"/>
        </w:rPr>
      </w:pPr>
    </w:p>
    <w:p w:rsidR="001C2153" w:rsidRDefault="001C2153" w:rsidP="001C2153">
      <w:pPr>
        <w:spacing w:line="480" w:lineRule="auto"/>
        <w:jc w:val="both"/>
        <w:rPr>
          <w:rFonts w:ascii="Arial" w:hAnsi="Arial" w:cs="Arial"/>
          <w:lang w:val="es-EC"/>
        </w:rPr>
      </w:pPr>
    </w:p>
    <w:p w:rsidR="001C2153" w:rsidRDefault="001C2153" w:rsidP="001C2153">
      <w:pPr>
        <w:spacing w:line="480" w:lineRule="auto"/>
        <w:jc w:val="both"/>
        <w:rPr>
          <w:rFonts w:ascii="Arial" w:hAnsi="Arial" w:cs="Arial"/>
          <w:lang w:val="es-EC"/>
        </w:rPr>
      </w:pPr>
    </w:p>
    <w:p w:rsidR="001C2153" w:rsidRPr="00B81023" w:rsidRDefault="001C2153" w:rsidP="001C2153">
      <w:pPr>
        <w:spacing w:line="480" w:lineRule="auto"/>
        <w:jc w:val="both"/>
        <w:rPr>
          <w:rFonts w:ascii="Arial" w:hAnsi="Arial" w:cs="Arial"/>
          <w:lang w:val="es-EC"/>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883048" w:rsidRDefault="00883048" w:rsidP="00883048">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883048" w:rsidRPr="001A602A" w:rsidRDefault="00883048" w:rsidP="00883048">
      <w:pPr>
        <w:pStyle w:val="Ttulo1"/>
        <w:numPr>
          <w:ilvl w:val="0"/>
          <w:numId w:val="0"/>
        </w:numPr>
        <w:ind w:left="432" w:hanging="432"/>
        <w:jc w:val="center"/>
        <w:rPr>
          <w:sz w:val="48"/>
          <w:szCs w:val="48"/>
          <w:u w:val="single"/>
        </w:rPr>
      </w:pPr>
      <w:bookmarkStart w:id="12" w:name="_Toc265193459"/>
      <w:r w:rsidRPr="001A602A">
        <w:rPr>
          <w:sz w:val="48"/>
          <w:szCs w:val="48"/>
          <w:u w:val="single"/>
        </w:rPr>
        <w:t xml:space="preserve">CAPÍTULO </w:t>
      </w:r>
      <w:r>
        <w:rPr>
          <w:sz w:val="48"/>
          <w:szCs w:val="48"/>
          <w:u w:val="single"/>
        </w:rPr>
        <w:t>3</w:t>
      </w:r>
      <w:bookmarkEnd w:id="12"/>
    </w:p>
    <w:p w:rsidR="00883048" w:rsidRDefault="00883048" w:rsidP="00883048">
      <w:pPr>
        <w:jc w:val="both"/>
        <w:rPr>
          <w:rFonts w:ascii="Arial" w:hAnsi="Arial" w:cs="Arial"/>
        </w:rPr>
      </w:pPr>
    </w:p>
    <w:p w:rsidR="001C2153" w:rsidRPr="00732FA3" w:rsidRDefault="001C2153" w:rsidP="001C2153">
      <w:pPr>
        <w:spacing w:line="360" w:lineRule="auto"/>
        <w:jc w:val="center"/>
        <w:rPr>
          <w:rFonts w:ascii="Arial" w:hAnsi="Arial" w:cs="Arial"/>
          <w:b/>
          <w:lang w:val="es-EC"/>
        </w:rPr>
      </w:pPr>
    </w:p>
    <w:p w:rsidR="00C7618C" w:rsidRDefault="00C7618C" w:rsidP="00F90E98">
      <w:pPr>
        <w:pStyle w:val="Prrafodelista"/>
        <w:numPr>
          <w:ilvl w:val="0"/>
          <w:numId w:val="12"/>
        </w:numPr>
        <w:spacing w:line="480" w:lineRule="auto"/>
        <w:ind w:left="567" w:hanging="567"/>
        <w:contextualSpacing w:val="0"/>
        <w:jc w:val="both"/>
        <w:rPr>
          <w:rFonts w:ascii="Arial" w:hAnsi="Arial" w:cs="Arial"/>
          <w:b/>
          <w:sz w:val="32"/>
          <w:lang w:val="es-EC"/>
        </w:rPr>
      </w:pPr>
      <w:r w:rsidRPr="0011203D">
        <w:rPr>
          <w:rFonts w:ascii="Arial" w:hAnsi="Arial" w:cs="Arial"/>
          <w:b/>
          <w:sz w:val="32"/>
          <w:lang w:val="es-EC"/>
        </w:rPr>
        <w:t>DIAGNÓSTICO SITUACIONAL</w:t>
      </w:r>
    </w:p>
    <w:p w:rsidR="00C7618C" w:rsidRPr="0011203D" w:rsidRDefault="00C7618C" w:rsidP="00F90E98">
      <w:pPr>
        <w:pStyle w:val="Prrafodelista"/>
        <w:numPr>
          <w:ilvl w:val="1"/>
          <w:numId w:val="26"/>
        </w:numPr>
        <w:spacing w:before="240" w:after="100" w:afterAutospacing="1" w:line="480" w:lineRule="auto"/>
        <w:ind w:left="1134" w:hanging="425"/>
        <w:contextualSpacing w:val="0"/>
        <w:jc w:val="both"/>
        <w:rPr>
          <w:rFonts w:ascii="Arial" w:hAnsi="Arial" w:cs="Arial"/>
          <w:b/>
          <w:lang w:val="es-EC"/>
        </w:rPr>
      </w:pPr>
      <w:r w:rsidRPr="0011203D">
        <w:rPr>
          <w:rFonts w:ascii="Arial" w:hAnsi="Arial" w:cs="Arial"/>
          <w:b/>
          <w:lang w:val="es-EC"/>
        </w:rPr>
        <w:t>Descripción General de la Empresa</w:t>
      </w:r>
    </w:p>
    <w:p w:rsidR="00C7618C" w:rsidRDefault="00C7618C" w:rsidP="00C7618C">
      <w:pPr>
        <w:spacing w:line="480" w:lineRule="auto"/>
        <w:ind w:left="1134"/>
        <w:jc w:val="both"/>
        <w:rPr>
          <w:rFonts w:ascii="Arial" w:hAnsi="Arial" w:cs="Arial"/>
          <w:lang w:val="es-EC"/>
        </w:rPr>
      </w:pPr>
      <w:r>
        <w:rPr>
          <w:rFonts w:ascii="Arial" w:hAnsi="Arial" w:cs="Arial"/>
          <w:i/>
          <w:lang w:val="es-EC"/>
        </w:rPr>
        <w:t>La empresa C.R</w:t>
      </w:r>
      <w:r w:rsidRPr="0011203D">
        <w:rPr>
          <w:rFonts w:ascii="Arial" w:hAnsi="Arial" w:cs="Arial"/>
          <w:i/>
          <w:lang w:val="es-EC"/>
        </w:rPr>
        <w:t xml:space="preserve"> </w:t>
      </w:r>
      <w:r w:rsidRPr="0011203D">
        <w:rPr>
          <w:rFonts w:ascii="Arial" w:hAnsi="Arial" w:cs="Arial"/>
          <w:lang w:val="es-EC"/>
        </w:rPr>
        <w:t xml:space="preserve">se creó hace más de 10 años, en sus inicios empezó como una empresa dedicada a la construcción y readecuación de escuelas, alcantarillado, tanques elevados de agua, en general obras civiles menores. Con el transcurrir de los años fue incorporando personal mucho más capacitado, es decir ingenieros con mucha mayor experiencia, decididos a trabajar en cualquier campo de la rama de ingeniería civil. Ante todos estos antecedentes es así que se presentaron oportunidades de proyectos para construcción de vías en las cuales </w:t>
      </w:r>
      <w:r w:rsidRPr="0011203D">
        <w:rPr>
          <w:rFonts w:ascii="Arial" w:hAnsi="Arial" w:cs="Arial"/>
          <w:i/>
          <w:lang w:val="es-EC"/>
        </w:rPr>
        <w:t xml:space="preserve">la empresa </w:t>
      </w:r>
      <w:r w:rsidRPr="0011203D">
        <w:rPr>
          <w:rFonts w:ascii="Arial" w:hAnsi="Arial" w:cs="Arial"/>
          <w:lang w:val="es-EC"/>
        </w:rPr>
        <w:t>aceptó el reto de cumplir aquellos.</w:t>
      </w:r>
    </w:p>
    <w:p w:rsidR="001C2153" w:rsidRPr="0011203D" w:rsidRDefault="001C2153" w:rsidP="00C7618C">
      <w:pPr>
        <w:spacing w:line="480" w:lineRule="auto"/>
        <w:ind w:left="1134"/>
        <w:jc w:val="both"/>
        <w:rPr>
          <w:rFonts w:ascii="Arial" w:hAnsi="Arial" w:cs="Arial"/>
          <w:lang w:val="es-EC"/>
        </w:rPr>
      </w:pPr>
    </w:p>
    <w:p w:rsidR="000A2363" w:rsidRDefault="00C7618C" w:rsidP="00C7618C">
      <w:pPr>
        <w:spacing w:line="480" w:lineRule="auto"/>
        <w:ind w:left="1134"/>
        <w:jc w:val="both"/>
        <w:rPr>
          <w:rFonts w:ascii="Arial" w:hAnsi="Arial" w:cs="Arial"/>
          <w:lang w:val="es-EC"/>
        </w:rPr>
      </w:pPr>
      <w:r w:rsidRPr="0011203D">
        <w:rPr>
          <w:rFonts w:ascii="Arial" w:hAnsi="Arial" w:cs="Arial"/>
          <w:lang w:val="es-EC"/>
        </w:rPr>
        <w:t xml:space="preserve">Al inmiscuirse en este campo de la construcción y presentándose la oportunidad de seguir con estos proyectos dado que el Gobierno invierte mucho en la construcción y mantenimiento de </w:t>
      </w:r>
      <w:r w:rsidRPr="0011203D">
        <w:rPr>
          <w:rFonts w:ascii="Arial" w:hAnsi="Arial" w:cs="Arial"/>
          <w:lang w:val="es-EC"/>
        </w:rPr>
        <w:lastRenderedPageBreak/>
        <w:t>vías para el área rural, la empresa decide incorporar equipos nuevos y dejar de subcontratar los mismos;</w:t>
      </w:r>
      <w:r w:rsidR="001C2153">
        <w:rPr>
          <w:rFonts w:ascii="Arial" w:hAnsi="Arial" w:cs="Arial"/>
          <w:lang w:val="es-EC"/>
        </w:rPr>
        <w:t xml:space="preserve"> </w:t>
      </w:r>
      <w:r w:rsidRPr="0011203D">
        <w:rPr>
          <w:rFonts w:ascii="Arial" w:hAnsi="Arial" w:cs="Arial"/>
          <w:lang w:val="es-EC"/>
        </w:rPr>
        <w:t xml:space="preserve">puesto que la rentabilidad era muy buena, decidiéndose por la inversión. </w:t>
      </w:r>
    </w:p>
    <w:p w:rsidR="001C2153" w:rsidRPr="00C7618C" w:rsidRDefault="001C2153" w:rsidP="00C7618C">
      <w:pPr>
        <w:spacing w:line="480" w:lineRule="auto"/>
        <w:ind w:left="1134"/>
        <w:jc w:val="both"/>
        <w:rPr>
          <w:rFonts w:ascii="Arial" w:hAnsi="Arial" w:cs="Arial"/>
          <w:lang w:val="es-EC"/>
        </w:rPr>
      </w:pPr>
    </w:p>
    <w:p w:rsidR="00C7618C" w:rsidRDefault="00C7618C" w:rsidP="00C7618C">
      <w:pPr>
        <w:spacing w:line="480" w:lineRule="auto"/>
        <w:ind w:left="1134"/>
        <w:jc w:val="both"/>
        <w:rPr>
          <w:rFonts w:ascii="Arial" w:hAnsi="Arial" w:cs="Arial"/>
          <w:lang w:val="es-EC"/>
        </w:rPr>
      </w:pPr>
      <w:r w:rsidRPr="0011203D">
        <w:rPr>
          <w:rFonts w:ascii="Arial" w:hAnsi="Arial" w:cs="Arial"/>
          <w:lang w:val="es-EC"/>
        </w:rPr>
        <w:t>Al adquirir nuevas maquina</w:t>
      </w:r>
      <w:r>
        <w:rPr>
          <w:rFonts w:ascii="Arial" w:hAnsi="Arial" w:cs="Arial"/>
          <w:lang w:val="es-EC"/>
        </w:rPr>
        <w:t xml:space="preserve">rias la empresa </w:t>
      </w:r>
      <w:r w:rsidR="00080A25">
        <w:rPr>
          <w:rFonts w:ascii="Arial" w:hAnsi="Arial" w:cs="Arial"/>
          <w:lang w:val="es-EC"/>
        </w:rPr>
        <w:t>está</w:t>
      </w:r>
      <w:r>
        <w:rPr>
          <w:rFonts w:ascii="Arial" w:hAnsi="Arial" w:cs="Arial"/>
          <w:lang w:val="es-EC"/>
        </w:rPr>
        <w:t xml:space="preserve"> obligada a </w:t>
      </w:r>
      <w:r w:rsidRPr="0011203D">
        <w:rPr>
          <w:rFonts w:ascii="Arial" w:hAnsi="Arial" w:cs="Arial"/>
          <w:lang w:val="es-EC"/>
        </w:rPr>
        <w:t>incorporar un nuevo departamento que no poseía, el cual es el departamento de Mantenimiento. Debido a este crecimiento ellos deciden realizar un proceso de modernización el cual incluye el DISEÑO DE LOS TABLEROS EQUILIBRADOS DE CONTROL para una Gestión de Mantenimiento.</w:t>
      </w:r>
    </w:p>
    <w:p w:rsidR="001C2153" w:rsidRPr="0011203D" w:rsidRDefault="001C2153" w:rsidP="00C7618C">
      <w:pPr>
        <w:spacing w:line="480" w:lineRule="auto"/>
        <w:ind w:left="1134"/>
        <w:jc w:val="both"/>
        <w:rPr>
          <w:rFonts w:ascii="Arial" w:hAnsi="Arial" w:cs="Arial"/>
          <w:lang w:val="es-EC"/>
        </w:rPr>
      </w:pPr>
    </w:p>
    <w:p w:rsidR="00C7618C" w:rsidRPr="0011203D" w:rsidRDefault="00C7618C" w:rsidP="00F90E98">
      <w:pPr>
        <w:pStyle w:val="Prrafodelista"/>
        <w:numPr>
          <w:ilvl w:val="1"/>
          <w:numId w:val="27"/>
        </w:numPr>
        <w:spacing w:before="240" w:line="480" w:lineRule="auto"/>
        <w:ind w:left="1985" w:hanging="851"/>
        <w:contextualSpacing w:val="0"/>
        <w:jc w:val="both"/>
        <w:rPr>
          <w:rFonts w:ascii="Arial" w:hAnsi="Arial" w:cs="Arial"/>
          <w:b/>
          <w:lang w:val="es-EC"/>
        </w:rPr>
      </w:pPr>
      <w:r w:rsidRPr="0011203D">
        <w:rPr>
          <w:rFonts w:ascii="Arial" w:hAnsi="Arial" w:cs="Arial"/>
          <w:b/>
          <w:lang w:val="es-EC"/>
        </w:rPr>
        <w:t xml:space="preserve">Actividad Económica </w:t>
      </w:r>
    </w:p>
    <w:p w:rsidR="00C7618C" w:rsidRDefault="00C7618C" w:rsidP="00C7618C">
      <w:pPr>
        <w:spacing w:before="240" w:line="480" w:lineRule="auto"/>
        <w:ind w:left="1985"/>
        <w:jc w:val="both"/>
        <w:rPr>
          <w:rFonts w:ascii="Arial" w:hAnsi="Arial" w:cs="Arial"/>
          <w:lang w:val="es-EC"/>
        </w:rPr>
      </w:pPr>
      <w:r w:rsidRPr="0011203D">
        <w:rPr>
          <w:rFonts w:ascii="Arial" w:hAnsi="Arial" w:cs="Arial"/>
          <w:lang w:val="es-EC"/>
        </w:rPr>
        <w:t>La Empresa se dedica a  la construcción de vías a nivel de mejoramiento</w:t>
      </w:r>
      <w:r>
        <w:rPr>
          <w:rFonts w:ascii="Arial" w:hAnsi="Arial" w:cs="Arial"/>
          <w:lang w:val="es-EC"/>
        </w:rPr>
        <w:t xml:space="preserve"> pétreo</w:t>
      </w:r>
      <w:r w:rsidRPr="0011203D">
        <w:rPr>
          <w:rFonts w:ascii="Arial" w:hAnsi="Arial" w:cs="Arial"/>
          <w:lang w:val="es-EC"/>
        </w:rPr>
        <w:t>, actualmente trabaja en lo que son caminos vecinales, a nivel de base y sub-base, para este año se espera adquirir equipos para construir vías a nivel asfáltico.</w:t>
      </w:r>
    </w:p>
    <w:p w:rsidR="003A217E" w:rsidRPr="0011203D" w:rsidRDefault="003A217E" w:rsidP="00C7618C">
      <w:pPr>
        <w:spacing w:before="240" w:line="480" w:lineRule="auto"/>
        <w:ind w:left="1985"/>
        <w:jc w:val="both"/>
        <w:rPr>
          <w:rFonts w:ascii="Arial" w:hAnsi="Arial" w:cs="Arial"/>
          <w:lang w:val="es-EC"/>
        </w:rPr>
      </w:pPr>
    </w:p>
    <w:p w:rsidR="00C7618C" w:rsidRDefault="00C7618C" w:rsidP="00C7618C">
      <w:pPr>
        <w:spacing w:line="480" w:lineRule="auto"/>
        <w:ind w:left="1985"/>
        <w:jc w:val="both"/>
        <w:rPr>
          <w:rFonts w:ascii="Arial" w:hAnsi="Arial" w:cs="Arial"/>
          <w:lang w:val="es-EC"/>
        </w:rPr>
      </w:pPr>
      <w:r w:rsidRPr="0011203D">
        <w:rPr>
          <w:rFonts w:ascii="Arial" w:hAnsi="Arial" w:cs="Arial"/>
          <w:lang w:val="es-EC"/>
        </w:rPr>
        <w:t>Realiza otras actividades</w:t>
      </w:r>
      <w:r>
        <w:rPr>
          <w:rFonts w:ascii="Arial" w:hAnsi="Arial" w:cs="Arial"/>
          <w:lang w:val="es-EC"/>
        </w:rPr>
        <w:t xml:space="preserve"> menores</w:t>
      </w:r>
      <w:r w:rsidRPr="0011203D">
        <w:rPr>
          <w:rFonts w:ascii="Arial" w:hAnsi="Arial" w:cs="Arial"/>
          <w:lang w:val="es-EC"/>
        </w:rPr>
        <w:t xml:space="preserve"> como: el mantenimiento de canales de aguas lluvias para el área rural, </w:t>
      </w:r>
      <w:r w:rsidRPr="0011203D">
        <w:rPr>
          <w:rFonts w:ascii="Arial" w:hAnsi="Arial" w:cs="Arial"/>
          <w:lang w:val="es-EC"/>
        </w:rPr>
        <w:lastRenderedPageBreak/>
        <w:t xml:space="preserve">construcción de alcantarillas para drenajes de aguas,  entre otros. </w:t>
      </w:r>
    </w:p>
    <w:p w:rsidR="003A217E" w:rsidRDefault="003A217E" w:rsidP="00C7618C">
      <w:pPr>
        <w:spacing w:line="480" w:lineRule="auto"/>
        <w:ind w:left="1985"/>
        <w:jc w:val="both"/>
        <w:rPr>
          <w:rFonts w:ascii="Arial" w:hAnsi="Arial" w:cs="Arial"/>
          <w:lang w:val="es-EC"/>
        </w:rPr>
      </w:pPr>
    </w:p>
    <w:p w:rsidR="00C7618C" w:rsidRPr="0011203D" w:rsidRDefault="00C7618C" w:rsidP="00883048">
      <w:pPr>
        <w:pStyle w:val="Prrafodelista"/>
        <w:numPr>
          <w:ilvl w:val="1"/>
          <w:numId w:val="28"/>
        </w:numPr>
        <w:spacing w:line="480" w:lineRule="auto"/>
        <w:ind w:left="1985" w:hanging="851"/>
        <w:jc w:val="both"/>
        <w:rPr>
          <w:rFonts w:ascii="Arial" w:hAnsi="Arial" w:cs="Arial"/>
          <w:b/>
          <w:lang w:val="es-EC"/>
        </w:rPr>
      </w:pPr>
      <w:r w:rsidRPr="0011203D">
        <w:rPr>
          <w:rFonts w:ascii="Arial" w:hAnsi="Arial" w:cs="Arial"/>
          <w:b/>
          <w:lang w:val="es-EC"/>
        </w:rPr>
        <w:t>Misión</w:t>
      </w:r>
    </w:p>
    <w:p w:rsidR="00C7618C" w:rsidRDefault="00C7618C" w:rsidP="00883048">
      <w:pPr>
        <w:spacing w:line="480" w:lineRule="auto"/>
        <w:ind w:left="1985"/>
        <w:jc w:val="both"/>
        <w:rPr>
          <w:rFonts w:ascii="Arial" w:hAnsi="Arial" w:cs="Arial"/>
          <w:lang w:val="es-EC"/>
        </w:rPr>
      </w:pPr>
      <w:r w:rsidRPr="0011203D">
        <w:rPr>
          <w:rFonts w:ascii="Arial" w:hAnsi="Arial" w:cs="Arial"/>
          <w:b/>
          <w:bCs/>
          <w:iCs/>
          <w:lang w:val="es-EC"/>
        </w:rPr>
        <w:t>“</w:t>
      </w:r>
      <w:r w:rsidRPr="0011203D">
        <w:rPr>
          <w:rFonts w:ascii="Arial" w:hAnsi="Arial" w:cs="Arial"/>
          <w:lang w:val="es-EC"/>
        </w:rPr>
        <w:t>Satisfacer las necesidades del sector rural proporcionándoles servicios integrados en el diseño, desarrollo y construcción de vías principales y alternas utilizando maquinarias con tecnología de punta, materiales adecuados y sistemas constructivos innovadores”.</w:t>
      </w:r>
    </w:p>
    <w:p w:rsidR="001C2153" w:rsidRPr="0011203D" w:rsidRDefault="001C2153" w:rsidP="00883048">
      <w:pPr>
        <w:spacing w:line="480" w:lineRule="auto"/>
        <w:ind w:left="1985"/>
        <w:jc w:val="both"/>
        <w:rPr>
          <w:rFonts w:ascii="Arial" w:hAnsi="Arial" w:cs="Arial"/>
          <w:lang w:val="es-EC"/>
        </w:rPr>
      </w:pPr>
    </w:p>
    <w:p w:rsidR="00C7618C" w:rsidRPr="0011203D" w:rsidRDefault="00C7618C" w:rsidP="00883048">
      <w:pPr>
        <w:pStyle w:val="Prrafodelista"/>
        <w:numPr>
          <w:ilvl w:val="1"/>
          <w:numId w:val="29"/>
        </w:numPr>
        <w:spacing w:line="480" w:lineRule="auto"/>
        <w:ind w:left="1985" w:hanging="851"/>
        <w:jc w:val="both"/>
        <w:rPr>
          <w:rFonts w:ascii="Arial" w:hAnsi="Arial" w:cs="Arial"/>
          <w:b/>
          <w:lang w:val="es-EC"/>
        </w:rPr>
      </w:pPr>
      <w:r w:rsidRPr="0011203D">
        <w:rPr>
          <w:rFonts w:ascii="Arial" w:hAnsi="Arial" w:cs="Arial"/>
          <w:b/>
          <w:lang w:val="es-EC"/>
        </w:rPr>
        <w:t>Visión</w:t>
      </w:r>
    </w:p>
    <w:p w:rsidR="00C7618C" w:rsidRDefault="00C7618C" w:rsidP="00883048">
      <w:pPr>
        <w:pStyle w:val="Prrafodelista"/>
        <w:spacing w:line="480" w:lineRule="auto"/>
        <w:ind w:left="1985"/>
        <w:jc w:val="both"/>
        <w:rPr>
          <w:rFonts w:ascii="Arial" w:hAnsi="Arial" w:cs="Arial"/>
          <w:lang w:val="es-EC"/>
        </w:rPr>
      </w:pPr>
      <w:r w:rsidRPr="0011203D">
        <w:rPr>
          <w:rFonts w:ascii="Arial" w:hAnsi="Arial" w:cs="Arial"/>
          <w:bCs/>
          <w:iCs/>
          <w:lang w:val="es-EC"/>
        </w:rPr>
        <w:t>“</w:t>
      </w:r>
      <w:r>
        <w:rPr>
          <w:rFonts w:ascii="Arial" w:hAnsi="Arial" w:cs="Arial"/>
          <w:lang w:val="es-EC"/>
        </w:rPr>
        <w:t>Liderar en un plazo de 3</w:t>
      </w:r>
      <w:r w:rsidRPr="0011203D">
        <w:rPr>
          <w:rFonts w:ascii="Arial" w:hAnsi="Arial" w:cs="Arial"/>
          <w:lang w:val="es-EC"/>
        </w:rPr>
        <w:t xml:space="preserve"> años como empresa constructora en diseño y construcción de  vías basándonos en la especialización y capacitación de nuestro personal, respetando las normas para la conservación del medio ambiente”.</w:t>
      </w:r>
    </w:p>
    <w:p w:rsidR="00C7618C" w:rsidRPr="0011203D" w:rsidRDefault="00C7618C" w:rsidP="00C7618C">
      <w:pPr>
        <w:pStyle w:val="Prrafodelista"/>
        <w:spacing w:before="240" w:after="240" w:line="480" w:lineRule="auto"/>
        <w:ind w:left="1418"/>
        <w:jc w:val="both"/>
        <w:rPr>
          <w:rFonts w:ascii="Arial" w:hAnsi="Arial" w:cs="Arial"/>
          <w:lang w:val="es-EC"/>
        </w:rPr>
      </w:pPr>
    </w:p>
    <w:p w:rsidR="00C7618C" w:rsidRDefault="00C7618C" w:rsidP="00883048">
      <w:pPr>
        <w:spacing w:before="240" w:line="480" w:lineRule="auto"/>
        <w:ind w:left="1985"/>
        <w:jc w:val="both"/>
        <w:rPr>
          <w:rFonts w:ascii="Arial" w:hAnsi="Arial" w:cs="Arial"/>
          <w:lang w:val="es-EC"/>
        </w:rPr>
      </w:pPr>
      <w:r w:rsidRPr="0011203D">
        <w:rPr>
          <w:rFonts w:ascii="Arial" w:hAnsi="Arial" w:cs="Arial"/>
          <w:b/>
          <w:lang w:val="es-EC"/>
        </w:rPr>
        <w:t>Objetivo:</w:t>
      </w:r>
      <w:r w:rsidRPr="0011203D">
        <w:rPr>
          <w:rFonts w:ascii="Arial" w:hAnsi="Arial" w:cs="Arial"/>
          <w:lang w:val="es-EC"/>
        </w:rPr>
        <w:t xml:space="preserve"> “Apoyar el crecimiento y desarrollo de cada provincia donde se esté trabajando, mediante la participación activa en la construcción de vías y de la infraestructura requerida por el sector agrícola”. </w:t>
      </w:r>
    </w:p>
    <w:p w:rsidR="00146B06" w:rsidRDefault="00146B06">
      <w:pPr>
        <w:rPr>
          <w:rFonts w:ascii="Arial" w:hAnsi="Arial" w:cs="Arial"/>
          <w:lang w:val="es-EC"/>
        </w:rPr>
      </w:pPr>
      <w:r>
        <w:rPr>
          <w:rFonts w:ascii="Arial" w:hAnsi="Arial" w:cs="Arial"/>
          <w:lang w:val="es-EC"/>
        </w:rPr>
        <w:br w:type="page"/>
      </w:r>
    </w:p>
    <w:p w:rsidR="00146B06" w:rsidRDefault="00146B06" w:rsidP="00146B06">
      <w:pPr>
        <w:pStyle w:val="Prrafodelista"/>
        <w:numPr>
          <w:ilvl w:val="1"/>
          <w:numId w:val="30"/>
        </w:numPr>
        <w:spacing w:line="480" w:lineRule="auto"/>
        <w:ind w:left="1985" w:hanging="851"/>
        <w:jc w:val="both"/>
        <w:rPr>
          <w:rFonts w:ascii="Arial" w:hAnsi="Arial" w:cs="Arial"/>
          <w:b/>
          <w:szCs w:val="28"/>
          <w:lang w:val="es-EC"/>
        </w:rPr>
      </w:pPr>
      <w:r w:rsidRPr="0011203D">
        <w:rPr>
          <w:rFonts w:ascii="Arial" w:hAnsi="Arial" w:cs="Arial"/>
          <w:b/>
          <w:szCs w:val="28"/>
          <w:lang w:val="es-EC"/>
        </w:rPr>
        <w:lastRenderedPageBreak/>
        <w:t>Estructura Organizacional</w:t>
      </w:r>
    </w:p>
    <w:p w:rsidR="00146B06" w:rsidRPr="0011203D" w:rsidRDefault="00A30A16" w:rsidP="00146B06">
      <w:pPr>
        <w:pStyle w:val="Prrafodelista"/>
        <w:ind w:left="405"/>
        <w:jc w:val="center"/>
        <w:rPr>
          <w:rFonts w:ascii="Arial" w:hAnsi="Arial" w:cs="Arial"/>
          <w:b/>
          <w:sz w:val="22"/>
          <w:szCs w:val="28"/>
          <w:lang w:val="es-EC"/>
        </w:rPr>
      </w:pPr>
      <w:r>
        <w:rPr>
          <w:rFonts w:ascii="Arial" w:hAnsi="Arial" w:cs="Arial"/>
          <w:b/>
          <w:sz w:val="22"/>
          <w:szCs w:val="28"/>
          <w:lang w:val="es-EC"/>
        </w:rPr>
        <w:t>Figura</w:t>
      </w:r>
      <w:r w:rsidR="00146B06" w:rsidRPr="0011203D">
        <w:rPr>
          <w:rFonts w:ascii="Arial" w:hAnsi="Arial" w:cs="Arial"/>
          <w:b/>
          <w:sz w:val="22"/>
          <w:szCs w:val="28"/>
          <w:lang w:val="es-EC"/>
        </w:rPr>
        <w:t xml:space="preserve"> 3.1: Organigrama Funcional de la empresa</w:t>
      </w:r>
    </w:p>
    <w:p w:rsidR="00146B06" w:rsidRPr="0011203D" w:rsidRDefault="000004D6" w:rsidP="00146B06">
      <w:pPr>
        <w:pStyle w:val="Prrafodelista"/>
        <w:spacing w:line="480" w:lineRule="auto"/>
        <w:ind w:left="1985"/>
        <w:jc w:val="both"/>
        <w:rPr>
          <w:rFonts w:ascii="Arial" w:hAnsi="Arial" w:cs="Arial"/>
          <w:b/>
          <w:szCs w:val="28"/>
          <w:lang w:val="es-EC"/>
        </w:rPr>
      </w:pPr>
      <w:r>
        <w:rPr>
          <w:rFonts w:ascii="Arial" w:hAnsi="Arial" w:cs="Arial"/>
          <w:b/>
          <w:noProof/>
          <w:szCs w:val="28"/>
        </w:rPr>
        <w:pict>
          <v:rect id="_x0000_s41962" style="position:absolute;left:0;text-align:left;margin-left:24.6pt;margin-top:12.85pt;width:1in;height:36pt;z-index:252737024" fillcolor="white [3212]" stroked="f">
            <v:textbox style="mso-rotate-with-shape:t"/>
          </v:rect>
        </w:pict>
      </w:r>
      <w:r w:rsidR="00146B06">
        <w:rPr>
          <w:rFonts w:ascii="Arial" w:hAnsi="Arial" w:cs="Arial"/>
          <w:b/>
          <w:noProof/>
          <w:szCs w:val="28"/>
        </w:rPr>
        <w:drawing>
          <wp:anchor distT="0" distB="0" distL="114300" distR="114300" simplePos="0" relativeHeight="252733952" behindDoc="0" locked="0" layoutInCell="1" allowOverlap="1">
            <wp:simplePos x="0" y="0"/>
            <wp:positionH relativeFrom="column">
              <wp:posOffset>693420</wp:posOffset>
            </wp:positionH>
            <wp:positionV relativeFrom="paragraph">
              <wp:posOffset>315595</wp:posOffset>
            </wp:positionV>
            <wp:extent cx="4467225" cy="3657600"/>
            <wp:effectExtent l="19050" t="0" r="0" b="0"/>
            <wp:wrapNone/>
            <wp:docPr id="4172" name="Imagen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22" cstate="print"/>
                    <a:srcRect l="4414" t="1217" r="15959" b="5353"/>
                    <a:stretch>
                      <a:fillRect/>
                    </a:stretch>
                  </pic:blipFill>
                  <pic:spPr bwMode="auto">
                    <a:xfrm>
                      <a:off x="0" y="0"/>
                      <a:ext cx="4467225" cy="3657600"/>
                    </a:xfrm>
                    <a:prstGeom prst="rect">
                      <a:avLst/>
                    </a:prstGeom>
                    <a:noFill/>
                    <a:ln w="9525">
                      <a:noFill/>
                      <a:miter lim="800000"/>
                      <a:headEnd/>
                      <a:tailEnd/>
                    </a:ln>
                  </pic:spPr>
                </pic:pic>
              </a:graphicData>
            </a:graphic>
          </wp:anchor>
        </w:drawing>
      </w:r>
    </w:p>
    <w:p w:rsidR="00146B06" w:rsidRDefault="00146B06">
      <w:pPr>
        <w:rPr>
          <w:rFonts w:ascii="Arial" w:hAnsi="Arial" w:cs="Arial"/>
          <w:lang w:val="es-EC"/>
        </w:rPr>
      </w:pPr>
      <w:r>
        <w:rPr>
          <w:rFonts w:ascii="Arial" w:hAnsi="Arial" w:cs="Arial"/>
          <w:lang w:val="es-EC"/>
        </w:rPr>
        <w:br w:type="page"/>
      </w:r>
    </w:p>
    <w:p w:rsidR="00C40ADB" w:rsidRPr="0011203D" w:rsidRDefault="00C40ADB" w:rsidP="00C40ADB">
      <w:pPr>
        <w:tabs>
          <w:tab w:val="left" w:pos="1985"/>
        </w:tabs>
        <w:spacing w:before="240" w:line="480" w:lineRule="auto"/>
        <w:ind w:left="1985"/>
        <w:jc w:val="both"/>
        <w:rPr>
          <w:rFonts w:ascii="Arial" w:hAnsi="Arial" w:cs="Arial"/>
          <w:b/>
          <w:noProof/>
          <w:szCs w:val="28"/>
          <w:lang w:val="es-EC"/>
        </w:rPr>
      </w:pPr>
      <w:r w:rsidRPr="0011203D">
        <w:rPr>
          <w:rFonts w:ascii="Arial" w:hAnsi="Arial" w:cs="Arial"/>
          <w:b/>
          <w:noProof/>
          <w:szCs w:val="28"/>
          <w:lang w:val="es-EC"/>
        </w:rPr>
        <w:lastRenderedPageBreak/>
        <w:t>Gerente General</w:t>
      </w:r>
    </w:p>
    <w:p w:rsidR="00C40ADB" w:rsidRPr="0011203D" w:rsidRDefault="00C40ADB" w:rsidP="00C40ADB">
      <w:pPr>
        <w:tabs>
          <w:tab w:val="left" w:pos="1418"/>
        </w:tabs>
        <w:spacing w:before="240" w:line="480" w:lineRule="auto"/>
        <w:ind w:left="1985"/>
        <w:jc w:val="both"/>
        <w:rPr>
          <w:rFonts w:ascii="Arial" w:hAnsi="Arial" w:cs="Arial"/>
          <w:b/>
          <w:noProof/>
          <w:szCs w:val="28"/>
          <w:lang w:val="es-EC"/>
        </w:rPr>
      </w:pPr>
      <w:r w:rsidRPr="0011203D">
        <w:rPr>
          <w:rFonts w:ascii="Arial" w:hAnsi="Arial" w:cs="Arial"/>
          <w:noProof/>
          <w:szCs w:val="28"/>
          <w:lang w:val="es-EC"/>
        </w:rPr>
        <w:t>Se encarga de la planificación, organización, dirección y control de todos los departamentos que integran la empresa, con el fin de obtener beneficios económicos y de calidad.</w:t>
      </w:r>
      <w:r w:rsidRPr="0011203D">
        <w:rPr>
          <w:rFonts w:ascii="Arial" w:hAnsi="Arial" w:cs="Arial"/>
          <w:b/>
          <w:noProof/>
          <w:szCs w:val="28"/>
          <w:lang w:val="es-EC"/>
        </w:rPr>
        <w:tab/>
      </w:r>
    </w:p>
    <w:p w:rsidR="00C40ADB" w:rsidRPr="0011203D" w:rsidRDefault="00C40ADB" w:rsidP="00C40ADB">
      <w:pPr>
        <w:tabs>
          <w:tab w:val="left" w:pos="1418"/>
        </w:tabs>
        <w:spacing w:line="480" w:lineRule="auto"/>
        <w:ind w:left="1985"/>
        <w:jc w:val="both"/>
        <w:rPr>
          <w:rFonts w:ascii="Arial" w:hAnsi="Arial" w:cs="Arial"/>
          <w:noProof/>
          <w:szCs w:val="28"/>
          <w:lang w:val="es-EC"/>
        </w:rPr>
      </w:pPr>
      <w:r w:rsidRPr="0011203D">
        <w:rPr>
          <w:rFonts w:ascii="Arial" w:hAnsi="Arial" w:cs="Arial"/>
          <w:noProof/>
          <w:szCs w:val="28"/>
          <w:lang w:val="es-EC"/>
        </w:rPr>
        <w:t>Otra funcion importante que realiza la gerencia general es mantener y encontrar nuevos clientes para la ejecucion de proyectos.</w:t>
      </w:r>
    </w:p>
    <w:p w:rsidR="00C40ADB" w:rsidRPr="0011203D" w:rsidRDefault="00C40ADB" w:rsidP="00C40ADB">
      <w:pPr>
        <w:tabs>
          <w:tab w:val="left" w:pos="1418"/>
        </w:tabs>
        <w:spacing w:before="240" w:line="480" w:lineRule="auto"/>
        <w:ind w:left="1985"/>
        <w:jc w:val="both"/>
        <w:rPr>
          <w:rFonts w:ascii="Arial" w:hAnsi="Arial" w:cs="Arial"/>
          <w:b/>
          <w:noProof/>
          <w:szCs w:val="28"/>
          <w:lang w:val="es-EC"/>
        </w:rPr>
      </w:pPr>
      <w:r w:rsidRPr="0011203D">
        <w:rPr>
          <w:rFonts w:ascii="Arial" w:hAnsi="Arial" w:cs="Arial"/>
          <w:b/>
          <w:noProof/>
          <w:szCs w:val="28"/>
          <w:lang w:val="es-EC"/>
        </w:rPr>
        <w:t>Departamento Financiero</w:t>
      </w:r>
    </w:p>
    <w:p w:rsidR="00C40ADB" w:rsidRPr="0011203D" w:rsidRDefault="00C40ADB" w:rsidP="00C40ADB">
      <w:pPr>
        <w:tabs>
          <w:tab w:val="left" w:pos="1418"/>
        </w:tabs>
        <w:spacing w:before="240" w:line="480" w:lineRule="auto"/>
        <w:ind w:left="1985"/>
        <w:jc w:val="both"/>
        <w:rPr>
          <w:rFonts w:ascii="Arial" w:hAnsi="Arial" w:cs="Arial"/>
          <w:noProof/>
          <w:szCs w:val="28"/>
          <w:lang w:val="es-EC"/>
        </w:rPr>
      </w:pPr>
      <w:r w:rsidRPr="0011203D">
        <w:rPr>
          <w:rFonts w:ascii="Arial" w:hAnsi="Arial" w:cs="Arial"/>
          <w:noProof/>
          <w:szCs w:val="28"/>
          <w:lang w:val="es-EC"/>
        </w:rPr>
        <w:t>Este departamento se encarga de todas las actividades financieras. Actualmente cuenta con una buena dirección y organización, los mismos que se ven reflejados en los resultados obtenidos en los ultimos años de gestión.</w:t>
      </w:r>
    </w:p>
    <w:p w:rsidR="00C40ADB" w:rsidRPr="0011203D" w:rsidRDefault="00C40ADB" w:rsidP="00C40ADB">
      <w:pPr>
        <w:tabs>
          <w:tab w:val="left" w:pos="1418"/>
        </w:tabs>
        <w:spacing w:before="240" w:line="480" w:lineRule="auto"/>
        <w:ind w:left="1985"/>
        <w:jc w:val="both"/>
        <w:rPr>
          <w:rFonts w:ascii="Arial" w:hAnsi="Arial" w:cs="Arial"/>
          <w:b/>
          <w:noProof/>
          <w:szCs w:val="28"/>
          <w:lang w:val="es-EC"/>
        </w:rPr>
      </w:pPr>
      <w:r w:rsidRPr="0011203D">
        <w:rPr>
          <w:rFonts w:ascii="Arial" w:hAnsi="Arial" w:cs="Arial"/>
          <w:b/>
          <w:noProof/>
          <w:szCs w:val="28"/>
          <w:lang w:val="es-EC"/>
        </w:rPr>
        <w:t>Contabilidad</w:t>
      </w:r>
    </w:p>
    <w:p w:rsidR="00C40ADB" w:rsidRDefault="00C40ADB" w:rsidP="00C40ADB">
      <w:pPr>
        <w:tabs>
          <w:tab w:val="left" w:pos="1418"/>
        </w:tabs>
        <w:spacing w:before="240" w:line="480" w:lineRule="auto"/>
        <w:ind w:left="1985"/>
        <w:jc w:val="both"/>
        <w:rPr>
          <w:rFonts w:ascii="Arial" w:hAnsi="Arial" w:cs="Arial"/>
          <w:noProof/>
          <w:szCs w:val="28"/>
          <w:lang w:val="es-EC"/>
        </w:rPr>
      </w:pPr>
      <w:r w:rsidRPr="0011203D">
        <w:rPr>
          <w:rFonts w:ascii="Arial" w:hAnsi="Arial" w:cs="Arial"/>
          <w:noProof/>
          <w:szCs w:val="28"/>
          <w:lang w:val="es-EC"/>
        </w:rPr>
        <w:t>El área de contabilidad es un complemento para la gestión financiera de la empresa</w:t>
      </w:r>
      <w:r>
        <w:rPr>
          <w:rFonts w:ascii="Arial" w:hAnsi="Arial" w:cs="Arial"/>
          <w:noProof/>
          <w:szCs w:val="28"/>
          <w:lang w:val="es-EC"/>
        </w:rPr>
        <w:t>. Su principal función es de instrumentar, normas, sistemas y procedimientos necesarios para garantizar la exactitud y seguridad en las transacciones de las operaciones financieras.</w:t>
      </w:r>
    </w:p>
    <w:p w:rsidR="00146B06" w:rsidRDefault="00146B06" w:rsidP="00C40ADB">
      <w:pPr>
        <w:tabs>
          <w:tab w:val="left" w:pos="1418"/>
        </w:tabs>
        <w:spacing w:before="240" w:line="480" w:lineRule="auto"/>
        <w:ind w:left="1985"/>
        <w:jc w:val="both"/>
        <w:rPr>
          <w:rFonts w:ascii="Arial" w:hAnsi="Arial" w:cs="Arial"/>
          <w:b/>
          <w:noProof/>
          <w:szCs w:val="28"/>
          <w:lang w:val="es-EC"/>
        </w:rPr>
      </w:pPr>
    </w:p>
    <w:p w:rsidR="00C40ADB" w:rsidRPr="0011203D" w:rsidRDefault="00C40ADB" w:rsidP="00C40ADB">
      <w:pPr>
        <w:tabs>
          <w:tab w:val="left" w:pos="1418"/>
        </w:tabs>
        <w:spacing w:before="240" w:line="480" w:lineRule="auto"/>
        <w:ind w:left="1985"/>
        <w:jc w:val="both"/>
        <w:rPr>
          <w:rFonts w:ascii="Arial" w:hAnsi="Arial" w:cs="Arial"/>
          <w:b/>
          <w:noProof/>
          <w:szCs w:val="28"/>
          <w:lang w:val="es-EC"/>
        </w:rPr>
      </w:pPr>
      <w:r w:rsidRPr="0011203D">
        <w:rPr>
          <w:rFonts w:ascii="Arial" w:hAnsi="Arial" w:cs="Arial"/>
          <w:b/>
          <w:noProof/>
          <w:szCs w:val="28"/>
          <w:lang w:val="es-EC"/>
        </w:rPr>
        <w:lastRenderedPageBreak/>
        <w:t>Presupuestos</w:t>
      </w:r>
    </w:p>
    <w:p w:rsidR="00C40ADB" w:rsidRDefault="00C40ADB" w:rsidP="00C40ADB">
      <w:pPr>
        <w:tabs>
          <w:tab w:val="left" w:pos="1418"/>
        </w:tabs>
        <w:spacing w:before="240" w:line="480" w:lineRule="auto"/>
        <w:ind w:left="1985"/>
        <w:jc w:val="both"/>
        <w:rPr>
          <w:rFonts w:ascii="Arial" w:hAnsi="Arial" w:cs="Arial"/>
          <w:noProof/>
          <w:szCs w:val="28"/>
          <w:lang w:val="es-EC"/>
        </w:rPr>
      </w:pPr>
      <w:r>
        <w:rPr>
          <w:rFonts w:ascii="Arial" w:hAnsi="Arial" w:cs="Arial"/>
          <w:noProof/>
          <w:szCs w:val="28"/>
          <w:lang w:val="es-EC"/>
        </w:rPr>
        <w:t>Realiza la preparación de presupuestos para cada nuevo  proyecto, control de planillas y análisis sobre los futuros gastos.</w:t>
      </w:r>
    </w:p>
    <w:p w:rsidR="00C40ADB" w:rsidRDefault="00C40ADB" w:rsidP="00C40ADB">
      <w:pPr>
        <w:tabs>
          <w:tab w:val="left" w:pos="1418"/>
        </w:tabs>
        <w:spacing w:line="480" w:lineRule="auto"/>
        <w:ind w:left="1985"/>
        <w:jc w:val="both"/>
        <w:rPr>
          <w:rFonts w:ascii="Arial" w:hAnsi="Arial" w:cs="Arial"/>
          <w:noProof/>
          <w:szCs w:val="28"/>
          <w:lang w:val="es-EC"/>
        </w:rPr>
      </w:pPr>
      <w:r>
        <w:rPr>
          <w:rFonts w:ascii="Arial" w:hAnsi="Arial" w:cs="Arial"/>
          <w:noProof/>
          <w:szCs w:val="28"/>
          <w:lang w:val="es-EC"/>
        </w:rPr>
        <w:t>Esta área también es responsable de proporcionar a la alta gerencia información pertinente sobre el desempeño de los recursos a utilizarse que ayuda a la toma de decisiones.</w:t>
      </w:r>
    </w:p>
    <w:p w:rsidR="00C40ADB" w:rsidRDefault="00C40ADB" w:rsidP="00C40ADB">
      <w:pPr>
        <w:tabs>
          <w:tab w:val="left" w:pos="1418"/>
        </w:tabs>
        <w:spacing w:before="240" w:line="480" w:lineRule="auto"/>
        <w:ind w:left="1985"/>
        <w:jc w:val="both"/>
        <w:rPr>
          <w:rFonts w:ascii="Arial" w:hAnsi="Arial" w:cs="Arial"/>
          <w:b/>
          <w:noProof/>
          <w:szCs w:val="28"/>
          <w:lang w:val="es-EC"/>
        </w:rPr>
      </w:pPr>
      <w:r>
        <w:rPr>
          <w:rFonts w:ascii="Arial" w:hAnsi="Arial" w:cs="Arial"/>
          <w:b/>
          <w:noProof/>
          <w:szCs w:val="28"/>
          <w:lang w:val="es-EC"/>
        </w:rPr>
        <w:t>Departamento Técnico</w:t>
      </w:r>
    </w:p>
    <w:p w:rsidR="00C40ADB" w:rsidRDefault="00C40ADB" w:rsidP="00C40ADB">
      <w:pPr>
        <w:tabs>
          <w:tab w:val="left" w:pos="1418"/>
        </w:tabs>
        <w:spacing w:before="240" w:line="480" w:lineRule="auto"/>
        <w:ind w:left="1985"/>
        <w:jc w:val="both"/>
        <w:rPr>
          <w:rFonts w:ascii="Arial" w:hAnsi="Arial" w:cs="Arial"/>
          <w:noProof/>
          <w:szCs w:val="28"/>
          <w:lang w:val="es-EC"/>
        </w:rPr>
      </w:pPr>
      <w:r>
        <w:rPr>
          <w:rFonts w:ascii="Arial" w:hAnsi="Arial" w:cs="Arial"/>
          <w:noProof/>
          <w:szCs w:val="28"/>
          <w:lang w:val="es-EC"/>
        </w:rPr>
        <w:t>Se encarga de planificar, ejecutar y controlar las obras en curso. También gestiona nuevas obras junto con la gerencia general.</w:t>
      </w:r>
    </w:p>
    <w:p w:rsidR="00C40ADB" w:rsidRPr="00EB21E4" w:rsidRDefault="00C40ADB" w:rsidP="00C40ADB">
      <w:pPr>
        <w:tabs>
          <w:tab w:val="left" w:pos="1418"/>
        </w:tabs>
        <w:spacing w:before="240" w:line="480" w:lineRule="auto"/>
        <w:ind w:left="1985"/>
        <w:jc w:val="both"/>
        <w:rPr>
          <w:rFonts w:ascii="Arial" w:hAnsi="Arial" w:cs="Arial"/>
          <w:b/>
          <w:noProof/>
          <w:szCs w:val="28"/>
          <w:lang w:val="es-EC"/>
        </w:rPr>
      </w:pPr>
      <w:r w:rsidRPr="00EB21E4">
        <w:rPr>
          <w:rFonts w:ascii="Arial" w:hAnsi="Arial" w:cs="Arial"/>
          <w:b/>
          <w:noProof/>
          <w:szCs w:val="28"/>
          <w:lang w:val="es-EC"/>
        </w:rPr>
        <w:t>Jefe de Obras</w:t>
      </w:r>
    </w:p>
    <w:p w:rsidR="00C40ADB" w:rsidRDefault="00C40ADB" w:rsidP="00C40ADB">
      <w:pPr>
        <w:tabs>
          <w:tab w:val="left" w:pos="1418"/>
        </w:tabs>
        <w:spacing w:before="240" w:line="480" w:lineRule="auto"/>
        <w:ind w:left="1985"/>
        <w:jc w:val="both"/>
        <w:rPr>
          <w:rFonts w:ascii="Arial" w:hAnsi="Arial" w:cs="Arial"/>
          <w:noProof/>
          <w:szCs w:val="28"/>
          <w:lang w:val="es-EC"/>
        </w:rPr>
      </w:pPr>
      <w:r>
        <w:rPr>
          <w:rFonts w:ascii="Arial" w:hAnsi="Arial" w:cs="Arial"/>
          <w:noProof/>
          <w:szCs w:val="28"/>
          <w:lang w:val="es-EC"/>
        </w:rPr>
        <w:t>Supervisa el trabajo realizado por el personal encargado por avance de obra y que culmine a tiempo.</w:t>
      </w:r>
    </w:p>
    <w:p w:rsidR="00C40ADB" w:rsidRDefault="00C40ADB" w:rsidP="00C40ADB">
      <w:pPr>
        <w:tabs>
          <w:tab w:val="left" w:pos="1418"/>
        </w:tabs>
        <w:spacing w:before="240" w:line="480" w:lineRule="auto"/>
        <w:ind w:left="1985"/>
        <w:jc w:val="both"/>
        <w:rPr>
          <w:rFonts w:ascii="Arial" w:hAnsi="Arial" w:cs="Arial"/>
          <w:b/>
          <w:noProof/>
          <w:szCs w:val="28"/>
          <w:lang w:val="es-EC"/>
        </w:rPr>
      </w:pPr>
      <w:r w:rsidRPr="00EB21E4">
        <w:rPr>
          <w:rFonts w:ascii="Arial" w:hAnsi="Arial" w:cs="Arial"/>
          <w:b/>
          <w:noProof/>
          <w:szCs w:val="28"/>
          <w:lang w:val="es-EC"/>
        </w:rPr>
        <w:t>Departamento de Recursos Humanos</w:t>
      </w:r>
    </w:p>
    <w:p w:rsidR="00C40ADB" w:rsidRDefault="00C40ADB" w:rsidP="00C40ADB">
      <w:pPr>
        <w:tabs>
          <w:tab w:val="left" w:pos="1418"/>
        </w:tabs>
        <w:spacing w:before="240" w:line="480" w:lineRule="auto"/>
        <w:ind w:left="1985"/>
        <w:jc w:val="both"/>
        <w:rPr>
          <w:rStyle w:val="apple-style-span"/>
          <w:rFonts w:ascii="Arial" w:hAnsi="Arial" w:cs="Arial"/>
          <w:color w:val="000000"/>
          <w:szCs w:val="20"/>
        </w:rPr>
      </w:pPr>
      <w:r>
        <w:rPr>
          <w:rFonts w:ascii="Arial" w:hAnsi="Arial" w:cs="Arial"/>
          <w:noProof/>
          <w:szCs w:val="28"/>
          <w:lang w:val="es-EC"/>
        </w:rPr>
        <w:t>S</w:t>
      </w:r>
      <w:r w:rsidRPr="00E540A1">
        <w:rPr>
          <w:rStyle w:val="apple-style-span"/>
          <w:rFonts w:ascii="Arial" w:hAnsi="Arial" w:cs="Arial"/>
          <w:color w:val="000000"/>
          <w:szCs w:val="20"/>
        </w:rPr>
        <w:t xml:space="preserve">e ocupa de seleccionar, contratar, formar, emplear y retener a los colaboradores de la </w:t>
      </w:r>
      <w:r>
        <w:rPr>
          <w:rStyle w:val="apple-style-span"/>
          <w:rFonts w:ascii="Arial" w:hAnsi="Arial" w:cs="Arial"/>
          <w:color w:val="000000"/>
          <w:szCs w:val="20"/>
        </w:rPr>
        <w:t xml:space="preserve">empresa. Actualmente cuenta con políticas de recursos humanos para alinearlas </w:t>
      </w:r>
      <w:r>
        <w:rPr>
          <w:rStyle w:val="apple-style-span"/>
          <w:rFonts w:ascii="Arial" w:hAnsi="Arial" w:cs="Arial"/>
          <w:color w:val="000000"/>
          <w:szCs w:val="20"/>
        </w:rPr>
        <w:lastRenderedPageBreak/>
        <w:t>con la estrategia de la empresa, con el fin de alcanzar e implementar la estrategia a través del personal contratado.</w:t>
      </w:r>
    </w:p>
    <w:p w:rsidR="00883048" w:rsidRDefault="00883048" w:rsidP="00C40ADB">
      <w:pPr>
        <w:tabs>
          <w:tab w:val="left" w:pos="1418"/>
        </w:tabs>
        <w:spacing w:before="240" w:line="480" w:lineRule="auto"/>
        <w:ind w:left="1985"/>
        <w:jc w:val="both"/>
        <w:rPr>
          <w:rStyle w:val="apple-style-span"/>
          <w:rFonts w:ascii="Arial" w:hAnsi="Arial" w:cs="Arial"/>
          <w:color w:val="000000"/>
          <w:sz w:val="20"/>
          <w:szCs w:val="20"/>
        </w:rPr>
      </w:pPr>
    </w:p>
    <w:p w:rsidR="00C40ADB" w:rsidRPr="00725A18" w:rsidRDefault="00C40ADB" w:rsidP="00F90E98">
      <w:pPr>
        <w:pStyle w:val="Prrafodelista"/>
        <w:numPr>
          <w:ilvl w:val="0"/>
          <w:numId w:val="31"/>
        </w:numPr>
        <w:spacing w:before="240" w:after="240" w:line="480" w:lineRule="auto"/>
        <w:ind w:left="1985" w:hanging="851"/>
        <w:jc w:val="both"/>
        <w:rPr>
          <w:rFonts w:ascii="Arial" w:hAnsi="Arial" w:cs="Arial"/>
          <w:b/>
          <w:szCs w:val="26"/>
          <w:lang w:val="es-EC"/>
        </w:rPr>
      </w:pPr>
      <w:r w:rsidRPr="00725A18">
        <w:rPr>
          <w:rFonts w:ascii="Arial" w:hAnsi="Arial" w:cs="Arial"/>
          <w:b/>
          <w:szCs w:val="26"/>
          <w:lang w:val="es-EC"/>
        </w:rPr>
        <w:t>Análisis de Fuerza Laboral</w:t>
      </w:r>
    </w:p>
    <w:p w:rsidR="00B93B99" w:rsidRDefault="005D164D" w:rsidP="000B0216">
      <w:pPr>
        <w:spacing w:line="480" w:lineRule="auto"/>
        <w:ind w:left="1985"/>
        <w:jc w:val="both"/>
        <w:rPr>
          <w:rFonts w:ascii="Arial" w:hAnsi="Arial" w:cs="Arial"/>
          <w:szCs w:val="26"/>
          <w:lang w:val="es-EC"/>
        </w:rPr>
      </w:pPr>
      <w:r>
        <w:rPr>
          <w:rFonts w:ascii="Arial" w:hAnsi="Arial" w:cs="Arial"/>
          <w:szCs w:val="26"/>
          <w:lang w:val="es-EC"/>
        </w:rPr>
        <w:t>El análisis</w:t>
      </w:r>
      <w:r w:rsidR="00D11F7D">
        <w:rPr>
          <w:rFonts w:ascii="Arial" w:hAnsi="Arial" w:cs="Arial"/>
          <w:szCs w:val="26"/>
          <w:lang w:val="es-EC"/>
        </w:rPr>
        <w:t xml:space="preserve"> de la fuerza laboral busca potenciar las habilidades</w:t>
      </w:r>
      <w:r>
        <w:rPr>
          <w:rFonts w:ascii="Arial" w:hAnsi="Arial" w:cs="Arial"/>
          <w:szCs w:val="26"/>
          <w:lang w:val="es-EC"/>
        </w:rPr>
        <w:t xml:space="preserve"> del personal contratado</w:t>
      </w:r>
      <w:r w:rsidR="001C7833">
        <w:rPr>
          <w:rFonts w:ascii="Arial" w:hAnsi="Arial" w:cs="Arial"/>
          <w:szCs w:val="26"/>
          <w:lang w:val="es-EC"/>
        </w:rPr>
        <w:t xml:space="preserve"> y </w:t>
      </w:r>
      <w:r w:rsidR="00D11F7D">
        <w:rPr>
          <w:rFonts w:ascii="Arial" w:hAnsi="Arial" w:cs="Arial"/>
          <w:szCs w:val="26"/>
          <w:lang w:val="es-EC"/>
        </w:rPr>
        <w:t>elevar la productividad del trabajo con el correcto uso de las maquinarias</w:t>
      </w:r>
      <w:r w:rsidR="00EE0722">
        <w:rPr>
          <w:rFonts w:ascii="Arial" w:hAnsi="Arial" w:cs="Arial"/>
          <w:szCs w:val="26"/>
          <w:lang w:val="es-EC"/>
        </w:rPr>
        <w:t>.</w:t>
      </w:r>
    </w:p>
    <w:p w:rsidR="00DC761A" w:rsidRDefault="00DC761A" w:rsidP="000B0216">
      <w:pPr>
        <w:spacing w:line="480" w:lineRule="auto"/>
        <w:ind w:left="1985"/>
        <w:jc w:val="both"/>
        <w:rPr>
          <w:rFonts w:ascii="Arial" w:hAnsi="Arial" w:cs="Arial"/>
          <w:szCs w:val="26"/>
          <w:lang w:val="es-EC"/>
        </w:rPr>
      </w:pPr>
    </w:p>
    <w:p w:rsidR="00C40ADB" w:rsidRDefault="00C40ADB" w:rsidP="00C40ADB">
      <w:pPr>
        <w:spacing w:line="480" w:lineRule="auto"/>
        <w:ind w:left="1985"/>
        <w:jc w:val="both"/>
        <w:rPr>
          <w:rFonts w:ascii="Arial" w:hAnsi="Arial" w:cs="Arial"/>
          <w:szCs w:val="26"/>
          <w:lang w:val="es-EC"/>
        </w:rPr>
      </w:pPr>
      <w:r w:rsidRPr="00C40ADB">
        <w:rPr>
          <w:rFonts w:ascii="Arial" w:hAnsi="Arial" w:cs="Arial"/>
          <w:szCs w:val="26"/>
          <w:lang w:val="es-EC"/>
        </w:rPr>
        <w:t xml:space="preserve">La empresa cuenta con personal calificado, que cumplen con el perfil que se necesita en </w:t>
      </w:r>
      <w:r w:rsidR="00EE0722">
        <w:rPr>
          <w:rFonts w:ascii="Arial" w:hAnsi="Arial" w:cs="Arial"/>
          <w:szCs w:val="26"/>
          <w:lang w:val="es-EC"/>
        </w:rPr>
        <w:t xml:space="preserve">el </w:t>
      </w:r>
      <w:r w:rsidRPr="00C40ADB">
        <w:rPr>
          <w:rFonts w:ascii="Arial" w:hAnsi="Arial" w:cs="Arial"/>
          <w:szCs w:val="26"/>
          <w:lang w:val="es-EC"/>
        </w:rPr>
        <w:t xml:space="preserve">desarrollo de cada tarea asignada. La responsabilidad que posee cada uno de los empleados es sumamente importante, debido a que tienen el poder de tomar decisiones para el buen funcionamiento de la empresa. </w:t>
      </w:r>
    </w:p>
    <w:p w:rsidR="00A03123" w:rsidRDefault="00A03123" w:rsidP="00C40ADB">
      <w:pPr>
        <w:spacing w:line="480" w:lineRule="auto"/>
        <w:ind w:left="1985"/>
        <w:jc w:val="both"/>
        <w:rPr>
          <w:rFonts w:ascii="Arial" w:hAnsi="Arial" w:cs="Arial"/>
          <w:szCs w:val="26"/>
          <w:lang w:val="es-EC"/>
        </w:rPr>
      </w:pPr>
    </w:p>
    <w:p w:rsidR="004B56F7" w:rsidRDefault="004B56F7" w:rsidP="00C40ADB">
      <w:pPr>
        <w:spacing w:line="480" w:lineRule="auto"/>
        <w:ind w:left="1985"/>
        <w:jc w:val="both"/>
        <w:rPr>
          <w:rFonts w:ascii="Arial" w:hAnsi="Arial" w:cs="Arial"/>
          <w:szCs w:val="26"/>
          <w:lang w:val="es-EC"/>
        </w:rPr>
      </w:pPr>
      <w:r>
        <w:rPr>
          <w:rFonts w:ascii="Arial" w:hAnsi="Arial" w:cs="Arial"/>
          <w:szCs w:val="26"/>
          <w:lang w:val="es-EC"/>
        </w:rPr>
        <w:t xml:space="preserve">Por otro lado un factor importante es la sobrecarga de funciones a los jefes de áreas y empleados, lo que ocasiona que el desempeño no </w:t>
      </w:r>
      <w:r w:rsidR="00A03123">
        <w:rPr>
          <w:rFonts w:ascii="Arial" w:hAnsi="Arial" w:cs="Arial"/>
          <w:szCs w:val="26"/>
          <w:lang w:val="es-EC"/>
        </w:rPr>
        <w:t>esté</w:t>
      </w:r>
      <w:r>
        <w:rPr>
          <w:rFonts w:ascii="Arial" w:hAnsi="Arial" w:cs="Arial"/>
          <w:szCs w:val="26"/>
          <w:lang w:val="es-EC"/>
        </w:rPr>
        <w:t xml:space="preserve"> estimado de manera correcta.</w:t>
      </w:r>
    </w:p>
    <w:p w:rsidR="00102DA7" w:rsidRDefault="00102DA7" w:rsidP="00C40ADB">
      <w:pPr>
        <w:spacing w:line="480" w:lineRule="auto"/>
        <w:ind w:left="1985"/>
        <w:jc w:val="both"/>
        <w:rPr>
          <w:rFonts w:ascii="Arial" w:hAnsi="Arial" w:cs="Arial"/>
          <w:szCs w:val="26"/>
          <w:lang w:val="es-EC"/>
        </w:rPr>
      </w:pPr>
    </w:p>
    <w:p w:rsidR="00EC3C2F" w:rsidRDefault="000B0216" w:rsidP="00DC761A">
      <w:pPr>
        <w:spacing w:line="480" w:lineRule="auto"/>
        <w:ind w:left="1985"/>
        <w:jc w:val="both"/>
        <w:rPr>
          <w:rFonts w:ascii="Arial" w:hAnsi="Arial" w:cs="Arial"/>
          <w:szCs w:val="26"/>
          <w:lang w:val="es-EC"/>
        </w:rPr>
      </w:pPr>
      <w:r>
        <w:rPr>
          <w:rFonts w:ascii="Arial" w:hAnsi="Arial" w:cs="Arial"/>
          <w:szCs w:val="26"/>
          <w:lang w:val="es-EC"/>
        </w:rPr>
        <w:lastRenderedPageBreak/>
        <w:t xml:space="preserve">Los parámetros que utiliza la empresa para medir la fuerza laboral </w:t>
      </w:r>
      <w:r w:rsidR="00A11420">
        <w:rPr>
          <w:rFonts w:ascii="Arial" w:hAnsi="Arial" w:cs="Arial"/>
          <w:szCs w:val="26"/>
          <w:lang w:val="es-EC"/>
        </w:rPr>
        <w:t>son: Capacidad profesional, técnica, operacional y disciplina.</w:t>
      </w:r>
      <w:r w:rsidR="00C715EA">
        <w:rPr>
          <w:rFonts w:ascii="Arial" w:hAnsi="Arial" w:cs="Arial"/>
          <w:szCs w:val="26"/>
          <w:lang w:val="es-EC"/>
        </w:rPr>
        <w:t xml:space="preserve"> </w:t>
      </w:r>
      <w:r w:rsidR="00FD3D67">
        <w:rPr>
          <w:rFonts w:ascii="Arial" w:hAnsi="Arial" w:cs="Arial"/>
          <w:szCs w:val="26"/>
          <w:lang w:val="es-EC"/>
        </w:rPr>
        <w:t xml:space="preserve">La tabla </w:t>
      </w:r>
      <w:r w:rsidR="00A03123">
        <w:rPr>
          <w:rFonts w:ascii="Arial" w:hAnsi="Arial" w:cs="Arial"/>
          <w:szCs w:val="26"/>
          <w:lang w:val="es-EC"/>
        </w:rPr>
        <w:t>3.1</w:t>
      </w:r>
      <w:r w:rsidR="00FD3D67">
        <w:rPr>
          <w:rFonts w:ascii="Arial" w:hAnsi="Arial" w:cs="Arial"/>
          <w:szCs w:val="26"/>
          <w:lang w:val="es-EC"/>
        </w:rPr>
        <w:t xml:space="preserve"> muestra la descripción de todas las áreas con el número de trabajadores que la integran.</w:t>
      </w:r>
    </w:p>
    <w:p w:rsidR="004B56F7" w:rsidRPr="00C40ADB" w:rsidRDefault="004B56F7" w:rsidP="004B56F7">
      <w:pPr>
        <w:spacing w:line="480" w:lineRule="auto"/>
        <w:ind w:left="1985"/>
        <w:jc w:val="both"/>
        <w:rPr>
          <w:rFonts w:ascii="Arial" w:hAnsi="Arial" w:cs="Arial"/>
          <w:szCs w:val="26"/>
          <w:lang w:val="es-EC"/>
        </w:rPr>
      </w:pPr>
    </w:p>
    <w:p w:rsidR="00C40ADB" w:rsidRPr="000A79B0" w:rsidRDefault="00E1761B" w:rsidP="009D0329">
      <w:pPr>
        <w:ind w:left="1416"/>
        <w:jc w:val="center"/>
        <w:rPr>
          <w:rFonts w:ascii="Arial" w:hAnsi="Arial" w:cs="Arial"/>
          <w:b/>
          <w:sz w:val="22"/>
          <w:szCs w:val="26"/>
          <w:lang w:val="es-EC"/>
        </w:rPr>
      </w:pPr>
      <w:r>
        <w:rPr>
          <w:rFonts w:ascii="Arial" w:hAnsi="Arial" w:cs="Arial"/>
          <w:b/>
          <w:sz w:val="22"/>
          <w:szCs w:val="26"/>
          <w:lang w:val="es-EC"/>
        </w:rPr>
        <w:t>Tabla 3.1</w:t>
      </w:r>
      <w:r w:rsidR="00C40ADB" w:rsidRPr="000A79B0">
        <w:rPr>
          <w:rFonts w:ascii="Arial" w:hAnsi="Arial" w:cs="Arial"/>
          <w:b/>
          <w:sz w:val="22"/>
          <w:szCs w:val="26"/>
          <w:lang w:val="es-EC"/>
        </w:rPr>
        <w:t>: Análisis de la Fuerza Laboral</w:t>
      </w:r>
    </w:p>
    <w:tbl>
      <w:tblPr>
        <w:tblpPr w:leftFromText="141" w:rightFromText="141" w:vertAnchor="text" w:horzAnchor="page" w:tblpX="4700" w:tblpY="237"/>
        <w:tblW w:w="0" w:type="auto"/>
        <w:tblBorders>
          <w:top w:val="single" w:sz="8" w:space="0" w:color="274221" w:themeColor="accent4" w:themeShade="80"/>
          <w:left w:val="single" w:sz="8" w:space="0" w:color="274221" w:themeColor="accent4" w:themeShade="80"/>
          <w:bottom w:val="single" w:sz="8" w:space="0" w:color="274221" w:themeColor="accent4" w:themeShade="80"/>
          <w:right w:val="single" w:sz="8" w:space="0" w:color="274221" w:themeColor="accent4" w:themeShade="80"/>
          <w:insideH w:val="single" w:sz="8" w:space="0" w:color="274221" w:themeColor="accent4" w:themeShade="80"/>
          <w:insideV w:val="single" w:sz="8" w:space="0" w:color="274221" w:themeColor="accent4" w:themeShade="80"/>
        </w:tblBorders>
        <w:tblLayout w:type="fixed"/>
        <w:tblLook w:val="04A0"/>
      </w:tblPr>
      <w:tblGrid>
        <w:gridCol w:w="3395"/>
        <w:gridCol w:w="1675"/>
      </w:tblGrid>
      <w:tr w:rsidR="009D0329" w:rsidRPr="00725A18" w:rsidTr="009D0329">
        <w:trPr>
          <w:trHeight w:val="655"/>
        </w:trPr>
        <w:tc>
          <w:tcPr>
            <w:tcW w:w="3395" w:type="dxa"/>
            <w:shd w:val="clear" w:color="auto" w:fill="8DC182" w:themeFill="accent4" w:themeFillTint="99"/>
            <w:vAlign w:val="center"/>
            <w:hideMark/>
          </w:tcPr>
          <w:p w:rsidR="009D0329" w:rsidRPr="009C5E5B" w:rsidRDefault="009D0329" w:rsidP="009D0329">
            <w:pPr>
              <w:jc w:val="center"/>
              <w:rPr>
                <w:rFonts w:ascii="Arial" w:hAnsi="Arial" w:cs="Arial"/>
                <w:b/>
                <w:bCs/>
                <w:sz w:val="22"/>
                <w:lang w:val="es-EC"/>
              </w:rPr>
            </w:pPr>
            <w:r>
              <w:rPr>
                <w:rFonts w:ascii="Arial" w:hAnsi="Arial" w:cs="Arial"/>
                <w:b/>
                <w:bCs/>
                <w:sz w:val="22"/>
                <w:lang w:val="es-EC"/>
              </w:rPr>
              <w:t>Á</w:t>
            </w:r>
            <w:r w:rsidRPr="009C5E5B">
              <w:rPr>
                <w:rFonts w:ascii="Arial" w:hAnsi="Arial" w:cs="Arial"/>
                <w:b/>
                <w:bCs/>
                <w:sz w:val="22"/>
                <w:lang w:val="es-EC"/>
              </w:rPr>
              <w:t>reas</w:t>
            </w:r>
          </w:p>
        </w:tc>
        <w:tc>
          <w:tcPr>
            <w:tcW w:w="1675" w:type="dxa"/>
            <w:shd w:val="clear" w:color="auto" w:fill="8DC182" w:themeFill="accent4" w:themeFillTint="99"/>
            <w:vAlign w:val="center"/>
            <w:hideMark/>
          </w:tcPr>
          <w:p w:rsidR="009D0329" w:rsidRPr="009C5E5B" w:rsidRDefault="009D0329" w:rsidP="009D0329">
            <w:pPr>
              <w:ind w:left="7"/>
              <w:jc w:val="center"/>
              <w:rPr>
                <w:rFonts w:ascii="Arial" w:hAnsi="Arial" w:cs="Arial"/>
                <w:b/>
                <w:bCs/>
                <w:sz w:val="22"/>
                <w:lang w:val="es-EC"/>
              </w:rPr>
            </w:pPr>
            <w:r w:rsidRPr="009C5E5B">
              <w:rPr>
                <w:rFonts w:ascii="Arial" w:hAnsi="Arial" w:cs="Arial"/>
                <w:b/>
                <w:bCs/>
                <w:sz w:val="22"/>
                <w:lang w:val="es-EC"/>
              </w:rPr>
              <w:t>Número de trabajadores por área</w:t>
            </w:r>
          </w:p>
        </w:tc>
      </w:tr>
      <w:tr w:rsidR="009D0329" w:rsidRPr="00725A18" w:rsidTr="009D0329">
        <w:trPr>
          <w:trHeight w:val="416"/>
        </w:trPr>
        <w:tc>
          <w:tcPr>
            <w:tcW w:w="3395" w:type="dxa"/>
            <w:vAlign w:val="center"/>
            <w:hideMark/>
          </w:tcPr>
          <w:p w:rsidR="009D0329" w:rsidRPr="00725A18" w:rsidRDefault="009D0329" w:rsidP="009D0329">
            <w:pPr>
              <w:jc w:val="center"/>
              <w:rPr>
                <w:rFonts w:ascii="Arial" w:hAnsi="Arial" w:cs="Arial"/>
                <w:bCs/>
                <w:lang w:val="es-EC"/>
              </w:rPr>
            </w:pPr>
            <w:r w:rsidRPr="00725A18">
              <w:rPr>
                <w:rFonts w:ascii="Arial" w:hAnsi="Arial" w:cs="Arial"/>
                <w:bCs/>
                <w:lang w:val="es-EC"/>
              </w:rPr>
              <w:t>Presidencia y Gerencia</w:t>
            </w:r>
          </w:p>
        </w:tc>
        <w:tc>
          <w:tcPr>
            <w:tcW w:w="1675" w:type="dxa"/>
            <w:vAlign w:val="center"/>
            <w:hideMark/>
          </w:tcPr>
          <w:p w:rsidR="009D0329" w:rsidRPr="00725A18" w:rsidRDefault="009D0329" w:rsidP="009D0329">
            <w:pPr>
              <w:ind w:left="7"/>
              <w:jc w:val="center"/>
              <w:rPr>
                <w:rFonts w:ascii="Arial" w:hAnsi="Arial" w:cs="Arial"/>
                <w:lang w:val="es-EC"/>
              </w:rPr>
            </w:pPr>
            <w:r w:rsidRPr="00725A18">
              <w:rPr>
                <w:rFonts w:ascii="Arial" w:hAnsi="Arial" w:cs="Arial"/>
                <w:lang w:val="es-EC"/>
              </w:rPr>
              <w:t>2</w:t>
            </w:r>
          </w:p>
        </w:tc>
      </w:tr>
      <w:tr w:rsidR="009D0329" w:rsidRPr="00725A18" w:rsidTr="009D0329">
        <w:trPr>
          <w:trHeight w:val="655"/>
        </w:trPr>
        <w:tc>
          <w:tcPr>
            <w:tcW w:w="3395" w:type="dxa"/>
            <w:vAlign w:val="center"/>
            <w:hideMark/>
          </w:tcPr>
          <w:p w:rsidR="009D0329" w:rsidRPr="00725A18" w:rsidRDefault="009D0329" w:rsidP="009D0329">
            <w:pPr>
              <w:jc w:val="center"/>
              <w:rPr>
                <w:rFonts w:ascii="Arial" w:hAnsi="Arial" w:cs="Arial"/>
                <w:bCs/>
                <w:lang w:val="es-EC"/>
              </w:rPr>
            </w:pPr>
            <w:r>
              <w:rPr>
                <w:rFonts w:ascii="Arial" w:hAnsi="Arial" w:cs="Arial"/>
                <w:bCs/>
                <w:lang w:val="es-EC"/>
              </w:rPr>
              <w:t>Jefe / Departamentos</w:t>
            </w:r>
          </w:p>
        </w:tc>
        <w:tc>
          <w:tcPr>
            <w:tcW w:w="1675" w:type="dxa"/>
            <w:vAlign w:val="center"/>
            <w:hideMark/>
          </w:tcPr>
          <w:p w:rsidR="009D0329" w:rsidRPr="00725A18" w:rsidRDefault="009D0329" w:rsidP="009D0329">
            <w:pPr>
              <w:ind w:left="7"/>
              <w:jc w:val="center"/>
              <w:rPr>
                <w:rFonts w:ascii="Arial" w:hAnsi="Arial" w:cs="Arial"/>
                <w:lang w:val="es-EC"/>
              </w:rPr>
            </w:pPr>
            <w:r w:rsidRPr="00725A18">
              <w:rPr>
                <w:rFonts w:ascii="Arial" w:hAnsi="Arial" w:cs="Arial"/>
                <w:lang w:val="es-EC"/>
              </w:rPr>
              <w:t>3</w:t>
            </w:r>
          </w:p>
        </w:tc>
      </w:tr>
      <w:tr w:rsidR="009D0329" w:rsidRPr="00725A18" w:rsidTr="009D0329">
        <w:trPr>
          <w:trHeight w:val="655"/>
        </w:trPr>
        <w:tc>
          <w:tcPr>
            <w:tcW w:w="3395" w:type="dxa"/>
            <w:vAlign w:val="center"/>
            <w:hideMark/>
          </w:tcPr>
          <w:p w:rsidR="009D0329" w:rsidRPr="00725A18" w:rsidRDefault="009D0329" w:rsidP="009D0329">
            <w:pPr>
              <w:jc w:val="center"/>
              <w:rPr>
                <w:rFonts w:ascii="Arial" w:hAnsi="Arial" w:cs="Arial"/>
                <w:bCs/>
                <w:lang w:val="es-EC"/>
              </w:rPr>
            </w:pPr>
            <w:r>
              <w:rPr>
                <w:rFonts w:ascii="Arial" w:hAnsi="Arial" w:cs="Arial"/>
                <w:bCs/>
                <w:lang w:val="es-EC"/>
              </w:rPr>
              <w:t>Subjefes/ Departamentos</w:t>
            </w:r>
          </w:p>
        </w:tc>
        <w:tc>
          <w:tcPr>
            <w:tcW w:w="1675" w:type="dxa"/>
            <w:vAlign w:val="center"/>
            <w:hideMark/>
          </w:tcPr>
          <w:p w:rsidR="009D0329" w:rsidRPr="00725A18" w:rsidRDefault="009D0329" w:rsidP="009D0329">
            <w:pPr>
              <w:ind w:left="7"/>
              <w:jc w:val="center"/>
              <w:rPr>
                <w:rFonts w:ascii="Arial" w:hAnsi="Arial" w:cs="Arial"/>
                <w:lang w:val="es-EC"/>
              </w:rPr>
            </w:pPr>
            <w:r w:rsidRPr="00725A18">
              <w:rPr>
                <w:rFonts w:ascii="Arial" w:hAnsi="Arial" w:cs="Arial"/>
                <w:lang w:val="es-EC"/>
              </w:rPr>
              <w:t>5</w:t>
            </w:r>
          </w:p>
        </w:tc>
      </w:tr>
      <w:tr w:rsidR="009D0329" w:rsidRPr="00725A18" w:rsidTr="009D0329">
        <w:trPr>
          <w:trHeight w:val="655"/>
        </w:trPr>
        <w:tc>
          <w:tcPr>
            <w:tcW w:w="3395" w:type="dxa"/>
            <w:vAlign w:val="center"/>
            <w:hideMark/>
          </w:tcPr>
          <w:p w:rsidR="009D0329" w:rsidRPr="00725A18" w:rsidRDefault="009D0329" w:rsidP="009D0329">
            <w:pPr>
              <w:jc w:val="center"/>
              <w:rPr>
                <w:rFonts w:ascii="Arial" w:hAnsi="Arial" w:cs="Arial"/>
                <w:bCs/>
                <w:lang w:val="es-EC"/>
              </w:rPr>
            </w:pPr>
            <w:r w:rsidRPr="00725A18">
              <w:rPr>
                <w:rFonts w:ascii="Arial" w:hAnsi="Arial" w:cs="Arial"/>
                <w:bCs/>
                <w:lang w:val="es-EC"/>
              </w:rPr>
              <w:t>Operadores y Mecánicos</w:t>
            </w:r>
          </w:p>
        </w:tc>
        <w:tc>
          <w:tcPr>
            <w:tcW w:w="1675" w:type="dxa"/>
            <w:vAlign w:val="center"/>
            <w:hideMark/>
          </w:tcPr>
          <w:p w:rsidR="009D0329" w:rsidRPr="00725A18" w:rsidRDefault="009D0329" w:rsidP="009D0329">
            <w:pPr>
              <w:ind w:left="7"/>
              <w:jc w:val="center"/>
              <w:rPr>
                <w:rFonts w:ascii="Arial" w:hAnsi="Arial" w:cs="Arial"/>
                <w:lang w:val="es-EC"/>
              </w:rPr>
            </w:pPr>
            <w:r w:rsidRPr="00725A18">
              <w:rPr>
                <w:rFonts w:ascii="Arial" w:hAnsi="Arial" w:cs="Arial"/>
                <w:lang w:val="es-EC"/>
              </w:rPr>
              <w:t>15</w:t>
            </w:r>
          </w:p>
        </w:tc>
      </w:tr>
      <w:tr w:rsidR="009D0329" w:rsidRPr="00725A18" w:rsidTr="009D0329">
        <w:trPr>
          <w:trHeight w:val="527"/>
        </w:trPr>
        <w:tc>
          <w:tcPr>
            <w:tcW w:w="3395" w:type="dxa"/>
            <w:vAlign w:val="center"/>
            <w:hideMark/>
          </w:tcPr>
          <w:p w:rsidR="009D0329" w:rsidRPr="00725A18" w:rsidRDefault="009D0329" w:rsidP="009D0329">
            <w:pPr>
              <w:jc w:val="center"/>
              <w:rPr>
                <w:rFonts w:ascii="Arial" w:hAnsi="Arial" w:cs="Arial"/>
                <w:bCs/>
                <w:lang w:val="es-EC"/>
              </w:rPr>
            </w:pPr>
            <w:r w:rsidRPr="00725A18">
              <w:rPr>
                <w:rFonts w:ascii="Arial" w:hAnsi="Arial" w:cs="Arial"/>
                <w:bCs/>
                <w:lang w:val="es-EC"/>
              </w:rPr>
              <w:t>Obreros</w:t>
            </w:r>
          </w:p>
        </w:tc>
        <w:tc>
          <w:tcPr>
            <w:tcW w:w="1675" w:type="dxa"/>
            <w:vAlign w:val="center"/>
            <w:hideMark/>
          </w:tcPr>
          <w:p w:rsidR="009D0329" w:rsidRPr="00725A18" w:rsidRDefault="009D0329" w:rsidP="009D0329">
            <w:pPr>
              <w:ind w:left="7"/>
              <w:jc w:val="center"/>
              <w:rPr>
                <w:rFonts w:ascii="Arial" w:hAnsi="Arial" w:cs="Arial"/>
                <w:lang w:val="es-EC"/>
              </w:rPr>
            </w:pPr>
            <w:r w:rsidRPr="00725A18">
              <w:rPr>
                <w:rFonts w:ascii="Arial" w:hAnsi="Arial" w:cs="Arial"/>
                <w:lang w:val="es-EC"/>
              </w:rPr>
              <w:t>4</w:t>
            </w:r>
          </w:p>
        </w:tc>
      </w:tr>
      <w:tr w:rsidR="009D0329" w:rsidRPr="00725A18" w:rsidTr="009D0329">
        <w:trPr>
          <w:trHeight w:val="583"/>
        </w:trPr>
        <w:tc>
          <w:tcPr>
            <w:tcW w:w="3395" w:type="dxa"/>
            <w:vAlign w:val="center"/>
            <w:hideMark/>
          </w:tcPr>
          <w:p w:rsidR="009D0329" w:rsidRPr="000A79B0" w:rsidRDefault="009D0329" w:rsidP="009D0329">
            <w:pPr>
              <w:jc w:val="center"/>
              <w:rPr>
                <w:rFonts w:ascii="Arial" w:hAnsi="Arial" w:cs="Arial"/>
                <w:b/>
                <w:bCs/>
                <w:lang w:val="es-EC"/>
              </w:rPr>
            </w:pPr>
            <w:r w:rsidRPr="000A79B0">
              <w:rPr>
                <w:rFonts w:ascii="Arial" w:hAnsi="Arial" w:cs="Arial"/>
                <w:b/>
                <w:bCs/>
                <w:lang w:val="es-EC"/>
              </w:rPr>
              <w:t>Total Personal Contratado</w:t>
            </w:r>
          </w:p>
        </w:tc>
        <w:tc>
          <w:tcPr>
            <w:tcW w:w="1675" w:type="dxa"/>
            <w:vAlign w:val="center"/>
            <w:hideMark/>
          </w:tcPr>
          <w:p w:rsidR="009D0329" w:rsidRPr="00725A18" w:rsidRDefault="009D0329" w:rsidP="009D0329">
            <w:pPr>
              <w:ind w:left="7"/>
              <w:jc w:val="center"/>
              <w:rPr>
                <w:rFonts w:ascii="Arial" w:hAnsi="Arial" w:cs="Arial"/>
                <w:b/>
                <w:lang w:val="es-EC"/>
              </w:rPr>
            </w:pPr>
            <w:r w:rsidRPr="00725A18">
              <w:rPr>
                <w:rFonts w:ascii="Arial" w:hAnsi="Arial" w:cs="Arial"/>
                <w:b/>
                <w:lang w:val="es-EC"/>
              </w:rPr>
              <w:t>29</w:t>
            </w:r>
          </w:p>
        </w:tc>
      </w:tr>
    </w:tbl>
    <w:p w:rsidR="00C40ADB" w:rsidRPr="0011203D" w:rsidRDefault="00C40ADB" w:rsidP="00C40ADB">
      <w:pPr>
        <w:spacing w:line="480" w:lineRule="auto"/>
        <w:jc w:val="both"/>
        <w:rPr>
          <w:rFonts w:ascii="Arial" w:hAnsi="Arial" w:cs="Arial"/>
          <w:b/>
          <w:sz w:val="28"/>
          <w:lang w:val="es-EC"/>
        </w:rPr>
      </w:pPr>
    </w:p>
    <w:p w:rsidR="00C40ADB" w:rsidRDefault="00C40ADB" w:rsidP="00C40ADB">
      <w:pPr>
        <w:spacing w:after="120" w:line="480" w:lineRule="auto"/>
        <w:rPr>
          <w:rFonts w:ascii="Arial" w:hAnsi="Arial" w:cs="Arial"/>
          <w:b/>
          <w:bCs/>
          <w:lang w:val="es-EC"/>
        </w:rPr>
      </w:pPr>
      <w:r w:rsidRPr="0011203D">
        <w:rPr>
          <w:rFonts w:ascii="Arial" w:hAnsi="Arial" w:cs="Arial"/>
          <w:b/>
          <w:bCs/>
          <w:lang w:val="es-EC"/>
        </w:rPr>
        <w:t xml:space="preserve"> </w:t>
      </w:r>
    </w:p>
    <w:p w:rsidR="00C40ADB" w:rsidRDefault="00C40ADB" w:rsidP="00C40ADB">
      <w:pPr>
        <w:spacing w:after="120" w:line="480" w:lineRule="auto"/>
        <w:rPr>
          <w:rFonts w:ascii="Arial" w:hAnsi="Arial" w:cs="Arial"/>
          <w:b/>
          <w:bCs/>
          <w:lang w:val="es-EC"/>
        </w:rPr>
      </w:pPr>
    </w:p>
    <w:p w:rsidR="00C40ADB" w:rsidRDefault="00C40ADB" w:rsidP="00C40ADB">
      <w:pPr>
        <w:spacing w:after="120" w:line="480" w:lineRule="auto"/>
        <w:rPr>
          <w:rFonts w:ascii="Arial" w:hAnsi="Arial" w:cs="Arial"/>
          <w:b/>
          <w:bCs/>
          <w:lang w:val="es-EC"/>
        </w:rPr>
      </w:pPr>
    </w:p>
    <w:p w:rsidR="00C40ADB" w:rsidRDefault="00C40ADB" w:rsidP="00C40ADB">
      <w:pPr>
        <w:spacing w:after="120" w:line="480" w:lineRule="auto"/>
        <w:rPr>
          <w:rFonts w:ascii="Arial" w:hAnsi="Arial" w:cs="Arial"/>
          <w:b/>
          <w:bCs/>
          <w:lang w:val="es-EC"/>
        </w:rPr>
      </w:pPr>
    </w:p>
    <w:p w:rsidR="00C40ADB" w:rsidRDefault="00C40ADB" w:rsidP="00C40ADB">
      <w:pPr>
        <w:spacing w:after="120" w:line="480" w:lineRule="auto"/>
        <w:rPr>
          <w:rFonts w:ascii="Arial" w:hAnsi="Arial" w:cs="Arial"/>
          <w:b/>
          <w:bCs/>
          <w:lang w:val="es-EC"/>
        </w:rPr>
      </w:pPr>
    </w:p>
    <w:p w:rsidR="00C40ADB" w:rsidRDefault="00C40ADB" w:rsidP="00C40ADB">
      <w:pPr>
        <w:spacing w:after="120" w:line="480" w:lineRule="auto"/>
        <w:rPr>
          <w:rFonts w:ascii="Arial" w:hAnsi="Arial" w:cs="Arial"/>
          <w:b/>
          <w:bCs/>
          <w:lang w:val="es-EC"/>
        </w:rPr>
      </w:pPr>
    </w:p>
    <w:p w:rsidR="00C40ADB" w:rsidRDefault="00C40ADB" w:rsidP="00C40ADB">
      <w:pPr>
        <w:spacing w:after="120" w:line="480" w:lineRule="auto"/>
        <w:rPr>
          <w:rFonts w:ascii="Arial" w:hAnsi="Arial" w:cs="Arial"/>
          <w:b/>
          <w:bCs/>
          <w:lang w:val="es-EC"/>
        </w:rPr>
      </w:pPr>
    </w:p>
    <w:p w:rsidR="002507B9" w:rsidRDefault="00C40ADB" w:rsidP="00185080">
      <w:pPr>
        <w:ind w:left="2124" w:firstLine="708"/>
        <w:rPr>
          <w:rFonts w:ascii="Arial" w:hAnsi="Arial" w:cs="Arial"/>
          <w:b/>
          <w:bCs/>
          <w:sz w:val="20"/>
          <w:lang w:val="es-EC"/>
        </w:rPr>
      </w:pPr>
      <w:r>
        <w:rPr>
          <w:rFonts w:ascii="Arial" w:hAnsi="Arial" w:cs="Arial"/>
          <w:b/>
          <w:bCs/>
          <w:sz w:val="20"/>
          <w:lang w:val="es-EC"/>
        </w:rPr>
        <w:t>Fuente: Departamento de RRHH de la empresa C.R.</w:t>
      </w:r>
    </w:p>
    <w:p w:rsidR="00185080" w:rsidRPr="00185080" w:rsidRDefault="00185080" w:rsidP="00185080">
      <w:pPr>
        <w:ind w:left="2124" w:firstLine="708"/>
        <w:rPr>
          <w:rFonts w:ascii="Arial" w:hAnsi="Arial" w:cs="Arial"/>
          <w:b/>
          <w:bCs/>
          <w:sz w:val="20"/>
          <w:lang w:val="es-EC"/>
        </w:rPr>
      </w:pPr>
    </w:p>
    <w:p w:rsidR="00185080" w:rsidRDefault="00B4248A" w:rsidP="004B56F7">
      <w:pPr>
        <w:spacing w:before="240" w:after="120" w:line="480" w:lineRule="auto"/>
        <w:ind w:left="1985"/>
        <w:jc w:val="both"/>
        <w:rPr>
          <w:rFonts w:ascii="Arial" w:hAnsi="Arial" w:cs="Arial"/>
          <w:bCs/>
          <w:lang w:val="es-EC"/>
        </w:rPr>
      </w:pPr>
      <w:r>
        <w:rPr>
          <w:rFonts w:ascii="Arial" w:hAnsi="Arial" w:cs="Arial"/>
          <w:bCs/>
          <w:lang w:val="es-EC"/>
        </w:rPr>
        <w:t>Con  la evaluación de la fuerza laboral la emp</w:t>
      </w:r>
      <w:r w:rsidR="0032551E">
        <w:rPr>
          <w:rFonts w:ascii="Arial" w:hAnsi="Arial" w:cs="Arial"/>
          <w:bCs/>
          <w:lang w:val="es-EC"/>
        </w:rPr>
        <w:t>resa ha  potenciado</w:t>
      </w:r>
      <w:r>
        <w:rPr>
          <w:rFonts w:ascii="Arial" w:hAnsi="Arial" w:cs="Arial"/>
          <w:bCs/>
          <w:lang w:val="es-EC"/>
        </w:rPr>
        <w:t xml:space="preserve"> la utilización</w:t>
      </w:r>
      <w:r w:rsidR="0032551E">
        <w:rPr>
          <w:rFonts w:ascii="Arial" w:hAnsi="Arial" w:cs="Arial"/>
          <w:bCs/>
          <w:lang w:val="es-EC"/>
        </w:rPr>
        <w:t xml:space="preserve"> más</w:t>
      </w:r>
      <w:r>
        <w:rPr>
          <w:rFonts w:ascii="Arial" w:hAnsi="Arial" w:cs="Arial"/>
          <w:bCs/>
          <w:lang w:val="es-EC"/>
        </w:rPr>
        <w:t xml:space="preserve"> racional</w:t>
      </w:r>
      <w:r w:rsidR="00185080">
        <w:rPr>
          <w:rFonts w:ascii="Arial" w:hAnsi="Arial" w:cs="Arial"/>
          <w:bCs/>
          <w:lang w:val="es-EC"/>
        </w:rPr>
        <w:t xml:space="preserve"> del número de trabajadores y de su tiempo laboral</w:t>
      </w:r>
      <w:r w:rsidR="004B56F7">
        <w:rPr>
          <w:rFonts w:ascii="Arial" w:hAnsi="Arial" w:cs="Arial"/>
          <w:bCs/>
          <w:lang w:val="es-EC"/>
        </w:rPr>
        <w:t>.</w:t>
      </w:r>
    </w:p>
    <w:p w:rsidR="00146B06" w:rsidRDefault="00146B06" w:rsidP="004B56F7">
      <w:pPr>
        <w:spacing w:before="240" w:after="120" w:line="480" w:lineRule="auto"/>
        <w:ind w:left="1985"/>
        <w:jc w:val="both"/>
        <w:rPr>
          <w:rFonts w:ascii="Arial" w:hAnsi="Arial" w:cs="Arial"/>
          <w:bCs/>
          <w:lang w:val="es-EC"/>
        </w:rPr>
      </w:pPr>
    </w:p>
    <w:p w:rsidR="00146B06" w:rsidRDefault="00146B06" w:rsidP="004B56F7">
      <w:pPr>
        <w:spacing w:before="240" w:after="120" w:line="480" w:lineRule="auto"/>
        <w:ind w:left="1985"/>
        <w:jc w:val="both"/>
        <w:rPr>
          <w:rFonts w:ascii="Arial" w:hAnsi="Arial" w:cs="Arial"/>
          <w:bCs/>
          <w:lang w:val="es-EC"/>
        </w:rPr>
      </w:pPr>
    </w:p>
    <w:p w:rsidR="00146B06" w:rsidRDefault="00146B06" w:rsidP="00146B06">
      <w:pPr>
        <w:pStyle w:val="Prrafodelista"/>
        <w:numPr>
          <w:ilvl w:val="0"/>
          <w:numId w:val="32"/>
        </w:numPr>
        <w:spacing w:before="240" w:after="120" w:line="276" w:lineRule="auto"/>
        <w:ind w:left="1134" w:hanging="425"/>
        <w:rPr>
          <w:rFonts w:ascii="Arial" w:hAnsi="Arial" w:cs="Arial"/>
          <w:b/>
          <w:bCs/>
          <w:lang w:val="es-EC"/>
        </w:rPr>
      </w:pPr>
      <w:r>
        <w:rPr>
          <w:rFonts w:ascii="Arial" w:hAnsi="Arial" w:cs="Arial"/>
          <w:b/>
          <w:bCs/>
          <w:lang w:val="es-EC"/>
        </w:rPr>
        <w:lastRenderedPageBreak/>
        <w:t>Descripción de los Procesos</w:t>
      </w:r>
    </w:p>
    <w:p w:rsidR="00146B06" w:rsidRDefault="00146B06" w:rsidP="00146B06">
      <w:pPr>
        <w:rPr>
          <w:rFonts w:ascii="Arial" w:hAnsi="Arial" w:cs="Arial"/>
          <w:b/>
          <w:bCs/>
          <w:sz w:val="20"/>
          <w:lang w:val="es-EC"/>
        </w:rPr>
      </w:pPr>
    </w:p>
    <w:p w:rsidR="00146B06" w:rsidRPr="00146B06" w:rsidRDefault="00146B06" w:rsidP="00146B06">
      <w:pPr>
        <w:jc w:val="center"/>
        <w:rPr>
          <w:rFonts w:ascii="Arial" w:hAnsi="Arial" w:cs="Arial"/>
          <w:b/>
          <w:bCs/>
          <w:sz w:val="20"/>
          <w:lang w:val="es-EC"/>
        </w:rPr>
      </w:pPr>
      <w:r w:rsidRPr="00146B06">
        <w:rPr>
          <w:rFonts w:ascii="Arial" w:hAnsi="Arial" w:cs="Arial"/>
          <w:b/>
          <w:bCs/>
          <w:sz w:val="20"/>
          <w:lang w:val="es-EC"/>
        </w:rPr>
        <w:t>Tabla 3.2: Descripción del proceso de Construcción de Vía asfáltica</w:t>
      </w:r>
    </w:p>
    <w:p w:rsidR="00146B06" w:rsidRDefault="00146B06" w:rsidP="004B56F7">
      <w:pPr>
        <w:spacing w:before="240" w:after="120" w:line="480" w:lineRule="auto"/>
        <w:ind w:left="1985"/>
        <w:jc w:val="both"/>
        <w:rPr>
          <w:rFonts w:ascii="Arial" w:hAnsi="Arial" w:cs="Arial"/>
          <w:bCs/>
          <w:lang w:val="es-EC"/>
        </w:rPr>
      </w:pPr>
    </w:p>
    <w:p w:rsidR="00E1761B" w:rsidRDefault="003A217E">
      <w:pPr>
        <w:rPr>
          <w:rFonts w:ascii="Arial" w:hAnsi="Arial" w:cs="Arial"/>
          <w:bCs/>
          <w:lang w:val="es-EC"/>
        </w:rPr>
      </w:pPr>
      <w:r>
        <w:rPr>
          <w:rFonts w:ascii="Arial" w:hAnsi="Arial" w:cs="Arial"/>
          <w:bCs/>
          <w:noProof/>
        </w:rPr>
        <w:drawing>
          <wp:anchor distT="0" distB="0" distL="114300" distR="114300" simplePos="0" relativeHeight="252734976" behindDoc="1" locked="0" layoutInCell="1" allowOverlap="1">
            <wp:simplePos x="0" y="0"/>
            <wp:positionH relativeFrom="column">
              <wp:posOffset>-935683</wp:posOffset>
            </wp:positionH>
            <wp:positionV relativeFrom="paragraph">
              <wp:posOffset>1342631</wp:posOffset>
            </wp:positionV>
            <wp:extent cx="7409793" cy="3865967"/>
            <wp:effectExtent l="0" t="1771650" r="0" b="1753783"/>
            <wp:wrapNone/>
            <wp:docPr id="5" name="Imagen 8" descr="C:\Documents and Settings\igarnica\Escritorio\nestor\tabl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garnica\Escritorio\nestor\tabla3.PNG"/>
                    <pic:cNvPicPr>
                      <a:picLocks noChangeAspect="1" noChangeArrowheads="1"/>
                    </pic:cNvPicPr>
                  </pic:nvPicPr>
                  <pic:blipFill>
                    <a:blip r:embed="rId23" cstate="print"/>
                    <a:srcRect/>
                    <a:stretch>
                      <a:fillRect/>
                    </a:stretch>
                  </pic:blipFill>
                  <pic:spPr bwMode="auto">
                    <a:xfrm rot="16200000">
                      <a:off x="0" y="0"/>
                      <a:ext cx="7409793" cy="3865967"/>
                    </a:xfrm>
                    <a:prstGeom prst="rect">
                      <a:avLst/>
                    </a:prstGeom>
                    <a:noFill/>
                    <a:ln w="9525">
                      <a:noFill/>
                      <a:miter lim="800000"/>
                      <a:headEnd/>
                      <a:tailEnd/>
                    </a:ln>
                  </pic:spPr>
                </pic:pic>
              </a:graphicData>
            </a:graphic>
          </wp:anchor>
        </w:drawing>
      </w:r>
      <w:r w:rsidR="00E1761B">
        <w:rPr>
          <w:rFonts w:ascii="Arial" w:hAnsi="Arial" w:cs="Arial"/>
          <w:bCs/>
          <w:lang w:val="es-EC"/>
        </w:rPr>
        <w:br w:type="page"/>
      </w:r>
    </w:p>
    <w:p w:rsidR="00E1761B" w:rsidRPr="00E1761B" w:rsidRDefault="00E1761B" w:rsidP="00E1761B">
      <w:pPr>
        <w:jc w:val="center"/>
        <w:rPr>
          <w:rFonts w:ascii="Arial" w:hAnsi="Arial" w:cs="Arial"/>
          <w:b/>
          <w:bCs/>
          <w:sz w:val="20"/>
          <w:lang w:val="es-EC"/>
        </w:rPr>
      </w:pPr>
      <w:r>
        <w:rPr>
          <w:rFonts w:ascii="Arial" w:hAnsi="Arial" w:cs="Arial"/>
          <w:b/>
          <w:bCs/>
          <w:sz w:val="20"/>
          <w:lang w:val="es-EC"/>
        </w:rPr>
        <w:lastRenderedPageBreak/>
        <w:t>Tabla 3.3</w:t>
      </w:r>
      <w:r w:rsidRPr="00E1761B">
        <w:rPr>
          <w:rFonts w:ascii="Arial" w:hAnsi="Arial" w:cs="Arial"/>
          <w:b/>
          <w:bCs/>
          <w:sz w:val="20"/>
          <w:lang w:val="es-EC"/>
        </w:rPr>
        <w:t>: Descripción del Proceso de Mantenimiento de Maquinarias</w:t>
      </w:r>
    </w:p>
    <w:p w:rsidR="00E1761B" w:rsidRDefault="009D0329">
      <w:pPr>
        <w:rPr>
          <w:rFonts w:ascii="Arial" w:hAnsi="Arial" w:cs="Arial"/>
          <w:bCs/>
          <w:lang w:val="es-EC"/>
        </w:rPr>
      </w:pPr>
      <w:r>
        <w:rPr>
          <w:rFonts w:ascii="Arial" w:hAnsi="Arial" w:cs="Arial"/>
          <w:bCs/>
          <w:noProof/>
        </w:rPr>
        <w:drawing>
          <wp:anchor distT="0" distB="0" distL="114300" distR="114300" simplePos="0" relativeHeight="252736000" behindDoc="1" locked="0" layoutInCell="1" allowOverlap="1">
            <wp:simplePos x="0" y="0"/>
            <wp:positionH relativeFrom="column">
              <wp:posOffset>-1226820</wp:posOffset>
            </wp:positionH>
            <wp:positionV relativeFrom="paragraph">
              <wp:posOffset>1766570</wp:posOffset>
            </wp:positionV>
            <wp:extent cx="7635240" cy="4215765"/>
            <wp:effectExtent l="0" t="1714500" r="0" b="1689735"/>
            <wp:wrapNone/>
            <wp:docPr id="23" name="Imagen 9" descr="C:\Documents and Settings\igarnica\Escritorio\nesto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garnica\Escritorio\nestor\3.3.PNG"/>
                    <pic:cNvPicPr>
                      <a:picLocks noChangeAspect="1" noChangeArrowheads="1"/>
                    </pic:cNvPicPr>
                  </pic:nvPicPr>
                  <pic:blipFill>
                    <a:blip r:embed="rId24" cstate="print"/>
                    <a:srcRect/>
                    <a:stretch>
                      <a:fillRect/>
                    </a:stretch>
                  </pic:blipFill>
                  <pic:spPr bwMode="auto">
                    <a:xfrm rot="16200000">
                      <a:off x="0" y="0"/>
                      <a:ext cx="7635240" cy="4215765"/>
                    </a:xfrm>
                    <a:prstGeom prst="rect">
                      <a:avLst/>
                    </a:prstGeom>
                    <a:noFill/>
                    <a:ln w="9525">
                      <a:noFill/>
                      <a:miter lim="800000"/>
                      <a:headEnd/>
                      <a:tailEnd/>
                    </a:ln>
                  </pic:spPr>
                </pic:pic>
              </a:graphicData>
            </a:graphic>
          </wp:anchor>
        </w:drawing>
      </w:r>
    </w:p>
    <w:p w:rsidR="00146B06" w:rsidRPr="00B4248A" w:rsidRDefault="00146B06" w:rsidP="009D0329">
      <w:pPr>
        <w:framePr w:w="5970" w:wrap="auto" w:hAnchor="text" w:x="3119"/>
        <w:spacing w:before="240" w:after="120" w:line="480" w:lineRule="auto"/>
        <w:ind w:left="1985"/>
        <w:jc w:val="both"/>
        <w:rPr>
          <w:rFonts w:ascii="Arial" w:hAnsi="Arial" w:cs="Arial"/>
          <w:bCs/>
          <w:lang w:val="es-EC"/>
        </w:rPr>
        <w:sectPr w:rsidR="00146B06" w:rsidRPr="00B4248A" w:rsidSect="00F03C40">
          <w:headerReference w:type="default" r:id="rId25"/>
          <w:footerReference w:type="default" r:id="rId26"/>
          <w:headerReference w:type="first" r:id="rId27"/>
          <w:footerReference w:type="first" r:id="rId28"/>
          <w:pgSz w:w="11907" w:h="16840" w:code="9"/>
          <w:pgMar w:top="2268" w:right="1361" w:bottom="2268" w:left="2268" w:header="709" w:footer="1134" w:gutter="0"/>
          <w:cols w:space="708"/>
          <w:titlePg/>
          <w:docGrid w:linePitch="360"/>
        </w:sectPr>
      </w:pPr>
    </w:p>
    <w:p w:rsidR="002C1460" w:rsidRPr="00AE3B68" w:rsidRDefault="002C1460" w:rsidP="00F90E98">
      <w:pPr>
        <w:pStyle w:val="Prrafodelista"/>
        <w:numPr>
          <w:ilvl w:val="0"/>
          <w:numId w:val="33"/>
        </w:numPr>
        <w:spacing w:before="240" w:line="480" w:lineRule="auto"/>
        <w:ind w:left="1134" w:hanging="425"/>
        <w:jc w:val="both"/>
        <w:rPr>
          <w:rFonts w:ascii="Arial" w:hAnsi="Arial" w:cs="Arial"/>
          <w:b/>
          <w:szCs w:val="28"/>
          <w:lang w:val="es-EC"/>
        </w:rPr>
      </w:pPr>
      <w:r w:rsidRPr="00AE3B68">
        <w:rPr>
          <w:rFonts w:ascii="Arial" w:hAnsi="Arial" w:cs="Arial"/>
          <w:b/>
          <w:szCs w:val="28"/>
          <w:lang w:val="es-EC"/>
        </w:rPr>
        <w:lastRenderedPageBreak/>
        <w:t>Análisis de la Situación Actual de la Gestión de Mantenimiento</w:t>
      </w:r>
    </w:p>
    <w:p w:rsidR="002C1460" w:rsidRPr="0011203D" w:rsidRDefault="002C1460" w:rsidP="00DC761A">
      <w:pPr>
        <w:spacing w:before="240" w:line="480" w:lineRule="auto"/>
        <w:ind w:left="1134"/>
        <w:jc w:val="both"/>
        <w:rPr>
          <w:rFonts w:ascii="Arial" w:hAnsi="Arial" w:cs="Arial"/>
          <w:szCs w:val="28"/>
          <w:lang w:val="es-EC"/>
        </w:rPr>
      </w:pPr>
      <w:r w:rsidRPr="0011203D">
        <w:rPr>
          <w:rFonts w:ascii="Arial" w:hAnsi="Arial" w:cs="Arial"/>
          <w:szCs w:val="28"/>
          <w:lang w:val="es-EC"/>
        </w:rPr>
        <w:t>A</w:t>
      </w:r>
      <w:r>
        <w:rPr>
          <w:rFonts w:ascii="Arial" w:hAnsi="Arial" w:cs="Arial"/>
          <w:szCs w:val="28"/>
          <w:lang w:val="es-EC"/>
        </w:rPr>
        <w:t xml:space="preserve">ctualmente la empresa no cuenta con </w:t>
      </w:r>
      <w:r w:rsidRPr="0011203D">
        <w:rPr>
          <w:rFonts w:ascii="Arial" w:hAnsi="Arial" w:cs="Arial"/>
          <w:szCs w:val="28"/>
          <w:lang w:val="es-EC"/>
        </w:rPr>
        <w:t>u</w:t>
      </w:r>
      <w:r>
        <w:rPr>
          <w:rFonts w:ascii="Arial" w:hAnsi="Arial" w:cs="Arial"/>
          <w:szCs w:val="28"/>
          <w:lang w:val="es-EC"/>
        </w:rPr>
        <w:t xml:space="preserve">n Departamento de Mantenimiento. Las actividades de mantenimiento </w:t>
      </w:r>
      <w:r w:rsidRPr="0011203D">
        <w:rPr>
          <w:rFonts w:ascii="Arial" w:hAnsi="Arial" w:cs="Arial"/>
          <w:szCs w:val="28"/>
          <w:lang w:val="es-EC"/>
        </w:rPr>
        <w:t xml:space="preserve"> se realiza</w:t>
      </w:r>
      <w:r>
        <w:rPr>
          <w:rFonts w:ascii="Arial" w:hAnsi="Arial" w:cs="Arial"/>
          <w:szCs w:val="28"/>
          <w:lang w:val="es-EC"/>
        </w:rPr>
        <w:t>n</w:t>
      </w:r>
      <w:r w:rsidRPr="0011203D">
        <w:rPr>
          <w:rFonts w:ascii="Arial" w:hAnsi="Arial" w:cs="Arial"/>
          <w:szCs w:val="28"/>
          <w:lang w:val="es-EC"/>
        </w:rPr>
        <w:t xml:space="preserve"> a través de la empresa proveedora de los equipo</w:t>
      </w:r>
      <w:r>
        <w:rPr>
          <w:rFonts w:ascii="Arial" w:hAnsi="Arial" w:cs="Arial"/>
          <w:szCs w:val="28"/>
          <w:lang w:val="es-EC"/>
        </w:rPr>
        <w:t>s  lo que significa que el</w:t>
      </w:r>
      <w:r w:rsidRPr="0011203D">
        <w:rPr>
          <w:rFonts w:ascii="Arial" w:hAnsi="Arial" w:cs="Arial"/>
          <w:szCs w:val="28"/>
          <w:lang w:val="es-EC"/>
        </w:rPr>
        <w:t xml:space="preserve"> mantenimiento es subcontratado y externo, no se hace controles internos sobre los equipos.</w:t>
      </w:r>
    </w:p>
    <w:p w:rsidR="00A03123" w:rsidRDefault="00A03123" w:rsidP="002C1460">
      <w:pPr>
        <w:spacing w:line="480" w:lineRule="auto"/>
        <w:ind w:left="1134"/>
        <w:jc w:val="both"/>
        <w:rPr>
          <w:rFonts w:ascii="Arial" w:hAnsi="Arial" w:cs="Arial"/>
          <w:szCs w:val="28"/>
          <w:lang w:val="es-EC"/>
        </w:rPr>
      </w:pPr>
    </w:p>
    <w:p w:rsidR="002C1460" w:rsidRDefault="002C1460" w:rsidP="002C1460">
      <w:pPr>
        <w:spacing w:line="480" w:lineRule="auto"/>
        <w:ind w:left="1134"/>
        <w:jc w:val="both"/>
        <w:rPr>
          <w:rFonts w:ascii="Arial" w:hAnsi="Arial" w:cs="Arial"/>
          <w:szCs w:val="28"/>
          <w:lang w:val="es-EC"/>
        </w:rPr>
      </w:pPr>
      <w:r w:rsidRPr="0011203D">
        <w:rPr>
          <w:rFonts w:ascii="Arial" w:hAnsi="Arial" w:cs="Arial"/>
          <w:szCs w:val="28"/>
          <w:lang w:val="es-EC"/>
        </w:rPr>
        <w:t>El mantenimiento que realiza la empresa encargada es programado según cada equipo, mucha</w:t>
      </w:r>
      <w:r>
        <w:rPr>
          <w:rFonts w:ascii="Arial" w:hAnsi="Arial" w:cs="Arial"/>
          <w:szCs w:val="28"/>
          <w:lang w:val="es-EC"/>
        </w:rPr>
        <w:t xml:space="preserve">s de las indicaciones que ésta da a </w:t>
      </w:r>
      <w:r w:rsidR="00D67BB7">
        <w:rPr>
          <w:rFonts w:ascii="Arial" w:hAnsi="Arial" w:cs="Arial"/>
          <w:szCs w:val="28"/>
          <w:lang w:val="es-EC"/>
        </w:rPr>
        <w:t xml:space="preserve">la </w:t>
      </w:r>
      <w:r>
        <w:rPr>
          <w:rFonts w:ascii="Arial" w:hAnsi="Arial" w:cs="Arial"/>
          <w:szCs w:val="28"/>
          <w:lang w:val="es-EC"/>
        </w:rPr>
        <w:t>empresa</w:t>
      </w:r>
      <w:r w:rsidRPr="0011203D">
        <w:rPr>
          <w:rFonts w:ascii="Arial" w:hAnsi="Arial" w:cs="Arial"/>
          <w:szCs w:val="28"/>
          <w:lang w:val="es-EC"/>
        </w:rPr>
        <w:t xml:space="preserve"> no se realizan, debido a que no hay un departamento o persona encargada de reportar y hacer ejecutar las acciones indicadas. Esta es una gran debilidad que posee la empresa de manera interna.</w:t>
      </w:r>
    </w:p>
    <w:p w:rsidR="00DC761A" w:rsidRPr="0011203D" w:rsidRDefault="00DC761A" w:rsidP="002C1460">
      <w:pPr>
        <w:spacing w:line="480" w:lineRule="auto"/>
        <w:ind w:left="1134"/>
        <w:jc w:val="both"/>
        <w:rPr>
          <w:rFonts w:ascii="Arial" w:hAnsi="Arial" w:cs="Arial"/>
          <w:szCs w:val="28"/>
          <w:lang w:val="es-EC"/>
        </w:rPr>
      </w:pPr>
    </w:p>
    <w:p w:rsidR="002C1460" w:rsidRPr="00E07B45" w:rsidRDefault="002C1460" w:rsidP="00F90E98">
      <w:pPr>
        <w:pStyle w:val="Prrafodelista"/>
        <w:numPr>
          <w:ilvl w:val="0"/>
          <w:numId w:val="34"/>
        </w:numPr>
        <w:spacing w:before="240" w:line="480" w:lineRule="auto"/>
        <w:ind w:left="1985" w:hanging="851"/>
        <w:jc w:val="both"/>
        <w:rPr>
          <w:rFonts w:ascii="Arial" w:hAnsi="Arial" w:cs="Arial"/>
          <w:b/>
          <w:szCs w:val="26"/>
          <w:lang w:val="es-EC"/>
        </w:rPr>
      </w:pPr>
      <w:r w:rsidRPr="00E07B45">
        <w:rPr>
          <w:rFonts w:ascii="Arial" w:hAnsi="Arial" w:cs="Arial"/>
          <w:b/>
          <w:szCs w:val="26"/>
          <w:lang w:val="es-EC"/>
        </w:rPr>
        <w:t>Gestión Técnica</w:t>
      </w:r>
    </w:p>
    <w:p w:rsidR="002C1460" w:rsidRPr="008A2BC2" w:rsidRDefault="002C1460" w:rsidP="00F90E98">
      <w:pPr>
        <w:pStyle w:val="Prrafodelista"/>
        <w:numPr>
          <w:ilvl w:val="0"/>
          <w:numId w:val="35"/>
        </w:numPr>
        <w:spacing w:before="240" w:line="480" w:lineRule="auto"/>
        <w:jc w:val="both"/>
        <w:rPr>
          <w:rFonts w:ascii="Arial" w:hAnsi="Arial" w:cs="Arial"/>
          <w:lang w:val="es-EC"/>
        </w:rPr>
      </w:pPr>
      <w:r>
        <w:rPr>
          <w:rFonts w:ascii="Arial" w:hAnsi="Arial" w:cs="Arial"/>
          <w:lang w:val="es-EC"/>
        </w:rPr>
        <w:t>N</w:t>
      </w:r>
      <w:r w:rsidRPr="008A2BC2">
        <w:rPr>
          <w:rFonts w:ascii="Arial" w:hAnsi="Arial" w:cs="Arial"/>
          <w:lang w:val="es-EC"/>
        </w:rPr>
        <w:t xml:space="preserve">o posee un plan </w:t>
      </w:r>
      <w:r>
        <w:rPr>
          <w:rFonts w:ascii="Arial" w:hAnsi="Arial" w:cs="Arial"/>
          <w:lang w:val="es-EC"/>
        </w:rPr>
        <w:t xml:space="preserve">interno </w:t>
      </w:r>
      <w:r w:rsidRPr="008A2BC2">
        <w:rPr>
          <w:rFonts w:ascii="Arial" w:hAnsi="Arial" w:cs="Arial"/>
          <w:lang w:val="es-EC"/>
        </w:rPr>
        <w:t>de mantenimiento para los equipos.</w:t>
      </w:r>
    </w:p>
    <w:p w:rsidR="002C1460" w:rsidRPr="008A2BC2" w:rsidRDefault="002C1460" w:rsidP="00F90E98">
      <w:pPr>
        <w:pStyle w:val="Prrafodelista"/>
        <w:numPr>
          <w:ilvl w:val="0"/>
          <w:numId w:val="35"/>
        </w:numPr>
        <w:spacing w:line="480" w:lineRule="auto"/>
        <w:jc w:val="both"/>
        <w:rPr>
          <w:rFonts w:ascii="Arial" w:hAnsi="Arial" w:cs="Arial"/>
          <w:lang w:val="es-EC"/>
        </w:rPr>
      </w:pPr>
      <w:r w:rsidRPr="008A2BC2">
        <w:rPr>
          <w:rFonts w:ascii="Arial" w:hAnsi="Arial" w:cs="Arial"/>
          <w:lang w:val="es-EC"/>
        </w:rPr>
        <w:t>El itinerario de los equipos al momento de trabajar en algunos frentes de trabajo es orden directa del jefe de obras  y no  algo planificado  del departamento técnico.</w:t>
      </w:r>
    </w:p>
    <w:p w:rsidR="002C1460" w:rsidRPr="008A2BC2" w:rsidRDefault="002C1460" w:rsidP="00F90E98">
      <w:pPr>
        <w:pStyle w:val="Prrafodelista"/>
        <w:numPr>
          <w:ilvl w:val="0"/>
          <w:numId w:val="35"/>
        </w:numPr>
        <w:spacing w:line="480" w:lineRule="auto"/>
        <w:jc w:val="both"/>
        <w:rPr>
          <w:rFonts w:ascii="Arial" w:hAnsi="Arial" w:cs="Arial"/>
          <w:lang w:val="es-EC"/>
        </w:rPr>
      </w:pPr>
      <w:r w:rsidRPr="008A2BC2">
        <w:rPr>
          <w:rFonts w:ascii="Arial" w:hAnsi="Arial" w:cs="Arial"/>
          <w:lang w:val="es-EC"/>
        </w:rPr>
        <w:lastRenderedPageBreak/>
        <w:t>Un reporte del avance de la obra se da una vez por semana  al departamento técnico.</w:t>
      </w:r>
    </w:p>
    <w:p w:rsidR="002C1460" w:rsidRDefault="002C1460" w:rsidP="00F90E98">
      <w:pPr>
        <w:pStyle w:val="Prrafodelista"/>
        <w:numPr>
          <w:ilvl w:val="0"/>
          <w:numId w:val="35"/>
        </w:numPr>
        <w:spacing w:line="480" w:lineRule="auto"/>
        <w:jc w:val="both"/>
        <w:rPr>
          <w:rFonts w:ascii="Arial" w:hAnsi="Arial" w:cs="Arial"/>
          <w:lang w:val="es-EC"/>
        </w:rPr>
      </w:pPr>
      <w:r w:rsidRPr="008A2BC2">
        <w:rPr>
          <w:rFonts w:ascii="Arial" w:hAnsi="Arial" w:cs="Arial"/>
          <w:lang w:val="es-EC"/>
        </w:rPr>
        <w:t xml:space="preserve">El operador de los </w:t>
      </w:r>
      <w:r w:rsidR="00D67BB7">
        <w:rPr>
          <w:rFonts w:ascii="Arial" w:hAnsi="Arial" w:cs="Arial"/>
          <w:lang w:val="es-EC"/>
        </w:rPr>
        <w:t xml:space="preserve">equipos no tiene la formación </w:t>
      </w:r>
      <w:r w:rsidRPr="008A2BC2">
        <w:rPr>
          <w:rFonts w:ascii="Arial" w:hAnsi="Arial" w:cs="Arial"/>
          <w:lang w:val="es-EC"/>
        </w:rPr>
        <w:t xml:space="preserve"> suficiente para un problema fortuito en el equipo.</w:t>
      </w:r>
    </w:p>
    <w:p w:rsidR="002C1460" w:rsidRDefault="002C1460" w:rsidP="00F90E98">
      <w:pPr>
        <w:pStyle w:val="Prrafodelista"/>
        <w:numPr>
          <w:ilvl w:val="0"/>
          <w:numId w:val="35"/>
        </w:numPr>
        <w:spacing w:line="480" w:lineRule="auto"/>
        <w:jc w:val="both"/>
        <w:rPr>
          <w:rFonts w:ascii="Arial" w:hAnsi="Arial" w:cs="Arial"/>
          <w:lang w:val="es-EC"/>
        </w:rPr>
      </w:pPr>
      <w:r>
        <w:rPr>
          <w:rFonts w:ascii="Arial" w:hAnsi="Arial" w:cs="Arial"/>
          <w:lang w:val="es-EC"/>
        </w:rPr>
        <w:t>No poseen indicadores de gestión para evaluar el desempeño alcanzado.</w:t>
      </w:r>
    </w:p>
    <w:p w:rsidR="00D67BB7" w:rsidRDefault="002C1460" w:rsidP="00F90E98">
      <w:pPr>
        <w:pStyle w:val="Prrafodelista"/>
        <w:numPr>
          <w:ilvl w:val="0"/>
          <w:numId w:val="35"/>
        </w:numPr>
        <w:spacing w:line="480" w:lineRule="auto"/>
        <w:jc w:val="both"/>
        <w:rPr>
          <w:rFonts w:ascii="Arial" w:hAnsi="Arial" w:cs="Arial"/>
          <w:lang w:val="es-EC"/>
        </w:rPr>
      </w:pPr>
      <w:r w:rsidRPr="00F75A69">
        <w:rPr>
          <w:rFonts w:ascii="Arial" w:hAnsi="Arial" w:cs="Arial"/>
          <w:lang w:val="es-EC"/>
        </w:rPr>
        <w:t>Los reportes con fallas en los equipos se</w:t>
      </w:r>
      <w:r>
        <w:rPr>
          <w:rFonts w:ascii="Arial" w:hAnsi="Arial" w:cs="Arial"/>
          <w:lang w:val="es-EC"/>
        </w:rPr>
        <w:t xml:space="preserve"> las realizan directamente del proveedor hacia el gerente general de la empresa</w:t>
      </w:r>
      <w:r w:rsidRPr="00F75A69">
        <w:rPr>
          <w:rFonts w:ascii="Arial" w:hAnsi="Arial" w:cs="Arial"/>
          <w:lang w:val="es-EC"/>
        </w:rPr>
        <w:t>.</w:t>
      </w:r>
      <w:r w:rsidR="00D67BB7">
        <w:rPr>
          <w:rFonts w:ascii="Arial" w:hAnsi="Arial" w:cs="Arial"/>
          <w:lang w:val="es-EC"/>
        </w:rPr>
        <w:t xml:space="preserve"> </w:t>
      </w:r>
    </w:p>
    <w:p w:rsidR="002C1460" w:rsidRDefault="00D67BB7" w:rsidP="00F90E98">
      <w:pPr>
        <w:pStyle w:val="Prrafodelista"/>
        <w:numPr>
          <w:ilvl w:val="0"/>
          <w:numId w:val="35"/>
        </w:numPr>
        <w:spacing w:line="480" w:lineRule="auto"/>
        <w:jc w:val="both"/>
        <w:rPr>
          <w:rFonts w:ascii="Arial" w:hAnsi="Arial" w:cs="Arial"/>
          <w:lang w:val="es-EC"/>
        </w:rPr>
      </w:pPr>
      <w:r>
        <w:rPr>
          <w:rFonts w:ascii="Arial" w:hAnsi="Arial" w:cs="Arial"/>
          <w:lang w:val="es-EC"/>
        </w:rPr>
        <w:t>Por sobrecargas de funciones el gerente no revisa detalladamente el informe de mantenimiento enviado por el proveedor. El gerente solo se comunica con el proveedor para conocer si el equipo funciona correctamente.</w:t>
      </w:r>
    </w:p>
    <w:p w:rsidR="002C1460" w:rsidRDefault="002C1460" w:rsidP="00F90E98">
      <w:pPr>
        <w:pStyle w:val="Prrafodelista"/>
        <w:numPr>
          <w:ilvl w:val="0"/>
          <w:numId w:val="35"/>
        </w:numPr>
        <w:spacing w:line="480" w:lineRule="auto"/>
        <w:jc w:val="both"/>
        <w:rPr>
          <w:rFonts w:ascii="Arial" w:hAnsi="Arial" w:cs="Arial"/>
          <w:lang w:val="es-EC"/>
        </w:rPr>
      </w:pPr>
      <w:r>
        <w:rPr>
          <w:rFonts w:ascii="Arial" w:hAnsi="Arial" w:cs="Arial"/>
          <w:lang w:val="es-EC"/>
        </w:rPr>
        <w:t>No hay una persona que sirva de vehículo entre los operadores y la gerencia para atender necesidades, tales como desperfectos en los equipos, información sobre normas de trabajo, y demás especificaciones que estos requieran.</w:t>
      </w:r>
    </w:p>
    <w:p w:rsidR="00C463F9" w:rsidRDefault="00C463F9" w:rsidP="00C463F9">
      <w:pPr>
        <w:pStyle w:val="Prrafodelista"/>
        <w:spacing w:line="480" w:lineRule="auto"/>
        <w:ind w:left="2136"/>
        <w:jc w:val="both"/>
        <w:rPr>
          <w:rFonts w:ascii="Arial" w:hAnsi="Arial" w:cs="Arial"/>
          <w:lang w:val="es-EC"/>
        </w:rPr>
      </w:pPr>
    </w:p>
    <w:p w:rsidR="00C463F9" w:rsidRDefault="00C463F9" w:rsidP="00C463F9">
      <w:pPr>
        <w:pStyle w:val="Prrafodelista"/>
        <w:spacing w:line="480" w:lineRule="auto"/>
        <w:ind w:left="2136"/>
        <w:jc w:val="both"/>
        <w:rPr>
          <w:rFonts w:ascii="Arial" w:hAnsi="Arial" w:cs="Arial"/>
          <w:lang w:val="es-EC"/>
        </w:rPr>
      </w:pPr>
    </w:p>
    <w:p w:rsidR="00C463F9" w:rsidRDefault="00C463F9" w:rsidP="00C463F9">
      <w:pPr>
        <w:pStyle w:val="Prrafodelista"/>
        <w:spacing w:line="480" w:lineRule="auto"/>
        <w:ind w:left="2136"/>
        <w:jc w:val="both"/>
        <w:rPr>
          <w:rFonts w:ascii="Arial" w:hAnsi="Arial" w:cs="Arial"/>
          <w:lang w:val="es-EC"/>
        </w:rPr>
      </w:pPr>
    </w:p>
    <w:p w:rsidR="002C1460" w:rsidRPr="0042320C" w:rsidRDefault="002C1460" w:rsidP="00F90E98">
      <w:pPr>
        <w:pStyle w:val="Prrafodelista"/>
        <w:numPr>
          <w:ilvl w:val="0"/>
          <w:numId w:val="36"/>
        </w:numPr>
        <w:spacing w:line="480" w:lineRule="auto"/>
        <w:ind w:left="1985" w:hanging="851"/>
        <w:jc w:val="both"/>
        <w:rPr>
          <w:rFonts w:ascii="Arial" w:hAnsi="Arial" w:cs="Arial"/>
          <w:b/>
          <w:szCs w:val="26"/>
          <w:lang w:val="es-EC"/>
        </w:rPr>
      </w:pPr>
      <w:r w:rsidRPr="00CC47C3">
        <w:rPr>
          <w:rFonts w:ascii="Arial" w:hAnsi="Arial" w:cs="Arial"/>
          <w:b/>
          <w:szCs w:val="26"/>
          <w:lang w:val="es-EC"/>
        </w:rPr>
        <w:lastRenderedPageBreak/>
        <w:t>Gestión Administrativa</w:t>
      </w:r>
    </w:p>
    <w:p w:rsidR="00DC761A" w:rsidRDefault="002C1460" w:rsidP="00DC761A">
      <w:pPr>
        <w:spacing w:line="480" w:lineRule="auto"/>
        <w:ind w:left="1985"/>
        <w:jc w:val="both"/>
        <w:rPr>
          <w:rFonts w:ascii="Arial" w:hAnsi="Arial" w:cs="Arial"/>
          <w:lang w:val="es-EC"/>
        </w:rPr>
      </w:pPr>
      <w:r>
        <w:rPr>
          <w:rFonts w:ascii="Arial" w:hAnsi="Arial" w:cs="Arial"/>
          <w:lang w:val="es-EC"/>
        </w:rPr>
        <w:t>La empresa “CR” no cuenta con un plan de mantenimiento, está actividad la realiza a través de la contratación de proveedores quienes se encargan del mantenimiento de las maquinarias previo a un contrato de tres mil horas.</w:t>
      </w:r>
    </w:p>
    <w:p w:rsidR="002C1460" w:rsidRDefault="002C1460" w:rsidP="00DC761A">
      <w:pPr>
        <w:spacing w:before="240" w:line="480" w:lineRule="auto"/>
        <w:ind w:left="1985"/>
        <w:jc w:val="both"/>
        <w:rPr>
          <w:rFonts w:ascii="Arial" w:hAnsi="Arial" w:cs="Arial"/>
          <w:lang w:val="es-EC"/>
        </w:rPr>
      </w:pPr>
      <w:r>
        <w:rPr>
          <w:rFonts w:ascii="Arial" w:hAnsi="Arial" w:cs="Arial"/>
          <w:lang w:val="es-EC"/>
        </w:rPr>
        <w:t>Debido a la falta de planificación no cuenta con procedimientos, normas, reglamentos ni  objetivos.</w:t>
      </w:r>
    </w:p>
    <w:p w:rsidR="00102DA7" w:rsidRDefault="00102DA7" w:rsidP="00DC761A">
      <w:pPr>
        <w:spacing w:before="240" w:line="480" w:lineRule="auto"/>
        <w:ind w:left="1985"/>
        <w:jc w:val="both"/>
        <w:rPr>
          <w:rFonts w:ascii="Arial" w:hAnsi="Arial" w:cs="Arial"/>
          <w:lang w:val="es-EC"/>
        </w:rPr>
      </w:pPr>
    </w:p>
    <w:p w:rsidR="002C1460" w:rsidRDefault="002C1460" w:rsidP="00F90E98">
      <w:pPr>
        <w:pStyle w:val="Prrafodelista"/>
        <w:numPr>
          <w:ilvl w:val="0"/>
          <w:numId w:val="37"/>
        </w:numPr>
        <w:spacing w:line="480" w:lineRule="auto"/>
        <w:ind w:left="1985" w:hanging="851"/>
        <w:jc w:val="both"/>
        <w:rPr>
          <w:rFonts w:ascii="Arial" w:hAnsi="Arial" w:cs="Arial"/>
          <w:b/>
          <w:szCs w:val="26"/>
          <w:lang w:val="es-EC"/>
        </w:rPr>
      </w:pPr>
      <w:r w:rsidRPr="0028684C">
        <w:rPr>
          <w:rFonts w:ascii="Arial" w:hAnsi="Arial" w:cs="Arial"/>
          <w:b/>
          <w:szCs w:val="26"/>
          <w:lang w:val="es-EC"/>
        </w:rPr>
        <w:t>Gestión del Talento Humano</w:t>
      </w:r>
    </w:p>
    <w:p w:rsidR="002C1460" w:rsidRDefault="002C1460" w:rsidP="00AD1F2A">
      <w:pPr>
        <w:pStyle w:val="Prrafodelista"/>
        <w:spacing w:line="480" w:lineRule="auto"/>
        <w:ind w:left="1985"/>
        <w:jc w:val="both"/>
        <w:rPr>
          <w:rFonts w:ascii="Arial" w:hAnsi="Arial" w:cs="Arial"/>
          <w:szCs w:val="26"/>
          <w:lang w:val="es-EC"/>
        </w:rPr>
      </w:pPr>
      <w:r w:rsidRPr="00DC761A">
        <w:rPr>
          <w:rFonts w:ascii="Arial" w:hAnsi="Arial" w:cs="Arial"/>
          <w:szCs w:val="26"/>
          <w:lang w:val="es-EC"/>
        </w:rPr>
        <w:t xml:space="preserve">Esta gestión </w:t>
      </w:r>
      <w:r w:rsidR="00DC761A">
        <w:rPr>
          <w:rFonts w:ascii="Arial" w:hAnsi="Arial" w:cs="Arial"/>
          <w:szCs w:val="26"/>
          <w:lang w:val="es-EC"/>
        </w:rPr>
        <w:t xml:space="preserve">actualmente cuenta con una  dirección que </w:t>
      </w:r>
      <w:r w:rsidRPr="00DC761A">
        <w:rPr>
          <w:rFonts w:ascii="Arial" w:hAnsi="Arial" w:cs="Arial"/>
          <w:szCs w:val="26"/>
          <w:lang w:val="es-EC"/>
        </w:rPr>
        <w:t>se basa mediante políticas, reglamentos y estatutos que garantizan el bienestar de los trabajadores, quienes son parte fundamental para el buen funcionamiento de la empresa.</w:t>
      </w:r>
      <w:r w:rsidR="00E653F3">
        <w:rPr>
          <w:rFonts w:ascii="Arial" w:hAnsi="Arial" w:cs="Arial"/>
          <w:szCs w:val="26"/>
          <w:lang w:val="es-EC"/>
        </w:rPr>
        <w:t xml:space="preserve"> </w:t>
      </w:r>
    </w:p>
    <w:p w:rsidR="002C1460" w:rsidRPr="00FB6F65" w:rsidRDefault="002C1460" w:rsidP="00F90E98">
      <w:pPr>
        <w:pStyle w:val="Prrafodelista"/>
        <w:numPr>
          <w:ilvl w:val="0"/>
          <w:numId w:val="38"/>
        </w:numPr>
        <w:spacing w:before="240" w:after="240" w:line="480" w:lineRule="auto"/>
        <w:ind w:left="2345"/>
        <w:jc w:val="both"/>
        <w:rPr>
          <w:rFonts w:ascii="Arial" w:hAnsi="Arial" w:cs="Arial"/>
          <w:b/>
          <w:bCs/>
          <w:szCs w:val="26"/>
          <w:lang w:val="es-EC"/>
        </w:rPr>
      </w:pPr>
      <w:r w:rsidRPr="00FB6F65">
        <w:rPr>
          <w:rFonts w:ascii="Arial" w:hAnsi="Arial" w:cs="Arial"/>
          <w:b/>
          <w:bCs/>
          <w:szCs w:val="26"/>
          <w:lang w:val="es-EC"/>
        </w:rPr>
        <w:t>Reclutamiento y selección </w:t>
      </w:r>
    </w:p>
    <w:p w:rsidR="002C1460" w:rsidRDefault="002C1460" w:rsidP="00AD1F2A">
      <w:pPr>
        <w:pStyle w:val="Prrafodelista"/>
        <w:spacing w:before="240" w:after="240" w:line="480" w:lineRule="auto"/>
        <w:ind w:left="2345"/>
        <w:jc w:val="both"/>
        <w:rPr>
          <w:rFonts w:ascii="Arial" w:hAnsi="Arial" w:cs="Arial"/>
          <w:lang w:val="es-EC"/>
        </w:rPr>
      </w:pPr>
      <w:r w:rsidRPr="0011203D">
        <w:rPr>
          <w:rFonts w:ascii="Arial" w:hAnsi="Arial" w:cs="Arial"/>
          <w:lang w:val="es-EC"/>
        </w:rPr>
        <w:t>El departamento de Recursos Humanos sigue las reglas tradicionales al momento de reclutar personal, se busc</w:t>
      </w:r>
      <w:r>
        <w:rPr>
          <w:rFonts w:ascii="Arial" w:hAnsi="Arial" w:cs="Arial"/>
          <w:lang w:val="es-EC"/>
        </w:rPr>
        <w:t>a el perfil idóneo que se ajustó</w:t>
      </w:r>
      <w:r w:rsidRPr="0011203D">
        <w:rPr>
          <w:rFonts w:ascii="Arial" w:hAnsi="Arial" w:cs="Arial"/>
          <w:lang w:val="es-EC"/>
        </w:rPr>
        <w:t xml:space="preserve"> al puesto de trabajo. Se toman pruebas de apt</w:t>
      </w:r>
      <w:r>
        <w:rPr>
          <w:rFonts w:ascii="Arial" w:hAnsi="Arial" w:cs="Arial"/>
          <w:lang w:val="es-EC"/>
        </w:rPr>
        <w:t xml:space="preserve">itudes a los posibles </w:t>
      </w:r>
      <w:r>
        <w:rPr>
          <w:rFonts w:ascii="Arial" w:hAnsi="Arial" w:cs="Arial"/>
          <w:lang w:val="es-EC"/>
        </w:rPr>
        <w:lastRenderedPageBreak/>
        <w:t>aspirantes</w:t>
      </w:r>
      <w:r w:rsidRPr="0011203D">
        <w:rPr>
          <w:rFonts w:ascii="Arial" w:hAnsi="Arial" w:cs="Arial"/>
          <w:lang w:val="es-EC"/>
        </w:rPr>
        <w:t xml:space="preserve"> y se selecciona al que haya tenido mejor desempeño.</w:t>
      </w:r>
    </w:p>
    <w:p w:rsidR="002C1460" w:rsidRPr="00FB6F65" w:rsidRDefault="002C1460" w:rsidP="00F90E98">
      <w:pPr>
        <w:pStyle w:val="Prrafodelista"/>
        <w:numPr>
          <w:ilvl w:val="0"/>
          <w:numId w:val="38"/>
        </w:numPr>
        <w:spacing w:before="240" w:after="240" w:line="480" w:lineRule="auto"/>
        <w:ind w:left="2345"/>
        <w:jc w:val="both"/>
        <w:rPr>
          <w:rFonts w:ascii="Arial" w:hAnsi="Arial" w:cs="Arial"/>
          <w:b/>
          <w:bCs/>
          <w:szCs w:val="26"/>
          <w:lang w:val="es-EC"/>
        </w:rPr>
      </w:pPr>
      <w:r w:rsidRPr="00FB6F65">
        <w:rPr>
          <w:rFonts w:ascii="Arial" w:hAnsi="Arial" w:cs="Arial"/>
          <w:b/>
          <w:bCs/>
          <w:szCs w:val="26"/>
          <w:lang w:val="es-EC"/>
        </w:rPr>
        <w:t>Compensaciones</w:t>
      </w:r>
    </w:p>
    <w:p w:rsidR="002C1460" w:rsidRDefault="002C1460" w:rsidP="00AD1F2A">
      <w:pPr>
        <w:pStyle w:val="Prrafodelista"/>
        <w:spacing w:before="240" w:after="240" w:line="480" w:lineRule="auto"/>
        <w:ind w:left="2345"/>
        <w:jc w:val="both"/>
        <w:rPr>
          <w:rFonts w:ascii="Arial" w:hAnsi="Arial" w:cs="Arial"/>
          <w:bCs/>
          <w:sz w:val="26"/>
          <w:szCs w:val="26"/>
          <w:lang w:val="es-EC"/>
        </w:rPr>
      </w:pPr>
      <w:r>
        <w:rPr>
          <w:rFonts w:ascii="Arial" w:hAnsi="Arial" w:cs="Arial"/>
          <w:bCs/>
          <w:sz w:val="26"/>
          <w:szCs w:val="26"/>
          <w:lang w:val="es-EC"/>
        </w:rPr>
        <w:t>El salario que tiene cada empleado se ajusta a las capacidades y al desempeño logrado en la ejecución del trabajo realizado. Los bonos se otorgan a los empleados que cumplen con un perfil impecable cada año, aunque debido a la situación económica que atraviesa el país, se ha reducido los incentivos a los empleados.</w:t>
      </w:r>
    </w:p>
    <w:p w:rsidR="002C1460" w:rsidRPr="00FB6F65" w:rsidRDefault="00AD1F2A" w:rsidP="00F90E98">
      <w:pPr>
        <w:pStyle w:val="Prrafodelista"/>
        <w:numPr>
          <w:ilvl w:val="0"/>
          <w:numId w:val="38"/>
        </w:numPr>
        <w:spacing w:line="480" w:lineRule="auto"/>
        <w:ind w:left="2319"/>
        <w:jc w:val="both"/>
        <w:rPr>
          <w:rFonts w:ascii="Arial" w:hAnsi="Arial" w:cs="Arial"/>
          <w:b/>
          <w:bCs/>
          <w:lang w:val="es-EC"/>
        </w:rPr>
      </w:pPr>
      <w:r>
        <w:rPr>
          <w:rFonts w:ascii="Arial" w:hAnsi="Arial" w:cs="Arial"/>
          <w:b/>
          <w:bCs/>
          <w:lang w:val="es-EC"/>
        </w:rPr>
        <w:t>Formación</w:t>
      </w:r>
    </w:p>
    <w:p w:rsidR="00977421" w:rsidRDefault="002C1460" w:rsidP="00DC761A">
      <w:pPr>
        <w:spacing w:line="480" w:lineRule="auto"/>
        <w:ind w:left="2295"/>
        <w:jc w:val="both"/>
        <w:rPr>
          <w:rFonts w:ascii="Arial" w:hAnsi="Arial" w:cs="Arial"/>
          <w:lang w:val="es-EC"/>
        </w:rPr>
      </w:pPr>
      <w:r w:rsidRPr="0011203D">
        <w:rPr>
          <w:rFonts w:ascii="Arial" w:hAnsi="Arial" w:cs="Arial"/>
          <w:lang w:val="es-EC"/>
        </w:rPr>
        <w:t>La empresa actua</w:t>
      </w:r>
      <w:r w:rsidR="00AD1F2A">
        <w:rPr>
          <w:rFonts w:ascii="Arial" w:hAnsi="Arial" w:cs="Arial"/>
          <w:lang w:val="es-EC"/>
        </w:rPr>
        <w:t>lmente no realiza capacitación y formación</w:t>
      </w:r>
      <w:r w:rsidRPr="0011203D">
        <w:rPr>
          <w:rFonts w:ascii="Arial" w:hAnsi="Arial" w:cs="Arial"/>
          <w:lang w:val="es-EC"/>
        </w:rPr>
        <w:t xml:space="preserve"> al personal</w:t>
      </w:r>
      <w:r w:rsidR="00357DF1">
        <w:rPr>
          <w:rFonts w:ascii="Arial" w:hAnsi="Arial" w:cs="Arial"/>
          <w:lang w:val="es-EC"/>
        </w:rPr>
        <w:t xml:space="preserve"> sobre el mantenimiento de las maquinarias</w:t>
      </w:r>
      <w:r w:rsidRPr="0011203D">
        <w:rPr>
          <w:rFonts w:ascii="Arial" w:hAnsi="Arial" w:cs="Arial"/>
          <w:lang w:val="es-EC"/>
        </w:rPr>
        <w:t>,</w:t>
      </w:r>
      <w:r w:rsidR="00357DF1">
        <w:rPr>
          <w:rFonts w:ascii="Arial" w:hAnsi="Arial" w:cs="Arial"/>
          <w:lang w:val="es-EC"/>
        </w:rPr>
        <w:t xml:space="preserve"> la información que conocen los operadores, técnicos y demás empleados es a través de manuales de usuario y manuales técnicos, los mismos que se encuentran escritos en ingles que dificultan en gran parte el entendimiento sobre el correcto uso de los equipos.</w:t>
      </w:r>
      <w:r w:rsidR="002F593E">
        <w:rPr>
          <w:rFonts w:ascii="Arial" w:hAnsi="Arial" w:cs="Arial"/>
          <w:lang w:val="es-EC"/>
        </w:rPr>
        <w:t xml:space="preserve"> P</w:t>
      </w:r>
      <w:r w:rsidRPr="0011203D">
        <w:rPr>
          <w:rFonts w:ascii="Arial" w:hAnsi="Arial" w:cs="Arial"/>
          <w:lang w:val="es-EC"/>
        </w:rPr>
        <w:t>ero se espera que con e</w:t>
      </w:r>
      <w:r w:rsidR="00AD1F2A">
        <w:rPr>
          <w:rFonts w:ascii="Arial" w:hAnsi="Arial" w:cs="Arial"/>
          <w:lang w:val="es-EC"/>
        </w:rPr>
        <w:t>l plan estratégico se logre la formación</w:t>
      </w:r>
      <w:r w:rsidR="00AD1F2A" w:rsidRPr="0011203D">
        <w:rPr>
          <w:rFonts w:ascii="Arial" w:hAnsi="Arial" w:cs="Arial"/>
          <w:lang w:val="es-EC"/>
        </w:rPr>
        <w:t xml:space="preserve"> permanente</w:t>
      </w:r>
      <w:r w:rsidR="00AD1F2A">
        <w:rPr>
          <w:rFonts w:ascii="Arial" w:hAnsi="Arial" w:cs="Arial"/>
          <w:lang w:val="es-EC"/>
        </w:rPr>
        <w:t xml:space="preserve"> de los</w:t>
      </w:r>
      <w:r w:rsidRPr="0011203D">
        <w:rPr>
          <w:rFonts w:ascii="Arial" w:hAnsi="Arial" w:cs="Arial"/>
          <w:lang w:val="es-EC"/>
        </w:rPr>
        <w:t xml:space="preserve"> empleados.</w:t>
      </w:r>
    </w:p>
    <w:p w:rsidR="002C1460" w:rsidRPr="001A3CDE" w:rsidRDefault="002C1460" w:rsidP="00F90E98">
      <w:pPr>
        <w:pStyle w:val="Prrafodelista"/>
        <w:numPr>
          <w:ilvl w:val="0"/>
          <w:numId w:val="39"/>
        </w:numPr>
        <w:spacing w:before="240" w:after="240" w:line="480" w:lineRule="auto"/>
        <w:ind w:left="1134" w:hanging="425"/>
        <w:jc w:val="both"/>
        <w:rPr>
          <w:rFonts w:ascii="Arial" w:hAnsi="Arial" w:cs="Arial"/>
          <w:b/>
          <w:lang w:val="es-EC"/>
        </w:rPr>
      </w:pPr>
      <w:r w:rsidRPr="001A3CDE">
        <w:rPr>
          <w:rFonts w:ascii="Arial" w:hAnsi="Arial" w:cs="Arial"/>
          <w:b/>
          <w:lang w:val="es-EC"/>
        </w:rPr>
        <w:lastRenderedPageBreak/>
        <w:t>Descripción de</w:t>
      </w:r>
      <w:r>
        <w:rPr>
          <w:rFonts w:ascii="Arial" w:hAnsi="Arial" w:cs="Arial"/>
          <w:b/>
          <w:lang w:val="es-EC"/>
        </w:rPr>
        <w:t>l  Problema</w:t>
      </w:r>
      <w:r w:rsidRPr="001A3CDE">
        <w:rPr>
          <w:rFonts w:ascii="Arial" w:hAnsi="Arial" w:cs="Arial"/>
          <w:b/>
          <w:lang w:val="es-EC"/>
        </w:rPr>
        <w:t xml:space="preserve"> </w:t>
      </w:r>
      <w:r>
        <w:rPr>
          <w:rFonts w:ascii="Arial" w:hAnsi="Arial" w:cs="Arial"/>
          <w:b/>
          <w:lang w:val="es-EC"/>
        </w:rPr>
        <w:t>de Evaluación</w:t>
      </w:r>
    </w:p>
    <w:p w:rsidR="004F10B0" w:rsidRDefault="002C1460" w:rsidP="004F10B0">
      <w:pPr>
        <w:spacing w:before="240" w:after="240" w:line="480" w:lineRule="auto"/>
        <w:ind w:left="1134"/>
        <w:jc w:val="both"/>
        <w:rPr>
          <w:rFonts w:ascii="Arial" w:hAnsi="Arial" w:cs="Arial"/>
          <w:sz w:val="32"/>
          <w:lang w:val="es-EC"/>
        </w:rPr>
      </w:pPr>
      <w:r>
        <w:rPr>
          <w:rFonts w:ascii="Arial" w:hAnsi="Arial" w:cs="Arial"/>
          <w:lang w:val="es-EC"/>
        </w:rPr>
        <w:t>Luego de un</w:t>
      </w:r>
      <w:r w:rsidRPr="0011203D">
        <w:rPr>
          <w:rFonts w:ascii="Arial" w:hAnsi="Arial" w:cs="Arial"/>
          <w:lang w:val="es-EC"/>
        </w:rPr>
        <w:t xml:space="preserve"> análisis a nivel interno y conversar con</w:t>
      </w:r>
      <w:r>
        <w:rPr>
          <w:rFonts w:ascii="Arial" w:hAnsi="Arial" w:cs="Arial"/>
          <w:lang w:val="es-EC"/>
        </w:rPr>
        <w:t xml:space="preserve"> la alta gerencia se detectaron</w:t>
      </w:r>
      <w:r w:rsidRPr="0011203D">
        <w:rPr>
          <w:rFonts w:ascii="Arial" w:hAnsi="Arial" w:cs="Arial"/>
          <w:lang w:val="es-EC"/>
        </w:rPr>
        <w:t xml:space="preserve"> los siguientes problemas</w:t>
      </w:r>
      <w:r w:rsidR="009A204B">
        <w:rPr>
          <w:rFonts w:ascii="Arial" w:hAnsi="Arial" w:cs="Arial"/>
          <w:lang w:val="es-EC"/>
        </w:rPr>
        <w:t xml:space="preserve"> (véase la tabla 3.4 problemas de evaluación)</w:t>
      </w:r>
      <w:r w:rsidRPr="0011203D">
        <w:rPr>
          <w:rFonts w:ascii="Arial" w:hAnsi="Arial" w:cs="Arial"/>
          <w:lang w:val="es-EC"/>
        </w:rPr>
        <w:t>:</w:t>
      </w:r>
      <w:r w:rsidRPr="0011203D">
        <w:rPr>
          <w:rFonts w:ascii="Arial" w:hAnsi="Arial" w:cs="Arial"/>
          <w:sz w:val="32"/>
          <w:lang w:val="es-EC"/>
        </w:rPr>
        <w:t xml:space="preserve"> </w:t>
      </w:r>
    </w:p>
    <w:p w:rsidR="00E13898" w:rsidRPr="00E13898" w:rsidRDefault="00E13898" w:rsidP="00E13898">
      <w:pPr>
        <w:ind w:left="1134"/>
        <w:jc w:val="center"/>
        <w:rPr>
          <w:rFonts w:ascii="Arial" w:hAnsi="Arial" w:cs="Arial"/>
          <w:b/>
          <w:sz w:val="22"/>
          <w:lang w:val="es-EC"/>
        </w:rPr>
      </w:pPr>
      <w:r w:rsidRPr="00E13898">
        <w:rPr>
          <w:rFonts w:ascii="Arial" w:hAnsi="Arial" w:cs="Arial"/>
          <w:b/>
          <w:sz w:val="22"/>
          <w:lang w:val="es-EC"/>
        </w:rPr>
        <w:t>Tabla 3.4: Problemas de Evaluación</w:t>
      </w:r>
    </w:p>
    <w:tbl>
      <w:tblPr>
        <w:tblStyle w:val="Tablaelegante"/>
        <w:tblW w:w="0" w:type="auto"/>
        <w:tblInd w:w="1005" w:type="dxa"/>
        <w:tblLook w:val="04A0"/>
      </w:tblPr>
      <w:tblGrid>
        <w:gridCol w:w="418"/>
        <w:gridCol w:w="2269"/>
        <w:gridCol w:w="4225"/>
        <w:gridCol w:w="577"/>
      </w:tblGrid>
      <w:tr w:rsidR="002C18B4" w:rsidRPr="00330C1A" w:rsidTr="00330C1A">
        <w:trPr>
          <w:cnfStyle w:val="100000000000"/>
          <w:trHeight w:val="560"/>
        </w:trPr>
        <w:tc>
          <w:tcPr>
            <w:tcW w:w="0" w:type="auto"/>
            <w:shd w:val="clear" w:color="auto" w:fill="8DC182" w:themeFill="accent4" w:themeFillTint="99"/>
            <w:vAlign w:val="center"/>
          </w:tcPr>
          <w:p w:rsidR="002C18B4" w:rsidRPr="00330C1A" w:rsidRDefault="002C18B4" w:rsidP="00330C1A">
            <w:pPr>
              <w:jc w:val="center"/>
              <w:rPr>
                <w:rFonts w:ascii="Arial" w:hAnsi="Arial" w:cs="Arial"/>
                <w:b/>
                <w:sz w:val="18"/>
                <w:szCs w:val="18"/>
                <w:lang w:val="es-EC"/>
              </w:rPr>
            </w:pPr>
            <w:r w:rsidRPr="00330C1A">
              <w:rPr>
                <w:rFonts w:ascii="Arial" w:hAnsi="Arial" w:cs="Arial"/>
                <w:b/>
                <w:sz w:val="18"/>
                <w:szCs w:val="18"/>
                <w:lang w:val="es-EC"/>
              </w:rPr>
              <w:t>N°</w:t>
            </w:r>
          </w:p>
        </w:tc>
        <w:tc>
          <w:tcPr>
            <w:tcW w:w="0" w:type="auto"/>
            <w:shd w:val="clear" w:color="auto" w:fill="8DC182" w:themeFill="accent4" w:themeFillTint="99"/>
            <w:vAlign w:val="center"/>
          </w:tcPr>
          <w:p w:rsidR="002C18B4" w:rsidRPr="00330C1A" w:rsidRDefault="002C18B4" w:rsidP="00330C1A">
            <w:pPr>
              <w:jc w:val="center"/>
              <w:rPr>
                <w:rFonts w:ascii="Arial" w:hAnsi="Arial" w:cs="Arial"/>
                <w:b/>
                <w:sz w:val="18"/>
                <w:szCs w:val="18"/>
                <w:lang w:val="es-EC"/>
              </w:rPr>
            </w:pPr>
            <w:r w:rsidRPr="00330C1A">
              <w:rPr>
                <w:rFonts w:ascii="Arial" w:hAnsi="Arial" w:cs="Arial"/>
                <w:b/>
                <w:caps w:val="0"/>
                <w:sz w:val="18"/>
                <w:szCs w:val="18"/>
                <w:lang w:val="es-EC"/>
              </w:rPr>
              <w:t>Tipo de Defecto</w:t>
            </w:r>
          </w:p>
        </w:tc>
        <w:tc>
          <w:tcPr>
            <w:tcW w:w="0" w:type="auto"/>
            <w:shd w:val="clear" w:color="auto" w:fill="8DC182" w:themeFill="accent4" w:themeFillTint="99"/>
            <w:vAlign w:val="center"/>
          </w:tcPr>
          <w:p w:rsidR="002C18B4" w:rsidRPr="00330C1A" w:rsidRDefault="002C18B4" w:rsidP="00330C1A">
            <w:pPr>
              <w:jc w:val="center"/>
              <w:rPr>
                <w:rFonts w:ascii="Arial" w:hAnsi="Arial" w:cs="Arial"/>
                <w:b/>
                <w:sz w:val="18"/>
                <w:szCs w:val="18"/>
                <w:lang w:val="es-EC"/>
              </w:rPr>
            </w:pPr>
            <w:r w:rsidRPr="00330C1A">
              <w:rPr>
                <w:rFonts w:ascii="Arial" w:hAnsi="Arial" w:cs="Arial"/>
                <w:b/>
                <w:caps w:val="0"/>
                <w:sz w:val="18"/>
                <w:szCs w:val="18"/>
                <w:lang w:val="es-EC"/>
              </w:rPr>
              <w:t>Detalle del Problema</w:t>
            </w:r>
          </w:p>
        </w:tc>
        <w:tc>
          <w:tcPr>
            <w:tcW w:w="0" w:type="auto"/>
            <w:shd w:val="clear" w:color="auto" w:fill="8DC182" w:themeFill="accent4" w:themeFillTint="99"/>
            <w:vAlign w:val="center"/>
          </w:tcPr>
          <w:p w:rsidR="002C18B4" w:rsidRPr="00330C1A" w:rsidRDefault="002C18B4" w:rsidP="00330C1A">
            <w:pPr>
              <w:jc w:val="center"/>
              <w:rPr>
                <w:rFonts w:ascii="Arial" w:hAnsi="Arial" w:cs="Arial"/>
                <w:b/>
                <w:sz w:val="18"/>
                <w:szCs w:val="18"/>
                <w:lang w:val="es-EC"/>
              </w:rPr>
            </w:pPr>
            <w:r w:rsidRPr="00330C1A">
              <w:rPr>
                <w:rFonts w:ascii="Arial" w:hAnsi="Arial" w:cs="Arial"/>
                <w:b/>
                <w:sz w:val="18"/>
                <w:szCs w:val="18"/>
                <w:lang w:val="es-EC"/>
              </w:rPr>
              <w:t>%</w:t>
            </w:r>
          </w:p>
        </w:tc>
      </w:tr>
      <w:tr w:rsidR="002C18B4" w:rsidRPr="004F10B0" w:rsidTr="00330C1A">
        <w:trPr>
          <w:trHeight w:val="764"/>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1</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Falta de Control de Equipos</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No existe monitoreo y seguimiento de los equipos por parte de la empresa.</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80%</w:t>
            </w:r>
          </w:p>
        </w:tc>
      </w:tr>
      <w:tr w:rsidR="002C18B4" w:rsidRPr="004F10B0" w:rsidTr="00330C1A">
        <w:trPr>
          <w:trHeight w:val="690"/>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2</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No poseen  repuestos</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No existe stock de bodega de repuestos menores, filtros, lubricantes y demás insumos.</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85%</w:t>
            </w:r>
          </w:p>
        </w:tc>
      </w:tr>
      <w:tr w:rsidR="002C18B4" w:rsidRPr="004F10B0" w:rsidTr="00330C1A">
        <w:trPr>
          <w:trHeight w:val="686"/>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3</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Falta de Equipos de Comunicación</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No existe radios, teléfonos; la comunicación se realiza por terceros.</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90%</w:t>
            </w:r>
          </w:p>
        </w:tc>
      </w:tr>
      <w:tr w:rsidR="002C18B4" w:rsidRPr="004F10B0" w:rsidTr="00330C1A">
        <w:trPr>
          <w:trHeight w:val="696"/>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4</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No existe plan de mantenimiento</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El plan de mantenimiento es efectuado externamente.</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95%</w:t>
            </w:r>
          </w:p>
        </w:tc>
      </w:tr>
      <w:tr w:rsidR="002C18B4" w:rsidRPr="004F10B0" w:rsidTr="00330C1A">
        <w:trPr>
          <w:trHeight w:val="706"/>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5</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Falta de Formación del Personal</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No hay programas de capacitación actualmente</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90%</w:t>
            </w:r>
          </w:p>
        </w:tc>
      </w:tr>
      <w:tr w:rsidR="002C18B4" w:rsidRPr="004F10B0" w:rsidTr="00330C1A">
        <w:trPr>
          <w:trHeight w:val="546"/>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6</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No usan Equipos de Seguridad</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Salvo que la fiscalización sea exigente, no hay cultura de salud y seguridad ocupacional.</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60%</w:t>
            </w:r>
          </w:p>
        </w:tc>
      </w:tr>
      <w:tr w:rsidR="002C18B4" w:rsidRPr="004F10B0" w:rsidTr="00330C1A">
        <w:trPr>
          <w:trHeight w:val="682"/>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7</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Itinerarios de trabajo no se cumplen</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Los equipos se cambian de sitio sin previo aviso.</w:t>
            </w:r>
          </w:p>
        </w:tc>
        <w:tc>
          <w:tcPr>
            <w:tcW w:w="0" w:type="auto"/>
            <w:vAlign w:val="center"/>
          </w:tcPr>
          <w:p w:rsidR="002C18B4" w:rsidRPr="004F10B0" w:rsidRDefault="002C18B4" w:rsidP="00330C1A">
            <w:pPr>
              <w:rPr>
                <w:rFonts w:ascii="Arial" w:hAnsi="Arial" w:cs="Arial"/>
                <w:sz w:val="18"/>
                <w:lang w:val="es-EC"/>
              </w:rPr>
            </w:pPr>
            <w:r>
              <w:rPr>
                <w:rFonts w:ascii="Arial" w:hAnsi="Arial" w:cs="Arial"/>
                <w:sz w:val="18"/>
                <w:lang w:val="es-EC"/>
              </w:rPr>
              <w:t>50%</w:t>
            </w:r>
          </w:p>
        </w:tc>
      </w:tr>
      <w:tr w:rsidR="002C18B4" w:rsidRPr="004F10B0" w:rsidTr="00330C1A">
        <w:trPr>
          <w:trHeight w:val="797"/>
        </w:trPr>
        <w:tc>
          <w:tcPr>
            <w:tcW w:w="0" w:type="auto"/>
            <w:vAlign w:val="center"/>
          </w:tcPr>
          <w:p w:rsidR="002C18B4" w:rsidRDefault="002C18B4" w:rsidP="00330C1A">
            <w:pPr>
              <w:jc w:val="center"/>
              <w:rPr>
                <w:rFonts w:ascii="Arial" w:hAnsi="Arial" w:cs="Arial"/>
                <w:sz w:val="18"/>
                <w:lang w:val="es-EC"/>
              </w:rPr>
            </w:pPr>
            <w:r>
              <w:rPr>
                <w:rFonts w:ascii="Arial" w:hAnsi="Arial" w:cs="Arial"/>
                <w:sz w:val="18"/>
                <w:lang w:val="es-EC"/>
              </w:rPr>
              <w:t>8</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No existe reporte de avance de obras</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No se efectúan informes semanales sobre el avance del trabajo realizado.</w:t>
            </w:r>
          </w:p>
        </w:tc>
        <w:tc>
          <w:tcPr>
            <w:tcW w:w="0" w:type="auto"/>
            <w:vAlign w:val="center"/>
          </w:tcPr>
          <w:p w:rsidR="002C18B4" w:rsidRDefault="002C18B4" w:rsidP="00330C1A">
            <w:pPr>
              <w:rPr>
                <w:rFonts w:ascii="Arial" w:hAnsi="Arial" w:cs="Arial"/>
                <w:sz w:val="18"/>
                <w:lang w:val="es-EC"/>
              </w:rPr>
            </w:pPr>
            <w:r>
              <w:rPr>
                <w:rFonts w:ascii="Arial" w:hAnsi="Arial" w:cs="Arial"/>
                <w:sz w:val="18"/>
                <w:lang w:val="es-EC"/>
              </w:rPr>
              <w:t>30%</w:t>
            </w:r>
          </w:p>
        </w:tc>
      </w:tr>
    </w:tbl>
    <w:p w:rsidR="00330C1A" w:rsidRDefault="00330C1A" w:rsidP="00330C1A">
      <w:pPr>
        <w:spacing w:line="480" w:lineRule="auto"/>
        <w:ind w:left="1134"/>
        <w:jc w:val="both"/>
        <w:rPr>
          <w:rFonts w:ascii="Arial" w:hAnsi="Arial" w:cs="Arial"/>
          <w:lang w:val="es-EC"/>
        </w:rPr>
      </w:pPr>
    </w:p>
    <w:p w:rsidR="0050436A" w:rsidRDefault="00143C70" w:rsidP="00330C1A">
      <w:pPr>
        <w:spacing w:line="480" w:lineRule="auto"/>
        <w:ind w:left="1134"/>
        <w:jc w:val="both"/>
        <w:rPr>
          <w:rFonts w:ascii="Arial" w:hAnsi="Arial" w:cs="Arial"/>
          <w:lang w:val="es-EC"/>
        </w:rPr>
      </w:pPr>
      <w:r>
        <w:rPr>
          <w:rFonts w:ascii="Arial" w:hAnsi="Arial" w:cs="Arial"/>
          <w:lang w:val="es-EC"/>
        </w:rPr>
        <w:t>Para tener una mejor apreciación de los problemas de evaluación se elaboró un histograma</w:t>
      </w:r>
      <w:r w:rsidR="0050436A">
        <w:rPr>
          <w:rFonts w:ascii="Arial" w:hAnsi="Arial" w:cs="Arial"/>
          <w:lang w:val="es-EC"/>
        </w:rPr>
        <w:t xml:space="preserve"> con sus respectivos porcentajes. En donde se puede observar </w:t>
      </w:r>
      <w:r w:rsidR="00D94CFE">
        <w:rPr>
          <w:rFonts w:ascii="Arial" w:hAnsi="Arial" w:cs="Arial"/>
          <w:lang w:val="es-EC"/>
        </w:rPr>
        <w:t>que la falta del</w:t>
      </w:r>
      <w:r w:rsidR="0050436A">
        <w:rPr>
          <w:rFonts w:ascii="Arial" w:hAnsi="Arial" w:cs="Arial"/>
          <w:lang w:val="es-EC"/>
        </w:rPr>
        <w:t xml:space="preserve"> plan de mantenimiento tiene una prioridad del 95%, mientras que  la falta de equipos de </w:t>
      </w:r>
      <w:r w:rsidR="0050436A">
        <w:rPr>
          <w:rFonts w:ascii="Arial" w:hAnsi="Arial" w:cs="Arial"/>
          <w:lang w:val="es-EC"/>
        </w:rPr>
        <w:lastRenderedPageBreak/>
        <w:t>comunicación y la formación del personal</w:t>
      </w:r>
      <w:r w:rsidR="00D94CFE">
        <w:rPr>
          <w:rFonts w:ascii="Arial" w:hAnsi="Arial" w:cs="Arial"/>
          <w:lang w:val="es-EC"/>
        </w:rPr>
        <w:t xml:space="preserve">  representan el 90% de los problemas</w:t>
      </w:r>
      <w:r w:rsidR="0050436A">
        <w:rPr>
          <w:rFonts w:ascii="Arial" w:hAnsi="Arial" w:cs="Arial"/>
          <w:lang w:val="es-EC"/>
        </w:rPr>
        <w:t xml:space="preserve">, </w:t>
      </w:r>
      <w:r w:rsidR="00D94CFE">
        <w:rPr>
          <w:rFonts w:ascii="Arial" w:hAnsi="Arial" w:cs="Arial"/>
          <w:lang w:val="es-EC"/>
        </w:rPr>
        <w:t xml:space="preserve">por lo tanto los problema que tiene la empresa representan un porcentaje elevado para la dirección de la misma, que justifica la creación del departamento de mantenimiento, área que se encargará de minimizar a corto, mediano y largo plazo </w:t>
      </w:r>
      <w:r w:rsidR="00DE468C">
        <w:rPr>
          <w:rFonts w:ascii="Arial" w:hAnsi="Arial" w:cs="Arial"/>
          <w:lang w:val="es-EC"/>
        </w:rPr>
        <w:t xml:space="preserve">cada uno de los problemas expuestos en </w:t>
      </w:r>
      <w:r w:rsidR="00A308EC">
        <w:rPr>
          <w:rFonts w:ascii="Arial" w:hAnsi="Arial" w:cs="Arial"/>
          <w:lang w:val="es-EC"/>
        </w:rPr>
        <w:t xml:space="preserve">la </w:t>
      </w:r>
      <w:r w:rsidR="00DE468C">
        <w:rPr>
          <w:rFonts w:ascii="Arial" w:hAnsi="Arial" w:cs="Arial"/>
          <w:lang w:val="es-EC"/>
        </w:rPr>
        <w:t xml:space="preserve">tabla anterior y de tomar acciones </w:t>
      </w:r>
      <w:r w:rsidR="00D94CFE">
        <w:rPr>
          <w:rFonts w:ascii="Arial" w:hAnsi="Arial" w:cs="Arial"/>
          <w:lang w:val="es-EC"/>
        </w:rPr>
        <w:t>correctivas necesarias para el buen funcionamiento de los equipos.</w:t>
      </w:r>
    </w:p>
    <w:p w:rsidR="009E3C0D" w:rsidRDefault="009E3C0D" w:rsidP="00C96B57">
      <w:pPr>
        <w:spacing w:line="480" w:lineRule="auto"/>
        <w:ind w:left="1134"/>
        <w:jc w:val="both"/>
        <w:rPr>
          <w:rFonts w:ascii="Arial" w:hAnsi="Arial" w:cs="Arial"/>
          <w:lang w:val="es-EC"/>
        </w:rPr>
      </w:pPr>
    </w:p>
    <w:p w:rsidR="00E13898" w:rsidRDefault="00DE6CFF" w:rsidP="00E71711">
      <w:pPr>
        <w:ind w:left="1134"/>
        <w:jc w:val="center"/>
        <w:rPr>
          <w:rFonts w:ascii="Arial" w:hAnsi="Arial" w:cs="Arial"/>
          <w:b/>
          <w:sz w:val="22"/>
          <w:lang w:val="es-EC"/>
        </w:rPr>
      </w:pPr>
      <w:r>
        <w:rPr>
          <w:rFonts w:ascii="Arial" w:hAnsi="Arial" w:cs="Arial"/>
          <w:b/>
          <w:sz w:val="22"/>
          <w:lang w:val="es-EC"/>
        </w:rPr>
        <w:t>Gráfico 3.</w:t>
      </w:r>
      <w:r w:rsidR="00A30A16">
        <w:rPr>
          <w:rFonts w:ascii="Arial" w:hAnsi="Arial" w:cs="Arial"/>
          <w:b/>
          <w:sz w:val="22"/>
          <w:lang w:val="es-EC"/>
        </w:rPr>
        <w:t>1</w:t>
      </w:r>
      <w:r>
        <w:rPr>
          <w:rFonts w:ascii="Arial" w:hAnsi="Arial" w:cs="Arial"/>
          <w:b/>
          <w:sz w:val="22"/>
          <w:lang w:val="es-EC"/>
        </w:rPr>
        <w:t>: Porcentaje de Problemas de E</w:t>
      </w:r>
      <w:r w:rsidR="00E13898" w:rsidRPr="00E13898">
        <w:rPr>
          <w:rFonts w:ascii="Arial" w:hAnsi="Arial" w:cs="Arial"/>
          <w:b/>
          <w:sz w:val="22"/>
          <w:lang w:val="es-EC"/>
        </w:rPr>
        <w:t>valuación</w:t>
      </w:r>
    </w:p>
    <w:p w:rsidR="00347717" w:rsidRPr="00E13898" w:rsidRDefault="000004D6" w:rsidP="002C18B4">
      <w:pPr>
        <w:spacing w:line="360" w:lineRule="auto"/>
        <w:ind w:left="1134"/>
        <w:jc w:val="center"/>
        <w:rPr>
          <w:rFonts w:ascii="Arial" w:hAnsi="Arial" w:cs="Arial"/>
          <w:b/>
          <w:sz w:val="22"/>
          <w:lang w:val="es-EC"/>
        </w:rPr>
      </w:pPr>
      <w:r w:rsidRPr="000004D6">
        <w:rPr>
          <w:rFonts w:ascii="Arial" w:hAnsi="Arial" w:cs="Arial"/>
          <w:noProof/>
        </w:rPr>
        <w:pict>
          <v:group id="_x0000_s15023" style="position:absolute;left:0;text-align:left;margin-left:59.15pt;margin-top:10.85pt;width:385.45pt;height:185.6pt;z-index:252214784" coordorigin="3451,2738" coordsize="7709,3712">
            <v:group id="_x0000_s15012" style="position:absolute;left:3451;top:2738;width:7709;height:3712" coordorigin="3451,2738" coordsize="7709,3712">
              <v:group id="_x0000_s14992" style="position:absolute;left:3451;top:2738;width:7230;height:3285" coordorigin="3961,3600" coordsize="6075,3285">
                <v:shapetype id="_x0000_t32" coordsize="21600,21600" o:spt="32" o:oned="t" path="m,l21600,21600e" filled="f">
                  <v:path arrowok="t" fillok="f" o:connecttype="none"/>
                  <o:lock v:ext="edit" shapetype="t"/>
                </v:shapetype>
                <v:shape id="_x0000_s14973" type="#_x0000_t32" style="position:absolute;left:4356;top:3600;width:1;height:2806" o:connectortype="straight" strokecolor="black [3213]"/>
                <v:group id="_x0000_s14991" style="position:absolute;left:3961;top:3600;width:6075;height:3285" coordorigin="3525,3600" coordsize="6705,3285">
                  <v:group id="_x0000_s14990" style="position:absolute;left:3525;top:3600;width:6705;height:3285" coordorigin="3525,3600" coordsize="6705,3285">
                    <v:shape id="_x0000_s14984" type="#_x0000_t32" style="position:absolute;left:3961;top:3600;width:6254;height:0" o:connectortype="straight" strokecolor="#14415c [2406]"/>
                    <v:shape id="_x0000_s14985" type="#_x0000_t32" style="position:absolute;left:10230;top:3600;width:0;height:3240" o:connectortype="straight" strokecolor="#14415c [2406]"/>
                    <v:shape id="_x0000_s14986" type="#_x0000_t202" style="position:absolute;left:3525;top:3720;width:810;height:3165" filled="f" stroked="f">
                      <v:textbox style="mso-next-textbox:#_x0000_s14986;mso-rotate-with-shape:t">
                        <w:txbxContent>
                          <w:p w:rsidR="00080A25" w:rsidRDefault="00080A25">
                            <w:pPr>
                              <w:rPr>
                                <w:sz w:val="14"/>
                                <w:lang w:val="es-EC"/>
                              </w:rPr>
                            </w:pPr>
                            <w:r w:rsidRPr="0070752D">
                              <w:rPr>
                                <w:sz w:val="14"/>
                                <w:lang w:val="es-EC"/>
                              </w:rPr>
                              <w:t>100%</w:t>
                            </w:r>
                          </w:p>
                          <w:p w:rsidR="00080A25" w:rsidRDefault="00080A25">
                            <w:pPr>
                              <w:rPr>
                                <w:sz w:val="14"/>
                                <w:lang w:val="es-EC"/>
                              </w:rPr>
                            </w:pPr>
                          </w:p>
                          <w:p w:rsidR="00080A25" w:rsidRDefault="00080A25">
                            <w:pPr>
                              <w:rPr>
                                <w:sz w:val="14"/>
                                <w:lang w:val="es-EC"/>
                              </w:rPr>
                            </w:pPr>
                            <w:r>
                              <w:rPr>
                                <w:sz w:val="14"/>
                                <w:lang w:val="es-EC"/>
                              </w:rPr>
                              <w:t>90%</w:t>
                            </w:r>
                          </w:p>
                          <w:p w:rsidR="00080A25" w:rsidRDefault="00080A25">
                            <w:pPr>
                              <w:rPr>
                                <w:sz w:val="14"/>
                                <w:lang w:val="es-EC"/>
                              </w:rPr>
                            </w:pPr>
                          </w:p>
                          <w:p w:rsidR="00080A25" w:rsidRDefault="00080A25">
                            <w:pPr>
                              <w:rPr>
                                <w:sz w:val="14"/>
                                <w:lang w:val="es-EC"/>
                              </w:rPr>
                            </w:pPr>
                            <w:r>
                              <w:rPr>
                                <w:sz w:val="14"/>
                                <w:lang w:val="es-EC"/>
                              </w:rPr>
                              <w:t>80%</w:t>
                            </w:r>
                          </w:p>
                          <w:p w:rsidR="00080A25" w:rsidRDefault="00080A25">
                            <w:pPr>
                              <w:rPr>
                                <w:sz w:val="14"/>
                                <w:lang w:val="es-EC"/>
                              </w:rPr>
                            </w:pPr>
                          </w:p>
                          <w:p w:rsidR="00080A25" w:rsidRDefault="00080A25">
                            <w:pPr>
                              <w:rPr>
                                <w:sz w:val="14"/>
                                <w:lang w:val="es-EC"/>
                              </w:rPr>
                            </w:pPr>
                            <w:r>
                              <w:rPr>
                                <w:sz w:val="14"/>
                                <w:lang w:val="es-EC"/>
                              </w:rPr>
                              <w:t>70%</w:t>
                            </w:r>
                          </w:p>
                          <w:p w:rsidR="00080A25" w:rsidRDefault="00080A25">
                            <w:pPr>
                              <w:rPr>
                                <w:sz w:val="14"/>
                                <w:lang w:val="es-EC"/>
                              </w:rPr>
                            </w:pPr>
                          </w:p>
                          <w:p w:rsidR="00080A25" w:rsidRDefault="00080A25">
                            <w:pPr>
                              <w:rPr>
                                <w:sz w:val="14"/>
                                <w:lang w:val="es-EC"/>
                              </w:rPr>
                            </w:pPr>
                            <w:r>
                              <w:rPr>
                                <w:sz w:val="14"/>
                                <w:lang w:val="es-EC"/>
                              </w:rPr>
                              <w:t>60%</w:t>
                            </w:r>
                          </w:p>
                          <w:p w:rsidR="00080A25" w:rsidRDefault="00080A25">
                            <w:pPr>
                              <w:rPr>
                                <w:sz w:val="14"/>
                                <w:lang w:val="es-EC"/>
                              </w:rPr>
                            </w:pPr>
                          </w:p>
                          <w:p w:rsidR="00080A25" w:rsidRDefault="00080A25">
                            <w:pPr>
                              <w:rPr>
                                <w:sz w:val="14"/>
                                <w:lang w:val="es-EC"/>
                              </w:rPr>
                            </w:pPr>
                            <w:r>
                              <w:rPr>
                                <w:sz w:val="14"/>
                                <w:lang w:val="es-EC"/>
                              </w:rPr>
                              <w:t>50%</w:t>
                            </w:r>
                          </w:p>
                          <w:p w:rsidR="00080A25" w:rsidRDefault="00080A25">
                            <w:pPr>
                              <w:rPr>
                                <w:sz w:val="14"/>
                                <w:lang w:val="es-EC"/>
                              </w:rPr>
                            </w:pPr>
                          </w:p>
                          <w:p w:rsidR="00080A25" w:rsidRDefault="00080A25">
                            <w:pPr>
                              <w:rPr>
                                <w:sz w:val="14"/>
                                <w:lang w:val="es-EC"/>
                              </w:rPr>
                            </w:pPr>
                            <w:r>
                              <w:rPr>
                                <w:sz w:val="14"/>
                                <w:lang w:val="es-EC"/>
                              </w:rPr>
                              <w:t>40%</w:t>
                            </w:r>
                          </w:p>
                          <w:p w:rsidR="00080A25" w:rsidRDefault="00080A25">
                            <w:pPr>
                              <w:rPr>
                                <w:sz w:val="14"/>
                                <w:lang w:val="es-EC"/>
                              </w:rPr>
                            </w:pPr>
                          </w:p>
                          <w:p w:rsidR="00080A25" w:rsidRDefault="00080A25">
                            <w:pPr>
                              <w:rPr>
                                <w:sz w:val="14"/>
                                <w:lang w:val="es-EC"/>
                              </w:rPr>
                            </w:pPr>
                            <w:r>
                              <w:rPr>
                                <w:sz w:val="14"/>
                                <w:lang w:val="es-EC"/>
                              </w:rPr>
                              <w:t>30%</w:t>
                            </w:r>
                          </w:p>
                          <w:p w:rsidR="00080A25" w:rsidRDefault="00080A25">
                            <w:pPr>
                              <w:rPr>
                                <w:sz w:val="14"/>
                                <w:lang w:val="es-EC"/>
                              </w:rPr>
                            </w:pPr>
                          </w:p>
                          <w:p w:rsidR="00080A25" w:rsidRDefault="00080A25">
                            <w:pPr>
                              <w:rPr>
                                <w:sz w:val="14"/>
                                <w:lang w:val="es-EC"/>
                              </w:rPr>
                            </w:pPr>
                            <w:r>
                              <w:rPr>
                                <w:sz w:val="14"/>
                                <w:lang w:val="es-EC"/>
                              </w:rPr>
                              <w:t>10%</w:t>
                            </w:r>
                          </w:p>
                          <w:p w:rsidR="00080A25" w:rsidRDefault="00080A25">
                            <w:pPr>
                              <w:rPr>
                                <w:sz w:val="14"/>
                                <w:lang w:val="es-EC"/>
                              </w:rPr>
                            </w:pPr>
                          </w:p>
                          <w:p w:rsidR="00080A25" w:rsidRPr="0070752D" w:rsidRDefault="00080A25">
                            <w:pPr>
                              <w:rPr>
                                <w:sz w:val="14"/>
                                <w:lang w:val="es-EC"/>
                              </w:rPr>
                            </w:pPr>
                            <w:r>
                              <w:rPr>
                                <w:sz w:val="14"/>
                                <w:lang w:val="es-EC"/>
                              </w:rPr>
                              <w:t>0%</w:t>
                            </w:r>
                          </w:p>
                        </w:txbxContent>
                      </v:textbox>
                    </v:shape>
                  </v:group>
                  <v:group id="_x0000_s14989" style="position:absolute;left:3960;top:4035;width:6255;height:2805" coordorigin="3960,4035" coordsize="6255,2805">
                    <v:group id="_x0000_s14988" style="position:absolute;left:4742;top:4185;width:1564;height:2655" coordorigin="4742,4334" coordsize="1564,2506">
                      <v:rect id="_x0000_s14975" style="position:absolute;left:5524;top:4334;width:782;height:2506" o:regroupid="48" fillcolor="#d9c19b [1945]" strokecolor="#d9c19b [1945]" strokeweight="1pt">
                        <v:fill color2="#f2eadd [665]" angle="-45" focus="-50%" type="gradient"/>
                        <v:shadow on="t" type="perspective" color="#664c26 [1609]" opacity=".5" offset="1pt" offset2="-3pt"/>
                        <v:textbox style="mso-rotate-with-shape:t"/>
                      </v:rect>
                      <v:rect id="_x0000_s14976" style="position:absolute;left:4742;top:4334;width:782;height:2506" o:regroupid="48" fillcolor="#d9c19b [1945]" strokecolor="#d9c19b [1945]" strokeweight="1pt">
                        <v:fill color2="#f2eadd [665]" angle="-45" focus="-50%" type="gradient"/>
                        <v:shadow on="t" type="perspective" color="#664c26 [1609]" opacity=".5" offset="1pt" offset2="-3pt"/>
                        <v:textbox style="mso-rotate-with-shape:t"/>
                      </v:rect>
                    </v:group>
                    <v:rect id="_x0000_s14977" style="position:absolute;left:3960;top:4035;width:782;height:2805" o:regroupid="48" fillcolor="#d9c19b [1945]" strokecolor="#d9c19b [1945]" strokeweight="1pt">
                      <v:fill color2="#f2eadd [665]" angle="-45" focus="-50%" type="gradient"/>
                      <v:shadow on="t" type="perspective" color="#664c26 [1609]" opacity=".5" offset="1pt" offset2="-3pt"/>
                      <v:textbox style="mso-rotate-with-shape:t"/>
                    </v:rect>
                    <v:rect id="_x0000_s14978" style="position:absolute;left:6306;top:4365;width:782;height:2475" o:regroupid="48" fillcolor="#d9c19b [1945]" strokecolor="#d9c19b [1945]" strokeweight="1pt">
                      <v:fill color2="#f2eadd [665]" angle="-45" focus="-50%" type="gradient"/>
                      <v:shadow on="t" type="perspective" color="#664c26 [1609]" opacity=".5" offset="1pt" offset2="-3pt"/>
                      <v:textbox style="mso-rotate-with-shape:t"/>
                    </v:rect>
                    <v:rect id="_x0000_s14979" style="position:absolute;left:7088;top:4515;width:781;height:2325" o:regroupid="48" fillcolor="#d9c19b [1945]" strokecolor="#d9c19b [1945]" strokeweight="1pt">
                      <v:fill color2="#f2eadd [665]" angle="-45" focus="-50%" type="gradient"/>
                      <v:shadow on="t" type="perspective" color="#664c26 [1609]" opacity=".5" offset="1pt" offset2="-3pt"/>
                      <v:textbox style="mso-rotate-with-shape:t"/>
                    </v:rect>
                    <v:rect id="_x0000_s14980" style="position:absolute;left:7869;top:5160;width:782;height:1680" o:regroupid="48" fillcolor="#d9c19b [1945]" strokecolor="#d9c19b [1945]" strokeweight="1pt">
                      <v:fill color2="#f2eadd [665]" angle="-45" focus="-50%" type="gradient"/>
                      <v:shadow on="t" type="perspective" color="#664c26 [1609]" opacity=".5" offset="1pt" offset2="-3pt"/>
                      <v:textbox style="mso-rotate-with-shape:t"/>
                    </v:rect>
                    <v:rect id="_x0000_s14981" style="position:absolute;left:8651;top:5475;width:782;height:1365" o:regroupid="48" fillcolor="#d9c19b [1945]" strokecolor="#d9c19b [1945]" strokeweight="1pt">
                      <v:fill color2="#f2eadd [665]" angle="-45" focus="-50%" type="gradient"/>
                      <v:shadow on="t" type="perspective" color="#664c26 [1609]" opacity=".5" offset="1pt" offset2="-3pt"/>
                      <v:textbox style="mso-rotate-with-shape:t"/>
                    </v:rect>
                    <v:rect id="_x0000_s14982" style="position:absolute;left:9433;top:6120;width:782;height:720" o:regroupid="48" fillcolor="#d9c19b [1945]" strokecolor="#d9c19b [1945]" strokeweight="1pt">
                      <v:fill color2="#f2eadd [665]" angle="-45" focus="-50%" type="gradient"/>
                      <v:shadow on="t" type="perspective" color="#664c26 [1609]" opacity=".5" offset="1pt" offset2="-3pt"/>
                      <v:textbox style="mso-rotate-with-shape:t"/>
                    </v:rect>
                  </v:group>
                </v:group>
              </v:group>
              <v:group id="_x0000_s15011" style="position:absolute;left:3700;top:5923;width:7460;height:527" coordorigin="3700,5923" coordsize="7460,527">
                <v:shape id="_x0000_s15002" type="#_x0000_t202" style="position:absolute;left:3700;top:5923;width:1265;height:527" o:regroupid="49" filled="f" stroked="f">
                  <v:textbox style="mso-rotate-with-shape:t">
                    <w:txbxContent>
                      <w:p w:rsidR="00080A25" w:rsidRPr="003802F8" w:rsidRDefault="00080A25">
                        <w:pPr>
                          <w:rPr>
                            <w:sz w:val="14"/>
                            <w:szCs w:val="14"/>
                            <w:lang w:val="es-EC"/>
                          </w:rPr>
                        </w:pPr>
                        <w:r w:rsidRPr="003802F8">
                          <w:rPr>
                            <w:sz w:val="14"/>
                            <w:szCs w:val="14"/>
                            <w:lang w:val="es-EC"/>
                          </w:rPr>
                          <w:t>Plan de mantenimiento</w:t>
                        </w:r>
                      </w:p>
                    </w:txbxContent>
                  </v:textbox>
                </v:shape>
                <v:shape id="_x0000_s15003" type="#_x0000_t202" style="position:absolute;left:4638;top:5951;width:1139;height:425" o:regroupid="49" filled="f" stroked="f">
                  <v:textbox style="mso-rotate-with-shape:t">
                    <w:txbxContent>
                      <w:p w:rsidR="00080A25" w:rsidRPr="003802F8" w:rsidRDefault="00080A25" w:rsidP="007965A1">
                        <w:pPr>
                          <w:rPr>
                            <w:sz w:val="14"/>
                            <w:szCs w:val="14"/>
                            <w:lang w:val="es-EC"/>
                          </w:rPr>
                        </w:pPr>
                        <w:r w:rsidRPr="003802F8">
                          <w:rPr>
                            <w:sz w:val="14"/>
                            <w:szCs w:val="14"/>
                            <w:lang w:val="es-EC"/>
                          </w:rPr>
                          <w:t>Equipos de Comunicación</w:t>
                        </w:r>
                      </w:p>
                    </w:txbxContent>
                  </v:textbox>
                </v:shape>
                <v:shape id="_x0000_s15004" type="#_x0000_t202" style="position:absolute;left:5614;top:5934;width:1016;height:442" o:regroupid="49" filled="f" stroked="f">
                  <v:textbox style="mso-rotate-with-shape:t">
                    <w:txbxContent>
                      <w:p w:rsidR="00080A25" w:rsidRPr="003802F8" w:rsidRDefault="00080A25" w:rsidP="00EA7C07">
                        <w:pPr>
                          <w:rPr>
                            <w:sz w:val="14"/>
                            <w:szCs w:val="14"/>
                            <w:lang w:val="es-EC"/>
                          </w:rPr>
                        </w:pPr>
                        <w:r w:rsidRPr="003802F8">
                          <w:rPr>
                            <w:sz w:val="14"/>
                            <w:szCs w:val="14"/>
                            <w:lang w:val="es-EC"/>
                          </w:rPr>
                          <w:t>Formación  del Personal</w:t>
                        </w:r>
                      </w:p>
                    </w:txbxContent>
                  </v:textbox>
                </v:shape>
                <v:shape id="_x0000_s15005" type="#_x0000_t202" style="position:absolute;left:6506;top:5925;width:867;height:330" o:regroupid="49" filled="f" stroked="f">
                  <v:textbox style="mso-rotate-with-shape:t">
                    <w:txbxContent>
                      <w:p w:rsidR="00080A25" w:rsidRPr="003802F8" w:rsidRDefault="00080A25" w:rsidP="00EA7C07">
                        <w:pPr>
                          <w:rPr>
                            <w:sz w:val="14"/>
                            <w:szCs w:val="14"/>
                            <w:lang w:val="es-EC"/>
                          </w:rPr>
                        </w:pPr>
                        <w:r w:rsidRPr="003802F8">
                          <w:rPr>
                            <w:sz w:val="14"/>
                            <w:szCs w:val="14"/>
                            <w:lang w:val="es-EC"/>
                          </w:rPr>
                          <w:t>Repuestos</w:t>
                        </w:r>
                      </w:p>
                    </w:txbxContent>
                  </v:textbox>
                </v:shape>
                <v:shape id="_x0000_s15006" type="#_x0000_t202" style="position:absolute;left:7299;top:5938;width:1063;height:438" o:regroupid="49" filled="f" stroked="f">
                  <v:textbox style="mso-rotate-with-shape:t">
                    <w:txbxContent>
                      <w:p w:rsidR="00080A25" w:rsidRPr="003802F8" w:rsidRDefault="00080A25" w:rsidP="00EA7C07">
                        <w:pPr>
                          <w:rPr>
                            <w:sz w:val="14"/>
                            <w:szCs w:val="14"/>
                            <w:lang w:val="es-EC"/>
                          </w:rPr>
                        </w:pPr>
                        <w:r w:rsidRPr="003802F8">
                          <w:rPr>
                            <w:sz w:val="14"/>
                            <w:szCs w:val="14"/>
                            <w:lang w:val="es-EC"/>
                          </w:rPr>
                          <w:t>Control de  Equipos</w:t>
                        </w:r>
                      </w:p>
                    </w:txbxContent>
                  </v:textbox>
                </v:shape>
                <v:shape id="_x0000_s15007" type="#_x0000_t202" style="position:absolute;left:8077;top:5940;width:1073;height:510" o:regroupid="49" filled="f" stroked="f">
                  <v:textbox style="mso-rotate-with-shape:t">
                    <w:txbxContent>
                      <w:p w:rsidR="00080A25" w:rsidRPr="003802F8" w:rsidRDefault="00080A25" w:rsidP="00EA7C07">
                        <w:pPr>
                          <w:rPr>
                            <w:sz w:val="14"/>
                            <w:szCs w:val="14"/>
                            <w:lang w:val="es-EC"/>
                          </w:rPr>
                        </w:pPr>
                        <w:r w:rsidRPr="003802F8">
                          <w:rPr>
                            <w:sz w:val="14"/>
                            <w:szCs w:val="14"/>
                            <w:lang w:val="es-EC"/>
                          </w:rPr>
                          <w:t>Seguridad de Equipos</w:t>
                        </w:r>
                      </w:p>
                    </w:txbxContent>
                  </v:textbox>
                </v:shape>
                <v:shape id="_x0000_s15008" type="#_x0000_t202" style="position:absolute;left:8880;top:5939;width:1215;height:437" o:regroupid="49" filled="f" stroked="f">
                  <v:textbox style="mso-rotate-with-shape:t">
                    <w:txbxContent>
                      <w:p w:rsidR="00080A25" w:rsidRPr="003802F8" w:rsidRDefault="00080A25" w:rsidP="00EA7C07">
                        <w:pPr>
                          <w:rPr>
                            <w:sz w:val="14"/>
                            <w:szCs w:val="14"/>
                            <w:lang w:val="es-EC"/>
                          </w:rPr>
                        </w:pPr>
                        <w:r w:rsidRPr="003802F8">
                          <w:rPr>
                            <w:sz w:val="14"/>
                            <w:szCs w:val="14"/>
                            <w:lang w:val="es-EC"/>
                          </w:rPr>
                          <w:t>Itinerarios no se cumplen</w:t>
                        </w:r>
                      </w:p>
                    </w:txbxContent>
                  </v:textbox>
                </v:shape>
                <v:shape id="_x0000_s15009" type="#_x0000_t202" style="position:absolute;left:9870;top:5930;width:1290;height:446" o:regroupid="49" filled="f" stroked="f">
                  <v:textbox style="mso-rotate-with-shape:t">
                    <w:txbxContent>
                      <w:p w:rsidR="00080A25" w:rsidRPr="003802F8" w:rsidRDefault="00080A25" w:rsidP="00EA7C07">
                        <w:pPr>
                          <w:rPr>
                            <w:sz w:val="14"/>
                            <w:szCs w:val="14"/>
                            <w:lang w:val="es-EC"/>
                          </w:rPr>
                        </w:pPr>
                        <w:r w:rsidRPr="003802F8">
                          <w:rPr>
                            <w:sz w:val="14"/>
                            <w:szCs w:val="14"/>
                            <w:lang w:val="es-EC"/>
                          </w:rPr>
                          <w:t>Reporte de avance de obras</w:t>
                        </w:r>
                      </w:p>
                    </w:txbxContent>
                  </v:textbox>
                </v:shape>
              </v:group>
            </v:group>
            <v:group id="_x0000_s15022" style="position:absolute;left:3982;top:4298;width:6656;height:330" coordorigin="3982,4298" coordsize="6656,330">
              <v:shape id="_x0000_s15013" type="#_x0000_t202" style="position:absolute;left:3982;top:4298;width:656;height:315" filled="f" stroked="f">
                <v:textbox style="mso-rotate-with-shape:t">
                  <w:txbxContent>
                    <w:p w:rsidR="00080A25" w:rsidRPr="00EF4EC2" w:rsidRDefault="00080A25">
                      <w:pPr>
                        <w:rPr>
                          <w:sz w:val="18"/>
                          <w:lang w:val="es-EC"/>
                        </w:rPr>
                      </w:pPr>
                      <w:r>
                        <w:rPr>
                          <w:sz w:val="18"/>
                          <w:lang w:val="es-EC"/>
                        </w:rPr>
                        <w:t>95%</w:t>
                      </w:r>
                    </w:p>
                  </w:txbxContent>
                </v:textbox>
              </v:shape>
              <v:shape id="_x0000_s15015" type="#_x0000_t202" style="position:absolute;left:4852;top:4298;width:656;height:315" filled="f" stroked="f">
                <v:textbox style="mso-rotate-with-shape:t">
                  <w:txbxContent>
                    <w:p w:rsidR="00080A25" w:rsidRPr="00EF4EC2" w:rsidRDefault="00080A25" w:rsidP="00EF4EC2">
                      <w:pPr>
                        <w:rPr>
                          <w:sz w:val="18"/>
                          <w:lang w:val="es-EC"/>
                        </w:rPr>
                      </w:pPr>
                      <w:r>
                        <w:rPr>
                          <w:sz w:val="18"/>
                          <w:lang w:val="es-EC"/>
                        </w:rPr>
                        <w:t>90%</w:t>
                      </w:r>
                    </w:p>
                  </w:txbxContent>
                </v:textbox>
              </v:shape>
              <v:shape id="_x0000_s15016" type="#_x0000_t202" style="position:absolute;left:5767;top:4313;width:656;height:315" filled="f" stroked="f">
                <v:textbox style="mso-rotate-with-shape:t">
                  <w:txbxContent>
                    <w:p w:rsidR="00080A25" w:rsidRPr="00EF4EC2" w:rsidRDefault="00080A25" w:rsidP="00EF4EC2">
                      <w:pPr>
                        <w:rPr>
                          <w:sz w:val="18"/>
                          <w:lang w:val="es-EC"/>
                        </w:rPr>
                      </w:pPr>
                      <w:r>
                        <w:rPr>
                          <w:sz w:val="18"/>
                          <w:lang w:val="es-EC"/>
                        </w:rPr>
                        <w:t>90%</w:t>
                      </w:r>
                    </w:p>
                  </w:txbxContent>
                </v:textbox>
              </v:shape>
              <v:shape id="_x0000_s15017" type="#_x0000_t202" style="position:absolute;left:6637;top:4313;width:656;height:315" filled="f" stroked="f">
                <v:textbox style="mso-rotate-with-shape:t">
                  <w:txbxContent>
                    <w:p w:rsidR="00080A25" w:rsidRPr="00EF4EC2" w:rsidRDefault="00080A25" w:rsidP="00EF4EC2">
                      <w:pPr>
                        <w:rPr>
                          <w:sz w:val="18"/>
                          <w:lang w:val="es-EC"/>
                        </w:rPr>
                      </w:pPr>
                      <w:r>
                        <w:rPr>
                          <w:sz w:val="18"/>
                          <w:lang w:val="es-EC"/>
                        </w:rPr>
                        <w:t>85%</w:t>
                      </w:r>
                    </w:p>
                  </w:txbxContent>
                </v:textbox>
              </v:shape>
              <v:shape id="_x0000_s15018" type="#_x0000_t202" style="position:absolute;left:7462;top:4313;width:656;height:315" filled="f" stroked="f">
                <v:textbox style="mso-rotate-with-shape:t">
                  <w:txbxContent>
                    <w:p w:rsidR="00080A25" w:rsidRPr="00EF4EC2" w:rsidRDefault="00080A25" w:rsidP="00EF4EC2">
                      <w:pPr>
                        <w:rPr>
                          <w:sz w:val="18"/>
                          <w:lang w:val="es-EC"/>
                        </w:rPr>
                      </w:pPr>
                      <w:r>
                        <w:rPr>
                          <w:sz w:val="18"/>
                          <w:lang w:val="es-EC"/>
                        </w:rPr>
                        <w:t>80%</w:t>
                      </w:r>
                    </w:p>
                  </w:txbxContent>
                </v:textbox>
              </v:shape>
              <v:shape id="_x0000_s15019" type="#_x0000_t202" style="position:absolute;left:8332;top:4313;width:656;height:315" filled="f" stroked="f">
                <v:textbox style="mso-rotate-with-shape:t">
                  <w:txbxContent>
                    <w:p w:rsidR="00080A25" w:rsidRPr="00EF4EC2" w:rsidRDefault="00080A25" w:rsidP="00EF4EC2">
                      <w:pPr>
                        <w:rPr>
                          <w:sz w:val="18"/>
                          <w:lang w:val="es-EC"/>
                        </w:rPr>
                      </w:pPr>
                      <w:r>
                        <w:rPr>
                          <w:sz w:val="18"/>
                          <w:lang w:val="es-EC"/>
                        </w:rPr>
                        <w:t>60%</w:t>
                      </w:r>
                    </w:p>
                  </w:txbxContent>
                </v:textbox>
              </v:shape>
              <v:shape id="_x0000_s15020" type="#_x0000_t202" style="position:absolute;left:9112;top:4313;width:656;height:315" filled="f" stroked="f">
                <v:textbox style="mso-rotate-with-shape:t">
                  <w:txbxContent>
                    <w:p w:rsidR="00080A25" w:rsidRPr="00EF4EC2" w:rsidRDefault="00080A25" w:rsidP="00EF4EC2">
                      <w:pPr>
                        <w:rPr>
                          <w:sz w:val="18"/>
                          <w:lang w:val="es-EC"/>
                        </w:rPr>
                      </w:pPr>
                      <w:r>
                        <w:rPr>
                          <w:sz w:val="18"/>
                          <w:lang w:val="es-EC"/>
                        </w:rPr>
                        <w:t>50%</w:t>
                      </w:r>
                    </w:p>
                  </w:txbxContent>
                </v:textbox>
              </v:shape>
              <v:shape id="_x0000_s15021" type="#_x0000_t202" style="position:absolute;left:9982;top:4313;width:656;height:315" filled="f" stroked="f">
                <v:textbox style="mso-rotate-with-shape:t">
                  <w:txbxContent>
                    <w:p w:rsidR="00080A25" w:rsidRPr="00EF4EC2" w:rsidRDefault="00080A25" w:rsidP="00EF4EC2">
                      <w:pPr>
                        <w:rPr>
                          <w:sz w:val="18"/>
                          <w:lang w:val="es-EC"/>
                        </w:rPr>
                      </w:pPr>
                      <w:r>
                        <w:rPr>
                          <w:sz w:val="18"/>
                          <w:lang w:val="es-EC"/>
                        </w:rPr>
                        <w:t>30%</w:t>
                      </w:r>
                    </w:p>
                  </w:txbxContent>
                </v:textbox>
              </v:shape>
            </v:group>
          </v:group>
        </w:pict>
      </w:r>
    </w:p>
    <w:p w:rsidR="00E13898" w:rsidRDefault="00E13898" w:rsidP="002C18B4">
      <w:pPr>
        <w:spacing w:line="480" w:lineRule="auto"/>
        <w:jc w:val="both"/>
        <w:rPr>
          <w:rFonts w:ascii="Arial" w:hAnsi="Arial" w:cs="Arial"/>
          <w:lang w:val="es-EC"/>
        </w:rPr>
      </w:pPr>
    </w:p>
    <w:p w:rsidR="00347717" w:rsidRDefault="00347717" w:rsidP="002C18B4">
      <w:pPr>
        <w:spacing w:line="480" w:lineRule="auto"/>
        <w:jc w:val="both"/>
        <w:rPr>
          <w:rFonts w:ascii="Arial" w:hAnsi="Arial" w:cs="Arial"/>
          <w:lang w:val="es-EC"/>
        </w:rPr>
      </w:pPr>
    </w:p>
    <w:p w:rsidR="00347717" w:rsidRDefault="000004D6" w:rsidP="002C18B4">
      <w:pPr>
        <w:spacing w:line="480" w:lineRule="auto"/>
        <w:jc w:val="both"/>
        <w:rPr>
          <w:rFonts w:ascii="Arial" w:hAnsi="Arial" w:cs="Arial"/>
          <w:lang w:val="es-EC"/>
        </w:rPr>
      </w:pPr>
      <w:r>
        <w:rPr>
          <w:rFonts w:ascii="Arial" w:hAnsi="Arial" w:cs="Arial"/>
          <w:noProof/>
        </w:rPr>
        <w:pict>
          <v:shape id="_x0000_s14999" type="#_x0000_t202" style="position:absolute;left:0;text-align:left;margin-left:294.6pt;margin-top:25.15pt;width:30pt;height:16.5pt;z-index:252182016" filled="f" stroked="f">
            <v:textbox style="mso-next-textbox:#_x0000_s14999;mso-rotate-with-shape:t">
              <w:txbxContent>
                <w:p w:rsidR="00080A25" w:rsidRPr="000A5847" w:rsidRDefault="00080A25" w:rsidP="00E91578">
                  <w:pPr>
                    <w:rPr>
                      <w:sz w:val="14"/>
                      <w:lang w:val="es-EC"/>
                    </w:rPr>
                  </w:pPr>
                  <w:r>
                    <w:rPr>
                      <w:sz w:val="14"/>
                      <w:lang w:val="es-EC"/>
                    </w:rPr>
                    <w:t>50</w:t>
                  </w:r>
                  <w:r w:rsidRPr="000A5847">
                    <w:rPr>
                      <w:sz w:val="14"/>
                      <w:lang w:val="es-EC"/>
                    </w:rPr>
                    <w:t>%</w:t>
                  </w:r>
                </w:p>
              </w:txbxContent>
            </v:textbox>
          </v:shape>
        </w:pict>
      </w:r>
      <w:r>
        <w:rPr>
          <w:rFonts w:ascii="Arial" w:hAnsi="Arial" w:cs="Arial"/>
          <w:noProof/>
        </w:rPr>
        <w:pict>
          <v:shape id="_x0000_s15000" type="#_x0000_t202" style="position:absolute;left:0;text-align:left;margin-left:328.35pt;margin-top:25.15pt;width:30pt;height:16.5pt;z-index:252183040" filled="f" stroked="f">
            <v:textbox style="mso-next-textbox:#_x0000_s15000;mso-rotate-with-shape:t">
              <w:txbxContent>
                <w:p w:rsidR="00080A25" w:rsidRPr="000A5847" w:rsidRDefault="00080A25" w:rsidP="00E91578">
                  <w:pPr>
                    <w:rPr>
                      <w:sz w:val="14"/>
                      <w:lang w:val="es-EC"/>
                    </w:rPr>
                  </w:pPr>
                  <w:r>
                    <w:rPr>
                      <w:sz w:val="14"/>
                      <w:lang w:val="es-EC"/>
                    </w:rPr>
                    <w:t>30</w:t>
                  </w:r>
                  <w:r w:rsidRPr="000A5847">
                    <w:rPr>
                      <w:sz w:val="14"/>
                      <w:lang w:val="es-EC"/>
                    </w:rPr>
                    <w:t>%</w:t>
                  </w:r>
                </w:p>
              </w:txbxContent>
            </v:textbox>
          </v:shape>
        </w:pict>
      </w:r>
      <w:r>
        <w:rPr>
          <w:rFonts w:ascii="Arial" w:hAnsi="Arial" w:cs="Arial"/>
          <w:noProof/>
        </w:rPr>
        <w:pict>
          <v:shape id="_x0000_s14998" type="#_x0000_t202" style="position:absolute;left:0;text-align:left;margin-left:257.85pt;margin-top:25.15pt;width:30pt;height:16.5pt;z-index:252180992" filled="f" stroked="f">
            <v:textbox style="mso-next-textbox:#_x0000_s14998;mso-rotate-with-shape:t">
              <w:txbxContent>
                <w:p w:rsidR="00080A25" w:rsidRPr="000A5847" w:rsidRDefault="00080A25" w:rsidP="00E91578">
                  <w:pPr>
                    <w:rPr>
                      <w:sz w:val="14"/>
                      <w:lang w:val="es-EC"/>
                    </w:rPr>
                  </w:pPr>
                  <w:r>
                    <w:rPr>
                      <w:sz w:val="14"/>
                      <w:lang w:val="es-EC"/>
                    </w:rPr>
                    <w:t>60</w:t>
                  </w:r>
                  <w:r w:rsidRPr="000A5847">
                    <w:rPr>
                      <w:sz w:val="14"/>
                      <w:lang w:val="es-EC"/>
                    </w:rPr>
                    <w:t>%</w:t>
                  </w:r>
                </w:p>
              </w:txbxContent>
            </v:textbox>
          </v:shape>
        </w:pict>
      </w:r>
      <w:r>
        <w:rPr>
          <w:rFonts w:ascii="Arial" w:hAnsi="Arial" w:cs="Arial"/>
          <w:noProof/>
        </w:rPr>
        <w:pict>
          <v:shape id="_x0000_s14997" type="#_x0000_t202" style="position:absolute;left:0;text-align:left;margin-left:224.1pt;margin-top:25.15pt;width:30pt;height:16.5pt;z-index:252179968" filled="f" stroked="f">
            <v:textbox style="mso-next-textbox:#_x0000_s14997;mso-rotate-with-shape:t">
              <w:txbxContent>
                <w:p w:rsidR="00080A25" w:rsidRPr="000A5847" w:rsidRDefault="00080A25" w:rsidP="00E91578">
                  <w:pPr>
                    <w:rPr>
                      <w:sz w:val="14"/>
                      <w:lang w:val="es-EC"/>
                    </w:rPr>
                  </w:pPr>
                  <w:r>
                    <w:rPr>
                      <w:sz w:val="14"/>
                      <w:lang w:val="es-EC"/>
                    </w:rPr>
                    <w:t>80</w:t>
                  </w:r>
                  <w:r w:rsidRPr="000A5847">
                    <w:rPr>
                      <w:sz w:val="14"/>
                      <w:lang w:val="es-EC"/>
                    </w:rPr>
                    <w:t>%</w:t>
                  </w:r>
                </w:p>
              </w:txbxContent>
            </v:textbox>
          </v:shape>
        </w:pict>
      </w:r>
      <w:r>
        <w:rPr>
          <w:rFonts w:ascii="Arial" w:hAnsi="Arial" w:cs="Arial"/>
          <w:noProof/>
        </w:rPr>
        <w:pict>
          <v:shape id="_x0000_s14996" type="#_x0000_t202" style="position:absolute;left:0;text-align:left;margin-left:188.1pt;margin-top:25.15pt;width:30pt;height:16.5pt;z-index:252178944" filled="f" stroked="f">
            <v:textbox style="mso-next-textbox:#_x0000_s14996;mso-rotate-with-shape:t">
              <w:txbxContent>
                <w:p w:rsidR="00080A25" w:rsidRPr="000A5847" w:rsidRDefault="00080A25" w:rsidP="00E91578">
                  <w:pPr>
                    <w:rPr>
                      <w:sz w:val="14"/>
                      <w:lang w:val="es-EC"/>
                    </w:rPr>
                  </w:pPr>
                  <w:r>
                    <w:rPr>
                      <w:sz w:val="14"/>
                      <w:lang w:val="es-EC"/>
                    </w:rPr>
                    <w:t>85</w:t>
                  </w:r>
                  <w:r w:rsidRPr="000A5847">
                    <w:rPr>
                      <w:sz w:val="14"/>
                      <w:lang w:val="es-EC"/>
                    </w:rPr>
                    <w:t>%</w:t>
                  </w:r>
                </w:p>
              </w:txbxContent>
            </v:textbox>
          </v:shape>
        </w:pict>
      </w:r>
      <w:r>
        <w:rPr>
          <w:rFonts w:ascii="Arial" w:hAnsi="Arial" w:cs="Arial"/>
          <w:noProof/>
        </w:rPr>
        <w:pict>
          <v:shape id="_x0000_s14995" type="#_x0000_t202" style="position:absolute;left:0;text-align:left;margin-left:154.35pt;margin-top:25.15pt;width:30pt;height:16.5pt;z-index:252177920" filled="f" stroked="f">
            <v:textbox style="mso-next-textbox:#_x0000_s14995;mso-rotate-with-shape:t">
              <w:txbxContent>
                <w:p w:rsidR="00080A25" w:rsidRPr="000A5847" w:rsidRDefault="00080A25" w:rsidP="00E91578">
                  <w:pPr>
                    <w:rPr>
                      <w:sz w:val="14"/>
                      <w:lang w:val="es-EC"/>
                    </w:rPr>
                  </w:pPr>
                  <w:r>
                    <w:rPr>
                      <w:sz w:val="14"/>
                      <w:lang w:val="es-EC"/>
                    </w:rPr>
                    <w:t>90</w:t>
                  </w:r>
                  <w:r w:rsidRPr="000A5847">
                    <w:rPr>
                      <w:sz w:val="14"/>
                      <w:lang w:val="es-EC"/>
                    </w:rPr>
                    <w:t>%</w:t>
                  </w:r>
                </w:p>
              </w:txbxContent>
            </v:textbox>
          </v:shape>
        </w:pict>
      </w:r>
      <w:r>
        <w:rPr>
          <w:rFonts w:ascii="Arial" w:hAnsi="Arial" w:cs="Arial"/>
          <w:noProof/>
        </w:rPr>
        <w:pict>
          <v:shape id="_x0000_s14994" type="#_x0000_t202" style="position:absolute;left:0;text-align:left;margin-left:115.35pt;margin-top:25.15pt;width:30pt;height:16.5pt;z-index:252176896" filled="f" stroked="f">
            <v:textbox style="mso-next-textbox:#_x0000_s14994;mso-rotate-with-shape:t">
              <w:txbxContent>
                <w:p w:rsidR="00080A25" w:rsidRPr="000A5847" w:rsidRDefault="00080A25" w:rsidP="000A5847">
                  <w:pPr>
                    <w:rPr>
                      <w:sz w:val="14"/>
                      <w:lang w:val="es-EC"/>
                    </w:rPr>
                  </w:pPr>
                  <w:r>
                    <w:rPr>
                      <w:sz w:val="14"/>
                      <w:lang w:val="es-EC"/>
                    </w:rPr>
                    <w:t>90</w:t>
                  </w:r>
                  <w:r w:rsidRPr="000A5847">
                    <w:rPr>
                      <w:sz w:val="14"/>
                      <w:lang w:val="es-EC"/>
                    </w:rPr>
                    <w:t>%</w:t>
                  </w:r>
                </w:p>
              </w:txbxContent>
            </v:textbox>
          </v:shape>
        </w:pict>
      </w:r>
      <w:r>
        <w:rPr>
          <w:rFonts w:ascii="Arial" w:hAnsi="Arial" w:cs="Arial"/>
          <w:noProof/>
        </w:rPr>
        <w:pict>
          <v:shape id="_x0000_s14993" type="#_x0000_t202" style="position:absolute;left:0;text-align:left;margin-left:81.6pt;margin-top:25.15pt;width:30pt;height:16.5pt;z-index:252175872" filled="f" stroked="f">
            <v:textbox style="mso-next-textbox:#_x0000_s14993;mso-rotate-with-shape:t">
              <w:txbxContent>
                <w:p w:rsidR="00080A25" w:rsidRPr="000A5847" w:rsidRDefault="00080A25">
                  <w:pPr>
                    <w:rPr>
                      <w:sz w:val="14"/>
                      <w:lang w:val="es-EC"/>
                    </w:rPr>
                  </w:pPr>
                  <w:r w:rsidRPr="000A5847">
                    <w:rPr>
                      <w:sz w:val="14"/>
                      <w:lang w:val="es-EC"/>
                    </w:rPr>
                    <w:t>95%</w:t>
                  </w:r>
                </w:p>
              </w:txbxContent>
            </v:textbox>
          </v:shape>
        </w:pict>
      </w:r>
    </w:p>
    <w:p w:rsidR="00347717" w:rsidRDefault="00347717" w:rsidP="002C18B4">
      <w:pPr>
        <w:spacing w:line="480" w:lineRule="auto"/>
        <w:jc w:val="both"/>
        <w:rPr>
          <w:rFonts w:ascii="Arial" w:hAnsi="Arial" w:cs="Arial"/>
          <w:lang w:val="es-EC"/>
        </w:rPr>
      </w:pPr>
    </w:p>
    <w:p w:rsidR="00347717" w:rsidRDefault="00347717" w:rsidP="002C18B4">
      <w:pPr>
        <w:spacing w:line="480" w:lineRule="auto"/>
        <w:jc w:val="both"/>
        <w:rPr>
          <w:rFonts w:ascii="Arial" w:hAnsi="Arial" w:cs="Arial"/>
          <w:lang w:val="es-EC"/>
        </w:rPr>
      </w:pPr>
    </w:p>
    <w:p w:rsidR="00347717" w:rsidRDefault="00347717" w:rsidP="002C18B4">
      <w:pPr>
        <w:spacing w:line="480" w:lineRule="auto"/>
        <w:jc w:val="both"/>
        <w:rPr>
          <w:rFonts w:ascii="Arial" w:hAnsi="Arial" w:cs="Arial"/>
          <w:lang w:val="es-EC"/>
        </w:rPr>
      </w:pPr>
    </w:p>
    <w:p w:rsidR="007965A1" w:rsidRDefault="007965A1" w:rsidP="00706F7E">
      <w:pPr>
        <w:spacing w:line="360" w:lineRule="auto"/>
        <w:ind w:left="1134"/>
        <w:jc w:val="center"/>
        <w:rPr>
          <w:rFonts w:ascii="Arial" w:hAnsi="Arial" w:cs="Arial"/>
          <w:b/>
          <w:sz w:val="22"/>
          <w:lang w:val="es-EC"/>
        </w:rPr>
      </w:pPr>
    </w:p>
    <w:p w:rsidR="00347717" w:rsidRDefault="00347717" w:rsidP="002C18B4">
      <w:pPr>
        <w:spacing w:line="480" w:lineRule="auto"/>
        <w:jc w:val="both"/>
        <w:rPr>
          <w:rFonts w:ascii="Arial" w:hAnsi="Arial" w:cs="Arial"/>
          <w:lang w:val="es-EC"/>
        </w:rPr>
      </w:pPr>
    </w:p>
    <w:p w:rsidR="003D19EF" w:rsidRDefault="00B20FF9" w:rsidP="00654073">
      <w:pPr>
        <w:spacing w:line="480" w:lineRule="auto"/>
        <w:ind w:left="1134"/>
        <w:jc w:val="both"/>
        <w:rPr>
          <w:rFonts w:ascii="Arial" w:hAnsi="Arial" w:cs="Arial"/>
          <w:lang w:val="es-EC"/>
        </w:rPr>
      </w:pPr>
      <w:r>
        <w:rPr>
          <w:rFonts w:ascii="Arial" w:hAnsi="Arial" w:cs="Arial"/>
          <w:lang w:val="es-EC"/>
        </w:rPr>
        <w:t>De la misma manera se elabor</w:t>
      </w:r>
      <w:r w:rsidR="00EE758F">
        <w:rPr>
          <w:rFonts w:ascii="Arial" w:hAnsi="Arial" w:cs="Arial"/>
          <w:lang w:val="es-EC"/>
        </w:rPr>
        <w:t xml:space="preserve">ó </w:t>
      </w:r>
      <w:r>
        <w:rPr>
          <w:rFonts w:ascii="Arial" w:hAnsi="Arial" w:cs="Arial"/>
          <w:lang w:val="es-EC"/>
        </w:rPr>
        <w:t xml:space="preserve"> tabla</w:t>
      </w:r>
      <w:r w:rsidR="00EE758F">
        <w:rPr>
          <w:rFonts w:ascii="Arial" w:hAnsi="Arial" w:cs="Arial"/>
          <w:lang w:val="es-EC"/>
        </w:rPr>
        <w:t>s</w:t>
      </w:r>
      <w:r>
        <w:rPr>
          <w:rFonts w:ascii="Arial" w:hAnsi="Arial" w:cs="Arial"/>
          <w:lang w:val="es-EC"/>
        </w:rPr>
        <w:t xml:space="preserve"> con la descripción de los defectos</w:t>
      </w:r>
      <w:r w:rsidR="00EE758F">
        <w:rPr>
          <w:rFonts w:ascii="Arial" w:hAnsi="Arial" w:cs="Arial"/>
          <w:lang w:val="es-EC"/>
        </w:rPr>
        <w:t xml:space="preserve"> que presenta</w:t>
      </w:r>
      <w:r>
        <w:rPr>
          <w:rFonts w:ascii="Arial" w:hAnsi="Arial" w:cs="Arial"/>
          <w:lang w:val="es-EC"/>
        </w:rPr>
        <w:t xml:space="preserve"> </w:t>
      </w:r>
      <w:r w:rsidR="00271FFB">
        <w:rPr>
          <w:rFonts w:ascii="Arial" w:hAnsi="Arial" w:cs="Arial"/>
          <w:lang w:val="es-EC"/>
        </w:rPr>
        <w:t>cada maquinaria que posee la empresa. La duraci</w:t>
      </w:r>
      <w:r w:rsidR="00EE758F">
        <w:rPr>
          <w:rFonts w:ascii="Arial" w:hAnsi="Arial" w:cs="Arial"/>
          <w:lang w:val="es-EC"/>
        </w:rPr>
        <w:t xml:space="preserve">ón del mantenimiento se toma como referencia el contrato </w:t>
      </w:r>
      <w:r w:rsidR="00EE758F">
        <w:rPr>
          <w:rFonts w:ascii="Arial" w:hAnsi="Arial" w:cs="Arial"/>
          <w:lang w:val="es-EC"/>
        </w:rPr>
        <w:lastRenderedPageBreak/>
        <w:t xml:space="preserve">de 3000 horas </w:t>
      </w:r>
      <w:r w:rsidR="00267EB8">
        <w:rPr>
          <w:rFonts w:ascii="Arial" w:hAnsi="Arial" w:cs="Arial"/>
          <w:lang w:val="es-EC"/>
        </w:rPr>
        <w:t xml:space="preserve">entre 10 horas diarias trabajadas </w:t>
      </w:r>
      <w:r w:rsidR="00EE758F">
        <w:rPr>
          <w:rFonts w:ascii="Arial" w:hAnsi="Arial" w:cs="Arial"/>
          <w:lang w:val="es-EC"/>
        </w:rPr>
        <w:t>por la empresa proveedora que realiza el mantenimiento.</w:t>
      </w:r>
      <w:r w:rsidR="00EE758F" w:rsidRPr="00E13898">
        <w:rPr>
          <w:rFonts w:ascii="Arial" w:hAnsi="Arial" w:cs="Arial"/>
          <w:lang w:val="es-EC"/>
        </w:rPr>
        <w:t xml:space="preserve"> </w:t>
      </w:r>
    </w:p>
    <w:p w:rsidR="009E3C0D" w:rsidRDefault="009E3C0D" w:rsidP="00654073">
      <w:pPr>
        <w:spacing w:line="480" w:lineRule="auto"/>
        <w:ind w:left="1134"/>
        <w:jc w:val="both"/>
        <w:rPr>
          <w:rFonts w:ascii="Arial" w:hAnsi="Arial" w:cs="Arial"/>
          <w:lang w:val="es-EC"/>
        </w:rPr>
      </w:pPr>
    </w:p>
    <w:p w:rsidR="00A308EC" w:rsidRDefault="00A308EC" w:rsidP="00DE468C">
      <w:pPr>
        <w:spacing w:line="480" w:lineRule="auto"/>
        <w:ind w:left="1134"/>
        <w:jc w:val="both"/>
        <w:rPr>
          <w:rFonts w:ascii="Arial" w:hAnsi="Arial" w:cs="Arial"/>
          <w:lang w:val="es-EC"/>
        </w:rPr>
      </w:pPr>
      <w:r>
        <w:rPr>
          <w:rFonts w:ascii="Arial" w:hAnsi="Arial" w:cs="Arial"/>
          <w:lang w:val="es-EC"/>
        </w:rPr>
        <w:t xml:space="preserve">Para realizar el análisis de los datos se empleó </w:t>
      </w:r>
      <w:r w:rsidR="00C50EEE">
        <w:rPr>
          <w:rFonts w:ascii="Arial" w:hAnsi="Arial" w:cs="Arial"/>
          <w:lang w:val="es-EC"/>
        </w:rPr>
        <w:t xml:space="preserve">la ayuda del diagrama de Pareto que es un método sencillo </w:t>
      </w:r>
      <w:r w:rsidR="00DE468C">
        <w:rPr>
          <w:rFonts w:ascii="Arial" w:hAnsi="Arial" w:cs="Arial"/>
          <w:lang w:val="es-EC"/>
        </w:rPr>
        <w:t>donde se</w:t>
      </w:r>
      <w:r w:rsidR="00C50EEE">
        <w:rPr>
          <w:rFonts w:ascii="Arial" w:hAnsi="Arial" w:cs="Arial"/>
          <w:lang w:val="es-EC"/>
        </w:rPr>
        <w:t xml:space="preserve"> </w:t>
      </w:r>
      <w:r w:rsidR="00DE468C">
        <w:rPr>
          <w:rFonts w:ascii="Arial" w:hAnsi="Arial" w:cs="Arial"/>
          <w:lang w:val="es-EC"/>
        </w:rPr>
        <w:t>pu</w:t>
      </w:r>
      <w:r w:rsidR="00530757">
        <w:rPr>
          <w:rFonts w:ascii="Arial" w:hAnsi="Arial" w:cs="Arial"/>
          <w:lang w:val="es-EC"/>
        </w:rPr>
        <w:t>d</w:t>
      </w:r>
      <w:r w:rsidR="006777A7">
        <w:rPr>
          <w:rFonts w:ascii="Arial" w:hAnsi="Arial" w:cs="Arial"/>
          <w:lang w:val="es-EC"/>
        </w:rPr>
        <w:t>o</w:t>
      </w:r>
      <w:r w:rsidR="00530757">
        <w:rPr>
          <w:rFonts w:ascii="Arial" w:hAnsi="Arial" w:cs="Arial"/>
          <w:lang w:val="es-EC"/>
        </w:rPr>
        <w:t xml:space="preserve"> </w:t>
      </w:r>
      <w:r w:rsidR="00C50EEE">
        <w:rPr>
          <w:rFonts w:ascii="Arial" w:hAnsi="Arial" w:cs="Arial"/>
          <w:lang w:val="es-EC"/>
        </w:rPr>
        <w:t xml:space="preserve">priorizar las necesidades de mantenimiento de cada maquinaria. </w:t>
      </w:r>
      <w:r>
        <w:rPr>
          <w:rFonts w:ascii="Arial" w:hAnsi="Arial" w:cs="Arial"/>
          <w:lang w:val="es-EC"/>
        </w:rPr>
        <w:t>(Véase la tabla 3.</w:t>
      </w:r>
      <w:r w:rsidR="00A03123">
        <w:rPr>
          <w:rFonts w:ascii="Arial" w:hAnsi="Arial" w:cs="Arial"/>
          <w:lang w:val="es-EC"/>
        </w:rPr>
        <w:t>5</w:t>
      </w:r>
      <w:r>
        <w:rPr>
          <w:rFonts w:ascii="Arial" w:hAnsi="Arial" w:cs="Arial"/>
          <w:lang w:val="es-EC"/>
        </w:rPr>
        <w:t xml:space="preserve"> </w:t>
      </w:r>
      <w:r w:rsidR="00A03123">
        <w:rPr>
          <w:rFonts w:ascii="Arial" w:hAnsi="Arial" w:cs="Arial"/>
          <w:lang w:val="es-EC"/>
        </w:rPr>
        <w:t>detalle</w:t>
      </w:r>
      <w:r>
        <w:rPr>
          <w:rFonts w:ascii="Arial" w:hAnsi="Arial" w:cs="Arial"/>
          <w:lang w:val="es-EC"/>
        </w:rPr>
        <w:t xml:space="preserve"> de defectos)</w:t>
      </w:r>
    </w:p>
    <w:p w:rsidR="00A03123" w:rsidRDefault="00A03123" w:rsidP="00C96B57">
      <w:pPr>
        <w:spacing w:line="480" w:lineRule="auto"/>
        <w:ind w:left="1134"/>
        <w:jc w:val="both"/>
        <w:rPr>
          <w:rFonts w:ascii="Arial" w:hAnsi="Arial" w:cs="Arial"/>
          <w:lang w:val="es-EC"/>
        </w:rPr>
      </w:pPr>
    </w:p>
    <w:p w:rsidR="00C96B57" w:rsidRDefault="00A308EC" w:rsidP="00C96B57">
      <w:pPr>
        <w:spacing w:line="480" w:lineRule="auto"/>
        <w:ind w:left="1134"/>
        <w:jc w:val="both"/>
        <w:rPr>
          <w:rFonts w:ascii="Arial" w:hAnsi="Arial" w:cs="Arial"/>
          <w:lang w:val="es-EC"/>
        </w:rPr>
      </w:pPr>
      <w:r>
        <w:rPr>
          <w:rFonts w:ascii="Arial" w:hAnsi="Arial" w:cs="Arial"/>
          <w:lang w:val="es-EC"/>
        </w:rPr>
        <w:t xml:space="preserve">Luego una breve descripción de la funciones básicas de cada una de las máquinas analizadas. </w:t>
      </w:r>
    </w:p>
    <w:p w:rsidR="0000175F" w:rsidRDefault="0000175F" w:rsidP="00530757">
      <w:pPr>
        <w:ind w:left="709" w:firstLine="709"/>
        <w:jc w:val="center"/>
        <w:rPr>
          <w:rFonts w:ascii="Arial" w:hAnsi="Arial" w:cs="Arial"/>
          <w:b/>
          <w:sz w:val="20"/>
          <w:lang w:val="es-EC"/>
        </w:rPr>
      </w:pPr>
      <w:r w:rsidRPr="00EE758F">
        <w:rPr>
          <w:rFonts w:ascii="Arial" w:hAnsi="Arial" w:cs="Arial"/>
          <w:b/>
          <w:sz w:val="20"/>
          <w:lang w:val="es-EC"/>
        </w:rPr>
        <w:t>Tabla 3.</w:t>
      </w:r>
      <w:r w:rsidR="00A30A16">
        <w:rPr>
          <w:rFonts w:ascii="Arial" w:hAnsi="Arial" w:cs="Arial"/>
          <w:b/>
          <w:sz w:val="20"/>
          <w:lang w:val="es-EC"/>
        </w:rPr>
        <w:t>5</w:t>
      </w:r>
      <w:r>
        <w:rPr>
          <w:rFonts w:ascii="Arial" w:hAnsi="Arial" w:cs="Arial"/>
          <w:b/>
          <w:sz w:val="20"/>
          <w:lang w:val="es-EC"/>
        </w:rPr>
        <w:t>: Detalle de defectos de la M</w:t>
      </w:r>
      <w:r w:rsidRPr="00EE758F">
        <w:rPr>
          <w:rFonts w:ascii="Arial" w:hAnsi="Arial" w:cs="Arial"/>
          <w:b/>
          <w:sz w:val="20"/>
          <w:lang w:val="es-EC"/>
        </w:rPr>
        <w:t>otoniveladora</w:t>
      </w:r>
      <w:r>
        <w:rPr>
          <w:rFonts w:ascii="Arial" w:hAnsi="Arial" w:cs="Arial"/>
          <w:b/>
          <w:sz w:val="20"/>
          <w:lang w:val="es-EC"/>
        </w:rPr>
        <w:t xml:space="preserve"> 120H</w:t>
      </w:r>
    </w:p>
    <w:p w:rsidR="00654073" w:rsidRPr="00EE758F" w:rsidRDefault="00654073" w:rsidP="00530757">
      <w:pPr>
        <w:ind w:left="709" w:firstLine="709"/>
        <w:jc w:val="center"/>
        <w:rPr>
          <w:rFonts w:ascii="Arial" w:hAnsi="Arial" w:cs="Arial"/>
          <w:b/>
          <w:sz w:val="20"/>
          <w:lang w:val="es-EC"/>
        </w:rPr>
      </w:pPr>
    </w:p>
    <w:tbl>
      <w:tblPr>
        <w:tblStyle w:val="Tablaelegante"/>
        <w:tblW w:w="6463" w:type="dxa"/>
        <w:tblInd w:w="1770" w:type="dxa"/>
        <w:tblLook w:val="04A0"/>
      </w:tblPr>
      <w:tblGrid>
        <w:gridCol w:w="1447"/>
        <w:gridCol w:w="1317"/>
        <w:gridCol w:w="1175"/>
        <w:gridCol w:w="1177"/>
        <w:gridCol w:w="1347"/>
      </w:tblGrid>
      <w:tr w:rsidR="0000175F" w:rsidTr="00173C94">
        <w:trPr>
          <w:cnfStyle w:val="100000000000"/>
          <w:trHeight w:val="468"/>
        </w:trPr>
        <w:tc>
          <w:tcPr>
            <w:tcW w:w="6463" w:type="dxa"/>
            <w:gridSpan w:val="5"/>
            <w:shd w:val="clear" w:color="auto" w:fill="8DC182" w:themeFill="accent4" w:themeFillTint="99"/>
            <w:vAlign w:val="center"/>
            <w:hideMark/>
          </w:tcPr>
          <w:p w:rsidR="0000175F" w:rsidRDefault="0000175F" w:rsidP="00173C94">
            <w:pPr>
              <w:jc w:val="center"/>
              <w:rPr>
                <w:rFonts w:ascii="Calibri" w:hAnsi="Calibri" w:cs="Calibri"/>
                <w:color w:val="000000"/>
                <w:sz w:val="22"/>
                <w:szCs w:val="22"/>
              </w:rPr>
            </w:pPr>
            <w:r>
              <w:rPr>
                <w:rFonts w:ascii="Arial" w:hAnsi="Arial" w:cs="Arial"/>
                <w:b/>
                <w:bCs/>
                <w:i/>
                <w:iCs/>
                <w:color w:val="000000"/>
                <w:sz w:val="22"/>
                <w:szCs w:val="22"/>
              </w:rPr>
              <w:t>Motoniveladora 120 h</w:t>
            </w:r>
          </w:p>
        </w:tc>
      </w:tr>
      <w:tr w:rsidR="0000175F" w:rsidTr="00173C94">
        <w:trPr>
          <w:trHeight w:val="495"/>
        </w:trPr>
        <w:tc>
          <w:tcPr>
            <w:tcW w:w="1447" w:type="dxa"/>
            <w:vAlign w:val="center"/>
            <w:hideMark/>
          </w:tcPr>
          <w:p w:rsidR="0000175F" w:rsidRDefault="0000175F" w:rsidP="00173C94">
            <w:pPr>
              <w:jc w:val="center"/>
              <w:rPr>
                <w:rFonts w:ascii="Arial" w:hAnsi="Arial" w:cs="Arial"/>
                <w:b/>
                <w:bCs/>
                <w:color w:val="000000"/>
                <w:sz w:val="18"/>
                <w:szCs w:val="18"/>
              </w:rPr>
            </w:pPr>
            <w:r>
              <w:rPr>
                <w:rFonts w:ascii="Arial" w:hAnsi="Arial" w:cs="Arial"/>
                <w:b/>
                <w:bCs/>
                <w:color w:val="000000"/>
                <w:sz w:val="18"/>
                <w:szCs w:val="18"/>
              </w:rPr>
              <w:t>Tipo de Defecto</w:t>
            </w:r>
          </w:p>
        </w:tc>
        <w:tc>
          <w:tcPr>
            <w:tcW w:w="1317" w:type="dxa"/>
            <w:vAlign w:val="center"/>
            <w:hideMark/>
          </w:tcPr>
          <w:p w:rsidR="0000175F" w:rsidRDefault="0000175F" w:rsidP="00173C94">
            <w:pPr>
              <w:jc w:val="center"/>
              <w:rPr>
                <w:rFonts w:ascii="Arial" w:hAnsi="Arial" w:cs="Arial"/>
                <w:b/>
                <w:bCs/>
                <w:color w:val="000000"/>
                <w:sz w:val="18"/>
                <w:szCs w:val="18"/>
              </w:rPr>
            </w:pPr>
            <w:r>
              <w:rPr>
                <w:rFonts w:ascii="Arial" w:hAnsi="Arial" w:cs="Arial"/>
                <w:b/>
                <w:bCs/>
                <w:color w:val="000000"/>
                <w:sz w:val="18"/>
                <w:szCs w:val="18"/>
              </w:rPr>
              <w:t>Detalle del Problema</w:t>
            </w:r>
          </w:p>
        </w:tc>
        <w:tc>
          <w:tcPr>
            <w:tcW w:w="1175" w:type="dxa"/>
            <w:vAlign w:val="center"/>
            <w:hideMark/>
          </w:tcPr>
          <w:p w:rsidR="0000175F" w:rsidRDefault="0000175F" w:rsidP="00173C94">
            <w:pPr>
              <w:jc w:val="center"/>
              <w:rPr>
                <w:rFonts w:ascii="Arial" w:hAnsi="Arial" w:cs="Arial"/>
                <w:b/>
                <w:bCs/>
                <w:color w:val="000000"/>
                <w:sz w:val="18"/>
                <w:szCs w:val="18"/>
              </w:rPr>
            </w:pPr>
            <w:r>
              <w:rPr>
                <w:rFonts w:ascii="Arial" w:hAnsi="Arial" w:cs="Arial"/>
                <w:b/>
                <w:bCs/>
                <w:color w:val="000000"/>
                <w:sz w:val="18"/>
                <w:szCs w:val="18"/>
              </w:rPr>
              <w:t>Frec</w:t>
            </w:r>
          </w:p>
        </w:tc>
        <w:tc>
          <w:tcPr>
            <w:tcW w:w="1177" w:type="dxa"/>
            <w:vAlign w:val="center"/>
            <w:hideMark/>
          </w:tcPr>
          <w:p w:rsidR="0000175F" w:rsidRDefault="0000175F" w:rsidP="00173C94">
            <w:pPr>
              <w:jc w:val="center"/>
              <w:rPr>
                <w:rFonts w:ascii="Arial" w:hAnsi="Arial" w:cs="Arial"/>
                <w:b/>
                <w:bCs/>
                <w:color w:val="000000"/>
                <w:sz w:val="18"/>
                <w:szCs w:val="18"/>
              </w:rPr>
            </w:pPr>
            <w:r>
              <w:rPr>
                <w:rFonts w:ascii="Arial" w:hAnsi="Arial" w:cs="Arial"/>
                <w:b/>
                <w:bCs/>
                <w:color w:val="000000"/>
                <w:sz w:val="18"/>
                <w:szCs w:val="18"/>
              </w:rPr>
              <w:t>%</w:t>
            </w:r>
          </w:p>
        </w:tc>
        <w:tc>
          <w:tcPr>
            <w:tcW w:w="1347" w:type="dxa"/>
            <w:vAlign w:val="center"/>
            <w:hideMark/>
          </w:tcPr>
          <w:p w:rsidR="0000175F" w:rsidRDefault="0000175F" w:rsidP="00173C94">
            <w:pPr>
              <w:jc w:val="center"/>
              <w:rPr>
                <w:rFonts w:ascii="Arial" w:hAnsi="Arial" w:cs="Arial"/>
                <w:b/>
                <w:bCs/>
                <w:color w:val="000000"/>
                <w:sz w:val="18"/>
                <w:szCs w:val="18"/>
              </w:rPr>
            </w:pPr>
            <w:r>
              <w:rPr>
                <w:rFonts w:ascii="Arial" w:hAnsi="Arial" w:cs="Arial"/>
                <w:b/>
                <w:bCs/>
                <w:color w:val="000000"/>
                <w:sz w:val="18"/>
                <w:szCs w:val="18"/>
              </w:rPr>
              <w:t>Acumulada%</w:t>
            </w:r>
          </w:p>
        </w:tc>
      </w:tr>
      <w:tr w:rsidR="0000175F" w:rsidTr="00173C94">
        <w:trPr>
          <w:trHeight w:val="735"/>
        </w:trPr>
        <w:tc>
          <w:tcPr>
            <w:tcW w:w="144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Lubricación de Equipo</w:t>
            </w:r>
          </w:p>
        </w:tc>
        <w:tc>
          <w:tcPr>
            <w:tcW w:w="131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Condiciones ambientales y de trabajo</w:t>
            </w:r>
          </w:p>
        </w:tc>
        <w:tc>
          <w:tcPr>
            <w:tcW w:w="1175"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295</w:t>
            </w:r>
          </w:p>
        </w:tc>
        <w:tc>
          <w:tcPr>
            <w:tcW w:w="117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21%</w:t>
            </w:r>
          </w:p>
        </w:tc>
        <w:tc>
          <w:tcPr>
            <w:tcW w:w="1347" w:type="dxa"/>
            <w:noWrap/>
            <w:vAlign w:val="center"/>
            <w:hideMark/>
          </w:tcPr>
          <w:p w:rsidR="0000175F" w:rsidRDefault="0000175F" w:rsidP="00173C94">
            <w:pPr>
              <w:jc w:val="center"/>
              <w:rPr>
                <w:rFonts w:ascii="Calibri" w:hAnsi="Calibri" w:cs="Calibri"/>
                <w:color w:val="000000"/>
                <w:sz w:val="22"/>
                <w:szCs w:val="22"/>
              </w:rPr>
            </w:pPr>
            <w:r>
              <w:rPr>
                <w:rFonts w:ascii="Calibri" w:hAnsi="Calibri" w:cs="Calibri"/>
                <w:color w:val="000000"/>
                <w:sz w:val="22"/>
                <w:szCs w:val="22"/>
              </w:rPr>
              <w:t>21%</w:t>
            </w:r>
          </w:p>
        </w:tc>
      </w:tr>
      <w:tr w:rsidR="0000175F" w:rsidTr="00173C94">
        <w:trPr>
          <w:trHeight w:val="495"/>
        </w:trPr>
        <w:tc>
          <w:tcPr>
            <w:tcW w:w="144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Aceite de motor</w:t>
            </w:r>
          </w:p>
        </w:tc>
        <w:tc>
          <w:tcPr>
            <w:tcW w:w="131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Uso normal del equipo</w:t>
            </w:r>
          </w:p>
        </w:tc>
        <w:tc>
          <w:tcPr>
            <w:tcW w:w="1175"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275</w:t>
            </w:r>
          </w:p>
        </w:tc>
        <w:tc>
          <w:tcPr>
            <w:tcW w:w="117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20%</w:t>
            </w:r>
          </w:p>
        </w:tc>
        <w:tc>
          <w:tcPr>
            <w:tcW w:w="1347" w:type="dxa"/>
            <w:noWrap/>
            <w:vAlign w:val="center"/>
            <w:hideMark/>
          </w:tcPr>
          <w:p w:rsidR="0000175F" w:rsidRDefault="0000175F" w:rsidP="00173C94">
            <w:pPr>
              <w:jc w:val="center"/>
              <w:rPr>
                <w:rFonts w:ascii="Calibri" w:hAnsi="Calibri" w:cs="Calibri"/>
                <w:color w:val="000000"/>
                <w:sz w:val="22"/>
                <w:szCs w:val="22"/>
              </w:rPr>
            </w:pPr>
            <w:r>
              <w:rPr>
                <w:rFonts w:ascii="Calibri" w:hAnsi="Calibri" w:cs="Calibri"/>
                <w:color w:val="000000"/>
                <w:sz w:val="22"/>
                <w:szCs w:val="22"/>
              </w:rPr>
              <w:t>41%</w:t>
            </w:r>
          </w:p>
        </w:tc>
      </w:tr>
      <w:tr w:rsidR="0000175F" w:rsidTr="00173C94">
        <w:trPr>
          <w:trHeight w:val="975"/>
        </w:trPr>
        <w:tc>
          <w:tcPr>
            <w:tcW w:w="144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Desgaste de puntas de Escarificadores</w:t>
            </w:r>
          </w:p>
        </w:tc>
        <w:tc>
          <w:tcPr>
            <w:tcW w:w="131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Abrasividad de los materiales</w:t>
            </w:r>
          </w:p>
        </w:tc>
        <w:tc>
          <w:tcPr>
            <w:tcW w:w="1175"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270</w:t>
            </w:r>
          </w:p>
        </w:tc>
        <w:tc>
          <w:tcPr>
            <w:tcW w:w="117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19%</w:t>
            </w:r>
          </w:p>
        </w:tc>
        <w:tc>
          <w:tcPr>
            <w:tcW w:w="1347" w:type="dxa"/>
            <w:noWrap/>
            <w:vAlign w:val="center"/>
            <w:hideMark/>
          </w:tcPr>
          <w:p w:rsidR="0000175F" w:rsidRDefault="0000175F" w:rsidP="00173C94">
            <w:pPr>
              <w:jc w:val="center"/>
              <w:rPr>
                <w:rFonts w:ascii="Calibri" w:hAnsi="Calibri" w:cs="Calibri"/>
                <w:color w:val="000000"/>
                <w:sz w:val="22"/>
                <w:szCs w:val="22"/>
              </w:rPr>
            </w:pPr>
            <w:r>
              <w:rPr>
                <w:rFonts w:ascii="Calibri" w:hAnsi="Calibri" w:cs="Calibri"/>
                <w:color w:val="000000"/>
                <w:sz w:val="22"/>
                <w:szCs w:val="22"/>
              </w:rPr>
              <w:t>60%</w:t>
            </w:r>
          </w:p>
        </w:tc>
      </w:tr>
      <w:tr w:rsidR="0000175F" w:rsidTr="00173C94">
        <w:trPr>
          <w:trHeight w:val="735"/>
        </w:trPr>
        <w:tc>
          <w:tcPr>
            <w:tcW w:w="144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Mangueras hidráulicas</w:t>
            </w:r>
          </w:p>
        </w:tc>
        <w:tc>
          <w:tcPr>
            <w:tcW w:w="131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Cumplimiento del ciclo de vida útil.</w:t>
            </w:r>
          </w:p>
        </w:tc>
        <w:tc>
          <w:tcPr>
            <w:tcW w:w="1175"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210</w:t>
            </w:r>
          </w:p>
        </w:tc>
        <w:tc>
          <w:tcPr>
            <w:tcW w:w="117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15%</w:t>
            </w:r>
          </w:p>
        </w:tc>
        <w:tc>
          <w:tcPr>
            <w:tcW w:w="1347" w:type="dxa"/>
            <w:noWrap/>
            <w:vAlign w:val="center"/>
            <w:hideMark/>
          </w:tcPr>
          <w:p w:rsidR="0000175F" w:rsidRDefault="0000175F" w:rsidP="00173C94">
            <w:pPr>
              <w:jc w:val="center"/>
              <w:rPr>
                <w:rFonts w:ascii="Calibri" w:hAnsi="Calibri" w:cs="Calibri"/>
                <w:color w:val="000000"/>
                <w:sz w:val="22"/>
                <w:szCs w:val="22"/>
              </w:rPr>
            </w:pPr>
            <w:r>
              <w:rPr>
                <w:rFonts w:ascii="Calibri" w:hAnsi="Calibri" w:cs="Calibri"/>
                <w:color w:val="000000"/>
                <w:sz w:val="22"/>
                <w:szCs w:val="22"/>
              </w:rPr>
              <w:t>75%</w:t>
            </w:r>
          </w:p>
        </w:tc>
      </w:tr>
      <w:tr w:rsidR="0000175F" w:rsidTr="00173C94">
        <w:trPr>
          <w:trHeight w:val="975"/>
        </w:trPr>
        <w:tc>
          <w:tcPr>
            <w:tcW w:w="144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Desgaste de cuchilla principal</w:t>
            </w:r>
          </w:p>
        </w:tc>
        <w:tc>
          <w:tcPr>
            <w:tcW w:w="131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Debido a la abrasividad de los materiales</w:t>
            </w:r>
          </w:p>
        </w:tc>
        <w:tc>
          <w:tcPr>
            <w:tcW w:w="1175"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200</w:t>
            </w:r>
          </w:p>
        </w:tc>
        <w:tc>
          <w:tcPr>
            <w:tcW w:w="117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14%</w:t>
            </w:r>
          </w:p>
        </w:tc>
        <w:tc>
          <w:tcPr>
            <w:tcW w:w="1347" w:type="dxa"/>
            <w:noWrap/>
            <w:vAlign w:val="center"/>
            <w:hideMark/>
          </w:tcPr>
          <w:p w:rsidR="0000175F" w:rsidRDefault="0000175F" w:rsidP="00173C94">
            <w:pPr>
              <w:jc w:val="center"/>
              <w:rPr>
                <w:rFonts w:ascii="Calibri" w:hAnsi="Calibri" w:cs="Calibri"/>
                <w:color w:val="000000"/>
                <w:sz w:val="22"/>
                <w:szCs w:val="22"/>
              </w:rPr>
            </w:pPr>
            <w:r>
              <w:rPr>
                <w:rFonts w:ascii="Calibri" w:hAnsi="Calibri" w:cs="Calibri"/>
                <w:color w:val="000000"/>
                <w:sz w:val="22"/>
                <w:szCs w:val="22"/>
              </w:rPr>
              <w:t>89%</w:t>
            </w:r>
          </w:p>
        </w:tc>
      </w:tr>
      <w:tr w:rsidR="0000175F" w:rsidTr="00173C94">
        <w:trPr>
          <w:trHeight w:val="735"/>
        </w:trPr>
        <w:tc>
          <w:tcPr>
            <w:tcW w:w="144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Desgaste de llantas</w:t>
            </w:r>
          </w:p>
        </w:tc>
        <w:tc>
          <w:tcPr>
            <w:tcW w:w="131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Depende de condiciones de trabajo</w:t>
            </w:r>
          </w:p>
        </w:tc>
        <w:tc>
          <w:tcPr>
            <w:tcW w:w="1175"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160</w:t>
            </w:r>
          </w:p>
        </w:tc>
        <w:tc>
          <w:tcPr>
            <w:tcW w:w="1177" w:type="dxa"/>
            <w:vAlign w:val="center"/>
            <w:hideMark/>
          </w:tcPr>
          <w:p w:rsidR="0000175F" w:rsidRDefault="0000175F" w:rsidP="00173C94">
            <w:pPr>
              <w:jc w:val="center"/>
              <w:rPr>
                <w:rFonts w:ascii="Arial" w:hAnsi="Arial" w:cs="Arial"/>
                <w:color w:val="000000"/>
                <w:sz w:val="18"/>
                <w:szCs w:val="18"/>
              </w:rPr>
            </w:pPr>
            <w:r>
              <w:rPr>
                <w:rFonts w:ascii="Arial" w:hAnsi="Arial" w:cs="Arial"/>
                <w:color w:val="000000"/>
                <w:sz w:val="18"/>
                <w:szCs w:val="18"/>
              </w:rPr>
              <w:t>11%</w:t>
            </w:r>
          </w:p>
        </w:tc>
        <w:tc>
          <w:tcPr>
            <w:tcW w:w="1347" w:type="dxa"/>
            <w:noWrap/>
            <w:vAlign w:val="center"/>
            <w:hideMark/>
          </w:tcPr>
          <w:p w:rsidR="0000175F" w:rsidRDefault="0000175F" w:rsidP="00173C94">
            <w:pPr>
              <w:jc w:val="center"/>
              <w:rPr>
                <w:rFonts w:ascii="Calibri" w:hAnsi="Calibri" w:cs="Calibri"/>
                <w:color w:val="000000"/>
                <w:sz w:val="22"/>
                <w:szCs w:val="22"/>
              </w:rPr>
            </w:pPr>
            <w:r>
              <w:rPr>
                <w:rFonts w:ascii="Calibri" w:hAnsi="Calibri" w:cs="Calibri"/>
                <w:color w:val="000000"/>
                <w:sz w:val="22"/>
                <w:szCs w:val="22"/>
              </w:rPr>
              <w:t>100%</w:t>
            </w:r>
          </w:p>
        </w:tc>
      </w:tr>
      <w:tr w:rsidR="00530757" w:rsidTr="006777A7">
        <w:trPr>
          <w:trHeight w:val="300"/>
        </w:trPr>
        <w:tc>
          <w:tcPr>
            <w:tcW w:w="2764" w:type="dxa"/>
            <w:gridSpan w:val="2"/>
            <w:noWrap/>
            <w:hideMark/>
          </w:tcPr>
          <w:p w:rsidR="00530757" w:rsidRPr="00173C94" w:rsidRDefault="00530757" w:rsidP="00654073">
            <w:pPr>
              <w:jc w:val="center"/>
              <w:rPr>
                <w:rFonts w:ascii="Arial" w:hAnsi="Arial" w:cs="Arial"/>
                <w:b/>
                <w:color w:val="000000"/>
                <w:sz w:val="22"/>
                <w:szCs w:val="22"/>
              </w:rPr>
            </w:pPr>
            <w:r w:rsidRPr="00173C94">
              <w:rPr>
                <w:rFonts w:ascii="Arial" w:hAnsi="Arial" w:cs="Arial"/>
                <w:b/>
                <w:color w:val="000000"/>
                <w:sz w:val="22"/>
                <w:szCs w:val="22"/>
              </w:rPr>
              <w:t>Total</w:t>
            </w:r>
          </w:p>
        </w:tc>
        <w:tc>
          <w:tcPr>
            <w:tcW w:w="1175" w:type="dxa"/>
            <w:noWrap/>
            <w:hideMark/>
          </w:tcPr>
          <w:p w:rsidR="00530757" w:rsidRPr="00173C94" w:rsidRDefault="00530757" w:rsidP="00654073">
            <w:pPr>
              <w:jc w:val="center"/>
              <w:rPr>
                <w:rFonts w:ascii="Calibri" w:hAnsi="Calibri" w:cs="Calibri"/>
                <w:b/>
                <w:color w:val="000000"/>
                <w:sz w:val="22"/>
                <w:szCs w:val="22"/>
              </w:rPr>
            </w:pPr>
            <w:r w:rsidRPr="00173C94">
              <w:rPr>
                <w:rFonts w:ascii="Calibri" w:hAnsi="Calibri" w:cs="Calibri"/>
                <w:b/>
                <w:color w:val="000000"/>
                <w:sz w:val="22"/>
                <w:szCs w:val="22"/>
              </w:rPr>
              <w:t>1410</w:t>
            </w:r>
          </w:p>
        </w:tc>
        <w:tc>
          <w:tcPr>
            <w:tcW w:w="1177" w:type="dxa"/>
            <w:noWrap/>
            <w:hideMark/>
          </w:tcPr>
          <w:p w:rsidR="00530757" w:rsidRPr="00173C94" w:rsidRDefault="00530757" w:rsidP="00654073">
            <w:pPr>
              <w:jc w:val="center"/>
              <w:rPr>
                <w:rFonts w:ascii="Calibri" w:hAnsi="Calibri" w:cs="Calibri"/>
                <w:b/>
                <w:color w:val="000000"/>
                <w:sz w:val="22"/>
                <w:szCs w:val="22"/>
              </w:rPr>
            </w:pPr>
            <w:r w:rsidRPr="00173C94">
              <w:rPr>
                <w:rFonts w:ascii="Calibri" w:hAnsi="Calibri" w:cs="Calibri"/>
                <w:b/>
                <w:color w:val="000000"/>
                <w:sz w:val="22"/>
                <w:szCs w:val="22"/>
              </w:rPr>
              <w:t>100%</w:t>
            </w:r>
          </w:p>
        </w:tc>
        <w:tc>
          <w:tcPr>
            <w:tcW w:w="1347" w:type="dxa"/>
            <w:noWrap/>
            <w:hideMark/>
          </w:tcPr>
          <w:p w:rsidR="00530757" w:rsidRDefault="00530757" w:rsidP="00654073">
            <w:pPr>
              <w:jc w:val="center"/>
              <w:rPr>
                <w:rFonts w:ascii="Calibri" w:hAnsi="Calibri" w:cs="Calibri"/>
                <w:color w:val="000000"/>
                <w:sz w:val="22"/>
                <w:szCs w:val="22"/>
              </w:rPr>
            </w:pPr>
          </w:p>
        </w:tc>
      </w:tr>
    </w:tbl>
    <w:p w:rsidR="009E3C0D" w:rsidRDefault="00654073" w:rsidP="00654073">
      <w:pPr>
        <w:tabs>
          <w:tab w:val="left" w:pos="1134"/>
        </w:tabs>
        <w:spacing w:before="240" w:after="240" w:line="480" w:lineRule="auto"/>
        <w:ind w:left="1134"/>
        <w:jc w:val="both"/>
        <w:rPr>
          <w:rFonts w:ascii="Arial" w:hAnsi="Arial" w:cs="Arial"/>
          <w:lang w:val="es-EC"/>
        </w:rPr>
      </w:pPr>
      <w:r>
        <w:rPr>
          <w:rFonts w:ascii="Arial" w:hAnsi="Arial" w:cs="Arial"/>
          <w:lang w:val="es-EC"/>
        </w:rPr>
        <w:lastRenderedPageBreak/>
        <w:t>El diagrama de Pareto</w:t>
      </w:r>
      <w:r w:rsidR="005543C1">
        <w:rPr>
          <w:rFonts w:ascii="Arial" w:hAnsi="Arial" w:cs="Arial"/>
          <w:lang w:val="es-EC"/>
        </w:rPr>
        <w:t xml:space="preserve"> </w:t>
      </w:r>
      <w:r>
        <w:rPr>
          <w:rFonts w:ascii="Arial" w:hAnsi="Arial" w:cs="Arial"/>
          <w:lang w:val="es-EC"/>
        </w:rPr>
        <w:t>de la grafica 3.</w:t>
      </w:r>
      <w:r w:rsidR="00A03123">
        <w:rPr>
          <w:rFonts w:ascii="Arial" w:hAnsi="Arial" w:cs="Arial"/>
          <w:lang w:val="es-EC"/>
        </w:rPr>
        <w:t>2</w:t>
      </w:r>
      <w:r>
        <w:rPr>
          <w:rFonts w:ascii="Arial" w:hAnsi="Arial" w:cs="Arial"/>
          <w:lang w:val="es-EC"/>
        </w:rPr>
        <w:t xml:space="preserve"> establece que los defectos significativos provienen de</w:t>
      </w:r>
      <w:r w:rsidR="00DE468C">
        <w:rPr>
          <w:rFonts w:ascii="Arial" w:hAnsi="Arial" w:cs="Arial"/>
          <w:lang w:val="es-EC"/>
        </w:rPr>
        <w:t>:</w:t>
      </w:r>
      <w:r>
        <w:rPr>
          <w:rFonts w:ascii="Arial" w:hAnsi="Arial" w:cs="Arial"/>
          <w:lang w:val="es-EC"/>
        </w:rPr>
        <w:t xml:space="preserve"> lubricación de equipos, aceite de motor</w:t>
      </w:r>
      <w:r w:rsidR="004B16EE">
        <w:rPr>
          <w:rFonts w:ascii="Arial" w:hAnsi="Arial" w:cs="Arial"/>
          <w:lang w:val="es-EC"/>
        </w:rPr>
        <w:t xml:space="preserve">, </w:t>
      </w:r>
      <w:r>
        <w:rPr>
          <w:rFonts w:ascii="Arial" w:hAnsi="Arial" w:cs="Arial"/>
          <w:lang w:val="es-EC"/>
        </w:rPr>
        <w:t>puntas escarificadas</w:t>
      </w:r>
      <w:r w:rsidR="004B16EE">
        <w:rPr>
          <w:rFonts w:ascii="Arial" w:hAnsi="Arial" w:cs="Arial"/>
          <w:lang w:val="es-EC"/>
        </w:rPr>
        <w:t>, mangueras hidráulicas y cuchillas</w:t>
      </w:r>
      <w:r>
        <w:rPr>
          <w:rFonts w:ascii="Arial" w:hAnsi="Arial" w:cs="Arial"/>
          <w:lang w:val="es-EC"/>
        </w:rPr>
        <w:t xml:space="preserve"> c</w:t>
      </w:r>
      <w:r w:rsidR="004B16EE">
        <w:rPr>
          <w:rFonts w:ascii="Arial" w:hAnsi="Arial" w:cs="Arial"/>
          <w:lang w:val="es-EC"/>
        </w:rPr>
        <w:t>on una frecuencia acumulada de</w:t>
      </w:r>
      <w:r w:rsidR="005543C1">
        <w:rPr>
          <w:rFonts w:ascii="Arial" w:hAnsi="Arial" w:cs="Arial"/>
          <w:lang w:val="es-EC"/>
        </w:rPr>
        <w:t>l</w:t>
      </w:r>
      <w:r w:rsidR="004B16EE">
        <w:rPr>
          <w:rFonts w:ascii="Arial" w:hAnsi="Arial" w:cs="Arial"/>
          <w:lang w:val="es-EC"/>
        </w:rPr>
        <w:t xml:space="preserve"> 89</w:t>
      </w:r>
      <w:r>
        <w:rPr>
          <w:rFonts w:ascii="Arial" w:hAnsi="Arial" w:cs="Arial"/>
          <w:lang w:val="es-EC"/>
        </w:rPr>
        <w:t>% de prioridad.</w:t>
      </w:r>
      <w:r w:rsidR="003F6629">
        <w:rPr>
          <w:rFonts w:ascii="Arial" w:hAnsi="Arial" w:cs="Arial"/>
          <w:lang w:val="es-EC"/>
        </w:rPr>
        <w:t xml:space="preserve"> </w:t>
      </w:r>
    </w:p>
    <w:p w:rsidR="00654073" w:rsidRDefault="003F6629" w:rsidP="00654073">
      <w:pPr>
        <w:tabs>
          <w:tab w:val="left" w:pos="1134"/>
        </w:tabs>
        <w:spacing w:before="240" w:after="240" w:line="480" w:lineRule="auto"/>
        <w:ind w:left="1134"/>
        <w:jc w:val="both"/>
        <w:rPr>
          <w:rFonts w:ascii="Arial" w:hAnsi="Arial" w:cs="Arial"/>
          <w:lang w:val="es-EC"/>
        </w:rPr>
      </w:pPr>
      <w:r>
        <w:rPr>
          <w:rFonts w:ascii="Arial" w:hAnsi="Arial" w:cs="Arial"/>
          <w:lang w:val="es-EC"/>
        </w:rPr>
        <w:t>Por el principio de Pareto se determina que</w:t>
      </w:r>
      <w:r w:rsidR="004B16EE">
        <w:rPr>
          <w:rFonts w:ascii="Arial" w:hAnsi="Arial" w:cs="Arial"/>
          <w:lang w:val="es-EC"/>
        </w:rPr>
        <w:t>: la mayor parte de los defectos encontrados pertenecen a c</w:t>
      </w:r>
      <w:r w:rsidR="005543C1">
        <w:rPr>
          <w:rFonts w:ascii="Arial" w:hAnsi="Arial" w:cs="Arial"/>
          <w:lang w:val="es-EC"/>
        </w:rPr>
        <w:t>asi todos los grupos de error de manera que si se eliminan las causas que los provocan desaparecería la mayor parte de defectos.</w:t>
      </w:r>
    </w:p>
    <w:p w:rsidR="003F6629" w:rsidRPr="003F6629" w:rsidRDefault="003F6629" w:rsidP="003F6629">
      <w:pPr>
        <w:tabs>
          <w:tab w:val="left" w:pos="1134"/>
        </w:tabs>
        <w:ind w:left="1134"/>
        <w:jc w:val="center"/>
        <w:rPr>
          <w:rFonts w:ascii="Arial" w:hAnsi="Arial" w:cs="Arial"/>
          <w:b/>
          <w:sz w:val="20"/>
          <w:lang w:val="es-EC"/>
        </w:rPr>
      </w:pPr>
      <w:r w:rsidRPr="003F6629">
        <w:rPr>
          <w:rFonts w:ascii="Arial" w:hAnsi="Arial" w:cs="Arial"/>
          <w:b/>
          <w:sz w:val="20"/>
          <w:lang w:val="es-EC"/>
        </w:rPr>
        <w:t>Gráfico 3.</w:t>
      </w:r>
      <w:r w:rsidR="00A30A16">
        <w:rPr>
          <w:rFonts w:ascii="Arial" w:hAnsi="Arial" w:cs="Arial"/>
          <w:b/>
          <w:sz w:val="20"/>
          <w:lang w:val="es-EC"/>
        </w:rPr>
        <w:t>2</w:t>
      </w:r>
      <w:r w:rsidRPr="003F6629">
        <w:rPr>
          <w:rFonts w:ascii="Arial" w:hAnsi="Arial" w:cs="Arial"/>
          <w:b/>
          <w:sz w:val="20"/>
          <w:lang w:val="es-EC"/>
        </w:rPr>
        <w:t>: Diagrama de Pareto</w:t>
      </w:r>
      <w:r w:rsidR="003A217E">
        <w:rPr>
          <w:rFonts w:ascii="Arial" w:hAnsi="Arial" w:cs="Arial"/>
          <w:b/>
          <w:sz w:val="20"/>
          <w:lang w:val="es-EC"/>
        </w:rPr>
        <w:t>:</w:t>
      </w:r>
      <w:r w:rsidRPr="003F6629">
        <w:rPr>
          <w:rFonts w:ascii="Arial" w:hAnsi="Arial" w:cs="Arial"/>
          <w:b/>
          <w:sz w:val="20"/>
          <w:lang w:val="es-EC"/>
        </w:rPr>
        <w:t xml:space="preserve"> Defecto de la Motoniveladora 120H</w:t>
      </w:r>
    </w:p>
    <w:p w:rsidR="00654073" w:rsidRPr="00654073" w:rsidRDefault="00654073" w:rsidP="00654073">
      <w:pPr>
        <w:tabs>
          <w:tab w:val="left" w:pos="1134"/>
        </w:tabs>
        <w:rPr>
          <w:rFonts w:ascii="Arial" w:hAnsi="Arial" w:cs="Arial"/>
          <w:lang w:val="es-EC"/>
        </w:rPr>
      </w:pPr>
    </w:p>
    <w:p w:rsidR="00EE758F" w:rsidRDefault="000004D6" w:rsidP="00554C32">
      <w:pPr>
        <w:spacing w:before="240" w:after="240" w:line="480" w:lineRule="auto"/>
        <w:rPr>
          <w:rFonts w:ascii="Arial" w:hAnsi="Arial" w:cs="Arial"/>
          <w:sz w:val="32"/>
          <w:lang w:val="es-EC"/>
        </w:rPr>
      </w:pPr>
      <w:r>
        <w:rPr>
          <w:rFonts w:ascii="Arial" w:hAnsi="Arial" w:cs="Arial"/>
          <w:noProof/>
          <w:sz w:val="32"/>
        </w:rPr>
        <w:pict>
          <v:group id="_x0000_s15126" style="position:absolute;margin-left:57.8pt;margin-top:-4.65pt;width:340.3pt;height:248.2pt;z-index:252340736" coordorigin="3424,2175" coordsize="6806,4964">
            <v:group id="_x0000_s15115" style="position:absolute;left:8065;top:6515;width:2089;height:624" coordorigin="4731,6561" coordsize="2089,624">
              <v:shape id="_x0000_s15096" type="#_x0000_t202" style="position:absolute;left:4731;top:6561;width:2089;height:624" filled="f" strokecolor="#0d2b3d [1606]">
                <v:textbox style="mso-next-textbox:#_x0000_s15096;mso-rotate-with-shape:t">
                  <w:txbxContent>
                    <w:p w:rsidR="00080A25" w:rsidRDefault="00080A25" w:rsidP="00204FB4">
                      <w:pPr>
                        <w:ind w:firstLine="709"/>
                        <w:rPr>
                          <w:sz w:val="18"/>
                          <w:lang w:val="es-EC"/>
                        </w:rPr>
                      </w:pPr>
                      <w:r w:rsidRPr="00204FB4">
                        <w:rPr>
                          <w:sz w:val="18"/>
                          <w:lang w:val="es-EC"/>
                        </w:rPr>
                        <w:t>Frecuencia</w:t>
                      </w:r>
                    </w:p>
                    <w:p w:rsidR="00080A25" w:rsidRPr="00204FB4" w:rsidRDefault="00080A25" w:rsidP="00204FB4">
                      <w:pPr>
                        <w:ind w:firstLine="709"/>
                        <w:rPr>
                          <w:sz w:val="18"/>
                          <w:lang w:val="es-EC"/>
                        </w:rPr>
                      </w:pPr>
                      <w:r>
                        <w:rPr>
                          <w:sz w:val="18"/>
                          <w:lang w:val="es-EC"/>
                        </w:rPr>
                        <w:t>% Acumulado</w:t>
                      </w:r>
                    </w:p>
                  </w:txbxContent>
                </v:textbox>
              </v:shape>
              <v:group id="_x0000_s15113" style="position:absolute;left:4848;top:6675;width:690;height:305" coordorigin="9492,4567" coordsize="690,305">
                <v:rect id="_x0000_s15097" style="position:absolute;left:9492;top:4567;width:675;height:143" fillcolor="#4da4d8 [1942]" strokecolor="#4da4d8 [1942]" strokeweight="1pt">
                  <v:fill color2="#c3e0f2 [662]" angle="-45" focus="-50%" type="gradient"/>
                  <v:shadow on="t" type="perspective" color="#0d2b3d [1606]" opacity=".5" offset="1pt" offset2="-3pt"/>
                  <v:textbox style="mso-rotate-with-shape:t"/>
                </v:rect>
                <v:shape id="_x0000_s15098" type="#_x0000_t32" style="position:absolute;left:9507;top:4872;width:675;height:0" o:connectortype="straight" strokecolor="#761e28 [2405]" strokeweight="2.25pt"/>
              </v:group>
            </v:group>
            <v:shape id="_x0000_s15120" type="#_x0000_t202" style="position:absolute;left:4962;top:2175;width:4069;height:330" filled="f" stroked="f">
              <v:textbox style="mso-rotate-with-shape:t">
                <w:txbxContent>
                  <w:p w:rsidR="00080A25" w:rsidRPr="006B2711" w:rsidRDefault="00080A25" w:rsidP="007C21F1">
                    <w:pPr>
                      <w:jc w:val="center"/>
                      <w:rPr>
                        <w:b/>
                        <w:sz w:val="18"/>
                        <w:lang w:val="es-EC"/>
                      </w:rPr>
                    </w:pPr>
                    <w:r>
                      <w:rPr>
                        <w:b/>
                        <w:sz w:val="18"/>
                        <w:lang w:val="es-EC"/>
                      </w:rPr>
                      <w:t>Diagrama de Pareto</w:t>
                    </w:r>
                    <w:r w:rsidRPr="006B2711">
                      <w:rPr>
                        <w:b/>
                        <w:sz w:val="18"/>
                        <w:lang w:val="es-EC"/>
                      </w:rPr>
                      <w:t xml:space="preserve"> Motoniveladora 120H</w:t>
                    </w:r>
                  </w:p>
                </w:txbxContent>
              </v:textbox>
            </v:shape>
            <v:shape id="_x0000_s15122" type="#_x0000_t202" style="position:absolute;left:9672;top:3052;width:558;height:3044" filled="f" stroked="f">
              <v:textbox style="layout-flow:vertical;mso-layout-flow-alt:bottom-to-top;mso-rotate-with-shape:t">
                <w:txbxContent>
                  <w:p w:rsidR="00080A25" w:rsidRPr="006B2711" w:rsidRDefault="00080A25" w:rsidP="006B2711">
                    <w:pPr>
                      <w:jc w:val="center"/>
                      <w:rPr>
                        <w:b/>
                        <w:sz w:val="22"/>
                        <w:lang w:val="es-EC"/>
                      </w:rPr>
                    </w:pPr>
                    <w:r>
                      <w:rPr>
                        <w:b/>
                        <w:sz w:val="22"/>
                        <w:lang w:val="es-EC"/>
                      </w:rPr>
                      <w:t>%Frecuencia A</w:t>
                    </w:r>
                    <w:r w:rsidRPr="006B2711">
                      <w:rPr>
                        <w:b/>
                        <w:sz w:val="22"/>
                        <w:lang w:val="es-EC"/>
                      </w:rPr>
                      <w:t>cumulada</w:t>
                    </w:r>
                  </w:p>
                </w:txbxContent>
              </v:textbox>
            </v:shape>
            <v:shape id="_x0000_s15123" type="#_x0000_t202" style="position:absolute;left:3424;top:2805;width:558;height:3044" filled="f" stroked="f">
              <v:textbox style="layout-flow:vertical;mso-layout-flow-alt:bottom-to-top;mso-next-textbox:#_x0000_s15123;mso-rotate-with-shape:t">
                <w:txbxContent>
                  <w:p w:rsidR="00080A25" w:rsidRPr="006B2711" w:rsidRDefault="00080A25" w:rsidP="006E2680">
                    <w:pPr>
                      <w:jc w:val="center"/>
                      <w:rPr>
                        <w:b/>
                        <w:sz w:val="22"/>
                        <w:lang w:val="es-EC"/>
                      </w:rPr>
                    </w:pPr>
                    <w:r>
                      <w:rPr>
                        <w:b/>
                        <w:sz w:val="22"/>
                        <w:lang w:val="es-EC"/>
                      </w:rPr>
                      <w:t>Frecuencia de defectos</w:t>
                    </w:r>
                  </w:p>
                </w:txbxContent>
              </v:textbox>
            </v:shape>
            <v:shape id="_x0000_s15124" type="#_x0000_t202" style="position:absolute;left:4716;top:6635;width:3349;height:299" filled="f" stroked="f">
              <v:textbox style="mso-rotate-with-shape:t">
                <w:txbxContent>
                  <w:p w:rsidR="00080A25" w:rsidRPr="006B2711" w:rsidRDefault="00080A25" w:rsidP="00B8610D">
                    <w:pPr>
                      <w:rPr>
                        <w:b/>
                        <w:sz w:val="18"/>
                        <w:lang w:val="es-EC"/>
                      </w:rPr>
                    </w:pPr>
                    <w:r>
                      <w:rPr>
                        <w:b/>
                        <w:sz w:val="18"/>
                        <w:lang w:val="es-EC"/>
                      </w:rPr>
                      <w:t>Defectos de Motoniveladora 120H</w:t>
                    </w:r>
                  </w:p>
                </w:txbxContent>
              </v:textbox>
            </v:shape>
            <v:shape id="_x0000_s15125" type="#_x0000_t202" style="position:absolute;left:3772;top:2490;width:600;height:3773" filled="f" stroked="f">
              <v:textbox style="mso-next-textbox:#_x0000_s15125;mso-rotate-with-shape:t">
                <w:txbxContent>
                  <w:p w:rsidR="00080A25" w:rsidRDefault="00080A25" w:rsidP="007C21F1">
                    <w:pPr>
                      <w:spacing w:line="480" w:lineRule="auto"/>
                      <w:jc w:val="center"/>
                      <w:rPr>
                        <w:sz w:val="12"/>
                        <w:lang w:val="es-EC"/>
                      </w:rPr>
                    </w:pPr>
                    <w:r>
                      <w:rPr>
                        <w:sz w:val="12"/>
                        <w:lang w:val="es-EC"/>
                      </w:rPr>
                      <w:t>1400</w:t>
                    </w:r>
                  </w:p>
                  <w:p w:rsidR="00080A25" w:rsidRPr="007C21F1" w:rsidRDefault="00080A25" w:rsidP="00B8610D">
                    <w:pPr>
                      <w:spacing w:line="480" w:lineRule="auto"/>
                      <w:rPr>
                        <w:sz w:val="12"/>
                        <w:lang w:val="es-EC"/>
                      </w:rPr>
                    </w:pPr>
                  </w:p>
                  <w:p w:rsidR="00080A25" w:rsidRDefault="00080A25" w:rsidP="007C21F1">
                    <w:pPr>
                      <w:spacing w:line="480" w:lineRule="auto"/>
                      <w:jc w:val="center"/>
                      <w:rPr>
                        <w:sz w:val="12"/>
                        <w:lang w:val="es-EC"/>
                      </w:rPr>
                    </w:pPr>
                    <w:r>
                      <w:rPr>
                        <w:sz w:val="12"/>
                        <w:lang w:val="es-EC"/>
                      </w:rPr>
                      <w:t>1000</w:t>
                    </w:r>
                  </w:p>
                  <w:p w:rsidR="00080A25" w:rsidRDefault="00080A25" w:rsidP="007C21F1">
                    <w:pPr>
                      <w:spacing w:line="480" w:lineRule="auto"/>
                      <w:jc w:val="center"/>
                      <w:rPr>
                        <w:sz w:val="12"/>
                        <w:lang w:val="es-EC"/>
                      </w:rPr>
                    </w:pPr>
                  </w:p>
                  <w:p w:rsidR="00080A25" w:rsidRDefault="00080A25" w:rsidP="007C21F1">
                    <w:pPr>
                      <w:spacing w:line="480" w:lineRule="auto"/>
                      <w:jc w:val="center"/>
                      <w:rPr>
                        <w:sz w:val="12"/>
                        <w:lang w:val="es-EC"/>
                      </w:rPr>
                    </w:pPr>
                  </w:p>
                  <w:p w:rsidR="00080A25" w:rsidRDefault="00080A25" w:rsidP="007C21F1">
                    <w:pPr>
                      <w:spacing w:line="480" w:lineRule="auto"/>
                      <w:jc w:val="center"/>
                      <w:rPr>
                        <w:sz w:val="12"/>
                        <w:lang w:val="es-EC"/>
                      </w:rPr>
                    </w:pPr>
                    <w:r>
                      <w:rPr>
                        <w:sz w:val="12"/>
                        <w:lang w:val="es-EC"/>
                      </w:rPr>
                      <w:t>800</w:t>
                    </w:r>
                  </w:p>
                  <w:p w:rsidR="00080A25" w:rsidRDefault="00080A25" w:rsidP="007C21F1">
                    <w:pPr>
                      <w:spacing w:line="480" w:lineRule="auto"/>
                      <w:jc w:val="center"/>
                      <w:rPr>
                        <w:sz w:val="12"/>
                        <w:lang w:val="es-EC"/>
                      </w:rPr>
                    </w:pPr>
                  </w:p>
                  <w:p w:rsidR="00080A25" w:rsidRDefault="00080A25" w:rsidP="007C21F1">
                    <w:pPr>
                      <w:spacing w:line="480" w:lineRule="auto"/>
                      <w:jc w:val="center"/>
                      <w:rPr>
                        <w:sz w:val="12"/>
                        <w:lang w:val="es-EC"/>
                      </w:rPr>
                    </w:pPr>
                  </w:p>
                  <w:p w:rsidR="00080A25" w:rsidRDefault="00080A25" w:rsidP="007C21F1">
                    <w:pPr>
                      <w:spacing w:line="480" w:lineRule="auto"/>
                      <w:jc w:val="center"/>
                      <w:rPr>
                        <w:sz w:val="12"/>
                        <w:lang w:val="es-EC"/>
                      </w:rPr>
                    </w:pPr>
                  </w:p>
                  <w:p w:rsidR="00080A25" w:rsidRDefault="00080A25" w:rsidP="007C21F1">
                    <w:pPr>
                      <w:spacing w:line="480" w:lineRule="auto"/>
                      <w:jc w:val="center"/>
                      <w:rPr>
                        <w:sz w:val="12"/>
                        <w:lang w:val="es-EC"/>
                      </w:rPr>
                    </w:pPr>
                    <w:r>
                      <w:rPr>
                        <w:sz w:val="12"/>
                        <w:lang w:val="es-EC"/>
                      </w:rPr>
                      <w:t>400</w:t>
                    </w:r>
                  </w:p>
                  <w:p w:rsidR="00080A25" w:rsidRDefault="00080A25" w:rsidP="007C21F1">
                    <w:pPr>
                      <w:spacing w:line="480" w:lineRule="auto"/>
                      <w:jc w:val="center"/>
                      <w:rPr>
                        <w:sz w:val="12"/>
                        <w:lang w:val="es-EC"/>
                      </w:rPr>
                    </w:pPr>
                  </w:p>
                  <w:p w:rsidR="00080A25" w:rsidRDefault="00080A25" w:rsidP="00B8610D">
                    <w:pPr>
                      <w:spacing w:line="480" w:lineRule="auto"/>
                      <w:rPr>
                        <w:sz w:val="12"/>
                        <w:lang w:val="es-EC"/>
                      </w:rPr>
                    </w:pPr>
                  </w:p>
                  <w:p w:rsidR="00080A25" w:rsidRDefault="00080A25" w:rsidP="00B8610D">
                    <w:pPr>
                      <w:spacing w:line="480" w:lineRule="auto"/>
                      <w:rPr>
                        <w:sz w:val="12"/>
                        <w:lang w:val="es-EC"/>
                      </w:rPr>
                    </w:pPr>
                    <w:r>
                      <w:rPr>
                        <w:sz w:val="12"/>
                        <w:lang w:val="es-EC"/>
                      </w:rPr>
                      <w:t>0</w:t>
                    </w:r>
                  </w:p>
                  <w:p w:rsidR="00080A25" w:rsidRPr="007C21F1" w:rsidRDefault="00080A25" w:rsidP="00B8610D">
                    <w:pPr>
                      <w:spacing w:line="480" w:lineRule="auto"/>
                      <w:rPr>
                        <w:sz w:val="12"/>
                        <w:lang w:val="es-EC"/>
                      </w:rPr>
                    </w:pPr>
                  </w:p>
                </w:txbxContent>
              </v:textbox>
            </v:shape>
          </v:group>
        </w:pict>
      </w:r>
      <w:r>
        <w:rPr>
          <w:rFonts w:ascii="Arial" w:hAnsi="Arial" w:cs="Arial"/>
          <w:noProof/>
          <w:sz w:val="32"/>
        </w:rPr>
        <w:pict>
          <v:group id="_x0000_s15121" style="position:absolute;margin-left:61.35pt;margin-top:-12.9pt;width:344.7pt;height:264.8pt;z-index:252333056" coordorigin="3495,2010" coordsize="6894,5296">
            <v:shape id="_x0000_s15116" type="#_x0000_t32" style="position:absolute;left:3496;top:2010;width:0;height:5295" o:connectortype="straight" strokecolor="#997339 [2409]"/>
            <v:shape id="_x0000_s15117" type="#_x0000_t32" style="position:absolute;left:3496;top:2010;width:6893;height:1" o:connectortype="straight" strokecolor="#997339 [2409]"/>
            <v:shape id="_x0000_s15118" type="#_x0000_t32" style="position:absolute;left:3495;top:7305;width:6894;height:1" o:connectortype="straight" strokecolor="#997339 [2409]"/>
            <v:shape id="_x0000_s15119" type="#_x0000_t32" style="position:absolute;left:10389;top:2011;width:0;height:5295" o:connectortype="straight" strokecolor="#997339 [2409]"/>
          </v:group>
        </w:pict>
      </w:r>
      <w:r>
        <w:rPr>
          <w:rFonts w:ascii="Arial" w:hAnsi="Arial" w:cs="Arial"/>
          <w:noProof/>
          <w:sz w:val="32"/>
        </w:rPr>
        <w:pict>
          <v:group id="_x0000_s15112" style="position:absolute;margin-left:99.2pt;margin-top:24.85pt;width:295.1pt;height:193.5pt;z-index:252322304" coordorigin="1423,2761" coordsize="5902,3870">
            <v:shape id="_x0000_s15073" type="#_x0000_t32" style="position:absolute;left:6526;top:2761;width:1;height:3357" o:connectortype="straight" strokecolor="black [3213]"/>
            <v:group id="_x0000_s15111" style="position:absolute;left:1423;top:2764;width:5902;height:3867" coordorigin="1422,2764" coordsize="5902,3867">
              <v:group id="_x0000_s15091" style="position:absolute;left:3035;top:3003;width:2764;height:1495" coordorigin="5345,3045" coordsize="2764,149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085" type="#_x0000_t120" style="position:absolute;left:5345;top:4397;width:73;height:143" fillcolor="#14415c [2406]" strokecolor="#0d2b3d [1606]">
                  <v:textbox style="mso-rotate-with-shape:t"/>
                </v:shape>
                <v:shape id="_x0000_s15086" type="#_x0000_t120" style="position:absolute;left:6242;top:3797;width:73;height:143" fillcolor="#14415c [2406]" strokecolor="#0d2b3d [1606]">
                  <v:textbox style="mso-rotate-with-shape:t"/>
                </v:shape>
                <v:shape id="_x0000_s15087" type="#_x0000_t120" style="position:absolute;left:7130;top:3332;width:85;height:143" fillcolor="#14415c [2406]" strokecolor="#0d2b3d [1606]">
                  <v:textbox style="mso-rotate-with-shape:t"/>
                </v:shape>
                <v:shape id="_x0000_s15088" type="#_x0000_t120" style="position:absolute;left:8021;top:3045;width:88;height:143" fillcolor="#14415c [2406]" strokecolor="#0d2b3d [1606]">
                  <v:textbox style="mso-rotate-with-shape:t"/>
                </v:shape>
              </v:group>
              <v:group id="_x0000_s15110" style="position:absolute;left:1422;top:2764;width:5902;height:3867" coordorigin="3772,2853" coordsize="5902,3867">
                <v:group id="_x0000_s15084" style="position:absolute;left:3772;top:2853;width:5902;height:3867" coordorigin="3772,6757" coordsize="5902,3867">
                  <v:shape id="_x0000_s15032" type="#_x0000_t202" style="position:absolute;left:8801;top:6757;width:873;height:3495" o:regroupid="56" filled="f" stroked="f">
                    <v:textbox style="mso-next-textbox:#_x0000_s15032;mso-rotate-with-shape:t">
                      <w:txbxContent>
                        <w:p w:rsidR="00080A25" w:rsidRDefault="00080A25" w:rsidP="0000175F">
                          <w:pPr>
                            <w:rPr>
                              <w:sz w:val="14"/>
                              <w:lang w:val="es-EC"/>
                            </w:rPr>
                          </w:pPr>
                          <w:r>
                            <w:rPr>
                              <w:sz w:val="14"/>
                              <w:lang w:val="es-EC"/>
                            </w:rPr>
                            <w:t>100%</w:t>
                          </w: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r>
                            <w:rPr>
                              <w:sz w:val="14"/>
                              <w:lang w:val="es-EC"/>
                            </w:rPr>
                            <w:t>75%</w:t>
                          </w: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r>
                            <w:rPr>
                              <w:sz w:val="14"/>
                              <w:lang w:val="es-EC"/>
                            </w:rPr>
                            <w:t>50%</w:t>
                          </w: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r>
                            <w:rPr>
                              <w:sz w:val="14"/>
                              <w:lang w:val="es-EC"/>
                            </w:rPr>
                            <w:t>25%</w:t>
                          </w: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Default="00080A25" w:rsidP="0000175F">
                          <w:pPr>
                            <w:rPr>
                              <w:sz w:val="14"/>
                              <w:lang w:val="es-EC"/>
                            </w:rPr>
                          </w:pPr>
                        </w:p>
                        <w:p w:rsidR="00080A25" w:rsidRPr="0070752D" w:rsidRDefault="00080A25" w:rsidP="0000175F">
                          <w:pPr>
                            <w:rPr>
                              <w:sz w:val="14"/>
                              <w:lang w:val="es-EC"/>
                            </w:rPr>
                          </w:pPr>
                          <w:r>
                            <w:rPr>
                              <w:sz w:val="14"/>
                              <w:lang w:val="es-EC"/>
                            </w:rPr>
                            <w:t>0%</w:t>
                          </w:r>
                        </w:p>
                      </w:txbxContent>
                    </v:textbox>
                  </v:shape>
                  <v:group id="_x0000_s15065" style="position:absolute;left:3772;top:9156;width:5058;height:955" coordorigin="3818,7980" coordsize="5058,2079">
                    <v:rect id="_x0000_s15037" style="position:absolute;left:3818;top:7980;width:843;height:2079" o:regroupid="58" fillcolor="#4da4d8 [1942]" strokecolor="#4da4d8 [1942]" strokeweight="1pt">
                      <v:fill color2="#c3e0f2 [662]" angle="-45" focus="-50%" type="gradient"/>
                      <v:shadow on="t" type="perspective" color="#0d2b3d [1606]" opacity=".5" offset="1pt" offset2="-3pt"/>
                      <v:textbox style="mso-rotate-with-shape:t"/>
                    </v:rect>
                    <v:rect id="_x0000_s15038" style="position:absolute;left:6348;top:8760;width:843;height:1299" o:regroupid="58" fillcolor="#4da4d8 [1942]" strokecolor="#4da4d8 [1942]" strokeweight="1pt">
                      <v:fill color2="#c3e0f2 [662]" angle="-45" focus="-50%" type="gradient"/>
                      <v:shadow on="t" type="perspective" color="#0d2b3d [1606]" opacity=".5" offset="1pt" offset2="-3pt"/>
                      <v:textbox style="mso-rotate-with-shape:t"/>
                    </v:rect>
                    <v:rect id="_x0000_s15039" style="position:absolute;left:7191;top:8985;width:842;height:1074" o:regroupid="58" fillcolor="#4da4d8 [1942]" strokecolor="#4da4d8 [1942]" strokeweight="1pt">
                      <v:fill color2="#c3e0f2 [662]" angle="-45" focus="-50%" type="gradient"/>
                      <v:shadow on="t" type="perspective" color="#0d2b3d [1606]" opacity=".5" offset="1pt" offset2="-3pt"/>
                      <v:textbox style="mso-rotate-with-shape:t"/>
                    </v:rect>
                    <v:rect id="_x0000_s15040" style="position:absolute;left:8033;top:9465;width:843;height:594" o:regroupid="58" fillcolor="#4da4d8 [1942]" strokecolor="#4da4d8 [1942]" strokeweight="1pt">
                      <v:fill color2="#c3e0f2 [662]" angle="-45" focus="-50%" type="gradient"/>
                      <v:shadow on="t" type="perspective" color="#0d2b3d [1606]" opacity=".5" offset="1pt" offset2="-3pt"/>
                      <v:textbox style="mso-rotate-with-shape:t"/>
                    </v:rect>
                    <v:rect id="_x0000_s15035" style="position:absolute;left:5505;top:8235;width:843;height:1824" o:regroupid="60" fillcolor="#4da4d8 [1942]" strokecolor="#4da4d8 [1942]" strokeweight="1pt">
                      <v:fill color2="#c3e0f2 [662]" angle="-45" focus="-50%" type="gradient"/>
                      <v:shadow on="t" type="perspective" color="#0d2b3d [1606]" opacity=".5" offset="1pt" offset2="-3pt"/>
                      <v:textbox style="mso-rotate-with-shape:t"/>
                    </v:rect>
                    <v:rect id="_x0000_s15036" style="position:absolute;left:4661;top:8100;width:844;height:1959" o:regroupid="60" fillcolor="#4da4d8 [1942]" strokecolor="#4da4d8 [1942]" strokeweight="1pt">
                      <v:fill color2="#c3e0f2 [662]" angle="-45" focus="-50%" type="gradient"/>
                      <v:shadow on="t" type="perspective" color="#0d2b3d [1606]" opacity=".5" offset="1pt" offset2="-3pt"/>
                      <v:textbox style="mso-rotate-with-shape:t"/>
                    </v:rect>
                  </v:group>
                  <v:group id="_x0000_s15066" style="position:absolute;left:3772;top:10025;width:5450;height:599" coordorigin="3187,10003" coordsize="5450,599">
                    <v:shape id="_x0000_s15044" type="#_x0000_t202" style="position:absolute;left:3187;top:10029;width:1265;height:527" o:regroupid="61" filled="f" stroked="f">
                      <v:textbox style="mso-next-textbox:#_x0000_s15044;mso-rotate-with-shape:t">
                        <w:txbxContent>
                          <w:p w:rsidR="00080A25" w:rsidRPr="003802F8" w:rsidRDefault="00080A25" w:rsidP="0000175F">
                            <w:pPr>
                              <w:rPr>
                                <w:sz w:val="14"/>
                                <w:szCs w:val="14"/>
                                <w:lang w:val="es-EC"/>
                              </w:rPr>
                            </w:pPr>
                            <w:r>
                              <w:rPr>
                                <w:sz w:val="14"/>
                                <w:szCs w:val="14"/>
                                <w:lang w:val="es-EC"/>
                              </w:rPr>
                              <w:t>Lubricación</w:t>
                            </w:r>
                          </w:p>
                        </w:txbxContent>
                      </v:textbox>
                    </v:shape>
                    <v:shape id="_x0000_s15045" type="#_x0000_t202" style="position:absolute;left:4125;top:10057;width:1139;height:425" o:regroupid="61" filled="f" stroked="f">
                      <v:textbox style="mso-next-textbox:#_x0000_s15045;mso-rotate-with-shape:t">
                        <w:txbxContent>
                          <w:p w:rsidR="00080A25" w:rsidRPr="003802F8" w:rsidRDefault="00080A25" w:rsidP="0000175F">
                            <w:pPr>
                              <w:rPr>
                                <w:sz w:val="14"/>
                                <w:szCs w:val="14"/>
                                <w:lang w:val="es-EC"/>
                              </w:rPr>
                            </w:pPr>
                            <w:r>
                              <w:rPr>
                                <w:sz w:val="14"/>
                                <w:szCs w:val="14"/>
                                <w:lang w:val="es-EC"/>
                              </w:rPr>
                              <w:t>Aceite de motor</w:t>
                            </w:r>
                          </w:p>
                        </w:txbxContent>
                      </v:textbox>
                    </v:shape>
                    <v:shape id="_x0000_s15046" type="#_x0000_t202" style="position:absolute;left:5101;top:10040;width:1016;height:442" o:regroupid="61" filled="f" stroked="f">
                      <v:textbox style="mso-next-textbox:#_x0000_s15046;mso-rotate-with-shape:t">
                        <w:txbxContent>
                          <w:p w:rsidR="00080A25" w:rsidRPr="003802F8" w:rsidRDefault="00080A25" w:rsidP="0000175F">
                            <w:pPr>
                              <w:rPr>
                                <w:sz w:val="14"/>
                                <w:szCs w:val="14"/>
                                <w:lang w:val="es-EC"/>
                              </w:rPr>
                            </w:pPr>
                            <w:r>
                              <w:rPr>
                                <w:sz w:val="14"/>
                                <w:szCs w:val="14"/>
                                <w:lang w:val="es-EC"/>
                              </w:rPr>
                              <w:t>Puntas Escarificadoras</w:t>
                            </w:r>
                          </w:p>
                        </w:txbxContent>
                      </v:textbox>
                    </v:shape>
                    <v:shape id="_x0000_s15047" type="#_x0000_t202" style="position:absolute;left:5993;top:10003;width:867;height:330" o:regroupid="61" filled="f" stroked="f">
                      <v:textbox style="mso-next-textbox:#_x0000_s15047;mso-rotate-with-shape:t">
                        <w:txbxContent>
                          <w:p w:rsidR="00080A25" w:rsidRPr="003802F8" w:rsidRDefault="00080A25" w:rsidP="0000175F">
                            <w:pPr>
                              <w:rPr>
                                <w:sz w:val="14"/>
                                <w:szCs w:val="14"/>
                                <w:lang w:val="es-EC"/>
                              </w:rPr>
                            </w:pPr>
                            <w:r>
                              <w:rPr>
                                <w:sz w:val="14"/>
                                <w:szCs w:val="14"/>
                                <w:lang w:val="es-EC"/>
                              </w:rPr>
                              <w:t>Mangueras</w:t>
                            </w:r>
                          </w:p>
                        </w:txbxContent>
                      </v:textbox>
                    </v:shape>
                    <v:shape id="_x0000_s15048" type="#_x0000_t202" style="position:absolute;left:6786;top:10090;width:1063;height:438" o:regroupid="61" filled="f" stroked="f">
                      <v:textbox style="mso-next-textbox:#_x0000_s15048;mso-rotate-with-shape:t">
                        <w:txbxContent>
                          <w:p w:rsidR="00080A25" w:rsidRPr="003802F8" w:rsidRDefault="00080A25" w:rsidP="0000175F">
                            <w:pPr>
                              <w:rPr>
                                <w:sz w:val="14"/>
                                <w:szCs w:val="14"/>
                                <w:lang w:val="es-EC"/>
                              </w:rPr>
                            </w:pPr>
                            <w:r>
                              <w:rPr>
                                <w:sz w:val="14"/>
                                <w:szCs w:val="14"/>
                                <w:lang w:val="es-EC"/>
                              </w:rPr>
                              <w:t>Cuchilla</w:t>
                            </w:r>
                          </w:p>
                        </w:txbxContent>
                      </v:textbox>
                    </v:shape>
                    <v:shape id="_x0000_s15049" type="#_x0000_t202" style="position:absolute;left:7564;top:10092;width:1073;height:510" o:regroupid="61" filled="f" stroked="f">
                      <v:textbox style="mso-next-textbox:#_x0000_s15049;mso-rotate-with-shape:t">
                        <w:txbxContent>
                          <w:p w:rsidR="00080A25" w:rsidRPr="003802F8" w:rsidRDefault="00080A25" w:rsidP="0000175F">
                            <w:pPr>
                              <w:rPr>
                                <w:sz w:val="14"/>
                                <w:szCs w:val="14"/>
                                <w:lang w:val="es-EC"/>
                              </w:rPr>
                            </w:pPr>
                            <w:r>
                              <w:rPr>
                                <w:sz w:val="14"/>
                                <w:szCs w:val="14"/>
                                <w:lang w:val="es-EC"/>
                              </w:rPr>
                              <w:t>Llantas</w:t>
                            </w:r>
                          </w:p>
                        </w:txbxContent>
                      </v:textbox>
                    </v:shape>
                  </v:group>
                </v:group>
                <v:group id="_x0000_s15109" style="position:absolute;left:3772;top:2853;width:5138;height:3240" coordorigin="3772,2853" coordsize="5138,3240">
                  <v:shape id="_x0000_s15068" style="position:absolute;left:4615;top:3045;width:4295;height:2161" coordsize="4295,2161" path="m,2161c160,1941,561,1649,844,1436v283,-213,581,-389,856,-551c1975,723,2215,583,2495,465,2775,347,3080,257,3380,180,3680,103,4105,37,4295,e" filled="f" strokecolor="#761e28 [2405]" strokeweight="1.5pt">
                    <v:stroke endarrow="diamond"/>
                    <v:path arrowok="t"/>
                  </v:shape>
                  <v:group id="_x0000_s15107" style="position:absolute;left:3772;top:2853;width:5105;height:3240" coordorigin="3772,2853" coordsize="5105,3240">
                    <v:shape id="_x0000_s15031" type="#_x0000_t32" style="position:absolute;left:3772;top:2853;width:0;height:3240" o:connectortype="straight" o:regroupid="56" strokecolor="#14415c [2406]"/>
                    <v:group id="_x0000_s15095" style="position:absolute;left:3772;top:2853;width:5105;height:2454" coordorigin="3772,2853" coordsize="5105,2454">
                      <v:shape id="_x0000_s15077" type="#_x0000_t32" style="position:absolute;left:3772;top:2853;width:5105;height:1" o:connectortype="straight" o:regroupid="63" strokecolor="#14415c [2406]"/>
                      <v:group id="_x0000_s15094" style="position:absolute;left:3977;top:3092;width:4666;height:2215" coordorigin="3977,3092" coordsize="4666,2215">
                        <v:shape id="_x0000_s15053" type="#_x0000_t202" style="position:absolute;left:5283;top:4395;width:656;height:315" o:regroupid="65" filled="f" stroked="f">
                          <v:textbox style="mso-next-textbox:#_x0000_s15053;mso-rotate-with-shape:t">
                            <w:txbxContent>
                              <w:p w:rsidR="00080A25" w:rsidRPr="00EF4EC2" w:rsidRDefault="00080A25" w:rsidP="0000175F">
                                <w:pPr>
                                  <w:rPr>
                                    <w:sz w:val="18"/>
                                    <w:lang w:val="es-EC"/>
                                  </w:rPr>
                                </w:pPr>
                                <w:r>
                                  <w:rPr>
                                    <w:sz w:val="18"/>
                                    <w:lang w:val="es-EC"/>
                                  </w:rPr>
                                  <w:t>41%</w:t>
                                </w:r>
                              </w:p>
                            </w:txbxContent>
                          </v:textbox>
                        </v:shape>
                        <v:shape id="_x0000_s15054" type="#_x0000_t202" style="position:absolute;left:3977;top:4992;width:656;height:315" o:regroupid="65" filled="f" stroked="f">
                          <v:textbox style="mso-next-textbox:#_x0000_s15054;mso-rotate-with-shape:t">
                            <w:txbxContent>
                              <w:p w:rsidR="00080A25" w:rsidRPr="00EF4EC2" w:rsidRDefault="00080A25" w:rsidP="0000175F">
                                <w:pPr>
                                  <w:rPr>
                                    <w:sz w:val="18"/>
                                    <w:lang w:val="es-EC"/>
                                  </w:rPr>
                                </w:pPr>
                                <w:r>
                                  <w:rPr>
                                    <w:sz w:val="18"/>
                                    <w:lang w:val="es-EC"/>
                                  </w:rPr>
                                  <w:t>21%</w:t>
                                </w:r>
                              </w:p>
                            </w:txbxContent>
                          </v:textbox>
                        </v:shape>
                        <v:shape id="_x0000_s15055" type="#_x0000_t202" style="position:absolute;left:6197;top:3842;width:656;height:315" o:regroupid="65" filled="f" stroked="f">
                          <v:textbox style="mso-next-textbox:#_x0000_s15055;mso-rotate-with-shape:t">
                            <w:txbxContent>
                              <w:p w:rsidR="00080A25" w:rsidRPr="00EF4EC2" w:rsidRDefault="00080A25" w:rsidP="0000175F">
                                <w:pPr>
                                  <w:rPr>
                                    <w:sz w:val="18"/>
                                    <w:lang w:val="es-EC"/>
                                  </w:rPr>
                                </w:pPr>
                                <w:r>
                                  <w:rPr>
                                    <w:sz w:val="18"/>
                                    <w:lang w:val="es-EC"/>
                                  </w:rPr>
                                  <w:t>60%</w:t>
                                </w:r>
                              </w:p>
                            </w:txbxContent>
                          </v:textbox>
                        </v:shape>
                        <v:shape id="_x0000_s15056" type="#_x0000_t202" style="position:absolute;left:6702;top:3235;width:656;height:315" o:regroupid="65" filled="f" stroked="f">
                          <v:textbox style="mso-next-textbox:#_x0000_s15056;mso-rotate-with-shape:t">
                            <w:txbxContent>
                              <w:p w:rsidR="00080A25" w:rsidRPr="00EF4EC2" w:rsidRDefault="00080A25" w:rsidP="0000175F">
                                <w:pPr>
                                  <w:rPr>
                                    <w:sz w:val="18"/>
                                    <w:lang w:val="es-EC"/>
                                  </w:rPr>
                                </w:pPr>
                                <w:r>
                                  <w:rPr>
                                    <w:sz w:val="18"/>
                                    <w:lang w:val="es-EC"/>
                                  </w:rPr>
                                  <w:t>75%</w:t>
                                </w:r>
                              </w:p>
                            </w:txbxContent>
                          </v:textbox>
                        </v:shape>
                        <v:shape id="_x0000_s15057" type="#_x0000_t202" style="position:absolute;left:7987;top:3092;width:656;height:315" o:regroupid="65" filled="f" stroked="f">
                          <v:textbox style="mso-next-textbox:#_x0000_s15057;mso-rotate-with-shape:t">
                            <w:txbxContent>
                              <w:p w:rsidR="00080A25" w:rsidRPr="00EF4EC2" w:rsidRDefault="00080A25" w:rsidP="0000175F">
                                <w:pPr>
                                  <w:rPr>
                                    <w:sz w:val="18"/>
                                    <w:lang w:val="es-EC"/>
                                  </w:rPr>
                                </w:pPr>
                                <w:r>
                                  <w:rPr>
                                    <w:sz w:val="18"/>
                                    <w:lang w:val="es-EC"/>
                                  </w:rPr>
                                  <w:t>89%</w:t>
                                </w:r>
                              </w:p>
                            </w:txbxContent>
                          </v:textbox>
                        </v:shape>
                      </v:group>
                    </v:group>
                  </v:group>
                </v:group>
              </v:group>
            </v:group>
          </v:group>
        </w:pict>
      </w:r>
      <w:r>
        <w:rPr>
          <w:rFonts w:ascii="Arial" w:hAnsi="Arial" w:cs="Arial"/>
          <w:noProof/>
          <w:sz w:val="32"/>
        </w:rPr>
        <w:pict>
          <v:shape id="_x0000_s15067" style="position:absolute;margin-left:119.65pt;margin-top:31.8pt;width:244.7pt;height:115.1pt;z-index:252276224" coordsize="4894,2302" path="m,2302c313,2021,626,1740,1188,1472,1750,1204,2842,904,3372,692,3902,480,4146,264,4370,197v224,-67,325,115,347,90c4739,262,4474,,4503,47v29,47,210,286,391,525e" filled="f" stroked="f">
            <v:path arrowok="t"/>
          </v:shape>
        </w:pict>
      </w:r>
    </w:p>
    <w:p w:rsidR="00EE758F" w:rsidRDefault="00EE758F" w:rsidP="00554C32">
      <w:pPr>
        <w:spacing w:before="240" w:after="240" w:line="480" w:lineRule="auto"/>
        <w:rPr>
          <w:rFonts w:ascii="Arial" w:hAnsi="Arial" w:cs="Arial"/>
          <w:sz w:val="32"/>
          <w:lang w:val="es-EC"/>
        </w:rPr>
      </w:pPr>
    </w:p>
    <w:p w:rsidR="00EE758F" w:rsidRDefault="00EE758F" w:rsidP="00554C32">
      <w:pPr>
        <w:spacing w:before="240" w:after="240" w:line="480" w:lineRule="auto"/>
        <w:rPr>
          <w:rFonts w:ascii="Arial" w:hAnsi="Arial" w:cs="Arial"/>
          <w:sz w:val="32"/>
          <w:lang w:val="es-EC"/>
        </w:rPr>
      </w:pPr>
    </w:p>
    <w:p w:rsidR="00EE758F" w:rsidRDefault="00EE758F" w:rsidP="00554C32">
      <w:pPr>
        <w:spacing w:before="240" w:after="240" w:line="480" w:lineRule="auto"/>
        <w:rPr>
          <w:rFonts w:ascii="Arial" w:hAnsi="Arial" w:cs="Arial"/>
          <w:sz w:val="32"/>
          <w:lang w:val="es-EC"/>
        </w:rPr>
      </w:pPr>
    </w:p>
    <w:p w:rsidR="00180D94" w:rsidRDefault="00180D94" w:rsidP="00554C32">
      <w:pPr>
        <w:spacing w:before="240" w:after="240" w:line="480" w:lineRule="auto"/>
        <w:rPr>
          <w:rFonts w:ascii="Arial" w:hAnsi="Arial" w:cs="Arial"/>
          <w:sz w:val="32"/>
          <w:lang w:val="es-EC"/>
        </w:rPr>
      </w:pPr>
    </w:p>
    <w:p w:rsidR="00442769" w:rsidRDefault="00442769" w:rsidP="005543C1">
      <w:pPr>
        <w:spacing w:before="240" w:after="240" w:line="480" w:lineRule="auto"/>
        <w:jc w:val="center"/>
        <w:rPr>
          <w:rFonts w:ascii="Arial" w:hAnsi="Arial" w:cs="Arial"/>
          <w:b/>
          <w:sz w:val="22"/>
          <w:lang w:val="es-EC"/>
        </w:rPr>
      </w:pPr>
    </w:p>
    <w:p w:rsidR="00977421" w:rsidRDefault="00977421" w:rsidP="005543C1">
      <w:pPr>
        <w:spacing w:before="240" w:after="240" w:line="480" w:lineRule="auto"/>
        <w:jc w:val="center"/>
        <w:rPr>
          <w:rFonts w:ascii="Arial" w:hAnsi="Arial" w:cs="Arial"/>
          <w:b/>
          <w:sz w:val="22"/>
          <w:lang w:val="es-EC"/>
        </w:rPr>
      </w:pPr>
    </w:p>
    <w:p w:rsidR="00883048" w:rsidRDefault="00883048"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r>
        <w:rPr>
          <w:rFonts w:ascii="Arial" w:hAnsi="Arial" w:cs="Arial"/>
          <w:b/>
          <w:noProof/>
          <w:sz w:val="22"/>
        </w:rPr>
        <w:drawing>
          <wp:anchor distT="0" distB="0" distL="114300" distR="114300" simplePos="0" relativeHeight="252345856" behindDoc="1" locked="0" layoutInCell="1" allowOverlap="1">
            <wp:simplePos x="0" y="0"/>
            <wp:positionH relativeFrom="column">
              <wp:posOffset>1264920</wp:posOffset>
            </wp:positionH>
            <wp:positionV relativeFrom="paragraph">
              <wp:posOffset>-635</wp:posOffset>
            </wp:positionV>
            <wp:extent cx="3458845" cy="2362200"/>
            <wp:effectExtent l="190500" t="152400" r="217805" b="152400"/>
            <wp:wrapSquare wrapText="bothSides"/>
            <wp:docPr id="17" name="Imagen 25" descr="C:\Users\Manuel Verdezoto\AppData\Local\Microsoft\Windows\Temporary Internet Files\Content.Word\DSC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nuel Verdezoto\AppData\Local\Microsoft\Windows\Temporary Internet Files\Content.Word\DSC02977.jpg"/>
                    <pic:cNvPicPr>
                      <a:picLocks noChangeAspect="1" noChangeArrowheads="1"/>
                    </pic:cNvPicPr>
                  </pic:nvPicPr>
                  <pic:blipFill>
                    <a:blip r:embed="rId29" cstate="print"/>
                    <a:srcRect/>
                    <a:stretch>
                      <a:fillRect/>
                    </a:stretch>
                  </pic:blipFill>
                  <pic:spPr bwMode="auto">
                    <a:xfrm>
                      <a:off x="0" y="0"/>
                      <a:ext cx="3458845" cy="2362200"/>
                    </a:xfrm>
                    <a:prstGeom prst="rect">
                      <a:avLst/>
                    </a:prstGeom>
                    <a:ln>
                      <a:solidFill>
                        <a:schemeClr val="accent4">
                          <a:lumMod val="60000"/>
                          <a:lumOff val="40000"/>
                        </a:schemeClr>
                      </a:solidFill>
                    </a:ln>
                    <a:effectLst>
                      <a:outerShdw blurRad="190500" algn="tl" rotWithShape="0">
                        <a:srgbClr val="000000">
                          <a:alpha val="70000"/>
                        </a:srgbClr>
                      </a:outerShdw>
                    </a:effectLst>
                  </pic:spPr>
                </pic:pic>
              </a:graphicData>
            </a:graphic>
          </wp:anchor>
        </w:drawing>
      </w: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977421" w:rsidRDefault="00977421" w:rsidP="006777A7">
      <w:pPr>
        <w:ind w:left="1134"/>
        <w:jc w:val="center"/>
        <w:rPr>
          <w:rFonts w:ascii="Arial" w:hAnsi="Arial" w:cs="Arial"/>
          <w:b/>
          <w:sz w:val="22"/>
          <w:lang w:val="es-EC"/>
        </w:rPr>
      </w:pPr>
    </w:p>
    <w:p w:rsidR="00231963" w:rsidRDefault="00231963" w:rsidP="00231963">
      <w:pPr>
        <w:ind w:left="1134"/>
        <w:jc w:val="center"/>
        <w:rPr>
          <w:rFonts w:ascii="Arial" w:hAnsi="Arial" w:cs="Arial"/>
          <w:b/>
          <w:sz w:val="22"/>
          <w:lang w:val="es-EC"/>
        </w:rPr>
      </w:pPr>
    </w:p>
    <w:p w:rsidR="00231963" w:rsidRDefault="00231963" w:rsidP="00231963">
      <w:pPr>
        <w:ind w:left="1134"/>
        <w:jc w:val="center"/>
        <w:rPr>
          <w:rFonts w:ascii="Arial" w:hAnsi="Arial" w:cs="Arial"/>
          <w:b/>
          <w:sz w:val="22"/>
          <w:lang w:val="es-EC"/>
        </w:rPr>
      </w:pPr>
      <w:r>
        <w:rPr>
          <w:rFonts w:ascii="Arial" w:hAnsi="Arial" w:cs="Arial"/>
          <w:b/>
          <w:sz w:val="22"/>
          <w:lang w:val="es-EC"/>
        </w:rPr>
        <w:t>Figura 3.2: Motoniveladora 120 H</w:t>
      </w:r>
    </w:p>
    <w:p w:rsidR="00977421" w:rsidRPr="006777A7" w:rsidRDefault="00977421" w:rsidP="006777A7">
      <w:pPr>
        <w:ind w:left="1134"/>
        <w:jc w:val="center"/>
        <w:rPr>
          <w:rFonts w:ascii="Arial" w:hAnsi="Arial" w:cs="Arial"/>
          <w:b/>
          <w:sz w:val="22"/>
          <w:lang w:val="es-EC"/>
        </w:rPr>
      </w:pPr>
    </w:p>
    <w:p w:rsidR="006777A7" w:rsidRDefault="00F4417F" w:rsidP="006777A7">
      <w:pPr>
        <w:spacing w:before="240" w:line="480" w:lineRule="auto"/>
        <w:ind w:left="1134"/>
        <w:jc w:val="both"/>
        <w:rPr>
          <w:rFonts w:ascii="Arial" w:hAnsi="Arial" w:cs="Arial"/>
          <w:lang w:val="es-EC"/>
        </w:rPr>
      </w:pPr>
      <w:r w:rsidRPr="00253E36">
        <w:rPr>
          <w:rFonts w:ascii="Arial" w:hAnsi="Arial" w:cs="Arial"/>
          <w:b/>
          <w:lang w:val="es-EC"/>
        </w:rPr>
        <w:t xml:space="preserve">Motoniveladora: </w:t>
      </w:r>
      <w:r w:rsidR="000E0267">
        <w:rPr>
          <w:rFonts w:ascii="Arial" w:hAnsi="Arial" w:cs="Arial"/>
          <w:lang w:val="es-EC"/>
        </w:rPr>
        <w:t>Su función principal es</w:t>
      </w:r>
      <w:r w:rsidR="006777A7" w:rsidRPr="00253E36">
        <w:rPr>
          <w:rFonts w:ascii="Arial" w:hAnsi="Arial" w:cs="Arial"/>
          <w:lang w:val="es-EC"/>
        </w:rPr>
        <w:t>:</w:t>
      </w:r>
    </w:p>
    <w:p w:rsidR="006777A7" w:rsidRDefault="006777A7" w:rsidP="00F90E98">
      <w:pPr>
        <w:pStyle w:val="Prrafodelista"/>
        <w:numPr>
          <w:ilvl w:val="0"/>
          <w:numId w:val="66"/>
        </w:numPr>
        <w:spacing w:before="240" w:line="480" w:lineRule="auto"/>
        <w:jc w:val="both"/>
        <w:rPr>
          <w:rFonts w:ascii="Arial" w:hAnsi="Arial" w:cs="Arial"/>
          <w:lang w:val="es-EC"/>
        </w:rPr>
      </w:pPr>
      <w:r>
        <w:rPr>
          <w:rFonts w:ascii="Arial" w:hAnsi="Arial" w:cs="Arial"/>
          <w:lang w:val="es-EC"/>
        </w:rPr>
        <w:t>Tender</w:t>
      </w:r>
    </w:p>
    <w:p w:rsidR="006777A7" w:rsidRDefault="006777A7" w:rsidP="00F90E98">
      <w:pPr>
        <w:pStyle w:val="Prrafodelista"/>
        <w:numPr>
          <w:ilvl w:val="0"/>
          <w:numId w:val="66"/>
        </w:numPr>
        <w:spacing w:before="240" w:after="240" w:line="480" w:lineRule="auto"/>
        <w:jc w:val="both"/>
        <w:rPr>
          <w:rFonts w:ascii="Arial" w:hAnsi="Arial" w:cs="Arial"/>
          <w:lang w:val="es-EC"/>
        </w:rPr>
      </w:pPr>
      <w:r>
        <w:rPr>
          <w:rFonts w:ascii="Arial" w:hAnsi="Arial" w:cs="Arial"/>
          <w:lang w:val="es-EC"/>
        </w:rPr>
        <w:t>Mezclar</w:t>
      </w:r>
    </w:p>
    <w:p w:rsidR="006777A7" w:rsidRDefault="000E0267" w:rsidP="00F90E98">
      <w:pPr>
        <w:pStyle w:val="Prrafodelista"/>
        <w:numPr>
          <w:ilvl w:val="0"/>
          <w:numId w:val="66"/>
        </w:numPr>
        <w:spacing w:before="240" w:after="240" w:line="480" w:lineRule="auto"/>
        <w:jc w:val="both"/>
        <w:rPr>
          <w:rFonts w:ascii="Arial" w:hAnsi="Arial" w:cs="Arial"/>
          <w:lang w:val="es-EC"/>
        </w:rPr>
      </w:pPr>
      <w:r>
        <w:rPr>
          <w:rFonts w:ascii="Arial" w:hAnsi="Arial" w:cs="Arial"/>
          <w:lang w:val="es-EC"/>
        </w:rPr>
        <w:t>N</w:t>
      </w:r>
      <w:r w:rsidR="00F4417F" w:rsidRPr="006777A7">
        <w:rPr>
          <w:rFonts w:ascii="Arial" w:hAnsi="Arial" w:cs="Arial"/>
          <w:lang w:val="es-EC"/>
        </w:rPr>
        <w:t>ivelar  el material para</w:t>
      </w:r>
      <w:r>
        <w:rPr>
          <w:rFonts w:ascii="Arial" w:hAnsi="Arial" w:cs="Arial"/>
          <w:lang w:val="es-EC"/>
        </w:rPr>
        <w:t xml:space="preserve"> que el rodillo compacte la vía</w:t>
      </w:r>
    </w:p>
    <w:p w:rsidR="000E0267" w:rsidRDefault="000E0267" w:rsidP="00F90E98">
      <w:pPr>
        <w:pStyle w:val="Prrafodelista"/>
        <w:numPr>
          <w:ilvl w:val="0"/>
          <w:numId w:val="66"/>
        </w:numPr>
        <w:spacing w:before="240" w:after="240" w:line="480" w:lineRule="auto"/>
        <w:jc w:val="both"/>
        <w:rPr>
          <w:rFonts w:ascii="Arial" w:hAnsi="Arial" w:cs="Arial"/>
          <w:lang w:val="es-EC"/>
        </w:rPr>
      </w:pPr>
      <w:r>
        <w:rPr>
          <w:rFonts w:ascii="Arial" w:hAnsi="Arial" w:cs="Arial"/>
          <w:lang w:val="es-EC"/>
        </w:rPr>
        <w:t>Modelar la pendiente al material que se trabaja</w:t>
      </w:r>
    </w:p>
    <w:p w:rsidR="000E0267" w:rsidRDefault="000E0267" w:rsidP="00F90E98">
      <w:pPr>
        <w:pStyle w:val="Prrafodelista"/>
        <w:numPr>
          <w:ilvl w:val="0"/>
          <w:numId w:val="66"/>
        </w:numPr>
        <w:spacing w:before="240" w:after="240" w:line="480" w:lineRule="auto"/>
        <w:jc w:val="both"/>
        <w:rPr>
          <w:rFonts w:ascii="Arial" w:hAnsi="Arial" w:cs="Arial"/>
          <w:lang w:val="es-EC"/>
        </w:rPr>
      </w:pPr>
      <w:r>
        <w:rPr>
          <w:rFonts w:ascii="Arial" w:hAnsi="Arial" w:cs="Arial"/>
          <w:lang w:val="es-EC"/>
        </w:rPr>
        <w:t>Refinar las explanadas</w:t>
      </w:r>
    </w:p>
    <w:p w:rsidR="000E0267" w:rsidRDefault="000E0267" w:rsidP="00F90E98">
      <w:pPr>
        <w:pStyle w:val="Prrafodelista"/>
        <w:numPr>
          <w:ilvl w:val="0"/>
          <w:numId w:val="66"/>
        </w:numPr>
        <w:spacing w:before="240" w:after="240" w:line="480" w:lineRule="auto"/>
        <w:jc w:val="both"/>
        <w:rPr>
          <w:rFonts w:ascii="Arial" w:hAnsi="Arial" w:cs="Arial"/>
          <w:lang w:val="es-EC"/>
        </w:rPr>
      </w:pPr>
      <w:r>
        <w:rPr>
          <w:rFonts w:ascii="Arial" w:hAnsi="Arial" w:cs="Arial"/>
          <w:lang w:val="es-EC"/>
        </w:rPr>
        <w:t>Reperfilado de talujes</w:t>
      </w:r>
    </w:p>
    <w:p w:rsidR="00F4417F" w:rsidRPr="006777A7" w:rsidRDefault="00F4417F" w:rsidP="00F90E98">
      <w:pPr>
        <w:pStyle w:val="Prrafodelista"/>
        <w:numPr>
          <w:ilvl w:val="0"/>
          <w:numId w:val="66"/>
        </w:numPr>
        <w:spacing w:before="240" w:after="240" w:line="480" w:lineRule="auto"/>
        <w:jc w:val="both"/>
        <w:rPr>
          <w:rFonts w:ascii="Arial" w:hAnsi="Arial" w:cs="Arial"/>
          <w:lang w:val="es-EC"/>
        </w:rPr>
      </w:pPr>
      <w:r w:rsidRPr="006777A7">
        <w:rPr>
          <w:rFonts w:ascii="Arial" w:hAnsi="Arial" w:cs="Arial"/>
          <w:lang w:val="es-EC"/>
        </w:rPr>
        <w:t>También le da el peralte a la misma según especificaciones.</w:t>
      </w:r>
    </w:p>
    <w:p w:rsidR="00F4417F" w:rsidRDefault="00F4417F" w:rsidP="00F4417F">
      <w:pPr>
        <w:spacing w:before="240" w:after="240" w:line="480" w:lineRule="auto"/>
        <w:ind w:left="1134"/>
        <w:rPr>
          <w:rFonts w:ascii="Arial" w:hAnsi="Arial" w:cs="Arial"/>
          <w:lang w:val="es-EC"/>
        </w:rPr>
      </w:pPr>
    </w:p>
    <w:p w:rsidR="00977421" w:rsidRDefault="00977421" w:rsidP="00F4417F">
      <w:pPr>
        <w:spacing w:before="240" w:after="240" w:line="480" w:lineRule="auto"/>
        <w:ind w:left="1134"/>
        <w:rPr>
          <w:rFonts w:ascii="Arial" w:hAnsi="Arial" w:cs="Arial"/>
          <w:lang w:val="es-EC"/>
        </w:rPr>
      </w:pPr>
    </w:p>
    <w:p w:rsidR="00977421" w:rsidRDefault="00977421" w:rsidP="00F4417F">
      <w:pPr>
        <w:spacing w:before="240" w:after="240" w:line="480" w:lineRule="auto"/>
        <w:ind w:left="1134"/>
        <w:rPr>
          <w:rFonts w:ascii="Arial" w:hAnsi="Arial" w:cs="Arial"/>
          <w:lang w:val="es-EC"/>
        </w:rPr>
      </w:pPr>
    </w:p>
    <w:p w:rsidR="002C3977" w:rsidRDefault="002C3977" w:rsidP="00DE468C">
      <w:pPr>
        <w:spacing w:before="240" w:after="240" w:line="480" w:lineRule="auto"/>
        <w:ind w:left="1134"/>
        <w:jc w:val="both"/>
        <w:rPr>
          <w:rFonts w:ascii="Arial" w:hAnsi="Arial" w:cs="Arial"/>
          <w:lang w:val="es-EC"/>
        </w:rPr>
      </w:pPr>
      <w:r>
        <w:rPr>
          <w:rFonts w:ascii="Arial" w:hAnsi="Arial" w:cs="Arial"/>
          <w:lang w:val="es-EC"/>
        </w:rPr>
        <w:lastRenderedPageBreak/>
        <w:t>Otra maquinaria que necesita mantenimiento es la Excavadora 320D en la tabla 3.</w:t>
      </w:r>
      <w:r w:rsidR="00A03123">
        <w:rPr>
          <w:rFonts w:ascii="Arial" w:hAnsi="Arial" w:cs="Arial"/>
          <w:lang w:val="es-EC"/>
        </w:rPr>
        <w:t>6</w:t>
      </w:r>
      <w:r>
        <w:rPr>
          <w:rFonts w:ascii="Arial" w:hAnsi="Arial" w:cs="Arial"/>
          <w:lang w:val="es-EC"/>
        </w:rPr>
        <w:t xml:space="preserve"> se detalla el defecto q</w:t>
      </w:r>
      <w:r w:rsidR="00BF3F4D">
        <w:rPr>
          <w:rFonts w:ascii="Arial" w:hAnsi="Arial" w:cs="Arial"/>
          <w:lang w:val="es-EC"/>
        </w:rPr>
        <w:t>ue tiene, descripción del problema</w:t>
      </w:r>
      <w:r>
        <w:rPr>
          <w:rFonts w:ascii="Arial" w:hAnsi="Arial" w:cs="Arial"/>
          <w:lang w:val="es-EC"/>
        </w:rPr>
        <w:t>, la frecuencia, el porcentaje y porcentaje acumulado.</w:t>
      </w:r>
    </w:p>
    <w:p w:rsidR="002C3977" w:rsidRPr="002C3977" w:rsidRDefault="002C3977" w:rsidP="002C3977">
      <w:pPr>
        <w:ind w:left="1134"/>
        <w:jc w:val="center"/>
        <w:rPr>
          <w:rFonts w:ascii="Arial" w:hAnsi="Arial" w:cs="Arial"/>
          <w:b/>
          <w:sz w:val="20"/>
          <w:lang w:val="es-EC"/>
        </w:rPr>
      </w:pPr>
      <w:r w:rsidRPr="002C3977">
        <w:rPr>
          <w:rFonts w:ascii="Arial" w:hAnsi="Arial" w:cs="Arial"/>
          <w:b/>
          <w:sz w:val="20"/>
          <w:lang w:val="es-EC"/>
        </w:rPr>
        <w:t>Tabla 3.</w:t>
      </w:r>
      <w:r w:rsidR="00A30A16">
        <w:rPr>
          <w:rFonts w:ascii="Arial" w:hAnsi="Arial" w:cs="Arial"/>
          <w:b/>
          <w:sz w:val="20"/>
          <w:lang w:val="es-EC"/>
        </w:rPr>
        <w:t>6</w:t>
      </w:r>
      <w:r w:rsidRPr="002C3977">
        <w:rPr>
          <w:rFonts w:ascii="Arial" w:hAnsi="Arial" w:cs="Arial"/>
          <w:b/>
          <w:sz w:val="20"/>
          <w:lang w:val="es-EC"/>
        </w:rPr>
        <w:t xml:space="preserve">: Descripción de defecto de </w:t>
      </w:r>
      <w:r>
        <w:rPr>
          <w:rFonts w:ascii="Arial" w:hAnsi="Arial" w:cs="Arial"/>
          <w:b/>
          <w:sz w:val="20"/>
          <w:lang w:val="es-EC"/>
        </w:rPr>
        <w:t xml:space="preserve">la </w:t>
      </w:r>
      <w:r w:rsidRPr="002C3977">
        <w:rPr>
          <w:rFonts w:ascii="Arial" w:hAnsi="Arial" w:cs="Arial"/>
          <w:b/>
          <w:sz w:val="20"/>
          <w:lang w:val="es-EC"/>
        </w:rPr>
        <w:t>Excavadora 320D</w:t>
      </w:r>
    </w:p>
    <w:tbl>
      <w:tblPr>
        <w:tblStyle w:val="Tablaelegante"/>
        <w:tblW w:w="7035" w:type="dxa"/>
        <w:tblInd w:w="1251" w:type="dxa"/>
        <w:tblLook w:val="04A0"/>
      </w:tblPr>
      <w:tblGrid>
        <w:gridCol w:w="1407"/>
        <w:gridCol w:w="1407"/>
        <w:gridCol w:w="1407"/>
        <w:gridCol w:w="1407"/>
        <w:gridCol w:w="1407"/>
      </w:tblGrid>
      <w:tr w:rsidR="002C3977" w:rsidTr="004B417F">
        <w:trPr>
          <w:cnfStyle w:val="100000000000"/>
          <w:trHeight w:val="566"/>
        </w:trPr>
        <w:tc>
          <w:tcPr>
            <w:tcW w:w="7035" w:type="dxa"/>
            <w:gridSpan w:val="5"/>
            <w:shd w:val="clear" w:color="auto" w:fill="8DC182" w:themeFill="accent4" w:themeFillTint="99"/>
            <w:vAlign w:val="center"/>
            <w:hideMark/>
          </w:tcPr>
          <w:p w:rsidR="00DE5D42" w:rsidRPr="00DE5D42" w:rsidRDefault="002C3977" w:rsidP="00173C94">
            <w:pPr>
              <w:jc w:val="center"/>
              <w:rPr>
                <w:rFonts w:ascii="Arial" w:hAnsi="Arial" w:cs="Arial"/>
                <w:b/>
                <w:bCs/>
                <w:i/>
                <w:iCs/>
                <w:caps w:val="0"/>
                <w:color w:val="000000"/>
                <w:sz w:val="22"/>
                <w:szCs w:val="22"/>
              </w:rPr>
            </w:pPr>
            <w:r>
              <w:rPr>
                <w:rFonts w:ascii="Arial" w:hAnsi="Arial" w:cs="Arial"/>
                <w:b/>
                <w:bCs/>
                <w:i/>
                <w:iCs/>
                <w:color w:val="000000"/>
                <w:sz w:val="22"/>
                <w:szCs w:val="22"/>
                <w:lang w:val="es-EC"/>
              </w:rPr>
              <w:t>excavadora 320d</w:t>
            </w:r>
          </w:p>
        </w:tc>
      </w:tr>
      <w:tr w:rsidR="002C3977" w:rsidTr="004B417F">
        <w:trPr>
          <w:trHeight w:val="487"/>
        </w:trPr>
        <w:tc>
          <w:tcPr>
            <w:tcW w:w="1407" w:type="dxa"/>
            <w:vAlign w:val="center"/>
            <w:hideMark/>
          </w:tcPr>
          <w:p w:rsidR="002C3977" w:rsidRDefault="002C3977" w:rsidP="000271B2">
            <w:pPr>
              <w:jc w:val="center"/>
              <w:rPr>
                <w:rFonts w:ascii="Arial" w:hAnsi="Arial" w:cs="Arial"/>
                <w:b/>
                <w:bCs/>
                <w:color w:val="000000"/>
                <w:sz w:val="18"/>
                <w:szCs w:val="18"/>
              </w:rPr>
            </w:pPr>
            <w:r>
              <w:rPr>
                <w:rFonts w:ascii="Arial" w:hAnsi="Arial" w:cs="Arial"/>
                <w:b/>
                <w:bCs/>
                <w:color w:val="000000"/>
                <w:sz w:val="18"/>
                <w:szCs w:val="18"/>
                <w:lang w:val="es-EC"/>
              </w:rPr>
              <w:t>Tipo de Defecto</w:t>
            </w:r>
          </w:p>
        </w:tc>
        <w:tc>
          <w:tcPr>
            <w:tcW w:w="1407" w:type="dxa"/>
            <w:vAlign w:val="center"/>
            <w:hideMark/>
          </w:tcPr>
          <w:p w:rsidR="002C3977" w:rsidRDefault="002C3977" w:rsidP="000271B2">
            <w:pPr>
              <w:jc w:val="center"/>
              <w:rPr>
                <w:rFonts w:ascii="Arial" w:hAnsi="Arial" w:cs="Arial"/>
                <w:b/>
                <w:bCs/>
                <w:color w:val="000000"/>
                <w:sz w:val="18"/>
                <w:szCs w:val="18"/>
              </w:rPr>
            </w:pPr>
            <w:r>
              <w:rPr>
                <w:rFonts w:ascii="Arial" w:hAnsi="Arial" w:cs="Arial"/>
                <w:b/>
                <w:bCs/>
                <w:color w:val="000000"/>
                <w:sz w:val="18"/>
                <w:szCs w:val="18"/>
                <w:lang w:val="es-EC"/>
              </w:rPr>
              <w:t>Detalle del Problema</w:t>
            </w:r>
          </w:p>
        </w:tc>
        <w:tc>
          <w:tcPr>
            <w:tcW w:w="1407" w:type="dxa"/>
            <w:vAlign w:val="center"/>
            <w:hideMark/>
          </w:tcPr>
          <w:p w:rsidR="002C3977" w:rsidRDefault="002C3977" w:rsidP="000271B2">
            <w:pPr>
              <w:jc w:val="center"/>
              <w:rPr>
                <w:rFonts w:ascii="Arial" w:hAnsi="Arial" w:cs="Arial"/>
                <w:b/>
                <w:bCs/>
                <w:color w:val="000000"/>
                <w:sz w:val="18"/>
                <w:szCs w:val="18"/>
              </w:rPr>
            </w:pPr>
            <w:r>
              <w:rPr>
                <w:rFonts w:ascii="Arial" w:hAnsi="Arial" w:cs="Arial"/>
                <w:b/>
                <w:bCs/>
                <w:color w:val="000000"/>
                <w:sz w:val="18"/>
                <w:szCs w:val="18"/>
                <w:lang w:val="es-EC"/>
              </w:rPr>
              <w:t>Frec</w:t>
            </w:r>
          </w:p>
        </w:tc>
        <w:tc>
          <w:tcPr>
            <w:tcW w:w="1407" w:type="dxa"/>
            <w:vAlign w:val="center"/>
            <w:hideMark/>
          </w:tcPr>
          <w:p w:rsidR="002C3977" w:rsidRDefault="002C3977" w:rsidP="000271B2">
            <w:pPr>
              <w:jc w:val="center"/>
              <w:rPr>
                <w:rFonts w:ascii="Arial" w:hAnsi="Arial" w:cs="Arial"/>
                <w:b/>
                <w:bCs/>
                <w:color w:val="000000"/>
                <w:sz w:val="18"/>
                <w:szCs w:val="18"/>
              </w:rPr>
            </w:pPr>
            <w:r>
              <w:rPr>
                <w:rFonts w:ascii="Arial" w:hAnsi="Arial" w:cs="Arial"/>
                <w:b/>
                <w:bCs/>
                <w:color w:val="000000"/>
                <w:sz w:val="18"/>
                <w:szCs w:val="18"/>
                <w:lang w:val="es-EC"/>
              </w:rPr>
              <w:t>%</w:t>
            </w:r>
          </w:p>
        </w:tc>
        <w:tc>
          <w:tcPr>
            <w:tcW w:w="1407" w:type="dxa"/>
            <w:vAlign w:val="center"/>
            <w:hideMark/>
          </w:tcPr>
          <w:p w:rsidR="002C3977" w:rsidRDefault="002C3977" w:rsidP="000271B2">
            <w:pPr>
              <w:jc w:val="center"/>
              <w:rPr>
                <w:rFonts w:ascii="Arial" w:hAnsi="Arial" w:cs="Arial"/>
                <w:b/>
                <w:bCs/>
                <w:color w:val="000000"/>
                <w:sz w:val="18"/>
                <w:szCs w:val="18"/>
              </w:rPr>
            </w:pPr>
            <w:r>
              <w:rPr>
                <w:rFonts w:ascii="Arial" w:hAnsi="Arial" w:cs="Arial"/>
                <w:b/>
                <w:bCs/>
                <w:color w:val="000000"/>
                <w:sz w:val="18"/>
                <w:szCs w:val="18"/>
              </w:rPr>
              <w:t>% Acumulado</w:t>
            </w:r>
          </w:p>
        </w:tc>
      </w:tr>
      <w:tr w:rsidR="002C3977" w:rsidTr="004B417F">
        <w:trPr>
          <w:trHeight w:val="724"/>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Cambio de aceite de motor</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Uso normal del equipo</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275</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23%</w:t>
            </w:r>
          </w:p>
        </w:tc>
        <w:tc>
          <w:tcPr>
            <w:tcW w:w="1407" w:type="dxa"/>
            <w:noWrap/>
            <w:vAlign w:val="center"/>
            <w:hideMark/>
          </w:tcPr>
          <w:p w:rsidR="002C3977" w:rsidRDefault="002C3977" w:rsidP="000271B2">
            <w:pPr>
              <w:jc w:val="center"/>
              <w:rPr>
                <w:rFonts w:ascii="Calibri" w:hAnsi="Calibri" w:cs="Calibri"/>
                <w:color w:val="000000"/>
                <w:sz w:val="22"/>
                <w:szCs w:val="22"/>
              </w:rPr>
            </w:pPr>
            <w:r>
              <w:rPr>
                <w:rFonts w:ascii="Calibri" w:hAnsi="Calibri" w:cs="Calibri"/>
                <w:color w:val="000000"/>
                <w:sz w:val="22"/>
                <w:szCs w:val="22"/>
              </w:rPr>
              <w:t>23%</w:t>
            </w:r>
          </w:p>
        </w:tc>
      </w:tr>
      <w:tr w:rsidR="002C3977" w:rsidTr="004B417F">
        <w:trPr>
          <w:trHeight w:val="959"/>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Desgaste de puntas</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Debido a la abrasividad de los materiales</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27</w:t>
            </w:r>
            <w:r w:rsidR="00F36C3A">
              <w:rPr>
                <w:rFonts w:ascii="Arial" w:hAnsi="Arial" w:cs="Arial"/>
                <w:color w:val="000000"/>
                <w:sz w:val="18"/>
                <w:szCs w:val="18"/>
                <w:lang w:val="es-EC"/>
              </w:rPr>
              <w:t>5</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23%</w:t>
            </w:r>
          </w:p>
        </w:tc>
        <w:tc>
          <w:tcPr>
            <w:tcW w:w="1407" w:type="dxa"/>
            <w:noWrap/>
            <w:vAlign w:val="center"/>
            <w:hideMark/>
          </w:tcPr>
          <w:p w:rsidR="002C3977" w:rsidRDefault="00F36C3A" w:rsidP="000271B2">
            <w:pPr>
              <w:jc w:val="center"/>
              <w:rPr>
                <w:rFonts w:ascii="Calibri" w:hAnsi="Calibri" w:cs="Calibri"/>
                <w:color w:val="000000"/>
                <w:sz w:val="22"/>
                <w:szCs w:val="22"/>
              </w:rPr>
            </w:pPr>
            <w:r>
              <w:rPr>
                <w:rFonts w:ascii="Calibri" w:hAnsi="Calibri" w:cs="Calibri"/>
                <w:color w:val="000000"/>
                <w:sz w:val="22"/>
                <w:szCs w:val="22"/>
              </w:rPr>
              <w:t>46</w:t>
            </w:r>
            <w:r w:rsidR="002C3977">
              <w:rPr>
                <w:rFonts w:ascii="Calibri" w:hAnsi="Calibri" w:cs="Calibri"/>
                <w:color w:val="000000"/>
                <w:sz w:val="22"/>
                <w:szCs w:val="22"/>
              </w:rPr>
              <w:t>%</w:t>
            </w:r>
          </w:p>
        </w:tc>
      </w:tr>
      <w:tr w:rsidR="002C3977" w:rsidTr="004B417F">
        <w:trPr>
          <w:trHeight w:val="1195"/>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Lubricación del equipo</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Exceso de trabajo y malas condiciones de trabajo</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27</w:t>
            </w:r>
            <w:r w:rsidR="00F36C3A">
              <w:rPr>
                <w:rFonts w:ascii="Arial" w:hAnsi="Arial" w:cs="Arial"/>
                <w:color w:val="000000"/>
                <w:sz w:val="18"/>
                <w:szCs w:val="18"/>
                <w:lang w:val="es-EC"/>
              </w:rPr>
              <w:t>0</w:t>
            </w:r>
          </w:p>
        </w:tc>
        <w:tc>
          <w:tcPr>
            <w:tcW w:w="1407" w:type="dxa"/>
            <w:vAlign w:val="center"/>
            <w:hideMark/>
          </w:tcPr>
          <w:p w:rsidR="002C3977" w:rsidRDefault="00F36C3A" w:rsidP="000271B2">
            <w:pPr>
              <w:jc w:val="center"/>
              <w:rPr>
                <w:rFonts w:ascii="Arial" w:hAnsi="Arial" w:cs="Arial"/>
                <w:color w:val="000000"/>
                <w:sz w:val="18"/>
                <w:szCs w:val="18"/>
              </w:rPr>
            </w:pPr>
            <w:r>
              <w:rPr>
                <w:rFonts w:ascii="Arial" w:hAnsi="Arial" w:cs="Arial"/>
                <w:color w:val="000000"/>
                <w:sz w:val="18"/>
                <w:szCs w:val="18"/>
                <w:lang w:val="es-EC"/>
              </w:rPr>
              <w:t>22</w:t>
            </w:r>
            <w:r w:rsidR="002C3977">
              <w:rPr>
                <w:rFonts w:ascii="Arial" w:hAnsi="Arial" w:cs="Arial"/>
                <w:color w:val="000000"/>
                <w:sz w:val="18"/>
                <w:szCs w:val="18"/>
                <w:lang w:val="es-EC"/>
              </w:rPr>
              <w:t>%</w:t>
            </w:r>
          </w:p>
        </w:tc>
        <w:tc>
          <w:tcPr>
            <w:tcW w:w="1407" w:type="dxa"/>
            <w:noWrap/>
            <w:vAlign w:val="center"/>
            <w:hideMark/>
          </w:tcPr>
          <w:p w:rsidR="002C3977" w:rsidRDefault="002C3977" w:rsidP="000271B2">
            <w:pPr>
              <w:jc w:val="center"/>
              <w:rPr>
                <w:rFonts w:ascii="Calibri" w:hAnsi="Calibri" w:cs="Calibri"/>
                <w:color w:val="000000"/>
                <w:sz w:val="22"/>
                <w:szCs w:val="22"/>
              </w:rPr>
            </w:pPr>
            <w:r>
              <w:rPr>
                <w:rFonts w:ascii="Calibri" w:hAnsi="Calibri" w:cs="Calibri"/>
                <w:color w:val="000000"/>
                <w:sz w:val="22"/>
                <w:szCs w:val="22"/>
              </w:rPr>
              <w:t>6</w:t>
            </w:r>
            <w:r w:rsidR="00F36C3A">
              <w:rPr>
                <w:rFonts w:ascii="Calibri" w:hAnsi="Calibri" w:cs="Calibri"/>
                <w:color w:val="000000"/>
                <w:sz w:val="22"/>
                <w:szCs w:val="22"/>
              </w:rPr>
              <w:t>8</w:t>
            </w:r>
            <w:r>
              <w:rPr>
                <w:rFonts w:ascii="Calibri" w:hAnsi="Calibri" w:cs="Calibri"/>
                <w:color w:val="000000"/>
                <w:sz w:val="22"/>
                <w:szCs w:val="22"/>
              </w:rPr>
              <w:t>%</w:t>
            </w:r>
          </w:p>
        </w:tc>
      </w:tr>
      <w:tr w:rsidR="002C3977" w:rsidTr="004B417F">
        <w:trPr>
          <w:trHeight w:val="487"/>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Mangueras hidráulicas</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Exceso de presión</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220</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18%</w:t>
            </w:r>
          </w:p>
        </w:tc>
        <w:tc>
          <w:tcPr>
            <w:tcW w:w="1407" w:type="dxa"/>
            <w:noWrap/>
            <w:vAlign w:val="center"/>
            <w:hideMark/>
          </w:tcPr>
          <w:p w:rsidR="002C3977" w:rsidRDefault="00F36C3A" w:rsidP="000271B2">
            <w:pPr>
              <w:jc w:val="center"/>
              <w:rPr>
                <w:rFonts w:ascii="Calibri" w:hAnsi="Calibri" w:cs="Calibri"/>
                <w:color w:val="000000"/>
                <w:sz w:val="22"/>
                <w:szCs w:val="22"/>
              </w:rPr>
            </w:pPr>
            <w:r>
              <w:rPr>
                <w:rFonts w:ascii="Calibri" w:hAnsi="Calibri" w:cs="Calibri"/>
                <w:color w:val="000000"/>
                <w:sz w:val="22"/>
                <w:szCs w:val="22"/>
              </w:rPr>
              <w:t>86</w:t>
            </w:r>
            <w:r w:rsidR="002C3977">
              <w:rPr>
                <w:rFonts w:ascii="Calibri" w:hAnsi="Calibri" w:cs="Calibri"/>
                <w:color w:val="000000"/>
                <w:sz w:val="22"/>
                <w:szCs w:val="22"/>
              </w:rPr>
              <w:t>%</w:t>
            </w:r>
          </w:p>
        </w:tc>
      </w:tr>
      <w:tr w:rsidR="002C3977" w:rsidTr="004B417F">
        <w:trPr>
          <w:trHeight w:val="724"/>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Cambio de Aceite Hidráulico</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Presión  y condiciones de trabajo</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100</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8%</w:t>
            </w:r>
          </w:p>
        </w:tc>
        <w:tc>
          <w:tcPr>
            <w:tcW w:w="1407" w:type="dxa"/>
            <w:noWrap/>
            <w:vAlign w:val="center"/>
            <w:hideMark/>
          </w:tcPr>
          <w:p w:rsidR="002C3977" w:rsidRDefault="00F36C3A" w:rsidP="000271B2">
            <w:pPr>
              <w:jc w:val="center"/>
              <w:rPr>
                <w:rFonts w:ascii="Calibri" w:hAnsi="Calibri" w:cs="Calibri"/>
                <w:color w:val="000000"/>
                <w:sz w:val="22"/>
                <w:szCs w:val="22"/>
              </w:rPr>
            </w:pPr>
            <w:r>
              <w:rPr>
                <w:rFonts w:ascii="Calibri" w:hAnsi="Calibri" w:cs="Calibri"/>
                <w:color w:val="000000"/>
                <w:sz w:val="22"/>
                <w:szCs w:val="22"/>
              </w:rPr>
              <w:t>94</w:t>
            </w:r>
            <w:r w:rsidR="002C3977">
              <w:rPr>
                <w:rFonts w:ascii="Calibri" w:hAnsi="Calibri" w:cs="Calibri"/>
                <w:color w:val="000000"/>
                <w:sz w:val="22"/>
                <w:szCs w:val="22"/>
              </w:rPr>
              <w:t>%</w:t>
            </w:r>
          </w:p>
        </w:tc>
      </w:tr>
      <w:tr w:rsidR="002C3977" w:rsidTr="004B417F">
        <w:trPr>
          <w:trHeight w:val="959"/>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Desgaste de rodillos del tren de rodaje</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Recorrido del equipo</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50</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lang w:val="es-EC"/>
              </w:rPr>
              <w:t>4%</w:t>
            </w:r>
          </w:p>
        </w:tc>
        <w:tc>
          <w:tcPr>
            <w:tcW w:w="1407" w:type="dxa"/>
            <w:noWrap/>
            <w:vAlign w:val="center"/>
            <w:hideMark/>
          </w:tcPr>
          <w:p w:rsidR="002C3977" w:rsidRDefault="00F36C3A" w:rsidP="000271B2">
            <w:pPr>
              <w:jc w:val="center"/>
              <w:rPr>
                <w:rFonts w:ascii="Calibri" w:hAnsi="Calibri" w:cs="Calibri"/>
                <w:color w:val="000000"/>
                <w:sz w:val="22"/>
                <w:szCs w:val="22"/>
              </w:rPr>
            </w:pPr>
            <w:r>
              <w:rPr>
                <w:rFonts w:ascii="Calibri" w:hAnsi="Calibri" w:cs="Calibri"/>
                <w:color w:val="000000"/>
                <w:sz w:val="22"/>
                <w:szCs w:val="22"/>
              </w:rPr>
              <w:t>98</w:t>
            </w:r>
            <w:r w:rsidR="002C3977">
              <w:rPr>
                <w:rFonts w:ascii="Calibri" w:hAnsi="Calibri" w:cs="Calibri"/>
                <w:color w:val="000000"/>
                <w:sz w:val="22"/>
                <w:szCs w:val="22"/>
              </w:rPr>
              <w:t>%</w:t>
            </w:r>
          </w:p>
        </w:tc>
      </w:tr>
      <w:tr w:rsidR="002C3977" w:rsidTr="004B417F">
        <w:trPr>
          <w:trHeight w:val="487"/>
        </w:trPr>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rPr>
              <w:t>Otros</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rPr>
              <w:t>problemas menores</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rPr>
              <w:t>10</w:t>
            </w:r>
          </w:p>
        </w:tc>
        <w:tc>
          <w:tcPr>
            <w:tcW w:w="1407" w:type="dxa"/>
            <w:vAlign w:val="center"/>
            <w:hideMark/>
          </w:tcPr>
          <w:p w:rsidR="002C3977" w:rsidRDefault="002C3977" w:rsidP="000271B2">
            <w:pPr>
              <w:jc w:val="center"/>
              <w:rPr>
                <w:rFonts w:ascii="Arial" w:hAnsi="Arial" w:cs="Arial"/>
                <w:color w:val="000000"/>
                <w:sz w:val="18"/>
                <w:szCs w:val="18"/>
              </w:rPr>
            </w:pPr>
            <w:r>
              <w:rPr>
                <w:rFonts w:ascii="Arial" w:hAnsi="Arial" w:cs="Arial"/>
                <w:color w:val="000000"/>
                <w:sz w:val="18"/>
                <w:szCs w:val="18"/>
              </w:rPr>
              <w:t>1%</w:t>
            </w:r>
          </w:p>
        </w:tc>
        <w:tc>
          <w:tcPr>
            <w:tcW w:w="1407" w:type="dxa"/>
            <w:noWrap/>
            <w:vAlign w:val="center"/>
            <w:hideMark/>
          </w:tcPr>
          <w:p w:rsidR="002C3977" w:rsidRDefault="002C3977" w:rsidP="000271B2">
            <w:pPr>
              <w:jc w:val="center"/>
              <w:rPr>
                <w:rFonts w:ascii="Calibri" w:hAnsi="Calibri" w:cs="Calibri"/>
                <w:color w:val="000000"/>
                <w:sz w:val="22"/>
                <w:szCs w:val="22"/>
              </w:rPr>
            </w:pPr>
            <w:r>
              <w:rPr>
                <w:rFonts w:ascii="Calibri" w:hAnsi="Calibri" w:cs="Calibri"/>
                <w:color w:val="000000"/>
                <w:sz w:val="22"/>
                <w:szCs w:val="22"/>
              </w:rPr>
              <w:t>100%</w:t>
            </w:r>
          </w:p>
        </w:tc>
      </w:tr>
      <w:tr w:rsidR="002C3977" w:rsidTr="004B417F">
        <w:trPr>
          <w:trHeight w:val="310"/>
        </w:trPr>
        <w:tc>
          <w:tcPr>
            <w:tcW w:w="2814" w:type="dxa"/>
            <w:gridSpan w:val="2"/>
            <w:vAlign w:val="center"/>
            <w:hideMark/>
          </w:tcPr>
          <w:p w:rsidR="002C3977" w:rsidRPr="00173C94" w:rsidRDefault="002C3977" w:rsidP="000271B2">
            <w:pPr>
              <w:jc w:val="center"/>
              <w:rPr>
                <w:rFonts w:ascii="Arial" w:hAnsi="Arial" w:cs="Arial"/>
                <w:b/>
                <w:color w:val="000000"/>
                <w:sz w:val="18"/>
                <w:szCs w:val="18"/>
              </w:rPr>
            </w:pPr>
            <w:r w:rsidRPr="00173C94">
              <w:rPr>
                <w:rFonts w:ascii="Arial" w:hAnsi="Arial" w:cs="Arial"/>
                <w:b/>
                <w:color w:val="000000"/>
                <w:sz w:val="18"/>
                <w:szCs w:val="18"/>
                <w:lang w:val="es-EC"/>
              </w:rPr>
              <w:t>Total</w:t>
            </w:r>
          </w:p>
        </w:tc>
        <w:tc>
          <w:tcPr>
            <w:tcW w:w="1407" w:type="dxa"/>
            <w:vAlign w:val="center"/>
            <w:hideMark/>
          </w:tcPr>
          <w:p w:rsidR="002C3977" w:rsidRPr="00173C94" w:rsidRDefault="002C3977" w:rsidP="000271B2">
            <w:pPr>
              <w:jc w:val="center"/>
              <w:rPr>
                <w:rFonts w:ascii="Calibri" w:hAnsi="Calibri" w:cs="Calibri"/>
                <w:b/>
                <w:color w:val="000000"/>
                <w:sz w:val="22"/>
                <w:szCs w:val="22"/>
              </w:rPr>
            </w:pPr>
            <w:r w:rsidRPr="00173C94">
              <w:rPr>
                <w:rFonts w:ascii="Calibri" w:hAnsi="Calibri" w:cs="Calibri"/>
                <w:b/>
                <w:color w:val="000000"/>
                <w:sz w:val="22"/>
                <w:szCs w:val="22"/>
              </w:rPr>
              <w:t>1200</w:t>
            </w:r>
          </w:p>
        </w:tc>
        <w:tc>
          <w:tcPr>
            <w:tcW w:w="1407" w:type="dxa"/>
            <w:vAlign w:val="center"/>
            <w:hideMark/>
          </w:tcPr>
          <w:p w:rsidR="002C3977" w:rsidRPr="00173C94" w:rsidRDefault="002C3977" w:rsidP="000271B2">
            <w:pPr>
              <w:jc w:val="center"/>
              <w:rPr>
                <w:rFonts w:ascii="Arial" w:hAnsi="Arial" w:cs="Arial"/>
                <w:b/>
                <w:color w:val="000000"/>
                <w:sz w:val="18"/>
                <w:szCs w:val="18"/>
              </w:rPr>
            </w:pPr>
            <w:r w:rsidRPr="00173C94">
              <w:rPr>
                <w:rFonts w:ascii="Arial" w:hAnsi="Arial" w:cs="Arial"/>
                <w:b/>
                <w:color w:val="000000"/>
                <w:sz w:val="18"/>
                <w:szCs w:val="18"/>
              </w:rPr>
              <w:t>100%</w:t>
            </w:r>
          </w:p>
        </w:tc>
        <w:tc>
          <w:tcPr>
            <w:tcW w:w="1407" w:type="dxa"/>
            <w:noWrap/>
            <w:vAlign w:val="center"/>
            <w:hideMark/>
          </w:tcPr>
          <w:p w:rsidR="002C3977" w:rsidRDefault="002C3977" w:rsidP="000271B2">
            <w:pPr>
              <w:jc w:val="center"/>
              <w:rPr>
                <w:rFonts w:ascii="Calibri" w:hAnsi="Calibri" w:cs="Calibri"/>
                <w:color w:val="000000"/>
                <w:sz w:val="22"/>
                <w:szCs w:val="22"/>
              </w:rPr>
            </w:pPr>
          </w:p>
        </w:tc>
      </w:tr>
    </w:tbl>
    <w:p w:rsidR="00173C94" w:rsidRDefault="00173C94" w:rsidP="00DE5D42">
      <w:pPr>
        <w:spacing w:before="240" w:after="240" w:line="480" w:lineRule="auto"/>
        <w:ind w:left="1134"/>
        <w:jc w:val="both"/>
        <w:rPr>
          <w:rFonts w:ascii="Arial" w:hAnsi="Arial" w:cs="Arial"/>
          <w:lang w:val="es-EC"/>
        </w:rPr>
      </w:pPr>
    </w:p>
    <w:p w:rsidR="00DE5D42" w:rsidRPr="00E31DB9" w:rsidRDefault="00E31DB9" w:rsidP="00DE5D42">
      <w:pPr>
        <w:spacing w:before="240" w:after="240" w:line="480" w:lineRule="auto"/>
        <w:ind w:left="1134"/>
        <w:jc w:val="both"/>
        <w:rPr>
          <w:rFonts w:ascii="Arial" w:hAnsi="Arial" w:cs="Arial"/>
          <w:lang w:val="es-EC"/>
        </w:rPr>
      </w:pPr>
      <w:r>
        <w:rPr>
          <w:rFonts w:ascii="Arial" w:hAnsi="Arial" w:cs="Arial"/>
          <w:lang w:val="es-EC"/>
        </w:rPr>
        <w:t>Los defectos principales de la exc</w:t>
      </w:r>
      <w:r w:rsidR="00F44A80">
        <w:rPr>
          <w:rFonts w:ascii="Arial" w:hAnsi="Arial" w:cs="Arial"/>
          <w:lang w:val="es-EC"/>
        </w:rPr>
        <w:t xml:space="preserve">avadora 320D analizados </w:t>
      </w:r>
      <w:r>
        <w:rPr>
          <w:rFonts w:ascii="Arial" w:hAnsi="Arial" w:cs="Arial"/>
          <w:lang w:val="es-EC"/>
        </w:rPr>
        <w:t>mediante el diagrama de Pareto en el grafico 3.</w:t>
      </w:r>
      <w:r w:rsidR="00A03123">
        <w:rPr>
          <w:rFonts w:ascii="Arial" w:hAnsi="Arial" w:cs="Arial"/>
          <w:lang w:val="es-EC"/>
        </w:rPr>
        <w:t>3</w:t>
      </w:r>
      <w:r>
        <w:rPr>
          <w:rFonts w:ascii="Arial" w:hAnsi="Arial" w:cs="Arial"/>
          <w:lang w:val="es-EC"/>
        </w:rPr>
        <w:t xml:space="preserve"> destacan que los defectos influyentes en esta maquinaria son el cambio de aceite del motor, desgaste de puntas, lubricación de equipos, mangueras </w:t>
      </w:r>
      <w:r>
        <w:rPr>
          <w:rFonts w:ascii="Arial" w:hAnsi="Arial" w:cs="Arial"/>
          <w:lang w:val="es-EC"/>
        </w:rPr>
        <w:lastRenderedPageBreak/>
        <w:t>hidráulicas con el porcentaje de frecuencia acumulada del 86% de defectos.</w:t>
      </w:r>
    </w:p>
    <w:p w:rsidR="00442769" w:rsidRPr="00632D2E" w:rsidRDefault="00A30A16" w:rsidP="00DE5D42">
      <w:pPr>
        <w:tabs>
          <w:tab w:val="left" w:pos="1134"/>
        </w:tabs>
        <w:spacing w:line="480" w:lineRule="auto"/>
        <w:ind w:left="1134"/>
        <w:jc w:val="center"/>
        <w:rPr>
          <w:rFonts w:ascii="Arial" w:hAnsi="Arial" w:cs="Arial"/>
          <w:b/>
          <w:sz w:val="20"/>
          <w:lang w:val="es-EC"/>
        </w:rPr>
      </w:pPr>
      <w:r>
        <w:rPr>
          <w:rFonts w:ascii="Arial" w:hAnsi="Arial" w:cs="Arial"/>
          <w:b/>
          <w:sz w:val="20"/>
          <w:lang w:val="es-EC"/>
        </w:rPr>
        <w:t>Gráfico 3.3</w:t>
      </w:r>
      <w:r w:rsidR="00F36C3A" w:rsidRPr="003F6629">
        <w:rPr>
          <w:rFonts w:ascii="Arial" w:hAnsi="Arial" w:cs="Arial"/>
          <w:b/>
          <w:sz w:val="20"/>
          <w:lang w:val="es-EC"/>
        </w:rPr>
        <w:t>: Diagrama de Par</w:t>
      </w:r>
      <w:r w:rsidR="00651CD2">
        <w:rPr>
          <w:rFonts w:ascii="Arial" w:hAnsi="Arial" w:cs="Arial"/>
          <w:b/>
          <w:sz w:val="20"/>
          <w:lang w:val="es-EC"/>
        </w:rPr>
        <w:t>eto</w:t>
      </w:r>
      <w:r w:rsidR="003A217E">
        <w:rPr>
          <w:rFonts w:ascii="Arial" w:hAnsi="Arial" w:cs="Arial"/>
          <w:b/>
          <w:sz w:val="20"/>
          <w:lang w:val="es-EC"/>
        </w:rPr>
        <w:t>:</w:t>
      </w:r>
      <w:r w:rsidR="00651CD2">
        <w:rPr>
          <w:rFonts w:ascii="Arial" w:hAnsi="Arial" w:cs="Arial"/>
          <w:b/>
          <w:sz w:val="20"/>
          <w:lang w:val="es-EC"/>
        </w:rPr>
        <w:t xml:space="preserve"> Defecto de la Excavadora 320D</w:t>
      </w:r>
    </w:p>
    <w:p w:rsidR="00442769" w:rsidRDefault="000004D6" w:rsidP="00554C32">
      <w:pPr>
        <w:spacing w:before="240" w:after="240" w:line="480" w:lineRule="auto"/>
        <w:rPr>
          <w:rFonts w:ascii="Arial" w:hAnsi="Arial" w:cs="Arial"/>
          <w:sz w:val="32"/>
          <w:lang w:val="es-EC"/>
        </w:rPr>
      </w:pPr>
      <w:r w:rsidRPr="000004D6">
        <w:rPr>
          <w:rFonts w:ascii="Arial" w:hAnsi="Arial" w:cs="Arial"/>
          <w:b/>
          <w:noProof/>
          <w:sz w:val="22"/>
        </w:rPr>
        <w:pict>
          <v:group id="_x0000_s15229" style="position:absolute;margin-left:110.45pt;margin-top:47.3pt;width:258.85pt;height:172.7pt;z-index:252373504" coordorigin="4477,5886" coordsize="5105,3370">
            <v:shape id="_x0000_s15171" type="#_x0000_t32" style="position:absolute;left:4492;top:5886;width:0;height:3240" o:connectortype="straight" o:regroupid="73" strokecolor="#14415c [2406]"/>
            <v:shape id="_x0000_s15186" type="#_x0000_t32" style="position:absolute;left:4477;top:9255;width:5105;height:1" o:connectortype="straight" strokecolor="#14415c [2406]"/>
          </v:group>
        </w:pict>
      </w:r>
      <w:r w:rsidRPr="000004D6">
        <w:rPr>
          <w:rFonts w:ascii="Arial" w:hAnsi="Arial" w:cs="Arial"/>
          <w:b/>
          <w:noProof/>
          <w:sz w:val="22"/>
        </w:rPr>
        <w:pict>
          <v:group id="_x0000_s15232" style="position:absolute;margin-left:71.75pt;margin-top:5.95pt;width:347.05pt;height:274.05pt;z-index:252431872" coordorigin="3703,4513" coordsize="6941,5296">
            <v:shape id="_x0000_s15153" type="#_x0000_t202" style="position:absolute;left:9597;top:5230;width:873;height:3495" o:regroupid="70" filled="f" stroked="f">
              <v:textbox style="mso-next-textbox:#_x0000_s15153;mso-rotate-with-shape:t">
                <w:txbxContent>
                  <w:p w:rsidR="00080A25" w:rsidRDefault="00080A25" w:rsidP="00F4417F">
                    <w:pPr>
                      <w:rPr>
                        <w:sz w:val="14"/>
                        <w:lang w:val="es-EC"/>
                      </w:rPr>
                    </w:pPr>
                    <w:r>
                      <w:rPr>
                        <w:sz w:val="14"/>
                        <w:lang w:val="es-EC"/>
                      </w:rPr>
                      <w:t>100%</w:t>
                    </w: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r>
                      <w:rPr>
                        <w:sz w:val="14"/>
                        <w:lang w:val="es-EC"/>
                      </w:rPr>
                      <w:t>75%</w:t>
                    </w: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r>
                      <w:rPr>
                        <w:sz w:val="14"/>
                        <w:lang w:val="es-EC"/>
                      </w:rPr>
                      <w:t>50%</w:t>
                    </w: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r>
                      <w:rPr>
                        <w:sz w:val="14"/>
                        <w:lang w:val="es-EC"/>
                      </w:rPr>
                      <w:t>25%</w:t>
                    </w: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Default="00080A25" w:rsidP="00F4417F">
                    <w:pPr>
                      <w:rPr>
                        <w:sz w:val="14"/>
                        <w:lang w:val="es-EC"/>
                      </w:rPr>
                    </w:pPr>
                  </w:p>
                  <w:p w:rsidR="00080A25" w:rsidRPr="0070752D" w:rsidRDefault="00080A25" w:rsidP="00F4417F">
                    <w:pPr>
                      <w:rPr>
                        <w:sz w:val="14"/>
                        <w:lang w:val="es-EC"/>
                      </w:rPr>
                    </w:pPr>
                    <w:r>
                      <w:rPr>
                        <w:sz w:val="14"/>
                        <w:lang w:val="es-EC"/>
                      </w:rPr>
                      <w:t>0%</w:t>
                    </w:r>
                  </w:p>
                </w:txbxContent>
              </v:textbox>
            </v:shape>
            <v:group id="_x0000_s15231" style="position:absolute;left:3703;top:4513;width:6941;height:5296" coordorigin="3703,4513" coordsize="6941,5296">
              <v:shape id="_x0000_s15144" type="#_x0000_t32" style="position:absolute;left:9596;top:5326;width:1;height:3357" o:connectortype="straight" o:regroupid="66" strokecolor="black [3213]"/>
              <v:group id="_x0000_s15230" style="position:absolute;left:3703;top:4513;width:6941;height:5296" coordorigin="3703,5059" coordsize="6941,5296">
                <v:group id="_x0000_s15127" style="position:absolute;left:3750;top:5059;width:6894;height:5296" coordorigin="3495,2010" coordsize="6894,5296" o:regroupid="80">
                  <v:shape id="_x0000_s15128" type="#_x0000_t32" style="position:absolute;left:3496;top:2010;width:0;height:5295" o:connectortype="straight" strokecolor="#997339 [2409]"/>
                  <v:shape id="_x0000_s15129" type="#_x0000_t32" style="position:absolute;left:3496;top:2010;width:6893;height:1" o:connectortype="straight" strokecolor="#997339 [2409]"/>
                  <v:shape id="_x0000_s15130" type="#_x0000_t32" style="position:absolute;left:3495;top:7305;width:6894;height:1" o:connectortype="straight" strokecolor="#997339 [2409]"/>
                  <v:shape id="_x0000_s15131" type="#_x0000_t32" style="position:absolute;left:10389;top:2011;width:0;height:5295" o:connectortype="straight" strokecolor="#997339 [2409]"/>
                </v:group>
                <v:group id="_x0000_s15228" style="position:absolute;left:3703;top:5280;width:6806;height:4964" coordorigin="3664,5293" coordsize="6806,4964">
                  <v:shape id="_x0000_s15173" type="#_x0000_t32" style="position:absolute;left:4492;top:5886;width:5105;height:1" o:connectortype="straight" o:regroupid="74" strokecolor="#14415c [2406]"/>
                  <v:group id="_x0000_s15227" style="position:absolute;left:3664;top:5293;width:6806;height:4964" coordorigin="3664,4373" coordsize="6806,4964">
                    <v:shape id="_x0000_s15138" type="#_x0000_t202" style="position:absolute;left:5202;top:4373;width:4069;height:330" o:regroupid="81" filled="f" stroked="f">
                      <v:textbox style="mso-next-textbox:#_x0000_s15138;mso-rotate-with-shape:t">
                        <w:txbxContent>
                          <w:p w:rsidR="00080A25" w:rsidRPr="006B2711" w:rsidRDefault="00080A25" w:rsidP="00F4417F">
                            <w:pPr>
                              <w:jc w:val="center"/>
                              <w:rPr>
                                <w:b/>
                                <w:sz w:val="18"/>
                                <w:lang w:val="es-EC"/>
                              </w:rPr>
                            </w:pPr>
                            <w:r>
                              <w:rPr>
                                <w:b/>
                                <w:sz w:val="18"/>
                                <w:lang w:val="es-EC"/>
                              </w:rPr>
                              <w:t>Diagrama de Pareto Excavadora 320D</w:t>
                            </w:r>
                          </w:p>
                        </w:txbxContent>
                      </v:textbox>
                    </v:shape>
                    <v:shape id="_x0000_s15140" type="#_x0000_t202" style="position:absolute;left:3664;top:5003;width:558;height:3044" o:regroupid="81" filled="f" stroked="f">
                      <v:textbox style="layout-flow:vertical;mso-layout-flow-alt:bottom-to-top;mso-next-textbox:#_x0000_s15140;mso-rotate-with-shape:t">
                        <w:txbxContent>
                          <w:p w:rsidR="00080A25" w:rsidRPr="006B2711" w:rsidRDefault="00080A25" w:rsidP="00F4417F">
                            <w:pPr>
                              <w:jc w:val="center"/>
                              <w:rPr>
                                <w:b/>
                                <w:sz w:val="22"/>
                                <w:lang w:val="es-EC"/>
                              </w:rPr>
                            </w:pPr>
                            <w:r>
                              <w:rPr>
                                <w:b/>
                                <w:sz w:val="22"/>
                                <w:lang w:val="es-EC"/>
                              </w:rPr>
                              <w:t>Frecuencia de defectos</w:t>
                            </w:r>
                          </w:p>
                        </w:txbxContent>
                      </v:textbox>
                    </v:shape>
                    <v:shape id="_x0000_s15141" type="#_x0000_t202" style="position:absolute;left:4956;top:8833;width:3349;height:299" o:regroupid="81" filled="f" stroked="f">
                      <v:textbox style="mso-next-textbox:#_x0000_s15141;mso-rotate-with-shape:t">
                        <w:txbxContent>
                          <w:p w:rsidR="00080A25" w:rsidRPr="006B2711" w:rsidRDefault="00080A25" w:rsidP="00F4417F">
                            <w:pPr>
                              <w:rPr>
                                <w:b/>
                                <w:sz w:val="18"/>
                                <w:lang w:val="es-EC"/>
                              </w:rPr>
                            </w:pPr>
                            <w:r>
                              <w:rPr>
                                <w:b/>
                                <w:sz w:val="18"/>
                                <w:lang w:val="es-EC"/>
                              </w:rPr>
                              <w:t>Defectos de Excavadora 320D</w:t>
                            </w:r>
                          </w:p>
                        </w:txbxContent>
                      </v:textbox>
                    </v:shape>
                    <v:group id="_x0000_s15221" style="position:absolute;left:4537;top:7343;width:5857;height:1994" coordorigin="4537,7343" coordsize="5857,1994">
                      <v:group id="_x0000_s15187" style="position:absolute;left:4537;top:7343;width:4932;height:947" coordorigin="4537,7020" coordsize="4932,1270">
                        <v:roundrect id="_x0000_s15155" style="position:absolute;left:4537;top:7020;width:678;height:1270" arcsize="10923f" o:regroupid="76" fillcolor="#f9b268 [1940]" strokecolor="#f9b268 [1940]" strokeweight="1pt">
                          <v:fill color2="#fde5cc [660]" angle="-45" focus="-50%" type="gradient"/>
                          <v:shadow on="t" type="perspective" color="#773f04 [1604]" opacity=".5" offset="1pt" offset2="-3pt"/>
                          <v:textbox style="mso-rotate-with-shape:t"/>
                        </v:roundrect>
                        <v:roundrect id="_x0000_s15156" style="position:absolute;left:6992;top:7380;width:598;height:910" arcsize="10923f" o:regroupid="76" fillcolor="#f9b268 [1940]" strokecolor="#f9b268 [1940]" strokeweight="1pt">
                          <v:fill color2="#fde5cc [660]" angle="-45" focus="-50%" type="gradient"/>
                          <v:shadow on="t" type="perspective" color="#773f04 [1604]" opacity=".5" offset="1pt" offset2="-3pt"/>
                          <v:textbox style="mso-rotate-with-shape:t"/>
                        </v:roundrect>
                        <v:roundrect id="_x0000_s15157" style="position:absolute;left:7760;top:7797;width:512;height:493" arcsize="10923f" o:regroupid="76" fillcolor="#f9b268 [1940]" strokecolor="#f9b268 [1940]" strokeweight="1pt">
                          <v:fill color2="#fde5cc [660]" angle="-45" focus="-50%" type="gradient"/>
                          <v:shadow on="t" type="perspective" color="#773f04 [1604]" opacity=".5" offset="1pt" offset2="-3pt"/>
                          <v:textbox style="mso-rotate-with-shape:t"/>
                        </v:roundrect>
                        <v:roundrect id="_x0000_s15158" style="position:absolute;left:8362;top:8047;width:506;height:243" arcsize="10923f" o:regroupid="76" fillcolor="#f9b268 [1940]" strokecolor="#f9b268 [1940]" strokeweight="1pt">
                          <v:fill color2="#fde5cc [660]" angle="-45" focus="-50%" type="gradient"/>
                          <v:shadow on="t" type="perspective" color="#773f04 [1604]" opacity=".5" offset="1pt" offset2="-3pt"/>
                          <v:textbox style="mso-rotate-with-shape:t"/>
                        </v:roundrect>
                        <v:roundrect id="_x0000_s15159" style="position:absolute;left:6194;top:7185;width:615;height:1105" arcsize="10923f" o:regroupid="76" fillcolor="#f9b268 [1940]" strokecolor="#f9b268 [1940]" strokeweight="1pt">
                          <v:fill color2="#fde5cc [660]" angle="-45" focus="-50%" type="gradient"/>
                          <v:shadow on="t" type="perspective" color="#773f04 [1604]" opacity=".5" offset="1pt" offset2="-3pt"/>
                          <v:textbox style="mso-rotate-with-shape:t"/>
                        </v:roundrect>
                        <v:roundrect id="_x0000_s15160" style="position:absolute;left:5365;top:7020;width:679;height:1270" arcsize="10923f" o:regroupid="76" fillcolor="#f9b268 [1940]" strokecolor="#f9b268 [1940]" strokeweight="1pt">
                          <v:fill color2="#fde5cc [660]" angle="-45" focus="-50%" type="gradient"/>
                          <v:shadow on="t" type="perspective" color="#773f04 [1604]" opacity=".5" offset="1pt" offset2="-3pt"/>
                          <v:textbox style="mso-rotate-with-shape:t"/>
                        </v:roundrect>
                        <v:roundrect id="_x0000_s15184" style="position:absolute;left:9007;top:8115;width:462;height:164" arcsize="10923f" o:regroupid="76" fillcolor="#f9b268 [1940]" strokecolor="#f9b268 [1940]" strokeweight="1pt">
                          <v:fill color2="#fde5cc [660]" angle="-45" focus="-50%" type="gradient"/>
                          <v:shadow on="t" type="perspective" color="#773f04 [1604]" opacity=".5" offset="1pt" offset2="-3pt"/>
                          <v:textbox style="mso-rotate-with-shape:t"/>
                        </v:roundrect>
                      </v:group>
                      <v:group id="_x0000_s15220" style="position:absolute;left:8305;top:8713;width:2089;height:624" coordorigin="8305,8713" coordsize="2089,624">
                        <v:shape id="_x0000_s15134" type="#_x0000_t202" style="position:absolute;left:8305;top:8713;width:2089;height:624" o:regroupid="82" filled="f" strokecolor="#0d2b3d [1606]">
                          <v:textbox style="mso-next-textbox:#_x0000_s15134;mso-rotate-with-shape:t">
                            <w:txbxContent>
                              <w:p w:rsidR="00080A25" w:rsidRDefault="00080A25" w:rsidP="00806175">
                                <w:pPr>
                                  <w:rPr>
                                    <w:sz w:val="18"/>
                                    <w:lang w:val="es-EC"/>
                                  </w:rPr>
                                </w:pPr>
                                <w:r>
                                  <w:rPr>
                                    <w:sz w:val="18"/>
                                    <w:lang w:val="es-EC"/>
                                  </w:rPr>
                                  <w:t xml:space="preserve">                  </w:t>
                                </w:r>
                                <w:r w:rsidRPr="00204FB4">
                                  <w:rPr>
                                    <w:sz w:val="18"/>
                                    <w:lang w:val="es-EC"/>
                                  </w:rPr>
                                  <w:t>Frecuencia</w:t>
                                </w:r>
                              </w:p>
                              <w:p w:rsidR="00080A25" w:rsidRPr="00204FB4" w:rsidRDefault="00080A25" w:rsidP="00F4417F">
                                <w:pPr>
                                  <w:ind w:firstLine="709"/>
                                  <w:rPr>
                                    <w:sz w:val="18"/>
                                    <w:lang w:val="es-EC"/>
                                  </w:rPr>
                                </w:pPr>
                                <w:r>
                                  <w:rPr>
                                    <w:sz w:val="18"/>
                                    <w:lang w:val="es-EC"/>
                                  </w:rPr>
                                  <w:t>% Acumulado</w:t>
                                </w:r>
                              </w:p>
                            </w:txbxContent>
                          </v:textbox>
                        </v:shape>
                        <v:group id="_x0000_s15135" style="position:absolute;left:8422;top:8827;width:690;height:305" coordorigin="9492,4567" coordsize="690,305" o:regroupid="82">
                          <v:rect id="_x0000_s15136" style="position:absolute;left:9492;top:4567;width:675;height:143" fillcolor="white [3201]" strokecolor="#f9b268 [1940]" strokeweight="1pt">
                            <v:fill color2="#fbcb9a [1300]" focusposition="1" focussize="" focus="100%" type="gradient"/>
                            <v:shadow on="t" type="perspective" color="#773f04 [1604]" opacity=".5" offset="1pt" offset2="-3pt"/>
                            <v:textbox style="mso-rotate-with-shape:t"/>
                          </v:rect>
                          <v:shape id="_x0000_s15137" type="#_x0000_t32" style="position:absolute;left:9507;top:4872;width:675;height:0" o:connectortype="straight" strokecolor="#14415c [2406]" strokeweight="2.25pt">
                            <v:shadow type="perspective" color="#773f04 [1604]" opacity=".5" offset="1pt" offset2="-3pt"/>
                          </v:shape>
                        </v:group>
                      </v:group>
                    </v:group>
                    <v:group id="_x0000_s15226" style="position:absolute;left:4012;top:4688;width:6458;height:4099" coordorigin="4012,4688" coordsize="6458,4099">
                      <v:shape id="_x0000_s15142" type="#_x0000_t202" style="position:absolute;left:4012;top:4688;width:600;height:3773" o:regroupid="81" filled="f" stroked="f">
                        <v:textbox style="mso-next-textbox:#_x0000_s15142;mso-rotate-with-shape:t">
                          <w:txbxContent>
                            <w:p w:rsidR="00080A25" w:rsidRDefault="00080A25" w:rsidP="00F4417F">
                              <w:pPr>
                                <w:spacing w:line="480" w:lineRule="auto"/>
                                <w:jc w:val="center"/>
                                <w:rPr>
                                  <w:sz w:val="12"/>
                                  <w:lang w:val="es-EC"/>
                                </w:rPr>
                              </w:pPr>
                              <w:r>
                                <w:rPr>
                                  <w:sz w:val="12"/>
                                  <w:lang w:val="es-EC"/>
                                </w:rPr>
                                <w:t>1200</w:t>
                              </w:r>
                            </w:p>
                            <w:p w:rsidR="00080A25" w:rsidRPr="007C21F1" w:rsidRDefault="00080A25" w:rsidP="00F4417F">
                              <w:pPr>
                                <w:spacing w:line="480" w:lineRule="auto"/>
                                <w:rPr>
                                  <w:sz w:val="12"/>
                                  <w:lang w:val="es-EC"/>
                                </w:rPr>
                              </w:pPr>
                            </w:p>
                            <w:p w:rsidR="00080A25" w:rsidRDefault="00080A25" w:rsidP="00F4417F">
                              <w:pPr>
                                <w:spacing w:line="480" w:lineRule="auto"/>
                                <w:jc w:val="center"/>
                                <w:rPr>
                                  <w:sz w:val="12"/>
                                  <w:lang w:val="es-EC"/>
                                </w:rPr>
                              </w:pPr>
                              <w:r>
                                <w:rPr>
                                  <w:sz w:val="12"/>
                                  <w:lang w:val="es-EC"/>
                                </w:rPr>
                                <w:t>1000</w:t>
                              </w:r>
                            </w:p>
                            <w:p w:rsidR="00080A25" w:rsidRDefault="00080A25" w:rsidP="00F4417F">
                              <w:pPr>
                                <w:spacing w:line="480" w:lineRule="auto"/>
                                <w:jc w:val="center"/>
                                <w:rPr>
                                  <w:sz w:val="12"/>
                                  <w:lang w:val="es-EC"/>
                                </w:rPr>
                              </w:pPr>
                            </w:p>
                            <w:p w:rsidR="00080A25" w:rsidRDefault="00080A25" w:rsidP="00F4417F">
                              <w:pPr>
                                <w:spacing w:line="480" w:lineRule="auto"/>
                                <w:jc w:val="center"/>
                                <w:rPr>
                                  <w:sz w:val="12"/>
                                  <w:lang w:val="es-EC"/>
                                </w:rPr>
                              </w:pPr>
                            </w:p>
                            <w:p w:rsidR="00080A25" w:rsidRDefault="00080A25" w:rsidP="00F4417F">
                              <w:pPr>
                                <w:spacing w:line="480" w:lineRule="auto"/>
                                <w:jc w:val="center"/>
                                <w:rPr>
                                  <w:sz w:val="12"/>
                                  <w:lang w:val="es-EC"/>
                                </w:rPr>
                              </w:pPr>
                              <w:r>
                                <w:rPr>
                                  <w:sz w:val="12"/>
                                  <w:lang w:val="es-EC"/>
                                </w:rPr>
                                <w:t>800</w:t>
                              </w:r>
                            </w:p>
                            <w:p w:rsidR="00080A25" w:rsidRDefault="00080A25" w:rsidP="00F4417F">
                              <w:pPr>
                                <w:spacing w:line="480" w:lineRule="auto"/>
                                <w:jc w:val="center"/>
                                <w:rPr>
                                  <w:sz w:val="12"/>
                                  <w:lang w:val="es-EC"/>
                                </w:rPr>
                              </w:pPr>
                            </w:p>
                            <w:p w:rsidR="00080A25" w:rsidRDefault="00080A25" w:rsidP="00F4417F">
                              <w:pPr>
                                <w:spacing w:line="480" w:lineRule="auto"/>
                                <w:jc w:val="center"/>
                                <w:rPr>
                                  <w:sz w:val="12"/>
                                  <w:lang w:val="es-EC"/>
                                </w:rPr>
                              </w:pPr>
                            </w:p>
                            <w:p w:rsidR="00080A25" w:rsidRDefault="00080A25" w:rsidP="00F4417F">
                              <w:pPr>
                                <w:spacing w:line="480" w:lineRule="auto"/>
                                <w:jc w:val="center"/>
                                <w:rPr>
                                  <w:sz w:val="12"/>
                                  <w:lang w:val="es-EC"/>
                                </w:rPr>
                              </w:pPr>
                            </w:p>
                            <w:p w:rsidR="00080A25" w:rsidRDefault="00080A25" w:rsidP="00F4417F">
                              <w:pPr>
                                <w:spacing w:line="480" w:lineRule="auto"/>
                                <w:jc w:val="center"/>
                                <w:rPr>
                                  <w:sz w:val="12"/>
                                  <w:lang w:val="es-EC"/>
                                </w:rPr>
                              </w:pPr>
                              <w:r>
                                <w:rPr>
                                  <w:sz w:val="12"/>
                                  <w:lang w:val="es-EC"/>
                                </w:rPr>
                                <w:t>200</w:t>
                              </w:r>
                            </w:p>
                            <w:p w:rsidR="00080A25" w:rsidRDefault="00080A25" w:rsidP="00F4417F">
                              <w:pPr>
                                <w:spacing w:line="480" w:lineRule="auto"/>
                                <w:jc w:val="center"/>
                                <w:rPr>
                                  <w:sz w:val="12"/>
                                  <w:lang w:val="es-EC"/>
                                </w:rPr>
                              </w:pPr>
                            </w:p>
                            <w:p w:rsidR="00080A25" w:rsidRDefault="00080A25" w:rsidP="00F4417F">
                              <w:pPr>
                                <w:spacing w:line="480" w:lineRule="auto"/>
                                <w:rPr>
                                  <w:sz w:val="12"/>
                                  <w:lang w:val="es-EC"/>
                                </w:rPr>
                              </w:pPr>
                            </w:p>
                            <w:p w:rsidR="00080A25" w:rsidRDefault="00080A25" w:rsidP="00F4417F">
                              <w:pPr>
                                <w:spacing w:line="480" w:lineRule="auto"/>
                                <w:rPr>
                                  <w:sz w:val="12"/>
                                  <w:lang w:val="es-EC"/>
                                </w:rPr>
                              </w:pPr>
                              <w:r>
                                <w:rPr>
                                  <w:sz w:val="12"/>
                                  <w:lang w:val="es-EC"/>
                                </w:rPr>
                                <w:t>0</w:t>
                              </w:r>
                            </w:p>
                            <w:p w:rsidR="00080A25" w:rsidRPr="007C21F1" w:rsidRDefault="00080A25" w:rsidP="00F4417F">
                              <w:pPr>
                                <w:spacing w:line="480" w:lineRule="auto"/>
                                <w:rPr>
                                  <w:sz w:val="12"/>
                                  <w:lang w:val="es-EC"/>
                                </w:rPr>
                              </w:pPr>
                            </w:p>
                          </w:txbxContent>
                        </v:textbox>
                      </v:shape>
                      <v:group id="_x0000_s15225" style="position:absolute;left:4492;top:5107;width:5978;height:3680" coordorigin="4492,5107" coordsize="5978,3680">
                        <v:shape id="_x0000_s15139" type="#_x0000_t202" style="position:absolute;left:9912;top:5250;width:558;height:3044" o:regroupid="81" filled="f" stroked="f">
                          <v:textbox style="layout-flow:vertical;mso-layout-flow-alt:bottom-to-top;mso-next-textbox:#_x0000_s15139;mso-rotate-with-shape:t">
                            <w:txbxContent>
                              <w:p w:rsidR="00080A25" w:rsidRPr="006B2711" w:rsidRDefault="00080A25" w:rsidP="00F4417F">
                                <w:pPr>
                                  <w:jc w:val="center"/>
                                  <w:rPr>
                                    <w:b/>
                                    <w:sz w:val="22"/>
                                    <w:lang w:val="es-EC"/>
                                  </w:rPr>
                                </w:pPr>
                                <w:r>
                                  <w:rPr>
                                    <w:b/>
                                    <w:sz w:val="22"/>
                                    <w:lang w:val="es-EC"/>
                                  </w:rPr>
                                  <w:t>%Frecuencia A</w:t>
                                </w:r>
                                <w:r w:rsidRPr="006B2711">
                                  <w:rPr>
                                    <w:b/>
                                    <w:sz w:val="22"/>
                                    <w:lang w:val="es-EC"/>
                                  </w:rPr>
                                  <w:t>cumulada</w:t>
                                </w:r>
                              </w:p>
                            </w:txbxContent>
                          </v:textbox>
                        </v:shape>
                        <v:group id="_x0000_s15224" style="position:absolute;left:4492;top:5107;width:5258;height:3680" coordorigin="4492,5107" coordsize="5258,3680">
                          <v:group id="_x0000_s15217" style="position:absolute;left:5174;top:5107;width:4441;height:2236" coordorigin="5174,5107" coordsize="4441,2236">
                            <v:shape id="_x0000_s15169" style="position:absolute;left:5174;top:5115;width:4441;height:2228" coordsize="4441,2228" o:regroupid="71" path="m,2228c138,2107,543,1713,826,1500v283,-213,607,-391,874,-548c1967,795,2192,666,2431,555,2670,444,2918,363,3136,285,3354,207,3519,137,3736,90,3953,43,4294,19,4441,e" filled="f" strokecolor="#14415c [2406]" strokeweight="1.5pt">
                              <v:stroke endarrow="diamond"/>
                              <v:path arrowok="t"/>
                            </v:shape>
                            <v:shape id="_x0000_s15147" type="#_x0000_t120" style="position:absolute;left:5924;top:6572;width:73;height:143" o:regroupid="77" fillcolor="#14415c [2406]" strokecolor="#14415c [2406]">
                              <v:textbox style="mso-rotate-with-shape:t"/>
                            </v:shape>
                            <v:shape id="_x0000_s15148" type="#_x0000_t120" style="position:absolute;left:6808;top:5994;width:73;height:143" o:regroupid="77" fillcolor="#14415c [2406]" strokecolor="#14415c [2406]">
                              <v:textbox style="mso-rotate-with-shape:t"/>
                            </v:shape>
                            <v:shape id="_x0000_s15149" type="#_x0000_t120" style="position:absolute;left:8219;top:5327;width:85;height:143" o:regroupid="77" fillcolor="#14415c [2406]" strokecolor="#14415c [2406]">
                              <v:textbox style="mso-rotate-with-shape:t"/>
                            </v:shape>
                            <v:shape id="_x0000_s15150" type="#_x0000_t120" style="position:absolute;left:8884;top:5107;width:88;height:143" o:regroupid="77" fillcolor="#14415c [2406]" strokecolor="#14415c [2406]">
                              <v:textbox style="mso-rotate-with-shape:t"/>
                            </v:shape>
                            <v:shape id="_x0000_s15216" type="#_x0000_t120" style="position:absolute;left:7514;top:5627;width:85;height:143" fillcolor="#14415c [2406]" strokecolor="#14415c [2406]">
                              <v:textbox style="mso-rotate-with-shape:t"/>
                            </v:shape>
                          </v:group>
                          <v:group id="_x0000_s15223" style="position:absolute;left:4492;top:8231;width:5258;height:556" coordorigin="4492,8231" coordsize="5258,556">
                            <v:shape id="_x0000_s15162" type="#_x0000_t202" style="position:absolute;left:4492;top:8260;width:951;height:527" o:regroupid="79" filled="f" stroked="f">
                              <v:textbox style="mso-next-textbox:#_x0000_s15162;mso-rotate-with-shape:t">
                                <w:txbxContent>
                                  <w:p w:rsidR="00080A25" w:rsidRPr="003802F8" w:rsidRDefault="00080A25" w:rsidP="00F4417F">
                                    <w:pPr>
                                      <w:rPr>
                                        <w:sz w:val="14"/>
                                        <w:szCs w:val="14"/>
                                        <w:lang w:val="es-EC"/>
                                      </w:rPr>
                                    </w:pPr>
                                    <w:r>
                                      <w:rPr>
                                        <w:sz w:val="14"/>
                                        <w:szCs w:val="14"/>
                                        <w:lang w:val="es-EC"/>
                                      </w:rPr>
                                      <w:t>Cambio de Aceite</w:t>
                                    </w:r>
                                  </w:p>
                                </w:txbxContent>
                              </v:textbox>
                            </v:shape>
                            <v:shape id="_x0000_s15163" type="#_x0000_t202" style="position:absolute;left:5250;top:8288;width:976;height:425" o:regroupid="79" filled="f" stroked="f">
                              <v:textbox style="mso-next-textbox:#_x0000_s15163;mso-rotate-with-shape:t">
                                <w:txbxContent>
                                  <w:p w:rsidR="00080A25" w:rsidRPr="003802F8" w:rsidRDefault="00080A25" w:rsidP="00F4417F">
                                    <w:pPr>
                                      <w:rPr>
                                        <w:sz w:val="14"/>
                                        <w:szCs w:val="14"/>
                                        <w:lang w:val="es-EC"/>
                                      </w:rPr>
                                    </w:pPr>
                                    <w:r>
                                      <w:rPr>
                                        <w:sz w:val="14"/>
                                        <w:szCs w:val="14"/>
                                        <w:lang w:val="es-EC"/>
                                      </w:rPr>
                                      <w:t>Desgaste de Puntas</w:t>
                                    </w:r>
                                  </w:p>
                                </w:txbxContent>
                              </v:textbox>
                            </v:shape>
                            <v:shape id="_x0000_s15164" type="#_x0000_t202" style="position:absolute;left:6046;top:8271;width:1016;height:442" o:regroupid="79" filled="f" stroked="f">
                              <v:textbox style="mso-next-textbox:#_x0000_s15164;mso-rotate-with-shape:t">
                                <w:txbxContent>
                                  <w:p w:rsidR="00080A25" w:rsidRPr="003802F8" w:rsidRDefault="00080A25" w:rsidP="00F4417F">
                                    <w:pPr>
                                      <w:rPr>
                                        <w:sz w:val="14"/>
                                        <w:szCs w:val="14"/>
                                        <w:lang w:val="es-EC"/>
                                      </w:rPr>
                                    </w:pPr>
                                    <w:r>
                                      <w:rPr>
                                        <w:sz w:val="14"/>
                                        <w:szCs w:val="14"/>
                                        <w:lang w:val="es-EC"/>
                                      </w:rPr>
                                      <w:t>Lubricación</w:t>
                                    </w:r>
                                  </w:p>
                                </w:txbxContent>
                              </v:textbox>
                            </v:shape>
                            <v:shape id="_x0000_s15165" type="#_x0000_t202" style="position:absolute;left:6893;top:8234;width:867;height:330" o:regroupid="79" filled="f" stroked="f">
                              <v:textbox style="mso-next-textbox:#_x0000_s15165;mso-rotate-with-shape:t">
                                <w:txbxContent>
                                  <w:p w:rsidR="00080A25" w:rsidRPr="003802F8" w:rsidRDefault="00080A25" w:rsidP="00F4417F">
                                    <w:pPr>
                                      <w:rPr>
                                        <w:sz w:val="14"/>
                                        <w:szCs w:val="14"/>
                                        <w:lang w:val="es-EC"/>
                                      </w:rPr>
                                    </w:pPr>
                                    <w:r>
                                      <w:rPr>
                                        <w:sz w:val="14"/>
                                        <w:szCs w:val="14"/>
                                        <w:lang w:val="es-EC"/>
                                      </w:rPr>
                                      <w:t>Mangueras</w:t>
                                    </w:r>
                                  </w:p>
                                </w:txbxContent>
                              </v:textbox>
                            </v:shape>
                            <v:shape id="_x0000_s15166" type="#_x0000_t202" style="position:absolute;left:7581;top:8231;width:1063;height:438" o:regroupid="79" filled="f" stroked="f">
                              <v:textbox style="mso-next-textbox:#_x0000_s15166;mso-rotate-with-shape:t">
                                <w:txbxContent>
                                  <w:p w:rsidR="00080A25" w:rsidRPr="003802F8" w:rsidRDefault="00080A25" w:rsidP="00F4417F">
                                    <w:pPr>
                                      <w:rPr>
                                        <w:sz w:val="14"/>
                                        <w:szCs w:val="14"/>
                                        <w:lang w:val="es-EC"/>
                                      </w:rPr>
                                    </w:pPr>
                                    <w:r>
                                      <w:rPr>
                                        <w:sz w:val="14"/>
                                        <w:szCs w:val="14"/>
                                        <w:lang w:val="es-EC"/>
                                      </w:rPr>
                                      <w:t>Hidráulico</w:t>
                                    </w:r>
                                  </w:p>
                                </w:txbxContent>
                              </v:textbox>
                            </v:shape>
                            <v:shape id="_x0000_s15167" type="#_x0000_t202" style="position:absolute;left:8299;top:8248;width:836;height:346" o:regroupid="79" filled="f" stroked="f">
                              <v:textbox style="mso-next-textbox:#_x0000_s15167;mso-rotate-with-shape:t">
                                <w:txbxContent>
                                  <w:p w:rsidR="00080A25" w:rsidRPr="003802F8" w:rsidRDefault="00080A25" w:rsidP="00F4417F">
                                    <w:pPr>
                                      <w:rPr>
                                        <w:sz w:val="14"/>
                                        <w:szCs w:val="14"/>
                                        <w:lang w:val="es-EC"/>
                                      </w:rPr>
                                    </w:pPr>
                                    <w:r>
                                      <w:rPr>
                                        <w:sz w:val="14"/>
                                        <w:szCs w:val="14"/>
                                        <w:lang w:val="es-EC"/>
                                      </w:rPr>
                                      <w:t>Rodillos</w:t>
                                    </w:r>
                                  </w:p>
                                </w:txbxContent>
                              </v:textbox>
                            </v:shape>
                            <v:shape id="_x0000_s15222" type="#_x0000_t202" style="position:absolute;left:8914;top:8248;width:836;height:346" filled="f" stroked="f">
                              <v:textbox style="mso-next-textbox:#_x0000_s15222;mso-rotate-with-shape:t">
                                <w:txbxContent>
                                  <w:p w:rsidR="00080A25" w:rsidRPr="003802F8" w:rsidRDefault="00080A25" w:rsidP="00351049">
                                    <w:pPr>
                                      <w:rPr>
                                        <w:sz w:val="14"/>
                                        <w:szCs w:val="14"/>
                                        <w:lang w:val="es-EC"/>
                                      </w:rPr>
                                    </w:pPr>
                                    <w:r>
                                      <w:rPr>
                                        <w:sz w:val="14"/>
                                        <w:szCs w:val="14"/>
                                        <w:lang w:val="es-EC"/>
                                      </w:rPr>
                                      <w:t>Otros</w:t>
                                    </w:r>
                                  </w:p>
                                </w:txbxContent>
                              </v:textbox>
                            </v:shape>
                          </v:group>
                        </v:group>
                      </v:group>
                    </v:group>
                  </v:group>
                </v:group>
              </v:group>
            </v:group>
          </v:group>
        </w:pict>
      </w:r>
      <w:r w:rsidRPr="000004D6">
        <w:rPr>
          <w:rFonts w:ascii="Arial" w:hAnsi="Arial" w:cs="Arial"/>
          <w:b/>
          <w:noProof/>
          <w:sz w:val="22"/>
        </w:rPr>
        <w:pict>
          <v:group id="_x0000_s15219" style="position:absolute;margin-left:116.95pt;margin-top:46.6pt;width:220pt;height:122pt;z-index:252403200" coordorigin="4607,4967" coordsize="4400,2440">
            <v:shape id="_x0000_s15175" type="#_x0000_t202" style="position:absolute;left:5913;top:6495;width:656;height:315" o:regroupid="78" filled="f" stroked="f">
              <v:textbox style="mso-next-textbox:#_x0000_s15175;mso-rotate-with-shape:t">
                <w:txbxContent>
                  <w:p w:rsidR="00080A25" w:rsidRPr="00EF4EC2" w:rsidRDefault="00080A25" w:rsidP="00F4417F">
                    <w:pPr>
                      <w:rPr>
                        <w:sz w:val="18"/>
                        <w:lang w:val="es-EC"/>
                      </w:rPr>
                    </w:pPr>
                    <w:r>
                      <w:rPr>
                        <w:sz w:val="18"/>
                        <w:lang w:val="es-EC"/>
                      </w:rPr>
                      <w:t>46%</w:t>
                    </w:r>
                  </w:p>
                </w:txbxContent>
              </v:textbox>
            </v:shape>
            <v:shape id="_x0000_s15176" type="#_x0000_t202" style="position:absolute;left:4607;top:7092;width:656;height:315" o:regroupid="78" filled="f" stroked="f">
              <v:textbox style="mso-next-textbox:#_x0000_s15176;mso-rotate-with-shape:t">
                <w:txbxContent>
                  <w:p w:rsidR="00080A25" w:rsidRPr="00EF4EC2" w:rsidRDefault="00080A25" w:rsidP="00F4417F">
                    <w:pPr>
                      <w:rPr>
                        <w:sz w:val="18"/>
                        <w:lang w:val="es-EC"/>
                      </w:rPr>
                    </w:pPr>
                    <w:r>
                      <w:rPr>
                        <w:sz w:val="18"/>
                        <w:lang w:val="es-EC"/>
                      </w:rPr>
                      <w:t>23%</w:t>
                    </w:r>
                  </w:p>
                </w:txbxContent>
              </v:textbox>
            </v:shape>
            <v:shape id="_x0000_s15177" type="#_x0000_t202" style="position:absolute;left:6827;top:5942;width:656;height:315" o:regroupid="78" filled="f" stroked="f">
              <v:textbox style="mso-next-textbox:#_x0000_s15177;mso-rotate-with-shape:t">
                <w:txbxContent>
                  <w:p w:rsidR="00080A25" w:rsidRPr="00EF4EC2" w:rsidRDefault="00080A25" w:rsidP="00F4417F">
                    <w:pPr>
                      <w:rPr>
                        <w:sz w:val="18"/>
                        <w:lang w:val="es-EC"/>
                      </w:rPr>
                    </w:pPr>
                    <w:r>
                      <w:rPr>
                        <w:sz w:val="18"/>
                        <w:lang w:val="es-EC"/>
                      </w:rPr>
                      <w:t>68%</w:t>
                    </w:r>
                  </w:p>
                </w:txbxContent>
              </v:textbox>
            </v:shape>
            <v:shape id="_x0000_s15178" type="#_x0000_t202" style="position:absolute;left:7332;top:5335;width:656;height:315" o:regroupid="78" filled="f" stroked="f">
              <v:textbox style="mso-next-textbox:#_x0000_s15178;mso-rotate-with-shape:t">
                <w:txbxContent>
                  <w:p w:rsidR="00080A25" w:rsidRPr="00EF4EC2" w:rsidRDefault="00080A25" w:rsidP="00F4417F">
                    <w:pPr>
                      <w:rPr>
                        <w:sz w:val="18"/>
                        <w:lang w:val="es-EC"/>
                      </w:rPr>
                    </w:pPr>
                    <w:r>
                      <w:rPr>
                        <w:sz w:val="18"/>
                        <w:lang w:val="es-EC"/>
                      </w:rPr>
                      <w:t>86%</w:t>
                    </w:r>
                  </w:p>
                </w:txbxContent>
              </v:textbox>
            </v:shape>
            <v:shape id="_x0000_s15179" type="#_x0000_t202" style="position:absolute;left:8351;top:4967;width:656;height:315" o:regroupid="78" filled="f" stroked="f">
              <v:textbox style="mso-next-textbox:#_x0000_s15179;mso-rotate-with-shape:t">
                <w:txbxContent>
                  <w:p w:rsidR="00080A25" w:rsidRPr="00EF4EC2" w:rsidRDefault="00080A25" w:rsidP="00F4417F">
                    <w:pPr>
                      <w:rPr>
                        <w:sz w:val="18"/>
                        <w:lang w:val="es-EC"/>
                      </w:rPr>
                    </w:pPr>
                    <w:r>
                      <w:rPr>
                        <w:sz w:val="18"/>
                        <w:lang w:val="es-EC"/>
                      </w:rPr>
                      <w:t>98%</w:t>
                    </w:r>
                  </w:p>
                </w:txbxContent>
              </v:textbox>
            </v:shape>
            <v:shape id="_x0000_s15218" type="#_x0000_t202" style="position:absolute;left:8212;top:5455;width:656;height:315" filled="f" stroked="f">
              <v:textbox style="mso-next-textbox:#_x0000_s15218;mso-rotate-with-shape:t">
                <w:txbxContent>
                  <w:p w:rsidR="00080A25" w:rsidRPr="00EF4EC2" w:rsidRDefault="00080A25" w:rsidP="0040773D">
                    <w:pPr>
                      <w:rPr>
                        <w:sz w:val="18"/>
                        <w:lang w:val="es-EC"/>
                      </w:rPr>
                    </w:pPr>
                    <w:r>
                      <w:rPr>
                        <w:sz w:val="18"/>
                        <w:lang w:val="es-EC"/>
                      </w:rPr>
                      <w:t>94%</w:t>
                    </w:r>
                  </w:p>
                </w:txbxContent>
              </v:textbox>
            </v:shape>
          </v:group>
        </w:pict>
      </w:r>
    </w:p>
    <w:p w:rsidR="00442769" w:rsidRDefault="00442769" w:rsidP="00554C32">
      <w:pPr>
        <w:spacing w:before="240" w:after="240" w:line="480" w:lineRule="auto"/>
        <w:rPr>
          <w:rFonts w:ascii="Arial" w:hAnsi="Arial" w:cs="Arial"/>
          <w:sz w:val="32"/>
          <w:lang w:val="es-EC"/>
        </w:rPr>
      </w:pPr>
    </w:p>
    <w:p w:rsidR="00442769" w:rsidRDefault="00442769" w:rsidP="00554C32">
      <w:pPr>
        <w:spacing w:before="240" w:after="240" w:line="480" w:lineRule="auto"/>
        <w:rPr>
          <w:rFonts w:ascii="Arial" w:hAnsi="Arial" w:cs="Arial"/>
          <w:sz w:val="32"/>
          <w:lang w:val="es-EC"/>
        </w:rPr>
      </w:pPr>
    </w:p>
    <w:p w:rsidR="00F4417F" w:rsidRDefault="00F4417F" w:rsidP="00554C32">
      <w:pPr>
        <w:spacing w:before="240" w:after="240" w:line="480" w:lineRule="auto"/>
        <w:rPr>
          <w:rFonts w:ascii="Arial" w:hAnsi="Arial" w:cs="Arial"/>
          <w:sz w:val="32"/>
          <w:lang w:val="es-EC"/>
        </w:rPr>
      </w:pPr>
    </w:p>
    <w:p w:rsidR="00F4417F" w:rsidRDefault="00F4417F" w:rsidP="00554C32">
      <w:pPr>
        <w:spacing w:before="240" w:after="240" w:line="480" w:lineRule="auto"/>
        <w:rPr>
          <w:rFonts w:ascii="Arial" w:hAnsi="Arial" w:cs="Arial"/>
          <w:sz w:val="32"/>
          <w:lang w:val="es-EC"/>
        </w:rPr>
      </w:pPr>
    </w:p>
    <w:p w:rsidR="00632D2E" w:rsidRDefault="00632D2E" w:rsidP="00632D2E">
      <w:pPr>
        <w:rPr>
          <w:rFonts w:ascii="Arial" w:hAnsi="Arial" w:cs="Arial"/>
          <w:sz w:val="32"/>
          <w:lang w:val="es-EC"/>
        </w:rPr>
      </w:pPr>
    </w:p>
    <w:p w:rsidR="00DE5D42" w:rsidRDefault="00DE5D42" w:rsidP="00DE5D42">
      <w:pPr>
        <w:jc w:val="center"/>
        <w:rPr>
          <w:rFonts w:ascii="Arial" w:hAnsi="Arial" w:cs="Arial"/>
          <w:b/>
          <w:sz w:val="22"/>
          <w:lang w:val="es-EC"/>
        </w:rPr>
      </w:pPr>
    </w:p>
    <w:p w:rsidR="00DE5D42" w:rsidRDefault="00DE5D42" w:rsidP="00DE5D42">
      <w:pPr>
        <w:jc w:val="center"/>
        <w:rPr>
          <w:rFonts w:ascii="Arial" w:hAnsi="Arial" w:cs="Arial"/>
          <w:b/>
          <w:sz w:val="22"/>
          <w:lang w:val="es-EC"/>
        </w:rPr>
      </w:pPr>
    </w:p>
    <w:p w:rsidR="00DE5D42" w:rsidRDefault="00DE5D42" w:rsidP="00DE5D42">
      <w:pPr>
        <w:spacing w:before="240" w:after="240" w:line="480" w:lineRule="auto"/>
        <w:jc w:val="center"/>
        <w:rPr>
          <w:rFonts w:ascii="Arial" w:hAnsi="Arial" w:cs="Arial"/>
          <w:b/>
          <w:sz w:val="22"/>
          <w:lang w:val="es-EC"/>
        </w:rPr>
      </w:pPr>
    </w:p>
    <w:p w:rsidR="00DE5D42" w:rsidRPr="00DE5D42" w:rsidRDefault="00DE5D42" w:rsidP="00DE5D42">
      <w:pPr>
        <w:spacing w:before="240" w:after="240" w:line="480" w:lineRule="auto"/>
        <w:rPr>
          <w:rFonts w:ascii="Arial" w:hAnsi="Arial" w:cs="Arial"/>
          <w:b/>
          <w:sz w:val="22"/>
          <w:lang w:val="es-EC"/>
        </w:rPr>
      </w:pPr>
    </w:p>
    <w:p w:rsidR="00F4417F" w:rsidRDefault="00F4417F" w:rsidP="00DE5D42">
      <w:pPr>
        <w:spacing w:before="240" w:after="240" w:line="480" w:lineRule="auto"/>
        <w:rPr>
          <w:rFonts w:ascii="Arial" w:hAnsi="Arial" w:cs="Arial"/>
          <w:sz w:val="32"/>
          <w:lang w:val="es-EC"/>
        </w:rPr>
      </w:pPr>
    </w:p>
    <w:p w:rsidR="00F4417F" w:rsidRDefault="00F4417F" w:rsidP="00554C32">
      <w:pPr>
        <w:spacing w:before="240" w:after="240" w:line="480" w:lineRule="auto"/>
        <w:rPr>
          <w:rFonts w:ascii="Arial" w:hAnsi="Arial" w:cs="Arial"/>
          <w:sz w:val="32"/>
          <w:lang w:val="es-EC"/>
        </w:rPr>
      </w:pPr>
    </w:p>
    <w:p w:rsidR="00F4417F" w:rsidRDefault="00173C94" w:rsidP="00554C32">
      <w:pPr>
        <w:spacing w:before="240" w:after="240" w:line="480" w:lineRule="auto"/>
        <w:rPr>
          <w:rFonts w:ascii="Arial" w:hAnsi="Arial" w:cs="Arial"/>
          <w:sz w:val="32"/>
          <w:lang w:val="es-EC"/>
        </w:rPr>
      </w:pPr>
      <w:r>
        <w:rPr>
          <w:rFonts w:ascii="Arial" w:hAnsi="Arial" w:cs="Arial"/>
          <w:noProof/>
          <w:sz w:val="32"/>
        </w:rPr>
        <w:lastRenderedPageBreak/>
        <w:drawing>
          <wp:anchor distT="0" distB="0" distL="114300" distR="114300" simplePos="0" relativeHeight="252149248" behindDoc="0" locked="0" layoutInCell="1" allowOverlap="1">
            <wp:simplePos x="0" y="0"/>
            <wp:positionH relativeFrom="column">
              <wp:posOffset>989330</wp:posOffset>
            </wp:positionH>
            <wp:positionV relativeFrom="paragraph">
              <wp:posOffset>210820</wp:posOffset>
            </wp:positionV>
            <wp:extent cx="3691255" cy="3088640"/>
            <wp:effectExtent l="133350" t="152400" r="213995" b="149860"/>
            <wp:wrapSquare wrapText="bothSides"/>
            <wp:docPr id="1" name="Imagen 26" descr="C:\Users\Manuel Verdezoto\AppData\Local\Microsoft\Windows\Temporary Internet Files\Content.Word\DSC0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uel Verdezoto\AppData\Local\Microsoft\Windows\Temporary Internet Files\Content.Word\DSC06312.jpg"/>
                    <pic:cNvPicPr>
                      <a:picLocks noChangeAspect="1" noChangeArrowheads="1"/>
                    </pic:cNvPicPr>
                  </pic:nvPicPr>
                  <pic:blipFill>
                    <a:blip r:embed="rId30" cstate="print"/>
                    <a:srcRect/>
                    <a:stretch>
                      <a:fillRect/>
                    </a:stretch>
                  </pic:blipFill>
                  <pic:spPr bwMode="auto">
                    <a:xfrm>
                      <a:off x="0" y="0"/>
                      <a:ext cx="3691255" cy="3088640"/>
                    </a:xfrm>
                    <a:prstGeom prst="rect">
                      <a:avLst/>
                    </a:prstGeom>
                    <a:ln>
                      <a:solidFill>
                        <a:schemeClr val="accent4">
                          <a:lumMod val="60000"/>
                          <a:lumOff val="40000"/>
                        </a:schemeClr>
                      </a:solidFill>
                    </a:ln>
                    <a:effectLst>
                      <a:outerShdw blurRad="190500" algn="tl" rotWithShape="0">
                        <a:srgbClr val="000000">
                          <a:alpha val="70000"/>
                        </a:srgbClr>
                      </a:outerShdw>
                    </a:effectLst>
                  </pic:spPr>
                </pic:pic>
              </a:graphicData>
            </a:graphic>
          </wp:anchor>
        </w:drawing>
      </w:r>
    </w:p>
    <w:p w:rsidR="005D769C" w:rsidRDefault="005D769C" w:rsidP="005D769C">
      <w:pPr>
        <w:jc w:val="center"/>
        <w:rPr>
          <w:rFonts w:ascii="Arial" w:hAnsi="Arial" w:cs="Arial"/>
          <w:lang w:val="es-EC"/>
        </w:rPr>
      </w:pPr>
    </w:p>
    <w:p w:rsidR="005D769C" w:rsidRDefault="005D769C" w:rsidP="005D769C">
      <w:pPr>
        <w:jc w:val="center"/>
        <w:rPr>
          <w:rFonts w:ascii="Arial" w:hAnsi="Arial" w:cs="Arial"/>
          <w:lang w:val="es-EC"/>
        </w:rPr>
      </w:pPr>
    </w:p>
    <w:p w:rsidR="005D769C" w:rsidRDefault="005D769C" w:rsidP="005D769C">
      <w:pPr>
        <w:jc w:val="center"/>
        <w:rPr>
          <w:rFonts w:ascii="Arial" w:hAnsi="Arial" w:cs="Arial"/>
          <w:lang w:val="es-EC"/>
        </w:rPr>
      </w:pPr>
    </w:p>
    <w:p w:rsidR="005D769C" w:rsidRDefault="005D769C" w:rsidP="005D769C">
      <w:pPr>
        <w:jc w:val="center"/>
        <w:rPr>
          <w:rFonts w:ascii="Arial" w:hAnsi="Arial" w:cs="Arial"/>
          <w:b/>
          <w:sz w:val="22"/>
          <w:lang w:val="es-EC"/>
        </w:rPr>
      </w:pPr>
    </w:p>
    <w:p w:rsidR="005D769C" w:rsidRDefault="005D769C" w:rsidP="005D769C">
      <w:pPr>
        <w:jc w:val="center"/>
        <w:rPr>
          <w:rFonts w:ascii="Arial" w:hAnsi="Arial" w:cs="Arial"/>
          <w:b/>
          <w:sz w:val="22"/>
          <w:lang w:val="es-EC"/>
        </w:rPr>
      </w:pPr>
    </w:p>
    <w:p w:rsidR="005D769C" w:rsidRDefault="005D769C" w:rsidP="005D769C">
      <w:pPr>
        <w:jc w:val="center"/>
        <w:rPr>
          <w:rFonts w:ascii="Arial" w:hAnsi="Arial" w:cs="Arial"/>
          <w:b/>
          <w:sz w:val="22"/>
          <w:lang w:val="es-EC"/>
        </w:rPr>
      </w:pPr>
    </w:p>
    <w:p w:rsidR="005D769C" w:rsidRDefault="005D769C" w:rsidP="005D769C">
      <w:pPr>
        <w:jc w:val="center"/>
        <w:rPr>
          <w:rFonts w:ascii="Arial" w:hAnsi="Arial" w:cs="Arial"/>
          <w:b/>
          <w:sz w:val="22"/>
          <w:lang w:val="es-EC"/>
        </w:rPr>
      </w:pPr>
    </w:p>
    <w:p w:rsidR="005A7392" w:rsidRDefault="005A7392" w:rsidP="005D769C">
      <w:pPr>
        <w:jc w:val="center"/>
        <w:rPr>
          <w:rFonts w:ascii="Arial" w:hAnsi="Arial" w:cs="Arial"/>
          <w:b/>
          <w:sz w:val="22"/>
          <w:lang w:val="es-EC"/>
        </w:rPr>
      </w:pPr>
    </w:p>
    <w:p w:rsidR="005A7392" w:rsidRDefault="005A7392" w:rsidP="005D769C">
      <w:pPr>
        <w:jc w:val="center"/>
        <w:rPr>
          <w:rFonts w:ascii="Arial" w:hAnsi="Arial" w:cs="Arial"/>
          <w:b/>
          <w:sz w:val="22"/>
          <w:lang w:val="es-EC"/>
        </w:rPr>
      </w:pPr>
    </w:p>
    <w:p w:rsidR="008B5C0B" w:rsidRDefault="008B5C0B" w:rsidP="00977421">
      <w:pPr>
        <w:rPr>
          <w:rFonts w:ascii="Arial" w:hAnsi="Arial" w:cs="Arial"/>
          <w:b/>
          <w:sz w:val="22"/>
          <w:lang w:val="es-EC"/>
        </w:rPr>
      </w:pPr>
    </w:p>
    <w:p w:rsidR="008B5C0B" w:rsidRDefault="008B5C0B"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173C94" w:rsidRDefault="00173C94" w:rsidP="005D769C">
      <w:pPr>
        <w:jc w:val="center"/>
        <w:rPr>
          <w:rFonts w:ascii="Arial" w:hAnsi="Arial" w:cs="Arial"/>
          <w:b/>
          <w:sz w:val="22"/>
          <w:lang w:val="es-EC"/>
        </w:rPr>
      </w:pPr>
    </w:p>
    <w:p w:rsidR="00DE5D42" w:rsidRDefault="00DE6CFF" w:rsidP="005D769C">
      <w:pPr>
        <w:jc w:val="center"/>
        <w:rPr>
          <w:rFonts w:ascii="Arial" w:hAnsi="Arial" w:cs="Arial"/>
          <w:b/>
          <w:sz w:val="22"/>
          <w:lang w:val="es-EC"/>
        </w:rPr>
      </w:pPr>
      <w:r>
        <w:rPr>
          <w:rFonts w:ascii="Arial" w:hAnsi="Arial" w:cs="Arial"/>
          <w:b/>
          <w:sz w:val="22"/>
          <w:lang w:val="es-EC"/>
        </w:rPr>
        <w:t xml:space="preserve">Figura </w:t>
      </w:r>
      <w:r w:rsidR="00A30A16">
        <w:rPr>
          <w:rFonts w:ascii="Arial" w:hAnsi="Arial" w:cs="Arial"/>
          <w:b/>
          <w:sz w:val="22"/>
          <w:lang w:val="es-EC"/>
        </w:rPr>
        <w:t>3.3</w:t>
      </w:r>
      <w:r w:rsidR="005D769C">
        <w:rPr>
          <w:rFonts w:ascii="Arial" w:hAnsi="Arial" w:cs="Arial"/>
          <w:b/>
          <w:sz w:val="22"/>
          <w:lang w:val="es-EC"/>
        </w:rPr>
        <w:t>: E</w:t>
      </w:r>
      <w:r w:rsidR="005D769C" w:rsidRPr="005D769C">
        <w:rPr>
          <w:rFonts w:ascii="Arial" w:hAnsi="Arial" w:cs="Arial"/>
          <w:b/>
          <w:sz w:val="22"/>
          <w:lang w:val="es-EC"/>
        </w:rPr>
        <w:t>xcavadora 320</w:t>
      </w:r>
      <w:r w:rsidR="005D769C">
        <w:rPr>
          <w:rFonts w:ascii="Arial" w:hAnsi="Arial" w:cs="Arial"/>
          <w:b/>
          <w:sz w:val="22"/>
          <w:lang w:val="es-EC"/>
        </w:rPr>
        <w:t>D</w:t>
      </w:r>
    </w:p>
    <w:p w:rsidR="00977421" w:rsidRDefault="00977421" w:rsidP="005D769C">
      <w:pPr>
        <w:jc w:val="center"/>
        <w:rPr>
          <w:rFonts w:ascii="Arial" w:hAnsi="Arial" w:cs="Arial"/>
          <w:b/>
          <w:sz w:val="22"/>
          <w:lang w:val="es-EC"/>
        </w:rPr>
      </w:pPr>
    </w:p>
    <w:p w:rsidR="005D769C" w:rsidRPr="005D769C" w:rsidRDefault="005D769C" w:rsidP="005D769C">
      <w:pPr>
        <w:jc w:val="center"/>
        <w:rPr>
          <w:rFonts w:ascii="Arial" w:hAnsi="Arial" w:cs="Arial"/>
          <w:b/>
          <w:sz w:val="16"/>
          <w:lang w:val="es-EC"/>
        </w:rPr>
      </w:pPr>
    </w:p>
    <w:p w:rsidR="005D769C" w:rsidRDefault="00DE5D42" w:rsidP="008B5C0B">
      <w:pPr>
        <w:spacing w:before="240" w:after="240" w:line="480" w:lineRule="auto"/>
        <w:ind w:left="1134"/>
        <w:jc w:val="both"/>
        <w:rPr>
          <w:rFonts w:ascii="Arial" w:hAnsi="Arial" w:cs="Arial"/>
          <w:lang w:val="es-EC"/>
        </w:rPr>
      </w:pPr>
      <w:r w:rsidRPr="00253E36">
        <w:rPr>
          <w:rFonts w:ascii="Arial" w:hAnsi="Arial" w:cs="Arial"/>
          <w:b/>
          <w:lang w:val="es-EC"/>
        </w:rPr>
        <w:t>Excavadora 320</w:t>
      </w:r>
      <w:r w:rsidR="00370B8D">
        <w:rPr>
          <w:rFonts w:ascii="Arial" w:hAnsi="Arial" w:cs="Arial"/>
          <w:b/>
          <w:lang w:val="es-EC"/>
        </w:rPr>
        <w:t>-</w:t>
      </w:r>
      <w:r w:rsidRPr="00253E36">
        <w:rPr>
          <w:rFonts w:ascii="Arial" w:hAnsi="Arial" w:cs="Arial"/>
          <w:b/>
          <w:lang w:val="es-EC"/>
        </w:rPr>
        <w:t>D:</w:t>
      </w:r>
      <w:r w:rsidRPr="00253E36">
        <w:rPr>
          <w:rFonts w:ascii="Arial" w:hAnsi="Arial" w:cs="Arial"/>
          <w:lang w:val="es-EC"/>
        </w:rPr>
        <w:t xml:space="preserve"> </w:t>
      </w:r>
      <w:r w:rsidR="00B20DAD">
        <w:rPr>
          <w:rFonts w:ascii="Arial" w:hAnsi="Arial" w:cs="Arial"/>
          <w:lang w:val="es-EC"/>
        </w:rPr>
        <w:t xml:space="preserve">Este </w:t>
      </w:r>
      <w:r w:rsidRPr="00253E36">
        <w:rPr>
          <w:rFonts w:ascii="Arial" w:hAnsi="Arial" w:cs="Arial"/>
          <w:lang w:val="es-EC"/>
        </w:rPr>
        <w:t>equipo se encarga de</w:t>
      </w:r>
      <w:r w:rsidR="00DB7A38">
        <w:rPr>
          <w:rFonts w:ascii="Arial" w:hAnsi="Arial" w:cs="Arial"/>
          <w:lang w:val="es-EC"/>
        </w:rPr>
        <w:t>:</w:t>
      </w:r>
    </w:p>
    <w:p w:rsidR="005D769C" w:rsidRDefault="005D769C" w:rsidP="00F90E98">
      <w:pPr>
        <w:pStyle w:val="Prrafodelista"/>
        <w:numPr>
          <w:ilvl w:val="0"/>
          <w:numId w:val="67"/>
        </w:numPr>
        <w:spacing w:before="240" w:after="240" w:line="480" w:lineRule="auto"/>
        <w:jc w:val="both"/>
        <w:rPr>
          <w:rFonts w:ascii="Arial" w:hAnsi="Arial" w:cs="Arial"/>
          <w:lang w:val="es-EC"/>
        </w:rPr>
      </w:pPr>
      <w:r>
        <w:rPr>
          <w:rFonts w:ascii="Arial" w:hAnsi="Arial" w:cs="Arial"/>
          <w:lang w:val="es-EC"/>
        </w:rPr>
        <w:t>E</w:t>
      </w:r>
      <w:r w:rsidR="00DE5D42" w:rsidRPr="005D769C">
        <w:rPr>
          <w:rFonts w:ascii="Arial" w:hAnsi="Arial" w:cs="Arial"/>
          <w:lang w:val="es-EC"/>
        </w:rPr>
        <w:t>xcavaciones a nivel de</w:t>
      </w:r>
      <w:r w:rsidR="00B20DAD" w:rsidRPr="005D769C">
        <w:rPr>
          <w:rFonts w:ascii="Arial" w:hAnsi="Arial" w:cs="Arial"/>
          <w:lang w:val="es-EC"/>
        </w:rPr>
        <w:t>l</w:t>
      </w:r>
      <w:r>
        <w:rPr>
          <w:rFonts w:ascii="Arial" w:hAnsi="Arial" w:cs="Arial"/>
          <w:lang w:val="es-EC"/>
        </w:rPr>
        <w:t xml:space="preserve"> suelo</w:t>
      </w:r>
      <w:r w:rsidR="005A7392">
        <w:rPr>
          <w:rFonts w:ascii="Arial" w:hAnsi="Arial" w:cs="Arial"/>
          <w:lang w:val="es-EC"/>
        </w:rPr>
        <w:t xml:space="preserve">, contacto con la </w:t>
      </w:r>
      <w:r w:rsidR="008B5C0B">
        <w:rPr>
          <w:rFonts w:ascii="Arial" w:hAnsi="Arial" w:cs="Arial"/>
          <w:lang w:val="es-EC"/>
        </w:rPr>
        <w:t>humedad,</w:t>
      </w:r>
      <w:r w:rsidR="005A7392">
        <w:rPr>
          <w:rFonts w:ascii="Arial" w:hAnsi="Arial" w:cs="Arial"/>
          <w:lang w:val="es-EC"/>
        </w:rPr>
        <w:t xml:space="preserve"> terrenos rocosos, donde tanto el rodado como la cuba y las calzas sufren un desgaste elevado.</w:t>
      </w:r>
    </w:p>
    <w:p w:rsidR="005D769C" w:rsidRDefault="005D769C" w:rsidP="00F90E98">
      <w:pPr>
        <w:pStyle w:val="Prrafodelista"/>
        <w:numPr>
          <w:ilvl w:val="0"/>
          <w:numId w:val="67"/>
        </w:numPr>
        <w:spacing w:before="240" w:after="240" w:line="480" w:lineRule="auto"/>
        <w:jc w:val="both"/>
        <w:rPr>
          <w:rFonts w:ascii="Arial" w:hAnsi="Arial" w:cs="Arial"/>
          <w:lang w:val="es-EC"/>
        </w:rPr>
      </w:pPr>
      <w:r>
        <w:rPr>
          <w:rFonts w:ascii="Arial" w:hAnsi="Arial" w:cs="Arial"/>
          <w:lang w:val="es-EC"/>
        </w:rPr>
        <w:t>C</w:t>
      </w:r>
      <w:r w:rsidR="00DE5D42" w:rsidRPr="005D769C">
        <w:rPr>
          <w:rFonts w:ascii="Arial" w:hAnsi="Arial" w:cs="Arial"/>
          <w:lang w:val="es-EC"/>
        </w:rPr>
        <w:t>argar materi</w:t>
      </w:r>
      <w:r>
        <w:rPr>
          <w:rFonts w:ascii="Arial" w:hAnsi="Arial" w:cs="Arial"/>
          <w:lang w:val="es-EC"/>
        </w:rPr>
        <w:t>al en sitios de difícil acceso</w:t>
      </w:r>
    </w:p>
    <w:p w:rsidR="00DE5D42" w:rsidRDefault="005D769C" w:rsidP="00F90E98">
      <w:pPr>
        <w:pStyle w:val="Prrafodelista"/>
        <w:numPr>
          <w:ilvl w:val="0"/>
          <w:numId w:val="67"/>
        </w:numPr>
        <w:spacing w:before="240" w:after="240" w:line="480" w:lineRule="auto"/>
        <w:jc w:val="both"/>
        <w:rPr>
          <w:rFonts w:ascii="Arial" w:hAnsi="Arial" w:cs="Arial"/>
          <w:lang w:val="es-EC"/>
        </w:rPr>
      </w:pPr>
      <w:r>
        <w:rPr>
          <w:rFonts w:ascii="Arial" w:hAnsi="Arial" w:cs="Arial"/>
          <w:lang w:val="es-EC"/>
        </w:rPr>
        <w:t xml:space="preserve">Construcción de  taludes, canales y </w:t>
      </w:r>
      <w:r w:rsidR="00DE5D42" w:rsidRPr="005D769C">
        <w:rPr>
          <w:rFonts w:ascii="Arial" w:hAnsi="Arial" w:cs="Arial"/>
          <w:lang w:val="es-EC"/>
        </w:rPr>
        <w:t>demás.</w:t>
      </w:r>
    </w:p>
    <w:p w:rsidR="005A7392" w:rsidRPr="005D769C" w:rsidRDefault="005A7392" w:rsidP="008B5C0B">
      <w:pPr>
        <w:pStyle w:val="Prrafodelista"/>
        <w:spacing w:before="240" w:after="240" w:line="480" w:lineRule="auto"/>
        <w:ind w:left="1920"/>
        <w:jc w:val="both"/>
        <w:rPr>
          <w:rFonts w:ascii="Arial" w:hAnsi="Arial" w:cs="Arial"/>
          <w:lang w:val="es-EC"/>
        </w:rPr>
      </w:pPr>
    </w:p>
    <w:p w:rsidR="005A7392" w:rsidRDefault="005A7392" w:rsidP="00C96B57">
      <w:pPr>
        <w:spacing w:before="240" w:after="240" w:line="480" w:lineRule="auto"/>
        <w:ind w:left="1134"/>
        <w:jc w:val="both"/>
        <w:rPr>
          <w:rFonts w:ascii="Arial" w:hAnsi="Arial" w:cs="Arial"/>
          <w:lang w:val="es-EC"/>
        </w:rPr>
      </w:pPr>
    </w:p>
    <w:p w:rsidR="005D769C" w:rsidRDefault="00C96B57" w:rsidP="008B5C0B">
      <w:pPr>
        <w:spacing w:before="240" w:after="240" w:line="480" w:lineRule="auto"/>
        <w:ind w:left="1134"/>
        <w:jc w:val="both"/>
        <w:rPr>
          <w:rFonts w:ascii="Arial" w:hAnsi="Arial" w:cs="Arial"/>
          <w:lang w:val="es-EC"/>
        </w:rPr>
      </w:pPr>
      <w:r>
        <w:rPr>
          <w:rFonts w:ascii="Arial" w:hAnsi="Arial" w:cs="Arial"/>
          <w:lang w:val="es-EC"/>
        </w:rPr>
        <w:lastRenderedPageBreak/>
        <w:t>Finalmente la tabla 3.</w:t>
      </w:r>
      <w:r w:rsidR="00A03123">
        <w:rPr>
          <w:rFonts w:ascii="Arial" w:hAnsi="Arial" w:cs="Arial"/>
          <w:lang w:val="es-EC"/>
        </w:rPr>
        <w:t>7</w:t>
      </w:r>
      <w:r>
        <w:rPr>
          <w:rFonts w:ascii="Arial" w:hAnsi="Arial" w:cs="Arial"/>
          <w:lang w:val="es-EC"/>
        </w:rPr>
        <w:t xml:space="preserve"> detalla los tipos de problemas que tiene el rodillo vibratorio C533, la frecuencia y los porcentajes acumulados.</w:t>
      </w:r>
    </w:p>
    <w:p w:rsidR="00A03123" w:rsidRDefault="00A03123" w:rsidP="008B5C0B">
      <w:pPr>
        <w:spacing w:before="240" w:after="240" w:line="480" w:lineRule="auto"/>
        <w:ind w:left="1134"/>
        <w:jc w:val="both"/>
        <w:rPr>
          <w:rFonts w:ascii="Arial" w:hAnsi="Arial" w:cs="Arial"/>
          <w:lang w:val="es-EC"/>
        </w:rPr>
      </w:pPr>
    </w:p>
    <w:p w:rsidR="008B5C0B" w:rsidRPr="008B5C0B" w:rsidRDefault="008B5C0B" w:rsidP="008B5C0B">
      <w:pPr>
        <w:spacing w:after="240"/>
        <w:ind w:left="1134"/>
        <w:jc w:val="center"/>
        <w:rPr>
          <w:rFonts w:ascii="Arial" w:hAnsi="Arial" w:cs="Arial"/>
          <w:b/>
          <w:sz w:val="20"/>
          <w:lang w:val="es-EC"/>
        </w:rPr>
      </w:pPr>
      <w:r w:rsidRPr="002C3977">
        <w:rPr>
          <w:rFonts w:ascii="Arial" w:hAnsi="Arial" w:cs="Arial"/>
          <w:b/>
          <w:sz w:val="20"/>
          <w:lang w:val="es-EC"/>
        </w:rPr>
        <w:t>Tabla 3</w:t>
      </w:r>
      <w:r>
        <w:rPr>
          <w:rFonts w:ascii="Arial" w:hAnsi="Arial" w:cs="Arial"/>
          <w:b/>
          <w:sz w:val="20"/>
          <w:lang w:val="es-EC"/>
        </w:rPr>
        <w:t>.</w:t>
      </w:r>
      <w:r w:rsidR="00A30A16">
        <w:rPr>
          <w:rFonts w:ascii="Arial" w:hAnsi="Arial" w:cs="Arial"/>
          <w:b/>
          <w:sz w:val="20"/>
          <w:lang w:val="es-EC"/>
        </w:rPr>
        <w:t>7</w:t>
      </w:r>
      <w:r>
        <w:rPr>
          <w:rFonts w:ascii="Arial" w:hAnsi="Arial" w:cs="Arial"/>
          <w:b/>
          <w:sz w:val="20"/>
          <w:lang w:val="es-EC"/>
        </w:rPr>
        <w:t>: Descripción de defectos del Rodillo Vibratorio C</w:t>
      </w:r>
      <w:r w:rsidR="0008343D">
        <w:rPr>
          <w:rFonts w:ascii="Arial" w:hAnsi="Arial" w:cs="Arial"/>
          <w:b/>
          <w:sz w:val="20"/>
          <w:lang w:val="es-EC"/>
        </w:rPr>
        <w:t>S</w:t>
      </w:r>
      <w:r>
        <w:rPr>
          <w:rFonts w:ascii="Arial" w:hAnsi="Arial" w:cs="Arial"/>
          <w:b/>
          <w:sz w:val="20"/>
          <w:lang w:val="es-EC"/>
        </w:rPr>
        <w:t>533</w:t>
      </w:r>
    </w:p>
    <w:tbl>
      <w:tblPr>
        <w:tblStyle w:val="Tablaelegante"/>
        <w:tblW w:w="5881" w:type="dxa"/>
        <w:tblInd w:w="2160" w:type="dxa"/>
        <w:tblLook w:val="04A0"/>
      </w:tblPr>
      <w:tblGrid>
        <w:gridCol w:w="1555"/>
        <w:gridCol w:w="1443"/>
        <w:gridCol w:w="661"/>
        <w:gridCol w:w="746"/>
        <w:gridCol w:w="1476"/>
      </w:tblGrid>
      <w:tr w:rsidR="00AF54DB" w:rsidTr="008B5C0B">
        <w:trPr>
          <w:cnfStyle w:val="100000000000"/>
          <w:trHeight w:val="319"/>
        </w:trPr>
        <w:tc>
          <w:tcPr>
            <w:tcW w:w="5880" w:type="dxa"/>
            <w:gridSpan w:val="5"/>
            <w:shd w:val="clear" w:color="auto" w:fill="8DC182" w:themeFill="accent4" w:themeFillTint="99"/>
            <w:vAlign w:val="center"/>
            <w:hideMark/>
          </w:tcPr>
          <w:p w:rsidR="00AF54DB" w:rsidRDefault="00AF54DB" w:rsidP="00BF04A5">
            <w:pPr>
              <w:shd w:val="clear" w:color="auto" w:fill="8DC182" w:themeFill="accent4" w:themeFillTint="99"/>
              <w:jc w:val="center"/>
              <w:rPr>
                <w:rFonts w:ascii="Arial" w:hAnsi="Arial" w:cs="Arial"/>
                <w:b/>
                <w:bCs/>
                <w:i/>
                <w:iCs/>
                <w:caps w:val="0"/>
                <w:color w:val="000000"/>
                <w:sz w:val="22"/>
                <w:szCs w:val="22"/>
              </w:rPr>
            </w:pPr>
            <w:r>
              <w:rPr>
                <w:rFonts w:ascii="Arial" w:hAnsi="Arial" w:cs="Arial"/>
                <w:b/>
                <w:bCs/>
                <w:i/>
                <w:iCs/>
                <w:color w:val="000000"/>
                <w:sz w:val="22"/>
                <w:szCs w:val="22"/>
                <w:lang w:val="es-EC"/>
              </w:rPr>
              <w:t xml:space="preserve">rodillo </w:t>
            </w:r>
            <w:r w:rsidR="001A38B0">
              <w:rPr>
                <w:rFonts w:ascii="Arial" w:hAnsi="Arial" w:cs="Arial"/>
                <w:b/>
                <w:bCs/>
                <w:i/>
                <w:iCs/>
                <w:color w:val="000000"/>
                <w:sz w:val="22"/>
                <w:szCs w:val="22"/>
                <w:lang w:val="es-EC"/>
              </w:rPr>
              <w:t xml:space="preserve">Vibratorio </w:t>
            </w:r>
            <w:r>
              <w:rPr>
                <w:rFonts w:ascii="Arial" w:hAnsi="Arial" w:cs="Arial"/>
                <w:b/>
                <w:bCs/>
                <w:i/>
                <w:iCs/>
                <w:color w:val="000000"/>
                <w:sz w:val="22"/>
                <w:szCs w:val="22"/>
                <w:lang w:val="es-EC"/>
              </w:rPr>
              <w:t>c533</w:t>
            </w:r>
          </w:p>
          <w:p w:rsidR="00BF04A5" w:rsidRPr="00BF04A5" w:rsidRDefault="00BF04A5" w:rsidP="00BF04A5">
            <w:pPr>
              <w:shd w:val="clear" w:color="auto" w:fill="8DC182" w:themeFill="accent4" w:themeFillTint="99"/>
              <w:jc w:val="center"/>
              <w:rPr>
                <w:rFonts w:ascii="Arial" w:hAnsi="Arial" w:cs="Arial"/>
                <w:b/>
                <w:bCs/>
                <w:i/>
                <w:iCs/>
                <w:caps w:val="0"/>
                <w:color w:val="000000"/>
                <w:sz w:val="22"/>
                <w:szCs w:val="22"/>
              </w:rPr>
            </w:pPr>
          </w:p>
        </w:tc>
      </w:tr>
      <w:tr w:rsidR="00AF54DB" w:rsidTr="008B5C0B">
        <w:trPr>
          <w:trHeight w:val="477"/>
        </w:trPr>
        <w:tc>
          <w:tcPr>
            <w:tcW w:w="1555" w:type="dxa"/>
            <w:vAlign w:val="center"/>
            <w:hideMark/>
          </w:tcPr>
          <w:p w:rsidR="00AF54DB" w:rsidRPr="008B5C0B" w:rsidRDefault="00AF54DB" w:rsidP="005D769C">
            <w:pPr>
              <w:jc w:val="center"/>
              <w:rPr>
                <w:rFonts w:ascii="Arial" w:hAnsi="Arial" w:cs="Arial"/>
                <w:b/>
                <w:bCs/>
                <w:color w:val="000000"/>
                <w:sz w:val="20"/>
                <w:szCs w:val="18"/>
              </w:rPr>
            </w:pPr>
            <w:r w:rsidRPr="008B5C0B">
              <w:rPr>
                <w:rFonts w:ascii="Arial" w:hAnsi="Arial" w:cs="Arial"/>
                <w:b/>
                <w:bCs/>
                <w:color w:val="000000"/>
                <w:sz w:val="20"/>
                <w:szCs w:val="18"/>
                <w:lang w:val="es-EC"/>
              </w:rPr>
              <w:t>Tipo de Defecto</w:t>
            </w:r>
          </w:p>
        </w:tc>
        <w:tc>
          <w:tcPr>
            <w:tcW w:w="1443" w:type="dxa"/>
            <w:vAlign w:val="center"/>
            <w:hideMark/>
          </w:tcPr>
          <w:p w:rsidR="00AF54DB" w:rsidRPr="008B5C0B" w:rsidRDefault="00AF54DB" w:rsidP="005D769C">
            <w:pPr>
              <w:jc w:val="center"/>
              <w:rPr>
                <w:rFonts w:ascii="Arial" w:hAnsi="Arial" w:cs="Arial"/>
                <w:b/>
                <w:bCs/>
                <w:color w:val="000000"/>
                <w:sz w:val="20"/>
                <w:szCs w:val="18"/>
              </w:rPr>
            </w:pPr>
            <w:r w:rsidRPr="008B5C0B">
              <w:rPr>
                <w:rFonts w:ascii="Arial" w:hAnsi="Arial" w:cs="Arial"/>
                <w:b/>
                <w:bCs/>
                <w:color w:val="000000"/>
                <w:sz w:val="20"/>
                <w:szCs w:val="18"/>
                <w:lang w:val="es-EC"/>
              </w:rPr>
              <w:t>Detalle del Problema</w:t>
            </w:r>
          </w:p>
        </w:tc>
        <w:tc>
          <w:tcPr>
            <w:tcW w:w="661" w:type="dxa"/>
            <w:vAlign w:val="center"/>
            <w:hideMark/>
          </w:tcPr>
          <w:p w:rsidR="00AF54DB" w:rsidRPr="008B5C0B" w:rsidRDefault="00AF54DB" w:rsidP="005D769C">
            <w:pPr>
              <w:jc w:val="center"/>
              <w:rPr>
                <w:rFonts w:ascii="Arial" w:hAnsi="Arial" w:cs="Arial"/>
                <w:b/>
                <w:bCs/>
                <w:color w:val="000000"/>
                <w:sz w:val="20"/>
                <w:szCs w:val="18"/>
              </w:rPr>
            </w:pPr>
            <w:r w:rsidRPr="008B5C0B">
              <w:rPr>
                <w:rFonts w:ascii="Arial" w:hAnsi="Arial" w:cs="Arial"/>
                <w:b/>
                <w:bCs/>
                <w:color w:val="000000"/>
                <w:sz w:val="20"/>
                <w:szCs w:val="18"/>
                <w:lang w:val="es-EC"/>
              </w:rPr>
              <w:t>Frec</w:t>
            </w:r>
          </w:p>
        </w:tc>
        <w:tc>
          <w:tcPr>
            <w:tcW w:w="746" w:type="dxa"/>
            <w:vAlign w:val="center"/>
            <w:hideMark/>
          </w:tcPr>
          <w:p w:rsidR="00AF54DB" w:rsidRPr="008B5C0B" w:rsidRDefault="00AF54DB" w:rsidP="005D769C">
            <w:pPr>
              <w:jc w:val="center"/>
              <w:rPr>
                <w:rFonts w:ascii="Arial" w:hAnsi="Arial" w:cs="Arial"/>
                <w:b/>
                <w:bCs/>
                <w:color w:val="000000"/>
                <w:sz w:val="20"/>
                <w:szCs w:val="18"/>
              </w:rPr>
            </w:pPr>
            <w:r w:rsidRPr="008B5C0B">
              <w:rPr>
                <w:rFonts w:ascii="Arial" w:hAnsi="Arial" w:cs="Arial"/>
                <w:b/>
                <w:bCs/>
                <w:color w:val="000000"/>
                <w:sz w:val="20"/>
                <w:szCs w:val="18"/>
                <w:lang w:val="es-EC"/>
              </w:rPr>
              <w:t>%</w:t>
            </w:r>
          </w:p>
        </w:tc>
        <w:tc>
          <w:tcPr>
            <w:tcW w:w="1476" w:type="dxa"/>
            <w:vAlign w:val="center"/>
            <w:hideMark/>
          </w:tcPr>
          <w:p w:rsidR="00AF54DB" w:rsidRPr="008B5C0B" w:rsidRDefault="00AF54DB" w:rsidP="005D769C">
            <w:pPr>
              <w:jc w:val="center"/>
              <w:rPr>
                <w:rFonts w:ascii="Arial" w:hAnsi="Arial" w:cs="Arial"/>
                <w:b/>
                <w:bCs/>
                <w:color w:val="000000"/>
                <w:sz w:val="20"/>
                <w:szCs w:val="18"/>
              </w:rPr>
            </w:pPr>
            <w:r w:rsidRPr="008B5C0B">
              <w:rPr>
                <w:rFonts w:ascii="Arial" w:hAnsi="Arial" w:cs="Arial"/>
                <w:b/>
                <w:bCs/>
                <w:color w:val="000000"/>
                <w:sz w:val="20"/>
                <w:szCs w:val="18"/>
              </w:rPr>
              <w:t>%Acumulada</w:t>
            </w:r>
          </w:p>
        </w:tc>
      </w:tr>
      <w:tr w:rsidR="00AF54DB" w:rsidTr="008B5C0B">
        <w:trPr>
          <w:trHeight w:val="477"/>
        </w:trPr>
        <w:tc>
          <w:tcPr>
            <w:tcW w:w="1555"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Aceite de motor</w:t>
            </w:r>
          </w:p>
        </w:tc>
        <w:tc>
          <w:tcPr>
            <w:tcW w:w="1443"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Condiciones de trabajo</w:t>
            </w:r>
          </w:p>
        </w:tc>
        <w:tc>
          <w:tcPr>
            <w:tcW w:w="661"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275</w:t>
            </w:r>
          </w:p>
        </w:tc>
        <w:tc>
          <w:tcPr>
            <w:tcW w:w="746"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47%</w:t>
            </w:r>
          </w:p>
        </w:tc>
        <w:tc>
          <w:tcPr>
            <w:tcW w:w="1476" w:type="dxa"/>
            <w:noWrap/>
            <w:vAlign w:val="center"/>
            <w:hideMark/>
          </w:tcPr>
          <w:p w:rsidR="00AF54DB" w:rsidRPr="008B5C0B" w:rsidRDefault="00AF54DB" w:rsidP="005D769C">
            <w:pPr>
              <w:jc w:val="center"/>
              <w:rPr>
                <w:rFonts w:ascii="Calibri" w:hAnsi="Calibri" w:cs="Calibri"/>
                <w:color w:val="000000"/>
                <w:sz w:val="20"/>
                <w:szCs w:val="22"/>
              </w:rPr>
            </w:pPr>
            <w:r w:rsidRPr="008B5C0B">
              <w:rPr>
                <w:rFonts w:ascii="Calibri" w:hAnsi="Calibri" w:cs="Calibri"/>
                <w:color w:val="000000"/>
                <w:sz w:val="20"/>
                <w:szCs w:val="22"/>
              </w:rPr>
              <w:t>47%</w:t>
            </w:r>
          </w:p>
        </w:tc>
      </w:tr>
      <w:tr w:rsidR="00AF54DB" w:rsidTr="008B5C0B">
        <w:trPr>
          <w:trHeight w:val="1171"/>
        </w:trPr>
        <w:tc>
          <w:tcPr>
            <w:tcW w:w="1555"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Contaminación ambiental</w:t>
            </w:r>
          </w:p>
        </w:tc>
        <w:tc>
          <w:tcPr>
            <w:tcW w:w="1443"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Exceso de polvo y no implementar normas de seguridad.</w:t>
            </w:r>
          </w:p>
        </w:tc>
        <w:tc>
          <w:tcPr>
            <w:tcW w:w="661"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275</w:t>
            </w:r>
          </w:p>
        </w:tc>
        <w:tc>
          <w:tcPr>
            <w:tcW w:w="746"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47%</w:t>
            </w:r>
          </w:p>
        </w:tc>
        <w:tc>
          <w:tcPr>
            <w:tcW w:w="1476" w:type="dxa"/>
            <w:noWrap/>
            <w:vAlign w:val="center"/>
            <w:hideMark/>
          </w:tcPr>
          <w:p w:rsidR="00AF54DB" w:rsidRPr="008B5C0B" w:rsidRDefault="00AF54DB" w:rsidP="005D769C">
            <w:pPr>
              <w:jc w:val="center"/>
              <w:rPr>
                <w:rFonts w:ascii="Calibri" w:hAnsi="Calibri" w:cs="Calibri"/>
                <w:color w:val="000000"/>
                <w:sz w:val="20"/>
                <w:szCs w:val="22"/>
              </w:rPr>
            </w:pPr>
            <w:r w:rsidRPr="008B5C0B">
              <w:rPr>
                <w:rFonts w:ascii="Calibri" w:hAnsi="Calibri" w:cs="Calibri"/>
                <w:color w:val="000000"/>
                <w:sz w:val="20"/>
                <w:szCs w:val="22"/>
              </w:rPr>
              <w:t>94%</w:t>
            </w:r>
          </w:p>
        </w:tc>
      </w:tr>
      <w:tr w:rsidR="00AF54DB" w:rsidTr="008B5C0B">
        <w:trPr>
          <w:trHeight w:val="1171"/>
        </w:trPr>
        <w:tc>
          <w:tcPr>
            <w:tcW w:w="1555"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Cambio de aceite del cojinete en sistema vibratorio</w:t>
            </w:r>
          </w:p>
        </w:tc>
        <w:tc>
          <w:tcPr>
            <w:tcW w:w="1443"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Cumplimiento de ciclo de utilización</w:t>
            </w:r>
          </w:p>
        </w:tc>
        <w:tc>
          <w:tcPr>
            <w:tcW w:w="661"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15</w:t>
            </w:r>
          </w:p>
        </w:tc>
        <w:tc>
          <w:tcPr>
            <w:tcW w:w="746"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3%</w:t>
            </w:r>
          </w:p>
        </w:tc>
        <w:tc>
          <w:tcPr>
            <w:tcW w:w="1476" w:type="dxa"/>
            <w:noWrap/>
            <w:vAlign w:val="center"/>
            <w:hideMark/>
          </w:tcPr>
          <w:p w:rsidR="00AF54DB" w:rsidRPr="008B5C0B" w:rsidRDefault="00AF54DB" w:rsidP="005D769C">
            <w:pPr>
              <w:jc w:val="center"/>
              <w:rPr>
                <w:rFonts w:ascii="Calibri" w:hAnsi="Calibri" w:cs="Calibri"/>
                <w:color w:val="000000"/>
                <w:sz w:val="20"/>
                <w:szCs w:val="22"/>
              </w:rPr>
            </w:pPr>
            <w:r w:rsidRPr="008B5C0B">
              <w:rPr>
                <w:rFonts w:ascii="Calibri" w:hAnsi="Calibri" w:cs="Calibri"/>
                <w:color w:val="000000"/>
                <w:sz w:val="20"/>
                <w:szCs w:val="22"/>
              </w:rPr>
              <w:t>97%</w:t>
            </w:r>
          </w:p>
        </w:tc>
      </w:tr>
      <w:tr w:rsidR="00AF54DB" w:rsidTr="008B5C0B">
        <w:trPr>
          <w:trHeight w:val="940"/>
        </w:trPr>
        <w:tc>
          <w:tcPr>
            <w:tcW w:w="1555"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Cojinetes en el sistema vibratorio</w:t>
            </w:r>
          </w:p>
        </w:tc>
        <w:tc>
          <w:tcPr>
            <w:tcW w:w="1443"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Condiciones de trabajo, falta de lubricación</w:t>
            </w:r>
          </w:p>
        </w:tc>
        <w:tc>
          <w:tcPr>
            <w:tcW w:w="661"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10</w:t>
            </w:r>
          </w:p>
        </w:tc>
        <w:tc>
          <w:tcPr>
            <w:tcW w:w="746"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lang w:val="es-EC"/>
              </w:rPr>
              <w:t>2%</w:t>
            </w:r>
          </w:p>
        </w:tc>
        <w:tc>
          <w:tcPr>
            <w:tcW w:w="1476" w:type="dxa"/>
            <w:noWrap/>
            <w:vAlign w:val="center"/>
            <w:hideMark/>
          </w:tcPr>
          <w:p w:rsidR="00AF54DB" w:rsidRPr="008B5C0B" w:rsidRDefault="00AF54DB" w:rsidP="005D769C">
            <w:pPr>
              <w:jc w:val="center"/>
              <w:rPr>
                <w:rFonts w:ascii="Calibri" w:hAnsi="Calibri" w:cs="Calibri"/>
                <w:color w:val="000000"/>
                <w:sz w:val="20"/>
                <w:szCs w:val="22"/>
              </w:rPr>
            </w:pPr>
            <w:r w:rsidRPr="008B5C0B">
              <w:rPr>
                <w:rFonts w:ascii="Calibri" w:hAnsi="Calibri" w:cs="Calibri"/>
                <w:color w:val="000000"/>
                <w:sz w:val="20"/>
                <w:szCs w:val="22"/>
              </w:rPr>
              <w:t>99%</w:t>
            </w:r>
          </w:p>
        </w:tc>
      </w:tr>
      <w:tr w:rsidR="00AF54DB" w:rsidTr="008B5C0B">
        <w:trPr>
          <w:trHeight w:val="477"/>
        </w:trPr>
        <w:tc>
          <w:tcPr>
            <w:tcW w:w="1555"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rPr>
              <w:t>Varios</w:t>
            </w:r>
          </w:p>
        </w:tc>
        <w:tc>
          <w:tcPr>
            <w:tcW w:w="1443"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rPr>
              <w:t>otras condiciones</w:t>
            </w:r>
          </w:p>
        </w:tc>
        <w:tc>
          <w:tcPr>
            <w:tcW w:w="661"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rPr>
              <w:t>8</w:t>
            </w:r>
          </w:p>
        </w:tc>
        <w:tc>
          <w:tcPr>
            <w:tcW w:w="746" w:type="dxa"/>
            <w:vAlign w:val="center"/>
            <w:hideMark/>
          </w:tcPr>
          <w:p w:rsidR="00AF54DB" w:rsidRPr="008B5C0B" w:rsidRDefault="00AF54DB" w:rsidP="005D769C">
            <w:pPr>
              <w:jc w:val="center"/>
              <w:rPr>
                <w:rFonts w:ascii="Arial" w:hAnsi="Arial" w:cs="Arial"/>
                <w:color w:val="000000"/>
                <w:sz w:val="20"/>
                <w:szCs w:val="18"/>
              </w:rPr>
            </w:pPr>
            <w:r w:rsidRPr="008B5C0B">
              <w:rPr>
                <w:rFonts w:ascii="Arial" w:hAnsi="Arial" w:cs="Arial"/>
                <w:color w:val="000000"/>
                <w:sz w:val="20"/>
                <w:szCs w:val="18"/>
              </w:rPr>
              <w:t>1%</w:t>
            </w:r>
          </w:p>
        </w:tc>
        <w:tc>
          <w:tcPr>
            <w:tcW w:w="1476" w:type="dxa"/>
            <w:noWrap/>
            <w:vAlign w:val="center"/>
            <w:hideMark/>
          </w:tcPr>
          <w:p w:rsidR="00AF54DB" w:rsidRPr="008B5C0B" w:rsidRDefault="00AF54DB" w:rsidP="005D769C">
            <w:pPr>
              <w:jc w:val="center"/>
              <w:rPr>
                <w:rFonts w:ascii="Calibri" w:hAnsi="Calibri" w:cs="Calibri"/>
                <w:color w:val="000000"/>
                <w:sz w:val="20"/>
                <w:szCs w:val="22"/>
              </w:rPr>
            </w:pPr>
            <w:r w:rsidRPr="008B5C0B">
              <w:rPr>
                <w:rFonts w:ascii="Calibri" w:hAnsi="Calibri" w:cs="Calibri"/>
                <w:color w:val="000000"/>
                <w:sz w:val="20"/>
                <w:szCs w:val="22"/>
              </w:rPr>
              <w:t>100%</w:t>
            </w:r>
          </w:p>
        </w:tc>
      </w:tr>
      <w:tr w:rsidR="00AF54DB" w:rsidTr="008B5C0B">
        <w:trPr>
          <w:trHeight w:val="303"/>
        </w:trPr>
        <w:tc>
          <w:tcPr>
            <w:tcW w:w="2998" w:type="dxa"/>
            <w:gridSpan w:val="2"/>
            <w:shd w:val="clear" w:color="auto" w:fill="B3D5AB" w:themeFill="accent4" w:themeFillTint="66"/>
            <w:vAlign w:val="center"/>
            <w:hideMark/>
          </w:tcPr>
          <w:p w:rsidR="00AF54DB" w:rsidRPr="00173C94" w:rsidRDefault="00AF54DB" w:rsidP="005D769C">
            <w:pPr>
              <w:jc w:val="center"/>
              <w:rPr>
                <w:rFonts w:ascii="Arial" w:hAnsi="Arial" w:cs="Arial"/>
                <w:b/>
                <w:color w:val="000000"/>
                <w:sz w:val="20"/>
                <w:szCs w:val="18"/>
              </w:rPr>
            </w:pPr>
            <w:r w:rsidRPr="00173C94">
              <w:rPr>
                <w:rFonts w:ascii="Arial" w:hAnsi="Arial" w:cs="Arial"/>
                <w:b/>
                <w:color w:val="000000"/>
                <w:sz w:val="20"/>
                <w:szCs w:val="18"/>
                <w:lang w:val="es-EC"/>
              </w:rPr>
              <w:t>Totales</w:t>
            </w:r>
          </w:p>
        </w:tc>
        <w:tc>
          <w:tcPr>
            <w:tcW w:w="661" w:type="dxa"/>
            <w:shd w:val="clear" w:color="auto" w:fill="B3D5AB" w:themeFill="accent4" w:themeFillTint="66"/>
            <w:vAlign w:val="center"/>
            <w:hideMark/>
          </w:tcPr>
          <w:p w:rsidR="00AF54DB" w:rsidRPr="00173C94" w:rsidRDefault="00AF54DB" w:rsidP="005D769C">
            <w:pPr>
              <w:jc w:val="center"/>
              <w:rPr>
                <w:rFonts w:ascii="Arial" w:hAnsi="Arial" w:cs="Arial"/>
                <w:b/>
                <w:color w:val="000000"/>
                <w:sz w:val="20"/>
                <w:szCs w:val="22"/>
              </w:rPr>
            </w:pPr>
            <w:r w:rsidRPr="00173C94">
              <w:rPr>
                <w:rFonts w:ascii="Arial" w:hAnsi="Arial" w:cs="Arial"/>
                <w:b/>
                <w:color w:val="000000"/>
                <w:sz w:val="20"/>
                <w:szCs w:val="22"/>
              </w:rPr>
              <w:t>583</w:t>
            </w:r>
          </w:p>
        </w:tc>
        <w:tc>
          <w:tcPr>
            <w:tcW w:w="746" w:type="dxa"/>
            <w:shd w:val="clear" w:color="auto" w:fill="B3D5AB" w:themeFill="accent4" w:themeFillTint="66"/>
            <w:vAlign w:val="center"/>
            <w:hideMark/>
          </w:tcPr>
          <w:p w:rsidR="00AF54DB" w:rsidRPr="00173C94" w:rsidRDefault="00AF54DB" w:rsidP="005D769C">
            <w:pPr>
              <w:jc w:val="center"/>
              <w:rPr>
                <w:rFonts w:ascii="Arial" w:hAnsi="Arial" w:cs="Arial"/>
                <w:b/>
                <w:color w:val="000000"/>
                <w:sz w:val="20"/>
                <w:szCs w:val="18"/>
              </w:rPr>
            </w:pPr>
            <w:r w:rsidRPr="00173C94">
              <w:rPr>
                <w:rFonts w:ascii="Arial" w:hAnsi="Arial" w:cs="Arial"/>
                <w:b/>
                <w:color w:val="000000"/>
                <w:sz w:val="20"/>
                <w:szCs w:val="18"/>
                <w:lang w:val="es-EC"/>
              </w:rPr>
              <w:t>100%</w:t>
            </w:r>
          </w:p>
        </w:tc>
        <w:tc>
          <w:tcPr>
            <w:tcW w:w="1476" w:type="dxa"/>
            <w:shd w:val="clear" w:color="auto" w:fill="B3D5AB" w:themeFill="accent4" w:themeFillTint="66"/>
            <w:noWrap/>
            <w:vAlign w:val="center"/>
            <w:hideMark/>
          </w:tcPr>
          <w:p w:rsidR="00AF54DB" w:rsidRPr="00173C94" w:rsidRDefault="00AF54DB" w:rsidP="005D769C">
            <w:pPr>
              <w:jc w:val="center"/>
              <w:rPr>
                <w:rFonts w:ascii="Arial" w:hAnsi="Arial" w:cs="Arial"/>
                <w:b/>
                <w:color w:val="000000"/>
                <w:sz w:val="20"/>
                <w:szCs w:val="22"/>
              </w:rPr>
            </w:pPr>
          </w:p>
        </w:tc>
      </w:tr>
    </w:tbl>
    <w:p w:rsidR="008B5C0B" w:rsidRDefault="008B5C0B" w:rsidP="008B5C0B">
      <w:pPr>
        <w:ind w:left="1418" w:firstLine="709"/>
        <w:jc w:val="center"/>
        <w:rPr>
          <w:rFonts w:ascii="Arial" w:hAnsi="Arial" w:cs="Arial"/>
          <w:b/>
          <w:sz w:val="22"/>
          <w:lang w:val="es-EC"/>
        </w:rPr>
      </w:pPr>
    </w:p>
    <w:p w:rsidR="008B5C0B" w:rsidRDefault="008B5C0B" w:rsidP="008B5C0B">
      <w:pPr>
        <w:ind w:left="1418" w:firstLine="709"/>
        <w:jc w:val="center"/>
        <w:rPr>
          <w:rFonts w:ascii="Arial" w:hAnsi="Arial" w:cs="Arial"/>
          <w:b/>
          <w:sz w:val="22"/>
          <w:lang w:val="es-EC"/>
        </w:rPr>
      </w:pPr>
    </w:p>
    <w:p w:rsidR="008B5C0B" w:rsidRDefault="008B5C0B" w:rsidP="008B5C0B">
      <w:pPr>
        <w:ind w:left="1418" w:firstLine="709"/>
        <w:jc w:val="center"/>
        <w:rPr>
          <w:rFonts w:ascii="Arial" w:hAnsi="Arial" w:cs="Arial"/>
          <w:b/>
          <w:sz w:val="22"/>
          <w:lang w:val="es-EC"/>
        </w:rPr>
      </w:pPr>
    </w:p>
    <w:p w:rsidR="008B5C0B" w:rsidRDefault="00F44A80" w:rsidP="00F44A80">
      <w:pPr>
        <w:spacing w:line="480" w:lineRule="auto"/>
        <w:ind w:left="1134"/>
        <w:jc w:val="both"/>
        <w:rPr>
          <w:rFonts w:ascii="Arial" w:hAnsi="Arial" w:cs="Arial"/>
          <w:lang w:val="es-EC"/>
        </w:rPr>
      </w:pPr>
      <w:r>
        <w:rPr>
          <w:rFonts w:ascii="Arial" w:hAnsi="Arial" w:cs="Arial"/>
          <w:lang w:val="es-EC"/>
        </w:rPr>
        <w:t>De la misma manera se muestran los defectos del rodillo vibratorio C533 analizados mediante Pareto</w:t>
      </w:r>
      <w:r w:rsidR="00C817BF">
        <w:rPr>
          <w:rFonts w:ascii="Arial" w:hAnsi="Arial" w:cs="Arial"/>
          <w:lang w:val="es-EC"/>
        </w:rPr>
        <w:t xml:space="preserve"> en la </w:t>
      </w:r>
      <w:r w:rsidR="008B5C0B">
        <w:rPr>
          <w:rFonts w:ascii="Arial" w:hAnsi="Arial" w:cs="Arial"/>
          <w:lang w:val="es-EC"/>
        </w:rPr>
        <w:t xml:space="preserve"> grá</w:t>
      </w:r>
      <w:r w:rsidR="00C817BF">
        <w:rPr>
          <w:rFonts w:ascii="Arial" w:hAnsi="Arial" w:cs="Arial"/>
          <w:lang w:val="es-EC"/>
        </w:rPr>
        <w:t>fica</w:t>
      </w:r>
      <w:r w:rsidR="00A03123">
        <w:rPr>
          <w:rFonts w:ascii="Arial" w:hAnsi="Arial" w:cs="Arial"/>
          <w:lang w:val="es-EC"/>
        </w:rPr>
        <w:t xml:space="preserve"> 3.4</w:t>
      </w:r>
      <w:r w:rsidR="00C817BF">
        <w:rPr>
          <w:rFonts w:ascii="Arial" w:hAnsi="Arial" w:cs="Arial"/>
          <w:lang w:val="es-EC"/>
        </w:rPr>
        <w:t xml:space="preserve"> en donde los</w:t>
      </w:r>
      <w:r>
        <w:rPr>
          <w:rFonts w:ascii="Arial" w:hAnsi="Arial" w:cs="Arial"/>
          <w:lang w:val="es-EC"/>
        </w:rPr>
        <w:t xml:space="preserve"> defectos priorizados</w:t>
      </w:r>
      <w:r w:rsidR="00C817BF">
        <w:rPr>
          <w:rFonts w:ascii="Arial" w:hAnsi="Arial" w:cs="Arial"/>
          <w:lang w:val="es-EC"/>
        </w:rPr>
        <w:t xml:space="preserve"> están entre el </w:t>
      </w:r>
      <w:r>
        <w:rPr>
          <w:rFonts w:ascii="Arial" w:hAnsi="Arial" w:cs="Arial"/>
          <w:lang w:val="es-EC"/>
        </w:rPr>
        <w:t>aceite de motor y contaminación ambiental</w:t>
      </w:r>
      <w:r w:rsidR="00C817BF">
        <w:rPr>
          <w:rFonts w:ascii="Arial" w:hAnsi="Arial" w:cs="Arial"/>
          <w:lang w:val="es-EC"/>
        </w:rPr>
        <w:t xml:space="preserve"> con una frecuencia acumulada del 94%.</w:t>
      </w:r>
    </w:p>
    <w:p w:rsidR="00C817BF" w:rsidRDefault="00C817BF" w:rsidP="00F44A80">
      <w:pPr>
        <w:spacing w:line="480" w:lineRule="auto"/>
        <w:ind w:left="1134"/>
        <w:jc w:val="both"/>
        <w:rPr>
          <w:rFonts w:ascii="Arial" w:hAnsi="Arial" w:cs="Arial"/>
          <w:lang w:val="es-EC"/>
        </w:rPr>
      </w:pPr>
    </w:p>
    <w:p w:rsidR="00134D5A" w:rsidRDefault="00134D5A" w:rsidP="00554C32">
      <w:pPr>
        <w:spacing w:line="480" w:lineRule="auto"/>
        <w:rPr>
          <w:rFonts w:ascii="Arial" w:hAnsi="Arial" w:cs="Arial"/>
          <w:lang w:val="es-EC"/>
        </w:rPr>
      </w:pPr>
    </w:p>
    <w:p w:rsidR="007856BC" w:rsidRPr="008B5C0B" w:rsidRDefault="007856BC" w:rsidP="007856BC">
      <w:pPr>
        <w:ind w:left="1134"/>
        <w:jc w:val="center"/>
        <w:rPr>
          <w:rFonts w:ascii="Arial" w:hAnsi="Arial" w:cs="Arial"/>
          <w:b/>
          <w:sz w:val="20"/>
          <w:lang w:val="es-EC"/>
        </w:rPr>
      </w:pPr>
      <w:r>
        <w:rPr>
          <w:rFonts w:ascii="Arial" w:hAnsi="Arial" w:cs="Arial"/>
          <w:b/>
          <w:sz w:val="20"/>
          <w:lang w:val="es-EC"/>
        </w:rPr>
        <w:lastRenderedPageBreak/>
        <w:t>Gráfico</w:t>
      </w:r>
      <w:r w:rsidRPr="002C3977">
        <w:rPr>
          <w:rFonts w:ascii="Arial" w:hAnsi="Arial" w:cs="Arial"/>
          <w:b/>
          <w:sz w:val="20"/>
          <w:lang w:val="es-EC"/>
        </w:rPr>
        <w:t xml:space="preserve"> 3</w:t>
      </w:r>
      <w:r w:rsidR="00A30A16">
        <w:rPr>
          <w:rFonts w:ascii="Arial" w:hAnsi="Arial" w:cs="Arial"/>
          <w:b/>
          <w:sz w:val="20"/>
          <w:lang w:val="es-EC"/>
        </w:rPr>
        <w:t>.4</w:t>
      </w:r>
      <w:r>
        <w:rPr>
          <w:rFonts w:ascii="Arial" w:hAnsi="Arial" w:cs="Arial"/>
          <w:b/>
          <w:sz w:val="20"/>
          <w:lang w:val="es-EC"/>
        </w:rPr>
        <w:t>: Diagrama de Pareto del Rodillo Vibratorio C533</w:t>
      </w:r>
    </w:p>
    <w:p w:rsidR="00F4417F" w:rsidRDefault="000004D6" w:rsidP="00554C32">
      <w:pPr>
        <w:spacing w:line="480" w:lineRule="auto"/>
        <w:rPr>
          <w:rFonts w:ascii="Arial" w:hAnsi="Arial" w:cs="Arial"/>
          <w:sz w:val="32"/>
          <w:lang w:val="es-EC"/>
        </w:rPr>
      </w:pPr>
      <w:r>
        <w:rPr>
          <w:rFonts w:ascii="Arial" w:hAnsi="Arial" w:cs="Arial"/>
          <w:noProof/>
          <w:sz w:val="32"/>
        </w:rPr>
        <w:pict>
          <v:group id="_x0000_s15336" style="position:absolute;margin-left:69.8pt;margin-top:19.05pt;width:348.25pt;height:264.8pt;z-index:252483072" coordorigin="3664,2649" coordsize="6965,5296">
            <v:group id="_x0000_s15233" style="position:absolute;left:3735;top:2649;width:6894;height:5296" coordorigin="3495,2010" coordsize="6894,5296">
              <v:shape id="_x0000_s15234" type="#_x0000_t32" style="position:absolute;left:3496;top:2010;width:0;height:5295" o:connectortype="straight" strokecolor="#997339 [2409]"/>
              <v:shape id="_x0000_s15235" type="#_x0000_t32" style="position:absolute;left:3496;top:2010;width:6893;height:1" o:connectortype="straight" strokecolor="#997339 [2409]"/>
              <v:shape id="_x0000_s15236" type="#_x0000_t32" style="position:absolute;left:3495;top:7305;width:6894;height:1" o:connectortype="straight" strokecolor="#997339 [2409]"/>
              <v:shape id="_x0000_s15237" type="#_x0000_t32" style="position:absolute;left:10389;top:2011;width:0;height:5295" o:connectortype="straight" strokecolor="#997339 [2409]"/>
            </v:group>
            <v:group id="_x0000_s15335" style="position:absolute;left:3664;top:2891;width:6806;height:4964" coordorigin="3664,2891" coordsize="6806,4964">
              <v:group id="_x0000_s15275" style="position:absolute;left:3664;top:2891;width:6806;height:4964" coordorigin="3424,2175" coordsize="6806,4964">
                <v:group id="_x0000_s15276" style="position:absolute;left:8065;top:6515;width:2089;height:624" coordorigin="4731,6561" coordsize="2089,624">
                  <v:shape id="_x0000_s15277" type="#_x0000_t202" style="position:absolute;left:4731;top:6561;width:2089;height:624" filled="f" strokecolor="#0d2b3d [1606]">
                    <v:textbox style="mso-next-textbox:#_x0000_s15277;mso-rotate-with-shape:t">
                      <w:txbxContent>
                        <w:p w:rsidR="00080A25" w:rsidRDefault="00080A25" w:rsidP="00DC01D1">
                          <w:pPr>
                            <w:ind w:firstLine="709"/>
                            <w:rPr>
                              <w:sz w:val="18"/>
                              <w:lang w:val="es-EC"/>
                            </w:rPr>
                          </w:pPr>
                          <w:r w:rsidRPr="00204FB4">
                            <w:rPr>
                              <w:sz w:val="18"/>
                              <w:lang w:val="es-EC"/>
                            </w:rPr>
                            <w:t>Frecuencia</w:t>
                          </w:r>
                        </w:p>
                        <w:p w:rsidR="00080A25" w:rsidRPr="00204FB4" w:rsidRDefault="00080A25" w:rsidP="00DC01D1">
                          <w:pPr>
                            <w:ind w:firstLine="709"/>
                            <w:rPr>
                              <w:sz w:val="18"/>
                              <w:lang w:val="es-EC"/>
                            </w:rPr>
                          </w:pPr>
                          <w:r>
                            <w:rPr>
                              <w:sz w:val="18"/>
                              <w:lang w:val="es-EC"/>
                            </w:rPr>
                            <w:t>% Acumulado</w:t>
                          </w:r>
                        </w:p>
                      </w:txbxContent>
                    </v:textbox>
                  </v:shape>
                  <v:group id="_x0000_s15278" style="position:absolute;left:4848;top:6675;width:690;height:305" coordorigin="9492,4567" coordsize="690,305">
                    <v:rect id="_x0000_s15279" style="position:absolute;left:9492;top:4567;width:675;height:143" fillcolor="#4da4d8 [1942]" strokecolor="#4da4d8 [1942]" strokeweight="1pt">
                      <v:fill color2="#c3e0f2 [662]" angle="-45" focus="-50%" type="gradient"/>
                      <v:shadow on="t" type="perspective" color="#0d2b3d [1606]" opacity=".5" offset="1pt" offset2="-3pt"/>
                      <v:textbox style="mso-rotate-with-shape:t"/>
                    </v:rect>
                    <v:shape id="_x0000_s15280" type="#_x0000_t32" style="position:absolute;left:9507;top:4872;width:675;height:0" o:connectortype="straight" strokecolor="#761e28 [2405]" strokeweight="2.25pt"/>
                  </v:group>
                </v:group>
                <v:shape id="_x0000_s15281" type="#_x0000_t202" style="position:absolute;left:4962;top:2175;width:4069;height:330" filled="f" stroked="f">
                  <v:textbox style="mso-rotate-with-shape:t">
                    <w:txbxContent>
                      <w:p w:rsidR="00080A25" w:rsidRPr="006B2711" w:rsidRDefault="00080A25" w:rsidP="00DC01D1">
                        <w:pPr>
                          <w:jc w:val="center"/>
                          <w:rPr>
                            <w:b/>
                            <w:sz w:val="18"/>
                            <w:lang w:val="es-EC"/>
                          </w:rPr>
                        </w:pPr>
                        <w:r>
                          <w:rPr>
                            <w:b/>
                            <w:sz w:val="18"/>
                            <w:lang w:val="es-EC"/>
                          </w:rPr>
                          <w:t>Diagrama de Pareto Rodillo Vibratorio C533</w:t>
                        </w:r>
                      </w:p>
                    </w:txbxContent>
                  </v:textbox>
                </v:shape>
                <v:shape id="_x0000_s15282" type="#_x0000_t202" style="position:absolute;left:9672;top:3052;width:558;height:3044" filled="f" stroked="f">
                  <v:textbox style="layout-flow:vertical;mso-layout-flow-alt:bottom-to-top;mso-rotate-with-shape:t">
                    <w:txbxContent>
                      <w:p w:rsidR="00080A25" w:rsidRPr="006B2711" w:rsidRDefault="00080A25" w:rsidP="00DC01D1">
                        <w:pPr>
                          <w:jc w:val="center"/>
                          <w:rPr>
                            <w:b/>
                            <w:sz w:val="22"/>
                            <w:lang w:val="es-EC"/>
                          </w:rPr>
                        </w:pPr>
                        <w:r>
                          <w:rPr>
                            <w:b/>
                            <w:sz w:val="22"/>
                            <w:lang w:val="es-EC"/>
                          </w:rPr>
                          <w:t>%Frecuencia A</w:t>
                        </w:r>
                        <w:r w:rsidRPr="006B2711">
                          <w:rPr>
                            <w:b/>
                            <w:sz w:val="22"/>
                            <w:lang w:val="es-EC"/>
                          </w:rPr>
                          <w:t>cumulada</w:t>
                        </w:r>
                      </w:p>
                    </w:txbxContent>
                  </v:textbox>
                </v:shape>
                <v:shape id="_x0000_s15283" type="#_x0000_t202" style="position:absolute;left:3424;top:2805;width:558;height:3044" filled="f" stroked="f">
                  <v:textbox style="layout-flow:vertical;mso-layout-flow-alt:bottom-to-top;mso-next-textbox:#_x0000_s15283;mso-rotate-with-shape:t">
                    <w:txbxContent>
                      <w:p w:rsidR="00080A25" w:rsidRPr="006B2711" w:rsidRDefault="00080A25" w:rsidP="00DC01D1">
                        <w:pPr>
                          <w:jc w:val="center"/>
                          <w:rPr>
                            <w:b/>
                            <w:sz w:val="22"/>
                            <w:lang w:val="es-EC"/>
                          </w:rPr>
                        </w:pPr>
                        <w:r>
                          <w:rPr>
                            <w:b/>
                            <w:sz w:val="22"/>
                            <w:lang w:val="es-EC"/>
                          </w:rPr>
                          <w:t>Frecuencia de defectos</w:t>
                        </w:r>
                      </w:p>
                    </w:txbxContent>
                  </v:textbox>
                </v:shape>
                <v:shape id="_x0000_s15284" type="#_x0000_t202" style="position:absolute;left:4716;top:6635;width:3349;height:299" filled="f" stroked="f">
                  <v:textbox style="mso-rotate-with-shape:t">
                    <w:txbxContent>
                      <w:p w:rsidR="00080A25" w:rsidRPr="004F135F" w:rsidRDefault="00080A25" w:rsidP="00DC01D1">
                        <w:pPr>
                          <w:rPr>
                            <w:b/>
                            <w:sz w:val="16"/>
                            <w:lang w:val="es-EC"/>
                          </w:rPr>
                        </w:pPr>
                        <w:r w:rsidRPr="004F135F">
                          <w:rPr>
                            <w:b/>
                            <w:sz w:val="16"/>
                            <w:lang w:val="es-EC"/>
                          </w:rPr>
                          <w:t>Defectos de Pareto Rodillo Vibratorio C533</w:t>
                        </w:r>
                      </w:p>
                    </w:txbxContent>
                  </v:textbox>
                </v:shape>
                <v:shape id="_x0000_s15285" type="#_x0000_t202" style="position:absolute;left:3772;top:2490;width:600;height:3773" filled="f" stroked="f">
                  <v:textbox style="mso-next-textbox:#_x0000_s15285;mso-rotate-with-shape:t">
                    <w:txbxContent>
                      <w:p w:rsidR="00080A25" w:rsidRDefault="00080A25" w:rsidP="004F135F">
                        <w:pPr>
                          <w:spacing w:line="480" w:lineRule="auto"/>
                          <w:rPr>
                            <w:sz w:val="12"/>
                            <w:lang w:val="es-EC"/>
                          </w:rPr>
                        </w:pPr>
                        <w:r>
                          <w:rPr>
                            <w:sz w:val="12"/>
                            <w:lang w:val="es-EC"/>
                          </w:rPr>
                          <w:t>500</w:t>
                        </w:r>
                      </w:p>
                      <w:p w:rsidR="00080A25" w:rsidRDefault="00080A25" w:rsidP="004F135F">
                        <w:pPr>
                          <w:spacing w:line="480" w:lineRule="auto"/>
                          <w:rPr>
                            <w:sz w:val="12"/>
                            <w:lang w:val="es-EC"/>
                          </w:rPr>
                        </w:pPr>
                      </w:p>
                      <w:p w:rsidR="00080A25" w:rsidRDefault="00080A25" w:rsidP="00DC01D1">
                        <w:pPr>
                          <w:spacing w:line="480" w:lineRule="auto"/>
                          <w:jc w:val="center"/>
                          <w:rPr>
                            <w:sz w:val="12"/>
                            <w:lang w:val="es-EC"/>
                          </w:rPr>
                        </w:pPr>
                        <w:r>
                          <w:rPr>
                            <w:sz w:val="12"/>
                            <w:lang w:val="es-EC"/>
                          </w:rPr>
                          <w:t>400</w:t>
                        </w:r>
                      </w:p>
                      <w:p w:rsidR="00080A25" w:rsidRDefault="00080A25" w:rsidP="00DC01D1">
                        <w:pPr>
                          <w:spacing w:line="480" w:lineRule="auto"/>
                          <w:jc w:val="center"/>
                          <w:rPr>
                            <w:sz w:val="12"/>
                            <w:lang w:val="es-EC"/>
                          </w:rPr>
                        </w:pPr>
                      </w:p>
                      <w:p w:rsidR="00080A25" w:rsidRDefault="00080A25" w:rsidP="00DC01D1">
                        <w:pPr>
                          <w:spacing w:line="480" w:lineRule="auto"/>
                          <w:jc w:val="center"/>
                          <w:rPr>
                            <w:sz w:val="12"/>
                            <w:lang w:val="es-EC"/>
                          </w:rPr>
                        </w:pPr>
                      </w:p>
                      <w:p w:rsidR="00080A25" w:rsidRDefault="00080A25" w:rsidP="00DC01D1">
                        <w:pPr>
                          <w:spacing w:line="480" w:lineRule="auto"/>
                          <w:jc w:val="center"/>
                          <w:rPr>
                            <w:sz w:val="12"/>
                            <w:lang w:val="es-EC"/>
                          </w:rPr>
                        </w:pPr>
                        <w:r>
                          <w:rPr>
                            <w:sz w:val="12"/>
                            <w:lang w:val="es-EC"/>
                          </w:rPr>
                          <w:t>300</w:t>
                        </w:r>
                      </w:p>
                      <w:p w:rsidR="00080A25" w:rsidRDefault="00080A25" w:rsidP="00DC01D1">
                        <w:pPr>
                          <w:spacing w:line="480" w:lineRule="auto"/>
                          <w:jc w:val="center"/>
                          <w:rPr>
                            <w:sz w:val="12"/>
                            <w:lang w:val="es-EC"/>
                          </w:rPr>
                        </w:pPr>
                      </w:p>
                      <w:p w:rsidR="00080A25" w:rsidRDefault="00080A25" w:rsidP="00DC01D1">
                        <w:pPr>
                          <w:spacing w:line="480" w:lineRule="auto"/>
                          <w:jc w:val="center"/>
                          <w:rPr>
                            <w:sz w:val="12"/>
                            <w:lang w:val="es-EC"/>
                          </w:rPr>
                        </w:pPr>
                        <w:r>
                          <w:rPr>
                            <w:sz w:val="12"/>
                            <w:lang w:val="es-EC"/>
                          </w:rPr>
                          <w:t>200</w:t>
                        </w:r>
                      </w:p>
                      <w:p w:rsidR="00080A25" w:rsidRDefault="00080A25" w:rsidP="00DC01D1">
                        <w:pPr>
                          <w:spacing w:line="480" w:lineRule="auto"/>
                          <w:jc w:val="center"/>
                          <w:rPr>
                            <w:sz w:val="12"/>
                            <w:lang w:val="es-EC"/>
                          </w:rPr>
                        </w:pPr>
                      </w:p>
                      <w:p w:rsidR="00080A25" w:rsidRDefault="00080A25" w:rsidP="00DC01D1">
                        <w:pPr>
                          <w:spacing w:line="480" w:lineRule="auto"/>
                          <w:jc w:val="center"/>
                          <w:rPr>
                            <w:sz w:val="12"/>
                            <w:lang w:val="es-EC"/>
                          </w:rPr>
                        </w:pPr>
                        <w:r>
                          <w:rPr>
                            <w:sz w:val="12"/>
                            <w:lang w:val="es-EC"/>
                          </w:rPr>
                          <w:t>100</w:t>
                        </w:r>
                      </w:p>
                      <w:p w:rsidR="00080A25" w:rsidRDefault="00080A25" w:rsidP="00DC01D1">
                        <w:pPr>
                          <w:spacing w:line="480" w:lineRule="auto"/>
                          <w:jc w:val="center"/>
                          <w:rPr>
                            <w:sz w:val="12"/>
                            <w:lang w:val="es-EC"/>
                          </w:rPr>
                        </w:pPr>
                      </w:p>
                      <w:p w:rsidR="00080A25" w:rsidRDefault="00080A25" w:rsidP="00DC01D1">
                        <w:pPr>
                          <w:spacing w:line="480" w:lineRule="auto"/>
                          <w:rPr>
                            <w:sz w:val="12"/>
                            <w:lang w:val="es-EC"/>
                          </w:rPr>
                        </w:pPr>
                        <w:r>
                          <w:rPr>
                            <w:sz w:val="12"/>
                            <w:lang w:val="es-EC"/>
                          </w:rPr>
                          <w:t>0</w:t>
                        </w:r>
                      </w:p>
                      <w:p w:rsidR="00080A25" w:rsidRPr="007C21F1" w:rsidRDefault="00080A25" w:rsidP="00DC01D1">
                        <w:pPr>
                          <w:spacing w:line="480" w:lineRule="auto"/>
                          <w:rPr>
                            <w:sz w:val="12"/>
                            <w:lang w:val="es-EC"/>
                          </w:rPr>
                        </w:pPr>
                      </w:p>
                    </w:txbxContent>
                  </v:textbox>
                </v:shape>
              </v:group>
              <v:group id="_x0000_s15333" style="position:absolute;left:4492;top:3268;width:5085;height:3223" coordorigin="4492,3268" coordsize="5085,3223">
                <v:group id="_x0000_s15330" style="position:absolute;left:4492;top:5130;width:5085;height:1361" coordorigin="4492,5130" coordsize="5085,1361">
                  <v:rect id="_x0000_s15250" style="position:absolute;left:4492;top:5130;width:843;height:1333" o:regroupid="90" fillcolor="#f9b268 [1940]" strokecolor="#f07f09 [3204]" strokeweight="1pt">
                    <v:fill color2="#f07f09 [3204]" focus="50%" type="gradient"/>
                    <v:shadow on="t" type="perspective" color="#773f04 [1604]" offset="1pt" offset2="-3pt"/>
                    <v:textbox style="mso-rotate-with-shape:t"/>
                  </v:rect>
                  <v:rect id="_x0000_s15251" style="position:absolute;left:7667;top:6349;width:843;height:114" o:regroupid="90" fillcolor="#f9b268 [1940]" strokecolor="#f07f09 [3204]" strokeweight="1pt">
                    <v:fill color2="#f07f09 [3204]" focus="50%" type="gradient"/>
                    <v:shadow on="t" type="perspective" color="#773f04 [1604]" offset="1pt" offset2="-3pt"/>
                    <v:textbox style="mso-rotate-with-shape:t"/>
                  </v:rect>
                  <v:rect id="_x0000_s15252" style="position:absolute;left:8735;top:6377;width:842;height:86" o:regroupid="90" fillcolor="#f9b268 [1940]" strokecolor="#f07f09 [3204]" strokeweight="1pt">
                    <v:fill color2="#f07f09 [3204]" focus="50%" type="gradient"/>
                    <v:shadow on="t" type="perspective" color="#773f04 [1604]" offset="1pt" offset2="-3pt"/>
                    <v:textbox style="mso-rotate-with-shape:t"/>
                  </v:rect>
                  <v:rect id="_x0000_s15254" style="position:absolute;left:6530;top:6270;width:843;height:221" o:regroupid="90" fillcolor="#f9b268 [1940]" strokecolor="#f07f09 [3204]" strokeweight="1pt">
                    <v:fill color2="#f07f09 [3204]" focus="50%" type="gradient"/>
                    <v:shadow on="t" type="perspective" color="#773f04 [1604]" offset="1pt" offset2="-3pt"/>
                    <v:textbox style="mso-rotate-with-shape:t"/>
                  </v:rect>
                  <v:rect id="_x0000_s15255" style="position:absolute;left:5515;top:5130;width:844;height:1333" o:regroupid="90" fillcolor="#f9b268 [1940]" strokecolor="#f07f09 [3204]" strokeweight="1pt">
                    <v:fill color2="#f07f09 [3204]" focus="50%" type="gradient"/>
                    <v:shadow on="t" type="perspective" color="#773f04 [1604]" offset="1pt" offset2="-3pt"/>
                    <v:textbox style="mso-rotate-with-shape:t"/>
                  </v:rect>
                </v:group>
                <v:group id="_x0000_s15331" style="position:absolute;left:4730;top:3268;width:4231;height:2303" coordorigin="4730,3268" coordsize="4231,2303">
                  <v:shape id="_x0000_s15270" type="#_x0000_t202" style="position:absolute;left:6111;top:3846;width:656;height:315" o:regroupid="93" filled="f" stroked="f">
                    <v:textbox style="mso-next-textbox:#_x0000_s15270;mso-rotate-with-shape:t">
                      <w:txbxContent>
                        <w:p w:rsidR="00080A25" w:rsidRPr="00EF4EC2" w:rsidRDefault="00080A25" w:rsidP="00DC01D1">
                          <w:pPr>
                            <w:rPr>
                              <w:sz w:val="18"/>
                              <w:lang w:val="es-EC"/>
                            </w:rPr>
                          </w:pPr>
                          <w:r>
                            <w:rPr>
                              <w:sz w:val="18"/>
                              <w:lang w:val="es-EC"/>
                            </w:rPr>
                            <w:t>94%</w:t>
                          </w:r>
                        </w:p>
                      </w:txbxContent>
                    </v:textbox>
                  </v:shape>
                  <v:shape id="_x0000_s15271" type="#_x0000_t202" style="position:absolute;left:4730;top:5256;width:656;height:315" o:regroupid="93" filled="f" stroked="f">
                    <v:textbox style="mso-next-textbox:#_x0000_s15271;mso-rotate-with-shape:t">
                      <w:txbxContent>
                        <w:p w:rsidR="00080A25" w:rsidRPr="00EF4EC2" w:rsidRDefault="00080A25" w:rsidP="00DC01D1">
                          <w:pPr>
                            <w:rPr>
                              <w:sz w:val="18"/>
                              <w:lang w:val="es-EC"/>
                            </w:rPr>
                          </w:pPr>
                          <w:r>
                            <w:rPr>
                              <w:sz w:val="18"/>
                              <w:lang w:val="es-EC"/>
                            </w:rPr>
                            <w:t>21%</w:t>
                          </w:r>
                        </w:p>
                      </w:txbxContent>
                    </v:textbox>
                  </v:shape>
                  <v:shape id="_x0000_s15272" type="#_x0000_t202" style="position:absolute;left:7011;top:3356;width:656;height:315" o:regroupid="93" filled="f" stroked="f">
                    <v:textbox style="mso-next-textbox:#_x0000_s15272;mso-rotate-with-shape:t">
                      <w:txbxContent>
                        <w:p w:rsidR="00080A25" w:rsidRPr="00EF4EC2" w:rsidRDefault="00080A25" w:rsidP="00DC01D1">
                          <w:pPr>
                            <w:rPr>
                              <w:sz w:val="18"/>
                              <w:lang w:val="es-EC"/>
                            </w:rPr>
                          </w:pPr>
                          <w:r>
                            <w:rPr>
                              <w:sz w:val="18"/>
                              <w:lang w:val="es-EC"/>
                            </w:rPr>
                            <w:t>97%</w:t>
                          </w:r>
                        </w:p>
                      </w:txbxContent>
                    </v:textbox>
                  </v:shape>
                  <v:shape id="_x0000_s15273" type="#_x0000_t202" style="position:absolute;left:8305;top:3268;width:656;height:315" o:regroupid="93" filled="f" stroked="f">
                    <v:textbox style="mso-next-textbox:#_x0000_s15273;mso-rotate-with-shape:t">
                      <w:txbxContent>
                        <w:p w:rsidR="00080A25" w:rsidRPr="00EF4EC2" w:rsidRDefault="00080A25" w:rsidP="00DC01D1">
                          <w:pPr>
                            <w:rPr>
                              <w:sz w:val="18"/>
                              <w:lang w:val="es-EC"/>
                            </w:rPr>
                          </w:pPr>
                          <w:r>
                            <w:rPr>
                              <w:sz w:val="18"/>
                              <w:lang w:val="es-EC"/>
                            </w:rPr>
                            <w:t>99%</w:t>
                          </w:r>
                        </w:p>
                      </w:txbxContent>
                    </v:textbox>
                  </v:shape>
                </v:group>
              </v:group>
              <v:rect id="_x0000_s15334" style="position:absolute;left:8422;top:7336;width:660;height:137" fillcolor="#f9b268 [1940]" strokecolor="#f07f09 [3204]" strokeweight="1pt">
                <v:fill color2="#f07f09 [3204]" focus="50%" type="gradient"/>
                <v:shadow on="t" type="perspective" color="#773f04 [1604]" offset="1pt" offset2="-3pt"/>
                <v:textbox style="mso-rotate-with-shape:t"/>
              </v:rect>
            </v:group>
          </v:group>
        </w:pict>
      </w:r>
    </w:p>
    <w:p w:rsidR="00F4417F" w:rsidRDefault="000004D6" w:rsidP="00554C32">
      <w:pPr>
        <w:spacing w:before="240" w:after="240" w:line="480" w:lineRule="auto"/>
        <w:rPr>
          <w:rFonts w:ascii="Arial" w:hAnsi="Arial" w:cs="Arial"/>
          <w:sz w:val="32"/>
          <w:lang w:val="es-EC"/>
        </w:rPr>
      </w:pPr>
      <w:r>
        <w:rPr>
          <w:rFonts w:ascii="Arial" w:hAnsi="Arial" w:cs="Arial"/>
          <w:noProof/>
          <w:sz w:val="32"/>
        </w:rPr>
        <w:pict>
          <v:group id="_x0000_s41774" style="position:absolute;margin-left:200.7pt;margin-top:4.45pt;width:164.6pt;height:37.65pt;z-index:252454400" coordorigin="6282,3323" coordsize="3292,753" o:regroupid="85">
            <v:shape id="_x0000_s15242" type="#_x0000_t120" style="position:absolute;left:6282;top:3933;width:73;height:143" o:regroupid="86" fillcolor="#14415c [2406]" strokecolor="#0d2b3d [1606]">
              <v:textbox style="mso-rotate-with-shape:t"/>
            </v:shape>
            <v:shape id="_x0000_s15243" type="#_x0000_t120" style="position:absolute;left:7122;top:3443;width:73;height:143" o:regroupid="86" fillcolor="#14415c [2406]" strokecolor="#0d2b3d [1606]">
              <v:textbox style="mso-rotate-with-shape:t"/>
            </v:shape>
            <v:shape id="_x0000_s15244" type="#_x0000_t120" style="position:absolute;left:8460;top:3355;width:85;height:143" o:regroupid="86" fillcolor="#14415c [2406]" strokecolor="#0d2b3d [1606]">
              <v:textbox style="mso-rotate-with-shape:t"/>
            </v:shape>
            <v:shape id="_x0000_s15245" type="#_x0000_t120" style="position:absolute;left:9486;top:3323;width:88;height:143" o:regroupid="86" fillcolor="#14415c [2406]" strokecolor="#0d2b3d [1606]">
              <v:textbox style="mso-rotate-with-shape:t"/>
            </v:shape>
          </v:group>
        </w:pict>
      </w:r>
      <w:r>
        <w:rPr>
          <w:rFonts w:ascii="Arial" w:hAnsi="Arial" w:cs="Arial"/>
          <w:noProof/>
          <w:sz w:val="32"/>
        </w:rPr>
        <w:pict>
          <v:group id="_x0000_s15332" style="position:absolute;margin-left:110.6pt;margin-top:5.25pt;width:295.7pt;height:174.75pt;z-index:252474368" coordorigin="4480,3109" coordsize="5914,3495">
            <v:shape id="_x0000_s15248" type="#_x0000_t202" style="position:absolute;left:9521;top:3109;width:873;height:3495" o:regroupid="88" filled="f" stroked="f">
              <v:textbox style="mso-next-textbox:#_x0000_s15248;mso-rotate-with-shape:t">
                <w:txbxContent>
                  <w:p w:rsidR="00080A25" w:rsidRDefault="00080A25" w:rsidP="00DC01D1">
                    <w:pPr>
                      <w:rPr>
                        <w:sz w:val="14"/>
                        <w:lang w:val="es-EC"/>
                      </w:rPr>
                    </w:pPr>
                    <w:r>
                      <w:rPr>
                        <w:sz w:val="14"/>
                        <w:lang w:val="es-EC"/>
                      </w:rPr>
                      <w:t>100%</w:t>
                    </w: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r>
                      <w:rPr>
                        <w:sz w:val="14"/>
                        <w:lang w:val="es-EC"/>
                      </w:rPr>
                      <w:t>75%</w:t>
                    </w: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r>
                      <w:rPr>
                        <w:sz w:val="14"/>
                        <w:lang w:val="es-EC"/>
                      </w:rPr>
                      <w:t>50%</w:t>
                    </w: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r>
                      <w:rPr>
                        <w:sz w:val="14"/>
                        <w:lang w:val="es-EC"/>
                      </w:rPr>
                      <w:t>25%</w:t>
                    </w: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Default="00080A25" w:rsidP="00DC01D1">
                    <w:pPr>
                      <w:rPr>
                        <w:sz w:val="14"/>
                        <w:lang w:val="es-EC"/>
                      </w:rPr>
                    </w:pPr>
                  </w:p>
                  <w:p w:rsidR="00080A25" w:rsidRPr="0070752D" w:rsidRDefault="00080A25" w:rsidP="00DC01D1">
                    <w:pPr>
                      <w:rPr>
                        <w:sz w:val="14"/>
                        <w:lang w:val="es-EC"/>
                      </w:rPr>
                    </w:pPr>
                    <w:r>
                      <w:rPr>
                        <w:sz w:val="14"/>
                        <w:lang w:val="es-EC"/>
                      </w:rPr>
                      <w:t>0%</w:t>
                    </w:r>
                  </w:p>
                </w:txbxContent>
              </v:textbox>
            </v:shape>
            <v:shape id="_x0000_s15266" type="#_x0000_t32" style="position:absolute;left:4480;top:3148;width:0;height:3343" o:connectortype="straight" o:regroupid="91" strokecolor="#14415c [2406]"/>
            <v:shape id="_x0000_s15268" type="#_x0000_t32" style="position:absolute;left:4480;top:3163;width:5105;height:1" o:connectortype="straight" o:regroupid="92" strokecolor="#14415c [2406]"/>
          </v:group>
        </w:pict>
      </w:r>
      <w:r>
        <w:rPr>
          <w:rFonts w:ascii="Arial" w:hAnsi="Arial" w:cs="Arial"/>
          <w:noProof/>
          <w:sz w:val="32"/>
        </w:rPr>
        <w:pict>
          <v:shape id="_x0000_s15264" style="position:absolute;margin-left:152.6pt;margin-top:6.55pt;width:221.75pt;height:99.85pt;z-index:252461568" coordsize="4435,1997" o:regroupid="89" path="m,1997c196,1742,814,783,1175,465,1536,147,1828,157,2165,90,2502,23,2850,70,3200,60,3550,50,4095,37,4265,30v170,-7,-40,-10,-45,-15c4215,10,4232,3,4235,e" filled="f" strokecolor="#761e28 [2405]" strokeweight="1.5pt">
            <v:stroke endarrow="diamond"/>
            <v:path arrowok="t"/>
          </v:shape>
        </w:pict>
      </w:r>
      <w:r>
        <w:rPr>
          <w:rFonts w:ascii="Arial" w:hAnsi="Arial" w:cs="Arial"/>
          <w:noProof/>
          <w:sz w:val="32"/>
        </w:rPr>
        <w:pict>
          <v:shape id="_x0000_s15239" type="#_x0000_t32" style="position:absolute;margin-left:366.35pt;margin-top:5.1pt;width:.05pt;height:167.85pt;z-index:252448256" o:connectortype="straight" o:regroupid="84" strokecolor="black [3213]"/>
        </w:pict>
      </w:r>
    </w:p>
    <w:p w:rsidR="00F4417F" w:rsidRDefault="00F4417F" w:rsidP="00554C32">
      <w:pPr>
        <w:spacing w:before="240" w:after="240" w:line="480" w:lineRule="auto"/>
        <w:rPr>
          <w:rFonts w:ascii="Arial" w:hAnsi="Arial" w:cs="Arial"/>
          <w:sz w:val="32"/>
          <w:lang w:val="es-EC"/>
        </w:rPr>
      </w:pPr>
    </w:p>
    <w:p w:rsidR="00F4417F" w:rsidRDefault="00F4417F" w:rsidP="00554C32">
      <w:pPr>
        <w:spacing w:before="240" w:after="240" w:line="480" w:lineRule="auto"/>
        <w:rPr>
          <w:rFonts w:ascii="Arial" w:hAnsi="Arial" w:cs="Arial"/>
          <w:sz w:val="32"/>
          <w:lang w:val="es-EC"/>
        </w:rPr>
      </w:pPr>
    </w:p>
    <w:p w:rsidR="00EE758F" w:rsidRDefault="000004D6" w:rsidP="00554C32">
      <w:pPr>
        <w:spacing w:before="240" w:after="240" w:line="480" w:lineRule="auto"/>
        <w:rPr>
          <w:rFonts w:ascii="Arial" w:hAnsi="Arial" w:cs="Arial"/>
          <w:sz w:val="32"/>
          <w:lang w:val="es-EC"/>
        </w:rPr>
      </w:pPr>
      <w:r>
        <w:rPr>
          <w:rFonts w:ascii="Arial" w:hAnsi="Arial" w:cs="Arial"/>
          <w:noProof/>
          <w:sz w:val="32"/>
        </w:rPr>
        <w:pict>
          <v:group id="_x0000_s15256" style="position:absolute;margin-left:111.2pt;margin-top:10.25pt;width:272.5pt;height:29.95pt;z-index:252460544" coordorigin="3187,10003" coordsize="5450,599" o:regroupid="88">
            <v:shape id="_x0000_s15257" type="#_x0000_t202" style="position:absolute;left:3187;top:10029;width:1265;height:527" filled="f" stroked="f">
              <v:textbox style="mso-next-textbox:#_x0000_s15257;mso-rotate-with-shape:t">
                <w:txbxContent>
                  <w:p w:rsidR="00080A25" w:rsidRPr="003802F8" w:rsidRDefault="00080A25" w:rsidP="00DC01D1">
                    <w:pPr>
                      <w:rPr>
                        <w:sz w:val="14"/>
                        <w:szCs w:val="14"/>
                        <w:lang w:val="es-EC"/>
                      </w:rPr>
                    </w:pPr>
                    <w:r>
                      <w:rPr>
                        <w:sz w:val="14"/>
                        <w:szCs w:val="14"/>
                        <w:lang w:val="es-EC"/>
                      </w:rPr>
                      <w:t>Lubricación</w:t>
                    </w:r>
                  </w:p>
                </w:txbxContent>
              </v:textbox>
            </v:shape>
            <v:shape id="_x0000_s15258" type="#_x0000_t202" style="position:absolute;left:4125;top:10057;width:1139;height:425" filled="f" stroked="f">
              <v:textbox style="mso-next-textbox:#_x0000_s15258;mso-rotate-with-shape:t">
                <w:txbxContent>
                  <w:p w:rsidR="00080A25" w:rsidRPr="003802F8" w:rsidRDefault="00080A25" w:rsidP="00DC01D1">
                    <w:pPr>
                      <w:rPr>
                        <w:sz w:val="14"/>
                        <w:szCs w:val="14"/>
                        <w:lang w:val="es-EC"/>
                      </w:rPr>
                    </w:pPr>
                    <w:r>
                      <w:rPr>
                        <w:sz w:val="14"/>
                        <w:szCs w:val="14"/>
                        <w:lang w:val="es-EC"/>
                      </w:rPr>
                      <w:t>Aceite de motor</w:t>
                    </w:r>
                  </w:p>
                </w:txbxContent>
              </v:textbox>
            </v:shape>
            <v:shape id="_x0000_s15259" type="#_x0000_t202" style="position:absolute;left:5101;top:10040;width:1016;height:442" filled="f" stroked="f">
              <v:textbox style="mso-next-textbox:#_x0000_s15259;mso-rotate-with-shape:t">
                <w:txbxContent>
                  <w:p w:rsidR="00080A25" w:rsidRPr="003802F8" w:rsidRDefault="00080A25" w:rsidP="00DC01D1">
                    <w:pPr>
                      <w:rPr>
                        <w:sz w:val="14"/>
                        <w:szCs w:val="14"/>
                        <w:lang w:val="es-EC"/>
                      </w:rPr>
                    </w:pPr>
                    <w:r>
                      <w:rPr>
                        <w:sz w:val="14"/>
                        <w:szCs w:val="14"/>
                        <w:lang w:val="es-EC"/>
                      </w:rPr>
                      <w:t>Puntas Escarificadoras</w:t>
                    </w:r>
                  </w:p>
                </w:txbxContent>
              </v:textbox>
            </v:shape>
            <v:shape id="_x0000_s15260" type="#_x0000_t202" style="position:absolute;left:5993;top:10003;width:867;height:330" filled="f" stroked="f">
              <v:textbox style="mso-next-textbox:#_x0000_s15260;mso-rotate-with-shape:t">
                <w:txbxContent>
                  <w:p w:rsidR="00080A25" w:rsidRPr="003802F8" w:rsidRDefault="00080A25" w:rsidP="00DC01D1">
                    <w:pPr>
                      <w:rPr>
                        <w:sz w:val="14"/>
                        <w:szCs w:val="14"/>
                        <w:lang w:val="es-EC"/>
                      </w:rPr>
                    </w:pPr>
                    <w:r>
                      <w:rPr>
                        <w:sz w:val="14"/>
                        <w:szCs w:val="14"/>
                        <w:lang w:val="es-EC"/>
                      </w:rPr>
                      <w:t>Mangueras</w:t>
                    </w:r>
                  </w:p>
                </w:txbxContent>
              </v:textbox>
            </v:shape>
            <v:shape id="_x0000_s15261" type="#_x0000_t202" style="position:absolute;left:6786;top:10090;width:1063;height:438" filled="f" stroked="f">
              <v:textbox style="mso-next-textbox:#_x0000_s15261;mso-rotate-with-shape:t">
                <w:txbxContent>
                  <w:p w:rsidR="00080A25" w:rsidRPr="003802F8" w:rsidRDefault="00080A25" w:rsidP="00DC01D1">
                    <w:pPr>
                      <w:rPr>
                        <w:sz w:val="14"/>
                        <w:szCs w:val="14"/>
                        <w:lang w:val="es-EC"/>
                      </w:rPr>
                    </w:pPr>
                    <w:r>
                      <w:rPr>
                        <w:sz w:val="14"/>
                        <w:szCs w:val="14"/>
                        <w:lang w:val="es-EC"/>
                      </w:rPr>
                      <w:t>Cuchilla</w:t>
                    </w:r>
                  </w:p>
                </w:txbxContent>
              </v:textbox>
            </v:shape>
            <v:shape id="_x0000_s15262" type="#_x0000_t202" style="position:absolute;left:7564;top:10092;width:1073;height:510" filled="f" stroked="f">
              <v:textbox style="mso-next-textbox:#_x0000_s15262;mso-rotate-with-shape:t">
                <w:txbxContent>
                  <w:p w:rsidR="00080A25" w:rsidRPr="003802F8" w:rsidRDefault="00080A25" w:rsidP="00DC01D1">
                    <w:pPr>
                      <w:rPr>
                        <w:sz w:val="14"/>
                        <w:szCs w:val="14"/>
                        <w:lang w:val="es-EC"/>
                      </w:rPr>
                    </w:pPr>
                    <w:r>
                      <w:rPr>
                        <w:sz w:val="14"/>
                        <w:szCs w:val="14"/>
                        <w:lang w:val="es-EC"/>
                      </w:rPr>
                      <w:t>Llantas</w:t>
                    </w:r>
                  </w:p>
                </w:txbxContent>
              </v:textbox>
            </v:shape>
          </v:group>
        </w:pict>
      </w:r>
    </w:p>
    <w:p w:rsidR="0000175F" w:rsidRDefault="0000175F" w:rsidP="00554C32">
      <w:pPr>
        <w:spacing w:before="240" w:after="240" w:line="480" w:lineRule="auto"/>
        <w:rPr>
          <w:rFonts w:ascii="Arial" w:hAnsi="Arial" w:cs="Arial"/>
          <w:sz w:val="32"/>
          <w:lang w:val="es-EC"/>
        </w:rPr>
      </w:pPr>
    </w:p>
    <w:p w:rsidR="007856BC" w:rsidRDefault="007856BC" w:rsidP="007856BC">
      <w:pPr>
        <w:jc w:val="center"/>
        <w:rPr>
          <w:rFonts w:ascii="Arial" w:hAnsi="Arial" w:cs="Arial"/>
          <w:b/>
          <w:sz w:val="22"/>
          <w:lang w:val="es-EC"/>
        </w:rPr>
      </w:pPr>
      <w:r>
        <w:rPr>
          <w:rFonts w:ascii="Arial" w:hAnsi="Arial" w:cs="Arial"/>
          <w:b/>
          <w:noProof/>
          <w:sz w:val="22"/>
        </w:rPr>
        <w:drawing>
          <wp:anchor distT="0" distB="0" distL="114300" distR="114300" simplePos="0" relativeHeight="252146176" behindDoc="0" locked="0" layoutInCell="1" allowOverlap="1">
            <wp:simplePos x="0" y="0"/>
            <wp:positionH relativeFrom="column">
              <wp:posOffset>1036320</wp:posOffset>
            </wp:positionH>
            <wp:positionV relativeFrom="paragraph">
              <wp:posOffset>136525</wp:posOffset>
            </wp:positionV>
            <wp:extent cx="3781425" cy="1933575"/>
            <wp:effectExtent l="19050" t="0" r="9525" b="0"/>
            <wp:wrapSquare wrapText="bothSides"/>
            <wp:docPr id="27" name="Imagen 27" descr="C:\Users\Manuel Verdezoto\AppData\Local\Microsoft\Windows\Temporary Internet Files\Content.Word\DSC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uel Verdezoto\AppData\Local\Microsoft\Windows\Temporary Internet Files\Content.Word\DSC01857.jpg"/>
                    <pic:cNvPicPr>
                      <a:picLocks noChangeAspect="1" noChangeArrowheads="1"/>
                    </pic:cNvPicPr>
                  </pic:nvPicPr>
                  <pic:blipFill>
                    <a:blip r:embed="rId31" cstate="print"/>
                    <a:srcRect/>
                    <a:stretch>
                      <a:fillRect/>
                    </a:stretch>
                  </pic:blipFill>
                  <pic:spPr bwMode="auto">
                    <a:xfrm>
                      <a:off x="0" y="0"/>
                      <a:ext cx="3781425" cy="1933575"/>
                    </a:xfrm>
                    <a:prstGeom prst="rect">
                      <a:avLst/>
                    </a:prstGeom>
                    <a:ln>
                      <a:noFill/>
                    </a:ln>
                    <a:effectLst>
                      <a:softEdge rad="112500"/>
                    </a:effectLst>
                  </pic:spPr>
                </pic:pic>
              </a:graphicData>
            </a:graphic>
          </wp:anchor>
        </w:drawing>
      </w:r>
    </w:p>
    <w:p w:rsidR="007856BC" w:rsidRDefault="007856BC" w:rsidP="007856BC">
      <w:pPr>
        <w:jc w:val="center"/>
        <w:rPr>
          <w:rFonts w:ascii="Arial" w:hAnsi="Arial" w:cs="Arial"/>
          <w:b/>
          <w:sz w:val="22"/>
          <w:lang w:val="es-EC"/>
        </w:rPr>
      </w:pPr>
    </w:p>
    <w:p w:rsidR="0000175F" w:rsidRDefault="0000175F" w:rsidP="00554C32">
      <w:pPr>
        <w:spacing w:line="480" w:lineRule="auto"/>
        <w:rPr>
          <w:rFonts w:ascii="Arial" w:hAnsi="Arial" w:cs="Arial"/>
          <w:sz w:val="32"/>
          <w:lang w:val="es-EC"/>
        </w:rPr>
      </w:pPr>
    </w:p>
    <w:p w:rsidR="00EE758F" w:rsidRDefault="00EE758F" w:rsidP="00554C32">
      <w:pPr>
        <w:spacing w:before="240" w:after="240" w:line="480" w:lineRule="auto"/>
        <w:rPr>
          <w:rFonts w:ascii="Arial" w:hAnsi="Arial" w:cs="Arial"/>
          <w:sz w:val="32"/>
          <w:lang w:val="es-EC"/>
        </w:rPr>
      </w:pPr>
    </w:p>
    <w:p w:rsidR="007856BC" w:rsidRDefault="007856BC" w:rsidP="00B54308">
      <w:pPr>
        <w:spacing w:before="240" w:after="240" w:line="480" w:lineRule="auto"/>
        <w:jc w:val="both"/>
        <w:rPr>
          <w:rFonts w:ascii="Arial" w:hAnsi="Arial" w:cs="Arial"/>
          <w:sz w:val="32"/>
          <w:lang w:val="es-EC"/>
        </w:rPr>
      </w:pPr>
    </w:p>
    <w:p w:rsidR="007856BC" w:rsidRPr="007856BC" w:rsidRDefault="007856BC" w:rsidP="007856BC">
      <w:pPr>
        <w:jc w:val="center"/>
        <w:rPr>
          <w:rFonts w:ascii="Arial" w:hAnsi="Arial" w:cs="Arial"/>
          <w:b/>
          <w:sz w:val="22"/>
          <w:lang w:val="es-EC"/>
        </w:rPr>
      </w:pPr>
      <w:r w:rsidRPr="007856BC">
        <w:rPr>
          <w:rFonts w:ascii="Arial" w:hAnsi="Arial" w:cs="Arial"/>
          <w:b/>
          <w:sz w:val="22"/>
          <w:lang w:val="es-EC"/>
        </w:rPr>
        <w:t xml:space="preserve">Figura </w:t>
      </w:r>
      <w:r w:rsidR="00A30A16">
        <w:rPr>
          <w:rFonts w:ascii="Arial" w:hAnsi="Arial" w:cs="Arial"/>
          <w:b/>
          <w:sz w:val="22"/>
          <w:lang w:val="es-EC"/>
        </w:rPr>
        <w:t>3.4</w:t>
      </w:r>
      <w:r w:rsidRPr="007856BC">
        <w:rPr>
          <w:rFonts w:ascii="Arial" w:hAnsi="Arial" w:cs="Arial"/>
          <w:b/>
          <w:sz w:val="22"/>
          <w:lang w:val="es-EC"/>
        </w:rPr>
        <w:t>: Rodillo Vibratorio</w:t>
      </w:r>
    </w:p>
    <w:p w:rsidR="00173C94" w:rsidRDefault="00173C94" w:rsidP="007856BC">
      <w:pPr>
        <w:spacing w:before="240" w:after="240" w:line="480" w:lineRule="auto"/>
        <w:ind w:left="1134"/>
        <w:jc w:val="both"/>
        <w:rPr>
          <w:rFonts w:ascii="Arial" w:hAnsi="Arial" w:cs="Arial"/>
          <w:b/>
          <w:lang w:val="es-EC"/>
        </w:rPr>
      </w:pPr>
    </w:p>
    <w:p w:rsidR="00102DA7" w:rsidRDefault="001A38B0" w:rsidP="00173C94">
      <w:pPr>
        <w:spacing w:before="240" w:after="240" w:line="480" w:lineRule="auto"/>
        <w:ind w:left="1134"/>
        <w:jc w:val="both"/>
        <w:rPr>
          <w:rFonts w:ascii="Arial" w:hAnsi="Arial" w:cs="Arial"/>
        </w:rPr>
      </w:pPr>
      <w:r>
        <w:rPr>
          <w:rFonts w:ascii="Arial" w:hAnsi="Arial" w:cs="Arial"/>
          <w:b/>
          <w:lang w:val="es-EC"/>
        </w:rPr>
        <w:t>Rodillo Vibratorio</w:t>
      </w:r>
      <w:r w:rsidR="00253E36" w:rsidRPr="00DB7A38">
        <w:rPr>
          <w:rFonts w:ascii="Arial" w:hAnsi="Arial" w:cs="Arial"/>
          <w:b/>
          <w:lang w:val="es-EC"/>
        </w:rPr>
        <w:t xml:space="preserve"> CS-533:</w:t>
      </w:r>
      <w:r w:rsidR="00253E36">
        <w:rPr>
          <w:rFonts w:ascii="Arial" w:hAnsi="Arial" w:cs="Arial"/>
          <w:lang w:val="es-EC"/>
        </w:rPr>
        <w:t xml:space="preserve"> equipo que se encarga de compactar y sellar la vía, es el </w:t>
      </w:r>
      <w:r w:rsidR="00DB7A38">
        <w:rPr>
          <w:rFonts w:ascii="Arial" w:hAnsi="Arial" w:cs="Arial"/>
          <w:lang w:val="es-EC"/>
        </w:rPr>
        <w:t>último</w:t>
      </w:r>
      <w:r w:rsidR="00253E36">
        <w:rPr>
          <w:rFonts w:ascii="Arial" w:hAnsi="Arial" w:cs="Arial"/>
          <w:lang w:val="es-EC"/>
        </w:rPr>
        <w:t xml:space="preserve"> en la fase de construcción.</w:t>
      </w:r>
      <w:bookmarkStart w:id="13" w:name="_Toc265193488"/>
      <w:r w:rsidR="00102DA7">
        <w:rPr>
          <w:b/>
          <w:bCs/>
        </w:rPr>
        <w:br w:type="page"/>
      </w: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883048" w:rsidRPr="001A602A" w:rsidRDefault="00883048" w:rsidP="00883048">
      <w:pPr>
        <w:pStyle w:val="Ttulo1"/>
        <w:numPr>
          <w:ilvl w:val="0"/>
          <w:numId w:val="0"/>
        </w:numPr>
        <w:ind w:left="432" w:hanging="432"/>
        <w:jc w:val="center"/>
        <w:rPr>
          <w:sz w:val="48"/>
          <w:szCs w:val="48"/>
          <w:u w:val="single"/>
        </w:rPr>
      </w:pPr>
      <w:r w:rsidRPr="001A602A">
        <w:rPr>
          <w:sz w:val="48"/>
          <w:szCs w:val="48"/>
          <w:u w:val="single"/>
        </w:rPr>
        <w:t xml:space="preserve">CAPÍTULO </w:t>
      </w:r>
      <w:r>
        <w:rPr>
          <w:sz w:val="48"/>
          <w:szCs w:val="48"/>
          <w:u w:val="single"/>
        </w:rPr>
        <w:t>4</w:t>
      </w:r>
      <w:bookmarkEnd w:id="13"/>
    </w:p>
    <w:p w:rsidR="00883048" w:rsidRDefault="00883048" w:rsidP="00883048">
      <w:pPr>
        <w:jc w:val="both"/>
        <w:rPr>
          <w:rFonts w:ascii="Arial" w:hAnsi="Arial" w:cs="Arial"/>
        </w:rPr>
      </w:pPr>
    </w:p>
    <w:p w:rsidR="009E3C0D" w:rsidRPr="009E3C0D" w:rsidRDefault="009E3C0D" w:rsidP="009E3C0D">
      <w:pPr>
        <w:spacing w:before="240" w:line="360" w:lineRule="auto"/>
        <w:jc w:val="center"/>
        <w:rPr>
          <w:rFonts w:ascii="Arial" w:hAnsi="Arial" w:cs="Arial"/>
          <w:b/>
          <w:lang w:val="es-EC"/>
        </w:rPr>
      </w:pPr>
    </w:p>
    <w:p w:rsidR="00503D64" w:rsidRPr="008826D1" w:rsidRDefault="00503D64" w:rsidP="00F90E98">
      <w:pPr>
        <w:pStyle w:val="Prrafodelista"/>
        <w:numPr>
          <w:ilvl w:val="0"/>
          <w:numId w:val="12"/>
        </w:numPr>
        <w:spacing w:line="480" w:lineRule="auto"/>
        <w:ind w:left="567" w:hanging="567"/>
        <w:jc w:val="both"/>
        <w:rPr>
          <w:rFonts w:ascii="Arial" w:hAnsi="Arial" w:cs="Arial"/>
          <w:b/>
          <w:sz w:val="32"/>
          <w:lang w:val="es-EC"/>
        </w:rPr>
      </w:pPr>
      <w:r w:rsidRPr="008826D1">
        <w:rPr>
          <w:rFonts w:ascii="Arial" w:hAnsi="Arial" w:cs="Arial"/>
          <w:b/>
          <w:sz w:val="32"/>
          <w:lang w:val="es-EC"/>
        </w:rPr>
        <w:t>ENFOQUE ESTRATÉGICO</w:t>
      </w:r>
    </w:p>
    <w:p w:rsidR="00503D64" w:rsidRDefault="00503D64" w:rsidP="00503D64">
      <w:pPr>
        <w:pStyle w:val="Prrafodelista"/>
        <w:spacing w:line="480" w:lineRule="auto"/>
        <w:ind w:left="567"/>
        <w:jc w:val="both"/>
        <w:rPr>
          <w:rFonts w:ascii="Arial" w:hAnsi="Arial" w:cs="Arial"/>
          <w:lang w:val="es-EC"/>
        </w:rPr>
      </w:pPr>
      <w:r>
        <w:rPr>
          <w:rFonts w:ascii="Arial" w:hAnsi="Arial" w:cs="Arial"/>
          <w:lang w:val="es-EC"/>
        </w:rPr>
        <w:t>En esta etapa se comprende la planificación estratégica, análisis de las fortalezas, amenazas, debilidades, oportunidades, misión y visión de la empresa “C.R.”</w:t>
      </w:r>
    </w:p>
    <w:p w:rsidR="00503D64" w:rsidRPr="000751D6" w:rsidRDefault="00503D64" w:rsidP="00F90E98">
      <w:pPr>
        <w:pStyle w:val="Prrafodelista"/>
        <w:numPr>
          <w:ilvl w:val="1"/>
          <w:numId w:val="40"/>
        </w:numPr>
        <w:spacing w:line="480" w:lineRule="auto"/>
        <w:ind w:left="1134" w:hanging="425"/>
        <w:contextualSpacing w:val="0"/>
        <w:jc w:val="both"/>
        <w:rPr>
          <w:rFonts w:ascii="Arial" w:hAnsi="Arial" w:cs="Arial"/>
          <w:b/>
          <w:szCs w:val="26"/>
          <w:lang w:val="es-EC"/>
        </w:rPr>
      </w:pPr>
      <w:r>
        <w:rPr>
          <w:rFonts w:ascii="Arial" w:hAnsi="Arial" w:cs="Arial"/>
          <w:b/>
          <w:szCs w:val="26"/>
          <w:lang w:val="es-EC"/>
        </w:rPr>
        <w:t>Definición del N</w:t>
      </w:r>
      <w:r w:rsidRPr="000751D6">
        <w:rPr>
          <w:rFonts w:ascii="Arial" w:hAnsi="Arial" w:cs="Arial"/>
          <w:b/>
          <w:szCs w:val="26"/>
          <w:lang w:val="es-EC"/>
        </w:rPr>
        <w:t>egocio de la Empresa</w:t>
      </w:r>
    </w:p>
    <w:p w:rsidR="00503D64" w:rsidRDefault="00503D64" w:rsidP="00503D64">
      <w:pPr>
        <w:spacing w:line="480" w:lineRule="auto"/>
        <w:ind w:left="1134"/>
        <w:jc w:val="both"/>
        <w:rPr>
          <w:rFonts w:ascii="Arial" w:hAnsi="Arial" w:cs="Arial"/>
          <w:b/>
          <w:bCs/>
          <w:sz w:val="32"/>
          <w:lang w:val="es-EC"/>
        </w:rPr>
      </w:pPr>
      <w:r w:rsidRPr="0011203D">
        <w:rPr>
          <w:rFonts w:ascii="Arial" w:hAnsi="Arial" w:cs="Arial"/>
          <w:lang w:val="es-EC"/>
        </w:rPr>
        <w:t>La  definición del negocio es el punto de partida para el establecimiento de l</w:t>
      </w:r>
      <w:r>
        <w:rPr>
          <w:rFonts w:ascii="Arial" w:hAnsi="Arial" w:cs="Arial"/>
          <w:lang w:val="es-EC"/>
        </w:rPr>
        <w:t>a estrategia organizacional. Para la creación de la e</w:t>
      </w:r>
      <w:r w:rsidRPr="0011203D">
        <w:rPr>
          <w:rFonts w:ascii="Arial" w:hAnsi="Arial" w:cs="Arial"/>
          <w:lang w:val="es-EC"/>
        </w:rPr>
        <w:t>mpresa fue necesario definir tres parámetros: a) Servicios que ofrecen b) beneficios para el cliente c) capacidades y/o potencialidades de la empresa.</w:t>
      </w:r>
      <w:r w:rsidRPr="0011203D">
        <w:rPr>
          <w:rFonts w:ascii="Arial" w:hAnsi="Arial" w:cs="Arial"/>
          <w:b/>
          <w:bCs/>
          <w:sz w:val="32"/>
          <w:lang w:val="es-EC"/>
        </w:rPr>
        <w:t xml:space="preserve"> </w:t>
      </w:r>
    </w:p>
    <w:p w:rsidR="00503D64" w:rsidRPr="000751D6" w:rsidRDefault="00785D95" w:rsidP="00AF62F5">
      <w:pPr>
        <w:spacing w:line="360" w:lineRule="auto"/>
        <w:ind w:left="567"/>
        <w:jc w:val="center"/>
        <w:rPr>
          <w:rFonts w:ascii="Arial" w:hAnsi="Arial" w:cs="Arial"/>
          <w:b/>
          <w:bCs/>
          <w:sz w:val="22"/>
          <w:lang w:val="es-EC"/>
        </w:rPr>
      </w:pPr>
      <w:r>
        <w:rPr>
          <w:rFonts w:ascii="Arial" w:hAnsi="Arial" w:cs="Arial"/>
          <w:b/>
          <w:bCs/>
          <w:sz w:val="22"/>
          <w:lang w:val="es-EC"/>
        </w:rPr>
        <w:t>Figura</w:t>
      </w:r>
      <w:r w:rsidR="00503D64" w:rsidRPr="000751D6">
        <w:rPr>
          <w:rFonts w:ascii="Arial" w:hAnsi="Arial" w:cs="Arial"/>
          <w:b/>
          <w:bCs/>
          <w:sz w:val="22"/>
          <w:lang w:val="es-EC"/>
        </w:rPr>
        <w:t xml:space="preserve"> 4.1: </w:t>
      </w:r>
      <w:r w:rsidR="00503D64">
        <w:rPr>
          <w:rFonts w:ascii="Arial" w:hAnsi="Arial" w:cs="Arial"/>
          <w:b/>
          <w:bCs/>
          <w:sz w:val="22"/>
          <w:lang w:val="es-EC"/>
        </w:rPr>
        <w:t>Proceso de Planificación</w:t>
      </w:r>
      <w:r w:rsidR="00503D64" w:rsidRPr="000751D6">
        <w:rPr>
          <w:rFonts w:ascii="Arial" w:hAnsi="Arial" w:cs="Arial"/>
          <w:b/>
          <w:bCs/>
          <w:sz w:val="22"/>
          <w:lang w:val="es-EC"/>
        </w:rPr>
        <w:t xml:space="preserve"> </w:t>
      </w:r>
      <w:r w:rsidR="00503D64">
        <w:rPr>
          <w:rFonts w:ascii="Arial" w:hAnsi="Arial" w:cs="Arial"/>
          <w:b/>
          <w:bCs/>
          <w:sz w:val="22"/>
          <w:lang w:val="es-EC"/>
        </w:rPr>
        <w:t>Estratégica</w:t>
      </w:r>
    </w:p>
    <w:p w:rsidR="00503D64" w:rsidRPr="0011203D" w:rsidRDefault="000004D6" w:rsidP="00503D64">
      <w:pPr>
        <w:spacing w:line="480" w:lineRule="auto"/>
        <w:jc w:val="both"/>
        <w:rPr>
          <w:rFonts w:ascii="Arial" w:hAnsi="Arial" w:cs="Arial"/>
          <w:lang w:val="es-EC"/>
        </w:rPr>
      </w:pPr>
      <w:r w:rsidRPr="000004D6">
        <w:rPr>
          <w:rFonts w:ascii="Arial" w:hAnsi="Arial" w:cs="Arial"/>
          <w:b/>
          <w:bCs/>
          <w:noProof/>
          <w:sz w:val="28"/>
        </w:rPr>
        <w:pict>
          <v:group id="_x0000_s15339" style="position:absolute;left:0;text-align:left;margin-left:50.85pt;margin-top:3.1pt;width:357.75pt;height:182.8pt;z-index:252495360" coordorigin="2265,9870" coordsize="8220,3675">
            <v:group id="_x0000_s15337" style="position:absolute;left:2376;top:9956;width:7869;height:3214" coordorigin="2376,9956" coordsize="7869,3214">
              <v:oval id="_x0000_s14617" style="position:absolute;left:2376;top:11242;width:1890;height:743" o:regroupid="94" fillcolor="#8dc182 [1943]" strokecolor="#8dc182 [1943]" strokeweight="1pt">
                <v:fill color2="#d9ead5 [663]" angle="-45" focusposition=".5,.5" focussize="" focus="-50%" type="gradient"/>
                <v:shadow on="t" type="perspective" color="#264221 [1607]" opacity=".5" offset="1pt" offset2="-3pt"/>
                <v:textbox style="mso-next-textbox:#_x0000_s14617">
                  <w:txbxContent>
                    <w:p w:rsidR="00080A25" w:rsidRPr="00501572" w:rsidRDefault="00080A25" w:rsidP="00503D64">
                      <w:pPr>
                        <w:jc w:val="center"/>
                        <w:rPr>
                          <w:rFonts w:ascii="Arial" w:hAnsi="Arial" w:cs="Arial"/>
                          <w:b/>
                          <w:sz w:val="16"/>
                          <w:szCs w:val="18"/>
                        </w:rPr>
                      </w:pPr>
                      <w:r w:rsidRPr="00501572">
                        <w:rPr>
                          <w:rFonts w:ascii="Arial" w:hAnsi="Arial" w:cs="Arial"/>
                          <w:b/>
                          <w:sz w:val="16"/>
                          <w:szCs w:val="18"/>
                        </w:rPr>
                        <w:t>Definición del Negocio</w:t>
                      </w:r>
                    </w:p>
                  </w:txbxContent>
                </v:textbox>
              </v:oval>
              <v:roundrect id="_x0000_s14618" style="position:absolute;left:4859;top:9956;width:2702;height:919" arcsize="10923f" o:regroupid="94" fillcolor="#8dc182 [1943]" strokecolor="#8dc182 [1943]" strokeweight="1pt">
                <v:fill color2="#d9ead5 [663]" angle="-45" focusposition=".5,.5" focussize="" focus="-50%" type="gradient"/>
                <v:shadow on="t" type="perspective" color="#264221 [1607]" opacity=".5" offset="1pt" offset2="-3pt"/>
                <v:textbox style="mso-next-textbox:#_x0000_s14618">
                  <w:txbxContent>
                    <w:p w:rsidR="00080A25" w:rsidRPr="007E47DD" w:rsidRDefault="00080A25" w:rsidP="00503D64">
                      <w:pPr>
                        <w:jc w:val="center"/>
                        <w:rPr>
                          <w:b/>
                          <w:sz w:val="16"/>
                          <w:szCs w:val="18"/>
                        </w:rPr>
                      </w:pPr>
                      <w:r w:rsidRPr="007E47DD">
                        <w:rPr>
                          <w:b/>
                          <w:sz w:val="16"/>
                          <w:szCs w:val="18"/>
                        </w:rPr>
                        <w:t>Diagnostico Estratégico.</w:t>
                      </w:r>
                    </w:p>
                    <w:p w:rsidR="00080A25" w:rsidRPr="007E47DD" w:rsidRDefault="00080A25" w:rsidP="00503D64">
                      <w:pPr>
                        <w:spacing w:line="360" w:lineRule="auto"/>
                        <w:rPr>
                          <w:b/>
                          <w:sz w:val="16"/>
                          <w:szCs w:val="18"/>
                        </w:rPr>
                      </w:pPr>
                      <w:r w:rsidRPr="007E47DD">
                        <w:rPr>
                          <w:b/>
                          <w:sz w:val="16"/>
                          <w:szCs w:val="18"/>
                        </w:rPr>
                        <w:t>1.- FODA</w:t>
                      </w:r>
                    </w:p>
                    <w:p w:rsidR="00080A25" w:rsidRPr="007E47DD" w:rsidRDefault="00080A25" w:rsidP="00503D64">
                      <w:pPr>
                        <w:spacing w:line="360" w:lineRule="auto"/>
                        <w:rPr>
                          <w:b/>
                          <w:sz w:val="16"/>
                          <w:szCs w:val="18"/>
                        </w:rPr>
                      </w:pPr>
                      <w:r w:rsidRPr="007E47DD">
                        <w:rPr>
                          <w:b/>
                          <w:sz w:val="16"/>
                          <w:szCs w:val="18"/>
                        </w:rPr>
                        <w:t>2.- STAKEHOLDER</w:t>
                      </w:r>
                    </w:p>
                    <w:p w:rsidR="00080A25" w:rsidRPr="00727EA2" w:rsidRDefault="00080A25" w:rsidP="00503D64">
                      <w:pPr>
                        <w:rPr>
                          <w:b/>
                          <w:sz w:val="18"/>
                          <w:szCs w:val="18"/>
                        </w:rPr>
                      </w:pPr>
                    </w:p>
                  </w:txbxContent>
                </v:textbox>
              </v:roundrect>
              <v:roundrect id="_x0000_s14619" style="position:absolute;left:4902;top:12374;width:2659;height:796" arcsize="10923f" o:regroupid="94" fillcolor="#8dc182 [1943]" strokecolor="#8dc182 [1943]" strokeweight="1pt">
                <v:fill color2="#d9ead5 [663]" angle="-45" focusposition=".5,.5" focussize="" focus="-50%" type="gradient"/>
                <v:shadow on="t" type="perspective" color="#264221 [1607]" opacity=".5" offset="1pt" offset2="-3pt"/>
                <v:textbox style="mso-next-textbox:#_x0000_s14619">
                  <w:txbxContent>
                    <w:p w:rsidR="00080A25" w:rsidRPr="00AF62F5" w:rsidRDefault="00080A25" w:rsidP="00503D64">
                      <w:pPr>
                        <w:jc w:val="center"/>
                        <w:rPr>
                          <w:b/>
                          <w:sz w:val="18"/>
                          <w:szCs w:val="18"/>
                        </w:rPr>
                      </w:pPr>
                      <w:r w:rsidRPr="00AF62F5">
                        <w:rPr>
                          <w:b/>
                          <w:sz w:val="18"/>
                          <w:szCs w:val="18"/>
                        </w:rPr>
                        <w:t>Innovación Estratégica</w:t>
                      </w:r>
                    </w:p>
                    <w:p w:rsidR="00080A25" w:rsidRPr="00AF62F5" w:rsidRDefault="00080A25" w:rsidP="00503D64">
                      <w:pPr>
                        <w:rPr>
                          <w:b/>
                          <w:sz w:val="18"/>
                          <w:szCs w:val="18"/>
                        </w:rPr>
                      </w:pPr>
                      <w:r w:rsidRPr="00AF62F5">
                        <w:rPr>
                          <w:b/>
                          <w:sz w:val="18"/>
                          <w:szCs w:val="18"/>
                        </w:rPr>
                        <w:t>1.- Propuesta de   Valor</w:t>
                      </w:r>
                    </w:p>
                  </w:txbxContent>
                </v:textbox>
              </v:roundrect>
              <v:roundrect id="_x0000_s14620" style="position:absolute;left:8483;top:10628;width:1762;height:1899" arcsize="10923f" o:regroupid="94" fillcolor="#8dc182 [1943]" strokecolor="#8dc182 [1943]" strokeweight="1pt">
                <v:fill color2="#d9ead5 [663]" angle="-45" focusposition=".5,.5" focussize="" focus="-50%" type="gradient"/>
                <v:shadow on="t" type="perspective" color="#264221 [1607]" opacity=".5" offset="1pt" offset2="-3pt"/>
                <v:textbox style="mso-next-textbox:#_x0000_s14620">
                  <w:txbxContent>
                    <w:p w:rsidR="00080A25" w:rsidRPr="00501572" w:rsidRDefault="00080A25" w:rsidP="00503D64">
                      <w:pPr>
                        <w:spacing w:line="360" w:lineRule="auto"/>
                        <w:jc w:val="center"/>
                        <w:rPr>
                          <w:rFonts w:ascii="Arial" w:hAnsi="Arial" w:cs="Arial"/>
                          <w:b/>
                          <w:sz w:val="14"/>
                          <w:szCs w:val="16"/>
                        </w:rPr>
                      </w:pPr>
                      <w:r w:rsidRPr="00501572">
                        <w:rPr>
                          <w:rFonts w:ascii="Arial" w:hAnsi="Arial" w:cs="Arial"/>
                          <w:b/>
                          <w:sz w:val="14"/>
                          <w:szCs w:val="16"/>
                        </w:rPr>
                        <w:t>NEGOCIO</w:t>
                      </w:r>
                    </w:p>
                    <w:p w:rsidR="00080A25" w:rsidRPr="00501572" w:rsidRDefault="00080A25" w:rsidP="00503D64">
                      <w:pPr>
                        <w:spacing w:line="360" w:lineRule="auto"/>
                        <w:jc w:val="center"/>
                        <w:rPr>
                          <w:rFonts w:ascii="Arial" w:hAnsi="Arial" w:cs="Arial"/>
                          <w:b/>
                          <w:sz w:val="14"/>
                          <w:szCs w:val="16"/>
                        </w:rPr>
                      </w:pPr>
                      <w:r w:rsidRPr="00501572">
                        <w:rPr>
                          <w:rFonts w:ascii="Arial" w:hAnsi="Arial" w:cs="Arial"/>
                          <w:b/>
                          <w:sz w:val="14"/>
                          <w:szCs w:val="16"/>
                        </w:rPr>
                        <w:t>MISIÓN</w:t>
                      </w:r>
                    </w:p>
                    <w:p w:rsidR="00080A25" w:rsidRPr="00501572" w:rsidRDefault="00080A25" w:rsidP="00503D64">
                      <w:pPr>
                        <w:spacing w:line="360" w:lineRule="auto"/>
                        <w:jc w:val="center"/>
                        <w:rPr>
                          <w:rFonts w:ascii="Arial" w:hAnsi="Arial" w:cs="Arial"/>
                          <w:b/>
                          <w:sz w:val="14"/>
                          <w:szCs w:val="16"/>
                        </w:rPr>
                      </w:pPr>
                      <w:r w:rsidRPr="00501572">
                        <w:rPr>
                          <w:rFonts w:ascii="Arial" w:hAnsi="Arial" w:cs="Arial"/>
                          <w:b/>
                          <w:sz w:val="14"/>
                          <w:szCs w:val="16"/>
                        </w:rPr>
                        <w:t>VISIÓN</w:t>
                      </w:r>
                    </w:p>
                    <w:p w:rsidR="00080A25" w:rsidRPr="00501572" w:rsidRDefault="00080A25" w:rsidP="00503D64">
                      <w:pPr>
                        <w:spacing w:line="360" w:lineRule="auto"/>
                        <w:jc w:val="center"/>
                        <w:rPr>
                          <w:rFonts w:ascii="Arial" w:hAnsi="Arial" w:cs="Arial"/>
                          <w:b/>
                          <w:sz w:val="14"/>
                          <w:szCs w:val="16"/>
                        </w:rPr>
                      </w:pPr>
                      <w:r w:rsidRPr="00501572">
                        <w:rPr>
                          <w:rFonts w:ascii="Arial" w:hAnsi="Arial" w:cs="Arial"/>
                          <w:b/>
                          <w:sz w:val="14"/>
                          <w:szCs w:val="16"/>
                        </w:rPr>
                        <w:t>VALORES</w:t>
                      </w:r>
                    </w:p>
                    <w:p w:rsidR="00080A25" w:rsidRPr="00501572" w:rsidRDefault="00080A25" w:rsidP="00503D64">
                      <w:pPr>
                        <w:spacing w:line="360" w:lineRule="auto"/>
                        <w:jc w:val="center"/>
                        <w:rPr>
                          <w:rFonts w:ascii="Arial" w:hAnsi="Arial" w:cs="Arial"/>
                          <w:b/>
                          <w:sz w:val="14"/>
                          <w:szCs w:val="16"/>
                        </w:rPr>
                      </w:pPr>
                      <w:r w:rsidRPr="00501572">
                        <w:rPr>
                          <w:rFonts w:ascii="Arial" w:hAnsi="Arial" w:cs="Arial"/>
                          <w:b/>
                          <w:sz w:val="14"/>
                          <w:szCs w:val="16"/>
                        </w:rPr>
                        <w:t>ESTRATEGIAS</w:t>
                      </w:r>
                    </w:p>
                    <w:p w:rsidR="00080A25" w:rsidRPr="00501572" w:rsidRDefault="00080A25" w:rsidP="00503D64">
                      <w:pPr>
                        <w:spacing w:line="360" w:lineRule="auto"/>
                        <w:jc w:val="center"/>
                        <w:rPr>
                          <w:rFonts w:ascii="Arial" w:hAnsi="Arial" w:cs="Arial"/>
                          <w:b/>
                          <w:sz w:val="14"/>
                          <w:szCs w:val="16"/>
                        </w:rPr>
                      </w:pPr>
                      <w:r w:rsidRPr="00501572">
                        <w:rPr>
                          <w:rFonts w:ascii="Arial" w:hAnsi="Arial" w:cs="Arial"/>
                          <w:b/>
                          <w:sz w:val="14"/>
                          <w:szCs w:val="16"/>
                        </w:rPr>
                        <w:t>PROPUESTAS DE VALOR</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622" type="#_x0000_t13" style="position:absolute;left:3723;top:12107;width:1167;height:569;rotation:1876409fd" o:regroupid="94" fillcolor="white [3201]" strokecolor="#664c26 [1609]" strokeweight="1.5pt">
                <v:shadow color="#868686"/>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4623" type="#_x0000_t70" style="position:absolute;left:5659;top:11036;width:647;height:1182" o:regroupid="94" fillcolor="white [3201]" strokecolor="#664c26 [1609]" strokeweight="1.5pt">
                <v:shadow color="#868686"/>
                <v:textbox style="layout-flow:vertical-ideographic"/>
              </v:shape>
              <v:shape id="_x0000_s14624" type="#_x0000_t13" style="position:absolute;left:6978;top:11267;width:1452;height:538" o:regroupid="94" fillcolor="white [3201]" strokecolor="#664c26 [1609]" strokeweight="1.5pt">
                <v:shadow color="#868686"/>
              </v:shape>
              <v:shape id="_x0000_s14621" type="#_x0000_t13" style="position:absolute;left:3709;top:10528;width:1189;height:396;rotation:-2294842fd" o:regroupid="94" fillcolor="white [3201]" strokecolor="#664c26 [1609]" strokeweight="1.5pt">
                <v:shadow color="#868686"/>
              </v:shape>
            </v:group>
            <v:roundrect id="_x0000_s15338" style="position:absolute;left:2265;top:9870;width:8220;height:3675" arcsize="10923f" filled="f" strokecolor="#664c26 [1609]" strokeweight=".5pt">
              <v:textbox style="mso-rotate-with-shape:t"/>
            </v:roundrect>
          </v:group>
        </w:pict>
      </w:r>
    </w:p>
    <w:p w:rsidR="00503D64" w:rsidRPr="0011203D" w:rsidRDefault="00503D64" w:rsidP="00503D64">
      <w:pPr>
        <w:spacing w:line="480" w:lineRule="auto"/>
        <w:ind w:left="360"/>
        <w:jc w:val="both"/>
        <w:rPr>
          <w:rFonts w:ascii="Arial" w:hAnsi="Arial" w:cs="Arial"/>
          <w:sz w:val="28"/>
          <w:lang w:val="es-EC"/>
        </w:rPr>
      </w:pPr>
    </w:p>
    <w:p w:rsidR="00503D64" w:rsidRPr="0011203D" w:rsidRDefault="00503D64" w:rsidP="00503D64">
      <w:pPr>
        <w:spacing w:line="480" w:lineRule="auto"/>
        <w:ind w:left="360"/>
        <w:jc w:val="both"/>
        <w:rPr>
          <w:rFonts w:ascii="Arial" w:hAnsi="Arial" w:cs="Arial"/>
          <w:b/>
          <w:bCs/>
          <w:sz w:val="28"/>
          <w:lang w:val="es-EC"/>
        </w:rPr>
      </w:pPr>
    </w:p>
    <w:p w:rsidR="00503D64" w:rsidRPr="0011203D" w:rsidRDefault="00503D64" w:rsidP="00503D64">
      <w:pPr>
        <w:spacing w:line="480" w:lineRule="auto"/>
        <w:jc w:val="both"/>
        <w:rPr>
          <w:rFonts w:ascii="Arial" w:hAnsi="Arial" w:cs="Arial"/>
          <w:b/>
          <w:bCs/>
          <w:sz w:val="28"/>
          <w:lang w:val="es-EC"/>
        </w:rPr>
      </w:pPr>
    </w:p>
    <w:p w:rsidR="00503D64" w:rsidRPr="0011203D" w:rsidRDefault="00503D64" w:rsidP="00503D64">
      <w:pPr>
        <w:spacing w:line="480" w:lineRule="auto"/>
        <w:jc w:val="both"/>
        <w:rPr>
          <w:rFonts w:ascii="Arial" w:hAnsi="Arial" w:cs="Arial"/>
          <w:b/>
          <w:bCs/>
          <w:sz w:val="28"/>
          <w:lang w:val="es-EC"/>
        </w:rPr>
      </w:pPr>
    </w:p>
    <w:p w:rsidR="00503D64" w:rsidRDefault="00503D64" w:rsidP="00503D64">
      <w:pPr>
        <w:spacing w:line="480" w:lineRule="auto"/>
        <w:ind w:left="1134"/>
        <w:jc w:val="both"/>
        <w:rPr>
          <w:rFonts w:ascii="Arial" w:hAnsi="Arial" w:cs="Arial"/>
          <w:lang w:val="es-EC"/>
        </w:rPr>
      </w:pPr>
      <w:r>
        <w:rPr>
          <w:rFonts w:ascii="Arial" w:hAnsi="Arial" w:cs="Arial"/>
          <w:bCs/>
          <w:lang w:val="es-EC"/>
        </w:rPr>
        <w:lastRenderedPageBreak/>
        <w:t>La definición escogid</w:t>
      </w:r>
      <w:r w:rsidR="00016E6E">
        <w:rPr>
          <w:rFonts w:ascii="Arial" w:hAnsi="Arial" w:cs="Arial"/>
          <w:bCs/>
          <w:lang w:val="es-EC"/>
        </w:rPr>
        <w:t>a se orientó hacia los servicios</w:t>
      </w:r>
      <w:r>
        <w:rPr>
          <w:rFonts w:ascii="Arial" w:hAnsi="Arial" w:cs="Arial"/>
          <w:bCs/>
          <w:lang w:val="es-EC"/>
        </w:rPr>
        <w:t xml:space="preserve"> y  beneficios ofrecidos a los clientes, por tener mayor cobertura sobre los factores estratégicos: “</w:t>
      </w:r>
      <w:r w:rsidRPr="0011203D">
        <w:rPr>
          <w:rFonts w:ascii="Arial" w:hAnsi="Arial" w:cs="Arial"/>
          <w:lang w:val="es-EC"/>
        </w:rPr>
        <w:t xml:space="preserve">Apoyar el crecimiento y desarrollo de cada provincia donde se esté trabajando, mediante la participación activa en la construcción de vías y de la infraestructura </w:t>
      </w:r>
      <w:r>
        <w:rPr>
          <w:rFonts w:ascii="Arial" w:hAnsi="Arial" w:cs="Arial"/>
          <w:lang w:val="es-EC"/>
        </w:rPr>
        <w:t>requerida para cualquier sector</w:t>
      </w:r>
      <w:r w:rsidR="00856155">
        <w:rPr>
          <w:rFonts w:ascii="Arial" w:hAnsi="Arial" w:cs="Arial"/>
          <w:lang w:val="es-EC"/>
        </w:rPr>
        <w:t>” (</w:t>
      </w:r>
      <w:r w:rsidR="009302A6">
        <w:rPr>
          <w:rFonts w:ascii="Arial" w:hAnsi="Arial" w:cs="Arial"/>
          <w:lang w:val="es-EC"/>
        </w:rPr>
        <w:t>Véase Anexo No.1)</w:t>
      </w:r>
      <w:r w:rsidR="009302A6">
        <w:rPr>
          <w:rStyle w:val="Refdenotaalpie"/>
          <w:rFonts w:ascii="Arial" w:hAnsi="Arial" w:cs="Arial"/>
          <w:lang w:val="es-EC"/>
        </w:rPr>
        <w:footnoteReference w:id="4"/>
      </w:r>
      <w:r>
        <w:rPr>
          <w:rFonts w:ascii="Arial" w:hAnsi="Arial" w:cs="Arial"/>
          <w:lang w:val="es-EC"/>
        </w:rPr>
        <w:t>.</w:t>
      </w:r>
    </w:p>
    <w:p w:rsidR="009E3C0D" w:rsidRPr="00ED501C" w:rsidRDefault="009E3C0D" w:rsidP="00503D64">
      <w:pPr>
        <w:spacing w:line="480" w:lineRule="auto"/>
        <w:ind w:left="1134"/>
        <w:jc w:val="both"/>
        <w:rPr>
          <w:rFonts w:ascii="Arial" w:hAnsi="Arial" w:cs="Arial"/>
          <w:bCs/>
          <w:lang w:val="es-EC"/>
        </w:rPr>
      </w:pPr>
    </w:p>
    <w:p w:rsidR="00503D64" w:rsidRDefault="00503D64" w:rsidP="00F90E98">
      <w:pPr>
        <w:pStyle w:val="Prrafodelista"/>
        <w:numPr>
          <w:ilvl w:val="1"/>
          <w:numId w:val="40"/>
        </w:numPr>
        <w:spacing w:after="240" w:line="480" w:lineRule="auto"/>
        <w:ind w:left="1134" w:hanging="425"/>
        <w:contextualSpacing w:val="0"/>
        <w:jc w:val="both"/>
        <w:rPr>
          <w:rFonts w:ascii="Arial" w:hAnsi="Arial" w:cs="Arial"/>
          <w:b/>
          <w:bCs/>
          <w:lang w:val="es-EC"/>
        </w:rPr>
      </w:pPr>
      <w:r w:rsidRPr="00503D64">
        <w:rPr>
          <w:rFonts w:ascii="Arial" w:hAnsi="Arial" w:cs="Arial"/>
          <w:b/>
          <w:bCs/>
          <w:lang w:val="es-EC"/>
        </w:rPr>
        <w:t>Análisis FODA</w:t>
      </w:r>
      <w:r w:rsidRPr="00503D64">
        <w:rPr>
          <w:rStyle w:val="Refdenotaalpie"/>
          <w:rFonts w:ascii="Arial" w:hAnsi="Arial" w:cs="Arial"/>
          <w:b/>
          <w:bCs/>
          <w:lang w:val="es-EC"/>
        </w:rPr>
        <w:footnoteReference w:id="5"/>
      </w:r>
    </w:p>
    <w:p w:rsidR="00680B0B" w:rsidRPr="00680B0B" w:rsidRDefault="00785D95" w:rsidP="00680B0B">
      <w:pPr>
        <w:pStyle w:val="Prrafodelista"/>
        <w:spacing w:line="360" w:lineRule="auto"/>
        <w:ind w:left="405"/>
        <w:jc w:val="center"/>
        <w:rPr>
          <w:rFonts w:ascii="Arial" w:hAnsi="Arial" w:cs="Arial"/>
          <w:b/>
          <w:bCs/>
          <w:sz w:val="22"/>
          <w:lang w:val="es-EC"/>
        </w:rPr>
      </w:pPr>
      <w:r>
        <w:rPr>
          <w:rFonts w:ascii="Arial" w:hAnsi="Arial" w:cs="Arial"/>
          <w:b/>
          <w:bCs/>
          <w:sz w:val="22"/>
          <w:lang w:val="es-EC"/>
        </w:rPr>
        <w:t>Tabla</w:t>
      </w:r>
      <w:r w:rsidR="00680B0B" w:rsidRPr="00680B0B">
        <w:rPr>
          <w:rFonts w:ascii="Arial" w:hAnsi="Arial" w:cs="Arial"/>
          <w:b/>
          <w:bCs/>
          <w:sz w:val="22"/>
          <w:lang w:val="es-EC"/>
        </w:rPr>
        <w:t xml:space="preserve"> 4.</w:t>
      </w:r>
      <w:r>
        <w:rPr>
          <w:rFonts w:ascii="Arial" w:hAnsi="Arial" w:cs="Arial"/>
          <w:b/>
          <w:bCs/>
          <w:sz w:val="22"/>
          <w:lang w:val="es-EC"/>
        </w:rPr>
        <w:t>1</w:t>
      </w:r>
      <w:r w:rsidR="00680B0B" w:rsidRPr="00680B0B">
        <w:rPr>
          <w:rFonts w:ascii="Arial" w:hAnsi="Arial" w:cs="Arial"/>
          <w:b/>
          <w:bCs/>
          <w:sz w:val="22"/>
          <w:lang w:val="es-EC"/>
        </w:rPr>
        <w:t>: Matriz de Análisis FODA</w:t>
      </w:r>
    </w:p>
    <w:tbl>
      <w:tblPr>
        <w:tblStyle w:val="Tablaelegante"/>
        <w:tblW w:w="8109" w:type="dxa"/>
        <w:tblInd w:w="522" w:type="dxa"/>
        <w:tblLook w:val="04A0"/>
      </w:tblPr>
      <w:tblGrid>
        <w:gridCol w:w="722"/>
        <w:gridCol w:w="3323"/>
        <w:gridCol w:w="3254"/>
        <w:gridCol w:w="810"/>
      </w:tblGrid>
      <w:tr w:rsidR="00914D11" w:rsidRPr="00914D11" w:rsidTr="00997509">
        <w:trPr>
          <w:cnfStyle w:val="100000000000"/>
          <w:trHeight w:val="270"/>
        </w:trPr>
        <w:tc>
          <w:tcPr>
            <w:tcW w:w="8109" w:type="dxa"/>
            <w:gridSpan w:val="4"/>
            <w:shd w:val="clear" w:color="auto" w:fill="F2F2F2" w:themeFill="background1" w:themeFillShade="F2"/>
            <w:vAlign w:val="bottom"/>
          </w:tcPr>
          <w:p w:rsidR="00914D11" w:rsidRPr="00914D11" w:rsidRDefault="00914D11" w:rsidP="00680B0B">
            <w:pPr>
              <w:pStyle w:val="Prrafodelista"/>
              <w:spacing w:before="240" w:line="360" w:lineRule="auto"/>
              <w:ind w:left="0"/>
              <w:contextualSpacing w:val="0"/>
              <w:jc w:val="center"/>
              <w:rPr>
                <w:rFonts w:ascii="Arial" w:hAnsi="Arial" w:cs="Arial"/>
                <w:b/>
                <w:bCs/>
                <w:sz w:val="20"/>
                <w:lang w:val="es-EC"/>
              </w:rPr>
            </w:pPr>
            <w:r w:rsidRPr="00680B0B">
              <w:rPr>
                <w:rFonts w:ascii="Arial" w:hAnsi="Arial" w:cs="Arial"/>
                <w:b/>
                <w:bCs/>
                <w:lang w:val="es-EC"/>
              </w:rPr>
              <w:t>ANÁLISIS FODA</w:t>
            </w:r>
          </w:p>
        </w:tc>
      </w:tr>
      <w:tr w:rsidR="00680B0B" w:rsidRPr="00914D11" w:rsidTr="00177F95">
        <w:trPr>
          <w:trHeight w:val="270"/>
        </w:trPr>
        <w:tc>
          <w:tcPr>
            <w:tcW w:w="722" w:type="dxa"/>
            <w:vMerge w:val="restart"/>
            <w:shd w:val="clear" w:color="auto" w:fill="D9D9D9" w:themeFill="background1" w:themeFillShade="D9"/>
            <w:textDirection w:val="btLr"/>
          </w:tcPr>
          <w:p w:rsidR="001236EC" w:rsidRPr="00914D11" w:rsidRDefault="001236EC" w:rsidP="00680B0B">
            <w:pPr>
              <w:pStyle w:val="Prrafodelista"/>
              <w:spacing w:before="240"/>
              <w:ind w:left="113" w:right="113"/>
              <w:contextualSpacing w:val="0"/>
              <w:jc w:val="center"/>
              <w:rPr>
                <w:rFonts w:ascii="Arial" w:hAnsi="Arial" w:cs="Arial"/>
                <w:b/>
                <w:bCs/>
                <w:sz w:val="20"/>
                <w:lang w:val="es-EC"/>
              </w:rPr>
            </w:pPr>
            <w:r w:rsidRPr="001236EC">
              <w:rPr>
                <w:rFonts w:ascii="Arial" w:hAnsi="Arial" w:cs="Arial"/>
                <w:b/>
                <w:bCs/>
                <w:sz w:val="22"/>
                <w:lang w:val="es-EC"/>
              </w:rPr>
              <w:t>Análisis Interno</w:t>
            </w:r>
          </w:p>
        </w:tc>
        <w:tc>
          <w:tcPr>
            <w:tcW w:w="3323" w:type="dxa"/>
            <w:shd w:val="clear" w:color="auto" w:fill="CBCBCB" w:themeFill="text2" w:themeFillTint="40"/>
          </w:tcPr>
          <w:p w:rsidR="001236EC" w:rsidRPr="00914D11" w:rsidRDefault="001236EC" w:rsidP="001236EC">
            <w:pPr>
              <w:pStyle w:val="Prrafodelista"/>
              <w:ind w:left="0"/>
              <w:contextualSpacing w:val="0"/>
              <w:jc w:val="center"/>
              <w:rPr>
                <w:rFonts w:ascii="Arial" w:hAnsi="Arial" w:cs="Arial"/>
                <w:b/>
                <w:bCs/>
                <w:sz w:val="20"/>
                <w:lang w:val="es-EC"/>
              </w:rPr>
            </w:pPr>
            <w:r w:rsidRPr="00914D11">
              <w:rPr>
                <w:rFonts w:ascii="Arial" w:hAnsi="Arial" w:cs="Arial"/>
                <w:b/>
                <w:bCs/>
                <w:sz w:val="20"/>
                <w:lang w:val="es-EC"/>
              </w:rPr>
              <w:t>Fortalezas</w:t>
            </w:r>
          </w:p>
        </w:tc>
        <w:tc>
          <w:tcPr>
            <w:tcW w:w="3254" w:type="dxa"/>
            <w:shd w:val="clear" w:color="auto" w:fill="CBCBCB" w:themeFill="text2" w:themeFillTint="40"/>
          </w:tcPr>
          <w:p w:rsidR="001236EC" w:rsidRPr="00914D11" w:rsidRDefault="001236EC" w:rsidP="001236EC">
            <w:pPr>
              <w:pStyle w:val="Prrafodelista"/>
              <w:ind w:left="0"/>
              <w:contextualSpacing w:val="0"/>
              <w:jc w:val="center"/>
              <w:rPr>
                <w:rFonts w:ascii="Arial" w:hAnsi="Arial" w:cs="Arial"/>
                <w:b/>
                <w:bCs/>
                <w:sz w:val="20"/>
                <w:lang w:val="es-EC"/>
              </w:rPr>
            </w:pPr>
            <w:r w:rsidRPr="00914D11">
              <w:rPr>
                <w:rFonts w:ascii="Arial" w:hAnsi="Arial" w:cs="Arial"/>
                <w:b/>
                <w:bCs/>
                <w:sz w:val="20"/>
                <w:lang w:val="es-EC"/>
              </w:rPr>
              <w:t>Oportunidades</w:t>
            </w:r>
          </w:p>
        </w:tc>
        <w:tc>
          <w:tcPr>
            <w:tcW w:w="810" w:type="dxa"/>
            <w:vMerge w:val="restart"/>
            <w:shd w:val="clear" w:color="auto" w:fill="D9D9D9" w:themeFill="background1" w:themeFillShade="D9"/>
            <w:textDirection w:val="btLr"/>
          </w:tcPr>
          <w:p w:rsidR="001236EC" w:rsidRPr="00914D11" w:rsidRDefault="001236EC" w:rsidP="001236EC">
            <w:pPr>
              <w:pStyle w:val="Prrafodelista"/>
              <w:ind w:left="113" w:right="113"/>
              <w:contextualSpacing w:val="0"/>
              <w:jc w:val="center"/>
              <w:rPr>
                <w:rFonts w:ascii="Arial" w:hAnsi="Arial" w:cs="Arial"/>
                <w:b/>
                <w:bCs/>
                <w:sz w:val="20"/>
                <w:lang w:val="es-EC"/>
              </w:rPr>
            </w:pPr>
            <w:r w:rsidRPr="001236EC">
              <w:rPr>
                <w:rFonts w:ascii="Arial" w:hAnsi="Arial" w:cs="Arial"/>
                <w:b/>
                <w:bCs/>
                <w:sz w:val="22"/>
                <w:lang w:val="es-EC"/>
              </w:rPr>
              <w:t>Análisis Externo</w:t>
            </w:r>
          </w:p>
        </w:tc>
      </w:tr>
      <w:tr w:rsidR="001236EC" w:rsidRPr="00914D11" w:rsidTr="00997509">
        <w:trPr>
          <w:trHeight w:val="173"/>
        </w:trPr>
        <w:tc>
          <w:tcPr>
            <w:tcW w:w="722" w:type="dxa"/>
            <w:vMerge/>
            <w:shd w:val="clear" w:color="auto" w:fill="D9D9D9" w:themeFill="background1" w:themeFillShade="D9"/>
          </w:tcPr>
          <w:p w:rsidR="001236EC" w:rsidRPr="00914D11" w:rsidRDefault="001236EC" w:rsidP="00914D11">
            <w:pPr>
              <w:pStyle w:val="Prrafodelista"/>
              <w:ind w:left="0"/>
              <w:contextualSpacing w:val="0"/>
              <w:jc w:val="both"/>
              <w:rPr>
                <w:rFonts w:ascii="Arial" w:hAnsi="Arial" w:cs="Arial"/>
                <w:b/>
                <w:bCs/>
                <w:sz w:val="20"/>
                <w:lang w:val="es-EC"/>
              </w:rPr>
            </w:pPr>
          </w:p>
        </w:tc>
        <w:tc>
          <w:tcPr>
            <w:tcW w:w="3323" w:type="dxa"/>
          </w:tcPr>
          <w:p w:rsidR="001236EC" w:rsidRPr="00914D11" w:rsidRDefault="001236EC" w:rsidP="001236EC">
            <w:pPr>
              <w:pStyle w:val="Prrafodelista"/>
              <w:ind w:left="0"/>
              <w:contextualSpacing w:val="0"/>
              <w:jc w:val="both"/>
              <w:rPr>
                <w:rFonts w:ascii="Arial" w:hAnsi="Arial" w:cs="Arial"/>
                <w:bCs/>
                <w:sz w:val="20"/>
                <w:lang w:val="es-EC"/>
              </w:rPr>
            </w:pPr>
            <w:r>
              <w:rPr>
                <w:rFonts w:ascii="Arial" w:hAnsi="Arial" w:cs="Arial"/>
                <w:bCs/>
                <w:sz w:val="20"/>
                <w:lang w:val="es-EC"/>
              </w:rPr>
              <w:t>1.- La empresa cuenta con maquinarias de alta tecnología</w:t>
            </w:r>
          </w:p>
        </w:tc>
        <w:tc>
          <w:tcPr>
            <w:tcW w:w="3254" w:type="dxa"/>
          </w:tcPr>
          <w:p w:rsidR="001236EC" w:rsidRPr="00914D11" w:rsidRDefault="001236EC" w:rsidP="00914D11">
            <w:pPr>
              <w:pStyle w:val="Prrafodelista"/>
              <w:ind w:left="0"/>
              <w:contextualSpacing w:val="0"/>
              <w:jc w:val="both"/>
              <w:rPr>
                <w:rFonts w:ascii="Arial" w:hAnsi="Arial" w:cs="Arial"/>
                <w:bCs/>
                <w:sz w:val="20"/>
                <w:lang w:val="es-EC"/>
              </w:rPr>
            </w:pPr>
            <w:r>
              <w:rPr>
                <w:rFonts w:ascii="Arial" w:hAnsi="Arial" w:cs="Arial"/>
                <w:bCs/>
                <w:sz w:val="20"/>
                <w:lang w:val="es-EC"/>
              </w:rPr>
              <w:t>1.- Gobiernos invierte buena parte del presupuesto en vías para el sector rural</w:t>
            </w:r>
          </w:p>
        </w:tc>
        <w:tc>
          <w:tcPr>
            <w:tcW w:w="810" w:type="dxa"/>
            <w:vMerge/>
            <w:shd w:val="clear" w:color="auto" w:fill="D9D9D9" w:themeFill="background1" w:themeFillShade="D9"/>
          </w:tcPr>
          <w:p w:rsidR="001236EC" w:rsidRPr="00914D11" w:rsidRDefault="001236EC" w:rsidP="001236EC">
            <w:pPr>
              <w:pStyle w:val="Prrafodelista"/>
              <w:ind w:left="0"/>
              <w:contextualSpacing w:val="0"/>
              <w:jc w:val="center"/>
              <w:rPr>
                <w:rFonts w:ascii="Arial" w:hAnsi="Arial" w:cs="Arial"/>
                <w:b/>
                <w:bCs/>
                <w:sz w:val="20"/>
                <w:lang w:val="es-EC"/>
              </w:rPr>
            </w:pPr>
          </w:p>
        </w:tc>
      </w:tr>
      <w:tr w:rsidR="001236EC" w:rsidRPr="00914D11" w:rsidTr="00997509">
        <w:trPr>
          <w:trHeight w:val="173"/>
        </w:trPr>
        <w:tc>
          <w:tcPr>
            <w:tcW w:w="722" w:type="dxa"/>
            <w:vMerge/>
            <w:shd w:val="clear" w:color="auto" w:fill="D9D9D9" w:themeFill="background1" w:themeFillShade="D9"/>
          </w:tcPr>
          <w:p w:rsidR="001236EC" w:rsidRPr="00914D11" w:rsidRDefault="001236EC" w:rsidP="00914D11">
            <w:pPr>
              <w:pStyle w:val="Prrafodelista"/>
              <w:ind w:left="0"/>
              <w:contextualSpacing w:val="0"/>
              <w:jc w:val="both"/>
              <w:rPr>
                <w:rFonts w:ascii="Arial" w:hAnsi="Arial" w:cs="Arial"/>
                <w:b/>
                <w:bCs/>
                <w:sz w:val="20"/>
                <w:lang w:val="es-EC"/>
              </w:rPr>
            </w:pPr>
          </w:p>
        </w:tc>
        <w:tc>
          <w:tcPr>
            <w:tcW w:w="3323" w:type="dxa"/>
          </w:tcPr>
          <w:p w:rsidR="001236EC" w:rsidRPr="00914D11" w:rsidRDefault="001236EC" w:rsidP="001236EC">
            <w:pPr>
              <w:pStyle w:val="Prrafodelista"/>
              <w:ind w:left="0"/>
              <w:contextualSpacing w:val="0"/>
              <w:jc w:val="both"/>
              <w:rPr>
                <w:rFonts w:ascii="Arial" w:hAnsi="Arial" w:cs="Arial"/>
                <w:bCs/>
                <w:sz w:val="20"/>
                <w:lang w:val="es-EC"/>
              </w:rPr>
            </w:pPr>
            <w:r>
              <w:rPr>
                <w:rFonts w:ascii="Arial" w:hAnsi="Arial" w:cs="Arial"/>
                <w:bCs/>
                <w:sz w:val="20"/>
                <w:lang w:val="es-EC"/>
              </w:rPr>
              <w:t>2.- Mucha Experiencia en la construcción de vías</w:t>
            </w:r>
          </w:p>
        </w:tc>
        <w:tc>
          <w:tcPr>
            <w:tcW w:w="3254" w:type="dxa"/>
          </w:tcPr>
          <w:p w:rsidR="001236EC" w:rsidRPr="00914D11" w:rsidRDefault="001236EC" w:rsidP="00914D11">
            <w:pPr>
              <w:pStyle w:val="Prrafodelista"/>
              <w:ind w:left="0"/>
              <w:contextualSpacing w:val="0"/>
              <w:jc w:val="both"/>
              <w:rPr>
                <w:rFonts w:ascii="Arial" w:hAnsi="Arial" w:cs="Arial"/>
                <w:bCs/>
                <w:sz w:val="20"/>
                <w:lang w:val="es-EC"/>
              </w:rPr>
            </w:pPr>
          </w:p>
        </w:tc>
        <w:tc>
          <w:tcPr>
            <w:tcW w:w="810" w:type="dxa"/>
            <w:vMerge/>
            <w:shd w:val="clear" w:color="auto" w:fill="D9D9D9" w:themeFill="background1" w:themeFillShade="D9"/>
          </w:tcPr>
          <w:p w:rsidR="001236EC" w:rsidRPr="00914D11" w:rsidRDefault="001236EC" w:rsidP="001236EC">
            <w:pPr>
              <w:pStyle w:val="Prrafodelista"/>
              <w:ind w:left="0"/>
              <w:contextualSpacing w:val="0"/>
              <w:jc w:val="center"/>
              <w:rPr>
                <w:rFonts w:ascii="Arial" w:hAnsi="Arial" w:cs="Arial"/>
                <w:b/>
                <w:bCs/>
                <w:sz w:val="20"/>
                <w:lang w:val="es-EC"/>
              </w:rPr>
            </w:pPr>
          </w:p>
        </w:tc>
      </w:tr>
      <w:tr w:rsidR="001236EC" w:rsidRPr="00914D11" w:rsidTr="00997509">
        <w:trPr>
          <w:trHeight w:val="173"/>
        </w:trPr>
        <w:tc>
          <w:tcPr>
            <w:tcW w:w="722" w:type="dxa"/>
            <w:vMerge/>
            <w:shd w:val="clear" w:color="auto" w:fill="D9D9D9" w:themeFill="background1" w:themeFillShade="D9"/>
          </w:tcPr>
          <w:p w:rsidR="001236EC" w:rsidRPr="00914D11" w:rsidRDefault="001236EC" w:rsidP="00914D11">
            <w:pPr>
              <w:pStyle w:val="Prrafodelista"/>
              <w:ind w:left="0"/>
              <w:contextualSpacing w:val="0"/>
              <w:jc w:val="both"/>
              <w:rPr>
                <w:rFonts w:ascii="Arial" w:hAnsi="Arial" w:cs="Arial"/>
                <w:b/>
                <w:bCs/>
                <w:sz w:val="20"/>
                <w:lang w:val="es-EC"/>
              </w:rPr>
            </w:pPr>
          </w:p>
        </w:tc>
        <w:tc>
          <w:tcPr>
            <w:tcW w:w="3323" w:type="dxa"/>
          </w:tcPr>
          <w:p w:rsidR="001236EC" w:rsidRDefault="001236EC" w:rsidP="001236EC">
            <w:pPr>
              <w:pStyle w:val="Prrafodelista"/>
              <w:ind w:left="0"/>
              <w:contextualSpacing w:val="0"/>
              <w:jc w:val="both"/>
              <w:rPr>
                <w:rFonts w:ascii="Arial" w:hAnsi="Arial" w:cs="Arial"/>
                <w:bCs/>
                <w:sz w:val="20"/>
                <w:lang w:val="es-EC"/>
              </w:rPr>
            </w:pPr>
            <w:r>
              <w:rPr>
                <w:rFonts w:ascii="Arial" w:hAnsi="Arial" w:cs="Arial"/>
                <w:bCs/>
                <w:sz w:val="20"/>
                <w:lang w:val="es-EC"/>
              </w:rPr>
              <w:t>3.- Excelente predisposición a la implementación de todo aquello que sirva para mejorar</w:t>
            </w:r>
          </w:p>
        </w:tc>
        <w:tc>
          <w:tcPr>
            <w:tcW w:w="3254" w:type="dxa"/>
          </w:tcPr>
          <w:p w:rsidR="001236EC" w:rsidRPr="00914D11" w:rsidRDefault="001236EC" w:rsidP="00914D11">
            <w:pPr>
              <w:pStyle w:val="Prrafodelista"/>
              <w:ind w:left="0"/>
              <w:contextualSpacing w:val="0"/>
              <w:jc w:val="both"/>
              <w:rPr>
                <w:rFonts w:ascii="Arial" w:hAnsi="Arial" w:cs="Arial"/>
                <w:bCs/>
                <w:sz w:val="20"/>
                <w:lang w:val="es-EC"/>
              </w:rPr>
            </w:pPr>
          </w:p>
        </w:tc>
        <w:tc>
          <w:tcPr>
            <w:tcW w:w="810" w:type="dxa"/>
            <w:vMerge/>
            <w:shd w:val="clear" w:color="auto" w:fill="D9D9D9" w:themeFill="background1" w:themeFillShade="D9"/>
          </w:tcPr>
          <w:p w:rsidR="001236EC" w:rsidRPr="00914D11" w:rsidRDefault="001236EC" w:rsidP="001236EC">
            <w:pPr>
              <w:pStyle w:val="Prrafodelista"/>
              <w:ind w:left="0"/>
              <w:contextualSpacing w:val="0"/>
              <w:jc w:val="center"/>
              <w:rPr>
                <w:rFonts w:ascii="Arial" w:hAnsi="Arial" w:cs="Arial"/>
                <w:b/>
                <w:bCs/>
                <w:sz w:val="20"/>
                <w:lang w:val="es-EC"/>
              </w:rPr>
            </w:pPr>
          </w:p>
        </w:tc>
      </w:tr>
      <w:tr w:rsidR="00680B0B" w:rsidRPr="00914D11" w:rsidTr="00177F95">
        <w:trPr>
          <w:trHeight w:val="270"/>
        </w:trPr>
        <w:tc>
          <w:tcPr>
            <w:tcW w:w="722" w:type="dxa"/>
            <w:vMerge w:val="restart"/>
            <w:shd w:val="clear" w:color="auto" w:fill="D9D9D9" w:themeFill="background1" w:themeFillShade="D9"/>
            <w:textDirection w:val="btLr"/>
          </w:tcPr>
          <w:p w:rsidR="00680B0B" w:rsidRPr="00914D11" w:rsidRDefault="00680B0B" w:rsidP="001236EC">
            <w:pPr>
              <w:pStyle w:val="Prrafodelista"/>
              <w:ind w:left="113" w:right="113"/>
              <w:jc w:val="center"/>
              <w:rPr>
                <w:rFonts w:ascii="Arial" w:hAnsi="Arial" w:cs="Arial"/>
                <w:b/>
                <w:bCs/>
                <w:sz w:val="20"/>
                <w:lang w:val="es-EC"/>
              </w:rPr>
            </w:pPr>
            <w:r w:rsidRPr="001236EC">
              <w:rPr>
                <w:rFonts w:ascii="Arial" w:hAnsi="Arial" w:cs="Arial"/>
                <w:b/>
                <w:bCs/>
                <w:sz w:val="22"/>
                <w:lang w:val="es-EC"/>
              </w:rPr>
              <w:t>Análisis Externo</w:t>
            </w:r>
          </w:p>
        </w:tc>
        <w:tc>
          <w:tcPr>
            <w:tcW w:w="3323" w:type="dxa"/>
            <w:shd w:val="clear" w:color="auto" w:fill="CBCBCB" w:themeFill="text2" w:themeFillTint="40"/>
          </w:tcPr>
          <w:p w:rsidR="00680B0B" w:rsidRPr="00914D11" w:rsidRDefault="00680B0B" w:rsidP="001236EC">
            <w:pPr>
              <w:pStyle w:val="Prrafodelista"/>
              <w:ind w:left="0"/>
              <w:contextualSpacing w:val="0"/>
              <w:jc w:val="center"/>
              <w:rPr>
                <w:rFonts w:ascii="Arial" w:hAnsi="Arial" w:cs="Arial"/>
                <w:b/>
                <w:bCs/>
                <w:sz w:val="20"/>
                <w:lang w:val="es-EC"/>
              </w:rPr>
            </w:pPr>
            <w:r>
              <w:rPr>
                <w:rFonts w:ascii="Arial" w:hAnsi="Arial" w:cs="Arial"/>
                <w:b/>
                <w:bCs/>
                <w:sz w:val="20"/>
                <w:lang w:val="es-EC"/>
              </w:rPr>
              <w:t>Debilidades</w:t>
            </w:r>
          </w:p>
        </w:tc>
        <w:tc>
          <w:tcPr>
            <w:tcW w:w="3254" w:type="dxa"/>
            <w:shd w:val="clear" w:color="auto" w:fill="CBCBCB" w:themeFill="text2" w:themeFillTint="40"/>
          </w:tcPr>
          <w:p w:rsidR="00680B0B" w:rsidRPr="00914D11" w:rsidRDefault="00680B0B" w:rsidP="001236EC">
            <w:pPr>
              <w:pStyle w:val="Prrafodelista"/>
              <w:ind w:left="0"/>
              <w:contextualSpacing w:val="0"/>
              <w:jc w:val="center"/>
              <w:rPr>
                <w:rFonts w:ascii="Arial" w:hAnsi="Arial" w:cs="Arial"/>
                <w:b/>
                <w:bCs/>
                <w:sz w:val="20"/>
                <w:lang w:val="es-EC"/>
              </w:rPr>
            </w:pPr>
            <w:r>
              <w:rPr>
                <w:rFonts w:ascii="Arial" w:hAnsi="Arial" w:cs="Arial"/>
                <w:b/>
                <w:bCs/>
                <w:sz w:val="20"/>
                <w:lang w:val="es-EC"/>
              </w:rPr>
              <w:t>Amenazas</w:t>
            </w:r>
          </w:p>
        </w:tc>
        <w:tc>
          <w:tcPr>
            <w:tcW w:w="810" w:type="dxa"/>
            <w:vMerge w:val="restart"/>
            <w:shd w:val="clear" w:color="auto" w:fill="D9D9D9" w:themeFill="background1" w:themeFillShade="D9"/>
            <w:textDirection w:val="btLr"/>
          </w:tcPr>
          <w:p w:rsidR="00680B0B" w:rsidRPr="00914D11" w:rsidRDefault="00680B0B" w:rsidP="001236EC">
            <w:pPr>
              <w:pStyle w:val="Prrafodelista"/>
              <w:ind w:left="113" w:right="113"/>
              <w:jc w:val="center"/>
              <w:rPr>
                <w:rFonts w:ascii="Arial" w:hAnsi="Arial" w:cs="Arial"/>
                <w:b/>
                <w:bCs/>
                <w:sz w:val="20"/>
                <w:lang w:val="es-EC"/>
              </w:rPr>
            </w:pPr>
            <w:r w:rsidRPr="001236EC">
              <w:rPr>
                <w:rFonts w:ascii="Arial" w:hAnsi="Arial" w:cs="Arial"/>
                <w:b/>
                <w:bCs/>
                <w:sz w:val="22"/>
                <w:lang w:val="es-EC"/>
              </w:rPr>
              <w:t>Análisis Interno</w:t>
            </w:r>
          </w:p>
        </w:tc>
      </w:tr>
      <w:tr w:rsidR="00680B0B" w:rsidRPr="00914D11" w:rsidTr="00997509">
        <w:trPr>
          <w:trHeight w:val="829"/>
        </w:trPr>
        <w:tc>
          <w:tcPr>
            <w:tcW w:w="722" w:type="dxa"/>
            <w:vMerge/>
            <w:shd w:val="clear" w:color="auto" w:fill="D9D9D9" w:themeFill="background1" w:themeFillShade="D9"/>
            <w:textDirection w:val="btLr"/>
          </w:tcPr>
          <w:p w:rsidR="00680B0B" w:rsidRPr="001236EC" w:rsidRDefault="00680B0B" w:rsidP="001236EC">
            <w:pPr>
              <w:pStyle w:val="Prrafodelista"/>
              <w:ind w:left="113" w:right="113"/>
              <w:contextualSpacing w:val="0"/>
              <w:jc w:val="center"/>
              <w:rPr>
                <w:rFonts w:ascii="Arial" w:hAnsi="Arial" w:cs="Arial"/>
                <w:b/>
                <w:bCs/>
                <w:sz w:val="22"/>
                <w:lang w:val="es-EC"/>
              </w:rPr>
            </w:pPr>
          </w:p>
        </w:tc>
        <w:tc>
          <w:tcPr>
            <w:tcW w:w="3323" w:type="dxa"/>
          </w:tcPr>
          <w:p w:rsidR="00680B0B" w:rsidRPr="001236EC" w:rsidRDefault="00680B0B" w:rsidP="001236EC">
            <w:pPr>
              <w:pStyle w:val="Prrafodelista"/>
              <w:ind w:left="0"/>
              <w:contextualSpacing w:val="0"/>
              <w:jc w:val="both"/>
              <w:rPr>
                <w:rFonts w:ascii="Arial" w:hAnsi="Arial" w:cs="Arial"/>
                <w:bCs/>
                <w:sz w:val="20"/>
                <w:lang w:val="es-EC"/>
              </w:rPr>
            </w:pPr>
            <w:r>
              <w:rPr>
                <w:rFonts w:ascii="Arial" w:hAnsi="Arial" w:cs="Arial"/>
                <w:bCs/>
                <w:sz w:val="20"/>
                <w:lang w:val="es-EC"/>
              </w:rPr>
              <w:t>1.- Carecen ciertos departamentos y sobrecargan de funciones a otro</w:t>
            </w:r>
          </w:p>
        </w:tc>
        <w:tc>
          <w:tcPr>
            <w:tcW w:w="3254" w:type="dxa"/>
          </w:tcPr>
          <w:p w:rsidR="00680B0B" w:rsidRPr="001236EC" w:rsidRDefault="00680B0B" w:rsidP="00914D11">
            <w:pPr>
              <w:pStyle w:val="Prrafodelista"/>
              <w:ind w:left="0"/>
              <w:contextualSpacing w:val="0"/>
              <w:jc w:val="both"/>
              <w:rPr>
                <w:rFonts w:ascii="Arial" w:hAnsi="Arial" w:cs="Arial"/>
                <w:bCs/>
                <w:sz w:val="20"/>
                <w:lang w:val="es-EC"/>
              </w:rPr>
            </w:pPr>
            <w:r>
              <w:rPr>
                <w:rFonts w:ascii="Arial" w:hAnsi="Arial" w:cs="Arial"/>
                <w:bCs/>
                <w:sz w:val="20"/>
                <w:lang w:val="es-EC"/>
              </w:rPr>
              <w:t xml:space="preserve">1.- En temporada de inviernos para ciertos equipos, el trabajo es escaso </w:t>
            </w:r>
          </w:p>
        </w:tc>
        <w:tc>
          <w:tcPr>
            <w:tcW w:w="810" w:type="dxa"/>
            <w:vMerge/>
            <w:shd w:val="clear" w:color="auto" w:fill="D9D9D9" w:themeFill="background1" w:themeFillShade="D9"/>
            <w:textDirection w:val="btLr"/>
          </w:tcPr>
          <w:p w:rsidR="00680B0B" w:rsidRPr="00914D11" w:rsidRDefault="00680B0B" w:rsidP="001236EC">
            <w:pPr>
              <w:pStyle w:val="Prrafodelista"/>
              <w:ind w:left="113" w:right="113"/>
              <w:contextualSpacing w:val="0"/>
              <w:jc w:val="center"/>
              <w:rPr>
                <w:rFonts w:ascii="Arial" w:hAnsi="Arial" w:cs="Arial"/>
                <w:b/>
                <w:bCs/>
                <w:sz w:val="20"/>
                <w:lang w:val="es-EC"/>
              </w:rPr>
            </w:pPr>
          </w:p>
        </w:tc>
      </w:tr>
      <w:tr w:rsidR="00680B0B" w:rsidRPr="00914D11" w:rsidTr="00997509">
        <w:trPr>
          <w:trHeight w:val="173"/>
        </w:trPr>
        <w:tc>
          <w:tcPr>
            <w:tcW w:w="722" w:type="dxa"/>
            <w:vMerge/>
            <w:shd w:val="clear" w:color="auto" w:fill="D9D9D9" w:themeFill="background1" w:themeFillShade="D9"/>
          </w:tcPr>
          <w:p w:rsidR="00680B0B" w:rsidRPr="001236EC" w:rsidRDefault="00680B0B" w:rsidP="00914D11">
            <w:pPr>
              <w:pStyle w:val="Prrafodelista"/>
              <w:ind w:left="0"/>
              <w:contextualSpacing w:val="0"/>
              <w:jc w:val="both"/>
              <w:rPr>
                <w:rFonts w:ascii="Arial" w:hAnsi="Arial" w:cs="Arial"/>
                <w:b/>
                <w:bCs/>
                <w:sz w:val="22"/>
                <w:lang w:val="es-EC"/>
              </w:rPr>
            </w:pPr>
          </w:p>
        </w:tc>
        <w:tc>
          <w:tcPr>
            <w:tcW w:w="3323" w:type="dxa"/>
          </w:tcPr>
          <w:p w:rsidR="00680B0B" w:rsidRPr="001236EC" w:rsidRDefault="00680B0B" w:rsidP="001236EC">
            <w:pPr>
              <w:pStyle w:val="Prrafodelista"/>
              <w:ind w:left="0"/>
              <w:contextualSpacing w:val="0"/>
              <w:jc w:val="both"/>
              <w:rPr>
                <w:rFonts w:ascii="Arial" w:hAnsi="Arial" w:cs="Arial"/>
                <w:bCs/>
                <w:sz w:val="20"/>
                <w:lang w:val="es-EC"/>
              </w:rPr>
            </w:pPr>
            <w:r>
              <w:rPr>
                <w:rFonts w:ascii="Arial" w:hAnsi="Arial" w:cs="Arial"/>
                <w:bCs/>
                <w:sz w:val="20"/>
                <w:lang w:val="es-EC"/>
              </w:rPr>
              <w:t>2.- No cumplen con las fechas de entrega de vías</w:t>
            </w:r>
          </w:p>
        </w:tc>
        <w:tc>
          <w:tcPr>
            <w:tcW w:w="3254" w:type="dxa"/>
          </w:tcPr>
          <w:p w:rsidR="00680B0B" w:rsidRPr="001236EC" w:rsidRDefault="00680B0B" w:rsidP="00914D11">
            <w:pPr>
              <w:pStyle w:val="Prrafodelista"/>
              <w:ind w:left="0"/>
              <w:contextualSpacing w:val="0"/>
              <w:jc w:val="both"/>
              <w:rPr>
                <w:rFonts w:ascii="Arial" w:hAnsi="Arial" w:cs="Arial"/>
                <w:bCs/>
                <w:sz w:val="20"/>
                <w:lang w:val="es-EC"/>
              </w:rPr>
            </w:pPr>
            <w:r>
              <w:rPr>
                <w:rFonts w:ascii="Arial" w:hAnsi="Arial" w:cs="Arial"/>
                <w:bCs/>
                <w:sz w:val="20"/>
                <w:lang w:val="es-EC"/>
              </w:rPr>
              <w:t xml:space="preserve">2.- Equipos pertenecen a una sola marca, se </w:t>
            </w:r>
            <w:r w:rsidR="007E47DD">
              <w:rPr>
                <w:rFonts w:ascii="Arial" w:hAnsi="Arial" w:cs="Arial"/>
                <w:bCs/>
                <w:sz w:val="20"/>
                <w:lang w:val="es-EC"/>
              </w:rPr>
              <w:t>está</w:t>
            </w:r>
            <w:r>
              <w:rPr>
                <w:rFonts w:ascii="Arial" w:hAnsi="Arial" w:cs="Arial"/>
                <w:bCs/>
                <w:sz w:val="20"/>
                <w:lang w:val="es-EC"/>
              </w:rPr>
              <w:t xml:space="preserve"> supeditando a ellos en predisposición de repuestos</w:t>
            </w:r>
          </w:p>
        </w:tc>
        <w:tc>
          <w:tcPr>
            <w:tcW w:w="810" w:type="dxa"/>
            <w:vMerge/>
            <w:shd w:val="clear" w:color="auto" w:fill="D9D9D9" w:themeFill="background1" w:themeFillShade="D9"/>
          </w:tcPr>
          <w:p w:rsidR="00680B0B" w:rsidRPr="00914D11" w:rsidRDefault="00680B0B" w:rsidP="00914D11">
            <w:pPr>
              <w:pStyle w:val="Prrafodelista"/>
              <w:ind w:left="0"/>
              <w:contextualSpacing w:val="0"/>
              <w:jc w:val="both"/>
              <w:rPr>
                <w:rFonts w:ascii="Arial" w:hAnsi="Arial" w:cs="Arial"/>
                <w:b/>
                <w:bCs/>
                <w:sz w:val="20"/>
                <w:lang w:val="es-EC"/>
              </w:rPr>
            </w:pPr>
          </w:p>
        </w:tc>
      </w:tr>
      <w:tr w:rsidR="00680B0B" w:rsidRPr="00914D11" w:rsidTr="00997509">
        <w:trPr>
          <w:trHeight w:val="173"/>
        </w:trPr>
        <w:tc>
          <w:tcPr>
            <w:tcW w:w="722" w:type="dxa"/>
            <w:vMerge/>
            <w:shd w:val="clear" w:color="auto" w:fill="D9D9D9" w:themeFill="background1" w:themeFillShade="D9"/>
          </w:tcPr>
          <w:p w:rsidR="00680B0B" w:rsidRPr="001236EC" w:rsidRDefault="00680B0B" w:rsidP="00914D11">
            <w:pPr>
              <w:pStyle w:val="Prrafodelista"/>
              <w:ind w:left="0"/>
              <w:contextualSpacing w:val="0"/>
              <w:jc w:val="both"/>
              <w:rPr>
                <w:rFonts w:ascii="Arial" w:hAnsi="Arial" w:cs="Arial"/>
                <w:b/>
                <w:bCs/>
                <w:sz w:val="22"/>
                <w:lang w:val="es-EC"/>
              </w:rPr>
            </w:pPr>
          </w:p>
        </w:tc>
        <w:tc>
          <w:tcPr>
            <w:tcW w:w="3323" w:type="dxa"/>
          </w:tcPr>
          <w:p w:rsidR="00680B0B" w:rsidRDefault="00680B0B" w:rsidP="001236EC">
            <w:pPr>
              <w:pStyle w:val="Prrafodelista"/>
              <w:ind w:left="0"/>
              <w:contextualSpacing w:val="0"/>
              <w:jc w:val="both"/>
              <w:rPr>
                <w:rFonts w:ascii="Arial" w:hAnsi="Arial" w:cs="Arial"/>
                <w:bCs/>
                <w:sz w:val="20"/>
                <w:lang w:val="es-EC"/>
              </w:rPr>
            </w:pPr>
            <w:r>
              <w:rPr>
                <w:rFonts w:ascii="Arial" w:hAnsi="Arial" w:cs="Arial"/>
                <w:bCs/>
                <w:sz w:val="20"/>
                <w:lang w:val="es-EC"/>
              </w:rPr>
              <w:t>3.-  No poseen un departamento de mantenimiento para los equipos, el mantenimiento es subcontratado</w:t>
            </w:r>
          </w:p>
        </w:tc>
        <w:tc>
          <w:tcPr>
            <w:tcW w:w="3254" w:type="dxa"/>
          </w:tcPr>
          <w:p w:rsidR="00680B0B" w:rsidRPr="001236EC" w:rsidRDefault="00680B0B" w:rsidP="00914D11">
            <w:pPr>
              <w:pStyle w:val="Prrafodelista"/>
              <w:ind w:left="0"/>
              <w:contextualSpacing w:val="0"/>
              <w:jc w:val="both"/>
              <w:rPr>
                <w:rFonts w:ascii="Arial" w:hAnsi="Arial" w:cs="Arial"/>
                <w:bCs/>
                <w:sz w:val="20"/>
                <w:lang w:val="es-EC"/>
              </w:rPr>
            </w:pPr>
          </w:p>
        </w:tc>
        <w:tc>
          <w:tcPr>
            <w:tcW w:w="810" w:type="dxa"/>
            <w:vMerge/>
            <w:shd w:val="clear" w:color="auto" w:fill="D9D9D9" w:themeFill="background1" w:themeFillShade="D9"/>
          </w:tcPr>
          <w:p w:rsidR="00680B0B" w:rsidRPr="00914D11" w:rsidRDefault="00680B0B" w:rsidP="00914D11">
            <w:pPr>
              <w:pStyle w:val="Prrafodelista"/>
              <w:ind w:left="0"/>
              <w:contextualSpacing w:val="0"/>
              <w:jc w:val="both"/>
              <w:rPr>
                <w:rFonts w:ascii="Arial" w:hAnsi="Arial" w:cs="Arial"/>
                <w:b/>
                <w:bCs/>
                <w:sz w:val="20"/>
                <w:lang w:val="es-EC"/>
              </w:rPr>
            </w:pPr>
          </w:p>
        </w:tc>
      </w:tr>
    </w:tbl>
    <w:p w:rsidR="00503D64" w:rsidRPr="009302A6" w:rsidRDefault="00503D64" w:rsidP="009302A6">
      <w:pPr>
        <w:ind w:left="2124"/>
        <w:rPr>
          <w:rFonts w:ascii="Arial" w:hAnsi="Arial" w:cs="Arial"/>
          <w:b/>
          <w:bCs/>
          <w:sz w:val="20"/>
          <w:lang w:val="es-EC"/>
        </w:rPr>
      </w:pPr>
      <w:r>
        <w:rPr>
          <w:rFonts w:ascii="Arial" w:hAnsi="Arial" w:cs="Arial"/>
          <w:b/>
          <w:bCs/>
          <w:sz w:val="20"/>
          <w:lang w:val="es-EC"/>
        </w:rPr>
        <w:t xml:space="preserve">             </w:t>
      </w:r>
      <w:r w:rsidRPr="00ED501C">
        <w:rPr>
          <w:rFonts w:ascii="Arial" w:hAnsi="Arial" w:cs="Arial"/>
          <w:b/>
          <w:bCs/>
          <w:sz w:val="20"/>
          <w:lang w:val="es-EC"/>
        </w:rPr>
        <w:t>Fuente: Información de la Constructora C.R.</w:t>
      </w:r>
    </w:p>
    <w:p w:rsidR="00503D64" w:rsidRDefault="00503D64" w:rsidP="00F90E98">
      <w:pPr>
        <w:pStyle w:val="Prrafodelista"/>
        <w:numPr>
          <w:ilvl w:val="0"/>
          <w:numId w:val="43"/>
        </w:numPr>
        <w:spacing w:line="480" w:lineRule="auto"/>
        <w:jc w:val="both"/>
        <w:rPr>
          <w:rFonts w:ascii="Arial" w:hAnsi="Arial" w:cs="Arial"/>
          <w:b/>
          <w:bCs/>
          <w:szCs w:val="26"/>
          <w:lang w:val="es-EC"/>
        </w:rPr>
      </w:pPr>
      <w:r w:rsidRPr="00503D64">
        <w:rPr>
          <w:rFonts w:ascii="Arial" w:hAnsi="Arial" w:cs="Arial"/>
          <w:b/>
          <w:bCs/>
          <w:szCs w:val="26"/>
          <w:lang w:val="es-EC"/>
        </w:rPr>
        <w:lastRenderedPageBreak/>
        <w:t xml:space="preserve">Identificación de </w:t>
      </w:r>
      <w:r w:rsidR="009D261A">
        <w:rPr>
          <w:rFonts w:ascii="Arial" w:hAnsi="Arial" w:cs="Arial"/>
          <w:b/>
          <w:bCs/>
          <w:szCs w:val="26"/>
          <w:lang w:val="es-EC"/>
        </w:rPr>
        <w:t>los Elementos de la Estrategia s</w:t>
      </w:r>
      <w:r w:rsidRPr="00503D64">
        <w:rPr>
          <w:rFonts w:ascii="Arial" w:hAnsi="Arial" w:cs="Arial"/>
          <w:b/>
          <w:bCs/>
          <w:szCs w:val="26"/>
          <w:lang w:val="es-EC"/>
        </w:rPr>
        <w:t>egún el análisis FODA</w:t>
      </w:r>
    </w:p>
    <w:p w:rsidR="009D261A" w:rsidRDefault="009D261A" w:rsidP="004E1B4A">
      <w:pPr>
        <w:pStyle w:val="Prrafodelista"/>
        <w:spacing w:line="480" w:lineRule="auto"/>
        <w:ind w:left="1429"/>
        <w:jc w:val="both"/>
        <w:rPr>
          <w:rFonts w:ascii="Arial" w:hAnsi="Arial" w:cs="Arial"/>
          <w:bCs/>
          <w:szCs w:val="26"/>
          <w:lang w:val="es-EC"/>
        </w:rPr>
      </w:pPr>
      <w:r>
        <w:rPr>
          <w:rFonts w:ascii="Arial" w:hAnsi="Arial" w:cs="Arial"/>
          <w:bCs/>
          <w:szCs w:val="26"/>
          <w:lang w:val="es-EC"/>
        </w:rPr>
        <w:t xml:space="preserve">La evaluación  de las fortalezas y las debilidades de los recursos de la empresa, así como las oportunidades y amenazas externas, proporciona una perspectiva para determinar la posición </w:t>
      </w:r>
      <w:r w:rsidR="004E1B4A">
        <w:rPr>
          <w:rFonts w:ascii="Arial" w:hAnsi="Arial" w:cs="Arial"/>
          <w:bCs/>
          <w:szCs w:val="26"/>
          <w:lang w:val="es-EC"/>
        </w:rPr>
        <w:t>de la empresa. A continuación se detalla la descripción del análisis FODA.</w:t>
      </w:r>
    </w:p>
    <w:p w:rsidR="009E3C0D" w:rsidRPr="009D261A" w:rsidRDefault="009E3C0D" w:rsidP="004E1B4A">
      <w:pPr>
        <w:pStyle w:val="Prrafodelista"/>
        <w:spacing w:line="480" w:lineRule="auto"/>
        <w:ind w:left="1429"/>
        <w:jc w:val="both"/>
        <w:rPr>
          <w:rFonts w:ascii="Arial" w:hAnsi="Arial" w:cs="Arial"/>
          <w:bCs/>
          <w:szCs w:val="26"/>
          <w:lang w:val="es-EC"/>
        </w:rPr>
      </w:pPr>
    </w:p>
    <w:p w:rsidR="00503D64" w:rsidRPr="00E56E86" w:rsidRDefault="00503D64" w:rsidP="00F90E98">
      <w:pPr>
        <w:pStyle w:val="Prrafodelista"/>
        <w:numPr>
          <w:ilvl w:val="0"/>
          <w:numId w:val="44"/>
        </w:numPr>
        <w:spacing w:line="480" w:lineRule="auto"/>
        <w:contextualSpacing w:val="0"/>
        <w:jc w:val="both"/>
        <w:rPr>
          <w:rFonts w:ascii="Arial" w:hAnsi="Arial" w:cs="Arial"/>
          <w:b/>
          <w:bCs/>
          <w:szCs w:val="26"/>
          <w:lang w:val="es-EC"/>
        </w:rPr>
      </w:pPr>
      <w:r w:rsidRPr="00E56E86">
        <w:rPr>
          <w:rFonts w:ascii="Arial" w:hAnsi="Arial" w:cs="Arial"/>
          <w:b/>
          <w:bCs/>
          <w:szCs w:val="26"/>
          <w:lang w:val="es-EC"/>
        </w:rPr>
        <w:t>Fortalezas</w:t>
      </w:r>
      <w:r w:rsidR="009D261A">
        <w:rPr>
          <w:rFonts w:ascii="Arial" w:hAnsi="Arial" w:cs="Arial"/>
          <w:b/>
          <w:bCs/>
          <w:szCs w:val="26"/>
          <w:lang w:val="es-EC"/>
        </w:rPr>
        <w:t>:</w:t>
      </w:r>
    </w:p>
    <w:p w:rsidR="00503D64" w:rsidRPr="0011203D" w:rsidRDefault="00503D64" w:rsidP="004E2D38">
      <w:pPr>
        <w:spacing w:before="240" w:line="480" w:lineRule="auto"/>
        <w:ind w:left="1418"/>
        <w:jc w:val="both"/>
        <w:rPr>
          <w:rFonts w:ascii="Arial" w:hAnsi="Arial" w:cs="Arial"/>
          <w:lang w:val="es-EC"/>
        </w:rPr>
      </w:pPr>
      <w:r w:rsidRPr="0011203D">
        <w:rPr>
          <w:rFonts w:ascii="Arial" w:hAnsi="Arial" w:cs="Arial"/>
          <w:bCs/>
          <w:i/>
          <w:u w:val="single"/>
          <w:lang w:val="es-EC"/>
        </w:rPr>
        <w:t>Maquinaria de alta tecnología</w:t>
      </w:r>
      <w:r w:rsidRPr="0011203D">
        <w:rPr>
          <w:rFonts w:ascii="Arial" w:hAnsi="Arial" w:cs="Arial"/>
          <w:bCs/>
          <w:u w:val="single"/>
          <w:lang w:val="es-EC"/>
        </w:rPr>
        <w:t>:</w:t>
      </w:r>
      <w:r w:rsidRPr="0011203D">
        <w:rPr>
          <w:rFonts w:ascii="Arial" w:hAnsi="Arial" w:cs="Arial"/>
          <w:bCs/>
          <w:lang w:val="es-EC"/>
        </w:rPr>
        <w:t xml:space="preserve"> La empresa debido a la buena rentabilidad en la construcción de vías</w:t>
      </w:r>
      <w:r w:rsidRPr="0011203D">
        <w:rPr>
          <w:rFonts w:ascii="Arial" w:hAnsi="Arial" w:cs="Arial"/>
          <w:lang w:val="es-EC"/>
        </w:rPr>
        <w:t>, decidió</w:t>
      </w:r>
      <w:r w:rsidRPr="0011203D">
        <w:rPr>
          <w:rFonts w:ascii="Arial" w:hAnsi="Arial" w:cs="Arial"/>
          <w:b/>
          <w:lang w:val="es-EC"/>
        </w:rPr>
        <w:t xml:space="preserve"> </w:t>
      </w:r>
      <w:r w:rsidRPr="0011203D">
        <w:rPr>
          <w:rFonts w:ascii="Arial" w:hAnsi="Arial" w:cs="Arial"/>
          <w:lang w:val="es-EC"/>
        </w:rPr>
        <w:t>invertir en equipos últimos modelos con la más alta tecnología para obtener un mayor rendimiento en cuanto a los tiempos de construcción.</w:t>
      </w:r>
    </w:p>
    <w:p w:rsidR="00503D64" w:rsidRPr="0011203D" w:rsidRDefault="00503D64" w:rsidP="004E2D38">
      <w:pPr>
        <w:spacing w:before="240" w:after="240" w:line="480" w:lineRule="auto"/>
        <w:ind w:left="1418"/>
        <w:jc w:val="both"/>
        <w:rPr>
          <w:rFonts w:ascii="Arial" w:hAnsi="Arial" w:cs="Arial"/>
          <w:lang w:val="es-EC"/>
        </w:rPr>
      </w:pPr>
      <w:r w:rsidRPr="0011203D">
        <w:rPr>
          <w:rFonts w:ascii="Arial" w:hAnsi="Arial" w:cs="Arial"/>
          <w:i/>
          <w:u w:val="single"/>
          <w:lang w:val="es-EC"/>
        </w:rPr>
        <w:t>Mucha experiencia en la construcción de vías:</w:t>
      </w:r>
      <w:r w:rsidRPr="0011203D">
        <w:rPr>
          <w:rFonts w:ascii="Arial" w:hAnsi="Arial" w:cs="Arial"/>
          <w:lang w:val="es-EC"/>
        </w:rPr>
        <w:t xml:space="preserve"> Cuenta con un equipo de ingenieros con mucha experiencia a través de los años en el desempeño de todo tipo de construcción, enfatizados en la construcción de vías.</w:t>
      </w:r>
    </w:p>
    <w:p w:rsidR="009D261A" w:rsidRDefault="00503D64" w:rsidP="004E1B4A">
      <w:pPr>
        <w:spacing w:before="240" w:line="480" w:lineRule="auto"/>
        <w:ind w:left="1418"/>
        <w:jc w:val="both"/>
        <w:rPr>
          <w:rFonts w:ascii="Arial" w:hAnsi="Arial" w:cs="Arial"/>
          <w:lang w:val="es-EC"/>
        </w:rPr>
      </w:pPr>
      <w:r w:rsidRPr="0011203D">
        <w:rPr>
          <w:rFonts w:ascii="Arial" w:hAnsi="Arial" w:cs="Arial"/>
          <w:i/>
          <w:u w:val="single"/>
          <w:lang w:val="es-EC"/>
        </w:rPr>
        <w:t>Excelente predisposición a la Implementación de todo aquello que sirva para mejorar:</w:t>
      </w:r>
      <w:r w:rsidRPr="0011203D">
        <w:rPr>
          <w:rFonts w:ascii="Arial" w:hAnsi="Arial" w:cs="Arial"/>
          <w:lang w:val="es-EC"/>
        </w:rPr>
        <w:t xml:space="preserve"> Se ha tomado la decisión por parte de la gerencia en conversar, discutir, discernir todo aquello que sirva </w:t>
      </w:r>
      <w:r w:rsidRPr="0011203D">
        <w:rPr>
          <w:rFonts w:ascii="Arial" w:hAnsi="Arial" w:cs="Arial"/>
          <w:lang w:val="es-EC"/>
        </w:rPr>
        <w:lastRenderedPageBreak/>
        <w:t>para mejorar continuamente, disminuir en tanto a costos lo que se pueda sin alterar la calidad del servicio prestado, y si hay que invertir se lo hará mediante un estudio de factibilidad.</w:t>
      </w:r>
    </w:p>
    <w:p w:rsidR="009E3C0D" w:rsidRDefault="009E3C0D" w:rsidP="004E1B4A">
      <w:pPr>
        <w:spacing w:before="240" w:line="480" w:lineRule="auto"/>
        <w:ind w:left="1418"/>
        <w:jc w:val="both"/>
        <w:rPr>
          <w:rFonts w:ascii="Arial" w:hAnsi="Arial" w:cs="Arial"/>
          <w:lang w:val="es-EC"/>
        </w:rPr>
      </w:pPr>
    </w:p>
    <w:p w:rsidR="00503D64" w:rsidRPr="00503D64" w:rsidRDefault="00503D64" w:rsidP="00F90E98">
      <w:pPr>
        <w:pStyle w:val="Prrafodelista"/>
        <w:numPr>
          <w:ilvl w:val="0"/>
          <w:numId w:val="45"/>
        </w:numPr>
        <w:spacing w:line="480" w:lineRule="auto"/>
        <w:jc w:val="both"/>
        <w:rPr>
          <w:rFonts w:ascii="Arial" w:hAnsi="Arial" w:cs="Arial"/>
          <w:b/>
          <w:lang w:val="es-EC"/>
        </w:rPr>
      </w:pPr>
      <w:r w:rsidRPr="00503D64">
        <w:rPr>
          <w:rFonts w:ascii="Arial" w:hAnsi="Arial" w:cs="Arial"/>
          <w:b/>
          <w:lang w:val="es-EC"/>
        </w:rPr>
        <w:t>Debilidades</w:t>
      </w:r>
      <w:r w:rsidR="009D261A">
        <w:rPr>
          <w:rFonts w:ascii="Arial" w:hAnsi="Arial" w:cs="Arial"/>
          <w:b/>
          <w:lang w:val="es-EC"/>
        </w:rPr>
        <w:t>:</w:t>
      </w:r>
    </w:p>
    <w:p w:rsidR="00503D64" w:rsidRPr="0011203D" w:rsidRDefault="00503D64" w:rsidP="009D261A">
      <w:pPr>
        <w:spacing w:line="480" w:lineRule="auto"/>
        <w:ind w:left="1418"/>
        <w:jc w:val="both"/>
        <w:rPr>
          <w:rFonts w:ascii="Arial" w:hAnsi="Arial" w:cs="Arial"/>
          <w:lang w:val="es-EC"/>
        </w:rPr>
      </w:pPr>
      <w:r w:rsidRPr="0011203D">
        <w:rPr>
          <w:rFonts w:ascii="Arial" w:hAnsi="Arial" w:cs="Arial"/>
          <w:i/>
          <w:u w:val="single"/>
          <w:lang w:val="es-EC"/>
        </w:rPr>
        <w:t>Carecen de ciertos departamentos y sobrecargan a otros:</w:t>
      </w:r>
      <w:r w:rsidRPr="0011203D">
        <w:rPr>
          <w:rFonts w:ascii="Arial" w:hAnsi="Arial" w:cs="Arial"/>
          <w:lang w:val="es-EC"/>
        </w:rPr>
        <w:t xml:space="preserve"> Esta es una gran debilidad, por que actualmente el gerente financiero es el encargado de los mantenimientos correctivos que se les hacen a los equipos, lo que no es correcto debería haber un departamento de mantenimiento para no sobrecargar de funciones a los otros departamentos.</w:t>
      </w:r>
    </w:p>
    <w:p w:rsidR="00503D64" w:rsidRPr="0011203D" w:rsidRDefault="00503D64" w:rsidP="004E2D38">
      <w:pPr>
        <w:spacing w:before="240" w:after="240" w:line="480" w:lineRule="auto"/>
        <w:ind w:left="1418"/>
        <w:jc w:val="both"/>
        <w:rPr>
          <w:rFonts w:ascii="Arial" w:hAnsi="Arial" w:cs="Arial"/>
          <w:lang w:val="es-EC"/>
        </w:rPr>
      </w:pPr>
      <w:r w:rsidRPr="0011203D">
        <w:rPr>
          <w:rFonts w:ascii="Arial" w:hAnsi="Arial" w:cs="Arial"/>
          <w:i/>
          <w:u w:val="single"/>
          <w:lang w:val="es-EC"/>
        </w:rPr>
        <w:t>No cumplen con las fechas de entrega de vías:</w:t>
      </w:r>
      <w:r w:rsidRPr="0011203D">
        <w:rPr>
          <w:rFonts w:ascii="Arial" w:hAnsi="Arial" w:cs="Arial"/>
          <w:lang w:val="es-EC"/>
        </w:rPr>
        <w:t xml:space="preserve">   el retraso en la entrega de vías se debe a muchos aspectos, entre ellos está la falta de material, disponibilidad de los equipos y planificación de la misma.</w:t>
      </w:r>
    </w:p>
    <w:p w:rsidR="004E2D38" w:rsidRDefault="00503D64" w:rsidP="009D261A">
      <w:pPr>
        <w:spacing w:before="240" w:after="240" w:line="480" w:lineRule="auto"/>
        <w:ind w:left="1418"/>
        <w:jc w:val="both"/>
        <w:rPr>
          <w:rFonts w:ascii="Arial" w:hAnsi="Arial" w:cs="Arial"/>
          <w:lang w:val="es-EC"/>
        </w:rPr>
      </w:pPr>
      <w:r w:rsidRPr="0011203D">
        <w:rPr>
          <w:rFonts w:ascii="Arial" w:hAnsi="Arial" w:cs="Arial"/>
          <w:i/>
          <w:u w:val="single"/>
          <w:lang w:val="es-EC"/>
        </w:rPr>
        <w:t>No poseen un departamento de mantenimiento para los equipos, el mantenimiento  es subcontratado:</w:t>
      </w:r>
      <w:r w:rsidRPr="0011203D">
        <w:rPr>
          <w:rFonts w:ascii="Arial" w:hAnsi="Arial" w:cs="Arial"/>
          <w:lang w:val="es-EC"/>
        </w:rPr>
        <w:t xml:space="preserve"> Efectivamente la empresa no cuenta con esto, el mantenimiento realiza</w:t>
      </w:r>
      <w:r w:rsidR="004E1B4A">
        <w:rPr>
          <w:rFonts w:ascii="Arial" w:hAnsi="Arial" w:cs="Arial"/>
          <w:lang w:val="es-EC"/>
        </w:rPr>
        <w:t>do es hecho mediante proveedores</w:t>
      </w:r>
      <w:r w:rsidRPr="0011203D">
        <w:rPr>
          <w:rFonts w:ascii="Arial" w:hAnsi="Arial" w:cs="Arial"/>
          <w:lang w:val="es-EC"/>
        </w:rPr>
        <w:t>,</w:t>
      </w:r>
      <w:r w:rsidR="004E1B4A">
        <w:rPr>
          <w:rFonts w:ascii="Arial" w:hAnsi="Arial" w:cs="Arial"/>
          <w:lang w:val="es-EC"/>
        </w:rPr>
        <w:t xml:space="preserve"> el trabajo </w:t>
      </w:r>
      <w:r w:rsidRPr="0011203D">
        <w:rPr>
          <w:rFonts w:ascii="Arial" w:hAnsi="Arial" w:cs="Arial"/>
          <w:lang w:val="es-EC"/>
        </w:rPr>
        <w:t xml:space="preserve"> lo realizan según lo estipulado en el contrato (mantenimiento programado) al adquirir los equipos, pero no se hace un control interno para </w:t>
      </w:r>
      <w:r w:rsidRPr="0011203D">
        <w:rPr>
          <w:rFonts w:ascii="Arial" w:hAnsi="Arial" w:cs="Arial"/>
          <w:lang w:val="es-EC"/>
        </w:rPr>
        <w:lastRenderedPageBreak/>
        <w:t>prevención de daños fu</w:t>
      </w:r>
      <w:r w:rsidR="009D261A">
        <w:rPr>
          <w:rFonts w:ascii="Arial" w:hAnsi="Arial" w:cs="Arial"/>
          <w:lang w:val="es-EC"/>
        </w:rPr>
        <w:t xml:space="preserve">turos, evitando mantenimientos </w:t>
      </w:r>
      <w:r w:rsidRPr="0011203D">
        <w:rPr>
          <w:rFonts w:ascii="Arial" w:hAnsi="Arial" w:cs="Arial"/>
          <w:lang w:val="es-EC"/>
        </w:rPr>
        <w:t>correctivos.</w:t>
      </w:r>
    </w:p>
    <w:p w:rsidR="009E3C0D" w:rsidRDefault="009E3C0D" w:rsidP="009D261A">
      <w:pPr>
        <w:spacing w:line="480" w:lineRule="auto"/>
        <w:ind w:left="1418"/>
        <w:jc w:val="both"/>
        <w:rPr>
          <w:rFonts w:ascii="Arial" w:hAnsi="Arial" w:cs="Arial"/>
          <w:lang w:val="es-EC"/>
        </w:rPr>
      </w:pPr>
    </w:p>
    <w:p w:rsidR="00503D64" w:rsidRPr="00E56E86" w:rsidRDefault="00503D64" w:rsidP="00F90E98">
      <w:pPr>
        <w:pStyle w:val="Prrafodelista"/>
        <w:numPr>
          <w:ilvl w:val="0"/>
          <w:numId w:val="46"/>
        </w:numPr>
        <w:spacing w:line="480" w:lineRule="auto"/>
        <w:jc w:val="both"/>
        <w:rPr>
          <w:rFonts w:ascii="Arial" w:hAnsi="Arial" w:cs="Arial"/>
          <w:b/>
          <w:lang w:val="es-EC"/>
        </w:rPr>
      </w:pPr>
      <w:r w:rsidRPr="00E56E86">
        <w:rPr>
          <w:rFonts w:ascii="Arial" w:hAnsi="Arial" w:cs="Arial"/>
          <w:b/>
          <w:lang w:val="es-EC"/>
        </w:rPr>
        <w:t>Oportunidades</w:t>
      </w:r>
      <w:r w:rsidR="009D261A">
        <w:rPr>
          <w:rFonts w:ascii="Arial" w:hAnsi="Arial" w:cs="Arial"/>
          <w:b/>
          <w:lang w:val="es-EC"/>
        </w:rPr>
        <w:t>:</w:t>
      </w:r>
    </w:p>
    <w:p w:rsidR="00503D64" w:rsidRDefault="00503D64" w:rsidP="00520AE5">
      <w:pPr>
        <w:spacing w:line="480" w:lineRule="auto"/>
        <w:ind w:left="1418"/>
        <w:jc w:val="both"/>
        <w:rPr>
          <w:rFonts w:ascii="Arial" w:hAnsi="Arial" w:cs="Arial"/>
          <w:lang w:val="es-EC"/>
        </w:rPr>
      </w:pPr>
      <w:r>
        <w:rPr>
          <w:rFonts w:ascii="Arial" w:hAnsi="Arial" w:cs="Arial"/>
          <w:i/>
          <w:u w:val="single"/>
          <w:lang w:val="es-EC"/>
        </w:rPr>
        <w:t>Gobierno</w:t>
      </w:r>
      <w:r w:rsidRPr="0011203D">
        <w:rPr>
          <w:rFonts w:ascii="Arial" w:hAnsi="Arial" w:cs="Arial"/>
          <w:i/>
          <w:u w:val="single"/>
          <w:lang w:val="es-EC"/>
        </w:rPr>
        <w:t xml:space="preserve"> invierte buena parte del presupuesto en vías para el sector rural:</w:t>
      </w:r>
      <w:r w:rsidRPr="0011203D">
        <w:rPr>
          <w:rFonts w:ascii="Arial" w:hAnsi="Arial" w:cs="Arial"/>
          <w:lang w:val="es-EC"/>
        </w:rPr>
        <w:t xml:space="preserve"> Debido al gran incremento en el sector agrícola y a las necesidades del mismo, el gobierno se ve en la obligación a la construcción y mantenimiento de las vías para que este sector tenga la posibilidad de sacar su producción en buen estado, debido a que cuando llega el invierno muchos de los caminos quedan en muy mal estado, es necesario un mantenimiento a estas vías, o el caso contrario a la creación de las misma, es ahí donde el gobierno ve necesario invertir gran parte del presupuesto del estado en estas necesidades, transformándose esto en una oportunidad continua  para la empresa.</w:t>
      </w:r>
    </w:p>
    <w:p w:rsidR="00692A35" w:rsidRDefault="00692A35" w:rsidP="00520AE5">
      <w:pPr>
        <w:spacing w:line="480" w:lineRule="auto"/>
        <w:ind w:left="1418"/>
        <w:jc w:val="both"/>
        <w:rPr>
          <w:rFonts w:ascii="Arial" w:hAnsi="Arial" w:cs="Arial"/>
          <w:lang w:val="es-EC"/>
        </w:rPr>
      </w:pPr>
    </w:p>
    <w:p w:rsidR="00503D64" w:rsidRPr="00503D64" w:rsidRDefault="00503D64" w:rsidP="00F90E98">
      <w:pPr>
        <w:pStyle w:val="Prrafodelista"/>
        <w:numPr>
          <w:ilvl w:val="0"/>
          <w:numId w:val="47"/>
        </w:numPr>
        <w:spacing w:before="240" w:after="240" w:line="480" w:lineRule="auto"/>
        <w:ind w:left="1418" w:hanging="284"/>
        <w:jc w:val="both"/>
        <w:rPr>
          <w:rFonts w:ascii="Arial" w:hAnsi="Arial" w:cs="Arial"/>
          <w:b/>
          <w:lang w:val="es-EC"/>
        </w:rPr>
      </w:pPr>
      <w:r w:rsidRPr="00503D64">
        <w:rPr>
          <w:rFonts w:ascii="Arial" w:hAnsi="Arial" w:cs="Arial"/>
          <w:b/>
          <w:lang w:val="es-EC"/>
        </w:rPr>
        <w:t>Amenazas</w:t>
      </w:r>
    </w:p>
    <w:p w:rsidR="004E2D38" w:rsidRPr="0011203D" w:rsidRDefault="00503D64" w:rsidP="00F8297B">
      <w:pPr>
        <w:tabs>
          <w:tab w:val="left" w:pos="1134"/>
        </w:tabs>
        <w:spacing w:after="240" w:line="480" w:lineRule="auto"/>
        <w:ind w:left="1418"/>
        <w:jc w:val="both"/>
        <w:rPr>
          <w:rFonts w:ascii="Arial" w:hAnsi="Arial" w:cs="Arial"/>
          <w:lang w:val="es-EC"/>
        </w:rPr>
      </w:pPr>
      <w:r w:rsidRPr="0011203D">
        <w:rPr>
          <w:rFonts w:ascii="Arial" w:hAnsi="Arial" w:cs="Arial"/>
          <w:i/>
          <w:u w:val="single"/>
          <w:lang w:val="es-EC"/>
        </w:rPr>
        <w:t>En temporada de inviernos para ciertos equipos, el trabajo es escaso:</w:t>
      </w:r>
      <w:r w:rsidRPr="0011203D">
        <w:rPr>
          <w:rFonts w:ascii="Arial" w:hAnsi="Arial" w:cs="Arial"/>
          <w:lang w:val="es-EC"/>
        </w:rPr>
        <w:t xml:space="preserve"> Cuando el invierno es muy fuerte, equipos como el rodillo compactador y los tanqueros no tienen mucha </w:t>
      </w:r>
      <w:r w:rsidRPr="0011203D">
        <w:rPr>
          <w:rFonts w:ascii="Arial" w:hAnsi="Arial" w:cs="Arial"/>
          <w:lang w:val="es-EC"/>
        </w:rPr>
        <w:lastRenderedPageBreak/>
        <w:t>oportunidad de trabajar, debido a que el material se encuentra muy saturado, entonces no se puede compactar y mucho menos hidratar.</w:t>
      </w:r>
    </w:p>
    <w:p w:rsidR="007153F0" w:rsidRDefault="00503D64" w:rsidP="004E2D38">
      <w:pPr>
        <w:spacing w:line="480" w:lineRule="auto"/>
        <w:ind w:left="1418"/>
        <w:jc w:val="both"/>
        <w:rPr>
          <w:rFonts w:ascii="Arial" w:hAnsi="Arial" w:cs="Arial"/>
          <w:lang w:val="es-EC"/>
        </w:rPr>
      </w:pPr>
      <w:r w:rsidRPr="0011203D">
        <w:rPr>
          <w:rFonts w:ascii="Arial" w:hAnsi="Arial" w:cs="Arial"/>
          <w:i/>
          <w:u w:val="single"/>
          <w:lang w:val="es-EC"/>
        </w:rPr>
        <w:t>Puesto que los equipos pertenecen a una sola marca, se esta supeditado a ellos en predisposición de repuestos:</w:t>
      </w:r>
      <w:r w:rsidRPr="0011203D">
        <w:rPr>
          <w:rFonts w:ascii="Arial" w:hAnsi="Arial" w:cs="Arial"/>
          <w:lang w:val="es-EC"/>
        </w:rPr>
        <w:t xml:space="preserve"> Al ser todos los equipos de una misma marca, en caso de algún daño, y se requiera de algún repuesto, se esta supeditado a la distribución de los repuestos por</w:t>
      </w:r>
      <w:r w:rsidR="009302A6">
        <w:rPr>
          <w:rFonts w:ascii="Arial" w:hAnsi="Arial" w:cs="Arial"/>
          <w:lang w:val="es-EC"/>
        </w:rPr>
        <w:t xml:space="preserve"> parte de la casa comercial</w:t>
      </w:r>
      <w:r w:rsidRPr="0011203D">
        <w:rPr>
          <w:rFonts w:ascii="Arial" w:hAnsi="Arial" w:cs="Arial"/>
          <w:lang w:val="es-EC"/>
        </w:rPr>
        <w:t>.</w:t>
      </w:r>
    </w:p>
    <w:p w:rsidR="00F8297B" w:rsidRPr="0085527A" w:rsidRDefault="00F8297B" w:rsidP="004E2D38">
      <w:pPr>
        <w:spacing w:line="480" w:lineRule="auto"/>
        <w:ind w:left="1418"/>
        <w:jc w:val="both"/>
        <w:rPr>
          <w:rFonts w:ascii="Arial" w:hAnsi="Arial" w:cs="Arial"/>
          <w:lang w:val="es-EC"/>
        </w:rPr>
      </w:pPr>
    </w:p>
    <w:p w:rsidR="00503D64" w:rsidRDefault="00503D64" w:rsidP="00F90E98">
      <w:pPr>
        <w:pStyle w:val="Prrafodelista"/>
        <w:numPr>
          <w:ilvl w:val="0"/>
          <w:numId w:val="53"/>
        </w:numPr>
        <w:spacing w:before="240" w:after="240" w:line="480" w:lineRule="auto"/>
        <w:jc w:val="both"/>
        <w:rPr>
          <w:rFonts w:ascii="Arial" w:hAnsi="Arial" w:cs="Arial"/>
          <w:b/>
          <w:lang w:val="es-EC"/>
        </w:rPr>
      </w:pPr>
      <w:r w:rsidRPr="00ED7E1D">
        <w:rPr>
          <w:rFonts w:ascii="Arial" w:hAnsi="Arial" w:cs="Arial"/>
          <w:b/>
          <w:lang w:val="es-EC"/>
        </w:rPr>
        <w:t>Estrategias derivadas del  Análisis FODA</w:t>
      </w:r>
    </w:p>
    <w:p w:rsidR="00503D64" w:rsidRDefault="00503D64" w:rsidP="007153F0">
      <w:pPr>
        <w:pStyle w:val="Prrafodelista"/>
        <w:spacing w:before="240" w:after="240" w:line="480" w:lineRule="auto"/>
        <w:ind w:left="1418"/>
        <w:jc w:val="both"/>
        <w:rPr>
          <w:rFonts w:ascii="Arial" w:hAnsi="Arial" w:cs="Arial"/>
          <w:lang w:val="es-EC"/>
        </w:rPr>
      </w:pPr>
      <w:r>
        <w:rPr>
          <w:rFonts w:ascii="Arial" w:hAnsi="Arial" w:cs="Arial"/>
          <w:lang w:val="es-EC"/>
        </w:rPr>
        <w:t>Una vez conocida tanto las fortalezas, oportunidades, debilidades y amenazas de la empresa “CR”, procedemos a detallar estrategias para: potenciar las fortalezas aprovechando las oportunidades, potenciar las fortalezas y poder hacer frente a las amenazas, superar las debilidades para aprovechar las oportunidades, superar las debilidades para enfrentar a las amenazas.</w:t>
      </w:r>
    </w:p>
    <w:p w:rsidR="00503D64" w:rsidRDefault="00503D64" w:rsidP="00520AE5">
      <w:pPr>
        <w:pStyle w:val="Prrafodelista"/>
        <w:spacing w:before="240" w:after="240" w:line="480" w:lineRule="auto"/>
        <w:ind w:left="1418"/>
        <w:jc w:val="both"/>
        <w:rPr>
          <w:rFonts w:ascii="Arial" w:hAnsi="Arial" w:cs="Arial"/>
          <w:lang w:val="es-EC"/>
        </w:rPr>
      </w:pPr>
      <w:r>
        <w:rPr>
          <w:rFonts w:ascii="Arial" w:hAnsi="Arial" w:cs="Arial"/>
          <w:lang w:val="es-EC"/>
        </w:rPr>
        <w:t>Para aprovechar todas las oportunidades que posee la empresa “CR” y potenciar las fortalezas que tiene, se propone la siguiente estrategia:</w:t>
      </w:r>
    </w:p>
    <w:p w:rsidR="00503D64" w:rsidRDefault="00503D64" w:rsidP="00F90E98">
      <w:pPr>
        <w:pStyle w:val="Prrafodelista"/>
        <w:numPr>
          <w:ilvl w:val="0"/>
          <w:numId w:val="41"/>
        </w:numPr>
        <w:spacing w:before="240" w:after="240" w:line="480" w:lineRule="auto"/>
        <w:jc w:val="both"/>
        <w:rPr>
          <w:rFonts w:ascii="Arial" w:hAnsi="Arial" w:cs="Arial"/>
          <w:lang w:val="es-EC"/>
        </w:rPr>
      </w:pPr>
      <w:r>
        <w:rPr>
          <w:rFonts w:ascii="Arial" w:hAnsi="Arial" w:cs="Arial"/>
          <w:lang w:val="es-EC"/>
        </w:rPr>
        <w:t>Implementar un sistema de indicadores</w:t>
      </w:r>
    </w:p>
    <w:p w:rsidR="00503D64" w:rsidRDefault="00503D64" w:rsidP="00F90E98">
      <w:pPr>
        <w:pStyle w:val="Prrafodelista"/>
        <w:numPr>
          <w:ilvl w:val="0"/>
          <w:numId w:val="41"/>
        </w:numPr>
        <w:spacing w:before="240" w:after="240" w:line="480" w:lineRule="auto"/>
        <w:jc w:val="both"/>
        <w:rPr>
          <w:rFonts w:ascii="Arial" w:hAnsi="Arial" w:cs="Arial"/>
          <w:lang w:val="es-EC"/>
        </w:rPr>
      </w:pPr>
      <w:r>
        <w:rPr>
          <w:rFonts w:ascii="Arial" w:hAnsi="Arial" w:cs="Arial"/>
          <w:lang w:val="es-EC"/>
        </w:rPr>
        <w:lastRenderedPageBreak/>
        <w:t>Ampliar el nicho de mercado</w:t>
      </w:r>
    </w:p>
    <w:p w:rsidR="00503D64" w:rsidRPr="00005DE5" w:rsidRDefault="00503D64" w:rsidP="00F90E98">
      <w:pPr>
        <w:pStyle w:val="Prrafodelista"/>
        <w:numPr>
          <w:ilvl w:val="0"/>
          <w:numId w:val="41"/>
        </w:numPr>
        <w:spacing w:before="240" w:after="240" w:line="480" w:lineRule="auto"/>
        <w:jc w:val="both"/>
        <w:rPr>
          <w:rFonts w:ascii="Arial" w:hAnsi="Arial" w:cs="Arial"/>
          <w:lang w:val="es-EC"/>
        </w:rPr>
      </w:pPr>
      <w:r>
        <w:rPr>
          <w:rFonts w:ascii="Arial" w:hAnsi="Arial" w:cs="Arial"/>
          <w:lang w:val="es-EC"/>
        </w:rPr>
        <w:t>Readecuar los departamentos de la organización</w:t>
      </w:r>
    </w:p>
    <w:p w:rsidR="00503D64" w:rsidRDefault="00503D64" w:rsidP="009D261A">
      <w:pPr>
        <w:spacing w:line="480" w:lineRule="auto"/>
        <w:ind w:left="1418"/>
        <w:jc w:val="both"/>
        <w:rPr>
          <w:rFonts w:ascii="Arial" w:hAnsi="Arial" w:cs="Arial"/>
          <w:lang w:val="es-EC"/>
        </w:rPr>
      </w:pPr>
      <w:r>
        <w:rPr>
          <w:rFonts w:ascii="Arial" w:hAnsi="Arial" w:cs="Arial"/>
          <w:lang w:val="es-EC"/>
        </w:rPr>
        <w:t>Para potenciar las fortalezas con las que cuenta la empresa y hacer frente a las amenazas, la estrategia a proponer es la siguiente:</w:t>
      </w:r>
    </w:p>
    <w:p w:rsidR="00503D64" w:rsidRDefault="00503D64" w:rsidP="00D1220B">
      <w:pPr>
        <w:pStyle w:val="Prrafodelista"/>
        <w:numPr>
          <w:ilvl w:val="0"/>
          <w:numId w:val="42"/>
        </w:numPr>
        <w:spacing w:line="480" w:lineRule="auto"/>
        <w:jc w:val="both"/>
        <w:rPr>
          <w:rFonts w:ascii="Arial" w:hAnsi="Arial" w:cs="Arial"/>
          <w:lang w:val="es-EC"/>
        </w:rPr>
      </w:pPr>
      <w:r>
        <w:rPr>
          <w:rFonts w:ascii="Arial" w:hAnsi="Arial" w:cs="Arial"/>
          <w:lang w:val="es-EC"/>
        </w:rPr>
        <w:t>Programar la culminación del trabajo antes de temporada de invierno.</w:t>
      </w:r>
    </w:p>
    <w:p w:rsidR="00503D64" w:rsidRDefault="00503D64" w:rsidP="00D1220B">
      <w:pPr>
        <w:pStyle w:val="Prrafodelista"/>
        <w:numPr>
          <w:ilvl w:val="0"/>
          <w:numId w:val="42"/>
        </w:numPr>
        <w:spacing w:line="480" w:lineRule="auto"/>
        <w:jc w:val="both"/>
        <w:rPr>
          <w:rFonts w:ascii="Arial" w:hAnsi="Arial" w:cs="Arial"/>
          <w:lang w:val="es-EC"/>
        </w:rPr>
      </w:pPr>
      <w:r>
        <w:rPr>
          <w:rFonts w:ascii="Arial" w:hAnsi="Arial" w:cs="Arial"/>
          <w:lang w:val="es-EC"/>
        </w:rPr>
        <w:t>Adquirir maquinaria nueva de distintas marcas.</w:t>
      </w:r>
    </w:p>
    <w:p w:rsidR="007153F0" w:rsidRDefault="007153F0" w:rsidP="00D1220B">
      <w:pPr>
        <w:spacing w:line="480" w:lineRule="auto"/>
        <w:ind w:left="1418"/>
        <w:jc w:val="both"/>
        <w:rPr>
          <w:rFonts w:ascii="Arial" w:hAnsi="Arial" w:cs="Arial"/>
          <w:lang w:val="es-EC"/>
        </w:rPr>
      </w:pPr>
      <w:r>
        <w:rPr>
          <w:rFonts w:ascii="Arial" w:hAnsi="Arial" w:cs="Arial"/>
          <w:lang w:val="es-EC"/>
        </w:rPr>
        <w:t>Para superar las debilidades y poder aprovechar las oportunidades las estrategias serian:</w:t>
      </w:r>
    </w:p>
    <w:p w:rsidR="007153F0" w:rsidRDefault="007153F0" w:rsidP="00D1220B">
      <w:pPr>
        <w:pStyle w:val="Prrafodelista"/>
        <w:numPr>
          <w:ilvl w:val="0"/>
          <w:numId w:val="50"/>
        </w:numPr>
        <w:spacing w:line="480" w:lineRule="auto"/>
        <w:jc w:val="both"/>
        <w:rPr>
          <w:rFonts w:ascii="Arial" w:hAnsi="Arial" w:cs="Arial"/>
          <w:lang w:val="es-EC"/>
        </w:rPr>
      </w:pPr>
      <w:r>
        <w:rPr>
          <w:rFonts w:ascii="Arial" w:hAnsi="Arial" w:cs="Arial"/>
          <w:lang w:val="es-EC"/>
        </w:rPr>
        <w:t>Creación de un departamento de mantenimiento</w:t>
      </w:r>
    </w:p>
    <w:p w:rsidR="007153F0" w:rsidRDefault="007153F0" w:rsidP="00D1220B">
      <w:pPr>
        <w:pStyle w:val="Prrafodelista"/>
        <w:numPr>
          <w:ilvl w:val="0"/>
          <w:numId w:val="50"/>
        </w:numPr>
        <w:spacing w:line="480" w:lineRule="auto"/>
        <w:jc w:val="both"/>
        <w:rPr>
          <w:rFonts w:ascii="Arial" w:hAnsi="Arial" w:cs="Arial"/>
          <w:lang w:val="es-EC"/>
        </w:rPr>
      </w:pPr>
      <w:r>
        <w:rPr>
          <w:rFonts w:ascii="Arial" w:hAnsi="Arial" w:cs="Arial"/>
          <w:lang w:val="es-EC"/>
        </w:rPr>
        <w:t xml:space="preserve"> Delegar nuevas responsabilidades a los departamentos</w:t>
      </w:r>
    </w:p>
    <w:p w:rsidR="007153F0" w:rsidRDefault="007153F0" w:rsidP="00D1220B">
      <w:pPr>
        <w:pStyle w:val="Prrafodelista"/>
        <w:numPr>
          <w:ilvl w:val="0"/>
          <w:numId w:val="50"/>
        </w:numPr>
        <w:spacing w:line="480" w:lineRule="auto"/>
        <w:jc w:val="both"/>
        <w:rPr>
          <w:rFonts w:ascii="Arial" w:hAnsi="Arial" w:cs="Arial"/>
          <w:lang w:val="es-EC"/>
        </w:rPr>
      </w:pPr>
      <w:r>
        <w:rPr>
          <w:rFonts w:ascii="Arial" w:hAnsi="Arial" w:cs="Arial"/>
          <w:lang w:val="es-EC"/>
        </w:rPr>
        <w:t>Seguimiento del trabajo realizado en obras.</w:t>
      </w:r>
    </w:p>
    <w:p w:rsidR="007153F0" w:rsidRDefault="007153F0" w:rsidP="00D1220B">
      <w:pPr>
        <w:pStyle w:val="Prrafodelista"/>
        <w:numPr>
          <w:ilvl w:val="0"/>
          <w:numId w:val="50"/>
        </w:numPr>
        <w:spacing w:line="480" w:lineRule="auto"/>
        <w:jc w:val="both"/>
        <w:rPr>
          <w:rFonts w:ascii="Arial" w:hAnsi="Arial" w:cs="Arial"/>
          <w:lang w:val="es-EC"/>
        </w:rPr>
      </w:pPr>
      <w:r>
        <w:rPr>
          <w:rFonts w:ascii="Arial" w:hAnsi="Arial" w:cs="Arial"/>
          <w:lang w:val="es-EC"/>
        </w:rPr>
        <w:t>Segmentar a los departamentos para satisfacer a los empleados y a los clientes.</w:t>
      </w:r>
    </w:p>
    <w:p w:rsidR="00692A35" w:rsidRDefault="00692A35" w:rsidP="00D1220B">
      <w:pPr>
        <w:pStyle w:val="Prrafodelista"/>
        <w:spacing w:line="480" w:lineRule="auto"/>
        <w:ind w:left="2138"/>
        <w:jc w:val="both"/>
        <w:rPr>
          <w:rFonts w:ascii="Arial" w:hAnsi="Arial" w:cs="Arial"/>
          <w:lang w:val="es-EC"/>
        </w:rPr>
      </w:pPr>
    </w:p>
    <w:p w:rsidR="007153F0" w:rsidRDefault="007153F0" w:rsidP="00D1220B">
      <w:pPr>
        <w:spacing w:line="480" w:lineRule="auto"/>
        <w:ind w:left="1418"/>
        <w:jc w:val="both"/>
        <w:rPr>
          <w:rFonts w:ascii="Arial" w:hAnsi="Arial" w:cs="Arial"/>
          <w:lang w:val="es-EC"/>
        </w:rPr>
      </w:pPr>
      <w:r>
        <w:rPr>
          <w:rFonts w:ascii="Arial" w:hAnsi="Arial" w:cs="Arial"/>
          <w:lang w:val="es-EC"/>
        </w:rPr>
        <w:t>Para superar las debilidades de la empresa “CR” y hacer frente a las amenazas se presentan las siguientes estrategias:</w:t>
      </w:r>
    </w:p>
    <w:p w:rsidR="007153F0" w:rsidRDefault="007153F0" w:rsidP="00D1220B">
      <w:pPr>
        <w:pStyle w:val="Prrafodelista"/>
        <w:numPr>
          <w:ilvl w:val="0"/>
          <w:numId w:val="51"/>
        </w:numPr>
        <w:spacing w:line="480" w:lineRule="auto"/>
        <w:jc w:val="both"/>
        <w:rPr>
          <w:rFonts w:ascii="Arial" w:hAnsi="Arial" w:cs="Arial"/>
          <w:lang w:val="es-EC"/>
        </w:rPr>
      </w:pPr>
      <w:r>
        <w:rPr>
          <w:rFonts w:ascii="Arial" w:hAnsi="Arial" w:cs="Arial"/>
          <w:lang w:val="es-EC"/>
        </w:rPr>
        <w:t>Implantar de un plan de mantenimiento</w:t>
      </w:r>
    </w:p>
    <w:p w:rsidR="007153F0" w:rsidRDefault="007153F0" w:rsidP="00D1220B">
      <w:pPr>
        <w:pStyle w:val="Prrafodelista"/>
        <w:numPr>
          <w:ilvl w:val="0"/>
          <w:numId w:val="51"/>
        </w:numPr>
        <w:spacing w:line="480" w:lineRule="auto"/>
        <w:jc w:val="both"/>
        <w:rPr>
          <w:rFonts w:ascii="Arial" w:hAnsi="Arial" w:cs="Arial"/>
          <w:lang w:val="es-EC"/>
        </w:rPr>
      </w:pPr>
      <w:r>
        <w:rPr>
          <w:rFonts w:ascii="Arial" w:hAnsi="Arial" w:cs="Arial"/>
          <w:lang w:val="es-EC"/>
        </w:rPr>
        <w:t>Implantar un sistema de información que maneje los procesos u operaciones.</w:t>
      </w:r>
    </w:p>
    <w:p w:rsidR="007153F0" w:rsidRDefault="007153F0" w:rsidP="00D1220B">
      <w:pPr>
        <w:pStyle w:val="Prrafodelista"/>
        <w:numPr>
          <w:ilvl w:val="0"/>
          <w:numId w:val="51"/>
        </w:numPr>
        <w:spacing w:line="480" w:lineRule="auto"/>
        <w:jc w:val="both"/>
        <w:rPr>
          <w:rFonts w:ascii="Arial" w:hAnsi="Arial" w:cs="Arial"/>
          <w:lang w:val="es-EC"/>
        </w:rPr>
      </w:pPr>
      <w:r>
        <w:rPr>
          <w:rFonts w:ascii="Arial" w:hAnsi="Arial" w:cs="Arial"/>
          <w:lang w:val="es-EC"/>
        </w:rPr>
        <w:t>Capacitar a los empleados</w:t>
      </w:r>
    </w:p>
    <w:p w:rsidR="007153F0" w:rsidRDefault="007153F0" w:rsidP="00F90E98">
      <w:pPr>
        <w:pStyle w:val="Prrafodelista"/>
        <w:numPr>
          <w:ilvl w:val="0"/>
          <w:numId w:val="51"/>
        </w:numPr>
        <w:spacing w:before="240" w:after="240" w:line="480" w:lineRule="auto"/>
        <w:jc w:val="both"/>
        <w:rPr>
          <w:rFonts w:ascii="Arial" w:hAnsi="Arial" w:cs="Arial"/>
          <w:lang w:val="es-EC"/>
        </w:rPr>
      </w:pPr>
      <w:r>
        <w:rPr>
          <w:rFonts w:ascii="Arial" w:hAnsi="Arial" w:cs="Arial"/>
          <w:lang w:val="es-EC"/>
        </w:rPr>
        <w:lastRenderedPageBreak/>
        <w:t>Invertir en nuevas marcas</w:t>
      </w:r>
    </w:p>
    <w:p w:rsidR="00F8297B" w:rsidRDefault="00F8297B" w:rsidP="00F8297B">
      <w:pPr>
        <w:pStyle w:val="Prrafodelista"/>
        <w:spacing w:before="240" w:after="240" w:line="480" w:lineRule="auto"/>
        <w:ind w:left="2148"/>
        <w:jc w:val="both"/>
        <w:rPr>
          <w:rFonts w:ascii="Arial" w:hAnsi="Arial" w:cs="Arial"/>
          <w:lang w:val="es-EC"/>
        </w:rPr>
      </w:pPr>
    </w:p>
    <w:p w:rsidR="007153F0" w:rsidRPr="00E8007A" w:rsidRDefault="007153F0" w:rsidP="00F90E98">
      <w:pPr>
        <w:pStyle w:val="Prrafodelista"/>
        <w:numPr>
          <w:ilvl w:val="1"/>
          <w:numId w:val="40"/>
        </w:numPr>
        <w:spacing w:before="240" w:after="240" w:line="480" w:lineRule="auto"/>
        <w:ind w:left="1134" w:hanging="425"/>
        <w:contextualSpacing w:val="0"/>
        <w:jc w:val="both"/>
        <w:rPr>
          <w:rFonts w:ascii="Arial" w:hAnsi="Arial" w:cs="Arial"/>
          <w:b/>
          <w:lang w:val="es-EC"/>
        </w:rPr>
      </w:pPr>
      <w:r w:rsidRPr="00E8007A">
        <w:rPr>
          <w:rFonts w:ascii="Arial" w:hAnsi="Arial" w:cs="Arial"/>
          <w:b/>
          <w:lang w:val="es-EC"/>
        </w:rPr>
        <w:t>Identificación de los Principales Stakeholders</w:t>
      </w:r>
      <w:r>
        <w:rPr>
          <w:rFonts w:ascii="Arial" w:hAnsi="Arial" w:cs="Arial"/>
          <w:b/>
          <w:lang w:val="es-EC"/>
        </w:rPr>
        <w:t xml:space="preserve"> </w:t>
      </w:r>
      <w:r w:rsidRPr="00E8007A">
        <w:rPr>
          <w:rFonts w:ascii="Arial" w:hAnsi="Arial" w:cs="Arial"/>
          <w:b/>
          <w:lang w:val="es-EC"/>
        </w:rPr>
        <w:t>y sus necesidades</w:t>
      </w:r>
    </w:p>
    <w:p w:rsidR="007153F0" w:rsidRPr="0011203D" w:rsidRDefault="007153F0" w:rsidP="002E1D4A">
      <w:pPr>
        <w:spacing w:before="240" w:after="240" w:line="480" w:lineRule="auto"/>
        <w:ind w:left="1134"/>
        <w:jc w:val="both"/>
        <w:rPr>
          <w:rFonts w:ascii="Arial" w:hAnsi="Arial" w:cs="Arial"/>
          <w:lang w:val="es-EC"/>
        </w:rPr>
      </w:pPr>
      <w:r>
        <w:rPr>
          <w:rFonts w:ascii="Arial" w:hAnsi="Arial" w:cs="Arial"/>
          <w:lang w:val="es-EC"/>
        </w:rPr>
        <w:t>Los Stakeholders son un grupo de individuos e instituciones cuyos objetivos y logros dependen de lo que haga la empresa “CR”.</w:t>
      </w:r>
      <w:r w:rsidR="002E1D4A">
        <w:rPr>
          <w:rFonts w:ascii="Arial" w:hAnsi="Arial" w:cs="Arial"/>
          <w:lang w:val="es-EC"/>
        </w:rPr>
        <w:t xml:space="preserve"> </w:t>
      </w:r>
      <w:r w:rsidRPr="0011203D">
        <w:rPr>
          <w:rFonts w:ascii="Arial" w:hAnsi="Arial" w:cs="Arial"/>
          <w:lang w:val="es-EC"/>
        </w:rPr>
        <w:t>Se identificaron como grupos interesados internos</w:t>
      </w:r>
      <w:r>
        <w:rPr>
          <w:rFonts w:ascii="Arial" w:hAnsi="Arial" w:cs="Arial"/>
          <w:lang w:val="es-EC"/>
        </w:rPr>
        <w:t xml:space="preserve"> quienes influían en la empresa “CR”</w:t>
      </w:r>
      <w:r w:rsidRPr="0011203D">
        <w:rPr>
          <w:rFonts w:ascii="Arial" w:hAnsi="Arial" w:cs="Arial"/>
          <w:lang w:val="es-EC"/>
        </w:rPr>
        <w:t>:</w:t>
      </w:r>
    </w:p>
    <w:p w:rsidR="007153F0" w:rsidRPr="0011203D" w:rsidRDefault="007153F0" w:rsidP="00F90E98">
      <w:pPr>
        <w:pStyle w:val="Prrafodelista"/>
        <w:numPr>
          <w:ilvl w:val="0"/>
          <w:numId w:val="48"/>
        </w:numPr>
        <w:spacing w:line="480" w:lineRule="auto"/>
        <w:contextualSpacing w:val="0"/>
        <w:jc w:val="both"/>
        <w:rPr>
          <w:rFonts w:ascii="Arial" w:hAnsi="Arial" w:cs="Arial"/>
          <w:lang w:val="es-EC"/>
        </w:rPr>
      </w:pPr>
      <w:r w:rsidRPr="0011203D">
        <w:rPr>
          <w:rFonts w:ascii="Arial" w:hAnsi="Arial" w:cs="Arial"/>
          <w:lang w:val="es-EC"/>
        </w:rPr>
        <w:t>Accionistas</w:t>
      </w:r>
    </w:p>
    <w:p w:rsidR="007153F0" w:rsidRPr="0011203D" w:rsidRDefault="007153F0" w:rsidP="00F90E98">
      <w:pPr>
        <w:pStyle w:val="Prrafodelista"/>
        <w:numPr>
          <w:ilvl w:val="0"/>
          <w:numId w:val="48"/>
        </w:numPr>
        <w:spacing w:line="480" w:lineRule="auto"/>
        <w:contextualSpacing w:val="0"/>
        <w:jc w:val="both"/>
        <w:rPr>
          <w:rFonts w:ascii="Arial" w:hAnsi="Arial" w:cs="Arial"/>
          <w:lang w:val="es-EC"/>
        </w:rPr>
      </w:pPr>
      <w:r w:rsidRPr="0011203D">
        <w:rPr>
          <w:rFonts w:ascii="Arial" w:hAnsi="Arial" w:cs="Arial"/>
          <w:lang w:val="es-EC"/>
        </w:rPr>
        <w:t>Equipo Gerencial</w:t>
      </w:r>
    </w:p>
    <w:p w:rsidR="007153F0" w:rsidRPr="0011203D" w:rsidRDefault="007153F0" w:rsidP="00F90E98">
      <w:pPr>
        <w:pStyle w:val="Prrafodelista"/>
        <w:numPr>
          <w:ilvl w:val="0"/>
          <w:numId w:val="48"/>
        </w:numPr>
        <w:spacing w:line="480" w:lineRule="auto"/>
        <w:contextualSpacing w:val="0"/>
        <w:jc w:val="both"/>
        <w:rPr>
          <w:rFonts w:ascii="Arial" w:hAnsi="Arial" w:cs="Arial"/>
          <w:lang w:val="es-EC"/>
        </w:rPr>
      </w:pPr>
      <w:r w:rsidRPr="0011203D">
        <w:rPr>
          <w:rFonts w:ascii="Arial" w:hAnsi="Arial" w:cs="Arial"/>
          <w:lang w:val="es-EC"/>
        </w:rPr>
        <w:t>Empleados</w:t>
      </w:r>
    </w:p>
    <w:p w:rsidR="007153F0" w:rsidRDefault="007153F0" w:rsidP="00F90E98">
      <w:pPr>
        <w:pStyle w:val="Prrafodelista"/>
        <w:numPr>
          <w:ilvl w:val="0"/>
          <w:numId w:val="48"/>
        </w:numPr>
        <w:spacing w:line="480" w:lineRule="auto"/>
        <w:contextualSpacing w:val="0"/>
        <w:jc w:val="both"/>
        <w:rPr>
          <w:rFonts w:ascii="Arial" w:hAnsi="Arial" w:cs="Arial"/>
          <w:lang w:val="es-EC"/>
        </w:rPr>
      </w:pPr>
      <w:r w:rsidRPr="0011203D">
        <w:rPr>
          <w:rFonts w:ascii="Arial" w:hAnsi="Arial" w:cs="Arial"/>
          <w:lang w:val="es-EC"/>
        </w:rPr>
        <w:t xml:space="preserve">Obreros </w:t>
      </w:r>
    </w:p>
    <w:p w:rsidR="007153F0" w:rsidRPr="0011203D" w:rsidRDefault="007153F0" w:rsidP="004E1B4A">
      <w:pPr>
        <w:spacing w:before="240" w:line="480" w:lineRule="auto"/>
        <w:ind w:left="709" w:firstLine="425"/>
        <w:jc w:val="both"/>
        <w:rPr>
          <w:rFonts w:ascii="Arial" w:hAnsi="Arial" w:cs="Arial"/>
          <w:lang w:val="es-EC"/>
        </w:rPr>
      </w:pPr>
      <w:r w:rsidRPr="0011203D">
        <w:rPr>
          <w:rFonts w:ascii="Arial" w:hAnsi="Arial" w:cs="Arial"/>
          <w:lang w:val="es-EC"/>
        </w:rPr>
        <w:t>Se identificaron como grupos interesados externos:</w:t>
      </w:r>
    </w:p>
    <w:p w:rsidR="007153F0" w:rsidRPr="0011203D" w:rsidRDefault="007153F0" w:rsidP="00F90E98">
      <w:pPr>
        <w:pStyle w:val="Prrafodelista"/>
        <w:numPr>
          <w:ilvl w:val="0"/>
          <w:numId w:val="49"/>
        </w:numPr>
        <w:spacing w:before="240" w:line="480" w:lineRule="auto"/>
        <w:contextualSpacing w:val="0"/>
        <w:jc w:val="both"/>
        <w:rPr>
          <w:rFonts w:ascii="Arial" w:hAnsi="Arial" w:cs="Arial"/>
          <w:lang w:val="es-EC"/>
        </w:rPr>
      </w:pPr>
      <w:r w:rsidRPr="0011203D">
        <w:rPr>
          <w:rFonts w:ascii="Arial" w:hAnsi="Arial" w:cs="Arial"/>
          <w:lang w:val="es-EC"/>
        </w:rPr>
        <w:t xml:space="preserve">Estado </w:t>
      </w:r>
    </w:p>
    <w:p w:rsidR="007153F0" w:rsidRPr="0011203D" w:rsidRDefault="007153F0" w:rsidP="00F90E98">
      <w:pPr>
        <w:pStyle w:val="Prrafodelista"/>
        <w:numPr>
          <w:ilvl w:val="0"/>
          <w:numId w:val="49"/>
        </w:numPr>
        <w:spacing w:line="480" w:lineRule="auto"/>
        <w:contextualSpacing w:val="0"/>
        <w:jc w:val="both"/>
        <w:rPr>
          <w:rFonts w:ascii="Arial" w:hAnsi="Arial" w:cs="Arial"/>
          <w:lang w:val="es-EC"/>
        </w:rPr>
      </w:pPr>
      <w:r w:rsidRPr="0011203D">
        <w:rPr>
          <w:rFonts w:ascii="Arial" w:hAnsi="Arial" w:cs="Arial"/>
          <w:lang w:val="es-EC"/>
        </w:rPr>
        <w:t>Proveedores (repuestos)</w:t>
      </w:r>
    </w:p>
    <w:p w:rsidR="007153F0" w:rsidRDefault="007153F0" w:rsidP="00F90E98">
      <w:pPr>
        <w:pStyle w:val="Prrafodelista"/>
        <w:numPr>
          <w:ilvl w:val="0"/>
          <w:numId w:val="49"/>
        </w:numPr>
        <w:spacing w:line="480" w:lineRule="auto"/>
        <w:contextualSpacing w:val="0"/>
        <w:jc w:val="both"/>
        <w:rPr>
          <w:rFonts w:ascii="Arial" w:hAnsi="Arial" w:cs="Arial"/>
          <w:lang w:val="es-EC"/>
        </w:rPr>
      </w:pPr>
      <w:r w:rsidRPr="0011203D">
        <w:rPr>
          <w:rFonts w:ascii="Arial" w:hAnsi="Arial" w:cs="Arial"/>
          <w:lang w:val="es-EC"/>
        </w:rPr>
        <w:t>Instituciones Financieras (Bancos)</w:t>
      </w:r>
    </w:p>
    <w:p w:rsidR="00D1220B" w:rsidRDefault="007153F0" w:rsidP="00D1220B">
      <w:pPr>
        <w:pStyle w:val="Prrafodelista"/>
        <w:numPr>
          <w:ilvl w:val="0"/>
          <w:numId w:val="49"/>
        </w:numPr>
        <w:spacing w:after="240" w:line="480" w:lineRule="auto"/>
        <w:contextualSpacing w:val="0"/>
        <w:jc w:val="both"/>
        <w:rPr>
          <w:rFonts w:ascii="Arial" w:hAnsi="Arial" w:cs="Arial"/>
          <w:lang w:val="es-EC"/>
        </w:rPr>
      </w:pPr>
      <w:r>
        <w:rPr>
          <w:rFonts w:ascii="Arial" w:hAnsi="Arial" w:cs="Arial"/>
          <w:lang w:val="es-EC"/>
        </w:rPr>
        <w:t>Clientes</w:t>
      </w:r>
    </w:p>
    <w:p w:rsidR="00D1220B" w:rsidRPr="00D1220B" w:rsidRDefault="007153F0" w:rsidP="00D1220B">
      <w:pPr>
        <w:pStyle w:val="Prrafodelista"/>
        <w:numPr>
          <w:ilvl w:val="0"/>
          <w:numId w:val="49"/>
        </w:numPr>
        <w:spacing w:after="240" w:line="480" w:lineRule="auto"/>
        <w:contextualSpacing w:val="0"/>
        <w:jc w:val="both"/>
        <w:rPr>
          <w:rFonts w:ascii="Arial" w:hAnsi="Arial" w:cs="Arial"/>
          <w:lang w:val="es-EC"/>
        </w:rPr>
      </w:pPr>
      <w:r w:rsidRPr="00D1220B">
        <w:rPr>
          <w:rFonts w:ascii="Arial" w:hAnsi="Arial" w:cs="Arial"/>
          <w:lang w:val="es-EC"/>
        </w:rPr>
        <w:t>Siendo los principales Stakeholders los accionistas, empleados, el equipo gerencial y los clientes por el poder y la influencia que tienen dentro de la empresa.</w:t>
      </w:r>
    </w:p>
    <w:p w:rsidR="002E1D4A" w:rsidRDefault="007153F0" w:rsidP="007C67A6">
      <w:pPr>
        <w:spacing w:line="480" w:lineRule="auto"/>
        <w:ind w:left="1134"/>
        <w:jc w:val="both"/>
        <w:rPr>
          <w:rFonts w:ascii="Arial" w:hAnsi="Arial" w:cs="Arial"/>
          <w:lang w:val="es-EC"/>
        </w:rPr>
      </w:pPr>
      <w:r w:rsidRPr="0011203D">
        <w:rPr>
          <w:rFonts w:ascii="Arial" w:hAnsi="Arial" w:cs="Arial"/>
          <w:lang w:val="es-EC"/>
        </w:rPr>
        <w:lastRenderedPageBreak/>
        <w:t>Las necesidades de los accionistas, estado, proveedores fueron determinadas en base a encuestas, dichas fueron realizadas al presidente, gerente general y jefe de obras de la empresa. La identificación de las necesidades permitió hallar oportunidades en estos Stakeholders.</w:t>
      </w:r>
      <w:r w:rsidRPr="0011203D">
        <w:rPr>
          <w:rStyle w:val="Refdenotaalpie"/>
          <w:rFonts w:ascii="Arial" w:hAnsi="Arial" w:cs="Arial"/>
          <w:lang w:val="es-EC"/>
        </w:rPr>
        <w:footnoteReference w:id="6"/>
      </w:r>
    </w:p>
    <w:p w:rsidR="00F8297B" w:rsidRDefault="00F8297B" w:rsidP="00F8297B">
      <w:pPr>
        <w:spacing w:line="480" w:lineRule="auto"/>
        <w:jc w:val="both"/>
        <w:rPr>
          <w:rFonts w:ascii="Arial" w:hAnsi="Arial" w:cs="Arial"/>
          <w:lang w:val="es-EC"/>
        </w:rPr>
      </w:pPr>
    </w:p>
    <w:p w:rsidR="007153F0" w:rsidRPr="001905A5" w:rsidRDefault="007153F0" w:rsidP="00F90E98">
      <w:pPr>
        <w:pStyle w:val="Prrafodelista"/>
        <w:numPr>
          <w:ilvl w:val="0"/>
          <w:numId w:val="54"/>
        </w:numPr>
        <w:spacing w:line="480" w:lineRule="auto"/>
        <w:jc w:val="both"/>
        <w:rPr>
          <w:rFonts w:ascii="Arial" w:hAnsi="Arial" w:cs="Arial"/>
          <w:b/>
          <w:lang w:val="es-EC"/>
        </w:rPr>
      </w:pPr>
      <w:r w:rsidRPr="001905A5">
        <w:rPr>
          <w:rFonts w:ascii="Arial" w:hAnsi="Arial" w:cs="Arial"/>
          <w:b/>
          <w:lang w:val="es-EC"/>
        </w:rPr>
        <w:t>Descubriendo Oportunidades con los Stakeholders</w:t>
      </w:r>
    </w:p>
    <w:p w:rsidR="002E1D4A" w:rsidRDefault="007153F0" w:rsidP="002E1D4A">
      <w:pPr>
        <w:spacing w:line="480" w:lineRule="auto"/>
        <w:ind w:left="1418"/>
        <w:jc w:val="both"/>
        <w:rPr>
          <w:rFonts w:ascii="Arial" w:hAnsi="Arial" w:cs="Arial"/>
          <w:lang w:val="es-EC"/>
        </w:rPr>
      </w:pPr>
      <w:r>
        <w:rPr>
          <w:rFonts w:ascii="Arial" w:hAnsi="Arial" w:cs="Arial"/>
          <w:lang w:val="es-EC"/>
        </w:rPr>
        <w:t>Se determina los principales requerimientos de los Stakeholders y como la empresa puede lograr satisfacerlos.</w:t>
      </w:r>
    </w:p>
    <w:p w:rsidR="007153F0" w:rsidRPr="008C5382" w:rsidRDefault="007153F0" w:rsidP="00F90E98">
      <w:pPr>
        <w:pStyle w:val="Prrafodelista"/>
        <w:numPr>
          <w:ilvl w:val="0"/>
          <w:numId w:val="52"/>
        </w:numPr>
        <w:spacing w:before="240" w:after="240" w:line="480" w:lineRule="auto"/>
        <w:jc w:val="both"/>
        <w:rPr>
          <w:rFonts w:ascii="Arial" w:hAnsi="Arial" w:cs="Arial"/>
          <w:b/>
          <w:lang w:val="es-EC"/>
        </w:rPr>
      </w:pPr>
      <w:r w:rsidRPr="008C5382">
        <w:rPr>
          <w:rFonts w:ascii="Arial" w:hAnsi="Arial" w:cs="Arial"/>
          <w:b/>
          <w:lang w:val="es-EC"/>
        </w:rPr>
        <w:t>Accionistas</w:t>
      </w:r>
    </w:p>
    <w:p w:rsidR="002E1D4A" w:rsidRPr="002E1D4A" w:rsidRDefault="007153F0" w:rsidP="002E1D4A">
      <w:pPr>
        <w:pStyle w:val="Prrafodelista"/>
        <w:spacing w:before="240" w:after="240" w:line="480" w:lineRule="auto"/>
        <w:ind w:left="1778"/>
        <w:jc w:val="both"/>
        <w:rPr>
          <w:rFonts w:ascii="Arial" w:hAnsi="Arial" w:cs="Arial"/>
          <w:lang w:val="es-EC"/>
        </w:rPr>
      </w:pPr>
      <w:r>
        <w:rPr>
          <w:rFonts w:ascii="Arial" w:hAnsi="Arial" w:cs="Arial"/>
          <w:lang w:val="es-EC"/>
        </w:rPr>
        <w:t>La encuesta fue realizada a los accionistas de la empresa (ver anexo 3), que muestra las necesidades requeridas  que son:</w:t>
      </w:r>
    </w:p>
    <w:p w:rsidR="002E1D4A" w:rsidRPr="00D1220B" w:rsidRDefault="002E1D4A" w:rsidP="00D1220B">
      <w:pPr>
        <w:pStyle w:val="Prrafodelista"/>
        <w:ind w:left="1428"/>
        <w:jc w:val="center"/>
        <w:rPr>
          <w:rFonts w:ascii="Arial" w:hAnsi="Arial" w:cs="Arial"/>
          <w:b/>
          <w:sz w:val="22"/>
          <w:lang w:val="es-EC"/>
        </w:rPr>
      </w:pPr>
      <w:r>
        <w:rPr>
          <w:rFonts w:ascii="Arial" w:hAnsi="Arial" w:cs="Arial"/>
          <w:b/>
          <w:sz w:val="22"/>
          <w:lang w:val="es-EC"/>
        </w:rPr>
        <w:t>Tabla</w:t>
      </w:r>
      <w:r w:rsidRPr="002E1D4A">
        <w:rPr>
          <w:rFonts w:ascii="Arial" w:hAnsi="Arial" w:cs="Arial"/>
          <w:b/>
          <w:sz w:val="22"/>
          <w:lang w:val="es-EC"/>
        </w:rPr>
        <w:t xml:space="preserve"> 4.</w:t>
      </w:r>
      <w:r w:rsidR="00785D95">
        <w:rPr>
          <w:rFonts w:ascii="Arial" w:hAnsi="Arial" w:cs="Arial"/>
          <w:b/>
          <w:sz w:val="22"/>
          <w:lang w:val="es-EC"/>
        </w:rPr>
        <w:t>2</w:t>
      </w:r>
      <w:r w:rsidRPr="002E1D4A">
        <w:rPr>
          <w:rFonts w:ascii="Arial" w:hAnsi="Arial" w:cs="Arial"/>
          <w:b/>
          <w:sz w:val="22"/>
          <w:lang w:val="es-EC"/>
        </w:rPr>
        <w:t>: Análisis Stakeholders-Accionistas</w:t>
      </w:r>
    </w:p>
    <w:tbl>
      <w:tblPr>
        <w:tblpPr w:leftFromText="141" w:rightFromText="141" w:vertAnchor="text" w:horzAnchor="page" w:tblpX="4436" w:tblpY="36"/>
        <w:tblW w:w="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874"/>
        <w:gridCol w:w="1122"/>
        <w:gridCol w:w="1974"/>
      </w:tblGrid>
      <w:tr w:rsidR="00692A35" w:rsidRPr="00BB6B04" w:rsidTr="00785D95">
        <w:trPr>
          <w:trHeight w:val="497"/>
        </w:trPr>
        <w:tc>
          <w:tcPr>
            <w:tcW w:w="0" w:type="auto"/>
            <w:vAlign w:val="center"/>
          </w:tcPr>
          <w:p w:rsidR="00692A35" w:rsidRPr="008A62D0" w:rsidRDefault="00692A35" w:rsidP="00785D95">
            <w:pPr>
              <w:jc w:val="center"/>
              <w:rPr>
                <w:rFonts w:ascii="Arial" w:hAnsi="Arial" w:cs="Arial"/>
                <w:b/>
                <w:sz w:val="16"/>
                <w:lang w:val="es-EC"/>
              </w:rPr>
            </w:pPr>
            <w:r w:rsidRPr="008A62D0">
              <w:rPr>
                <w:rFonts w:ascii="Arial" w:hAnsi="Arial" w:cs="Arial"/>
                <w:b/>
                <w:sz w:val="16"/>
                <w:lang w:val="es-EC"/>
              </w:rPr>
              <w:t>Empresa</w:t>
            </w:r>
          </w:p>
        </w:tc>
        <w:tc>
          <w:tcPr>
            <w:tcW w:w="0" w:type="auto"/>
            <w:vAlign w:val="center"/>
          </w:tcPr>
          <w:p w:rsidR="00692A35" w:rsidRPr="008A62D0" w:rsidRDefault="00692A35" w:rsidP="00785D95">
            <w:pPr>
              <w:jc w:val="center"/>
              <w:rPr>
                <w:rFonts w:ascii="Arial" w:hAnsi="Arial" w:cs="Arial"/>
                <w:b/>
                <w:sz w:val="16"/>
                <w:lang w:val="es-EC"/>
              </w:rPr>
            </w:pPr>
            <w:r w:rsidRPr="008A62D0">
              <w:rPr>
                <w:rFonts w:ascii="Arial" w:hAnsi="Arial" w:cs="Arial"/>
                <w:b/>
                <w:sz w:val="16"/>
                <w:lang w:val="es-EC"/>
              </w:rPr>
              <w:t>Símbolo</w:t>
            </w:r>
          </w:p>
        </w:tc>
        <w:tc>
          <w:tcPr>
            <w:tcW w:w="0" w:type="auto"/>
            <w:vAlign w:val="center"/>
          </w:tcPr>
          <w:p w:rsidR="00692A35" w:rsidRPr="008A62D0" w:rsidRDefault="00692A35" w:rsidP="00785D95">
            <w:pPr>
              <w:jc w:val="center"/>
              <w:rPr>
                <w:rFonts w:ascii="Arial" w:hAnsi="Arial" w:cs="Arial"/>
                <w:b/>
                <w:sz w:val="16"/>
                <w:lang w:val="es-EC"/>
              </w:rPr>
            </w:pPr>
            <w:r w:rsidRPr="008A62D0">
              <w:rPr>
                <w:rFonts w:ascii="Arial" w:hAnsi="Arial" w:cs="Arial"/>
                <w:b/>
                <w:sz w:val="16"/>
                <w:lang w:val="es-EC"/>
              </w:rPr>
              <w:t>Puntuación</w:t>
            </w:r>
          </w:p>
        </w:tc>
        <w:tc>
          <w:tcPr>
            <w:tcW w:w="0" w:type="auto"/>
            <w:vAlign w:val="center"/>
          </w:tcPr>
          <w:p w:rsidR="00692A35" w:rsidRPr="008A62D0" w:rsidRDefault="00692A35" w:rsidP="00785D95">
            <w:pPr>
              <w:jc w:val="center"/>
              <w:rPr>
                <w:rFonts w:ascii="Arial" w:hAnsi="Arial" w:cs="Arial"/>
                <w:b/>
                <w:sz w:val="16"/>
                <w:lang w:val="es-EC"/>
              </w:rPr>
            </w:pPr>
            <w:r w:rsidRPr="008A62D0">
              <w:rPr>
                <w:rFonts w:ascii="Arial" w:hAnsi="Arial" w:cs="Arial"/>
                <w:b/>
                <w:sz w:val="16"/>
                <w:lang w:val="es-EC"/>
              </w:rPr>
              <w:t>Regla de Calificación</w:t>
            </w:r>
          </w:p>
        </w:tc>
      </w:tr>
      <w:tr w:rsidR="00692A35" w:rsidRPr="00BB6B04" w:rsidTr="00785D95">
        <w:trPr>
          <w:trHeight w:val="497"/>
        </w:trPr>
        <w:tc>
          <w:tcPr>
            <w:tcW w:w="0" w:type="auto"/>
            <w:vAlign w:val="center"/>
          </w:tcPr>
          <w:p w:rsidR="00692A35" w:rsidRPr="008A62D0" w:rsidRDefault="00692A35" w:rsidP="00785D95">
            <w:pPr>
              <w:jc w:val="both"/>
              <w:rPr>
                <w:rFonts w:ascii="Arial" w:hAnsi="Arial" w:cs="Arial"/>
                <w:sz w:val="16"/>
                <w:lang w:val="es-EC"/>
              </w:rPr>
            </w:pPr>
            <w:r w:rsidRPr="008A62D0">
              <w:rPr>
                <w:rFonts w:ascii="Arial" w:hAnsi="Arial" w:cs="Arial"/>
                <w:sz w:val="16"/>
                <w:lang w:val="es-EC"/>
              </w:rPr>
              <w:t>Constructora “CR”</w:t>
            </w:r>
          </w:p>
        </w:tc>
        <w:tc>
          <w:tcPr>
            <w:tcW w:w="0" w:type="auto"/>
            <w:vAlign w:val="center"/>
          </w:tcPr>
          <w:p w:rsidR="00692A35" w:rsidRPr="008A62D0" w:rsidRDefault="000004D6" w:rsidP="00785D95">
            <w:pPr>
              <w:jc w:val="center"/>
              <w:rPr>
                <w:rFonts w:ascii="Arial" w:hAnsi="Arial" w:cs="Arial"/>
                <w:sz w:val="16"/>
                <w:lang w:val="es-EC"/>
              </w:rPr>
            </w:pPr>
            <w:r>
              <w:rPr>
                <w:rFonts w:ascii="Arial" w:hAnsi="Arial" w:cs="Arial"/>
                <w:noProof/>
                <w:sz w:val="16"/>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41776" type="#_x0000_t38" style="position:absolute;left:0;text-align:left;margin-left:5.1pt;margin-top:8.25pt;width:23.25pt;height:.05pt;z-index:252637696;mso-position-horizontal-relative:text;mso-position-vertical-relative:text" o:connectortype="curved" adj="10777,-52164000,-180465" strokecolor="#0d0d0d" strokeweight="1pt">
                  <v:stroke startarrow="oval" endarrow="oval"/>
                  <v:shadow type="perspective" color="#7f7f7f" opacity=".5" offset="1pt" offset2="-1pt"/>
                </v:shape>
              </w:pict>
            </w: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1</w:t>
            </w: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Totalmente Insatisfecho</w:t>
            </w:r>
          </w:p>
        </w:tc>
      </w:tr>
      <w:tr w:rsidR="00692A35" w:rsidRPr="00BB6B04" w:rsidTr="00785D95">
        <w:trPr>
          <w:trHeight w:val="497"/>
        </w:trPr>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2</w:t>
            </w: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Algo insatisfecho</w:t>
            </w:r>
          </w:p>
        </w:tc>
      </w:tr>
      <w:tr w:rsidR="00692A35" w:rsidRPr="00BB6B04" w:rsidTr="00785D95">
        <w:trPr>
          <w:trHeight w:val="497"/>
        </w:trPr>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3</w:t>
            </w: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Indiferente</w:t>
            </w:r>
          </w:p>
        </w:tc>
      </w:tr>
      <w:tr w:rsidR="00692A35" w:rsidRPr="00BB6B04" w:rsidTr="00785D95">
        <w:trPr>
          <w:trHeight w:val="497"/>
        </w:trPr>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4</w:t>
            </w: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Algo satisfecho</w:t>
            </w:r>
          </w:p>
        </w:tc>
      </w:tr>
      <w:tr w:rsidR="00692A35" w:rsidRPr="00BB6B04" w:rsidTr="00785D95">
        <w:trPr>
          <w:trHeight w:val="497"/>
        </w:trPr>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5</w:t>
            </w:r>
          </w:p>
        </w:tc>
        <w:tc>
          <w:tcPr>
            <w:tcW w:w="0" w:type="auto"/>
            <w:vAlign w:val="center"/>
          </w:tcPr>
          <w:p w:rsidR="00692A35" w:rsidRPr="008A62D0" w:rsidRDefault="00692A35" w:rsidP="00785D95">
            <w:pPr>
              <w:jc w:val="center"/>
              <w:rPr>
                <w:rFonts w:ascii="Arial" w:hAnsi="Arial" w:cs="Arial"/>
                <w:sz w:val="16"/>
                <w:lang w:val="es-EC"/>
              </w:rPr>
            </w:pPr>
            <w:r w:rsidRPr="008A62D0">
              <w:rPr>
                <w:rFonts w:ascii="Arial" w:hAnsi="Arial" w:cs="Arial"/>
                <w:sz w:val="16"/>
                <w:lang w:val="es-EC"/>
              </w:rPr>
              <w:t>Totalmente satisfecho</w:t>
            </w:r>
          </w:p>
        </w:tc>
      </w:tr>
    </w:tbl>
    <w:p w:rsidR="002E1D4A" w:rsidRDefault="002E1D4A" w:rsidP="007153F0">
      <w:pPr>
        <w:pStyle w:val="Prrafodelista"/>
        <w:spacing w:line="480" w:lineRule="auto"/>
        <w:ind w:left="1428"/>
        <w:jc w:val="both"/>
        <w:rPr>
          <w:rFonts w:ascii="Arial" w:hAnsi="Arial" w:cs="Arial"/>
          <w:lang w:val="es-EC"/>
        </w:rPr>
      </w:pPr>
    </w:p>
    <w:p w:rsidR="002E1D4A" w:rsidRDefault="002E1D4A" w:rsidP="007153F0">
      <w:pPr>
        <w:pStyle w:val="Prrafodelista"/>
        <w:spacing w:line="480" w:lineRule="auto"/>
        <w:ind w:left="1428"/>
        <w:jc w:val="both"/>
        <w:rPr>
          <w:rFonts w:ascii="Arial" w:hAnsi="Arial" w:cs="Arial"/>
          <w:lang w:val="es-EC"/>
        </w:rPr>
      </w:pPr>
    </w:p>
    <w:p w:rsidR="002E1D4A" w:rsidRDefault="002E1D4A" w:rsidP="007153F0">
      <w:pPr>
        <w:pStyle w:val="Prrafodelista"/>
        <w:spacing w:line="480" w:lineRule="auto"/>
        <w:ind w:left="1428"/>
        <w:jc w:val="both"/>
        <w:rPr>
          <w:rFonts w:ascii="Arial" w:hAnsi="Arial" w:cs="Arial"/>
          <w:lang w:val="es-EC"/>
        </w:rPr>
      </w:pPr>
    </w:p>
    <w:p w:rsidR="002E1D4A" w:rsidRDefault="002E1D4A" w:rsidP="007153F0">
      <w:pPr>
        <w:pStyle w:val="Prrafodelista"/>
        <w:spacing w:line="480" w:lineRule="auto"/>
        <w:ind w:left="1428"/>
        <w:jc w:val="both"/>
        <w:rPr>
          <w:rFonts w:ascii="Arial" w:hAnsi="Arial" w:cs="Arial"/>
          <w:lang w:val="es-EC"/>
        </w:rPr>
      </w:pPr>
    </w:p>
    <w:p w:rsidR="002E1D4A" w:rsidRDefault="002E1D4A" w:rsidP="007153F0">
      <w:pPr>
        <w:pStyle w:val="Prrafodelista"/>
        <w:spacing w:line="480" w:lineRule="auto"/>
        <w:ind w:left="1428"/>
        <w:jc w:val="both"/>
        <w:rPr>
          <w:rFonts w:ascii="Arial" w:hAnsi="Arial" w:cs="Arial"/>
          <w:lang w:val="es-EC"/>
        </w:rPr>
      </w:pPr>
    </w:p>
    <w:p w:rsidR="002E1D4A" w:rsidRDefault="002E1D4A" w:rsidP="002E1D4A">
      <w:pPr>
        <w:spacing w:line="480" w:lineRule="auto"/>
        <w:jc w:val="both"/>
        <w:rPr>
          <w:rFonts w:ascii="Arial" w:hAnsi="Arial" w:cs="Arial"/>
          <w:lang w:val="es-EC"/>
        </w:rPr>
      </w:pPr>
    </w:p>
    <w:p w:rsidR="002E1D4A" w:rsidRDefault="002E1D4A" w:rsidP="002E1D4A">
      <w:pPr>
        <w:spacing w:line="480" w:lineRule="auto"/>
        <w:jc w:val="both"/>
        <w:rPr>
          <w:rFonts w:ascii="Arial" w:hAnsi="Arial" w:cs="Arial"/>
          <w:lang w:val="es-EC"/>
        </w:rPr>
      </w:pPr>
    </w:p>
    <w:p w:rsidR="007C67A6" w:rsidRPr="002E1D4A" w:rsidRDefault="007C67A6" w:rsidP="002E1D4A">
      <w:pPr>
        <w:spacing w:line="480" w:lineRule="auto"/>
        <w:jc w:val="both"/>
        <w:rPr>
          <w:rFonts w:ascii="Arial" w:hAnsi="Arial" w:cs="Arial"/>
          <w:lang w:val="es-EC"/>
        </w:rPr>
      </w:pPr>
    </w:p>
    <w:p w:rsidR="002E1D4A" w:rsidRDefault="002E1D4A" w:rsidP="00F21796">
      <w:pPr>
        <w:pStyle w:val="Prrafodelista"/>
        <w:spacing w:line="276" w:lineRule="auto"/>
        <w:ind w:left="1428"/>
        <w:jc w:val="center"/>
        <w:rPr>
          <w:rFonts w:ascii="Arial" w:hAnsi="Arial" w:cs="Arial"/>
          <w:b/>
          <w:sz w:val="22"/>
          <w:lang w:val="es-EC"/>
        </w:rPr>
      </w:pPr>
      <w:r>
        <w:rPr>
          <w:rFonts w:ascii="Arial" w:hAnsi="Arial" w:cs="Arial"/>
          <w:b/>
          <w:sz w:val="22"/>
          <w:lang w:val="es-EC"/>
        </w:rPr>
        <w:t>Viene Tabla</w:t>
      </w:r>
      <w:r w:rsidR="007153F0" w:rsidRPr="002E1D4A">
        <w:rPr>
          <w:rFonts w:ascii="Arial" w:hAnsi="Arial" w:cs="Arial"/>
          <w:b/>
          <w:sz w:val="22"/>
          <w:lang w:val="es-EC"/>
        </w:rPr>
        <w:t xml:space="preserve"> 4.</w:t>
      </w:r>
      <w:r w:rsidR="00785D95">
        <w:rPr>
          <w:rFonts w:ascii="Arial" w:hAnsi="Arial" w:cs="Arial"/>
          <w:b/>
          <w:sz w:val="22"/>
          <w:lang w:val="es-EC"/>
        </w:rPr>
        <w:t>2</w:t>
      </w:r>
      <w:r w:rsidR="007153F0" w:rsidRPr="002E1D4A">
        <w:rPr>
          <w:rFonts w:ascii="Arial" w:hAnsi="Arial" w:cs="Arial"/>
          <w:b/>
          <w:sz w:val="22"/>
          <w:lang w:val="es-EC"/>
        </w:rPr>
        <w:t>:</w:t>
      </w:r>
    </w:p>
    <w:p w:rsidR="007153F0" w:rsidRPr="002E1D4A" w:rsidRDefault="007153F0" w:rsidP="00F21796">
      <w:pPr>
        <w:pStyle w:val="Prrafodelista"/>
        <w:spacing w:line="276" w:lineRule="auto"/>
        <w:ind w:left="1428"/>
        <w:jc w:val="center"/>
        <w:rPr>
          <w:rFonts w:ascii="Arial" w:hAnsi="Arial" w:cs="Arial"/>
          <w:b/>
          <w:sz w:val="22"/>
          <w:lang w:val="es-EC"/>
        </w:rPr>
      </w:pPr>
      <w:r w:rsidRPr="002E1D4A">
        <w:rPr>
          <w:rFonts w:ascii="Arial" w:hAnsi="Arial" w:cs="Arial"/>
          <w:b/>
          <w:sz w:val="22"/>
          <w:lang w:val="es-EC"/>
        </w:rPr>
        <w:t xml:space="preserve"> Análisis Stakeholders-Accionistas</w:t>
      </w:r>
    </w:p>
    <w:p w:rsidR="002E1D4A" w:rsidRDefault="000004D6" w:rsidP="002E1D4A">
      <w:pPr>
        <w:spacing w:line="480" w:lineRule="auto"/>
        <w:ind w:left="708"/>
        <w:jc w:val="both"/>
        <w:rPr>
          <w:rFonts w:ascii="Arial" w:hAnsi="Arial" w:cs="Arial"/>
          <w:sz w:val="22"/>
          <w:lang w:val="es-EC"/>
        </w:rPr>
      </w:pPr>
      <w:r w:rsidRPr="000004D6">
        <w:rPr>
          <w:rFonts w:ascii="Arial" w:hAnsi="Arial" w:cs="Arial"/>
          <w:noProof/>
        </w:rPr>
        <w:pict>
          <v:rect id="_x0000_s14631" style="position:absolute;left:0;text-align:left;margin-left:26.1pt;margin-top:2.2pt;width:406.5pt;height:325.55pt;z-index:252097024" filled="f" strokecolor="#31849b">
            <v:textbox style="mso-rotate-with-shape:t"/>
          </v:rect>
        </w:pict>
      </w:r>
    </w:p>
    <w:p w:rsidR="007153F0" w:rsidRDefault="007153F0" w:rsidP="002E1D4A">
      <w:pPr>
        <w:spacing w:line="480" w:lineRule="auto"/>
        <w:ind w:left="708"/>
        <w:jc w:val="center"/>
        <w:rPr>
          <w:rFonts w:ascii="Arial" w:hAnsi="Arial" w:cs="Arial"/>
          <w:sz w:val="22"/>
          <w:lang w:val="es-EC"/>
        </w:rPr>
      </w:pPr>
      <w:r w:rsidRPr="004A2346">
        <w:rPr>
          <w:rFonts w:ascii="Arial" w:hAnsi="Arial" w:cs="Arial"/>
          <w:sz w:val="22"/>
          <w:lang w:val="es-EC"/>
        </w:rPr>
        <w:t>Accionista</w:t>
      </w:r>
      <w:r>
        <w:rPr>
          <w:rFonts w:ascii="Arial" w:hAnsi="Arial" w:cs="Arial"/>
          <w:sz w:val="22"/>
          <w:lang w:val="es-EC"/>
        </w:rPr>
        <w:t>s</w:t>
      </w:r>
    </w:p>
    <w:p w:rsidR="007153F0" w:rsidRDefault="007153F0" w:rsidP="007153F0">
      <w:pPr>
        <w:ind w:left="284"/>
        <w:jc w:val="center"/>
        <w:rPr>
          <w:rFonts w:ascii="Arial" w:hAnsi="Arial" w:cs="Arial"/>
          <w:sz w:val="18"/>
          <w:lang w:val="es-EC"/>
        </w:rPr>
      </w:pPr>
      <w:r w:rsidRPr="004A2346">
        <w:rPr>
          <w:rFonts w:ascii="Arial" w:hAnsi="Arial" w:cs="Arial"/>
          <w:sz w:val="18"/>
          <w:lang w:val="es-EC"/>
        </w:rPr>
        <w:t>Determinar los principales requerimientos de los clientes y como satisfacerlos</w:t>
      </w:r>
    </w:p>
    <w:p w:rsidR="007153F0" w:rsidRPr="004A2346" w:rsidRDefault="007153F0" w:rsidP="007153F0">
      <w:pPr>
        <w:ind w:left="284"/>
        <w:jc w:val="center"/>
        <w:rPr>
          <w:rFonts w:ascii="Arial" w:hAnsi="Arial" w:cs="Arial"/>
          <w:sz w:val="18"/>
          <w:lang w:val="es-EC"/>
        </w:rPr>
      </w:pPr>
    </w:p>
    <w:p w:rsidR="007153F0" w:rsidRDefault="007153F0" w:rsidP="007153F0">
      <w:pPr>
        <w:jc w:val="both"/>
        <w:rPr>
          <w:rFonts w:ascii="Arial" w:hAnsi="Arial" w:cs="Arial"/>
          <w:lang w:val="es-EC"/>
        </w:rPr>
      </w:pPr>
    </w:p>
    <w:tbl>
      <w:tblPr>
        <w:tblW w:w="80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3126"/>
        <w:gridCol w:w="322"/>
        <w:gridCol w:w="322"/>
        <w:gridCol w:w="322"/>
        <w:gridCol w:w="322"/>
        <w:gridCol w:w="325"/>
        <w:gridCol w:w="2206"/>
      </w:tblGrid>
      <w:tr w:rsidR="007153F0" w:rsidRPr="00F21796" w:rsidTr="00F21796">
        <w:trPr>
          <w:trHeight w:val="642"/>
        </w:trPr>
        <w:tc>
          <w:tcPr>
            <w:tcW w:w="1077" w:type="dxa"/>
            <w:vMerge w:val="restart"/>
          </w:tcPr>
          <w:p w:rsidR="007153F0" w:rsidRPr="00F21796" w:rsidRDefault="007153F0" w:rsidP="00825265">
            <w:pPr>
              <w:jc w:val="both"/>
              <w:rPr>
                <w:rFonts w:ascii="Arial" w:hAnsi="Arial" w:cs="Arial"/>
                <w:sz w:val="20"/>
                <w:szCs w:val="20"/>
                <w:lang w:val="es-EC"/>
              </w:rPr>
            </w:pPr>
            <w:r w:rsidRPr="00F21796">
              <w:rPr>
                <w:rFonts w:ascii="Arial" w:hAnsi="Arial" w:cs="Arial"/>
                <w:sz w:val="20"/>
                <w:szCs w:val="20"/>
                <w:lang w:val="es-EC"/>
              </w:rPr>
              <w:t>Ítems</w:t>
            </w:r>
          </w:p>
        </w:tc>
        <w:tc>
          <w:tcPr>
            <w:tcW w:w="3126" w:type="dxa"/>
            <w:vMerge w:val="restart"/>
          </w:tcPr>
          <w:p w:rsidR="007153F0" w:rsidRPr="00F21796" w:rsidRDefault="007153F0" w:rsidP="00825265">
            <w:pPr>
              <w:jc w:val="both"/>
              <w:rPr>
                <w:rFonts w:ascii="Arial" w:hAnsi="Arial" w:cs="Arial"/>
                <w:sz w:val="20"/>
                <w:szCs w:val="20"/>
                <w:lang w:val="es-EC"/>
              </w:rPr>
            </w:pPr>
            <w:r w:rsidRPr="00F21796">
              <w:rPr>
                <w:rFonts w:ascii="Arial" w:hAnsi="Arial" w:cs="Arial"/>
                <w:sz w:val="20"/>
                <w:szCs w:val="20"/>
                <w:lang w:val="es-EC"/>
              </w:rPr>
              <w:t>¿Cuales son los  principales requerimientos de los accionistas para la empresa?</w:t>
            </w:r>
          </w:p>
        </w:tc>
        <w:tc>
          <w:tcPr>
            <w:tcW w:w="1613" w:type="dxa"/>
            <w:gridSpan w:val="5"/>
          </w:tcPr>
          <w:p w:rsidR="007153F0" w:rsidRPr="00F21796" w:rsidRDefault="007153F0" w:rsidP="00825265">
            <w:pPr>
              <w:jc w:val="center"/>
              <w:rPr>
                <w:rFonts w:ascii="Arial" w:hAnsi="Arial" w:cs="Arial"/>
                <w:sz w:val="20"/>
                <w:szCs w:val="20"/>
                <w:lang w:val="es-EC"/>
              </w:rPr>
            </w:pPr>
            <w:r w:rsidRPr="00F21796">
              <w:rPr>
                <w:rFonts w:ascii="Arial" w:hAnsi="Arial" w:cs="Arial"/>
                <w:sz w:val="20"/>
                <w:szCs w:val="20"/>
                <w:lang w:val="es-EC"/>
              </w:rPr>
              <w:t>Calificación</w:t>
            </w:r>
          </w:p>
        </w:tc>
        <w:tc>
          <w:tcPr>
            <w:tcW w:w="2206" w:type="dxa"/>
            <w:vMerge w:val="restart"/>
          </w:tcPr>
          <w:p w:rsidR="007153F0" w:rsidRPr="00F21796" w:rsidRDefault="007153F0" w:rsidP="00825265">
            <w:pPr>
              <w:jc w:val="both"/>
              <w:rPr>
                <w:rFonts w:ascii="Arial" w:hAnsi="Arial" w:cs="Arial"/>
                <w:sz w:val="20"/>
                <w:szCs w:val="20"/>
                <w:lang w:val="es-EC"/>
              </w:rPr>
            </w:pPr>
            <w:r w:rsidRPr="00F21796">
              <w:rPr>
                <w:rFonts w:ascii="Arial" w:hAnsi="Arial" w:cs="Arial"/>
                <w:sz w:val="20"/>
                <w:szCs w:val="20"/>
                <w:lang w:val="es-EC"/>
              </w:rPr>
              <w:t>¿Cómo se podría innovar la relación con los accionistas de modo que se sientan satisfechos?</w:t>
            </w:r>
          </w:p>
        </w:tc>
      </w:tr>
      <w:tr w:rsidR="007153F0" w:rsidRPr="004A2346" w:rsidTr="00F21796">
        <w:trPr>
          <w:trHeight w:val="640"/>
        </w:trPr>
        <w:tc>
          <w:tcPr>
            <w:tcW w:w="1077" w:type="dxa"/>
            <w:vMerge/>
          </w:tcPr>
          <w:p w:rsidR="007153F0" w:rsidRPr="008A62D0" w:rsidRDefault="007153F0" w:rsidP="00825265">
            <w:pPr>
              <w:jc w:val="both"/>
              <w:rPr>
                <w:rFonts w:ascii="Arial" w:hAnsi="Arial" w:cs="Arial"/>
                <w:sz w:val="16"/>
                <w:szCs w:val="16"/>
                <w:lang w:val="es-EC"/>
              </w:rPr>
            </w:pPr>
          </w:p>
        </w:tc>
        <w:tc>
          <w:tcPr>
            <w:tcW w:w="3126" w:type="dxa"/>
            <w:vMerge/>
          </w:tcPr>
          <w:p w:rsidR="007153F0" w:rsidRPr="008A62D0" w:rsidRDefault="007153F0" w:rsidP="00825265">
            <w:pPr>
              <w:jc w:val="both"/>
              <w:rPr>
                <w:rFonts w:ascii="Arial" w:hAnsi="Arial" w:cs="Arial"/>
                <w:sz w:val="16"/>
                <w:szCs w:val="16"/>
                <w:lang w:val="es-EC"/>
              </w:rPr>
            </w:pPr>
          </w:p>
        </w:tc>
        <w:tc>
          <w:tcPr>
            <w:tcW w:w="322" w:type="dxa"/>
          </w:tcPr>
          <w:p w:rsidR="007153F0" w:rsidRPr="008A62D0" w:rsidRDefault="007153F0" w:rsidP="00825265">
            <w:pPr>
              <w:jc w:val="both"/>
              <w:rPr>
                <w:rFonts w:ascii="Arial" w:hAnsi="Arial" w:cs="Arial"/>
                <w:sz w:val="16"/>
                <w:szCs w:val="16"/>
                <w:lang w:val="es-EC"/>
              </w:rPr>
            </w:pPr>
            <w:r w:rsidRPr="008A62D0">
              <w:rPr>
                <w:rFonts w:ascii="Arial" w:hAnsi="Arial" w:cs="Arial"/>
                <w:sz w:val="16"/>
                <w:szCs w:val="16"/>
                <w:lang w:val="es-EC"/>
              </w:rPr>
              <w:t>1</w:t>
            </w:r>
          </w:p>
        </w:tc>
        <w:tc>
          <w:tcPr>
            <w:tcW w:w="322" w:type="dxa"/>
          </w:tcPr>
          <w:p w:rsidR="007153F0" w:rsidRPr="008A62D0" w:rsidRDefault="007153F0" w:rsidP="00825265">
            <w:pPr>
              <w:jc w:val="both"/>
              <w:rPr>
                <w:rFonts w:ascii="Arial" w:hAnsi="Arial" w:cs="Arial"/>
                <w:sz w:val="16"/>
                <w:szCs w:val="16"/>
                <w:lang w:val="es-EC"/>
              </w:rPr>
            </w:pPr>
            <w:r w:rsidRPr="008A62D0">
              <w:rPr>
                <w:rFonts w:ascii="Arial" w:hAnsi="Arial" w:cs="Arial"/>
                <w:sz w:val="16"/>
                <w:szCs w:val="16"/>
                <w:lang w:val="es-EC"/>
              </w:rPr>
              <w:t>2</w:t>
            </w:r>
          </w:p>
        </w:tc>
        <w:tc>
          <w:tcPr>
            <w:tcW w:w="322" w:type="dxa"/>
          </w:tcPr>
          <w:p w:rsidR="007153F0" w:rsidRPr="008A62D0" w:rsidRDefault="007153F0" w:rsidP="00825265">
            <w:pPr>
              <w:jc w:val="both"/>
              <w:rPr>
                <w:rFonts w:ascii="Arial" w:hAnsi="Arial" w:cs="Arial"/>
                <w:sz w:val="16"/>
                <w:szCs w:val="16"/>
                <w:lang w:val="es-EC"/>
              </w:rPr>
            </w:pPr>
            <w:r w:rsidRPr="008A62D0">
              <w:rPr>
                <w:rFonts w:ascii="Arial" w:hAnsi="Arial" w:cs="Arial"/>
                <w:sz w:val="16"/>
                <w:szCs w:val="16"/>
                <w:lang w:val="es-EC"/>
              </w:rPr>
              <w:t>3</w:t>
            </w:r>
          </w:p>
        </w:tc>
        <w:tc>
          <w:tcPr>
            <w:tcW w:w="322" w:type="dxa"/>
          </w:tcPr>
          <w:p w:rsidR="007153F0" w:rsidRPr="008A62D0" w:rsidRDefault="007153F0" w:rsidP="00825265">
            <w:pPr>
              <w:jc w:val="both"/>
              <w:rPr>
                <w:rFonts w:ascii="Arial" w:hAnsi="Arial" w:cs="Arial"/>
                <w:sz w:val="16"/>
                <w:szCs w:val="16"/>
                <w:lang w:val="es-EC"/>
              </w:rPr>
            </w:pPr>
            <w:r w:rsidRPr="008A62D0">
              <w:rPr>
                <w:rFonts w:ascii="Arial" w:hAnsi="Arial" w:cs="Arial"/>
                <w:sz w:val="16"/>
                <w:szCs w:val="16"/>
                <w:lang w:val="es-EC"/>
              </w:rPr>
              <w:t>4</w:t>
            </w:r>
          </w:p>
        </w:tc>
        <w:tc>
          <w:tcPr>
            <w:tcW w:w="324" w:type="dxa"/>
          </w:tcPr>
          <w:p w:rsidR="007153F0" w:rsidRPr="008A62D0" w:rsidRDefault="007153F0" w:rsidP="00825265">
            <w:pPr>
              <w:jc w:val="both"/>
              <w:rPr>
                <w:rFonts w:ascii="Arial" w:hAnsi="Arial" w:cs="Arial"/>
                <w:sz w:val="16"/>
                <w:szCs w:val="16"/>
                <w:lang w:val="es-EC"/>
              </w:rPr>
            </w:pPr>
            <w:r w:rsidRPr="008A62D0">
              <w:rPr>
                <w:rFonts w:ascii="Arial" w:hAnsi="Arial" w:cs="Arial"/>
                <w:sz w:val="16"/>
                <w:szCs w:val="16"/>
                <w:lang w:val="es-EC"/>
              </w:rPr>
              <w:t>5</w:t>
            </w:r>
          </w:p>
        </w:tc>
        <w:tc>
          <w:tcPr>
            <w:tcW w:w="2206" w:type="dxa"/>
            <w:vMerge/>
          </w:tcPr>
          <w:p w:rsidR="007153F0" w:rsidRPr="008A62D0" w:rsidRDefault="007153F0" w:rsidP="00825265">
            <w:pPr>
              <w:jc w:val="both"/>
              <w:rPr>
                <w:rFonts w:ascii="Arial" w:hAnsi="Arial" w:cs="Arial"/>
                <w:sz w:val="16"/>
                <w:szCs w:val="16"/>
                <w:lang w:val="es-EC"/>
              </w:rPr>
            </w:pPr>
          </w:p>
        </w:tc>
      </w:tr>
      <w:tr w:rsidR="007153F0" w:rsidTr="00F21796">
        <w:trPr>
          <w:trHeight w:val="642"/>
        </w:trPr>
        <w:tc>
          <w:tcPr>
            <w:tcW w:w="1077" w:type="dxa"/>
          </w:tcPr>
          <w:p w:rsidR="007153F0" w:rsidRPr="008A62D0" w:rsidRDefault="007153F0" w:rsidP="00825265">
            <w:pPr>
              <w:jc w:val="both"/>
              <w:rPr>
                <w:rFonts w:ascii="Arial" w:hAnsi="Arial" w:cs="Arial"/>
                <w:lang w:val="es-EC"/>
              </w:rPr>
            </w:pPr>
            <w:r w:rsidRPr="008A62D0">
              <w:rPr>
                <w:rFonts w:ascii="Arial" w:hAnsi="Arial" w:cs="Arial"/>
                <w:lang w:val="es-EC"/>
              </w:rPr>
              <w:t>1</w:t>
            </w:r>
          </w:p>
        </w:tc>
        <w:tc>
          <w:tcPr>
            <w:tcW w:w="312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Buena rentabilidad</w:t>
            </w: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0004D6" w:rsidP="00825265">
            <w:pPr>
              <w:jc w:val="both"/>
              <w:rPr>
                <w:rFonts w:ascii="Arial" w:hAnsi="Arial" w:cs="Arial"/>
                <w:lang w:val="es-EC"/>
              </w:rPr>
            </w:pPr>
            <w:r>
              <w:rPr>
                <w:rFonts w:ascii="Arial" w:hAnsi="Arial" w:cs="Arial"/>
                <w:noProof/>
              </w:rPr>
              <w:pict>
                <v:shape id="_x0000_s14627" type="#_x0000_t32" style="position:absolute;left:0;text-align:left;margin-left:8.65pt;margin-top:.95pt;width:19.7pt;height:43.85pt;flip:y;z-index:252092928;mso-position-horizontal-relative:text;mso-position-vertical-relative:text" o:connectortype="straight" strokecolor="#0d0d0d">
                  <v:stroke startarrow="oval" endarrow="oval"/>
                </v:shape>
              </w:pict>
            </w:r>
          </w:p>
        </w:tc>
        <w:tc>
          <w:tcPr>
            <w:tcW w:w="322" w:type="dxa"/>
          </w:tcPr>
          <w:p w:rsidR="007153F0" w:rsidRPr="008A62D0" w:rsidRDefault="007153F0" w:rsidP="00825265">
            <w:pPr>
              <w:jc w:val="both"/>
              <w:rPr>
                <w:rFonts w:ascii="Arial" w:hAnsi="Arial" w:cs="Arial"/>
                <w:lang w:val="es-EC"/>
              </w:rPr>
            </w:pPr>
          </w:p>
        </w:tc>
        <w:tc>
          <w:tcPr>
            <w:tcW w:w="324" w:type="dxa"/>
          </w:tcPr>
          <w:p w:rsidR="007153F0" w:rsidRPr="008A62D0" w:rsidRDefault="007153F0" w:rsidP="00825265">
            <w:pPr>
              <w:jc w:val="both"/>
              <w:rPr>
                <w:rFonts w:ascii="Arial" w:hAnsi="Arial" w:cs="Arial"/>
                <w:lang w:val="es-EC"/>
              </w:rPr>
            </w:pPr>
          </w:p>
        </w:tc>
        <w:tc>
          <w:tcPr>
            <w:tcW w:w="220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Estar a la expectativa de nuevos mercados</w:t>
            </w:r>
          </w:p>
        </w:tc>
      </w:tr>
      <w:tr w:rsidR="007153F0" w:rsidTr="00F21796">
        <w:trPr>
          <w:trHeight w:val="642"/>
        </w:trPr>
        <w:tc>
          <w:tcPr>
            <w:tcW w:w="1077" w:type="dxa"/>
          </w:tcPr>
          <w:p w:rsidR="007153F0" w:rsidRPr="008A62D0" w:rsidRDefault="007153F0" w:rsidP="00825265">
            <w:pPr>
              <w:jc w:val="both"/>
              <w:rPr>
                <w:rFonts w:ascii="Arial" w:hAnsi="Arial" w:cs="Arial"/>
                <w:lang w:val="es-EC"/>
              </w:rPr>
            </w:pPr>
            <w:r w:rsidRPr="008A62D0">
              <w:rPr>
                <w:rFonts w:ascii="Arial" w:hAnsi="Arial" w:cs="Arial"/>
                <w:lang w:val="es-EC"/>
              </w:rPr>
              <w:t>2</w:t>
            </w:r>
          </w:p>
        </w:tc>
        <w:tc>
          <w:tcPr>
            <w:tcW w:w="312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Información Financiera oportuna</w:t>
            </w: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0004D6" w:rsidP="00825265">
            <w:pPr>
              <w:jc w:val="both"/>
              <w:rPr>
                <w:rFonts w:ascii="Arial" w:hAnsi="Arial" w:cs="Arial"/>
                <w:lang w:val="es-EC"/>
              </w:rPr>
            </w:pPr>
            <w:r>
              <w:rPr>
                <w:rFonts w:ascii="Arial" w:hAnsi="Arial" w:cs="Arial"/>
                <w:noProof/>
              </w:rPr>
              <w:pict>
                <v:shape id="_x0000_s14628" type="#_x0000_t32" style="position:absolute;left:0;text-align:left;margin-left:3.4pt;margin-top:15.2pt;width:5.25pt;height:39.95pt;flip:x;z-index:252093952;mso-position-horizontal-relative:text;mso-position-vertical-relative:text" o:connectortype="straight" strokecolor="#0d0d0d">
                  <v:stroke startarrow="oval" endarrow="oval"/>
                </v:shape>
              </w:pict>
            </w:r>
          </w:p>
        </w:tc>
        <w:tc>
          <w:tcPr>
            <w:tcW w:w="322" w:type="dxa"/>
          </w:tcPr>
          <w:p w:rsidR="007153F0" w:rsidRPr="008A62D0" w:rsidRDefault="007153F0" w:rsidP="00825265">
            <w:pPr>
              <w:jc w:val="both"/>
              <w:rPr>
                <w:rFonts w:ascii="Arial" w:hAnsi="Arial" w:cs="Arial"/>
                <w:lang w:val="es-EC"/>
              </w:rPr>
            </w:pPr>
          </w:p>
        </w:tc>
        <w:tc>
          <w:tcPr>
            <w:tcW w:w="324" w:type="dxa"/>
          </w:tcPr>
          <w:p w:rsidR="007153F0" w:rsidRPr="008A62D0" w:rsidRDefault="007153F0" w:rsidP="00825265">
            <w:pPr>
              <w:jc w:val="both"/>
              <w:rPr>
                <w:rFonts w:ascii="Arial" w:hAnsi="Arial" w:cs="Arial"/>
                <w:lang w:val="es-EC"/>
              </w:rPr>
            </w:pPr>
          </w:p>
        </w:tc>
        <w:tc>
          <w:tcPr>
            <w:tcW w:w="220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Implementar nuevos programas</w:t>
            </w:r>
          </w:p>
        </w:tc>
      </w:tr>
      <w:tr w:rsidR="007153F0" w:rsidTr="00F21796">
        <w:trPr>
          <w:trHeight w:val="642"/>
        </w:trPr>
        <w:tc>
          <w:tcPr>
            <w:tcW w:w="1077" w:type="dxa"/>
          </w:tcPr>
          <w:p w:rsidR="007153F0" w:rsidRPr="008A62D0" w:rsidRDefault="007153F0" w:rsidP="00825265">
            <w:pPr>
              <w:jc w:val="both"/>
              <w:rPr>
                <w:rFonts w:ascii="Arial" w:hAnsi="Arial" w:cs="Arial"/>
                <w:lang w:val="es-EC"/>
              </w:rPr>
            </w:pPr>
            <w:r w:rsidRPr="008A62D0">
              <w:rPr>
                <w:rFonts w:ascii="Arial" w:hAnsi="Arial" w:cs="Arial"/>
                <w:lang w:val="es-EC"/>
              </w:rPr>
              <w:t>3</w:t>
            </w:r>
          </w:p>
        </w:tc>
        <w:tc>
          <w:tcPr>
            <w:tcW w:w="312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Excelente Administración</w:t>
            </w: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0004D6" w:rsidP="00825265">
            <w:pPr>
              <w:jc w:val="both"/>
              <w:rPr>
                <w:rFonts w:ascii="Arial" w:hAnsi="Arial" w:cs="Arial"/>
                <w:lang w:val="es-EC"/>
              </w:rPr>
            </w:pPr>
            <w:r>
              <w:rPr>
                <w:rFonts w:ascii="Arial" w:hAnsi="Arial" w:cs="Arial"/>
                <w:noProof/>
              </w:rPr>
              <w:pict>
                <v:shape id="_x0000_s14629" type="#_x0000_t32" style="position:absolute;left:0;text-align:left;margin-left:-4.1pt;margin-top:25.55pt;width:7.5pt;height:24pt;flip:x;z-index:252094976;mso-position-horizontal-relative:text;mso-position-vertical-relative:text" o:connectortype="straight" strokecolor="#0d0d0d">
                  <v:stroke startarrow="oval" endarrow="oval"/>
                </v:shape>
              </w:pict>
            </w:r>
          </w:p>
        </w:tc>
        <w:tc>
          <w:tcPr>
            <w:tcW w:w="322" w:type="dxa"/>
          </w:tcPr>
          <w:p w:rsidR="007153F0" w:rsidRPr="008A62D0" w:rsidRDefault="007153F0" w:rsidP="00825265">
            <w:pPr>
              <w:jc w:val="both"/>
              <w:rPr>
                <w:rFonts w:ascii="Arial" w:hAnsi="Arial" w:cs="Arial"/>
                <w:lang w:val="es-EC"/>
              </w:rPr>
            </w:pPr>
          </w:p>
        </w:tc>
        <w:tc>
          <w:tcPr>
            <w:tcW w:w="324" w:type="dxa"/>
          </w:tcPr>
          <w:p w:rsidR="007153F0" w:rsidRPr="008A62D0" w:rsidRDefault="007153F0" w:rsidP="00825265">
            <w:pPr>
              <w:jc w:val="both"/>
              <w:rPr>
                <w:rFonts w:ascii="Arial" w:hAnsi="Arial" w:cs="Arial"/>
                <w:lang w:val="es-EC"/>
              </w:rPr>
            </w:pPr>
          </w:p>
        </w:tc>
        <w:tc>
          <w:tcPr>
            <w:tcW w:w="2206" w:type="dxa"/>
          </w:tcPr>
          <w:p w:rsidR="007153F0" w:rsidRPr="00F21796" w:rsidRDefault="007153F0" w:rsidP="00825265">
            <w:pPr>
              <w:jc w:val="both"/>
              <w:rPr>
                <w:rFonts w:ascii="Arial" w:hAnsi="Arial" w:cs="Arial"/>
                <w:sz w:val="18"/>
                <w:lang w:val="es-EC"/>
              </w:rPr>
            </w:pPr>
            <w:r w:rsidRPr="00F21796">
              <w:rPr>
                <w:rFonts w:ascii="Arial" w:hAnsi="Arial" w:cs="Arial"/>
                <w:sz w:val="18"/>
                <w:lang w:val="es-EC"/>
              </w:rPr>
              <w:t>Capacitar al personal e informar sobre la gestión de la empresa</w:t>
            </w:r>
          </w:p>
        </w:tc>
      </w:tr>
      <w:tr w:rsidR="007153F0" w:rsidTr="00F21796">
        <w:trPr>
          <w:trHeight w:val="642"/>
        </w:trPr>
        <w:tc>
          <w:tcPr>
            <w:tcW w:w="1077" w:type="dxa"/>
          </w:tcPr>
          <w:p w:rsidR="007153F0" w:rsidRPr="008A62D0" w:rsidRDefault="007153F0" w:rsidP="00825265">
            <w:pPr>
              <w:jc w:val="both"/>
              <w:rPr>
                <w:rFonts w:ascii="Arial" w:hAnsi="Arial" w:cs="Arial"/>
                <w:lang w:val="es-EC"/>
              </w:rPr>
            </w:pPr>
            <w:r w:rsidRPr="008A62D0">
              <w:rPr>
                <w:rFonts w:ascii="Arial" w:hAnsi="Arial" w:cs="Arial"/>
                <w:lang w:val="es-EC"/>
              </w:rPr>
              <w:t>4</w:t>
            </w:r>
          </w:p>
        </w:tc>
        <w:tc>
          <w:tcPr>
            <w:tcW w:w="312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 xml:space="preserve">Buena Comunicación </w:t>
            </w: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0004D6" w:rsidP="00825265">
            <w:pPr>
              <w:jc w:val="both"/>
              <w:rPr>
                <w:rFonts w:ascii="Arial" w:hAnsi="Arial" w:cs="Arial"/>
                <w:lang w:val="es-EC"/>
              </w:rPr>
            </w:pPr>
            <w:r>
              <w:rPr>
                <w:rFonts w:ascii="Arial" w:hAnsi="Arial" w:cs="Arial"/>
                <w:noProof/>
              </w:rPr>
              <w:pict>
                <v:shape id="_x0000_s14630" type="#_x0000_t32" style="position:absolute;left:0;text-align:left;margin-left:-4.1pt;margin-top:19.95pt;width:26.75pt;height:27.75pt;z-index:252096000;mso-position-horizontal-relative:text;mso-position-vertical-relative:text" o:connectortype="straight" strokecolor="#0d0d0d">
                  <v:stroke startarrow="oval" endarrow="oval"/>
                </v:shape>
              </w:pict>
            </w:r>
          </w:p>
        </w:tc>
        <w:tc>
          <w:tcPr>
            <w:tcW w:w="322" w:type="dxa"/>
          </w:tcPr>
          <w:p w:rsidR="007153F0" w:rsidRPr="008A62D0" w:rsidRDefault="007153F0" w:rsidP="00825265">
            <w:pPr>
              <w:jc w:val="both"/>
              <w:rPr>
                <w:rFonts w:ascii="Arial" w:hAnsi="Arial" w:cs="Arial"/>
                <w:lang w:val="es-EC"/>
              </w:rPr>
            </w:pPr>
          </w:p>
        </w:tc>
        <w:tc>
          <w:tcPr>
            <w:tcW w:w="324" w:type="dxa"/>
          </w:tcPr>
          <w:p w:rsidR="007153F0" w:rsidRPr="008A62D0" w:rsidRDefault="007153F0" w:rsidP="00825265">
            <w:pPr>
              <w:jc w:val="both"/>
              <w:rPr>
                <w:rFonts w:ascii="Arial" w:hAnsi="Arial" w:cs="Arial"/>
                <w:lang w:val="es-EC"/>
              </w:rPr>
            </w:pPr>
          </w:p>
        </w:tc>
        <w:tc>
          <w:tcPr>
            <w:tcW w:w="2206" w:type="dxa"/>
          </w:tcPr>
          <w:p w:rsidR="007153F0" w:rsidRPr="00F21796" w:rsidRDefault="007153F0" w:rsidP="00825265">
            <w:pPr>
              <w:jc w:val="both"/>
              <w:rPr>
                <w:rFonts w:ascii="Arial" w:hAnsi="Arial" w:cs="Arial"/>
                <w:sz w:val="18"/>
                <w:lang w:val="es-EC"/>
              </w:rPr>
            </w:pPr>
            <w:r w:rsidRPr="00F21796">
              <w:rPr>
                <w:rFonts w:ascii="Arial" w:hAnsi="Arial" w:cs="Arial"/>
                <w:sz w:val="18"/>
                <w:lang w:val="es-EC"/>
              </w:rPr>
              <w:t>Mejorar la relación entre jefes y empleados</w:t>
            </w:r>
          </w:p>
        </w:tc>
      </w:tr>
      <w:tr w:rsidR="007153F0" w:rsidTr="00F21796">
        <w:trPr>
          <w:trHeight w:val="680"/>
        </w:trPr>
        <w:tc>
          <w:tcPr>
            <w:tcW w:w="1077" w:type="dxa"/>
          </w:tcPr>
          <w:p w:rsidR="007153F0" w:rsidRPr="008A62D0" w:rsidRDefault="007153F0" w:rsidP="00825265">
            <w:pPr>
              <w:jc w:val="both"/>
              <w:rPr>
                <w:rFonts w:ascii="Arial" w:hAnsi="Arial" w:cs="Arial"/>
                <w:lang w:val="es-EC"/>
              </w:rPr>
            </w:pPr>
            <w:r w:rsidRPr="008A62D0">
              <w:rPr>
                <w:rFonts w:ascii="Arial" w:hAnsi="Arial" w:cs="Arial"/>
                <w:lang w:val="es-EC"/>
              </w:rPr>
              <w:t>5</w:t>
            </w:r>
          </w:p>
        </w:tc>
        <w:tc>
          <w:tcPr>
            <w:tcW w:w="3126" w:type="dxa"/>
          </w:tcPr>
          <w:p w:rsidR="007153F0" w:rsidRPr="008A62D0" w:rsidRDefault="007153F0" w:rsidP="00825265">
            <w:pPr>
              <w:jc w:val="both"/>
              <w:rPr>
                <w:rFonts w:ascii="Arial" w:hAnsi="Arial" w:cs="Arial"/>
                <w:sz w:val="18"/>
                <w:lang w:val="es-EC"/>
              </w:rPr>
            </w:pPr>
            <w:r w:rsidRPr="008A62D0">
              <w:rPr>
                <w:rFonts w:ascii="Arial" w:hAnsi="Arial" w:cs="Arial"/>
                <w:sz w:val="18"/>
                <w:lang w:val="es-EC"/>
              </w:rPr>
              <w:t>Mejora continua de la empresa</w:t>
            </w: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2" w:type="dxa"/>
          </w:tcPr>
          <w:p w:rsidR="007153F0" w:rsidRPr="008A62D0" w:rsidRDefault="007153F0" w:rsidP="00825265">
            <w:pPr>
              <w:jc w:val="both"/>
              <w:rPr>
                <w:rFonts w:ascii="Arial" w:hAnsi="Arial" w:cs="Arial"/>
                <w:lang w:val="es-EC"/>
              </w:rPr>
            </w:pPr>
          </w:p>
        </w:tc>
        <w:tc>
          <w:tcPr>
            <w:tcW w:w="324" w:type="dxa"/>
          </w:tcPr>
          <w:p w:rsidR="007153F0" w:rsidRPr="008A62D0" w:rsidRDefault="007153F0" w:rsidP="00825265">
            <w:pPr>
              <w:jc w:val="both"/>
              <w:rPr>
                <w:rFonts w:ascii="Arial" w:hAnsi="Arial" w:cs="Arial"/>
                <w:lang w:val="es-EC"/>
              </w:rPr>
            </w:pPr>
          </w:p>
        </w:tc>
        <w:tc>
          <w:tcPr>
            <w:tcW w:w="2206" w:type="dxa"/>
          </w:tcPr>
          <w:p w:rsidR="007153F0" w:rsidRPr="00F21796" w:rsidRDefault="007153F0" w:rsidP="00825265">
            <w:pPr>
              <w:jc w:val="both"/>
              <w:rPr>
                <w:rFonts w:ascii="Arial" w:hAnsi="Arial" w:cs="Arial"/>
                <w:sz w:val="18"/>
                <w:lang w:val="es-EC"/>
              </w:rPr>
            </w:pPr>
            <w:r w:rsidRPr="00F21796">
              <w:rPr>
                <w:rFonts w:ascii="Arial" w:hAnsi="Arial" w:cs="Arial"/>
                <w:sz w:val="18"/>
                <w:lang w:val="es-EC"/>
              </w:rPr>
              <w:t>Reestructurar los departamentos organizacionales</w:t>
            </w:r>
          </w:p>
        </w:tc>
      </w:tr>
    </w:tbl>
    <w:p w:rsidR="007153F0" w:rsidRDefault="007153F0" w:rsidP="007153F0">
      <w:pPr>
        <w:rPr>
          <w:rFonts w:ascii="Arial" w:hAnsi="Arial" w:cs="Arial"/>
          <w:b/>
          <w:sz w:val="20"/>
          <w:lang w:val="es-EC"/>
        </w:rPr>
      </w:pPr>
    </w:p>
    <w:p w:rsidR="002E1D4A" w:rsidRDefault="002E1D4A" w:rsidP="007153F0">
      <w:pPr>
        <w:ind w:left="2124" w:firstLine="708"/>
        <w:rPr>
          <w:rFonts w:ascii="Arial" w:hAnsi="Arial" w:cs="Arial"/>
          <w:b/>
          <w:sz w:val="20"/>
          <w:lang w:val="es-EC"/>
        </w:rPr>
      </w:pPr>
    </w:p>
    <w:p w:rsidR="007153F0" w:rsidRPr="002B17D5" w:rsidRDefault="007153F0" w:rsidP="007153F0">
      <w:pPr>
        <w:ind w:left="2124" w:firstLine="708"/>
        <w:rPr>
          <w:rFonts w:ascii="Arial" w:hAnsi="Arial" w:cs="Arial"/>
          <w:b/>
          <w:sz w:val="20"/>
          <w:lang w:val="es-EC"/>
        </w:rPr>
      </w:pPr>
      <w:r w:rsidRPr="002B17D5">
        <w:rPr>
          <w:rFonts w:ascii="Arial" w:hAnsi="Arial" w:cs="Arial"/>
          <w:b/>
          <w:sz w:val="20"/>
          <w:lang w:val="es-EC"/>
        </w:rPr>
        <w:t>Elaborado por: Néstor Verdesoto</w:t>
      </w:r>
    </w:p>
    <w:p w:rsidR="007153F0" w:rsidRDefault="007153F0" w:rsidP="007153F0">
      <w:pPr>
        <w:ind w:left="2124" w:firstLine="708"/>
        <w:rPr>
          <w:rFonts w:ascii="Arial" w:hAnsi="Arial" w:cs="Arial"/>
          <w:b/>
          <w:sz w:val="20"/>
          <w:lang w:val="es-EC"/>
        </w:rPr>
      </w:pPr>
      <w:r w:rsidRPr="002B17D5">
        <w:rPr>
          <w:rFonts w:ascii="Arial" w:hAnsi="Arial" w:cs="Arial"/>
          <w:b/>
          <w:sz w:val="20"/>
          <w:lang w:val="es-EC"/>
        </w:rPr>
        <w:t>Fuente: Encuesta a accionista</w:t>
      </w:r>
    </w:p>
    <w:p w:rsidR="007153F0" w:rsidRDefault="007153F0" w:rsidP="007153F0">
      <w:pPr>
        <w:ind w:left="2124" w:firstLine="708"/>
        <w:rPr>
          <w:rFonts w:ascii="Arial" w:hAnsi="Arial" w:cs="Arial"/>
          <w:b/>
          <w:sz w:val="20"/>
          <w:lang w:val="es-EC"/>
        </w:rPr>
      </w:pPr>
    </w:p>
    <w:p w:rsidR="007153F0" w:rsidRPr="002B17D5" w:rsidRDefault="007153F0" w:rsidP="007153F0">
      <w:pPr>
        <w:ind w:left="2124" w:firstLine="708"/>
        <w:rPr>
          <w:rFonts w:ascii="Arial" w:hAnsi="Arial" w:cs="Arial"/>
          <w:b/>
          <w:sz w:val="20"/>
          <w:lang w:val="es-EC"/>
        </w:rPr>
      </w:pPr>
    </w:p>
    <w:p w:rsidR="002E1D4A" w:rsidRDefault="002E1D4A" w:rsidP="002E1D4A">
      <w:pPr>
        <w:jc w:val="both"/>
        <w:rPr>
          <w:rFonts w:ascii="Arial" w:hAnsi="Arial" w:cs="Arial"/>
          <w:lang w:val="es-EC"/>
        </w:rPr>
      </w:pPr>
    </w:p>
    <w:p w:rsidR="007153F0" w:rsidRDefault="007153F0"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7153F0">
      <w:pPr>
        <w:ind w:left="708"/>
        <w:jc w:val="both"/>
        <w:rPr>
          <w:rFonts w:ascii="Arial" w:hAnsi="Arial" w:cs="Arial"/>
          <w:lang w:val="es-EC"/>
        </w:rPr>
      </w:pPr>
    </w:p>
    <w:p w:rsidR="00F21796" w:rsidRDefault="00F21796" w:rsidP="00F21796">
      <w:pPr>
        <w:jc w:val="both"/>
        <w:rPr>
          <w:rFonts w:ascii="Arial" w:hAnsi="Arial" w:cs="Arial"/>
          <w:lang w:val="es-EC"/>
        </w:rPr>
      </w:pPr>
    </w:p>
    <w:p w:rsidR="007153F0" w:rsidRPr="008C5382" w:rsidRDefault="007153F0" w:rsidP="00F90E98">
      <w:pPr>
        <w:pStyle w:val="Prrafodelista"/>
        <w:numPr>
          <w:ilvl w:val="0"/>
          <w:numId w:val="52"/>
        </w:numPr>
        <w:spacing w:before="240" w:after="240" w:line="480" w:lineRule="auto"/>
        <w:jc w:val="both"/>
        <w:rPr>
          <w:rFonts w:ascii="Arial" w:hAnsi="Arial" w:cs="Arial"/>
          <w:b/>
          <w:lang w:val="es-EC"/>
        </w:rPr>
      </w:pPr>
      <w:r w:rsidRPr="008C5382">
        <w:rPr>
          <w:rFonts w:ascii="Arial" w:hAnsi="Arial" w:cs="Arial"/>
          <w:b/>
          <w:lang w:val="es-EC"/>
        </w:rPr>
        <w:t>Empleados</w:t>
      </w:r>
    </w:p>
    <w:p w:rsidR="002E1D4A" w:rsidRDefault="007153F0" w:rsidP="00D1220B">
      <w:pPr>
        <w:pStyle w:val="Prrafodelista"/>
        <w:spacing w:before="240" w:after="240" w:line="480" w:lineRule="auto"/>
        <w:ind w:left="1428"/>
        <w:jc w:val="both"/>
        <w:rPr>
          <w:rFonts w:ascii="Arial" w:hAnsi="Arial" w:cs="Arial"/>
          <w:lang w:val="es-EC"/>
        </w:rPr>
      </w:pPr>
      <w:r>
        <w:rPr>
          <w:rFonts w:ascii="Arial" w:hAnsi="Arial" w:cs="Arial"/>
          <w:lang w:val="es-EC"/>
        </w:rPr>
        <w:t>Para conocer las necesidades de los empleados de la empresa, grupo importante dentro de la organización, se realizó encuestas (ver anexo 4) para conocer los requerimientos y poder satisfacerlos:</w:t>
      </w:r>
    </w:p>
    <w:p w:rsidR="007153F0" w:rsidRPr="002F39A7" w:rsidRDefault="002E1D4A" w:rsidP="007153F0">
      <w:pPr>
        <w:pStyle w:val="Prrafodelista"/>
        <w:spacing w:before="240"/>
        <w:ind w:left="1428"/>
        <w:jc w:val="center"/>
        <w:rPr>
          <w:rFonts w:ascii="Arial" w:hAnsi="Arial" w:cs="Arial"/>
          <w:b/>
          <w:sz w:val="22"/>
          <w:lang w:val="es-EC"/>
        </w:rPr>
      </w:pPr>
      <w:r>
        <w:rPr>
          <w:rFonts w:ascii="Arial" w:hAnsi="Arial" w:cs="Arial"/>
          <w:b/>
          <w:sz w:val="22"/>
          <w:lang w:val="es-EC"/>
        </w:rPr>
        <w:t>Tabla</w:t>
      </w:r>
      <w:r w:rsidR="007153F0" w:rsidRPr="002F39A7">
        <w:rPr>
          <w:rFonts w:ascii="Arial" w:hAnsi="Arial" w:cs="Arial"/>
          <w:b/>
          <w:sz w:val="22"/>
          <w:lang w:val="es-EC"/>
        </w:rPr>
        <w:t xml:space="preserve"> 4.3: Análisis Stakeholders-Empleados</w:t>
      </w:r>
    </w:p>
    <w:tbl>
      <w:tblPr>
        <w:tblpPr w:leftFromText="141" w:rightFromText="141"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5"/>
        <w:gridCol w:w="848"/>
        <w:gridCol w:w="1088"/>
        <w:gridCol w:w="1915"/>
      </w:tblGrid>
      <w:tr w:rsidR="007153F0" w:rsidRPr="00BB6B04" w:rsidTr="00825265">
        <w:trPr>
          <w:trHeight w:val="368"/>
        </w:trPr>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Empresa</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Símbolo</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Puntuación</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Regla de Calificación</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Constructora “CR”</w:t>
            </w:r>
          </w:p>
        </w:tc>
        <w:tc>
          <w:tcPr>
            <w:tcW w:w="0" w:type="auto"/>
          </w:tcPr>
          <w:p w:rsidR="007153F0" w:rsidRPr="008A62D0" w:rsidRDefault="000004D6" w:rsidP="00825265">
            <w:pPr>
              <w:spacing w:line="480" w:lineRule="auto"/>
              <w:rPr>
                <w:rFonts w:ascii="Arial" w:hAnsi="Arial" w:cs="Arial"/>
                <w:sz w:val="16"/>
                <w:lang w:val="es-EC"/>
              </w:rPr>
            </w:pPr>
            <w:r>
              <w:rPr>
                <w:rFonts w:ascii="Arial" w:hAnsi="Arial" w:cs="Arial"/>
                <w:noProof/>
                <w:sz w:val="16"/>
              </w:rPr>
              <w:pict>
                <v:shape id="_x0000_s14625" type="#_x0000_t38" style="position:absolute;margin-left:5.1pt;margin-top:8.25pt;width:23.25pt;height:.05pt;z-index:252090880;mso-position-horizontal-relative:text;mso-position-vertical-relative:text" o:connectortype="curved" adj="10777,-52164000,-180465" strokecolor="#0d0d0d" strokeweight="1pt">
                  <v:stroke startarrow="oval" endarrow="oval"/>
                  <v:shadow type="perspective" color="#7f7f7f" opacity=".5" offset="1pt" offset2="-1pt"/>
                </v:shape>
              </w:pic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1</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Totalmente Insatisfecho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2</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Algo insatisfecho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3</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Indiferente</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4</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Algo 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5</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Totalmente satisfecho</w:t>
            </w:r>
          </w:p>
        </w:tc>
      </w:tr>
    </w:tbl>
    <w:p w:rsidR="007153F0" w:rsidRDefault="000004D6" w:rsidP="007153F0">
      <w:pPr>
        <w:ind w:left="708"/>
        <w:jc w:val="both"/>
        <w:rPr>
          <w:rFonts w:ascii="Arial" w:hAnsi="Arial" w:cs="Arial"/>
          <w:lang w:val="es-EC"/>
        </w:rPr>
      </w:pPr>
      <w:r>
        <w:rPr>
          <w:rFonts w:ascii="Arial" w:hAnsi="Arial" w:cs="Arial"/>
          <w:noProof/>
        </w:rPr>
        <w:pict>
          <v:rect id="_x0000_s14634" style="position:absolute;left:0;text-align:left;margin-left:28.35pt;margin-top:4.65pt;width:397.5pt;height:413.8pt;z-index:252100096;mso-position-horizontal-relative:text;mso-position-vertical-relative:text" filled="f" strokecolor="#31849b">
            <v:textbox style="mso-rotate-with-shape:t"/>
          </v:rect>
        </w:pict>
      </w: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2E1D4A" w:rsidRDefault="002E1D4A"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p w:rsidR="007153F0" w:rsidRDefault="007153F0" w:rsidP="007153F0">
      <w:pPr>
        <w:ind w:left="2124" w:firstLine="708"/>
        <w:rPr>
          <w:rFonts w:ascii="Arial" w:hAnsi="Arial" w:cs="Arial"/>
          <w:sz w:val="22"/>
          <w:lang w:val="es-EC"/>
        </w:rPr>
      </w:pPr>
      <w:r>
        <w:rPr>
          <w:rFonts w:ascii="Arial" w:hAnsi="Arial" w:cs="Arial"/>
          <w:sz w:val="22"/>
          <w:lang w:val="es-EC"/>
        </w:rPr>
        <w:t>Empleados</w:t>
      </w:r>
    </w:p>
    <w:p w:rsidR="007153F0" w:rsidRPr="004A2346" w:rsidRDefault="007153F0" w:rsidP="007153F0">
      <w:pPr>
        <w:ind w:left="284"/>
        <w:jc w:val="center"/>
        <w:rPr>
          <w:rFonts w:ascii="Arial" w:hAnsi="Arial" w:cs="Arial"/>
          <w:sz w:val="18"/>
          <w:lang w:val="es-EC"/>
        </w:rPr>
      </w:pPr>
      <w:r w:rsidRPr="004A2346">
        <w:rPr>
          <w:rFonts w:ascii="Arial" w:hAnsi="Arial" w:cs="Arial"/>
          <w:sz w:val="18"/>
          <w:lang w:val="es-EC"/>
        </w:rPr>
        <w:t>Determinar los principales requerimientos de los clientes y como satisfacerlos</w:t>
      </w: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tbl>
      <w:tblPr>
        <w:tblW w:w="792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5"/>
        <w:gridCol w:w="3089"/>
        <w:gridCol w:w="318"/>
        <w:gridCol w:w="318"/>
        <w:gridCol w:w="318"/>
        <w:gridCol w:w="318"/>
        <w:gridCol w:w="321"/>
        <w:gridCol w:w="2182"/>
      </w:tblGrid>
      <w:tr w:rsidR="007153F0" w:rsidRPr="00E53DBF" w:rsidTr="002E1D4A">
        <w:trPr>
          <w:trHeight w:val="379"/>
        </w:trPr>
        <w:tc>
          <w:tcPr>
            <w:tcW w:w="1065" w:type="dxa"/>
            <w:vMerge w:val="restart"/>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Ítems</w:t>
            </w:r>
          </w:p>
        </w:tc>
        <w:tc>
          <w:tcPr>
            <w:tcW w:w="3089" w:type="dxa"/>
            <w:vMerge w:val="restart"/>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¿Cuales son los  principales requerimientos de los empleados para con la empresa?</w:t>
            </w:r>
          </w:p>
        </w:tc>
        <w:tc>
          <w:tcPr>
            <w:tcW w:w="1593" w:type="dxa"/>
            <w:gridSpan w:val="5"/>
          </w:tcPr>
          <w:p w:rsidR="007153F0" w:rsidRPr="008A62D0" w:rsidRDefault="007153F0" w:rsidP="00825265">
            <w:pPr>
              <w:jc w:val="center"/>
              <w:rPr>
                <w:rFonts w:ascii="Arial" w:hAnsi="Arial" w:cs="Arial"/>
                <w:sz w:val="18"/>
                <w:szCs w:val="18"/>
                <w:lang w:val="es-EC"/>
              </w:rPr>
            </w:pPr>
            <w:r w:rsidRPr="008A62D0">
              <w:rPr>
                <w:rFonts w:ascii="Arial" w:hAnsi="Arial" w:cs="Arial"/>
                <w:sz w:val="18"/>
                <w:szCs w:val="18"/>
                <w:lang w:val="es-EC"/>
              </w:rPr>
              <w:t>Calificación</w:t>
            </w:r>
          </w:p>
        </w:tc>
        <w:tc>
          <w:tcPr>
            <w:tcW w:w="2182" w:type="dxa"/>
            <w:vMerge w:val="restart"/>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¿Cómo se podría innovar la relación con los empleados de modo que se sientan satisfechos?</w:t>
            </w:r>
          </w:p>
        </w:tc>
      </w:tr>
      <w:tr w:rsidR="007153F0" w:rsidRPr="00E53DBF" w:rsidTr="002E1D4A">
        <w:trPr>
          <w:trHeight w:val="378"/>
        </w:trPr>
        <w:tc>
          <w:tcPr>
            <w:tcW w:w="1065" w:type="dxa"/>
            <w:vMerge/>
          </w:tcPr>
          <w:p w:rsidR="007153F0" w:rsidRPr="008A62D0" w:rsidRDefault="007153F0" w:rsidP="00825265">
            <w:pPr>
              <w:jc w:val="both"/>
              <w:rPr>
                <w:rFonts w:ascii="Arial" w:hAnsi="Arial" w:cs="Arial"/>
                <w:sz w:val="18"/>
                <w:szCs w:val="18"/>
                <w:lang w:val="es-EC"/>
              </w:rPr>
            </w:pPr>
          </w:p>
        </w:tc>
        <w:tc>
          <w:tcPr>
            <w:tcW w:w="3089" w:type="dxa"/>
            <w:vMerge/>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1</w:t>
            </w:r>
          </w:p>
        </w:tc>
        <w:tc>
          <w:tcPr>
            <w:tcW w:w="318"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2</w:t>
            </w:r>
          </w:p>
        </w:tc>
        <w:tc>
          <w:tcPr>
            <w:tcW w:w="318"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3</w:t>
            </w:r>
          </w:p>
        </w:tc>
        <w:tc>
          <w:tcPr>
            <w:tcW w:w="318"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4</w:t>
            </w:r>
          </w:p>
        </w:tc>
        <w:tc>
          <w:tcPr>
            <w:tcW w:w="320"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5</w:t>
            </w:r>
          </w:p>
        </w:tc>
        <w:tc>
          <w:tcPr>
            <w:tcW w:w="2182" w:type="dxa"/>
            <w:vMerge/>
          </w:tcPr>
          <w:p w:rsidR="007153F0" w:rsidRPr="008A62D0" w:rsidRDefault="007153F0" w:rsidP="00825265">
            <w:pPr>
              <w:jc w:val="both"/>
              <w:rPr>
                <w:rFonts w:ascii="Arial" w:hAnsi="Arial" w:cs="Arial"/>
                <w:sz w:val="18"/>
                <w:szCs w:val="18"/>
                <w:lang w:val="es-EC"/>
              </w:rPr>
            </w:pPr>
          </w:p>
        </w:tc>
      </w:tr>
      <w:tr w:rsidR="007153F0" w:rsidRPr="00E53DBF" w:rsidTr="002E1D4A">
        <w:trPr>
          <w:trHeight w:val="379"/>
        </w:trPr>
        <w:tc>
          <w:tcPr>
            <w:tcW w:w="1065"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1</w:t>
            </w:r>
          </w:p>
        </w:tc>
        <w:tc>
          <w:tcPr>
            <w:tcW w:w="3089"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Estabilidad laboral</w: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0004D6" w:rsidP="00825265">
            <w:pPr>
              <w:jc w:val="both"/>
              <w:rPr>
                <w:rFonts w:ascii="Arial" w:hAnsi="Arial" w:cs="Arial"/>
                <w:sz w:val="18"/>
                <w:szCs w:val="18"/>
                <w:lang w:val="es-EC"/>
              </w:rPr>
            </w:pPr>
            <w:r>
              <w:rPr>
                <w:rFonts w:ascii="Arial" w:hAnsi="Arial" w:cs="Arial"/>
                <w:noProof/>
                <w:sz w:val="18"/>
                <w:szCs w:val="18"/>
              </w:rPr>
              <w:pict>
                <v:shape id="_x0000_s14633" type="#_x0000_t32" style="position:absolute;left:0;text-align:left;margin-left:3.4pt;margin-top:27.6pt;width:21.7pt;height:44.25pt;flip:x;z-index:252099072;mso-position-horizontal-relative:text;mso-position-vertical-relative:text" o:connectortype="straight" strokecolor="#0d0d0d">
                  <v:stroke startarrow="oval" endarrow="oval"/>
                </v:shape>
              </w:pict>
            </w:r>
          </w:p>
        </w:tc>
        <w:tc>
          <w:tcPr>
            <w:tcW w:w="318" w:type="dxa"/>
          </w:tcPr>
          <w:p w:rsidR="007153F0" w:rsidRPr="008A62D0" w:rsidRDefault="000004D6" w:rsidP="00825265">
            <w:pPr>
              <w:jc w:val="both"/>
              <w:rPr>
                <w:rFonts w:ascii="Arial" w:hAnsi="Arial" w:cs="Arial"/>
                <w:sz w:val="18"/>
                <w:szCs w:val="18"/>
                <w:lang w:val="es-EC"/>
              </w:rPr>
            </w:pPr>
            <w:r>
              <w:rPr>
                <w:rFonts w:ascii="Arial" w:hAnsi="Arial" w:cs="Arial"/>
                <w:noProof/>
                <w:sz w:val="18"/>
                <w:szCs w:val="18"/>
              </w:rPr>
              <w:pict>
                <v:shape id="_x0000_s14632" type="#_x0000_t32" style="position:absolute;left:0;text-align:left;margin-left:9.25pt;margin-top:.35pt;width:16.5pt;height:27.25pt;flip:y;z-index:252098048;mso-position-horizontal-relative:text;mso-position-vertical-relative:text" o:connectortype="straight" strokecolor="#0d0d0d">
                  <v:stroke startarrow="oval" endarrow="oval"/>
                </v:shape>
              </w:pict>
            </w:r>
          </w:p>
        </w:tc>
        <w:tc>
          <w:tcPr>
            <w:tcW w:w="320" w:type="dxa"/>
          </w:tcPr>
          <w:p w:rsidR="007153F0" w:rsidRPr="008A62D0" w:rsidRDefault="007153F0" w:rsidP="00825265">
            <w:pPr>
              <w:jc w:val="both"/>
              <w:rPr>
                <w:rFonts w:ascii="Arial" w:hAnsi="Arial" w:cs="Arial"/>
                <w:sz w:val="18"/>
                <w:szCs w:val="18"/>
                <w:lang w:val="es-EC"/>
              </w:rPr>
            </w:pPr>
          </w:p>
        </w:tc>
        <w:tc>
          <w:tcPr>
            <w:tcW w:w="2182"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Garantizar un trabajo seguro a través de contratos</w:t>
            </w:r>
          </w:p>
        </w:tc>
      </w:tr>
      <w:tr w:rsidR="007153F0" w:rsidRPr="00E53DBF" w:rsidTr="002E1D4A">
        <w:trPr>
          <w:trHeight w:val="379"/>
        </w:trPr>
        <w:tc>
          <w:tcPr>
            <w:tcW w:w="1065"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2</w:t>
            </w:r>
          </w:p>
        </w:tc>
        <w:tc>
          <w:tcPr>
            <w:tcW w:w="3089"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Salarios y bonos competitivos</w: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0004D6" w:rsidP="00825265">
            <w:pPr>
              <w:jc w:val="both"/>
              <w:rPr>
                <w:rFonts w:ascii="Arial" w:hAnsi="Arial" w:cs="Arial"/>
                <w:sz w:val="18"/>
                <w:szCs w:val="18"/>
                <w:lang w:val="es-EC"/>
              </w:rPr>
            </w:pPr>
            <w:r>
              <w:rPr>
                <w:rFonts w:ascii="Arial" w:hAnsi="Arial" w:cs="Arial"/>
                <w:noProof/>
                <w:sz w:val="18"/>
                <w:szCs w:val="18"/>
              </w:rPr>
              <w:pict>
                <v:shape id="_x0000_s14635" type="#_x0000_t32" style="position:absolute;left:0;text-align:left;margin-left:3.1pt;margin-top:37.3pt;width:0;height:36.75pt;z-index:252101120;mso-position-horizontal-relative:text;mso-position-vertical-relative:text" o:connectortype="straight" strokeweight="1pt">
                  <v:stroke startarrow="oval" endarrow="oval"/>
                </v:shape>
              </w:pict>
            </w:r>
          </w:p>
        </w:tc>
        <w:tc>
          <w:tcPr>
            <w:tcW w:w="318" w:type="dxa"/>
          </w:tcPr>
          <w:p w:rsidR="007153F0" w:rsidRPr="008A62D0" w:rsidRDefault="007153F0" w:rsidP="00825265">
            <w:pPr>
              <w:jc w:val="both"/>
              <w:rPr>
                <w:rFonts w:ascii="Arial" w:hAnsi="Arial" w:cs="Arial"/>
                <w:sz w:val="18"/>
                <w:szCs w:val="18"/>
                <w:lang w:val="es-EC"/>
              </w:rPr>
            </w:pPr>
          </w:p>
        </w:tc>
        <w:tc>
          <w:tcPr>
            <w:tcW w:w="320" w:type="dxa"/>
          </w:tcPr>
          <w:p w:rsidR="007153F0" w:rsidRPr="008A62D0" w:rsidRDefault="007153F0" w:rsidP="00825265">
            <w:pPr>
              <w:jc w:val="both"/>
              <w:rPr>
                <w:rFonts w:ascii="Arial" w:hAnsi="Arial" w:cs="Arial"/>
                <w:sz w:val="18"/>
                <w:szCs w:val="18"/>
                <w:lang w:val="es-EC"/>
              </w:rPr>
            </w:pPr>
          </w:p>
        </w:tc>
        <w:tc>
          <w:tcPr>
            <w:tcW w:w="2182"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Planificar buscar formas de rentabilidad a fin de mantener un equilibrio salarial</w:t>
            </w:r>
          </w:p>
        </w:tc>
      </w:tr>
      <w:tr w:rsidR="007153F0" w:rsidRPr="00E53DBF" w:rsidTr="002E1D4A">
        <w:trPr>
          <w:trHeight w:val="379"/>
        </w:trPr>
        <w:tc>
          <w:tcPr>
            <w:tcW w:w="1065"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3</w:t>
            </w:r>
          </w:p>
        </w:tc>
        <w:tc>
          <w:tcPr>
            <w:tcW w:w="3089"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Capacitación permanente</w: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20" w:type="dxa"/>
          </w:tcPr>
          <w:p w:rsidR="007153F0" w:rsidRPr="008A62D0" w:rsidRDefault="007153F0" w:rsidP="00825265">
            <w:pPr>
              <w:jc w:val="both"/>
              <w:rPr>
                <w:rFonts w:ascii="Arial" w:hAnsi="Arial" w:cs="Arial"/>
                <w:sz w:val="18"/>
                <w:szCs w:val="18"/>
                <w:lang w:val="es-EC"/>
              </w:rPr>
            </w:pPr>
          </w:p>
        </w:tc>
        <w:tc>
          <w:tcPr>
            <w:tcW w:w="2182"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Capacitar al personal e informar sobre la gestión de la empresa</w:t>
            </w:r>
          </w:p>
        </w:tc>
      </w:tr>
      <w:tr w:rsidR="007153F0" w:rsidRPr="00E53DBF" w:rsidTr="002E1D4A">
        <w:trPr>
          <w:trHeight w:val="379"/>
        </w:trPr>
        <w:tc>
          <w:tcPr>
            <w:tcW w:w="1065"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4</w:t>
            </w:r>
          </w:p>
        </w:tc>
        <w:tc>
          <w:tcPr>
            <w:tcW w:w="3089"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Reconocimiento del desempeño</w: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0004D6" w:rsidP="00825265">
            <w:pPr>
              <w:jc w:val="both"/>
              <w:rPr>
                <w:rFonts w:ascii="Arial" w:hAnsi="Arial" w:cs="Arial"/>
                <w:sz w:val="18"/>
                <w:szCs w:val="18"/>
                <w:lang w:val="es-EC"/>
              </w:rPr>
            </w:pPr>
            <w:r>
              <w:rPr>
                <w:rFonts w:ascii="Arial" w:hAnsi="Arial" w:cs="Arial"/>
                <w:noProof/>
                <w:sz w:val="18"/>
                <w:szCs w:val="18"/>
              </w:rPr>
              <w:pict>
                <v:shape id="_x0000_s14636" type="#_x0000_t32" style="position:absolute;left:0;text-align:left;margin-left:1.7pt;margin-top:.6pt;width:17.25pt;height:30.65pt;flip:x;z-index:252102144;mso-position-horizontal-relative:text;mso-position-vertical-relative:text" o:connectortype="straight">
                  <v:stroke startarrow="oval" endarrow="oval"/>
                </v:shape>
              </w:pic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20" w:type="dxa"/>
          </w:tcPr>
          <w:p w:rsidR="007153F0" w:rsidRPr="008A62D0" w:rsidRDefault="007153F0" w:rsidP="00825265">
            <w:pPr>
              <w:jc w:val="both"/>
              <w:rPr>
                <w:rFonts w:ascii="Arial" w:hAnsi="Arial" w:cs="Arial"/>
                <w:sz w:val="18"/>
                <w:szCs w:val="18"/>
                <w:lang w:val="es-EC"/>
              </w:rPr>
            </w:pPr>
          </w:p>
        </w:tc>
        <w:tc>
          <w:tcPr>
            <w:tcW w:w="2182"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Incentivar a los empleados por el buen desempeño</w:t>
            </w:r>
          </w:p>
        </w:tc>
      </w:tr>
      <w:tr w:rsidR="007153F0" w:rsidRPr="00E53DBF" w:rsidTr="002E1D4A">
        <w:trPr>
          <w:trHeight w:val="402"/>
        </w:trPr>
        <w:tc>
          <w:tcPr>
            <w:tcW w:w="1065"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5</w:t>
            </w:r>
          </w:p>
        </w:tc>
        <w:tc>
          <w:tcPr>
            <w:tcW w:w="3089"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Beneficios por cargas familiares</w: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0004D6" w:rsidP="00825265">
            <w:pPr>
              <w:jc w:val="both"/>
              <w:rPr>
                <w:rFonts w:ascii="Arial" w:hAnsi="Arial" w:cs="Arial"/>
                <w:sz w:val="18"/>
                <w:szCs w:val="18"/>
                <w:lang w:val="es-EC"/>
              </w:rPr>
            </w:pPr>
            <w:r>
              <w:rPr>
                <w:rFonts w:ascii="Arial" w:hAnsi="Arial" w:cs="Arial"/>
                <w:noProof/>
                <w:sz w:val="18"/>
                <w:szCs w:val="18"/>
              </w:rPr>
              <w:pict>
                <v:shape id="_x0000_s14637" type="#_x0000_t32" style="position:absolute;left:0;text-align:left;margin-left:1.65pt;margin-top:-.3pt;width:.05pt;height:33.85pt;z-index:252103168;mso-position-horizontal-relative:text;mso-position-vertical-relative:text" o:connectortype="straight">
                  <v:stroke startarrow="oval" endarrow="oval"/>
                </v:shape>
              </w:pict>
            </w:r>
          </w:p>
        </w:tc>
        <w:tc>
          <w:tcPr>
            <w:tcW w:w="318" w:type="dxa"/>
          </w:tcPr>
          <w:p w:rsidR="007153F0" w:rsidRPr="008A62D0" w:rsidRDefault="007153F0" w:rsidP="00825265">
            <w:pPr>
              <w:jc w:val="both"/>
              <w:rPr>
                <w:rFonts w:ascii="Arial" w:hAnsi="Arial" w:cs="Arial"/>
                <w:sz w:val="18"/>
                <w:szCs w:val="18"/>
                <w:lang w:val="es-EC"/>
              </w:rPr>
            </w:pPr>
          </w:p>
        </w:tc>
        <w:tc>
          <w:tcPr>
            <w:tcW w:w="318" w:type="dxa"/>
          </w:tcPr>
          <w:p w:rsidR="007153F0" w:rsidRPr="008A62D0" w:rsidRDefault="007153F0" w:rsidP="00825265">
            <w:pPr>
              <w:jc w:val="both"/>
              <w:rPr>
                <w:rFonts w:ascii="Arial" w:hAnsi="Arial" w:cs="Arial"/>
                <w:sz w:val="18"/>
                <w:szCs w:val="18"/>
                <w:lang w:val="es-EC"/>
              </w:rPr>
            </w:pPr>
          </w:p>
        </w:tc>
        <w:tc>
          <w:tcPr>
            <w:tcW w:w="320" w:type="dxa"/>
          </w:tcPr>
          <w:p w:rsidR="007153F0" w:rsidRPr="008A62D0" w:rsidRDefault="007153F0" w:rsidP="00825265">
            <w:pPr>
              <w:jc w:val="both"/>
              <w:rPr>
                <w:rFonts w:ascii="Arial" w:hAnsi="Arial" w:cs="Arial"/>
                <w:sz w:val="18"/>
                <w:szCs w:val="18"/>
                <w:lang w:val="es-EC"/>
              </w:rPr>
            </w:pPr>
          </w:p>
        </w:tc>
        <w:tc>
          <w:tcPr>
            <w:tcW w:w="2182" w:type="dxa"/>
          </w:tcPr>
          <w:p w:rsidR="007153F0" w:rsidRPr="008A62D0" w:rsidRDefault="007153F0" w:rsidP="00825265">
            <w:pPr>
              <w:jc w:val="both"/>
              <w:rPr>
                <w:rFonts w:ascii="Arial" w:hAnsi="Arial" w:cs="Arial"/>
                <w:sz w:val="18"/>
                <w:szCs w:val="18"/>
                <w:lang w:val="es-EC"/>
              </w:rPr>
            </w:pPr>
            <w:r w:rsidRPr="008A62D0">
              <w:rPr>
                <w:rFonts w:ascii="Arial" w:hAnsi="Arial" w:cs="Arial"/>
                <w:sz w:val="18"/>
                <w:szCs w:val="18"/>
                <w:lang w:val="es-EC"/>
              </w:rPr>
              <w:t>Incentivar a los empleados ayudando a la familia</w:t>
            </w:r>
          </w:p>
        </w:tc>
      </w:tr>
    </w:tbl>
    <w:p w:rsidR="007153F0" w:rsidRDefault="007153F0" w:rsidP="007153F0">
      <w:pPr>
        <w:ind w:left="2832"/>
        <w:jc w:val="both"/>
        <w:rPr>
          <w:rFonts w:ascii="Arial" w:hAnsi="Arial" w:cs="Arial"/>
          <w:b/>
          <w:sz w:val="20"/>
          <w:lang w:val="es-EC"/>
        </w:rPr>
      </w:pPr>
    </w:p>
    <w:p w:rsidR="002E1D4A" w:rsidRDefault="002E1D4A" w:rsidP="007153F0">
      <w:pPr>
        <w:ind w:left="2832"/>
        <w:jc w:val="both"/>
        <w:rPr>
          <w:rFonts w:ascii="Arial" w:hAnsi="Arial" w:cs="Arial"/>
          <w:b/>
          <w:sz w:val="20"/>
          <w:lang w:val="es-EC"/>
        </w:rPr>
      </w:pPr>
    </w:p>
    <w:p w:rsidR="007153F0" w:rsidRPr="008C5382" w:rsidRDefault="007153F0" w:rsidP="00F90E98">
      <w:pPr>
        <w:pStyle w:val="Prrafodelista"/>
        <w:numPr>
          <w:ilvl w:val="0"/>
          <w:numId w:val="52"/>
        </w:numPr>
        <w:spacing w:before="240" w:after="240" w:line="480" w:lineRule="auto"/>
        <w:jc w:val="both"/>
        <w:rPr>
          <w:rFonts w:ascii="Arial" w:hAnsi="Arial" w:cs="Arial"/>
          <w:b/>
          <w:lang w:val="es-EC"/>
        </w:rPr>
      </w:pPr>
      <w:r w:rsidRPr="008C5382">
        <w:rPr>
          <w:rFonts w:ascii="Arial" w:hAnsi="Arial" w:cs="Arial"/>
          <w:b/>
          <w:lang w:val="es-EC"/>
        </w:rPr>
        <w:t>Equipo Gerencial</w:t>
      </w:r>
    </w:p>
    <w:p w:rsidR="007153F0" w:rsidRDefault="007153F0" w:rsidP="007153F0">
      <w:pPr>
        <w:spacing w:line="480" w:lineRule="auto"/>
        <w:ind w:left="1416"/>
        <w:jc w:val="both"/>
        <w:rPr>
          <w:rFonts w:ascii="Arial" w:hAnsi="Arial" w:cs="Arial"/>
          <w:lang w:val="es-EC"/>
        </w:rPr>
      </w:pPr>
      <w:r>
        <w:rPr>
          <w:rFonts w:ascii="Arial" w:hAnsi="Arial" w:cs="Arial"/>
          <w:lang w:val="es-EC"/>
        </w:rPr>
        <w:t>La encuesta realizada a este grupo importante en la participación de la empresa, para determinar sus principales necesidades son:</w:t>
      </w:r>
    </w:p>
    <w:p w:rsidR="00102DA7" w:rsidRDefault="00102DA7" w:rsidP="007153F0">
      <w:pPr>
        <w:spacing w:line="480" w:lineRule="auto"/>
        <w:ind w:left="1416"/>
        <w:jc w:val="both"/>
        <w:rPr>
          <w:rFonts w:ascii="Arial" w:hAnsi="Arial" w:cs="Arial"/>
          <w:lang w:val="es-EC"/>
        </w:rPr>
      </w:pPr>
    </w:p>
    <w:p w:rsidR="007153F0" w:rsidRPr="002E1D4A" w:rsidRDefault="002E1D4A" w:rsidP="007153F0">
      <w:pPr>
        <w:spacing w:line="480" w:lineRule="auto"/>
        <w:ind w:left="1416"/>
        <w:jc w:val="center"/>
        <w:rPr>
          <w:rFonts w:ascii="Arial" w:hAnsi="Arial" w:cs="Arial"/>
          <w:b/>
          <w:sz w:val="22"/>
          <w:lang w:val="en-US"/>
        </w:rPr>
      </w:pPr>
      <w:r w:rsidRPr="002E1D4A">
        <w:rPr>
          <w:rFonts w:ascii="Arial" w:hAnsi="Arial" w:cs="Arial"/>
          <w:b/>
          <w:sz w:val="22"/>
          <w:lang w:val="en-US"/>
        </w:rPr>
        <w:t>Tabla</w:t>
      </w:r>
      <w:r w:rsidR="007153F0" w:rsidRPr="002E1D4A">
        <w:rPr>
          <w:rFonts w:ascii="Arial" w:hAnsi="Arial" w:cs="Arial"/>
          <w:b/>
          <w:sz w:val="22"/>
          <w:lang w:val="en-US"/>
        </w:rPr>
        <w:t xml:space="preserve"> 4.</w:t>
      </w:r>
      <w:r w:rsidR="00785D95">
        <w:rPr>
          <w:rFonts w:ascii="Arial" w:hAnsi="Arial" w:cs="Arial"/>
          <w:b/>
          <w:sz w:val="22"/>
          <w:lang w:val="en-US"/>
        </w:rPr>
        <w:t>4</w:t>
      </w:r>
      <w:r w:rsidR="007153F0" w:rsidRPr="002E1D4A">
        <w:rPr>
          <w:rFonts w:ascii="Arial" w:hAnsi="Arial" w:cs="Arial"/>
          <w:b/>
          <w:sz w:val="22"/>
          <w:lang w:val="en-US"/>
        </w:rPr>
        <w:t>: Análisis Stakeholders-Equipo Gerencial</w:t>
      </w:r>
    </w:p>
    <w:tbl>
      <w:tblPr>
        <w:tblpPr w:leftFromText="141" w:rightFromText="141"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5"/>
        <w:gridCol w:w="848"/>
        <w:gridCol w:w="1088"/>
        <w:gridCol w:w="1915"/>
      </w:tblGrid>
      <w:tr w:rsidR="007153F0" w:rsidRPr="00BB6B04" w:rsidTr="00825265">
        <w:trPr>
          <w:trHeight w:val="368"/>
        </w:trPr>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Empresa</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Símbolo</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Puntuación</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Regla de Calificación</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Constructora “CR”</w:t>
            </w:r>
          </w:p>
        </w:tc>
        <w:tc>
          <w:tcPr>
            <w:tcW w:w="0" w:type="auto"/>
          </w:tcPr>
          <w:p w:rsidR="007153F0" w:rsidRPr="008A62D0" w:rsidRDefault="000004D6" w:rsidP="00825265">
            <w:pPr>
              <w:spacing w:line="480" w:lineRule="auto"/>
              <w:rPr>
                <w:rFonts w:ascii="Arial" w:hAnsi="Arial" w:cs="Arial"/>
                <w:sz w:val="16"/>
                <w:lang w:val="es-EC"/>
              </w:rPr>
            </w:pPr>
            <w:r>
              <w:rPr>
                <w:rFonts w:ascii="Arial" w:hAnsi="Arial" w:cs="Arial"/>
                <w:noProof/>
                <w:sz w:val="16"/>
              </w:rPr>
              <w:pict>
                <v:shape id="_x0000_s14638" type="#_x0000_t38" style="position:absolute;margin-left:5.1pt;margin-top:8.25pt;width:23.25pt;height:.05pt;z-index:252104192;mso-position-horizontal-relative:text;mso-position-vertical-relative:text" o:connectortype="curved" adj="10777,-52164000,-180465" strokecolor="#0d0d0d" strokeweight="1pt">
                  <v:stroke startarrow="oval" endarrow="oval"/>
                  <v:shadow type="perspective" color="#7f7f7f" opacity=".5" offset="1pt" offset2="-1pt"/>
                </v:shape>
              </w:pic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1</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Totalmente Insatisfecho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2</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Algo insatisfecho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3</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Indiferente</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4</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Algo 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5</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Totalmente satisfecho</w:t>
            </w:r>
          </w:p>
        </w:tc>
      </w:tr>
    </w:tbl>
    <w:p w:rsidR="007153F0" w:rsidRDefault="000004D6" w:rsidP="007153F0">
      <w:pPr>
        <w:spacing w:line="480" w:lineRule="auto"/>
        <w:ind w:left="1416"/>
        <w:jc w:val="both"/>
        <w:rPr>
          <w:rFonts w:ascii="Arial" w:hAnsi="Arial" w:cs="Arial"/>
          <w:lang w:val="es-EC"/>
        </w:rPr>
      </w:pPr>
      <w:r w:rsidRPr="000004D6">
        <w:rPr>
          <w:rFonts w:ascii="Arial" w:hAnsi="Arial" w:cs="Arial"/>
          <w:b/>
          <w:noProof/>
          <w:sz w:val="22"/>
        </w:rPr>
        <w:pict>
          <v:rect id="_x0000_s14641" style="position:absolute;left:0;text-align:left;margin-left:29.35pt;margin-top:1.4pt;width:397.5pt;height:401.25pt;z-index:252107264;mso-position-horizontal-relative:text;mso-position-vertical-relative:text" filled="f" strokecolor="#31849b">
            <v:textbox style="mso-rotate-with-shape:t"/>
          </v:rect>
        </w:pict>
      </w:r>
    </w:p>
    <w:p w:rsidR="007153F0" w:rsidRDefault="007153F0" w:rsidP="007153F0">
      <w:pPr>
        <w:spacing w:line="480" w:lineRule="auto"/>
        <w:ind w:left="1416"/>
        <w:jc w:val="both"/>
        <w:rPr>
          <w:rFonts w:ascii="Arial" w:hAnsi="Arial" w:cs="Arial"/>
          <w:lang w:val="es-EC"/>
        </w:rPr>
      </w:pPr>
    </w:p>
    <w:p w:rsidR="007153F0" w:rsidRDefault="007153F0" w:rsidP="007153F0">
      <w:pPr>
        <w:spacing w:line="480" w:lineRule="auto"/>
        <w:ind w:left="1416"/>
        <w:jc w:val="both"/>
        <w:rPr>
          <w:rFonts w:ascii="Arial" w:hAnsi="Arial" w:cs="Arial"/>
          <w:lang w:val="es-EC"/>
        </w:rPr>
      </w:pPr>
    </w:p>
    <w:p w:rsidR="007153F0" w:rsidRDefault="007153F0" w:rsidP="007153F0">
      <w:pPr>
        <w:spacing w:line="480" w:lineRule="auto"/>
        <w:ind w:left="1416"/>
        <w:jc w:val="both"/>
        <w:rPr>
          <w:rFonts w:ascii="Arial" w:hAnsi="Arial" w:cs="Arial"/>
          <w:lang w:val="es-EC"/>
        </w:rPr>
      </w:pPr>
    </w:p>
    <w:p w:rsidR="007153F0" w:rsidRDefault="007153F0" w:rsidP="007153F0">
      <w:pPr>
        <w:spacing w:line="480" w:lineRule="auto"/>
        <w:ind w:left="1416"/>
        <w:jc w:val="both"/>
        <w:rPr>
          <w:rFonts w:ascii="Arial" w:hAnsi="Arial" w:cs="Arial"/>
          <w:lang w:val="es-EC"/>
        </w:rPr>
      </w:pPr>
    </w:p>
    <w:p w:rsidR="007153F0" w:rsidRDefault="007153F0" w:rsidP="007153F0">
      <w:pPr>
        <w:ind w:left="2124" w:firstLine="708"/>
        <w:rPr>
          <w:rFonts w:ascii="Arial" w:hAnsi="Arial" w:cs="Arial"/>
          <w:sz w:val="22"/>
          <w:lang w:val="es-EC"/>
        </w:rPr>
      </w:pPr>
    </w:p>
    <w:p w:rsidR="007153F0" w:rsidRDefault="007153F0" w:rsidP="007153F0">
      <w:pPr>
        <w:ind w:left="2124" w:firstLine="708"/>
        <w:rPr>
          <w:rFonts w:ascii="Arial" w:hAnsi="Arial" w:cs="Arial"/>
          <w:sz w:val="22"/>
          <w:lang w:val="es-EC"/>
        </w:rPr>
      </w:pPr>
      <w:r>
        <w:rPr>
          <w:rFonts w:ascii="Arial" w:hAnsi="Arial" w:cs="Arial"/>
          <w:sz w:val="22"/>
          <w:lang w:val="es-EC"/>
        </w:rPr>
        <w:t>Equipo Gerencial</w:t>
      </w:r>
    </w:p>
    <w:p w:rsidR="007153F0" w:rsidRDefault="007153F0" w:rsidP="007153F0">
      <w:pPr>
        <w:ind w:left="284"/>
        <w:jc w:val="center"/>
        <w:rPr>
          <w:rFonts w:ascii="Arial" w:hAnsi="Arial" w:cs="Arial"/>
          <w:sz w:val="18"/>
          <w:lang w:val="es-EC"/>
        </w:rPr>
      </w:pPr>
      <w:r w:rsidRPr="004A2346">
        <w:rPr>
          <w:rFonts w:ascii="Arial" w:hAnsi="Arial" w:cs="Arial"/>
          <w:sz w:val="18"/>
          <w:lang w:val="es-EC"/>
        </w:rPr>
        <w:t>Determinar los principales requerimientos de los clientes y como satisfacerlos</w:t>
      </w:r>
    </w:p>
    <w:p w:rsidR="007153F0" w:rsidRDefault="007153F0" w:rsidP="007153F0">
      <w:pPr>
        <w:ind w:left="284"/>
        <w:jc w:val="center"/>
        <w:rPr>
          <w:rFonts w:ascii="Arial" w:hAnsi="Arial" w:cs="Arial"/>
          <w:sz w:val="18"/>
          <w:lang w:val="es-EC"/>
        </w:rPr>
      </w:pPr>
    </w:p>
    <w:p w:rsidR="007153F0" w:rsidRPr="00E73557" w:rsidRDefault="007153F0" w:rsidP="007153F0">
      <w:pPr>
        <w:ind w:left="284"/>
        <w:jc w:val="center"/>
        <w:rPr>
          <w:rFonts w:ascii="Arial" w:hAnsi="Arial" w:cs="Arial"/>
          <w:sz w:val="18"/>
          <w:lang w:val="es-EC"/>
        </w:rPr>
      </w:pPr>
    </w:p>
    <w:tbl>
      <w:tblPr>
        <w:tblW w:w="789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3045"/>
        <w:gridCol w:w="328"/>
        <w:gridCol w:w="328"/>
        <w:gridCol w:w="328"/>
        <w:gridCol w:w="328"/>
        <w:gridCol w:w="328"/>
        <w:gridCol w:w="2161"/>
      </w:tblGrid>
      <w:tr w:rsidR="007153F0" w:rsidRPr="008C5382" w:rsidTr="00825265">
        <w:trPr>
          <w:trHeight w:val="355"/>
        </w:trPr>
        <w:tc>
          <w:tcPr>
            <w:tcW w:w="1061" w:type="dxa"/>
            <w:vMerge w:val="restart"/>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Ítems</w:t>
            </w:r>
          </w:p>
        </w:tc>
        <w:tc>
          <w:tcPr>
            <w:tcW w:w="3077" w:type="dxa"/>
            <w:vMerge w:val="restart"/>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¿Cuales son los  principales requerimientos del equipo gerencial para con la empresa?</w:t>
            </w:r>
          </w:p>
        </w:tc>
        <w:tc>
          <w:tcPr>
            <w:tcW w:w="1587" w:type="dxa"/>
            <w:gridSpan w:val="5"/>
          </w:tcPr>
          <w:p w:rsidR="007153F0" w:rsidRPr="008A62D0" w:rsidRDefault="007153F0" w:rsidP="00825265">
            <w:pPr>
              <w:jc w:val="center"/>
              <w:rPr>
                <w:rFonts w:ascii="Arial" w:hAnsi="Arial" w:cs="Arial"/>
                <w:sz w:val="20"/>
                <w:szCs w:val="20"/>
                <w:lang w:val="es-EC"/>
              </w:rPr>
            </w:pPr>
            <w:r w:rsidRPr="008A62D0">
              <w:rPr>
                <w:rFonts w:ascii="Arial" w:hAnsi="Arial" w:cs="Arial"/>
                <w:sz w:val="20"/>
                <w:szCs w:val="20"/>
                <w:lang w:val="es-EC"/>
              </w:rPr>
              <w:t>Calificación</w:t>
            </w:r>
          </w:p>
        </w:tc>
        <w:tc>
          <w:tcPr>
            <w:tcW w:w="2174" w:type="dxa"/>
            <w:vMerge w:val="restart"/>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¿Cómo se podría innovar la relación el equipo gerencial de modo que se sientan satisfechos?</w:t>
            </w:r>
          </w:p>
        </w:tc>
      </w:tr>
      <w:tr w:rsidR="007153F0" w:rsidRPr="008C5382" w:rsidTr="00825265">
        <w:trPr>
          <w:trHeight w:val="354"/>
        </w:trPr>
        <w:tc>
          <w:tcPr>
            <w:tcW w:w="1061" w:type="dxa"/>
            <w:vMerge/>
          </w:tcPr>
          <w:p w:rsidR="007153F0" w:rsidRPr="008A62D0" w:rsidRDefault="007153F0" w:rsidP="00825265">
            <w:pPr>
              <w:jc w:val="both"/>
              <w:rPr>
                <w:rFonts w:ascii="Arial" w:hAnsi="Arial" w:cs="Arial"/>
                <w:sz w:val="20"/>
                <w:szCs w:val="20"/>
                <w:lang w:val="es-EC"/>
              </w:rPr>
            </w:pPr>
          </w:p>
        </w:tc>
        <w:tc>
          <w:tcPr>
            <w:tcW w:w="3077" w:type="dxa"/>
            <w:vMerge/>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1</w:t>
            </w: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2</w:t>
            </w: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3</w:t>
            </w: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4</w:t>
            </w:r>
          </w:p>
        </w:tc>
        <w:tc>
          <w:tcPr>
            <w:tcW w:w="319"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5</w:t>
            </w:r>
          </w:p>
        </w:tc>
        <w:tc>
          <w:tcPr>
            <w:tcW w:w="2174" w:type="dxa"/>
            <w:vMerge/>
          </w:tcPr>
          <w:p w:rsidR="007153F0" w:rsidRPr="008A62D0" w:rsidRDefault="007153F0" w:rsidP="00825265">
            <w:pPr>
              <w:jc w:val="both"/>
              <w:rPr>
                <w:rFonts w:ascii="Arial" w:hAnsi="Arial" w:cs="Arial"/>
                <w:sz w:val="20"/>
                <w:szCs w:val="20"/>
                <w:lang w:val="es-EC"/>
              </w:rPr>
            </w:pP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1</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Excelente Administración</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40" type="#_x0000_t32" style="position:absolute;left:0;text-align:left;margin-left:-5.45pt;margin-top:20.8pt;width:14.15pt;height:20pt;flip:x;z-index:252106240;mso-position-horizontal-relative:text;mso-position-vertical-relative:text" o:connectortype="straight" strokecolor="#0d0d0d">
                  <v:stroke startarrow="oval" endarrow="oval"/>
                </v:shape>
              </w:pict>
            </w:r>
            <w:r>
              <w:rPr>
                <w:rFonts w:ascii="Arial" w:hAnsi="Arial" w:cs="Arial"/>
                <w:noProof/>
                <w:sz w:val="20"/>
                <w:szCs w:val="20"/>
              </w:rPr>
              <w:pict>
                <v:shape id="_x0000_s14639" type="#_x0000_t32" style="position:absolute;left:0;text-align:left;margin-left:9.55pt;margin-top:.35pt;width:16.5pt;height:20.45pt;flip:y;z-index:252105216;mso-position-horizontal-relative:text;mso-position-vertical-relative:text" o:connectortype="straight" strokecolor="#0d0d0d">
                  <v:stroke startarrow="oval" endarrow="oval"/>
                </v:shape>
              </w:pict>
            </w: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Garantizar un trabajo excelente</w:t>
            </w: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2</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Excelente rentabilidad</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42" type="#_x0000_t32" style="position:absolute;left:0;text-align:left;margin-left:3.45pt;margin-top:17.3pt;width:7.5pt;height:36.05pt;flip:x;z-index:252108288;mso-position-horizontal-relative:text;mso-position-vertical-relative:text" o:connectortype="straight" strokeweight="1pt">
                  <v:stroke startarrow="oval" endarrow="oval"/>
                </v:shape>
              </w:pict>
            </w: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Ampliar el mercado</w:t>
            </w: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3</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Capacitación permanente</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Capacitar al personal en vía de la mejora continua</w:t>
            </w: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4</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Atracción de nuevos clientes</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43" type="#_x0000_t32" style="position:absolute;left:0;text-align:left;margin-left:2.5pt;margin-top:.6pt;width:17.3pt;height:22.6pt;flip:x;z-index:252109312;mso-position-horizontal-relative:text;mso-position-vertical-relative:text" o:connectortype="straight">
                  <v:stroke startarrow="oval" endarrow="oval"/>
                </v:shape>
              </w:pic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Segmentar nuevos nichos</w:t>
            </w:r>
          </w:p>
        </w:tc>
      </w:tr>
      <w:tr w:rsidR="007153F0" w:rsidRPr="008C5382" w:rsidTr="00825265">
        <w:trPr>
          <w:trHeight w:val="376"/>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5</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Buena comunicación entre departamentos</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44" type="#_x0000_t32" style="position:absolute;left:0;text-align:left;margin-left:1.65pt;margin-top:-.3pt;width:.05pt;height:44.35pt;z-index:252110336;mso-position-horizontal-relative:text;mso-position-vertical-relative:text" o:connectortype="straight">
                  <v:stroke startarrow="oval" endarrow="oval"/>
                </v:shape>
              </w:pic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Implantar normas y reglas de comunicación entre departamentos</w:t>
            </w:r>
          </w:p>
        </w:tc>
      </w:tr>
    </w:tbl>
    <w:p w:rsidR="007153F0" w:rsidRDefault="007153F0" w:rsidP="007153F0">
      <w:pPr>
        <w:spacing w:line="480" w:lineRule="auto"/>
        <w:ind w:left="1416"/>
        <w:jc w:val="both"/>
        <w:rPr>
          <w:rFonts w:ascii="Arial" w:hAnsi="Arial" w:cs="Arial"/>
          <w:lang w:val="es-EC"/>
        </w:rPr>
      </w:pPr>
    </w:p>
    <w:p w:rsidR="007153F0" w:rsidRDefault="007153F0" w:rsidP="00F90E98">
      <w:pPr>
        <w:pStyle w:val="Prrafodelista"/>
        <w:numPr>
          <w:ilvl w:val="0"/>
          <w:numId w:val="52"/>
        </w:numPr>
        <w:spacing w:line="480" w:lineRule="auto"/>
        <w:jc w:val="both"/>
        <w:rPr>
          <w:rFonts w:ascii="Arial" w:hAnsi="Arial" w:cs="Arial"/>
          <w:b/>
          <w:lang w:val="es-EC"/>
        </w:rPr>
      </w:pPr>
      <w:r>
        <w:rPr>
          <w:rFonts w:ascii="Arial" w:hAnsi="Arial" w:cs="Arial"/>
          <w:b/>
          <w:lang w:val="es-EC"/>
        </w:rPr>
        <w:lastRenderedPageBreak/>
        <w:t>Clientes</w:t>
      </w:r>
    </w:p>
    <w:p w:rsidR="007153F0" w:rsidRPr="00B8299F" w:rsidRDefault="007153F0" w:rsidP="007153F0">
      <w:pPr>
        <w:pStyle w:val="Prrafodelista"/>
        <w:ind w:left="1428"/>
        <w:jc w:val="both"/>
        <w:rPr>
          <w:rFonts w:ascii="Arial" w:hAnsi="Arial" w:cs="Arial"/>
          <w:lang w:val="es-EC"/>
        </w:rPr>
      </w:pPr>
    </w:p>
    <w:p w:rsidR="007153F0" w:rsidRDefault="007153F0" w:rsidP="007153F0">
      <w:pPr>
        <w:spacing w:line="480" w:lineRule="auto"/>
        <w:ind w:left="1416"/>
        <w:jc w:val="both"/>
        <w:rPr>
          <w:rFonts w:ascii="Arial" w:hAnsi="Arial" w:cs="Arial"/>
          <w:lang w:val="es-EC"/>
        </w:rPr>
      </w:pPr>
      <w:r>
        <w:rPr>
          <w:rFonts w:ascii="Arial" w:hAnsi="Arial" w:cs="Arial"/>
          <w:lang w:val="es-EC"/>
        </w:rPr>
        <w:t>Se realizaron encuestas (Ver Anexo 5), en el cual se obtuvieron el siguiente resultado que se pueden observar en el grafico a continuación:</w:t>
      </w:r>
    </w:p>
    <w:p w:rsidR="007153F0" w:rsidRPr="002953EF" w:rsidRDefault="002E1D4A" w:rsidP="007153F0">
      <w:pPr>
        <w:spacing w:line="480" w:lineRule="auto"/>
        <w:ind w:left="1416"/>
        <w:jc w:val="center"/>
        <w:rPr>
          <w:rFonts w:ascii="Arial" w:hAnsi="Arial" w:cs="Arial"/>
          <w:b/>
          <w:sz w:val="22"/>
          <w:lang w:val="es-EC"/>
        </w:rPr>
      </w:pPr>
      <w:r>
        <w:rPr>
          <w:rFonts w:ascii="Arial" w:hAnsi="Arial" w:cs="Arial"/>
          <w:b/>
          <w:sz w:val="22"/>
          <w:lang w:val="es-EC"/>
        </w:rPr>
        <w:t>Tabla</w:t>
      </w:r>
      <w:r w:rsidR="007153F0" w:rsidRPr="002953EF">
        <w:rPr>
          <w:rFonts w:ascii="Arial" w:hAnsi="Arial" w:cs="Arial"/>
          <w:b/>
          <w:sz w:val="22"/>
          <w:lang w:val="es-EC"/>
        </w:rPr>
        <w:t xml:space="preserve"> 4.</w:t>
      </w:r>
      <w:r w:rsidR="00785D95">
        <w:rPr>
          <w:rFonts w:ascii="Arial" w:hAnsi="Arial" w:cs="Arial"/>
          <w:b/>
          <w:sz w:val="22"/>
          <w:lang w:val="es-EC"/>
        </w:rPr>
        <w:t>5</w:t>
      </w:r>
      <w:r w:rsidR="007153F0" w:rsidRPr="002953EF">
        <w:rPr>
          <w:rFonts w:ascii="Arial" w:hAnsi="Arial" w:cs="Arial"/>
          <w:b/>
          <w:sz w:val="22"/>
          <w:lang w:val="es-EC"/>
        </w:rPr>
        <w:t>: Análisis Stakeholders-Clientes</w:t>
      </w:r>
    </w:p>
    <w:tbl>
      <w:tblPr>
        <w:tblpPr w:leftFromText="141" w:rightFromText="141"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7"/>
        <w:gridCol w:w="848"/>
        <w:gridCol w:w="1088"/>
        <w:gridCol w:w="1915"/>
      </w:tblGrid>
      <w:tr w:rsidR="007153F0" w:rsidRPr="00BB6B04" w:rsidTr="00825265">
        <w:trPr>
          <w:trHeight w:val="368"/>
        </w:trPr>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Empresa</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Símbolo</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Puntuación</w:t>
            </w:r>
          </w:p>
        </w:tc>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Regla de Calificación</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Constructora “CR”</w:t>
            </w:r>
          </w:p>
        </w:tc>
        <w:tc>
          <w:tcPr>
            <w:tcW w:w="0" w:type="auto"/>
          </w:tcPr>
          <w:p w:rsidR="007153F0" w:rsidRPr="008A62D0" w:rsidRDefault="000004D6" w:rsidP="00825265">
            <w:pPr>
              <w:spacing w:line="480" w:lineRule="auto"/>
              <w:rPr>
                <w:rFonts w:ascii="Arial" w:hAnsi="Arial" w:cs="Arial"/>
                <w:sz w:val="16"/>
                <w:lang w:val="es-EC"/>
              </w:rPr>
            </w:pPr>
            <w:r>
              <w:rPr>
                <w:rFonts w:ascii="Arial" w:hAnsi="Arial" w:cs="Arial"/>
                <w:noProof/>
                <w:sz w:val="16"/>
              </w:rPr>
              <w:pict>
                <v:shape id="_x0000_s14645" type="#_x0000_t38" style="position:absolute;margin-left:5.1pt;margin-top:8.25pt;width:23.25pt;height:.05pt;z-index:252111360;mso-position-horizontal-relative:text;mso-position-vertical-relative:text" o:connectortype="curved" adj="10777,-52164000,-180465" strokeweight="1pt">
                  <v:stroke startarrow="oval" endarrow="oval"/>
                  <v:shadow type="perspective" color="#7f7f7f" opacity=".5" offset="1pt" offset2="-1pt"/>
                </v:shape>
              </w:pic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1</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Totalmente Insatisfecho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Competidor 1</w:t>
            </w:r>
          </w:p>
        </w:tc>
        <w:tc>
          <w:tcPr>
            <w:tcW w:w="0" w:type="auto"/>
          </w:tcPr>
          <w:p w:rsidR="007153F0" w:rsidRPr="008A62D0" w:rsidRDefault="000004D6" w:rsidP="00825265">
            <w:pPr>
              <w:spacing w:line="480" w:lineRule="auto"/>
              <w:rPr>
                <w:rFonts w:ascii="Arial" w:hAnsi="Arial" w:cs="Arial"/>
                <w:sz w:val="16"/>
                <w:lang w:val="es-EC"/>
              </w:rPr>
            </w:pPr>
            <w:r>
              <w:rPr>
                <w:rFonts w:ascii="Arial" w:hAnsi="Arial" w:cs="Arial"/>
                <w:noProof/>
                <w:sz w:val="16"/>
              </w:rPr>
              <w:pict>
                <v:shape id="_x0000_s14652" type="#_x0000_t32" style="position:absolute;margin-left:2.05pt;margin-top:8.15pt;width:29.3pt;height:.05pt;z-index:252118528;mso-position-horizontal-relative:text;mso-position-vertical-relative:text" o:connectortype="straight" strokecolor="#17365d" strokeweight="1pt">
                  <v:stroke startarrow="diamond" endarrow="diamond"/>
                </v:shape>
              </w:pic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2</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Algo insatisfecho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b/>
                <w:sz w:val="16"/>
                <w:lang w:val="es-EC"/>
              </w:rPr>
            </w:pPr>
            <w:r w:rsidRPr="008A62D0">
              <w:rPr>
                <w:rFonts w:ascii="Arial" w:hAnsi="Arial" w:cs="Arial"/>
                <w:b/>
                <w:sz w:val="16"/>
                <w:lang w:val="es-EC"/>
              </w:rPr>
              <w:t xml:space="preserve">Competidor 2 </w:t>
            </w:r>
          </w:p>
        </w:tc>
        <w:tc>
          <w:tcPr>
            <w:tcW w:w="0" w:type="auto"/>
          </w:tcPr>
          <w:p w:rsidR="007153F0" w:rsidRPr="008A62D0" w:rsidRDefault="000004D6" w:rsidP="00825265">
            <w:pPr>
              <w:spacing w:line="480" w:lineRule="auto"/>
              <w:rPr>
                <w:rFonts w:ascii="Arial" w:hAnsi="Arial" w:cs="Arial"/>
                <w:sz w:val="16"/>
                <w:lang w:val="es-EC"/>
              </w:rPr>
            </w:pPr>
            <w:r>
              <w:rPr>
                <w:rFonts w:ascii="Arial" w:hAnsi="Arial" w:cs="Arial"/>
                <w:noProof/>
                <w:sz w:val="16"/>
              </w:rPr>
              <w:pict>
                <v:shape id="_x0000_s14653" type="#_x0000_t32" style="position:absolute;margin-left:-1.7pt;margin-top:8pt;width:35.3pt;height:.05pt;z-index:252119552;mso-position-horizontal-relative:text;mso-position-vertical-relative:text" o:connectortype="straight" strokecolor="#943634" strokeweight="1.5pt">
                  <v:stroke dashstyle="1 1" startarrow="block" endarrow="block"/>
                </v:shape>
              </w:pic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3</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Indiferente</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4</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Algo satisfecho</w:t>
            </w:r>
          </w:p>
        </w:tc>
      </w:tr>
      <w:tr w:rsidR="007153F0" w:rsidRPr="00BB6B04" w:rsidTr="00825265">
        <w:trPr>
          <w:trHeight w:val="368"/>
        </w:trPr>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5</w:t>
            </w:r>
          </w:p>
        </w:tc>
        <w:tc>
          <w:tcPr>
            <w:tcW w:w="0" w:type="auto"/>
          </w:tcPr>
          <w:p w:rsidR="007153F0" w:rsidRPr="008A62D0" w:rsidRDefault="007153F0" w:rsidP="00825265">
            <w:pPr>
              <w:spacing w:line="480" w:lineRule="auto"/>
              <w:rPr>
                <w:rFonts w:ascii="Arial" w:hAnsi="Arial" w:cs="Arial"/>
                <w:sz w:val="16"/>
                <w:lang w:val="es-EC"/>
              </w:rPr>
            </w:pPr>
            <w:r w:rsidRPr="008A62D0">
              <w:rPr>
                <w:rFonts w:ascii="Arial" w:hAnsi="Arial" w:cs="Arial"/>
                <w:sz w:val="16"/>
                <w:lang w:val="es-EC"/>
              </w:rPr>
              <w:t>Totalmente satisfecho</w:t>
            </w:r>
          </w:p>
        </w:tc>
      </w:tr>
    </w:tbl>
    <w:p w:rsidR="007153F0" w:rsidRDefault="000004D6" w:rsidP="007153F0">
      <w:pPr>
        <w:spacing w:line="480" w:lineRule="auto"/>
        <w:ind w:left="1416"/>
        <w:jc w:val="both"/>
        <w:rPr>
          <w:rFonts w:ascii="Arial" w:hAnsi="Arial" w:cs="Arial"/>
          <w:lang w:val="es-EC"/>
        </w:rPr>
      </w:pPr>
      <w:r>
        <w:rPr>
          <w:rFonts w:ascii="Arial" w:hAnsi="Arial" w:cs="Arial"/>
          <w:noProof/>
        </w:rPr>
        <w:pict>
          <v:rect id="_x0000_s14651" style="position:absolute;left:0;text-align:left;margin-left:27.6pt;margin-top:2.85pt;width:397.5pt;height:418.55pt;z-index:252117504;mso-position-horizontal-relative:text;mso-position-vertical-relative:text" filled="f" strokecolor="#31849b">
            <v:textbox style="mso-rotate-with-shape:t"/>
          </v:rect>
        </w:pict>
      </w:r>
    </w:p>
    <w:p w:rsidR="007153F0" w:rsidRDefault="007153F0" w:rsidP="007153F0">
      <w:pPr>
        <w:spacing w:line="480" w:lineRule="auto"/>
        <w:ind w:left="1416"/>
        <w:jc w:val="both"/>
        <w:rPr>
          <w:rFonts w:ascii="Arial" w:hAnsi="Arial" w:cs="Arial"/>
          <w:lang w:val="es-EC"/>
        </w:rPr>
      </w:pPr>
    </w:p>
    <w:p w:rsidR="007153F0" w:rsidRDefault="007153F0" w:rsidP="007153F0">
      <w:pPr>
        <w:spacing w:line="480" w:lineRule="auto"/>
        <w:ind w:left="1416"/>
        <w:jc w:val="both"/>
        <w:rPr>
          <w:rFonts w:ascii="Arial" w:hAnsi="Arial" w:cs="Arial"/>
          <w:lang w:val="es-EC"/>
        </w:rPr>
      </w:pPr>
    </w:p>
    <w:p w:rsidR="007153F0" w:rsidRDefault="007153F0" w:rsidP="007153F0">
      <w:pPr>
        <w:spacing w:line="480" w:lineRule="auto"/>
        <w:ind w:left="1416"/>
        <w:jc w:val="both"/>
        <w:rPr>
          <w:rFonts w:ascii="Arial" w:hAnsi="Arial" w:cs="Arial"/>
          <w:lang w:val="es-EC"/>
        </w:rPr>
      </w:pPr>
    </w:p>
    <w:p w:rsidR="007153F0" w:rsidRDefault="007153F0" w:rsidP="007153F0">
      <w:pPr>
        <w:jc w:val="both"/>
        <w:rPr>
          <w:rFonts w:ascii="Arial" w:hAnsi="Arial" w:cs="Arial"/>
          <w:lang w:val="es-EC"/>
        </w:rPr>
      </w:pPr>
    </w:p>
    <w:p w:rsidR="007153F0" w:rsidRDefault="007153F0" w:rsidP="007153F0">
      <w:pPr>
        <w:ind w:left="2124" w:firstLine="708"/>
        <w:rPr>
          <w:rFonts w:ascii="Arial" w:hAnsi="Arial" w:cs="Arial"/>
          <w:sz w:val="22"/>
          <w:lang w:val="es-EC"/>
        </w:rPr>
      </w:pPr>
      <w:r>
        <w:rPr>
          <w:rFonts w:ascii="Arial" w:hAnsi="Arial" w:cs="Arial"/>
          <w:sz w:val="22"/>
          <w:lang w:val="es-EC"/>
        </w:rPr>
        <w:t>Clientes</w:t>
      </w:r>
    </w:p>
    <w:p w:rsidR="007153F0" w:rsidRDefault="007153F0" w:rsidP="007153F0">
      <w:pPr>
        <w:ind w:left="284"/>
        <w:jc w:val="center"/>
        <w:rPr>
          <w:rFonts w:ascii="Arial" w:hAnsi="Arial" w:cs="Arial"/>
          <w:sz w:val="18"/>
          <w:lang w:val="es-EC"/>
        </w:rPr>
      </w:pPr>
      <w:r w:rsidRPr="004A2346">
        <w:rPr>
          <w:rFonts w:ascii="Arial" w:hAnsi="Arial" w:cs="Arial"/>
          <w:sz w:val="18"/>
          <w:lang w:val="es-EC"/>
        </w:rPr>
        <w:t>Determinar los principales requerimientos de los clientes y como satisfacerlos</w:t>
      </w:r>
    </w:p>
    <w:p w:rsidR="007153F0" w:rsidRDefault="007153F0" w:rsidP="007153F0">
      <w:pPr>
        <w:ind w:left="708"/>
        <w:jc w:val="both"/>
        <w:rPr>
          <w:rFonts w:ascii="Arial" w:hAnsi="Arial" w:cs="Arial"/>
          <w:lang w:val="es-EC"/>
        </w:rPr>
      </w:pPr>
    </w:p>
    <w:p w:rsidR="007153F0" w:rsidRDefault="007153F0" w:rsidP="007153F0">
      <w:pPr>
        <w:ind w:left="708"/>
        <w:jc w:val="both"/>
        <w:rPr>
          <w:rFonts w:ascii="Arial" w:hAnsi="Arial" w:cs="Arial"/>
          <w:lang w:val="es-EC"/>
        </w:rPr>
      </w:pPr>
    </w:p>
    <w:tbl>
      <w:tblPr>
        <w:tblW w:w="789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3047"/>
        <w:gridCol w:w="328"/>
        <w:gridCol w:w="328"/>
        <w:gridCol w:w="328"/>
        <w:gridCol w:w="328"/>
        <w:gridCol w:w="328"/>
        <w:gridCol w:w="2158"/>
      </w:tblGrid>
      <w:tr w:rsidR="007153F0" w:rsidRPr="008C5382" w:rsidTr="00825265">
        <w:trPr>
          <w:trHeight w:val="355"/>
        </w:trPr>
        <w:tc>
          <w:tcPr>
            <w:tcW w:w="1061" w:type="dxa"/>
            <w:vMerge w:val="restart"/>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Ítems</w:t>
            </w:r>
          </w:p>
        </w:tc>
        <w:tc>
          <w:tcPr>
            <w:tcW w:w="3077" w:type="dxa"/>
            <w:vMerge w:val="restart"/>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¿Cuales son los  principales requerimientos de los clientes para con la empresa?</w:t>
            </w:r>
          </w:p>
        </w:tc>
        <w:tc>
          <w:tcPr>
            <w:tcW w:w="1587" w:type="dxa"/>
            <w:gridSpan w:val="5"/>
          </w:tcPr>
          <w:p w:rsidR="007153F0" w:rsidRPr="008A62D0" w:rsidRDefault="007153F0" w:rsidP="00825265">
            <w:pPr>
              <w:jc w:val="center"/>
              <w:rPr>
                <w:rFonts w:ascii="Arial" w:hAnsi="Arial" w:cs="Arial"/>
                <w:sz w:val="20"/>
                <w:szCs w:val="20"/>
                <w:lang w:val="es-EC"/>
              </w:rPr>
            </w:pPr>
            <w:r w:rsidRPr="008A62D0">
              <w:rPr>
                <w:rFonts w:ascii="Arial" w:hAnsi="Arial" w:cs="Arial"/>
                <w:sz w:val="20"/>
                <w:szCs w:val="20"/>
                <w:lang w:val="es-EC"/>
              </w:rPr>
              <w:t>Calificación</w:t>
            </w:r>
          </w:p>
        </w:tc>
        <w:tc>
          <w:tcPr>
            <w:tcW w:w="2174" w:type="dxa"/>
            <w:vMerge w:val="restart"/>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¿Cómo se podrían innovar la relación los clientes de modo que se sientan satisfechos?</w:t>
            </w:r>
          </w:p>
        </w:tc>
      </w:tr>
      <w:tr w:rsidR="007153F0" w:rsidRPr="008C5382" w:rsidTr="00825265">
        <w:trPr>
          <w:trHeight w:val="354"/>
        </w:trPr>
        <w:tc>
          <w:tcPr>
            <w:tcW w:w="1061" w:type="dxa"/>
            <w:vMerge/>
          </w:tcPr>
          <w:p w:rsidR="007153F0" w:rsidRPr="008A62D0" w:rsidRDefault="007153F0" w:rsidP="00825265">
            <w:pPr>
              <w:jc w:val="both"/>
              <w:rPr>
                <w:rFonts w:ascii="Arial" w:hAnsi="Arial" w:cs="Arial"/>
                <w:sz w:val="20"/>
                <w:szCs w:val="20"/>
                <w:lang w:val="es-EC"/>
              </w:rPr>
            </w:pPr>
          </w:p>
        </w:tc>
        <w:tc>
          <w:tcPr>
            <w:tcW w:w="3077" w:type="dxa"/>
            <w:vMerge/>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1</w:t>
            </w: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2</w:t>
            </w: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3</w:t>
            </w:r>
          </w:p>
        </w:tc>
        <w:tc>
          <w:tcPr>
            <w:tcW w:w="31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4</w:t>
            </w:r>
          </w:p>
        </w:tc>
        <w:tc>
          <w:tcPr>
            <w:tcW w:w="319"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5</w:t>
            </w:r>
          </w:p>
        </w:tc>
        <w:tc>
          <w:tcPr>
            <w:tcW w:w="2174" w:type="dxa"/>
            <w:vMerge/>
          </w:tcPr>
          <w:p w:rsidR="007153F0" w:rsidRPr="008A62D0" w:rsidRDefault="007153F0" w:rsidP="00825265">
            <w:pPr>
              <w:jc w:val="both"/>
              <w:rPr>
                <w:rFonts w:ascii="Arial" w:hAnsi="Arial" w:cs="Arial"/>
                <w:sz w:val="20"/>
                <w:szCs w:val="20"/>
                <w:lang w:val="es-EC"/>
              </w:rPr>
            </w:pP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1</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Calidad del trabajo entregado (Obras)</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59" type="#_x0000_t32" style="position:absolute;left:0;text-align:left;margin-left:-.4pt;margin-top:.35pt;width:3.85pt;height:25.2pt;flip:x;z-index:252125696;mso-position-horizontal-relative:text;mso-position-vertical-relative:text" o:connectortype="straight" strokecolor="#943634">
                  <v:stroke dashstyle="1 1" startarrow="block" endarrow="block"/>
                </v:shape>
              </w:pict>
            </w:r>
            <w:r>
              <w:rPr>
                <w:rFonts w:ascii="Arial" w:hAnsi="Arial" w:cs="Arial"/>
                <w:noProof/>
                <w:sz w:val="20"/>
                <w:szCs w:val="20"/>
              </w:rPr>
              <w:pict>
                <v:shape id="_x0000_s14655" type="#_x0000_t32" style="position:absolute;left:0;text-align:left;margin-left:-.4pt;margin-top:20.8pt;width:11.35pt;height:37.75pt;flip:x;z-index:252121600;mso-position-horizontal-relative:text;mso-position-vertical-relative:text" o:connectortype="straight" strokecolor="#17365d">
                  <v:stroke startarrow="diamond" endarrow="diamond"/>
                </v:shape>
              </w:pict>
            </w: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54" type="#_x0000_t32" style="position:absolute;left:0;text-align:left;margin-left:-5.45pt;margin-top:.35pt;width:8.9pt;height:20.45pt;flip:x;z-index:252120576;mso-position-horizontal-relative:text;mso-position-vertical-relative:text" o:connectortype="straight" strokecolor="#17365d" strokeweight="1pt">
                  <v:stroke startarrow="diamond" endarrow="diamond"/>
                </v:shape>
              </w:pict>
            </w:r>
            <w:r>
              <w:rPr>
                <w:rFonts w:ascii="Arial" w:hAnsi="Arial" w:cs="Arial"/>
                <w:noProof/>
                <w:sz w:val="20"/>
                <w:szCs w:val="20"/>
              </w:rPr>
              <w:pict>
                <v:shape id="_x0000_s14646" type="#_x0000_t32" style="position:absolute;left:0;text-align:left;margin-left:8.7pt;margin-top:.35pt;width:17.35pt;height:20.45pt;flip:y;z-index:252112384;mso-position-horizontal-relative:text;mso-position-vertical-relative:text" o:connectortype="straight" strokecolor="#0d0d0d">
                  <v:stroke startarrow="oval" endarrow="oval"/>
                </v:shape>
              </w:pict>
            </w:r>
            <w:r>
              <w:rPr>
                <w:rFonts w:ascii="Arial" w:hAnsi="Arial" w:cs="Arial"/>
                <w:noProof/>
                <w:sz w:val="20"/>
                <w:szCs w:val="20"/>
              </w:rPr>
              <w:pict>
                <v:shape id="_x0000_s14647" type="#_x0000_t32" style="position:absolute;left:0;text-align:left;margin-left:-5.45pt;margin-top:20.8pt;width:14.15pt;height:37.75pt;flip:x;z-index:252113408;mso-position-horizontal-relative:text;mso-position-vertical-relative:text" o:connectortype="straight" strokecolor="#0d0d0d">
                  <v:stroke startarrow="oval" endarrow="oval"/>
                </v:shape>
              </w:pict>
            </w: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Obtener materia prima de calidad</w:t>
            </w: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2</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Precios competitivos</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60" type="#_x0000_t32" style="position:absolute;left:0;text-align:left;margin-left:-4.95pt;margin-top:2.05pt;width:4.55pt;height:33pt;flip:x;z-index:252126720;mso-position-horizontal-relative:text;mso-position-vertical-relative:text" o:connectortype="straight" strokecolor="#943634">
                  <v:stroke dashstyle="1 1" startarrow="block" endarrow="block"/>
                </v:shape>
              </w:pict>
            </w: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La empresa compite con buenos precios y calidad de equipos</w:t>
            </w: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3</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Ofertas y Licitaciones</w: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61" type="#_x0000_t32" style="position:absolute;left:0;text-align:left;margin-left:2.5pt;margin-top:.05pt;width:8.95pt;height:41.25pt;flip:x;z-index:252127744;mso-position-horizontal-relative:text;mso-position-vertical-relative:text" o:connectortype="straight" strokecolor="#943634">
                  <v:stroke dashstyle="1 1" startarrow="block" endarrow="block"/>
                </v:shape>
              </w:pict>
            </w: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56" type="#_x0000_t32" style="position:absolute;left:0;text-align:left;margin-left:-4.95pt;margin-top:.05pt;width:4.55pt;height:36.05pt;flip:x;z-index:252122624;mso-position-horizontal-relative:text;mso-position-vertical-relative:text" o:connectortype="straight" strokecolor="#17365d">
                  <v:stroke startarrow="diamond" endarrow="diamond"/>
                </v:shape>
              </w:pict>
            </w:r>
            <w:r>
              <w:rPr>
                <w:rFonts w:ascii="Arial" w:hAnsi="Arial" w:cs="Arial"/>
                <w:noProof/>
                <w:sz w:val="20"/>
                <w:szCs w:val="20"/>
              </w:rPr>
              <w:pict>
                <v:shape id="_x0000_s14648" type="#_x0000_t32" style="position:absolute;left:0;text-align:left;margin-left:3.45pt;margin-top:.05pt;width:7.5pt;height:36.05pt;flip:x;z-index:252114432;mso-position-horizontal-relative:text;mso-position-vertical-relative:text" o:connectortype="straight" strokeweight="1pt">
                  <v:stroke startarrow="oval" endarrow="oval"/>
                </v:shape>
              </w:pict>
            </w: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Realizar políticas dirigidas a los clientes</w:t>
            </w:r>
          </w:p>
        </w:tc>
      </w:tr>
      <w:tr w:rsidR="007153F0" w:rsidRPr="008C5382" w:rsidTr="00825265">
        <w:trPr>
          <w:trHeight w:val="355"/>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4</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Seguimiento del trabajo entregado</w:t>
            </w: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63" type="#_x0000_t32" style="position:absolute;left:0;text-align:left;margin-left:8.4pt;margin-top:42.3pt;width:8.95pt;height:48.25pt;z-index:252129792;mso-position-horizontal-relative:text;mso-position-vertical-relative:text" o:connectortype="straight" strokecolor="#943634">
                  <v:stroke dashstyle="1 1" startarrow="block" endarrow="block"/>
                </v:shape>
              </w:pict>
            </w:r>
            <w:r>
              <w:rPr>
                <w:rFonts w:ascii="Arial" w:hAnsi="Arial" w:cs="Arial"/>
                <w:noProof/>
                <w:sz w:val="20"/>
                <w:szCs w:val="20"/>
              </w:rPr>
              <w:pict>
                <v:shape id="_x0000_s14662" type="#_x0000_t32" style="position:absolute;left:0;text-align:left;margin-left:8.4pt;margin-top:4.95pt;width:8.95pt;height:41.25pt;flip:x;z-index:252128768;mso-position-horizontal-relative:text;mso-position-vertical-relative:text" o:connectortype="straight" strokecolor="#943634">
                  <v:stroke dashstyle="1 1" startarrow="block" endarrow="block"/>
                </v:shape>
              </w:pict>
            </w:r>
            <w:r>
              <w:rPr>
                <w:rFonts w:ascii="Arial" w:hAnsi="Arial" w:cs="Arial"/>
                <w:noProof/>
                <w:sz w:val="20"/>
                <w:szCs w:val="20"/>
              </w:rPr>
              <w:pict>
                <v:shape id="_x0000_s14657" type="#_x0000_t32" style="position:absolute;left:0;text-align:left;margin-left:3.15pt;margin-top:6.3pt;width:24.7pt;height:39.9pt;flip:x;z-index:252123648;mso-position-horizontal-relative:text;mso-position-vertical-relative:text" o:connectortype="straight" strokecolor="#17365d">
                  <v:stroke startarrow="diamond" endarrow="diamond"/>
                </v:shape>
              </w:pic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50" type="#_x0000_t32" style="position:absolute;left:0;text-align:left;margin-left:-4.95pt;margin-top:46.2pt;width:.05pt;height:44.35pt;z-index:252116480;mso-position-horizontal-relative:text;mso-position-vertical-relative:text" o:connectortype="straight">
                  <v:stroke startarrow="oval" endarrow="oval"/>
                </v:shape>
              </w:pict>
            </w:r>
            <w:r>
              <w:rPr>
                <w:rFonts w:ascii="Arial" w:hAnsi="Arial" w:cs="Arial"/>
                <w:noProof/>
                <w:sz w:val="20"/>
                <w:szCs w:val="20"/>
              </w:rPr>
              <w:pict>
                <v:shape id="_x0000_s14649" type="#_x0000_t32" style="position:absolute;left:0;text-align:left;margin-left:-4.9pt;margin-top:1.1pt;width:8.35pt;height:45.1pt;flip:x;z-index:252115456;mso-position-horizontal-relative:text;mso-position-vertical-relative:text" o:connectortype="straight">
                  <v:stroke startarrow="oval" endarrow="oval"/>
                </v:shape>
              </w:pict>
            </w: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Implementar estrategias dirigidas a la satisfacción del cliente</w:t>
            </w:r>
          </w:p>
        </w:tc>
      </w:tr>
      <w:tr w:rsidR="007153F0" w:rsidRPr="008C5382" w:rsidTr="00825265">
        <w:trPr>
          <w:trHeight w:val="376"/>
        </w:trPr>
        <w:tc>
          <w:tcPr>
            <w:tcW w:w="1061"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5</w:t>
            </w:r>
          </w:p>
        </w:tc>
        <w:tc>
          <w:tcPr>
            <w:tcW w:w="3077"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Operaciones eficientes y transparentes</w:t>
            </w:r>
          </w:p>
        </w:tc>
        <w:tc>
          <w:tcPr>
            <w:tcW w:w="317" w:type="dxa"/>
          </w:tcPr>
          <w:p w:rsidR="007153F0" w:rsidRPr="008A62D0" w:rsidRDefault="000004D6" w:rsidP="00825265">
            <w:pPr>
              <w:jc w:val="both"/>
              <w:rPr>
                <w:rFonts w:ascii="Arial" w:hAnsi="Arial" w:cs="Arial"/>
                <w:sz w:val="20"/>
                <w:szCs w:val="20"/>
                <w:lang w:val="es-EC"/>
              </w:rPr>
            </w:pPr>
            <w:r>
              <w:rPr>
                <w:rFonts w:ascii="Arial" w:hAnsi="Arial" w:cs="Arial"/>
                <w:noProof/>
                <w:sz w:val="20"/>
                <w:szCs w:val="20"/>
              </w:rPr>
              <w:pict>
                <v:shape id="_x0000_s14658" type="#_x0000_t32" style="position:absolute;left:0;text-align:left;margin-left:3.15pt;margin-top:1.3pt;width:5.25pt;height:42.75pt;z-index:252124672;mso-position-horizontal-relative:text;mso-position-vertical-relative:text" o:connectortype="straight" strokecolor="#17365d">
                  <v:stroke startarrow="diamond" endarrow="diamond"/>
                </v:shape>
              </w:pict>
            </w: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7" w:type="dxa"/>
          </w:tcPr>
          <w:p w:rsidR="007153F0" w:rsidRPr="008A62D0" w:rsidRDefault="007153F0" w:rsidP="00825265">
            <w:pPr>
              <w:jc w:val="both"/>
              <w:rPr>
                <w:rFonts w:ascii="Arial" w:hAnsi="Arial" w:cs="Arial"/>
                <w:sz w:val="20"/>
                <w:szCs w:val="20"/>
                <w:lang w:val="es-EC"/>
              </w:rPr>
            </w:pPr>
          </w:p>
        </w:tc>
        <w:tc>
          <w:tcPr>
            <w:tcW w:w="319" w:type="dxa"/>
          </w:tcPr>
          <w:p w:rsidR="007153F0" w:rsidRPr="008A62D0" w:rsidRDefault="007153F0" w:rsidP="00825265">
            <w:pPr>
              <w:jc w:val="both"/>
              <w:rPr>
                <w:rFonts w:ascii="Arial" w:hAnsi="Arial" w:cs="Arial"/>
                <w:sz w:val="20"/>
                <w:szCs w:val="20"/>
                <w:lang w:val="es-EC"/>
              </w:rPr>
            </w:pPr>
          </w:p>
        </w:tc>
        <w:tc>
          <w:tcPr>
            <w:tcW w:w="2174" w:type="dxa"/>
          </w:tcPr>
          <w:p w:rsidR="007153F0" w:rsidRPr="008A62D0" w:rsidRDefault="007153F0" w:rsidP="00825265">
            <w:pPr>
              <w:jc w:val="both"/>
              <w:rPr>
                <w:rFonts w:ascii="Arial" w:hAnsi="Arial" w:cs="Arial"/>
                <w:sz w:val="20"/>
                <w:szCs w:val="20"/>
                <w:lang w:val="es-EC"/>
              </w:rPr>
            </w:pPr>
            <w:r w:rsidRPr="008A62D0">
              <w:rPr>
                <w:rFonts w:ascii="Arial" w:hAnsi="Arial" w:cs="Arial"/>
                <w:sz w:val="20"/>
                <w:szCs w:val="20"/>
                <w:lang w:val="es-EC"/>
              </w:rPr>
              <w:t>Implantar normas y reglas de que fomente al trabajo competitivo</w:t>
            </w:r>
          </w:p>
        </w:tc>
      </w:tr>
    </w:tbl>
    <w:p w:rsidR="007153F0" w:rsidRDefault="007153F0" w:rsidP="007153F0">
      <w:pPr>
        <w:ind w:left="708"/>
        <w:jc w:val="both"/>
        <w:rPr>
          <w:rFonts w:ascii="Arial" w:hAnsi="Arial" w:cs="Arial"/>
          <w:lang w:val="es-EC"/>
        </w:rPr>
      </w:pPr>
    </w:p>
    <w:p w:rsidR="007153F0" w:rsidRPr="002F39A7" w:rsidRDefault="007153F0" w:rsidP="007153F0">
      <w:pPr>
        <w:ind w:left="2832"/>
        <w:jc w:val="both"/>
        <w:rPr>
          <w:rFonts w:ascii="Arial" w:hAnsi="Arial" w:cs="Arial"/>
          <w:b/>
          <w:sz w:val="20"/>
          <w:lang w:val="es-EC"/>
        </w:rPr>
      </w:pPr>
      <w:r w:rsidRPr="002F39A7">
        <w:rPr>
          <w:rFonts w:ascii="Arial" w:hAnsi="Arial" w:cs="Arial"/>
          <w:b/>
          <w:sz w:val="20"/>
          <w:lang w:val="es-EC"/>
        </w:rPr>
        <w:t>Fuente: Encuesta a</w:t>
      </w:r>
      <w:r>
        <w:rPr>
          <w:rFonts w:ascii="Arial" w:hAnsi="Arial" w:cs="Arial"/>
          <w:b/>
          <w:sz w:val="20"/>
          <w:lang w:val="es-EC"/>
        </w:rPr>
        <w:t xml:space="preserve"> clientes</w:t>
      </w:r>
      <w:r w:rsidRPr="002F39A7">
        <w:rPr>
          <w:rFonts w:ascii="Arial" w:hAnsi="Arial" w:cs="Arial"/>
          <w:b/>
          <w:sz w:val="20"/>
          <w:lang w:val="es-EC"/>
        </w:rPr>
        <w:t xml:space="preserve"> de la empresa “CR”</w:t>
      </w:r>
    </w:p>
    <w:p w:rsidR="00B956D1" w:rsidRDefault="00B956D1" w:rsidP="002D1ADF">
      <w:pPr>
        <w:spacing w:line="480" w:lineRule="auto"/>
        <w:jc w:val="both"/>
        <w:rPr>
          <w:rFonts w:ascii="Arial" w:hAnsi="Arial" w:cs="Arial"/>
          <w:lang w:val="es-EC"/>
        </w:rPr>
      </w:pPr>
    </w:p>
    <w:p w:rsidR="00C36CC2" w:rsidRDefault="00C36CC2" w:rsidP="00F90E98">
      <w:pPr>
        <w:pStyle w:val="Prrafodelista"/>
        <w:numPr>
          <w:ilvl w:val="1"/>
          <w:numId w:val="40"/>
        </w:numPr>
        <w:spacing w:before="240" w:after="240" w:line="480" w:lineRule="auto"/>
        <w:ind w:left="1134" w:hanging="425"/>
        <w:contextualSpacing w:val="0"/>
        <w:jc w:val="both"/>
        <w:rPr>
          <w:rFonts w:ascii="Arial" w:hAnsi="Arial" w:cs="Arial"/>
          <w:b/>
          <w:lang w:val="es-EC"/>
        </w:rPr>
      </w:pPr>
      <w:r w:rsidRPr="003C758E">
        <w:rPr>
          <w:rFonts w:ascii="Arial" w:hAnsi="Arial" w:cs="Arial"/>
          <w:b/>
          <w:lang w:val="es-EC"/>
        </w:rPr>
        <w:lastRenderedPageBreak/>
        <w:t>Propuesta de Valor</w:t>
      </w:r>
    </w:p>
    <w:p w:rsidR="00C36CC2" w:rsidRPr="003C758E" w:rsidRDefault="00C36CC2" w:rsidP="00C36CC2">
      <w:pPr>
        <w:pStyle w:val="Prrafodelista"/>
        <w:spacing w:before="240" w:after="240" w:line="480" w:lineRule="auto"/>
        <w:ind w:left="1134"/>
        <w:contextualSpacing w:val="0"/>
        <w:jc w:val="both"/>
        <w:rPr>
          <w:rFonts w:ascii="Arial" w:hAnsi="Arial" w:cs="Arial"/>
          <w:lang w:val="es-EC"/>
        </w:rPr>
      </w:pPr>
      <w:r>
        <w:rPr>
          <w:rFonts w:ascii="Arial" w:hAnsi="Arial" w:cs="Arial"/>
          <w:lang w:val="es-EC"/>
        </w:rPr>
        <w:t>La propuesta de valor está definida como una promesa implícita que la empresa “CR” les hace a sus clientes entregando obras o servicios de excelente calidad.</w:t>
      </w:r>
    </w:p>
    <w:p w:rsidR="00335588" w:rsidRDefault="000004D6" w:rsidP="00C36CC2">
      <w:pPr>
        <w:spacing w:line="480" w:lineRule="auto"/>
        <w:ind w:left="990" w:firstLine="144"/>
        <w:jc w:val="both"/>
        <w:rPr>
          <w:rFonts w:ascii="Arial" w:hAnsi="Arial" w:cs="Arial"/>
          <w:lang w:val="es-EC"/>
        </w:rPr>
      </w:pPr>
      <w:r>
        <w:rPr>
          <w:rFonts w:ascii="Arial" w:hAnsi="Arial" w:cs="Arial"/>
          <w:noProof/>
        </w:rPr>
        <w:pict>
          <v:shape id="_x0000_s15341" type="#_x0000_t202" style="position:absolute;left:0;text-align:left;margin-left:57.6pt;margin-top:10.2pt;width:334.5pt;height:110.25pt;z-index:252498432" fillcolor="white [3201]" strokecolor="#8dc182 [1943]" strokeweight="1pt">
            <v:fill color2="#b3d5ab [1303]" focusposition="1" focussize="" focus="100%" type="gradient"/>
            <v:shadow on="t" color="#264221 [1607]" opacity=".5" offset="6pt,-6pt"/>
            <v:textbox style="mso-rotate-with-shape:t">
              <w:txbxContent>
                <w:p w:rsidR="00080A25" w:rsidRPr="00D648F1" w:rsidRDefault="00080A25" w:rsidP="00335588">
                  <w:pPr>
                    <w:spacing w:line="480" w:lineRule="auto"/>
                    <w:jc w:val="center"/>
                    <w:rPr>
                      <w:rFonts w:ascii="Arial" w:hAnsi="Arial" w:cs="Arial"/>
                      <w:i/>
                      <w:sz w:val="28"/>
                      <w:lang w:val="es-EC"/>
                    </w:rPr>
                  </w:pPr>
                  <w:r w:rsidRPr="00D648F1">
                    <w:rPr>
                      <w:rFonts w:ascii="Arial" w:hAnsi="Arial" w:cs="Arial"/>
                      <w:i/>
                      <w:sz w:val="28"/>
                      <w:lang w:val="es-EC"/>
                    </w:rPr>
                    <w:t>“La creación de un Departamento de Mantenimiento, el cual ayude a obtener un mayor rendimiento y mayor disponibilidad de los equipos.”</w:t>
                  </w:r>
                </w:p>
                <w:p w:rsidR="00080A25" w:rsidRPr="00D648F1" w:rsidRDefault="00080A25" w:rsidP="00335588">
                  <w:pPr>
                    <w:jc w:val="center"/>
                    <w:rPr>
                      <w:sz w:val="28"/>
                      <w:lang w:val="es-EC"/>
                    </w:rPr>
                  </w:pPr>
                </w:p>
              </w:txbxContent>
            </v:textbox>
          </v:shape>
        </w:pict>
      </w:r>
    </w:p>
    <w:p w:rsidR="00335588" w:rsidRDefault="00335588" w:rsidP="00C36CC2">
      <w:pPr>
        <w:spacing w:line="480" w:lineRule="auto"/>
        <w:ind w:left="990" w:firstLine="144"/>
        <w:jc w:val="both"/>
        <w:rPr>
          <w:rFonts w:ascii="Arial" w:hAnsi="Arial" w:cs="Arial"/>
          <w:lang w:val="es-EC"/>
        </w:rPr>
      </w:pPr>
    </w:p>
    <w:p w:rsidR="00335588" w:rsidRDefault="00335588" w:rsidP="00C36CC2">
      <w:pPr>
        <w:spacing w:line="480" w:lineRule="auto"/>
        <w:ind w:left="990" w:firstLine="144"/>
        <w:jc w:val="both"/>
        <w:rPr>
          <w:rFonts w:ascii="Arial" w:hAnsi="Arial" w:cs="Arial"/>
          <w:lang w:val="es-EC"/>
        </w:rPr>
      </w:pPr>
    </w:p>
    <w:p w:rsidR="00335588" w:rsidRDefault="00335588" w:rsidP="00C36CC2">
      <w:pPr>
        <w:spacing w:line="480" w:lineRule="auto"/>
        <w:ind w:left="990" w:firstLine="144"/>
        <w:jc w:val="both"/>
        <w:rPr>
          <w:rFonts w:ascii="Arial" w:hAnsi="Arial" w:cs="Arial"/>
          <w:lang w:val="es-EC"/>
        </w:rPr>
      </w:pPr>
    </w:p>
    <w:p w:rsidR="00D648F1" w:rsidRDefault="00D648F1" w:rsidP="00D648F1">
      <w:pPr>
        <w:spacing w:before="240" w:after="240" w:line="480" w:lineRule="auto"/>
        <w:ind w:left="990" w:firstLine="144"/>
        <w:jc w:val="both"/>
        <w:rPr>
          <w:rFonts w:ascii="Arial" w:hAnsi="Arial" w:cs="Arial"/>
          <w:lang w:val="es-EC"/>
        </w:rPr>
      </w:pPr>
    </w:p>
    <w:p w:rsidR="00C36CC2" w:rsidRDefault="00C36CC2" w:rsidP="00D648F1">
      <w:pPr>
        <w:spacing w:before="240" w:after="240" w:line="480" w:lineRule="auto"/>
        <w:ind w:left="1134"/>
        <w:jc w:val="both"/>
        <w:rPr>
          <w:rFonts w:ascii="Arial" w:hAnsi="Arial" w:cs="Arial"/>
          <w:lang w:val="es-EC"/>
        </w:rPr>
      </w:pPr>
      <w:r>
        <w:rPr>
          <w:rFonts w:ascii="Arial" w:hAnsi="Arial" w:cs="Arial"/>
          <w:lang w:val="es-EC"/>
        </w:rPr>
        <w:t>La empresa “CR” tiene</w:t>
      </w:r>
      <w:r w:rsidRPr="0011203D">
        <w:rPr>
          <w:rFonts w:ascii="Arial" w:hAnsi="Arial" w:cs="Arial"/>
          <w:lang w:val="es-EC"/>
        </w:rPr>
        <w:t xml:space="preserve"> la necesidad de crear este </w:t>
      </w:r>
      <w:r>
        <w:rPr>
          <w:rFonts w:ascii="Arial" w:hAnsi="Arial" w:cs="Arial"/>
          <w:lang w:val="es-EC"/>
        </w:rPr>
        <w:t>departa</w:t>
      </w:r>
      <w:r w:rsidR="00D648F1">
        <w:rPr>
          <w:rFonts w:ascii="Arial" w:hAnsi="Arial" w:cs="Arial"/>
          <w:lang w:val="es-EC"/>
        </w:rPr>
        <w:t>mento por muchas razones entre ellas se destacan</w:t>
      </w:r>
      <w:r>
        <w:rPr>
          <w:rFonts w:ascii="Arial" w:hAnsi="Arial" w:cs="Arial"/>
          <w:lang w:val="es-EC"/>
        </w:rPr>
        <w:t xml:space="preserve">: </w:t>
      </w:r>
    </w:p>
    <w:p w:rsidR="00C36CC2" w:rsidRDefault="00C36CC2" w:rsidP="00F90E98">
      <w:pPr>
        <w:pStyle w:val="Prrafodelista"/>
        <w:numPr>
          <w:ilvl w:val="0"/>
          <w:numId w:val="58"/>
        </w:numPr>
        <w:spacing w:line="480" w:lineRule="auto"/>
        <w:jc w:val="both"/>
        <w:rPr>
          <w:rFonts w:ascii="Arial" w:hAnsi="Arial" w:cs="Arial"/>
          <w:lang w:val="es-EC"/>
        </w:rPr>
      </w:pPr>
      <w:r>
        <w:rPr>
          <w:rFonts w:ascii="Arial" w:hAnsi="Arial" w:cs="Arial"/>
          <w:lang w:val="es-EC"/>
        </w:rPr>
        <w:t xml:space="preserve">Disminuir el </w:t>
      </w:r>
      <w:r w:rsidRPr="00EA6B28">
        <w:rPr>
          <w:rFonts w:ascii="Arial" w:hAnsi="Arial" w:cs="Arial"/>
          <w:lang w:val="es-EC"/>
        </w:rPr>
        <w:t>alto tiempo de</w:t>
      </w:r>
      <w:r>
        <w:rPr>
          <w:rFonts w:ascii="Arial" w:hAnsi="Arial" w:cs="Arial"/>
          <w:lang w:val="es-EC"/>
        </w:rPr>
        <w:t xml:space="preserve"> para de equipos</w:t>
      </w:r>
    </w:p>
    <w:p w:rsidR="00C36CC2" w:rsidRDefault="00C36CC2" w:rsidP="00F90E98">
      <w:pPr>
        <w:pStyle w:val="Prrafodelista"/>
        <w:numPr>
          <w:ilvl w:val="0"/>
          <w:numId w:val="58"/>
        </w:numPr>
        <w:spacing w:line="480" w:lineRule="auto"/>
        <w:jc w:val="both"/>
        <w:rPr>
          <w:rFonts w:ascii="Arial" w:hAnsi="Arial" w:cs="Arial"/>
          <w:lang w:val="es-EC"/>
        </w:rPr>
      </w:pPr>
      <w:r>
        <w:rPr>
          <w:rFonts w:ascii="Arial" w:hAnsi="Arial" w:cs="Arial"/>
          <w:lang w:val="es-EC"/>
        </w:rPr>
        <w:t>M</w:t>
      </w:r>
      <w:r w:rsidRPr="00EA6B28">
        <w:rPr>
          <w:rFonts w:ascii="Arial" w:hAnsi="Arial" w:cs="Arial"/>
          <w:lang w:val="es-EC"/>
        </w:rPr>
        <w:t>inimi</w:t>
      </w:r>
      <w:r>
        <w:rPr>
          <w:rFonts w:ascii="Arial" w:hAnsi="Arial" w:cs="Arial"/>
          <w:lang w:val="es-EC"/>
        </w:rPr>
        <w:t>zar mantenimientos correctivos</w:t>
      </w:r>
    </w:p>
    <w:p w:rsidR="00C36CC2" w:rsidRDefault="00C36CC2" w:rsidP="00F90E98">
      <w:pPr>
        <w:pStyle w:val="Prrafodelista"/>
        <w:numPr>
          <w:ilvl w:val="0"/>
          <w:numId w:val="58"/>
        </w:numPr>
        <w:spacing w:line="480" w:lineRule="auto"/>
        <w:jc w:val="both"/>
        <w:rPr>
          <w:rFonts w:ascii="Arial" w:hAnsi="Arial" w:cs="Arial"/>
          <w:lang w:val="es-EC"/>
        </w:rPr>
      </w:pPr>
      <w:r>
        <w:rPr>
          <w:rFonts w:ascii="Arial" w:hAnsi="Arial" w:cs="Arial"/>
          <w:lang w:val="es-EC"/>
        </w:rPr>
        <w:t>L</w:t>
      </w:r>
      <w:r w:rsidRPr="00EA6B28">
        <w:rPr>
          <w:rFonts w:ascii="Arial" w:hAnsi="Arial" w:cs="Arial"/>
          <w:lang w:val="es-EC"/>
        </w:rPr>
        <w:t xml:space="preserve">levar </w:t>
      </w:r>
      <w:r>
        <w:rPr>
          <w:rFonts w:ascii="Arial" w:hAnsi="Arial" w:cs="Arial"/>
          <w:lang w:val="es-EC"/>
        </w:rPr>
        <w:t>un control de horas trabajadas</w:t>
      </w:r>
    </w:p>
    <w:p w:rsidR="00C36CC2" w:rsidRDefault="00C36CC2" w:rsidP="00F90E98">
      <w:pPr>
        <w:pStyle w:val="Prrafodelista"/>
        <w:numPr>
          <w:ilvl w:val="0"/>
          <w:numId w:val="58"/>
        </w:numPr>
        <w:spacing w:line="480" w:lineRule="auto"/>
        <w:jc w:val="both"/>
        <w:rPr>
          <w:rFonts w:ascii="Arial" w:hAnsi="Arial" w:cs="Arial"/>
          <w:lang w:val="es-EC"/>
        </w:rPr>
      </w:pPr>
      <w:r>
        <w:rPr>
          <w:rFonts w:ascii="Arial" w:hAnsi="Arial" w:cs="Arial"/>
          <w:lang w:val="es-EC"/>
        </w:rPr>
        <w:t>C</w:t>
      </w:r>
      <w:r w:rsidRPr="00EA6B28">
        <w:rPr>
          <w:rFonts w:ascii="Arial" w:hAnsi="Arial" w:cs="Arial"/>
          <w:lang w:val="es-EC"/>
        </w:rPr>
        <w:t>apacit</w:t>
      </w:r>
      <w:r>
        <w:rPr>
          <w:rFonts w:ascii="Arial" w:hAnsi="Arial" w:cs="Arial"/>
          <w:lang w:val="es-EC"/>
        </w:rPr>
        <w:t>ación continúa para operadores</w:t>
      </w:r>
    </w:p>
    <w:p w:rsidR="00D648F1" w:rsidRPr="00D648F1" w:rsidRDefault="00C36CC2" w:rsidP="00F90E98">
      <w:pPr>
        <w:pStyle w:val="Prrafodelista"/>
        <w:numPr>
          <w:ilvl w:val="0"/>
          <w:numId w:val="58"/>
        </w:numPr>
        <w:spacing w:line="480" w:lineRule="auto"/>
        <w:jc w:val="both"/>
        <w:rPr>
          <w:rFonts w:ascii="Arial" w:hAnsi="Arial" w:cs="Arial"/>
          <w:lang w:val="es-EC"/>
        </w:rPr>
      </w:pPr>
      <w:r>
        <w:rPr>
          <w:rFonts w:ascii="Arial" w:hAnsi="Arial" w:cs="Arial"/>
          <w:lang w:val="es-EC"/>
        </w:rPr>
        <w:t>H</w:t>
      </w:r>
      <w:r w:rsidRPr="00EA6B28">
        <w:rPr>
          <w:rFonts w:ascii="Arial" w:hAnsi="Arial" w:cs="Arial"/>
          <w:lang w:val="es-EC"/>
        </w:rPr>
        <w:t>a</w:t>
      </w:r>
      <w:r>
        <w:rPr>
          <w:rFonts w:ascii="Arial" w:hAnsi="Arial" w:cs="Arial"/>
          <w:lang w:val="es-EC"/>
        </w:rPr>
        <w:t>cer controles de seguridad y demás</w:t>
      </w:r>
    </w:p>
    <w:p w:rsidR="00C36CC2" w:rsidRDefault="00C36CC2" w:rsidP="00F90E98">
      <w:pPr>
        <w:pStyle w:val="Prrafodelista"/>
        <w:numPr>
          <w:ilvl w:val="0"/>
          <w:numId w:val="58"/>
        </w:numPr>
        <w:spacing w:line="480" w:lineRule="auto"/>
        <w:contextualSpacing w:val="0"/>
        <w:jc w:val="both"/>
        <w:rPr>
          <w:rFonts w:ascii="Arial" w:hAnsi="Arial" w:cs="Arial"/>
          <w:lang w:val="es-EC"/>
        </w:rPr>
      </w:pPr>
      <w:r>
        <w:rPr>
          <w:rFonts w:ascii="Arial" w:hAnsi="Arial" w:cs="Arial"/>
          <w:lang w:val="es-EC"/>
        </w:rPr>
        <w:t>Implementación de indicadores de desempeño</w:t>
      </w:r>
    </w:p>
    <w:p w:rsidR="001C21B1" w:rsidRDefault="001C21B1" w:rsidP="001C21B1">
      <w:pPr>
        <w:pStyle w:val="Prrafodelista"/>
        <w:spacing w:line="480" w:lineRule="auto"/>
        <w:ind w:left="1778"/>
        <w:contextualSpacing w:val="0"/>
        <w:jc w:val="both"/>
        <w:rPr>
          <w:rFonts w:ascii="Arial" w:hAnsi="Arial" w:cs="Arial"/>
          <w:lang w:val="es-EC"/>
        </w:rPr>
      </w:pPr>
    </w:p>
    <w:p w:rsidR="002E1D4A" w:rsidRDefault="002E1D4A" w:rsidP="001C21B1">
      <w:pPr>
        <w:pStyle w:val="Prrafodelista"/>
        <w:spacing w:line="480" w:lineRule="auto"/>
        <w:ind w:left="1778"/>
        <w:contextualSpacing w:val="0"/>
        <w:jc w:val="both"/>
        <w:rPr>
          <w:rFonts w:ascii="Arial" w:hAnsi="Arial" w:cs="Arial"/>
          <w:lang w:val="es-EC"/>
        </w:rPr>
      </w:pPr>
    </w:p>
    <w:p w:rsidR="002E1D4A" w:rsidRDefault="002E1D4A" w:rsidP="001C21B1">
      <w:pPr>
        <w:pStyle w:val="Prrafodelista"/>
        <w:spacing w:line="480" w:lineRule="auto"/>
        <w:ind w:left="1778"/>
        <w:contextualSpacing w:val="0"/>
        <w:jc w:val="both"/>
        <w:rPr>
          <w:rFonts w:ascii="Arial" w:hAnsi="Arial" w:cs="Arial"/>
          <w:lang w:val="es-EC"/>
        </w:rPr>
      </w:pPr>
    </w:p>
    <w:p w:rsidR="00C36CC2" w:rsidRDefault="00C36CC2" w:rsidP="00F90E98">
      <w:pPr>
        <w:pStyle w:val="Prrafodelista"/>
        <w:numPr>
          <w:ilvl w:val="0"/>
          <w:numId w:val="55"/>
        </w:numPr>
        <w:spacing w:before="240" w:after="240" w:line="480" w:lineRule="auto"/>
        <w:jc w:val="both"/>
        <w:rPr>
          <w:rFonts w:ascii="Arial" w:hAnsi="Arial" w:cs="Arial"/>
          <w:b/>
          <w:lang w:val="es-EC"/>
        </w:rPr>
      </w:pPr>
      <w:r w:rsidRPr="00ED7E1D">
        <w:rPr>
          <w:rFonts w:ascii="Arial" w:hAnsi="Arial" w:cs="Arial"/>
          <w:b/>
          <w:lang w:val="es-EC"/>
        </w:rPr>
        <w:lastRenderedPageBreak/>
        <w:t>E</w:t>
      </w:r>
      <w:r w:rsidR="00D648F1">
        <w:rPr>
          <w:rFonts w:ascii="Arial" w:hAnsi="Arial" w:cs="Arial"/>
          <w:b/>
          <w:lang w:val="es-EC"/>
        </w:rPr>
        <w:t xml:space="preserve">strategia principal </w:t>
      </w:r>
      <w:r>
        <w:rPr>
          <w:rFonts w:ascii="Arial" w:hAnsi="Arial" w:cs="Arial"/>
          <w:b/>
          <w:lang w:val="es-EC"/>
        </w:rPr>
        <w:t>Creación del Departamento de Mantenimiento</w:t>
      </w:r>
      <w:r w:rsidRPr="00ED7E1D">
        <w:rPr>
          <w:rFonts w:ascii="Arial" w:hAnsi="Arial" w:cs="Arial"/>
          <w:b/>
          <w:lang w:val="es-EC"/>
        </w:rPr>
        <w:t xml:space="preserve"> </w:t>
      </w:r>
    </w:p>
    <w:p w:rsidR="00C36CC2" w:rsidRPr="00B72295" w:rsidRDefault="00C36CC2" w:rsidP="00C36CC2">
      <w:pPr>
        <w:pStyle w:val="Prrafodelista"/>
        <w:spacing w:before="240" w:after="240" w:line="480" w:lineRule="auto"/>
        <w:ind w:left="1068"/>
        <w:jc w:val="both"/>
        <w:rPr>
          <w:rFonts w:ascii="Arial" w:hAnsi="Arial" w:cs="Arial"/>
        </w:rPr>
      </w:pPr>
      <w:r>
        <w:rPr>
          <w:rFonts w:ascii="Arial" w:hAnsi="Arial" w:cs="Arial"/>
          <w:lang w:val="es-EC"/>
        </w:rPr>
        <w:t xml:space="preserve">La gestión de este departamento busca potenciar el planeamiento de mantenimiento de los equipos que posee la empresa, </w:t>
      </w:r>
      <w:r>
        <w:rPr>
          <w:rFonts w:ascii="Arial" w:hAnsi="Arial" w:cs="Arial"/>
        </w:rPr>
        <w:t xml:space="preserve">con los controles </w:t>
      </w:r>
      <w:r w:rsidRPr="00670A0E">
        <w:rPr>
          <w:rFonts w:ascii="Arial" w:hAnsi="Arial" w:cs="Arial"/>
        </w:rPr>
        <w:t>realizados a los diferentes tipos de</w:t>
      </w:r>
      <w:r>
        <w:rPr>
          <w:rFonts w:ascii="Arial" w:hAnsi="Arial" w:cs="Arial"/>
        </w:rPr>
        <w:t xml:space="preserve"> </w:t>
      </w:r>
      <w:r w:rsidRPr="00670A0E">
        <w:rPr>
          <w:rFonts w:ascii="Arial" w:hAnsi="Arial" w:cs="Arial"/>
        </w:rPr>
        <w:t>mantenimiento, luego de </w:t>
      </w:r>
      <w:r w:rsidR="00F21796">
        <w:rPr>
          <w:rFonts w:ascii="Arial" w:hAnsi="Arial" w:cs="Arial"/>
        </w:rPr>
        <w:t xml:space="preserve"> </w:t>
      </w:r>
      <w:r>
        <w:rPr>
          <w:rFonts w:ascii="Arial" w:hAnsi="Arial" w:cs="Arial"/>
        </w:rPr>
        <w:t xml:space="preserve">analizar </w:t>
      </w:r>
      <w:r w:rsidRPr="00670A0E">
        <w:rPr>
          <w:rFonts w:ascii="Arial" w:hAnsi="Arial" w:cs="Arial"/>
        </w:rPr>
        <w:t xml:space="preserve"> los procedimientos y acciones realizados</w:t>
      </w:r>
      <w:r>
        <w:rPr>
          <w:rFonts w:ascii="Arial" w:hAnsi="Arial" w:cs="Arial"/>
        </w:rPr>
        <w:t xml:space="preserve"> </w:t>
      </w:r>
      <w:r w:rsidR="008057E2">
        <w:rPr>
          <w:rFonts w:ascii="Arial" w:hAnsi="Arial" w:cs="Arial"/>
        </w:rPr>
        <w:t>(historial de la m</w:t>
      </w:r>
      <w:r w:rsidR="00016E6E">
        <w:rPr>
          <w:rFonts w:ascii="Arial" w:hAnsi="Arial" w:cs="Arial"/>
        </w:rPr>
        <w:t>á</w:t>
      </w:r>
      <w:r w:rsidRPr="00670A0E">
        <w:rPr>
          <w:rFonts w:ascii="Arial" w:hAnsi="Arial" w:cs="Arial"/>
        </w:rPr>
        <w:t>quina).</w:t>
      </w:r>
    </w:p>
    <w:p w:rsidR="00D648F1" w:rsidRDefault="00C36CC2" w:rsidP="00F21796">
      <w:pPr>
        <w:pStyle w:val="Prrafodelista"/>
        <w:spacing w:before="240" w:after="240" w:line="480" w:lineRule="auto"/>
        <w:ind w:left="1068"/>
        <w:jc w:val="both"/>
        <w:rPr>
          <w:rFonts w:ascii="Arial" w:hAnsi="Arial" w:cs="Arial"/>
        </w:rPr>
      </w:pPr>
      <w:r w:rsidRPr="00670A0E">
        <w:rPr>
          <w:rFonts w:ascii="Arial" w:hAnsi="Arial" w:cs="Arial"/>
        </w:rPr>
        <w:t>La gestión </w:t>
      </w:r>
      <w:r w:rsidR="00F21796">
        <w:rPr>
          <w:rFonts w:ascii="Arial" w:hAnsi="Arial" w:cs="Arial"/>
        </w:rPr>
        <w:t xml:space="preserve">del mantenimiento </w:t>
      </w:r>
      <w:r w:rsidRPr="00670A0E">
        <w:rPr>
          <w:rFonts w:ascii="Arial" w:hAnsi="Arial" w:cs="Arial"/>
        </w:rPr>
        <w:t>de alguna manera busca aumentar la productividad</w:t>
      </w:r>
      <w:r>
        <w:rPr>
          <w:rFonts w:ascii="Arial" w:hAnsi="Arial" w:cs="Arial"/>
        </w:rPr>
        <w:t xml:space="preserve"> </w:t>
      </w:r>
      <w:r w:rsidRPr="00670A0E">
        <w:rPr>
          <w:rFonts w:ascii="Arial" w:hAnsi="Arial" w:cs="Arial"/>
        </w:rPr>
        <w:t>de la empresa al aumentar los niveles de confiabilidad de sus equipos y reducir</w:t>
      </w:r>
      <w:r>
        <w:rPr>
          <w:rFonts w:ascii="Arial" w:hAnsi="Arial" w:cs="Arial"/>
        </w:rPr>
        <w:t xml:space="preserve"> </w:t>
      </w:r>
      <w:r w:rsidRPr="00670A0E">
        <w:rPr>
          <w:rFonts w:ascii="Arial" w:hAnsi="Arial" w:cs="Arial"/>
        </w:rPr>
        <w:t>sus costos de mantenimient</w:t>
      </w:r>
      <w:r>
        <w:rPr>
          <w:rFonts w:ascii="Arial" w:hAnsi="Arial" w:cs="Arial"/>
        </w:rPr>
        <w:t>o.</w:t>
      </w:r>
    </w:p>
    <w:p w:rsidR="00F21796" w:rsidRPr="00F21796" w:rsidRDefault="00F21796" w:rsidP="00F21796">
      <w:pPr>
        <w:pStyle w:val="Prrafodelista"/>
        <w:spacing w:before="240" w:after="240" w:line="480" w:lineRule="auto"/>
        <w:ind w:left="1068"/>
        <w:jc w:val="both"/>
        <w:rPr>
          <w:rFonts w:ascii="Arial" w:hAnsi="Arial" w:cs="Arial"/>
        </w:rPr>
      </w:pPr>
    </w:p>
    <w:p w:rsidR="001243A4" w:rsidRPr="001243A4" w:rsidRDefault="00016E6E" w:rsidP="001243A4">
      <w:pPr>
        <w:pStyle w:val="Prrafodelista"/>
        <w:spacing w:before="240" w:after="240" w:line="480" w:lineRule="auto"/>
        <w:ind w:left="1134"/>
        <w:jc w:val="both"/>
        <w:rPr>
          <w:rFonts w:ascii="Arial" w:hAnsi="Arial" w:cs="Arial"/>
          <w:b/>
        </w:rPr>
      </w:pPr>
      <w:r>
        <w:rPr>
          <w:rFonts w:ascii="Arial" w:hAnsi="Arial" w:cs="Arial"/>
          <w:b/>
        </w:rPr>
        <w:t>Objetivos</w:t>
      </w:r>
      <w:r w:rsidR="001C21B1">
        <w:rPr>
          <w:rFonts w:ascii="Arial" w:hAnsi="Arial" w:cs="Arial"/>
          <w:b/>
        </w:rPr>
        <w:t xml:space="preserve"> del Departamento de Mantenimiento</w:t>
      </w:r>
    </w:p>
    <w:p w:rsidR="000E18BA" w:rsidRPr="000E18BA" w:rsidRDefault="000E18BA" w:rsidP="00F90E98">
      <w:pPr>
        <w:pStyle w:val="Prrafodelista"/>
        <w:numPr>
          <w:ilvl w:val="0"/>
          <w:numId w:val="68"/>
        </w:numPr>
        <w:spacing w:before="240" w:after="240" w:line="480" w:lineRule="auto"/>
        <w:jc w:val="both"/>
        <w:rPr>
          <w:rFonts w:ascii="Arial" w:hAnsi="Arial" w:cs="Arial"/>
          <w:b/>
        </w:rPr>
      </w:pPr>
      <w:r>
        <w:rPr>
          <w:rFonts w:ascii="Arial" w:hAnsi="Arial" w:cs="Arial"/>
        </w:rPr>
        <w:t>Optimizar la disponibilidad del equipo productivo</w:t>
      </w:r>
    </w:p>
    <w:p w:rsidR="000E18BA" w:rsidRPr="000E18BA" w:rsidRDefault="000E18BA" w:rsidP="00F90E98">
      <w:pPr>
        <w:pStyle w:val="Prrafodelista"/>
        <w:numPr>
          <w:ilvl w:val="0"/>
          <w:numId w:val="68"/>
        </w:numPr>
        <w:spacing w:before="240" w:after="240" w:line="480" w:lineRule="auto"/>
        <w:jc w:val="both"/>
        <w:rPr>
          <w:rFonts w:ascii="Arial" w:hAnsi="Arial" w:cs="Arial"/>
          <w:b/>
        </w:rPr>
      </w:pPr>
      <w:r>
        <w:rPr>
          <w:rFonts w:ascii="Arial" w:hAnsi="Arial" w:cs="Arial"/>
        </w:rPr>
        <w:t>Disminuir los costos de mantenimiento</w:t>
      </w:r>
    </w:p>
    <w:p w:rsidR="000E18BA" w:rsidRPr="000E18BA" w:rsidRDefault="000E18BA" w:rsidP="00F90E98">
      <w:pPr>
        <w:pStyle w:val="Prrafodelista"/>
        <w:numPr>
          <w:ilvl w:val="0"/>
          <w:numId w:val="68"/>
        </w:numPr>
        <w:spacing w:before="240" w:after="240" w:line="480" w:lineRule="auto"/>
        <w:jc w:val="both"/>
        <w:rPr>
          <w:rFonts w:ascii="Arial" w:hAnsi="Arial" w:cs="Arial"/>
          <w:b/>
        </w:rPr>
      </w:pPr>
      <w:r>
        <w:rPr>
          <w:rFonts w:ascii="Arial" w:hAnsi="Arial" w:cs="Arial"/>
        </w:rPr>
        <w:t>Optimizar la fuerza laboral</w:t>
      </w:r>
    </w:p>
    <w:p w:rsidR="000E18BA" w:rsidRPr="000E18BA" w:rsidRDefault="000E18BA" w:rsidP="00F90E98">
      <w:pPr>
        <w:pStyle w:val="Prrafodelista"/>
        <w:numPr>
          <w:ilvl w:val="0"/>
          <w:numId w:val="68"/>
        </w:numPr>
        <w:spacing w:before="240" w:after="240" w:line="480" w:lineRule="auto"/>
        <w:jc w:val="both"/>
        <w:rPr>
          <w:rFonts w:ascii="Arial" w:hAnsi="Arial" w:cs="Arial"/>
          <w:b/>
        </w:rPr>
      </w:pPr>
      <w:r>
        <w:rPr>
          <w:rFonts w:ascii="Arial" w:hAnsi="Arial" w:cs="Arial"/>
        </w:rPr>
        <w:t>Garantizar la disponibilidad y confiabilidad de los equipos</w:t>
      </w:r>
    </w:p>
    <w:p w:rsidR="000E18BA" w:rsidRPr="000E18BA" w:rsidRDefault="000E18BA" w:rsidP="00F90E98">
      <w:pPr>
        <w:pStyle w:val="Prrafodelista"/>
        <w:numPr>
          <w:ilvl w:val="0"/>
          <w:numId w:val="68"/>
        </w:numPr>
        <w:spacing w:before="240" w:after="240" w:line="480" w:lineRule="auto"/>
        <w:jc w:val="both"/>
        <w:rPr>
          <w:rFonts w:ascii="Arial" w:hAnsi="Arial" w:cs="Arial"/>
          <w:b/>
        </w:rPr>
      </w:pPr>
      <w:r>
        <w:rPr>
          <w:rFonts w:ascii="Arial" w:hAnsi="Arial" w:cs="Arial"/>
        </w:rPr>
        <w:t>Cumplir normas de seguridad y medio ambiente</w:t>
      </w:r>
    </w:p>
    <w:p w:rsidR="000E18BA" w:rsidRPr="00D648F1" w:rsidRDefault="00491C20" w:rsidP="00F90E98">
      <w:pPr>
        <w:pStyle w:val="Prrafodelista"/>
        <w:numPr>
          <w:ilvl w:val="0"/>
          <w:numId w:val="68"/>
        </w:numPr>
        <w:spacing w:before="240" w:after="240" w:line="480" w:lineRule="auto"/>
        <w:jc w:val="both"/>
        <w:rPr>
          <w:rFonts w:ascii="Arial" w:hAnsi="Arial" w:cs="Arial"/>
          <w:b/>
        </w:rPr>
      </w:pPr>
      <w:r>
        <w:rPr>
          <w:rFonts w:ascii="Arial" w:hAnsi="Arial" w:cs="Arial"/>
        </w:rPr>
        <w:t>Cumplir con los tiempos estimados de reparación con el fin no afectar la producción.</w:t>
      </w:r>
    </w:p>
    <w:p w:rsidR="00D648F1" w:rsidRDefault="00D648F1" w:rsidP="00D648F1">
      <w:pPr>
        <w:spacing w:before="240" w:after="240" w:line="480" w:lineRule="auto"/>
        <w:jc w:val="both"/>
        <w:rPr>
          <w:rFonts w:ascii="Arial" w:hAnsi="Arial" w:cs="Arial"/>
          <w:b/>
        </w:rPr>
      </w:pPr>
    </w:p>
    <w:p w:rsidR="00D648F1" w:rsidRPr="00692A35" w:rsidRDefault="000E18BA" w:rsidP="00692A35">
      <w:pPr>
        <w:pStyle w:val="Prrafodelista"/>
        <w:spacing w:before="240" w:after="240" w:line="480" w:lineRule="auto"/>
        <w:ind w:left="1134"/>
        <w:jc w:val="both"/>
        <w:rPr>
          <w:rFonts w:ascii="Arial" w:hAnsi="Arial" w:cs="Arial"/>
          <w:b/>
        </w:rPr>
      </w:pPr>
      <w:r>
        <w:rPr>
          <w:rFonts w:ascii="Arial" w:hAnsi="Arial" w:cs="Arial"/>
          <w:b/>
        </w:rPr>
        <w:lastRenderedPageBreak/>
        <w:t>Políticas</w:t>
      </w:r>
    </w:p>
    <w:p w:rsidR="000E18BA" w:rsidRDefault="000E18BA" w:rsidP="00F90E98">
      <w:pPr>
        <w:pStyle w:val="Prrafodelista"/>
        <w:numPr>
          <w:ilvl w:val="0"/>
          <w:numId w:val="69"/>
        </w:numPr>
        <w:spacing w:line="480" w:lineRule="auto"/>
        <w:jc w:val="both"/>
        <w:rPr>
          <w:rFonts w:ascii="Arial" w:hAnsi="Arial" w:cs="Arial"/>
        </w:rPr>
      </w:pPr>
      <w:r>
        <w:rPr>
          <w:rFonts w:ascii="Arial" w:hAnsi="Arial" w:cs="Arial"/>
        </w:rPr>
        <w:t>Cumplir normas de calidad</w:t>
      </w:r>
    </w:p>
    <w:p w:rsidR="000E18BA" w:rsidRDefault="00491C20" w:rsidP="00F90E98">
      <w:pPr>
        <w:pStyle w:val="Prrafodelista"/>
        <w:numPr>
          <w:ilvl w:val="0"/>
          <w:numId w:val="69"/>
        </w:numPr>
        <w:spacing w:before="240" w:after="240" w:line="480" w:lineRule="auto"/>
        <w:jc w:val="both"/>
        <w:rPr>
          <w:rFonts w:ascii="Arial" w:hAnsi="Arial" w:cs="Arial"/>
        </w:rPr>
      </w:pPr>
      <w:r>
        <w:rPr>
          <w:rFonts w:ascii="Arial" w:hAnsi="Arial" w:cs="Arial"/>
        </w:rPr>
        <w:t>Cumplir con los reglamentos internos dispuestos por la empresa</w:t>
      </w:r>
    </w:p>
    <w:p w:rsidR="000E18BA" w:rsidRDefault="00491C20" w:rsidP="00F90E98">
      <w:pPr>
        <w:pStyle w:val="Prrafodelista"/>
        <w:numPr>
          <w:ilvl w:val="0"/>
          <w:numId w:val="69"/>
        </w:numPr>
        <w:spacing w:before="240" w:after="240" w:line="480" w:lineRule="auto"/>
        <w:jc w:val="both"/>
        <w:rPr>
          <w:rFonts w:ascii="Arial" w:hAnsi="Arial" w:cs="Arial"/>
        </w:rPr>
      </w:pPr>
      <w:r>
        <w:rPr>
          <w:rFonts w:ascii="Arial" w:hAnsi="Arial" w:cs="Arial"/>
        </w:rPr>
        <w:t>Usar equipos apropiadamente para trabajos establecidos</w:t>
      </w:r>
    </w:p>
    <w:p w:rsidR="008770C0" w:rsidRDefault="008770C0" w:rsidP="00F90E98">
      <w:pPr>
        <w:pStyle w:val="Prrafodelista"/>
        <w:numPr>
          <w:ilvl w:val="0"/>
          <w:numId w:val="69"/>
        </w:numPr>
        <w:spacing w:before="240" w:after="240" w:line="480" w:lineRule="auto"/>
        <w:jc w:val="both"/>
        <w:rPr>
          <w:rFonts w:ascii="Arial" w:hAnsi="Arial" w:cs="Arial"/>
        </w:rPr>
      </w:pPr>
      <w:r>
        <w:rPr>
          <w:rFonts w:ascii="Arial" w:hAnsi="Arial" w:cs="Arial"/>
        </w:rPr>
        <w:t>Determinación del personal capacitado</w:t>
      </w:r>
    </w:p>
    <w:p w:rsidR="008770C0" w:rsidRDefault="008770C0" w:rsidP="00F90E98">
      <w:pPr>
        <w:pStyle w:val="Prrafodelista"/>
        <w:numPr>
          <w:ilvl w:val="0"/>
          <w:numId w:val="69"/>
        </w:numPr>
        <w:spacing w:before="240" w:after="240" w:line="480" w:lineRule="auto"/>
        <w:jc w:val="both"/>
        <w:rPr>
          <w:rFonts w:ascii="Arial" w:hAnsi="Arial" w:cs="Arial"/>
        </w:rPr>
      </w:pPr>
      <w:r>
        <w:rPr>
          <w:rFonts w:ascii="Arial" w:hAnsi="Arial" w:cs="Arial"/>
        </w:rPr>
        <w:t>Planificar las paras de equipos</w:t>
      </w:r>
    </w:p>
    <w:p w:rsidR="008770C0" w:rsidRDefault="008770C0" w:rsidP="00F90E98">
      <w:pPr>
        <w:pStyle w:val="Prrafodelista"/>
        <w:numPr>
          <w:ilvl w:val="0"/>
          <w:numId w:val="69"/>
        </w:numPr>
        <w:spacing w:before="240" w:after="240" w:line="480" w:lineRule="auto"/>
        <w:jc w:val="both"/>
        <w:rPr>
          <w:rFonts w:ascii="Arial" w:hAnsi="Arial" w:cs="Arial"/>
        </w:rPr>
      </w:pPr>
      <w:r>
        <w:rPr>
          <w:rFonts w:ascii="Arial" w:hAnsi="Arial" w:cs="Arial"/>
        </w:rPr>
        <w:t>Planificación de los equipos que van a ser sometidos a mantenimiento.</w:t>
      </w:r>
    </w:p>
    <w:p w:rsidR="008770C0" w:rsidRDefault="008770C0" w:rsidP="00F90E98">
      <w:pPr>
        <w:pStyle w:val="Prrafodelista"/>
        <w:numPr>
          <w:ilvl w:val="0"/>
          <w:numId w:val="69"/>
        </w:numPr>
        <w:spacing w:before="240" w:after="240" w:line="480" w:lineRule="auto"/>
        <w:jc w:val="both"/>
        <w:rPr>
          <w:rFonts w:ascii="Arial" w:hAnsi="Arial" w:cs="Arial"/>
        </w:rPr>
      </w:pPr>
      <w:r>
        <w:rPr>
          <w:rFonts w:ascii="Arial" w:hAnsi="Arial" w:cs="Arial"/>
        </w:rPr>
        <w:t>Señalización de áreas de trabajo y áreas de almacenamiento de partes y equipos.</w:t>
      </w:r>
    </w:p>
    <w:p w:rsidR="008770C0" w:rsidRDefault="008770C0" w:rsidP="00F90E98">
      <w:pPr>
        <w:pStyle w:val="Prrafodelista"/>
        <w:numPr>
          <w:ilvl w:val="0"/>
          <w:numId w:val="69"/>
        </w:numPr>
        <w:spacing w:before="240" w:after="240" w:line="480" w:lineRule="auto"/>
        <w:jc w:val="both"/>
        <w:rPr>
          <w:rFonts w:ascii="Arial" w:hAnsi="Arial" w:cs="Arial"/>
        </w:rPr>
      </w:pPr>
      <w:r>
        <w:rPr>
          <w:rFonts w:ascii="Arial" w:hAnsi="Arial" w:cs="Arial"/>
        </w:rPr>
        <w:t>Stock de equipos y repuestos para casos de emergencia en caso de que sea necesario reemplazar piezas viejas por nuevas.</w:t>
      </w:r>
    </w:p>
    <w:p w:rsidR="008770C0" w:rsidRDefault="008770C0" w:rsidP="00F90E98">
      <w:pPr>
        <w:pStyle w:val="Prrafodelista"/>
        <w:numPr>
          <w:ilvl w:val="0"/>
          <w:numId w:val="69"/>
        </w:numPr>
        <w:spacing w:before="240" w:after="240" w:line="480" w:lineRule="auto"/>
        <w:jc w:val="both"/>
        <w:rPr>
          <w:rFonts w:ascii="Arial" w:hAnsi="Arial" w:cs="Arial"/>
        </w:rPr>
      </w:pPr>
      <w:r>
        <w:rPr>
          <w:rFonts w:ascii="Arial" w:hAnsi="Arial" w:cs="Arial"/>
        </w:rPr>
        <w:t>Elaborar planos, diagramas e información técnica de equipos.</w:t>
      </w:r>
    </w:p>
    <w:p w:rsidR="00D648F1" w:rsidRDefault="00D648F1" w:rsidP="00D648F1">
      <w:pPr>
        <w:spacing w:before="240" w:after="240" w:line="480" w:lineRule="auto"/>
        <w:jc w:val="both"/>
        <w:rPr>
          <w:rFonts w:ascii="Arial" w:hAnsi="Arial" w:cs="Arial"/>
        </w:rPr>
      </w:pPr>
    </w:p>
    <w:p w:rsidR="00D648F1" w:rsidRDefault="00D648F1" w:rsidP="00D648F1">
      <w:pPr>
        <w:spacing w:before="240" w:after="240" w:line="480" w:lineRule="auto"/>
        <w:jc w:val="both"/>
        <w:rPr>
          <w:rFonts w:ascii="Arial" w:hAnsi="Arial" w:cs="Arial"/>
        </w:rPr>
      </w:pPr>
    </w:p>
    <w:p w:rsidR="00D648F1" w:rsidRDefault="00D648F1" w:rsidP="00D648F1">
      <w:pPr>
        <w:spacing w:before="240" w:after="240" w:line="480" w:lineRule="auto"/>
        <w:jc w:val="both"/>
        <w:rPr>
          <w:rFonts w:ascii="Arial" w:hAnsi="Arial" w:cs="Arial"/>
        </w:rPr>
      </w:pPr>
    </w:p>
    <w:p w:rsidR="00D648F1" w:rsidRDefault="00D648F1" w:rsidP="00D648F1">
      <w:pPr>
        <w:spacing w:before="240" w:after="240" w:line="480" w:lineRule="auto"/>
        <w:jc w:val="both"/>
        <w:rPr>
          <w:rFonts w:ascii="Arial" w:hAnsi="Arial" w:cs="Arial"/>
        </w:rPr>
      </w:pPr>
    </w:p>
    <w:p w:rsidR="001243A4" w:rsidRPr="001243A4" w:rsidRDefault="001243A4" w:rsidP="00692A35">
      <w:pPr>
        <w:spacing w:line="480" w:lineRule="auto"/>
        <w:ind w:left="708" w:firstLine="426"/>
        <w:jc w:val="both"/>
        <w:rPr>
          <w:rFonts w:ascii="Arial" w:hAnsi="Arial" w:cs="Arial"/>
          <w:b/>
        </w:rPr>
      </w:pPr>
      <w:r w:rsidRPr="001243A4">
        <w:rPr>
          <w:rFonts w:ascii="Arial" w:hAnsi="Arial" w:cs="Arial"/>
          <w:b/>
        </w:rPr>
        <w:lastRenderedPageBreak/>
        <w:t>Organigrama del Departamento</w:t>
      </w:r>
      <w:r w:rsidR="00692A35">
        <w:rPr>
          <w:rFonts w:ascii="Arial" w:hAnsi="Arial" w:cs="Arial"/>
          <w:b/>
        </w:rPr>
        <w:t xml:space="preserve"> de Mantenimiento</w:t>
      </w:r>
    </w:p>
    <w:p w:rsidR="00C94FD6" w:rsidRPr="00C94FD6" w:rsidRDefault="00785D95" w:rsidP="00CA4B06">
      <w:pPr>
        <w:ind w:left="1419" w:firstLine="708"/>
        <w:jc w:val="center"/>
        <w:rPr>
          <w:rFonts w:ascii="Arial" w:hAnsi="Arial" w:cs="Arial"/>
          <w:b/>
          <w:sz w:val="22"/>
        </w:rPr>
      </w:pPr>
      <w:r>
        <w:rPr>
          <w:rFonts w:ascii="Arial" w:hAnsi="Arial" w:cs="Arial"/>
          <w:b/>
          <w:noProof/>
          <w:sz w:val="22"/>
        </w:rPr>
        <w:t>Figura</w:t>
      </w:r>
      <w:r w:rsidR="00C36CC2" w:rsidRPr="00B72295">
        <w:rPr>
          <w:rFonts w:ascii="Arial" w:hAnsi="Arial" w:cs="Arial"/>
          <w:b/>
          <w:sz w:val="22"/>
        </w:rPr>
        <w:t xml:space="preserve"> 4.</w:t>
      </w:r>
      <w:r>
        <w:rPr>
          <w:rFonts w:ascii="Arial" w:hAnsi="Arial" w:cs="Arial"/>
          <w:b/>
          <w:sz w:val="22"/>
        </w:rPr>
        <w:t>2</w:t>
      </w:r>
      <w:r w:rsidR="00C36CC2" w:rsidRPr="00B72295">
        <w:rPr>
          <w:rFonts w:ascii="Arial" w:hAnsi="Arial" w:cs="Arial"/>
          <w:b/>
          <w:sz w:val="22"/>
        </w:rPr>
        <w:t xml:space="preserve">: Organigrama del Departamento de </w:t>
      </w:r>
      <w:r w:rsidR="00692A35">
        <w:rPr>
          <w:rFonts w:ascii="Arial" w:hAnsi="Arial" w:cs="Arial"/>
          <w:b/>
          <w:sz w:val="22"/>
        </w:rPr>
        <w:t>MTTO</w:t>
      </w:r>
    </w:p>
    <w:p w:rsidR="00C36CC2" w:rsidRPr="002F39A7" w:rsidRDefault="00785D95" w:rsidP="00926BD1">
      <w:pPr>
        <w:ind w:left="1419"/>
        <w:jc w:val="center"/>
        <w:rPr>
          <w:rFonts w:ascii="Arial" w:hAnsi="Arial" w:cs="Arial"/>
          <w:b/>
          <w:sz w:val="20"/>
          <w:lang w:val="es-EC"/>
        </w:rPr>
      </w:pPr>
      <w:r w:rsidRPr="00785D95">
        <w:rPr>
          <w:rFonts w:ascii="Arial" w:hAnsi="Arial" w:cs="Arial"/>
          <w:b/>
          <w:noProof/>
          <w:sz w:val="20"/>
        </w:rPr>
        <w:drawing>
          <wp:inline distT="0" distB="0" distL="0" distR="0">
            <wp:extent cx="4610100" cy="2249455"/>
            <wp:effectExtent l="19050" t="19050" r="19050" b="17495"/>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l="1087" t="18779" r="1268" b="19484"/>
                    <a:stretch>
                      <a:fillRect/>
                    </a:stretch>
                  </pic:blipFill>
                  <pic:spPr bwMode="auto">
                    <a:xfrm>
                      <a:off x="0" y="0"/>
                      <a:ext cx="4610100" cy="2249455"/>
                    </a:xfrm>
                    <a:prstGeom prst="rect">
                      <a:avLst/>
                    </a:prstGeom>
                    <a:noFill/>
                    <a:ln w="9525">
                      <a:solidFill>
                        <a:schemeClr val="accent3">
                          <a:lumMod val="20000"/>
                          <a:lumOff val="80000"/>
                        </a:schemeClr>
                      </a:solidFill>
                      <a:miter lim="800000"/>
                      <a:headEnd/>
                      <a:tailEnd/>
                    </a:ln>
                  </pic:spPr>
                </pic:pic>
              </a:graphicData>
            </a:graphic>
          </wp:inline>
        </w:drawing>
      </w:r>
      <w:r w:rsidR="00C36CC2" w:rsidRPr="002F39A7">
        <w:rPr>
          <w:rFonts w:ascii="Arial" w:hAnsi="Arial" w:cs="Arial"/>
          <w:b/>
          <w:sz w:val="20"/>
          <w:lang w:val="es-EC"/>
        </w:rPr>
        <w:t>Elaborado por: Néstor Manuel Verdesoto</w:t>
      </w:r>
    </w:p>
    <w:p w:rsidR="00C36CC2" w:rsidRDefault="00C36CC2" w:rsidP="00926BD1">
      <w:pPr>
        <w:ind w:left="2835"/>
        <w:jc w:val="both"/>
        <w:rPr>
          <w:rFonts w:ascii="Arial" w:hAnsi="Arial" w:cs="Arial"/>
          <w:b/>
          <w:sz w:val="20"/>
          <w:lang w:val="es-EC"/>
        </w:rPr>
      </w:pPr>
      <w:r w:rsidRPr="002F39A7">
        <w:rPr>
          <w:rFonts w:ascii="Arial" w:hAnsi="Arial" w:cs="Arial"/>
          <w:b/>
          <w:sz w:val="20"/>
          <w:lang w:val="es-EC"/>
        </w:rPr>
        <w:t>Fuente: Encuesta a</w:t>
      </w:r>
      <w:r>
        <w:rPr>
          <w:rFonts w:ascii="Arial" w:hAnsi="Arial" w:cs="Arial"/>
          <w:b/>
          <w:sz w:val="20"/>
          <w:lang w:val="es-EC"/>
        </w:rPr>
        <w:t xml:space="preserve"> clientes</w:t>
      </w:r>
      <w:r w:rsidRPr="002F39A7">
        <w:rPr>
          <w:rFonts w:ascii="Arial" w:hAnsi="Arial" w:cs="Arial"/>
          <w:b/>
          <w:sz w:val="20"/>
          <w:lang w:val="es-EC"/>
        </w:rPr>
        <w:t xml:space="preserve"> de la empresa “CR”</w:t>
      </w:r>
    </w:p>
    <w:p w:rsidR="001243A4" w:rsidRDefault="001243A4" w:rsidP="00C36CC2">
      <w:pPr>
        <w:ind w:left="2832"/>
        <w:jc w:val="both"/>
        <w:rPr>
          <w:rFonts w:ascii="Arial" w:hAnsi="Arial" w:cs="Arial"/>
          <w:b/>
          <w:sz w:val="20"/>
          <w:lang w:val="es-EC"/>
        </w:rPr>
      </w:pPr>
    </w:p>
    <w:p w:rsidR="00C94FD6" w:rsidRPr="002F39A7" w:rsidRDefault="00C94FD6" w:rsidP="00785D95">
      <w:pPr>
        <w:ind w:left="1134"/>
        <w:jc w:val="both"/>
        <w:rPr>
          <w:rFonts w:ascii="Arial" w:hAnsi="Arial" w:cs="Arial"/>
          <w:b/>
          <w:sz w:val="20"/>
          <w:lang w:val="es-EC"/>
        </w:rPr>
      </w:pPr>
    </w:p>
    <w:p w:rsidR="00C36CC2" w:rsidRPr="00C25C9E" w:rsidRDefault="00C36CC2" w:rsidP="00F90E98">
      <w:pPr>
        <w:pStyle w:val="Prrafodelista"/>
        <w:numPr>
          <w:ilvl w:val="0"/>
          <w:numId w:val="55"/>
        </w:numPr>
        <w:spacing w:before="240" w:after="240" w:line="480" w:lineRule="auto"/>
        <w:ind w:left="1134" w:hanging="426"/>
        <w:jc w:val="both"/>
        <w:rPr>
          <w:rFonts w:ascii="Arial" w:hAnsi="Arial" w:cs="Arial"/>
          <w:b/>
          <w:lang w:val="es-EC"/>
        </w:rPr>
      </w:pPr>
      <w:r w:rsidRPr="00C25C9E">
        <w:rPr>
          <w:rFonts w:ascii="Arial" w:hAnsi="Arial" w:cs="Arial"/>
          <w:b/>
          <w:lang w:val="es-EC"/>
        </w:rPr>
        <w:t xml:space="preserve">Descripción </w:t>
      </w:r>
      <w:r>
        <w:rPr>
          <w:rFonts w:ascii="Arial" w:hAnsi="Arial" w:cs="Arial"/>
          <w:b/>
          <w:lang w:val="es-EC"/>
        </w:rPr>
        <w:t>de R</w:t>
      </w:r>
      <w:r w:rsidRPr="00C25C9E">
        <w:rPr>
          <w:rFonts w:ascii="Arial" w:hAnsi="Arial" w:cs="Arial"/>
          <w:b/>
          <w:lang w:val="es-EC"/>
        </w:rPr>
        <w:t>esponsabilidad del organigrama del Departamento de Mantenimiento</w:t>
      </w:r>
    </w:p>
    <w:p w:rsidR="001243A4" w:rsidRPr="00C94FD6" w:rsidRDefault="00C36CC2" w:rsidP="00C94FD6">
      <w:pPr>
        <w:pStyle w:val="Prrafodelista"/>
        <w:spacing w:before="240" w:after="240" w:line="480" w:lineRule="auto"/>
        <w:ind w:left="1134"/>
        <w:jc w:val="both"/>
        <w:rPr>
          <w:rFonts w:ascii="Arial" w:hAnsi="Arial" w:cs="Arial"/>
        </w:rPr>
      </w:pPr>
      <w:r>
        <w:rPr>
          <w:rFonts w:ascii="Arial" w:hAnsi="Arial" w:cs="Arial"/>
          <w:lang w:val="es-EC"/>
        </w:rPr>
        <w:t>Describir</w:t>
      </w:r>
      <w:r w:rsidRPr="00F749E1">
        <w:rPr>
          <w:rFonts w:ascii="Arial" w:hAnsi="Arial" w:cs="Arial"/>
        </w:rPr>
        <w:t> las funciones de cada una de las personas que se</w:t>
      </w:r>
      <w:r>
        <w:rPr>
          <w:rFonts w:ascii="Arial" w:hAnsi="Arial" w:cs="Arial"/>
        </w:rPr>
        <w:t xml:space="preserve"> </w:t>
      </w:r>
      <w:r w:rsidRPr="00F749E1">
        <w:rPr>
          <w:rFonts w:ascii="Arial" w:hAnsi="Arial" w:cs="Arial"/>
        </w:rPr>
        <w:t>ven involucradas en el departamento de mantenimiento, desde la persona de más</w:t>
      </w:r>
      <w:r>
        <w:rPr>
          <w:rFonts w:ascii="Arial" w:hAnsi="Arial" w:cs="Arial"/>
        </w:rPr>
        <w:t xml:space="preserve"> </w:t>
      </w:r>
      <w:r w:rsidRPr="00F749E1">
        <w:rPr>
          <w:rFonts w:ascii="Arial" w:hAnsi="Arial" w:cs="Arial"/>
        </w:rPr>
        <w:t xml:space="preserve">alto rango, hasta los rangos menores para tener un parámetro </w:t>
      </w:r>
      <w:r w:rsidR="00CA4B06" w:rsidRPr="00F749E1">
        <w:rPr>
          <w:rFonts w:ascii="Arial" w:hAnsi="Arial" w:cs="Arial"/>
        </w:rPr>
        <w:t>más</w:t>
      </w:r>
      <w:r w:rsidRPr="00F749E1">
        <w:rPr>
          <w:rFonts w:ascii="Arial" w:hAnsi="Arial" w:cs="Arial"/>
        </w:rPr>
        <w:t xml:space="preserve"> claro de cada</w:t>
      </w:r>
      <w:r>
        <w:rPr>
          <w:rFonts w:ascii="Arial" w:hAnsi="Arial" w:cs="Arial"/>
        </w:rPr>
        <w:t xml:space="preserve"> </w:t>
      </w:r>
      <w:r w:rsidRPr="00F749E1">
        <w:rPr>
          <w:rFonts w:ascii="Arial" w:hAnsi="Arial" w:cs="Arial"/>
        </w:rPr>
        <w:t>una de sus fun</w:t>
      </w:r>
      <w:r>
        <w:rPr>
          <w:rFonts w:ascii="Arial" w:hAnsi="Arial" w:cs="Arial"/>
        </w:rPr>
        <w:t xml:space="preserve">ciones según los puestos que </w:t>
      </w:r>
      <w:r w:rsidRPr="00F749E1">
        <w:rPr>
          <w:rFonts w:ascii="Arial" w:hAnsi="Arial" w:cs="Arial"/>
        </w:rPr>
        <w:t>ocupen</w:t>
      </w:r>
      <w:r>
        <w:rPr>
          <w:rFonts w:ascii="Arial" w:hAnsi="Arial" w:cs="Arial"/>
        </w:rPr>
        <w:t>.</w:t>
      </w:r>
    </w:p>
    <w:p w:rsidR="00416BD8" w:rsidRPr="00416BD8" w:rsidRDefault="00C36CC2" w:rsidP="00F90E98">
      <w:pPr>
        <w:pStyle w:val="Prrafodelista"/>
        <w:numPr>
          <w:ilvl w:val="0"/>
          <w:numId w:val="56"/>
        </w:numPr>
        <w:spacing w:before="240" w:after="240" w:line="480" w:lineRule="auto"/>
        <w:jc w:val="both"/>
        <w:rPr>
          <w:rFonts w:ascii="Arial" w:hAnsi="Arial" w:cs="Arial"/>
          <w:b/>
        </w:rPr>
      </w:pPr>
      <w:r w:rsidRPr="00816864">
        <w:rPr>
          <w:rFonts w:ascii="Arial" w:hAnsi="Arial" w:cs="Arial"/>
          <w:b/>
        </w:rPr>
        <w:t>Jefe de </w:t>
      </w:r>
      <w:r>
        <w:rPr>
          <w:rFonts w:ascii="Arial" w:hAnsi="Arial" w:cs="Arial"/>
          <w:b/>
        </w:rPr>
        <w:t>M</w:t>
      </w:r>
      <w:r w:rsidRPr="00816864">
        <w:rPr>
          <w:rFonts w:ascii="Arial" w:hAnsi="Arial" w:cs="Arial"/>
          <w:b/>
        </w:rPr>
        <w:t>antenimiento</w:t>
      </w:r>
      <w:r>
        <w:rPr>
          <w:rFonts w:ascii="Arial" w:hAnsi="Arial" w:cs="Arial"/>
          <w:b/>
        </w:rPr>
        <w:t xml:space="preserve">: </w:t>
      </w:r>
      <w:r w:rsidRPr="00381BAE">
        <w:rPr>
          <w:rFonts w:ascii="Arial" w:hAnsi="Arial" w:cs="Arial"/>
        </w:rPr>
        <w:t>Dentro de las responsabilidades que tiene que atender el jefe de mantenimiento se describen las siguientes:</w:t>
      </w:r>
    </w:p>
    <w:p w:rsidR="00C36CC2" w:rsidRPr="00120E64"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Programar, organizar, dirigir, coordinar, controlar y evaluar las actividades que</w:t>
      </w:r>
      <w:r>
        <w:rPr>
          <w:rFonts w:ascii="Arial" w:hAnsi="Arial" w:cs="Arial"/>
        </w:rPr>
        <w:t xml:space="preserve"> </w:t>
      </w:r>
      <w:r w:rsidRPr="00120E64">
        <w:rPr>
          <w:rFonts w:ascii="Arial" w:hAnsi="Arial" w:cs="Arial"/>
        </w:rPr>
        <w:t xml:space="preserve">tienen relación con el </w:t>
      </w:r>
      <w:r w:rsidRPr="00120E64">
        <w:rPr>
          <w:rFonts w:ascii="Arial" w:hAnsi="Arial" w:cs="Arial"/>
        </w:rPr>
        <w:lastRenderedPageBreak/>
        <w:t>mantenimiento preventivo y c</w:t>
      </w:r>
      <w:r w:rsidR="002005DF">
        <w:rPr>
          <w:rFonts w:ascii="Arial" w:hAnsi="Arial" w:cs="Arial"/>
        </w:rPr>
        <w:t xml:space="preserve">orrectivo de todos los </w:t>
      </w:r>
      <w:r w:rsidRPr="00120E64">
        <w:rPr>
          <w:rFonts w:ascii="Arial" w:hAnsi="Arial" w:cs="Arial"/>
        </w:rPr>
        <w:t xml:space="preserve"> equipos de la empresa.</w:t>
      </w:r>
    </w:p>
    <w:p w:rsidR="00C36CC2" w:rsidRPr="00120E64"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Supervisar permanentemente el mantenimiento de</w:t>
      </w:r>
      <w:r w:rsidR="002005DF">
        <w:rPr>
          <w:rFonts w:ascii="Arial" w:hAnsi="Arial" w:cs="Arial"/>
        </w:rPr>
        <w:t xml:space="preserve"> los </w:t>
      </w:r>
      <w:r w:rsidRPr="00120E64">
        <w:rPr>
          <w:rFonts w:ascii="Arial" w:hAnsi="Arial" w:cs="Arial"/>
        </w:rPr>
        <w:t xml:space="preserve"> equipos a fin</w:t>
      </w:r>
      <w:r>
        <w:rPr>
          <w:rFonts w:ascii="Arial" w:hAnsi="Arial" w:cs="Arial"/>
        </w:rPr>
        <w:t xml:space="preserve"> </w:t>
      </w:r>
      <w:r w:rsidRPr="00120E64">
        <w:rPr>
          <w:rFonts w:ascii="Arial" w:hAnsi="Arial" w:cs="Arial"/>
        </w:rPr>
        <w:t>de garantizar su normal funcionamiento.</w:t>
      </w:r>
    </w:p>
    <w:p w:rsidR="00C36CC2" w:rsidRPr="00120E64"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Será el responsable directo de que los requerimientos de repuestos, insumos,</w:t>
      </w:r>
      <w:r>
        <w:rPr>
          <w:rFonts w:ascii="Arial" w:hAnsi="Arial" w:cs="Arial"/>
        </w:rPr>
        <w:t xml:space="preserve"> entre otros</w:t>
      </w:r>
      <w:r w:rsidRPr="00120E64">
        <w:rPr>
          <w:rFonts w:ascii="Arial" w:hAnsi="Arial" w:cs="Arial"/>
        </w:rPr>
        <w:t>, contengan todas las características y especificaciones técnicas adecuadas,</w:t>
      </w:r>
      <w:r>
        <w:rPr>
          <w:rFonts w:ascii="Arial" w:hAnsi="Arial" w:cs="Arial"/>
        </w:rPr>
        <w:t xml:space="preserve"> </w:t>
      </w:r>
      <w:r w:rsidRPr="00120E64">
        <w:rPr>
          <w:rFonts w:ascii="Arial" w:hAnsi="Arial" w:cs="Arial"/>
        </w:rPr>
        <w:t>que garanticen el debid</w:t>
      </w:r>
      <w:r w:rsidR="002005DF">
        <w:rPr>
          <w:rFonts w:ascii="Arial" w:hAnsi="Arial" w:cs="Arial"/>
        </w:rPr>
        <w:t xml:space="preserve">o mantenimiento de los </w:t>
      </w:r>
      <w:r w:rsidRPr="00120E64">
        <w:rPr>
          <w:rFonts w:ascii="Arial" w:hAnsi="Arial" w:cs="Arial"/>
        </w:rPr>
        <w:t xml:space="preserve"> equipos.</w:t>
      </w:r>
    </w:p>
    <w:p w:rsidR="00C36CC2" w:rsidRPr="00120E64"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Mantener el control y un inventario actualizado de las herramientas y equipos</w:t>
      </w:r>
      <w:r>
        <w:rPr>
          <w:rFonts w:ascii="Arial" w:hAnsi="Arial" w:cs="Arial"/>
        </w:rPr>
        <w:t xml:space="preserve"> </w:t>
      </w:r>
      <w:r w:rsidRPr="00120E64">
        <w:rPr>
          <w:rFonts w:ascii="Arial" w:hAnsi="Arial" w:cs="Arial"/>
        </w:rPr>
        <w:t>que sean de uso de los talleres.</w:t>
      </w:r>
    </w:p>
    <w:p w:rsidR="00C36CC2" w:rsidRPr="00120E64"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Elaborar requerimientos de repuestos, insumos y materiales, para mantener un</w:t>
      </w:r>
      <w:r>
        <w:rPr>
          <w:rFonts w:ascii="Arial" w:hAnsi="Arial" w:cs="Arial"/>
        </w:rPr>
        <w:t xml:space="preserve"> </w:t>
      </w:r>
      <w:r w:rsidRPr="00120E64">
        <w:rPr>
          <w:rFonts w:ascii="Arial" w:hAnsi="Arial" w:cs="Arial"/>
        </w:rPr>
        <w:t>stock mínimo de repuestos de uso frecuente, a fin de atender inmediatamente las</w:t>
      </w:r>
      <w:r>
        <w:rPr>
          <w:rFonts w:ascii="Arial" w:hAnsi="Arial" w:cs="Arial"/>
        </w:rPr>
        <w:t xml:space="preserve"> </w:t>
      </w:r>
      <w:r w:rsidRPr="00120E64">
        <w:rPr>
          <w:rFonts w:ascii="Arial" w:hAnsi="Arial" w:cs="Arial"/>
        </w:rPr>
        <w:t>reparaciones de vehículos y equipos.</w:t>
      </w:r>
    </w:p>
    <w:p w:rsidR="00C36CC2" w:rsidRPr="00120E64"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Llevar una hoja de vida</w:t>
      </w:r>
      <w:r>
        <w:rPr>
          <w:rFonts w:ascii="Arial" w:hAnsi="Arial" w:cs="Arial"/>
        </w:rPr>
        <w:t xml:space="preserve"> útil</w:t>
      </w:r>
      <w:r w:rsidRPr="00120E64">
        <w:rPr>
          <w:rFonts w:ascii="Arial" w:hAnsi="Arial" w:cs="Arial"/>
        </w:rPr>
        <w:t xml:space="preserve"> para el control y man</w:t>
      </w:r>
      <w:r w:rsidR="002005DF">
        <w:rPr>
          <w:rFonts w:ascii="Arial" w:hAnsi="Arial" w:cs="Arial"/>
        </w:rPr>
        <w:t>tenimiento de cada</w:t>
      </w:r>
      <w:r w:rsidRPr="00120E64">
        <w:rPr>
          <w:rFonts w:ascii="Arial" w:hAnsi="Arial" w:cs="Arial"/>
        </w:rPr>
        <w:t xml:space="preserve"> equipo de la entidad.</w:t>
      </w:r>
    </w:p>
    <w:p w:rsidR="00C36CC2" w:rsidRDefault="00C36CC2" w:rsidP="00F90E98">
      <w:pPr>
        <w:pStyle w:val="Prrafodelista"/>
        <w:numPr>
          <w:ilvl w:val="0"/>
          <w:numId w:val="59"/>
        </w:numPr>
        <w:spacing w:before="240" w:after="240" w:line="480" w:lineRule="auto"/>
        <w:jc w:val="both"/>
        <w:rPr>
          <w:rFonts w:ascii="Arial" w:hAnsi="Arial" w:cs="Arial"/>
        </w:rPr>
      </w:pPr>
      <w:r w:rsidRPr="00120E64">
        <w:rPr>
          <w:rFonts w:ascii="Arial" w:hAnsi="Arial" w:cs="Arial"/>
        </w:rPr>
        <w:t>Presentar los respectivos informes al área de gerencia</w:t>
      </w:r>
      <w:r>
        <w:rPr>
          <w:rFonts w:ascii="Arial" w:hAnsi="Arial" w:cs="Arial"/>
        </w:rPr>
        <w:t xml:space="preserve"> </w:t>
      </w:r>
      <w:r w:rsidRPr="00120E64">
        <w:rPr>
          <w:rFonts w:ascii="Arial" w:hAnsi="Arial" w:cs="Arial"/>
        </w:rPr>
        <w:t>al finalizar la semana</w:t>
      </w:r>
      <w:r>
        <w:rPr>
          <w:rFonts w:ascii="Arial" w:hAnsi="Arial" w:cs="Arial"/>
        </w:rPr>
        <w:t>.</w:t>
      </w:r>
    </w:p>
    <w:p w:rsidR="00C94FD6" w:rsidRDefault="00C94FD6" w:rsidP="00C94FD6">
      <w:pPr>
        <w:pStyle w:val="Prrafodelista"/>
        <w:spacing w:before="240" w:after="240" w:line="480" w:lineRule="auto"/>
        <w:ind w:left="2136"/>
        <w:jc w:val="both"/>
        <w:rPr>
          <w:rFonts w:ascii="Arial" w:hAnsi="Arial" w:cs="Arial"/>
        </w:rPr>
      </w:pPr>
    </w:p>
    <w:p w:rsidR="00C36CC2" w:rsidRDefault="00C36CC2" w:rsidP="00F90E98">
      <w:pPr>
        <w:pStyle w:val="Prrafodelista"/>
        <w:numPr>
          <w:ilvl w:val="0"/>
          <w:numId w:val="56"/>
        </w:numPr>
        <w:spacing w:before="240" w:after="240" w:line="480" w:lineRule="auto"/>
        <w:jc w:val="both"/>
        <w:rPr>
          <w:rFonts w:ascii="Arial" w:hAnsi="Arial" w:cs="Arial"/>
          <w:b/>
        </w:rPr>
      </w:pPr>
      <w:r>
        <w:rPr>
          <w:rFonts w:ascii="Arial" w:hAnsi="Arial" w:cs="Arial"/>
          <w:b/>
        </w:rPr>
        <w:t>Asistente</w:t>
      </w:r>
      <w:r w:rsidRPr="00816864">
        <w:rPr>
          <w:rFonts w:ascii="Arial" w:hAnsi="Arial" w:cs="Arial"/>
          <w:b/>
        </w:rPr>
        <w:t xml:space="preserve"> de </w:t>
      </w:r>
      <w:r>
        <w:rPr>
          <w:rFonts w:ascii="Arial" w:hAnsi="Arial" w:cs="Arial"/>
          <w:b/>
        </w:rPr>
        <w:t>M</w:t>
      </w:r>
      <w:r w:rsidRPr="00816864">
        <w:rPr>
          <w:rFonts w:ascii="Arial" w:hAnsi="Arial" w:cs="Arial"/>
          <w:b/>
        </w:rPr>
        <w:t>antenimiento</w:t>
      </w:r>
      <w:r>
        <w:rPr>
          <w:rFonts w:ascii="Arial" w:hAnsi="Arial" w:cs="Arial"/>
          <w:b/>
        </w:rPr>
        <w:t xml:space="preserve">: </w:t>
      </w:r>
      <w:r>
        <w:rPr>
          <w:rFonts w:ascii="Arial" w:hAnsi="Arial" w:cs="Arial"/>
        </w:rPr>
        <w:t xml:space="preserve">Será responsable de: </w:t>
      </w:r>
    </w:p>
    <w:p w:rsidR="00C36CC2" w:rsidRPr="009200C6" w:rsidRDefault="00C36CC2" w:rsidP="00F90E98">
      <w:pPr>
        <w:pStyle w:val="Prrafodelista"/>
        <w:numPr>
          <w:ilvl w:val="1"/>
          <w:numId w:val="60"/>
        </w:numPr>
        <w:spacing w:before="240" w:after="240" w:line="480" w:lineRule="auto"/>
        <w:jc w:val="both"/>
        <w:rPr>
          <w:rFonts w:ascii="Arial" w:hAnsi="Arial" w:cs="Arial"/>
        </w:rPr>
      </w:pPr>
      <w:r>
        <w:rPr>
          <w:rFonts w:ascii="Arial" w:hAnsi="Arial" w:cs="Arial"/>
        </w:rPr>
        <w:t xml:space="preserve">Elaborar </w:t>
      </w:r>
      <w:r w:rsidR="00CA4B06">
        <w:rPr>
          <w:rFonts w:ascii="Arial" w:hAnsi="Arial" w:cs="Arial"/>
        </w:rPr>
        <w:t>órdenes</w:t>
      </w:r>
      <w:r>
        <w:rPr>
          <w:rFonts w:ascii="Arial" w:hAnsi="Arial" w:cs="Arial"/>
        </w:rPr>
        <w:t xml:space="preserve"> de compra de materiales</w:t>
      </w:r>
    </w:p>
    <w:p w:rsidR="00C36CC2" w:rsidRDefault="00C36CC2" w:rsidP="00F90E98">
      <w:pPr>
        <w:pStyle w:val="Prrafodelista"/>
        <w:numPr>
          <w:ilvl w:val="1"/>
          <w:numId w:val="60"/>
        </w:numPr>
        <w:spacing w:before="240" w:after="240" w:line="480" w:lineRule="auto"/>
        <w:jc w:val="both"/>
        <w:rPr>
          <w:rFonts w:ascii="Arial" w:hAnsi="Arial" w:cs="Arial"/>
        </w:rPr>
      </w:pPr>
      <w:r>
        <w:rPr>
          <w:rFonts w:ascii="Arial" w:hAnsi="Arial" w:cs="Arial"/>
        </w:rPr>
        <w:t>Reposición de caja Chica</w:t>
      </w:r>
    </w:p>
    <w:p w:rsidR="00C36CC2" w:rsidRDefault="00C36CC2" w:rsidP="00F90E98">
      <w:pPr>
        <w:pStyle w:val="Prrafodelista"/>
        <w:numPr>
          <w:ilvl w:val="1"/>
          <w:numId w:val="60"/>
        </w:numPr>
        <w:spacing w:before="240" w:after="240" w:line="480" w:lineRule="auto"/>
        <w:jc w:val="both"/>
        <w:rPr>
          <w:rFonts w:ascii="Arial" w:hAnsi="Arial" w:cs="Arial"/>
        </w:rPr>
      </w:pPr>
      <w:r>
        <w:rPr>
          <w:rFonts w:ascii="Arial" w:hAnsi="Arial" w:cs="Arial"/>
        </w:rPr>
        <w:lastRenderedPageBreak/>
        <w:t>Solicitud de Materiales</w:t>
      </w:r>
    </w:p>
    <w:p w:rsidR="00C36CC2" w:rsidRPr="00C80D6B" w:rsidRDefault="00C36CC2" w:rsidP="00F90E98">
      <w:pPr>
        <w:pStyle w:val="Prrafodelista"/>
        <w:numPr>
          <w:ilvl w:val="1"/>
          <w:numId w:val="60"/>
        </w:numPr>
        <w:spacing w:before="240" w:after="240" w:line="480" w:lineRule="auto"/>
        <w:jc w:val="both"/>
        <w:rPr>
          <w:rFonts w:ascii="Arial" w:hAnsi="Arial" w:cs="Arial"/>
        </w:rPr>
      </w:pPr>
      <w:r>
        <w:rPr>
          <w:rFonts w:ascii="Arial" w:hAnsi="Arial" w:cs="Arial"/>
        </w:rPr>
        <w:t>Pedidos de repuestos a los proveedores</w:t>
      </w:r>
    </w:p>
    <w:p w:rsidR="00C36CC2" w:rsidRDefault="00C36CC2" w:rsidP="00F90E98">
      <w:pPr>
        <w:pStyle w:val="Prrafodelista"/>
        <w:numPr>
          <w:ilvl w:val="1"/>
          <w:numId w:val="60"/>
        </w:numPr>
        <w:spacing w:before="240" w:after="240" w:line="480" w:lineRule="auto"/>
        <w:jc w:val="both"/>
        <w:rPr>
          <w:rFonts w:ascii="Arial" w:hAnsi="Arial" w:cs="Arial"/>
        </w:rPr>
      </w:pPr>
      <w:r>
        <w:rPr>
          <w:rFonts w:ascii="Arial" w:hAnsi="Arial" w:cs="Arial"/>
        </w:rPr>
        <w:t>Actividades de Oficina</w:t>
      </w:r>
    </w:p>
    <w:p w:rsidR="00C94FD6" w:rsidRPr="00C80D6B" w:rsidRDefault="00C94FD6" w:rsidP="00C94FD6">
      <w:pPr>
        <w:pStyle w:val="Prrafodelista"/>
        <w:spacing w:before="240" w:after="240" w:line="480" w:lineRule="auto"/>
        <w:ind w:left="2148"/>
        <w:jc w:val="both"/>
        <w:rPr>
          <w:rFonts w:ascii="Arial" w:hAnsi="Arial" w:cs="Arial"/>
        </w:rPr>
      </w:pPr>
    </w:p>
    <w:p w:rsidR="00C36CC2" w:rsidRDefault="00C36CC2" w:rsidP="00F90E98">
      <w:pPr>
        <w:pStyle w:val="Prrafodelista"/>
        <w:numPr>
          <w:ilvl w:val="0"/>
          <w:numId w:val="57"/>
        </w:numPr>
        <w:spacing w:before="240" w:after="240" w:line="480" w:lineRule="auto"/>
        <w:jc w:val="both"/>
        <w:rPr>
          <w:rFonts w:ascii="Arial" w:hAnsi="Arial" w:cs="Arial"/>
        </w:rPr>
      </w:pPr>
      <w:r>
        <w:rPr>
          <w:rFonts w:ascii="Arial" w:hAnsi="Arial" w:cs="Arial"/>
          <w:b/>
        </w:rPr>
        <w:t>Mecánico E</w:t>
      </w:r>
      <w:r w:rsidRPr="00C80D6B">
        <w:rPr>
          <w:rFonts w:ascii="Arial" w:hAnsi="Arial" w:cs="Arial"/>
          <w:b/>
        </w:rPr>
        <w:t xml:space="preserve">specialista en Maquinaria: </w:t>
      </w:r>
      <w:r w:rsidRPr="00C80D6B">
        <w:rPr>
          <w:rFonts w:ascii="Arial" w:hAnsi="Arial" w:cs="Arial"/>
        </w:rPr>
        <w:t>Se va a enfocar directamente en el tipo de técnica que va a utilizar en el mantenimiento y reparación </w:t>
      </w:r>
      <w:r w:rsidR="002005DF">
        <w:rPr>
          <w:rFonts w:ascii="Arial" w:hAnsi="Arial" w:cs="Arial"/>
        </w:rPr>
        <w:t>de los equipos</w:t>
      </w:r>
      <w:r>
        <w:rPr>
          <w:rFonts w:ascii="Arial" w:hAnsi="Arial" w:cs="Arial"/>
        </w:rPr>
        <w:t>. Es especialista en:</w:t>
      </w:r>
    </w:p>
    <w:p w:rsidR="00C36CC2" w:rsidRDefault="00C36CC2" w:rsidP="00F90E98">
      <w:pPr>
        <w:pStyle w:val="Prrafodelista"/>
        <w:numPr>
          <w:ilvl w:val="1"/>
          <w:numId w:val="57"/>
        </w:numPr>
        <w:spacing w:before="240" w:after="240" w:line="480" w:lineRule="auto"/>
        <w:jc w:val="both"/>
        <w:rPr>
          <w:rFonts w:ascii="Arial" w:hAnsi="Arial" w:cs="Arial"/>
        </w:rPr>
      </w:pPr>
      <w:r>
        <w:rPr>
          <w:rFonts w:ascii="Arial" w:hAnsi="Arial" w:cs="Arial"/>
        </w:rPr>
        <w:t>Excavadores</w:t>
      </w:r>
    </w:p>
    <w:p w:rsidR="00C36CC2" w:rsidRDefault="00C36CC2" w:rsidP="00F90E98">
      <w:pPr>
        <w:pStyle w:val="Prrafodelista"/>
        <w:numPr>
          <w:ilvl w:val="1"/>
          <w:numId w:val="57"/>
        </w:numPr>
        <w:spacing w:before="240" w:after="240" w:line="480" w:lineRule="auto"/>
        <w:jc w:val="both"/>
        <w:rPr>
          <w:rFonts w:ascii="Arial" w:hAnsi="Arial" w:cs="Arial"/>
        </w:rPr>
      </w:pPr>
      <w:r>
        <w:rPr>
          <w:rFonts w:ascii="Arial" w:hAnsi="Arial" w:cs="Arial"/>
        </w:rPr>
        <w:t>Compactadores</w:t>
      </w:r>
    </w:p>
    <w:p w:rsidR="00C36CC2" w:rsidRDefault="00C36CC2" w:rsidP="00F90E98">
      <w:pPr>
        <w:pStyle w:val="Prrafodelista"/>
        <w:numPr>
          <w:ilvl w:val="1"/>
          <w:numId w:val="57"/>
        </w:numPr>
        <w:spacing w:before="240" w:after="240" w:line="480" w:lineRule="auto"/>
        <w:jc w:val="both"/>
        <w:rPr>
          <w:rFonts w:ascii="Arial" w:hAnsi="Arial" w:cs="Arial"/>
        </w:rPr>
      </w:pPr>
      <w:r>
        <w:rPr>
          <w:rFonts w:ascii="Arial" w:hAnsi="Arial" w:cs="Arial"/>
        </w:rPr>
        <w:t>Tractores</w:t>
      </w:r>
    </w:p>
    <w:p w:rsidR="00C36CC2" w:rsidRDefault="00C36CC2" w:rsidP="00F90E98">
      <w:pPr>
        <w:pStyle w:val="Prrafodelista"/>
        <w:numPr>
          <w:ilvl w:val="1"/>
          <w:numId w:val="57"/>
        </w:numPr>
        <w:spacing w:before="240" w:after="240" w:line="480" w:lineRule="auto"/>
        <w:jc w:val="both"/>
        <w:rPr>
          <w:rFonts w:ascii="Arial" w:hAnsi="Arial" w:cs="Arial"/>
        </w:rPr>
      </w:pPr>
      <w:r>
        <w:rPr>
          <w:rFonts w:ascii="Arial" w:hAnsi="Arial" w:cs="Arial"/>
        </w:rPr>
        <w:t>Motoniveladora</w:t>
      </w:r>
    </w:p>
    <w:p w:rsidR="00C36CC2" w:rsidRDefault="00C36CC2" w:rsidP="00F90E98">
      <w:pPr>
        <w:pStyle w:val="Prrafodelista"/>
        <w:numPr>
          <w:ilvl w:val="1"/>
          <w:numId w:val="57"/>
        </w:numPr>
        <w:spacing w:before="240" w:after="240" w:line="480" w:lineRule="auto"/>
        <w:jc w:val="both"/>
        <w:rPr>
          <w:rFonts w:ascii="Arial" w:hAnsi="Arial" w:cs="Arial"/>
        </w:rPr>
      </w:pPr>
      <w:r>
        <w:rPr>
          <w:rFonts w:ascii="Arial" w:hAnsi="Arial" w:cs="Arial"/>
        </w:rPr>
        <w:t>Mini cargadoras y;</w:t>
      </w:r>
    </w:p>
    <w:p w:rsidR="001C21B1" w:rsidRDefault="00C36CC2" w:rsidP="00F90E98">
      <w:pPr>
        <w:pStyle w:val="Prrafodelista"/>
        <w:numPr>
          <w:ilvl w:val="1"/>
          <w:numId w:val="57"/>
        </w:numPr>
        <w:spacing w:before="240" w:after="240" w:line="480" w:lineRule="auto"/>
        <w:jc w:val="both"/>
        <w:rPr>
          <w:rFonts w:ascii="Arial" w:hAnsi="Arial" w:cs="Arial"/>
        </w:rPr>
      </w:pPr>
      <w:r w:rsidRPr="00C80D6B">
        <w:rPr>
          <w:rFonts w:ascii="Arial" w:hAnsi="Arial" w:cs="Arial"/>
        </w:rPr>
        <w:t>Cargadoras</w:t>
      </w:r>
    </w:p>
    <w:p w:rsidR="002005DF" w:rsidRPr="00C94FD6" w:rsidRDefault="002005DF" w:rsidP="00856155">
      <w:pPr>
        <w:pStyle w:val="Prrafodelista"/>
        <w:spacing w:before="240" w:after="240" w:line="480" w:lineRule="auto"/>
        <w:ind w:left="2148"/>
        <w:jc w:val="both"/>
        <w:rPr>
          <w:rFonts w:ascii="Arial" w:hAnsi="Arial" w:cs="Arial"/>
        </w:rPr>
      </w:pPr>
    </w:p>
    <w:p w:rsidR="00C36CC2" w:rsidRDefault="00C36CC2" w:rsidP="00F90E98">
      <w:pPr>
        <w:pStyle w:val="Prrafodelista"/>
        <w:numPr>
          <w:ilvl w:val="0"/>
          <w:numId w:val="57"/>
        </w:numPr>
        <w:spacing w:before="240" w:after="240" w:line="480" w:lineRule="auto"/>
        <w:jc w:val="both"/>
        <w:rPr>
          <w:rFonts w:ascii="Arial" w:hAnsi="Arial" w:cs="Arial"/>
          <w:b/>
        </w:rPr>
      </w:pPr>
      <w:r>
        <w:rPr>
          <w:rFonts w:ascii="Arial" w:hAnsi="Arial" w:cs="Arial"/>
          <w:b/>
        </w:rPr>
        <w:t xml:space="preserve">Técnico Soldador: </w:t>
      </w:r>
      <w:r>
        <w:rPr>
          <w:rFonts w:ascii="Arial" w:hAnsi="Arial" w:cs="Arial"/>
        </w:rPr>
        <w:t>Su principal función es:</w:t>
      </w:r>
    </w:p>
    <w:p w:rsidR="00C36CC2" w:rsidRPr="00110BC5" w:rsidRDefault="00C36CC2" w:rsidP="00F90E98">
      <w:pPr>
        <w:pStyle w:val="Prrafodelista"/>
        <w:numPr>
          <w:ilvl w:val="1"/>
          <w:numId w:val="57"/>
        </w:numPr>
        <w:spacing w:before="240" w:after="240" w:line="480" w:lineRule="auto"/>
        <w:jc w:val="both"/>
        <w:rPr>
          <w:rFonts w:ascii="Arial" w:hAnsi="Arial" w:cs="Arial"/>
          <w:b/>
        </w:rPr>
      </w:pPr>
      <w:r>
        <w:rPr>
          <w:rFonts w:ascii="Arial" w:hAnsi="Arial" w:cs="Arial"/>
        </w:rPr>
        <w:t>Soldar todo tipo de</w:t>
      </w:r>
      <w:r w:rsidR="002005DF">
        <w:rPr>
          <w:rFonts w:ascii="Arial" w:hAnsi="Arial" w:cs="Arial"/>
        </w:rPr>
        <w:t xml:space="preserve"> materia en </w:t>
      </w:r>
      <w:r>
        <w:rPr>
          <w:rFonts w:ascii="Arial" w:hAnsi="Arial" w:cs="Arial"/>
        </w:rPr>
        <w:t xml:space="preserve"> equipo pesado</w:t>
      </w:r>
    </w:p>
    <w:p w:rsidR="00110BC5" w:rsidRPr="002005DF" w:rsidRDefault="00536B41" w:rsidP="00F90E98">
      <w:pPr>
        <w:pStyle w:val="Prrafodelista"/>
        <w:numPr>
          <w:ilvl w:val="1"/>
          <w:numId w:val="57"/>
        </w:numPr>
        <w:spacing w:before="240" w:after="240" w:line="480" w:lineRule="auto"/>
        <w:jc w:val="both"/>
        <w:rPr>
          <w:rFonts w:ascii="Arial" w:hAnsi="Arial" w:cs="Arial"/>
          <w:b/>
        </w:rPr>
      </w:pPr>
      <w:r>
        <w:rPr>
          <w:rFonts w:ascii="Arial" w:hAnsi="Arial" w:cs="Arial"/>
        </w:rPr>
        <w:t>Se enfoca directamente en el tipo de técnica que utiliza para soldar el equipo que tiene a su cargo.</w:t>
      </w:r>
    </w:p>
    <w:p w:rsidR="002005DF" w:rsidRPr="00D919F6" w:rsidRDefault="002005DF" w:rsidP="00416BD8">
      <w:pPr>
        <w:pStyle w:val="Prrafodelista"/>
        <w:spacing w:before="240" w:after="240" w:line="480" w:lineRule="auto"/>
        <w:ind w:left="2148"/>
        <w:jc w:val="both"/>
        <w:rPr>
          <w:rFonts w:ascii="Arial" w:hAnsi="Arial" w:cs="Arial"/>
          <w:b/>
        </w:rPr>
      </w:pPr>
    </w:p>
    <w:p w:rsidR="00C36CC2" w:rsidRDefault="00C36CC2" w:rsidP="00F90E98">
      <w:pPr>
        <w:pStyle w:val="Prrafodelista"/>
        <w:numPr>
          <w:ilvl w:val="0"/>
          <w:numId w:val="57"/>
        </w:numPr>
        <w:spacing w:before="240" w:after="240" w:line="480" w:lineRule="auto"/>
        <w:jc w:val="both"/>
        <w:rPr>
          <w:rFonts w:ascii="Arial" w:hAnsi="Arial" w:cs="Arial"/>
          <w:b/>
        </w:rPr>
      </w:pPr>
      <w:r>
        <w:rPr>
          <w:rFonts w:ascii="Arial" w:hAnsi="Arial" w:cs="Arial"/>
          <w:b/>
        </w:rPr>
        <w:t xml:space="preserve">Técnico Electricista: </w:t>
      </w:r>
      <w:r>
        <w:rPr>
          <w:rFonts w:ascii="Arial" w:hAnsi="Arial" w:cs="Arial"/>
        </w:rPr>
        <w:t>Es responsable de:</w:t>
      </w:r>
    </w:p>
    <w:p w:rsidR="00C36CC2" w:rsidRPr="00C80D6B" w:rsidRDefault="00C36CC2" w:rsidP="00F90E98">
      <w:pPr>
        <w:pStyle w:val="Prrafodelista"/>
        <w:numPr>
          <w:ilvl w:val="1"/>
          <w:numId w:val="57"/>
        </w:numPr>
        <w:spacing w:before="240" w:after="240" w:line="480" w:lineRule="auto"/>
        <w:jc w:val="both"/>
        <w:rPr>
          <w:rFonts w:ascii="Arial" w:hAnsi="Arial" w:cs="Arial"/>
          <w:b/>
        </w:rPr>
      </w:pPr>
      <w:r>
        <w:rPr>
          <w:rFonts w:ascii="Arial" w:hAnsi="Arial" w:cs="Arial"/>
        </w:rPr>
        <w:t>Supervisar</w:t>
      </w:r>
    </w:p>
    <w:p w:rsidR="00C36CC2" w:rsidRPr="00536B41" w:rsidRDefault="00C36CC2" w:rsidP="00F90E98">
      <w:pPr>
        <w:pStyle w:val="Prrafodelista"/>
        <w:numPr>
          <w:ilvl w:val="1"/>
          <w:numId w:val="57"/>
        </w:numPr>
        <w:spacing w:before="240" w:after="240" w:line="480" w:lineRule="auto"/>
        <w:jc w:val="both"/>
        <w:rPr>
          <w:rFonts w:ascii="Arial" w:hAnsi="Arial" w:cs="Arial"/>
          <w:b/>
        </w:rPr>
      </w:pPr>
      <w:r>
        <w:rPr>
          <w:rFonts w:ascii="Arial" w:hAnsi="Arial" w:cs="Arial"/>
        </w:rPr>
        <w:t>R</w:t>
      </w:r>
      <w:r w:rsidRPr="00C80D6B">
        <w:rPr>
          <w:rFonts w:ascii="Arial" w:hAnsi="Arial" w:cs="Arial"/>
        </w:rPr>
        <w:t>eparar el sistema eléctrico y electrónico de los equipos</w:t>
      </w:r>
      <w:r w:rsidR="00536B41">
        <w:rPr>
          <w:rFonts w:ascii="Arial" w:hAnsi="Arial" w:cs="Arial"/>
        </w:rPr>
        <w:t>.</w:t>
      </w:r>
    </w:p>
    <w:p w:rsidR="00C36CC2" w:rsidRDefault="00C36CC2" w:rsidP="00F90E98">
      <w:pPr>
        <w:pStyle w:val="Prrafodelista"/>
        <w:numPr>
          <w:ilvl w:val="0"/>
          <w:numId w:val="57"/>
        </w:numPr>
        <w:spacing w:before="240" w:after="240" w:line="480" w:lineRule="auto"/>
        <w:jc w:val="both"/>
        <w:rPr>
          <w:rFonts w:ascii="Arial" w:hAnsi="Arial" w:cs="Arial"/>
          <w:b/>
        </w:rPr>
      </w:pPr>
      <w:r>
        <w:rPr>
          <w:rFonts w:ascii="Arial" w:hAnsi="Arial" w:cs="Arial"/>
          <w:b/>
        </w:rPr>
        <w:lastRenderedPageBreak/>
        <w:t>Operadores</w:t>
      </w:r>
    </w:p>
    <w:p w:rsidR="00C8746A" w:rsidRPr="00785A18" w:rsidRDefault="00C36CC2" w:rsidP="00F90E98">
      <w:pPr>
        <w:pStyle w:val="Prrafodelista"/>
        <w:numPr>
          <w:ilvl w:val="1"/>
          <w:numId w:val="57"/>
        </w:numPr>
        <w:spacing w:before="240" w:after="240" w:line="480" w:lineRule="auto"/>
        <w:jc w:val="both"/>
        <w:rPr>
          <w:rFonts w:ascii="Arial" w:hAnsi="Arial" w:cs="Arial"/>
          <w:b/>
        </w:rPr>
      </w:pPr>
      <w:r>
        <w:rPr>
          <w:rFonts w:ascii="Arial" w:hAnsi="Arial" w:cs="Arial"/>
        </w:rPr>
        <w:t>Encargados de manejar equipos pesados</w:t>
      </w:r>
      <w:r w:rsidR="00785A18">
        <w:rPr>
          <w:rFonts w:ascii="Arial" w:hAnsi="Arial" w:cs="Arial"/>
        </w:rPr>
        <w:t xml:space="preserve"> </w:t>
      </w:r>
    </w:p>
    <w:p w:rsidR="00785A18" w:rsidRPr="00C8746A" w:rsidRDefault="00785A18" w:rsidP="00F90E98">
      <w:pPr>
        <w:pStyle w:val="Prrafodelista"/>
        <w:numPr>
          <w:ilvl w:val="1"/>
          <w:numId w:val="57"/>
        </w:numPr>
        <w:spacing w:before="240" w:after="240" w:line="480" w:lineRule="auto"/>
        <w:jc w:val="both"/>
        <w:rPr>
          <w:rFonts w:ascii="Arial" w:hAnsi="Arial" w:cs="Arial"/>
          <w:b/>
        </w:rPr>
      </w:pPr>
      <w:r>
        <w:rPr>
          <w:rFonts w:ascii="Arial" w:hAnsi="Arial" w:cs="Arial"/>
        </w:rPr>
        <w:t>Hacer mantenimiento autónomo</w:t>
      </w:r>
    </w:p>
    <w:p w:rsidR="00F161EF" w:rsidRPr="00BB620F" w:rsidRDefault="00CA4B06" w:rsidP="00BB620F">
      <w:pPr>
        <w:jc w:val="center"/>
        <w:rPr>
          <w:rFonts w:ascii="Arial" w:hAnsi="Arial" w:cs="Arial"/>
          <w:b/>
          <w:bCs/>
          <w:sz w:val="20"/>
          <w:lang w:val="es-EC"/>
        </w:rPr>
      </w:pPr>
      <w:r>
        <w:rPr>
          <w:rFonts w:ascii="Arial" w:hAnsi="Arial" w:cs="Arial"/>
          <w:b/>
          <w:bCs/>
          <w:sz w:val="20"/>
          <w:lang w:val="es-EC"/>
        </w:rPr>
        <w:t>T</w:t>
      </w:r>
      <w:r w:rsidR="00F161EF" w:rsidRPr="00BB620F">
        <w:rPr>
          <w:rFonts w:ascii="Arial" w:hAnsi="Arial" w:cs="Arial"/>
          <w:b/>
          <w:bCs/>
          <w:sz w:val="20"/>
          <w:lang w:val="es-EC"/>
        </w:rPr>
        <w:t>abla 4.</w:t>
      </w:r>
      <w:r>
        <w:rPr>
          <w:rFonts w:ascii="Arial" w:hAnsi="Arial" w:cs="Arial"/>
          <w:b/>
          <w:bCs/>
          <w:sz w:val="20"/>
          <w:lang w:val="es-EC"/>
        </w:rPr>
        <w:t>6</w:t>
      </w:r>
      <w:r w:rsidR="00F161EF" w:rsidRPr="00BB620F">
        <w:rPr>
          <w:rFonts w:ascii="Arial" w:hAnsi="Arial" w:cs="Arial"/>
          <w:b/>
          <w:bCs/>
          <w:sz w:val="20"/>
          <w:lang w:val="es-EC"/>
        </w:rPr>
        <w:t>: Descripción del Nuevo Proceso de</w:t>
      </w:r>
      <w:r w:rsidR="00BB620F" w:rsidRPr="00BB620F">
        <w:rPr>
          <w:rFonts w:ascii="Arial" w:hAnsi="Arial" w:cs="Arial"/>
          <w:b/>
          <w:bCs/>
          <w:sz w:val="20"/>
          <w:lang w:val="es-EC"/>
        </w:rPr>
        <w:t xml:space="preserve"> </w:t>
      </w:r>
      <w:r w:rsidR="00F161EF" w:rsidRPr="00BB620F">
        <w:rPr>
          <w:rFonts w:ascii="Arial" w:hAnsi="Arial" w:cs="Arial"/>
          <w:b/>
          <w:bCs/>
          <w:sz w:val="20"/>
          <w:lang w:val="es-EC"/>
        </w:rPr>
        <w:t>Mantenimiento de Maquinarias</w:t>
      </w:r>
    </w:p>
    <w:tbl>
      <w:tblPr>
        <w:tblStyle w:val="Tablacontema"/>
        <w:tblpPr w:leftFromText="141" w:rightFromText="141" w:vertAnchor="text" w:horzAnchor="margin" w:tblpXSpec="center" w:tblpY="287"/>
        <w:tblW w:w="0" w:type="auto"/>
        <w:tblLook w:val="04A0"/>
      </w:tblPr>
      <w:tblGrid>
        <w:gridCol w:w="1830"/>
        <w:gridCol w:w="4142"/>
        <w:gridCol w:w="2182"/>
      </w:tblGrid>
      <w:tr w:rsidR="00F161EF" w:rsidTr="00BB620F">
        <w:tc>
          <w:tcPr>
            <w:tcW w:w="1830" w:type="dxa"/>
            <w:shd w:val="clear" w:color="auto" w:fill="4DA4D8" w:themeFill="accent3" w:themeFillTint="99"/>
          </w:tcPr>
          <w:p w:rsidR="00F161EF" w:rsidRDefault="00F161EF" w:rsidP="00D6085D">
            <w:pPr>
              <w:pStyle w:val="Prrafodelista"/>
              <w:spacing w:after="120" w:line="360" w:lineRule="auto"/>
              <w:ind w:left="0"/>
              <w:rPr>
                <w:rFonts w:ascii="Arial" w:hAnsi="Arial" w:cs="Arial"/>
                <w:bCs/>
                <w:lang w:val="es-EC"/>
              </w:rPr>
            </w:pPr>
          </w:p>
        </w:tc>
        <w:tc>
          <w:tcPr>
            <w:tcW w:w="4142" w:type="dxa"/>
            <w:shd w:val="clear" w:color="auto" w:fill="4DA4D8" w:themeFill="accent3" w:themeFillTint="99"/>
          </w:tcPr>
          <w:p w:rsidR="00F161EF" w:rsidRPr="00305FED" w:rsidRDefault="00F161EF" w:rsidP="00CA4B06">
            <w:pPr>
              <w:pStyle w:val="Prrafodelista"/>
              <w:spacing w:after="120"/>
              <w:ind w:left="0"/>
              <w:jc w:val="center"/>
              <w:rPr>
                <w:rFonts w:ascii="Arial" w:hAnsi="Arial" w:cs="Arial"/>
                <w:b/>
                <w:bCs/>
                <w:sz w:val="22"/>
                <w:szCs w:val="22"/>
                <w:lang w:val="es-EC"/>
              </w:rPr>
            </w:pPr>
            <w:r w:rsidRPr="00305FED">
              <w:rPr>
                <w:rFonts w:ascii="Arial" w:hAnsi="Arial" w:cs="Arial"/>
                <w:b/>
                <w:bCs/>
                <w:sz w:val="22"/>
                <w:szCs w:val="22"/>
                <w:lang w:val="es-EC"/>
              </w:rPr>
              <w:t xml:space="preserve">Proceso: </w:t>
            </w:r>
            <w:r>
              <w:rPr>
                <w:rFonts w:ascii="Arial" w:hAnsi="Arial" w:cs="Arial"/>
                <w:bCs/>
                <w:sz w:val="22"/>
                <w:szCs w:val="22"/>
                <w:lang w:val="es-EC"/>
              </w:rPr>
              <w:t>Mantenimiento de Maquinaria</w:t>
            </w:r>
          </w:p>
          <w:p w:rsidR="00F161EF" w:rsidRPr="002B2C57" w:rsidRDefault="00F161EF" w:rsidP="00CA4B06">
            <w:pPr>
              <w:pStyle w:val="Prrafodelista"/>
              <w:spacing w:after="120"/>
              <w:ind w:left="0"/>
              <w:jc w:val="center"/>
              <w:rPr>
                <w:rFonts w:ascii="Arial" w:hAnsi="Arial" w:cs="Arial"/>
                <w:b/>
                <w:bCs/>
                <w:lang w:val="es-EC"/>
              </w:rPr>
            </w:pPr>
            <w:r w:rsidRPr="00305FED">
              <w:rPr>
                <w:rFonts w:ascii="Arial" w:hAnsi="Arial" w:cs="Arial"/>
                <w:b/>
                <w:bCs/>
                <w:sz w:val="22"/>
                <w:szCs w:val="22"/>
                <w:lang w:val="es-EC"/>
              </w:rPr>
              <w:t xml:space="preserve">Subproceso: </w:t>
            </w:r>
            <w:r>
              <w:rPr>
                <w:rFonts w:ascii="Arial" w:hAnsi="Arial" w:cs="Arial"/>
                <w:bCs/>
                <w:sz w:val="22"/>
                <w:szCs w:val="22"/>
                <w:lang w:val="es-EC"/>
              </w:rPr>
              <w:t>Reparación</w:t>
            </w:r>
          </w:p>
        </w:tc>
        <w:tc>
          <w:tcPr>
            <w:tcW w:w="2182" w:type="dxa"/>
            <w:shd w:val="clear" w:color="auto" w:fill="4DA4D8" w:themeFill="accent3" w:themeFillTint="99"/>
          </w:tcPr>
          <w:p w:rsidR="00F161EF" w:rsidRPr="00244329" w:rsidRDefault="00F161EF" w:rsidP="00CA4B06">
            <w:pPr>
              <w:pStyle w:val="Prrafodelista"/>
              <w:spacing w:after="120"/>
              <w:ind w:left="0"/>
              <w:rPr>
                <w:rFonts w:ascii="Arial" w:hAnsi="Arial" w:cs="Arial"/>
                <w:bCs/>
                <w:sz w:val="18"/>
                <w:lang w:val="es-EC"/>
              </w:rPr>
            </w:pPr>
            <w:r w:rsidRPr="00244329">
              <w:rPr>
                <w:rFonts w:ascii="Arial" w:hAnsi="Arial" w:cs="Arial"/>
                <w:b/>
                <w:bCs/>
                <w:sz w:val="18"/>
                <w:lang w:val="es-EC"/>
              </w:rPr>
              <w:t>Estatus:</w:t>
            </w:r>
            <w:r w:rsidR="00BB620F">
              <w:rPr>
                <w:rFonts w:ascii="Arial" w:hAnsi="Arial" w:cs="Arial"/>
                <w:bCs/>
                <w:sz w:val="18"/>
                <w:lang w:val="es-EC"/>
              </w:rPr>
              <w:t xml:space="preserve"> Implemen</w:t>
            </w:r>
            <w:r w:rsidRPr="00244329">
              <w:rPr>
                <w:rFonts w:ascii="Arial" w:hAnsi="Arial" w:cs="Arial"/>
                <w:bCs/>
                <w:sz w:val="18"/>
                <w:lang w:val="es-EC"/>
              </w:rPr>
              <w:t>tado</w:t>
            </w:r>
          </w:p>
          <w:p w:rsidR="00F161EF" w:rsidRPr="00244329" w:rsidRDefault="00F161EF" w:rsidP="00CA4B06">
            <w:pPr>
              <w:pStyle w:val="Prrafodelista"/>
              <w:spacing w:after="120"/>
              <w:ind w:left="0"/>
              <w:rPr>
                <w:rFonts w:ascii="Arial" w:hAnsi="Arial" w:cs="Arial"/>
                <w:bCs/>
                <w:sz w:val="18"/>
                <w:lang w:val="es-EC"/>
              </w:rPr>
            </w:pPr>
            <w:r w:rsidRPr="00244329">
              <w:rPr>
                <w:rFonts w:ascii="Arial" w:hAnsi="Arial" w:cs="Arial"/>
                <w:b/>
                <w:bCs/>
                <w:sz w:val="18"/>
                <w:lang w:val="es-EC"/>
              </w:rPr>
              <w:t>Revisado por:</w:t>
            </w:r>
            <w:r w:rsidRPr="00244329">
              <w:rPr>
                <w:rFonts w:ascii="Arial" w:hAnsi="Arial" w:cs="Arial"/>
                <w:bCs/>
                <w:sz w:val="18"/>
                <w:lang w:val="es-EC"/>
              </w:rPr>
              <w:t xml:space="preserve"> </w:t>
            </w:r>
            <w:r w:rsidR="00BB620F">
              <w:rPr>
                <w:rFonts w:ascii="Arial" w:hAnsi="Arial" w:cs="Arial"/>
                <w:bCs/>
                <w:sz w:val="18"/>
                <w:lang w:val="es-EC"/>
              </w:rPr>
              <w:t>Jefe de Mantenimiento</w:t>
            </w:r>
          </w:p>
        </w:tc>
      </w:tr>
      <w:tr w:rsidR="00BB620F" w:rsidTr="00BB620F">
        <w:tc>
          <w:tcPr>
            <w:tcW w:w="8154" w:type="dxa"/>
            <w:gridSpan w:val="3"/>
            <w:shd w:val="clear" w:color="auto" w:fill="C3E0F2" w:themeFill="accent3" w:themeFillTint="33"/>
          </w:tcPr>
          <w:p w:rsidR="00BB620F" w:rsidRPr="009306FE" w:rsidRDefault="00BB620F" w:rsidP="00BB620F">
            <w:pPr>
              <w:pStyle w:val="Prrafodelista"/>
              <w:spacing w:after="120" w:line="276" w:lineRule="auto"/>
              <w:ind w:left="0"/>
              <w:jc w:val="center"/>
              <w:rPr>
                <w:rFonts w:ascii="Arial" w:hAnsi="Arial" w:cs="Arial"/>
                <w:b/>
                <w:bCs/>
                <w:sz w:val="20"/>
                <w:szCs w:val="20"/>
                <w:lang w:val="es-EC"/>
              </w:rPr>
            </w:pPr>
            <w:r>
              <w:rPr>
                <w:rFonts w:ascii="Arial" w:hAnsi="Arial" w:cs="Arial"/>
                <w:b/>
                <w:bCs/>
                <w:sz w:val="20"/>
                <w:szCs w:val="20"/>
                <w:lang w:val="es-EC"/>
              </w:rPr>
              <w:t>Departamento de Mantenimiento</w:t>
            </w:r>
          </w:p>
        </w:tc>
      </w:tr>
      <w:tr w:rsidR="00C27FC7" w:rsidTr="00CA4B06">
        <w:trPr>
          <w:trHeight w:val="8206"/>
        </w:trPr>
        <w:tc>
          <w:tcPr>
            <w:tcW w:w="8154" w:type="dxa"/>
            <w:gridSpan w:val="3"/>
          </w:tcPr>
          <w:p w:rsidR="00C27FC7" w:rsidRDefault="000004D6" w:rsidP="00D6085D">
            <w:pPr>
              <w:pStyle w:val="Prrafodelista"/>
              <w:spacing w:after="120" w:line="480" w:lineRule="auto"/>
              <w:ind w:left="0"/>
              <w:rPr>
                <w:rFonts w:ascii="Arial" w:hAnsi="Arial" w:cs="Arial"/>
                <w:bCs/>
                <w:lang w:val="es-EC"/>
              </w:rPr>
            </w:pPr>
            <w:r>
              <w:rPr>
                <w:rFonts w:ascii="Arial" w:hAnsi="Arial" w:cs="Arial"/>
                <w:bCs/>
                <w:noProof/>
              </w:rPr>
              <w:pict>
                <v:group id="_x0000_s41940" style="position:absolute;margin-left:11.7pt;margin-top:-.4pt;width:334.45pt;height:396.75pt;z-index:252717824;mso-position-horizontal-relative:text;mso-position-vertical-relative:text" coordorigin="2502,4243" coordsize="6689,7935">
                  <v:rect id="_x0000_s41921" style="position:absolute;left:3815;top:10295;width:2262;height:646" filled="f" strokecolor="#0d2b3d [1606]" strokeweight="1.5pt">
                    <v:textbox style="mso-next-textbox:#_x0000_s41921;mso-rotate-with-shape:t">
                      <w:txbxContent>
                        <w:p w:rsidR="00080A25" w:rsidRPr="007E1699" w:rsidRDefault="00080A25" w:rsidP="007C12ED">
                          <w:pPr>
                            <w:jc w:val="center"/>
                            <w:rPr>
                              <w:rFonts w:ascii="Arial" w:hAnsi="Arial" w:cs="Arial"/>
                              <w:sz w:val="18"/>
                              <w:szCs w:val="16"/>
                              <w:lang w:val="es-EC"/>
                            </w:rPr>
                          </w:pPr>
                          <w:r>
                            <w:rPr>
                              <w:rFonts w:ascii="Arial" w:hAnsi="Arial" w:cs="Arial"/>
                              <w:sz w:val="18"/>
                              <w:szCs w:val="16"/>
                              <w:lang w:val="es-EC"/>
                            </w:rPr>
                            <w:t>Entrega de Equipo</w:t>
                          </w:r>
                        </w:p>
                      </w:txbxContent>
                    </v:textbox>
                  </v:rect>
                  <v:group id="_x0000_s41938" style="position:absolute;left:2502;top:4243;width:6689;height:7935" coordorigin="2502,4243" coordsize="6689,7935">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41907" type="#_x0000_t114" style="position:absolute;left:2502;top:5175;width:1560;height:560" filled="f" strokecolor="#f9b268 [1940]" strokeweight="1.5pt">
                      <v:textbox style="mso-next-textbox:#_x0000_s41907;mso-rotate-with-shape:t">
                        <w:txbxContent>
                          <w:p w:rsidR="00080A25" w:rsidRPr="00201C7F" w:rsidRDefault="00080A25">
                            <w:pPr>
                              <w:rPr>
                                <w:rFonts w:ascii="Arial" w:hAnsi="Arial" w:cs="Arial"/>
                                <w:sz w:val="16"/>
                                <w:lang w:val="es-EC"/>
                              </w:rPr>
                            </w:pPr>
                            <w:r w:rsidRPr="00201C7F">
                              <w:rPr>
                                <w:rFonts w:ascii="Arial" w:hAnsi="Arial" w:cs="Arial"/>
                                <w:sz w:val="16"/>
                                <w:lang w:val="es-EC"/>
                              </w:rPr>
                              <w:t>Hoja de Fallas Mecánicas</w:t>
                            </w:r>
                          </w:p>
                        </w:txbxContent>
                      </v:textbox>
                    </v:shape>
                    <v:rect id="_x0000_s41910" style="position:absolute;left:3796;top:6993;width:2262;height:450" filled="f" strokecolor="#0d2b3d [1606]" strokeweight="1.5pt">
                      <v:textbox style="mso-next-textbox:#_x0000_s41910;mso-rotate-with-shape:t">
                        <w:txbxContent>
                          <w:p w:rsidR="00080A25" w:rsidRPr="007E1699" w:rsidRDefault="00080A25" w:rsidP="00F161EF">
                            <w:pPr>
                              <w:jc w:val="center"/>
                              <w:rPr>
                                <w:rFonts w:ascii="Arial" w:hAnsi="Arial" w:cs="Arial"/>
                                <w:sz w:val="18"/>
                                <w:szCs w:val="16"/>
                                <w:lang w:val="es-EC"/>
                              </w:rPr>
                            </w:pPr>
                            <w:r w:rsidRPr="007E1699">
                              <w:rPr>
                                <w:rFonts w:ascii="Arial" w:hAnsi="Arial" w:cs="Arial"/>
                                <w:sz w:val="18"/>
                                <w:szCs w:val="16"/>
                                <w:lang w:val="es-EC"/>
                              </w:rPr>
                              <w:t>MTTO Preventivo</w:t>
                            </w:r>
                          </w:p>
                        </w:txbxContent>
                      </v:textbox>
                    </v:rect>
                    <v:oval id="_x0000_s41913" style="position:absolute;left:4052;top:4243;width:1788;height:430" filled="f" strokecolor="#14415c [2406]" strokeweight="1.5pt">
                      <v:textbox style="mso-next-textbox:#_x0000_s41913;mso-rotate-with-shape:t">
                        <w:txbxContent>
                          <w:p w:rsidR="00080A25" w:rsidRPr="00DA7C66" w:rsidRDefault="00080A25" w:rsidP="00F161EF">
                            <w:pPr>
                              <w:jc w:val="center"/>
                              <w:rPr>
                                <w:rFonts w:ascii="Arial" w:hAnsi="Arial" w:cs="Arial"/>
                                <w:b/>
                                <w:sz w:val="16"/>
                                <w:szCs w:val="16"/>
                                <w:lang w:val="es-EC"/>
                              </w:rPr>
                            </w:pPr>
                            <w:r w:rsidRPr="00DA7C66">
                              <w:rPr>
                                <w:rFonts w:ascii="Arial" w:hAnsi="Arial" w:cs="Arial"/>
                                <w:b/>
                                <w:sz w:val="16"/>
                                <w:szCs w:val="16"/>
                                <w:lang w:val="es-EC"/>
                              </w:rPr>
                              <w:t>Inicio</w:t>
                            </w:r>
                          </w:p>
                        </w:txbxContent>
                      </v:textbox>
                    </v:oval>
                    <v:rect id="_x0000_s41914" style="position:absolute;left:3924;top:5004;width:2057;height:486" filled="f" strokecolor="#14415c [2406]" strokeweight="1.5pt">
                      <v:textbox style="mso-next-textbox:#_x0000_s41914;mso-rotate-with-shape:t">
                        <w:txbxContent>
                          <w:p w:rsidR="00080A25" w:rsidRPr="00DA7C66" w:rsidRDefault="00080A25" w:rsidP="00F161EF">
                            <w:pPr>
                              <w:jc w:val="center"/>
                              <w:rPr>
                                <w:rFonts w:ascii="Arial" w:hAnsi="Arial" w:cs="Arial"/>
                                <w:sz w:val="16"/>
                                <w:szCs w:val="16"/>
                                <w:lang w:val="es-EC"/>
                              </w:rPr>
                            </w:pPr>
                            <w:r>
                              <w:rPr>
                                <w:rFonts w:ascii="Arial" w:hAnsi="Arial" w:cs="Arial"/>
                                <w:sz w:val="16"/>
                                <w:szCs w:val="16"/>
                                <w:lang w:val="es-EC"/>
                              </w:rPr>
                              <w:t>Control de Maquinaria</w:t>
                            </w:r>
                          </w:p>
                        </w:txbxContent>
                      </v:textbox>
                    </v:rect>
                    <v:group id="_x0000_s41915" style="position:absolute;left:3891;top:5505;width:2067;height:1090" coordorigin="3324,5212" coordsize="2067,1293">
                      <v:shapetype id="_x0000_t110" coordsize="21600,21600" o:spt="110" path="m10800,l,10800,10800,21600,21600,10800xe">
                        <v:stroke joinstyle="miter"/>
                        <v:path gradientshapeok="t" o:connecttype="rect" textboxrect="5400,5400,16200,16200"/>
                      </v:shapetype>
                      <v:shape id="_x0000_s41916" type="#_x0000_t110" style="position:absolute;left:3324;top:5545;width:2067;height:960" filled="f" strokecolor="#0d2b3d [1606]" strokeweight="1pt">
                        <v:textbox style="mso-next-textbox:#_x0000_s41916;mso-rotate-with-shape:t">
                          <w:txbxContent>
                            <w:p w:rsidR="00080A25" w:rsidRPr="00F5332D" w:rsidRDefault="00080A25" w:rsidP="00F5332D">
                              <w:pPr>
                                <w:jc w:val="center"/>
                                <w:rPr>
                                  <w:sz w:val="10"/>
                                  <w:lang w:val="es-EC"/>
                                </w:rPr>
                              </w:pPr>
                              <w:r w:rsidRPr="00F5332D">
                                <w:rPr>
                                  <w:sz w:val="18"/>
                                  <w:lang w:val="es-EC"/>
                                </w:rPr>
                                <w:t xml:space="preserve">Problema  </w:t>
                              </w:r>
                            </w:p>
                          </w:txbxContent>
                        </v:textbox>
                      </v:shape>
                      <v:shape id="_x0000_s41917" type="#_x0000_t32" style="position:absolute;left:4379;top:5212;width:1;height:315" o:connectortype="straight" strokecolor="black [3213]">
                        <v:stroke endarrow="block"/>
                      </v:shape>
                    </v:group>
                    <v:group id="_x0000_s41935" style="position:absolute;left:3812;top:8530;width:2262;height:1765" coordorigin="3796,8280" coordsize="2262,1765">
                      <v:rect id="_x0000_s41919" style="position:absolute;left:3796;top:8280;width:2262;height:636" filled="f" strokecolor="#0d2b3d [1606]" strokeweight="1.5pt">
                        <v:textbox style="mso-next-textbox:#_x0000_s41919;mso-rotate-with-shape:t">
                          <w:txbxContent>
                            <w:p w:rsidR="00080A25" w:rsidRPr="007E1699" w:rsidRDefault="00080A25" w:rsidP="007C12ED">
                              <w:pPr>
                                <w:jc w:val="center"/>
                                <w:rPr>
                                  <w:rFonts w:ascii="Arial" w:hAnsi="Arial" w:cs="Arial"/>
                                  <w:sz w:val="18"/>
                                  <w:szCs w:val="16"/>
                                  <w:lang w:val="es-EC"/>
                                </w:rPr>
                              </w:pPr>
                              <w:r>
                                <w:rPr>
                                  <w:rFonts w:ascii="Arial" w:hAnsi="Arial" w:cs="Arial"/>
                                  <w:sz w:val="18"/>
                                  <w:szCs w:val="16"/>
                                  <w:lang w:val="es-EC"/>
                                </w:rPr>
                                <w:t>Servicio de Lubricación y Lavado</w:t>
                              </w:r>
                            </w:p>
                          </w:txbxContent>
                        </v:textbox>
                      </v:rect>
                      <v:shape id="_x0000_s41922" type="#_x0000_t32" style="position:absolute;left:4930;top:8916;width:0;height:1129" o:connectortype="straight" strokecolor="black [3213]">
                        <v:stroke endarrow="block"/>
                      </v:shape>
                    </v:group>
                    <v:group id="_x0000_s41934" style="position:absolute;left:4024;top:10995;width:1788;height:1183" coordorigin="4024,10690" coordsize="1788,1066">
                      <v:oval id="_x0000_s41911" style="position:absolute;left:4024;top:11238;width:1788;height:518" filled="f" strokecolor="#0d2b3d [1606]" strokeweight="1.5pt">
                        <v:textbox style="mso-next-textbox:#_x0000_s41911;mso-rotate-with-shape:t">
                          <w:txbxContent>
                            <w:p w:rsidR="00080A25" w:rsidRPr="00DA7C66" w:rsidRDefault="00080A25" w:rsidP="00F161EF">
                              <w:pPr>
                                <w:jc w:val="center"/>
                                <w:rPr>
                                  <w:rFonts w:ascii="Arial" w:hAnsi="Arial" w:cs="Arial"/>
                                  <w:b/>
                                  <w:sz w:val="16"/>
                                  <w:szCs w:val="16"/>
                                  <w:lang w:val="es-EC"/>
                                </w:rPr>
                              </w:pPr>
                              <w:r w:rsidRPr="00DA7C66">
                                <w:rPr>
                                  <w:rFonts w:ascii="Arial" w:hAnsi="Arial" w:cs="Arial"/>
                                  <w:b/>
                                  <w:sz w:val="16"/>
                                  <w:szCs w:val="16"/>
                                  <w:lang w:val="es-EC"/>
                                </w:rPr>
                                <w:t>Fin</w:t>
                              </w:r>
                            </w:p>
                          </w:txbxContent>
                        </v:textbox>
                      </v:oval>
                      <v:shape id="_x0000_s41923" type="#_x0000_t32" style="position:absolute;left:4946;top:10690;width:1;height:548" o:connectortype="straight" strokecolor="black [3213]">
                        <v:stroke endarrow="block"/>
                      </v:shape>
                    </v:group>
                    <v:group id="_x0000_s41924" style="position:absolute;left:6929;top:6000;width:2262;height:4995" coordorigin="6298,6218" coordsize="2262,4625">
                      <v:shape id="_x0000_s41925" type="#_x0000_t32" style="position:absolute;left:7440;top:6672;width:0;height:644" o:connectortype="straight" strokecolor="black [3213]">
                        <v:stroke endarrow="block"/>
                      </v:shape>
                      <v:shape id="_x0000_s41926" type="#_x0000_t32" style="position:absolute;left:7431;top:8140;width:9;height:563" o:connectortype="straight" strokecolor="black [3213]">
                        <v:stroke endarrow="block"/>
                      </v:shape>
                      <v:rect id="_x0000_s41927" style="position:absolute;left:6462;top:6218;width:1980;height:450" filled="f" strokecolor="#0d2b3d [1606]" strokeweight="1.5pt">
                        <v:textbox style="mso-next-textbox:#_x0000_s41927;mso-rotate-with-shape:t">
                          <w:txbxContent>
                            <w:p w:rsidR="00080A25" w:rsidRPr="007E1699" w:rsidRDefault="00080A25" w:rsidP="007E1699">
                              <w:pPr>
                                <w:jc w:val="center"/>
                                <w:rPr>
                                  <w:rFonts w:ascii="Arial" w:hAnsi="Arial" w:cs="Arial"/>
                                  <w:sz w:val="18"/>
                                  <w:szCs w:val="16"/>
                                  <w:lang w:val="es-EC"/>
                                </w:rPr>
                              </w:pPr>
                              <w:r w:rsidRPr="007E1699">
                                <w:rPr>
                                  <w:rFonts w:ascii="Arial" w:hAnsi="Arial" w:cs="Arial"/>
                                  <w:sz w:val="18"/>
                                  <w:szCs w:val="16"/>
                                  <w:lang w:val="es-EC"/>
                                </w:rPr>
                                <w:t>MTTO</w:t>
                              </w:r>
                              <w:r>
                                <w:rPr>
                                  <w:rFonts w:ascii="Arial" w:hAnsi="Arial" w:cs="Arial"/>
                                  <w:sz w:val="18"/>
                                  <w:szCs w:val="16"/>
                                  <w:lang w:val="es-EC"/>
                                </w:rPr>
                                <w:t xml:space="preserve">  Correctivo</w:t>
                              </w:r>
                            </w:p>
                          </w:txbxContent>
                        </v:textbox>
                      </v:rect>
                      <v:shape id="_x0000_s41928" type="#_x0000_t110" style="position:absolute;left:6412;top:7284;width:1986;height:856" filled="f" strokecolor="#0d2b3d [1606]" strokeweight="1.5pt">
                        <v:textbox style="mso-next-textbox:#_x0000_s41928;mso-rotate-with-shape:t">
                          <w:txbxContent>
                            <w:p w:rsidR="00080A25" w:rsidRPr="001D39CF" w:rsidRDefault="00080A25" w:rsidP="001D39CF">
                              <w:pPr>
                                <w:jc w:val="center"/>
                                <w:rPr>
                                  <w:sz w:val="16"/>
                                  <w:lang w:val="es-EC"/>
                                </w:rPr>
                              </w:pPr>
                              <w:r w:rsidRPr="001D39CF">
                                <w:rPr>
                                  <w:sz w:val="16"/>
                                  <w:lang w:val="es-EC"/>
                                </w:rPr>
                                <w:t>¿El daño es menor?</w:t>
                              </w:r>
                            </w:p>
                          </w:txbxContent>
                        </v:textbox>
                      </v:shape>
                      <v:rect id="_x0000_s41929" style="position:absolute;left:6298;top:8703;width:2262;height:450" filled="f" strokecolor="#0d2b3d [1606]" strokeweight="1.5pt">
                        <v:textbox style="mso-next-textbox:#_x0000_s41929;mso-rotate-with-shape:t">
                          <w:txbxContent>
                            <w:p w:rsidR="00080A25" w:rsidRPr="00D547A4" w:rsidRDefault="00080A25" w:rsidP="00D547A4">
                              <w:pPr>
                                <w:jc w:val="center"/>
                                <w:rPr>
                                  <w:rFonts w:ascii="Arial" w:hAnsi="Arial" w:cs="Arial"/>
                                  <w:sz w:val="16"/>
                                  <w:szCs w:val="16"/>
                                  <w:lang w:val="es-EC"/>
                                </w:rPr>
                              </w:pPr>
                              <w:r>
                                <w:rPr>
                                  <w:rFonts w:ascii="Arial" w:hAnsi="Arial" w:cs="Arial"/>
                                  <w:sz w:val="18"/>
                                  <w:szCs w:val="16"/>
                                  <w:lang w:val="es-EC"/>
                                </w:rPr>
                                <w:t>Diagnostico de Fallas</w:t>
                              </w:r>
                            </w:p>
                          </w:txbxContent>
                        </v:textbox>
                      </v:rect>
                      <v:rect id="_x0000_s41930" style="position:absolute;left:6298;top:9595;width:2262;height:450" filled="f" strokecolor="#0d2b3d [1606]" strokeweight="1.5pt">
                        <v:textbox style="mso-next-textbox:#_x0000_s41930;mso-rotate-with-shape:t">
                          <w:txbxContent>
                            <w:p w:rsidR="00080A25" w:rsidRPr="007E1699" w:rsidRDefault="00080A25" w:rsidP="00D547A4">
                              <w:pPr>
                                <w:jc w:val="center"/>
                                <w:rPr>
                                  <w:rFonts w:ascii="Arial" w:hAnsi="Arial" w:cs="Arial"/>
                                  <w:sz w:val="18"/>
                                  <w:szCs w:val="16"/>
                                  <w:lang w:val="es-EC"/>
                                </w:rPr>
                              </w:pPr>
                              <w:r>
                                <w:rPr>
                                  <w:rFonts w:ascii="Arial" w:hAnsi="Arial" w:cs="Arial"/>
                                  <w:sz w:val="18"/>
                                  <w:szCs w:val="16"/>
                                  <w:lang w:val="es-EC"/>
                                </w:rPr>
                                <w:t>Compra de repuestos</w:t>
                              </w:r>
                            </w:p>
                          </w:txbxContent>
                        </v:textbox>
                      </v:rect>
                      <v:rect id="_x0000_s41931" style="position:absolute;left:6298;top:10393;width:2262;height:450" filled="f" strokecolor="#0d2b3d [1606]" strokeweight="1.5pt">
                        <v:textbox style="mso-next-textbox:#_x0000_s41931;mso-rotate-with-shape:t">
                          <w:txbxContent>
                            <w:p w:rsidR="00080A25" w:rsidRPr="007E1699" w:rsidRDefault="00080A25" w:rsidP="00C27FC7">
                              <w:pPr>
                                <w:rPr>
                                  <w:rFonts w:ascii="Arial" w:hAnsi="Arial" w:cs="Arial"/>
                                  <w:sz w:val="18"/>
                                  <w:szCs w:val="16"/>
                                  <w:lang w:val="es-EC"/>
                                </w:rPr>
                              </w:pPr>
                              <w:r>
                                <w:rPr>
                                  <w:rFonts w:ascii="Arial" w:hAnsi="Arial" w:cs="Arial"/>
                                  <w:sz w:val="18"/>
                                  <w:szCs w:val="16"/>
                                  <w:lang w:val="es-EC"/>
                                </w:rPr>
                                <w:t>Reparación</w:t>
                              </w:r>
                            </w:p>
                          </w:txbxContent>
                        </v:textbox>
                      </v:rect>
                      <v:shape id="_x0000_s41932" type="#_x0000_t32" style="position:absolute;left:7440;top:9153;width:9;height:442" o:connectortype="straight" strokecolor="black [3213]">
                        <v:stroke endarrow="block"/>
                      </v:shape>
                      <v:shape id="_x0000_s41933" type="#_x0000_t32" style="position:absolute;left:7421;top:10045;width:10;height:430" o:connectortype="straight" strokecolor="black [3213]">
                        <v:stroke endarrow="block"/>
                      </v:shape>
                    </v:group>
                  </v:group>
                </v:group>
              </w:pict>
            </w:r>
            <w:r>
              <w:rPr>
                <w:rFonts w:ascii="Arial" w:hAnsi="Arial" w:cs="Arial"/>
                <w:bCs/>
                <w:noProof/>
              </w:rPr>
              <w:pict>
                <v:shape id="_x0000_s41912" type="#_x0000_t32" style="position:absolute;margin-left:133.9pt;margin-top:22.7pt;width:.05pt;height:15.75pt;z-index:252709376;mso-position-horizontal-relative:text;mso-position-vertical-relative:text" o:connectortype="straight" strokecolor="black [3213]">
                  <v:stroke endarrow="block"/>
                </v:shape>
              </w:pict>
            </w:r>
          </w:p>
          <w:p w:rsidR="00C27FC7" w:rsidRDefault="000004D6" w:rsidP="00D6085D">
            <w:pPr>
              <w:pStyle w:val="Prrafodelista"/>
              <w:spacing w:after="120" w:line="480" w:lineRule="auto"/>
              <w:ind w:left="0"/>
              <w:rPr>
                <w:rFonts w:ascii="Arial" w:hAnsi="Arial" w:cs="Arial"/>
                <w:bCs/>
                <w:lang w:val="es-EC"/>
              </w:rPr>
            </w:pPr>
            <w:r>
              <w:rPr>
                <w:rFonts w:ascii="Arial" w:hAnsi="Arial" w:cs="Arial"/>
                <w:bCs/>
                <w:noProof/>
              </w:rPr>
              <w:pict>
                <v:shape id="_x0000_s41906" type="#_x0000_t114" style="position:absolute;margin-left:180.2pt;margin-top:18.55pt;width:78pt;height:28.9pt;z-index:-250613248" filled="f" strokecolor="#f9b268 [1940]" strokeweight="1.5pt">
                  <v:textbox style="mso-next-textbox:#_x0000_s41906;mso-rotate-with-shape:t">
                    <w:txbxContent>
                      <w:p w:rsidR="00080A25" w:rsidRPr="00201C7F" w:rsidRDefault="00080A25" w:rsidP="00F161EF">
                        <w:pPr>
                          <w:rPr>
                            <w:rFonts w:ascii="Arial" w:hAnsi="Arial" w:cs="Arial"/>
                            <w:sz w:val="16"/>
                            <w:lang w:val="es-EC"/>
                          </w:rPr>
                        </w:pPr>
                        <w:r w:rsidRPr="00201C7F">
                          <w:rPr>
                            <w:rFonts w:ascii="Arial" w:hAnsi="Arial" w:cs="Arial"/>
                            <w:sz w:val="16"/>
                            <w:lang w:val="es-EC"/>
                          </w:rPr>
                          <w:t>Hoja de Fallas Mecánicas</w:t>
                        </w:r>
                      </w:p>
                    </w:txbxContent>
                  </v:textbox>
                </v:shape>
              </w:pict>
            </w:r>
          </w:p>
          <w:p w:rsidR="00C27FC7" w:rsidRDefault="00C27FC7" w:rsidP="00D6085D">
            <w:pPr>
              <w:pStyle w:val="Prrafodelista"/>
              <w:spacing w:after="120" w:line="480" w:lineRule="auto"/>
              <w:ind w:left="0"/>
              <w:rPr>
                <w:rFonts w:ascii="Arial" w:hAnsi="Arial" w:cs="Arial"/>
                <w:bCs/>
                <w:lang w:val="es-EC"/>
              </w:rPr>
            </w:pPr>
          </w:p>
          <w:p w:rsidR="00C27FC7" w:rsidRDefault="000004D6" w:rsidP="00D6085D">
            <w:pPr>
              <w:pStyle w:val="Prrafodelista"/>
              <w:spacing w:after="120" w:line="480" w:lineRule="auto"/>
              <w:ind w:left="0"/>
              <w:rPr>
                <w:rFonts w:ascii="Arial" w:hAnsi="Arial" w:cs="Arial"/>
                <w:bCs/>
                <w:lang w:val="es-EC"/>
              </w:rPr>
            </w:pPr>
            <w:r w:rsidRPr="000004D6">
              <w:rPr>
                <w:noProof/>
              </w:rPr>
              <w:pict>
                <v:shape id="_x0000_s41918" type="#_x0000_t32" style="position:absolute;margin-left:184.05pt;margin-top:13.4pt;width:59.25pt;height:.05pt;z-index:252713472" o:connectortype="straight" strokecolor="black [3213]">
                  <v:stroke endarrow="block"/>
                </v:shape>
              </w:pict>
            </w:r>
          </w:p>
          <w:p w:rsidR="00C27FC7" w:rsidRDefault="000004D6" w:rsidP="00D6085D">
            <w:pPr>
              <w:pStyle w:val="Prrafodelista"/>
              <w:spacing w:after="120" w:line="480" w:lineRule="auto"/>
              <w:ind w:left="0"/>
              <w:rPr>
                <w:rFonts w:ascii="Arial" w:hAnsi="Arial" w:cs="Arial"/>
                <w:bCs/>
                <w:lang w:val="es-EC"/>
              </w:rPr>
            </w:pPr>
            <w:r>
              <w:rPr>
                <w:rFonts w:ascii="Arial" w:hAnsi="Arial" w:cs="Arial"/>
                <w:bCs/>
                <w:noProof/>
              </w:rPr>
              <w:pict>
                <v:group id="_x0000_s41939" style="position:absolute;margin-left:133.1pt;margin-top:7.35pt;width:.85pt;height:96.2pt;z-index:252715008" coordorigin="4930,6606" coordsize="17,1924">
                  <v:shape id="_x0000_s41909" type="#_x0000_t32" style="position:absolute;left:4930;top:6606;width:1;height:355" o:connectortype="straight" strokecolor="black [3213]">
                    <v:stroke endarrow="block"/>
                  </v:shape>
                  <v:shape id="_x0000_s41920" type="#_x0000_t32" style="position:absolute;left:4947;top:7443;width:0;height:1087" o:connectortype="straight" strokecolor="black [3213]">
                    <v:stroke endarrow="block"/>
                  </v:shape>
                </v:group>
              </w:pict>
            </w:r>
            <w:r>
              <w:rPr>
                <w:rFonts w:ascii="Arial" w:hAnsi="Arial" w:cs="Arial"/>
                <w:bCs/>
                <w:noProof/>
              </w:rPr>
              <w:pict>
                <v:shape id="_x0000_s41908" type="#_x0000_t32" style="position:absolute;margin-left:177.2pt;margin-top:13.85pt;width:316.85pt;height:0;flip:x;z-index:252705280" o:connectortype="straight" stroked="f">
                  <v:stroke endarrow="block"/>
                </v:shape>
              </w:pict>
            </w: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0004D6" w:rsidP="00D6085D">
            <w:pPr>
              <w:rPr>
                <w:lang w:val="es-EC"/>
              </w:rPr>
            </w:pPr>
            <w:r>
              <w:rPr>
                <w:noProof/>
              </w:rPr>
              <w:pict>
                <v:shape id="_x0000_s41937" type="#_x0000_t32" style="position:absolute;margin-left:189.5pt;margin-top:2pt;width:43.55pt;height:0;flip:x;z-index:252720640" o:connectortype="straight" strokeweight="1pt">
                  <v:stroke endarrow="block"/>
                </v:shape>
              </w:pict>
            </w:r>
          </w:p>
          <w:p w:rsidR="00C27FC7" w:rsidRDefault="00C27FC7" w:rsidP="00D6085D">
            <w:pPr>
              <w:rPr>
                <w:lang w:val="es-EC"/>
              </w:rPr>
            </w:pPr>
          </w:p>
          <w:p w:rsidR="00C27FC7" w:rsidRDefault="00C27FC7" w:rsidP="00D6085D">
            <w:pPr>
              <w:rPr>
                <w:lang w:val="es-EC"/>
              </w:rPr>
            </w:pPr>
          </w:p>
          <w:p w:rsidR="00C27FC7" w:rsidRDefault="00C27FC7" w:rsidP="00D6085D">
            <w:pPr>
              <w:rPr>
                <w:lang w:val="es-EC"/>
              </w:rPr>
            </w:pPr>
          </w:p>
          <w:p w:rsidR="00C27FC7" w:rsidRDefault="00C27FC7" w:rsidP="00D6085D">
            <w:pPr>
              <w:pStyle w:val="Prrafodelista"/>
              <w:spacing w:after="120" w:line="480" w:lineRule="auto"/>
              <w:ind w:left="0"/>
              <w:rPr>
                <w:rFonts w:ascii="Arial" w:hAnsi="Arial" w:cs="Arial"/>
                <w:bCs/>
                <w:lang w:val="es-EC"/>
              </w:rPr>
            </w:pPr>
          </w:p>
        </w:tc>
      </w:tr>
    </w:tbl>
    <w:p w:rsidR="00F161EF" w:rsidRDefault="00F161EF" w:rsidP="00F161EF">
      <w:pPr>
        <w:ind w:left="2124" w:firstLine="708"/>
        <w:rPr>
          <w:rFonts w:ascii="Arial" w:hAnsi="Arial" w:cs="Arial"/>
          <w:b/>
          <w:bCs/>
          <w:sz w:val="20"/>
          <w:lang w:val="es-EC"/>
        </w:rPr>
      </w:pPr>
    </w:p>
    <w:p w:rsidR="00F161EF" w:rsidRDefault="00F161EF" w:rsidP="00BB620F">
      <w:pPr>
        <w:rPr>
          <w:rFonts w:ascii="Arial" w:hAnsi="Arial" w:cs="Arial"/>
          <w:b/>
          <w:bCs/>
          <w:sz w:val="20"/>
          <w:lang w:val="es-EC"/>
        </w:rPr>
      </w:pPr>
    </w:p>
    <w:p w:rsidR="00BB620F" w:rsidRDefault="00BB620F" w:rsidP="00BB620F">
      <w:pPr>
        <w:ind w:left="2127" w:firstLine="709"/>
        <w:rPr>
          <w:rFonts w:ascii="Arial" w:hAnsi="Arial" w:cs="Arial"/>
          <w:b/>
          <w:bCs/>
          <w:sz w:val="20"/>
          <w:lang w:val="es-EC"/>
        </w:rPr>
      </w:pPr>
    </w:p>
    <w:p w:rsidR="00C36CC2" w:rsidRPr="00951C38" w:rsidRDefault="00C36CC2" w:rsidP="00F90E98">
      <w:pPr>
        <w:pStyle w:val="Prrafodelista"/>
        <w:numPr>
          <w:ilvl w:val="0"/>
          <w:numId w:val="70"/>
        </w:numPr>
        <w:spacing w:before="240" w:after="240" w:line="480" w:lineRule="auto"/>
        <w:ind w:left="1134" w:hanging="283"/>
        <w:jc w:val="both"/>
        <w:rPr>
          <w:rFonts w:ascii="Arial" w:hAnsi="Arial" w:cs="Arial"/>
          <w:b/>
        </w:rPr>
      </w:pPr>
      <w:r w:rsidRPr="00951C38">
        <w:rPr>
          <w:rFonts w:ascii="Arial" w:hAnsi="Arial" w:cs="Arial"/>
          <w:b/>
        </w:rPr>
        <w:lastRenderedPageBreak/>
        <w:t>Análisis FODA del Departamento de Mantenimiento</w:t>
      </w:r>
    </w:p>
    <w:p w:rsidR="00416BD8" w:rsidRDefault="00926BD1" w:rsidP="00416BD8">
      <w:pPr>
        <w:pStyle w:val="Prrafodelista"/>
        <w:spacing w:before="240" w:line="480" w:lineRule="auto"/>
        <w:ind w:left="1134"/>
        <w:jc w:val="both"/>
        <w:rPr>
          <w:rFonts w:ascii="Arial" w:hAnsi="Arial" w:cs="Arial"/>
          <w:lang w:val="es-EC"/>
        </w:rPr>
      </w:pPr>
      <w:r>
        <w:rPr>
          <w:rFonts w:ascii="Arial" w:hAnsi="Arial" w:cs="Arial"/>
          <w:lang w:val="es-EC"/>
        </w:rPr>
        <w:t>El</w:t>
      </w:r>
      <w:r w:rsidR="00C36CC2">
        <w:rPr>
          <w:rFonts w:ascii="Arial" w:hAnsi="Arial" w:cs="Arial"/>
          <w:lang w:val="es-EC"/>
        </w:rPr>
        <w:t xml:space="preserve"> análisis FODA del departamento de mantenimiento</w:t>
      </w:r>
      <w:r w:rsidR="00110BC5">
        <w:rPr>
          <w:rFonts w:ascii="Arial" w:hAnsi="Arial" w:cs="Arial"/>
          <w:lang w:val="es-EC"/>
        </w:rPr>
        <w:t xml:space="preserve"> se muestra en la tabla 4.</w:t>
      </w:r>
      <w:r w:rsidR="00A03123">
        <w:rPr>
          <w:rFonts w:ascii="Arial" w:hAnsi="Arial" w:cs="Arial"/>
          <w:lang w:val="es-EC"/>
        </w:rPr>
        <w:t>7</w:t>
      </w:r>
      <w:r w:rsidR="00110BC5">
        <w:rPr>
          <w:rFonts w:ascii="Arial" w:hAnsi="Arial" w:cs="Arial"/>
          <w:lang w:val="es-EC"/>
        </w:rPr>
        <w:t xml:space="preserve"> donde se exponen las fortalezas y debilidades, oportunidades y amenazas ya </w:t>
      </w:r>
      <w:r w:rsidR="00C36CC2">
        <w:rPr>
          <w:rFonts w:ascii="Arial" w:hAnsi="Arial" w:cs="Arial"/>
          <w:lang w:val="es-EC"/>
        </w:rPr>
        <w:t>que la empresa tiene todos los datos necesarios para el análisis mencionado</w:t>
      </w:r>
      <w:r w:rsidR="00110BC5">
        <w:rPr>
          <w:rFonts w:ascii="Arial" w:hAnsi="Arial" w:cs="Arial"/>
          <w:lang w:val="es-EC"/>
        </w:rPr>
        <w:t xml:space="preserve">. </w:t>
      </w:r>
    </w:p>
    <w:p w:rsidR="00416BD8" w:rsidRPr="00416BD8" w:rsidRDefault="00416BD8" w:rsidP="00416BD8">
      <w:pPr>
        <w:pStyle w:val="Prrafodelista"/>
        <w:spacing w:before="240" w:line="480" w:lineRule="auto"/>
        <w:ind w:left="1134"/>
        <w:jc w:val="both"/>
        <w:rPr>
          <w:rFonts w:ascii="Arial" w:hAnsi="Arial" w:cs="Arial"/>
          <w:lang w:val="es-EC"/>
        </w:rPr>
      </w:pPr>
    </w:p>
    <w:p w:rsidR="00F36B33" w:rsidRPr="00F36B33" w:rsidRDefault="00110BC5" w:rsidP="00F36B33">
      <w:pPr>
        <w:pStyle w:val="Prrafodelista"/>
        <w:spacing w:line="480" w:lineRule="auto"/>
        <w:ind w:left="1134"/>
        <w:jc w:val="both"/>
        <w:rPr>
          <w:rFonts w:ascii="Arial" w:hAnsi="Arial" w:cs="Arial"/>
          <w:lang w:val="es-EC"/>
        </w:rPr>
      </w:pPr>
      <w:r>
        <w:rPr>
          <w:rFonts w:ascii="Arial" w:hAnsi="Arial" w:cs="Arial"/>
          <w:lang w:val="es-EC"/>
        </w:rPr>
        <w:t>Del FODA realizado a la empresa se tomó los datos para crear el análisis FODA del departamento de mantenimiento</w:t>
      </w:r>
      <w:r w:rsidR="00C36CC2">
        <w:rPr>
          <w:rFonts w:ascii="Arial" w:hAnsi="Arial" w:cs="Arial"/>
          <w:lang w:val="es-EC"/>
        </w:rPr>
        <w:t>:</w:t>
      </w:r>
    </w:p>
    <w:p w:rsidR="00C36CC2" w:rsidRPr="008A4FEB" w:rsidRDefault="00110BC5" w:rsidP="00C36CC2">
      <w:pPr>
        <w:pStyle w:val="Prrafodelista"/>
        <w:spacing w:line="480" w:lineRule="auto"/>
        <w:ind w:left="567"/>
        <w:jc w:val="center"/>
        <w:rPr>
          <w:rFonts w:ascii="Arial" w:hAnsi="Arial" w:cs="Arial"/>
          <w:b/>
          <w:sz w:val="22"/>
          <w:lang w:val="es-EC"/>
        </w:rPr>
      </w:pPr>
      <w:r>
        <w:rPr>
          <w:rFonts w:ascii="Arial" w:hAnsi="Arial" w:cs="Arial"/>
          <w:b/>
          <w:sz w:val="22"/>
          <w:lang w:val="es-EC"/>
        </w:rPr>
        <w:t xml:space="preserve">Tabla: </w:t>
      </w:r>
      <w:r w:rsidR="00C36CC2" w:rsidRPr="008A4FEB">
        <w:rPr>
          <w:rFonts w:ascii="Arial" w:hAnsi="Arial" w:cs="Arial"/>
          <w:b/>
          <w:sz w:val="22"/>
          <w:lang w:val="es-EC"/>
        </w:rPr>
        <w:t>4.</w:t>
      </w:r>
      <w:r w:rsidR="00CA4B06">
        <w:rPr>
          <w:rFonts w:ascii="Arial" w:hAnsi="Arial" w:cs="Arial"/>
          <w:b/>
          <w:sz w:val="22"/>
          <w:lang w:val="es-EC"/>
        </w:rPr>
        <w:t>7</w:t>
      </w:r>
      <w:r w:rsidR="00C36CC2" w:rsidRPr="008A4FEB">
        <w:rPr>
          <w:rFonts w:ascii="Arial" w:hAnsi="Arial" w:cs="Arial"/>
          <w:b/>
          <w:sz w:val="22"/>
          <w:lang w:val="es-EC"/>
        </w:rPr>
        <w:t>: Análisis FODA Departamento</w:t>
      </w:r>
      <w:r w:rsidR="00CA4B06">
        <w:rPr>
          <w:rFonts w:ascii="Arial" w:hAnsi="Arial" w:cs="Arial"/>
          <w:b/>
          <w:sz w:val="22"/>
          <w:lang w:val="es-EC"/>
        </w:rPr>
        <w:t xml:space="preserve"> </w:t>
      </w:r>
      <w:r w:rsidR="00C36CC2" w:rsidRPr="008A4FEB">
        <w:rPr>
          <w:rFonts w:ascii="Arial" w:hAnsi="Arial" w:cs="Arial"/>
          <w:b/>
          <w:sz w:val="22"/>
          <w:lang w:val="es-EC"/>
        </w:rPr>
        <w:t>de Mantenimiento</w:t>
      </w:r>
    </w:p>
    <w:tbl>
      <w:tblPr>
        <w:tblW w:w="7556" w:type="dxa"/>
        <w:tblInd w:w="742" w:type="dxa"/>
        <w:tblCellMar>
          <w:left w:w="70" w:type="dxa"/>
          <w:right w:w="70" w:type="dxa"/>
        </w:tblCellMar>
        <w:tblLook w:val="04A0"/>
      </w:tblPr>
      <w:tblGrid>
        <w:gridCol w:w="567"/>
        <w:gridCol w:w="3445"/>
        <w:gridCol w:w="3544"/>
      </w:tblGrid>
      <w:tr w:rsidR="00C36CC2" w:rsidRPr="00785A18" w:rsidTr="00CA4B06">
        <w:trPr>
          <w:trHeight w:val="709"/>
        </w:trPr>
        <w:tc>
          <w:tcPr>
            <w:tcW w:w="567" w:type="dxa"/>
            <w:tcBorders>
              <w:top w:val="nil"/>
              <w:left w:val="nil"/>
              <w:bottom w:val="nil"/>
              <w:right w:val="nil"/>
            </w:tcBorders>
            <w:shd w:val="clear" w:color="000000" w:fill="FFFFFF"/>
            <w:noWrap/>
            <w:vAlign w:val="bottom"/>
            <w:hideMark/>
          </w:tcPr>
          <w:p w:rsidR="00C36CC2" w:rsidRPr="00785A18" w:rsidRDefault="00C36CC2" w:rsidP="00825265">
            <w:pPr>
              <w:rPr>
                <w:rFonts w:ascii="Arial" w:hAnsi="Arial" w:cs="Arial"/>
                <w:color w:val="000000"/>
                <w:sz w:val="22"/>
                <w:szCs w:val="18"/>
              </w:rPr>
            </w:pPr>
            <w:r w:rsidRPr="00785A18">
              <w:rPr>
                <w:rFonts w:ascii="Arial" w:hAnsi="Arial" w:cs="Arial"/>
                <w:color w:val="000000"/>
                <w:sz w:val="22"/>
                <w:szCs w:val="18"/>
              </w:rPr>
              <w:t> </w:t>
            </w:r>
          </w:p>
        </w:tc>
        <w:tc>
          <w:tcPr>
            <w:tcW w:w="698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C36CC2" w:rsidRPr="00CA4B06" w:rsidRDefault="00C36CC2" w:rsidP="00CA4B06">
            <w:pPr>
              <w:jc w:val="center"/>
              <w:rPr>
                <w:rFonts w:ascii="Arial" w:hAnsi="Arial" w:cs="Arial"/>
                <w:b/>
                <w:bCs/>
                <w:color w:val="000000"/>
                <w:sz w:val="20"/>
                <w:szCs w:val="20"/>
              </w:rPr>
            </w:pPr>
            <w:r w:rsidRPr="00CA4B06">
              <w:rPr>
                <w:rFonts w:ascii="Arial" w:hAnsi="Arial" w:cs="Arial"/>
                <w:b/>
                <w:bCs/>
                <w:color w:val="000000"/>
                <w:sz w:val="20"/>
                <w:szCs w:val="20"/>
              </w:rPr>
              <w:t>AN</w:t>
            </w:r>
            <w:r w:rsidR="00CA4B06">
              <w:rPr>
                <w:rFonts w:ascii="Arial" w:hAnsi="Arial" w:cs="Arial"/>
                <w:b/>
                <w:bCs/>
                <w:color w:val="000000"/>
                <w:sz w:val="20"/>
                <w:szCs w:val="20"/>
              </w:rPr>
              <w:t>Á</w:t>
            </w:r>
            <w:r w:rsidRPr="00CA4B06">
              <w:rPr>
                <w:rFonts w:ascii="Arial" w:hAnsi="Arial" w:cs="Arial"/>
                <w:b/>
                <w:bCs/>
                <w:color w:val="000000"/>
                <w:sz w:val="20"/>
                <w:szCs w:val="20"/>
              </w:rPr>
              <w:t>LISIS FODA DEL DEPARTAMENTO DE MANTENIMIENTO</w:t>
            </w:r>
          </w:p>
        </w:tc>
      </w:tr>
      <w:tr w:rsidR="00C36CC2" w:rsidRPr="00785A18" w:rsidTr="00CA4B06">
        <w:trPr>
          <w:trHeight w:val="702"/>
        </w:trPr>
        <w:tc>
          <w:tcPr>
            <w:tcW w:w="567" w:type="dxa"/>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hideMark/>
          </w:tcPr>
          <w:p w:rsidR="00C36CC2" w:rsidRPr="00785A18" w:rsidRDefault="00C36CC2" w:rsidP="00CA4B06">
            <w:pPr>
              <w:jc w:val="center"/>
              <w:rPr>
                <w:rFonts w:ascii="Arial" w:hAnsi="Arial" w:cs="Arial"/>
                <w:b/>
                <w:bCs/>
                <w:color w:val="000000"/>
                <w:sz w:val="22"/>
                <w:szCs w:val="18"/>
              </w:rPr>
            </w:pPr>
            <w:r w:rsidRPr="00785A18">
              <w:rPr>
                <w:rFonts w:ascii="Arial" w:hAnsi="Arial" w:cs="Arial"/>
                <w:b/>
                <w:bCs/>
                <w:color w:val="000000"/>
                <w:sz w:val="22"/>
                <w:szCs w:val="18"/>
              </w:rPr>
              <w:t>AN</w:t>
            </w:r>
            <w:r w:rsidR="00CA4B06">
              <w:rPr>
                <w:rFonts w:ascii="Arial" w:hAnsi="Arial" w:cs="Arial"/>
                <w:b/>
                <w:bCs/>
                <w:color w:val="000000"/>
                <w:sz w:val="22"/>
                <w:szCs w:val="18"/>
              </w:rPr>
              <w:t>Á</w:t>
            </w:r>
            <w:r w:rsidRPr="00785A18">
              <w:rPr>
                <w:rFonts w:ascii="Arial" w:hAnsi="Arial" w:cs="Arial"/>
                <w:b/>
                <w:bCs/>
                <w:color w:val="000000"/>
                <w:sz w:val="22"/>
                <w:szCs w:val="18"/>
              </w:rPr>
              <w:t>LISIS INTERNO</w:t>
            </w:r>
          </w:p>
        </w:tc>
        <w:tc>
          <w:tcPr>
            <w:tcW w:w="3445" w:type="dxa"/>
            <w:tcBorders>
              <w:top w:val="single" w:sz="4" w:space="0" w:color="auto"/>
              <w:left w:val="nil"/>
              <w:bottom w:val="single" w:sz="4" w:space="0" w:color="auto"/>
              <w:right w:val="single" w:sz="4" w:space="0" w:color="auto"/>
            </w:tcBorders>
            <w:shd w:val="clear" w:color="000000" w:fill="538ED5"/>
            <w:noWrap/>
            <w:vAlign w:val="center"/>
            <w:hideMark/>
          </w:tcPr>
          <w:p w:rsidR="00C36CC2" w:rsidRPr="00CA4B06" w:rsidRDefault="00C36CC2" w:rsidP="00825265">
            <w:pPr>
              <w:jc w:val="center"/>
              <w:rPr>
                <w:rFonts w:ascii="Arial" w:hAnsi="Arial" w:cs="Arial"/>
                <w:b/>
                <w:bCs/>
                <w:color w:val="000000"/>
                <w:sz w:val="20"/>
                <w:szCs w:val="20"/>
              </w:rPr>
            </w:pPr>
            <w:r w:rsidRPr="00CA4B06">
              <w:rPr>
                <w:rFonts w:ascii="Arial" w:hAnsi="Arial" w:cs="Arial"/>
                <w:b/>
                <w:bCs/>
                <w:color w:val="000000"/>
                <w:sz w:val="20"/>
                <w:szCs w:val="20"/>
              </w:rPr>
              <w:t>FORTALEZAS</w:t>
            </w:r>
          </w:p>
        </w:tc>
        <w:tc>
          <w:tcPr>
            <w:tcW w:w="3544" w:type="dxa"/>
            <w:tcBorders>
              <w:top w:val="single" w:sz="4" w:space="0" w:color="auto"/>
              <w:left w:val="nil"/>
              <w:bottom w:val="single" w:sz="4" w:space="0" w:color="auto"/>
              <w:right w:val="single" w:sz="4" w:space="0" w:color="auto"/>
            </w:tcBorders>
            <w:shd w:val="clear" w:color="000000" w:fill="538ED5"/>
            <w:noWrap/>
            <w:vAlign w:val="center"/>
            <w:hideMark/>
          </w:tcPr>
          <w:p w:rsidR="00C36CC2" w:rsidRPr="00CA4B06" w:rsidRDefault="00C36CC2" w:rsidP="00825265">
            <w:pPr>
              <w:jc w:val="center"/>
              <w:rPr>
                <w:rFonts w:ascii="Arial" w:hAnsi="Arial" w:cs="Arial"/>
                <w:b/>
                <w:bCs/>
                <w:color w:val="000000"/>
                <w:sz w:val="20"/>
                <w:szCs w:val="20"/>
              </w:rPr>
            </w:pPr>
            <w:r w:rsidRPr="00CA4B06">
              <w:rPr>
                <w:rFonts w:ascii="Arial" w:hAnsi="Arial" w:cs="Arial"/>
                <w:b/>
                <w:bCs/>
                <w:color w:val="000000"/>
                <w:sz w:val="20"/>
                <w:szCs w:val="20"/>
              </w:rPr>
              <w:t>OPORTUNIDADES</w:t>
            </w:r>
          </w:p>
        </w:tc>
      </w:tr>
      <w:tr w:rsidR="00C36CC2" w:rsidRPr="00785A18" w:rsidTr="00CA4B06">
        <w:trPr>
          <w:trHeight w:val="6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1.- </w:t>
            </w:r>
            <w:r w:rsidR="00CA4B06" w:rsidRPr="00CA4B06">
              <w:rPr>
                <w:rFonts w:ascii="Arial" w:hAnsi="Arial" w:cs="Arial"/>
                <w:color w:val="000000"/>
                <w:sz w:val="20"/>
                <w:szCs w:val="20"/>
              </w:rPr>
              <w:t>L</w:t>
            </w:r>
            <w:r w:rsidRPr="00CA4B06">
              <w:rPr>
                <w:rFonts w:ascii="Arial" w:hAnsi="Arial" w:cs="Arial"/>
                <w:color w:val="000000"/>
                <w:sz w:val="20"/>
                <w:szCs w:val="20"/>
              </w:rPr>
              <w:t>a empresa cuenta con equipos nuevos y de alta tecnología</w:t>
            </w:r>
            <w:r w:rsidR="001C3C50" w:rsidRPr="00CA4B06">
              <w:rPr>
                <w:rFonts w:ascii="Arial" w:hAnsi="Arial" w:cs="Arial"/>
                <w:color w:val="000000"/>
                <w:sz w:val="20"/>
                <w:szCs w:val="20"/>
              </w:rPr>
              <w: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1.- </w:t>
            </w:r>
            <w:r w:rsidR="00CA4B06" w:rsidRPr="00CA4B06">
              <w:rPr>
                <w:rFonts w:ascii="Arial" w:hAnsi="Arial" w:cs="Arial"/>
                <w:color w:val="000000"/>
                <w:sz w:val="20"/>
                <w:szCs w:val="20"/>
              </w:rPr>
              <w:t>F</w:t>
            </w:r>
            <w:r w:rsidRPr="00CA4B06">
              <w:rPr>
                <w:rFonts w:ascii="Arial" w:hAnsi="Arial" w:cs="Arial"/>
                <w:color w:val="000000"/>
                <w:sz w:val="20"/>
                <w:szCs w:val="20"/>
              </w:rPr>
              <w:t>ormación  para operadores y mecánicos</w:t>
            </w:r>
            <w:r w:rsidR="001C3C50" w:rsidRPr="00CA4B06">
              <w:rPr>
                <w:rFonts w:ascii="Arial" w:hAnsi="Arial" w:cs="Arial"/>
                <w:color w:val="000000"/>
                <w:sz w:val="20"/>
                <w:szCs w:val="20"/>
              </w:rPr>
              <w:t>.</w:t>
            </w:r>
          </w:p>
        </w:tc>
      </w:tr>
      <w:tr w:rsidR="00C36CC2" w:rsidRPr="00785A18" w:rsidTr="00CA4B06">
        <w:trPr>
          <w:trHeight w:val="59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2.- </w:t>
            </w:r>
            <w:r w:rsidR="00CA4B06" w:rsidRPr="00CA4B06">
              <w:rPr>
                <w:rFonts w:ascii="Arial" w:hAnsi="Arial" w:cs="Arial"/>
                <w:color w:val="000000"/>
                <w:sz w:val="20"/>
                <w:szCs w:val="20"/>
              </w:rPr>
              <w:t>E</w:t>
            </w:r>
            <w:r w:rsidRPr="00CA4B06">
              <w:rPr>
                <w:rFonts w:ascii="Arial" w:hAnsi="Arial" w:cs="Arial"/>
                <w:color w:val="000000"/>
                <w:sz w:val="20"/>
                <w:szCs w:val="20"/>
              </w:rPr>
              <w:t>spacio físico amplio, herramientas y equipos para solucionar daños menores</w:t>
            </w:r>
            <w:r w:rsidR="001C3C50" w:rsidRPr="00CA4B06">
              <w:rPr>
                <w:rFonts w:ascii="Arial" w:hAnsi="Arial" w:cs="Arial"/>
                <w:color w:val="000000"/>
                <w:sz w:val="20"/>
                <w:szCs w:val="20"/>
              </w:rPr>
              <w: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2.- </w:t>
            </w:r>
            <w:r w:rsidR="00CA4B06" w:rsidRPr="00CA4B06">
              <w:rPr>
                <w:rFonts w:ascii="Arial" w:hAnsi="Arial" w:cs="Arial"/>
                <w:color w:val="000000"/>
                <w:sz w:val="20"/>
                <w:szCs w:val="20"/>
              </w:rPr>
              <w:t>R</w:t>
            </w:r>
            <w:r w:rsidRPr="00CA4B06">
              <w:rPr>
                <w:rFonts w:ascii="Arial" w:hAnsi="Arial" w:cs="Arial"/>
                <w:color w:val="000000"/>
                <w:sz w:val="20"/>
                <w:szCs w:val="20"/>
              </w:rPr>
              <w:t>educir paras no programadas de los equipos</w:t>
            </w:r>
          </w:p>
        </w:tc>
      </w:tr>
      <w:tr w:rsidR="00C36CC2" w:rsidRPr="00785A18" w:rsidTr="00CA4B06">
        <w:trPr>
          <w:trHeight w:val="7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3.- </w:t>
            </w:r>
            <w:r w:rsidR="00CA4B06" w:rsidRPr="00CA4B06">
              <w:rPr>
                <w:rFonts w:ascii="Arial" w:hAnsi="Arial" w:cs="Arial"/>
                <w:color w:val="000000"/>
                <w:sz w:val="20"/>
                <w:szCs w:val="20"/>
              </w:rPr>
              <w:t>R</w:t>
            </w:r>
            <w:r w:rsidRPr="00CA4B06">
              <w:rPr>
                <w:rFonts w:ascii="Arial" w:hAnsi="Arial" w:cs="Arial"/>
                <w:color w:val="000000"/>
                <w:sz w:val="20"/>
                <w:szCs w:val="20"/>
              </w:rPr>
              <w:t>ecurso económico sólido para desarrollar los trabajos de mantenimiento</w:t>
            </w:r>
            <w:r w:rsidR="001C3C50" w:rsidRPr="00CA4B06">
              <w:rPr>
                <w:rFonts w:ascii="Arial" w:hAnsi="Arial" w:cs="Arial"/>
                <w:color w:val="000000"/>
                <w:sz w:val="20"/>
                <w:szCs w:val="20"/>
              </w:rPr>
              <w: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3.- </w:t>
            </w:r>
            <w:r w:rsidR="00CA4B06" w:rsidRPr="00CA4B06">
              <w:rPr>
                <w:rFonts w:ascii="Arial" w:hAnsi="Arial" w:cs="Arial"/>
                <w:color w:val="000000"/>
                <w:sz w:val="20"/>
                <w:szCs w:val="20"/>
              </w:rPr>
              <w:t>I</w:t>
            </w:r>
            <w:r w:rsidRPr="00CA4B06">
              <w:rPr>
                <w:rFonts w:ascii="Arial" w:hAnsi="Arial" w:cs="Arial"/>
                <w:color w:val="000000"/>
                <w:sz w:val="20"/>
                <w:szCs w:val="20"/>
              </w:rPr>
              <w:t>mplementación de nuevas tecnologías y equipos para mejorar el nivel de mantenimiento del mantenimiento</w:t>
            </w:r>
            <w:r w:rsidR="001C3C50" w:rsidRPr="00CA4B06">
              <w:rPr>
                <w:rFonts w:ascii="Arial" w:hAnsi="Arial" w:cs="Arial"/>
                <w:color w:val="000000"/>
                <w:sz w:val="20"/>
                <w:szCs w:val="20"/>
              </w:rPr>
              <w:t>.</w:t>
            </w:r>
          </w:p>
        </w:tc>
      </w:tr>
      <w:tr w:rsidR="00C36CC2" w:rsidRPr="00785A18" w:rsidTr="00CA4B06">
        <w:trPr>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E46D0A"/>
            <w:noWrap/>
            <w:vAlign w:val="center"/>
            <w:hideMark/>
          </w:tcPr>
          <w:p w:rsidR="00C36CC2" w:rsidRPr="00CA4B06" w:rsidRDefault="00C36CC2" w:rsidP="00825265">
            <w:pPr>
              <w:jc w:val="center"/>
              <w:rPr>
                <w:rFonts w:ascii="Arial" w:hAnsi="Arial" w:cs="Arial"/>
                <w:b/>
                <w:bCs/>
                <w:color w:val="000000"/>
                <w:sz w:val="20"/>
                <w:szCs w:val="20"/>
              </w:rPr>
            </w:pPr>
            <w:r w:rsidRPr="00CA4B06">
              <w:rPr>
                <w:rFonts w:ascii="Arial" w:hAnsi="Arial" w:cs="Arial"/>
                <w:b/>
                <w:bCs/>
                <w:color w:val="000000"/>
                <w:sz w:val="20"/>
                <w:szCs w:val="20"/>
              </w:rPr>
              <w:t>DEBILIDADES</w:t>
            </w:r>
          </w:p>
        </w:tc>
        <w:tc>
          <w:tcPr>
            <w:tcW w:w="3544" w:type="dxa"/>
            <w:tcBorders>
              <w:top w:val="single" w:sz="4" w:space="0" w:color="auto"/>
              <w:left w:val="nil"/>
              <w:bottom w:val="single" w:sz="4" w:space="0" w:color="auto"/>
              <w:right w:val="single" w:sz="4" w:space="0" w:color="auto"/>
            </w:tcBorders>
            <w:shd w:val="clear" w:color="000000" w:fill="E46D0A"/>
            <w:noWrap/>
            <w:vAlign w:val="center"/>
            <w:hideMark/>
          </w:tcPr>
          <w:p w:rsidR="00C36CC2" w:rsidRPr="00CA4B06" w:rsidRDefault="00C36CC2" w:rsidP="00825265">
            <w:pPr>
              <w:jc w:val="center"/>
              <w:rPr>
                <w:rFonts w:ascii="Arial" w:hAnsi="Arial" w:cs="Arial"/>
                <w:b/>
                <w:bCs/>
                <w:color w:val="000000"/>
                <w:sz w:val="20"/>
                <w:szCs w:val="20"/>
              </w:rPr>
            </w:pPr>
            <w:r w:rsidRPr="00CA4B06">
              <w:rPr>
                <w:rFonts w:ascii="Arial" w:hAnsi="Arial" w:cs="Arial"/>
                <w:b/>
                <w:bCs/>
                <w:color w:val="000000"/>
                <w:sz w:val="20"/>
                <w:szCs w:val="20"/>
              </w:rPr>
              <w:t>AMENAZAS</w:t>
            </w:r>
          </w:p>
        </w:tc>
      </w:tr>
      <w:tr w:rsidR="00C36CC2" w:rsidRPr="00785A18" w:rsidTr="00CA4B06">
        <w:trPr>
          <w:trHeight w:val="70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1.- </w:t>
            </w:r>
            <w:r w:rsidR="00CA4B06" w:rsidRPr="00CA4B06">
              <w:rPr>
                <w:rFonts w:ascii="Arial" w:hAnsi="Arial" w:cs="Arial"/>
                <w:color w:val="000000"/>
                <w:sz w:val="20"/>
                <w:szCs w:val="20"/>
              </w:rPr>
              <w:t>D</w:t>
            </w:r>
            <w:r w:rsidRPr="00CA4B06">
              <w:rPr>
                <w:rFonts w:ascii="Arial" w:hAnsi="Arial" w:cs="Arial"/>
                <w:color w:val="000000"/>
                <w:sz w:val="20"/>
                <w:szCs w:val="20"/>
              </w:rPr>
              <w:t>emora en la compra de repuestos e insumos por parte de logística</w:t>
            </w:r>
            <w:r w:rsidR="001C3C50" w:rsidRPr="00CA4B06">
              <w:rPr>
                <w:rFonts w:ascii="Arial" w:hAnsi="Arial" w:cs="Arial"/>
                <w:color w:val="000000"/>
                <w:sz w:val="20"/>
                <w:szCs w:val="20"/>
              </w:rPr>
              <w: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1.- </w:t>
            </w:r>
            <w:r w:rsidR="00CA4B06" w:rsidRPr="00CA4B06">
              <w:rPr>
                <w:rFonts w:ascii="Arial" w:hAnsi="Arial" w:cs="Arial"/>
                <w:color w:val="000000"/>
                <w:sz w:val="20"/>
                <w:szCs w:val="20"/>
              </w:rPr>
              <w:t>C</w:t>
            </w:r>
            <w:r w:rsidRPr="00CA4B06">
              <w:rPr>
                <w:rFonts w:ascii="Arial" w:hAnsi="Arial" w:cs="Arial"/>
                <w:color w:val="000000"/>
                <w:sz w:val="20"/>
                <w:szCs w:val="20"/>
              </w:rPr>
              <w:t>ostos elevados de repuestos al depender de una sola marca</w:t>
            </w:r>
            <w:r w:rsidR="001C3C50" w:rsidRPr="00CA4B06">
              <w:rPr>
                <w:rFonts w:ascii="Arial" w:hAnsi="Arial" w:cs="Arial"/>
                <w:color w:val="000000"/>
                <w:sz w:val="20"/>
                <w:szCs w:val="20"/>
              </w:rPr>
              <w:t>.</w:t>
            </w:r>
          </w:p>
        </w:tc>
      </w:tr>
      <w:tr w:rsidR="00C36CC2" w:rsidRPr="00785A18" w:rsidTr="00CA4B06">
        <w:trPr>
          <w:trHeight w:val="9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2.- </w:t>
            </w:r>
            <w:r w:rsidR="00CA4B06" w:rsidRPr="00CA4B06">
              <w:rPr>
                <w:rFonts w:ascii="Arial" w:hAnsi="Arial" w:cs="Arial"/>
                <w:color w:val="000000"/>
                <w:sz w:val="20"/>
                <w:szCs w:val="20"/>
              </w:rPr>
              <w:t>L</w:t>
            </w:r>
            <w:r w:rsidRPr="00CA4B06">
              <w:rPr>
                <w:rFonts w:ascii="Arial" w:hAnsi="Arial" w:cs="Arial"/>
                <w:color w:val="000000"/>
                <w:sz w:val="20"/>
                <w:szCs w:val="20"/>
              </w:rPr>
              <w:t>as herramientas existentes no son aprovechadas para solucionar problemas menores</w:t>
            </w:r>
            <w:r w:rsidR="001C3C50" w:rsidRPr="00CA4B06">
              <w:rPr>
                <w:rFonts w:ascii="Arial" w:hAnsi="Arial" w:cs="Arial"/>
                <w:color w:val="000000"/>
                <w:sz w:val="20"/>
                <w:szCs w:val="20"/>
              </w:rPr>
              <w: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2.- </w:t>
            </w:r>
            <w:r w:rsidR="00CA4B06" w:rsidRPr="00CA4B06">
              <w:rPr>
                <w:rFonts w:ascii="Arial" w:hAnsi="Arial" w:cs="Arial"/>
                <w:color w:val="000000"/>
                <w:sz w:val="20"/>
                <w:szCs w:val="20"/>
              </w:rPr>
              <w:t>E</w:t>
            </w:r>
            <w:r w:rsidRPr="00CA4B06">
              <w:rPr>
                <w:rFonts w:ascii="Arial" w:hAnsi="Arial" w:cs="Arial"/>
                <w:color w:val="000000"/>
                <w:sz w:val="20"/>
                <w:szCs w:val="20"/>
              </w:rPr>
              <w:t>quipos paralizados por falta de trabajo</w:t>
            </w:r>
            <w:r w:rsidR="001C3C50" w:rsidRPr="00CA4B06">
              <w:rPr>
                <w:rFonts w:ascii="Arial" w:hAnsi="Arial" w:cs="Arial"/>
                <w:color w:val="000000"/>
                <w:sz w:val="20"/>
                <w:szCs w:val="20"/>
              </w:rPr>
              <w:t>.</w:t>
            </w:r>
          </w:p>
        </w:tc>
      </w:tr>
      <w:tr w:rsidR="00C36CC2" w:rsidRPr="00785A18" w:rsidTr="00CA4B06">
        <w:trPr>
          <w:trHeight w:val="89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CC2" w:rsidRPr="00785A18" w:rsidRDefault="00C36CC2" w:rsidP="00825265">
            <w:pPr>
              <w:rPr>
                <w:rFonts w:ascii="Arial" w:hAnsi="Arial" w:cs="Arial"/>
                <w:b/>
                <w:bCs/>
                <w:color w:val="000000"/>
                <w:sz w:val="22"/>
                <w:szCs w:val="18"/>
              </w:rPr>
            </w:pPr>
          </w:p>
        </w:tc>
        <w:tc>
          <w:tcPr>
            <w:tcW w:w="3445"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3.- </w:t>
            </w:r>
            <w:r w:rsidR="00CA4B06" w:rsidRPr="00CA4B06">
              <w:rPr>
                <w:rFonts w:ascii="Arial" w:hAnsi="Arial" w:cs="Arial"/>
                <w:color w:val="000000"/>
                <w:sz w:val="20"/>
                <w:szCs w:val="20"/>
              </w:rPr>
              <w:t>F</w:t>
            </w:r>
            <w:r w:rsidRPr="00CA4B06">
              <w:rPr>
                <w:rFonts w:ascii="Arial" w:hAnsi="Arial" w:cs="Arial"/>
                <w:color w:val="000000"/>
                <w:sz w:val="20"/>
                <w:szCs w:val="20"/>
              </w:rPr>
              <w:t xml:space="preserve">alta de formación a operadores sobre seguridad industrial, normas y </w:t>
            </w:r>
            <w:r w:rsidR="001C3C50" w:rsidRPr="00CA4B06">
              <w:rPr>
                <w:rFonts w:ascii="Arial" w:hAnsi="Arial" w:cs="Arial"/>
                <w:color w:val="000000"/>
                <w:sz w:val="20"/>
                <w:szCs w:val="20"/>
              </w:rPr>
              <w:t>demás.</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C36CC2" w:rsidRPr="00CA4B06" w:rsidRDefault="00471589" w:rsidP="00CA4B06">
            <w:pPr>
              <w:jc w:val="both"/>
              <w:rPr>
                <w:rFonts w:ascii="Arial" w:hAnsi="Arial" w:cs="Arial"/>
                <w:color w:val="000000"/>
                <w:sz w:val="20"/>
                <w:szCs w:val="20"/>
              </w:rPr>
            </w:pPr>
            <w:r w:rsidRPr="00CA4B06">
              <w:rPr>
                <w:rFonts w:ascii="Arial" w:hAnsi="Arial" w:cs="Arial"/>
                <w:color w:val="000000"/>
                <w:sz w:val="20"/>
                <w:szCs w:val="20"/>
              </w:rPr>
              <w:t xml:space="preserve">3.- </w:t>
            </w:r>
            <w:r w:rsidR="00CA4B06" w:rsidRPr="00CA4B06">
              <w:rPr>
                <w:rFonts w:ascii="Arial" w:hAnsi="Arial" w:cs="Arial"/>
                <w:color w:val="000000"/>
                <w:sz w:val="20"/>
                <w:szCs w:val="20"/>
              </w:rPr>
              <w:t>T</w:t>
            </w:r>
            <w:r w:rsidRPr="00CA4B06">
              <w:rPr>
                <w:rFonts w:ascii="Arial" w:hAnsi="Arial" w:cs="Arial"/>
                <w:color w:val="000000"/>
                <w:sz w:val="20"/>
                <w:szCs w:val="20"/>
              </w:rPr>
              <w:t>ercerización en todas las áreas de mantenimiento</w:t>
            </w:r>
            <w:r w:rsidR="001C3C50" w:rsidRPr="00CA4B06">
              <w:rPr>
                <w:rFonts w:ascii="Arial" w:hAnsi="Arial" w:cs="Arial"/>
                <w:color w:val="000000"/>
                <w:sz w:val="20"/>
                <w:szCs w:val="20"/>
              </w:rPr>
              <w:t>.</w:t>
            </w:r>
          </w:p>
        </w:tc>
      </w:tr>
    </w:tbl>
    <w:p w:rsidR="00CA4B06" w:rsidRDefault="00CA4B06" w:rsidP="00CA4B06">
      <w:pPr>
        <w:pStyle w:val="Prrafodelista"/>
        <w:spacing w:before="240" w:after="240" w:line="480" w:lineRule="auto"/>
        <w:ind w:left="1134"/>
        <w:contextualSpacing w:val="0"/>
        <w:jc w:val="both"/>
        <w:rPr>
          <w:rFonts w:ascii="Arial" w:hAnsi="Arial" w:cs="Arial"/>
          <w:b/>
          <w:lang w:val="es-EC"/>
        </w:rPr>
      </w:pPr>
    </w:p>
    <w:p w:rsidR="00C36CC2" w:rsidRPr="00B627B4" w:rsidRDefault="00C36CC2" w:rsidP="00F90E98">
      <w:pPr>
        <w:pStyle w:val="Prrafodelista"/>
        <w:numPr>
          <w:ilvl w:val="1"/>
          <w:numId w:val="40"/>
        </w:numPr>
        <w:spacing w:before="240" w:after="240" w:line="480" w:lineRule="auto"/>
        <w:ind w:left="1134" w:hanging="425"/>
        <w:contextualSpacing w:val="0"/>
        <w:jc w:val="both"/>
        <w:rPr>
          <w:rFonts w:ascii="Arial" w:hAnsi="Arial" w:cs="Arial"/>
          <w:b/>
          <w:lang w:val="es-EC"/>
        </w:rPr>
      </w:pPr>
      <w:r>
        <w:rPr>
          <w:rFonts w:ascii="Arial" w:hAnsi="Arial" w:cs="Arial"/>
          <w:b/>
          <w:lang w:val="es-EC"/>
        </w:rPr>
        <w:lastRenderedPageBreak/>
        <w:t>Declaración de la Misión-</w:t>
      </w:r>
      <w:r w:rsidRPr="00B627B4">
        <w:rPr>
          <w:rFonts w:ascii="Arial" w:hAnsi="Arial" w:cs="Arial"/>
          <w:b/>
          <w:lang w:val="es-EC"/>
        </w:rPr>
        <w:t>Visión</w:t>
      </w:r>
      <w:r>
        <w:rPr>
          <w:rFonts w:ascii="Arial" w:hAnsi="Arial" w:cs="Arial"/>
          <w:b/>
          <w:lang w:val="es-EC"/>
        </w:rPr>
        <w:t xml:space="preserve"> </w:t>
      </w:r>
    </w:p>
    <w:p w:rsidR="00C36CC2" w:rsidRDefault="00C36CC2" w:rsidP="00825265">
      <w:pPr>
        <w:spacing w:before="240" w:after="240" w:line="480" w:lineRule="auto"/>
        <w:ind w:left="1134"/>
        <w:jc w:val="both"/>
        <w:rPr>
          <w:rFonts w:ascii="Arial" w:hAnsi="Arial" w:cs="Arial"/>
          <w:lang w:val="es-EC"/>
        </w:rPr>
      </w:pPr>
      <w:r>
        <w:rPr>
          <w:rFonts w:ascii="Arial" w:hAnsi="Arial" w:cs="Arial"/>
          <w:lang w:val="es-EC"/>
        </w:rPr>
        <w:t>La misión es la razón de ser de la organización, y está fundamentalmente relacionada con los procesos del negocio y con las operaciones realizadas a diario.</w:t>
      </w:r>
    </w:p>
    <w:p w:rsidR="00C36CC2" w:rsidRDefault="00C36CC2" w:rsidP="00825265">
      <w:pPr>
        <w:spacing w:before="240" w:after="240" w:line="480" w:lineRule="auto"/>
        <w:ind w:left="1134"/>
        <w:jc w:val="both"/>
        <w:rPr>
          <w:rFonts w:ascii="Arial" w:hAnsi="Arial" w:cs="Arial"/>
          <w:lang w:val="es-EC"/>
        </w:rPr>
      </w:pPr>
      <w:r w:rsidRPr="0011203D">
        <w:rPr>
          <w:rFonts w:ascii="Arial" w:hAnsi="Arial" w:cs="Arial"/>
          <w:lang w:val="es-EC"/>
        </w:rPr>
        <w:t>En base a preguntas puntuales especificadas en el ANEXO</w:t>
      </w:r>
      <w:r w:rsidR="00BB620F" w:rsidRPr="0011203D">
        <w:rPr>
          <w:rStyle w:val="Refdenotaalpie"/>
          <w:rFonts w:ascii="Arial" w:hAnsi="Arial" w:cs="Arial"/>
          <w:lang w:val="es-EC"/>
        </w:rPr>
        <w:footnoteReference w:id="7"/>
      </w:r>
      <w:r w:rsidR="00BB620F">
        <w:rPr>
          <w:rFonts w:ascii="Arial" w:hAnsi="Arial" w:cs="Arial"/>
          <w:lang w:val="es-EC"/>
        </w:rPr>
        <w:t xml:space="preserve"> No. 4</w:t>
      </w:r>
      <w:r w:rsidRPr="0011203D">
        <w:rPr>
          <w:rFonts w:ascii="Arial" w:hAnsi="Arial" w:cs="Arial"/>
          <w:lang w:val="es-EC"/>
        </w:rPr>
        <w:t xml:space="preserve">, se definió como misión: </w:t>
      </w:r>
    </w:p>
    <w:p w:rsidR="00C36CC2" w:rsidRPr="0011203D" w:rsidRDefault="00C36CC2" w:rsidP="00825265">
      <w:pPr>
        <w:spacing w:before="240" w:after="240" w:line="480" w:lineRule="auto"/>
        <w:ind w:left="1134"/>
        <w:jc w:val="both"/>
        <w:rPr>
          <w:rFonts w:ascii="Arial" w:hAnsi="Arial" w:cs="Arial"/>
          <w:lang w:val="es-EC"/>
        </w:rPr>
      </w:pPr>
      <w:r w:rsidRPr="0011203D">
        <w:rPr>
          <w:rFonts w:ascii="Arial" w:hAnsi="Arial" w:cs="Arial"/>
          <w:lang w:val="es-EC"/>
        </w:rPr>
        <w:t>“Satisfacer las necesidades del sector rural proporcionándoles servicios integrados en el diseño, desarrollo y construcción de vías principales y alternas utilizando maquinarias con tecnología de punta, materiales adecuados y sistemas constructivos innovadores.”</w:t>
      </w:r>
    </w:p>
    <w:p w:rsidR="00C36CC2" w:rsidRDefault="00C36CC2" w:rsidP="00825265">
      <w:pPr>
        <w:spacing w:after="240" w:line="480" w:lineRule="auto"/>
        <w:ind w:left="1134"/>
        <w:jc w:val="both"/>
        <w:rPr>
          <w:rFonts w:ascii="Arial" w:hAnsi="Arial" w:cs="Arial"/>
          <w:lang w:val="es-EC"/>
        </w:rPr>
      </w:pPr>
      <w:r>
        <w:rPr>
          <w:rFonts w:ascii="Arial" w:hAnsi="Arial" w:cs="Arial"/>
          <w:lang w:val="es-EC"/>
        </w:rPr>
        <w:t>La visión es el estado futuro, al que la empresa “CR” se propone llegar en un plazo definido. En base a preguntas específicas se definió como visión:</w:t>
      </w:r>
      <w:r w:rsidRPr="0011203D">
        <w:rPr>
          <w:rFonts w:ascii="Arial" w:hAnsi="Arial" w:cs="Arial"/>
          <w:lang w:val="es-EC"/>
        </w:rPr>
        <w:t xml:space="preserve"> </w:t>
      </w:r>
    </w:p>
    <w:p w:rsidR="00C36CC2" w:rsidRDefault="00C36CC2" w:rsidP="00825265">
      <w:pPr>
        <w:spacing w:after="240" w:line="480" w:lineRule="auto"/>
        <w:ind w:left="1134"/>
        <w:jc w:val="both"/>
        <w:rPr>
          <w:rFonts w:ascii="Arial" w:hAnsi="Arial" w:cs="Arial"/>
          <w:lang w:val="es-EC"/>
        </w:rPr>
      </w:pPr>
      <w:r w:rsidRPr="0011203D">
        <w:rPr>
          <w:rFonts w:ascii="Arial" w:hAnsi="Arial" w:cs="Arial"/>
          <w:lang w:val="es-EC"/>
        </w:rPr>
        <w:t xml:space="preserve">“Liderar en </w:t>
      </w:r>
      <w:r>
        <w:rPr>
          <w:rFonts w:ascii="Arial" w:hAnsi="Arial" w:cs="Arial"/>
          <w:lang w:val="es-EC"/>
        </w:rPr>
        <w:t xml:space="preserve">un </w:t>
      </w:r>
      <w:r w:rsidRPr="0011203D">
        <w:rPr>
          <w:rFonts w:ascii="Arial" w:hAnsi="Arial" w:cs="Arial"/>
          <w:lang w:val="es-EC"/>
        </w:rPr>
        <w:t xml:space="preserve">plazo de 10 años como empresa constructora en diseño y </w:t>
      </w:r>
      <w:r>
        <w:rPr>
          <w:rFonts w:ascii="Arial" w:hAnsi="Arial" w:cs="Arial"/>
          <w:lang w:val="es-EC"/>
        </w:rPr>
        <w:t>construcción de  vías en base a</w:t>
      </w:r>
      <w:r w:rsidRPr="0011203D">
        <w:rPr>
          <w:rFonts w:ascii="Arial" w:hAnsi="Arial" w:cs="Arial"/>
          <w:lang w:val="es-EC"/>
        </w:rPr>
        <w:t xml:space="preserve"> la especialización y capacitación de nuestro personal, respetando las normas para la conservación del medio ambiente.”</w:t>
      </w:r>
    </w:p>
    <w:p w:rsidR="00076E2D" w:rsidRDefault="00076E2D" w:rsidP="00825265">
      <w:pPr>
        <w:spacing w:after="240" w:line="480" w:lineRule="auto"/>
        <w:ind w:left="1134"/>
        <w:jc w:val="both"/>
        <w:rPr>
          <w:rFonts w:ascii="Arial" w:hAnsi="Arial" w:cs="Arial"/>
          <w:lang w:val="es-EC"/>
        </w:rPr>
      </w:pPr>
    </w:p>
    <w:p w:rsidR="001C21B1" w:rsidRDefault="001C21B1" w:rsidP="001C21B1">
      <w:pPr>
        <w:pStyle w:val="Prrafodelista"/>
        <w:spacing w:before="240" w:after="240" w:line="480" w:lineRule="auto"/>
        <w:ind w:left="1068"/>
        <w:jc w:val="both"/>
        <w:rPr>
          <w:rFonts w:ascii="Arial" w:hAnsi="Arial" w:cs="Arial"/>
          <w:b/>
        </w:rPr>
      </w:pPr>
      <w:r w:rsidRPr="00016E6E">
        <w:rPr>
          <w:rFonts w:ascii="Arial" w:hAnsi="Arial" w:cs="Arial"/>
          <w:b/>
        </w:rPr>
        <w:lastRenderedPageBreak/>
        <w:t>Misi</w:t>
      </w:r>
      <w:r>
        <w:rPr>
          <w:rFonts w:ascii="Arial" w:hAnsi="Arial" w:cs="Arial"/>
          <w:b/>
        </w:rPr>
        <w:t>ón del Departamento de M</w:t>
      </w:r>
      <w:r w:rsidRPr="00016E6E">
        <w:rPr>
          <w:rFonts w:ascii="Arial" w:hAnsi="Arial" w:cs="Arial"/>
          <w:b/>
        </w:rPr>
        <w:t>antenimiento</w:t>
      </w:r>
    </w:p>
    <w:p w:rsidR="00076E2D" w:rsidRDefault="000004D6" w:rsidP="001C21B1">
      <w:pPr>
        <w:pStyle w:val="Prrafodelista"/>
        <w:spacing w:before="240" w:after="240" w:line="480" w:lineRule="auto"/>
        <w:ind w:left="1068"/>
        <w:jc w:val="both"/>
        <w:rPr>
          <w:rFonts w:ascii="Arial" w:hAnsi="Arial" w:cs="Arial"/>
          <w:b/>
        </w:rPr>
      </w:pPr>
      <w:r w:rsidRPr="000004D6">
        <w:rPr>
          <w:rFonts w:ascii="Arial" w:hAnsi="Arial" w:cs="Arial"/>
          <w:noProof/>
        </w:rPr>
        <w:pict>
          <v:shape id="_x0000_s15342" type="#_x0000_t202" style="position:absolute;left:0;text-align:left;margin-left:50.85pt;margin-top:9.75pt;width:342pt;height:67.5pt;z-index:252500480" fillcolor="white [3201]" strokecolor="#4da4d8 [1942]" strokeweight="1pt">
            <v:fill color2="#89c2e5 [1302]" focusposition="1" focussize="" focus="100%" type="gradient"/>
            <v:shadow on="t" color="#0d2b3d [1606]" opacity=".5" offset="6pt,-6pt"/>
            <v:textbox style="mso-rotate-with-shape:t">
              <w:txbxContent>
                <w:p w:rsidR="00080A25" w:rsidRPr="00482BD2" w:rsidRDefault="00080A25" w:rsidP="00076E2D">
                  <w:pPr>
                    <w:spacing w:before="240" w:after="240" w:line="360" w:lineRule="auto"/>
                    <w:jc w:val="center"/>
                    <w:rPr>
                      <w:rFonts w:ascii="Arial" w:hAnsi="Arial" w:cs="Arial"/>
                      <w:i/>
                    </w:rPr>
                  </w:pPr>
                  <w:r w:rsidRPr="00482BD2">
                    <w:rPr>
                      <w:rFonts w:ascii="Arial" w:hAnsi="Arial" w:cs="Arial"/>
                      <w:i/>
                    </w:rPr>
                    <w:t>“Optimizar los recursos aumentando el ciclo de vida útil de los activos físicos de la empresa”</w:t>
                  </w:r>
                </w:p>
                <w:p w:rsidR="00080A25" w:rsidRPr="00482BD2" w:rsidRDefault="00080A25" w:rsidP="00076E2D">
                  <w:pPr>
                    <w:spacing w:line="360" w:lineRule="auto"/>
                    <w:jc w:val="center"/>
                    <w:rPr>
                      <w:i/>
                    </w:rPr>
                  </w:pPr>
                </w:p>
              </w:txbxContent>
            </v:textbox>
          </v:shape>
        </w:pict>
      </w:r>
    </w:p>
    <w:p w:rsidR="00076E2D" w:rsidRDefault="00076E2D" w:rsidP="001C21B1">
      <w:pPr>
        <w:pStyle w:val="Prrafodelista"/>
        <w:spacing w:before="240" w:after="240" w:line="480" w:lineRule="auto"/>
        <w:ind w:left="1068"/>
        <w:jc w:val="both"/>
        <w:rPr>
          <w:rFonts w:ascii="Arial" w:hAnsi="Arial" w:cs="Arial"/>
          <w:b/>
        </w:rPr>
      </w:pPr>
    </w:p>
    <w:p w:rsidR="00076E2D" w:rsidRPr="00482BD2" w:rsidRDefault="00076E2D" w:rsidP="00482BD2">
      <w:pPr>
        <w:spacing w:before="240" w:after="240" w:line="480" w:lineRule="auto"/>
        <w:jc w:val="both"/>
        <w:rPr>
          <w:rFonts w:ascii="Arial" w:hAnsi="Arial" w:cs="Arial"/>
          <w:b/>
        </w:rPr>
      </w:pPr>
    </w:p>
    <w:p w:rsidR="001C21B1" w:rsidRDefault="001C21B1" w:rsidP="001C21B1">
      <w:pPr>
        <w:pStyle w:val="Prrafodelista"/>
        <w:spacing w:before="240" w:after="240" w:line="480" w:lineRule="auto"/>
        <w:ind w:left="1068"/>
        <w:jc w:val="both"/>
        <w:rPr>
          <w:rFonts w:ascii="Arial" w:hAnsi="Arial" w:cs="Arial"/>
          <w:b/>
        </w:rPr>
      </w:pPr>
      <w:r>
        <w:rPr>
          <w:rFonts w:ascii="Arial" w:hAnsi="Arial" w:cs="Arial"/>
          <w:b/>
        </w:rPr>
        <w:t>V</w:t>
      </w:r>
      <w:r w:rsidRPr="00016E6E">
        <w:rPr>
          <w:rFonts w:ascii="Arial" w:hAnsi="Arial" w:cs="Arial"/>
          <w:b/>
        </w:rPr>
        <w:t>isi</w:t>
      </w:r>
      <w:r>
        <w:rPr>
          <w:rFonts w:ascii="Arial" w:hAnsi="Arial" w:cs="Arial"/>
          <w:b/>
        </w:rPr>
        <w:t>ón del Departamento de M</w:t>
      </w:r>
      <w:r w:rsidRPr="00016E6E">
        <w:rPr>
          <w:rFonts w:ascii="Arial" w:hAnsi="Arial" w:cs="Arial"/>
          <w:b/>
        </w:rPr>
        <w:t>antenimiento</w:t>
      </w:r>
    </w:p>
    <w:p w:rsidR="00482BD2" w:rsidRDefault="000004D6" w:rsidP="001C21B1">
      <w:pPr>
        <w:pStyle w:val="Prrafodelista"/>
        <w:spacing w:before="240" w:after="240" w:line="480" w:lineRule="auto"/>
        <w:ind w:left="1068"/>
        <w:jc w:val="both"/>
        <w:rPr>
          <w:rFonts w:ascii="Arial" w:hAnsi="Arial" w:cs="Arial"/>
          <w:b/>
        </w:rPr>
      </w:pPr>
      <w:r w:rsidRPr="000004D6">
        <w:rPr>
          <w:rFonts w:ascii="Arial" w:hAnsi="Arial" w:cs="Arial"/>
          <w:noProof/>
        </w:rPr>
        <w:pict>
          <v:shape id="_x0000_s15343" type="#_x0000_t202" style="position:absolute;left:0;text-align:left;margin-left:54.6pt;margin-top:7.65pt;width:342pt;height:77.25pt;z-index:252501504" fillcolor="white [3201]" strokecolor="#4da4d8 [1942]" strokeweight="1pt">
            <v:fill color2="#89c2e5 [1302]" focusposition="1" focussize="" focus="100%" type="gradient"/>
            <v:shadow on="t" color="#0d2b3d [1606]" opacity=".5" offset="6pt,-6pt"/>
            <v:textbox style="mso-rotate-with-shape:t">
              <w:txbxContent>
                <w:p w:rsidR="00080A25" w:rsidRPr="00482BD2" w:rsidRDefault="00080A25" w:rsidP="00482BD2">
                  <w:pPr>
                    <w:spacing w:line="360" w:lineRule="auto"/>
                    <w:jc w:val="center"/>
                    <w:rPr>
                      <w:i/>
                    </w:rPr>
                  </w:pPr>
                  <w:r w:rsidRPr="00482BD2">
                    <w:rPr>
                      <w:rFonts w:ascii="Arial" w:hAnsi="Arial" w:cs="Arial"/>
                      <w:i/>
                    </w:rPr>
                    <w:t>“Lograr en un periodo de 5 años  que el departamento de mantenimiento sea un pilar fundamental en el desarrollo sustentable y productivo de la empresa”</w:t>
                  </w:r>
                </w:p>
              </w:txbxContent>
            </v:textbox>
          </v:shape>
        </w:pict>
      </w:r>
    </w:p>
    <w:p w:rsidR="00482BD2" w:rsidRDefault="00482BD2" w:rsidP="00162F13">
      <w:pPr>
        <w:pStyle w:val="Prrafodelista"/>
        <w:spacing w:before="240" w:after="240" w:line="480" w:lineRule="auto"/>
        <w:ind w:left="1068"/>
        <w:jc w:val="both"/>
        <w:rPr>
          <w:rFonts w:ascii="Arial" w:hAnsi="Arial" w:cs="Arial"/>
        </w:rPr>
      </w:pPr>
    </w:p>
    <w:p w:rsidR="00482BD2" w:rsidRDefault="00482BD2" w:rsidP="00162F13">
      <w:pPr>
        <w:pStyle w:val="Prrafodelista"/>
        <w:spacing w:before="240" w:after="240" w:line="480" w:lineRule="auto"/>
        <w:ind w:left="1068"/>
        <w:jc w:val="both"/>
        <w:rPr>
          <w:rFonts w:ascii="Arial" w:hAnsi="Arial" w:cs="Arial"/>
        </w:rPr>
      </w:pPr>
    </w:p>
    <w:p w:rsidR="00482BD2" w:rsidRDefault="00482BD2" w:rsidP="00162F13">
      <w:pPr>
        <w:pStyle w:val="Prrafodelista"/>
        <w:spacing w:before="240" w:after="240" w:line="480" w:lineRule="auto"/>
        <w:ind w:left="1068"/>
        <w:jc w:val="both"/>
        <w:rPr>
          <w:rFonts w:ascii="Arial" w:hAnsi="Arial" w:cs="Arial"/>
        </w:rPr>
      </w:pPr>
    </w:p>
    <w:p w:rsidR="001C21B1" w:rsidRPr="001C21B1" w:rsidRDefault="001C21B1" w:rsidP="00162F13">
      <w:pPr>
        <w:pStyle w:val="Prrafodelista"/>
        <w:spacing w:before="240" w:after="240" w:line="480" w:lineRule="auto"/>
        <w:ind w:left="1068"/>
        <w:jc w:val="both"/>
        <w:rPr>
          <w:rFonts w:ascii="Arial" w:hAnsi="Arial" w:cs="Arial"/>
        </w:rPr>
      </w:pPr>
    </w:p>
    <w:p w:rsidR="00C36CC2" w:rsidRPr="00871DBC" w:rsidRDefault="00C36CC2" w:rsidP="00F90E98">
      <w:pPr>
        <w:pStyle w:val="Prrafodelista"/>
        <w:numPr>
          <w:ilvl w:val="1"/>
          <w:numId w:val="40"/>
        </w:numPr>
        <w:spacing w:before="240" w:after="240" w:line="480" w:lineRule="auto"/>
        <w:ind w:left="1134" w:hanging="425"/>
        <w:contextualSpacing w:val="0"/>
        <w:jc w:val="both"/>
        <w:rPr>
          <w:rFonts w:ascii="Arial" w:hAnsi="Arial" w:cs="Arial"/>
          <w:b/>
          <w:lang w:val="es-EC"/>
        </w:rPr>
      </w:pPr>
      <w:r>
        <w:rPr>
          <w:rFonts w:ascii="Arial" w:hAnsi="Arial" w:cs="Arial"/>
          <w:b/>
          <w:lang w:val="es-EC"/>
        </w:rPr>
        <w:t>Cobertura</w:t>
      </w:r>
      <w:r w:rsidRPr="00871DBC">
        <w:rPr>
          <w:rFonts w:ascii="Arial" w:hAnsi="Arial" w:cs="Arial"/>
          <w:b/>
          <w:lang w:val="es-EC"/>
        </w:rPr>
        <w:t xml:space="preserve"> de los Temas Estratégicos</w:t>
      </w:r>
    </w:p>
    <w:p w:rsidR="00C36CC2" w:rsidRPr="0011203D" w:rsidRDefault="00C36CC2" w:rsidP="00825265">
      <w:pPr>
        <w:spacing w:line="480" w:lineRule="auto"/>
        <w:ind w:left="1134"/>
        <w:jc w:val="both"/>
        <w:rPr>
          <w:rFonts w:ascii="Arial" w:hAnsi="Arial" w:cs="Arial"/>
          <w:lang w:val="es-EC"/>
        </w:rPr>
      </w:pPr>
      <w:r w:rsidRPr="0011203D">
        <w:rPr>
          <w:rFonts w:ascii="Arial" w:hAnsi="Arial" w:cs="Arial"/>
          <w:lang w:val="es-EC"/>
        </w:rPr>
        <w:t>Los temas estratégicos son líneas básicas de desarrollo de la organización, representan los componentes claves que formarán la estrategia empresarial. Estos se basan en los resúmenes del análisis FODA, necesidades de los Stakeholders, propuesta de valor y las declaraciones de la misión y visión.</w:t>
      </w:r>
    </w:p>
    <w:p w:rsidR="0016263F" w:rsidRDefault="0016263F" w:rsidP="00825265">
      <w:pPr>
        <w:spacing w:line="480" w:lineRule="auto"/>
        <w:ind w:left="1134"/>
        <w:jc w:val="both"/>
        <w:rPr>
          <w:rFonts w:ascii="Arial" w:hAnsi="Arial" w:cs="Arial"/>
          <w:lang w:val="es-EC"/>
        </w:rPr>
      </w:pPr>
    </w:p>
    <w:p w:rsidR="00C36CC2" w:rsidRDefault="00C36CC2" w:rsidP="00825265">
      <w:pPr>
        <w:spacing w:line="480" w:lineRule="auto"/>
        <w:ind w:left="1134"/>
        <w:jc w:val="both"/>
        <w:rPr>
          <w:rFonts w:ascii="Arial" w:hAnsi="Arial" w:cs="Arial"/>
          <w:lang w:val="es-EC"/>
        </w:rPr>
      </w:pPr>
      <w:r w:rsidRPr="0011203D">
        <w:rPr>
          <w:rFonts w:ascii="Arial" w:hAnsi="Arial" w:cs="Arial"/>
          <w:lang w:val="es-EC"/>
        </w:rPr>
        <w:t xml:space="preserve">Su identificación permite definir una serie de objetivos en las principales </w:t>
      </w:r>
      <w:r>
        <w:rPr>
          <w:rFonts w:ascii="Arial" w:hAnsi="Arial" w:cs="Arial"/>
          <w:lang w:val="es-EC"/>
        </w:rPr>
        <w:t>dimensiones de la empresa.</w:t>
      </w:r>
    </w:p>
    <w:p w:rsidR="00C36CC2" w:rsidRPr="0011203D" w:rsidRDefault="00C36CC2" w:rsidP="0016263F">
      <w:pPr>
        <w:spacing w:before="240" w:line="480" w:lineRule="auto"/>
        <w:ind w:left="1134"/>
        <w:jc w:val="both"/>
        <w:rPr>
          <w:rFonts w:ascii="Arial" w:hAnsi="Arial" w:cs="Arial"/>
          <w:lang w:val="es-EC"/>
        </w:rPr>
      </w:pPr>
      <w:r>
        <w:rPr>
          <w:rFonts w:ascii="Arial" w:hAnsi="Arial" w:cs="Arial"/>
          <w:lang w:val="es-EC"/>
        </w:rPr>
        <w:t xml:space="preserve">Para la empresa “CR” se ha diseñado siete temas estratégicos de suma importancia para el manejo de la gestión estratégica que se </w:t>
      </w:r>
      <w:r>
        <w:rPr>
          <w:rFonts w:ascii="Arial" w:hAnsi="Arial" w:cs="Arial"/>
          <w:lang w:val="es-EC"/>
        </w:rPr>
        <w:lastRenderedPageBreak/>
        <w:t>implementará. L</w:t>
      </w:r>
      <w:r w:rsidRPr="0011203D">
        <w:rPr>
          <w:rFonts w:ascii="Arial" w:hAnsi="Arial" w:cs="Arial"/>
          <w:lang w:val="es-EC"/>
        </w:rPr>
        <w:t xml:space="preserve">os temas estratégicos definidos por la alta gerencia de </w:t>
      </w:r>
      <w:r>
        <w:rPr>
          <w:rFonts w:ascii="Arial" w:hAnsi="Arial" w:cs="Arial"/>
          <w:lang w:val="es-EC"/>
        </w:rPr>
        <w:t xml:space="preserve">la empresa “CR” </w:t>
      </w:r>
      <w:r w:rsidRPr="0011203D">
        <w:rPr>
          <w:rFonts w:ascii="Arial" w:hAnsi="Arial" w:cs="Arial"/>
          <w:lang w:val="es-EC"/>
        </w:rPr>
        <w:t>son:</w:t>
      </w:r>
    </w:p>
    <w:p w:rsidR="00C36CC2" w:rsidRPr="0011203D" w:rsidRDefault="00C36CC2" w:rsidP="00F90E98">
      <w:pPr>
        <w:pStyle w:val="Prrafodelista"/>
        <w:numPr>
          <w:ilvl w:val="0"/>
          <w:numId w:val="61"/>
        </w:numPr>
        <w:spacing w:line="480" w:lineRule="auto"/>
        <w:contextualSpacing w:val="0"/>
        <w:jc w:val="both"/>
        <w:rPr>
          <w:rFonts w:ascii="Arial" w:hAnsi="Arial" w:cs="Arial"/>
          <w:lang w:val="es-EC"/>
        </w:rPr>
      </w:pPr>
      <w:r w:rsidRPr="0011203D">
        <w:rPr>
          <w:rFonts w:ascii="Arial" w:hAnsi="Arial" w:cs="Arial"/>
          <w:lang w:val="es-EC"/>
        </w:rPr>
        <w:t>Creación de un Departamento de Mantenimiento</w:t>
      </w:r>
    </w:p>
    <w:p w:rsidR="00C36CC2" w:rsidRPr="0011203D" w:rsidRDefault="00C36CC2" w:rsidP="00F90E98">
      <w:pPr>
        <w:pStyle w:val="Prrafodelista"/>
        <w:numPr>
          <w:ilvl w:val="0"/>
          <w:numId w:val="61"/>
        </w:numPr>
        <w:spacing w:line="480" w:lineRule="auto"/>
        <w:contextualSpacing w:val="0"/>
        <w:jc w:val="both"/>
        <w:rPr>
          <w:rFonts w:ascii="Arial" w:hAnsi="Arial" w:cs="Arial"/>
          <w:lang w:val="es-EC"/>
        </w:rPr>
      </w:pPr>
      <w:r w:rsidRPr="0011203D">
        <w:rPr>
          <w:rFonts w:ascii="Arial" w:hAnsi="Arial" w:cs="Arial"/>
          <w:lang w:val="es-EC"/>
        </w:rPr>
        <w:t>Desarrollo del Personal</w:t>
      </w:r>
    </w:p>
    <w:p w:rsidR="00C36CC2" w:rsidRPr="0011203D" w:rsidRDefault="00C36CC2" w:rsidP="00F90E98">
      <w:pPr>
        <w:pStyle w:val="Prrafodelista"/>
        <w:numPr>
          <w:ilvl w:val="0"/>
          <w:numId w:val="61"/>
        </w:numPr>
        <w:spacing w:line="480" w:lineRule="auto"/>
        <w:contextualSpacing w:val="0"/>
        <w:jc w:val="both"/>
        <w:rPr>
          <w:rFonts w:ascii="Arial" w:hAnsi="Arial" w:cs="Arial"/>
          <w:lang w:val="es-EC"/>
        </w:rPr>
      </w:pPr>
      <w:r w:rsidRPr="0011203D">
        <w:rPr>
          <w:rFonts w:ascii="Arial" w:hAnsi="Arial" w:cs="Arial"/>
          <w:lang w:val="es-EC"/>
        </w:rPr>
        <w:t>Mejora en los Procesos Internos</w:t>
      </w:r>
    </w:p>
    <w:p w:rsidR="00C36CC2" w:rsidRPr="0011203D" w:rsidRDefault="00C36CC2" w:rsidP="00F90E98">
      <w:pPr>
        <w:pStyle w:val="Prrafodelista"/>
        <w:numPr>
          <w:ilvl w:val="0"/>
          <w:numId w:val="62"/>
        </w:numPr>
        <w:spacing w:line="480" w:lineRule="auto"/>
        <w:contextualSpacing w:val="0"/>
        <w:jc w:val="both"/>
        <w:rPr>
          <w:rFonts w:ascii="Arial" w:hAnsi="Arial" w:cs="Arial"/>
          <w:lang w:val="es-EC"/>
        </w:rPr>
      </w:pPr>
      <w:r w:rsidRPr="0011203D">
        <w:rPr>
          <w:rFonts w:ascii="Arial" w:hAnsi="Arial" w:cs="Arial"/>
          <w:lang w:val="es-EC"/>
        </w:rPr>
        <w:t>Definir Planes de Mantenimientos</w:t>
      </w:r>
    </w:p>
    <w:p w:rsidR="00C36CC2" w:rsidRDefault="00C36CC2" w:rsidP="00F90E98">
      <w:pPr>
        <w:pStyle w:val="Prrafodelista"/>
        <w:numPr>
          <w:ilvl w:val="0"/>
          <w:numId w:val="62"/>
        </w:numPr>
        <w:spacing w:line="480" w:lineRule="auto"/>
        <w:contextualSpacing w:val="0"/>
        <w:jc w:val="both"/>
        <w:rPr>
          <w:rFonts w:ascii="Arial" w:hAnsi="Arial" w:cs="Arial"/>
          <w:lang w:val="es-EC"/>
        </w:rPr>
      </w:pPr>
      <w:r w:rsidRPr="0011203D">
        <w:rPr>
          <w:rFonts w:ascii="Arial" w:hAnsi="Arial" w:cs="Arial"/>
          <w:lang w:val="es-EC"/>
        </w:rPr>
        <w:t>Implantar una cultura Organizacional</w:t>
      </w:r>
      <w:r>
        <w:rPr>
          <w:rFonts w:ascii="Arial" w:hAnsi="Arial" w:cs="Arial"/>
          <w:lang w:val="es-EC"/>
        </w:rPr>
        <w:t xml:space="preserve"> del plan de mantenimiento</w:t>
      </w:r>
    </w:p>
    <w:p w:rsidR="00C36CC2" w:rsidRPr="0011203D" w:rsidRDefault="00C36CC2" w:rsidP="00F90E98">
      <w:pPr>
        <w:pStyle w:val="Prrafodelista"/>
        <w:numPr>
          <w:ilvl w:val="0"/>
          <w:numId w:val="62"/>
        </w:numPr>
        <w:spacing w:line="480" w:lineRule="auto"/>
        <w:contextualSpacing w:val="0"/>
        <w:jc w:val="both"/>
        <w:rPr>
          <w:rFonts w:ascii="Arial" w:hAnsi="Arial" w:cs="Arial"/>
          <w:lang w:val="es-EC"/>
        </w:rPr>
      </w:pPr>
      <w:r>
        <w:rPr>
          <w:rFonts w:ascii="Arial" w:hAnsi="Arial" w:cs="Arial"/>
          <w:lang w:val="es-EC"/>
        </w:rPr>
        <w:t>Implantar sistema de indicadores que midan el desempeño del trabajo realizado de la empresa.</w:t>
      </w:r>
    </w:p>
    <w:p w:rsidR="00C36CC2" w:rsidRPr="008F7BAC" w:rsidRDefault="00C36CC2" w:rsidP="00F90E98">
      <w:pPr>
        <w:pStyle w:val="Prrafodelista"/>
        <w:numPr>
          <w:ilvl w:val="0"/>
          <w:numId w:val="62"/>
        </w:numPr>
        <w:spacing w:line="480" w:lineRule="auto"/>
        <w:contextualSpacing w:val="0"/>
        <w:jc w:val="both"/>
        <w:rPr>
          <w:rFonts w:ascii="Arial" w:hAnsi="Arial" w:cs="Arial"/>
          <w:lang w:val="es-EC"/>
        </w:rPr>
      </w:pPr>
      <w:r w:rsidRPr="0011203D">
        <w:rPr>
          <w:rFonts w:ascii="Arial" w:hAnsi="Arial" w:cs="Arial"/>
          <w:lang w:val="es-EC"/>
        </w:rPr>
        <w:t>Incrementar el rendimiento de los equipos</w:t>
      </w:r>
    </w:p>
    <w:p w:rsidR="00825265" w:rsidRDefault="00825265" w:rsidP="00825265">
      <w:pPr>
        <w:spacing w:before="240" w:after="240" w:line="480" w:lineRule="auto"/>
        <w:jc w:val="center"/>
        <w:rPr>
          <w:rFonts w:ascii="Arial" w:hAnsi="Arial" w:cs="Arial"/>
          <w:b/>
          <w:sz w:val="48"/>
          <w:lang w:val="es-EC"/>
        </w:rPr>
      </w:pPr>
    </w:p>
    <w:p w:rsidR="00825265" w:rsidRDefault="00825265" w:rsidP="00825265">
      <w:pPr>
        <w:spacing w:before="240" w:after="240" w:line="480" w:lineRule="auto"/>
        <w:jc w:val="center"/>
        <w:rPr>
          <w:rFonts w:ascii="Arial" w:hAnsi="Arial" w:cs="Arial"/>
          <w:b/>
          <w:sz w:val="48"/>
          <w:lang w:val="es-EC"/>
        </w:rPr>
      </w:pPr>
    </w:p>
    <w:p w:rsidR="00825265" w:rsidRDefault="00825265" w:rsidP="00907826">
      <w:pPr>
        <w:spacing w:before="240" w:after="240" w:line="480" w:lineRule="auto"/>
        <w:rPr>
          <w:rFonts w:ascii="Arial" w:hAnsi="Arial" w:cs="Arial"/>
          <w:b/>
          <w:sz w:val="48"/>
          <w:lang w:val="es-EC"/>
        </w:rPr>
      </w:pPr>
    </w:p>
    <w:p w:rsidR="00907826" w:rsidRDefault="00907826" w:rsidP="00907826">
      <w:pPr>
        <w:spacing w:before="240" w:after="240" w:line="480" w:lineRule="auto"/>
        <w:rPr>
          <w:rFonts w:ascii="Arial" w:hAnsi="Arial" w:cs="Arial"/>
          <w:b/>
          <w:sz w:val="48"/>
          <w:lang w:val="es-EC"/>
        </w:rPr>
      </w:pPr>
    </w:p>
    <w:p w:rsidR="00907826" w:rsidRDefault="00907826" w:rsidP="00907826">
      <w:pPr>
        <w:spacing w:before="240" w:after="240" w:line="480" w:lineRule="auto"/>
        <w:rPr>
          <w:rFonts w:ascii="Arial" w:hAnsi="Arial" w:cs="Arial"/>
          <w:b/>
          <w:sz w:val="48"/>
          <w:lang w:val="es-EC"/>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Pr="001A602A" w:rsidRDefault="00102DA7" w:rsidP="00102DA7">
      <w:pPr>
        <w:pStyle w:val="Ttulo1"/>
        <w:numPr>
          <w:ilvl w:val="0"/>
          <w:numId w:val="0"/>
        </w:numPr>
        <w:ind w:left="432"/>
        <w:jc w:val="center"/>
        <w:rPr>
          <w:sz w:val="48"/>
          <w:szCs w:val="48"/>
          <w:u w:val="single"/>
        </w:rPr>
      </w:pPr>
      <w:bookmarkStart w:id="14" w:name="_Toc263877417"/>
      <w:bookmarkStart w:id="15" w:name="_Toc265193509"/>
      <w:r w:rsidRPr="001A602A">
        <w:rPr>
          <w:sz w:val="48"/>
          <w:szCs w:val="48"/>
          <w:u w:val="single"/>
        </w:rPr>
        <w:t xml:space="preserve">CAPÍTULO </w:t>
      </w:r>
      <w:r>
        <w:rPr>
          <w:sz w:val="48"/>
          <w:szCs w:val="48"/>
          <w:u w:val="single"/>
        </w:rPr>
        <w:t>5</w:t>
      </w:r>
      <w:bookmarkEnd w:id="14"/>
      <w:bookmarkEnd w:id="15"/>
    </w:p>
    <w:p w:rsidR="006F51E6" w:rsidRPr="006F51E6" w:rsidRDefault="006F51E6" w:rsidP="00825265">
      <w:pPr>
        <w:spacing w:line="480" w:lineRule="auto"/>
        <w:jc w:val="center"/>
        <w:rPr>
          <w:rFonts w:ascii="Arial" w:hAnsi="Arial" w:cs="Arial"/>
          <w:b/>
          <w:lang w:val="es-EC"/>
        </w:rPr>
      </w:pPr>
    </w:p>
    <w:p w:rsidR="00825265" w:rsidRDefault="003E60F1" w:rsidP="00F90E98">
      <w:pPr>
        <w:pStyle w:val="Prrafodelista"/>
        <w:numPr>
          <w:ilvl w:val="0"/>
          <w:numId w:val="63"/>
        </w:numPr>
        <w:spacing w:line="480" w:lineRule="auto"/>
        <w:jc w:val="both"/>
        <w:rPr>
          <w:rFonts w:ascii="Arial" w:hAnsi="Arial" w:cs="Arial"/>
          <w:b/>
          <w:sz w:val="32"/>
          <w:lang w:val="es-EC"/>
        </w:rPr>
      </w:pPr>
      <w:r>
        <w:rPr>
          <w:rFonts w:ascii="Arial" w:hAnsi="Arial" w:cs="Arial"/>
          <w:b/>
          <w:sz w:val="32"/>
          <w:lang w:val="es-EC"/>
        </w:rPr>
        <w:t>TRASLADO Y DESPLIEGUE DEL TABLERO EQUILIBRADO DE CONTROL</w:t>
      </w:r>
    </w:p>
    <w:p w:rsidR="006F51E6" w:rsidRPr="006F51E6" w:rsidRDefault="006F51E6" w:rsidP="006F51E6">
      <w:pPr>
        <w:pStyle w:val="Prrafodelista"/>
        <w:spacing w:line="480" w:lineRule="auto"/>
        <w:jc w:val="both"/>
        <w:rPr>
          <w:rFonts w:ascii="Arial" w:hAnsi="Arial" w:cs="Arial"/>
          <w:b/>
          <w:lang w:val="es-EC"/>
        </w:rPr>
      </w:pPr>
    </w:p>
    <w:p w:rsidR="00825265" w:rsidRPr="00D615C3" w:rsidRDefault="00825265" w:rsidP="00F90E98">
      <w:pPr>
        <w:pStyle w:val="Prrafodelista"/>
        <w:numPr>
          <w:ilvl w:val="1"/>
          <w:numId w:val="63"/>
        </w:numPr>
        <w:spacing w:line="480" w:lineRule="auto"/>
        <w:ind w:left="1134" w:hanging="425"/>
        <w:jc w:val="both"/>
        <w:rPr>
          <w:rFonts w:ascii="Arial" w:hAnsi="Arial" w:cs="Arial"/>
          <w:b/>
          <w:lang w:val="es-EC"/>
        </w:rPr>
      </w:pPr>
      <w:r w:rsidRPr="00D615C3">
        <w:rPr>
          <w:rFonts w:ascii="Arial" w:hAnsi="Arial" w:cs="Arial"/>
          <w:b/>
          <w:lang w:val="es-EC"/>
        </w:rPr>
        <w:t>Descripción de la metodología aplicada</w:t>
      </w:r>
    </w:p>
    <w:p w:rsidR="00825265" w:rsidRPr="0011203D" w:rsidRDefault="00825265" w:rsidP="00825265">
      <w:pPr>
        <w:pStyle w:val="Prrafodelista"/>
        <w:ind w:left="1080"/>
        <w:jc w:val="both"/>
        <w:rPr>
          <w:rFonts w:ascii="Arial" w:hAnsi="Arial" w:cs="Arial"/>
          <w:b/>
          <w:sz w:val="28"/>
          <w:lang w:val="es-EC"/>
        </w:rPr>
      </w:pPr>
    </w:p>
    <w:p w:rsidR="00C717D2" w:rsidRDefault="00C717D2" w:rsidP="00A53C45">
      <w:pPr>
        <w:spacing w:line="480" w:lineRule="auto"/>
        <w:ind w:left="1134"/>
        <w:jc w:val="both"/>
        <w:rPr>
          <w:rFonts w:ascii="Arial" w:hAnsi="Arial" w:cs="Arial"/>
          <w:lang w:val="es-EC"/>
        </w:rPr>
      </w:pPr>
      <w:r>
        <w:rPr>
          <w:rFonts w:ascii="Arial" w:hAnsi="Arial" w:cs="Arial"/>
          <w:lang w:val="es-EC"/>
        </w:rPr>
        <w:t>L</w:t>
      </w:r>
      <w:r w:rsidR="00825265" w:rsidRPr="0011203D">
        <w:rPr>
          <w:rFonts w:ascii="Arial" w:hAnsi="Arial" w:cs="Arial"/>
          <w:lang w:val="es-EC"/>
        </w:rPr>
        <w:t xml:space="preserve">a aplicación </w:t>
      </w:r>
      <w:r>
        <w:rPr>
          <w:rFonts w:ascii="Arial" w:hAnsi="Arial" w:cs="Arial"/>
          <w:lang w:val="es-EC"/>
        </w:rPr>
        <w:t xml:space="preserve">de la metodología se </w:t>
      </w:r>
      <w:r w:rsidR="00126101">
        <w:rPr>
          <w:rFonts w:ascii="Arial" w:hAnsi="Arial" w:cs="Arial"/>
          <w:lang w:val="es-EC"/>
        </w:rPr>
        <w:t>realizó</w:t>
      </w:r>
      <w:r>
        <w:rPr>
          <w:rFonts w:ascii="Arial" w:hAnsi="Arial" w:cs="Arial"/>
          <w:lang w:val="es-EC"/>
        </w:rPr>
        <w:t xml:space="preserve"> con la alta gerencia</w:t>
      </w:r>
      <w:r w:rsidR="00126101">
        <w:rPr>
          <w:rFonts w:ascii="Arial" w:hAnsi="Arial" w:cs="Arial"/>
          <w:lang w:val="es-EC"/>
        </w:rPr>
        <w:t>, p</w:t>
      </w:r>
      <w:r w:rsidR="00825265" w:rsidRPr="0011203D">
        <w:rPr>
          <w:rFonts w:ascii="Arial" w:hAnsi="Arial" w:cs="Arial"/>
          <w:lang w:val="es-EC"/>
        </w:rPr>
        <w:t>ara el despliegue se contó  con la colaboración de mandos medios</w:t>
      </w:r>
      <w:r>
        <w:rPr>
          <w:rFonts w:ascii="Arial" w:hAnsi="Arial" w:cs="Arial"/>
          <w:lang w:val="es-EC"/>
        </w:rPr>
        <w:t xml:space="preserve"> y operarios. </w:t>
      </w:r>
    </w:p>
    <w:p w:rsidR="00977421" w:rsidRDefault="00977421" w:rsidP="00A53C45">
      <w:pPr>
        <w:spacing w:line="480" w:lineRule="auto"/>
        <w:ind w:left="1134"/>
        <w:jc w:val="both"/>
        <w:rPr>
          <w:rFonts w:ascii="Arial" w:hAnsi="Arial" w:cs="Arial"/>
          <w:lang w:val="es-EC"/>
        </w:rPr>
      </w:pPr>
    </w:p>
    <w:p w:rsidR="00825265" w:rsidRDefault="00825265" w:rsidP="00A53C45">
      <w:pPr>
        <w:spacing w:line="480" w:lineRule="auto"/>
        <w:ind w:left="1134"/>
        <w:jc w:val="both"/>
        <w:rPr>
          <w:rFonts w:ascii="Arial" w:hAnsi="Arial" w:cs="Arial"/>
          <w:lang w:val="es-EC"/>
        </w:rPr>
      </w:pPr>
      <w:r w:rsidRPr="0011203D">
        <w:rPr>
          <w:rFonts w:ascii="Arial" w:hAnsi="Arial" w:cs="Arial"/>
          <w:lang w:val="es-EC"/>
        </w:rPr>
        <w:t>El tiempo total utilizado fue de un mes, empleando tres horas diarias que generalmente eran las últimas del día, gracias a la colaboración de los  Ingenieros encargados de las obras, a la gerencia y a los operadores.</w:t>
      </w:r>
    </w:p>
    <w:p w:rsidR="00102DA7" w:rsidRDefault="00102DA7" w:rsidP="00A53C45">
      <w:pPr>
        <w:spacing w:line="480" w:lineRule="auto"/>
        <w:ind w:left="1134"/>
        <w:jc w:val="both"/>
        <w:rPr>
          <w:rFonts w:ascii="Arial" w:hAnsi="Arial" w:cs="Arial"/>
          <w:lang w:val="es-EC"/>
        </w:rPr>
      </w:pPr>
    </w:p>
    <w:p w:rsidR="00102DA7" w:rsidRDefault="00102DA7" w:rsidP="00A53C45">
      <w:pPr>
        <w:spacing w:line="480" w:lineRule="auto"/>
        <w:ind w:left="1134"/>
        <w:jc w:val="both"/>
        <w:rPr>
          <w:rFonts w:ascii="Arial" w:hAnsi="Arial" w:cs="Arial"/>
          <w:lang w:val="es-EC"/>
        </w:rPr>
      </w:pPr>
    </w:p>
    <w:p w:rsidR="00102DA7" w:rsidRPr="0011203D" w:rsidRDefault="00102DA7" w:rsidP="00A53C45">
      <w:pPr>
        <w:spacing w:line="480" w:lineRule="auto"/>
        <w:ind w:left="1134"/>
        <w:jc w:val="both"/>
        <w:rPr>
          <w:rFonts w:ascii="Arial" w:hAnsi="Arial" w:cs="Arial"/>
          <w:lang w:val="es-EC"/>
        </w:rPr>
      </w:pPr>
    </w:p>
    <w:p w:rsidR="00825265" w:rsidRPr="0011203D" w:rsidRDefault="00825265" w:rsidP="00825265">
      <w:pPr>
        <w:pStyle w:val="Prrafodelista"/>
        <w:ind w:left="1080"/>
        <w:jc w:val="both"/>
        <w:rPr>
          <w:rFonts w:ascii="Arial" w:hAnsi="Arial" w:cs="Arial"/>
          <w:b/>
          <w:sz w:val="28"/>
          <w:lang w:val="es-EC"/>
        </w:rPr>
      </w:pPr>
    </w:p>
    <w:p w:rsidR="00825265" w:rsidRPr="00D615C3" w:rsidRDefault="00825265" w:rsidP="00F90E98">
      <w:pPr>
        <w:pStyle w:val="Prrafodelista"/>
        <w:numPr>
          <w:ilvl w:val="1"/>
          <w:numId w:val="63"/>
        </w:numPr>
        <w:spacing w:before="240" w:after="240" w:line="480" w:lineRule="auto"/>
        <w:ind w:left="1134" w:hanging="425"/>
        <w:jc w:val="both"/>
        <w:rPr>
          <w:rFonts w:ascii="Arial" w:hAnsi="Arial" w:cs="Arial"/>
          <w:b/>
          <w:lang w:val="es-EC"/>
        </w:rPr>
      </w:pPr>
      <w:r w:rsidRPr="00D615C3">
        <w:rPr>
          <w:rFonts w:ascii="Arial" w:hAnsi="Arial" w:cs="Arial"/>
          <w:b/>
          <w:lang w:val="es-EC"/>
        </w:rPr>
        <w:t>Objetivos Estratégicos</w:t>
      </w:r>
    </w:p>
    <w:p w:rsidR="00977421" w:rsidRDefault="00825265" w:rsidP="00977421">
      <w:pPr>
        <w:pStyle w:val="Prrafodelista"/>
        <w:spacing w:before="240" w:after="240" w:line="480" w:lineRule="auto"/>
        <w:ind w:left="1134"/>
        <w:jc w:val="both"/>
        <w:rPr>
          <w:rFonts w:ascii="Arial" w:hAnsi="Arial" w:cs="Arial"/>
          <w:lang w:val="es-EC"/>
        </w:rPr>
      </w:pPr>
      <w:r w:rsidRPr="0011203D">
        <w:rPr>
          <w:rFonts w:ascii="Arial" w:hAnsi="Arial" w:cs="Arial"/>
          <w:lang w:val="es-EC"/>
        </w:rPr>
        <w:t xml:space="preserve">Para la definición de los objetivos estratégicos se contó </w:t>
      </w:r>
      <w:r w:rsidR="00AD43C5">
        <w:rPr>
          <w:rFonts w:ascii="Arial" w:hAnsi="Arial" w:cs="Arial"/>
          <w:lang w:val="es-EC"/>
        </w:rPr>
        <w:t>con todas las partes interesadas</w:t>
      </w:r>
      <w:r w:rsidRPr="0011203D">
        <w:rPr>
          <w:rFonts w:ascii="Arial" w:hAnsi="Arial" w:cs="Arial"/>
          <w:lang w:val="es-EC"/>
        </w:rPr>
        <w:t xml:space="preserve"> de la organización, expuestas en la descripción de la metodología.</w:t>
      </w:r>
    </w:p>
    <w:p w:rsidR="00977421" w:rsidRPr="00977421" w:rsidRDefault="00977421" w:rsidP="00977421">
      <w:pPr>
        <w:pStyle w:val="Prrafodelista"/>
        <w:spacing w:before="240" w:after="240" w:line="480" w:lineRule="auto"/>
        <w:ind w:left="1134"/>
        <w:jc w:val="both"/>
        <w:rPr>
          <w:rFonts w:ascii="Arial" w:hAnsi="Arial" w:cs="Arial"/>
          <w:lang w:val="es-EC"/>
        </w:rPr>
      </w:pPr>
    </w:p>
    <w:p w:rsidR="00825265" w:rsidRPr="0011203D" w:rsidRDefault="00825265" w:rsidP="00977421">
      <w:pPr>
        <w:pStyle w:val="Prrafodelista"/>
        <w:spacing w:before="240" w:after="240" w:line="480" w:lineRule="auto"/>
        <w:ind w:left="1080" w:firstLine="54"/>
        <w:jc w:val="both"/>
        <w:rPr>
          <w:rFonts w:ascii="Arial" w:hAnsi="Arial" w:cs="Arial"/>
          <w:lang w:val="es-EC"/>
        </w:rPr>
      </w:pPr>
      <w:r w:rsidRPr="0011203D">
        <w:rPr>
          <w:rFonts w:ascii="Arial" w:hAnsi="Arial" w:cs="Arial"/>
          <w:lang w:val="es-EC"/>
        </w:rPr>
        <w:t>La definición de los objetivos estratégicos es el primer paso para materialización de la estrategia. De acuerdo a la metodología estudiada los objetivos además de estar acorde con al plan estratégico, deben agruparse en perspectivas estratégicas, cada perspectiva contiene objetivos destinados a crear valor a cada tipo de Stakeholders.</w:t>
      </w:r>
    </w:p>
    <w:p w:rsidR="00825265" w:rsidRPr="0011203D" w:rsidRDefault="00825265" w:rsidP="00825265">
      <w:pPr>
        <w:rPr>
          <w:rFonts w:ascii="Arial" w:hAnsi="Arial" w:cs="Arial"/>
          <w:b/>
          <w:sz w:val="28"/>
          <w:lang w:val="es-EC"/>
        </w:rPr>
      </w:pPr>
    </w:p>
    <w:p w:rsidR="00825265" w:rsidRPr="00526FDE" w:rsidRDefault="00825265" w:rsidP="00F90E98">
      <w:pPr>
        <w:pStyle w:val="Prrafodelista"/>
        <w:numPr>
          <w:ilvl w:val="2"/>
          <w:numId w:val="63"/>
        </w:numPr>
        <w:spacing w:after="200" w:line="480" w:lineRule="auto"/>
        <w:ind w:left="1985" w:hanging="851"/>
        <w:jc w:val="both"/>
        <w:rPr>
          <w:rFonts w:ascii="Arial" w:hAnsi="Arial" w:cs="Arial"/>
          <w:b/>
          <w:lang w:val="es-EC"/>
        </w:rPr>
      </w:pPr>
      <w:r w:rsidRPr="00526FDE">
        <w:rPr>
          <w:rFonts w:ascii="Arial" w:hAnsi="Arial" w:cs="Arial"/>
          <w:b/>
          <w:lang w:val="es-EC"/>
        </w:rPr>
        <w:t>Perspectivas Financiera</w:t>
      </w:r>
    </w:p>
    <w:p w:rsidR="00825265" w:rsidRPr="007B56D0" w:rsidRDefault="00825265" w:rsidP="00F90E98">
      <w:pPr>
        <w:pStyle w:val="Prrafodelista"/>
        <w:numPr>
          <w:ilvl w:val="0"/>
          <w:numId w:val="64"/>
        </w:numPr>
        <w:spacing w:after="200" w:line="480" w:lineRule="auto"/>
        <w:ind w:left="1985" w:hanging="567"/>
        <w:jc w:val="both"/>
        <w:rPr>
          <w:rFonts w:ascii="Arial" w:hAnsi="Arial" w:cs="Arial"/>
          <w:i/>
          <w:u w:val="single"/>
          <w:lang w:val="es-EC"/>
        </w:rPr>
      </w:pPr>
      <w:r w:rsidRPr="007B56D0">
        <w:rPr>
          <w:rFonts w:ascii="Arial" w:hAnsi="Arial" w:cs="Arial"/>
          <w:i/>
          <w:u w:val="single"/>
          <w:lang w:val="es-EC"/>
        </w:rPr>
        <w:t>Reducir Costos de Mantenimiento</w:t>
      </w:r>
    </w:p>
    <w:p w:rsidR="00825265" w:rsidRDefault="00825265" w:rsidP="00B7650E">
      <w:pPr>
        <w:spacing w:line="480" w:lineRule="auto"/>
        <w:ind w:left="1985"/>
        <w:jc w:val="both"/>
        <w:rPr>
          <w:rFonts w:ascii="Arial" w:hAnsi="Arial" w:cs="Arial"/>
          <w:lang w:val="es-EC"/>
        </w:rPr>
      </w:pPr>
      <w:r w:rsidRPr="0011203D">
        <w:rPr>
          <w:rFonts w:ascii="Arial" w:hAnsi="Arial" w:cs="Arial"/>
          <w:lang w:val="es-EC"/>
        </w:rPr>
        <w:t xml:space="preserve">Lo que se busca es establecer un control interno, mediante mantenimientos programados para evitar paras en los equipos y que aumente su disponibilidad. Hacer Inspecciones visuales, chequeos con personas calificadas de la misma empresa, y hacer comparaciones con la CASA COMERCIAL que realiza los mantenimientos, y supervisar si lo que se realiza es correcto. </w:t>
      </w:r>
    </w:p>
    <w:p w:rsidR="00CA35EF" w:rsidRPr="0011203D" w:rsidRDefault="00CA35EF" w:rsidP="00825265">
      <w:pPr>
        <w:spacing w:line="480" w:lineRule="auto"/>
        <w:ind w:left="1416"/>
        <w:jc w:val="both"/>
        <w:rPr>
          <w:rFonts w:ascii="Arial" w:hAnsi="Arial" w:cs="Arial"/>
          <w:lang w:val="es-EC"/>
        </w:rPr>
      </w:pPr>
    </w:p>
    <w:p w:rsidR="00825265" w:rsidRDefault="00825265" w:rsidP="00B7650E">
      <w:pPr>
        <w:spacing w:line="480" w:lineRule="auto"/>
        <w:ind w:left="1419" w:firstLine="708"/>
        <w:jc w:val="both"/>
        <w:rPr>
          <w:rFonts w:ascii="Arial" w:hAnsi="Arial" w:cs="Arial"/>
          <w:sz w:val="32"/>
          <w:lang w:val="es-EC"/>
        </w:rPr>
      </w:pPr>
      <w:r w:rsidRPr="0011203D">
        <w:rPr>
          <w:rFonts w:ascii="Arial" w:hAnsi="Arial" w:cs="Arial"/>
          <w:lang w:val="es-EC"/>
        </w:rPr>
        <w:t xml:space="preserve">Indicador: </w:t>
      </w:r>
      <m:oMath>
        <m:f>
          <m:fPr>
            <m:ctrlPr>
              <w:rPr>
                <w:rFonts w:ascii="Cambria Math" w:hAnsi="Cambria Math" w:cs="Arial"/>
                <w:i/>
                <w:sz w:val="32"/>
                <w:lang w:val="es-EC"/>
              </w:rPr>
            </m:ctrlPr>
          </m:fPr>
          <m:num>
            <m:r>
              <w:rPr>
                <w:rFonts w:ascii="Cambria Math" w:hAnsi="Cambria Math" w:cs="Arial"/>
                <w:sz w:val="32"/>
                <w:lang w:val="es-EC"/>
              </w:rPr>
              <m:t>Costo Actual-Costo Meta</m:t>
            </m:r>
          </m:num>
          <m:den>
            <m:r>
              <w:rPr>
                <w:rFonts w:ascii="Cambria Math" w:hAnsi="Cambria Math" w:cs="Arial"/>
                <w:sz w:val="32"/>
                <w:lang w:val="es-EC"/>
              </w:rPr>
              <m:t>Costo Meta</m:t>
            </m:r>
          </m:den>
        </m:f>
        <m:r>
          <w:rPr>
            <w:rFonts w:ascii="Cambria Math" w:hAnsi="Cambria Math" w:cs="Arial"/>
            <w:sz w:val="32"/>
            <w:lang w:val="es-EC"/>
          </w:rPr>
          <m:t>x 100%</m:t>
        </m:r>
      </m:oMath>
    </w:p>
    <w:p w:rsidR="00686A43" w:rsidRPr="007B56D0" w:rsidRDefault="00875CB7" w:rsidP="00F90E98">
      <w:pPr>
        <w:pStyle w:val="Prrafodelista"/>
        <w:numPr>
          <w:ilvl w:val="0"/>
          <w:numId w:val="64"/>
        </w:numPr>
        <w:spacing w:before="240" w:after="240" w:line="480" w:lineRule="auto"/>
        <w:ind w:left="1985" w:hanging="567"/>
        <w:jc w:val="both"/>
        <w:rPr>
          <w:rFonts w:ascii="Arial" w:hAnsi="Arial" w:cs="Arial"/>
          <w:i/>
          <w:u w:val="single"/>
          <w:lang w:val="es-EC"/>
        </w:rPr>
      </w:pPr>
      <w:r w:rsidRPr="007B56D0">
        <w:rPr>
          <w:rFonts w:ascii="Arial" w:hAnsi="Arial" w:cs="Arial"/>
          <w:i/>
          <w:color w:val="000000"/>
          <w:szCs w:val="22"/>
          <w:u w:val="single"/>
        </w:rPr>
        <w:t>Reducir Costo de Repuestos</w:t>
      </w:r>
    </w:p>
    <w:p w:rsidR="00C75D6B" w:rsidRDefault="00C75D6B" w:rsidP="00B7650E">
      <w:pPr>
        <w:pStyle w:val="Prrafodelista"/>
        <w:spacing w:before="240" w:after="240" w:line="480" w:lineRule="auto"/>
        <w:ind w:left="1985"/>
        <w:jc w:val="both"/>
        <w:rPr>
          <w:rFonts w:ascii="Arial" w:hAnsi="Arial" w:cs="Arial"/>
          <w:color w:val="000000"/>
          <w:szCs w:val="22"/>
        </w:rPr>
      </w:pPr>
      <w:r>
        <w:rPr>
          <w:rFonts w:ascii="Arial" w:hAnsi="Arial" w:cs="Arial"/>
          <w:color w:val="000000"/>
          <w:szCs w:val="22"/>
        </w:rPr>
        <w:t>Actualmente los costos de repuestos son elevados debido a que no se tiene una amplia  cartera de proveedores.</w:t>
      </w:r>
    </w:p>
    <w:p w:rsidR="00C75D6B" w:rsidRPr="00C75D6B" w:rsidRDefault="00C75D6B" w:rsidP="00B7650E">
      <w:pPr>
        <w:pStyle w:val="Prrafodelista"/>
        <w:spacing w:before="240" w:after="240" w:line="480" w:lineRule="auto"/>
        <w:ind w:left="1985"/>
        <w:jc w:val="both"/>
        <w:rPr>
          <w:rFonts w:ascii="Arial" w:hAnsi="Arial" w:cs="Arial"/>
          <w:lang w:val="es-EC"/>
        </w:rPr>
      </w:pPr>
      <w:r>
        <w:rPr>
          <w:rFonts w:ascii="Arial" w:hAnsi="Arial" w:cs="Arial"/>
          <w:color w:val="000000"/>
          <w:szCs w:val="22"/>
        </w:rPr>
        <w:t>Este indicador ayudará a controlar los costos de repuestos en comparación a periodos anteriores.</w:t>
      </w:r>
    </w:p>
    <w:p w:rsidR="008367C8" w:rsidRDefault="008367C8" w:rsidP="008867B4">
      <w:pPr>
        <w:pStyle w:val="Prrafodelista"/>
        <w:spacing w:before="240" w:after="240" w:line="480" w:lineRule="auto"/>
        <w:ind w:left="1985"/>
        <w:jc w:val="both"/>
        <w:rPr>
          <w:rFonts w:ascii="Arial" w:hAnsi="Arial" w:cs="Arial"/>
          <w:lang w:val="es-EC"/>
        </w:rPr>
      </w:pPr>
      <w:r w:rsidRPr="008367C8">
        <w:rPr>
          <w:rFonts w:ascii="Arial" w:hAnsi="Arial" w:cs="Arial"/>
          <w:b/>
          <w:lang w:val="es-EC"/>
        </w:rPr>
        <w:t xml:space="preserve">Indicador: </w:t>
      </w:r>
      <w:r>
        <w:rPr>
          <w:rFonts w:ascii="Arial" w:hAnsi="Arial" w:cs="Arial"/>
          <w:lang w:val="es-EC"/>
        </w:rPr>
        <w:t>tendencia de la reducción de costos de repuestos anterior vs actual</w:t>
      </w:r>
      <w:r w:rsidR="008867B4">
        <w:rPr>
          <w:rFonts w:ascii="Arial" w:hAnsi="Arial" w:cs="Arial"/>
          <w:lang w:val="es-EC"/>
        </w:rPr>
        <w:t>.</w:t>
      </w:r>
    </w:p>
    <w:p w:rsidR="00102DA7" w:rsidRPr="008367C8" w:rsidRDefault="00102DA7" w:rsidP="008867B4">
      <w:pPr>
        <w:pStyle w:val="Prrafodelista"/>
        <w:spacing w:before="240" w:after="240" w:line="480" w:lineRule="auto"/>
        <w:ind w:left="1985"/>
        <w:jc w:val="both"/>
        <w:rPr>
          <w:rFonts w:ascii="Arial" w:hAnsi="Arial" w:cs="Arial"/>
          <w:lang w:val="es-EC"/>
        </w:rPr>
      </w:pPr>
    </w:p>
    <w:p w:rsidR="00875CB7" w:rsidRPr="007B56D0" w:rsidRDefault="00875CB7" w:rsidP="00F90E98">
      <w:pPr>
        <w:pStyle w:val="Prrafodelista"/>
        <w:numPr>
          <w:ilvl w:val="0"/>
          <w:numId w:val="64"/>
        </w:numPr>
        <w:spacing w:before="240" w:after="240" w:line="480" w:lineRule="auto"/>
        <w:ind w:left="1985" w:hanging="567"/>
        <w:jc w:val="both"/>
        <w:rPr>
          <w:rFonts w:ascii="Arial" w:hAnsi="Arial" w:cs="Arial"/>
          <w:i/>
          <w:u w:val="single"/>
          <w:lang w:val="es-EC"/>
        </w:rPr>
      </w:pPr>
      <w:r w:rsidRPr="007B56D0">
        <w:rPr>
          <w:rFonts w:ascii="Arial" w:hAnsi="Arial" w:cs="Arial"/>
          <w:i/>
          <w:color w:val="000000"/>
          <w:szCs w:val="22"/>
          <w:u w:val="single"/>
        </w:rPr>
        <w:t>Reducir costos de paradas debidas a fallos</w:t>
      </w:r>
    </w:p>
    <w:p w:rsidR="00CA35EF" w:rsidRPr="00CA35EF" w:rsidRDefault="00CA35EF" w:rsidP="00B7650E">
      <w:pPr>
        <w:pStyle w:val="Prrafodelista"/>
        <w:spacing w:before="240" w:after="240" w:line="480" w:lineRule="auto"/>
        <w:ind w:left="1985"/>
        <w:jc w:val="both"/>
        <w:rPr>
          <w:rFonts w:ascii="Arial" w:hAnsi="Arial" w:cs="Arial"/>
          <w:lang w:val="es-EC"/>
        </w:rPr>
      </w:pPr>
      <w:r>
        <w:rPr>
          <w:rFonts w:ascii="Arial" w:hAnsi="Arial" w:cs="Arial"/>
          <w:color w:val="000000"/>
          <w:szCs w:val="22"/>
        </w:rPr>
        <w:t>La maquinaria que posee la empresa necesita un constante mantenimiento ya que el personal que la opera desconoce el correcto funcionamiento de la misma, provocando en mucha ocasiones daños que producen fallos al momento de ser operadas, que representan cantidades cuantiosas por la paralización del trabajo. Por lo tanto este indicador está encaminado a controlar los costos de paradas debidas a fallos de la maquinaria y a lograr una meta a corto plazo de reducir los costos causados por este problema.</w:t>
      </w:r>
    </w:p>
    <w:p w:rsidR="002D130F" w:rsidRDefault="008367C8" w:rsidP="002D130F">
      <w:pPr>
        <w:pStyle w:val="Prrafodelista"/>
        <w:spacing w:line="480" w:lineRule="auto"/>
        <w:ind w:left="1985"/>
        <w:jc w:val="both"/>
        <w:rPr>
          <w:rFonts w:ascii="Arial" w:hAnsi="Arial" w:cs="Arial"/>
          <w:i/>
          <w:lang w:val="es-EC"/>
        </w:rPr>
      </w:pPr>
      <w:r w:rsidRPr="008367C8">
        <w:rPr>
          <w:rFonts w:ascii="Arial" w:hAnsi="Arial" w:cs="Arial"/>
          <w:b/>
          <w:lang w:val="es-EC"/>
        </w:rPr>
        <w:lastRenderedPageBreak/>
        <w:t xml:space="preserve">Indicador: </w:t>
      </w:r>
      <w:r w:rsidRPr="00CA35EF">
        <w:rPr>
          <w:rFonts w:ascii="Arial" w:hAnsi="Arial" w:cs="Arial"/>
          <w:i/>
          <w:lang w:val="es-EC"/>
        </w:rPr>
        <w:t>(Tiempo de paradas)* (costos por unidades de tiempo)</w:t>
      </w:r>
    </w:p>
    <w:p w:rsidR="00102DA7" w:rsidRDefault="00102DA7" w:rsidP="002D130F">
      <w:pPr>
        <w:pStyle w:val="Prrafodelista"/>
        <w:spacing w:line="480" w:lineRule="auto"/>
        <w:ind w:left="1985"/>
        <w:jc w:val="both"/>
        <w:rPr>
          <w:rFonts w:ascii="Arial" w:hAnsi="Arial" w:cs="Arial"/>
          <w:i/>
          <w:lang w:val="es-EC"/>
        </w:rPr>
      </w:pPr>
    </w:p>
    <w:p w:rsidR="00CA35EF" w:rsidRPr="00CA35EF" w:rsidRDefault="00875CB7" w:rsidP="00F90E98">
      <w:pPr>
        <w:pStyle w:val="Prrafodelista"/>
        <w:numPr>
          <w:ilvl w:val="0"/>
          <w:numId w:val="64"/>
        </w:numPr>
        <w:spacing w:before="240" w:after="240" w:line="480" w:lineRule="auto"/>
        <w:ind w:left="1985" w:hanging="567"/>
        <w:jc w:val="both"/>
        <w:rPr>
          <w:rFonts w:ascii="Arial" w:hAnsi="Arial" w:cs="Arial"/>
          <w:i/>
          <w:u w:val="single"/>
          <w:lang w:val="es-EC"/>
        </w:rPr>
      </w:pPr>
      <w:r>
        <w:rPr>
          <w:rFonts w:ascii="Arial" w:hAnsi="Arial" w:cs="Arial"/>
          <w:i/>
          <w:color w:val="000000"/>
          <w:szCs w:val="22"/>
          <w:u w:val="single"/>
        </w:rPr>
        <w:t>Reducir costos de reparación de fallos Inesperados</w:t>
      </w:r>
    </w:p>
    <w:p w:rsidR="00875CB7" w:rsidRPr="008867B4" w:rsidRDefault="00EA7B9A" w:rsidP="008867B4">
      <w:pPr>
        <w:pStyle w:val="Prrafodelista"/>
        <w:spacing w:before="240" w:after="240" w:line="480" w:lineRule="auto"/>
        <w:ind w:left="1985"/>
        <w:jc w:val="both"/>
        <w:rPr>
          <w:rFonts w:ascii="Arial" w:hAnsi="Arial" w:cs="Arial"/>
          <w:lang w:val="es-EC"/>
        </w:rPr>
      </w:pPr>
      <w:r>
        <w:rPr>
          <w:rFonts w:ascii="Arial" w:hAnsi="Arial" w:cs="Arial"/>
          <w:color w:val="000000"/>
          <w:szCs w:val="22"/>
        </w:rPr>
        <w:t>Uno de los objetivos del departamento de mantenimiento es de tener un plan  para casos fortuitos como lo son los fallos inesperados de la maquinaria. El indicador analiza la reducción de costos mediante comparaciones entre cost</w:t>
      </w:r>
      <w:r w:rsidR="00F1539D">
        <w:rPr>
          <w:rFonts w:ascii="Arial" w:hAnsi="Arial" w:cs="Arial"/>
          <w:color w:val="000000"/>
          <w:szCs w:val="22"/>
        </w:rPr>
        <w:t>os de reparación sin la gestión</w:t>
      </w:r>
      <w:r>
        <w:rPr>
          <w:rFonts w:ascii="Arial" w:hAnsi="Arial" w:cs="Arial"/>
          <w:color w:val="000000"/>
          <w:szCs w:val="22"/>
        </w:rPr>
        <w:t xml:space="preserve"> de mantenimientos y los costos de reparación con</w:t>
      </w:r>
      <w:r w:rsidR="00F1539D">
        <w:rPr>
          <w:rFonts w:ascii="Arial" w:hAnsi="Arial" w:cs="Arial"/>
          <w:color w:val="000000"/>
          <w:szCs w:val="22"/>
        </w:rPr>
        <w:t xml:space="preserve"> la implantación de la gestión</w:t>
      </w:r>
      <w:r>
        <w:rPr>
          <w:rFonts w:ascii="Arial" w:hAnsi="Arial" w:cs="Arial"/>
          <w:color w:val="000000"/>
          <w:szCs w:val="22"/>
        </w:rPr>
        <w:t xml:space="preserve">. </w:t>
      </w:r>
    </w:p>
    <w:p w:rsidR="008867B4" w:rsidRDefault="008367C8" w:rsidP="008867B4">
      <w:pPr>
        <w:pStyle w:val="Prrafodelista"/>
        <w:spacing w:before="240" w:after="240" w:line="480" w:lineRule="auto"/>
        <w:ind w:left="1985"/>
        <w:jc w:val="both"/>
        <w:rPr>
          <w:rFonts w:ascii="Arial" w:hAnsi="Arial" w:cs="Arial"/>
          <w:i/>
          <w:color w:val="000000"/>
          <w:szCs w:val="22"/>
        </w:rPr>
      </w:pPr>
      <w:r w:rsidRPr="008367C8">
        <w:rPr>
          <w:rFonts w:ascii="Arial" w:hAnsi="Arial" w:cs="Arial"/>
          <w:b/>
          <w:color w:val="000000"/>
          <w:szCs w:val="22"/>
        </w:rPr>
        <w:t>Indicador:</w:t>
      </w:r>
      <w:r>
        <w:rPr>
          <w:rFonts w:ascii="Arial" w:hAnsi="Arial" w:cs="Arial"/>
          <w:color w:val="000000"/>
          <w:szCs w:val="22"/>
        </w:rPr>
        <w:t xml:space="preserve"> </w:t>
      </w:r>
      <w:r w:rsidRPr="00EA7B9A">
        <w:rPr>
          <w:rFonts w:ascii="Arial" w:hAnsi="Arial" w:cs="Arial"/>
          <w:i/>
          <w:color w:val="000000"/>
          <w:szCs w:val="22"/>
        </w:rPr>
        <w:t xml:space="preserve">Tendencia en los costos de reparación de fallos inesperados anterior vs </w:t>
      </w:r>
      <w:r w:rsidR="00EA7B9A" w:rsidRPr="00EA7B9A">
        <w:rPr>
          <w:rFonts w:ascii="Arial" w:hAnsi="Arial" w:cs="Arial"/>
          <w:i/>
          <w:color w:val="000000"/>
          <w:szCs w:val="22"/>
        </w:rPr>
        <w:t>actua</w:t>
      </w:r>
      <w:r w:rsidR="00EA7B9A">
        <w:rPr>
          <w:rFonts w:ascii="Arial" w:hAnsi="Arial" w:cs="Arial"/>
          <w:i/>
          <w:color w:val="000000"/>
          <w:szCs w:val="22"/>
        </w:rPr>
        <w:t>l.</w:t>
      </w:r>
    </w:p>
    <w:p w:rsidR="008867B4" w:rsidRPr="008867B4" w:rsidRDefault="008867B4" w:rsidP="008867B4">
      <w:pPr>
        <w:pStyle w:val="Prrafodelista"/>
        <w:spacing w:before="240" w:after="240" w:line="480" w:lineRule="auto"/>
        <w:ind w:left="1985"/>
        <w:jc w:val="both"/>
        <w:rPr>
          <w:rFonts w:ascii="Arial" w:hAnsi="Arial" w:cs="Arial"/>
          <w:i/>
          <w:color w:val="000000"/>
          <w:szCs w:val="22"/>
        </w:rPr>
      </w:pPr>
    </w:p>
    <w:p w:rsidR="00875CB7" w:rsidRPr="007B56D0" w:rsidRDefault="00875CB7" w:rsidP="00F90E98">
      <w:pPr>
        <w:pStyle w:val="Prrafodelista"/>
        <w:numPr>
          <w:ilvl w:val="0"/>
          <w:numId w:val="64"/>
        </w:numPr>
        <w:spacing w:line="480" w:lineRule="auto"/>
        <w:ind w:left="1985" w:hanging="567"/>
        <w:jc w:val="both"/>
        <w:rPr>
          <w:rFonts w:ascii="Arial" w:hAnsi="Arial" w:cs="Arial"/>
          <w:i/>
          <w:u w:val="single"/>
          <w:lang w:val="es-EC"/>
        </w:rPr>
      </w:pPr>
      <w:r w:rsidRPr="007B56D0">
        <w:rPr>
          <w:rFonts w:ascii="Arial" w:hAnsi="Arial" w:cs="Arial"/>
          <w:i/>
          <w:color w:val="000000"/>
          <w:szCs w:val="22"/>
          <w:u w:val="single"/>
          <w:lang w:val="es-EC"/>
        </w:rPr>
        <w:t>Disminuir costos de dependencia de proveedor del servicio de mantenimiento</w:t>
      </w:r>
    </w:p>
    <w:p w:rsidR="003E46FA" w:rsidRPr="00D76812" w:rsidRDefault="00D76812" w:rsidP="00B7650E">
      <w:pPr>
        <w:pStyle w:val="Prrafodelista"/>
        <w:spacing w:before="240" w:after="240" w:line="480" w:lineRule="auto"/>
        <w:ind w:left="1985"/>
        <w:jc w:val="both"/>
        <w:rPr>
          <w:rFonts w:ascii="Arial" w:hAnsi="Arial" w:cs="Arial"/>
          <w:lang w:val="es-EC"/>
        </w:rPr>
      </w:pPr>
      <w:r>
        <w:rPr>
          <w:rFonts w:ascii="Arial" w:hAnsi="Arial" w:cs="Arial"/>
          <w:color w:val="000000"/>
          <w:szCs w:val="22"/>
          <w:lang w:val="es-EC"/>
        </w:rPr>
        <w:t>En los últimos años la empresa ha contratado el servicio de mantenimiento a proveedores, con este indicador se trata de reducir la contratación de  mano de obra externa de la empresa con una meta a mediano plazo.</w:t>
      </w:r>
    </w:p>
    <w:p w:rsidR="00D76812" w:rsidRDefault="008367C8" w:rsidP="00B7650E">
      <w:pPr>
        <w:pStyle w:val="Prrafodelista"/>
        <w:spacing w:before="240" w:after="240" w:line="480" w:lineRule="auto"/>
        <w:ind w:left="1985"/>
        <w:jc w:val="both"/>
        <w:rPr>
          <w:rFonts w:ascii="Arial" w:hAnsi="Arial" w:cs="Arial"/>
          <w:i/>
          <w:color w:val="000000"/>
          <w:szCs w:val="22"/>
        </w:rPr>
      </w:pPr>
      <w:r w:rsidRPr="008367C8">
        <w:rPr>
          <w:rFonts w:ascii="Arial" w:hAnsi="Arial" w:cs="Arial"/>
          <w:b/>
          <w:color w:val="000000"/>
          <w:szCs w:val="22"/>
        </w:rPr>
        <w:t>Indicador:</w:t>
      </w:r>
      <w:r>
        <w:rPr>
          <w:rFonts w:ascii="Arial" w:hAnsi="Arial" w:cs="Arial"/>
          <w:color w:val="000000"/>
          <w:szCs w:val="22"/>
        </w:rPr>
        <w:t xml:space="preserve"> </w:t>
      </w:r>
      <w:r w:rsidRPr="00D76812">
        <w:rPr>
          <w:rFonts w:ascii="Arial" w:hAnsi="Arial" w:cs="Arial"/>
          <w:i/>
          <w:color w:val="000000"/>
          <w:szCs w:val="22"/>
        </w:rPr>
        <w:t>Tendencia en honorarios de mantenimiento pagados a</w:t>
      </w:r>
      <w:r w:rsidR="0026402D">
        <w:rPr>
          <w:rFonts w:ascii="Arial" w:hAnsi="Arial" w:cs="Arial"/>
          <w:i/>
          <w:color w:val="000000"/>
          <w:szCs w:val="22"/>
        </w:rPr>
        <w:t>l</w:t>
      </w:r>
      <w:r w:rsidRPr="00D76812">
        <w:rPr>
          <w:rFonts w:ascii="Arial" w:hAnsi="Arial" w:cs="Arial"/>
          <w:i/>
          <w:color w:val="000000"/>
          <w:szCs w:val="22"/>
        </w:rPr>
        <w:t xml:space="preserve"> personal </w:t>
      </w:r>
      <w:r w:rsidR="00D76812" w:rsidRPr="00D76812">
        <w:rPr>
          <w:rFonts w:ascii="Arial" w:hAnsi="Arial" w:cs="Arial"/>
          <w:i/>
          <w:color w:val="000000"/>
          <w:szCs w:val="22"/>
        </w:rPr>
        <w:t>externo</w:t>
      </w:r>
      <w:r w:rsidR="00D76812">
        <w:rPr>
          <w:rFonts w:ascii="Arial" w:hAnsi="Arial" w:cs="Arial"/>
          <w:i/>
          <w:color w:val="000000"/>
          <w:szCs w:val="22"/>
        </w:rPr>
        <w:t xml:space="preserve"> (contratación de mantenimiento anterior  vs contratación actual)</w:t>
      </w:r>
    </w:p>
    <w:p w:rsidR="00875CB7" w:rsidRPr="006458C3" w:rsidRDefault="00875CB7" w:rsidP="00F90E98">
      <w:pPr>
        <w:pStyle w:val="Prrafodelista"/>
        <w:numPr>
          <w:ilvl w:val="0"/>
          <w:numId w:val="64"/>
        </w:numPr>
        <w:spacing w:before="240" w:after="240" w:line="480" w:lineRule="auto"/>
        <w:ind w:left="1985" w:hanging="567"/>
        <w:jc w:val="both"/>
        <w:rPr>
          <w:rFonts w:ascii="Arial" w:hAnsi="Arial" w:cs="Arial"/>
          <w:i/>
          <w:u w:val="single"/>
          <w:lang w:val="es-EC"/>
        </w:rPr>
      </w:pPr>
      <w:r>
        <w:rPr>
          <w:rFonts w:ascii="Arial" w:hAnsi="Arial" w:cs="Arial"/>
          <w:i/>
          <w:color w:val="000000"/>
          <w:szCs w:val="22"/>
          <w:u w:val="single"/>
          <w:lang w:val="es-EC"/>
        </w:rPr>
        <w:lastRenderedPageBreak/>
        <w:t>Controlar las tasas de costos totales</w:t>
      </w:r>
    </w:p>
    <w:p w:rsidR="006458C3" w:rsidRPr="006458C3" w:rsidRDefault="006458C3" w:rsidP="00B7650E">
      <w:pPr>
        <w:pStyle w:val="Prrafodelista"/>
        <w:spacing w:before="240" w:after="240" w:line="480" w:lineRule="auto"/>
        <w:ind w:left="1985"/>
        <w:jc w:val="both"/>
        <w:rPr>
          <w:rFonts w:ascii="Arial" w:hAnsi="Arial" w:cs="Arial"/>
          <w:lang w:val="es-EC"/>
        </w:rPr>
      </w:pPr>
      <w:r>
        <w:rPr>
          <w:rFonts w:ascii="Arial" w:hAnsi="Arial" w:cs="Arial"/>
          <w:color w:val="000000"/>
          <w:szCs w:val="22"/>
          <w:lang w:val="es-EC"/>
        </w:rPr>
        <w:t>El indicador ayuda a analizar la situación de los costos de mantenimiento sobre todos los costos incurridos en las obras.</w:t>
      </w:r>
    </w:p>
    <w:p w:rsidR="00825265" w:rsidRPr="00875CB7" w:rsidRDefault="00700776" w:rsidP="00D76812">
      <w:pPr>
        <w:spacing w:before="240" w:after="240" w:line="480" w:lineRule="auto"/>
        <w:ind w:left="1800"/>
        <w:jc w:val="both"/>
        <w:rPr>
          <w:rFonts w:ascii="Arial" w:hAnsi="Arial" w:cs="Arial"/>
        </w:rPr>
      </w:pPr>
      <w:r w:rsidRPr="00700776">
        <w:rPr>
          <w:rFonts w:ascii="Arial" w:hAnsi="Arial" w:cs="Arial"/>
          <w:b/>
          <w:lang w:val="es-EC"/>
        </w:rPr>
        <w:t>Indicador:</w:t>
      </w:r>
      <w:r>
        <w:rPr>
          <w:rFonts w:ascii="Arial" w:hAnsi="Arial" w:cs="Arial"/>
          <w:sz w:val="22"/>
          <w:lang w:val="es-EC"/>
        </w:rPr>
        <w:t xml:space="preserve"> </w:t>
      </w:r>
      <m:oMath>
        <m:f>
          <m:fPr>
            <m:ctrlPr>
              <w:rPr>
                <w:rFonts w:ascii="Cambria Math" w:hAnsi="Cambria Math" w:cs="Arial"/>
                <w:i/>
                <w:sz w:val="22"/>
                <w:lang w:val="es-EC"/>
              </w:rPr>
            </m:ctrlPr>
          </m:fPr>
          <m:num>
            <m:r>
              <w:rPr>
                <w:rFonts w:ascii="Cambria Math" w:hAnsi="Cambria Math" w:cs="Arial"/>
                <w:sz w:val="22"/>
                <w:lang w:val="es-EC"/>
              </w:rPr>
              <m:t>costos de mantenimiento+pérdidas por paradas</m:t>
            </m:r>
          </m:num>
          <m:den>
            <m:r>
              <w:rPr>
                <w:rFonts w:ascii="Cambria Math" w:hAnsi="Cambria Math" w:cs="Arial"/>
                <w:sz w:val="22"/>
                <w:lang w:val="es-EC"/>
              </w:rPr>
              <m:t>Costos totales de obras</m:t>
            </m:r>
          </m:den>
        </m:f>
        <m:r>
          <w:rPr>
            <w:rFonts w:ascii="Cambria Math" w:hAnsi="Cambria Math" w:cs="Arial"/>
            <w:sz w:val="22"/>
            <w:lang w:val="es-EC"/>
          </w:rPr>
          <m:t>x 100%</m:t>
        </m:r>
      </m:oMath>
    </w:p>
    <w:p w:rsidR="00825265" w:rsidRPr="0011203D" w:rsidRDefault="00825265" w:rsidP="00825265">
      <w:pPr>
        <w:rPr>
          <w:rFonts w:ascii="Arial" w:hAnsi="Arial" w:cs="Arial"/>
          <w:b/>
          <w:sz w:val="28"/>
          <w:lang w:val="es-EC"/>
        </w:rPr>
      </w:pPr>
    </w:p>
    <w:p w:rsidR="00825265" w:rsidRPr="00B7650E" w:rsidRDefault="00825265" w:rsidP="00F90E98">
      <w:pPr>
        <w:pStyle w:val="Prrafodelista"/>
        <w:numPr>
          <w:ilvl w:val="2"/>
          <w:numId w:val="63"/>
        </w:numPr>
        <w:spacing w:before="240" w:after="200" w:line="480" w:lineRule="auto"/>
        <w:ind w:left="1985" w:hanging="851"/>
        <w:jc w:val="both"/>
        <w:rPr>
          <w:rFonts w:ascii="Arial" w:hAnsi="Arial" w:cs="Arial"/>
          <w:b/>
          <w:lang w:val="es-EC"/>
        </w:rPr>
      </w:pPr>
      <w:r w:rsidRPr="00B7650E">
        <w:rPr>
          <w:rFonts w:ascii="Arial" w:hAnsi="Arial" w:cs="Arial"/>
          <w:b/>
          <w:lang w:val="es-EC"/>
        </w:rPr>
        <w:t xml:space="preserve">Perspectivas de Clientes </w:t>
      </w:r>
    </w:p>
    <w:p w:rsidR="00825265" w:rsidRPr="007B56D0" w:rsidRDefault="00DA7C10" w:rsidP="00F90E98">
      <w:pPr>
        <w:pStyle w:val="Prrafodelista"/>
        <w:numPr>
          <w:ilvl w:val="0"/>
          <w:numId w:val="64"/>
        </w:numPr>
        <w:spacing w:before="240" w:after="200" w:line="276" w:lineRule="auto"/>
        <w:ind w:left="1985" w:hanging="567"/>
        <w:jc w:val="both"/>
        <w:rPr>
          <w:rFonts w:ascii="Arial" w:hAnsi="Arial" w:cs="Arial"/>
          <w:b/>
          <w:lang w:val="es-EC"/>
        </w:rPr>
      </w:pPr>
      <w:r w:rsidRPr="007B56D0">
        <w:rPr>
          <w:rFonts w:ascii="Arial" w:hAnsi="Arial" w:cs="Arial"/>
          <w:i/>
          <w:u w:val="single"/>
          <w:lang w:val="es-EC"/>
        </w:rPr>
        <w:t xml:space="preserve">Aumentar la </w:t>
      </w:r>
      <w:r w:rsidR="00825265" w:rsidRPr="007B56D0">
        <w:rPr>
          <w:rFonts w:ascii="Arial" w:hAnsi="Arial" w:cs="Arial"/>
          <w:i/>
          <w:u w:val="single"/>
          <w:lang w:val="es-EC"/>
        </w:rPr>
        <w:t>Disponibilidad de los equipos:</w:t>
      </w:r>
    </w:p>
    <w:p w:rsidR="00825265" w:rsidRPr="0011203D" w:rsidRDefault="00825265" w:rsidP="00DA7C10">
      <w:pPr>
        <w:spacing w:line="480" w:lineRule="auto"/>
        <w:ind w:left="1985"/>
        <w:jc w:val="both"/>
        <w:rPr>
          <w:rFonts w:ascii="Arial" w:hAnsi="Arial" w:cs="Arial"/>
          <w:lang w:val="es-EC"/>
        </w:rPr>
      </w:pPr>
      <w:r w:rsidRPr="0011203D">
        <w:rPr>
          <w:rFonts w:ascii="Arial" w:hAnsi="Arial" w:cs="Arial"/>
          <w:lang w:val="es-EC"/>
        </w:rPr>
        <w:t>La disponibilidad de equipos permitirá conocer si la logística del departamento de Mantenimiento es correcta y no afecta el desempeño de los equipos.</w:t>
      </w:r>
    </w:p>
    <w:p w:rsidR="00825265" w:rsidRPr="0011203D" w:rsidRDefault="00825265" w:rsidP="00825265">
      <w:pPr>
        <w:ind w:left="1416"/>
        <w:jc w:val="both"/>
        <w:rPr>
          <w:rFonts w:ascii="Arial" w:hAnsi="Arial" w:cs="Arial"/>
          <w:lang w:val="es-EC"/>
        </w:rPr>
      </w:pPr>
    </w:p>
    <w:p w:rsidR="00825265" w:rsidRPr="0011203D" w:rsidRDefault="00825265" w:rsidP="00DA7C10">
      <w:pPr>
        <w:ind w:left="1983" w:firstLine="2"/>
        <w:jc w:val="both"/>
        <w:rPr>
          <w:rFonts w:ascii="Arial" w:hAnsi="Arial" w:cs="Arial"/>
          <w:lang w:val="es-EC"/>
        </w:rPr>
      </w:pPr>
      <w:r w:rsidRPr="0011203D">
        <w:rPr>
          <w:rFonts w:ascii="Arial" w:hAnsi="Arial" w:cs="Arial"/>
          <w:b/>
          <w:lang w:val="es-EC"/>
        </w:rPr>
        <w:t>Indicador:</w:t>
      </w:r>
      <w:r w:rsidRPr="0011203D">
        <w:rPr>
          <w:rFonts w:ascii="Arial" w:hAnsi="Arial" w:cs="Arial"/>
          <w:lang w:val="es-EC"/>
        </w:rPr>
        <w:t xml:space="preserve"> </w:t>
      </w:r>
      <m:oMath>
        <m:f>
          <m:fPr>
            <m:ctrlPr>
              <w:rPr>
                <w:rFonts w:ascii="Cambria Math" w:hAnsi="Cambria Math" w:cs="Arial"/>
                <w:i/>
                <w:lang w:val="es-EC"/>
              </w:rPr>
            </m:ctrlPr>
          </m:fPr>
          <m:num>
            <m:r>
              <w:rPr>
                <w:rFonts w:ascii="Cambria Math" w:hAnsi="Cambria Math" w:cs="Arial"/>
                <w:lang w:val="es-EC"/>
              </w:rPr>
              <m:t>Equipos Programados-Equipos Paralizados</m:t>
            </m:r>
          </m:num>
          <m:den>
            <m:r>
              <w:rPr>
                <w:rFonts w:ascii="Cambria Math" w:hAnsi="Cambria Math" w:cs="Arial"/>
                <w:lang w:val="es-EC"/>
              </w:rPr>
              <m:t>Equipos Programados</m:t>
            </m:r>
          </m:den>
        </m:f>
        <m:r>
          <w:rPr>
            <w:rFonts w:ascii="Cambria Math" w:hAnsi="Cambria Math" w:cs="Arial"/>
            <w:lang w:val="es-EC"/>
          </w:rPr>
          <m:t>×100%</m:t>
        </m:r>
      </m:oMath>
    </w:p>
    <w:p w:rsidR="00825265" w:rsidRPr="0011203D" w:rsidRDefault="00825265" w:rsidP="00825265">
      <w:pPr>
        <w:ind w:left="1416"/>
        <w:jc w:val="both"/>
        <w:rPr>
          <w:rFonts w:ascii="Arial" w:hAnsi="Arial" w:cs="Arial"/>
          <w:lang w:val="es-EC"/>
        </w:rPr>
      </w:pPr>
    </w:p>
    <w:p w:rsidR="00825265" w:rsidRDefault="00DA7C10" w:rsidP="00DA7C10">
      <w:pPr>
        <w:pStyle w:val="Prrafodelista"/>
        <w:tabs>
          <w:tab w:val="left" w:pos="1985"/>
          <w:tab w:val="left" w:pos="2512"/>
        </w:tabs>
        <w:spacing w:line="480" w:lineRule="auto"/>
        <w:ind w:left="1983"/>
        <w:jc w:val="both"/>
        <w:rPr>
          <w:rFonts w:ascii="Arial" w:hAnsi="Arial" w:cs="Arial"/>
          <w:lang w:val="es-EC"/>
        </w:rPr>
      </w:pPr>
      <w:r>
        <w:rPr>
          <w:rFonts w:ascii="Arial" w:hAnsi="Arial" w:cs="Arial"/>
          <w:lang w:val="es-EC"/>
        </w:rPr>
        <w:tab/>
        <w:t>Para tener una mejor apreciación de la disponibilidad de equipo se desarrollo un indicador con medida en tiempos.</w:t>
      </w:r>
    </w:p>
    <w:p w:rsidR="00DA7C10" w:rsidRPr="00096B56" w:rsidRDefault="007B56D0" w:rsidP="00096B56">
      <w:pPr>
        <w:pStyle w:val="Prrafodelista"/>
        <w:tabs>
          <w:tab w:val="left" w:pos="1985"/>
          <w:tab w:val="left" w:pos="2512"/>
        </w:tabs>
        <w:spacing w:line="480" w:lineRule="auto"/>
        <w:ind w:left="1983"/>
        <w:jc w:val="both"/>
        <w:rPr>
          <w:rFonts w:ascii="Arial" w:hAnsi="Arial" w:cs="Arial"/>
          <w:lang w:val="es-EC"/>
        </w:rPr>
      </w:pPr>
      <w:r w:rsidRPr="007B56D0">
        <w:rPr>
          <w:rFonts w:ascii="Arial" w:hAnsi="Arial" w:cs="Arial"/>
          <w:b/>
          <w:lang w:val="es-EC"/>
        </w:rPr>
        <w:t xml:space="preserve">Indicador: </w:t>
      </w:r>
      <m:oMath>
        <m:f>
          <m:fPr>
            <m:ctrlPr>
              <w:rPr>
                <w:rFonts w:ascii="Cambria Math" w:hAnsi="Cambria Math" w:cs="Arial"/>
                <w:i/>
                <w:lang w:val="es-EC"/>
              </w:rPr>
            </m:ctrlPr>
          </m:fPr>
          <m:num>
            <m:r>
              <w:rPr>
                <w:rFonts w:ascii="Cambria Math" w:hAnsi="Cambria Math" w:cs="Arial"/>
                <w:lang w:val="es-EC"/>
              </w:rPr>
              <m:t>Tiempo de Operación-Tiempos Pérdidos</m:t>
            </m:r>
          </m:num>
          <m:den>
            <m:r>
              <w:rPr>
                <w:rFonts w:ascii="Cambria Math" w:hAnsi="Cambria Math" w:cs="Arial"/>
                <w:lang w:val="es-EC"/>
              </w:rPr>
              <m:t>Tiempos de Operación</m:t>
            </m:r>
          </m:den>
        </m:f>
        <m:r>
          <w:rPr>
            <w:rFonts w:ascii="Cambria Math" w:hAnsi="Cambria Math" w:cs="Arial"/>
            <w:lang w:val="es-EC"/>
          </w:rPr>
          <m:t>×100%</m:t>
        </m:r>
      </m:oMath>
    </w:p>
    <w:p w:rsidR="00096B56" w:rsidRDefault="00096B56" w:rsidP="002D130F">
      <w:pPr>
        <w:tabs>
          <w:tab w:val="left" w:pos="1985"/>
          <w:tab w:val="left" w:pos="2512"/>
        </w:tabs>
        <w:spacing w:line="480" w:lineRule="auto"/>
        <w:jc w:val="both"/>
        <w:rPr>
          <w:rFonts w:ascii="Arial" w:hAnsi="Arial" w:cs="Arial"/>
        </w:rPr>
      </w:pPr>
    </w:p>
    <w:p w:rsidR="00825265" w:rsidRPr="00DA7C10" w:rsidRDefault="00825265" w:rsidP="00F90E98">
      <w:pPr>
        <w:pStyle w:val="Prrafodelista"/>
        <w:numPr>
          <w:ilvl w:val="2"/>
          <w:numId w:val="63"/>
        </w:numPr>
        <w:spacing w:before="240" w:after="200" w:line="276" w:lineRule="auto"/>
        <w:ind w:left="1985" w:hanging="851"/>
        <w:jc w:val="both"/>
        <w:rPr>
          <w:rFonts w:ascii="Arial" w:hAnsi="Arial" w:cs="Arial"/>
          <w:b/>
          <w:lang w:val="es-EC"/>
        </w:rPr>
      </w:pPr>
      <w:r w:rsidRPr="00DA7C10">
        <w:rPr>
          <w:rFonts w:ascii="Arial" w:hAnsi="Arial" w:cs="Arial"/>
          <w:b/>
          <w:lang w:val="es-EC"/>
        </w:rPr>
        <w:t>Perspectivas de Procesos Internos</w:t>
      </w:r>
    </w:p>
    <w:p w:rsidR="00825265" w:rsidRPr="0011203D" w:rsidRDefault="00825265" w:rsidP="002D130F">
      <w:pPr>
        <w:pStyle w:val="Prrafodelista"/>
        <w:spacing w:before="240"/>
        <w:ind w:left="1080"/>
        <w:jc w:val="both"/>
        <w:rPr>
          <w:rFonts w:ascii="Arial" w:hAnsi="Arial" w:cs="Arial"/>
          <w:b/>
          <w:sz w:val="28"/>
          <w:lang w:val="es-EC"/>
        </w:rPr>
      </w:pPr>
    </w:p>
    <w:p w:rsidR="00825265" w:rsidRDefault="00825265" w:rsidP="00DA7C10">
      <w:pPr>
        <w:pStyle w:val="Prrafodelista"/>
        <w:spacing w:line="480" w:lineRule="auto"/>
        <w:ind w:left="1985"/>
        <w:jc w:val="both"/>
        <w:rPr>
          <w:rFonts w:ascii="Arial" w:hAnsi="Arial" w:cs="Arial"/>
          <w:lang w:val="es-EC"/>
        </w:rPr>
      </w:pPr>
      <w:r w:rsidRPr="0011203D">
        <w:rPr>
          <w:rFonts w:ascii="Arial" w:hAnsi="Arial" w:cs="Arial"/>
          <w:lang w:val="es-EC"/>
        </w:rPr>
        <w:t xml:space="preserve">Entre las perspectivas de procesos internos </w:t>
      </w:r>
      <w:r w:rsidR="0026402D">
        <w:rPr>
          <w:rFonts w:ascii="Arial" w:hAnsi="Arial" w:cs="Arial"/>
          <w:lang w:val="es-EC"/>
        </w:rPr>
        <w:t>se tienen</w:t>
      </w:r>
      <w:r w:rsidRPr="0011203D">
        <w:rPr>
          <w:rFonts w:ascii="Arial" w:hAnsi="Arial" w:cs="Arial"/>
          <w:lang w:val="es-EC"/>
        </w:rPr>
        <w:t xml:space="preserve"> los siguientes:</w:t>
      </w:r>
    </w:p>
    <w:p w:rsidR="0026402D" w:rsidRPr="0011203D" w:rsidRDefault="0026402D" w:rsidP="00DA7C10">
      <w:pPr>
        <w:pStyle w:val="Prrafodelista"/>
        <w:spacing w:line="480" w:lineRule="auto"/>
        <w:ind w:left="1985"/>
        <w:jc w:val="both"/>
        <w:rPr>
          <w:rFonts w:ascii="Arial" w:hAnsi="Arial" w:cs="Arial"/>
          <w:lang w:val="es-EC"/>
        </w:rPr>
      </w:pPr>
    </w:p>
    <w:p w:rsidR="00825265" w:rsidRPr="006D7C49" w:rsidRDefault="006D7C49" w:rsidP="00F90E98">
      <w:pPr>
        <w:pStyle w:val="Prrafodelista"/>
        <w:numPr>
          <w:ilvl w:val="0"/>
          <w:numId w:val="64"/>
        </w:numPr>
        <w:spacing w:before="240" w:after="200" w:line="480" w:lineRule="auto"/>
        <w:ind w:left="1985" w:hanging="567"/>
        <w:jc w:val="both"/>
        <w:rPr>
          <w:rFonts w:ascii="Arial" w:hAnsi="Arial" w:cs="Arial"/>
          <w:lang w:val="es-EC"/>
        </w:rPr>
      </w:pPr>
      <w:r>
        <w:rPr>
          <w:rFonts w:ascii="Arial" w:hAnsi="Arial" w:cs="Arial"/>
          <w:i/>
          <w:u w:val="single"/>
          <w:lang w:val="es-EC"/>
        </w:rPr>
        <w:lastRenderedPageBreak/>
        <w:t>Controlar la Frecuencia de fallos</w:t>
      </w:r>
      <w:r w:rsidR="00825265" w:rsidRPr="0011203D">
        <w:rPr>
          <w:rFonts w:ascii="Arial" w:hAnsi="Arial" w:cs="Arial"/>
          <w:i/>
          <w:u w:val="single"/>
          <w:lang w:val="es-EC"/>
        </w:rPr>
        <w:t>:</w:t>
      </w:r>
    </w:p>
    <w:p w:rsidR="006D7C49" w:rsidRPr="006D7C49" w:rsidRDefault="006D7C49" w:rsidP="00850EEF">
      <w:pPr>
        <w:pStyle w:val="Prrafodelista"/>
        <w:spacing w:before="240" w:after="200" w:line="480" w:lineRule="auto"/>
        <w:ind w:left="1985"/>
        <w:jc w:val="both"/>
        <w:rPr>
          <w:rFonts w:ascii="Arial" w:hAnsi="Arial" w:cs="Arial"/>
        </w:rPr>
      </w:pPr>
      <w:r w:rsidRPr="006D7C49">
        <w:rPr>
          <w:rFonts w:ascii="Arial" w:hAnsi="Arial" w:cs="Arial"/>
          <w:b/>
          <w:lang w:val="es-EC"/>
        </w:rPr>
        <w:t xml:space="preserve">Indicador: </w:t>
      </w:r>
      <m:oMath>
        <m:f>
          <m:fPr>
            <m:ctrlPr>
              <w:rPr>
                <w:rFonts w:ascii="Cambria Math" w:hAnsi="Cambria Math" w:cs="Arial"/>
                <w:i/>
                <w:szCs w:val="26"/>
                <w:lang w:val="es-EC"/>
              </w:rPr>
            </m:ctrlPr>
          </m:fPr>
          <m:num>
            <m:r>
              <w:rPr>
                <w:rFonts w:ascii="Cambria Math" w:hAnsi="Cambria Math" w:cs="Arial"/>
                <w:szCs w:val="26"/>
                <w:lang w:val="es-EC"/>
              </w:rPr>
              <m:t>Tiempo Toatal de Paradas debidas a fallos</m:t>
            </m:r>
          </m:num>
          <m:den>
            <m:r>
              <w:rPr>
                <w:rFonts w:ascii="Cambria Math" w:hAnsi="Cambria Math" w:cs="Arial"/>
                <w:szCs w:val="26"/>
                <w:lang w:val="es-EC"/>
              </w:rPr>
              <m:t>Tiempos de trabajo pérdido</m:t>
            </m:r>
          </m:den>
        </m:f>
        <m:r>
          <w:rPr>
            <w:rFonts w:ascii="Cambria Math" w:hAnsi="Cambria Math" w:cs="Arial"/>
            <w:szCs w:val="26"/>
            <w:lang w:val="es-EC"/>
          </w:rPr>
          <m:t>×100%</m:t>
        </m:r>
      </m:oMath>
    </w:p>
    <w:p w:rsidR="00096B56" w:rsidRPr="006D7C49" w:rsidRDefault="00096B56" w:rsidP="006D7C49">
      <w:pPr>
        <w:pStyle w:val="Prrafodelista"/>
        <w:spacing w:after="200" w:line="480" w:lineRule="auto"/>
        <w:ind w:left="1985"/>
        <w:jc w:val="both"/>
        <w:rPr>
          <w:rFonts w:ascii="Arial" w:hAnsi="Arial" w:cs="Arial"/>
        </w:rPr>
      </w:pPr>
    </w:p>
    <w:p w:rsidR="005326E2" w:rsidRPr="007B56D0" w:rsidRDefault="005326E2" w:rsidP="00F90E98">
      <w:pPr>
        <w:pStyle w:val="Prrafodelista"/>
        <w:numPr>
          <w:ilvl w:val="0"/>
          <w:numId w:val="64"/>
        </w:numPr>
        <w:spacing w:before="240" w:after="200" w:line="480" w:lineRule="auto"/>
        <w:ind w:left="1985" w:hanging="567"/>
        <w:jc w:val="both"/>
        <w:rPr>
          <w:rFonts w:ascii="Arial" w:hAnsi="Arial" w:cs="Arial"/>
          <w:lang w:val="es-EC"/>
        </w:rPr>
      </w:pPr>
      <w:r w:rsidRPr="007B56D0">
        <w:rPr>
          <w:rFonts w:ascii="Arial" w:hAnsi="Arial" w:cs="Arial"/>
          <w:i/>
          <w:u w:val="single"/>
          <w:lang w:val="es-EC"/>
        </w:rPr>
        <w:t>Minimizar las paradas después del mantenimiento:</w:t>
      </w:r>
    </w:p>
    <w:p w:rsidR="005326E2" w:rsidRPr="005326E2" w:rsidRDefault="005326E2" w:rsidP="005326E2">
      <w:pPr>
        <w:pStyle w:val="Prrafodelista"/>
        <w:spacing w:after="200" w:line="480" w:lineRule="auto"/>
        <w:ind w:left="1985"/>
        <w:jc w:val="both"/>
        <w:rPr>
          <w:rFonts w:ascii="Arial" w:hAnsi="Arial" w:cs="Arial"/>
          <w:lang w:val="es-EC"/>
        </w:rPr>
      </w:pPr>
      <w:r>
        <w:rPr>
          <w:rFonts w:ascii="Arial" w:hAnsi="Arial" w:cs="Arial"/>
          <w:lang w:val="es-EC"/>
        </w:rPr>
        <w:t>La función fundamental del indicador es controlar y evitar  fallos tempranos después de haberse realizado el mantenimiento en comparación con periodos anteriores.</w:t>
      </w:r>
    </w:p>
    <w:p w:rsidR="005326E2" w:rsidRPr="005326E2" w:rsidRDefault="005326E2" w:rsidP="005326E2">
      <w:pPr>
        <w:spacing w:line="480" w:lineRule="auto"/>
        <w:ind w:left="1985"/>
        <w:jc w:val="both"/>
        <w:rPr>
          <w:rFonts w:ascii="Arial" w:hAnsi="Arial" w:cs="Arial"/>
          <w:color w:val="000000"/>
          <w:szCs w:val="22"/>
        </w:rPr>
      </w:pPr>
      <w:r w:rsidRPr="005326E2">
        <w:rPr>
          <w:rFonts w:ascii="Arial" w:hAnsi="Arial" w:cs="Arial"/>
          <w:b/>
          <w:color w:val="000000"/>
          <w:szCs w:val="22"/>
        </w:rPr>
        <w:t>Indicador:</w:t>
      </w:r>
      <w:r>
        <w:rPr>
          <w:rFonts w:ascii="Arial" w:hAnsi="Arial" w:cs="Arial"/>
          <w:color w:val="000000"/>
          <w:szCs w:val="22"/>
        </w:rPr>
        <w:t xml:space="preserve"> T</w:t>
      </w:r>
      <w:r w:rsidRPr="005326E2">
        <w:rPr>
          <w:rFonts w:ascii="Arial" w:hAnsi="Arial" w:cs="Arial"/>
          <w:color w:val="000000"/>
          <w:szCs w:val="22"/>
        </w:rPr>
        <w:t>endencia de paradas después del mantenimiento</w:t>
      </w:r>
    </w:p>
    <w:p w:rsidR="005326E2" w:rsidRPr="00850EEF" w:rsidRDefault="005326E2" w:rsidP="00F90E98">
      <w:pPr>
        <w:pStyle w:val="Prrafodelista"/>
        <w:numPr>
          <w:ilvl w:val="0"/>
          <w:numId w:val="64"/>
        </w:numPr>
        <w:spacing w:before="240" w:after="200" w:line="480" w:lineRule="auto"/>
        <w:ind w:left="1985" w:hanging="567"/>
        <w:jc w:val="both"/>
        <w:rPr>
          <w:rFonts w:ascii="Arial" w:hAnsi="Arial" w:cs="Arial"/>
          <w:lang w:val="es-EC"/>
        </w:rPr>
      </w:pPr>
      <w:r>
        <w:rPr>
          <w:rFonts w:ascii="Arial" w:hAnsi="Arial" w:cs="Arial"/>
          <w:i/>
          <w:u w:val="single"/>
          <w:lang w:val="es-EC"/>
        </w:rPr>
        <w:t xml:space="preserve">Aumentar el ciclo de vida de las herramientas de corte de </w:t>
      </w:r>
      <w:r w:rsidR="00850EEF">
        <w:rPr>
          <w:rFonts w:ascii="Arial" w:hAnsi="Arial" w:cs="Arial"/>
          <w:i/>
          <w:u w:val="single"/>
          <w:lang w:val="es-EC"/>
        </w:rPr>
        <w:t>cada maquinaria</w:t>
      </w:r>
      <w:r w:rsidRPr="0011203D">
        <w:rPr>
          <w:rFonts w:ascii="Arial" w:hAnsi="Arial" w:cs="Arial"/>
          <w:i/>
          <w:u w:val="single"/>
          <w:lang w:val="es-EC"/>
        </w:rPr>
        <w:t>:</w:t>
      </w:r>
    </w:p>
    <w:p w:rsidR="00850EEF" w:rsidRPr="00850EEF" w:rsidRDefault="00850EEF" w:rsidP="00850EEF">
      <w:pPr>
        <w:pStyle w:val="Prrafodelista"/>
        <w:spacing w:before="240" w:after="200" w:line="480" w:lineRule="auto"/>
        <w:ind w:left="1985"/>
        <w:jc w:val="both"/>
        <w:rPr>
          <w:rFonts w:ascii="Arial" w:hAnsi="Arial" w:cs="Arial"/>
          <w:lang w:val="es-EC"/>
        </w:rPr>
      </w:pPr>
      <w:r>
        <w:rPr>
          <w:rFonts w:ascii="Arial" w:hAnsi="Arial" w:cs="Arial"/>
          <w:lang w:val="es-EC"/>
        </w:rPr>
        <w:t>El indicador se lo puede medir mediante el mantenimiento actual que se le proporcione a la maquinaria entre el mantenimiento anterior.</w:t>
      </w:r>
    </w:p>
    <w:p w:rsidR="00850EEF" w:rsidRDefault="00674B19" w:rsidP="002D130F">
      <w:pPr>
        <w:spacing w:before="240" w:line="480" w:lineRule="auto"/>
        <w:ind w:left="1985"/>
        <w:jc w:val="both"/>
        <w:rPr>
          <w:rFonts w:ascii="Arial" w:hAnsi="Arial" w:cs="Arial"/>
          <w:color w:val="000000"/>
          <w:szCs w:val="22"/>
        </w:rPr>
      </w:pPr>
      <w:r w:rsidRPr="00674B19">
        <w:rPr>
          <w:rFonts w:ascii="Arial" w:hAnsi="Arial" w:cs="Arial"/>
          <w:b/>
          <w:color w:val="000000"/>
          <w:szCs w:val="22"/>
        </w:rPr>
        <w:t xml:space="preserve">Indicador: </w:t>
      </w:r>
      <w:r>
        <w:rPr>
          <w:rFonts w:ascii="Arial" w:hAnsi="Arial" w:cs="Arial"/>
          <w:color w:val="000000"/>
          <w:szCs w:val="22"/>
        </w:rPr>
        <w:t>Plan de Mantenimiento para M</w:t>
      </w:r>
      <w:r w:rsidRPr="00674B19">
        <w:rPr>
          <w:rFonts w:ascii="Arial" w:hAnsi="Arial" w:cs="Arial"/>
          <w:color w:val="000000"/>
          <w:szCs w:val="22"/>
        </w:rPr>
        <w:t>aquinaria</w:t>
      </w:r>
    </w:p>
    <w:p w:rsidR="00850EEF" w:rsidRPr="00850EEF" w:rsidRDefault="00850EEF" w:rsidP="00F90E98">
      <w:pPr>
        <w:pStyle w:val="Prrafodelista"/>
        <w:numPr>
          <w:ilvl w:val="0"/>
          <w:numId w:val="64"/>
        </w:numPr>
        <w:spacing w:before="240" w:after="200" w:line="480" w:lineRule="auto"/>
        <w:ind w:left="1985" w:hanging="567"/>
        <w:jc w:val="both"/>
        <w:rPr>
          <w:rFonts w:ascii="Arial" w:hAnsi="Arial" w:cs="Arial"/>
          <w:lang w:val="es-EC"/>
        </w:rPr>
      </w:pPr>
      <w:r>
        <w:rPr>
          <w:rFonts w:ascii="Arial" w:hAnsi="Arial" w:cs="Arial"/>
          <w:i/>
          <w:u w:val="single"/>
          <w:lang w:val="es-EC"/>
        </w:rPr>
        <w:t>Aumentar la tasa de renovación de Equipos</w:t>
      </w:r>
      <w:r w:rsidRPr="0011203D">
        <w:rPr>
          <w:rFonts w:ascii="Arial" w:hAnsi="Arial" w:cs="Arial"/>
          <w:i/>
          <w:u w:val="single"/>
          <w:lang w:val="es-EC"/>
        </w:rPr>
        <w:t>:</w:t>
      </w:r>
    </w:p>
    <w:p w:rsidR="00850EEF" w:rsidRPr="00850EEF" w:rsidRDefault="00850EEF" w:rsidP="00850EEF">
      <w:pPr>
        <w:pStyle w:val="Prrafodelista"/>
        <w:spacing w:before="240" w:after="200" w:line="480" w:lineRule="auto"/>
        <w:ind w:left="1985"/>
        <w:jc w:val="both"/>
        <w:rPr>
          <w:rFonts w:ascii="Arial" w:hAnsi="Arial" w:cs="Arial"/>
          <w:lang w:val="es-EC"/>
        </w:rPr>
      </w:pPr>
      <w:r>
        <w:rPr>
          <w:rFonts w:ascii="Arial" w:hAnsi="Arial" w:cs="Arial"/>
          <w:lang w:val="es-EC"/>
        </w:rPr>
        <w:t>El objetivo de este indicador es aumentar a mediano plazo modernizar los equipos obsoletos, las técnicas empleadas físicamente.</w:t>
      </w:r>
    </w:p>
    <w:p w:rsidR="002D130F" w:rsidRDefault="00850EEF" w:rsidP="006F51E6">
      <w:pPr>
        <w:spacing w:line="480" w:lineRule="auto"/>
        <w:ind w:left="1985"/>
        <w:jc w:val="both"/>
        <w:rPr>
          <w:rFonts w:ascii="Arial" w:hAnsi="Arial" w:cs="Arial"/>
          <w:color w:val="000000"/>
          <w:szCs w:val="22"/>
        </w:rPr>
      </w:pPr>
      <w:r w:rsidRPr="004A3CB8">
        <w:rPr>
          <w:rFonts w:ascii="Arial" w:hAnsi="Arial" w:cs="Arial"/>
          <w:b/>
          <w:color w:val="000000"/>
          <w:szCs w:val="22"/>
        </w:rPr>
        <w:lastRenderedPageBreak/>
        <w:t>Indicador:</w:t>
      </w:r>
      <w:r>
        <w:rPr>
          <w:rFonts w:ascii="Arial" w:hAnsi="Arial" w:cs="Arial"/>
          <w:color w:val="000000"/>
          <w:szCs w:val="22"/>
        </w:rPr>
        <w:t xml:space="preserve"> P</w:t>
      </w:r>
      <w:r w:rsidRPr="00850EEF">
        <w:rPr>
          <w:rFonts w:ascii="Arial" w:hAnsi="Arial" w:cs="Arial"/>
          <w:color w:val="000000"/>
          <w:szCs w:val="22"/>
        </w:rPr>
        <w:t>roporción de unidades de equipos obsoletos que han sido modernizados</w:t>
      </w:r>
    </w:p>
    <w:p w:rsidR="00175561" w:rsidRPr="007B56D0" w:rsidRDefault="00175561" w:rsidP="00F90E98">
      <w:pPr>
        <w:pStyle w:val="Prrafodelista"/>
        <w:numPr>
          <w:ilvl w:val="0"/>
          <w:numId w:val="64"/>
        </w:numPr>
        <w:spacing w:before="240" w:after="200" w:line="480" w:lineRule="auto"/>
        <w:ind w:left="1985" w:hanging="567"/>
        <w:jc w:val="both"/>
        <w:rPr>
          <w:rFonts w:ascii="Arial" w:hAnsi="Arial" w:cs="Arial"/>
          <w:lang w:val="es-EC"/>
        </w:rPr>
      </w:pPr>
      <w:r w:rsidRPr="007B56D0">
        <w:rPr>
          <w:rFonts w:ascii="Arial" w:hAnsi="Arial" w:cs="Arial"/>
          <w:i/>
          <w:u w:val="single"/>
          <w:lang w:val="es-EC"/>
        </w:rPr>
        <w:t>Controlar el tipo de fallo para cada maquinaria:</w:t>
      </w:r>
    </w:p>
    <w:p w:rsidR="00175561" w:rsidRPr="00175561" w:rsidRDefault="00175561" w:rsidP="00175561">
      <w:pPr>
        <w:pStyle w:val="Prrafodelista"/>
        <w:spacing w:before="240" w:after="200" w:line="480" w:lineRule="auto"/>
        <w:ind w:left="1985"/>
        <w:jc w:val="both"/>
        <w:rPr>
          <w:rFonts w:ascii="Arial" w:hAnsi="Arial" w:cs="Arial"/>
          <w:lang w:val="es-EC"/>
        </w:rPr>
      </w:pPr>
      <w:r>
        <w:rPr>
          <w:rFonts w:ascii="Arial" w:hAnsi="Arial" w:cs="Arial"/>
          <w:lang w:val="es-EC"/>
        </w:rPr>
        <w:t>C</w:t>
      </w:r>
      <w:r w:rsidR="004A3CB8">
        <w:rPr>
          <w:rFonts w:ascii="Arial" w:hAnsi="Arial" w:cs="Arial"/>
          <w:lang w:val="es-EC"/>
        </w:rPr>
        <w:t>ontrolar y clasificar</w:t>
      </w:r>
      <w:r>
        <w:rPr>
          <w:rFonts w:ascii="Arial" w:hAnsi="Arial" w:cs="Arial"/>
          <w:lang w:val="es-EC"/>
        </w:rPr>
        <w:t xml:space="preserve"> los tipos de fallas ayudará al jefe de mantenimiento </w:t>
      </w:r>
      <w:r w:rsidR="004A3CB8">
        <w:rPr>
          <w:rFonts w:ascii="Arial" w:hAnsi="Arial" w:cs="Arial"/>
          <w:lang w:val="es-EC"/>
        </w:rPr>
        <w:t>priorizar y tomar acciones correctivas en para eliminar las causas que producen los fallos.</w:t>
      </w:r>
    </w:p>
    <w:p w:rsidR="00175561" w:rsidRPr="00175561" w:rsidRDefault="00175561" w:rsidP="004A3CB8">
      <w:pPr>
        <w:pStyle w:val="Prrafodelista"/>
        <w:ind w:left="1778" w:firstLine="207"/>
        <w:jc w:val="both"/>
        <w:rPr>
          <w:rFonts w:ascii="Arial" w:hAnsi="Arial" w:cs="Arial"/>
          <w:color w:val="000000"/>
          <w:szCs w:val="22"/>
        </w:rPr>
      </w:pPr>
      <w:r w:rsidRPr="004A3CB8">
        <w:rPr>
          <w:rFonts w:ascii="Arial" w:hAnsi="Arial" w:cs="Arial"/>
          <w:b/>
          <w:color w:val="000000"/>
          <w:szCs w:val="22"/>
        </w:rPr>
        <w:t>Indicador:</w:t>
      </w:r>
      <w:r>
        <w:rPr>
          <w:rFonts w:ascii="Arial" w:hAnsi="Arial" w:cs="Arial"/>
          <w:color w:val="000000"/>
          <w:szCs w:val="22"/>
        </w:rPr>
        <w:t xml:space="preserve"> T</w:t>
      </w:r>
      <w:r w:rsidRPr="00175561">
        <w:rPr>
          <w:rFonts w:ascii="Arial" w:hAnsi="Arial" w:cs="Arial"/>
          <w:color w:val="000000"/>
          <w:szCs w:val="22"/>
        </w:rPr>
        <w:t>endencia al tipo de proceso</w:t>
      </w:r>
    </w:p>
    <w:p w:rsidR="005326E2" w:rsidRPr="0011203D" w:rsidRDefault="005326E2" w:rsidP="00825265">
      <w:pPr>
        <w:spacing w:line="480" w:lineRule="auto"/>
        <w:jc w:val="both"/>
        <w:rPr>
          <w:rFonts w:ascii="Arial" w:hAnsi="Arial" w:cs="Arial"/>
          <w:lang w:val="es-EC"/>
        </w:rPr>
      </w:pPr>
    </w:p>
    <w:p w:rsidR="00825265" w:rsidRPr="004A3CB8" w:rsidRDefault="00825265" w:rsidP="00F90E98">
      <w:pPr>
        <w:pStyle w:val="Prrafodelista"/>
        <w:numPr>
          <w:ilvl w:val="2"/>
          <w:numId w:val="63"/>
        </w:numPr>
        <w:spacing w:before="240" w:after="200" w:line="480" w:lineRule="auto"/>
        <w:ind w:left="1985" w:hanging="851"/>
        <w:jc w:val="both"/>
        <w:rPr>
          <w:rFonts w:ascii="Arial" w:hAnsi="Arial" w:cs="Arial"/>
          <w:b/>
          <w:lang w:val="es-EC"/>
        </w:rPr>
      </w:pPr>
      <w:r w:rsidRPr="004A3CB8">
        <w:rPr>
          <w:rFonts w:ascii="Arial" w:hAnsi="Arial" w:cs="Arial"/>
          <w:b/>
          <w:lang w:val="es-EC"/>
        </w:rPr>
        <w:t>Perspectivas de Aprendizaje y Desarrollo</w:t>
      </w:r>
    </w:p>
    <w:p w:rsidR="00825265" w:rsidRPr="0011203D" w:rsidRDefault="004A3CB8" w:rsidP="00F90E98">
      <w:pPr>
        <w:pStyle w:val="Prrafodelista"/>
        <w:numPr>
          <w:ilvl w:val="0"/>
          <w:numId w:val="64"/>
        </w:numPr>
        <w:spacing w:before="240" w:after="200" w:line="480" w:lineRule="auto"/>
        <w:ind w:left="1985" w:hanging="567"/>
        <w:jc w:val="both"/>
        <w:rPr>
          <w:rFonts w:ascii="Arial" w:hAnsi="Arial" w:cs="Arial"/>
          <w:i/>
          <w:szCs w:val="20"/>
          <w:u w:val="single"/>
          <w:lang w:val="es-EC"/>
        </w:rPr>
      </w:pPr>
      <w:r>
        <w:rPr>
          <w:rFonts w:ascii="Arial" w:hAnsi="Arial" w:cs="Arial"/>
          <w:i/>
          <w:szCs w:val="20"/>
          <w:u w:val="single"/>
          <w:lang w:val="es-EC"/>
        </w:rPr>
        <w:t xml:space="preserve">Aumentar la </w:t>
      </w:r>
      <w:r w:rsidR="00825265" w:rsidRPr="0011203D">
        <w:rPr>
          <w:rFonts w:ascii="Arial" w:hAnsi="Arial" w:cs="Arial"/>
          <w:i/>
          <w:szCs w:val="20"/>
          <w:u w:val="single"/>
          <w:lang w:val="es-EC"/>
        </w:rPr>
        <w:t>Capacitación  continua  del  personal sobre normas de seguridad y operación de</w:t>
      </w:r>
      <w:r w:rsidR="00825265" w:rsidRPr="0011203D">
        <w:rPr>
          <w:rFonts w:ascii="Arial" w:hAnsi="Arial" w:cs="Arial"/>
          <w:i/>
          <w:sz w:val="32"/>
          <w:u w:val="single"/>
          <w:lang w:val="es-EC"/>
        </w:rPr>
        <w:t xml:space="preserve"> </w:t>
      </w:r>
      <w:r w:rsidR="00825265" w:rsidRPr="0011203D">
        <w:rPr>
          <w:rFonts w:ascii="Arial" w:hAnsi="Arial" w:cs="Arial"/>
          <w:i/>
          <w:szCs w:val="20"/>
          <w:u w:val="single"/>
          <w:lang w:val="es-EC"/>
        </w:rPr>
        <w:t>equipos:</w:t>
      </w:r>
    </w:p>
    <w:p w:rsidR="00825265" w:rsidRPr="0011203D" w:rsidRDefault="00825265" w:rsidP="002D130F">
      <w:pPr>
        <w:spacing w:before="240" w:line="480" w:lineRule="auto"/>
        <w:ind w:left="1985"/>
        <w:jc w:val="both"/>
        <w:rPr>
          <w:rFonts w:ascii="Arial" w:hAnsi="Arial" w:cs="Arial"/>
          <w:szCs w:val="20"/>
          <w:lang w:val="es-EC"/>
        </w:rPr>
      </w:pPr>
      <w:r w:rsidRPr="0011203D">
        <w:rPr>
          <w:rFonts w:ascii="Arial" w:hAnsi="Arial" w:cs="Arial"/>
          <w:szCs w:val="20"/>
          <w:lang w:val="es-EC"/>
        </w:rPr>
        <w:t>Es muy importante la capacitación y formación del personal dado que la empresa esta en  renovación continua de equipos y metodologías de trabajo, es necesario estar a nivel competitivo del entorno empresarial, que con el transcurrir del tiempo buscan la mejora continua y para esto hay que tomar decisiones que ayuden a consolidar la empresa.</w:t>
      </w:r>
    </w:p>
    <w:p w:rsidR="00825265" w:rsidRDefault="00825265" w:rsidP="004A3CB8">
      <w:pPr>
        <w:spacing w:line="480" w:lineRule="auto"/>
        <w:ind w:left="1985"/>
        <w:jc w:val="both"/>
        <w:rPr>
          <w:rFonts w:ascii="Arial" w:hAnsi="Arial" w:cs="Arial"/>
          <w:szCs w:val="20"/>
          <w:lang w:val="es-EC"/>
        </w:rPr>
      </w:pPr>
      <w:r w:rsidRPr="004A3CB8">
        <w:rPr>
          <w:rFonts w:ascii="Arial" w:hAnsi="Arial" w:cs="Arial"/>
          <w:b/>
          <w:szCs w:val="20"/>
          <w:lang w:val="es-EC"/>
        </w:rPr>
        <w:t>Indicador:</w:t>
      </w:r>
      <w:r w:rsidRPr="0011203D">
        <w:rPr>
          <w:rFonts w:ascii="Arial" w:hAnsi="Arial" w:cs="Arial"/>
          <w:szCs w:val="20"/>
          <w:lang w:val="es-EC"/>
        </w:rPr>
        <w:t xml:space="preserve"> Seguimiento del conocimiento adquirido por operador aplicados en las jornadas de trabajo, </w:t>
      </w:r>
      <w:r w:rsidRPr="0011203D">
        <w:rPr>
          <w:rFonts w:ascii="Arial" w:hAnsi="Arial" w:cs="Arial"/>
          <w:szCs w:val="20"/>
          <w:lang w:val="es-EC"/>
        </w:rPr>
        <w:lastRenderedPageBreak/>
        <w:t>comparando el trabajo efectuado antes de la capacitación vs. Trabajo realizado después de la capacitación.</w:t>
      </w:r>
    </w:p>
    <w:p w:rsidR="004A3CB8" w:rsidRPr="0011203D" w:rsidRDefault="004A3CB8" w:rsidP="004A3CB8">
      <w:pPr>
        <w:spacing w:line="480" w:lineRule="auto"/>
        <w:ind w:left="1985"/>
        <w:jc w:val="both"/>
        <w:rPr>
          <w:rFonts w:ascii="Arial" w:hAnsi="Arial" w:cs="Arial"/>
          <w:szCs w:val="20"/>
          <w:lang w:val="es-EC"/>
        </w:rPr>
      </w:pPr>
    </w:p>
    <w:p w:rsidR="00825265" w:rsidRPr="007B56D0" w:rsidRDefault="00825265" w:rsidP="00F90E98">
      <w:pPr>
        <w:pStyle w:val="Prrafodelista"/>
        <w:numPr>
          <w:ilvl w:val="0"/>
          <w:numId w:val="64"/>
        </w:numPr>
        <w:spacing w:line="480" w:lineRule="auto"/>
        <w:ind w:left="1985" w:hanging="567"/>
        <w:jc w:val="both"/>
        <w:rPr>
          <w:rFonts w:ascii="Arial" w:hAnsi="Arial" w:cs="Arial"/>
          <w:i/>
          <w:u w:val="single"/>
          <w:lang w:val="es-EC"/>
        </w:rPr>
      </w:pPr>
      <w:r w:rsidRPr="007B56D0">
        <w:rPr>
          <w:rFonts w:ascii="Arial" w:hAnsi="Arial" w:cs="Arial"/>
          <w:i/>
          <w:u w:val="single"/>
          <w:lang w:val="es-EC"/>
        </w:rPr>
        <w:t>Mejorar el nivel de satisfacción y formación del personal:</w:t>
      </w:r>
    </w:p>
    <w:p w:rsidR="00825265" w:rsidRPr="0011203D" w:rsidRDefault="00825265" w:rsidP="004A3CB8">
      <w:pPr>
        <w:spacing w:line="480" w:lineRule="auto"/>
        <w:ind w:left="1985"/>
        <w:jc w:val="both"/>
        <w:rPr>
          <w:rFonts w:ascii="Arial" w:hAnsi="Arial" w:cs="Arial"/>
          <w:lang w:val="es-EC"/>
        </w:rPr>
      </w:pPr>
      <w:r w:rsidRPr="0011203D">
        <w:rPr>
          <w:rFonts w:ascii="Arial" w:hAnsi="Arial" w:cs="Arial"/>
          <w:lang w:val="es-EC"/>
        </w:rPr>
        <w:t>Este indicador busca ahondar e incrementar la satisfacción, motivación, entrega y trabajo en equipo. Todas estas expectativas personales que impulsan al ser humano a desempeñarse  eficientemente y que lo llevan a realizar cosas extraordinarias.</w:t>
      </w:r>
    </w:p>
    <w:p w:rsidR="00825265" w:rsidRPr="0011203D" w:rsidRDefault="00825265" w:rsidP="00825265">
      <w:pPr>
        <w:spacing w:line="480" w:lineRule="auto"/>
        <w:ind w:left="1440"/>
        <w:jc w:val="both"/>
        <w:rPr>
          <w:rFonts w:ascii="Arial" w:hAnsi="Arial" w:cs="Arial"/>
          <w:lang w:val="es-EC"/>
        </w:rPr>
      </w:pPr>
    </w:p>
    <w:p w:rsidR="00825265" w:rsidRPr="0011203D" w:rsidRDefault="00825265" w:rsidP="004A3CB8">
      <w:pPr>
        <w:spacing w:line="480" w:lineRule="auto"/>
        <w:ind w:left="1985"/>
        <w:jc w:val="both"/>
        <w:rPr>
          <w:rFonts w:ascii="Arial" w:hAnsi="Arial" w:cs="Arial"/>
          <w:lang w:val="es-EC"/>
        </w:rPr>
      </w:pPr>
      <w:r w:rsidRPr="004A3CB8">
        <w:rPr>
          <w:rFonts w:ascii="Arial" w:hAnsi="Arial" w:cs="Arial"/>
          <w:b/>
          <w:lang w:val="es-EC"/>
        </w:rPr>
        <w:t>Indicador:</w:t>
      </w:r>
      <w:r w:rsidRPr="0011203D">
        <w:rPr>
          <w:rFonts w:ascii="Arial" w:hAnsi="Arial" w:cs="Arial"/>
          <w:lang w:val="es-EC"/>
        </w:rPr>
        <w:t xml:space="preserve"> % satisfacción obtenidos a través de encuestas.</w:t>
      </w:r>
    </w:p>
    <w:p w:rsidR="00825265" w:rsidRPr="0011203D" w:rsidRDefault="00825265" w:rsidP="004A3CB8">
      <w:pPr>
        <w:spacing w:line="480" w:lineRule="auto"/>
        <w:ind w:left="1985"/>
        <w:jc w:val="both"/>
        <w:rPr>
          <w:rFonts w:ascii="Arial" w:hAnsi="Arial" w:cs="Arial"/>
          <w:lang w:val="es-EC"/>
        </w:rPr>
      </w:pPr>
      <w:r w:rsidRPr="0011203D">
        <w:rPr>
          <w:rFonts w:ascii="Arial" w:hAnsi="Arial" w:cs="Arial"/>
          <w:lang w:val="es-EC"/>
        </w:rPr>
        <w:t xml:space="preserve">La estabilidad laboral se ve afectada por la variabilidad  económica, que es un factor que incide negativamente en el estado de ánimo del personal. </w:t>
      </w:r>
    </w:p>
    <w:p w:rsidR="00825265" w:rsidRDefault="00825265" w:rsidP="00825265">
      <w:pPr>
        <w:spacing w:line="480" w:lineRule="auto"/>
        <w:ind w:left="1440"/>
        <w:jc w:val="both"/>
        <w:rPr>
          <w:rFonts w:ascii="Arial" w:hAnsi="Arial" w:cs="Arial"/>
          <w:lang w:val="es-EC"/>
        </w:rPr>
      </w:pPr>
    </w:p>
    <w:p w:rsidR="003D4231" w:rsidRDefault="003D4231" w:rsidP="00825265">
      <w:pPr>
        <w:spacing w:line="480" w:lineRule="auto"/>
        <w:ind w:left="1440"/>
        <w:jc w:val="both"/>
        <w:rPr>
          <w:rFonts w:ascii="Arial" w:hAnsi="Arial" w:cs="Arial"/>
          <w:lang w:val="es-EC"/>
        </w:rPr>
      </w:pPr>
    </w:p>
    <w:p w:rsidR="003D4231" w:rsidRDefault="003D4231" w:rsidP="00825265">
      <w:pPr>
        <w:spacing w:line="480" w:lineRule="auto"/>
        <w:ind w:left="1440"/>
        <w:jc w:val="both"/>
        <w:rPr>
          <w:rFonts w:ascii="Arial" w:hAnsi="Arial" w:cs="Arial"/>
          <w:lang w:val="es-EC"/>
        </w:rPr>
      </w:pPr>
    </w:p>
    <w:p w:rsidR="00D1220B" w:rsidRDefault="00D1220B">
      <w:pPr>
        <w:rPr>
          <w:rFonts w:ascii="Arial" w:hAnsi="Arial" w:cs="Arial"/>
          <w:lang w:val="es-EC"/>
        </w:rPr>
      </w:pPr>
      <w:r>
        <w:rPr>
          <w:rFonts w:ascii="Arial" w:hAnsi="Arial" w:cs="Arial"/>
          <w:lang w:val="es-EC"/>
        </w:rPr>
        <w:br w:type="page"/>
      </w:r>
    </w:p>
    <w:p w:rsidR="00825265" w:rsidRDefault="00825265" w:rsidP="00F90E98">
      <w:pPr>
        <w:pStyle w:val="Prrafodelista"/>
        <w:numPr>
          <w:ilvl w:val="1"/>
          <w:numId w:val="63"/>
        </w:numPr>
        <w:spacing w:after="200" w:line="276" w:lineRule="auto"/>
        <w:jc w:val="both"/>
        <w:rPr>
          <w:rFonts w:ascii="Arial" w:hAnsi="Arial" w:cs="Arial"/>
          <w:b/>
          <w:lang w:val="es-EC"/>
        </w:rPr>
      </w:pPr>
      <w:r w:rsidRPr="00D01AE2">
        <w:rPr>
          <w:rFonts w:ascii="Arial" w:hAnsi="Arial" w:cs="Arial"/>
          <w:b/>
          <w:lang w:val="es-EC"/>
        </w:rPr>
        <w:lastRenderedPageBreak/>
        <w:t>Mapa Estratégico</w:t>
      </w:r>
    </w:p>
    <w:p w:rsidR="001C1FDF" w:rsidRDefault="001C1FDF" w:rsidP="001C1FDF">
      <w:pPr>
        <w:pStyle w:val="Prrafodelista"/>
        <w:spacing w:after="200" w:line="276" w:lineRule="auto"/>
        <w:ind w:left="1080"/>
        <w:jc w:val="both"/>
        <w:rPr>
          <w:rFonts w:ascii="Arial" w:hAnsi="Arial" w:cs="Arial"/>
          <w:b/>
          <w:lang w:val="es-EC"/>
        </w:rPr>
      </w:pPr>
    </w:p>
    <w:p w:rsidR="001C1FDF" w:rsidRPr="001C1FDF" w:rsidRDefault="0026402D" w:rsidP="001C1FDF">
      <w:pPr>
        <w:pStyle w:val="Prrafodelista"/>
        <w:spacing w:after="200" w:line="276" w:lineRule="auto"/>
        <w:ind w:left="1080"/>
        <w:jc w:val="both"/>
        <w:rPr>
          <w:rFonts w:ascii="Arial" w:hAnsi="Arial" w:cs="Arial"/>
          <w:b/>
          <w:sz w:val="22"/>
          <w:lang w:val="es-EC"/>
        </w:rPr>
      </w:pPr>
      <w:r>
        <w:rPr>
          <w:rFonts w:ascii="Arial" w:hAnsi="Arial" w:cs="Arial"/>
          <w:b/>
          <w:sz w:val="22"/>
          <w:lang w:val="es-EC"/>
        </w:rPr>
        <w:t>Gráfico</w:t>
      </w:r>
      <w:r w:rsidR="001C1FDF" w:rsidRPr="001C1FDF">
        <w:rPr>
          <w:rFonts w:ascii="Arial" w:hAnsi="Arial" w:cs="Arial"/>
          <w:b/>
          <w:sz w:val="22"/>
          <w:lang w:val="es-EC"/>
        </w:rPr>
        <w:t xml:space="preserve"> 5.</w:t>
      </w:r>
      <w:r>
        <w:rPr>
          <w:rFonts w:ascii="Arial" w:hAnsi="Arial" w:cs="Arial"/>
          <w:b/>
          <w:sz w:val="22"/>
          <w:lang w:val="es-EC"/>
        </w:rPr>
        <w:t>1</w:t>
      </w:r>
      <w:r w:rsidR="001C1FDF" w:rsidRPr="001C1FDF">
        <w:rPr>
          <w:rFonts w:ascii="Arial" w:hAnsi="Arial" w:cs="Arial"/>
          <w:b/>
          <w:sz w:val="22"/>
          <w:lang w:val="es-EC"/>
        </w:rPr>
        <w:t>: Mapa Estratégico de la Gestión de Mantenimiento</w:t>
      </w:r>
    </w:p>
    <w:p w:rsidR="00825265" w:rsidRPr="001C1FDF" w:rsidRDefault="000004D6" w:rsidP="00825265">
      <w:pPr>
        <w:pStyle w:val="Prrafodelista"/>
        <w:ind w:left="1080"/>
        <w:jc w:val="both"/>
        <w:rPr>
          <w:rFonts w:ascii="Arial" w:hAnsi="Arial" w:cs="Arial"/>
          <w:b/>
          <w:lang w:val="es-EC"/>
        </w:rPr>
      </w:pPr>
      <w:r w:rsidRPr="000004D6">
        <w:rPr>
          <w:noProof/>
          <w:sz w:val="22"/>
        </w:rPr>
        <w:pict>
          <v:group id="_x0000_s40967" style="position:absolute;left:0;text-align:left;margin-left:-1.2pt;margin-top:5.55pt;width:446.9pt;height:562.65pt;z-index:252548608" coordorigin="2244,3305" coordsize="8938,11498">
            <v:group id="_x0000_s40964" style="position:absolute;left:2244;top:3305;width:8938;height:11498" coordorigin="2244,2696" coordsize="8938,11498">
              <v:shape id="_x0000_s14667" type="#_x0000_t202" style="position:absolute;left:2244;top:11021;width:8920;height:3173" o:regroupid="96" fillcolor="white [3201]" strokecolor="#4e8542 [3207]" strokeweight="5pt">
                <v:stroke linestyle="thickThin"/>
                <v:shadow color="#868686"/>
                <v:textbox style="mso-next-textbox:#_x0000_s14667">
                  <w:txbxContent>
                    <w:p w:rsidR="00080A25" w:rsidRPr="00C3636E" w:rsidRDefault="00080A25" w:rsidP="00825265">
                      <w:pPr>
                        <w:rPr>
                          <w:b/>
                          <w:sz w:val="20"/>
                          <w:szCs w:val="20"/>
                          <w:lang w:val="es-EC"/>
                        </w:rPr>
                      </w:pPr>
                      <w:r w:rsidRPr="00C3636E">
                        <w:rPr>
                          <w:b/>
                          <w:sz w:val="20"/>
                          <w:szCs w:val="20"/>
                          <w:lang w:val="es-EC"/>
                        </w:rPr>
                        <w:t xml:space="preserve">Perspectiva de </w:t>
                      </w:r>
                    </w:p>
                    <w:p w:rsidR="00080A25" w:rsidRPr="00C3636E" w:rsidRDefault="00080A25" w:rsidP="00825265">
                      <w:pPr>
                        <w:rPr>
                          <w:b/>
                          <w:sz w:val="20"/>
                          <w:szCs w:val="20"/>
                          <w:lang w:val="es-EC"/>
                        </w:rPr>
                      </w:pPr>
                      <w:r w:rsidRPr="00C3636E">
                        <w:rPr>
                          <w:b/>
                          <w:sz w:val="20"/>
                          <w:szCs w:val="20"/>
                          <w:lang w:val="es-EC"/>
                        </w:rPr>
                        <w:t>Aprendizaje y</w:t>
                      </w:r>
                    </w:p>
                    <w:p w:rsidR="00080A25" w:rsidRPr="00C3636E" w:rsidRDefault="00080A25" w:rsidP="00825265">
                      <w:pPr>
                        <w:rPr>
                          <w:sz w:val="20"/>
                          <w:szCs w:val="20"/>
                          <w:lang w:val="es-EC"/>
                        </w:rPr>
                      </w:pPr>
                      <w:r w:rsidRPr="00C3636E">
                        <w:rPr>
                          <w:b/>
                          <w:sz w:val="20"/>
                          <w:szCs w:val="20"/>
                          <w:lang w:val="es-EC"/>
                        </w:rPr>
                        <w:t>Desarrollo</w:t>
                      </w:r>
                    </w:p>
                  </w:txbxContent>
                </v:textbox>
              </v:shape>
              <v:group id="_x0000_s40963" style="position:absolute;left:2244;top:2696;width:8938;height:11375" coordorigin="2244,2696" coordsize="8938,11375">
                <v:group id="_x0000_s14668" style="position:absolute;left:3187;top:11189;width:7340;height:2882" coordorigin="2522,10946" coordsize="7917,3122" o:regroupid="96">
                  <v:roundrect id="_x0000_s14669" style="position:absolute;left:5207;top:10946;width:2437;height:1174" arcsize="10923f" strokeweight="2.5pt">
                    <v:shadow color="#868686"/>
                    <v:textbox style="mso-next-textbox:#_x0000_s14669">
                      <w:txbxContent>
                        <w:p w:rsidR="00080A25" w:rsidRPr="00C3636E" w:rsidRDefault="00080A25" w:rsidP="00825265">
                          <w:pPr>
                            <w:jc w:val="center"/>
                            <w:rPr>
                              <w:b/>
                              <w:sz w:val="20"/>
                              <w:szCs w:val="20"/>
                              <w:lang w:val="es-EC"/>
                            </w:rPr>
                          </w:pPr>
                          <w:r w:rsidRPr="00C3636E">
                            <w:rPr>
                              <w:b/>
                              <w:sz w:val="20"/>
                              <w:szCs w:val="20"/>
                              <w:lang w:val="es-EC"/>
                            </w:rPr>
                            <w:t>Implementar un Departamento de Mantenimiento</w:t>
                          </w:r>
                        </w:p>
                      </w:txbxContent>
                    </v:textbox>
                  </v:roundrect>
                  <v:roundrect id="_x0000_s14670" style="position:absolute;left:2522;top:12428;width:2725;height:1640" arcsize="10923f" strokeweight="2.5pt">
                    <v:shadow color="#868686"/>
                    <v:textbox style="mso-next-textbox:#_x0000_s14670">
                      <w:txbxContent>
                        <w:p w:rsidR="00080A25" w:rsidRPr="00C3636E" w:rsidRDefault="00080A25" w:rsidP="00825265">
                          <w:pPr>
                            <w:jc w:val="center"/>
                            <w:rPr>
                              <w:b/>
                              <w:sz w:val="20"/>
                              <w:szCs w:val="20"/>
                              <w:lang w:val="es-EC"/>
                            </w:rPr>
                          </w:pPr>
                          <w:r w:rsidRPr="00C3636E">
                            <w:rPr>
                              <w:b/>
                              <w:sz w:val="20"/>
                              <w:szCs w:val="20"/>
                              <w:lang w:val="es-EC"/>
                            </w:rPr>
                            <w:t>Capacitación al personal sobre normas de seguridad y operación de equipos</w:t>
                          </w:r>
                        </w:p>
                      </w:txbxContent>
                    </v:textbox>
                  </v:roundrect>
                  <v:roundrect id="_x0000_s14671" style="position:absolute;left:7714;top:12452;width:2725;height:1616" arcsize="10923f" strokeweight="2.5pt">
                    <v:shadow color="#868686"/>
                    <v:textbox style="mso-next-textbox:#_x0000_s14671">
                      <w:txbxContent>
                        <w:p w:rsidR="00080A25" w:rsidRPr="00C3636E" w:rsidRDefault="00080A25" w:rsidP="00825265">
                          <w:pPr>
                            <w:jc w:val="center"/>
                            <w:rPr>
                              <w:b/>
                              <w:sz w:val="20"/>
                              <w:szCs w:val="20"/>
                              <w:lang w:val="es-EC"/>
                            </w:rPr>
                          </w:pPr>
                          <w:r w:rsidRPr="00C3636E">
                            <w:rPr>
                              <w:b/>
                              <w:sz w:val="20"/>
                              <w:szCs w:val="20"/>
                              <w:lang w:val="es-EC"/>
                            </w:rPr>
                            <w:t>Mejorar el nivel de satisfacción y formación del personal</w:t>
                          </w:r>
                        </w:p>
                      </w:txbxContent>
                    </v:textbox>
                  </v:roundrect>
                </v:group>
                <v:shape id="_x0000_s14672" type="#_x0000_t38" style="position:absolute;left:7935;top:11719;width:1273;height:838;rotation:180" o:connectortype="curved" o:regroupid="96" adj="10792,-295644,-141855" strokeweight="1.5pt">
                  <v:stroke endarrow="block"/>
                </v:shape>
                <v:shape id="_x0000_s14673" type="#_x0000_t38" style="position:absolute;left:4297;top:11719;width:1416;height:861;flip:y" o:connectortype="curved" o:regroupid="96" adj="4523,288587,-52572" strokeweight="1.5pt">
                  <v:stroke endarrow="block"/>
                </v:shape>
                <v:group id="_x0000_s40962" style="position:absolute;left:2244;top:2696;width:8938;height:8063" coordorigin="2244,2696" coordsize="8938,8063">
                  <v:shape id="_x0000_s14675" type="#_x0000_t202" style="position:absolute;left:2244;top:7957;width:8938;height:2802" o:regroupid="97" fillcolor="white [3201]" strokecolor="#9f2936 [3205]" strokeweight="5pt">
                    <v:stroke linestyle="thickThin"/>
                    <v:shadow color="#868686"/>
                    <v:textbox style="mso-next-textbox:#_x0000_s14675">
                      <w:txbxContent>
                        <w:p w:rsidR="00080A25" w:rsidRPr="00C3636E" w:rsidRDefault="00080A25" w:rsidP="00825265">
                          <w:pPr>
                            <w:rPr>
                              <w:b/>
                              <w:sz w:val="20"/>
                              <w:szCs w:val="20"/>
                              <w:lang w:val="es-EC"/>
                            </w:rPr>
                          </w:pPr>
                          <w:r w:rsidRPr="00C3636E">
                            <w:rPr>
                              <w:b/>
                              <w:sz w:val="20"/>
                              <w:szCs w:val="20"/>
                              <w:lang w:val="es-EC"/>
                            </w:rPr>
                            <w:t>Perspectiva</w:t>
                          </w:r>
                        </w:p>
                        <w:p w:rsidR="00080A25" w:rsidRPr="00C3636E" w:rsidRDefault="00080A25" w:rsidP="00825265">
                          <w:pPr>
                            <w:rPr>
                              <w:b/>
                              <w:sz w:val="20"/>
                              <w:szCs w:val="20"/>
                              <w:lang w:val="es-EC"/>
                            </w:rPr>
                          </w:pPr>
                          <w:r w:rsidRPr="00C3636E">
                            <w:rPr>
                              <w:b/>
                              <w:sz w:val="20"/>
                              <w:szCs w:val="20"/>
                              <w:lang w:val="es-EC"/>
                            </w:rPr>
                            <w:t xml:space="preserve"> Interna</w:t>
                          </w:r>
                        </w:p>
                      </w:txbxContent>
                    </v:textbox>
                  </v:shape>
                  <v:roundrect id="_x0000_s14676" style="position:absolute;left:2602;top:8712;width:1695;height:1391" arcsize="10923f" o:regroupid="97" strokeweight="2.5pt">
                    <v:shadow color="#868686"/>
                    <v:textbox style="mso-next-textbox:#_x0000_s14676">
                      <w:txbxContent>
                        <w:p w:rsidR="00080A25" w:rsidRPr="00C3636E" w:rsidRDefault="00080A25" w:rsidP="00825265">
                          <w:pPr>
                            <w:rPr>
                              <w:b/>
                              <w:sz w:val="20"/>
                              <w:szCs w:val="20"/>
                              <w:lang w:val="es-EC"/>
                            </w:rPr>
                          </w:pPr>
                          <w:r>
                            <w:rPr>
                              <w:b/>
                              <w:sz w:val="20"/>
                              <w:szCs w:val="20"/>
                              <w:lang w:val="es-EC"/>
                            </w:rPr>
                            <w:t>Controlar frecuencia de fallos</w:t>
                          </w:r>
                        </w:p>
                      </w:txbxContent>
                    </v:textbox>
                  </v:roundrect>
                  <v:roundrect id="_x0000_s14677" style="position:absolute;left:4719;top:8712;width:1507;height:1391" arcsize="10923f" o:regroupid="97" strokeweight="2.5pt">
                    <v:shadow color="#868686"/>
                    <v:textbox style="mso-next-textbox:#_x0000_s14677">
                      <w:txbxContent>
                        <w:p w:rsidR="00080A25" w:rsidRPr="00C3636E" w:rsidRDefault="00080A25" w:rsidP="00825265">
                          <w:pPr>
                            <w:jc w:val="center"/>
                            <w:rPr>
                              <w:b/>
                              <w:sz w:val="20"/>
                              <w:szCs w:val="20"/>
                              <w:lang w:val="es-EC"/>
                            </w:rPr>
                          </w:pPr>
                          <w:r>
                            <w:rPr>
                              <w:b/>
                              <w:sz w:val="20"/>
                              <w:szCs w:val="20"/>
                              <w:lang w:val="es-EC"/>
                            </w:rPr>
                            <w:t>Minimizar paradas de equipos</w:t>
                          </w:r>
                        </w:p>
                      </w:txbxContent>
                    </v:textbox>
                  </v:roundrect>
                  <v:roundrect id="_x0000_s14678" style="position:absolute;left:6801;top:8712;width:1539;height:1391" arcsize="10923f" o:regroupid="97" strokeweight="2.5pt">
                    <v:shadow color="#868686"/>
                    <v:textbox style="mso-next-textbox:#_x0000_s14678">
                      <w:txbxContent>
                        <w:p w:rsidR="00080A25" w:rsidRPr="00C3636E" w:rsidRDefault="00080A25" w:rsidP="00825265">
                          <w:pPr>
                            <w:jc w:val="center"/>
                            <w:rPr>
                              <w:b/>
                              <w:sz w:val="20"/>
                              <w:szCs w:val="20"/>
                              <w:lang w:val="es-EC"/>
                            </w:rPr>
                          </w:pPr>
                          <w:r>
                            <w:rPr>
                              <w:b/>
                              <w:sz w:val="20"/>
                              <w:szCs w:val="20"/>
                              <w:lang w:val="es-EC"/>
                            </w:rPr>
                            <w:t xml:space="preserve">Aumentar ciclo de vida </w:t>
                          </w:r>
                        </w:p>
                      </w:txbxContent>
                    </v:textbox>
                  </v:roundrect>
                  <v:roundrect id="_x0000_s14679" style="position:absolute;left:8853;top:8712;width:1417;height:1391" arcsize="10923f" o:regroupid="97" strokeweight="2.5pt">
                    <v:shadow color="#868686"/>
                    <v:textbox style="mso-next-textbox:#_x0000_s14679">
                      <w:txbxContent>
                        <w:p w:rsidR="00080A25" w:rsidRPr="00C3636E" w:rsidRDefault="00080A25" w:rsidP="00825265">
                          <w:pPr>
                            <w:jc w:val="center"/>
                            <w:rPr>
                              <w:b/>
                              <w:sz w:val="20"/>
                              <w:szCs w:val="20"/>
                              <w:lang w:val="es-EC"/>
                            </w:rPr>
                          </w:pPr>
                          <w:r w:rsidRPr="00C3636E">
                            <w:rPr>
                              <w:b/>
                              <w:sz w:val="20"/>
                              <w:szCs w:val="20"/>
                              <w:lang w:val="es-EC"/>
                            </w:rPr>
                            <w:t>Control de horas por Equipos</w:t>
                          </w:r>
                        </w:p>
                      </w:txbxContent>
                    </v:textbox>
                  </v:roundrect>
                  <v:group id="_x0000_s40961" style="position:absolute;left:2244;top:2696;width:8920;height:6016" coordorigin="2244,2696" coordsize="8920,6016">
                    <v:shape id="_x0000_s14685" type="#_x0000_t202" style="position:absolute;left:2244;top:5646;width:8920;height:2146" o:regroupid="98" fillcolor="white [3201]" strokecolor="#1b587c [3206]" strokeweight="5pt">
                      <v:stroke linestyle="thickThin"/>
                      <v:shadow color="#868686"/>
                      <v:textbox style="mso-next-textbox:#_x0000_s14685">
                        <w:txbxContent>
                          <w:p w:rsidR="00080A25" w:rsidRPr="00C3636E" w:rsidRDefault="00080A25" w:rsidP="00825265">
                            <w:pPr>
                              <w:rPr>
                                <w:b/>
                                <w:sz w:val="20"/>
                                <w:szCs w:val="20"/>
                                <w:lang w:val="es-EC"/>
                              </w:rPr>
                            </w:pPr>
                            <w:r w:rsidRPr="00C3636E">
                              <w:rPr>
                                <w:b/>
                                <w:sz w:val="20"/>
                                <w:szCs w:val="20"/>
                                <w:lang w:val="es-EC"/>
                              </w:rPr>
                              <w:t xml:space="preserve">Perspectiva del </w:t>
                            </w:r>
                          </w:p>
                          <w:p w:rsidR="00080A25" w:rsidRPr="00C3636E" w:rsidRDefault="00080A25" w:rsidP="00825265">
                            <w:pPr>
                              <w:rPr>
                                <w:b/>
                                <w:sz w:val="20"/>
                                <w:szCs w:val="20"/>
                                <w:lang w:val="es-EC"/>
                              </w:rPr>
                            </w:pPr>
                            <w:r w:rsidRPr="00C3636E">
                              <w:rPr>
                                <w:b/>
                                <w:sz w:val="20"/>
                                <w:szCs w:val="20"/>
                                <w:lang w:val="es-EC"/>
                              </w:rPr>
                              <w:t>Cliente</w:t>
                            </w:r>
                          </w:p>
                        </w:txbxContent>
                      </v:textbox>
                    </v:shape>
                    <v:roundrect id="_x0000_s14686" style="position:absolute;left:3050;top:6369;width:2936;height:736" arcsize="10923f" o:regroupid="98" strokeweight="2.5pt">
                      <v:shadow color="#868686"/>
                      <v:textbox style="mso-next-textbox:#_x0000_s14686">
                        <w:txbxContent>
                          <w:p w:rsidR="00080A25" w:rsidRPr="00C3636E" w:rsidRDefault="00080A25" w:rsidP="00825265">
                            <w:pPr>
                              <w:jc w:val="center"/>
                              <w:rPr>
                                <w:b/>
                                <w:sz w:val="20"/>
                                <w:szCs w:val="20"/>
                                <w:lang w:val="es-EC"/>
                              </w:rPr>
                            </w:pPr>
                            <w:r w:rsidRPr="00C3636E">
                              <w:rPr>
                                <w:b/>
                                <w:sz w:val="20"/>
                                <w:szCs w:val="20"/>
                                <w:lang w:val="es-EC"/>
                              </w:rPr>
                              <w:t>Cumplimiento de Entrega de Obras</w:t>
                            </w:r>
                          </w:p>
                        </w:txbxContent>
                      </v:textbox>
                    </v:roundrect>
                    <v:roundrect id="_x0000_s14687" style="position:absolute;left:7312;top:6369;width:2937;height:736" arcsize="10923f" o:regroupid="98" strokeweight="2.5pt">
                      <v:shadow color="#868686"/>
                      <v:textbox style="mso-next-textbox:#_x0000_s14687">
                        <w:txbxContent>
                          <w:p w:rsidR="00080A25" w:rsidRPr="00C3636E" w:rsidRDefault="00080A25" w:rsidP="00825265">
                            <w:pPr>
                              <w:jc w:val="center"/>
                              <w:rPr>
                                <w:b/>
                                <w:sz w:val="20"/>
                                <w:szCs w:val="20"/>
                                <w:lang w:val="es-EC"/>
                              </w:rPr>
                            </w:pPr>
                            <w:r w:rsidRPr="00C3636E">
                              <w:rPr>
                                <w:b/>
                                <w:sz w:val="20"/>
                                <w:szCs w:val="20"/>
                                <w:lang w:val="es-EC"/>
                              </w:rPr>
                              <w:t>Disponibilidad de Equipos</w:t>
                            </w:r>
                          </w:p>
                        </w:txbxContent>
                      </v:textbox>
                    </v:roundrect>
                    <v:shape id="_x0000_s14688" type="#_x0000_t38" style="position:absolute;left:3230;top:7489;width:1607;height:839;rotation:270" o:connectortype="curved" o:regroupid="98" adj="10794,-197216,-34912" strokeweight="1.5pt">
                      <v:stroke endarrow="block"/>
                    </v:shape>
                    <v:shape id="_x0000_s14689" type="#_x0000_t38" style="position:absolute;left:4368;top:7570;width:1607;height:678;rotation:270;flip:x" o:connectortype="curved" o:regroupid="98" adj="10794,244160,-62393" strokeweight="1.5pt">
                      <v:stroke endarrow="block"/>
                    </v:shape>
                    <v:shape id="_x0000_s14690" type="#_x0000_t38" style="position:absolute;left:5982;top:7109;width:1607;height:1599;rotation:270;flip:x" o:connectortype="curved" o:regroupid="98" adj="10794,103527,-90147" strokeweight="1.5pt">
                      <v:stroke endarrow="block"/>
                    </v:shape>
                    <v:shape id="_x0000_s14691" type="#_x0000_t38" style="position:absolute;left:8381;top:7577;width:1607;height:663;rotation:270;flip:x" o:connectortype="curved" o:regroupid="98" adj="10794,249623,-115990" strokeweight="1.5pt">
                      <v:stroke endarrow="block"/>
                    </v:shape>
                    <v:group id="_x0000_s40960" style="position:absolute;left:2244;top:2696;width:8920;height:2807" coordorigin="2244,2696" coordsize="8920,2807">
                      <v:shape id="_x0000_s14693" type="#_x0000_t202" style="position:absolute;left:2244;top:2696;width:8920;height:2807" o:regroupid="99" fillcolor="white [3201]" strokecolor="#604878 [3208]" strokeweight="5pt">
                        <v:stroke linestyle="thickThin"/>
                        <v:shadow color="#868686"/>
                        <v:textbox style="mso-next-textbox:#_x0000_s14693">
                          <w:txbxContent>
                            <w:p w:rsidR="00080A25" w:rsidRPr="00C3636E" w:rsidRDefault="00080A25" w:rsidP="00825265">
                              <w:pPr>
                                <w:rPr>
                                  <w:b/>
                                  <w:sz w:val="20"/>
                                  <w:szCs w:val="20"/>
                                  <w:lang w:val="es-EC"/>
                                </w:rPr>
                              </w:pPr>
                              <w:r w:rsidRPr="00C3636E">
                                <w:rPr>
                                  <w:b/>
                                  <w:sz w:val="20"/>
                                  <w:szCs w:val="20"/>
                                  <w:lang w:val="es-EC"/>
                                </w:rPr>
                                <w:t>Perspectiva</w:t>
                              </w:r>
                            </w:p>
                            <w:p w:rsidR="00080A25" w:rsidRPr="00C3636E" w:rsidRDefault="00080A25" w:rsidP="00825265">
                              <w:pPr>
                                <w:rPr>
                                  <w:b/>
                                  <w:sz w:val="20"/>
                                  <w:szCs w:val="20"/>
                                  <w:lang w:val="es-EC"/>
                                </w:rPr>
                              </w:pPr>
                              <w:r w:rsidRPr="00C3636E">
                                <w:rPr>
                                  <w:b/>
                                  <w:sz w:val="20"/>
                                  <w:szCs w:val="20"/>
                                  <w:lang w:val="es-EC"/>
                                </w:rPr>
                                <w:t xml:space="preserve"> Financiera</w:t>
                              </w:r>
                            </w:p>
                            <w:p w:rsidR="00080A25" w:rsidRPr="00C3636E" w:rsidRDefault="00080A25" w:rsidP="00825265">
                              <w:pPr>
                                <w:rPr>
                                  <w:b/>
                                  <w:sz w:val="20"/>
                                  <w:szCs w:val="20"/>
                                  <w:lang w:val="es-EC"/>
                                </w:rPr>
                              </w:pPr>
                              <w:r w:rsidRPr="00C3636E">
                                <w:rPr>
                                  <w:b/>
                                  <w:sz w:val="20"/>
                                  <w:szCs w:val="20"/>
                                  <w:lang w:val="es-EC"/>
                                </w:rPr>
                                <w:t xml:space="preserve"> </w:t>
                              </w:r>
                            </w:p>
                          </w:txbxContent>
                        </v:textbox>
                      </v:shape>
                      <v:group id="_x0000_s14694" style="position:absolute;left:3178;top:2885;width:7118;height:2147" coordorigin="2513,1950" coordsize="7678,2326" o:regroupid="99">
                        <v:roundrect id="_x0000_s14695" style="position:absolute;left:4763;top:1950;width:2703;height:908" arcsize="10923f" strokeweight="2.5pt">
                          <v:shadow color="#868686"/>
                          <v:textbox style="mso-next-textbox:#_x0000_s14695">
                            <w:txbxContent>
                              <w:p w:rsidR="00080A25" w:rsidRPr="00C3636E" w:rsidRDefault="00080A25" w:rsidP="00825265">
                                <w:pPr>
                                  <w:jc w:val="center"/>
                                  <w:rPr>
                                    <w:b/>
                                    <w:sz w:val="20"/>
                                    <w:szCs w:val="20"/>
                                    <w:lang w:val="es-EC"/>
                                  </w:rPr>
                                </w:pPr>
                                <w:r w:rsidRPr="00C3636E">
                                  <w:rPr>
                                    <w:b/>
                                    <w:sz w:val="20"/>
                                    <w:szCs w:val="20"/>
                                    <w:lang w:val="es-EC"/>
                                  </w:rPr>
                                  <w:t>Reducir Costos de Mantenimiento</w:t>
                                </w:r>
                              </w:p>
                            </w:txbxContent>
                          </v:textbox>
                        </v:roundrect>
                        <v:roundrect id="_x0000_s14696" style="position:absolute;left:2513;top:3390;width:3168;height:886" arcsize="10923f" strokeweight="2.5pt">
                          <v:shadow color="#868686"/>
                          <v:textbox style="mso-next-textbox:#_x0000_s14696">
                            <w:txbxContent>
                              <w:p w:rsidR="00080A25" w:rsidRPr="00C3636E" w:rsidRDefault="00080A25" w:rsidP="00825265">
                                <w:pPr>
                                  <w:jc w:val="center"/>
                                  <w:rPr>
                                    <w:b/>
                                    <w:sz w:val="20"/>
                                    <w:szCs w:val="20"/>
                                    <w:lang w:val="es-EC"/>
                                  </w:rPr>
                                </w:pPr>
                                <w:r w:rsidRPr="00C3636E">
                                  <w:rPr>
                                    <w:b/>
                                    <w:sz w:val="20"/>
                                    <w:szCs w:val="20"/>
                                    <w:lang w:val="es-EC"/>
                                  </w:rPr>
                                  <w:t>Cumplimiento de las horas programadas</w:t>
                                </w:r>
                              </w:p>
                            </w:txbxContent>
                          </v:textbox>
                        </v:roundrect>
                        <v:roundrect id="_x0000_s14697" style="position:absolute;left:7023;top:3390;width:3168;height:886" arcsize="10923f" strokeweight="2.5pt">
                          <v:shadow color="#868686"/>
                          <v:textbox style="mso-next-textbox:#_x0000_s14697">
                            <w:txbxContent>
                              <w:p w:rsidR="00080A25" w:rsidRPr="00C3636E" w:rsidRDefault="00080A25" w:rsidP="00825265">
                                <w:pPr>
                                  <w:jc w:val="center"/>
                                  <w:rPr>
                                    <w:b/>
                                    <w:i/>
                                    <w:sz w:val="20"/>
                                    <w:szCs w:val="20"/>
                                    <w:lang w:val="es-EC"/>
                                  </w:rPr>
                                </w:pPr>
                                <w:r w:rsidRPr="00C3636E">
                                  <w:rPr>
                                    <w:b/>
                                    <w:i/>
                                    <w:sz w:val="20"/>
                                    <w:szCs w:val="20"/>
                                    <w:lang w:val="es-EC"/>
                                  </w:rPr>
                                  <w:t>Cumplimiento de Horas Hombres vs Horas Máquinas</w:t>
                                </w:r>
                              </w:p>
                            </w:txbxContent>
                          </v:textbox>
                        </v:roundrect>
                      </v:group>
                    </v:group>
                    <v:shape id="_x0000_s14698" type="#_x0000_t38" style="position:absolute;left:3917;top:5568;width:1337;height:266;rotation:270;flip:x" o:connectortype="curved" o:regroupid="99" adj="10793,430871,-62236" strokeweight="1.5pt">
                      <v:stroke endarrow="block"/>
                    </v:shape>
                    <v:shape id="_x0000_s14699" type="#_x0000_t38" style="position:absolute;left:8238;top:5647;width:1337;height:108;rotation:270" o:connectortype="curved" o:regroupid="99" adj="10793,-1056923,-128706" strokeweight="1.5pt">
                      <v:stroke endarrow="block"/>
                    </v:shape>
                  </v:group>
                </v:group>
                <v:shape id="_x0000_s14680" type="#_x0000_t38" style="position:absolute;left:3178;top:10103;width:2333;height:1086;rotation:180" o:connectortype="curved" o:regroupid="97" adj="10795,-222544,-51023" strokecolor="black [3213]" strokeweight="1.5pt">
                  <v:stroke endarrow="block"/>
                </v:shape>
                <v:shape id="_x0000_s14681" type="#_x0000_t38" style="position:absolute;left:5389;top:10102;width:1086;height:1088;rotation:270;flip:x" o:connectortype="curved" o:regroupid="97" adj="10800,201391,-111490" strokeweight="1.5pt">
                  <v:stroke endarrow="block"/>
                </v:shape>
                <v:shape id="_x0000_s14682" type="#_x0000_t38" style="position:absolute;left:6796;top:10214;width:1086;height:863;rotation:270" o:connectortype="curved" o:regroupid="97" adj="10800,-253957,-120031" strokeweight="1.5pt">
                  <v:stroke endarrow="block"/>
                </v:shape>
                <v:shape id="_x0000_s14683" type="#_x0000_t38" style="position:absolute;left:7585;top:10001;width:1268;height:1188;flip:y" o:connectortype="curved" o:regroupid="97" adj="10800,183709,-114726" strokeweight="1.5pt">
                  <v:stroke endarrow="block"/>
                </v:shape>
              </v:group>
            </v:group>
            <v:shape id="_x0000_s40965" type="#_x0000_t38" style="position:absolute;left:4355;top:3913;width:1008;height:811;rotation:270" o:connectortype="curved" adj="19135,-128455,-95421" strokecolor="black [3213]" strokeweight="1.5pt">
              <v:stroke endarrow="block"/>
            </v:shape>
            <v:shape id="_x0000_s40966" type="#_x0000_t38" style="position:absolute;left:7770;top:3815;width:1083;height:1008;rotation:180" o:connectortype="curved" adj="8576,-103350,-176570" strokecolor="black [3213]" strokeweight="1.5pt">
              <v:stroke endarrow="block"/>
            </v:shape>
          </v:group>
        </w:pict>
      </w:r>
    </w:p>
    <w:p w:rsidR="00825265" w:rsidRPr="0011203D" w:rsidRDefault="000004D6" w:rsidP="00825265">
      <w:pPr>
        <w:spacing w:line="480" w:lineRule="auto"/>
        <w:ind w:left="360"/>
        <w:jc w:val="both"/>
        <w:rPr>
          <w:rFonts w:ascii="Arial" w:hAnsi="Arial" w:cs="Arial"/>
          <w:sz w:val="28"/>
          <w:lang w:val="es-EC"/>
        </w:rPr>
      </w:pPr>
      <w:r>
        <w:rPr>
          <w:rFonts w:ascii="Arial" w:hAnsi="Arial" w:cs="Arial"/>
          <w:noProof/>
          <w:sz w:val="28"/>
        </w:rPr>
        <w:pict>
          <v:group id="_x0000_s41773" style="position:absolute;left:0;text-align:left;margin-left:109.25pt;margin-top:17.25pt;width:220pt;height:48.1pt;z-index:252525056" coordorigin="4453,3815" coordsize="4400,962" o:regroupid="98">
            <v:shape id="_x0000_s14700" type="#_x0000_t38" style="position:absolute;left:4378;top:3890;width:962;height:811;rotation:270" o:connectortype="curved" o:regroupid="99" adj="21351,-83685,-80596" strokeweight="1.5pt">
              <v:stroke endarrow="block"/>
            </v:shape>
            <v:shape id="_x0000_s14701" type="#_x0000_t38" style="position:absolute;left:7770;top:3815;width:1083;height:962;rotation:180" o:connectortype="curved" o:regroupid="99" adj="3014,-70273,-159670" strokeweight="1.5pt">
              <v:stroke endarrow="block"/>
            </v:shape>
          </v:group>
        </w:pict>
      </w: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spacing w:line="480" w:lineRule="auto"/>
        <w:ind w:left="1080"/>
        <w:jc w:val="both"/>
        <w:rPr>
          <w:rFonts w:ascii="Arial" w:hAnsi="Arial" w:cs="Arial"/>
          <w:sz w:val="28"/>
          <w:lang w:val="es-EC"/>
        </w:rPr>
      </w:pPr>
    </w:p>
    <w:p w:rsidR="00825265" w:rsidRPr="0011203D" w:rsidRDefault="00825265" w:rsidP="00825265">
      <w:pPr>
        <w:jc w:val="both"/>
        <w:rPr>
          <w:rFonts w:ascii="Arial" w:hAnsi="Arial" w:cs="Arial"/>
          <w:b/>
          <w:sz w:val="28"/>
          <w:lang w:val="es-EC"/>
        </w:rPr>
      </w:pPr>
    </w:p>
    <w:p w:rsidR="00825265" w:rsidRPr="0011203D" w:rsidRDefault="00825265" w:rsidP="00825265">
      <w:pPr>
        <w:jc w:val="both"/>
        <w:rPr>
          <w:rFonts w:ascii="Arial" w:hAnsi="Arial" w:cs="Arial"/>
          <w:b/>
          <w:sz w:val="28"/>
          <w:lang w:val="es-EC"/>
        </w:rPr>
      </w:pPr>
    </w:p>
    <w:p w:rsidR="00825265" w:rsidRPr="0011203D" w:rsidRDefault="00825265" w:rsidP="00825265">
      <w:pPr>
        <w:jc w:val="both"/>
        <w:rPr>
          <w:rFonts w:ascii="Arial" w:hAnsi="Arial" w:cs="Arial"/>
          <w:b/>
          <w:sz w:val="28"/>
          <w:lang w:val="es-EC"/>
        </w:rPr>
      </w:pPr>
    </w:p>
    <w:p w:rsidR="00825265" w:rsidRPr="0011203D" w:rsidRDefault="00825265" w:rsidP="00825265">
      <w:pPr>
        <w:jc w:val="both"/>
        <w:rPr>
          <w:rFonts w:ascii="Arial" w:hAnsi="Arial" w:cs="Arial"/>
          <w:b/>
          <w:sz w:val="28"/>
          <w:lang w:val="es-EC"/>
        </w:rPr>
      </w:pPr>
    </w:p>
    <w:p w:rsidR="00825265" w:rsidRPr="0011203D" w:rsidRDefault="00825265" w:rsidP="00825265">
      <w:pPr>
        <w:spacing w:line="360" w:lineRule="auto"/>
        <w:ind w:firstLine="708"/>
        <w:jc w:val="both"/>
        <w:rPr>
          <w:lang w:val="es-EC"/>
        </w:rPr>
      </w:pPr>
    </w:p>
    <w:p w:rsidR="00825265" w:rsidRPr="0011203D" w:rsidRDefault="00825265" w:rsidP="00825265">
      <w:pPr>
        <w:pStyle w:val="Ttulo3"/>
        <w:spacing w:line="360" w:lineRule="auto"/>
        <w:rPr>
          <w:rFonts w:ascii="Times New Roman" w:hAnsi="Times New Roman" w:cs="Times New Roman"/>
          <w:sz w:val="24"/>
          <w:szCs w:val="24"/>
          <w:lang w:val="es-EC"/>
        </w:rPr>
      </w:pPr>
      <w:bookmarkStart w:id="16" w:name="_Toc208398390"/>
    </w:p>
    <w:p w:rsidR="00825265" w:rsidRPr="0011203D" w:rsidRDefault="00825265" w:rsidP="00825265">
      <w:pPr>
        <w:pStyle w:val="Ttulo3"/>
        <w:spacing w:line="360" w:lineRule="auto"/>
        <w:rPr>
          <w:rFonts w:ascii="Times New Roman" w:hAnsi="Times New Roman" w:cs="Times New Roman"/>
          <w:sz w:val="24"/>
          <w:szCs w:val="24"/>
          <w:lang w:val="es-EC"/>
        </w:rPr>
      </w:pPr>
    </w:p>
    <w:p w:rsidR="00825265" w:rsidRPr="0011203D" w:rsidRDefault="00825265" w:rsidP="00F90E98">
      <w:pPr>
        <w:pStyle w:val="Ttulo3"/>
        <w:numPr>
          <w:ilvl w:val="2"/>
          <w:numId w:val="65"/>
        </w:numPr>
        <w:spacing w:line="360" w:lineRule="auto"/>
        <w:rPr>
          <w:rFonts w:ascii="Times New Roman" w:hAnsi="Times New Roman" w:cs="Times New Roman"/>
          <w:sz w:val="24"/>
          <w:szCs w:val="24"/>
          <w:lang w:val="es-EC"/>
        </w:rPr>
      </w:pPr>
      <w:r w:rsidRPr="0011203D">
        <w:rPr>
          <w:rFonts w:ascii="Times New Roman" w:hAnsi="Times New Roman" w:cs="Times New Roman"/>
          <w:sz w:val="24"/>
          <w:szCs w:val="24"/>
          <w:lang w:val="es-EC"/>
        </w:rPr>
        <w:t>Oportunidades</w:t>
      </w:r>
      <w:bookmarkEnd w:id="16"/>
    </w:p>
    <w:p w:rsidR="008E35C9" w:rsidRDefault="00CA3DF0" w:rsidP="00CA3DF0">
      <w:pPr>
        <w:jc w:val="center"/>
        <w:rPr>
          <w:rFonts w:ascii="Arial" w:hAnsi="Arial" w:cs="Arial"/>
          <w:b/>
          <w:sz w:val="20"/>
          <w:lang w:val="es-EC"/>
        </w:rPr>
      </w:pPr>
      <w:r w:rsidRPr="00CA3DF0">
        <w:rPr>
          <w:rFonts w:ascii="Arial" w:hAnsi="Arial" w:cs="Arial"/>
          <w:b/>
          <w:sz w:val="20"/>
          <w:lang w:val="es-EC"/>
        </w:rPr>
        <w:t>Elaborado por: Néstor Verdesoto</w:t>
      </w:r>
    </w:p>
    <w:p w:rsidR="008E35C9" w:rsidRPr="00B16BAE" w:rsidRDefault="008E35C9" w:rsidP="008E35C9">
      <w:pPr>
        <w:spacing w:line="276" w:lineRule="auto"/>
        <w:jc w:val="both"/>
        <w:rPr>
          <w:rFonts w:ascii="Arial" w:hAnsi="Arial" w:cs="Arial"/>
          <w:b/>
          <w:lang w:val="es-EC"/>
        </w:rPr>
      </w:pPr>
      <w:r>
        <w:rPr>
          <w:rFonts w:ascii="Arial" w:hAnsi="Arial" w:cs="Arial"/>
          <w:b/>
          <w:sz w:val="20"/>
          <w:lang w:val="es-EC"/>
        </w:rPr>
        <w:br w:type="page"/>
      </w:r>
      <w:r w:rsidRPr="00B16BAE">
        <w:rPr>
          <w:rFonts w:ascii="Arial" w:hAnsi="Arial" w:cs="Arial"/>
          <w:b/>
          <w:lang w:val="es-EC"/>
        </w:rPr>
        <w:lastRenderedPageBreak/>
        <w:t xml:space="preserve">5.4 </w:t>
      </w:r>
      <w:r w:rsidRPr="00B16BAE">
        <w:rPr>
          <w:rFonts w:ascii="Arial" w:hAnsi="Arial" w:cs="Arial"/>
          <w:b/>
          <w:lang w:val="es-EC"/>
        </w:rPr>
        <w:tab/>
        <w:t>Indicadores Estratégicos de la Gestión de Mantenimiento</w:t>
      </w:r>
      <w:r>
        <w:rPr>
          <w:rFonts w:ascii="Arial" w:hAnsi="Arial" w:cs="Arial"/>
          <w:b/>
          <w:lang w:val="es-EC"/>
        </w:rPr>
        <w:t xml:space="preserve"> </w:t>
      </w:r>
    </w:p>
    <w:p w:rsidR="00960F92" w:rsidRDefault="00960F92" w:rsidP="008E35C9">
      <w:pPr>
        <w:spacing w:line="276" w:lineRule="auto"/>
        <w:jc w:val="center"/>
        <w:rPr>
          <w:rFonts w:ascii="Arial" w:hAnsi="Arial" w:cs="Arial"/>
          <w:b/>
        </w:rPr>
      </w:pPr>
    </w:p>
    <w:p w:rsidR="008E35C9" w:rsidRPr="005B249B" w:rsidRDefault="008E35C9" w:rsidP="008E35C9">
      <w:pPr>
        <w:spacing w:line="276" w:lineRule="auto"/>
        <w:jc w:val="center"/>
        <w:rPr>
          <w:rFonts w:ascii="Arial" w:hAnsi="Arial" w:cs="Arial"/>
          <w:b/>
        </w:rPr>
      </w:pPr>
      <w:r>
        <w:rPr>
          <w:rFonts w:ascii="Arial" w:hAnsi="Arial" w:cs="Arial"/>
          <w:b/>
        </w:rPr>
        <w:t xml:space="preserve">Tabla 5.1: Matriz de Resumen </w:t>
      </w:r>
      <w:r w:rsidRPr="005B249B">
        <w:rPr>
          <w:rFonts w:ascii="Arial" w:hAnsi="Arial" w:cs="Arial"/>
          <w:b/>
        </w:rPr>
        <w:t>Indicadores</w:t>
      </w:r>
      <w:r>
        <w:rPr>
          <w:rFonts w:ascii="Arial" w:hAnsi="Arial" w:cs="Arial"/>
          <w:b/>
        </w:rPr>
        <w:t xml:space="preserve"> con Gestión de Mantenimiento</w:t>
      </w:r>
    </w:p>
    <w:p w:rsidR="00960F92" w:rsidRDefault="00960F92" w:rsidP="00CA3DF0">
      <w:pPr>
        <w:jc w:val="center"/>
        <w:rPr>
          <w:rFonts w:ascii="Arial" w:hAnsi="Arial" w:cs="Arial"/>
          <w:b/>
          <w:sz w:val="20"/>
          <w:lang w:val="es-EC"/>
        </w:rPr>
      </w:pPr>
      <w:r>
        <w:rPr>
          <w:noProof/>
        </w:rPr>
        <w:drawing>
          <wp:inline distT="0" distB="0" distL="0" distR="0">
            <wp:extent cx="2819400" cy="6981208"/>
            <wp:effectExtent l="19050" t="0" r="0" b="0"/>
            <wp:docPr id="34" name="Imagen 10" descr="C:\Documents and Settings\igarnica\Escritorio\nestor\tbala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garnica\Escritorio\nestor\tbala5.1.1.PNG"/>
                    <pic:cNvPicPr>
                      <a:picLocks noChangeAspect="1" noChangeArrowheads="1"/>
                    </pic:cNvPicPr>
                  </pic:nvPicPr>
                  <pic:blipFill>
                    <a:blip r:embed="rId33" cstate="print"/>
                    <a:srcRect/>
                    <a:stretch>
                      <a:fillRect/>
                    </a:stretch>
                  </pic:blipFill>
                  <pic:spPr bwMode="auto">
                    <a:xfrm>
                      <a:off x="0" y="0"/>
                      <a:ext cx="2827927" cy="7002322"/>
                    </a:xfrm>
                    <a:prstGeom prst="rect">
                      <a:avLst/>
                    </a:prstGeom>
                    <a:noFill/>
                    <a:ln w="9525">
                      <a:noFill/>
                      <a:miter lim="800000"/>
                      <a:headEnd/>
                      <a:tailEnd/>
                    </a:ln>
                  </pic:spPr>
                </pic:pic>
              </a:graphicData>
            </a:graphic>
          </wp:inline>
        </w:drawing>
      </w:r>
    </w:p>
    <w:p w:rsidR="00960F92" w:rsidRPr="005746E4" w:rsidRDefault="00960F92" w:rsidP="00960F92">
      <w:pPr>
        <w:jc w:val="center"/>
        <w:rPr>
          <w:rFonts w:ascii="Arial" w:hAnsi="Arial" w:cs="Arial"/>
          <w:b/>
          <w:sz w:val="20"/>
        </w:rPr>
      </w:pPr>
      <w:r>
        <w:rPr>
          <w:rFonts w:ascii="Arial" w:hAnsi="Arial" w:cs="Arial"/>
          <w:b/>
          <w:sz w:val="20"/>
          <w:lang w:val="es-EC"/>
        </w:rPr>
        <w:br w:type="page"/>
      </w:r>
      <w:r>
        <w:rPr>
          <w:rFonts w:ascii="Arial" w:hAnsi="Arial" w:cs="Arial"/>
          <w:b/>
          <w:sz w:val="20"/>
        </w:rPr>
        <w:lastRenderedPageBreak/>
        <w:t>Viene</w:t>
      </w:r>
      <w:r w:rsidRPr="005746E4">
        <w:rPr>
          <w:rFonts w:ascii="Arial" w:hAnsi="Arial" w:cs="Arial"/>
          <w:b/>
          <w:sz w:val="20"/>
        </w:rPr>
        <w:t>…</w:t>
      </w:r>
      <w:r>
        <w:rPr>
          <w:rFonts w:ascii="Arial" w:hAnsi="Arial" w:cs="Arial"/>
          <w:b/>
          <w:sz w:val="20"/>
        </w:rPr>
        <w:t xml:space="preserve"> </w:t>
      </w:r>
    </w:p>
    <w:p w:rsidR="00960F92" w:rsidRPr="005746E4" w:rsidRDefault="00960F92" w:rsidP="00960F92">
      <w:pPr>
        <w:jc w:val="center"/>
        <w:rPr>
          <w:rFonts w:ascii="Arial" w:hAnsi="Arial" w:cs="Arial"/>
          <w:b/>
          <w:sz w:val="20"/>
        </w:rPr>
      </w:pPr>
      <w:r w:rsidRPr="005746E4">
        <w:rPr>
          <w:rFonts w:ascii="Arial" w:hAnsi="Arial" w:cs="Arial"/>
          <w:b/>
          <w:sz w:val="20"/>
        </w:rPr>
        <w:t>Tabla 5.</w:t>
      </w:r>
      <w:r>
        <w:rPr>
          <w:rFonts w:ascii="Arial" w:hAnsi="Arial" w:cs="Arial"/>
          <w:b/>
          <w:sz w:val="20"/>
        </w:rPr>
        <w:t>1</w:t>
      </w:r>
      <w:r w:rsidRPr="005746E4">
        <w:rPr>
          <w:rFonts w:ascii="Arial" w:hAnsi="Arial" w:cs="Arial"/>
          <w:b/>
          <w:sz w:val="20"/>
        </w:rPr>
        <w:t>: Matriz de Resumen</w:t>
      </w:r>
      <w:r>
        <w:rPr>
          <w:rFonts w:ascii="Arial" w:hAnsi="Arial" w:cs="Arial"/>
          <w:b/>
          <w:sz w:val="20"/>
        </w:rPr>
        <w:t xml:space="preserve"> </w:t>
      </w:r>
      <w:r w:rsidRPr="005746E4">
        <w:rPr>
          <w:rFonts w:ascii="Arial" w:hAnsi="Arial" w:cs="Arial"/>
          <w:b/>
          <w:sz w:val="20"/>
        </w:rPr>
        <w:t>Indicadores con Gestión de Mantenimiento</w:t>
      </w:r>
    </w:p>
    <w:p w:rsidR="00960F92" w:rsidRPr="00960F92" w:rsidRDefault="00960F92">
      <w:pPr>
        <w:rPr>
          <w:rFonts w:ascii="Arial" w:hAnsi="Arial" w:cs="Arial"/>
          <w:b/>
          <w:sz w:val="20"/>
        </w:rPr>
      </w:pPr>
    </w:p>
    <w:p w:rsidR="00960F92" w:rsidRDefault="00960F92" w:rsidP="00CA3DF0">
      <w:pPr>
        <w:jc w:val="center"/>
        <w:rPr>
          <w:rFonts w:ascii="Arial" w:hAnsi="Arial" w:cs="Arial"/>
          <w:b/>
          <w:sz w:val="20"/>
          <w:lang w:val="es-EC"/>
        </w:rPr>
      </w:pPr>
      <w:r>
        <w:rPr>
          <w:rFonts w:ascii="Arial" w:hAnsi="Arial" w:cs="Arial"/>
          <w:b/>
          <w:noProof/>
          <w:sz w:val="20"/>
        </w:rPr>
        <w:drawing>
          <wp:inline distT="0" distB="0" distL="0" distR="0">
            <wp:extent cx="2203481" cy="7315200"/>
            <wp:effectExtent l="19050" t="0" r="6319" b="0"/>
            <wp:docPr id="35" name="Imagen 11" descr="C:\Documents and Settings\igarnica\Escritorio\nestor\tabla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garnica\Escritorio\nestor\tabla512.PNG"/>
                    <pic:cNvPicPr>
                      <a:picLocks noChangeAspect="1" noChangeArrowheads="1"/>
                    </pic:cNvPicPr>
                  </pic:nvPicPr>
                  <pic:blipFill>
                    <a:blip r:embed="rId34" cstate="print"/>
                    <a:srcRect/>
                    <a:stretch>
                      <a:fillRect/>
                    </a:stretch>
                  </pic:blipFill>
                  <pic:spPr bwMode="auto">
                    <a:xfrm>
                      <a:off x="0" y="0"/>
                      <a:ext cx="2205932" cy="7323335"/>
                    </a:xfrm>
                    <a:prstGeom prst="rect">
                      <a:avLst/>
                    </a:prstGeom>
                    <a:noFill/>
                    <a:ln w="9525">
                      <a:noFill/>
                      <a:miter lim="800000"/>
                      <a:headEnd/>
                      <a:tailEnd/>
                    </a:ln>
                  </pic:spPr>
                </pic:pic>
              </a:graphicData>
            </a:graphic>
          </wp:inline>
        </w:drawing>
      </w:r>
    </w:p>
    <w:p w:rsidR="00960F92" w:rsidRPr="005746E4" w:rsidRDefault="00960F92" w:rsidP="00960F92">
      <w:pPr>
        <w:jc w:val="center"/>
        <w:rPr>
          <w:rFonts w:ascii="Arial" w:hAnsi="Arial" w:cs="Arial"/>
          <w:b/>
          <w:sz w:val="20"/>
        </w:rPr>
      </w:pPr>
      <w:r>
        <w:rPr>
          <w:rFonts w:ascii="Arial" w:hAnsi="Arial" w:cs="Arial"/>
          <w:b/>
          <w:sz w:val="20"/>
          <w:lang w:val="es-EC"/>
        </w:rPr>
        <w:br w:type="page"/>
      </w:r>
      <w:r>
        <w:rPr>
          <w:rFonts w:ascii="Arial" w:hAnsi="Arial" w:cs="Arial"/>
          <w:b/>
          <w:sz w:val="20"/>
        </w:rPr>
        <w:lastRenderedPageBreak/>
        <w:t>Viene</w:t>
      </w:r>
      <w:r w:rsidRPr="005746E4">
        <w:rPr>
          <w:rFonts w:ascii="Arial" w:hAnsi="Arial" w:cs="Arial"/>
          <w:b/>
          <w:sz w:val="20"/>
        </w:rPr>
        <w:t>…</w:t>
      </w:r>
    </w:p>
    <w:p w:rsidR="00960F92" w:rsidRPr="005746E4" w:rsidRDefault="00960F92" w:rsidP="00960F92">
      <w:pPr>
        <w:jc w:val="center"/>
        <w:rPr>
          <w:rFonts w:ascii="Arial" w:hAnsi="Arial" w:cs="Arial"/>
          <w:b/>
          <w:sz w:val="20"/>
        </w:rPr>
      </w:pPr>
      <w:r w:rsidRPr="005746E4">
        <w:rPr>
          <w:rFonts w:ascii="Arial" w:hAnsi="Arial" w:cs="Arial"/>
          <w:b/>
          <w:sz w:val="20"/>
        </w:rPr>
        <w:t>Tabla 5.</w:t>
      </w:r>
      <w:r>
        <w:rPr>
          <w:rFonts w:ascii="Arial" w:hAnsi="Arial" w:cs="Arial"/>
          <w:b/>
          <w:sz w:val="20"/>
        </w:rPr>
        <w:t>1</w:t>
      </w:r>
      <w:r w:rsidRPr="005746E4">
        <w:rPr>
          <w:rFonts w:ascii="Arial" w:hAnsi="Arial" w:cs="Arial"/>
          <w:b/>
          <w:sz w:val="20"/>
        </w:rPr>
        <w:t>: Matriz de Resumen Indicadores con Gestión de Mantenimiento</w:t>
      </w:r>
    </w:p>
    <w:p w:rsidR="00825265" w:rsidRDefault="00960F92" w:rsidP="00CA3DF0">
      <w:pPr>
        <w:jc w:val="center"/>
        <w:rPr>
          <w:rFonts w:ascii="Arial" w:hAnsi="Arial" w:cs="Arial"/>
          <w:b/>
          <w:sz w:val="20"/>
          <w:lang w:val="es-EC"/>
        </w:rPr>
      </w:pPr>
      <w:r>
        <w:rPr>
          <w:rFonts w:ascii="Arial" w:hAnsi="Arial" w:cs="Arial"/>
          <w:b/>
          <w:noProof/>
          <w:sz w:val="20"/>
        </w:rPr>
        <w:drawing>
          <wp:inline distT="0" distB="0" distL="0" distR="0">
            <wp:extent cx="3227012" cy="7496175"/>
            <wp:effectExtent l="19050" t="0" r="0" b="0"/>
            <wp:docPr id="36" name="Imagen 12" descr="C:\Documents and Settings\igarnica\Escritorio\nestor\tabla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igarnica\Escritorio\nestor\tabla513.PNG"/>
                    <pic:cNvPicPr>
                      <a:picLocks noChangeAspect="1" noChangeArrowheads="1"/>
                    </pic:cNvPicPr>
                  </pic:nvPicPr>
                  <pic:blipFill>
                    <a:blip r:embed="rId35" cstate="print"/>
                    <a:srcRect/>
                    <a:stretch>
                      <a:fillRect/>
                    </a:stretch>
                  </pic:blipFill>
                  <pic:spPr bwMode="auto">
                    <a:xfrm>
                      <a:off x="0" y="0"/>
                      <a:ext cx="3227012" cy="7496175"/>
                    </a:xfrm>
                    <a:prstGeom prst="rect">
                      <a:avLst/>
                    </a:prstGeom>
                    <a:noFill/>
                    <a:ln w="9525">
                      <a:noFill/>
                      <a:miter lim="800000"/>
                      <a:headEnd/>
                      <a:tailEnd/>
                    </a:ln>
                  </pic:spPr>
                </pic:pic>
              </a:graphicData>
            </a:graphic>
          </wp:inline>
        </w:drawing>
      </w:r>
    </w:p>
    <w:p w:rsidR="00960F92" w:rsidRPr="00CA3DF0" w:rsidRDefault="00960F92" w:rsidP="00CA3DF0">
      <w:pPr>
        <w:jc w:val="center"/>
        <w:rPr>
          <w:rFonts w:ascii="Arial" w:hAnsi="Arial" w:cs="Arial"/>
          <w:b/>
          <w:sz w:val="20"/>
          <w:lang w:val="es-EC"/>
        </w:rPr>
        <w:sectPr w:rsidR="00960F92" w:rsidRPr="00CA3DF0" w:rsidSect="00080A25">
          <w:footerReference w:type="default" r:id="rId36"/>
          <w:footerReference w:type="first" r:id="rId37"/>
          <w:pgSz w:w="11907" w:h="16840" w:code="9"/>
          <w:pgMar w:top="2268" w:right="1361" w:bottom="2268" w:left="2268" w:header="709" w:footer="1134" w:gutter="0"/>
          <w:cols w:space="708"/>
          <w:titlePg/>
          <w:docGrid w:linePitch="360"/>
        </w:sectPr>
      </w:pPr>
    </w:p>
    <w:p w:rsidR="00A26F66" w:rsidRPr="00C8543D" w:rsidRDefault="00825265" w:rsidP="002D130F">
      <w:pPr>
        <w:pStyle w:val="Prrafodelista"/>
        <w:tabs>
          <w:tab w:val="left" w:pos="1985"/>
        </w:tabs>
        <w:spacing w:before="240" w:after="240" w:line="480" w:lineRule="auto"/>
        <w:ind w:left="1134"/>
        <w:jc w:val="both"/>
        <w:rPr>
          <w:rFonts w:ascii="Arial" w:hAnsi="Arial" w:cs="Arial"/>
          <w:b/>
          <w:szCs w:val="26"/>
          <w:lang w:val="es-EC"/>
        </w:rPr>
      </w:pPr>
      <w:r w:rsidRPr="00C8543D">
        <w:rPr>
          <w:rFonts w:ascii="Arial" w:hAnsi="Arial" w:cs="Arial"/>
          <w:b/>
          <w:szCs w:val="26"/>
          <w:lang w:val="es-EC"/>
        </w:rPr>
        <w:lastRenderedPageBreak/>
        <w:t xml:space="preserve">5.4.1 </w:t>
      </w:r>
      <w:r w:rsidR="00B16BAE" w:rsidRPr="00C8543D">
        <w:rPr>
          <w:rFonts w:ascii="Arial" w:hAnsi="Arial" w:cs="Arial"/>
          <w:b/>
          <w:szCs w:val="26"/>
          <w:lang w:val="es-EC"/>
        </w:rPr>
        <w:tab/>
      </w:r>
      <w:r w:rsidRPr="00C8543D">
        <w:rPr>
          <w:rFonts w:ascii="Arial" w:hAnsi="Arial" w:cs="Arial"/>
          <w:b/>
          <w:szCs w:val="26"/>
          <w:lang w:val="es-EC"/>
        </w:rPr>
        <w:t>Indicadores Financieros</w:t>
      </w:r>
    </w:p>
    <w:p w:rsidR="00825265" w:rsidRDefault="00825265" w:rsidP="002D130F">
      <w:pPr>
        <w:spacing w:before="240" w:line="480" w:lineRule="auto"/>
        <w:ind w:left="1985"/>
        <w:jc w:val="both"/>
        <w:rPr>
          <w:rFonts w:ascii="Arial" w:hAnsi="Arial" w:cs="Arial"/>
          <w:i/>
          <w:lang w:val="es-EC"/>
        </w:rPr>
      </w:pPr>
      <w:r w:rsidRPr="0011203D">
        <w:rPr>
          <w:rFonts w:ascii="Arial" w:hAnsi="Arial" w:cs="Arial"/>
          <w:i/>
          <w:lang w:val="es-EC"/>
        </w:rPr>
        <w:t>Indicador No: 1</w:t>
      </w:r>
    </w:p>
    <w:p w:rsidR="00A26F66" w:rsidRPr="0011203D" w:rsidRDefault="000004D6" w:rsidP="00C8543D">
      <w:pPr>
        <w:tabs>
          <w:tab w:val="left" w:pos="709"/>
        </w:tabs>
        <w:spacing w:line="480" w:lineRule="auto"/>
        <w:ind w:left="372" w:firstLine="336"/>
        <w:jc w:val="both"/>
        <w:rPr>
          <w:rFonts w:ascii="Arial" w:hAnsi="Arial" w:cs="Arial"/>
          <w:i/>
          <w:lang w:val="es-EC"/>
        </w:rPr>
      </w:pPr>
      <w:r w:rsidRPr="000004D6">
        <w:rPr>
          <w:rFonts w:ascii="Arial" w:hAnsi="Arial" w:cs="Arial"/>
          <w:b/>
          <w:noProof/>
          <w:sz w:val="28"/>
        </w:rPr>
        <w:pict>
          <v:group id="_x0000_s41019" style="position:absolute;left:0;text-align:left;margin-left:36.05pt;margin-top:3.65pt;width:401.3pt;height:347.45pt;z-index:252556800" coordorigin="2989,3491" coordsize="8026,6949">
            <v:group id="_x0000_s40968" style="position:absolute;left:2989;top:3491;width:8026;height:6825" coordorigin="2943,2625" coordsize="8026,6825" o:regroupid="100">
              <v:group id="_x0000_s40969" style="position:absolute;left:2943;top:2625;width:8026;height:5614" coordorigin="3020,5688" coordsize="8026,5442">
                <v:rect id="_x0000_s40970" style="position:absolute;left:3041;top:9765;width:1609;height:420" fillcolor="#c3e0f2 [662]" strokecolor="#14415c [2406]" strokeweight="1pt">
                  <v:shadow color="#868686"/>
                  <v:textbox style="mso-next-textbox:#_x0000_s40970;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0971" style="position:absolute;left:4665;top:9750;width:1609;height:420" fillcolor="white [3201]" strokecolor="#14415c [2406]" strokeweight="1pt">
                  <v:shadow color="#868686"/>
                  <v:textbox style="mso-next-textbox:#_x0000_s40971;mso-rotate-with-shape:t">
                    <w:txbxContent>
                      <w:p w:rsidR="00080A25" w:rsidRPr="0016515A" w:rsidRDefault="00080A25" w:rsidP="00A26F66">
                        <w:pPr>
                          <w:rPr>
                            <w:rFonts w:ascii="Arial" w:hAnsi="Arial" w:cs="Arial"/>
                            <w:b/>
                            <w:sz w:val="20"/>
                            <w:szCs w:val="20"/>
                            <w:lang w:val="es-EC"/>
                          </w:rPr>
                        </w:pPr>
                        <w:r>
                          <w:rPr>
                            <w:rFonts w:ascii="Arial" w:hAnsi="Arial" w:cs="Arial"/>
                            <w:b/>
                            <w:sz w:val="20"/>
                            <w:szCs w:val="20"/>
                            <w:lang w:val="es-EC"/>
                          </w:rPr>
                          <w:t>5</w:t>
                        </w:r>
                        <w:r w:rsidRPr="0016515A">
                          <w:rPr>
                            <w:rFonts w:ascii="Arial" w:hAnsi="Arial" w:cs="Arial"/>
                            <w:b/>
                            <w:sz w:val="20"/>
                            <w:szCs w:val="20"/>
                            <w:lang w:val="es-EC"/>
                          </w:rPr>
                          <w:t>%</w:t>
                        </w:r>
                      </w:p>
                    </w:txbxContent>
                  </v:textbox>
                </v:rect>
                <v:rect id="_x0000_s40972" style="position:absolute;left:6274;top:9750;width:1609;height:420" fillcolor="#c3e0f2 [662]" strokecolor="#14415c [2406]" strokeweight="1pt">
                  <v:shadow color="#868686"/>
                  <v:textbox style="mso-next-textbox:#_x0000_s40972;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Meta:</w:t>
                        </w:r>
                      </w:p>
                    </w:txbxContent>
                  </v:textbox>
                </v:rect>
                <v:rect id="_x0000_s40973" style="position:absolute;left:7883;top:9735;width:1609;height:420" fillcolor="white [3201]" strokecolor="#14415c [2406]" strokeweight="1pt">
                  <v:shadow color="#868686"/>
                  <v:textbox style="mso-next-textbox:#_x0000_s40973;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0974" style="position:absolute;left:9474;top:9735;width:1572;height:420" fillcolor="white [3201]" strokecolor="#14415c [2406]" strokeweight="1pt">
                  <v:shadow color="#868686"/>
                  <v:textbox style="mso-next-textbox:#_x0000_s40974;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0975" style="position:absolute;left:3041;top:10185;width:7990;height:600" coordorigin="3041,10320" coordsize="7990,600">
                  <v:rect id="_x0000_s40976" style="position:absolute;left:3041;top:10320;width:2494;height:585" fillcolor="#c3e0f2 [662]" strokecolor="#14415c [2406]" strokeweight="1pt">
                    <v:shadow color="#868686"/>
                    <v:textbox style="mso-next-textbox:#_x0000_s40976;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0977" style="position:absolute;left:5535;top:10320;width:1650;height:300" fillcolor="red" strokecolor="#14415c [2406]" strokeweight="1pt">
                    <v:shadow color="#868686"/>
                    <v:textbox style="mso-next-textbox:#_x0000_s40977;mso-rotate-with-shape:t">
                      <w:txbxContent>
                        <w:p w:rsidR="00080A25" w:rsidRPr="0016515A" w:rsidRDefault="00080A25" w:rsidP="00A26F66">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0978" style="position:absolute;left:7185;top:10320;width:1775;height:300" fillcolor="yellow" strokecolor="#14415c [2406]" strokeweight="1pt">
                    <v:shadow color="#868686"/>
                    <v:textbox style="mso-next-textbox:#_x0000_s40978;mso-rotate-with-shape:t">
                      <w:txbxContent>
                        <w:p w:rsidR="00080A25" w:rsidRPr="0016515A" w:rsidRDefault="00080A25" w:rsidP="00A26F66">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0979" style="position:absolute;left:8964;top:10320;width:2067;height:375" fillcolor="#00b050" strokecolor="#14415c [2406]" strokeweight="1pt">
                    <v:shadow color="#868686"/>
                    <v:textbox style="mso-next-textbox:#_x0000_s40979;mso-rotate-with-shape:t">
                      <w:txbxContent>
                        <w:p w:rsidR="00080A25" w:rsidRPr="0016515A" w:rsidRDefault="00080A25" w:rsidP="00A26F66">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0980" style="position:absolute;left:5535;top:10620;width:1410;height:300" fillcolor="white [3201]" strokecolor="#14415c [2406]" strokeweight="1pt">
                    <v:shadow color="#868686"/>
                    <v:textbox style="mso-next-textbox:#_x0000_s40980;mso-rotate-with-shape:t">
                      <w:txbxContent>
                        <w:p w:rsidR="00080A25" w:rsidRPr="0016515A" w:rsidRDefault="00080A25" w:rsidP="00A26F66">
                          <w:pPr>
                            <w:jc w:val="center"/>
                            <w:rPr>
                              <w:rFonts w:ascii="Arial" w:hAnsi="Arial" w:cs="Arial"/>
                              <w:b/>
                              <w:sz w:val="16"/>
                              <w:szCs w:val="16"/>
                              <w:lang w:val="es-EC"/>
                            </w:rPr>
                          </w:pPr>
                          <w:r>
                            <w:rPr>
                              <w:rFonts w:ascii="Arial" w:hAnsi="Arial" w:cs="Arial"/>
                              <w:b/>
                              <w:sz w:val="16"/>
                              <w:szCs w:val="16"/>
                              <w:lang w:val="es-EC"/>
                            </w:rPr>
                            <w:t>&lt;5</w:t>
                          </w:r>
                        </w:p>
                      </w:txbxContent>
                    </v:textbox>
                  </v:rect>
                  <v:rect id="_x0000_s40981" style="position:absolute;left:6945;top:10620;width:1410;height:300" fillcolor="white [3201]" strokecolor="#14415c [2406]" strokeweight="1pt">
                    <v:shadow color="#868686"/>
                    <v:textbox style="mso-next-textbox:#_x0000_s40981;mso-rotate-with-shape:t">
                      <w:txbxContent>
                        <w:p w:rsidR="00080A25" w:rsidRPr="0016515A" w:rsidRDefault="00080A25" w:rsidP="00A26F66">
                          <w:pPr>
                            <w:jc w:val="center"/>
                            <w:rPr>
                              <w:rFonts w:ascii="Arial" w:hAnsi="Arial" w:cs="Arial"/>
                              <w:b/>
                              <w:sz w:val="16"/>
                              <w:szCs w:val="16"/>
                              <w:lang w:val="es-EC"/>
                            </w:rPr>
                          </w:pPr>
                          <w:r>
                            <w:rPr>
                              <w:rFonts w:ascii="Arial" w:hAnsi="Arial" w:cs="Arial"/>
                              <w:b/>
                              <w:sz w:val="16"/>
                              <w:szCs w:val="16"/>
                              <w:lang w:val="es-EC"/>
                            </w:rPr>
                            <w:t>6%- 8</w:t>
                          </w:r>
                          <w:r w:rsidRPr="0016515A">
                            <w:rPr>
                              <w:rFonts w:ascii="Arial" w:hAnsi="Arial" w:cs="Arial"/>
                              <w:b/>
                              <w:sz w:val="16"/>
                              <w:szCs w:val="16"/>
                              <w:lang w:val="es-EC"/>
                            </w:rPr>
                            <w:t>%</w:t>
                          </w:r>
                        </w:p>
                      </w:txbxContent>
                    </v:textbox>
                  </v:rect>
                  <v:rect id="_x0000_s40982" style="position:absolute;left:8355;top:10620;width:1410;height:300" fillcolor="white [3201]" strokecolor="#14415c [2406]" strokeweight="1pt">
                    <v:shadow color="#868686"/>
                    <v:textbox style="mso-next-textbox:#_x0000_s40982;mso-rotate-with-shape:t">
                      <w:txbxContent>
                        <w:p w:rsidR="00080A25" w:rsidRPr="0016515A" w:rsidRDefault="00080A25" w:rsidP="00A26F66">
                          <w:pPr>
                            <w:jc w:val="center"/>
                            <w:rPr>
                              <w:rFonts w:ascii="Arial" w:hAnsi="Arial" w:cs="Arial"/>
                              <w:b/>
                              <w:sz w:val="16"/>
                              <w:szCs w:val="16"/>
                              <w:lang w:val="es-EC"/>
                            </w:rPr>
                          </w:pPr>
                          <w:r>
                            <w:rPr>
                              <w:rFonts w:ascii="Arial" w:hAnsi="Arial" w:cs="Arial"/>
                              <w:b/>
                              <w:sz w:val="16"/>
                              <w:szCs w:val="16"/>
                              <w:lang w:val="es-EC"/>
                            </w:rPr>
                            <w:t>9%-10</w:t>
                          </w:r>
                          <w:r w:rsidRPr="0016515A">
                            <w:rPr>
                              <w:rFonts w:ascii="Arial" w:hAnsi="Arial" w:cs="Arial"/>
                              <w:b/>
                              <w:sz w:val="16"/>
                              <w:szCs w:val="16"/>
                              <w:lang w:val="es-EC"/>
                            </w:rPr>
                            <w:t>%</w:t>
                          </w:r>
                        </w:p>
                      </w:txbxContent>
                    </v:textbox>
                  </v:rect>
                  <v:rect id="_x0000_s40983" style="position:absolute;left:9765;top:10620;width:1266;height:285" fillcolor="white [3201]" strokecolor="#14415c [2406]" strokeweight="1pt">
                    <v:shadow color="#868686"/>
                    <v:textbox style="mso-next-textbox:#_x0000_s40983;mso-rotate-with-shape:t">
                      <w:txbxContent>
                        <w:p w:rsidR="00080A25" w:rsidRPr="0016515A" w:rsidRDefault="00080A25" w:rsidP="00A26F66">
                          <w:pPr>
                            <w:jc w:val="center"/>
                            <w:rPr>
                              <w:rFonts w:ascii="Arial" w:hAnsi="Arial" w:cs="Arial"/>
                              <w:b/>
                              <w:sz w:val="16"/>
                              <w:szCs w:val="16"/>
                              <w:lang w:val="es-EC"/>
                            </w:rPr>
                          </w:pPr>
                          <w:r>
                            <w:rPr>
                              <w:rFonts w:ascii="Arial" w:hAnsi="Arial" w:cs="Arial"/>
                              <w:b/>
                              <w:sz w:val="16"/>
                              <w:szCs w:val="16"/>
                              <w:lang w:val="es-EC"/>
                            </w:rPr>
                            <w:t>&gt;11</w:t>
                          </w:r>
                          <w:r w:rsidRPr="0016515A">
                            <w:rPr>
                              <w:rFonts w:ascii="Arial" w:hAnsi="Arial" w:cs="Arial"/>
                              <w:b/>
                              <w:sz w:val="16"/>
                              <w:szCs w:val="16"/>
                              <w:lang w:val="es-EC"/>
                            </w:rPr>
                            <w:t>%</w:t>
                          </w:r>
                        </w:p>
                      </w:txbxContent>
                    </v:textbox>
                  </v:rect>
                </v:group>
                <v:shape id="_x0000_s40984" type="#_x0000_t202" style="position:absolute;left:4840;top:7130;width:1239;height:522;mso-width-relative:margin;mso-height-relative:margin" fillcolor="white [3201]" strokecolor="#14415c [2406]" strokeweight="1pt">
                  <v:fill rotate="t"/>
                  <v:shadow color="#868686"/>
                  <v:textbox style="mso-next-textbox:#_x0000_s40984">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0985" type="#_x0000_t202" style="position:absolute;left:8548;top:7130;width:2491;height:522;mso-width-relative:margin;mso-height-relative:margin" fillcolor="white [3201]" strokecolor="#14415c [2406]" strokeweight="1pt">
                  <v:shadow color="#868686"/>
                  <v:textbox style="mso-next-textbox:#_x0000_s40985">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Mensual</w:t>
                        </w:r>
                      </w:p>
                    </w:txbxContent>
                  </v:textbox>
                </v:shape>
                <v:shape id="_x0000_s40986" type="#_x0000_t202" style="position:absolute;left:6103;top:7130;width:2422;height:522;mso-width-relative:margin;mso-height-relative:margin" fillcolor="#c3e0f2 [662]" strokecolor="#14415c [2406]" strokeweight="1pt">
                  <v:shadow color="#868686"/>
                  <v:textbox style="mso-next-textbox:#_x0000_s40986">
                    <w:txbxContent>
                      <w:p w:rsidR="00080A25" w:rsidRPr="0016515A" w:rsidRDefault="00080A25" w:rsidP="00A26F66">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0987" type="#_x0000_t202" style="position:absolute;left:3026;top:7130;width:1804;height:522;mso-width-relative:margin;mso-height-relative:margin" fillcolor="#c3e0f2 [662]" strokecolor="#14415c [2406]" strokeweight="1pt">
                  <v:shadow color="#868686"/>
                  <v:textbox style="mso-next-textbox:#_x0000_s40987">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0988" type="#_x0000_t202" style="position:absolute;left:5846;top:7676;width:5193;height:1149;mso-width-relative:margin;mso-height-relative:margin" fillcolor="white [3201]" strokecolor="#14415c [2406]" strokeweight="1pt">
                  <v:shadow color="#868686"/>
                  <v:textbox style="mso-next-textbox:#_x0000_s40988">
                    <w:txbxContent>
                      <w:p w:rsidR="00080A25" w:rsidRPr="0016515A" w:rsidRDefault="000004D6" w:rsidP="00A26F66">
                        <w:pPr>
                          <w:rPr>
                            <w:sz w:val="20"/>
                            <w:szCs w:val="20"/>
                          </w:rPr>
                        </w:pPr>
                        <m:oMathPara>
                          <m:oMath>
                            <m:f>
                              <m:fPr>
                                <m:ctrlPr>
                                  <w:rPr>
                                    <w:rFonts w:ascii="Cambria Math" w:hAnsi="Arial" w:cs="Arial"/>
                                    <w:b/>
                                    <w:i/>
                                    <w:sz w:val="20"/>
                                    <w:szCs w:val="20"/>
                                    <w:lang w:val="es-EC"/>
                                  </w:rPr>
                                </m:ctrlPr>
                              </m:fPr>
                              <m:num>
                                <m:r>
                                  <m:rPr>
                                    <m:sty m:val="bi"/>
                                  </m:rPr>
                                  <w:rPr>
                                    <w:rFonts w:ascii="Cambria Math" w:hAnsi="Cambria Math" w:cs="Arial"/>
                                    <w:sz w:val="20"/>
                                    <w:szCs w:val="20"/>
                                    <w:lang w:val="es-EC"/>
                                  </w:rPr>
                                  <m:t>Costo</m:t>
                                </m:r>
                                <m:r>
                                  <m:rPr>
                                    <m:sty m:val="bi"/>
                                  </m:rPr>
                                  <w:rPr>
                                    <w:rFonts w:ascii="Cambria Math" w:hAnsi="Arial" w:cs="Arial"/>
                                    <w:sz w:val="20"/>
                                    <w:szCs w:val="20"/>
                                    <w:lang w:val="es-EC"/>
                                  </w:rPr>
                                  <m:t xml:space="preserve"> </m:t>
                                </m:r>
                                <m:r>
                                  <m:rPr>
                                    <m:sty m:val="bi"/>
                                  </m:rPr>
                                  <w:rPr>
                                    <w:rFonts w:ascii="Cambria Math" w:hAnsi="Cambria Math" w:cs="Arial"/>
                                    <w:sz w:val="20"/>
                                    <w:szCs w:val="20"/>
                                    <w:lang w:val="es-EC"/>
                                  </w:rPr>
                                  <m:t>Actual-Costo</m:t>
                                </m:r>
                                <m:r>
                                  <m:rPr>
                                    <m:sty m:val="bi"/>
                                  </m:rPr>
                                  <w:rPr>
                                    <w:rFonts w:ascii="Cambria Math" w:hAnsi="Arial" w:cs="Arial"/>
                                    <w:sz w:val="20"/>
                                    <w:szCs w:val="20"/>
                                    <w:lang w:val="es-EC"/>
                                  </w:rPr>
                                  <m:t xml:space="preserve"> </m:t>
                                </m:r>
                                <m:r>
                                  <m:rPr>
                                    <m:sty m:val="bi"/>
                                  </m:rPr>
                                  <w:rPr>
                                    <w:rFonts w:ascii="Cambria Math" w:hAnsi="Cambria Math" w:cs="Arial"/>
                                    <w:sz w:val="20"/>
                                    <w:szCs w:val="20"/>
                                    <w:lang w:val="es-EC"/>
                                  </w:rPr>
                                  <m:t>Meta</m:t>
                                </m:r>
                              </m:num>
                              <m:den>
                                <m:r>
                                  <m:rPr>
                                    <m:sty m:val="bi"/>
                                  </m:rPr>
                                  <w:rPr>
                                    <w:rFonts w:ascii="Cambria Math" w:hAnsi="Cambria Math" w:cs="Arial"/>
                                    <w:sz w:val="20"/>
                                    <w:szCs w:val="20"/>
                                    <w:lang w:val="es-EC"/>
                                  </w:rPr>
                                  <m:t>Costo</m:t>
                                </m:r>
                                <m:r>
                                  <m:rPr>
                                    <m:sty m:val="bi"/>
                                  </m:rPr>
                                  <w:rPr>
                                    <w:rFonts w:ascii="Cambria Math" w:hAnsi="Arial" w:cs="Arial"/>
                                    <w:sz w:val="20"/>
                                    <w:szCs w:val="20"/>
                                    <w:lang w:val="es-EC"/>
                                  </w:rPr>
                                  <m:t xml:space="preserve"> </m:t>
                                </m:r>
                                <m:r>
                                  <m:rPr>
                                    <m:sty m:val="bi"/>
                                  </m:rPr>
                                  <w:rPr>
                                    <w:rFonts w:ascii="Cambria Math" w:hAnsi="Cambria Math" w:cs="Arial"/>
                                    <w:sz w:val="20"/>
                                    <w:szCs w:val="20"/>
                                    <w:lang w:val="es-EC"/>
                                  </w:rPr>
                                  <m:t>Meta</m:t>
                                </m:r>
                              </m:den>
                            </m:f>
                            <m:r>
                              <m:rPr>
                                <m:sty m:val="bi"/>
                              </m:rPr>
                              <w:rPr>
                                <w:rFonts w:ascii="Cambria Math" w:hAnsi="Cambria Math" w:cs="Arial"/>
                                <w:sz w:val="20"/>
                                <w:szCs w:val="20"/>
                                <w:lang w:val="es-EC"/>
                              </w:rPr>
                              <m:t>x</m:t>
                            </m:r>
                            <m:r>
                              <m:rPr>
                                <m:sty m:val="bi"/>
                              </m:rPr>
                              <w:rPr>
                                <w:rFonts w:ascii="Cambria Math" w:hAnsi="Arial" w:cs="Arial"/>
                                <w:sz w:val="20"/>
                                <w:szCs w:val="20"/>
                                <w:lang w:val="es-EC"/>
                              </w:rPr>
                              <m:t xml:space="preserve"> </m:t>
                            </m:r>
                            <m:r>
                              <m:rPr>
                                <m:sty m:val="bi"/>
                              </m:rPr>
                              <w:rPr>
                                <w:rFonts w:ascii="Cambria Math" w:hAnsi="Cambria Math" w:cs="Arial"/>
                                <w:sz w:val="20"/>
                                <w:szCs w:val="20"/>
                                <w:lang w:val="es-EC"/>
                              </w:rPr>
                              <m:t>100</m:t>
                            </m:r>
                            <m:r>
                              <m:rPr>
                                <m:sty m:val="bi"/>
                              </m:rPr>
                              <w:rPr>
                                <w:rFonts w:ascii="Cambria Math" w:hAnsi="Arial" w:cs="Arial"/>
                                <w:sz w:val="20"/>
                                <w:szCs w:val="20"/>
                                <w:lang w:val="es-EC"/>
                              </w:rPr>
                              <m:t>%</m:t>
                            </m:r>
                          </m:oMath>
                        </m:oMathPara>
                      </w:p>
                    </w:txbxContent>
                  </v:textbox>
                </v:shape>
                <v:shape id="_x0000_s40989" type="#_x0000_t202" style="position:absolute;left:3020;top:7676;width:2811;height:1149;mso-width-relative:margin;mso-height-relative:margin" fillcolor="#c3e0f2 [662]" strokecolor="#14415c [2406]" strokeweight="1pt">
                  <v:shadow color="#868686"/>
                  <v:textbox style="mso-next-textbox:#_x0000_s40989">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0990" type="#_x0000_t202" style="position:absolute;left:3026;top:9328;width:4321;height:397;mso-width-relative:margin;mso-height-relative:margin" fillcolor="#c3e0f2 [662]" strokecolor="#14415c [2406]" strokeweight="1pt">
                  <v:shadow color="#868686"/>
                  <v:textbox style="mso-next-textbox:#_x0000_s40990">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0991" type="#_x0000_t202" style="position:absolute;left:7366;top:9307;width:3665;height:398;mso-width-relative:margin;mso-height-relative:margin" fillcolor="white [3201]" strokecolor="#14415c [2406]" strokeweight="1pt">
                  <v:shadow color="#868686"/>
                  <v:textbox style="mso-next-textbox:#_x0000_s40991">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Jefe de Mantenimiento y Jefe comercial</w:t>
                        </w:r>
                      </w:p>
                    </w:txbxContent>
                  </v:textbox>
                </v:shape>
                <v:shape id="_x0000_s40992" type="#_x0000_t202" style="position:absolute;left:4830;top:5689;width:6205;height:646;mso-width-relative:margin;mso-height-relative:margin" fillcolor="white [3201]" strokecolor="#14415c [2406]" strokeweight="1pt">
                  <v:shadow color="#868686"/>
                  <v:textbox style="mso-next-textbox:#_x0000_s40992">
                    <w:txbxContent>
                      <w:p w:rsidR="00080A25" w:rsidRPr="0016515A" w:rsidRDefault="00080A25" w:rsidP="00A26F66">
                        <w:pPr>
                          <w:jc w:val="both"/>
                          <w:rPr>
                            <w:rFonts w:ascii="Arial" w:hAnsi="Arial" w:cs="Arial"/>
                            <w:sz w:val="20"/>
                            <w:szCs w:val="20"/>
                            <w:lang w:val="es-EC"/>
                          </w:rPr>
                        </w:pPr>
                        <w:r w:rsidRPr="0016515A">
                          <w:rPr>
                            <w:rFonts w:ascii="Arial" w:hAnsi="Arial" w:cs="Arial"/>
                            <w:sz w:val="20"/>
                            <w:szCs w:val="20"/>
                            <w:lang w:val="es-EC"/>
                          </w:rPr>
                          <w:t>Reducir costos de Mantenimiento</w:t>
                        </w:r>
                      </w:p>
                      <w:p w:rsidR="00080A25" w:rsidRPr="0016515A" w:rsidRDefault="00080A25" w:rsidP="00A26F66">
                        <w:pPr>
                          <w:jc w:val="both"/>
                          <w:rPr>
                            <w:rFonts w:ascii="Arial" w:hAnsi="Arial" w:cs="Arial"/>
                            <w:b/>
                            <w:sz w:val="20"/>
                            <w:szCs w:val="20"/>
                            <w:lang w:val="es-EC"/>
                          </w:rPr>
                        </w:pPr>
                      </w:p>
                    </w:txbxContent>
                  </v:textbox>
                </v:shape>
                <v:shape id="_x0000_s40993"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0993">
                    <w:txbxContent>
                      <w:p w:rsidR="00080A25" w:rsidRPr="0016515A" w:rsidRDefault="00080A25" w:rsidP="00C8543D">
                        <w:pPr>
                          <w:ind w:left="-142"/>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0994" type="#_x0000_t202" style="position:absolute;left:4843;top:6373;width:6203;height:747;mso-width-relative:margin;mso-height-relative:margin" fillcolor="white [3201]" strokecolor="#14415c [2406]" strokeweight="1pt">
                  <v:shadow color="#868686"/>
                  <v:textbox style="mso-next-textbox:#_x0000_s40994">
                    <w:txbxContent>
                      <w:p w:rsidR="00080A25" w:rsidRPr="0016515A" w:rsidRDefault="00080A25" w:rsidP="00B16BAE">
                        <w:pPr>
                          <w:jc w:val="both"/>
                          <w:rPr>
                            <w:rFonts w:ascii="Arial" w:hAnsi="Arial" w:cs="Arial"/>
                            <w:sz w:val="20"/>
                            <w:szCs w:val="20"/>
                            <w:lang w:val="es-EC"/>
                          </w:rPr>
                        </w:pPr>
                        <w:r w:rsidRPr="0016515A">
                          <w:rPr>
                            <w:rFonts w:ascii="Arial" w:hAnsi="Arial" w:cs="Arial"/>
                            <w:sz w:val="20"/>
                            <w:szCs w:val="20"/>
                            <w:lang w:val="es-EC"/>
                          </w:rPr>
                          <w:t>Disminuir egresos a proveedores aumentando la efectividad del mantenimiento  de los equipos de la empresa</w:t>
                        </w:r>
                      </w:p>
                      <w:p w:rsidR="00080A25" w:rsidRPr="0016515A" w:rsidRDefault="00080A25" w:rsidP="00B16BAE">
                        <w:pPr>
                          <w:jc w:val="both"/>
                          <w:rPr>
                            <w:sz w:val="20"/>
                            <w:szCs w:val="20"/>
                            <w:lang w:val="es-EC"/>
                          </w:rPr>
                        </w:pPr>
                      </w:p>
                    </w:txbxContent>
                  </v:textbox>
                </v:shape>
                <v:shape id="_x0000_s40995" type="#_x0000_t202" style="position:absolute;left:3026;top:6361;width:1804;height:745;mso-width-relative:margin;mso-height-relative:margin" fillcolor="#c3e0f2 [662]" strokecolor="#14415c [2406]" strokeweight="1pt">
                  <v:shadow color="#868686"/>
                  <v:textbox style="mso-next-textbox:#_x0000_s40995">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0996" type="#_x0000_t202" style="position:absolute;left:6468;top:8851;width:4567;height:456;mso-width-relative:margin;mso-height-relative:margin" fillcolor="white [3201]" strokecolor="#14415c [2406]" strokeweight="1pt">
                  <v:shadow color="#868686"/>
                  <v:textbox style="mso-next-textbox:#_x0000_s40996">
                    <w:txbxContent>
                      <w:p w:rsidR="00080A25" w:rsidRPr="002911C0" w:rsidRDefault="00080A25" w:rsidP="00A26F66">
                        <w:pPr>
                          <w:jc w:val="center"/>
                          <w:rPr>
                            <w:rFonts w:ascii="Arial" w:hAnsi="Arial" w:cs="Arial"/>
                            <w:sz w:val="20"/>
                            <w:szCs w:val="20"/>
                            <w:lang w:val="es-EC"/>
                          </w:rPr>
                        </w:pPr>
                        <w:r w:rsidRPr="002911C0">
                          <w:rPr>
                            <w:rFonts w:ascii="Arial" w:hAnsi="Arial" w:cs="Arial"/>
                            <w:sz w:val="20"/>
                            <w:szCs w:val="20"/>
                            <w:lang w:val="es-EC"/>
                          </w:rPr>
                          <w:t>Casa comercial y Constructora “CR”</w:t>
                        </w:r>
                      </w:p>
                    </w:txbxContent>
                  </v:textbox>
                </v:shape>
                <v:shape id="_x0000_s40997" type="#_x0000_t202" style="position:absolute;left:3020;top:8853;width:3445;height:432;mso-width-relative:margin;mso-height-relative:margin" fillcolor="#c3e0f2 [662]" strokecolor="#14415c [2406]" strokeweight="1pt">
                  <v:shadow color="#868686"/>
                  <v:textbox style="mso-next-textbox:#_x0000_s40997">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0998" style="position:absolute;left:3041;top:10785;width:7998;height:345" fillcolor="white [3201]" strokecolor="#14415c [2406]" strokeweight="1pt">
                  <v:shadow color="#868686"/>
                  <v:textbox style="mso-next-textbox:#_x0000_s40998;mso-rotate-with-shape:t">
                    <w:txbxContent>
                      <w:p w:rsidR="00080A25" w:rsidRPr="0016515A" w:rsidRDefault="00080A25" w:rsidP="00A26F66">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0999" style="position:absolute;left:3654;top:9300;width:3669;height:150" coordorigin="3682,11985" coordsize="3669,150">
                <v:rect id="_x0000_s41000" style="position:absolute;left:3682;top:11985;width:428;height:135" fillcolor="white [3201]" strokecolor="#14415c [2406]" strokeweight="1pt">
                  <v:shadow color="#868686"/>
                  <v:textbox style="mso-next-textbox:#_x0000_s41000;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X</w:t>
                        </w:r>
                      </w:p>
                    </w:txbxContent>
                  </v:textbox>
                </v:rect>
                <v:rect id="_x0000_s41001" style="position:absolute;left:6874;top:12000;width:477;height:135" fillcolor="white [3201]" strokecolor="#14415c [2406]" strokeweight="1pt">
                  <v:shadow color="#868686"/>
                  <v:textbox style="mso-next-textbox:#_x0000_s41001;mso-rotate-with-shape:t">
                    <w:txbxContent>
                      <w:p w:rsidR="00080A25" w:rsidRPr="0016515A" w:rsidRDefault="00080A25" w:rsidP="00A26F66">
                        <w:pPr>
                          <w:rPr>
                            <w:rFonts w:ascii="Arial" w:hAnsi="Arial" w:cs="Arial"/>
                            <w:b/>
                            <w:sz w:val="20"/>
                            <w:szCs w:val="20"/>
                            <w:lang w:val="es-EC"/>
                          </w:rPr>
                        </w:pPr>
                        <w:r w:rsidRPr="0016515A">
                          <w:rPr>
                            <w:rFonts w:ascii="Arial" w:hAnsi="Arial" w:cs="Arial"/>
                            <w:b/>
                            <w:sz w:val="20"/>
                            <w:szCs w:val="20"/>
                            <w:lang w:val="es-EC"/>
                          </w:rPr>
                          <w:t>X</w:t>
                        </w:r>
                      </w:p>
                    </w:txbxContent>
                  </v:textbox>
                </v:rect>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41017" type="#_x0000_t123" style="position:absolute;left:5264;top:10133;width:544;height:307" o:regroupid="100" fillcolor="#4da4d8 [1942]" strokecolor="#d86b77 [1941]" strokeweight="1.5pt">
              <v:textbox style="mso-rotate-with-shape:t"/>
            </v:shape>
          </v:group>
        </w:pict>
      </w:r>
    </w:p>
    <w:p w:rsidR="00825265" w:rsidRPr="0011203D" w:rsidRDefault="00825265" w:rsidP="00825265">
      <w:pPr>
        <w:spacing w:line="480" w:lineRule="auto"/>
        <w:ind w:firstLine="708"/>
        <w:jc w:val="both"/>
        <w:rPr>
          <w:rFonts w:ascii="Arial" w:hAnsi="Arial" w:cs="Arial"/>
          <w:b/>
          <w:sz w:val="28"/>
          <w:lang w:val="es-EC"/>
        </w:rPr>
      </w:pPr>
    </w:p>
    <w:p w:rsidR="00825265" w:rsidRPr="0011203D" w:rsidRDefault="00825265" w:rsidP="00825265">
      <w:pPr>
        <w:pStyle w:val="Prrafodelista"/>
        <w:spacing w:line="480" w:lineRule="auto"/>
        <w:ind w:left="1080"/>
        <w:jc w:val="both"/>
        <w:rPr>
          <w:rFonts w:ascii="Arial" w:hAnsi="Arial" w:cs="Arial"/>
          <w:b/>
          <w:sz w:val="28"/>
          <w:lang w:val="es-EC"/>
        </w:rPr>
      </w:pPr>
    </w:p>
    <w:p w:rsidR="00825265" w:rsidRPr="0011203D" w:rsidRDefault="00825265" w:rsidP="00825265">
      <w:pPr>
        <w:pStyle w:val="Prrafodelista"/>
        <w:spacing w:line="480" w:lineRule="auto"/>
        <w:ind w:left="1080"/>
        <w:jc w:val="both"/>
        <w:rPr>
          <w:rFonts w:ascii="Arial" w:hAnsi="Arial" w:cs="Arial"/>
          <w:b/>
          <w:sz w:val="28"/>
          <w:lang w:val="es-EC"/>
        </w:rPr>
      </w:pPr>
    </w:p>
    <w:p w:rsidR="00825265" w:rsidRDefault="00825265" w:rsidP="00825265">
      <w:pPr>
        <w:pStyle w:val="Prrafodelista"/>
        <w:spacing w:line="480" w:lineRule="auto"/>
        <w:ind w:left="1080"/>
        <w:jc w:val="both"/>
        <w:rPr>
          <w:rFonts w:ascii="Arial" w:hAnsi="Arial" w:cs="Arial"/>
          <w:b/>
          <w:sz w:val="28"/>
          <w:lang w:val="es-EC"/>
        </w:rPr>
      </w:pPr>
    </w:p>
    <w:p w:rsidR="00A26F66" w:rsidRDefault="00A26F66" w:rsidP="00825265">
      <w:pPr>
        <w:pStyle w:val="Prrafodelista"/>
        <w:spacing w:line="480" w:lineRule="auto"/>
        <w:ind w:left="1080"/>
        <w:jc w:val="both"/>
        <w:rPr>
          <w:rFonts w:ascii="Arial" w:hAnsi="Arial" w:cs="Arial"/>
          <w:b/>
          <w:sz w:val="28"/>
          <w:lang w:val="es-EC"/>
        </w:rPr>
      </w:pPr>
    </w:p>
    <w:p w:rsidR="00A26F66" w:rsidRDefault="00A26F66" w:rsidP="00825265">
      <w:pPr>
        <w:pStyle w:val="Prrafodelista"/>
        <w:spacing w:line="480" w:lineRule="auto"/>
        <w:ind w:left="1080"/>
        <w:jc w:val="both"/>
        <w:rPr>
          <w:rFonts w:ascii="Arial" w:hAnsi="Arial" w:cs="Arial"/>
          <w:b/>
          <w:sz w:val="28"/>
          <w:lang w:val="es-EC"/>
        </w:rPr>
      </w:pPr>
    </w:p>
    <w:p w:rsidR="0016515A" w:rsidRDefault="0016515A" w:rsidP="00825265">
      <w:pPr>
        <w:pStyle w:val="Prrafodelista"/>
        <w:spacing w:line="480" w:lineRule="auto"/>
        <w:ind w:left="1080"/>
        <w:jc w:val="both"/>
        <w:rPr>
          <w:rFonts w:ascii="Arial" w:hAnsi="Arial" w:cs="Arial"/>
          <w:b/>
          <w:sz w:val="28"/>
          <w:lang w:val="es-EC"/>
        </w:rPr>
      </w:pPr>
    </w:p>
    <w:p w:rsidR="0016515A" w:rsidRDefault="0016515A" w:rsidP="00825265">
      <w:pPr>
        <w:pStyle w:val="Prrafodelista"/>
        <w:spacing w:line="480" w:lineRule="auto"/>
        <w:ind w:left="1080"/>
        <w:jc w:val="both"/>
        <w:rPr>
          <w:rFonts w:ascii="Arial" w:hAnsi="Arial" w:cs="Arial"/>
          <w:b/>
          <w:sz w:val="28"/>
          <w:lang w:val="es-EC"/>
        </w:rPr>
      </w:pPr>
      <w:r>
        <w:rPr>
          <w:rFonts w:ascii="Arial" w:hAnsi="Arial" w:cs="Arial"/>
          <w:b/>
          <w:noProof/>
          <w:sz w:val="28"/>
        </w:rPr>
        <w:drawing>
          <wp:anchor distT="0" distB="0" distL="114300" distR="114300" simplePos="0" relativeHeight="252551680" behindDoc="0" locked="0" layoutInCell="1" allowOverlap="1">
            <wp:simplePos x="0" y="0"/>
            <wp:positionH relativeFrom="column">
              <wp:posOffset>466725</wp:posOffset>
            </wp:positionH>
            <wp:positionV relativeFrom="paragraph">
              <wp:posOffset>341630</wp:posOffset>
            </wp:positionV>
            <wp:extent cx="5168900" cy="1143000"/>
            <wp:effectExtent l="19050" t="0" r="0" b="0"/>
            <wp:wrapSquare wrapText="bothSides"/>
            <wp:docPr id="2"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A26F66" w:rsidRDefault="00A26F66" w:rsidP="00825265">
      <w:pPr>
        <w:pStyle w:val="Prrafodelista"/>
        <w:spacing w:line="480" w:lineRule="auto"/>
        <w:ind w:left="1080"/>
        <w:jc w:val="both"/>
        <w:rPr>
          <w:rFonts w:ascii="Arial" w:hAnsi="Arial" w:cs="Arial"/>
          <w:b/>
          <w:sz w:val="28"/>
          <w:lang w:val="es-EC"/>
        </w:rPr>
      </w:pPr>
    </w:p>
    <w:p w:rsidR="0016515A" w:rsidRPr="0011203D" w:rsidRDefault="0016515A" w:rsidP="00825265">
      <w:pPr>
        <w:pStyle w:val="Prrafodelista"/>
        <w:spacing w:line="480" w:lineRule="auto"/>
        <w:ind w:left="1080"/>
        <w:jc w:val="both"/>
        <w:rPr>
          <w:rFonts w:ascii="Arial" w:hAnsi="Arial" w:cs="Arial"/>
          <w:b/>
          <w:sz w:val="28"/>
          <w:lang w:val="es-EC"/>
        </w:rPr>
      </w:pPr>
    </w:p>
    <w:p w:rsidR="0016515A" w:rsidRDefault="0016515A" w:rsidP="00825265">
      <w:pPr>
        <w:spacing w:line="480" w:lineRule="auto"/>
        <w:jc w:val="both"/>
        <w:rPr>
          <w:rFonts w:ascii="Arial" w:hAnsi="Arial" w:cs="Arial"/>
          <w:b/>
          <w:sz w:val="28"/>
          <w:lang w:val="es-EC"/>
        </w:rPr>
      </w:pPr>
    </w:p>
    <w:p w:rsidR="00960F92" w:rsidRPr="005746E4" w:rsidRDefault="00960F92" w:rsidP="00960F92">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w:t>
      </w:r>
      <w:r w:rsidRPr="005746E4">
        <w:rPr>
          <w:rFonts w:ascii="Arial" w:hAnsi="Arial" w:cs="Arial"/>
          <w:b/>
          <w:sz w:val="20"/>
        </w:rPr>
        <w:t xml:space="preserve">: </w:t>
      </w:r>
      <w:r w:rsidR="00F420B1">
        <w:rPr>
          <w:rFonts w:ascii="Arial" w:hAnsi="Arial" w:cs="Arial"/>
          <w:b/>
          <w:sz w:val="20"/>
        </w:rPr>
        <w:t>Indicador Financiero Nº1</w:t>
      </w:r>
    </w:p>
    <w:p w:rsidR="0016515A" w:rsidRPr="00960F92" w:rsidRDefault="0016515A" w:rsidP="0016515A">
      <w:pPr>
        <w:jc w:val="both"/>
        <w:rPr>
          <w:rFonts w:ascii="Arial" w:hAnsi="Arial" w:cs="Arial"/>
          <w:b/>
        </w:rPr>
      </w:pPr>
    </w:p>
    <w:p w:rsidR="00825265" w:rsidRPr="0011203D" w:rsidRDefault="00825265" w:rsidP="0016515A">
      <w:pPr>
        <w:spacing w:line="480" w:lineRule="auto"/>
        <w:ind w:left="1985"/>
        <w:jc w:val="both"/>
        <w:rPr>
          <w:rFonts w:ascii="Arial" w:hAnsi="Arial" w:cs="Arial"/>
          <w:lang w:val="es-EC"/>
        </w:rPr>
      </w:pPr>
      <w:r w:rsidRPr="0011203D">
        <w:rPr>
          <w:rFonts w:ascii="Arial" w:hAnsi="Arial" w:cs="Arial"/>
          <w:b/>
          <w:lang w:val="es-EC"/>
        </w:rPr>
        <w:t>Justificativo:</w:t>
      </w:r>
      <w:r w:rsidRPr="0011203D">
        <w:rPr>
          <w:rFonts w:ascii="Arial" w:hAnsi="Arial" w:cs="Arial"/>
          <w:lang w:val="es-EC"/>
        </w:rPr>
        <w:t xml:space="preserve"> Se desea comprobar con un control interno hecho por el Departamento de Mantenimiento y personal calificado, se puede disminuir los costos del proveedor de Mantenimiento, que representan egresos elevados para la empresa</w:t>
      </w:r>
    </w:p>
    <w:p w:rsidR="00825265" w:rsidRDefault="00825265" w:rsidP="002D130F">
      <w:pPr>
        <w:spacing w:before="240" w:line="480" w:lineRule="auto"/>
        <w:ind w:left="1985"/>
        <w:jc w:val="both"/>
        <w:rPr>
          <w:rFonts w:ascii="Arial" w:hAnsi="Arial" w:cs="Arial"/>
          <w:i/>
          <w:sz w:val="26"/>
          <w:szCs w:val="26"/>
          <w:lang w:val="es-EC"/>
        </w:rPr>
      </w:pPr>
      <w:r w:rsidRPr="00C8543D">
        <w:rPr>
          <w:rFonts w:ascii="Arial" w:hAnsi="Arial" w:cs="Arial"/>
          <w:i/>
          <w:sz w:val="26"/>
          <w:szCs w:val="26"/>
          <w:lang w:val="es-EC"/>
        </w:rPr>
        <w:lastRenderedPageBreak/>
        <w:t>Indicador No: 2</w:t>
      </w:r>
    </w:p>
    <w:p w:rsidR="00C8543D" w:rsidRDefault="000004D6" w:rsidP="002D130F">
      <w:pPr>
        <w:tabs>
          <w:tab w:val="left" w:pos="567"/>
          <w:tab w:val="left" w:pos="851"/>
        </w:tabs>
        <w:spacing w:before="240" w:line="480" w:lineRule="auto"/>
        <w:jc w:val="both"/>
        <w:rPr>
          <w:rFonts w:ascii="Arial" w:hAnsi="Arial" w:cs="Arial"/>
          <w:i/>
          <w:sz w:val="26"/>
          <w:szCs w:val="26"/>
          <w:lang w:val="es-EC"/>
        </w:rPr>
      </w:pPr>
      <w:r>
        <w:rPr>
          <w:rFonts w:ascii="Arial" w:hAnsi="Arial" w:cs="Arial"/>
          <w:i/>
          <w:noProof/>
          <w:sz w:val="26"/>
          <w:szCs w:val="26"/>
        </w:rPr>
        <w:pict>
          <v:group id="_x0000_s41020" style="position:absolute;left:0;text-align:left;margin-left:43.9pt;margin-top:2pt;width:401.3pt;height:347.45pt;z-index:252557824" coordorigin="2989,3491" coordsize="8026,6949">
            <v:group id="_x0000_s41021" style="position:absolute;left:2989;top:3491;width:8026;height:6825" coordorigin="2943,2625" coordsize="8026,6825">
              <v:group id="_x0000_s41022" style="position:absolute;left:2943;top:2625;width:8026;height:5614" coordorigin="3020,5688" coordsize="8026,5442">
                <v:rect id="_x0000_s41023" style="position:absolute;left:3041;top:9765;width:1609;height:420" fillcolor="#c3e0f2 [662]" strokecolor="#14415c [2406]" strokeweight="1pt">
                  <v:shadow color="#868686"/>
                  <v:textbox style="mso-next-textbox:#_x0000_s41023;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024" style="position:absolute;left:4665;top:9750;width:1609;height:420" fillcolor="white [3201]" strokecolor="#14415c [2406]" strokeweight="1pt">
                  <v:shadow color="#868686"/>
                  <v:textbox style="mso-next-textbox:#_x0000_s41024;mso-rotate-with-shape:t">
                    <w:txbxContent>
                      <w:p w:rsidR="00080A25" w:rsidRPr="0016515A" w:rsidRDefault="00080A25" w:rsidP="00C8543D">
                        <w:pPr>
                          <w:rPr>
                            <w:rFonts w:ascii="Arial" w:hAnsi="Arial" w:cs="Arial"/>
                            <w:b/>
                            <w:sz w:val="20"/>
                            <w:szCs w:val="20"/>
                            <w:lang w:val="es-EC"/>
                          </w:rPr>
                        </w:pPr>
                        <w:r>
                          <w:rPr>
                            <w:rFonts w:ascii="Arial" w:hAnsi="Arial" w:cs="Arial"/>
                            <w:b/>
                            <w:sz w:val="20"/>
                            <w:szCs w:val="20"/>
                            <w:lang w:val="es-EC"/>
                          </w:rPr>
                          <w:t>10</w:t>
                        </w:r>
                        <w:r w:rsidRPr="0016515A">
                          <w:rPr>
                            <w:rFonts w:ascii="Arial" w:hAnsi="Arial" w:cs="Arial"/>
                            <w:b/>
                            <w:sz w:val="20"/>
                            <w:szCs w:val="20"/>
                            <w:lang w:val="es-EC"/>
                          </w:rPr>
                          <w:t>%</w:t>
                        </w:r>
                      </w:p>
                    </w:txbxContent>
                  </v:textbox>
                </v:rect>
                <v:rect id="_x0000_s41025" style="position:absolute;left:6274;top:9750;width:1609;height:420" fillcolor="#c3e0f2 [662]" strokecolor="#14415c [2406]" strokeweight="1pt">
                  <v:shadow color="#868686"/>
                  <v:textbox style="mso-next-textbox:#_x0000_s41025;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Meta:</w:t>
                        </w:r>
                      </w:p>
                    </w:txbxContent>
                  </v:textbox>
                </v:rect>
                <v:rect id="_x0000_s41026" style="position:absolute;left:7883;top:9735;width:1609;height:420" fillcolor="white [3201]" strokecolor="#14415c [2406]" strokeweight="1pt">
                  <v:shadow color="#868686"/>
                  <v:textbox style="mso-next-textbox:#_x0000_s41026;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027" style="position:absolute;left:9474;top:9735;width:1572;height:420" fillcolor="white [3201]" strokecolor="#14415c [2406]" strokeweight="1pt">
                  <v:shadow color="#868686"/>
                  <v:textbox style="mso-next-textbox:#_x0000_s41027;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028" style="position:absolute;left:3041;top:10185;width:7990;height:600" coordorigin="3041,10320" coordsize="7990,600">
                  <v:rect id="_x0000_s41029" style="position:absolute;left:3041;top:10320;width:2494;height:585" fillcolor="#c3e0f2 [662]" strokecolor="#14415c [2406]" strokeweight="1pt">
                    <v:shadow color="#868686"/>
                    <v:textbox style="mso-next-textbox:#_x0000_s41029;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030" style="position:absolute;left:5535;top:10320;width:1650;height:300" fillcolor="red" strokecolor="#14415c [2406]" strokeweight="1pt">
                    <v:shadow color="#868686"/>
                    <v:textbox style="mso-next-textbox:#_x0000_s41030;mso-rotate-with-shape:t">
                      <w:txbxContent>
                        <w:p w:rsidR="00080A25" w:rsidRPr="0016515A" w:rsidRDefault="00080A25" w:rsidP="00C8543D">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031" style="position:absolute;left:7185;top:10320;width:1775;height:300" fillcolor="yellow" strokecolor="#14415c [2406]" strokeweight="1pt">
                    <v:shadow color="#868686"/>
                    <v:textbox style="mso-next-textbox:#_x0000_s41031;mso-rotate-with-shape:t">
                      <w:txbxContent>
                        <w:p w:rsidR="00080A25" w:rsidRPr="0016515A" w:rsidRDefault="00080A25" w:rsidP="00C8543D">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032" style="position:absolute;left:8964;top:10320;width:2067;height:375" fillcolor="#00b050" strokecolor="#14415c [2406]" strokeweight="1pt">
                    <v:shadow color="#868686"/>
                    <v:textbox style="mso-next-textbox:#_x0000_s41032;mso-rotate-with-shape:t">
                      <w:txbxContent>
                        <w:p w:rsidR="00080A25" w:rsidRPr="0016515A" w:rsidRDefault="00080A25" w:rsidP="00C8543D">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033" style="position:absolute;left:5535;top:10620;width:1410;height:300" fillcolor="white [3201]" strokecolor="#14415c [2406]" strokeweight="1pt">
                    <v:shadow color="#868686"/>
                    <v:textbox style="mso-next-textbox:#_x0000_s41033;mso-rotate-with-shape:t">
                      <w:txbxContent>
                        <w:p w:rsidR="00080A25" w:rsidRPr="0016515A" w:rsidRDefault="00080A25" w:rsidP="00C8543D">
                          <w:pPr>
                            <w:jc w:val="center"/>
                            <w:rPr>
                              <w:rFonts w:ascii="Arial" w:hAnsi="Arial" w:cs="Arial"/>
                              <w:b/>
                              <w:sz w:val="16"/>
                              <w:szCs w:val="16"/>
                              <w:lang w:val="es-EC"/>
                            </w:rPr>
                          </w:pPr>
                          <w:r>
                            <w:rPr>
                              <w:rFonts w:ascii="Arial" w:hAnsi="Arial" w:cs="Arial"/>
                              <w:b/>
                              <w:sz w:val="16"/>
                              <w:szCs w:val="16"/>
                              <w:lang w:val="es-EC"/>
                            </w:rPr>
                            <w:t>&lt;10%</w:t>
                          </w:r>
                        </w:p>
                      </w:txbxContent>
                    </v:textbox>
                  </v:rect>
                  <v:rect id="_x0000_s41034" style="position:absolute;left:6945;top:10620;width:1410;height:300" fillcolor="white [3201]" strokecolor="#14415c [2406]" strokeweight="1pt">
                    <v:shadow color="#868686"/>
                    <v:textbox style="mso-next-textbox:#_x0000_s41034;mso-rotate-with-shape:t">
                      <w:txbxContent>
                        <w:p w:rsidR="00080A25" w:rsidRPr="0016515A" w:rsidRDefault="00080A25" w:rsidP="00C8543D">
                          <w:pPr>
                            <w:jc w:val="center"/>
                            <w:rPr>
                              <w:rFonts w:ascii="Arial" w:hAnsi="Arial" w:cs="Arial"/>
                              <w:b/>
                              <w:sz w:val="16"/>
                              <w:szCs w:val="16"/>
                              <w:lang w:val="es-EC"/>
                            </w:rPr>
                          </w:pPr>
                          <w:r>
                            <w:rPr>
                              <w:rFonts w:ascii="Arial" w:hAnsi="Arial" w:cs="Arial"/>
                              <w:b/>
                              <w:sz w:val="16"/>
                              <w:szCs w:val="16"/>
                              <w:lang w:val="es-EC"/>
                            </w:rPr>
                            <w:t>11%- 12</w:t>
                          </w:r>
                          <w:r w:rsidRPr="0016515A">
                            <w:rPr>
                              <w:rFonts w:ascii="Arial" w:hAnsi="Arial" w:cs="Arial"/>
                              <w:b/>
                              <w:sz w:val="16"/>
                              <w:szCs w:val="16"/>
                              <w:lang w:val="es-EC"/>
                            </w:rPr>
                            <w:t>%</w:t>
                          </w:r>
                        </w:p>
                      </w:txbxContent>
                    </v:textbox>
                  </v:rect>
                  <v:rect id="_x0000_s41035" style="position:absolute;left:8355;top:10620;width:1410;height:300" fillcolor="white [3201]" strokecolor="#14415c [2406]" strokeweight="1pt">
                    <v:shadow color="#868686"/>
                    <v:textbox style="mso-next-textbox:#_x0000_s41035;mso-rotate-with-shape:t">
                      <w:txbxContent>
                        <w:p w:rsidR="00080A25" w:rsidRPr="0016515A" w:rsidRDefault="00080A25" w:rsidP="00C8543D">
                          <w:pPr>
                            <w:jc w:val="center"/>
                            <w:rPr>
                              <w:rFonts w:ascii="Arial" w:hAnsi="Arial" w:cs="Arial"/>
                              <w:b/>
                              <w:sz w:val="16"/>
                              <w:szCs w:val="16"/>
                              <w:lang w:val="es-EC"/>
                            </w:rPr>
                          </w:pPr>
                          <w:r>
                            <w:rPr>
                              <w:rFonts w:ascii="Arial" w:hAnsi="Arial" w:cs="Arial"/>
                              <w:b/>
                              <w:sz w:val="16"/>
                              <w:szCs w:val="16"/>
                              <w:lang w:val="es-EC"/>
                            </w:rPr>
                            <w:t>13%-14</w:t>
                          </w:r>
                          <w:r w:rsidRPr="0016515A">
                            <w:rPr>
                              <w:rFonts w:ascii="Arial" w:hAnsi="Arial" w:cs="Arial"/>
                              <w:b/>
                              <w:sz w:val="16"/>
                              <w:szCs w:val="16"/>
                              <w:lang w:val="es-EC"/>
                            </w:rPr>
                            <w:t>%</w:t>
                          </w:r>
                        </w:p>
                      </w:txbxContent>
                    </v:textbox>
                  </v:rect>
                  <v:rect id="_x0000_s41036" style="position:absolute;left:9765;top:10620;width:1266;height:285" fillcolor="white [3201]" strokecolor="#14415c [2406]" strokeweight="1pt">
                    <v:shadow color="#868686"/>
                    <v:textbox style="mso-next-textbox:#_x0000_s41036;mso-rotate-with-shape:t">
                      <w:txbxContent>
                        <w:p w:rsidR="00080A25" w:rsidRPr="007A6127" w:rsidRDefault="00080A25" w:rsidP="00C8543D">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15</w:t>
                          </w:r>
                          <w:r w:rsidRPr="007A6127">
                            <w:rPr>
                              <w:rFonts w:ascii="Arial" w:hAnsi="Arial" w:cs="Arial"/>
                              <w:b/>
                              <w:sz w:val="14"/>
                              <w:szCs w:val="16"/>
                              <w:lang w:val="es-EC"/>
                            </w:rPr>
                            <w:t>%</w:t>
                          </w:r>
                        </w:p>
                      </w:txbxContent>
                    </v:textbox>
                  </v:rect>
                </v:group>
                <v:shape id="_x0000_s41037" type="#_x0000_t202" style="position:absolute;left:4840;top:7130;width:1239;height:522;mso-width-relative:margin;mso-height-relative:margin" fillcolor="white [3201]" strokecolor="#14415c [2406]" strokeweight="1pt">
                  <v:fill rotate="t"/>
                  <v:shadow color="#868686"/>
                  <v:textbox style="mso-next-textbox:#_x0000_s41037">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038" type="#_x0000_t202" style="position:absolute;left:8548;top:7130;width:2491;height:522;mso-width-relative:margin;mso-height-relative:margin" fillcolor="white [3201]" strokecolor="#14415c [2406]" strokeweight="1pt">
                  <v:shadow color="#868686"/>
                  <v:textbox style="mso-next-textbox:#_x0000_s41038">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Mensual</w:t>
                        </w:r>
                        <w:r>
                          <w:rPr>
                            <w:rFonts w:ascii="Arial" w:hAnsi="Arial" w:cs="Arial"/>
                            <w:b/>
                            <w:sz w:val="20"/>
                            <w:szCs w:val="20"/>
                            <w:lang w:val="es-EC"/>
                          </w:rPr>
                          <w:t>-Anual</w:t>
                        </w:r>
                      </w:p>
                    </w:txbxContent>
                  </v:textbox>
                </v:shape>
                <v:shape id="_x0000_s41039" type="#_x0000_t202" style="position:absolute;left:6103;top:7130;width:2422;height:522;mso-width-relative:margin;mso-height-relative:margin" fillcolor="#c3e0f2 [662]" strokecolor="#14415c [2406]" strokeweight="1pt">
                  <v:shadow color="#868686"/>
                  <v:textbox style="mso-next-textbox:#_x0000_s41039">
                    <w:txbxContent>
                      <w:p w:rsidR="00080A25" w:rsidRPr="0016515A" w:rsidRDefault="00080A25" w:rsidP="00C8543D">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040" type="#_x0000_t202" style="position:absolute;left:3026;top:7130;width:1804;height:522;mso-width-relative:margin;mso-height-relative:margin" fillcolor="#c3e0f2 [662]" strokecolor="#14415c [2406]" strokeweight="1pt">
                  <v:shadow color="#868686"/>
                  <v:textbox style="mso-next-textbox:#_x0000_s41040">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041" type="#_x0000_t202" style="position:absolute;left:5846;top:7676;width:5193;height:1149;mso-width-relative:margin;mso-height-relative:margin" fillcolor="white [3201]" strokecolor="#14415c [2406]" strokeweight="1pt">
                  <v:shadow color="#868686"/>
                  <v:textbox style="mso-next-textbox:#_x0000_s41041">
                    <w:txbxContent>
                      <w:p w:rsidR="00080A25" w:rsidRDefault="00080A25" w:rsidP="00C8543D">
                        <w:pPr>
                          <w:rPr>
                            <w:rFonts w:ascii="Arial" w:hAnsi="Arial" w:cs="Arial"/>
                            <w:sz w:val="20"/>
                            <w:szCs w:val="20"/>
                            <w:lang w:val="es-EC"/>
                          </w:rPr>
                        </w:pPr>
                      </w:p>
                      <w:p w:rsidR="00080A25" w:rsidRPr="003741EC" w:rsidRDefault="00080A25" w:rsidP="00376236">
                        <w:pPr>
                          <w:rPr>
                            <w:rFonts w:ascii="Arial" w:hAnsi="Arial" w:cs="Arial"/>
                            <w:sz w:val="20"/>
                            <w:szCs w:val="20"/>
                            <w:lang w:val="es-EC"/>
                          </w:rPr>
                        </w:pPr>
                        <w:r w:rsidRPr="003741EC">
                          <w:rPr>
                            <w:rFonts w:ascii="Arial" w:hAnsi="Arial" w:cs="Arial"/>
                            <w:sz w:val="20"/>
                            <w:szCs w:val="20"/>
                            <w:lang w:val="es-EC"/>
                          </w:rPr>
                          <w:t xml:space="preserve">Tendencia en la reducción de costos sin la gestión de mantenimiento anterior vs </w:t>
                        </w:r>
                        <w:r>
                          <w:rPr>
                            <w:rFonts w:ascii="Arial" w:hAnsi="Arial" w:cs="Arial"/>
                            <w:sz w:val="20"/>
                            <w:szCs w:val="20"/>
                            <w:lang w:val="es-EC"/>
                          </w:rPr>
                          <w:t xml:space="preserve">gestión </w:t>
                        </w:r>
                        <w:r w:rsidRPr="003741EC">
                          <w:rPr>
                            <w:rFonts w:ascii="Arial" w:hAnsi="Arial" w:cs="Arial"/>
                            <w:sz w:val="20"/>
                            <w:szCs w:val="20"/>
                            <w:lang w:val="es-EC"/>
                          </w:rPr>
                          <w:t>actual</w:t>
                        </w:r>
                      </w:p>
                      <w:p w:rsidR="00080A25" w:rsidRPr="00376236" w:rsidRDefault="00080A25" w:rsidP="00376236">
                        <w:pPr>
                          <w:rPr>
                            <w:rFonts w:ascii="Arial" w:hAnsi="Arial" w:cs="Arial"/>
                            <w:sz w:val="18"/>
                            <w:szCs w:val="20"/>
                            <w:lang w:val="es-EC"/>
                          </w:rPr>
                        </w:pPr>
                      </w:p>
                    </w:txbxContent>
                  </v:textbox>
                </v:shape>
                <v:shape id="_x0000_s41042" type="#_x0000_t202" style="position:absolute;left:3020;top:7676;width:2811;height:1149;mso-width-relative:margin;mso-height-relative:margin" fillcolor="#c3e0f2 [662]" strokecolor="#14415c [2406]" strokeweight="1pt">
                  <v:shadow color="#868686"/>
                  <v:textbox style="mso-next-textbox:#_x0000_s41042">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043" type="#_x0000_t202" style="position:absolute;left:3026;top:9328;width:4321;height:397;mso-width-relative:margin;mso-height-relative:margin" fillcolor="#c3e0f2 [662]" strokecolor="#14415c [2406]" strokeweight="1pt">
                  <v:shadow color="#868686"/>
                  <v:textbox style="mso-next-textbox:#_x0000_s41043">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044" type="#_x0000_t202" style="position:absolute;left:7366;top:9307;width:3665;height:398;mso-width-relative:margin;mso-height-relative:margin" fillcolor="white [3201]" strokecolor="#14415c [2406]" strokeweight="1pt">
                  <v:shadow color="#868686"/>
                  <v:textbox style="mso-next-textbox:#_x0000_s41044">
                    <w:txbxContent>
                      <w:p w:rsidR="00080A25" w:rsidRPr="007A6127" w:rsidRDefault="00080A25" w:rsidP="007A6127">
                        <w:pPr>
                          <w:jc w:val="center"/>
                          <w:rPr>
                            <w:rFonts w:ascii="Arial" w:hAnsi="Arial" w:cs="Arial"/>
                            <w:b/>
                            <w:sz w:val="18"/>
                            <w:szCs w:val="20"/>
                            <w:lang w:val="es-EC"/>
                          </w:rPr>
                        </w:pPr>
                        <w:r w:rsidRPr="007A6127">
                          <w:rPr>
                            <w:rFonts w:ascii="Arial" w:hAnsi="Arial" w:cs="Arial"/>
                            <w:b/>
                            <w:sz w:val="18"/>
                            <w:szCs w:val="20"/>
                            <w:lang w:val="es-EC"/>
                          </w:rPr>
                          <w:t>Jefe de Mantenimiento</w:t>
                        </w:r>
                      </w:p>
                    </w:txbxContent>
                  </v:textbox>
                </v:shape>
                <v:shape id="_x0000_s41045" type="#_x0000_t202" style="position:absolute;left:4830;top:5689;width:6205;height:646;mso-width-relative:margin;mso-height-relative:margin" fillcolor="white [3201]" strokecolor="#14415c [2406]" strokeweight="1pt">
                  <v:shadow color="#868686"/>
                  <v:textbox style="mso-next-textbox:#_x0000_s41045">
                    <w:txbxContent>
                      <w:p w:rsidR="00080A25" w:rsidRPr="0016515A" w:rsidRDefault="00080A25" w:rsidP="00C8543D">
                        <w:pPr>
                          <w:jc w:val="both"/>
                          <w:rPr>
                            <w:rFonts w:ascii="Arial" w:hAnsi="Arial" w:cs="Arial"/>
                            <w:sz w:val="20"/>
                            <w:szCs w:val="20"/>
                            <w:lang w:val="es-EC"/>
                          </w:rPr>
                        </w:pPr>
                        <w:r w:rsidRPr="0016515A">
                          <w:rPr>
                            <w:rFonts w:ascii="Arial" w:hAnsi="Arial" w:cs="Arial"/>
                            <w:sz w:val="20"/>
                            <w:szCs w:val="20"/>
                            <w:lang w:val="es-EC"/>
                          </w:rPr>
                          <w:t xml:space="preserve">Reducir costos </w:t>
                        </w:r>
                        <w:r>
                          <w:rPr>
                            <w:rFonts w:ascii="Arial" w:hAnsi="Arial" w:cs="Arial"/>
                            <w:sz w:val="20"/>
                            <w:szCs w:val="20"/>
                            <w:lang w:val="es-EC"/>
                          </w:rPr>
                          <w:t>de Repuestos</w:t>
                        </w:r>
                      </w:p>
                      <w:p w:rsidR="00080A25" w:rsidRPr="0016515A" w:rsidRDefault="00080A25" w:rsidP="00C8543D">
                        <w:pPr>
                          <w:jc w:val="both"/>
                          <w:rPr>
                            <w:rFonts w:ascii="Arial" w:hAnsi="Arial" w:cs="Arial"/>
                            <w:b/>
                            <w:sz w:val="20"/>
                            <w:szCs w:val="20"/>
                            <w:lang w:val="es-EC"/>
                          </w:rPr>
                        </w:pPr>
                      </w:p>
                    </w:txbxContent>
                  </v:textbox>
                </v:shape>
                <v:shape id="_x0000_s41046"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046">
                    <w:txbxContent>
                      <w:p w:rsidR="00080A25" w:rsidRPr="0016515A" w:rsidRDefault="00080A25" w:rsidP="00C8543D">
                        <w:pPr>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047" type="#_x0000_t202" style="position:absolute;left:4843;top:6373;width:6203;height:747;mso-width-relative:margin;mso-height-relative:margin" fillcolor="white [3201]" strokecolor="#14415c [2406]" strokeweight="1pt">
                  <v:shadow color="#868686"/>
                  <v:textbox style="mso-next-textbox:#_x0000_s41047">
                    <w:txbxContent>
                      <w:p w:rsidR="00080A25" w:rsidRPr="0016515A" w:rsidRDefault="00080A25" w:rsidP="00C8543D">
                        <w:pPr>
                          <w:jc w:val="both"/>
                          <w:rPr>
                            <w:rFonts w:ascii="Arial" w:hAnsi="Arial" w:cs="Arial"/>
                            <w:sz w:val="20"/>
                            <w:szCs w:val="20"/>
                            <w:lang w:val="es-EC"/>
                          </w:rPr>
                        </w:pPr>
                        <w:r>
                          <w:rPr>
                            <w:rFonts w:ascii="Arial" w:hAnsi="Arial" w:cs="Arial"/>
                            <w:sz w:val="20"/>
                            <w:szCs w:val="20"/>
                            <w:lang w:val="es-EC"/>
                          </w:rPr>
                          <w:t>Reducir costos en la adquisición de repuestos</w:t>
                        </w:r>
                      </w:p>
                      <w:p w:rsidR="00080A25" w:rsidRPr="0016515A" w:rsidRDefault="00080A25" w:rsidP="00C8543D">
                        <w:pPr>
                          <w:jc w:val="both"/>
                          <w:rPr>
                            <w:sz w:val="20"/>
                            <w:szCs w:val="20"/>
                            <w:lang w:val="es-EC"/>
                          </w:rPr>
                        </w:pPr>
                      </w:p>
                    </w:txbxContent>
                  </v:textbox>
                </v:shape>
                <v:shape id="_x0000_s41048" type="#_x0000_t202" style="position:absolute;left:3026;top:6361;width:1804;height:745;mso-width-relative:margin;mso-height-relative:margin" fillcolor="#c3e0f2 [662]" strokecolor="#14415c [2406]" strokeweight="1pt">
                  <v:shadow color="#868686"/>
                  <v:textbox style="mso-next-textbox:#_x0000_s41048">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049" type="#_x0000_t202" style="position:absolute;left:6468;top:8851;width:4567;height:456;mso-width-relative:margin;mso-height-relative:margin" fillcolor="white [3201]" strokecolor="#14415c [2406]" strokeweight="1pt">
                  <v:shadow color="#868686"/>
                  <v:textbox style="mso-next-textbox:#_x0000_s41049">
                    <w:txbxContent>
                      <w:p w:rsidR="00080A25" w:rsidRPr="002911C0" w:rsidRDefault="00080A25" w:rsidP="00C8543D">
                        <w:pPr>
                          <w:jc w:val="center"/>
                          <w:rPr>
                            <w:rFonts w:ascii="Arial" w:hAnsi="Arial" w:cs="Arial"/>
                            <w:sz w:val="20"/>
                            <w:szCs w:val="20"/>
                            <w:lang w:val="es-EC"/>
                          </w:rPr>
                        </w:pPr>
                        <w:r w:rsidRPr="002911C0">
                          <w:rPr>
                            <w:rFonts w:ascii="Arial" w:hAnsi="Arial" w:cs="Arial"/>
                            <w:sz w:val="20"/>
                            <w:szCs w:val="20"/>
                            <w:lang w:val="es-EC"/>
                          </w:rPr>
                          <w:t>Casa comercial y Constructora “CR”</w:t>
                        </w:r>
                      </w:p>
                    </w:txbxContent>
                  </v:textbox>
                </v:shape>
                <v:shape id="_x0000_s41050" type="#_x0000_t202" style="position:absolute;left:3020;top:8853;width:3445;height:432;mso-width-relative:margin;mso-height-relative:margin" fillcolor="#c3e0f2 [662]" strokecolor="#14415c [2406]" strokeweight="1pt">
                  <v:shadow color="#868686"/>
                  <v:textbox style="mso-next-textbox:#_x0000_s41050">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051" style="position:absolute;left:3041;top:10785;width:7998;height:345" fillcolor="white [3201]" strokecolor="#14415c [2406]" strokeweight="1pt">
                  <v:shadow color="#868686"/>
                  <v:textbox style="mso-next-textbox:#_x0000_s41051;mso-rotate-with-shape:t">
                    <w:txbxContent>
                      <w:p w:rsidR="00080A25" w:rsidRPr="0016515A" w:rsidRDefault="00080A25" w:rsidP="00C8543D">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052" style="position:absolute;left:3654;top:9300;width:3669;height:150" coordorigin="3682,11985" coordsize="3669,150">
                <v:rect id="_x0000_s41053" style="position:absolute;left:3682;top:11985;width:428;height:135" fillcolor="white [3201]" strokecolor="#14415c [2406]" strokeweight="1pt">
                  <v:shadow color="#868686"/>
                  <v:textbox style="mso-next-textbox:#_x0000_s41053;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X</w:t>
                        </w:r>
                      </w:p>
                    </w:txbxContent>
                  </v:textbox>
                </v:rect>
                <v:rect id="_x0000_s41054" style="position:absolute;left:6874;top:12000;width:477;height:135" fillcolor="white [3201]" strokecolor="#14415c [2406]" strokeweight="1pt">
                  <v:shadow color="#868686"/>
                  <v:textbox style="mso-next-textbox:#_x0000_s41054;mso-rotate-with-shape:t">
                    <w:txbxContent>
                      <w:p w:rsidR="00080A25" w:rsidRPr="0016515A" w:rsidRDefault="00080A25" w:rsidP="00C8543D">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055" type="#_x0000_t123" style="position:absolute;left:5264;top:10133;width:544;height:307" fillcolor="#4da4d8 [1942]" strokecolor="#d86b77 [1941]" strokeweight="1.5pt">
              <v:textbox style="mso-rotate-with-shape:t"/>
            </v:shape>
          </v:group>
        </w:pict>
      </w: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r>
        <w:rPr>
          <w:rFonts w:ascii="Arial" w:hAnsi="Arial" w:cs="Arial"/>
          <w:i/>
          <w:noProof/>
          <w:sz w:val="26"/>
          <w:szCs w:val="26"/>
        </w:rPr>
        <w:drawing>
          <wp:anchor distT="0" distB="0" distL="114300" distR="114300" simplePos="0" relativeHeight="251634175" behindDoc="0" locked="0" layoutInCell="1" allowOverlap="1">
            <wp:simplePos x="0" y="0"/>
            <wp:positionH relativeFrom="column">
              <wp:posOffset>566420</wp:posOffset>
            </wp:positionH>
            <wp:positionV relativeFrom="paragraph">
              <wp:posOffset>109855</wp:posOffset>
            </wp:positionV>
            <wp:extent cx="5168900" cy="1143000"/>
            <wp:effectExtent l="19050" t="0" r="0" b="0"/>
            <wp:wrapSquare wrapText="bothSides"/>
            <wp:docPr id="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C8543D" w:rsidRDefault="00C8543D" w:rsidP="00825265">
      <w:pPr>
        <w:spacing w:line="480" w:lineRule="auto"/>
        <w:jc w:val="both"/>
        <w:rPr>
          <w:rFonts w:ascii="Arial" w:hAnsi="Arial" w:cs="Arial"/>
          <w:i/>
          <w:sz w:val="26"/>
          <w:szCs w:val="26"/>
          <w:lang w:val="es-EC"/>
        </w:rPr>
      </w:pPr>
    </w:p>
    <w:p w:rsidR="00C8543D" w:rsidRDefault="00C8543D" w:rsidP="00825265">
      <w:pPr>
        <w:spacing w:line="480" w:lineRule="auto"/>
        <w:jc w:val="both"/>
        <w:rPr>
          <w:rFonts w:ascii="Arial" w:hAnsi="Arial" w:cs="Arial"/>
          <w:i/>
          <w:sz w:val="26"/>
          <w:szCs w:val="26"/>
          <w:lang w:val="es-EC"/>
        </w:rPr>
      </w:pPr>
    </w:p>
    <w:p w:rsidR="00EE5FE0" w:rsidRDefault="00EE5FE0" w:rsidP="007A6127">
      <w:pPr>
        <w:spacing w:line="480" w:lineRule="auto"/>
        <w:ind w:left="1985"/>
        <w:jc w:val="both"/>
        <w:rPr>
          <w:rFonts w:ascii="Arial" w:hAnsi="Arial" w:cs="Arial"/>
          <w:b/>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2</w:t>
      </w:r>
      <w:r w:rsidRPr="005746E4">
        <w:rPr>
          <w:rFonts w:ascii="Arial" w:hAnsi="Arial" w:cs="Arial"/>
          <w:b/>
          <w:sz w:val="20"/>
        </w:rPr>
        <w:t xml:space="preserve">: </w:t>
      </w:r>
      <w:r>
        <w:rPr>
          <w:rFonts w:ascii="Arial" w:hAnsi="Arial" w:cs="Arial"/>
          <w:b/>
          <w:sz w:val="20"/>
        </w:rPr>
        <w:t>Indicador Financiero Nº2</w:t>
      </w:r>
    </w:p>
    <w:p w:rsidR="008E4248" w:rsidRDefault="008E4248" w:rsidP="007A6127">
      <w:pPr>
        <w:spacing w:line="480" w:lineRule="auto"/>
        <w:ind w:left="1985"/>
        <w:jc w:val="both"/>
        <w:rPr>
          <w:rFonts w:ascii="Arial" w:hAnsi="Arial" w:cs="Arial"/>
          <w:b/>
          <w:lang w:val="es-EC"/>
        </w:rPr>
      </w:pPr>
    </w:p>
    <w:p w:rsidR="00825265" w:rsidRPr="0011203D" w:rsidRDefault="00825265" w:rsidP="007A6127">
      <w:pPr>
        <w:spacing w:line="480" w:lineRule="auto"/>
        <w:ind w:left="1985"/>
        <w:jc w:val="both"/>
        <w:rPr>
          <w:rFonts w:ascii="Arial" w:hAnsi="Arial" w:cs="Arial"/>
          <w:lang w:val="es-EC"/>
        </w:rPr>
      </w:pPr>
      <w:r w:rsidRPr="0011203D">
        <w:rPr>
          <w:rFonts w:ascii="Arial" w:hAnsi="Arial" w:cs="Arial"/>
          <w:b/>
          <w:lang w:val="es-EC"/>
        </w:rPr>
        <w:t xml:space="preserve">Justificativo: </w:t>
      </w:r>
      <w:r w:rsidR="00EE5FE0">
        <w:rPr>
          <w:rFonts w:ascii="Arial" w:hAnsi="Arial" w:cs="Arial"/>
          <w:lang w:val="es-EC"/>
        </w:rPr>
        <w:t>Controlar el costo de repuestos con la gestión de mantenimiento recién implementada.</w:t>
      </w:r>
    </w:p>
    <w:p w:rsidR="00825265" w:rsidRDefault="00825265" w:rsidP="00825265">
      <w:pPr>
        <w:rPr>
          <w:rFonts w:ascii="Arial" w:hAnsi="Arial" w:cs="Arial"/>
          <w:b/>
          <w:lang w:val="es-EC"/>
        </w:rPr>
      </w:pPr>
    </w:p>
    <w:p w:rsidR="00825265" w:rsidRDefault="00825265" w:rsidP="00825265">
      <w:pPr>
        <w:rPr>
          <w:rFonts w:ascii="Arial" w:hAnsi="Arial" w:cs="Arial"/>
          <w:b/>
          <w:lang w:val="es-EC"/>
        </w:rPr>
      </w:pPr>
    </w:p>
    <w:p w:rsidR="007A6127" w:rsidRDefault="007A6127" w:rsidP="00825265">
      <w:pPr>
        <w:rPr>
          <w:rFonts w:ascii="Arial" w:hAnsi="Arial" w:cs="Arial"/>
          <w:b/>
          <w:lang w:val="es-EC"/>
        </w:rPr>
      </w:pPr>
    </w:p>
    <w:p w:rsidR="007A6127" w:rsidRDefault="007A6127" w:rsidP="00825265">
      <w:pPr>
        <w:rPr>
          <w:rFonts w:ascii="Arial" w:hAnsi="Arial" w:cs="Arial"/>
          <w:b/>
          <w:lang w:val="es-EC"/>
        </w:rPr>
      </w:pPr>
    </w:p>
    <w:p w:rsidR="007A6127" w:rsidRDefault="007A6127" w:rsidP="00825265">
      <w:pPr>
        <w:rPr>
          <w:rFonts w:ascii="Arial" w:hAnsi="Arial" w:cs="Arial"/>
          <w:b/>
          <w:lang w:val="es-EC"/>
        </w:rPr>
      </w:pPr>
    </w:p>
    <w:p w:rsidR="007A6127" w:rsidRDefault="007A6127" w:rsidP="00825265">
      <w:pPr>
        <w:rPr>
          <w:rFonts w:ascii="Arial" w:hAnsi="Arial" w:cs="Arial"/>
          <w:b/>
          <w:lang w:val="es-EC"/>
        </w:rPr>
      </w:pPr>
    </w:p>
    <w:p w:rsidR="007A6127" w:rsidRDefault="007A6127" w:rsidP="00825265">
      <w:pPr>
        <w:rPr>
          <w:rFonts w:ascii="Arial" w:hAnsi="Arial" w:cs="Arial"/>
          <w:b/>
          <w:lang w:val="es-EC"/>
        </w:rPr>
      </w:pPr>
    </w:p>
    <w:p w:rsidR="00EE5FE0" w:rsidRDefault="00EE5FE0" w:rsidP="00825265">
      <w:pPr>
        <w:rPr>
          <w:rFonts w:ascii="Arial" w:hAnsi="Arial" w:cs="Arial"/>
          <w:b/>
          <w:lang w:val="es-EC"/>
        </w:rPr>
      </w:pPr>
    </w:p>
    <w:p w:rsidR="00825265" w:rsidRPr="002D130F" w:rsidRDefault="00825265" w:rsidP="002D130F">
      <w:pPr>
        <w:ind w:left="1985"/>
        <w:rPr>
          <w:rFonts w:ascii="Arial" w:hAnsi="Arial" w:cs="Arial"/>
          <w:i/>
          <w:sz w:val="26"/>
          <w:szCs w:val="26"/>
          <w:lang w:val="es-EC"/>
        </w:rPr>
      </w:pPr>
      <w:r w:rsidRPr="00376236">
        <w:rPr>
          <w:rFonts w:ascii="Arial" w:hAnsi="Arial" w:cs="Arial"/>
          <w:i/>
          <w:sz w:val="26"/>
          <w:szCs w:val="26"/>
          <w:lang w:val="es-EC"/>
        </w:rPr>
        <w:t>Indicador No: 3</w:t>
      </w:r>
    </w:p>
    <w:p w:rsidR="00825265" w:rsidRPr="0011203D" w:rsidRDefault="00825265" w:rsidP="00825265">
      <w:pPr>
        <w:rPr>
          <w:lang w:val="es-EC"/>
        </w:rPr>
      </w:pPr>
    </w:p>
    <w:p w:rsidR="00825265" w:rsidRPr="0011203D" w:rsidRDefault="000004D6" w:rsidP="00EE5FE0">
      <w:pPr>
        <w:tabs>
          <w:tab w:val="left" w:pos="709"/>
        </w:tabs>
        <w:rPr>
          <w:lang w:val="es-EC"/>
        </w:rPr>
      </w:pPr>
      <w:r>
        <w:rPr>
          <w:noProof/>
        </w:rPr>
        <w:pict>
          <v:group id="_x0000_s41071" style="position:absolute;margin-left:36.05pt;margin-top:1.35pt;width:401.3pt;height:347.45pt;z-index:252558848" coordorigin="2989,3491" coordsize="8026,6949">
            <v:group id="_x0000_s41072" style="position:absolute;left:2989;top:3491;width:8026;height:6825" coordorigin="2943,2625" coordsize="8026,6825">
              <v:group id="_x0000_s41073" style="position:absolute;left:2943;top:2625;width:8026;height:5614" coordorigin="3020,5688" coordsize="8026,5442">
                <v:rect id="_x0000_s41074" style="position:absolute;left:3041;top:9765;width:1609;height:420" fillcolor="#c3e0f2 [662]" strokecolor="#14415c [2406]" strokeweight="1pt">
                  <v:shadow color="#868686"/>
                  <v:textbox style="mso-next-textbox:#_x0000_s41074;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075" style="position:absolute;left:4665;top:9750;width:1609;height:420" fillcolor="white [3201]" strokecolor="#14415c [2406]" strokeweight="1pt">
                  <v:shadow color="#868686"/>
                  <v:textbox style="mso-next-textbox:#_x0000_s41075;mso-rotate-with-shape:t">
                    <w:txbxContent>
                      <w:p w:rsidR="00080A25" w:rsidRPr="0016515A" w:rsidRDefault="00080A25" w:rsidP="00EE5FE0">
                        <w:pPr>
                          <w:rPr>
                            <w:rFonts w:ascii="Arial" w:hAnsi="Arial" w:cs="Arial"/>
                            <w:b/>
                            <w:sz w:val="20"/>
                            <w:szCs w:val="20"/>
                            <w:lang w:val="es-EC"/>
                          </w:rPr>
                        </w:pPr>
                        <w:r>
                          <w:rPr>
                            <w:rFonts w:ascii="Arial" w:hAnsi="Arial" w:cs="Arial"/>
                            <w:b/>
                            <w:sz w:val="20"/>
                            <w:szCs w:val="20"/>
                            <w:lang w:val="es-EC"/>
                          </w:rPr>
                          <w:t>8</w:t>
                        </w:r>
                        <w:r w:rsidRPr="0016515A">
                          <w:rPr>
                            <w:rFonts w:ascii="Arial" w:hAnsi="Arial" w:cs="Arial"/>
                            <w:b/>
                            <w:sz w:val="20"/>
                            <w:szCs w:val="20"/>
                            <w:lang w:val="es-EC"/>
                          </w:rPr>
                          <w:t>%</w:t>
                        </w:r>
                      </w:p>
                    </w:txbxContent>
                  </v:textbox>
                </v:rect>
                <v:rect id="_x0000_s41076" style="position:absolute;left:6274;top:9750;width:1609;height:420" fillcolor="#c3e0f2 [662]" strokecolor="#14415c [2406]" strokeweight="1pt">
                  <v:shadow color="#868686"/>
                  <v:textbox style="mso-next-textbox:#_x0000_s41076;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Meta:</w:t>
                        </w:r>
                      </w:p>
                    </w:txbxContent>
                  </v:textbox>
                </v:rect>
                <v:rect id="_x0000_s41077" style="position:absolute;left:7883;top:9735;width:1609;height:420" fillcolor="white [3201]" strokecolor="#14415c [2406]" strokeweight="1pt">
                  <v:shadow color="#868686"/>
                  <v:textbox style="mso-next-textbox:#_x0000_s41077;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078" style="position:absolute;left:9474;top:9735;width:1572;height:420" fillcolor="white [3201]" strokecolor="#14415c [2406]" strokeweight="1pt">
                  <v:shadow color="#868686"/>
                  <v:textbox style="mso-next-textbox:#_x0000_s41078;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079" style="position:absolute;left:3041;top:10185;width:7990;height:600" coordorigin="3041,10320" coordsize="7990,600">
                  <v:rect id="_x0000_s41080" style="position:absolute;left:3041;top:10320;width:2494;height:585" fillcolor="#c3e0f2 [662]" strokecolor="#14415c [2406]" strokeweight="1pt">
                    <v:shadow color="#868686"/>
                    <v:textbox style="mso-next-textbox:#_x0000_s41080;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081" style="position:absolute;left:5535;top:10320;width:1650;height:300" fillcolor="red" strokecolor="#14415c [2406]" strokeweight="1pt">
                    <v:shadow color="#868686"/>
                    <v:textbox style="mso-next-textbox:#_x0000_s41081;mso-rotate-with-shape:t">
                      <w:txbxContent>
                        <w:p w:rsidR="00080A25" w:rsidRPr="0016515A" w:rsidRDefault="00080A25" w:rsidP="00EE5FE0">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082" style="position:absolute;left:7185;top:10320;width:1775;height:300" fillcolor="yellow" strokecolor="#14415c [2406]" strokeweight="1pt">
                    <v:shadow color="#868686"/>
                    <v:textbox style="mso-next-textbox:#_x0000_s41082;mso-rotate-with-shape:t">
                      <w:txbxContent>
                        <w:p w:rsidR="00080A25" w:rsidRPr="0016515A" w:rsidRDefault="00080A25" w:rsidP="00EE5FE0">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083" style="position:absolute;left:8964;top:10320;width:2067;height:375" fillcolor="#00b050" strokecolor="#14415c [2406]" strokeweight="1pt">
                    <v:shadow color="#868686"/>
                    <v:textbox style="mso-next-textbox:#_x0000_s41083;mso-rotate-with-shape:t">
                      <w:txbxContent>
                        <w:p w:rsidR="00080A25" w:rsidRPr="0016515A" w:rsidRDefault="00080A25" w:rsidP="00EE5FE0">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084" style="position:absolute;left:5535;top:10620;width:1410;height:300" fillcolor="white [3201]" strokecolor="#14415c [2406]" strokeweight="1pt">
                    <v:shadow color="#868686"/>
                    <v:textbox style="mso-next-textbox:#_x0000_s41084;mso-rotate-with-shape:t">
                      <w:txbxContent>
                        <w:p w:rsidR="00080A25" w:rsidRPr="0016515A" w:rsidRDefault="00080A25" w:rsidP="00EE5FE0">
                          <w:pPr>
                            <w:jc w:val="center"/>
                            <w:rPr>
                              <w:rFonts w:ascii="Arial" w:hAnsi="Arial" w:cs="Arial"/>
                              <w:b/>
                              <w:sz w:val="16"/>
                              <w:szCs w:val="16"/>
                              <w:lang w:val="es-EC"/>
                            </w:rPr>
                          </w:pPr>
                          <w:r>
                            <w:rPr>
                              <w:rFonts w:ascii="Arial" w:hAnsi="Arial" w:cs="Arial"/>
                              <w:b/>
                              <w:sz w:val="16"/>
                              <w:szCs w:val="16"/>
                              <w:lang w:val="es-EC"/>
                            </w:rPr>
                            <w:t>&lt;8%</w:t>
                          </w:r>
                        </w:p>
                      </w:txbxContent>
                    </v:textbox>
                  </v:rect>
                  <v:rect id="_x0000_s41085" style="position:absolute;left:6945;top:10620;width:1410;height:300" fillcolor="white [3201]" strokecolor="#14415c [2406]" strokeweight="1pt">
                    <v:shadow color="#868686"/>
                    <v:textbox style="mso-next-textbox:#_x0000_s41085;mso-rotate-with-shape:t">
                      <w:txbxContent>
                        <w:p w:rsidR="00080A25" w:rsidRPr="0016515A" w:rsidRDefault="00080A25" w:rsidP="00EE5FE0">
                          <w:pPr>
                            <w:jc w:val="center"/>
                            <w:rPr>
                              <w:rFonts w:ascii="Arial" w:hAnsi="Arial" w:cs="Arial"/>
                              <w:b/>
                              <w:sz w:val="16"/>
                              <w:szCs w:val="16"/>
                              <w:lang w:val="es-EC"/>
                            </w:rPr>
                          </w:pPr>
                          <w:r>
                            <w:rPr>
                              <w:rFonts w:ascii="Arial" w:hAnsi="Arial" w:cs="Arial"/>
                              <w:b/>
                              <w:sz w:val="16"/>
                              <w:szCs w:val="16"/>
                              <w:lang w:val="es-EC"/>
                            </w:rPr>
                            <w:t>8%- 9</w:t>
                          </w:r>
                          <w:r w:rsidRPr="0016515A">
                            <w:rPr>
                              <w:rFonts w:ascii="Arial" w:hAnsi="Arial" w:cs="Arial"/>
                              <w:b/>
                              <w:sz w:val="16"/>
                              <w:szCs w:val="16"/>
                              <w:lang w:val="es-EC"/>
                            </w:rPr>
                            <w:t>%</w:t>
                          </w:r>
                        </w:p>
                      </w:txbxContent>
                    </v:textbox>
                  </v:rect>
                  <v:rect id="_x0000_s41086" style="position:absolute;left:8355;top:10620;width:1410;height:300" fillcolor="white [3201]" strokecolor="#14415c [2406]" strokeweight="1pt">
                    <v:shadow color="#868686"/>
                    <v:textbox style="mso-next-textbox:#_x0000_s41086;mso-rotate-with-shape:t">
                      <w:txbxContent>
                        <w:p w:rsidR="00080A25" w:rsidRPr="0016515A" w:rsidRDefault="00080A25" w:rsidP="00EE5FE0">
                          <w:pPr>
                            <w:jc w:val="center"/>
                            <w:rPr>
                              <w:rFonts w:ascii="Arial" w:hAnsi="Arial" w:cs="Arial"/>
                              <w:b/>
                              <w:sz w:val="16"/>
                              <w:szCs w:val="16"/>
                              <w:lang w:val="es-EC"/>
                            </w:rPr>
                          </w:pPr>
                          <w:r>
                            <w:rPr>
                              <w:rFonts w:ascii="Arial" w:hAnsi="Arial" w:cs="Arial"/>
                              <w:b/>
                              <w:sz w:val="16"/>
                              <w:szCs w:val="16"/>
                              <w:lang w:val="es-EC"/>
                            </w:rPr>
                            <w:t>9%-10</w:t>
                          </w:r>
                          <w:r w:rsidRPr="0016515A">
                            <w:rPr>
                              <w:rFonts w:ascii="Arial" w:hAnsi="Arial" w:cs="Arial"/>
                              <w:b/>
                              <w:sz w:val="16"/>
                              <w:szCs w:val="16"/>
                              <w:lang w:val="es-EC"/>
                            </w:rPr>
                            <w:t>%</w:t>
                          </w:r>
                        </w:p>
                      </w:txbxContent>
                    </v:textbox>
                  </v:rect>
                  <v:rect id="_x0000_s41087" style="position:absolute;left:9765;top:10620;width:1266;height:285" fillcolor="white [3201]" strokecolor="#14415c [2406]" strokeweight="1pt">
                    <v:shadow color="#868686"/>
                    <v:textbox style="mso-next-textbox:#_x0000_s41087;mso-rotate-with-shape:t">
                      <w:txbxContent>
                        <w:p w:rsidR="00080A25" w:rsidRPr="007A6127" w:rsidRDefault="00080A25" w:rsidP="00EE5FE0">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11</w:t>
                          </w:r>
                          <w:r w:rsidRPr="007A6127">
                            <w:rPr>
                              <w:rFonts w:ascii="Arial" w:hAnsi="Arial" w:cs="Arial"/>
                              <w:b/>
                              <w:sz w:val="14"/>
                              <w:szCs w:val="16"/>
                              <w:lang w:val="es-EC"/>
                            </w:rPr>
                            <w:t>%</w:t>
                          </w:r>
                        </w:p>
                      </w:txbxContent>
                    </v:textbox>
                  </v:rect>
                </v:group>
                <v:shape id="_x0000_s41088" type="#_x0000_t202" style="position:absolute;left:4840;top:7130;width:1239;height:522;mso-width-relative:margin;mso-height-relative:margin" fillcolor="white [3201]" strokecolor="#14415c [2406]" strokeweight="1pt">
                  <v:fill rotate="t"/>
                  <v:shadow color="#868686"/>
                  <v:textbox style="mso-next-textbox:#_x0000_s41088">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089" type="#_x0000_t202" style="position:absolute;left:8548;top:7130;width:2491;height:522;mso-width-relative:margin;mso-height-relative:margin" fillcolor="white [3201]" strokecolor="#14415c [2406]" strokeweight="1pt">
                  <v:shadow color="#868686"/>
                  <v:textbox style="mso-next-textbox:#_x0000_s41089">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Mensual</w:t>
                        </w:r>
                        <w:r>
                          <w:rPr>
                            <w:rFonts w:ascii="Arial" w:hAnsi="Arial" w:cs="Arial"/>
                            <w:b/>
                            <w:sz w:val="20"/>
                            <w:szCs w:val="20"/>
                            <w:lang w:val="es-EC"/>
                          </w:rPr>
                          <w:t>-Anual</w:t>
                        </w:r>
                      </w:p>
                    </w:txbxContent>
                  </v:textbox>
                </v:shape>
                <v:shape id="_x0000_s41090" type="#_x0000_t202" style="position:absolute;left:6103;top:7130;width:2422;height:522;mso-width-relative:margin;mso-height-relative:margin" fillcolor="#c3e0f2 [662]" strokecolor="#14415c [2406]" strokeweight="1pt">
                  <v:shadow color="#868686"/>
                  <v:textbox style="mso-next-textbox:#_x0000_s41090">
                    <w:txbxContent>
                      <w:p w:rsidR="00080A25" w:rsidRPr="0016515A" w:rsidRDefault="00080A25" w:rsidP="00EE5FE0">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091" type="#_x0000_t202" style="position:absolute;left:3026;top:7130;width:1804;height:522;mso-width-relative:margin;mso-height-relative:margin" fillcolor="#c3e0f2 [662]" strokecolor="#14415c [2406]" strokeweight="1pt">
                  <v:shadow color="#868686"/>
                  <v:textbox style="mso-next-textbox:#_x0000_s41091">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092" type="#_x0000_t202" style="position:absolute;left:5846;top:7676;width:5193;height:1149;mso-width-relative:margin;mso-height-relative:margin" fillcolor="white [3201]" strokecolor="#14415c [2406]" strokeweight="1pt">
                  <v:shadow color="#868686"/>
                  <v:textbox style="mso-next-textbox:#_x0000_s41092">
                    <w:txbxContent>
                      <w:p w:rsidR="00080A25" w:rsidRDefault="00080A25" w:rsidP="00376236">
                        <w:pPr>
                          <w:rPr>
                            <w:rFonts w:ascii="Arial" w:hAnsi="Arial" w:cs="Arial"/>
                            <w:sz w:val="18"/>
                            <w:szCs w:val="20"/>
                            <w:lang w:val="es-EC"/>
                          </w:rPr>
                        </w:pPr>
                      </w:p>
                      <w:p w:rsidR="00080A25" w:rsidRPr="00376236" w:rsidRDefault="00080A25" w:rsidP="00376236">
                        <w:pPr>
                          <w:rPr>
                            <w:rFonts w:ascii="Arial" w:hAnsi="Arial" w:cs="Arial"/>
                            <w:sz w:val="18"/>
                            <w:szCs w:val="20"/>
                            <w:lang w:val="es-EC"/>
                          </w:rPr>
                        </w:pPr>
                        <w:r w:rsidRPr="00376236">
                          <w:rPr>
                            <w:rFonts w:ascii="Arial" w:hAnsi="Arial" w:cs="Arial"/>
                            <w:sz w:val="18"/>
                            <w:szCs w:val="20"/>
                            <w:lang w:val="es-EC"/>
                          </w:rPr>
                          <w:t>RC= (Tiempo de paradas)* (Costo de unidades de tiempo)</w:t>
                        </w:r>
                      </w:p>
                      <w:p w:rsidR="00080A25" w:rsidRDefault="00080A25" w:rsidP="00EE5FE0">
                        <w:pPr>
                          <w:rPr>
                            <w:rFonts w:ascii="Arial" w:hAnsi="Arial" w:cs="Arial"/>
                            <w:sz w:val="20"/>
                            <w:szCs w:val="20"/>
                            <w:lang w:val="es-EC"/>
                          </w:rPr>
                        </w:pPr>
                      </w:p>
                    </w:txbxContent>
                  </v:textbox>
                </v:shape>
                <v:shape id="_x0000_s41093" type="#_x0000_t202" style="position:absolute;left:3020;top:7676;width:2811;height:1149;mso-width-relative:margin;mso-height-relative:margin" fillcolor="#c3e0f2 [662]" strokecolor="#14415c [2406]" strokeweight="1pt">
                  <v:shadow color="#868686"/>
                  <v:textbox style="mso-next-textbox:#_x0000_s41093">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094" type="#_x0000_t202" style="position:absolute;left:3026;top:9328;width:4321;height:397;mso-width-relative:margin;mso-height-relative:margin" fillcolor="#c3e0f2 [662]" strokecolor="#14415c [2406]" strokeweight="1pt">
                  <v:shadow color="#868686"/>
                  <v:textbox style="mso-next-textbox:#_x0000_s41094">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095" type="#_x0000_t202" style="position:absolute;left:7366;top:9307;width:3665;height:398;mso-width-relative:margin;mso-height-relative:margin" fillcolor="white [3201]" strokecolor="#14415c [2406]" strokeweight="1pt">
                  <v:shadow color="#868686"/>
                  <v:textbox style="mso-next-textbox:#_x0000_s41095">
                    <w:txbxContent>
                      <w:p w:rsidR="00080A25" w:rsidRPr="007A6127" w:rsidRDefault="00080A25" w:rsidP="00EE5FE0">
                        <w:pPr>
                          <w:jc w:val="center"/>
                          <w:rPr>
                            <w:rFonts w:ascii="Arial" w:hAnsi="Arial" w:cs="Arial"/>
                            <w:b/>
                            <w:sz w:val="18"/>
                            <w:szCs w:val="20"/>
                            <w:lang w:val="es-EC"/>
                          </w:rPr>
                        </w:pPr>
                        <w:r w:rsidRPr="007A6127">
                          <w:rPr>
                            <w:rFonts w:ascii="Arial" w:hAnsi="Arial" w:cs="Arial"/>
                            <w:b/>
                            <w:sz w:val="18"/>
                            <w:szCs w:val="20"/>
                            <w:lang w:val="es-EC"/>
                          </w:rPr>
                          <w:t>Jefe de Mantenimiento</w:t>
                        </w:r>
                      </w:p>
                    </w:txbxContent>
                  </v:textbox>
                </v:shape>
                <v:shape id="_x0000_s41096" type="#_x0000_t202" style="position:absolute;left:4830;top:5689;width:6205;height:646;mso-width-relative:margin;mso-height-relative:margin" fillcolor="white [3201]" strokecolor="#14415c [2406]" strokeweight="1pt">
                  <v:shadow color="#868686"/>
                  <v:textbox style="mso-next-textbox:#_x0000_s41096">
                    <w:txbxContent>
                      <w:p w:rsidR="00080A25" w:rsidRPr="0016515A" w:rsidRDefault="00080A25" w:rsidP="00EE5FE0">
                        <w:pPr>
                          <w:jc w:val="both"/>
                          <w:rPr>
                            <w:rFonts w:ascii="Arial" w:hAnsi="Arial" w:cs="Arial"/>
                            <w:sz w:val="20"/>
                            <w:szCs w:val="20"/>
                            <w:lang w:val="es-EC"/>
                          </w:rPr>
                        </w:pPr>
                        <w:r w:rsidRPr="0016515A">
                          <w:rPr>
                            <w:rFonts w:ascii="Arial" w:hAnsi="Arial" w:cs="Arial"/>
                            <w:sz w:val="20"/>
                            <w:szCs w:val="20"/>
                            <w:lang w:val="es-EC"/>
                          </w:rPr>
                          <w:t xml:space="preserve">Reducir costos </w:t>
                        </w:r>
                        <w:r>
                          <w:rPr>
                            <w:rFonts w:ascii="Arial" w:hAnsi="Arial" w:cs="Arial"/>
                            <w:sz w:val="20"/>
                            <w:szCs w:val="20"/>
                            <w:lang w:val="es-EC"/>
                          </w:rPr>
                          <w:t>de Fallos</w:t>
                        </w:r>
                      </w:p>
                      <w:p w:rsidR="00080A25" w:rsidRPr="0016515A" w:rsidRDefault="00080A25" w:rsidP="00EE5FE0">
                        <w:pPr>
                          <w:jc w:val="both"/>
                          <w:rPr>
                            <w:rFonts w:ascii="Arial" w:hAnsi="Arial" w:cs="Arial"/>
                            <w:b/>
                            <w:sz w:val="20"/>
                            <w:szCs w:val="20"/>
                            <w:lang w:val="es-EC"/>
                          </w:rPr>
                        </w:pPr>
                      </w:p>
                    </w:txbxContent>
                  </v:textbox>
                </v:shape>
                <v:shape id="_x0000_s41097"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097">
                    <w:txbxContent>
                      <w:p w:rsidR="00080A25" w:rsidRPr="0016515A" w:rsidRDefault="00080A25" w:rsidP="00EE5FE0">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098" type="#_x0000_t202" style="position:absolute;left:4843;top:6373;width:6203;height:747;mso-width-relative:margin;mso-height-relative:margin" fillcolor="white [3201]" strokecolor="#14415c [2406]" strokeweight="1pt">
                  <v:shadow color="#868686"/>
                  <v:textbox style="mso-next-textbox:#_x0000_s41098">
                    <w:txbxContent>
                      <w:p w:rsidR="00080A25" w:rsidRPr="00376236" w:rsidRDefault="00080A25" w:rsidP="00EE5FE0">
                        <w:pPr>
                          <w:jc w:val="both"/>
                          <w:rPr>
                            <w:rFonts w:ascii="Arial" w:hAnsi="Arial" w:cs="Arial"/>
                            <w:sz w:val="20"/>
                            <w:szCs w:val="20"/>
                            <w:lang w:val="es-EC"/>
                          </w:rPr>
                        </w:pPr>
                        <w:r w:rsidRPr="00376236">
                          <w:rPr>
                            <w:rFonts w:ascii="Arial" w:hAnsi="Arial" w:cs="Arial"/>
                            <w:sz w:val="20"/>
                            <w:szCs w:val="20"/>
                            <w:lang w:val="es-EC"/>
                          </w:rPr>
                          <w:t>Reducir costos de paradas debidas a fallos</w:t>
                        </w:r>
                      </w:p>
                    </w:txbxContent>
                  </v:textbox>
                </v:shape>
                <v:shape id="_x0000_s41099" type="#_x0000_t202" style="position:absolute;left:3026;top:6361;width:1804;height:745;mso-width-relative:margin;mso-height-relative:margin" fillcolor="#c3e0f2 [662]" strokecolor="#14415c [2406]" strokeweight="1pt">
                  <v:shadow color="#868686"/>
                  <v:textbox style="mso-next-textbox:#_x0000_s41099">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100" type="#_x0000_t202" style="position:absolute;left:6468;top:8851;width:4567;height:456;mso-width-relative:margin;mso-height-relative:margin" fillcolor="white [3201]" strokecolor="#14415c [2406]" strokeweight="1pt">
                  <v:shadow color="#868686"/>
                  <v:textbox style="mso-next-textbox:#_x0000_s41100">
                    <w:txbxContent>
                      <w:p w:rsidR="00080A25" w:rsidRPr="002911C0" w:rsidRDefault="00080A25" w:rsidP="00EE5FE0">
                        <w:pPr>
                          <w:jc w:val="center"/>
                          <w:rPr>
                            <w:rFonts w:ascii="Arial" w:hAnsi="Arial" w:cs="Arial"/>
                            <w:sz w:val="20"/>
                            <w:szCs w:val="20"/>
                            <w:lang w:val="es-EC"/>
                          </w:rPr>
                        </w:pPr>
                        <w:r w:rsidRPr="002911C0">
                          <w:rPr>
                            <w:rFonts w:ascii="Arial" w:hAnsi="Arial" w:cs="Arial"/>
                            <w:sz w:val="20"/>
                            <w:szCs w:val="20"/>
                            <w:lang w:val="es-EC"/>
                          </w:rPr>
                          <w:t>Casa comercial y Constructora “CR”</w:t>
                        </w:r>
                      </w:p>
                    </w:txbxContent>
                  </v:textbox>
                </v:shape>
                <v:shape id="_x0000_s41101" type="#_x0000_t202" style="position:absolute;left:3020;top:8853;width:3445;height:432;mso-width-relative:margin;mso-height-relative:margin" fillcolor="#c3e0f2 [662]" strokecolor="#14415c [2406]" strokeweight="1pt">
                  <v:shadow color="#868686"/>
                  <v:textbox style="mso-next-textbox:#_x0000_s41101">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102" style="position:absolute;left:3041;top:10785;width:7998;height:345" fillcolor="white [3201]" strokecolor="#14415c [2406]" strokeweight="1pt">
                  <v:shadow color="#868686"/>
                  <v:textbox style="mso-next-textbox:#_x0000_s41102;mso-rotate-with-shape:t">
                    <w:txbxContent>
                      <w:p w:rsidR="00080A25" w:rsidRPr="0016515A" w:rsidRDefault="00080A25" w:rsidP="00EE5FE0">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103" style="position:absolute;left:3654;top:9300;width:3669;height:150" coordorigin="3682,11985" coordsize="3669,150">
                <v:rect id="_x0000_s41104" style="position:absolute;left:3682;top:11985;width:428;height:135" fillcolor="white [3201]" strokecolor="#14415c [2406]" strokeweight="1pt">
                  <v:shadow color="#868686"/>
                  <v:textbox style="mso-next-textbox:#_x0000_s41104;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X</w:t>
                        </w:r>
                      </w:p>
                    </w:txbxContent>
                  </v:textbox>
                </v:rect>
                <v:rect id="_x0000_s41105" style="position:absolute;left:6874;top:12000;width:477;height:135" fillcolor="white [3201]" strokecolor="#14415c [2406]" strokeweight="1pt">
                  <v:shadow color="#868686"/>
                  <v:textbox style="mso-next-textbox:#_x0000_s41105;mso-rotate-with-shape:t">
                    <w:txbxContent>
                      <w:p w:rsidR="00080A25" w:rsidRPr="0016515A" w:rsidRDefault="00080A25" w:rsidP="00EE5FE0">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106" type="#_x0000_t123" style="position:absolute;left:5264;top:10133;width:544;height:307" fillcolor="#4da4d8 [1942]" strokecolor="#d86b77 [1941]" strokeweight="1.5pt">
              <v:textbox style="mso-rotate-with-shape:t"/>
            </v:shape>
          </v:group>
        </w:pict>
      </w: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EE5FE0">
      <w:pPr>
        <w:tabs>
          <w:tab w:val="left" w:pos="567"/>
          <w:tab w:val="left" w:pos="851"/>
        </w:tabs>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376236" w:rsidP="00825265">
      <w:pPr>
        <w:rPr>
          <w:lang w:val="es-EC"/>
        </w:rPr>
      </w:pPr>
      <w:r>
        <w:rPr>
          <w:noProof/>
        </w:rPr>
        <w:drawing>
          <wp:anchor distT="0" distB="0" distL="114300" distR="114300" simplePos="0" relativeHeight="251633150" behindDoc="0" locked="0" layoutInCell="1" allowOverlap="1">
            <wp:simplePos x="0" y="0"/>
            <wp:positionH relativeFrom="column">
              <wp:posOffset>447040</wp:posOffset>
            </wp:positionH>
            <wp:positionV relativeFrom="paragraph">
              <wp:posOffset>10160</wp:posOffset>
            </wp:positionV>
            <wp:extent cx="5168900" cy="1143000"/>
            <wp:effectExtent l="19050" t="0" r="0" b="0"/>
            <wp:wrapSquare wrapText="bothSides"/>
            <wp:docPr id="4"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3</w:t>
      </w:r>
      <w:r w:rsidRPr="005746E4">
        <w:rPr>
          <w:rFonts w:ascii="Arial" w:hAnsi="Arial" w:cs="Arial"/>
          <w:b/>
          <w:sz w:val="20"/>
        </w:rPr>
        <w:t xml:space="preserve">: </w:t>
      </w:r>
      <w:r>
        <w:rPr>
          <w:rFonts w:ascii="Arial" w:hAnsi="Arial" w:cs="Arial"/>
          <w:b/>
          <w:sz w:val="20"/>
        </w:rPr>
        <w:t>Indicador Financiero Nº3</w:t>
      </w:r>
    </w:p>
    <w:p w:rsidR="00825265" w:rsidRPr="0011203D" w:rsidRDefault="00825265" w:rsidP="00825265">
      <w:pPr>
        <w:rPr>
          <w:lang w:val="es-EC"/>
        </w:rPr>
      </w:pPr>
    </w:p>
    <w:p w:rsidR="00825265" w:rsidRPr="0011203D" w:rsidRDefault="00825265" w:rsidP="00825265">
      <w:pPr>
        <w:rPr>
          <w:rFonts w:ascii="Arial" w:hAnsi="Arial" w:cs="Arial"/>
          <w:b/>
          <w:lang w:val="es-EC"/>
        </w:rPr>
      </w:pPr>
    </w:p>
    <w:p w:rsidR="00825265" w:rsidRPr="0011203D" w:rsidRDefault="00825265" w:rsidP="00376236">
      <w:pPr>
        <w:spacing w:line="480" w:lineRule="auto"/>
        <w:ind w:left="1985"/>
        <w:jc w:val="both"/>
        <w:rPr>
          <w:rFonts w:ascii="Arial" w:hAnsi="Arial" w:cs="Arial"/>
          <w:lang w:val="es-EC"/>
        </w:rPr>
      </w:pPr>
      <w:r w:rsidRPr="0011203D">
        <w:rPr>
          <w:rFonts w:ascii="Arial" w:hAnsi="Arial" w:cs="Arial"/>
          <w:b/>
          <w:lang w:val="es-EC"/>
        </w:rPr>
        <w:t>Justificativo:</w:t>
      </w:r>
      <w:r w:rsidR="004521FE">
        <w:rPr>
          <w:rFonts w:ascii="Arial" w:hAnsi="Arial" w:cs="Arial"/>
          <w:lang w:val="es-EC"/>
        </w:rPr>
        <w:t xml:space="preserve"> controlar los costos eliminando los tiempos de fallos de los equipos</w:t>
      </w:r>
      <w:r w:rsidRPr="0011203D">
        <w:rPr>
          <w:rFonts w:ascii="Arial" w:hAnsi="Arial" w:cs="Arial"/>
          <w:lang w:val="es-EC"/>
        </w:rPr>
        <w:t xml:space="preserve">. </w:t>
      </w:r>
    </w:p>
    <w:p w:rsidR="00825265" w:rsidRPr="0011203D" w:rsidRDefault="00825265" w:rsidP="00825265">
      <w:pPr>
        <w:rPr>
          <w:rFonts w:ascii="Arial" w:hAnsi="Arial" w:cs="Arial"/>
          <w:b/>
          <w:lang w:val="es-EC"/>
        </w:rPr>
      </w:pPr>
    </w:p>
    <w:p w:rsidR="00825265" w:rsidRPr="0011203D" w:rsidRDefault="00825265" w:rsidP="00825265">
      <w:pPr>
        <w:rPr>
          <w:rFonts w:ascii="Arial" w:hAnsi="Arial" w:cs="Arial"/>
          <w:b/>
          <w:lang w:val="es-EC"/>
        </w:rPr>
      </w:pPr>
    </w:p>
    <w:p w:rsidR="00825265" w:rsidRPr="0011203D" w:rsidRDefault="00825265" w:rsidP="00825265">
      <w:pPr>
        <w:rPr>
          <w:lang w:val="es-EC"/>
        </w:rPr>
      </w:pPr>
    </w:p>
    <w:p w:rsidR="00825265" w:rsidRDefault="00825265" w:rsidP="00825265">
      <w:pPr>
        <w:rPr>
          <w:lang w:val="es-EC"/>
        </w:rPr>
      </w:pPr>
    </w:p>
    <w:p w:rsidR="004521FE" w:rsidRDefault="004521FE" w:rsidP="00825265">
      <w:pPr>
        <w:rPr>
          <w:lang w:val="es-EC"/>
        </w:rPr>
      </w:pPr>
    </w:p>
    <w:p w:rsidR="004521FE" w:rsidRDefault="004521FE" w:rsidP="00825265">
      <w:pPr>
        <w:rPr>
          <w:lang w:val="es-EC"/>
        </w:rPr>
      </w:pPr>
    </w:p>
    <w:p w:rsidR="002D130F" w:rsidRDefault="002D130F" w:rsidP="00825265">
      <w:pPr>
        <w:rPr>
          <w:lang w:val="es-EC"/>
        </w:rPr>
      </w:pPr>
    </w:p>
    <w:p w:rsidR="004521FE" w:rsidRPr="004521FE" w:rsidRDefault="004521FE" w:rsidP="008E4248">
      <w:pPr>
        <w:ind w:left="1985"/>
        <w:jc w:val="both"/>
        <w:rPr>
          <w:rFonts w:ascii="Arial" w:hAnsi="Arial" w:cs="Arial"/>
          <w:i/>
          <w:sz w:val="26"/>
          <w:szCs w:val="26"/>
          <w:lang w:val="es-EC"/>
        </w:rPr>
      </w:pPr>
      <w:r>
        <w:rPr>
          <w:rFonts w:ascii="Arial" w:hAnsi="Arial" w:cs="Arial"/>
          <w:i/>
          <w:sz w:val="26"/>
          <w:szCs w:val="26"/>
          <w:lang w:val="es-EC"/>
        </w:rPr>
        <w:t>Indicador No: 4</w:t>
      </w:r>
    </w:p>
    <w:p w:rsidR="004521FE" w:rsidRDefault="004521FE" w:rsidP="002D130F">
      <w:pPr>
        <w:rPr>
          <w:lang w:val="es-EC"/>
        </w:rPr>
      </w:pPr>
    </w:p>
    <w:p w:rsidR="004521FE" w:rsidRDefault="000004D6" w:rsidP="004521FE">
      <w:pPr>
        <w:tabs>
          <w:tab w:val="left" w:pos="709"/>
        </w:tabs>
        <w:rPr>
          <w:lang w:val="es-EC"/>
        </w:rPr>
      </w:pPr>
      <w:r>
        <w:rPr>
          <w:noProof/>
        </w:rPr>
        <w:pict>
          <v:group id="_x0000_s41107" style="position:absolute;margin-left:36.85pt;margin-top:.7pt;width:401.3pt;height:347.45pt;z-index:252559872" coordorigin="2989,3491" coordsize="8026,6949">
            <v:group id="_x0000_s41108" style="position:absolute;left:2989;top:3491;width:8026;height:6825" coordorigin="2943,2625" coordsize="8026,6825">
              <v:group id="_x0000_s41109" style="position:absolute;left:2943;top:2625;width:8026;height:5614" coordorigin="3020,5688" coordsize="8026,5442">
                <v:rect id="_x0000_s41110" style="position:absolute;left:3041;top:9765;width:1609;height:420" fillcolor="#c3e0f2 [662]" strokecolor="#14415c [2406]" strokeweight="1pt">
                  <v:shadow color="#868686"/>
                  <v:textbox style="mso-next-textbox:#_x0000_s41110;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111" style="position:absolute;left:4665;top:9750;width:1609;height:420" fillcolor="white [3201]" strokecolor="#14415c [2406]" strokeweight="1pt">
                  <v:shadow color="#868686"/>
                  <v:textbox style="mso-next-textbox:#_x0000_s41111;mso-rotate-with-shape:t">
                    <w:txbxContent>
                      <w:p w:rsidR="00080A25" w:rsidRPr="0016515A" w:rsidRDefault="00080A25" w:rsidP="004521FE">
                        <w:pPr>
                          <w:rPr>
                            <w:rFonts w:ascii="Arial" w:hAnsi="Arial" w:cs="Arial"/>
                            <w:b/>
                            <w:sz w:val="20"/>
                            <w:szCs w:val="20"/>
                            <w:lang w:val="es-EC"/>
                          </w:rPr>
                        </w:pPr>
                        <w:r>
                          <w:rPr>
                            <w:rFonts w:ascii="Arial" w:hAnsi="Arial" w:cs="Arial"/>
                            <w:b/>
                            <w:sz w:val="20"/>
                            <w:szCs w:val="20"/>
                            <w:lang w:val="es-EC"/>
                          </w:rPr>
                          <w:t>5</w:t>
                        </w:r>
                        <w:r w:rsidRPr="0016515A">
                          <w:rPr>
                            <w:rFonts w:ascii="Arial" w:hAnsi="Arial" w:cs="Arial"/>
                            <w:b/>
                            <w:sz w:val="20"/>
                            <w:szCs w:val="20"/>
                            <w:lang w:val="es-EC"/>
                          </w:rPr>
                          <w:t>%</w:t>
                        </w:r>
                      </w:p>
                    </w:txbxContent>
                  </v:textbox>
                </v:rect>
                <v:rect id="_x0000_s41112" style="position:absolute;left:6274;top:9750;width:1609;height:420" fillcolor="#c3e0f2 [662]" strokecolor="#14415c [2406]" strokeweight="1pt">
                  <v:shadow color="#868686"/>
                  <v:textbox style="mso-next-textbox:#_x0000_s41112;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Meta:</w:t>
                        </w:r>
                      </w:p>
                    </w:txbxContent>
                  </v:textbox>
                </v:rect>
                <v:rect id="_x0000_s41113" style="position:absolute;left:7883;top:9735;width:1609;height:420" fillcolor="white [3201]" strokecolor="#14415c [2406]" strokeweight="1pt">
                  <v:shadow color="#868686"/>
                  <v:textbox style="mso-next-textbox:#_x0000_s41113;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114" style="position:absolute;left:9474;top:9735;width:1572;height:420" fillcolor="white [3201]" strokecolor="#14415c [2406]" strokeweight="1pt">
                  <v:shadow color="#868686"/>
                  <v:textbox style="mso-next-textbox:#_x0000_s41114;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115" style="position:absolute;left:3041;top:10185;width:7990;height:600" coordorigin="3041,10320" coordsize="7990,600">
                  <v:rect id="_x0000_s41116" style="position:absolute;left:3041;top:10320;width:2494;height:585" fillcolor="#c3e0f2 [662]" strokecolor="#14415c [2406]" strokeweight="1pt">
                    <v:shadow color="#868686"/>
                    <v:textbox style="mso-next-textbox:#_x0000_s41116;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117" style="position:absolute;left:5535;top:10320;width:1650;height:300" fillcolor="red" strokecolor="#14415c [2406]" strokeweight="1pt">
                    <v:shadow color="#868686"/>
                    <v:textbox style="mso-next-textbox:#_x0000_s41117;mso-rotate-with-shape:t">
                      <w:txbxContent>
                        <w:p w:rsidR="00080A25" w:rsidRPr="0016515A" w:rsidRDefault="00080A25" w:rsidP="004521FE">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118" style="position:absolute;left:7185;top:10320;width:1775;height:300" fillcolor="yellow" strokecolor="#14415c [2406]" strokeweight="1pt">
                    <v:shadow color="#868686"/>
                    <v:textbox style="mso-next-textbox:#_x0000_s41118;mso-rotate-with-shape:t">
                      <w:txbxContent>
                        <w:p w:rsidR="00080A25" w:rsidRPr="0016515A" w:rsidRDefault="00080A25" w:rsidP="004521FE">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119" style="position:absolute;left:8964;top:10320;width:2067;height:375" fillcolor="#00b050" strokecolor="#14415c [2406]" strokeweight="1pt">
                    <v:shadow color="#868686"/>
                    <v:textbox style="mso-next-textbox:#_x0000_s41119;mso-rotate-with-shape:t">
                      <w:txbxContent>
                        <w:p w:rsidR="00080A25" w:rsidRPr="0016515A" w:rsidRDefault="00080A25" w:rsidP="004521FE">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120" style="position:absolute;left:5535;top:10620;width:1410;height:300" fillcolor="white [3201]" strokecolor="#14415c [2406]" strokeweight="1pt">
                    <v:shadow color="#868686"/>
                    <v:textbox style="mso-next-textbox:#_x0000_s41120;mso-rotate-with-shape:t">
                      <w:txbxContent>
                        <w:p w:rsidR="00080A25" w:rsidRPr="0016515A" w:rsidRDefault="00080A25" w:rsidP="004521FE">
                          <w:pPr>
                            <w:jc w:val="center"/>
                            <w:rPr>
                              <w:rFonts w:ascii="Arial" w:hAnsi="Arial" w:cs="Arial"/>
                              <w:b/>
                              <w:sz w:val="16"/>
                              <w:szCs w:val="16"/>
                              <w:lang w:val="es-EC"/>
                            </w:rPr>
                          </w:pPr>
                          <w:r>
                            <w:rPr>
                              <w:rFonts w:ascii="Arial" w:hAnsi="Arial" w:cs="Arial"/>
                              <w:b/>
                              <w:sz w:val="16"/>
                              <w:szCs w:val="16"/>
                              <w:lang w:val="es-EC"/>
                            </w:rPr>
                            <w:t>&lt;5%</w:t>
                          </w:r>
                        </w:p>
                      </w:txbxContent>
                    </v:textbox>
                  </v:rect>
                  <v:rect id="_x0000_s41121" style="position:absolute;left:6945;top:10620;width:1410;height:300" fillcolor="white [3201]" strokecolor="#14415c [2406]" strokeweight="1pt">
                    <v:shadow color="#868686"/>
                    <v:textbox style="mso-next-textbox:#_x0000_s41121;mso-rotate-with-shape:t">
                      <w:txbxContent>
                        <w:p w:rsidR="00080A25" w:rsidRPr="0016515A" w:rsidRDefault="00080A25" w:rsidP="004521FE">
                          <w:pPr>
                            <w:jc w:val="center"/>
                            <w:rPr>
                              <w:rFonts w:ascii="Arial" w:hAnsi="Arial" w:cs="Arial"/>
                              <w:b/>
                              <w:sz w:val="16"/>
                              <w:szCs w:val="16"/>
                              <w:lang w:val="es-EC"/>
                            </w:rPr>
                          </w:pPr>
                          <w:r>
                            <w:rPr>
                              <w:rFonts w:ascii="Arial" w:hAnsi="Arial" w:cs="Arial"/>
                              <w:b/>
                              <w:sz w:val="16"/>
                              <w:szCs w:val="16"/>
                              <w:lang w:val="es-EC"/>
                            </w:rPr>
                            <w:t>6%- 9</w:t>
                          </w:r>
                          <w:r w:rsidRPr="0016515A">
                            <w:rPr>
                              <w:rFonts w:ascii="Arial" w:hAnsi="Arial" w:cs="Arial"/>
                              <w:b/>
                              <w:sz w:val="16"/>
                              <w:szCs w:val="16"/>
                              <w:lang w:val="es-EC"/>
                            </w:rPr>
                            <w:t>%</w:t>
                          </w:r>
                        </w:p>
                      </w:txbxContent>
                    </v:textbox>
                  </v:rect>
                  <v:rect id="_x0000_s41122" style="position:absolute;left:8355;top:10620;width:1410;height:300" fillcolor="white [3201]" strokecolor="#14415c [2406]" strokeweight="1pt">
                    <v:shadow color="#868686"/>
                    <v:textbox style="mso-next-textbox:#_x0000_s41122;mso-rotate-with-shape:t">
                      <w:txbxContent>
                        <w:p w:rsidR="00080A25" w:rsidRPr="0016515A" w:rsidRDefault="00080A25" w:rsidP="004521FE">
                          <w:pPr>
                            <w:jc w:val="center"/>
                            <w:rPr>
                              <w:rFonts w:ascii="Arial" w:hAnsi="Arial" w:cs="Arial"/>
                              <w:b/>
                              <w:sz w:val="16"/>
                              <w:szCs w:val="16"/>
                              <w:lang w:val="es-EC"/>
                            </w:rPr>
                          </w:pPr>
                          <w:r>
                            <w:rPr>
                              <w:rFonts w:ascii="Arial" w:hAnsi="Arial" w:cs="Arial"/>
                              <w:b/>
                              <w:sz w:val="16"/>
                              <w:szCs w:val="16"/>
                              <w:lang w:val="es-EC"/>
                            </w:rPr>
                            <w:t>9%-10</w:t>
                          </w:r>
                          <w:r w:rsidRPr="0016515A">
                            <w:rPr>
                              <w:rFonts w:ascii="Arial" w:hAnsi="Arial" w:cs="Arial"/>
                              <w:b/>
                              <w:sz w:val="16"/>
                              <w:szCs w:val="16"/>
                              <w:lang w:val="es-EC"/>
                            </w:rPr>
                            <w:t>%</w:t>
                          </w:r>
                        </w:p>
                      </w:txbxContent>
                    </v:textbox>
                  </v:rect>
                  <v:rect id="_x0000_s41123" style="position:absolute;left:9765;top:10620;width:1266;height:285" fillcolor="white [3201]" strokecolor="#14415c [2406]" strokeweight="1pt">
                    <v:shadow color="#868686"/>
                    <v:textbox style="mso-next-textbox:#_x0000_s41123;mso-rotate-with-shape:t">
                      <w:txbxContent>
                        <w:p w:rsidR="00080A25" w:rsidRPr="007A6127" w:rsidRDefault="00080A25" w:rsidP="004521FE">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11</w:t>
                          </w:r>
                          <w:r w:rsidRPr="007A6127">
                            <w:rPr>
                              <w:rFonts w:ascii="Arial" w:hAnsi="Arial" w:cs="Arial"/>
                              <w:b/>
                              <w:sz w:val="14"/>
                              <w:szCs w:val="16"/>
                              <w:lang w:val="es-EC"/>
                            </w:rPr>
                            <w:t>%</w:t>
                          </w:r>
                        </w:p>
                      </w:txbxContent>
                    </v:textbox>
                  </v:rect>
                </v:group>
                <v:shape id="_x0000_s41124" type="#_x0000_t202" style="position:absolute;left:4840;top:7130;width:1239;height:522;mso-width-relative:margin;mso-height-relative:margin" fillcolor="white [3201]" strokecolor="#14415c [2406]" strokeweight="1pt">
                  <v:fill rotate="t"/>
                  <v:shadow color="#868686"/>
                  <v:textbox style="mso-next-textbox:#_x0000_s41124">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125" type="#_x0000_t202" style="position:absolute;left:8548;top:7130;width:2491;height:522;mso-width-relative:margin;mso-height-relative:margin" fillcolor="white [3201]" strokecolor="#14415c [2406]" strokeweight="1pt">
                  <v:shadow color="#868686"/>
                  <v:textbox style="mso-next-textbox:#_x0000_s41125">
                    <w:txbxContent>
                      <w:p w:rsidR="00080A25" w:rsidRPr="0016515A" w:rsidRDefault="00080A25" w:rsidP="002911C0">
                        <w:pPr>
                          <w:jc w:val="center"/>
                          <w:rPr>
                            <w:rFonts w:ascii="Arial" w:hAnsi="Arial" w:cs="Arial"/>
                            <w:b/>
                            <w:sz w:val="20"/>
                            <w:szCs w:val="20"/>
                            <w:lang w:val="es-EC"/>
                          </w:rPr>
                        </w:pPr>
                        <w:r>
                          <w:rPr>
                            <w:rFonts w:ascii="Arial" w:hAnsi="Arial" w:cs="Arial"/>
                            <w:b/>
                            <w:sz w:val="20"/>
                            <w:szCs w:val="20"/>
                            <w:lang w:val="es-EC"/>
                          </w:rPr>
                          <w:t>Anual</w:t>
                        </w:r>
                      </w:p>
                    </w:txbxContent>
                  </v:textbox>
                </v:shape>
                <v:shape id="_x0000_s41126" type="#_x0000_t202" style="position:absolute;left:6103;top:7130;width:2422;height:522;mso-width-relative:margin;mso-height-relative:margin" fillcolor="#c3e0f2 [662]" strokecolor="#14415c [2406]" strokeweight="1pt">
                  <v:shadow color="#868686"/>
                  <v:textbox style="mso-next-textbox:#_x0000_s41126">
                    <w:txbxContent>
                      <w:p w:rsidR="00080A25" w:rsidRPr="0016515A" w:rsidRDefault="00080A25" w:rsidP="004521FE">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127" type="#_x0000_t202" style="position:absolute;left:3026;top:7130;width:1804;height:522;mso-width-relative:margin;mso-height-relative:margin" fillcolor="#c3e0f2 [662]" strokecolor="#14415c [2406]" strokeweight="1pt">
                  <v:shadow color="#868686"/>
                  <v:textbox style="mso-next-textbox:#_x0000_s41127">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128" type="#_x0000_t202" style="position:absolute;left:5846;top:7676;width:5193;height:1149;mso-width-relative:margin;mso-height-relative:margin" fillcolor="white [3201]" strokecolor="#14415c [2406]" strokeweight="1pt">
                  <v:shadow color="#868686"/>
                  <v:textbox style="mso-next-textbox:#_x0000_s41128">
                    <w:txbxContent>
                      <w:p w:rsidR="00080A25" w:rsidRDefault="00080A25" w:rsidP="004521FE">
                        <w:pPr>
                          <w:rPr>
                            <w:rFonts w:ascii="Arial" w:hAnsi="Arial" w:cs="Arial"/>
                            <w:sz w:val="18"/>
                            <w:szCs w:val="20"/>
                            <w:lang w:val="es-EC"/>
                          </w:rPr>
                        </w:pPr>
                      </w:p>
                      <w:p w:rsidR="00080A25" w:rsidRPr="00376236" w:rsidRDefault="00080A25" w:rsidP="004521FE">
                        <w:pPr>
                          <w:rPr>
                            <w:rFonts w:ascii="Arial" w:hAnsi="Arial" w:cs="Arial"/>
                            <w:sz w:val="18"/>
                            <w:szCs w:val="20"/>
                            <w:lang w:val="es-EC"/>
                          </w:rPr>
                        </w:pPr>
                        <w:r>
                          <w:rPr>
                            <w:rFonts w:ascii="Arial" w:hAnsi="Arial" w:cs="Arial"/>
                            <w:sz w:val="18"/>
                            <w:szCs w:val="20"/>
                            <w:lang w:val="es-EC"/>
                          </w:rPr>
                          <w:t>Tendencia en los costos de reparación de fallos inesperados periodo anterior vs periodo actual</w:t>
                        </w:r>
                      </w:p>
                      <w:p w:rsidR="00080A25" w:rsidRDefault="00080A25" w:rsidP="004521FE">
                        <w:pPr>
                          <w:rPr>
                            <w:rFonts w:ascii="Arial" w:hAnsi="Arial" w:cs="Arial"/>
                            <w:sz w:val="20"/>
                            <w:szCs w:val="20"/>
                            <w:lang w:val="es-EC"/>
                          </w:rPr>
                        </w:pPr>
                      </w:p>
                    </w:txbxContent>
                  </v:textbox>
                </v:shape>
                <v:shape id="_x0000_s41129" type="#_x0000_t202" style="position:absolute;left:3020;top:7676;width:2811;height:1149;mso-width-relative:margin;mso-height-relative:margin" fillcolor="#c3e0f2 [662]" strokecolor="#14415c [2406]" strokeweight="1pt">
                  <v:shadow color="#868686"/>
                  <v:textbox style="mso-next-textbox:#_x0000_s41129">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130" type="#_x0000_t202" style="position:absolute;left:3026;top:9328;width:4321;height:397;mso-width-relative:margin;mso-height-relative:margin" fillcolor="#c3e0f2 [662]" strokecolor="#14415c [2406]" strokeweight="1pt">
                  <v:shadow color="#868686"/>
                  <v:textbox style="mso-next-textbox:#_x0000_s41130">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131" type="#_x0000_t202" style="position:absolute;left:7366;top:9307;width:3665;height:398;mso-width-relative:margin;mso-height-relative:margin" fillcolor="white [3201]" strokecolor="#14415c [2406]" strokeweight="1pt">
                  <v:shadow color="#868686"/>
                  <v:textbox style="mso-next-textbox:#_x0000_s41131">
                    <w:txbxContent>
                      <w:p w:rsidR="00080A25" w:rsidRPr="007A6127" w:rsidRDefault="00080A25" w:rsidP="004521FE">
                        <w:pPr>
                          <w:jc w:val="center"/>
                          <w:rPr>
                            <w:rFonts w:ascii="Arial" w:hAnsi="Arial" w:cs="Arial"/>
                            <w:b/>
                            <w:sz w:val="18"/>
                            <w:szCs w:val="20"/>
                            <w:lang w:val="es-EC"/>
                          </w:rPr>
                        </w:pPr>
                        <w:r w:rsidRPr="007A6127">
                          <w:rPr>
                            <w:rFonts w:ascii="Arial" w:hAnsi="Arial" w:cs="Arial"/>
                            <w:b/>
                            <w:sz w:val="18"/>
                            <w:szCs w:val="20"/>
                            <w:lang w:val="es-EC"/>
                          </w:rPr>
                          <w:t>Jefe de Mantenimiento</w:t>
                        </w:r>
                      </w:p>
                    </w:txbxContent>
                  </v:textbox>
                </v:shape>
                <v:shape id="_x0000_s41132" type="#_x0000_t202" style="position:absolute;left:4830;top:5689;width:6205;height:646;mso-width-relative:margin;mso-height-relative:margin" fillcolor="white [3201]" strokecolor="#14415c [2406]" strokeweight="1pt">
                  <v:shadow color="#868686"/>
                  <v:textbox style="mso-next-textbox:#_x0000_s41132">
                    <w:txbxContent>
                      <w:p w:rsidR="00080A25" w:rsidRPr="0016515A" w:rsidRDefault="00080A25" w:rsidP="004521FE">
                        <w:pPr>
                          <w:jc w:val="both"/>
                          <w:rPr>
                            <w:rFonts w:ascii="Arial" w:hAnsi="Arial" w:cs="Arial"/>
                            <w:sz w:val="20"/>
                            <w:szCs w:val="20"/>
                            <w:lang w:val="es-EC"/>
                          </w:rPr>
                        </w:pPr>
                        <w:r w:rsidRPr="0016515A">
                          <w:rPr>
                            <w:rFonts w:ascii="Arial" w:hAnsi="Arial" w:cs="Arial"/>
                            <w:sz w:val="20"/>
                            <w:szCs w:val="20"/>
                            <w:lang w:val="es-EC"/>
                          </w:rPr>
                          <w:t xml:space="preserve">Reducir costos </w:t>
                        </w:r>
                        <w:r>
                          <w:rPr>
                            <w:rFonts w:ascii="Arial" w:hAnsi="Arial" w:cs="Arial"/>
                            <w:sz w:val="20"/>
                            <w:szCs w:val="20"/>
                            <w:lang w:val="es-EC"/>
                          </w:rPr>
                          <w:t>de Fallos inesperados</w:t>
                        </w:r>
                      </w:p>
                      <w:p w:rsidR="00080A25" w:rsidRPr="0016515A" w:rsidRDefault="00080A25" w:rsidP="004521FE">
                        <w:pPr>
                          <w:jc w:val="both"/>
                          <w:rPr>
                            <w:rFonts w:ascii="Arial" w:hAnsi="Arial" w:cs="Arial"/>
                            <w:b/>
                            <w:sz w:val="20"/>
                            <w:szCs w:val="20"/>
                            <w:lang w:val="es-EC"/>
                          </w:rPr>
                        </w:pPr>
                      </w:p>
                    </w:txbxContent>
                  </v:textbox>
                </v:shape>
                <v:shape id="_x0000_s41133"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133">
                    <w:txbxContent>
                      <w:p w:rsidR="00080A25" w:rsidRPr="0016515A" w:rsidRDefault="00080A25" w:rsidP="004521FE">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134" type="#_x0000_t202" style="position:absolute;left:4843;top:6373;width:6203;height:747;mso-width-relative:margin;mso-height-relative:margin" fillcolor="white [3201]" strokecolor="#14415c [2406]" strokeweight="1pt">
                  <v:shadow color="#868686"/>
                  <v:textbox style="mso-next-textbox:#_x0000_s41134">
                    <w:txbxContent>
                      <w:p w:rsidR="00080A25" w:rsidRPr="00376236" w:rsidRDefault="00080A25" w:rsidP="004521FE">
                        <w:pPr>
                          <w:jc w:val="both"/>
                          <w:rPr>
                            <w:rFonts w:ascii="Arial" w:hAnsi="Arial" w:cs="Arial"/>
                            <w:sz w:val="20"/>
                            <w:szCs w:val="20"/>
                            <w:lang w:val="es-EC"/>
                          </w:rPr>
                        </w:pPr>
                        <w:r w:rsidRPr="00376236">
                          <w:rPr>
                            <w:rFonts w:ascii="Arial" w:hAnsi="Arial" w:cs="Arial"/>
                            <w:sz w:val="20"/>
                            <w:szCs w:val="20"/>
                            <w:lang w:val="es-EC"/>
                          </w:rPr>
                          <w:t>Reducir costos</w:t>
                        </w:r>
                        <w:r>
                          <w:rPr>
                            <w:rFonts w:ascii="Arial" w:hAnsi="Arial" w:cs="Arial"/>
                            <w:sz w:val="20"/>
                            <w:szCs w:val="20"/>
                            <w:lang w:val="es-EC"/>
                          </w:rPr>
                          <w:t xml:space="preserve"> de reparación de</w:t>
                        </w:r>
                        <w:r w:rsidRPr="00376236">
                          <w:rPr>
                            <w:rFonts w:ascii="Arial" w:hAnsi="Arial" w:cs="Arial"/>
                            <w:sz w:val="20"/>
                            <w:szCs w:val="20"/>
                            <w:lang w:val="es-EC"/>
                          </w:rPr>
                          <w:t xml:space="preserve"> fallos</w:t>
                        </w:r>
                        <w:r>
                          <w:rPr>
                            <w:rFonts w:ascii="Arial" w:hAnsi="Arial" w:cs="Arial"/>
                            <w:sz w:val="20"/>
                            <w:szCs w:val="20"/>
                            <w:lang w:val="es-EC"/>
                          </w:rPr>
                          <w:t xml:space="preserve"> inesperados</w:t>
                        </w:r>
                      </w:p>
                    </w:txbxContent>
                  </v:textbox>
                </v:shape>
                <v:shape id="_x0000_s41135" type="#_x0000_t202" style="position:absolute;left:3026;top:6361;width:1804;height:745;mso-width-relative:margin;mso-height-relative:margin" fillcolor="#c3e0f2 [662]" strokecolor="#14415c [2406]" strokeweight="1pt">
                  <v:shadow color="#868686"/>
                  <v:textbox style="mso-next-textbox:#_x0000_s41135">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136" type="#_x0000_t202" style="position:absolute;left:6468;top:8851;width:4567;height:456;mso-width-relative:margin;mso-height-relative:margin" fillcolor="white [3201]" strokecolor="#14415c [2406]" strokeweight="1pt">
                  <v:shadow color="#868686"/>
                  <v:textbox style="mso-next-textbox:#_x0000_s41136">
                    <w:txbxContent>
                      <w:p w:rsidR="00080A25" w:rsidRPr="002911C0" w:rsidRDefault="00080A25" w:rsidP="004521FE">
                        <w:pPr>
                          <w:jc w:val="center"/>
                          <w:rPr>
                            <w:rFonts w:ascii="Arial" w:hAnsi="Arial" w:cs="Arial"/>
                            <w:sz w:val="18"/>
                            <w:szCs w:val="20"/>
                            <w:lang w:val="es-EC"/>
                          </w:rPr>
                        </w:pPr>
                        <w:r w:rsidRPr="002911C0">
                          <w:rPr>
                            <w:rFonts w:ascii="Arial" w:hAnsi="Arial" w:cs="Arial"/>
                            <w:sz w:val="18"/>
                            <w:szCs w:val="20"/>
                            <w:lang w:val="es-EC"/>
                          </w:rPr>
                          <w:t>Proveedores y departamento de mantenimiento</w:t>
                        </w:r>
                      </w:p>
                    </w:txbxContent>
                  </v:textbox>
                </v:shape>
                <v:shape id="_x0000_s41137" type="#_x0000_t202" style="position:absolute;left:3020;top:8853;width:3445;height:432;mso-width-relative:margin;mso-height-relative:margin" fillcolor="#c3e0f2 [662]" strokecolor="#14415c [2406]" strokeweight="1pt">
                  <v:shadow color="#868686"/>
                  <v:textbox style="mso-next-textbox:#_x0000_s41137">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138" style="position:absolute;left:3041;top:10785;width:7998;height:345" fillcolor="white [3201]" strokecolor="#14415c [2406]" strokeweight="1pt">
                  <v:shadow color="#868686"/>
                  <v:textbox style="mso-next-textbox:#_x0000_s41138;mso-rotate-with-shape:t">
                    <w:txbxContent>
                      <w:p w:rsidR="00080A25" w:rsidRPr="0016515A" w:rsidRDefault="00080A25" w:rsidP="004521FE">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139" style="position:absolute;left:3654;top:9300;width:3669;height:150" coordorigin="3682,11985" coordsize="3669,150">
                <v:rect id="_x0000_s41140" style="position:absolute;left:3682;top:11985;width:428;height:135" fillcolor="white [3201]" strokecolor="#14415c [2406]" strokeweight="1pt">
                  <v:shadow color="#868686"/>
                  <v:textbox style="mso-next-textbox:#_x0000_s41140;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X</w:t>
                        </w:r>
                      </w:p>
                    </w:txbxContent>
                  </v:textbox>
                </v:rect>
                <v:rect id="_x0000_s41141" style="position:absolute;left:6874;top:12000;width:477;height:135" fillcolor="white [3201]" strokecolor="#14415c [2406]" strokeweight="1pt">
                  <v:shadow color="#868686"/>
                  <v:textbox style="mso-next-textbox:#_x0000_s41141;mso-rotate-with-shape:t">
                    <w:txbxContent>
                      <w:p w:rsidR="00080A25" w:rsidRPr="0016515A" w:rsidRDefault="00080A25" w:rsidP="004521FE">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142" type="#_x0000_t123" style="position:absolute;left:5264;top:10133;width:544;height:307" fillcolor="#4da4d8 [1942]" strokecolor="#d86b77 [1941]" strokeweight="1.5pt">
              <v:textbox style="mso-rotate-with-shape:t"/>
            </v:shape>
          </v:group>
        </w:pict>
      </w: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4521FE">
      <w:pPr>
        <w:tabs>
          <w:tab w:val="left" w:pos="851"/>
        </w:tabs>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r>
        <w:rPr>
          <w:noProof/>
        </w:rPr>
        <w:drawing>
          <wp:anchor distT="0" distB="0" distL="114300" distR="114300" simplePos="0" relativeHeight="251632125"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6"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4</w:t>
      </w:r>
      <w:r w:rsidRPr="005746E4">
        <w:rPr>
          <w:rFonts w:ascii="Arial" w:hAnsi="Arial" w:cs="Arial"/>
          <w:b/>
          <w:sz w:val="20"/>
        </w:rPr>
        <w:t xml:space="preserve">: </w:t>
      </w:r>
      <w:r>
        <w:rPr>
          <w:rFonts w:ascii="Arial" w:hAnsi="Arial" w:cs="Arial"/>
          <w:b/>
          <w:sz w:val="20"/>
        </w:rPr>
        <w:t>Indicador Financiero Nº4</w:t>
      </w:r>
    </w:p>
    <w:p w:rsidR="004521FE" w:rsidRDefault="004521FE" w:rsidP="00825265">
      <w:pPr>
        <w:rPr>
          <w:lang w:val="es-EC"/>
        </w:rPr>
      </w:pPr>
    </w:p>
    <w:p w:rsidR="004521FE" w:rsidRDefault="004521FE" w:rsidP="00825265">
      <w:pPr>
        <w:rPr>
          <w:lang w:val="es-EC"/>
        </w:rPr>
      </w:pPr>
    </w:p>
    <w:p w:rsidR="002911C0" w:rsidRPr="0011203D" w:rsidRDefault="002911C0" w:rsidP="002911C0">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Prever los fallos inesperados mediante controles y en base a presupuestos con la gestión de mantenimiento.</w:t>
      </w: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2911C0" w:rsidRPr="004521FE" w:rsidRDefault="002911C0" w:rsidP="002911C0">
      <w:pPr>
        <w:ind w:left="1985"/>
        <w:rPr>
          <w:rFonts w:ascii="Arial" w:hAnsi="Arial" w:cs="Arial"/>
          <w:i/>
          <w:sz w:val="26"/>
          <w:szCs w:val="26"/>
          <w:lang w:val="es-EC"/>
        </w:rPr>
      </w:pPr>
      <w:r>
        <w:rPr>
          <w:rFonts w:ascii="Arial" w:hAnsi="Arial" w:cs="Arial"/>
          <w:i/>
          <w:sz w:val="26"/>
          <w:szCs w:val="26"/>
          <w:lang w:val="es-EC"/>
        </w:rPr>
        <w:t>Indicador No: 5</w:t>
      </w:r>
    </w:p>
    <w:p w:rsidR="002911C0" w:rsidRDefault="002911C0" w:rsidP="002911C0">
      <w:pPr>
        <w:rPr>
          <w:lang w:val="es-EC"/>
        </w:rPr>
      </w:pPr>
    </w:p>
    <w:p w:rsidR="002911C0" w:rsidRDefault="000004D6" w:rsidP="002911C0">
      <w:pPr>
        <w:tabs>
          <w:tab w:val="left" w:pos="709"/>
        </w:tabs>
        <w:rPr>
          <w:lang w:val="es-EC"/>
        </w:rPr>
      </w:pPr>
      <w:r>
        <w:rPr>
          <w:noProof/>
        </w:rPr>
        <w:pict>
          <v:group id="_x0000_s41143" style="position:absolute;margin-left:36.85pt;margin-top:.7pt;width:401.3pt;height:347.45pt;z-index:252562944" coordorigin="2989,3491" coordsize="8026,6949">
            <v:group id="_x0000_s41144" style="position:absolute;left:2989;top:3491;width:8026;height:6825" coordorigin="2943,2625" coordsize="8026,6825">
              <v:group id="_x0000_s41145" style="position:absolute;left:2943;top:2625;width:8026;height:5614" coordorigin="3020,5688" coordsize="8026,5442">
                <v:rect id="_x0000_s41146" style="position:absolute;left:3041;top:9765;width:1609;height:420" fillcolor="#c3e0f2 [662]" strokecolor="#14415c [2406]" strokeweight="1pt">
                  <v:shadow color="#868686"/>
                  <v:textbox style="mso-next-textbox:#_x0000_s41146;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147" style="position:absolute;left:4665;top:9750;width:1609;height:420" fillcolor="white [3201]" strokecolor="#14415c [2406]" strokeweight="1pt">
                  <v:shadow color="#868686"/>
                  <v:textbox style="mso-next-textbox:#_x0000_s41147;mso-rotate-with-shape:t">
                    <w:txbxContent>
                      <w:p w:rsidR="00080A25" w:rsidRPr="0016515A" w:rsidRDefault="00080A25" w:rsidP="002911C0">
                        <w:pPr>
                          <w:rPr>
                            <w:rFonts w:ascii="Arial" w:hAnsi="Arial" w:cs="Arial"/>
                            <w:b/>
                            <w:sz w:val="20"/>
                            <w:szCs w:val="20"/>
                            <w:lang w:val="es-EC"/>
                          </w:rPr>
                        </w:pPr>
                        <w:r>
                          <w:rPr>
                            <w:rFonts w:ascii="Arial" w:hAnsi="Arial" w:cs="Arial"/>
                            <w:b/>
                            <w:sz w:val="20"/>
                            <w:szCs w:val="20"/>
                            <w:lang w:val="es-EC"/>
                          </w:rPr>
                          <w:t>10</w:t>
                        </w:r>
                        <w:r w:rsidRPr="0016515A">
                          <w:rPr>
                            <w:rFonts w:ascii="Arial" w:hAnsi="Arial" w:cs="Arial"/>
                            <w:b/>
                            <w:sz w:val="20"/>
                            <w:szCs w:val="20"/>
                            <w:lang w:val="es-EC"/>
                          </w:rPr>
                          <w:t>%</w:t>
                        </w:r>
                      </w:p>
                    </w:txbxContent>
                  </v:textbox>
                </v:rect>
                <v:rect id="_x0000_s41148" style="position:absolute;left:6274;top:9750;width:1609;height:420" fillcolor="#c3e0f2 [662]" strokecolor="#14415c [2406]" strokeweight="1pt">
                  <v:shadow color="#868686"/>
                  <v:textbox style="mso-next-textbox:#_x0000_s41148;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Meta:</w:t>
                        </w:r>
                      </w:p>
                    </w:txbxContent>
                  </v:textbox>
                </v:rect>
                <v:rect id="_x0000_s41149" style="position:absolute;left:7883;top:9735;width:1609;height:420" fillcolor="white [3201]" strokecolor="#14415c [2406]" strokeweight="1pt">
                  <v:shadow color="#868686"/>
                  <v:textbox style="mso-next-textbox:#_x0000_s41149;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150" style="position:absolute;left:9474;top:9735;width:1572;height:420" fillcolor="white [3201]" strokecolor="#14415c [2406]" strokeweight="1pt">
                  <v:shadow color="#868686"/>
                  <v:textbox style="mso-next-textbox:#_x0000_s41150;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151" style="position:absolute;left:3041;top:10185;width:7990;height:600" coordorigin="3041,10320" coordsize="7990,600">
                  <v:rect id="_x0000_s41152" style="position:absolute;left:3041;top:10320;width:2494;height:585" fillcolor="#c3e0f2 [662]" strokecolor="#14415c [2406]" strokeweight="1pt">
                    <v:shadow color="#868686"/>
                    <v:textbox style="mso-next-textbox:#_x0000_s41152;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153" style="position:absolute;left:5535;top:10320;width:1650;height:300" fillcolor="red" strokecolor="#14415c [2406]" strokeweight="1pt">
                    <v:shadow color="#868686"/>
                    <v:textbox style="mso-next-textbox:#_x0000_s41153;mso-rotate-with-shape:t">
                      <w:txbxContent>
                        <w:p w:rsidR="00080A25" w:rsidRPr="0016515A" w:rsidRDefault="00080A25" w:rsidP="002911C0">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154" style="position:absolute;left:7185;top:10320;width:1775;height:300" fillcolor="yellow" strokecolor="#14415c [2406]" strokeweight="1pt">
                    <v:shadow color="#868686"/>
                    <v:textbox style="mso-next-textbox:#_x0000_s41154;mso-rotate-with-shape:t">
                      <w:txbxContent>
                        <w:p w:rsidR="00080A25" w:rsidRPr="0016515A" w:rsidRDefault="00080A25" w:rsidP="002911C0">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155" style="position:absolute;left:8964;top:10320;width:2067;height:375" fillcolor="#00b050" strokecolor="#14415c [2406]" strokeweight="1pt">
                    <v:shadow color="#868686"/>
                    <v:textbox style="mso-next-textbox:#_x0000_s41155;mso-rotate-with-shape:t">
                      <w:txbxContent>
                        <w:p w:rsidR="00080A25" w:rsidRPr="0016515A" w:rsidRDefault="00080A25" w:rsidP="002911C0">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156" style="position:absolute;left:5535;top:10620;width:1410;height:300" fillcolor="white [3201]" strokecolor="#14415c [2406]" strokeweight="1pt">
                    <v:shadow color="#868686"/>
                    <v:textbox style="mso-next-textbox:#_x0000_s41156;mso-rotate-with-shape:t">
                      <w:txbxContent>
                        <w:p w:rsidR="00080A25" w:rsidRPr="0016515A" w:rsidRDefault="00080A25" w:rsidP="002911C0">
                          <w:pPr>
                            <w:jc w:val="center"/>
                            <w:rPr>
                              <w:rFonts w:ascii="Arial" w:hAnsi="Arial" w:cs="Arial"/>
                              <w:b/>
                              <w:sz w:val="16"/>
                              <w:szCs w:val="16"/>
                              <w:lang w:val="es-EC"/>
                            </w:rPr>
                          </w:pPr>
                          <w:r>
                            <w:rPr>
                              <w:rFonts w:ascii="Arial" w:hAnsi="Arial" w:cs="Arial"/>
                              <w:b/>
                              <w:sz w:val="16"/>
                              <w:szCs w:val="16"/>
                              <w:lang w:val="es-EC"/>
                            </w:rPr>
                            <w:t>&lt;5%</w:t>
                          </w:r>
                        </w:p>
                      </w:txbxContent>
                    </v:textbox>
                  </v:rect>
                  <v:rect id="_x0000_s41157" style="position:absolute;left:6945;top:10620;width:1410;height:300" fillcolor="white [3201]" strokecolor="#14415c [2406]" strokeweight="1pt">
                    <v:shadow color="#868686"/>
                    <v:textbox style="mso-next-textbox:#_x0000_s41157;mso-rotate-with-shape:t">
                      <w:txbxContent>
                        <w:p w:rsidR="00080A25" w:rsidRPr="0016515A" w:rsidRDefault="00080A25" w:rsidP="002911C0">
                          <w:pPr>
                            <w:jc w:val="center"/>
                            <w:rPr>
                              <w:rFonts w:ascii="Arial" w:hAnsi="Arial" w:cs="Arial"/>
                              <w:b/>
                              <w:sz w:val="16"/>
                              <w:szCs w:val="16"/>
                              <w:lang w:val="es-EC"/>
                            </w:rPr>
                          </w:pPr>
                          <w:r>
                            <w:rPr>
                              <w:rFonts w:ascii="Arial" w:hAnsi="Arial" w:cs="Arial"/>
                              <w:b/>
                              <w:sz w:val="16"/>
                              <w:szCs w:val="16"/>
                              <w:lang w:val="es-EC"/>
                            </w:rPr>
                            <w:t>5%- 9</w:t>
                          </w:r>
                          <w:r w:rsidRPr="0016515A">
                            <w:rPr>
                              <w:rFonts w:ascii="Arial" w:hAnsi="Arial" w:cs="Arial"/>
                              <w:b/>
                              <w:sz w:val="16"/>
                              <w:szCs w:val="16"/>
                              <w:lang w:val="es-EC"/>
                            </w:rPr>
                            <w:t>%</w:t>
                          </w:r>
                        </w:p>
                      </w:txbxContent>
                    </v:textbox>
                  </v:rect>
                  <v:rect id="_x0000_s41158" style="position:absolute;left:8355;top:10620;width:1410;height:300" fillcolor="white [3201]" strokecolor="#14415c [2406]" strokeweight="1pt">
                    <v:shadow color="#868686"/>
                    <v:textbox style="mso-next-textbox:#_x0000_s41158;mso-rotate-with-shape:t">
                      <w:txbxContent>
                        <w:p w:rsidR="00080A25" w:rsidRPr="0016515A" w:rsidRDefault="00080A25" w:rsidP="002911C0">
                          <w:pPr>
                            <w:jc w:val="center"/>
                            <w:rPr>
                              <w:rFonts w:ascii="Arial" w:hAnsi="Arial" w:cs="Arial"/>
                              <w:b/>
                              <w:sz w:val="16"/>
                              <w:szCs w:val="16"/>
                              <w:lang w:val="es-EC"/>
                            </w:rPr>
                          </w:pPr>
                          <w:r>
                            <w:rPr>
                              <w:rFonts w:ascii="Arial" w:hAnsi="Arial" w:cs="Arial"/>
                              <w:b/>
                              <w:sz w:val="16"/>
                              <w:szCs w:val="16"/>
                              <w:lang w:val="es-EC"/>
                            </w:rPr>
                            <w:t>10%-15</w:t>
                          </w:r>
                          <w:r w:rsidRPr="0016515A">
                            <w:rPr>
                              <w:rFonts w:ascii="Arial" w:hAnsi="Arial" w:cs="Arial"/>
                              <w:b/>
                              <w:sz w:val="16"/>
                              <w:szCs w:val="16"/>
                              <w:lang w:val="es-EC"/>
                            </w:rPr>
                            <w:t>%</w:t>
                          </w:r>
                        </w:p>
                      </w:txbxContent>
                    </v:textbox>
                  </v:rect>
                  <v:rect id="_x0000_s41159" style="position:absolute;left:9765;top:10620;width:1266;height:285" fillcolor="white [3201]" strokecolor="#14415c [2406]" strokeweight="1pt">
                    <v:shadow color="#868686"/>
                    <v:textbox style="mso-next-textbox:#_x0000_s41159;mso-rotate-with-shape:t">
                      <w:txbxContent>
                        <w:p w:rsidR="00080A25" w:rsidRPr="007A6127" w:rsidRDefault="00080A25" w:rsidP="002911C0">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15</w:t>
                          </w:r>
                          <w:r w:rsidRPr="007A6127">
                            <w:rPr>
                              <w:rFonts w:ascii="Arial" w:hAnsi="Arial" w:cs="Arial"/>
                              <w:b/>
                              <w:sz w:val="14"/>
                              <w:szCs w:val="16"/>
                              <w:lang w:val="es-EC"/>
                            </w:rPr>
                            <w:t>%</w:t>
                          </w:r>
                        </w:p>
                      </w:txbxContent>
                    </v:textbox>
                  </v:rect>
                </v:group>
                <v:shape id="_x0000_s41160" type="#_x0000_t202" style="position:absolute;left:4840;top:7130;width:1239;height:522;mso-width-relative:margin;mso-height-relative:margin" fillcolor="white [3201]" strokecolor="#14415c [2406]" strokeweight="1pt">
                  <v:fill rotate="t"/>
                  <v:shadow color="#868686"/>
                  <v:textbox style="mso-next-textbox:#_x0000_s41160">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161" type="#_x0000_t202" style="position:absolute;left:8548;top:7130;width:2491;height:522;mso-width-relative:margin;mso-height-relative:margin" fillcolor="white [3201]" strokecolor="#14415c [2406]" strokeweight="1pt">
                  <v:shadow color="#868686"/>
                  <v:textbox style="mso-next-textbox:#_x0000_s41161">
                    <w:txbxContent>
                      <w:p w:rsidR="00080A25" w:rsidRPr="0016515A" w:rsidRDefault="00080A25" w:rsidP="002911C0">
                        <w:pPr>
                          <w:jc w:val="center"/>
                          <w:rPr>
                            <w:rFonts w:ascii="Arial" w:hAnsi="Arial" w:cs="Arial"/>
                            <w:b/>
                            <w:sz w:val="20"/>
                            <w:szCs w:val="20"/>
                            <w:lang w:val="es-EC"/>
                          </w:rPr>
                        </w:pPr>
                        <w:r>
                          <w:rPr>
                            <w:rFonts w:ascii="Arial" w:hAnsi="Arial" w:cs="Arial"/>
                            <w:b/>
                            <w:sz w:val="20"/>
                            <w:szCs w:val="20"/>
                            <w:lang w:val="es-EC"/>
                          </w:rPr>
                          <w:t>Anual</w:t>
                        </w:r>
                      </w:p>
                    </w:txbxContent>
                  </v:textbox>
                </v:shape>
                <v:shape id="_x0000_s41162" type="#_x0000_t202" style="position:absolute;left:6103;top:7130;width:2422;height:522;mso-width-relative:margin;mso-height-relative:margin" fillcolor="#c3e0f2 [662]" strokecolor="#14415c [2406]" strokeweight="1pt">
                  <v:shadow color="#868686"/>
                  <v:textbox style="mso-next-textbox:#_x0000_s41162">
                    <w:txbxContent>
                      <w:p w:rsidR="00080A25" w:rsidRPr="0016515A" w:rsidRDefault="00080A25" w:rsidP="002911C0">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163" type="#_x0000_t202" style="position:absolute;left:3026;top:7130;width:1804;height:522;mso-width-relative:margin;mso-height-relative:margin" fillcolor="#c3e0f2 [662]" strokecolor="#14415c [2406]" strokeweight="1pt">
                  <v:shadow color="#868686"/>
                  <v:textbox style="mso-next-textbox:#_x0000_s41163">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164" type="#_x0000_t202" style="position:absolute;left:5846;top:7676;width:5193;height:1149;mso-width-relative:margin;mso-height-relative:margin" fillcolor="white [3201]" strokecolor="#14415c [2406]" strokeweight="1pt">
                  <v:shadow color="#868686"/>
                  <v:textbox style="mso-next-textbox:#_x0000_s41164">
                    <w:txbxContent>
                      <w:p w:rsidR="00080A25" w:rsidRDefault="00080A25" w:rsidP="002911C0">
                        <w:pPr>
                          <w:rPr>
                            <w:rFonts w:ascii="Arial" w:hAnsi="Arial" w:cs="Arial"/>
                            <w:sz w:val="18"/>
                            <w:szCs w:val="20"/>
                            <w:lang w:val="es-EC"/>
                          </w:rPr>
                        </w:pPr>
                      </w:p>
                      <w:p w:rsidR="00080A25" w:rsidRPr="00376236" w:rsidRDefault="00080A25" w:rsidP="002911C0">
                        <w:pPr>
                          <w:rPr>
                            <w:rFonts w:ascii="Arial" w:hAnsi="Arial" w:cs="Arial"/>
                            <w:sz w:val="18"/>
                            <w:szCs w:val="20"/>
                            <w:lang w:val="es-EC"/>
                          </w:rPr>
                        </w:pPr>
                        <w:r>
                          <w:rPr>
                            <w:rFonts w:ascii="Arial" w:hAnsi="Arial" w:cs="Arial"/>
                            <w:sz w:val="18"/>
                            <w:szCs w:val="20"/>
                            <w:lang w:val="es-EC"/>
                          </w:rPr>
                          <w:t>Tendencia de honorarios de mantenimiento pagados a personas externas</w:t>
                        </w:r>
                      </w:p>
                      <w:p w:rsidR="00080A25" w:rsidRDefault="00080A25" w:rsidP="002911C0">
                        <w:pPr>
                          <w:rPr>
                            <w:rFonts w:ascii="Arial" w:hAnsi="Arial" w:cs="Arial"/>
                            <w:sz w:val="20"/>
                            <w:szCs w:val="20"/>
                            <w:lang w:val="es-EC"/>
                          </w:rPr>
                        </w:pPr>
                      </w:p>
                    </w:txbxContent>
                  </v:textbox>
                </v:shape>
                <v:shape id="_x0000_s41165" type="#_x0000_t202" style="position:absolute;left:3020;top:7676;width:2811;height:1149;mso-width-relative:margin;mso-height-relative:margin" fillcolor="#c3e0f2 [662]" strokecolor="#14415c [2406]" strokeweight="1pt">
                  <v:shadow color="#868686"/>
                  <v:textbox style="mso-next-textbox:#_x0000_s41165">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166" type="#_x0000_t202" style="position:absolute;left:3026;top:9328;width:4321;height:397;mso-width-relative:margin;mso-height-relative:margin" fillcolor="#c3e0f2 [662]" strokecolor="#14415c [2406]" strokeweight="1pt">
                  <v:shadow color="#868686"/>
                  <v:textbox style="mso-next-textbox:#_x0000_s41166">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167" type="#_x0000_t202" style="position:absolute;left:7366;top:9307;width:3665;height:398;mso-width-relative:margin;mso-height-relative:margin" fillcolor="white [3201]" strokecolor="#14415c [2406]" strokeweight="1pt">
                  <v:shadow color="#868686"/>
                  <v:textbox style="mso-next-textbox:#_x0000_s41167">
                    <w:txbxContent>
                      <w:p w:rsidR="00080A25" w:rsidRPr="007A6127" w:rsidRDefault="00080A25" w:rsidP="002911C0">
                        <w:pPr>
                          <w:jc w:val="center"/>
                          <w:rPr>
                            <w:rFonts w:ascii="Arial" w:hAnsi="Arial" w:cs="Arial"/>
                            <w:b/>
                            <w:sz w:val="18"/>
                            <w:szCs w:val="20"/>
                            <w:lang w:val="es-EC"/>
                          </w:rPr>
                        </w:pPr>
                        <w:r w:rsidRPr="007A6127">
                          <w:rPr>
                            <w:rFonts w:ascii="Arial" w:hAnsi="Arial" w:cs="Arial"/>
                            <w:b/>
                            <w:sz w:val="18"/>
                            <w:szCs w:val="20"/>
                            <w:lang w:val="es-EC"/>
                          </w:rPr>
                          <w:t>Jefe de Mantenimiento</w:t>
                        </w:r>
                      </w:p>
                    </w:txbxContent>
                  </v:textbox>
                </v:shape>
                <v:shape id="_x0000_s41168" type="#_x0000_t202" style="position:absolute;left:4830;top:5689;width:6205;height:646;mso-width-relative:margin;mso-height-relative:margin" fillcolor="white [3201]" strokecolor="#14415c [2406]" strokeweight="1pt">
                  <v:shadow color="#868686"/>
                  <v:textbox style="mso-next-textbox:#_x0000_s41168">
                    <w:txbxContent>
                      <w:p w:rsidR="00080A25" w:rsidRPr="0016515A" w:rsidRDefault="00080A25" w:rsidP="002911C0">
                        <w:pPr>
                          <w:jc w:val="both"/>
                          <w:rPr>
                            <w:rFonts w:ascii="Arial" w:hAnsi="Arial" w:cs="Arial"/>
                            <w:sz w:val="20"/>
                            <w:szCs w:val="20"/>
                            <w:lang w:val="es-EC"/>
                          </w:rPr>
                        </w:pPr>
                        <w:r>
                          <w:rPr>
                            <w:rFonts w:ascii="Arial" w:hAnsi="Arial" w:cs="Arial"/>
                            <w:sz w:val="20"/>
                            <w:szCs w:val="20"/>
                            <w:lang w:val="es-EC"/>
                          </w:rPr>
                          <w:t>Costos de contratación de proveedores</w:t>
                        </w:r>
                      </w:p>
                      <w:p w:rsidR="00080A25" w:rsidRPr="0016515A" w:rsidRDefault="00080A25" w:rsidP="002911C0">
                        <w:pPr>
                          <w:jc w:val="both"/>
                          <w:rPr>
                            <w:rFonts w:ascii="Arial" w:hAnsi="Arial" w:cs="Arial"/>
                            <w:b/>
                            <w:sz w:val="20"/>
                            <w:szCs w:val="20"/>
                            <w:lang w:val="es-EC"/>
                          </w:rPr>
                        </w:pPr>
                      </w:p>
                    </w:txbxContent>
                  </v:textbox>
                </v:shape>
                <v:shape id="_x0000_s41169"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169">
                    <w:txbxContent>
                      <w:p w:rsidR="00080A25" w:rsidRPr="0016515A" w:rsidRDefault="00080A25" w:rsidP="002911C0">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170" type="#_x0000_t202" style="position:absolute;left:4843;top:6373;width:6203;height:747;mso-width-relative:margin;mso-height-relative:margin" fillcolor="white [3201]" strokecolor="#14415c [2406]" strokeweight="1pt">
                  <v:shadow color="#868686"/>
                  <v:textbox style="mso-next-textbox:#_x0000_s41170">
                    <w:txbxContent>
                      <w:p w:rsidR="00080A25" w:rsidRPr="00376236" w:rsidRDefault="00080A25" w:rsidP="002911C0">
                        <w:pPr>
                          <w:jc w:val="both"/>
                          <w:rPr>
                            <w:rFonts w:ascii="Arial" w:hAnsi="Arial" w:cs="Arial"/>
                            <w:sz w:val="20"/>
                            <w:szCs w:val="20"/>
                            <w:lang w:val="es-EC"/>
                          </w:rPr>
                        </w:pPr>
                        <w:r>
                          <w:rPr>
                            <w:rFonts w:ascii="Arial" w:hAnsi="Arial" w:cs="Arial"/>
                            <w:sz w:val="20"/>
                            <w:szCs w:val="20"/>
                            <w:lang w:val="es-EC"/>
                          </w:rPr>
                          <w:t>Disminuir costos de dependencia de proveedor del servicio de mantenimiento.</w:t>
                        </w:r>
                      </w:p>
                    </w:txbxContent>
                  </v:textbox>
                </v:shape>
                <v:shape id="_x0000_s41171" type="#_x0000_t202" style="position:absolute;left:3026;top:6361;width:1804;height:745;mso-width-relative:margin;mso-height-relative:margin" fillcolor="#c3e0f2 [662]" strokecolor="#14415c [2406]" strokeweight="1pt">
                  <v:shadow color="#868686"/>
                  <v:textbox style="mso-next-textbox:#_x0000_s41171">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172" type="#_x0000_t202" style="position:absolute;left:6468;top:8851;width:4567;height:456;mso-width-relative:margin;mso-height-relative:margin" fillcolor="white [3201]" strokecolor="#14415c [2406]" strokeweight="1pt">
                  <v:shadow color="#868686"/>
                  <v:textbox style="mso-next-textbox:#_x0000_s41172">
                    <w:txbxContent>
                      <w:p w:rsidR="00080A25" w:rsidRPr="002911C0" w:rsidRDefault="00080A25" w:rsidP="002911C0">
                        <w:pPr>
                          <w:jc w:val="center"/>
                          <w:rPr>
                            <w:rFonts w:ascii="Arial" w:hAnsi="Arial" w:cs="Arial"/>
                            <w:sz w:val="18"/>
                            <w:szCs w:val="20"/>
                            <w:lang w:val="es-EC"/>
                          </w:rPr>
                        </w:pPr>
                        <w:r w:rsidRPr="002911C0">
                          <w:rPr>
                            <w:rFonts w:ascii="Arial" w:hAnsi="Arial" w:cs="Arial"/>
                            <w:sz w:val="18"/>
                            <w:szCs w:val="20"/>
                            <w:lang w:val="es-EC"/>
                          </w:rPr>
                          <w:t>Proveedores y departamento de mantenimiento</w:t>
                        </w:r>
                      </w:p>
                    </w:txbxContent>
                  </v:textbox>
                </v:shape>
                <v:shape id="_x0000_s41173" type="#_x0000_t202" style="position:absolute;left:3020;top:8853;width:3445;height:432;mso-width-relative:margin;mso-height-relative:margin" fillcolor="#c3e0f2 [662]" strokecolor="#14415c [2406]" strokeweight="1pt">
                  <v:shadow color="#868686"/>
                  <v:textbox style="mso-next-textbox:#_x0000_s41173">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174" style="position:absolute;left:3041;top:10785;width:7998;height:345" fillcolor="white [3201]" strokecolor="#14415c [2406]" strokeweight="1pt">
                  <v:shadow color="#868686"/>
                  <v:textbox style="mso-next-textbox:#_x0000_s41174;mso-rotate-with-shape:t">
                    <w:txbxContent>
                      <w:p w:rsidR="00080A25" w:rsidRPr="0016515A" w:rsidRDefault="00080A25" w:rsidP="002911C0">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175" style="position:absolute;left:3654;top:9300;width:3669;height:150" coordorigin="3682,11985" coordsize="3669,150">
                <v:rect id="_x0000_s41176" style="position:absolute;left:3682;top:11985;width:428;height:135" fillcolor="white [3201]" strokecolor="#14415c [2406]" strokeweight="1pt">
                  <v:shadow color="#868686"/>
                  <v:textbox style="mso-next-textbox:#_x0000_s41176;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X</w:t>
                        </w:r>
                      </w:p>
                    </w:txbxContent>
                  </v:textbox>
                </v:rect>
                <v:rect id="_x0000_s41177" style="position:absolute;left:6874;top:12000;width:477;height:135" fillcolor="white [3201]" strokecolor="#14415c [2406]" strokeweight="1pt">
                  <v:shadow color="#868686"/>
                  <v:textbox style="mso-next-textbox:#_x0000_s41177;mso-rotate-with-shape:t">
                    <w:txbxContent>
                      <w:p w:rsidR="00080A25" w:rsidRPr="0016515A" w:rsidRDefault="00080A25" w:rsidP="002911C0">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178" type="#_x0000_t123" style="position:absolute;left:5264;top:10133;width:544;height:307" fillcolor="#4da4d8 [1942]" strokecolor="#d86b77 [1941]" strokeweight="1.5pt">
              <v:textbox style="mso-rotate-with-shape:t"/>
            </v:shape>
          </v:group>
        </w:pict>
      </w: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tabs>
          <w:tab w:val="left" w:pos="851"/>
        </w:tabs>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r>
        <w:rPr>
          <w:noProof/>
        </w:rPr>
        <w:drawing>
          <wp:anchor distT="0" distB="0" distL="114300" distR="114300" simplePos="0" relativeHeight="252561920"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7"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2911C0" w:rsidRDefault="002911C0" w:rsidP="002911C0">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5</w:t>
      </w:r>
      <w:r w:rsidRPr="005746E4">
        <w:rPr>
          <w:rFonts w:ascii="Arial" w:hAnsi="Arial" w:cs="Arial"/>
          <w:b/>
          <w:sz w:val="20"/>
        </w:rPr>
        <w:t xml:space="preserve">: </w:t>
      </w:r>
      <w:r>
        <w:rPr>
          <w:rFonts w:ascii="Arial" w:hAnsi="Arial" w:cs="Arial"/>
          <w:b/>
          <w:sz w:val="20"/>
        </w:rPr>
        <w:t>Indicador Financiero Nº5</w:t>
      </w:r>
    </w:p>
    <w:p w:rsidR="002911C0" w:rsidRDefault="002911C0" w:rsidP="002911C0">
      <w:pPr>
        <w:rPr>
          <w:lang w:val="es-EC"/>
        </w:rPr>
      </w:pPr>
    </w:p>
    <w:p w:rsidR="002911C0" w:rsidRDefault="002911C0" w:rsidP="002911C0">
      <w:pPr>
        <w:rPr>
          <w:lang w:val="es-EC"/>
        </w:rPr>
      </w:pPr>
    </w:p>
    <w:p w:rsidR="002911C0" w:rsidRPr="0011203D" w:rsidRDefault="002911C0" w:rsidP="002911C0">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Prever los fallos inesperados mediante controles y en base a presupuestos con la gestión de mantenimiento.</w:t>
      </w: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4521FE" w:rsidRDefault="004521FE" w:rsidP="00825265">
      <w:pPr>
        <w:rPr>
          <w:lang w:val="es-EC"/>
        </w:rPr>
      </w:pPr>
    </w:p>
    <w:p w:rsidR="002911C0" w:rsidRDefault="002911C0" w:rsidP="00825265">
      <w:pPr>
        <w:rPr>
          <w:lang w:val="es-EC"/>
        </w:rPr>
      </w:pPr>
    </w:p>
    <w:p w:rsidR="00DD1231" w:rsidRPr="004521FE" w:rsidRDefault="00DD1231" w:rsidP="00DD1231">
      <w:pPr>
        <w:ind w:left="1985"/>
        <w:rPr>
          <w:rFonts w:ascii="Arial" w:hAnsi="Arial" w:cs="Arial"/>
          <w:i/>
          <w:sz w:val="26"/>
          <w:szCs w:val="26"/>
          <w:lang w:val="es-EC"/>
        </w:rPr>
      </w:pPr>
      <w:r>
        <w:rPr>
          <w:rFonts w:ascii="Arial" w:hAnsi="Arial" w:cs="Arial"/>
          <w:i/>
          <w:sz w:val="26"/>
          <w:szCs w:val="26"/>
          <w:lang w:val="es-EC"/>
        </w:rPr>
        <w:t>Indicador No: 6</w:t>
      </w:r>
    </w:p>
    <w:p w:rsidR="00DD1231" w:rsidRDefault="00DD1231" w:rsidP="00DD1231">
      <w:pPr>
        <w:rPr>
          <w:lang w:val="es-EC"/>
        </w:rPr>
      </w:pPr>
    </w:p>
    <w:p w:rsidR="00DD1231" w:rsidRDefault="000004D6" w:rsidP="00DD1231">
      <w:pPr>
        <w:tabs>
          <w:tab w:val="left" w:pos="709"/>
        </w:tabs>
        <w:rPr>
          <w:lang w:val="es-EC"/>
        </w:rPr>
      </w:pPr>
      <w:r>
        <w:rPr>
          <w:noProof/>
        </w:rPr>
        <w:pict>
          <v:group id="_x0000_s41179" style="position:absolute;margin-left:36.85pt;margin-top:.7pt;width:401.3pt;height:347.45pt;z-index:252566016" coordorigin="2989,3491" coordsize="8026,6949">
            <v:group id="_x0000_s41180" style="position:absolute;left:2989;top:3491;width:8026;height:6825" coordorigin="2943,2625" coordsize="8026,6825">
              <v:group id="_x0000_s41181" style="position:absolute;left:2943;top:2625;width:8026;height:5614" coordorigin="3020,5688" coordsize="8026,5442">
                <v:rect id="_x0000_s41182" style="position:absolute;left:3041;top:9765;width:1609;height:420" fillcolor="#c3e0f2 [662]" strokecolor="#14415c [2406]" strokeweight="1pt">
                  <v:shadow color="#868686"/>
                  <v:textbox style="mso-next-textbox:#_x0000_s41182;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183" style="position:absolute;left:4665;top:9750;width:1609;height:420" fillcolor="white [3201]" strokecolor="#14415c [2406]" strokeweight="1pt">
                  <v:shadow color="#868686"/>
                  <v:textbox style="mso-next-textbox:#_x0000_s41183;mso-rotate-with-shape:t">
                    <w:txbxContent>
                      <w:p w:rsidR="00080A25" w:rsidRPr="0016515A" w:rsidRDefault="00080A25" w:rsidP="00DD1231">
                        <w:pPr>
                          <w:rPr>
                            <w:rFonts w:ascii="Arial" w:hAnsi="Arial" w:cs="Arial"/>
                            <w:b/>
                            <w:sz w:val="20"/>
                            <w:szCs w:val="20"/>
                            <w:lang w:val="es-EC"/>
                          </w:rPr>
                        </w:pPr>
                        <w:r>
                          <w:rPr>
                            <w:rFonts w:ascii="Arial" w:hAnsi="Arial" w:cs="Arial"/>
                            <w:b/>
                            <w:sz w:val="20"/>
                            <w:szCs w:val="20"/>
                            <w:lang w:val="es-EC"/>
                          </w:rPr>
                          <w:t>8</w:t>
                        </w:r>
                        <w:r w:rsidRPr="0016515A">
                          <w:rPr>
                            <w:rFonts w:ascii="Arial" w:hAnsi="Arial" w:cs="Arial"/>
                            <w:b/>
                            <w:sz w:val="20"/>
                            <w:szCs w:val="20"/>
                            <w:lang w:val="es-EC"/>
                          </w:rPr>
                          <w:t>%</w:t>
                        </w:r>
                      </w:p>
                    </w:txbxContent>
                  </v:textbox>
                </v:rect>
                <v:rect id="_x0000_s41184" style="position:absolute;left:6274;top:9750;width:1609;height:420" fillcolor="#c3e0f2 [662]" strokecolor="#14415c [2406]" strokeweight="1pt">
                  <v:shadow color="#868686"/>
                  <v:textbox style="mso-next-textbox:#_x0000_s41184;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Meta:</w:t>
                        </w:r>
                      </w:p>
                    </w:txbxContent>
                  </v:textbox>
                </v:rect>
                <v:rect id="_x0000_s41185" style="position:absolute;left:7883;top:9735;width:1609;height:420" fillcolor="white [3201]" strokecolor="#14415c [2406]" strokeweight="1pt">
                  <v:shadow color="#868686"/>
                  <v:textbox style="mso-next-textbox:#_x0000_s41185;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186" style="position:absolute;left:9474;top:9735;width:1572;height:420" fillcolor="white [3201]" strokecolor="#14415c [2406]" strokeweight="1pt">
                  <v:shadow color="#868686"/>
                  <v:textbox style="mso-next-textbox:#_x0000_s41186;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187" style="position:absolute;left:3041;top:10185;width:7990;height:600" coordorigin="3041,10320" coordsize="7990,600">
                  <v:rect id="_x0000_s41188" style="position:absolute;left:3041;top:10320;width:2494;height:585" fillcolor="#c3e0f2 [662]" strokecolor="#14415c [2406]" strokeweight="1pt">
                    <v:shadow color="#868686"/>
                    <v:textbox style="mso-next-textbox:#_x0000_s41188;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189" style="position:absolute;left:5535;top:10320;width:1650;height:300" fillcolor="red" strokecolor="#14415c [2406]" strokeweight="1pt">
                    <v:shadow color="#868686"/>
                    <v:textbox style="mso-next-textbox:#_x0000_s41189;mso-rotate-with-shape:t">
                      <w:txbxContent>
                        <w:p w:rsidR="00080A25" w:rsidRPr="0016515A" w:rsidRDefault="00080A25" w:rsidP="00DD1231">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190" style="position:absolute;left:7185;top:10320;width:1775;height:300" fillcolor="yellow" strokecolor="#14415c [2406]" strokeweight="1pt">
                    <v:shadow color="#868686"/>
                    <v:textbox style="mso-next-textbox:#_x0000_s41190;mso-rotate-with-shape:t">
                      <w:txbxContent>
                        <w:p w:rsidR="00080A25" w:rsidRPr="0016515A" w:rsidRDefault="00080A25" w:rsidP="00DD1231">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191" style="position:absolute;left:8964;top:10320;width:2067;height:375" fillcolor="#00b050" strokecolor="#14415c [2406]" strokeweight="1pt">
                    <v:shadow color="#868686"/>
                    <v:textbox style="mso-next-textbox:#_x0000_s41191;mso-rotate-with-shape:t">
                      <w:txbxContent>
                        <w:p w:rsidR="00080A25" w:rsidRPr="0016515A" w:rsidRDefault="00080A25" w:rsidP="00DD1231">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192" style="position:absolute;left:5535;top:10620;width:1410;height:300" fillcolor="white [3201]" strokecolor="#14415c [2406]" strokeweight="1pt">
                    <v:shadow color="#868686"/>
                    <v:textbox style="mso-next-textbox:#_x0000_s41192;mso-rotate-with-shape:t">
                      <w:txbxContent>
                        <w:p w:rsidR="00080A25" w:rsidRPr="0016515A" w:rsidRDefault="00080A25" w:rsidP="00DD1231">
                          <w:pPr>
                            <w:jc w:val="center"/>
                            <w:rPr>
                              <w:rFonts w:ascii="Arial" w:hAnsi="Arial" w:cs="Arial"/>
                              <w:b/>
                              <w:sz w:val="16"/>
                              <w:szCs w:val="16"/>
                              <w:lang w:val="es-EC"/>
                            </w:rPr>
                          </w:pPr>
                          <w:r>
                            <w:rPr>
                              <w:rFonts w:ascii="Arial" w:hAnsi="Arial" w:cs="Arial"/>
                              <w:b/>
                              <w:sz w:val="16"/>
                              <w:szCs w:val="16"/>
                              <w:lang w:val="es-EC"/>
                            </w:rPr>
                            <w:t>&lt;8%</w:t>
                          </w:r>
                        </w:p>
                      </w:txbxContent>
                    </v:textbox>
                  </v:rect>
                  <v:rect id="_x0000_s41193" style="position:absolute;left:6945;top:10620;width:1410;height:300" fillcolor="white [3201]" strokecolor="#14415c [2406]" strokeweight="1pt">
                    <v:shadow color="#868686"/>
                    <v:textbox style="mso-next-textbox:#_x0000_s41193;mso-rotate-with-shape:t">
                      <w:txbxContent>
                        <w:p w:rsidR="00080A25" w:rsidRPr="0016515A" w:rsidRDefault="00080A25" w:rsidP="00DD1231">
                          <w:pPr>
                            <w:jc w:val="center"/>
                            <w:rPr>
                              <w:rFonts w:ascii="Arial" w:hAnsi="Arial" w:cs="Arial"/>
                              <w:b/>
                              <w:sz w:val="16"/>
                              <w:szCs w:val="16"/>
                              <w:lang w:val="es-EC"/>
                            </w:rPr>
                          </w:pPr>
                          <w:r>
                            <w:rPr>
                              <w:rFonts w:ascii="Arial" w:hAnsi="Arial" w:cs="Arial"/>
                              <w:b/>
                              <w:sz w:val="16"/>
                              <w:szCs w:val="16"/>
                              <w:lang w:val="es-EC"/>
                            </w:rPr>
                            <w:t>8%- 10</w:t>
                          </w:r>
                          <w:r w:rsidRPr="0016515A">
                            <w:rPr>
                              <w:rFonts w:ascii="Arial" w:hAnsi="Arial" w:cs="Arial"/>
                              <w:b/>
                              <w:sz w:val="16"/>
                              <w:szCs w:val="16"/>
                              <w:lang w:val="es-EC"/>
                            </w:rPr>
                            <w:t>%</w:t>
                          </w:r>
                        </w:p>
                      </w:txbxContent>
                    </v:textbox>
                  </v:rect>
                  <v:rect id="_x0000_s41194" style="position:absolute;left:8355;top:10620;width:1410;height:300" fillcolor="white [3201]" strokecolor="#14415c [2406]" strokeweight="1pt">
                    <v:shadow color="#868686"/>
                    <v:textbox style="mso-next-textbox:#_x0000_s41194;mso-rotate-with-shape:t">
                      <w:txbxContent>
                        <w:p w:rsidR="00080A25" w:rsidRPr="0016515A" w:rsidRDefault="00080A25" w:rsidP="00DD1231">
                          <w:pPr>
                            <w:jc w:val="center"/>
                            <w:rPr>
                              <w:rFonts w:ascii="Arial" w:hAnsi="Arial" w:cs="Arial"/>
                              <w:b/>
                              <w:sz w:val="16"/>
                              <w:szCs w:val="16"/>
                              <w:lang w:val="es-EC"/>
                            </w:rPr>
                          </w:pPr>
                          <w:r>
                            <w:rPr>
                              <w:rFonts w:ascii="Arial" w:hAnsi="Arial" w:cs="Arial"/>
                              <w:b/>
                              <w:sz w:val="16"/>
                              <w:szCs w:val="16"/>
                              <w:lang w:val="es-EC"/>
                            </w:rPr>
                            <w:t>10%-12</w:t>
                          </w:r>
                          <w:r w:rsidRPr="0016515A">
                            <w:rPr>
                              <w:rFonts w:ascii="Arial" w:hAnsi="Arial" w:cs="Arial"/>
                              <w:b/>
                              <w:sz w:val="16"/>
                              <w:szCs w:val="16"/>
                              <w:lang w:val="es-EC"/>
                            </w:rPr>
                            <w:t>%</w:t>
                          </w:r>
                        </w:p>
                      </w:txbxContent>
                    </v:textbox>
                  </v:rect>
                  <v:rect id="_x0000_s41195" style="position:absolute;left:9765;top:10620;width:1266;height:285" fillcolor="white [3201]" strokecolor="#14415c [2406]" strokeweight="1pt">
                    <v:shadow color="#868686"/>
                    <v:textbox style="mso-next-textbox:#_x0000_s41195;mso-rotate-with-shape:t">
                      <w:txbxContent>
                        <w:p w:rsidR="00080A25" w:rsidRPr="007A6127" w:rsidRDefault="00080A25" w:rsidP="00DD1231">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12</w:t>
                          </w:r>
                          <w:r w:rsidRPr="007A6127">
                            <w:rPr>
                              <w:rFonts w:ascii="Arial" w:hAnsi="Arial" w:cs="Arial"/>
                              <w:b/>
                              <w:sz w:val="14"/>
                              <w:szCs w:val="16"/>
                              <w:lang w:val="es-EC"/>
                            </w:rPr>
                            <w:t>%</w:t>
                          </w:r>
                        </w:p>
                      </w:txbxContent>
                    </v:textbox>
                  </v:rect>
                </v:group>
                <v:shape id="_x0000_s41196" type="#_x0000_t202" style="position:absolute;left:4840;top:7130;width:1239;height:522;mso-width-relative:margin;mso-height-relative:margin" fillcolor="white [3201]" strokecolor="#14415c [2406]" strokeweight="1pt">
                  <v:fill rotate="t"/>
                  <v:shadow color="#868686"/>
                  <v:textbox style="mso-next-textbox:#_x0000_s41196">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197" type="#_x0000_t202" style="position:absolute;left:8548;top:7130;width:2491;height:522;mso-width-relative:margin;mso-height-relative:margin" fillcolor="white [3201]" strokecolor="#14415c [2406]" strokeweight="1pt">
                  <v:shadow color="#868686"/>
                  <v:textbox style="mso-next-textbox:#_x0000_s41197">
                    <w:txbxContent>
                      <w:p w:rsidR="00080A25" w:rsidRPr="0016515A" w:rsidRDefault="00080A25" w:rsidP="00DD1231">
                        <w:pPr>
                          <w:jc w:val="center"/>
                          <w:rPr>
                            <w:rFonts w:ascii="Arial" w:hAnsi="Arial" w:cs="Arial"/>
                            <w:b/>
                            <w:sz w:val="20"/>
                            <w:szCs w:val="20"/>
                            <w:lang w:val="es-EC"/>
                          </w:rPr>
                        </w:pPr>
                        <w:r>
                          <w:rPr>
                            <w:rFonts w:ascii="Arial" w:hAnsi="Arial" w:cs="Arial"/>
                            <w:b/>
                            <w:sz w:val="20"/>
                            <w:szCs w:val="20"/>
                            <w:lang w:val="es-EC"/>
                          </w:rPr>
                          <w:t>Anual</w:t>
                        </w:r>
                      </w:p>
                    </w:txbxContent>
                  </v:textbox>
                </v:shape>
                <v:shape id="_x0000_s41198" type="#_x0000_t202" style="position:absolute;left:6103;top:7130;width:2422;height:522;mso-width-relative:margin;mso-height-relative:margin" fillcolor="#c3e0f2 [662]" strokecolor="#14415c [2406]" strokeweight="1pt">
                  <v:shadow color="#868686"/>
                  <v:textbox style="mso-next-textbox:#_x0000_s41198">
                    <w:txbxContent>
                      <w:p w:rsidR="00080A25" w:rsidRPr="0016515A" w:rsidRDefault="00080A25" w:rsidP="00DD1231">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199" type="#_x0000_t202" style="position:absolute;left:3026;top:7130;width:1804;height:522;mso-width-relative:margin;mso-height-relative:margin" fillcolor="#c3e0f2 [662]" strokecolor="#14415c [2406]" strokeweight="1pt">
                  <v:shadow color="#868686"/>
                  <v:textbox style="mso-next-textbox:#_x0000_s41199">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200" type="#_x0000_t202" style="position:absolute;left:5846;top:7676;width:5193;height:1149;mso-width-relative:margin;mso-height-relative:margin" fillcolor="white [3201]" strokecolor="#14415c [2406]" strokeweight="1pt">
                  <v:shadow color="#868686"/>
                  <v:textbox style="mso-next-textbox:#_x0000_s41200">
                    <w:txbxContent>
                      <w:p w:rsidR="00080A25" w:rsidRDefault="00080A25" w:rsidP="00DD1231">
                        <w:pPr>
                          <w:rPr>
                            <w:rFonts w:ascii="Arial" w:hAnsi="Arial" w:cs="Arial"/>
                            <w:sz w:val="18"/>
                            <w:szCs w:val="20"/>
                            <w:lang w:val="es-EC"/>
                          </w:rPr>
                        </w:pPr>
                      </w:p>
                      <w:p w:rsidR="00080A25" w:rsidRDefault="000004D6" w:rsidP="00DD1231">
                        <w:pPr>
                          <w:spacing w:line="480" w:lineRule="auto"/>
                          <w:rPr>
                            <w:rFonts w:ascii="Arial" w:hAnsi="Arial" w:cs="Arial"/>
                            <w:sz w:val="20"/>
                            <w:szCs w:val="20"/>
                            <w:lang w:val="es-EC"/>
                          </w:rPr>
                        </w:pPr>
                        <m:oMathPara>
                          <m:oMath>
                            <m:f>
                              <m:fPr>
                                <m:ctrlPr>
                                  <w:rPr>
                                    <w:rFonts w:ascii="Cambria Math" w:hAnsi="Arial" w:cs="Arial"/>
                                    <w:b/>
                                    <w:i/>
                                    <w:sz w:val="16"/>
                                    <w:szCs w:val="20"/>
                                    <w:lang w:val="es-EC"/>
                                  </w:rPr>
                                </m:ctrlPr>
                              </m:fPr>
                              <m:num>
                                <m:r>
                                  <m:rPr>
                                    <m:sty m:val="bi"/>
                                  </m:rPr>
                                  <w:rPr>
                                    <w:rFonts w:ascii="Cambria Math" w:hAnsi="Cambria Math" w:cs="Arial"/>
                                    <w:sz w:val="16"/>
                                    <w:szCs w:val="20"/>
                                    <w:lang w:val="es-EC"/>
                                  </w:rPr>
                                  <m:t>Costos de mantenimiento perdidas por paradas</m:t>
                                </m:r>
                              </m:num>
                              <m:den>
                                <m:r>
                                  <m:rPr>
                                    <m:sty m:val="bi"/>
                                  </m:rPr>
                                  <w:rPr>
                                    <w:rFonts w:ascii="Cambria Math" w:hAnsi="Cambria Math" w:cs="Arial"/>
                                    <w:sz w:val="16"/>
                                    <w:szCs w:val="20"/>
                                    <w:lang w:val="es-EC"/>
                                  </w:rPr>
                                  <m:t>Costo</m:t>
                                </m:r>
                                <m:r>
                                  <m:rPr>
                                    <m:sty m:val="bi"/>
                                  </m:rPr>
                                  <w:rPr>
                                    <w:rFonts w:ascii="Cambria Math" w:hAnsi="Arial" w:cs="Arial"/>
                                    <w:sz w:val="16"/>
                                    <w:szCs w:val="20"/>
                                    <w:lang w:val="es-EC"/>
                                  </w:rPr>
                                  <m:t>s totales de obras</m:t>
                                </m:r>
                              </m:den>
                            </m:f>
                            <m:r>
                              <m:rPr>
                                <m:sty m:val="bi"/>
                              </m:rPr>
                              <w:rPr>
                                <w:rFonts w:ascii="Cambria Math" w:hAnsi="Cambria Math" w:cs="Arial"/>
                                <w:sz w:val="16"/>
                                <w:szCs w:val="20"/>
                                <w:lang w:val="es-EC"/>
                              </w:rPr>
                              <m:t>x</m:t>
                            </m:r>
                            <m:r>
                              <m:rPr>
                                <m:sty m:val="bi"/>
                              </m:rPr>
                              <w:rPr>
                                <w:rFonts w:ascii="Cambria Math" w:hAnsi="Arial" w:cs="Arial"/>
                                <w:sz w:val="16"/>
                                <w:szCs w:val="20"/>
                                <w:lang w:val="es-EC"/>
                              </w:rPr>
                              <m:t xml:space="preserve"> </m:t>
                            </m:r>
                            <m:r>
                              <m:rPr>
                                <m:sty m:val="bi"/>
                              </m:rPr>
                              <w:rPr>
                                <w:rFonts w:ascii="Cambria Math" w:hAnsi="Cambria Math" w:cs="Arial"/>
                                <w:sz w:val="16"/>
                                <w:szCs w:val="20"/>
                                <w:lang w:val="es-EC"/>
                              </w:rPr>
                              <m:t>100</m:t>
                            </m:r>
                          </m:oMath>
                        </m:oMathPara>
                      </w:p>
                    </w:txbxContent>
                  </v:textbox>
                </v:shape>
                <v:shape id="_x0000_s41201" type="#_x0000_t202" style="position:absolute;left:3020;top:7676;width:2811;height:1149;mso-width-relative:margin;mso-height-relative:margin" fillcolor="#c3e0f2 [662]" strokecolor="#14415c [2406]" strokeweight="1pt">
                  <v:shadow color="#868686"/>
                  <v:textbox style="mso-next-textbox:#_x0000_s41201">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202" type="#_x0000_t202" style="position:absolute;left:3026;top:9328;width:4321;height:397;mso-width-relative:margin;mso-height-relative:margin" fillcolor="#c3e0f2 [662]" strokecolor="#14415c [2406]" strokeweight="1pt">
                  <v:shadow color="#868686"/>
                  <v:textbox style="mso-next-textbox:#_x0000_s41202">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203" type="#_x0000_t202" style="position:absolute;left:7366;top:9307;width:3665;height:398;mso-width-relative:margin;mso-height-relative:margin" fillcolor="white [3201]" strokecolor="#14415c [2406]" strokeweight="1pt">
                  <v:shadow color="#868686"/>
                  <v:textbox style="mso-next-textbox:#_x0000_s41203">
                    <w:txbxContent>
                      <w:p w:rsidR="00080A25" w:rsidRPr="00214AAF" w:rsidRDefault="00080A25" w:rsidP="00DD1231">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204" type="#_x0000_t202" style="position:absolute;left:4830;top:5689;width:6205;height:646;mso-width-relative:margin;mso-height-relative:margin" fillcolor="white [3201]" strokecolor="#14415c [2406]" strokeweight="1pt">
                  <v:shadow color="#868686"/>
                  <v:textbox style="mso-next-textbox:#_x0000_s41204">
                    <w:txbxContent>
                      <w:p w:rsidR="00080A25" w:rsidRPr="0016515A" w:rsidRDefault="00080A25" w:rsidP="00DD1231">
                        <w:pPr>
                          <w:jc w:val="both"/>
                          <w:rPr>
                            <w:rFonts w:ascii="Arial" w:hAnsi="Arial" w:cs="Arial"/>
                            <w:sz w:val="20"/>
                            <w:szCs w:val="20"/>
                            <w:lang w:val="es-EC"/>
                          </w:rPr>
                        </w:pPr>
                        <w:r>
                          <w:rPr>
                            <w:rFonts w:ascii="Arial" w:hAnsi="Arial" w:cs="Arial"/>
                            <w:sz w:val="20"/>
                            <w:szCs w:val="20"/>
                            <w:lang w:val="es-EC"/>
                          </w:rPr>
                          <w:t>Tasas de costos totales</w:t>
                        </w:r>
                      </w:p>
                      <w:p w:rsidR="00080A25" w:rsidRPr="0016515A" w:rsidRDefault="00080A25" w:rsidP="00DD1231">
                        <w:pPr>
                          <w:jc w:val="both"/>
                          <w:rPr>
                            <w:rFonts w:ascii="Arial" w:hAnsi="Arial" w:cs="Arial"/>
                            <w:b/>
                            <w:sz w:val="20"/>
                            <w:szCs w:val="20"/>
                            <w:lang w:val="es-EC"/>
                          </w:rPr>
                        </w:pPr>
                      </w:p>
                    </w:txbxContent>
                  </v:textbox>
                </v:shape>
                <v:shape id="_x0000_s41205"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205">
                    <w:txbxContent>
                      <w:p w:rsidR="00080A25" w:rsidRPr="0016515A" w:rsidRDefault="00080A25" w:rsidP="00DD1231">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206" type="#_x0000_t202" style="position:absolute;left:4843;top:6373;width:6203;height:747;mso-width-relative:margin;mso-height-relative:margin" fillcolor="white [3201]" strokecolor="#14415c [2406]" strokeweight="1pt">
                  <v:shadow color="#868686"/>
                  <v:textbox style="mso-next-textbox:#_x0000_s41206">
                    <w:txbxContent>
                      <w:p w:rsidR="00080A25" w:rsidRPr="00376236" w:rsidRDefault="00080A25" w:rsidP="00DD1231">
                        <w:pPr>
                          <w:jc w:val="both"/>
                          <w:rPr>
                            <w:rFonts w:ascii="Arial" w:hAnsi="Arial" w:cs="Arial"/>
                            <w:sz w:val="20"/>
                            <w:szCs w:val="20"/>
                            <w:lang w:val="es-EC"/>
                          </w:rPr>
                        </w:pPr>
                        <w:r>
                          <w:rPr>
                            <w:rFonts w:ascii="Arial" w:hAnsi="Arial" w:cs="Arial"/>
                            <w:sz w:val="20"/>
                            <w:szCs w:val="20"/>
                            <w:lang w:val="es-EC"/>
                          </w:rPr>
                          <w:t>Controlar las tasas de costos totales de mantenimiento</w:t>
                        </w:r>
                      </w:p>
                    </w:txbxContent>
                  </v:textbox>
                </v:shape>
                <v:shape id="_x0000_s41207" type="#_x0000_t202" style="position:absolute;left:3026;top:6361;width:1804;height:745;mso-width-relative:margin;mso-height-relative:margin" fillcolor="#c3e0f2 [662]" strokecolor="#14415c [2406]" strokeweight="1pt">
                  <v:shadow color="#868686"/>
                  <v:textbox style="mso-next-textbox:#_x0000_s41207">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208" type="#_x0000_t202" style="position:absolute;left:6468;top:8851;width:4567;height:456;mso-width-relative:margin;mso-height-relative:margin" fillcolor="white [3201]" strokecolor="#14415c [2406]" strokeweight="1pt">
                  <v:shadow color="#868686"/>
                  <v:textbox style="mso-next-textbox:#_x0000_s41208">
                    <w:txbxContent>
                      <w:p w:rsidR="00080A25" w:rsidRPr="002911C0" w:rsidRDefault="00080A25" w:rsidP="00DD1231">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209" type="#_x0000_t202" style="position:absolute;left:3020;top:8853;width:3445;height:432;mso-width-relative:margin;mso-height-relative:margin" fillcolor="#c3e0f2 [662]" strokecolor="#14415c [2406]" strokeweight="1pt">
                  <v:shadow color="#868686"/>
                  <v:textbox style="mso-next-textbox:#_x0000_s41209">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210" style="position:absolute;left:3041;top:10785;width:7998;height:345" fillcolor="white [3201]" strokecolor="#14415c [2406]" strokeweight="1pt">
                  <v:shadow color="#868686"/>
                  <v:textbox style="mso-next-textbox:#_x0000_s41210;mso-rotate-with-shape:t">
                    <w:txbxContent>
                      <w:p w:rsidR="00080A25" w:rsidRPr="0016515A" w:rsidRDefault="00080A25" w:rsidP="00DD1231">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211" style="position:absolute;left:3654;top:9300;width:3669;height:150" coordorigin="3682,11985" coordsize="3669,150">
                <v:rect id="_x0000_s41212" style="position:absolute;left:3682;top:11985;width:428;height:135" fillcolor="white [3201]" strokecolor="#14415c [2406]" strokeweight="1pt">
                  <v:shadow color="#868686"/>
                  <v:textbox style="mso-next-textbox:#_x0000_s41212;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X</w:t>
                        </w:r>
                      </w:p>
                    </w:txbxContent>
                  </v:textbox>
                </v:rect>
                <v:rect id="_x0000_s41213" style="position:absolute;left:6874;top:12000;width:477;height:135" fillcolor="white [3201]" strokecolor="#14415c [2406]" strokeweight="1pt">
                  <v:shadow color="#868686"/>
                  <v:textbox style="mso-next-textbox:#_x0000_s41213;mso-rotate-with-shape:t">
                    <w:txbxContent>
                      <w:p w:rsidR="00080A25" w:rsidRPr="0016515A" w:rsidRDefault="00080A25" w:rsidP="00DD1231">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214" type="#_x0000_t123" style="position:absolute;left:5264;top:10133;width:544;height:307" fillcolor="#4da4d8 [1942]" strokecolor="#d86b77 [1941]" strokeweight="1.5pt">
              <v:textbox style="mso-rotate-with-shape:t"/>
            </v:shape>
          </v:group>
        </w:pict>
      </w: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tabs>
          <w:tab w:val="left" w:pos="851"/>
        </w:tabs>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r>
        <w:rPr>
          <w:noProof/>
        </w:rPr>
        <w:drawing>
          <wp:anchor distT="0" distB="0" distL="114300" distR="114300" simplePos="0" relativeHeight="252564992"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8"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DD1231" w:rsidRDefault="00DD1231" w:rsidP="00DD1231">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6</w:t>
      </w:r>
      <w:r w:rsidRPr="005746E4">
        <w:rPr>
          <w:rFonts w:ascii="Arial" w:hAnsi="Arial" w:cs="Arial"/>
          <w:b/>
          <w:sz w:val="20"/>
        </w:rPr>
        <w:t xml:space="preserve">: </w:t>
      </w:r>
      <w:r>
        <w:rPr>
          <w:rFonts w:ascii="Arial" w:hAnsi="Arial" w:cs="Arial"/>
          <w:b/>
          <w:sz w:val="20"/>
        </w:rPr>
        <w:t>Indicador Financiero Nº6</w:t>
      </w:r>
    </w:p>
    <w:p w:rsidR="00DD1231" w:rsidRDefault="00DD1231" w:rsidP="00DD1231">
      <w:pPr>
        <w:rPr>
          <w:lang w:val="es-EC"/>
        </w:rPr>
      </w:pPr>
    </w:p>
    <w:p w:rsidR="00DD1231" w:rsidRDefault="00DD1231" w:rsidP="00DD1231">
      <w:pPr>
        <w:rPr>
          <w:lang w:val="es-EC"/>
        </w:rPr>
      </w:pPr>
    </w:p>
    <w:p w:rsidR="00DD1231" w:rsidRPr="0011203D" w:rsidRDefault="00DD1231" w:rsidP="00DD1231">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214AAF">
        <w:rPr>
          <w:rFonts w:ascii="Arial" w:hAnsi="Arial" w:cs="Arial"/>
          <w:lang w:val="es-EC"/>
        </w:rPr>
        <w:t>Controlar la gestión de mantenimiento mediante los costos totales incurridos en los costos totales de las obras.</w:t>
      </w:r>
    </w:p>
    <w:p w:rsidR="00DD1231" w:rsidRDefault="00DD1231" w:rsidP="00DD1231">
      <w:pPr>
        <w:rPr>
          <w:lang w:val="es-EC"/>
        </w:rPr>
      </w:pPr>
    </w:p>
    <w:p w:rsidR="00DD1231" w:rsidRDefault="00DD1231" w:rsidP="00DD1231">
      <w:pPr>
        <w:rPr>
          <w:lang w:val="es-EC"/>
        </w:rPr>
      </w:pPr>
    </w:p>
    <w:p w:rsidR="002911C0" w:rsidRDefault="002911C0" w:rsidP="00825265">
      <w:pPr>
        <w:rPr>
          <w:lang w:val="es-EC"/>
        </w:rPr>
      </w:pPr>
    </w:p>
    <w:p w:rsidR="002911C0" w:rsidRDefault="002911C0" w:rsidP="00825265">
      <w:pPr>
        <w:rPr>
          <w:lang w:val="es-EC"/>
        </w:rPr>
      </w:pPr>
    </w:p>
    <w:p w:rsidR="002911C0" w:rsidRDefault="002911C0" w:rsidP="00825265">
      <w:pPr>
        <w:rPr>
          <w:lang w:val="es-EC"/>
        </w:rPr>
      </w:pPr>
    </w:p>
    <w:p w:rsidR="002911C0" w:rsidRDefault="002911C0" w:rsidP="00825265">
      <w:pPr>
        <w:rPr>
          <w:lang w:val="es-EC"/>
        </w:rPr>
      </w:pPr>
    </w:p>
    <w:p w:rsidR="004521FE" w:rsidRDefault="004521FE" w:rsidP="00825265">
      <w:pPr>
        <w:rPr>
          <w:lang w:val="es-EC"/>
        </w:rPr>
      </w:pPr>
    </w:p>
    <w:p w:rsidR="00825265" w:rsidRPr="002D130F" w:rsidRDefault="00825265" w:rsidP="002D130F">
      <w:pPr>
        <w:spacing w:before="240" w:after="240" w:line="480" w:lineRule="auto"/>
        <w:ind w:firstLine="708"/>
        <w:jc w:val="both"/>
        <w:rPr>
          <w:rFonts w:ascii="Arial" w:hAnsi="Arial" w:cs="Arial"/>
          <w:b/>
          <w:szCs w:val="26"/>
          <w:lang w:val="es-EC"/>
        </w:rPr>
      </w:pPr>
      <w:r w:rsidRPr="00982747">
        <w:rPr>
          <w:rFonts w:ascii="Arial" w:hAnsi="Arial" w:cs="Arial"/>
          <w:b/>
          <w:szCs w:val="26"/>
          <w:lang w:val="es-EC"/>
        </w:rPr>
        <w:t>5.4.1 Indicador de Clientes</w:t>
      </w:r>
    </w:p>
    <w:p w:rsidR="00982747" w:rsidRDefault="006B015D" w:rsidP="00982747">
      <w:pPr>
        <w:ind w:left="1418" w:firstLine="567"/>
        <w:rPr>
          <w:rFonts w:ascii="Arial" w:hAnsi="Arial" w:cs="Arial"/>
          <w:i/>
          <w:sz w:val="26"/>
          <w:szCs w:val="26"/>
          <w:lang w:val="es-EC"/>
        </w:rPr>
      </w:pPr>
      <w:r>
        <w:rPr>
          <w:rFonts w:ascii="Arial" w:hAnsi="Arial" w:cs="Arial"/>
          <w:i/>
          <w:sz w:val="26"/>
          <w:szCs w:val="26"/>
          <w:lang w:val="es-EC"/>
        </w:rPr>
        <w:t>Indicador No: 7</w:t>
      </w:r>
    </w:p>
    <w:p w:rsidR="00982747" w:rsidRDefault="00982747" w:rsidP="00982747">
      <w:pPr>
        <w:rPr>
          <w:lang w:val="es-EC"/>
        </w:rPr>
      </w:pPr>
    </w:p>
    <w:p w:rsidR="00982747" w:rsidRDefault="000004D6" w:rsidP="00982747">
      <w:pPr>
        <w:tabs>
          <w:tab w:val="left" w:pos="709"/>
        </w:tabs>
        <w:rPr>
          <w:lang w:val="es-EC"/>
        </w:rPr>
      </w:pPr>
      <w:r>
        <w:rPr>
          <w:noProof/>
        </w:rPr>
        <w:pict>
          <v:group id="_x0000_s41251" style="position:absolute;margin-left:36.85pt;margin-top:.7pt;width:401.3pt;height:347.45pt;z-index:252572160" coordorigin="2989,3491" coordsize="8026,6949">
            <v:group id="_x0000_s41252" style="position:absolute;left:2989;top:3491;width:8026;height:6825" coordorigin="2943,2625" coordsize="8026,6825">
              <v:group id="_x0000_s41253" style="position:absolute;left:2943;top:2625;width:8026;height:5614" coordorigin="3020,5688" coordsize="8026,5442">
                <v:rect id="_x0000_s41254" style="position:absolute;left:3041;top:9765;width:1609;height:420" fillcolor="#c3e0f2 [662]" strokecolor="#14415c [2406]" strokeweight="1pt">
                  <v:shadow color="#868686"/>
                  <v:textbox style="mso-next-textbox:#_x0000_s41254;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255" style="position:absolute;left:4665;top:9750;width:1609;height:420" fillcolor="white [3201]" strokecolor="#14415c [2406]" strokeweight="1pt">
                  <v:shadow color="#868686"/>
                  <v:textbox style="mso-next-textbox:#_x0000_s41255;mso-rotate-with-shape:t">
                    <w:txbxContent>
                      <w:p w:rsidR="00080A25" w:rsidRPr="0016515A" w:rsidRDefault="00080A25" w:rsidP="00982747">
                        <w:pPr>
                          <w:rPr>
                            <w:rFonts w:ascii="Arial" w:hAnsi="Arial" w:cs="Arial"/>
                            <w:b/>
                            <w:sz w:val="20"/>
                            <w:szCs w:val="20"/>
                            <w:lang w:val="es-EC"/>
                          </w:rPr>
                        </w:pPr>
                        <w:r>
                          <w:rPr>
                            <w:rFonts w:ascii="Arial" w:hAnsi="Arial" w:cs="Arial"/>
                            <w:b/>
                            <w:sz w:val="20"/>
                            <w:szCs w:val="20"/>
                            <w:lang w:val="es-EC"/>
                          </w:rPr>
                          <w:t>80</w:t>
                        </w:r>
                        <w:r w:rsidRPr="0016515A">
                          <w:rPr>
                            <w:rFonts w:ascii="Arial" w:hAnsi="Arial" w:cs="Arial"/>
                            <w:b/>
                            <w:sz w:val="20"/>
                            <w:szCs w:val="20"/>
                            <w:lang w:val="es-EC"/>
                          </w:rPr>
                          <w:t>%</w:t>
                        </w:r>
                      </w:p>
                    </w:txbxContent>
                  </v:textbox>
                </v:rect>
                <v:rect id="_x0000_s41256" style="position:absolute;left:6274;top:9750;width:1609;height:420" fillcolor="#c3e0f2 [662]" strokecolor="#14415c [2406]" strokeweight="1pt">
                  <v:shadow color="#868686"/>
                  <v:textbox style="mso-next-textbox:#_x0000_s41256;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Meta:</w:t>
                        </w:r>
                      </w:p>
                    </w:txbxContent>
                  </v:textbox>
                </v:rect>
                <v:rect id="_x0000_s41257" style="position:absolute;left:7883;top:9735;width:1609;height:420" fillcolor="white [3201]" strokecolor="#14415c [2406]" strokeweight="1pt">
                  <v:shadow color="#868686"/>
                  <v:textbox style="mso-next-textbox:#_x0000_s41257;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258" style="position:absolute;left:9474;top:9735;width:1572;height:420" fillcolor="white [3201]" strokecolor="#14415c [2406]" strokeweight="1pt">
                  <v:shadow color="#868686"/>
                  <v:textbox style="mso-next-textbox:#_x0000_s41258;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259" style="position:absolute;left:3041;top:10185;width:7990;height:600" coordorigin="3041,10320" coordsize="7990,600">
                  <v:rect id="_x0000_s41260" style="position:absolute;left:3041;top:10320;width:2494;height:585" fillcolor="#c3e0f2 [662]" strokecolor="#14415c [2406]" strokeweight="1pt">
                    <v:shadow color="#868686"/>
                    <v:textbox style="mso-next-textbox:#_x0000_s41260;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261" style="position:absolute;left:5535;top:10320;width:1650;height:300" fillcolor="red" strokecolor="#14415c [2406]" strokeweight="1pt">
                    <v:shadow color="#868686"/>
                    <v:textbox style="mso-next-textbox:#_x0000_s41261;mso-rotate-with-shape:t">
                      <w:txbxContent>
                        <w:p w:rsidR="00080A25" w:rsidRPr="0016515A" w:rsidRDefault="00080A25" w:rsidP="00982747">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262" style="position:absolute;left:7185;top:10320;width:1775;height:300" fillcolor="yellow" strokecolor="#14415c [2406]" strokeweight="1pt">
                    <v:shadow color="#868686"/>
                    <v:textbox style="mso-next-textbox:#_x0000_s41262;mso-rotate-with-shape:t">
                      <w:txbxContent>
                        <w:p w:rsidR="00080A25" w:rsidRPr="0016515A" w:rsidRDefault="00080A25" w:rsidP="00982747">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263" style="position:absolute;left:8964;top:10320;width:2067;height:375" fillcolor="#00b050" strokecolor="#14415c [2406]" strokeweight="1pt">
                    <v:shadow color="#868686"/>
                    <v:textbox style="mso-next-textbox:#_x0000_s41263;mso-rotate-with-shape:t">
                      <w:txbxContent>
                        <w:p w:rsidR="00080A25" w:rsidRPr="0016515A" w:rsidRDefault="00080A25" w:rsidP="00982747">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264" style="position:absolute;left:5535;top:10620;width:1410;height:300" fillcolor="white [3201]" strokecolor="#14415c [2406]" strokeweight="1pt">
                    <v:shadow color="#868686"/>
                    <v:textbox style="mso-next-textbox:#_x0000_s41264;mso-rotate-with-shape:t">
                      <w:txbxContent>
                        <w:p w:rsidR="00080A25" w:rsidRPr="0016515A" w:rsidRDefault="00080A25" w:rsidP="00982747">
                          <w:pPr>
                            <w:jc w:val="center"/>
                            <w:rPr>
                              <w:rFonts w:ascii="Arial" w:hAnsi="Arial" w:cs="Arial"/>
                              <w:b/>
                              <w:sz w:val="16"/>
                              <w:szCs w:val="16"/>
                              <w:lang w:val="es-EC"/>
                            </w:rPr>
                          </w:pPr>
                          <w:r>
                            <w:rPr>
                              <w:rFonts w:ascii="Arial" w:hAnsi="Arial" w:cs="Arial"/>
                              <w:b/>
                              <w:sz w:val="16"/>
                              <w:szCs w:val="16"/>
                              <w:lang w:val="es-EC"/>
                            </w:rPr>
                            <w:t>&lt;10%</w:t>
                          </w:r>
                        </w:p>
                      </w:txbxContent>
                    </v:textbox>
                  </v:rect>
                  <v:rect id="_x0000_s41265" style="position:absolute;left:6945;top:10620;width:1410;height:300" fillcolor="white [3201]" strokecolor="#14415c [2406]" strokeweight="1pt">
                    <v:shadow color="#868686"/>
                    <v:textbox style="mso-next-textbox:#_x0000_s41265;mso-rotate-with-shape:t">
                      <w:txbxContent>
                        <w:p w:rsidR="00080A25" w:rsidRPr="0016515A" w:rsidRDefault="00080A25" w:rsidP="00982747">
                          <w:pPr>
                            <w:jc w:val="center"/>
                            <w:rPr>
                              <w:rFonts w:ascii="Arial" w:hAnsi="Arial" w:cs="Arial"/>
                              <w:b/>
                              <w:sz w:val="16"/>
                              <w:szCs w:val="16"/>
                              <w:lang w:val="es-EC"/>
                            </w:rPr>
                          </w:pPr>
                          <w:r>
                            <w:rPr>
                              <w:rFonts w:ascii="Arial" w:hAnsi="Arial" w:cs="Arial"/>
                              <w:b/>
                              <w:sz w:val="16"/>
                              <w:szCs w:val="16"/>
                              <w:lang w:val="es-EC"/>
                            </w:rPr>
                            <w:t>80%- 85</w:t>
                          </w:r>
                          <w:r w:rsidRPr="0016515A">
                            <w:rPr>
                              <w:rFonts w:ascii="Arial" w:hAnsi="Arial" w:cs="Arial"/>
                              <w:b/>
                              <w:sz w:val="16"/>
                              <w:szCs w:val="16"/>
                              <w:lang w:val="es-EC"/>
                            </w:rPr>
                            <w:t>%</w:t>
                          </w:r>
                        </w:p>
                      </w:txbxContent>
                    </v:textbox>
                  </v:rect>
                  <v:rect id="_x0000_s41266" style="position:absolute;left:8355;top:10620;width:1410;height:300" fillcolor="white [3201]" strokecolor="#14415c [2406]" strokeweight="1pt">
                    <v:shadow color="#868686"/>
                    <v:textbox style="mso-next-textbox:#_x0000_s41266;mso-rotate-with-shape:t">
                      <w:txbxContent>
                        <w:p w:rsidR="00080A25" w:rsidRPr="0016515A" w:rsidRDefault="00080A25" w:rsidP="00982747">
                          <w:pPr>
                            <w:jc w:val="center"/>
                            <w:rPr>
                              <w:rFonts w:ascii="Arial" w:hAnsi="Arial" w:cs="Arial"/>
                              <w:b/>
                              <w:sz w:val="16"/>
                              <w:szCs w:val="16"/>
                              <w:lang w:val="es-EC"/>
                            </w:rPr>
                          </w:pPr>
                          <w:r>
                            <w:rPr>
                              <w:rFonts w:ascii="Arial" w:hAnsi="Arial" w:cs="Arial"/>
                              <w:b/>
                              <w:sz w:val="16"/>
                              <w:szCs w:val="16"/>
                              <w:lang w:val="es-EC"/>
                            </w:rPr>
                            <w:t>85%-90</w:t>
                          </w:r>
                          <w:r w:rsidRPr="0016515A">
                            <w:rPr>
                              <w:rFonts w:ascii="Arial" w:hAnsi="Arial" w:cs="Arial"/>
                              <w:b/>
                              <w:sz w:val="16"/>
                              <w:szCs w:val="16"/>
                              <w:lang w:val="es-EC"/>
                            </w:rPr>
                            <w:t>%</w:t>
                          </w:r>
                        </w:p>
                      </w:txbxContent>
                    </v:textbox>
                  </v:rect>
                  <v:rect id="_x0000_s41267" style="position:absolute;left:9765;top:10620;width:1266;height:285" fillcolor="white [3201]" strokecolor="#14415c [2406]" strokeweight="1pt">
                    <v:shadow color="#868686"/>
                    <v:textbox style="mso-next-textbox:#_x0000_s41267;mso-rotate-with-shape:t">
                      <w:txbxContent>
                        <w:p w:rsidR="00080A25" w:rsidRPr="007A6127" w:rsidRDefault="00080A25" w:rsidP="00982747">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90</w:t>
                          </w:r>
                          <w:r w:rsidRPr="007A6127">
                            <w:rPr>
                              <w:rFonts w:ascii="Arial" w:hAnsi="Arial" w:cs="Arial"/>
                              <w:b/>
                              <w:sz w:val="14"/>
                              <w:szCs w:val="16"/>
                              <w:lang w:val="es-EC"/>
                            </w:rPr>
                            <w:t>%</w:t>
                          </w:r>
                        </w:p>
                      </w:txbxContent>
                    </v:textbox>
                  </v:rect>
                </v:group>
                <v:shape id="_x0000_s41268" type="#_x0000_t202" style="position:absolute;left:4840;top:7130;width:1239;height:522;mso-width-relative:margin;mso-height-relative:margin" fillcolor="white [3201]" strokecolor="#14415c [2406]" strokeweight="1pt">
                  <v:fill rotate="t"/>
                  <v:shadow color="#868686"/>
                  <v:textbox style="mso-next-textbox:#_x0000_s41268">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269" type="#_x0000_t202" style="position:absolute;left:8548;top:7130;width:2491;height:522;mso-width-relative:margin;mso-height-relative:margin" fillcolor="white [3201]" strokecolor="#14415c [2406]" strokeweight="1pt">
                  <v:shadow color="#868686"/>
                  <v:textbox style="mso-next-textbox:#_x0000_s41269">
                    <w:txbxContent>
                      <w:p w:rsidR="00080A25" w:rsidRPr="0016515A" w:rsidRDefault="00080A25" w:rsidP="00982747">
                        <w:pPr>
                          <w:jc w:val="center"/>
                          <w:rPr>
                            <w:rFonts w:ascii="Arial" w:hAnsi="Arial" w:cs="Arial"/>
                            <w:b/>
                            <w:sz w:val="20"/>
                            <w:szCs w:val="20"/>
                            <w:lang w:val="es-EC"/>
                          </w:rPr>
                        </w:pPr>
                        <w:r>
                          <w:rPr>
                            <w:rFonts w:ascii="Arial" w:hAnsi="Arial" w:cs="Arial"/>
                            <w:b/>
                            <w:sz w:val="20"/>
                            <w:szCs w:val="20"/>
                            <w:lang w:val="es-EC"/>
                          </w:rPr>
                          <w:t>Anual</w:t>
                        </w:r>
                      </w:p>
                    </w:txbxContent>
                  </v:textbox>
                </v:shape>
                <v:shape id="_x0000_s41270" type="#_x0000_t202" style="position:absolute;left:6103;top:7130;width:2422;height:522;mso-width-relative:margin;mso-height-relative:margin" fillcolor="#c3e0f2 [662]" strokecolor="#14415c [2406]" strokeweight="1pt">
                  <v:shadow color="#868686"/>
                  <v:textbox style="mso-next-textbox:#_x0000_s41270">
                    <w:txbxContent>
                      <w:p w:rsidR="00080A25" w:rsidRPr="0016515A" w:rsidRDefault="00080A25" w:rsidP="00982747">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271" type="#_x0000_t202" style="position:absolute;left:3026;top:7130;width:1804;height:522;mso-width-relative:margin;mso-height-relative:margin" fillcolor="#c3e0f2 [662]" strokecolor="#14415c [2406]" strokeweight="1pt">
                  <v:shadow color="#868686"/>
                  <v:textbox style="mso-next-textbox:#_x0000_s41271">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272" type="#_x0000_t202" style="position:absolute;left:5846;top:7676;width:5193;height:1149;mso-width-relative:margin;mso-height-relative:margin" fillcolor="white [3201]" strokecolor="#14415c [2406]" strokeweight="1pt">
                  <v:shadow color="#868686"/>
                  <v:textbox style="mso-next-textbox:#_x0000_s41272">
                    <w:txbxContent>
                      <w:p w:rsidR="00080A25" w:rsidRDefault="00080A25" w:rsidP="00982747">
                        <w:pPr>
                          <w:rPr>
                            <w:rFonts w:ascii="Arial" w:hAnsi="Arial" w:cs="Arial"/>
                            <w:sz w:val="18"/>
                            <w:szCs w:val="20"/>
                            <w:lang w:val="es-EC"/>
                          </w:rPr>
                        </w:pPr>
                      </w:p>
                      <w:p w:rsidR="00080A25" w:rsidRDefault="000004D6" w:rsidP="00982747">
                        <w:pPr>
                          <w:spacing w:line="480" w:lineRule="auto"/>
                          <w:rPr>
                            <w:rFonts w:ascii="Arial" w:hAnsi="Arial" w:cs="Arial"/>
                            <w:sz w:val="20"/>
                            <w:szCs w:val="20"/>
                            <w:lang w:val="es-EC"/>
                          </w:rPr>
                        </w:pPr>
                        <m:oMathPara>
                          <m:oMath>
                            <m:f>
                              <m:fPr>
                                <m:ctrlPr>
                                  <w:rPr>
                                    <w:rFonts w:ascii="Cambria Math" w:hAnsi="Cambria Math" w:cs="Arial"/>
                                    <w:b/>
                                    <w:i/>
                                    <w:sz w:val="18"/>
                                    <w:szCs w:val="18"/>
                                    <w:lang w:val="es-EC"/>
                                  </w:rPr>
                                </m:ctrlPr>
                              </m:fPr>
                              <m:num>
                                <m:r>
                                  <m:rPr>
                                    <m:sty m:val="bi"/>
                                  </m:rPr>
                                  <w:rPr>
                                    <w:rFonts w:ascii="Cambria Math" w:hAnsi="Cambria Math" w:cs="Arial"/>
                                    <w:sz w:val="18"/>
                                    <w:szCs w:val="18"/>
                                    <w:lang w:val="es-EC"/>
                                  </w:rPr>
                                  <m:t>Equipos  programados-Equipo  parados</m:t>
                                </m:r>
                              </m:num>
                              <m:den>
                                <m:r>
                                  <m:rPr>
                                    <m:sty m:val="bi"/>
                                  </m:rPr>
                                  <w:rPr>
                                    <w:rFonts w:ascii="Cambria Math" w:hAnsi="Cambria Math" w:cs="Arial"/>
                                    <w:sz w:val="18"/>
                                    <w:szCs w:val="18"/>
                                    <w:lang w:val="es-EC"/>
                                  </w:rPr>
                                  <m:t>Equipos programados</m:t>
                                </m:r>
                              </m:den>
                            </m:f>
                          </m:oMath>
                        </m:oMathPara>
                      </w:p>
                    </w:txbxContent>
                  </v:textbox>
                </v:shape>
                <v:shape id="_x0000_s41273" type="#_x0000_t202" style="position:absolute;left:3020;top:7676;width:2811;height:1149;mso-width-relative:margin;mso-height-relative:margin" fillcolor="#c3e0f2 [662]" strokecolor="#14415c [2406]" strokeweight="1pt">
                  <v:shadow color="#868686"/>
                  <v:textbox style="mso-next-textbox:#_x0000_s41273">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274" type="#_x0000_t202" style="position:absolute;left:3026;top:9328;width:4321;height:397;mso-width-relative:margin;mso-height-relative:margin" fillcolor="#c3e0f2 [662]" strokecolor="#14415c [2406]" strokeweight="1pt">
                  <v:shadow color="#868686"/>
                  <v:textbox style="mso-next-textbox:#_x0000_s41274">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275" type="#_x0000_t202" style="position:absolute;left:7366;top:9307;width:3665;height:398;mso-width-relative:margin;mso-height-relative:margin" fillcolor="white [3201]" strokecolor="#14415c [2406]" strokeweight="1pt">
                  <v:shadow color="#868686"/>
                  <v:textbox style="mso-next-textbox:#_x0000_s41275">
                    <w:txbxContent>
                      <w:p w:rsidR="00080A25" w:rsidRPr="00214AAF" w:rsidRDefault="00080A25" w:rsidP="00982747">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276" type="#_x0000_t202" style="position:absolute;left:4830;top:5689;width:6205;height:646;mso-width-relative:margin;mso-height-relative:margin" fillcolor="white [3201]" strokecolor="#14415c [2406]" strokeweight="1pt">
                  <v:shadow color="#868686"/>
                  <v:textbox style="mso-next-textbox:#_x0000_s41276">
                    <w:txbxContent>
                      <w:p w:rsidR="00080A25" w:rsidRPr="0016515A" w:rsidRDefault="00080A25" w:rsidP="00982747">
                        <w:pPr>
                          <w:jc w:val="both"/>
                          <w:rPr>
                            <w:rFonts w:ascii="Arial" w:hAnsi="Arial" w:cs="Arial"/>
                            <w:b/>
                            <w:sz w:val="20"/>
                            <w:szCs w:val="20"/>
                            <w:lang w:val="es-EC"/>
                          </w:rPr>
                        </w:pPr>
                        <w:r>
                          <w:rPr>
                            <w:rFonts w:ascii="Arial" w:hAnsi="Arial" w:cs="Arial"/>
                            <w:sz w:val="20"/>
                            <w:szCs w:val="20"/>
                            <w:lang w:val="es-EC"/>
                          </w:rPr>
                          <w:t>Disponibilidad de equipos programados por unidad</w:t>
                        </w:r>
                      </w:p>
                    </w:txbxContent>
                  </v:textbox>
                </v:shape>
                <v:shape id="_x0000_s41277"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277">
                    <w:txbxContent>
                      <w:p w:rsidR="00080A25" w:rsidRPr="0016515A" w:rsidRDefault="00080A25" w:rsidP="00982747">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278" type="#_x0000_t202" style="position:absolute;left:4843;top:6373;width:6203;height:747;mso-width-relative:margin;mso-height-relative:margin" fillcolor="white [3201]" strokecolor="#14415c [2406]" strokeweight="1pt">
                  <v:shadow color="#868686"/>
                  <v:textbox style="mso-next-textbox:#_x0000_s41278">
                    <w:txbxContent>
                      <w:p w:rsidR="00080A25" w:rsidRPr="00376236" w:rsidRDefault="00080A25" w:rsidP="00982747">
                        <w:pPr>
                          <w:jc w:val="both"/>
                          <w:rPr>
                            <w:rFonts w:ascii="Arial" w:hAnsi="Arial" w:cs="Arial"/>
                            <w:sz w:val="20"/>
                            <w:szCs w:val="20"/>
                            <w:lang w:val="es-EC"/>
                          </w:rPr>
                        </w:pPr>
                        <w:r>
                          <w:rPr>
                            <w:rFonts w:ascii="Arial" w:hAnsi="Arial" w:cs="Arial"/>
                            <w:sz w:val="20"/>
                            <w:szCs w:val="20"/>
                            <w:lang w:val="es-EC"/>
                          </w:rPr>
                          <w:t>Aumentar la disponibilidad de equipos</w:t>
                        </w:r>
                      </w:p>
                    </w:txbxContent>
                  </v:textbox>
                </v:shape>
                <v:shape id="_x0000_s41279" type="#_x0000_t202" style="position:absolute;left:3026;top:6361;width:1804;height:745;mso-width-relative:margin;mso-height-relative:margin" fillcolor="#c3e0f2 [662]" strokecolor="#14415c [2406]" strokeweight="1pt">
                  <v:shadow color="#868686"/>
                  <v:textbox style="mso-next-textbox:#_x0000_s41279">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280" type="#_x0000_t202" style="position:absolute;left:6468;top:8851;width:4567;height:456;mso-width-relative:margin;mso-height-relative:margin" fillcolor="white [3201]" strokecolor="#14415c [2406]" strokeweight="1pt">
                  <v:shadow color="#868686"/>
                  <v:textbox style="mso-next-textbox:#_x0000_s41280">
                    <w:txbxContent>
                      <w:p w:rsidR="00080A25" w:rsidRPr="002911C0" w:rsidRDefault="00080A25" w:rsidP="00982747">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281" type="#_x0000_t202" style="position:absolute;left:3020;top:8853;width:3445;height:432;mso-width-relative:margin;mso-height-relative:margin" fillcolor="#c3e0f2 [662]" strokecolor="#14415c [2406]" strokeweight="1pt">
                  <v:shadow color="#868686"/>
                  <v:textbox style="mso-next-textbox:#_x0000_s41281">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282" style="position:absolute;left:3041;top:10785;width:7998;height:345" fillcolor="white [3201]" strokecolor="#14415c [2406]" strokeweight="1pt">
                  <v:shadow color="#868686"/>
                  <v:textbox style="mso-next-textbox:#_x0000_s41282;mso-rotate-with-shape:t">
                    <w:txbxContent>
                      <w:p w:rsidR="00080A25" w:rsidRPr="0016515A" w:rsidRDefault="00080A25" w:rsidP="00982747">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283" style="position:absolute;left:3654;top:9300;width:3669;height:150" coordorigin="3682,11985" coordsize="3669,150">
                <v:rect id="_x0000_s41284" style="position:absolute;left:3682;top:11985;width:428;height:135" fillcolor="white [3201]" strokecolor="#14415c [2406]" strokeweight="1pt">
                  <v:shadow color="#868686"/>
                  <v:textbox style="mso-next-textbox:#_x0000_s41284;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X</w:t>
                        </w:r>
                      </w:p>
                    </w:txbxContent>
                  </v:textbox>
                </v:rect>
                <v:rect id="_x0000_s41285" style="position:absolute;left:6874;top:12000;width:477;height:135" fillcolor="white [3201]" strokecolor="#14415c [2406]" strokeweight="1pt">
                  <v:shadow color="#868686"/>
                  <v:textbox style="mso-next-textbox:#_x0000_s41285;mso-rotate-with-shape:t">
                    <w:txbxContent>
                      <w:p w:rsidR="00080A25" w:rsidRPr="0016515A" w:rsidRDefault="00080A25" w:rsidP="00982747">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286" type="#_x0000_t123" style="position:absolute;left:5264;top:10133;width:544;height:307" fillcolor="#4da4d8 [1942]" strokecolor="#d86b77 [1941]" strokeweight="1.5pt">
              <v:textbox style="mso-rotate-with-shape:t"/>
            </v:shape>
          </v:group>
        </w:pict>
      </w: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tabs>
          <w:tab w:val="left" w:pos="851"/>
        </w:tabs>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r>
        <w:rPr>
          <w:noProof/>
        </w:rPr>
        <w:drawing>
          <wp:anchor distT="0" distB="0" distL="114300" distR="114300" simplePos="0" relativeHeight="252571136"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0"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982747" w:rsidRDefault="00982747" w:rsidP="00982747">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7</w:t>
      </w:r>
      <w:r w:rsidRPr="005746E4">
        <w:rPr>
          <w:rFonts w:ascii="Arial" w:hAnsi="Arial" w:cs="Arial"/>
          <w:b/>
          <w:sz w:val="20"/>
        </w:rPr>
        <w:t xml:space="preserve">: </w:t>
      </w:r>
      <w:r>
        <w:rPr>
          <w:rFonts w:ascii="Arial" w:hAnsi="Arial" w:cs="Arial"/>
          <w:b/>
          <w:sz w:val="20"/>
        </w:rPr>
        <w:t>Indicador de Clientes Nº7</w:t>
      </w:r>
    </w:p>
    <w:p w:rsidR="00982747" w:rsidRPr="008E4248" w:rsidRDefault="00982747" w:rsidP="00982747"/>
    <w:p w:rsidR="00982747" w:rsidRDefault="00982747" w:rsidP="00982747">
      <w:pPr>
        <w:rPr>
          <w:lang w:val="es-EC"/>
        </w:rPr>
      </w:pPr>
    </w:p>
    <w:p w:rsidR="00982747" w:rsidRPr="0011203D" w:rsidRDefault="00982747" w:rsidP="00982747">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AD02EB">
        <w:rPr>
          <w:rFonts w:ascii="Arial" w:hAnsi="Arial" w:cs="Arial"/>
          <w:lang w:val="es-EC"/>
        </w:rPr>
        <w:t>La disponibilidad de los equipos es un factor influyente en la ejecución de obras de esto depende que las obras culminen en el plazo establecido.</w:t>
      </w:r>
    </w:p>
    <w:p w:rsidR="00982747" w:rsidRDefault="00982747" w:rsidP="00825265">
      <w:pPr>
        <w:ind w:firstLine="708"/>
        <w:rPr>
          <w:rFonts w:ascii="Arial" w:hAnsi="Arial" w:cs="Arial"/>
          <w:i/>
          <w:sz w:val="26"/>
          <w:szCs w:val="26"/>
          <w:lang w:val="es-EC"/>
        </w:rPr>
      </w:pPr>
    </w:p>
    <w:p w:rsidR="00982747" w:rsidRDefault="00982747" w:rsidP="00825265">
      <w:pPr>
        <w:ind w:firstLine="708"/>
        <w:rPr>
          <w:rFonts w:ascii="Arial" w:hAnsi="Arial" w:cs="Arial"/>
          <w:i/>
          <w:sz w:val="26"/>
          <w:szCs w:val="26"/>
          <w:lang w:val="es-EC"/>
        </w:rPr>
      </w:pPr>
    </w:p>
    <w:p w:rsidR="00982747" w:rsidRDefault="00982747" w:rsidP="002D130F">
      <w:pPr>
        <w:rPr>
          <w:rFonts w:ascii="Arial" w:hAnsi="Arial" w:cs="Arial"/>
          <w:i/>
          <w:sz w:val="26"/>
          <w:szCs w:val="26"/>
          <w:lang w:val="es-EC"/>
        </w:rPr>
      </w:pPr>
    </w:p>
    <w:p w:rsidR="00AD02EB" w:rsidRDefault="006B015D" w:rsidP="00AD02EB">
      <w:pPr>
        <w:ind w:left="1418" w:firstLine="567"/>
        <w:rPr>
          <w:rFonts w:ascii="Arial" w:hAnsi="Arial" w:cs="Arial"/>
          <w:i/>
          <w:sz w:val="26"/>
          <w:szCs w:val="26"/>
          <w:lang w:val="es-EC"/>
        </w:rPr>
      </w:pPr>
      <w:r>
        <w:rPr>
          <w:rFonts w:ascii="Arial" w:hAnsi="Arial" w:cs="Arial"/>
          <w:i/>
          <w:sz w:val="26"/>
          <w:szCs w:val="26"/>
          <w:lang w:val="es-EC"/>
        </w:rPr>
        <w:t>Indicador No: 8</w:t>
      </w:r>
    </w:p>
    <w:p w:rsidR="00AD02EB" w:rsidRDefault="00AD02EB" w:rsidP="00AD02EB">
      <w:pPr>
        <w:ind w:left="1418" w:firstLine="567"/>
        <w:rPr>
          <w:lang w:val="es-EC"/>
        </w:rPr>
      </w:pPr>
    </w:p>
    <w:p w:rsidR="00AD02EB" w:rsidRDefault="000004D6" w:rsidP="00AD02EB">
      <w:pPr>
        <w:tabs>
          <w:tab w:val="left" w:pos="709"/>
        </w:tabs>
        <w:rPr>
          <w:lang w:val="es-EC"/>
        </w:rPr>
      </w:pPr>
      <w:r>
        <w:rPr>
          <w:noProof/>
        </w:rPr>
        <w:pict>
          <v:group id="_x0000_s41287" style="position:absolute;margin-left:36.85pt;margin-top:.7pt;width:401.3pt;height:347.45pt;z-index:252575232" coordorigin="2989,3491" coordsize="8026,6949">
            <v:group id="_x0000_s41288" style="position:absolute;left:2989;top:3491;width:8026;height:6825" coordorigin="2943,2625" coordsize="8026,6825">
              <v:group id="_x0000_s41289" style="position:absolute;left:2943;top:2625;width:8026;height:5614" coordorigin="3020,5688" coordsize="8026,5442">
                <v:rect id="_x0000_s41290" style="position:absolute;left:3041;top:9765;width:1609;height:420" fillcolor="#c3e0f2 [662]" strokecolor="#14415c [2406]" strokeweight="1pt">
                  <v:shadow color="#868686"/>
                  <v:textbox style="mso-next-textbox:#_x0000_s41290;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291" style="position:absolute;left:4665;top:9750;width:1609;height:420" fillcolor="white [3201]" strokecolor="#14415c [2406]" strokeweight="1pt">
                  <v:shadow color="#868686"/>
                  <v:textbox style="mso-next-textbox:#_x0000_s41291;mso-rotate-with-shape:t">
                    <w:txbxContent>
                      <w:p w:rsidR="00080A25" w:rsidRPr="0016515A" w:rsidRDefault="00080A25" w:rsidP="00AD02EB">
                        <w:pPr>
                          <w:rPr>
                            <w:rFonts w:ascii="Arial" w:hAnsi="Arial" w:cs="Arial"/>
                            <w:b/>
                            <w:sz w:val="20"/>
                            <w:szCs w:val="20"/>
                            <w:lang w:val="es-EC"/>
                          </w:rPr>
                        </w:pPr>
                        <w:r>
                          <w:rPr>
                            <w:rFonts w:ascii="Arial" w:hAnsi="Arial" w:cs="Arial"/>
                            <w:b/>
                            <w:sz w:val="20"/>
                            <w:szCs w:val="20"/>
                            <w:lang w:val="es-EC"/>
                          </w:rPr>
                          <w:t>80</w:t>
                        </w:r>
                        <w:r w:rsidRPr="0016515A">
                          <w:rPr>
                            <w:rFonts w:ascii="Arial" w:hAnsi="Arial" w:cs="Arial"/>
                            <w:b/>
                            <w:sz w:val="20"/>
                            <w:szCs w:val="20"/>
                            <w:lang w:val="es-EC"/>
                          </w:rPr>
                          <w:t>%</w:t>
                        </w:r>
                      </w:p>
                    </w:txbxContent>
                  </v:textbox>
                </v:rect>
                <v:rect id="_x0000_s41292" style="position:absolute;left:6274;top:9750;width:1609;height:420" fillcolor="#c3e0f2 [662]" strokecolor="#14415c [2406]" strokeweight="1pt">
                  <v:shadow color="#868686"/>
                  <v:textbox style="mso-next-textbox:#_x0000_s41292;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Meta:</w:t>
                        </w:r>
                      </w:p>
                    </w:txbxContent>
                  </v:textbox>
                </v:rect>
                <v:rect id="_x0000_s41293" style="position:absolute;left:7883;top:9735;width:1609;height:420" fillcolor="white [3201]" strokecolor="#14415c [2406]" strokeweight="1pt">
                  <v:shadow color="#868686"/>
                  <v:textbox style="mso-next-textbox:#_x0000_s41293;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294" style="position:absolute;left:9474;top:9735;width:1572;height:420" fillcolor="white [3201]" strokecolor="#14415c [2406]" strokeweight="1pt">
                  <v:shadow color="#868686"/>
                  <v:textbox style="mso-next-textbox:#_x0000_s41294;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295" style="position:absolute;left:3041;top:10185;width:7990;height:600" coordorigin="3041,10320" coordsize="7990,600">
                  <v:rect id="_x0000_s41296" style="position:absolute;left:3041;top:10320;width:2494;height:585" fillcolor="#c3e0f2 [662]" strokecolor="#14415c [2406]" strokeweight="1pt">
                    <v:shadow color="#868686"/>
                    <v:textbox style="mso-next-textbox:#_x0000_s41296;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297" style="position:absolute;left:5535;top:10320;width:1650;height:300" fillcolor="red" strokecolor="#14415c [2406]" strokeweight="1pt">
                    <v:shadow color="#868686"/>
                    <v:textbox style="mso-next-textbox:#_x0000_s41297;mso-rotate-with-shape:t">
                      <w:txbxContent>
                        <w:p w:rsidR="00080A25" w:rsidRPr="0016515A" w:rsidRDefault="00080A25" w:rsidP="00AD02EB">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298" style="position:absolute;left:7185;top:10320;width:1775;height:300" fillcolor="yellow" strokecolor="#14415c [2406]" strokeweight="1pt">
                    <v:shadow color="#868686"/>
                    <v:textbox style="mso-next-textbox:#_x0000_s41298;mso-rotate-with-shape:t">
                      <w:txbxContent>
                        <w:p w:rsidR="00080A25" w:rsidRPr="0016515A" w:rsidRDefault="00080A25" w:rsidP="00AD02EB">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299" style="position:absolute;left:8964;top:10320;width:2067;height:375" fillcolor="#00b050" strokecolor="#14415c [2406]" strokeweight="1pt">
                    <v:shadow color="#868686"/>
                    <v:textbox style="mso-next-textbox:#_x0000_s41299;mso-rotate-with-shape:t">
                      <w:txbxContent>
                        <w:p w:rsidR="00080A25" w:rsidRPr="0016515A" w:rsidRDefault="00080A25" w:rsidP="00AD02EB">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300" style="position:absolute;left:5535;top:10620;width:1410;height:300" fillcolor="white [3201]" strokecolor="#14415c [2406]" strokeweight="1pt">
                    <v:shadow color="#868686"/>
                    <v:textbox style="mso-next-textbox:#_x0000_s41300;mso-rotate-with-shape:t">
                      <w:txbxContent>
                        <w:p w:rsidR="00080A25" w:rsidRPr="0016515A" w:rsidRDefault="00080A25" w:rsidP="00AD02EB">
                          <w:pPr>
                            <w:jc w:val="center"/>
                            <w:rPr>
                              <w:rFonts w:ascii="Arial" w:hAnsi="Arial" w:cs="Arial"/>
                              <w:b/>
                              <w:sz w:val="16"/>
                              <w:szCs w:val="16"/>
                              <w:lang w:val="es-EC"/>
                            </w:rPr>
                          </w:pPr>
                          <w:r>
                            <w:rPr>
                              <w:rFonts w:ascii="Arial" w:hAnsi="Arial" w:cs="Arial"/>
                              <w:b/>
                              <w:sz w:val="16"/>
                              <w:szCs w:val="16"/>
                              <w:lang w:val="es-EC"/>
                            </w:rPr>
                            <w:t>&lt;80%</w:t>
                          </w:r>
                        </w:p>
                      </w:txbxContent>
                    </v:textbox>
                  </v:rect>
                  <v:rect id="_x0000_s41301" style="position:absolute;left:6945;top:10620;width:1410;height:300" fillcolor="white [3201]" strokecolor="#14415c [2406]" strokeweight="1pt">
                    <v:shadow color="#868686"/>
                    <v:textbox style="mso-next-textbox:#_x0000_s41301;mso-rotate-with-shape:t">
                      <w:txbxContent>
                        <w:p w:rsidR="00080A25" w:rsidRPr="0016515A" w:rsidRDefault="00080A25" w:rsidP="00AD02EB">
                          <w:pPr>
                            <w:jc w:val="center"/>
                            <w:rPr>
                              <w:rFonts w:ascii="Arial" w:hAnsi="Arial" w:cs="Arial"/>
                              <w:b/>
                              <w:sz w:val="16"/>
                              <w:szCs w:val="16"/>
                              <w:lang w:val="es-EC"/>
                            </w:rPr>
                          </w:pPr>
                          <w:r>
                            <w:rPr>
                              <w:rFonts w:ascii="Arial" w:hAnsi="Arial" w:cs="Arial"/>
                              <w:b/>
                              <w:sz w:val="16"/>
                              <w:szCs w:val="16"/>
                              <w:lang w:val="es-EC"/>
                            </w:rPr>
                            <w:t>80%- 85</w:t>
                          </w:r>
                          <w:r w:rsidRPr="0016515A">
                            <w:rPr>
                              <w:rFonts w:ascii="Arial" w:hAnsi="Arial" w:cs="Arial"/>
                              <w:b/>
                              <w:sz w:val="16"/>
                              <w:szCs w:val="16"/>
                              <w:lang w:val="es-EC"/>
                            </w:rPr>
                            <w:t>%</w:t>
                          </w:r>
                        </w:p>
                      </w:txbxContent>
                    </v:textbox>
                  </v:rect>
                  <v:rect id="_x0000_s41302" style="position:absolute;left:8355;top:10620;width:1410;height:300" fillcolor="white [3201]" strokecolor="#14415c [2406]" strokeweight="1pt">
                    <v:shadow color="#868686"/>
                    <v:textbox style="mso-next-textbox:#_x0000_s41302;mso-rotate-with-shape:t">
                      <w:txbxContent>
                        <w:p w:rsidR="00080A25" w:rsidRPr="0016515A" w:rsidRDefault="00080A25" w:rsidP="00AD02EB">
                          <w:pPr>
                            <w:jc w:val="center"/>
                            <w:rPr>
                              <w:rFonts w:ascii="Arial" w:hAnsi="Arial" w:cs="Arial"/>
                              <w:b/>
                              <w:sz w:val="16"/>
                              <w:szCs w:val="16"/>
                              <w:lang w:val="es-EC"/>
                            </w:rPr>
                          </w:pPr>
                          <w:r>
                            <w:rPr>
                              <w:rFonts w:ascii="Arial" w:hAnsi="Arial" w:cs="Arial"/>
                              <w:b/>
                              <w:sz w:val="16"/>
                              <w:szCs w:val="16"/>
                              <w:lang w:val="es-EC"/>
                            </w:rPr>
                            <w:t>85%-90</w:t>
                          </w:r>
                          <w:r w:rsidRPr="0016515A">
                            <w:rPr>
                              <w:rFonts w:ascii="Arial" w:hAnsi="Arial" w:cs="Arial"/>
                              <w:b/>
                              <w:sz w:val="16"/>
                              <w:szCs w:val="16"/>
                              <w:lang w:val="es-EC"/>
                            </w:rPr>
                            <w:t>%</w:t>
                          </w:r>
                        </w:p>
                      </w:txbxContent>
                    </v:textbox>
                  </v:rect>
                  <v:rect id="_x0000_s41303" style="position:absolute;left:9765;top:10620;width:1266;height:285" fillcolor="white [3201]" strokecolor="#14415c [2406]" strokeweight="1pt">
                    <v:shadow color="#868686"/>
                    <v:textbox style="mso-next-textbox:#_x0000_s41303;mso-rotate-with-shape:t">
                      <w:txbxContent>
                        <w:p w:rsidR="00080A25" w:rsidRPr="007A6127" w:rsidRDefault="00080A25" w:rsidP="00AD02EB">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90</w:t>
                          </w:r>
                          <w:r w:rsidRPr="007A6127">
                            <w:rPr>
                              <w:rFonts w:ascii="Arial" w:hAnsi="Arial" w:cs="Arial"/>
                              <w:b/>
                              <w:sz w:val="14"/>
                              <w:szCs w:val="16"/>
                              <w:lang w:val="es-EC"/>
                            </w:rPr>
                            <w:t>%</w:t>
                          </w:r>
                        </w:p>
                      </w:txbxContent>
                    </v:textbox>
                  </v:rect>
                </v:group>
                <v:shape id="_x0000_s41304" type="#_x0000_t202" style="position:absolute;left:4840;top:7130;width:1239;height:522;mso-width-relative:margin;mso-height-relative:margin" fillcolor="white [3201]" strokecolor="#14415c [2406]" strokeweight="1pt">
                  <v:fill rotate="t"/>
                  <v:shadow color="#868686"/>
                  <v:textbox style="mso-next-textbox:#_x0000_s41304">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305" type="#_x0000_t202" style="position:absolute;left:8548;top:7130;width:2491;height:522;mso-width-relative:margin;mso-height-relative:margin" fillcolor="white [3201]" strokecolor="#14415c [2406]" strokeweight="1pt">
                  <v:shadow color="#868686"/>
                  <v:textbox style="mso-next-textbox:#_x0000_s41305">
                    <w:txbxContent>
                      <w:p w:rsidR="00080A25" w:rsidRPr="0016515A" w:rsidRDefault="00080A25" w:rsidP="00AD02EB">
                        <w:pPr>
                          <w:jc w:val="center"/>
                          <w:rPr>
                            <w:rFonts w:ascii="Arial" w:hAnsi="Arial" w:cs="Arial"/>
                            <w:b/>
                            <w:sz w:val="20"/>
                            <w:szCs w:val="20"/>
                            <w:lang w:val="es-EC"/>
                          </w:rPr>
                        </w:pPr>
                        <w:r>
                          <w:rPr>
                            <w:rFonts w:ascii="Arial" w:hAnsi="Arial" w:cs="Arial"/>
                            <w:b/>
                            <w:sz w:val="20"/>
                            <w:szCs w:val="20"/>
                            <w:lang w:val="es-EC"/>
                          </w:rPr>
                          <w:t>Anual</w:t>
                        </w:r>
                      </w:p>
                    </w:txbxContent>
                  </v:textbox>
                </v:shape>
                <v:shape id="_x0000_s41306" type="#_x0000_t202" style="position:absolute;left:6103;top:7130;width:2422;height:522;mso-width-relative:margin;mso-height-relative:margin" fillcolor="#c3e0f2 [662]" strokecolor="#14415c [2406]" strokeweight="1pt">
                  <v:shadow color="#868686"/>
                  <v:textbox style="mso-next-textbox:#_x0000_s41306">
                    <w:txbxContent>
                      <w:p w:rsidR="00080A25" w:rsidRPr="0016515A" w:rsidRDefault="00080A25" w:rsidP="00AD02EB">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307" type="#_x0000_t202" style="position:absolute;left:3026;top:7130;width:1804;height:522;mso-width-relative:margin;mso-height-relative:margin" fillcolor="#c3e0f2 [662]" strokecolor="#14415c [2406]" strokeweight="1pt">
                  <v:shadow color="#868686"/>
                  <v:textbox style="mso-next-textbox:#_x0000_s41307">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308" type="#_x0000_t202" style="position:absolute;left:5846;top:7676;width:5193;height:1149;mso-width-relative:margin;mso-height-relative:margin" fillcolor="white [3201]" strokecolor="#14415c [2406]" strokeweight="1pt">
                  <v:shadow color="#868686"/>
                  <v:textbox style="mso-next-textbox:#_x0000_s41308">
                    <w:txbxContent>
                      <w:p w:rsidR="00080A25" w:rsidRDefault="00080A25" w:rsidP="00AD02EB">
                        <w:pPr>
                          <w:rPr>
                            <w:rFonts w:ascii="Arial" w:hAnsi="Arial" w:cs="Arial"/>
                            <w:sz w:val="18"/>
                            <w:szCs w:val="20"/>
                            <w:lang w:val="es-EC"/>
                          </w:rPr>
                        </w:pPr>
                      </w:p>
                      <w:p w:rsidR="00080A25" w:rsidRDefault="000004D6" w:rsidP="00AD02EB">
                        <w:pPr>
                          <w:spacing w:line="480" w:lineRule="auto"/>
                          <w:rPr>
                            <w:rFonts w:ascii="Arial" w:hAnsi="Arial" w:cs="Arial"/>
                            <w:sz w:val="20"/>
                            <w:szCs w:val="20"/>
                            <w:lang w:val="es-EC"/>
                          </w:rPr>
                        </w:pPr>
                        <m:oMathPara>
                          <m:oMath>
                            <m:f>
                              <m:fPr>
                                <m:ctrlPr>
                                  <w:rPr>
                                    <w:rFonts w:ascii="Cambria Math" w:hAnsi="Cambria Math" w:cs="Arial"/>
                                    <w:b/>
                                    <w:i/>
                                    <w:sz w:val="18"/>
                                    <w:szCs w:val="18"/>
                                    <w:lang w:val="es-EC"/>
                                  </w:rPr>
                                </m:ctrlPr>
                              </m:fPr>
                              <m:num>
                                <m:r>
                                  <m:rPr>
                                    <m:sty m:val="bi"/>
                                  </m:rPr>
                                  <w:rPr>
                                    <w:rFonts w:ascii="Cambria Math" w:hAnsi="Cambria Math" w:cs="Arial"/>
                                    <w:sz w:val="18"/>
                                    <w:szCs w:val="18"/>
                                    <w:lang w:val="es-EC"/>
                                  </w:rPr>
                                  <m:t>Tiempo de Operación-Tiempos parados</m:t>
                                </m:r>
                              </m:num>
                              <m:den>
                                <m:r>
                                  <m:rPr>
                                    <m:sty m:val="bi"/>
                                  </m:rPr>
                                  <w:rPr>
                                    <w:rFonts w:ascii="Cambria Math" w:hAnsi="Cambria Math" w:cs="Arial"/>
                                    <w:sz w:val="18"/>
                                    <w:szCs w:val="18"/>
                                    <w:lang w:val="es-EC"/>
                                  </w:rPr>
                                  <m:t xml:space="preserve">Tiempo de Operacion </m:t>
                                </m:r>
                              </m:den>
                            </m:f>
                            <m:r>
                              <m:rPr>
                                <m:sty m:val="bi"/>
                              </m:rPr>
                              <w:rPr>
                                <w:rFonts w:ascii="Cambria Math" w:hAnsi="Cambria Math" w:cs="Arial"/>
                                <w:sz w:val="18"/>
                                <w:szCs w:val="18"/>
                                <w:lang w:val="es-EC"/>
                              </w:rPr>
                              <m:t>X</m:t>
                            </m:r>
                            <m:r>
                              <m:rPr>
                                <m:sty m:val="bi"/>
                              </m:rPr>
                              <w:rPr>
                                <w:rFonts w:ascii="Cambria Math" w:hAnsi="Cambria Math" w:cs="Arial"/>
                                <w:sz w:val="18"/>
                                <w:szCs w:val="18"/>
                                <w:lang w:val="es-EC"/>
                              </w:rPr>
                              <m:t>100</m:t>
                            </m:r>
                          </m:oMath>
                        </m:oMathPara>
                      </w:p>
                    </w:txbxContent>
                  </v:textbox>
                </v:shape>
                <v:shape id="_x0000_s41309" type="#_x0000_t202" style="position:absolute;left:3020;top:7676;width:2811;height:1149;mso-width-relative:margin;mso-height-relative:margin" fillcolor="#c3e0f2 [662]" strokecolor="#14415c [2406]" strokeweight="1pt">
                  <v:shadow color="#868686"/>
                  <v:textbox style="mso-next-textbox:#_x0000_s41309">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310" type="#_x0000_t202" style="position:absolute;left:3026;top:9328;width:4321;height:397;mso-width-relative:margin;mso-height-relative:margin" fillcolor="#c3e0f2 [662]" strokecolor="#14415c [2406]" strokeweight="1pt">
                  <v:shadow color="#868686"/>
                  <v:textbox style="mso-next-textbox:#_x0000_s41310">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311" type="#_x0000_t202" style="position:absolute;left:7366;top:9307;width:3665;height:398;mso-width-relative:margin;mso-height-relative:margin" fillcolor="white [3201]" strokecolor="#14415c [2406]" strokeweight="1pt">
                  <v:shadow color="#868686"/>
                  <v:textbox style="mso-next-textbox:#_x0000_s41311">
                    <w:txbxContent>
                      <w:p w:rsidR="00080A25" w:rsidRPr="00214AAF" w:rsidRDefault="00080A25" w:rsidP="00AD02EB">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312" type="#_x0000_t202" style="position:absolute;left:4830;top:5689;width:6205;height:646;mso-width-relative:margin;mso-height-relative:margin" fillcolor="white [3201]" strokecolor="#14415c [2406]" strokeweight="1pt">
                  <v:shadow color="#868686"/>
                  <v:textbox style="mso-next-textbox:#_x0000_s41312">
                    <w:txbxContent>
                      <w:p w:rsidR="00080A25" w:rsidRPr="0016515A" w:rsidRDefault="00080A25" w:rsidP="00AD02EB">
                        <w:pPr>
                          <w:jc w:val="both"/>
                          <w:rPr>
                            <w:rFonts w:ascii="Arial" w:hAnsi="Arial" w:cs="Arial"/>
                            <w:b/>
                            <w:sz w:val="20"/>
                            <w:szCs w:val="20"/>
                            <w:lang w:val="es-EC"/>
                          </w:rPr>
                        </w:pPr>
                        <w:r>
                          <w:rPr>
                            <w:rFonts w:ascii="Arial" w:hAnsi="Arial" w:cs="Arial"/>
                            <w:sz w:val="20"/>
                            <w:szCs w:val="20"/>
                            <w:lang w:val="es-EC"/>
                          </w:rPr>
                          <w:t>Disponibilidad de equipos programados por horas de tiempo</w:t>
                        </w:r>
                      </w:p>
                    </w:txbxContent>
                  </v:textbox>
                </v:shape>
                <v:shape id="_x0000_s41313"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313">
                    <w:txbxContent>
                      <w:p w:rsidR="00080A25" w:rsidRPr="0016515A" w:rsidRDefault="00080A25" w:rsidP="00AD02EB">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314" type="#_x0000_t202" style="position:absolute;left:4843;top:6373;width:6203;height:747;mso-width-relative:margin;mso-height-relative:margin" fillcolor="white [3201]" strokecolor="#14415c [2406]" strokeweight="1pt">
                  <v:shadow color="#868686"/>
                  <v:textbox style="mso-next-textbox:#_x0000_s41314">
                    <w:txbxContent>
                      <w:p w:rsidR="00080A25" w:rsidRPr="00376236" w:rsidRDefault="00080A25" w:rsidP="00AD02EB">
                        <w:pPr>
                          <w:jc w:val="both"/>
                          <w:rPr>
                            <w:rFonts w:ascii="Arial" w:hAnsi="Arial" w:cs="Arial"/>
                            <w:sz w:val="20"/>
                            <w:szCs w:val="20"/>
                            <w:lang w:val="es-EC"/>
                          </w:rPr>
                        </w:pPr>
                        <w:r>
                          <w:rPr>
                            <w:rFonts w:ascii="Arial" w:hAnsi="Arial" w:cs="Arial"/>
                            <w:sz w:val="20"/>
                            <w:szCs w:val="20"/>
                            <w:lang w:val="es-EC"/>
                          </w:rPr>
                          <w:t>Aumentar la disponibilidad de equipos</w:t>
                        </w:r>
                      </w:p>
                    </w:txbxContent>
                  </v:textbox>
                </v:shape>
                <v:shape id="_x0000_s41315" type="#_x0000_t202" style="position:absolute;left:3026;top:6361;width:1804;height:745;mso-width-relative:margin;mso-height-relative:margin" fillcolor="#c3e0f2 [662]" strokecolor="#14415c [2406]" strokeweight="1pt">
                  <v:shadow color="#868686"/>
                  <v:textbox style="mso-next-textbox:#_x0000_s41315">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316" type="#_x0000_t202" style="position:absolute;left:6468;top:8851;width:4567;height:456;mso-width-relative:margin;mso-height-relative:margin" fillcolor="white [3201]" strokecolor="#14415c [2406]" strokeweight="1pt">
                  <v:shadow color="#868686"/>
                  <v:textbox style="mso-next-textbox:#_x0000_s41316">
                    <w:txbxContent>
                      <w:p w:rsidR="00080A25" w:rsidRPr="002911C0" w:rsidRDefault="00080A25" w:rsidP="00AD02EB">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317" type="#_x0000_t202" style="position:absolute;left:3020;top:8853;width:3445;height:432;mso-width-relative:margin;mso-height-relative:margin" fillcolor="#c3e0f2 [662]" strokecolor="#14415c [2406]" strokeweight="1pt">
                  <v:shadow color="#868686"/>
                  <v:textbox style="mso-next-textbox:#_x0000_s41317">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318" style="position:absolute;left:3041;top:10785;width:7998;height:345" fillcolor="white [3201]" strokecolor="#14415c [2406]" strokeweight="1pt">
                  <v:shadow color="#868686"/>
                  <v:textbox style="mso-next-textbox:#_x0000_s41318;mso-rotate-with-shape:t">
                    <w:txbxContent>
                      <w:p w:rsidR="00080A25" w:rsidRPr="0016515A" w:rsidRDefault="00080A25" w:rsidP="00AD02EB">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319" style="position:absolute;left:3654;top:9300;width:3669;height:150" coordorigin="3682,11985" coordsize="3669,150">
                <v:rect id="_x0000_s41320" style="position:absolute;left:3682;top:11985;width:428;height:135" fillcolor="white [3201]" strokecolor="#14415c [2406]" strokeweight="1pt">
                  <v:shadow color="#868686"/>
                  <v:textbox style="mso-next-textbox:#_x0000_s41320;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X</w:t>
                        </w:r>
                      </w:p>
                    </w:txbxContent>
                  </v:textbox>
                </v:rect>
                <v:rect id="_x0000_s41321" style="position:absolute;left:6874;top:12000;width:477;height:135" fillcolor="white [3201]" strokecolor="#14415c [2406]" strokeweight="1pt">
                  <v:shadow color="#868686"/>
                  <v:textbox style="mso-next-textbox:#_x0000_s41321;mso-rotate-with-shape:t">
                    <w:txbxContent>
                      <w:p w:rsidR="00080A25" w:rsidRPr="0016515A" w:rsidRDefault="00080A25" w:rsidP="00AD02EB">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322" type="#_x0000_t123" style="position:absolute;left:5264;top:10133;width:544;height:307" fillcolor="#4da4d8 [1942]" strokecolor="#d86b77 [1941]" strokeweight="1.5pt">
              <v:textbox style="mso-rotate-with-shape:t"/>
            </v:shape>
          </v:group>
        </w:pict>
      </w: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tabs>
          <w:tab w:val="left" w:pos="851"/>
        </w:tabs>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r>
        <w:rPr>
          <w:noProof/>
        </w:rPr>
        <w:drawing>
          <wp:anchor distT="0" distB="0" distL="114300" distR="114300" simplePos="0" relativeHeight="252574208"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2"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AD02EB" w:rsidRDefault="00AD02EB" w:rsidP="00AD02EB">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8</w:t>
      </w:r>
      <w:r w:rsidRPr="005746E4">
        <w:rPr>
          <w:rFonts w:ascii="Arial" w:hAnsi="Arial" w:cs="Arial"/>
          <w:b/>
          <w:sz w:val="20"/>
        </w:rPr>
        <w:t xml:space="preserve">: </w:t>
      </w:r>
      <w:r>
        <w:rPr>
          <w:rFonts w:ascii="Arial" w:hAnsi="Arial" w:cs="Arial"/>
          <w:b/>
          <w:sz w:val="20"/>
        </w:rPr>
        <w:t>Indicador de Clientes Nº8</w:t>
      </w:r>
    </w:p>
    <w:p w:rsidR="00AD02EB" w:rsidRDefault="00AD02EB" w:rsidP="00AD02EB">
      <w:pPr>
        <w:rPr>
          <w:lang w:val="es-EC"/>
        </w:rPr>
      </w:pPr>
    </w:p>
    <w:p w:rsidR="00AD02EB" w:rsidRDefault="00AD02EB" w:rsidP="00AD02EB">
      <w:pPr>
        <w:rPr>
          <w:lang w:val="es-EC"/>
        </w:rPr>
      </w:pPr>
    </w:p>
    <w:p w:rsidR="00AD02EB" w:rsidRPr="0011203D" w:rsidRDefault="00AD02EB" w:rsidP="00AD02EB">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242607">
        <w:rPr>
          <w:rFonts w:ascii="Arial" w:hAnsi="Arial" w:cs="Arial"/>
          <w:lang w:val="es-EC"/>
        </w:rPr>
        <w:t>Llevar un control de la disponibilidad de los equipos en función del tiempo ayudará a determinar el total de tiempos perdidos y con la gestión de mantenimiento planes de acción</w:t>
      </w:r>
      <w:r>
        <w:rPr>
          <w:rFonts w:ascii="Arial" w:hAnsi="Arial" w:cs="Arial"/>
          <w:lang w:val="es-EC"/>
        </w:rPr>
        <w:t>.</w:t>
      </w:r>
    </w:p>
    <w:p w:rsidR="00982747" w:rsidRDefault="00982747" w:rsidP="00825265">
      <w:pPr>
        <w:ind w:firstLine="708"/>
        <w:rPr>
          <w:rFonts w:ascii="Arial" w:hAnsi="Arial" w:cs="Arial"/>
          <w:i/>
          <w:sz w:val="26"/>
          <w:szCs w:val="26"/>
          <w:lang w:val="es-EC"/>
        </w:rPr>
      </w:pPr>
    </w:p>
    <w:p w:rsidR="00982747" w:rsidRDefault="00982747" w:rsidP="00825265">
      <w:pPr>
        <w:ind w:firstLine="708"/>
        <w:rPr>
          <w:rFonts w:ascii="Arial" w:hAnsi="Arial" w:cs="Arial"/>
          <w:i/>
          <w:sz w:val="26"/>
          <w:szCs w:val="26"/>
          <w:lang w:val="es-EC"/>
        </w:rPr>
      </w:pPr>
    </w:p>
    <w:p w:rsidR="00982747" w:rsidRDefault="00982747" w:rsidP="00825265">
      <w:pPr>
        <w:ind w:firstLine="708"/>
        <w:rPr>
          <w:rFonts w:ascii="Arial" w:hAnsi="Arial" w:cs="Arial"/>
          <w:i/>
          <w:sz w:val="26"/>
          <w:szCs w:val="26"/>
          <w:lang w:val="es-EC"/>
        </w:rPr>
      </w:pPr>
    </w:p>
    <w:p w:rsidR="00982747" w:rsidRDefault="00982747" w:rsidP="00825265">
      <w:pPr>
        <w:ind w:firstLine="708"/>
        <w:rPr>
          <w:rFonts w:ascii="Arial" w:hAnsi="Arial" w:cs="Arial"/>
          <w:i/>
          <w:sz w:val="26"/>
          <w:szCs w:val="26"/>
          <w:lang w:val="es-EC"/>
        </w:rPr>
      </w:pPr>
    </w:p>
    <w:p w:rsidR="00982747" w:rsidRPr="0011203D" w:rsidRDefault="00982747" w:rsidP="00825265">
      <w:pPr>
        <w:ind w:firstLine="708"/>
        <w:rPr>
          <w:rFonts w:ascii="Arial" w:hAnsi="Arial" w:cs="Arial"/>
          <w:i/>
          <w:sz w:val="26"/>
          <w:szCs w:val="26"/>
          <w:lang w:val="es-EC"/>
        </w:rPr>
      </w:pPr>
    </w:p>
    <w:p w:rsidR="000324C7" w:rsidRPr="002D130F" w:rsidRDefault="000324C7" w:rsidP="002D130F">
      <w:pPr>
        <w:tabs>
          <w:tab w:val="left" w:pos="1985"/>
        </w:tabs>
        <w:spacing w:before="240" w:after="240" w:line="480" w:lineRule="auto"/>
        <w:ind w:firstLine="1134"/>
        <w:rPr>
          <w:rFonts w:ascii="Arial" w:hAnsi="Arial" w:cs="Arial"/>
          <w:b/>
          <w:sz w:val="26"/>
          <w:szCs w:val="26"/>
          <w:lang w:val="es-EC"/>
        </w:rPr>
      </w:pPr>
      <w:r w:rsidRPr="0011203D">
        <w:rPr>
          <w:rFonts w:ascii="Arial" w:hAnsi="Arial" w:cs="Arial"/>
          <w:b/>
          <w:sz w:val="26"/>
          <w:szCs w:val="26"/>
          <w:lang w:val="es-EC"/>
        </w:rPr>
        <w:t xml:space="preserve">5.4.3 </w:t>
      </w:r>
      <w:r>
        <w:rPr>
          <w:rFonts w:ascii="Arial" w:hAnsi="Arial" w:cs="Arial"/>
          <w:b/>
          <w:sz w:val="26"/>
          <w:szCs w:val="26"/>
          <w:lang w:val="es-EC"/>
        </w:rPr>
        <w:tab/>
      </w:r>
      <w:r w:rsidRPr="0011203D">
        <w:rPr>
          <w:rFonts w:ascii="Arial" w:hAnsi="Arial" w:cs="Arial"/>
          <w:b/>
          <w:sz w:val="26"/>
          <w:szCs w:val="26"/>
          <w:lang w:val="es-EC"/>
        </w:rPr>
        <w:t>Indicadores de Procesos Internos</w:t>
      </w:r>
    </w:p>
    <w:p w:rsidR="00242607" w:rsidRDefault="006B015D" w:rsidP="00242607">
      <w:pPr>
        <w:ind w:left="1418" w:firstLine="567"/>
        <w:rPr>
          <w:rFonts w:ascii="Arial" w:hAnsi="Arial" w:cs="Arial"/>
          <w:i/>
          <w:sz w:val="26"/>
          <w:szCs w:val="26"/>
          <w:lang w:val="es-EC"/>
        </w:rPr>
      </w:pPr>
      <w:r>
        <w:rPr>
          <w:rFonts w:ascii="Arial" w:hAnsi="Arial" w:cs="Arial"/>
          <w:i/>
          <w:sz w:val="26"/>
          <w:szCs w:val="26"/>
          <w:lang w:val="es-EC"/>
        </w:rPr>
        <w:t>Indicador No: 9</w:t>
      </w:r>
    </w:p>
    <w:p w:rsidR="00242607" w:rsidRDefault="000004D6" w:rsidP="00242607">
      <w:pPr>
        <w:tabs>
          <w:tab w:val="left" w:pos="709"/>
        </w:tabs>
        <w:rPr>
          <w:lang w:val="es-EC"/>
        </w:rPr>
      </w:pPr>
      <w:r>
        <w:rPr>
          <w:noProof/>
        </w:rPr>
        <w:pict>
          <v:group id="_x0000_s41323" style="position:absolute;margin-left:36.85pt;margin-top:.7pt;width:401.3pt;height:347.45pt;z-index:252578304" coordorigin="2989,3491" coordsize="8026,6949">
            <v:group id="_x0000_s41324" style="position:absolute;left:2989;top:3491;width:8026;height:6825" coordorigin="2943,2625" coordsize="8026,6825">
              <v:group id="_x0000_s41325" style="position:absolute;left:2943;top:2625;width:8026;height:5614" coordorigin="3020,5688" coordsize="8026,5442">
                <v:rect id="_x0000_s41326" style="position:absolute;left:3041;top:9765;width:1609;height:420" fillcolor="#c3e0f2 [662]" strokecolor="#14415c [2406]" strokeweight="1pt">
                  <v:shadow color="#868686"/>
                  <v:textbox style="mso-next-textbox:#_x0000_s41326;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327" style="position:absolute;left:4665;top:9750;width:1609;height:420" fillcolor="white [3201]" strokecolor="#14415c [2406]" strokeweight="1pt">
                  <v:shadow color="#868686"/>
                  <v:textbox style="mso-next-textbox:#_x0000_s41327;mso-rotate-with-shape:t">
                    <w:txbxContent>
                      <w:p w:rsidR="00080A25" w:rsidRPr="0016515A" w:rsidRDefault="00080A25" w:rsidP="00242607">
                        <w:pPr>
                          <w:rPr>
                            <w:rFonts w:ascii="Arial" w:hAnsi="Arial" w:cs="Arial"/>
                            <w:b/>
                            <w:sz w:val="20"/>
                            <w:szCs w:val="20"/>
                            <w:lang w:val="es-EC"/>
                          </w:rPr>
                        </w:pPr>
                        <w:r>
                          <w:rPr>
                            <w:rFonts w:ascii="Arial" w:hAnsi="Arial" w:cs="Arial"/>
                            <w:b/>
                            <w:sz w:val="20"/>
                            <w:szCs w:val="20"/>
                            <w:lang w:val="es-EC"/>
                          </w:rPr>
                          <w:t>10</w:t>
                        </w:r>
                        <w:r w:rsidRPr="0016515A">
                          <w:rPr>
                            <w:rFonts w:ascii="Arial" w:hAnsi="Arial" w:cs="Arial"/>
                            <w:b/>
                            <w:sz w:val="20"/>
                            <w:szCs w:val="20"/>
                            <w:lang w:val="es-EC"/>
                          </w:rPr>
                          <w:t>%</w:t>
                        </w:r>
                      </w:p>
                    </w:txbxContent>
                  </v:textbox>
                </v:rect>
                <v:rect id="_x0000_s41328" style="position:absolute;left:6274;top:9750;width:1609;height:420" fillcolor="#c3e0f2 [662]" strokecolor="#14415c [2406]" strokeweight="1pt">
                  <v:shadow color="#868686"/>
                  <v:textbox style="mso-next-textbox:#_x0000_s41328;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Meta:</w:t>
                        </w:r>
                      </w:p>
                    </w:txbxContent>
                  </v:textbox>
                </v:rect>
                <v:rect id="_x0000_s41329" style="position:absolute;left:7883;top:9735;width:1609;height:420" fillcolor="white [3201]" strokecolor="#14415c [2406]" strokeweight="1pt">
                  <v:shadow color="#868686"/>
                  <v:textbox style="mso-next-textbox:#_x0000_s41329;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330" style="position:absolute;left:9474;top:9735;width:1572;height:420" fillcolor="white [3201]" strokecolor="#14415c [2406]" strokeweight="1pt">
                  <v:shadow color="#868686"/>
                  <v:textbox style="mso-next-textbox:#_x0000_s41330;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331" style="position:absolute;left:3041;top:10185;width:7990;height:600" coordorigin="3041,10320" coordsize="7990,600">
                  <v:rect id="_x0000_s41332" style="position:absolute;left:3041;top:10320;width:2494;height:585" fillcolor="#c3e0f2 [662]" strokecolor="#14415c [2406]" strokeweight="1pt">
                    <v:shadow color="#868686"/>
                    <v:textbox style="mso-next-textbox:#_x0000_s41332;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333" style="position:absolute;left:5535;top:10320;width:1650;height:300" fillcolor="red" strokecolor="#14415c [2406]" strokeweight="1pt">
                    <v:shadow color="#868686"/>
                    <v:textbox style="mso-next-textbox:#_x0000_s41333;mso-rotate-with-shape:t">
                      <w:txbxContent>
                        <w:p w:rsidR="00080A25" w:rsidRPr="0016515A" w:rsidRDefault="00080A25" w:rsidP="00242607">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334" style="position:absolute;left:7185;top:10320;width:1775;height:300" fillcolor="yellow" strokecolor="#14415c [2406]" strokeweight="1pt">
                    <v:shadow color="#868686"/>
                    <v:textbox style="mso-next-textbox:#_x0000_s41334;mso-rotate-with-shape:t">
                      <w:txbxContent>
                        <w:p w:rsidR="00080A25" w:rsidRPr="0016515A" w:rsidRDefault="00080A25" w:rsidP="00242607">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335" style="position:absolute;left:8964;top:10320;width:2067;height:375" fillcolor="#00b050" strokecolor="#14415c [2406]" strokeweight="1pt">
                    <v:shadow color="#868686"/>
                    <v:textbox style="mso-next-textbox:#_x0000_s41335;mso-rotate-with-shape:t">
                      <w:txbxContent>
                        <w:p w:rsidR="00080A25" w:rsidRPr="0016515A" w:rsidRDefault="00080A25" w:rsidP="00242607">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336" style="position:absolute;left:5535;top:10620;width:1410;height:300" fillcolor="white [3201]" strokecolor="#14415c [2406]" strokeweight="1pt">
                    <v:shadow color="#868686"/>
                    <v:textbox style="mso-next-textbox:#_x0000_s41336;mso-rotate-with-shape:t">
                      <w:txbxContent>
                        <w:p w:rsidR="00080A25" w:rsidRPr="0016515A" w:rsidRDefault="00080A25" w:rsidP="00242607">
                          <w:pPr>
                            <w:jc w:val="center"/>
                            <w:rPr>
                              <w:rFonts w:ascii="Arial" w:hAnsi="Arial" w:cs="Arial"/>
                              <w:b/>
                              <w:sz w:val="16"/>
                              <w:szCs w:val="16"/>
                              <w:lang w:val="es-EC"/>
                            </w:rPr>
                          </w:pPr>
                          <w:r>
                            <w:rPr>
                              <w:rFonts w:ascii="Arial" w:hAnsi="Arial" w:cs="Arial"/>
                              <w:b/>
                              <w:sz w:val="16"/>
                              <w:szCs w:val="16"/>
                              <w:lang w:val="es-EC"/>
                            </w:rPr>
                            <w:t>&lt;10%</w:t>
                          </w:r>
                        </w:p>
                      </w:txbxContent>
                    </v:textbox>
                  </v:rect>
                  <v:rect id="_x0000_s41337" style="position:absolute;left:6945;top:10620;width:1410;height:300" fillcolor="white [3201]" strokecolor="#14415c [2406]" strokeweight="1pt">
                    <v:shadow color="#868686"/>
                    <v:textbox style="mso-next-textbox:#_x0000_s41337;mso-rotate-with-shape:t">
                      <w:txbxContent>
                        <w:p w:rsidR="00080A25" w:rsidRPr="0016515A" w:rsidRDefault="00080A25" w:rsidP="00242607">
                          <w:pPr>
                            <w:jc w:val="center"/>
                            <w:rPr>
                              <w:rFonts w:ascii="Arial" w:hAnsi="Arial" w:cs="Arial"/>
                              <w:b/>
                              <w:sz w:val="16"/>
                              <w:szCs w:val="16"/>
                              <w:lang w:val="es-EC"/>
                            </w:rPr>
                          </w:pPr>
                          <w:r>
                            <w:rPr>
                              <w:rFonts w:ascii="Arial" w:hAnsi="Arial" w:cs="Arial"/>
                              <w:b/>
                              <w:sz w:val="16"/>
                              <w:szCs w:val="16"/>
                              <w:lang w:val="es-EC"/>
                            </w:rPr>
                            <w:t>10%- 12</w:t>
                          </w:r>
                          <w:r w:rsidRPr="0016515A">
                            <w:rPr>
                              <w:rFonts w:ascii="Arial" w:hAnsi="Arial" w:cs="Arial"/>
                              <w:b/>
                              <w:sz w:val="16"/>
                              <w:szCs w:val="16"/>
                              <w:lang w:val="es-EC"/>
                            </w:rPr>
                            <w:t>%</w:t>
                          </w:r>
                        </w:p>
                      </w:txbxContent>
                    </v:textbox>
                  </v:rect>
                  <v:rect id="_x0000_s41338" style="position:absolute;left:8355;top:10620;width:1410;height:300" fillcolor="white [3201]" strokecolor="#14415c [2406]" strokeweight="1pt">
                    <v:shadow color="#868686"/>
                    <v:textbox style="mso-next-textbox:#_x0000_s41338;mso-rotate-with-shape:t">
                      <w:txbxContent>
                        <w:p w:rsidR="00080A25" w:rsidRPr="0016515A" w:rsidRDefault="00080A25" w:rsidP="00242607">
                          <w:pPr>
                            <w:jc w:val="center"/>
                            <w:rPr>
                              <w:rFonts w:ascii="Arial" w:hAnsi="Arial" w:cs="Arial"/>
                              <w:b/>
                              <w:sz w:val="16"/>
                              <w:szCs w:val="16"/>
                              <w:lang w:val="es-EC"/>
                            </w:rPr>
                          </w:pPr>
                          <w:r>
                            <w:rPr>
                              <w:rFonts w:ascii="Arial" w:hAnsi="Arial" w:cs="Arial"/>
                              <w:b/>
                              <w:sz w:val="16"/>
                              <w:szCs w:val="16"/>
                              <w:lang w:val="es-EC"/>
                            </w:rPr>
                            <w:t>12%-15</w:t>
                          </w:r>
                          <w:r w:rsidRPr="0016515A">
                            <w:rPr>
                              <w:rFonts w:ascii="Arial" w:hAnsi="Arial" w:cs="Arial"/>
                              <w:b/>
                              <w:sz w:val="16"/>
                              <w:szCs w:val="16"/>
                              <w:lang w:val="es-EC"/>
                            </w:rPr>
                            <w:t>%</w:t>
                          </w:r>
                        </w:p>
                      </w:txbxContent>
                    </v:textbox>
                  </v:rect>
                  <v:rect id="_x0000_s41339" style="position:absolute;left:9765;top:10620;width:1266;height:285" fillcolor="white [3201]" strokecolor="#14415c [2406]" strokeweight="1pt">
                    <v:shadow color="#868686"/>
                    <v:textbox style="mso-next-textbox:#_x0000_s41339;mso-rotate-with-shape:t">
                      <w:txbxContent>
                        <w:p w:rsidR="00080A25" w:rsidRPr="007A6127" w:rsidRDefault="00080A25" w:rsidP="00242607">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15</w:t>
                          </w:r>
                          <w:r w:rsidRPr="007A6127">
                            <w:rPr>
                              <w:rFonts w:ascii="Arial" w:hAnsi="Arial" w:cs="Arial"/>
                              <w:b/>
                              <w:sz w:val="14"/>
                              <w:szCs w:val="16"/>
                              <w:lang w:val="es-EC"/>
                            </w:rPr>
                            <w:t>%</w:t>
                          </w:r>
                        </w:p>
                      </w:txbxContent>
                    </v:textbox>
                  </v:rect>
                </v:group>
                <v:shape id="_x0000_s41340" type="#_x0000_t202" style="position:absolute;left:4840;top:7130;width:1239;height:522;mso-width-relative:margin;mso-height-relative:margin" fillcolor="white [3201]" strokecolor="#14415c [2406]" strokeweight="1pt">
                  <v:fill rotate="t"/>
                  <v:shadow color="#868686"/>
                  <v:textbox style="mso-next-textbox:#_x0000_s41340">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341" type="#_x0000_t202" style="position:absolute;left:8548;top:7130;width:2491;height:522;mso-width-relative:margin;mso-height-relative:margin" fillcolor="white [3201]" strokecolor="#14415c [2406]" strokeweight="1pt">
                  <v:shadow color="#868686"/>
                  <v:textbox style="mso-next-textbox:#_x0000_s41341">
                    <w:txbxContent>
                      <w:p w:rsidR="00080A25" w:rsidRPr="0016515A" w:rsidRDefault="00080A25" w:rsidP="00242607">
                        <w:pPr>
                          <w:jc w:val="center"/>
                          <w:rPr>
                            <w:rFonts w:ascii="Arial" w:hAnsi="Arial" w:cs="Arial"/>
                            <w:b/>
                            <w:sz w:val="20"/>
                            <w:szCs w:val="20"/>
                            <w:lang w:val="es-EC"/>
                          </w:rPr>
                        </w:pPr>
                        <w:r>
                          <w:rPr>
                            <w:rFonts w:ascii="Arial" w:hAnsi="Arial" w:cs="Arial"/>
                            <w:b/>
                            <w:sz w:val="20"/>
                            <w:szCs w:val="20"/>
                            <w:lang w:val="es-EC"/>
                          </w:rPr>
                          <w:t>Anual</w:t>
                        </w:r>
                      </w:p>
                    </w:txbxContent>
                  </v:textbox>
                </v:shape>
                <v:shape id="_x0000_s41342" type="#_x0000_t202" style="position:absolute;left:6103;top:7130;width:2422;height:522;mso-width-relative:margin;mso-height-relative:margin" fillcolor="#c3e0f2 [662]" strokecolor="#14415c [2406]" strokeweight="1pt">
                  <v:shadow color="#868686"/>
                  <v:textbox style="mso-next-textbox:#_x0000_s41342">
                    <w:txbxContent>
                      <w:p w:rsidR="00080A25" w:rsidRPr="0016515A" w:rsidRDefault="00080A25" w:rsidP="00242607">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343" type="#_x0000_t202" style="position:absolute;left:3026;top:7130;width:1804;height:522;mso-width-relative:margin;mso-height-relative:margin" fillcolor="#c3e0f2 [662]" strokecolor="#14415c [2406]" strokeweight="1pt">
                  <v:shadow color="#868686"/>
                  <v:textbox style="mso-next-textbox:#_x0000_s41343">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344" type="#_x0000_t202" style="position:absolute;left:5846;top:7676;width:5193;height:1149;mso-width-relative:margin;mso-height-relative:margin" fillcolor="white [3201]" strokecolor="#14415c [2406]" strokeweight="1pt">
                  <v:shadow color="#868686"/>
                  <v:textbox style="mso-next-textbox:#_x0000_s41344">
                    <w:txbxContent>
                      <w:p w:rsidR="00080A25" w:rsidRDefault="00080A25" w:rsidP="00242607">
                        <w:pPr>
                          <w:rPr>
                            <w:rFonts w:ascii="Arial" w:hAnsi="Arial" w:cs="Arial"/>
                            <w:sz w:val="18"/>
                            <w:szCs w:val="20"/>
                            <w:lang w:val="es-EC"/>
                          </w:rPr>
                        </w:pPr>
                      </w:p>
                      <w:p w:rsidR="00080A25" w:rsidRDefault="000004D6" w:rsidP="00242607">
                        <w:pPr>
                          <w:spacing w:line="480" w:lineRule="auto"/>
                          <w:rPr>
                            <w:rFonts w:ascii="Arial" w:hAnsi="Arial" w:cs="Arial"/>
                            <w:sz w:val="20"/>
                            <w:szCs w:val="20"/>
                            <w:lang w:val="es-EC"/>
                          </w:rPr>
                        </w:pPr>
                        <m:oMathPara>
                          <m:oMath>
                            <m:f>
                              <m:fPr>
                                <m:ctrlPr>
                                  <w:rPr>
                                    <w:rFonts w:ascii="Cambria Math" w:hAnsi="Cambria Math" w:cs="Arial"/>
                                    <w:b/>
                                    <w:i/>
                                    <w:sz w:val="18"/>
                                    <w:szCs w:val="18"/>
                                    <w:lang w:val="es-EC"/>
                                  </w:rPr>
                                </m:ctrlPr>
                              </m:fPr>
                              <m:num>
                                <m:r>
                                  <m:rPr>
                                    <m:sty m:val="bi"/>
                                  </m:rPr>
                                  <w:rPr>
                                    <w:rFonts w:ascii="Cambria Math" w:hAnsi="Cambria Math" w:cs="Arial"/>
                                    <w:sz w:val="18"/>
                                    <w:szCs w:val="18"/>
                                    <w:lang w:val="es-EC"/>
                                  </w:rPr>
                                  <m:t>Tiempo total  de paradas debido a fallos</m:t>
                                </m:r>
                              </m:num>
                              <m:den>
                                <m:r>
                                  <m:rPr>
                                    <m:sty m:val="bi"/>
                                  </m:rPr>
                                  <w:rPr>
                                    <w:rFonts w:ascii="Cambria Math" w:hAnsi="Cambria Math" w:cs="Arial"/>
                                    <w:sz w:val="18"/>
                                    <w:szCs w:val="18"/>
                                    <w:lang w:val="es-EC"/>
                                  </w:rPr>
                                  <m:t xml:space="preserve">Tiempo de Trabajo Perdido </m:t>
                                </m:r>
                              </m:den>
                            </m:f>
                            <m:r>
                              <m:rPr>
                                <m:sty m:val="bi"/>
                              </m:rPr>
                              <w:rPr>
                                <w:rFonts w:ascii="Cambria Math" w:hAnsi="Cambria Math" w:cs="Arial"/>
                                <w:sz w:val="18"/>
                                <w:szCs w:val="18"/>
                                <w:lang w:val="es-EC"/>
                              </w:rPr>
                              <m:t>X</m:t>
                            </m:r>
                            <m:r>
                              <m:rPr>
                                <m:sty m:val="bi"/>
                              </m:rPr>
                              <w:rPr>
                                <w:rFonts w:ascii="Cambria Math" w:hAnsi="Cambria Math" w:cs="Arial"/>
                                <w:sz w:val="18"/>
                                <w:szCs w:val="18"/>
                                <w:lang w:val="es-EC"/>
                              </w:rPr>
                              <m:t>100</m:t>
                            </m:r>
                          </m:oMath>
                        </m:oMathPara>
                      </w:p>
                    </w:txbxContent>
                  </v:textbox>
                </v:shape>
                <v:shape id="_x0000_s41345" type="#_x0000_t202" style="position:absolute;left:3020;top:7676;width:2811;height:1149;mso-width-relative:margin;mso-height-relative:margin" fillcolor="#c3e0f2 [662]" strokecolor="#14415c [2406]" strokeweight="1pt">
                  <v:shadow color="#868686"/>
                  <v:textbox style="mso-next-textbox:#_x0000_s41345">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346" type="#_x0000_t202" style="position:absolute;left:3026;top:9328;width:4321;height:397;mso-width-relative:margin;mso-height-relative:margin" fillcolor="#c3e0f2 [662]" strokecolor="#14415c [2406]" strokeweight="1pt">
                  <v:shadow color="#868686"/>
                  <v:textbox style="mso-next-textbox:#_x0000_s41346">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347" type="#_x0000_t202" style="position:absolute;left:7366;top:9307;width:3665;height:398;mso-width-relative:margin;mso-height-relative:margin" fillcolor="white [3201]" strokecolor="#14415c [2406]" strokeweight="1pt">
                  <v:shadow color="#868686"/>
                  <v:textbox style="mso-next-textbox:#_x0000_s41347">
                    <w:txbxContent>
                      <w:p w:rsidR="00080A25" w:rsidRPr="00214AAF" w:rsidRDefault="00080A25" w:rsidP="00242607">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348" type="#_x0000_t202" style="position:absolute;left:4830;top:5689;width:6205;height:646;mso-width-relative:margin;mso-height-relative:margin" fillcolor="white [3201]" strokecolor="#14415c [2406]" strokeweight="1pt">
                  <v:shadow color="#868686"/>
                  <v:textbox style="mso-next-textbox:#_x0000_s41348">
                    <w:txbxContent>
                      <w:p w:rsidR="00080A25" w:rsidRPr="0016515A" w:rsidRDefault="00080A25" w:rsidP="00242607">
                        <w:pPr>
                          <w:jc w:val="both"/>
                          <w:rPr>
                            <w:rFonts w:ascii="Arial" w:hAnsi="Arial" w:cs="Arial"/>
                            <w:b/>
                            <w:sz w:val="20"/>
                            <w:szCs w:val="20"/>
                            <w:lang w:val="es-EC"/>
                          </w:rPr>
                        </w:pPr>
                        <w:r>
                          <w:rPr>
                            <w:rFonts w:ascii="Arial" w:hAnsi="Arial" w:cs="Arial"/>
                            <w:sz w:val="20"/>
                            <w:szCs w:val="20"/>
                            <w:lang w:val="es-EC"/>
                          </w:rPr>
                          <w:t>Frecuencia de Fallos</w:t>
                        </w:r>
                      </w:p>
                    </w:txbxContent>
                  </v:textbox>
                </v:shape>
                <v:shape id="_x0000_s41349"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349">
                    <w:txbxContent>
                      <w:p w:rsidR="00080A25" w:rsidRPr="0016515A" w:rsidRDefault="00080A25" w:rsidP="00242607">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350" type="#_x0000_t202" style="position:absolute;left:4843;top:6373;width:6203;height:747;mso-width-relative:margin;mso-height-relative:margin" fillcolor="white [3201]" strokecolor="#14415c [2406]" strokeweight="1pt">
                  <v:shadow color="#868686"/>
                  <v:textbox style="mso-next-textbox:#_x0000_s41350">
                    <w:txbxContent>
                      <w:p w:rsidR="00080A25" w:rsidRPr="00376236" w:rsidRDefault="00080A25" w:rsidP="00242607">
                        <w:pPr>
                          <w:jc w:val="both"/>
                          <w:rPr>
                            <w:rFonts w:ascii="Arial" w:hAnsi="Arial" w:cs="Arial"/>
                            <w:sz w:val="20"/>
                            <w:szCs w:val="20"/>
                            <w:lang w:val="es-EC"/>
                          </w:rPr>
                        </w:pPr>
                        <w:r>
                          <w:rPr>
                            <w:rFonts w:ascii="Arial" w:hAnsi="Arial" w:cs="Arial"/>
                            <w:sz w:val="20"/>
                            <w:szCs w:val="20"/>
                            <w:lang w:val="es-EC"/>
                          </w:rPr>
                          <w:t>Controlar la Frecuencia de Fallos</w:t>
                        </w:r>
                      </w:p>
                    </w:txbxContent>
                  </v:textbox>
                </v:shape>
                <v:shape id="_x0000_s41351" type="#_x0000_t202" style="position:absolute;left:3026;top:6361;width:1804;height:745;mso-width-relative:margin;mso-height-relative:margin" fillcolor="#c3e0f2 [662]" strokecolor="#14415c [2406]" strokeweight="1pt">
                  <v:shadow color="#868686"/>
                  <v:textbox style="mso-next-textbox:#_x0000_s41351">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352" type="#_x0000_t202" style="position:absolute;left:6468;top:8851;width:4567;height:456;mso-width-relative:margin;mso-height-relative:margin" fillcolor="white [3201]" strokecolor="#14415c [2406]" strokeweight="1pt">
                  <v:shadow color="#868686"/>
                  <v:textbox style="mso-next-textbox:#_x0000_s41352">
                    <w:txbxContent>
                      <w:p w:rsidR="00080A25" w:rsidRPr="002911C0" w:rsidRDefault="00080A25" w:rsidP="00242607">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353" type="#_x0000_t202" style="position:absolute;left:3020;top:8853;width:3445;height:432;mso-width-relative:margin;mso-height-relative:margin" fillcolor="#c3e0f2 [662]" strokecolor="#14415c [2406]" strokeweight="1pt">
                  <v:shadow color="#868686"/>
                  <v:textbox style="mso-next-textbox:#_x0000_s41353">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354" style="position:absolute;left:3041;top:10785;width:7998;height:345" fillcolor="white [3201]" strokecolor="#14415c [2406]" strokeweight="1pt">
                  <v:shadow color="#868686"/>
                  <v:textbox style="mso-next-textbox:#_x0000_s41354;mso-rotate-with-shape:t">
                    <w:txbxContent>
                      <w:p w:rsidR="00080A25" w:rsidRPr="0016515A" w:rsidRDefault="00080A25" w:rsidP="00242607">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355" style="position:absolute;left:3654;top:9300;width:3669;height:150" coordorigin="3682,11985" coordsize="3669,150">
                <v:rect id="_x0000_s41356" style="position:absolute;left:3682;top:11985;width:428;height:135" fillcolor="white [3201]" strokecolor="#14415c [2406]" strokeweight="1pt">
                  <v:shadow color="#868686"/>
                  <v:textbox style="mso-next-textbox:#_x0000_s41356;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X</w:t>
                        </w:r>
                      </w:p>
                    </w:txbxContent>
                  </v:textbox>
                </v:rect>
                <v:rect id="_x0000_s41357" style="position:absolute;left:6874;top:12000;width:477;height:135" fillcolor="white [3201]" strokecolor="#14415c [2406]" strokeweight="1pt">
                  <v:shadow color="#868686"/>
                  <v:textbox style="mso-next-textbox:#_x0000_s41357;mso-rotate-with-shape:t">
                    <w:txbxContent>
                      <w:p w:rsidR="00080A25" w:rsidRPr="0016515A" w:rsidRDefault="00080A25" w:rsidP="00242607">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358" type="#_x0000_t123" style="position:absolute;left:5264;top:10133;width:544;height:307" fillcolor="#4da4d8 [1942]" strokecolor="#d86b77 [1941]" strokeweight="1.5pt">
              <v:textbox style="mso-rotate-with-shape:t"/>
            </v:shape>
          </v:group>
        </w:pict>
      </w: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tabs>
          <w:tab w:val="left" w:pos="851"/>
        </w:tabs>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r>
        <w:rPr>
          <w:noProof/>
        </w:rPr>
        <w:drawing>
          <wp:anchor distT="0" distB="0" distL="114300" distR="114300" simplePos="0" relativeHeight="252577280"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242607" w:rsidRDefault="00242607" w:rsidP="00242607">
      <w:pPr>
        <w:rPr>
          <w:lang w:val="es-EC"/>
        </w:rPr>
      </w:pPr>
    </w:p>
    <w:p w:rsidR="008E4248" w:rsidRPr="005746E4" w:rsidRDefault="008E4248" w:rsidP="008E4248">
      <w:pPr>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9</w:t>
      </w:r>
      <w:r w:rsidRPr="005746E4">
        <w:rPr>
          <w:rFonts w:ascii="Arial" w:hAnsi="Arial" w:cs="Arial"/>
          <w:b/>
          <w:sz w:val="20"/>
        </w:rPr>
        <w:t xml:space="preserve">: </w:t>
      </w:r>
      <w:r>
        <w:rPr>
          <w:rFonts w:ascii="Arial" w:hAnsi="Arial" w:cs="Arial"/>
          <w:b/>
          <w:sz w:val="20"/>
        </w:rPr>
        <w:t>Indicador de Procesos Internos Nº9</w:t>
      </w:r>
    </w:p>
    <w:p w:rsidR="00242607" w:rsidRDefault="00242607" w:rsidP="00242607">
      <w:pPr>
        <w:rPr>
          <w:lang w:val="es-EC"/>
        </w:rPr>
      </w:pPr>
    </w:p>
    <w:p w:rsidR="00242607" w:rsidRPr="0011203D" w:rsidRDefault="00242607" w:rsidP="00242607">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0324C7">
        <w:rPr>
          <w:rFonts w:ascii="Arial" w:hAnsi="Arial" w:cs="Arial"/>
          <w:lang w:val="es-EC"/>
        </w:rPr>
        <w:t>Este indicador busca eliminar los tiempos muertos ocasionados debidos fallos ocurridos durante la operación de los  mismos.</w:t>
      </w:r>
    </w:p>
    <w:p w:rsidR="00825265" w:rsidRPr="0011203D" w:rsidRDefault="00825265" w:rsidP="00825265">
      <w:pPr>
        <w:rPr>
          <w:lang w:val="es-EC"/>
        </w:rPr>
      </w:pPr>
    </w:p>
    <w:p w:rsidR="000324C7" w:rsidRDefault="000324C7" w:rsidP="000324C7">
      <w:pPr>
        <w:rPr>
          <w:rFonts w:ascii="Arial" w:hAnsi="Arial" w:cs="Arial"/>
          <w:i/>
          <w:sz w:val="26"/>
          <w:szCs w:val="26"/>
          <w:lang w:val="es-EC"/>
        </w:rPr>
      </w:pPr>
    </w:p>
    <w:p w:rsidR="000324C7" w:rsidRDefault="006B015D" w:rsidP="000324C7">
      <w:pPr>
        <w:ind w:left="1418" w:firstLine="567"/>
        <w:rPr>
          <w:rFonts w:ascii="Arial" w:hAnsi="Arial" w:cs="Arial"/>
          <w:i/>
          <w:sz w:val="26"/>
          <w:szCs w:val="26"/>
          <w:lang w:val="es-EC"/>
        </w:rPr>
      </w:pPr>
      <w:r>
        <w:rPr>
          <w:rFonts w:ascii="Arial" w:hAnsi="Arial" w:cs="Arial"/>
          <w:i/>
          <w:sz w:val="26"/>
          <w:szCs w:val="26"/>
          <w:lang w:val="es-EC"/>
        </w:rPr>
        <w:t>Indicador No: 10</w:t>
      </w:r>
    </w:p>
    <w:p w:rsidR="000324C7" w:rsidRDefault="000324C7" w:rsidP="000324C7">
      <w:pPr>
        <w:ind w:left="1418" w:firstLine="567"/>
        <w:rPr>
          <w:lang w:val="es-EC"/>
        </w:rPr>
      </w:pPr>
    </w:p>
    <w:p w:rsidR="000324C7" w:rsidRDefault="000004D6" w:rsidP="000324C7">
      <w:pPr>
        <w:tabs>
          <w:tab w:val="left" w:pos="709"/>
        </w:tabs>
        <w:rPr>
          <w:lang w:val="es-EC"/>
        </w:rPr>
      </w:pPr>
      <w:r>
        <w:rPr>
          <w:noProof/>
        </w:rPr>
        <w:pict>
          <v:group id="_x0000_s41359" style="position:absolute;margin-left:36.85pt;margin-top:.7pt;width:401.3pt;height:347.45pt;z-index:252581376" coordorigin="2989,3491" coordsize="8026,6949">
            <v:group id="_x0000_s41360" style="position:absolute;left:2989;top:3491;width:8026;height:6825" coordorigin="2943,2625" coordsize="8026,6825">
              <v:group id="_x0000_s41361" style="position:absolute;left:2943;top:2625;width:8026;height:5614" coordorigin="3020,5688" coordsize="8026,5442">
                <v:rect id="_x0000_s41362" style="position:absolute;left:3041;top:9765;width:1609;height:420" fillcolor="#c3e0f2 [662]" strokecolor="#14415c [2406]" strokeweight="1pt">
                  <v:shadow color="#868686"/>
                  <v:textbox style="mso-next-textbox:#_x0000_s41362;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363" style="position:absolute;left:4665;top:9750;width:1609;height:420" fillcolor="white [3201]" strokecolor="#14415c [2406]" strokeweight="1pt">
                  <v:shadow color="#868686"/>
                  <v:textbox style="mso-next-textbox:#_x0000_s41363;mso-rotate-with-shape:t">
                    <w:txbxContent>
                      <w:p w:rsidR="00080A25" w:rsidRPr="0016515A" w:rsidRDefault="00080A25" w:rsidP="000324C7">
                        <w:pPr>
                          <w:rPr>
                            <w:rFonts w:ascii="Arial" w:hAnsi="Arial" w:cs="Arial"/>
                            <w:b/>
                            <w:sz w:val="20"/>
                            <w:szCs w:val="20"/>
                            <w:lang w:val="es-EC"/>
                          </w:rPr>
                        </w:pPr>
                        <w:r>
                          <w:rPr>
                            <w:rFonts w:ascii="Arial" w:hAnsi="Arial" w:cs="Arial"/>
                            <w:b/>
                            <w:sz w:val="20"/>
                            <w:szCs w:val="20"/>
                            <w:lang w:val="es-EC"/>
                          </w:rPr>
                          <w:t>15</w:t>
                        </w:r>
                        <w:r w:rsidRPr="0016515A">
                          <w:rPr>
                            <w:rFonts w:ascii="Arial" w:hAnsi="Arial" w:cs="Arial"/>
                            <w:b/>
                            <w:sz w:val="20"/>
                            <w:szCs w:val="20"/>
                            <w:lang w:val="es-EC"/>
                          </w:rPr>
                          <w:t>%</w:t>
                        </w:r>
                      </w:p>
                    </w:txbxContent>
                  </v:textbox>
                </v:rect>
                <v:rect id="_x0000_s41364" style="position:absolute;left:6274;top:9750;width:1609;height:420" fillcolor="#c3e0f2 [662]" strokecolor="#14415c [2406]" strokeweight="1pt">
                  <v:shadow color="#868686"/>
                  <v:textbox style="mso-next-textbox:#_x0000_s41364;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Meta:</w:t>
                        </w:r>
                      </w:p>
                    </w:txbxContent>
                  </v:textbox>
                </v:rect>
                <v:rect id="_x0000_s41365" style="position:absolute;left:7883;top:9735;width:1609;height:420" fillcolor="white [3201]" strokecolor="#14415c [2406]" strokeweight="1pt">
                  <v:shadow color="#868686"/>
                  <v:textbox style="mso-next-textbox:#_x0000_s41365;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366" style="position:absolute;left:9474;top:9735;width:1572;height:420" fillcolor="white [3201]" strokecolor="#14415c [2406]" strokeweight="1pt">
                  <v:shadow color="#868686"/>
                  <v:textbox style="mso-next-textbox:#_x0000_s41366;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367" style="position:absolute;left:3041;top:10185;width:7990;height:600" coordorigin="3041,10320" coordsize="7990,600">
                  <v:rect id="_x0000_s41368" style="position:absolute;left:3041;top:10320;width:2494;height:585" fillcolor="#c3e0f2 [662]" strokecolor="#14415c [2406]" strokeweight="1pt">
                    <v:shadow color="#868686"/>
                    <v:textbox style="mso-next-textbox:#_x0000_s41368;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369" style="position:absolute;left:5535;top:10320;width:1650;height:300" fillcolor="red" strokecolor="#14415c [2406]" strokeweight="1pt">
                    <v:shadow color="#868686"/>
                    <v:textbox style="mso-next-textbox:#_x0000_s41369;mso-rotate-with-shape:t">
                      <w:txbxContent>
                        <w:p w:rsidR="00080A25" w:rsidRPr="0016515A" w:rsidRDefault="00080A25" w:rsidP="000324C7">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370" style="position:absolute;left:7185;top:10320;width:1775;height:300" fillcolor="yellow" strokecolor="#14415c [2406]" strokeweight="1pt">
                    <v:shadow color="#868686"/>
                    <v:textbox style="mso-next-textbox:#_x0000_s41370;mso-rotate-with-shape:t">
                      <w:txbxContent>
                        <w:p w:rsidR="00080A25" w:rsidRPr="0016515A" w:rsidRDefault="00080A25" w:rsidP="000324C7">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371" style="position:absolute;left:8964;top:10320;width:2067;height:375" fillcolor="#00b050" strokecolor="#14415c [2406]" strokeweight="1pt">
                    <v:shadow color="#868686"/>
                    <v:textbox style="mso-next-textbox:#_x0000_s41371;mso-rotate-with-shape:t">
                      <w:txbxContent>
                        <w:p w:rsidR="00080A25" w:rsidRPr="0016515A" w:rsidRDefault="00080A25" w:rsidP="000324C7">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372" style="position:absolute;left:5535;top:10620;width:1410;height:300" fillcolor="white [3201]" strokecolor="#14415c [2406]" strokeweight="1pt">
                    <v:shadow color="#868686"/>
                    <v:textbox style="mso-next-textbox:#_x0000_s41372;mso-rotate-with-shape:t">
                      <w:txbxContent>
                        <w:p w:rsidR="00080A25" w:rsidRPr="0016515A" w:rsidRDefault="00080A25" w:rsidP="000324C7">
                          <w:pPr>
                            <w:jc w:val="center"/>
                            <w:rPr>
                              <w:rFonts w:ascii="Arial" w:hAnsi="Arial" w:cs="Arial"/>
                              <w:b/>
                              <w:sz w:val="16"/>
                              <w:szCs w:val="16"/>
                              <w:lang w:val="es-EC"/>
                            </w:rPr>
                          </w:pPr>
                          <w:r>
                            <w:rPr>
                              <w:rFonts w:ascii="Arial" w:hAnsi="Arial" w:cs="Arial"/>
                              <w:b/>
                              <w:sz w:val="16"/>
                              <w:szCs w:val="16"/>
                              <w:lang w:val="es-EC"/>
                            </w:rPr>
                            <w:t>&lt;15%</w:t>
                          </w:r>
                        </w:p>
                      </w:txbxContent>
                    </v:textbox>
                  </v:rect>
                  <v:rect id="_x0000_s41373" style="position:absolute;left:6945;top:10620;width:1410;height:300" fillcolor="white [3201]" strokecolor="#14415c [2406]" strokeweight="1pt">
                    <v:shadow color="#868686"/>
                    <v:textbox style="mso-next-textbox:#_x0000_s41373;mso-rotate-with-shape:t">
                      <w:txbxContent>
                        <w:p w:rsidR="00080A25" w:rsidRPr="0016515A" w:rsidRDefault="00080A25" w:rsidP="000324C7">
                          <w:pPr>
                            <w:jc w:val="center"/>
                            <w:rPr>
                              <w:rFonts w:ascii="Arial" w:hAnsi="Arial" w:cs="Arial"/>
                              <w:b/>
                              <w:sz w:val="16"/>
                              <w:szCs w:val="16"/>
                              <w:lang w:val="es-EC"/>
                            </w:rPr>
                          </w:pPr>
                          <w:r>
                            <w:rPr>
                              <w:rFonts w:ascii="Arial" w:hAnsi="Arial" w:cs="Arial"/>
                              <w:b/>
                              <w:sz w:val="16"/>
                              <w:szCs w:val="16"/>
                              <w:lang w:val="es-EC"/>
                            </w:rPr>
                            <w:t>15%- 18</w:t>
                          </w:r>
                          <w:r w:rsidRPr="0016515A">
                            <w:rPr>
                              <w:rFonts w:ascii="Arial" w:hAnsi="Arial" w:cs="Arial"/>
                              <w:b/>
                              <w:sz w:val="16"/>
                              <w:szCs w:val="16"/>
                              <w:lang w:val="es-EC"/>
                            </w:rPr>
                            <w:t>%</w:t>
                          </w:r>
                        </w:p>
                      </w:txbxContent>
                    </v:textbox>
                  </v:rect>
                  <v:rect id="_x0000_s41374" style="position:absolute;left:8355;top:10620;width:1410;height:300" fillcolor="white [3201]" strokecolor="#14415c [2406]" strokeweight="1pt">
                    <v:shadow color="#868686"/>
                    <v:textbox style="mso-next-textbox:#_x0000_s41374;mso-rotate-with-shape:t">
                      <w:txbxContent>
                        <w:p w:rsidR="00080A25" w:rsidRPr="0016515A" w:rsidRDefault="00080A25" w:rsidP="000324C7">
                          <w:pPr>
                            <w:jc w:val="center"/>
                            <w:rPr>
                              <w:rFonts w:ascii="Arial" w:hAnsi="Arial" w:cs="Arial"/>
                              <w:b/>
                              <w:sz w:val="16"/>
                              <w:szCs w:val="16"/>
                              <w:lang w:val="es-EC"/>
                            </w:rPr>
                          </w:pPr>
                          <w:r>
                            <w:rPr>
                              <w:rFonts w:ascii="Arial" w:hAnsi="Arial" w:cs="Arial"/>
                              <w:b/>
                              <w:sz w:val="16"/>
                              <w:szCs w:val="16"/>
                              <w:lang w:val="es-EC"/>
                            </w:rPr>
                            <w:t>18%-20</w:t>
                          </w:r>
                          <w:r w:rsidRPr="0016515A">
                            <w:rPr>
                              <w:rFonts w:ascii="Arial" w:hAnsi="Arial" w:cs="Arial"/>
                              <w:b/>
                              <w:sz w:val="16"/>
                              <w:szCs w:val="16"/>
                              <w:lang w:val="es-EC"/>
                            </w:rPr>
                            <w:t>%</w:t>
                          </w:r>
                        </w:p>
                      </w:txbxContent>
                    </v:textbox>
                  </v:rect>
                  <v:rect id="_x0000_s41375" style="position:absolute;left:9765;top:10620;width:1266;height:285" fillcolor="white [3201]" strokecolor="#14415c [2406]" strokeweight="1pt">
                    <v:shadow color="#868686"/>
                    <v:textbox style="mso-next-textbox:#_x0000_s41375;mso-rotate-with-shape:t">
                      <w:txbxContent>
                        <w:p w:rsidR="00080A25" w:rsidRPr="007A6127" w:rsidRDefault="00080A25" w:rsidP="000324C7">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20</w:t>
                          </w:r>
                          <w:r w:rsidRPr="007A6127">
                            <w:rPr>
                              <w:rFonts w:ascii="Arial" w:hAnsi="Arial" w:cs="Arial"/>
                              <w:b/>
                              <w:sz w:val="14"/>
                              <w:szCs w:val="16"/>
                              <w:lang w:val="es-EC"/>
                            </w:rPr>
                            <w:t>%</w:t>
                          </w:r>
                        </w:p>
                      </w:txbxContent>
                    </v:textbox>
                  </v:rect>
                </v:group>
                <v:shape id="_x0000_s41376" type="#_x0000_t202" style="position:absolute;left:4840;top:7130;width:1239;height:522;mso-width-relative:margin;mso-height-relative:margin" fillcolor="white [3201]" strokecolor="#14415c [2406]" strokeweight="1pt">
                  <v:fill rotate="t"/>
                  <v:shadow color="#868686"/>
                  <v:textbox style="mso-next-textbox:#_x0000_s41376">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377" type="#_x0000_t202" style="position:absolute;left:8548;top:7130;width:2491;height:522;mso-width-relative:margin;mso-height-relative:margin" fillcolor="white [3201]" strokecolor="#14415c [2406]" strokeweight="1pt">
                  <v:shadow color="#868686"/>
                  <v:textbox style="mso-next-textbox:#_x0000_s41377">
                    <w:txbxContent>
                      <w:p w:rsidR="00080A25" w:rsidRPr="0016515A" w:rsidRDefault="00080A25" w:rsidP="000324C7">
                        <w:pPr>
                          <w:jc w:val="center"/>
                          <w:rPr>
                            <w:rFonts w:ascii="Arial" w:hAnsi="Arial" w:cs="Arial"/>
                            <w:b/>
                            <w:sz w:val="20"/>
                            <w:szCs w:val="20"/>
                            <w:lang w:val="es-EC"/>
                          </w:rPr>
                        </w:pPr>
                        <w:r>
                          <w:rPr>
                            <w:rFonts w:ascii="Arial" w:hAnsi="Arial" w:cs="Arial"/>
                            <w:b/>
                            <w:sz w:val="20"/>
                            <w:szCs w:val="20"/>
                            <w:lang w:val="es-EC"/>
                          </w:rPr>
                          <w:t>Anual</w:t>
                        </w:r>
                      </w:p>
                    </w:txbxContent>
                  </v:textbox>
                </v:shape>
                <v:shape id="_x0000_s41378" type="#_x0000_t202" style="position:absolute;left:6103;top:7130;width:2422;height:522;mso-width-relative:margin;mso-height-relative:margin" fillcolor="#c3e0f2 [662]" strokecolor="#14415c [2406]" strokeweight="1pt">
                  <v:shadow color="#868686"/>
                  <v:textbox style="mso-next-textbox:#_x0000_s41378">
                    <w:txbxContent>
                      <w:p w:rsidR="00080A25" w:rsidRPr="0016515A" w:rsidRDefault="00080A25" w:rsidP="000324C7">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379" type="#_x0000_t202" style="position:absolute;left:3026;top:7130;width:1804;height:522;mso-width-relative:margin;mso-height-relative:margin" fillcolor="#c3e0f2 [662]" strokecolor="#14415c [2406]" strokeweight="1pt">
                  <v:shadow color="#868686"/>
                  <v:textbox style="mso-next-textbox:#_x0000_s41379">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380" type="#_x0000_t202" style="position:absolute;left:5846;top:7676;width:5193;height:1149;mso-width-relative:margin;mso-height-relative:margin" fillcolor="white [3201]" strokecolor="#14415c [2406]" strokeweight="1pt">
                  <v:shadow color="#868686"/>
                  <v:textbox style="mso-next-textbox:#_x0000_s41380">
                    <w:txbxContent>
                      <w:p w:rsidR="00080A25" w:rsidRDefault="00080A25" w:rsidP="000324C7">
                        <w:pPr>
                          <w:rPr>
                            <w:rFonts w:ascii="Arial" w:hAnsi="Arial" w:cs="Arial"/>
                            <w:sz w:val="18"/>
                            <w:szCs w:val="20"/>
                            <w:lang w:val="es-EC"/>
                          </w:rPr>
                        </w:pPr>
                      </w:p>
                      <w:p w:rsidR="00080A25" w:rsidRDefault="00080A25" w:rsidP="000324C7">
                        <w:pPr>
                          <w:spacing w:line="480" w:lineRule="auto"/>
                          <w:rPr>
                            <w:rFonts w:ascii="Arial" w:hAnsi="Arial" w:cs="Arial"/>
                            <w:sz w:val="20"/>
                            <w:szCs w:val="20"/>
                            <w:lang w:val="es-EC"/>
                          </w:rPr>
                        </w:pPr>
                        <w:r>
                          <w:rPr>
                            <w:rFonts w:ascii="Arial" w:hAnsi="Arial" w:cs="Arial"/>
                            <w:sz w:val="20"/>
                            <w:szCs w:val="20"/>
                            <w:lang w:val="es-EC"/>
                          </w:rPr>
                          <w:t>Tendencia de paradas después de mantenimiento</w:t>
                        </w:r>
                      </w:p>
                    </w:txbxContent>
                  </v:textbox>
                </v:shape>
                <v:shape id="_x0000_s41381" type="#_x0000_t202" style="position:absolute;left:3020;top:7676;width:2811;height:1149;mso-width-relative:margin;mso-height-relative:margin" fillcolor="#c3e0f2 [662]" strokecolor="#14415c [2406]" strokeweight="1pt">
                  <v:shadow color="#868686"/>
                  <v:textbox style="mso-next-textbox:#_x0000_s41381">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382" type="#_x0000_t202" style="position:absolute;left:3026;top:9328;width:4321;height:397;mso-width-relative:margin;mso-height-relative:margin" fillcolor="#c3e0f2 [662]" strokecolor="#14415c [2406]" strokeweight="1pt">
                  <v:shadow color="#868686"/>
                  <v:textbox style="mso-next-textbox:#_x0000_s41382">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383" type="#_x0000_t202" style="position:absolute;left:7366;top:9307;width:3665;height:398;mso-width-relative:margin;mso-height-relative:margin" fillcolor="white [3201]" strokecolor="#14415c [2406]" strokeweight="1pt">
                  <v:shadow color="#868686"/>
                  <v:textbox style="mso-next-textbox:#_x0000_s41383">
                    <w:txbxContent>
                      <w:p w:rsidR="00080A25" w:rsidRPr="00214AAF" w:rsidRDefault="00080A25" w:rsidP="000324C7">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384" type="#_x0000_t202" style="position:absolute;left:4830;top:5689;width:6205;height:646;mso-width-relative:margin;mso-height-relative:margin" fillcolor="white [3201]" strokecolor="#14415c [2406]" strokeweight="1pt">
                  <v:shadow color="#868686"/>
                  <v:textbox style="mso-next-textbox:#_x0000_s41384">
                    <w:txbxContent>
                      <w:p w:rsidR="00080A25" w:rsidRPr="0016515A" w:rsidRDefault="00080A25" w:rsidP="000324C7">
                        <w:pPr>
                          <w:jc w:val="both"/>
                          <w:rPr>
                            <w:rFonts w:ascii="Arial" w:hAnsi="Arial" w:cs="Arial"/>
                            <w:b/>
                            <w:sz w:val="20"/>
                            <w:szCs w:val="20"/>
                            <w:lang w:val="es-EC"/>
                          </w:rPr>
                        </w:pPr>
                        <w:r>
                          <w:rPr>
                            <w:rFonts w:ascii="Arial" w:hAnsi="Arial" w:cs="Arial"/>
                            <w:sz w:val="20"/>
                            <w:szCs w:val="20"/>
                            <w:lang w:val="es-EC"/>
                          </w:rPr>
                          <w:t>Paradas de Mantenimiento</w:t>
                        </w:r>
                      </w:p>
                    </w:txbxContent>
                  </v:textbox>
                </v:shape>
                <v:shape id="_x0000_s41385"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385">
                    <w:txbxContent>
                      <w:p w:rsidR="00080A25" w:rsidRPr="0016515A" w:rsidRDefault="00080A25" w:rsidP="000324C7">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386" type="#_x0000_t202" style="position:absolute;left:4843;top:6373;width:6203;height:747;mso-width-relative:margin;mso-height-relative:margin" fillcolor="white [3201]" strokecolor="#14415c [2406]" strokeweight="1pt">
                  <v:shadow color="#868686"/>
                  <v:textbox style="mso-next-textbox:#_x0000_s41386">
                    <w:txbxContent>
                      <w:p w:rsidR="00080A25" w:rsidRPr="00376236" w:rsidRDefault="00080A25" w:rsidP="000324C7">
                        <w:pPr>
                          <w:jc w:val="both"/>
                          <w:rPr>
                            <w:rFonts w:ascii="Arial" w:hAnsi="Arial" w:cs="Arial"/>
                            <w:sz w:val="20"/>
                            <w:szCs w:val="20"/>
                            <w:lang w:val="es-EC"/>
                          </w:rPr>
                        </w:pPr>
                        <w:r>
                          <w:rPr>
                            <w:rFonts w:ascii="Arial" w:hAnsi="Arial" w:cs="Arial"/>
                            <w:sz w:val="20"/>
                            <w:szCs w:val="20"/>
                            <w:lang w:val="es-EC"/>
                          </w:rPr>
                          <w:t>Minimizar las paradas después del Mantenimiento</w:t>
                        </w:r>
                      </w:p>
                    </w:txbxContent>
                  </v:textbox>
                </v:shape>
                <v:shape id="_x0000_s41387" type="#_x0000_t202" style="position:absolute;left:3026;top:6361;width:1804;height:745;mso-width-relative:margin;mso-height-relative:margin" fillcolor="#c3e0f2 [662]" strokecolor="#14415c [2406]" strokeweight="1pt">
                  <v:shadow color="#868686"/>
                  <v:textbox style="mso-next-textbox:#_x0000_s41387">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388" type="#_x0000_t202" style="position:absolute;left:6468;top:8851;width:4567;height:456;mso-width-relative:margin;mso-height-relative:margin" fillcolor="white [3201]" strokecolor="#14415c [2406]" strokeweight="1pt">
                  <v:shadow color="#868686"/>
                  <v:textbox style="mso-next-textbox:#_x0000_s41388">
                    <w:txbxContent>
                      <w:p w:rsidR="00080A25" w:rsidRPr="002911C0" w:rsidRDefault="00080A25" w:rsidP="000324C7">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389" type="#_x0000_t202" style="position:absolute;left:3020;top:8853;width:3445;height:432;mso-width-relative:margin;mso-height-relative:margin" fillcolor="#c3e0f2 [662]" strokecolor="#14415c [2406]" strokeweight="1pt">
                  <v:shadow color="#868686"/>
                  <v:textbox style="mso-next-textbox:#_x0000_s41389">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390" style="position:absolute;left:3041;top:10785;width:7998;height:345" fillcolor="white [3201]" strokecolor="#14415c [2406]" strokeweight="1pt">
                  <v:shadow color="#868686"/>
                  <v:textbox style="mso-next-textbox:#_x0000_s41390;mso-rotate-with-shape:t">
                    <w:txbxContent>
                      <w:p w:rsidR="00080A25" w:rsidRPr="0016515A" w:rsidRDefault="00080A25" w:rsidP="000324C7">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391" style="position:absolute;left:3654;top:9300;width:3669;height:150" coordorigin="3682,11985" coordsize="3669,150">
                <v:rect id="_x0000_s41392" style="position:absolute;left:3682;top:11985;width:428;height:135" fillcolor="white [3201]" strokecolor="#14415c [2406]" strokeweight="1pt">
                  <v:shadow color="#868686"/>
                  <v:textbox style="mso-next-textbox:#_x0000_s41392;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X</w:t>
                        </w:r>
                      </w:p>
                    </w:txbxContent>
                  </v:textbox>
                </v:rect>
                <v:rect id="_x0000_s41393" style="position:absolute;left:6874;top:12000;width:477;height:135" fillcolor="white [3201]" strokecolor="#14415c [2406]" strokeweight="1pt">
                  <v:shadow color="#868686"/>
                  <v:textbox style="mso-next-textbox:#_x0000_s41393;mso-rotate-with-shape:t">
                    <w:txbxContent>
                      <w:p w:rsidR="00080A25" w:rsidRPr="0016515A" w:rsidRDefault="00080A25" w:rsidP="000324C7">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394" type="#_x0000_t123" style="position:absolute;left:5264;top:10133;width:544;height:307" fillcolor="#4da4d8 [1942]" strokecolor="#d86b77 [1941]" strokeweight="1.5pt">
              <v:textbox style="mso-rotate-with-shape:t"/>
            </v:shape>
          </v:group>
        </w:pict>
      </w: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tabs>
          <w:tab w:val="left" w:pos="851"/>
        </w:tabs>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r>
        <w:rPr>
          <w:noProof/>
        </w:rPr>
        <w:drawing>
          <wp:anchor distT="0" distB="0" distL="114300" distR="114300" simplePos="0" relativeHeight="252580352"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4"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0324C7" w:rsidRDefault="000324C7" w:rsidP="000324C7">
      <w:pPr>
        <w:rPr>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10</w:t>
      </w:r>
      <w:r w:rsidRPr="005746E4">
        <w:rPr>
          <w:rFonts w:ascii="Arial" w:hAnsi="Arial" w:cs="Arial"/>
          <w:b/>
          <w:sz w:val="20"/>
        </w:rPr>
        <w:t xml:space="preserve">: </w:t>
      </w:r>
      <w:r>
        <w:rPr>
          <w:rFonts w:ascii="Arial" w:hAnsi="Arial" w:cs="Arial"/>
          <w:b/>
          <w:sz w:val="20"/>
        </w:rPr>
        <w:t>Indicador de Procesos Internos Nº10</w:t>
      </w:r>
    </w:p>
    <w:p w:rsidR="000324C7" w:rsidRPr="008E4248" w:rsidRDefault="000324C7" w:rsidP="000324C7"/>
    <w:p w:rsidR="000324C7" w:rsidRPr="0011203D" w:rsidRDefault="000324C7" w:rsidP="000324C7">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2126F2">
        <w:rPr>
          <w:rFonts w:ascii="Arial" w:hAnsi="Arial" w:cs="Arial"/>
          <w:lang w:val="es-EC"/>
        </w:rPr>
        <w:t>con la gestión de mantenimiento y con la ayuda de este indicador se determinará si la tendencia de paradas de mantenimiento ha disminuirá o aumentará.</w:t>
      </w: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825265" w:rsidRPr="0011203D" w:rsidRDefault="00825265" w:rsidP="00825265">
      <w:pPr>
        <w:rPr>
          <w:lang w:val="es-EC"/>
        </w:rPr>
      </w:pPr>
    </w:p>
    <w:p w:rsidR="00686CBD" w:rsidRDefault="00686CBD" w:rsidP="00825265">
      <w:pPr>
        <w:rPr>
          <w:lang w:val="es-EC"/>
        </w:rPr>
      </w:pPr>
    </w:p>
    <w:p w:rsidR="00071706" w:rsidRDefault="00071706" w:rsidP="00825265">
      <w:pPr>
        <w:rPr>
          <w:lang w:val="es-EC"/>
        </w:rPr>
      </w:pPr>
    </w:p>
    <w:p w:rsidR="00686CBD" w:rsidRDefault="00686CBD" w:rsidP="00825265">
      <w:pPr>
        <w:rPr>
          <w:lang w:val="es-EC"/>
        </w:rPr>
      </w:pPr>
    </w:p>
    <w:p w:rsidR="00071706" w:rsidRDefault="006B015D" w:rsidP="00071706">
      <w:pPr>
        <w:ind w:left="1418" w:firstLine="567"/>
        <w:rPr>
          <w:rFonts w:ascii="Arial" w:hAnsi="Arial" w:cs="Arial"/>
          <w:i/>
          <w:sz w:val="26"/>
          <w:szCs w:val="26"/>
          <w:lang w:val="es-EC"/>
        </w:rPr>
      </w:pPr>
      <w:r>
        <w:rPr>
          <w:rFonts w:ascii="Arial" w:hAnsi="Arial" w:cs="Arial"/>
          <w:i/>
          <w:sz w:val="26"/>
          <w:szCs w:val="26"/>
          <w:lang w:val="es-EC"/>
        </w:rPr>
        <w:t>Indicador No: 11</w:t>
      </w:r>
    </w:p>
    <w:p w:rsidR="00071706" w:rsidRDefault="00071706" w:rsidP="00071706">
      <w:pPr>
        <w:ind w:left="1418" w:firstLine="567"/>
        <w:rPr>
          <w:lang w:val="es-EC"/>
        </w:rPr>
      </w:pPr>
    </w:p>
    <w:p w:rsidR="00071706" w:rsidRDefault="000004D6" w:rsidP="00071706">
      <w:pPr>
        <w:tabs>
          <w:tab w:val="left" w:pos="709"/>
        </w:tabs>
        <w:rPr>
          <w:lang w:val="es-EC"/>
        </w:rPr>
      </w:pPr>
      <w:r>
        <w:rPr>
          <w:noProof/>
        </w:rPr>
        <w:pict>
          <v:group id="_x0000_s41395" style="position:absolute;margin-left:36.85pt;margin-top:.7pt;width:401.3pt;height:347.45pt;z-index:252584448" coordorigin="2989,3491" coordsize="8026,6949">
            <v:group id="_x0000_s41396" style="position:absolute;left:2989;top:3491;width:8026;height:6825" coordorigin="2943,2625" coordsize="8026,6825">
              <v:group id="_x0000_s41397" style="position:absolute;left:2943;top:2625;width:8026;height:5614" coordorigin="3020,5688" coordsize="8026,5442">
                <v:rect id="_x0000_s41398" style="position:absolute;left:3041;top:9765;width:1609;height:420" fillcolor="#c3e0f2 [662]" strokecolor="#14415c [2406]" strokeweight="1pt">
                  <v:shadow color="#868686"/>
                  <v:textbox style="mso-next-textbox:#_x0000_s41398;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399" style="position:absolute;left:4665;top:9750;width:1609;height:420" fillcolor="white [3201]" strokecolor="#14415c [2406]" strokeweight="1pt">
                  <v:shadow color="#868686"/>
                  <v:textbox style="mso-next-textbox:#_x0000_s41399;mso-rotate-with-shape:t">
                    <w:txbxContent>
                      <w:p w:rsidR="00080A25" w:rsidRPr="0016515A" w:rsidRDefault="00080A25" w:rsidP="00071706">
                        <w:pPr>
                          <w:rPr>
                            <w:rFonts w:ascii="Arial" w:hAnsi="Arial" w:cs="Arial"/>
                            <w:b/>
                            <w:sz w:val="20"/>
                            <w:szCs w:val="20"/>
                            <w:lang w:val="es-EC"/>
                          </w:rPr>
                        </w:pPr>
                        <w:r>
                          <w:rPr>
                            <w:rFonts w:ascii="Arial" w:hAnsi="Arial" w:cs="Arial"/>
                            <w:b/>
                            <w:sz w:val="20"/>
                            <w:szCs w:val="20"/>
                            <w:lang w:val="es-EC"/>
                          </w:rPr>
                          <w:t>70</w:t>
                        </w:r>
                        <w:r w:rsidRPr="0016515A">
                          <w:rPr>
                            <w:rFonts w:ascii="Arial" w:hAnsi="Arial" w:cs="Arial"/>
                            <w:b/>
                            <w:sz w:val="20"/>
                            <w:szCs w:val="20"/>
                            <w:lang w:val="es-EC"/>
                          </w:rPr>
                          <w:t>%</w:t>
                        </w:r>
                      </w:p>
                    </w:txbxContent>
                  </v:textbox>
                </v:rect>
                <v:rect id="_x0000_s41400" style="position:absolute;left:6274;top:9750;width:1609;height:420" fillcolor="#c3e0f2 [662]" strokecolor="#14415c [2406]" strokeweight="1pt">
                  <v:shadow color="#868686"/>
                  <v:textbox style="mso-next-textbox:#_x0000_s41400;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Meta:</w:t>
                        </w:r>
                      </w:p>
                    </w:txbxContent>
                  </v:textbox>
                </v:rect>
                <v:rect id="_x0000_s41401" style="position:absolute;left:7883;top:9735;width:1609;height:420" fillcolor="white [3201]" strokecolor="#14415c [2406]" strokeweight="1pt">
                  <v:shadow color="#868686"/>
                  <v:textbox style="mso-next-textbox:#_x0000_s41401;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402" style="position:absolute;left:9474;top:9735;width:1572;height:420" fillcolor="white [3201]" strokecolor="#14415c [2406]" strokeweight="1pt">
                  <v:shadow color="#868686"/>
                  <v:textbox style="mso-next-textbox:#_x0000_s41402;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403" style="position:absolute;left:3041;top:10185;width:7990;height:600" coordorigin="3041,10320" coordsize="7990,600">
                  <v:rect id="_x0000_s41404" style="position:absolute;left:3041;top:10320;width:2494;height:585" fillcolor="#c3e0f2 [662]" strokecolor="#14415c [2406]" strokeweight="1pt">
                    <v:shadow color="#868686"/>
                    <v:textbox style="mso-next-textbox:#_x0000_s41404;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405" style="position:absolute;left:5535;top:10320;width:1650;height:300" fillcolor="red" strokecolor="#14415c [2406]" strokeweight="1pt">
                    <v:shadow color="#868686"/>
                    <v:textbox style="mso-next-textbox:#_x0000_s41405;mso-rotate-with-shape:t">
                      <w:txbxContent>
                        <w:p w:rsidR="00080A25" w:rsidRPr="0016515A" w:rsidRDefault="00080A25" w:rsidP="00071706">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406" style="position:absolute;left:7185;top:10320;width:1775;height:300" fillcolor="yellow" strokecolor="#14415c [2406]" strokeweight="1pt">
                    <v:shadow color="#868686"/>
                    <v:textbox style="mso-next-textbox:#_x0000_s41406;mso-rotate-with-shape:t">
                      <w:txbxContent>
                        <w:p w:rsidR="00080A25" w:rsidRPr="0016515A" w:rsidRDefault="00080A25" w:rsidP="00071706">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407" style="position:absolute;left:8964;top:10320;width:2067;height:375" fillcolor="#00b050" strokecolor="#14415c [2406]" strokeweight="1pt">
                    <v:shadow color="#868686"/>
                    <v:textbox style="mso-next-textbox:#_x0000_s41407;mso-rotate-with-shape:t">
                      <w:txbxContent>
                        <w:p w:rsidR="00080A25" w:rsidRPr="0016515A" w:rsidRDefault="00080A25" w:rsidP="00071706">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408" style="position:absolute;left:5535;top:10620;width:1410;height:300" fillcolor="white [3201]" strokecolor="#14415c [2406]" strokeweight="1pt">
                    <v:shadow color="#868686"/>
                    <v:textbox style="mso-next-textbox:#_x0000_s41408;mso-rotate-with-shape:t">
                      <w:txbxContent>
                        <w:p w:rsidR="00080A25" w:rsidRPr="0016515A" w:rsidRDefault="00080A25" w:rsidP="00071706">
                          <w:pPr>
                            <w:jc w:val="center"/>
                            <w:rPr>
                              <w:rFonts w:ascii="Arial" w:hAnsi="Arial" w:cs="Arial"/>
                              <w:b/>
                              <w:sz w:val="16"/>
                              <w:szCs w:val="16"/>
                              <w:lang w:val="es-EC"/>
                            </w:rPr>
                          </w:pPr>
                          <w:r>
                            <w:rPr>
                              <w:rFonts w:ascii="Arial" w:hAnsi="Arial" w:cs="Arial"/>
                              <w:b/>
                              <w:sz w:val="16"/>
                              <w:szCs w:val="16"/>
                              <w:lang w:val="es-EC"/>
                            </w:rPr>
                            <w:t>&lt;70%</w:t>
                          </w:r>
                        </w:p>
                      </w:txbxContent>
                    </v:textbox>
                  </v:rect>
                  <v:rect id="_x0000_s41409" style="position:absolute;left:6945;top:10620;width:1410;height:300" fillcolor="white [3201]" strokecolor="#14415c [2406]" strokeweight="1pt">
                    <v:shadow color="#868686"/>
                    <v:textbox style="mso-next-textbox:#_x0000_s41409;mso-rotate-with-shape:t">
                      <w:txbxContent>
                        <w:p w:rsidR="00080A25" w:rsidRPr="0016515A" w:rsidRDefault="00080A25" w:rsidP="00071706">
                          <w:pPr>
                            <w:jc w:val="center"/>
                            <w:rPr>
                              <w:rFonts w:ascii="Arial" w:hAnsi="Arial" w:cs="Arial"/>
                              <w:b/>
                              <w:sz w:val="16"/>
                              <w:szCs w:val="16"/>
                              <w:lang w:val="es-EC"/>
                            </w:rPr>
                          </w:pPr>
                          <w:r>
                            <w:rPr>
                              <w:rFonts w:ascii="Arial" w:hAnsi="Arial" w:cs="Arial"/>
                              <w:b/>
                              <w:sz w:val="16"/>
                              <w:szCs w:val="16"/>
                              <w:lang w:val="es-EC"/>
                            </w:rPr>
                            <w:t>70%- 75</w:t>
                          </w:r>
                          <w:r w:rsidRPr="0016515A">
                            <w:rPr>
                              <w:rFonts w:ascii="Arial" w:hAnsi="Arial" w:cs="Arial"/>
                              <w:b/>
                              <w:sz w:val="16"/>
                              <w:szCs w:val="16"/>
                              <w:lang w:val="es-EC"/>
                            </w:rPr>
                            <w:t>%</w:t>
                          </w:r>
                        </w:p>
                      </w:txbxContent>
                    </v:textbox>
                  </v:rect>
                  <v:rect id="_x0000_s41410" style="position:absolute;left:8355;top:10620;width:1410;height:300" fillcolor="white [3201]" strokecolor="#14415c [2406]" strokeweight="1pt">
                    <v:shadow color="#868686"/>
                    <v:textbox style="mso-next-textbox:#_x0000_s41410;mso-rotate-with-shape:t">
                      <w:txbxContent>
                        <w:p w:rsidR="00080A25" w:rsidRPr="0016515A" w:rsidRDefault="00080A25" w:rsidP="00071706">
                          <w:pPr>
                            <w:jc w:val="center"/>
                            <w:rPr>
                              <w:rFonts w:ascii="Arial" w:hAnsi="Arial" w:cs="Arial"/>
                              <w:b/>
                              <w:sz w:val="16"/>
                              <w:szCs w:val="16"/>
                              <w:lang w:val="es-EC"/>
                            </w:rPr>
                          </w:pPr>
                          <w:r>
                            <w:rPr>
                              <w:rFonts w:ascii="Arial" w:hAnsi="Arial" w:cs="Arial"/>
                              <w:b/>
                              <w:sz w:val="16"/>
                              <w:szCs w:val="16"/>
                              <w:lang w:val="es-EC"/>
                            </w:rPr>
                            <w:t>75%-80</w:t>
                          </w:r>
                          <w:r w:rsidRPr="0016515A">
                            <w:rPr>
                              <w:rFonts w:ascii="Arial" w:hAnsi="Arial" w:cs="Arial"/>
                              <w:b/>
                              <w:sz w:val="16"/>
                              <w:szCs w:val="16"/>
                              <w:lang w:val="es-EC"/>
                            </w:rPr>
                            <w:t>%</w:t>
                          </w:r>
                        </w:p>
                      </w:txbxContent>
                    </v:textbox>
                  </v:rect>
                  <v:rect id="_x0000_s41411" style="position:absolute;left:9765;top:10620;width:1266;height:285" fillcolor="white [3201]" strokecolor="#14415c [2406]" strokeweight="1pt">
                    <v:shadow color="#868686"/>
                    <v:textbox style="mso-next-textbox:#_x0000_s41411;mso-rotate-with-shape:t">
                      <w:txbxContent>
                        <w:p w:rsidR="00080A25" w:rsidRPr="007A6127" w:rsidRDefault="00080A25" w:rsidP="00071706">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80</w:t>
                          </w:r>
                          <w:r w:rsidRPr="007A6127">
                            <w:rPr>
                              <w:rFonts w:ascii="Arial" w:hAnsi="Arial" w:cs="Arial"/>
                              <w:b/>
                              <w:sz w:val="14"/>
                              <w:szCs w:val="16"/>
                              <w:lang w:val="es-EC"/>
                            </w:rPr>
                            <w:t>%</w:t>
                          </w:r>
                        </w:p>
                      </w:txbxContent>
                    </v:textbox>
                  </v:rect>
                </v:group>
                <v:shape id="_x0000_s41412" type="#_x0000_t202" style="position:absolute;left:4840;top:7130;width:1239;height:522;mso-width-relative:margin;mso-height-relative:margin" fillcolor="white [3201]" strokecolor="#14415c [2406]" strokeweight="1pt">
                  <v:fill rotate="t"/>
                  <v:shadow color="#868686"/>
                  <v:textbox style="mso-next-textbox:#_x0000_s41412">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413" type="#_x0000_t202" style="position:absolute;left:8548;top:7130;width:2491;height:522;mso-width-relative:margin;mso-height-relative:margin" fillcolor="white [3201]" strokecolor="#14415c [2406]" strokeweight="1pt">
                  <v:shadow color="#868686"/>
                  <v:textbox style="mso-next-textbox:#_x0000_s41413">
                    <w:txbxContent>
                      <w:p w:rsidR="00080A25" w:rsidRPr="0016515A" w:rsidRDefault="00080A25" w:rsidP="00071706">
                        <w:pPr>
                          <w:jc w:val="center"/>
                          <w:rPr>
                            <w:rFonts w:ascii="Arial" w:hAnsi="Arial" w:cs="Arial"/>
                            <w:b/>
                            <w:sz w:val="20"/>
                            <w:szCs w:val="20"/>
                            <w:lang w:val="es-EC"/>
                          </w:rPr>
                        </w:pPr>
                        <w:r>
                          <w:rPr>
                            <w:rFonts w:ascii="Arial" w:hAnsi="Arial" w:cs="Arial"/>
                            <w:b/>
                            <w:sz w:val="20"/>
                            <w:szCs w:val="20"/>
                            <w:lang w:val="es-EC"/>
                          </w:rPr>
                          <w:t>Anual</w:t>
                        </w:r>
                      </w:p>
                    </w:txbxContent>
                  </v:textbox>
                </v:shape>
                <v:shape id="_x0000_s41414" type="#_x0000_t202" style="position:absolute;left:6103;top:7130;width:2422;height:522;mso-width-relative:margin;mso-height-relative:margin" fillcolor="#c3e0f2 [662]" strokecolor="#14415c [2406]" strokeweight="1pt">
                  <v:shadow color="#868686"/>
                  <v:textbox style="mso-next-textbox:#_x0000_s41414">
                    <w:txbxContent>
                      <w:p w:rsidR="00080A25" w:rsidRPr="0016515A" w:rsidRDefault="00080A25" w:rsidP="00071706">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415" type="#_x0000_t202" style="position:absolute;left:3026;top:7130;width:1804;height:522;mso-width-relative:margin;mso-height-relative:margin" fillcolor="#c3e0f2 [662]" strokecolor="#14415c [2406]" strokeweight="1pt">
                  <v:shadow color="#868686"/>
                  <v:textbox style="mso-next-textbox:#_x0000_s41415">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416" type="#_x0000_t202" style="position:absolute;left:5846;top:7676;width:5193;height:1149;mso-width-relative:margin;mso-height-relative:margin" fillcolor="white [3201]" strokecolor="#14415c [2406]" strokeweight="1pt">
                  <v:shadow color="#868686"/>
                  <v:textbox style="mso-next-textbox:#_x0000_s41416">
                    <w:txbxContent>
                      <w:p w:rsidR="00080A25" w:rsidRDefault="00080A25" w:rsidP="00071706">
                        <w:pPr>
                          <w:rPr>
                            <w:rFonts w:ascii="Arial" w:hAnsi="Arial" w:cs="Arial"/>
                            <w:sz w:val="18"/>
                            <w:szCs w:val="20"/>
                            <w:lang w:val="es-EC"/>
                          </w:rPr>
                        </w:pPr>
                      </w:p>
                      <w:p w:rsidR="00080A25" w:rsidRDefault="00080A25" w:rsidP="00071706">
                        <w:pPr>
                          <w:spacing w:line="480" w:lineRule="auto"/>
                          <w:rPr>
                            <w:rFonts w:ascii="Arial" w:hAnsi="Arial" w:cs="Arial"/>
                            <w:sz w:val="20"/>
                            <w:szCs w:val="20"/>
                            <w:lang w:val="es-EC"/>
                          </w:rPr>
                        </w:pPr>
                        <w:r>
                          <w:rPr>
                            <w:rFonts w:ascii="Arial" w:hAnsi="Arial" w:cs="Arial"/>
                            <w:sz w:val="20"/>
                            <w:szCs w:val="20"/>
                            <w:lang w:val="es-EC"/>
                          </w:rPr>
                          <w:t xml:space="preserve">Plan de mantenimiento </w:t>
                        </w:r>
                      </w:p>
                    </w:txbxContent>
                  </v:textbox>
                </v:shape>
                <v:shape id="_x0000_s41417" type="#_x0000_t202" style="position:absolute;left:3020;top:7676;width:2811;height:1149;mso-width-relative:margin;mso-height-relative:margin" fillcolor="#c3e0f2 [662]" strokecolor="#14415c [2406]" strokeweight="1pt">
                  <v:shadow color="#868686"/>
                  <v:textbox style="mso-next-textbox:#_x0000_s41417">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418" type="#_x0000_t202" style="position:absolute;left:3026;top:9328;width:4321;height:397;mso-width-relative:margin;mso-height-relative:margin" fillcolor="#c3e0f2 [662]" strokecolor="#14415c [2406]" strokeweight="1pt">
                  <v:shadow color="#868686"/>
                  <v:textbox style="mso-next-textbox:#_x0000_s41418">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419" type="#_x0000_t202" style="position:absolute;left:7366;top:9307;width:3665;height:398;mso-width-relative:margin;mso-height-relative:margin" fillcolor="white [3201]" strokecolor="#14415c [2406]" strokeweight="1pt">
                  <v:shadow color="#868686"/>
                  <v:textbox style="mso-next-textbox:#_x0000_s41419">
                    <w:txbxContent>
                      <w:p w:rsidR="00080A25" w:rsidRPr="00214AAF" w:rsidRDefault="00080A25" w:rsidP="00071706">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420" type="#_x0000_t202" style="position:absolute;left:4830;top:5689;width:6205;height:646;mso-width-relative:margin;mso-height-relative:margin" fillcolor="white [3201]" strokecolor="#14415c [2406]" strokeweight="1pt">
                  <v:shadow color="#868686"/>
                  <v:textbox style="mso-next-textbox:#_x0000_s41420">
                    <w:txbxContent>
                      <w:p w:rsidR="00080A25" w:rsidRPr="0016515A" w:rsidRDefault="00080A25" w:rsidP="00071706">
                        <w:pPr>
                          <w:jc w:val="both"/>
                          <w:rPr>
                            <w:rFonts w:ascii="Arial" w:hAnsi="Arial" w:cs="Arial"/>
                            <w:b/>
                            <w:sz w:val="20"/>
                            <w:szCs w:val="20"/>
                            <w:lang w:val="es-EC"/>
                          </w:rPr>
                        </w:pPr>
                        <w:r>
                          <w:rPr>
                            <w:rFonts w:ascii="Arial" w:hAnsi="Arial" w:cs="Arial"/>
                            <w:sz w:val="20"/>
                            <w:szCs w:val="20"/>
                            <w:lang w:val="es-EC"/>
                          </w:rPr>
                          <w:t>Eficiencia de la Maquinaria</w:t>
                        </w:r>
                      </w:p>
                    </w:txbxContent>
                  </v:textbox>
                </v:shape>
                <v:shape id="_x0000_s41421"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421">
                    <w:txbxContent>
                      <w:p w:rsidR="00080A25" w:rsidRPr="0016515A" w:rsidRDefault="00080A25" w:rsidP="00071706">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422" type="#_x0000_t202" style="position:absolute;left:4843;top:6373;width:6203;height:747;mso-width-relative:margin;mso-height-relative:margin" fillcolor="white [3201]" strokecolor="#14415c [2406]" strokeweight="1pt">
                  <v:shadow color="#868686"/>
                  <v:textbox style="mso-next-textbox:#_x0000_s41422">
                    <w:txbxContent>
                      <w:p w:rsidR="00080A25" w:rsidRPr="00376236" w:rsidRDefault="00080A25" w:rsidP="00071706">
                        <w:pPr>
                          <w:jc w:val="both"/>
                          <w:rPr>
                            <w:rFonts w:ascii="Arial" w:hAnsi="Arial" w:cs="Arial"/>
                            <w:sz w:val="20"/>
                            <w:szCs w:val="20"/>
                            <w:lang w:val="es-EC"/>
                          </w:rPr>
                        </w:pPr>
                        <w:r>
                          <w:rPr>
                            <w:rFonts w:ascii="Arial" w:hAnsi="Arial" w:cs="Arial"/>
                            <w:sz w:val="20"/>
                            <w:szCs w:val="20"/>
                            <w:lang w:val="es-EC"/>
                          </w:rPr>
                          <w:t>Aumentar el ciclo de vida de las herramientas de corte de las maquinarias</w:t>
                        </w:r>
                      </w:p>
                    </w:txbxContent>
                  </v:textbox>
                </v:shape>
                <v:shape id="_x0000_s41423" type="#_x0000_t202" style="position:absolute;left:3026;top:6361;width:1804;height:745;mso-width-relative:margin;mso-height-relative:margin" fillcolor="#c3e0f2 [662]" strokecolor="#14415c [2406]" strokeweight="1pt">
                  <v:shadow color="#868686"/>
                  <v:textbox style="mso-next-textbox:#_x0000_s41423">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424" type="#_x0000_t202" style="position:absolute;left:6468;top:8851;width:4567;height:456;mso-width-relative:margin;mso-height-relative:margin" fillcolor="white [3201]" strokecolor="#14415c [2406]" strokeweight="1pt">
                  <v:shadow color="#868686"/>
                  <v:textbox style="mso-next-textbox:#_x0000_s41424">
                    <w:txbxContent>
                      <w:p w:rsidR="00080A25" w:rsidRPr="002911C0" w:rsidRDefault="00080A25" w:rsidP="00071706">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425" type="#_x0000_t202" style="position:absolute;left:3020;top:8853;width:3445;height:432;mso-width-relative:margin;mso-height-relative:margin" fillcolor="#c3e0f2 [662]" strokecolor="#14415c [2406]" strokeweight="1pt">
                  <v:shadow color="#868686"/>
                  <v:textbox style="mso-next-textbox:#_x0000_s41425">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426" style="position:absolute;left:3041;top:10785;width:7998;height:345" fillcolor="white [3201]" strokecolor="#14415c [2406]" strokeweight="1pt">
                  <v:shadow color="#868686"/>
                  <v:textbox style="mso-next-textbox:#_x0000_s41426;mso-rotate-with-shape:t">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427" style="position:absolute;left:3654;top:9300;width:3669;height:150" coordorigin="3682,11985" coordsize="3669,150">
                <v:rect id="_x0000_s41428" style="position:absolute;left:3682;top:11985;width:428;height:135" fillcolor="white [3201]" strokecolor="#14415c [2406]" strokeweight="1pt">
                  <v:shadow color="#868686"/>
                  <v:textbox style="mso-next-textbox:#_x0000_s41428;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X</w:t>
                        </w:r>
                      </w:p>
                    </w:txbxContent>
                  </v:textbox>
                </v:rect>
                <v:rect id="_x0000_s41429" style="position:absolute;left:6874;top:12000;width:477;height:135" fillcolor="white [3201]" strokecolor="#14415c [2406]" strokeweight="1pt">
                  <v:shadow color="#868686"/>
                  <v:textbox style="mso-next-textbox:#_x0000_s41429;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430" type="#_x0000_t123" style="position:absolute;left:5264;top:10133;width:544;height:307" fillcolor="#4da4d8 [1942]" strokecolor="#d86b77 [1941]" strokeweight="1.5pt">
              <v:textbox style="mso-rotate-with-shape:t"/>
            </v:shape>
          </v:group>
        </w:pict>
      </w: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tabs>
          <w:tab w:val="left" w:pos="851"/>
        </w:tabs>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r>
        <w:rPr>
          <w:noProof/>
        </w:rPr>
        <w:drawing>
          <wp:anchor distT="0" distB="0" distL="114300" distR="114300" simplePos="0" relativeHeight="252583424"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5"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11</w:t>
      </w:r>
      <w:r w:rsidRPr="005746E4">
        <w:rPr>
          <w:rFonts w:ascii="Arial" w:hAnsi="Arial" w:cs="Arial"/>
          <w:b/>
          <w:sz w:val="20"/>
        </w:rPr>
        <w:t xml:space="preserve">: </w:t>
      </w:r>
      <w:r>
        <w:rPr>
          <w:rFonts w:ascii="Arial" w:hAnsi="Arial" w:cs="Arial"/>
          <w:b/>
          <w:sz w:val="20"/>
        </w:rPr>
        <w:t>Indicador de Procesos Internos Nº11</w:t>
      </w:r>
    </w:p>
    <w:p w:rsidR="00071706" w:rsidRPr="008E4248" w:rsidRDefault="00071706" w:rsidP="00071706"/>
    <w:p w:rsidR="00071706" w:rsidRDefault="00071706" w:rsidP="00071706">
      <w:pPr>
        <w:rPr>
          <w:lang w:val="es-EC"/>
        </w:rPr>
      </w:pPr>
    </w:p>
    <w:p w:rsidR="00071706" w:rsidRPr="0011203D" w:rsidRDefault="00071706" w:rsidP="00071706">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Aumentar el ciclo de vida útil a las maquinarias será muy beneficioso para reducir costos a largo plazo.</w:t>
      </w: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071706" w:rsidRDefault="006B015D" w:rsidP="00071706">
      <w:pPr>
        <w:ind w:left="1418" w:firstLine="567"/>
        <w:rPr>
          <w:rFonts w:ascii="Arial" w:hAnsi="Arial" w:cs="Arial"/>
          <w:i/>
          <w:sz w:val="26"/>
          <w:szCs w:val="26"/>
          <w:lang w:val="es-EC"/>
        </w:rPr>
      </w:pPr>
      <w:r>
        <w:rPr>
          <w:rFonts w:ascii="Arial" w:hAnsi="Arial" w:cs="Arial"/>
          <w:i/>
          <w:sz w:val="26"/>
          <w:szCs w:val="26"/>
          <w:lang w:val="es-EC"/>
        </w:rPr>
        <w:t>Indicador No: 12</w:t>
      </w:r>
    </w:p>
    <w:p w:rsidR="00071706" w:rsidRDefault="00071706" w:rsidP="00071706">
      <w:pPr>
        <w:ind w:left="1418" w:firstLine="567"/>
        <w:rPr>
          <w:lang w:val="es-EC"/>
        </w:rPr>
      </w:pPr>
    </w:p>
    <w:p w:rsidR="00071706" w:rsidRDefault="000004D6" w:rsidP="00071706">
      <w:pPr>
        <w:tabs>
          <w:tab w:val="left" w:pos="709"/>
        </w:tabs>
        <w:rPr>
          <w:lang w:val="es-EC"/>
        </w:rPr>
      </w:pPr>
      <w:r>
        <w:rPr>
          <w:noProof/>
        </w:rPr>
        <w:pict>
          <v:group id="_x0000_s41431" style="position:absolute;margin-left:36.85pt;margin-top:.7pt;width:401.3pt;height:347.45pt;z-index:252587520" coordorigin="2989,3491" coordsize="8026,6949">
            <v:group id="_x0000_s41432" style="position:absolute;left:2989;top:3491;width:8026;height:6825" coordorigin="2943,2625" coordsize="8026,6825">
              <v:group id="_x0000_s41433" style="position:absolute;left:2943;top:2625;width:8026;height:5614" coordorigin="3020,5688" coordsize="8026,5442">
                <v:rect id="_x0000_s41434" style="position:absolute;left:3041;top:9765;width:1609;height:420" fillcolor="#c3e0f2 [662]" strokecolor="#14415c [2406]" strokeweight="1pt">
                  <v:shadow color="#868686"/>
                  <v:textbox style="mso-next-textbox:#_x0000_s41434;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435" style="position:absolute;left:4665;top:9750;width:1609;height:420" fillcolor="white [3201]" strokecolor="#14415c [2406]" strokeweight="1pt">
                  <v:shadow color="#868686"/>
                  <v:textbox style="mso-next-textbox:#_x0000_s41435;mso-rotate-with-shape:t">
                    <w:txbxContent>
                      <w:p w:rsidR="00080A25" w:rsidRPr="0016515A" w:rsidRDefault="00080A25" w:rsidP="00071706">
                        <w:pPr>
                          <w:rPr>
                            <w:rFonts w:ascii="Arial" w:hAnsi="Arial" w:cs="Arial"/>
                            <w:b/>
                            <w:sz w:val="20"/>
                            <w:szCs w:val="20"/>
                            <w:lang w:val="es-EC"/>
                          </w:rPr>
                        </w:pPr>
                        <w:r>
                          <w:rPr>
                            <w:rFonts w:ascii="Arial" w:hAnsi="Arial" w:cs="Arial"/>
                            <w:b/>
                            <w:sz w:val="20"/>
                            <w:szCs w:val="20"/>
                            <w:lang w:val="es-EC"/>
                          </w:rPr>
                          <w:t>20</w:t>
                        </w:r>
                        <w:r w:rsidRPr="0016515A">
                          <w:rPr>
                            <w:rFonts w:ascii="Arial" w:hAnsi="Arial" w:cs="Arial"/>
                            <w:b/>
                            <w:sz w:val="20"/>
                            <w:szCs w:val="20"/>
                            <w:lang w:val="es-EC"/>
                          </w:rPr>
                          <w:t>%</w:t>
                        </w:r>
                      </w:p>
                    </w:txbxContent>
                  </v:textbox>
                </v:rect>
                <v:rect id="_x0000_s41436" style="position:absolute;left:6274;top:9750;width:1609;height:420" fillcolor="#c3e0f2 [662]" strokecolor="#14415c [2406]" strokeweight="1pt">
                  <v:shadow color="#868686"/>
                  <v:textbox style="mso-next-textbox:#_x0000_s41436;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Meta:</w:t>
                        </w:r>
                      </w:p>
                    </w:txbxContent>
                  </v:textbox>
                </v:rect>
                <v:rect id="_x0000_s41437" style="position:absolute;left:7883;top:9735;width:1609;height:420" fillcolor="white [3201]" strokecolor="#14415c [2406]" strokeweight="1pt">
                  <v:shadow color="#868686"/>
                  <v:textbox style="mso-next-textbox:#_x0000_s41437;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438" style="position:absolute;left:9474;top:9735;width:1572;height:420" fillcolor="white [3201]" strokecolor="#14415c [2406]" strokeweight="1pt">
                  <v:shadow color="#868686"/>
                  <v:textbox style="mso-next-textbox:#_x0000_s41438;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439" style="position:absolute;left:3041;top:10185;width:7990;height:600" coordorigin="3041,10320" coordsize="7990,600">
                  <v:rect id="_x0000_s41440" style="position:absolute;left:3041;top:10320;width:2494;height:585" fillcolor="#c3e0f2 [662]" strokecolor="#14415c [2406]" strokeweight="1pt">
                    <v:shadow color="#868686"/>
                    <v:textbox style="mso-next-textbox:#_x0000_s41440;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441" style="position:absolute;left:5535;top:10320;width:1650;height:300" fillcolor="red" strokecolor="#14415c [2406]" strokeweight="1pt">
                    <v:shadow color="#868686"/>
                    <v:textbox style="mso-next-textbox:#_x0000_s41441;mso-rotate-with-shape:t">
                      <w:txbxContent>
                        <w:p w:rsidR="00080A25" w:rsidRPr="0016515A" w:rsidRDefault="00080A25" w:rsidP="00071706">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442" style="position:absolute;left:7185;top:10320;width:1775;height:300" fillcolor="yellow" strokecolor="#14415c [2406]" strokeweight="1pt">
                    <v:shadow color="#868686"/>
                    <v:textbox style="mso-next-textbox:#_x0000_s41442;mso-rotate-with-shape:t">
                      <w:txbxContent>
                        <w:p w:rsidR="00080A25" w:rsidRPr="0016515A" w:rsidRDefault="00080A25" w:rsidP="00071706">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443" style="position:absolute;left:8964;top:10320;width:2067;height:375" fillcolor="#00b050" strokecolor="#14415c [2406]" strokeweight="1pt">
                    <v:shadow color="#868686"/>
                    <v:textbox style="mso-next-textbox:#_x0000_s41443;mso-rotate-with-shape:t">
                      <w:txbxContent>
                        <w:p w:rsidR="00080A25" w:rsidRPr="0016515A" w:rsidRDefault="00080A25" w:rsidP="00071706">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444" style="position:absolute;left:5535;top:10620;width:1410;height:300" fillcolor="white [3201]" strokecolor="#14415c [2406]" strokeweight="1pt">
                    <v:shadow color="#868686"/>
                    <v:textbox style="mso-next-textbox:#_x0000_s41444;mso-rotate-with-shape:t">
                      <w:txbxContent>
                        <w:p w:rsidR="00080A25" w:rsidRPr="0016515A" w:rsidRDefault="00080A25" w:rsidP="00071706">
                          <w:pPr>
                            <w:jc w:val="center"/>
                            <w:rPr>
                              <w:rFonts w:ascii="Arial" w:hAnsi="Arial" w:cs="Arial"/>
                              <w:b/>
                              <w:sz w:val="16"/>
                              <w:szCs w:val="16"/>
                              <w:lang w:val="es-EC"/>
                            </w:rPr>
                          </w:pPr>
                          <w:r>
                            <w:rPr>
                              <w:rFonts w:ascii="Arial" w:hAnsi="Arial" w:cs="Arial"/>
                              <w:b/>
                              <w:sz w:val="16"/>
                              <w:szCs w:val="16"/>
                              <w:lang w:val="es-EC"/>
                            </w:rPr>
                            <w:t>&lt;20%</w:t>
                          </w:r>
                        </w:p>
                      </w:txbxContent>
                    </v:textbox>
                  </v:rect>
                  <v:rect id="_x0000_s41445" style="position:absolute;left:6945;top:10620;width:1410;height:300" fillcolor="white [3201]" strokecolor="#14415c [2406]" strokeweight="1pt">
                    <v:shadow color="#868686"/>
                    <v:textbox style="mso-next-textbox:#_x0000_s41445;mso-rotate-with-shape:t">
                      <w:txbxContent>
                        <w:p w:rsidR="00080A25" w:rsidRPr="0016515A" w:rsidRDefault="00080A25" w:rsidP="00071706">
                          <w:pPr>
                            <w:jc w:val="center"/>
                            <w:rPr>
                              <w:rFonts w:ascii="Arial" w:hAnsi="Arial" w:cs="Arial"/>
                              <w:b/>
                              <w:sz w:val="16"/>
                              <w:szCs w:val="16"/>
                              <w:lang w:val="es-EC"/>
                            </w:rPr>
                          </w:pPr>
                          <w:r>
                            <w:rPr>
                              <w:rFonts w:ascii="Arial" w:hAnsi="Arial" w:cs="Arial"/>
                              <w:b/>
                              <w:sz w:val="16"/>
                              <w:szCs w:val="16"/>
                              <w:lang w:val="es-EC"/>
                            </w:rPr>
                            <w:t>20%- 25</w:t>
                          </w:r>
                          <w:r w:rsidRPr="0016515A">
                            <w:rPr>
                              <w:rFonts w:ascii="Arial" w:hAnsi="Arial" w:cs="Arial"/>
                              <w:b/>
                              <w:sz w:val="16"/>
                              <w:szCs w:val="16"/>
                              <w:lang w:val="es-EC"/>
                            </w:rPr>
                            <w:t>%</w:t>
                          </w:r>
                        </w:p>
                      </w:txbxContent>
                    </v:textbox>
                  </v:rect>
                  <v:rect id="_x0000_s41446" style="position:absolute;left:8355;top:10620;width:1410;height:300" fillcolor="white [3201]" strokecolor="#14415c [2406]" strokeweight="1pt">
                    <v:shadow color="#868686"/>
                    <v:textbox style="mso-next-textbox:#_x0000_s41446;mso-rotate-with-shape:t">
                      <w:txbxContent>
                        <w:p w:rsidR="00080A25" w:rsidRPr="0016515A" w:rsidRDefault="00080A25" w:rsidP="00071706">
                          <w:pPr>
                            <w:jc w:val="center"/>
                            <w:rPr>
                              <w:rFonts w:ascii="Arial" w:hAnsi="Arial" w:cs="Arial"/>
                              <w:b/>
                              <w:sz w:val="16"/>
                              <w:szCs w:val="16"/>
                              <w:lang w:val="es-EC"/>
                            </w:rPr>
                          </w:pPr>
                          <w:r>
                            <w:rPr>
                              <w:rFonts w:ascii="Arial" w:hAnsi="Arial" w:cs="Arial"/>
                              <w:b/>
                              <w:sz w:val="16"/>
                              <w:szCs w:val="16"/>
                              <w:lang w:val="es-EC"/>
                            </w:rPr>
                            <w:t>25%-30</w:t>
                          </w:r>
                          <w:r w:rsidRPr="0016515A">
                            <w:rPr>
                              <w:rFonts w:ascii="Arial" w:hAnsi="Arial" w:cs="Arial"/>
                              <w:b/>
                              <w:sz w:val="16"/>
                              <w:szCs w:val="16"/>
                              <w:lang w:val="es-EC"/>
                            </w:rPr>
                            <w:t>%</w:t>
                          </w:r>
                        </w:p>
                      </w:txbxContent>
                    </v:textbox>
                  </v:rect>
                  <v:rect id="_x0000_s41447" style="position:absolute;left:9765;top:10620;width:1266;height:285" fillcolor="white [3201]" strokecolor="#14415c [2406]" strokeweight="1pt">
                    <v:shadow color="#868686"/>
                    <v:textbox style="mso-next-textbox:#_x0000_s41447;mso-rotate-with-shape:t">
                      <w:txbxContent>
                        <w:p w:rsidR="00080A25" w:rsidRPr="007A6127" w:rsidRDefault="00080A25" w:rsidP="00071706">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30</w:t>
                          </w:r>
                          <w:r w:rsidRPr="007A6127">
                            <w:rPr>
                              <w:rFonts w:ascii="Arial" w:hAnsi="Arial" w:cs="Arial"/>
                              <w:b/>
                              <w:sz w:val="14"/>
                              <w:szCs w:val="16"/>
                              <w:lang w:val="es-EC"/>
                            </w:rPr>
                            <w:t>%</w:t>
                          </w:r>
                        </w:p>
                      </w:txbxContent>
                    </v:textbox>
                  </v:rect>
                </v:group>
                <v:shape id="_x0000_s41448" type="#_x0000_t202" style="position:absolute;left:4840;top:7130;width:1239;height:522;mso-width-relative:margin;mso-height-relative:margin" fillcolor="white [3201]" strokecolor="#14415c [2406]" strokeweight="1pt">
                  <v:fill rotate="t"/>
                  <v:shadow color="#868686"/>
                  <v:textbox style="mso-next-textbox:#_x0000_s41448">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449" type="#_x0000_t202" style="position:absolute;left:8548;top:7130;width:2491;height:522;mso-width-relative:margin;mso-height-relative:margin" fillcolor="white [3201]" strokecolor="#14415c [2406]" strokeweight="1pt">
                  <v:shadow color="#868686"/>
                  <v:textbox style="mso-next-textbox:#_x0000_s41449">
                    <w:txbxContent>
                      <w:p w:rsidR="00080A25" w:rsidRPr="0016515A" w:rsidRDefault="00080A25" w:rsidP="00071706">
                        <w:pPr>
                          <w:jc w:val="center"/>
                          <w:rPr>
                            <w:rFonts w:ascii="Arial" w:hAnsi="Arial" w:cs="Arial"/>
                            <w:b/>
                            <w:sz w:val="20"/>
                            <w:szCs w:val="20"/>
                            <w:lang w:val="es-EC"/>
                          </w:rPr>
                        </w:pPr>
                        <w:r>
                          <w:rPr>
                            <w:rFonts w:ascii="Arial" w:hAnsi="Arial" w:cs="Arial"/>
                            <w:b/>
                            <w:sz w:val="20"/>
                            <w:szCs w:val="20"/>
                            <w:lang w:val="es-EC"/>
                          </w:rPr>
                          <w:t>Anual</w:t>
                        </w:r>
                      </w:p>
                    </w:txbxContent>
                  </v:textbox>
                </v:shape>
                <v:shape id="_x0000_s41450" type="#_x0000_t202" style="position:absolute;left:6103;top:7130;width:2422;height:522;mso-width-relative:margin;mso-height-relative:margin" fillcolor="#c3e0f2 [662]" strokecolor="#14415c [2406]" strokeweight="1pt">
                  <v:shadow color="#868686"/>
                  <v:textbox style="mso-next-textbox:#_x0000_s41450">
                    <w:txbxContent>
                      <w:p w:rsidR="00080A25" w:rsidRPr="0016515A" w:rsidRDefault="00080A25" w:rsidP="00071706">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451" type="#_x0000_t202" style="position:absolute;left:3026;top:7130;width:1804;height:522;mso-width-relative:margin;mso-height-relative:margin" fillcolor="#c3e0f2 [662]" strokecolor="#14415c [2406]" strokeweight="1pt">
                  <v:shadow color="#868686"/>
                  <v:textbox style="mso-next-textbox:#_x0000_s41451">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452" type="#_x0000_t202" style="position:absolute;left:5846;top:7676;width:5193;height:1149;mso-width-relative:margin;mso-height-relative:margin" fillcolor="white [3201]" strokecolor="#14415c [2406]" strokeweight="1pt">
                  <v:shadow color="#868686"/>
                  <v:textbox style="mso-next-textbox:#_x0000_s41452">
                    <w:txbxContent>
                      <w:p w:rsidR="00080A25" w:rsidRDefault="00080A25" w:rsidP="00071706">
                        <w:pPr>
                          <w:rPr>
                            <w:rFonts w:ascii="Arial" w:hAnsi="Arial" w:cs="Arial"/>
                            <w:sz w:val="18"/>
                            <w:szCs w:val="20"/>
                            <w:lang w:val="es-EC"/>
                          </w:rPr>
                        </w:pPr>
                      </w:p>
                      <w:p w:rsidR="00080A25" w:rsidRDefault="00080A25" w:rsidP="00071706">
                        <w:pPr>
                          <w:spacing w:line="480" w:lineRule="auto"/>
                          <w:rPr>
                            <w:rFonts w:ascii="Arial" w:hAnsi="Arial" w:cs="Arial"/>
                            <w:sz w:val="20"/>
                            <w:szCs w:val="20"/>
                            <w:lang w:val="es-EC"/>
                          </w:rPr>
                        </w:pPr>
                        <w:r>
                          <w:rPr>
                            <w:rFonts w:ascii="Arial" w:hAnsi="Arial" w:cs="Arial"/>
                            <w:sz w:val="20"/>
                            <w:szCs w:val="20"/>
                            <w:lang w:val="es-EC"/>
                          </w:rPr>
                          <w:t>Proporción de unidades de equipos obsoletos que han sido modernizados</w:t>
                        </w:r>
                      </w:p>
                    </w:txbxContent>
                  </v:textbox>
                </v:shape>
                <v:shape id="_x0000_s41453" type="#_x0000_t202" style="position:absolute;left:3020;top:7676;width:2811;height:1149;mso-width-relative:margin;mso-height-relative:margin" fillcolor="#c3e0f2 [662]" strokecolor="#14415c [2406]" strokeweight="1pt">
                  <v:shadow color="#868686"/>
                  <v:textbox style="mso-next-textbox:#_x0000_s41453">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454" type="#_x0000_t202" style="position:absolute;left:3026;top:9328;width:4321;height:397;mso-width-relative:margin;mso-height-relative:margin" fillcolor="#c3e0f2 [662]" strokecolor="#14415c [2406]" strokeweight="1pt">
                  <v:shadow color="#868686"/>
                  <v:textbox style="mso-next-textbox:#_x0000_s41454">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455" type="#_x0000_t202" style="position:absolute;left:7366;top:9307;width:3665;height:398;mso-width-relative:margin;mso-height-relative:margin" fillcolor="white [3201]" strokecolor="#14415c [2406]" strokeweight="1pt">
                  <v:shadow color="#868686"/>
                  <v:textbox style="mso-next-textbox:#_x0000_s41455">
                    <w:txbxContent>
                      <w:p w:rsidR="00080A25" w:rsidRPr="00214AAF" w:rsidRDefault="00080A25" w:rsidP="00071706">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456" type="#_x0000_t202" style="position:absolute;left:4830;top:5689;width:6205;height:646;mso-width-relative:margin;mso-height-relative:margin" fillcolor="white [3201]" strokecolor="#14415c [2406]" strokeweight="1pt">
                  <v:shadow color="#868686"/>
                  <v:textbox style="mso-next-textbox:#_x0000_s41456">
                    <w:txbxContent>
                      <w:p w:rsidR="00080A25" w:rsidRPr="0016515A" w:rsidRDefault="00080A25" w:rsidP="00071706">
                        <w:pPr>
                          <w:jc w:val="both"/>
                          <w:rPr>
                            <w:rFonts w:ascii="Arial" w:hAnsi="Arial" w:cs="Arial"/>
                            <w:b/>
                            <w:sz w:val="20"/>
                            <w:szCs w:val="20"/>
                            <w:lang w:val="es-EC"/>
                          </w:rPr>
                        </w:pPr>
                        <w:r>
                          <w:rPr>
                            <w:rFonts w:ascii="Arial" w:hAnsi="Arial" w:cs="Arial"/>
                            <w:sz w:val="20"/>
                            <w:szCs w:val="20"/>
                            <w:lang w:val="es-EC"/>
                          </w:rPr>
                          <w:t>Modernización de Equipos</w:t>
                        </w:r>
                      </w:p>
                    </w:txbxContent>
                  </v:textbox>
                </v:shape>
                <v:shape id="_x0000_s41457"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457">
                    <w:txbxContent>
                      <w:p w:rsidR="00080A25" w:rsidRPr="0016515A" w:rsidRDefault="00080A25" w:rsidP="00071706">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458" type="#_x0000_t202" style="position:absolute;left:4843;top:6373;width:6203;height:747;mso-width-relative:margin;mso-height-relative:margin" fillcolor="white [3201]" strokecolor="#14415c [2406]" strokeweight="1pt">
                  <v:shadow color="#868686"/>
                  <v:textbox style="mso-next-textbox:#_x0000_s41458">
                    <w:txbxContent>
                      <w:p w:rsidR="00080A25" w:rsidRPr="0016515A" w:rsidRDefault="00080A25" w:rsidP="00F40133">
                        <w:pPr>
                          <w:jc w:val="both"/>
                          <w:rPr>
                            <w:rFonts w:ascii="Arial" w:hAnsi="Arial" w:cs="Arial"/>
                            <w:b/>
                            <w:sz w:val="20"/>
                            <w:szCs w:val="20"/>
                            <w:lang w:val="es-EC"/>
                          </w:rPr>
                        </w:pPr>
                        <w:r>
                          <w:rPr>
                            <w:rFonts w:ascii="Arial" w:hAnsi="Arial" w:cs="Arial"/>
                            <w:sz w:val="20"/>
                            <w:szCs w:val="20"/>
                            <w:lang w:val="es-EC"/>
                          </w:rPr>
                          <w:t>Aumentar la tasa de renovación de equipos</w:t>
                        </w:r>
                      </w:p>
                      <w:p w:rsidR="00080A25" w:rsidRPr="00376236" w:rsidRDefault="00080A25" w:rsidP="00071706">
                        <w:pPr>
                          <w:jc w:val="both"/>
                          <w:rPr>
                            <w:rFonts w:ascii="Arial" w:hAnsi="Arial" w:cs="Arial"/>
                            <w:sz w:val="20"/>
                            <w:szCs w:val="20"/>
                            <w:lang w:val="es-EC"/>
                          </w:rPr>
                        </w:pPr>
                      </w:p>
                    </w:txbxContent>
                  </v:textbox>
                </v:shape>
                <v:shape id="_x0000_s41459" type="#_x0000_t202" style="position:absolute;left:3026;top:6361;width:1804;height:745;mso-width-relative:margin;mso-height-relative:margin" fillcolor="#c3e0f2 [662]" strokecolor="#14415c [2406]" strokeweight="1pt">
                  <v:shadow color="#868686"/>
                  <v:textbox style="mso-next-textbox:#_x0000_s41459">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460" type="#_x0000_t202" style="position:absolute;left:6468;top:8851;width:4567;height:456;mso-width-relative:margin;mso-height-relative:margin" fillcolor="white [3201]" strokecolor="#14415c [2406]" strokeweight="1pt">
                  <v:shadow color="#868686"/>
                  <v:textbox style="mso-next-textbox:#_x0000_s41460">
                    <w:txbxContent>
                      <w:p w:rsidR="00080A25" w:rsidRPr="002911C0" w:rsidRDefault="00080A25" w:rsidP="00071706">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461" type="#_x0000_t202" style="position:absolute;left:3020;top:8853;width:3445;height:432;mso-width-relative:margin;mso-height-relative:margin" fillcolor="#c3e0f2 [662]" strokecolor="#14415c [2406]" strokeweight="1pt">
                  <v:shadow color="#868686"/>
                  <v:textbox style="mso-next-textbox:#_x0000_s41461">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462" style="position:absolute;left:3041;top:10785;width:7998;height:345" fillcolor="white [3201]" strokecolor="#14415c [2406]" strokeweight="1pt">
                  <v:shadow color="#868686"/>
                  <v:textbox style="mso-next-textbox:#_x0000_s41462;mso-rotate-with-shape:t">
                    <w:txbxContent>
                      <w:p w:rsidR="00080A25" w:rsidRPr="0016515A" w:rsidRDefault="00080A25" w:rsidP="00071706">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463" style="position:absolute;left:3654;top:9300;width:3669;height:150" coordorigin="3682,11985" coordsize="3669,150">
                <v:rect id="_x0000_s41464" style="position:absolute;left:3682;top:11985;width:428;height:135" fillcolor="white [3201]" strokecolor="#14415c [2406]" strokeweight="1pt">
                  <v:shadow color="#868686"/>
                  <v:textbox style="mso-next-textbox:#_x0000_s41464;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X</w:t>
                        </w:r>
                      </w:p>
                    </w:txbxContent>
                  </v:textbox>
                </v:rect>
                <v:rect id="_x0000_s41465" style="position:absolute;left:6874;top:12000;width:477;height:135" fillcolor="white [3201]" strokecolor="#14415c [2406]" strokeweight="1pt">
                  <v:shadow color="#868686"/>
                  <v:textbox style="mso-next-textbox:#_x0000_s41465;mso-rotate-with-shape:t">
                    <w:txbxContent>
                      <w:p w:rsidR="00080A25" w:rsidRPr="0016515A" w:rsidRDefault="00080A25" w:rsidP="00071706">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466" type="#_x0000_t123" style="position:absolute;left:5264;top:10133;width:544;height:307" fillcolor="#4da4d8 [1942]" strokecolor="#d86b77 [1941]" strokeweight="1.5pt">
              <v:textbox style="mso-rotate-with-shape:t"/>
            </v:shape>
          </v:group>
        </w:pict>
      </w: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tabs>
          <w:tab w:val="left" w:pos="851"/>
        </w:tabs>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r>
        <w:rPr>
          <w:noProof/>
        </w:rPr>
        <w:drawing>
          <wp:anchor distT="0" distB="0" distL="114300" distR="114300" simplePos="0" relativeHeight="252586496"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6"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071706" w:rsidRDefault="00071706" w:rsidP="00071706">
      <w:pPr>
        <w:rPr>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12</w:t>
      </w:r>
      <w:r w:rsidRPr="005746E4">
        <w:rPr>
          <w:rFonts w:ascii="Arial" w:hAnsi="Arial" w:cs="Arial"/>
          <w:b/>
          <w:sz w:val="20"/>
        </w:rPr>
        <w:t xml:space="preserve">: </w:t>
      </w:r>
      <w:r>
        <w:rPr>
          <w:rFonts w:ascii="Arial" w:hAnsi="Arial" w:cs="Arial"/>
          <w:b/>
          <w:sz w:val="20"/>
        </w:rPr>
        <w:t>Indicador de Procesos Internos Nº12</w:t>
      </w:r>
    </w:p>
    <w:p w:rsidR="00071706" w:rsidRPr="008E4248" w:rsidRDefault="00071706" w:rsidP="00071706"/>
    <w:p w:rsidR="008E4248" w:rsidRDefault="008E4248" w:rsidP="00071706">
      <w:pPr>
        <w:spacing w:line="480" w:lineRule="auto"/>
        <w:ind w:left="1985"/>
        <w:jc w:val="both"/>
        <w:rPr>
          <w:rFonts w:ascii="Arial" w:hAnsi="Arial" w:cs="Arial"/>
          <w:b/>
        </w:rPr>
      </w:pPr>
    </w:p>
    <w:p w:rsidR="00071706" w:rsidRPr="0011203D" w:rsidRDefault="00071706" w:rsidP="00071706">
      <w:pPr>
        <w:spacing w:line="480" w:lineRule="auto"/>
        <w:ind w:left="1985"/>
        <w:jc w:val="both"/>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F40133">
        <w:rPr>
          <w:rFonts w:ascii="Arial" w:hAnsi="Arial" w:cs="Arial"/>
          <w:lang w:val="es-EC"/>
        </w:rPr>
        <w:t>La modernización de los equipos, repuestos y demás ayudara a la gestión de mantenimiento a darle más valor a sus activos tangibles</w:t>
      </w:r>
      <w:r>
        <w:rPr>
          <w:rFonts w:ascii="Arial" w:hAnsi="Arial" w:cs="Arial"/>
          <w:lang w:val="es-EC"/>
        </w:rPr>
        <w:t>.</w:t>
      </w:r>
    </w:p>
    <w:p w:rsidR="00686CBD" w:rsidRDefault="00686CBD" w:rsidP="00825265">
      <w:pPr>
        <w:rPr>
          <w:lang w:val="es-EC"/>
        </w:rPr>
      </w:pPr>
    </w:p>
    <w:p w:rsidR="00686CBD" w:rsidRDefault="00686CBD" w:rsidP="00825265">
      <w:pPr>
        <w:rPr>
          <w:lang w:val="es-EC"/>
        </w:rPr>
      </w:pPr>
    </w:p>
    <w:p w:rsidR="00F40133" w:rsidRPr="002D130F" w:rsidRDefault="006B015D" w:rsidP="002D130F">
      <w:pPr>
        <w:spacing w:before="240" w:after="240" w:line="480" w:lineRule="auto"/>
        <w:ind w:left="1418" w:firstLine="567"/>
        <w:rPr>
          <w:rFonts w:ascii="Arial" w:hAnsi="Arial" w:cs="Arial"/>
          <w:i/>
          <w:sz w:val="26"/>
          <w:szCs w:val="26"/>
          <w:lang w:val="es-EC"/>
        </w:rPr>
      </w:pPr>
      <w:r>
        <w:rPr>
          <w:rFonts w:ascii="Arial" w:hAnsi="Arial" w:cs="Arial"/>
          <w:i/>
          <w:sz w:val="26"/>
          <w:szCs w:val="26"/>
          <w:lang w:val="es-EC"/>
        </w:rPr>
        <w:t>Indicador No: 13</w:t>
      </w:r>
    </w:p>
    <w:p w:rsidR="00F40133" w:rsidRDefault="000004D6" w:rsidP="00F40133">
      <w:pPr>
        <w:tabs>
          <w:tab w:val="left" w:pos="709"/>
        </w:tabs>
        <w:rPr>
          <w:lang w:val="es-EC"/>
        </w:rPr>
      </w:pPr>
      <w:r>
        <w:rPr>
          <w:noProof/>
        </w:rPr>
        <w:pict>
          <v:group id="_x0000_s41467" style="position:absolute;margin-left:36.85pt;margin-top:.7pt;width:401.3pt;height:347.45pt;z-index:252590592" coordorigin="2989,3491" coordsize="8026,6949">
            <v:group id="_x0000_s41468" style="position:absolute;left:2989;top:3491;width:8026;height:6825" coordorigin="2943,2625" coordsize="8026,6825">
              <v:group id="_x0000_s41469" style="position:absolute;left:2943;top:2625;width:8026;height:5614" coordorigin="3020,5688" coordsize="8026,5442">
                <v:rect id="_x0000_s41470" style="position:absolute;left:3041;top:9765;width:1609;height:420" fillcolor="#c3e0f2 [662]" strokecolor="#14415c [2406]" strokeweight="1pt">
                  <v:shadow color="#868686"/>
                  <v:textbox style="mso-next-textbox:#_x0000_s41470;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471" style="position:absolute;left:4665;top:9750;width:1609;height:420" fillcolor="white [3201]" strokecolor="#14415c [2406]" strokeweight="1pt">
                  <v:shadow color="#868686"/>
                  <v:textbox style="mso-next-textbox:#_x0000_s41471;mso-rotate-with-shape:t">
                    <w:txbxContent>
                      <w:p w:rsidR="00080A25" w:rsidRPr="0016515A" w:rsidRDefault="00080A25" w:rsidP="00F40133">
                        <w:pPr>
                          <w:rPr>
                            <w:rFonts w:ascii="Arial" w:hAnsi="Arial" w:cs="Arial"/>
                            <w:b/>
                            <w:sz w:val="20"/>
                            <w:szCs w:val="20"/>
                            <w:lang w:val="es-EC"/>
                          </w:rPr>
                        </w:pPr>
                        <w:r>
                          <w:rPr>
                            <w:rFonts w:ascii="Arial" w:hAnsi="Arial" w:cs="Arial"/>
                            <w:b/>
                            <w:sz w:val="20"/>
                            <w:szCs w:val="20"/>
                            <w:lang w:val="es-EC"/>
                          </w:rPr>
                          <w:t>5</w:t>
                        </w:r>
                        <w:r w:rsidRPr="0016515A">
                          <w:rPr>
                            <w:rFonts w:ascii="Arial" w:hAnsi="Arial" w:cs="Arial"/>
                            <w:b/>
                            <w:sz w:val="20"/>
                            <w:szCs w:val="20"/>
                            <w:lang w:val="es-EC"/>
                          </w:rPr>
                          <w:t>%</w:t>
                        </w:r>
                      </w:p>
                    </w:txbxContent>
                  </v:textbox>
                </v:rect>
                <v:rect id="_x0000_s41472" style="position:absolute;left:6274;top:9750;width:1609;height:420" fillcolor="#c3e0f2 [662]" strokecolor="#14415c [2406]" strokeweight="1pt">
                  <v:shadow color="#868686"/>
                  <v:textbox style="mso-next-textbox:#_x0000_s41472;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Meta:</w:t>
                        </w:r>
                      </w:p>
                    </w:txbxContent>
                  </v:textbox>
                </v:rect>
                <v:rect id="_x0000_s41473" style="position:absolute;left:7883;top:9735;width:1609;height:420" fillcolor="white [3201]" strokecolor="#14415c [2406]" strokeweight="1pt">
                  <v:shadow color="#868686"/>
                  <v:textbox style="mso-next-textbox:#_x0000_s41473;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474" style="position:absolute;left:9474;top:9735;width:1572;height:420" fillcolor="white [3201]" strokecolor="#14415c [2406]" strokeweight="1pt">
                  <v:shadow color="#868686"/>
                  <v:textbox style="mso-next-textbox:#_x0000_s41474;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475" style="position:absolute;left:3041;top:10185;width:7990;height:600" coordorigin="3041,10320" coordsize="7990,600">
                  <v:rect id="_x0000_s41476" style="position:absolute;left:3041;top:10320;width:2494;height:585" fillcolor="#c3e0f2 [662]" strokecolor="#14415c [2406]" strokeweight="1pt">
                    <v:shadow color="#868686"/>
                    <v:textbox style="mso-next-textbox:#_x0000_s41476;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477" style="position:absolute;left:5535;top:10320;width:1650;height:300" fillcolor="red" strokecolor="#14415c [2406]" strokeweight="1pt">
                    <v:shadow color="#868686"/>
                    <v:textbox style="mso-next-textbox:#_x0000_s41477;mso-rotate-with-shape:t">
                      <w:txbxContent>
                        <w:p w:rsidR="00080A25" w:rsidRPr="0016515A" w:rsidRDefault="00080A25" w:rsidP="00F40133">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478" style="position:absolute;left:7185;top:10320;width:1775;height:300" fillcolor="yellow" strokecolor="#14415c [2406]" strokeweight="1pt">
                    <v:shadow color="#868686"/>
                    <v:textbox style="mso-next-textbox:#_x0000_s41478;mso-rotate-with-shape:t">
                      <w:txbxContent>
                        <w:p w:rsidR="00080A25" w:rsidRPr="0016515A" w:rsidRDefault="00080A25" w:rsidP="00F40133">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479" style="position:absolute;left:8964;top:10320;width:2067;height:375" fillcolor="#00b050" strokecolor="#14415c [2406]" strokeweight="1pt">
                    <v:shadow color="#868686"/>
                    <v:textbox style="mso-next-textbox:#_x0000_s41479;mso-rotate-with-shape:t">
                      <w:txbxContent>
                        <w:p w:rsidR="00080A25" w:rsidRPr="0016515A" w:rsidRDefault="00080A25" w:rsidP="00F40133">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480" style="position:absolute;left:5535;top:10620;width:1410;height:300" fillcolor="white [3201]" strokecolor="#14415c [2406]" strokeweight="1pt">
                    <v:shadow color="#868686"/>
                    <v:textbox style="mso-next-textbox:#_x0000_s41480;mso-rotate-with-shape:t">
                      <w:txbxContent>
                        <w:p w:rsidR="00080A25" w:rsidRPr="0016515A" w:rsidRDefault="00080A25" w:rsidP="00F40133">
                          <w:pPr>
                            <w:jc w:val="center"/>
                            <w:rPr>
                              <w:rFonts w:ascii="Arial" w:hAnsi="Arial" w:cs="Arial"/>
                              <w:b/>
                              <w:sz w:val="16"/>
                              <w:szCs w:val="16"/>
                              <w:lang w:val="es-EC"/>
                            </w:rPr>
                          </w:pPr>
                          <w:r>
                            <w:rPr>
                              <w:rFonts w:ascii="Arial" w:hAnsi="Arial" w:cs="Arial"/>
                              <w:b/>
                              <w:sz w:val="16"/>
                              <w:szCs w:val="16"/>
                              <w:lang w:val="es-EC"/>
                            </w:rPr>
                            <w:t>&lt;5%</w:t>
                          </w:r>
                        </w:p>
                      </w:txbxContent>
                    </v:textbox>
                  </v:rect>
                  <v:rect id="_x0000_s41481" style="position:absolute;left:6945;top:10620;width:1410;height:300" fillcolor="white [3201]" strokecolor="#14415c [2406]" strokeweight="1pt">
                    <v:shadow color="#868686"/>
                    <v:textbox style="mso-next-textbox:#_x0000_s41481;mso-rotate-with-shape:t">
                      <w:txbxContent>
                        <w:p w:rsidR="00080A25" w:rsidRPr="0016515A" w:rsidRDefault="00080A25" w:rsidP="00F40133">
                          <w:pPr>
                            <w:jc w:val="center"/>
                            <w:rPr>
                              <w:rFonts w:ascii="Arial" w:hAnsi="Arial" w:cs="Arial"/>
                              <w:b/>
                              <w:sz w:val="16"/>
                              <w:szCs w:val="16"/>
                              <w:lang w:val="es-EC"/>
                            </w:rPr>
                          </w:pPr>
                          <w:r>
                            <w:rPr>
                              <w:rFonts w:ascii="Arial" w:hAnsi="Arial" w:cs="Arial"/>
                              <w:b/>
                              <w:sz w:val="16"/>
                              <w:szCs w:val="16"/>
                              <w:lang w:val="es-EC"/>
                            </w:rPr>
                            <w:t>5%- 7</w:t>
                          </w:r>
                          <w:r w:rsidRPr="0016515A">
                            <w:rPr>
                              <w:rFonts w:ascii="Arial" w:hAnsi="Arial" w:cs="Arial"/>
                              <w:b/>
                              <w:sz w:val="16"/>
                              <w:szCs w:val="16"/>
                              <w:lang w:val="es-EC"/>
                            </w:rPr>
                            <w:t>%</w:t>
                          </w:r>
                        </w:p>
                      </w:txbxContent>
                    </v:textbox>
                  </v:rect>
                  <v:rect id="_x0000_s41482" style="position:absolute;left:8355;top:10620;width:1410;height:300" fillcolor="white [3201]" strokecolor="#14415c [2406]" strokeweight="1pt">
                    <v:shadow color="#868686"/>
                    <v:textbox style="mso-next-textbox:#_x0000_s41482;mso-rotate-with-shape:t">
                      <w:txbxContent>
                        <w:p w:rsidR="00080A25" w:rsidRPr="0016515A" w:rsidRDefault="00080A25" w:rsidP="00F40133">
                          <w:pPr>
                            <w:jc w:val="center"/>
                            <w:rPr>
                              <w:rFonts w:ascii="Arial" w:hAnsi="Arial" w:cs="Arial"/>
                              <w:b/>
                              <w:sz w:val="16"/>
                              <w:szCs w:val="16"/>
                              <w:lang w:val="es-EC"/>
                            </w:rPr>
                          </w:pPr>
                          <w:r>
                            <w:rPr>
                              <w:rFonts w:ascii="Arial" w:hAnsi="Arial" w:cs="Arial"/>
                              <w:b/>
                              <w:sz w:val="16"/>
                              <w:szCs w:val="16"/>
                              <w:lang w:val="es-EC"/>
                            </w:rPr>
                            <w:t>7%-10</w:t>
                          </w:r>
                          <w:r w:rsidRPr="0016515A">
                            <w:rPr>
                              <w:rFonts w:ascii="Arial" w:hAnsi="Arial" w:cs="Arial"/>
                              <w:b/>
                              <w:sz w:val="16"/>
                              <w:szCs w:val="16"/>
                              <w:lang w:val="es-EC"/>
                            </w:rPr>
                            <w:t>%</w:t>
                          </w:r>
                        </w:p>
                      </w:txbxContent>
                    </v:textbox>
                  </v:rect>
                  <v:rect id="_x0000_s41483" style="position:absolute;left:9765;top:10620;width:1266;height:285" fillcolor="white [3201]" strokecolor="#14415c [2406]" strokeweight="1pt">
                    <v:shadow color="#868686"/>
                    <v:textbox style="mso-next-textbox:#_x0000_s41483;mso-rotate-with-shape:t">
                      <w:txbxContent>
                        <w:p w:rsidR="00080A25" w:rsidRPr="007A6127" w:rsidRDefault="00080A25" w:rsidP="00F40133">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10</w:t>
                          </w:r>
                          <w:r w:rsidRPr="007A6127">
                            <w:rPr>
                              <w:rFonts w:ascii="Arial" w:hAnsi="Arial" w:cs="Arial"/>
                              <w:b/>
                              <w:sz w:val="14"/>
                              <w:szCs w:val="16"/>
                              <w:lang w:val="es-EC"/>
                            </w:rPr>
                            <w:t>%</w:t>
                          </w:r>
                        </w:p>
                      </w:txbxContent>
                    </v:textbox>
                  </v:rect>
                </v:group>
                <v:shape id="_x0000_s41484" type="#_x0000_t202" style="position:absolute;left:4840;top:7130;width:1239;height:522;mso-width-relative:margin;mso-height-relative:margin" fillcolor="white [3201]" strokecolor="#14415c [2406]" strokeweight="1pt">
                  <v:fill rotate="t"/>
                  <v:shadow color="#868686"/>
                  <v:textbox style="mso-next-textbox:#_x0000_s41484">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485" type="#_x0000_t202" style="position:absolute;left:8548;top:7130;width:2491;height:522;mso-width-relative:margin;mso-height-relative:margin" fillcolor="white [3201]" strokecolor="#14415c [2406]" strokeweight="1pt">
                  <v:shadow color="#868686"/>
                  <v:textbox style="mso-next-textbox:#_x0000_s41485">
                    <w:txbxContent>
                      <w:p w:rsidR="00080A25" w:rsidRPr="0016515A" w:rsidRDefault="00080A25" w:rsidP="00F40133">
                        <w:pPr>
                          <w:jc w:val="center"/>
                          <w:rPr>
                            <w:rFonts w:ascii="Arial" w:hAnsi="Arial" w:cs="Arial"/>
                            <w:b/>
                            <w:sz w:val="20"/>
                            <w:szCs w:val="20"/>
                            <w:lang w:val="es-EC"/>
                          </w:rPr>
                        </w:pPr>
                        <w:r>
                          <w:rPr>
                            <w:rFonts w:ascii="Arial" w:hAnsi="Arial" w:cs="Arial"/>
                            <w:b/>
                            <w:sz w:val="20"/>
                            <w:szCs w:val="20"/>
                            <w:lang w:val="es-EC"/>
                          </w:rPr>
                          <w:t>Anual</w:t>
                        </w:r>
                      </w:p>
                    </w:txbxContent>
                  </v:textbox>
                </v:shape>
                <v:shape id="_x0000_s41486" type="#_x0000_t202" style="position:absolute;left:6103;top:7130;width:2422;height:522;mso-width-relative:margin;mso-height-relative:margin" fillcolor="#c3e0f2 [662]" strokecolor="#14415c [2406]" strokeweight="1pt">
                  <v:shadow color="#868686"/>
                  <v:textbox style="mso-next-textbox:#_x0000_s41486">
                    <w:txbxContent>
                      <w:p w:rsidR="00080A25" w:rsidRPr="0016515A" w:rsidRDefault="00080A25" w:rsidP="00F40133">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487" type="#_x0000_t202" style="position:absolute;left:3026;top:7130;width:1804;height:522;mso-width-relative:margin;mso-height-relative:margin" fillcolor="#c3e0f2 [662]" strokecolor="#14415c [2406]" strokeweight="1pt">
                  <v:shadow color="#868686"/>
                  <v:textbox style="mso-next-textbox:#_x0000_s41487">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488" type="#_x0000_t202" style="position:absolute;left:5846;top:7676;width:5193;height:1149;mso-width-relative:margin;mso-height-relative:margin" fillcolor="white [3201]" strokecolor="#14415c [2406]" strokeweight="1pt">
                  <v:shadow color="#868686"/>
                  <v:textbox style="mso-next-textbox:#_x0000_s41488">
                    <w:txbxContent>
                      <w:p w:rsidR="00080A25" w:rsidRDefault="00080A25" w:rsidP="00F40133">
                        <w:pPr>
                          <w:rPr>
                            <w:rFonts w:ascii="Arial" w:hAnsi="Arial" w:cs="Arial"/>
                            <w:sz w:val="18"/>
                            <w:szCs w:val="20"/>
                            <w:lang w:val="es-EC"/>
                          </w:rPr>
                        </w:pPr>
                      </w:p>
                      <w:p w:rsidR="00080A25" w:rsidRDefault="00080A25" w:rsidP="00F40133">
                        <w:pPr>
                          <w:spacing w:line="480" w:lineRule="auto"/>
                          <w:rPr>
                            <w:rFonts w:ascii="Arial" w:hAnsi="Arial" w:cs="Arial"/>
                            <w:sz w:val="20"/>
                            <w:szCs w:val="20"/>
                            <w:lang w:val="es-EC"/>
                          </w:rPr>
                        </w:pPr>
                        <w:r>
                          <w:rPr>
                            <w:rFonts w:ascii="Arial" w:hAnsi="Arial" w:cs="Arial"/>
                            <w:sz w:val="20"/>
                            <w:szCs w:val="20"/>
                            <w:lang w:val="es-EC"/>
                          </w:rPr>
                          <w:t>Proporción control de tipo de Falla</w:t>
                        </w:r>
                      </w:p>
                    </w:txbxContent>
                  </v:textbox>
                </v:shape>
                <v:shape id="_x0000_s41489" type="#_x0000_t202" style="position:absolute;left:3020;top:7676;width:2811;height:1149;mso-width-relative:margin;mso-height-relative:margin" fillcolor="#c3e0f2 [662]" strokecolor="#14415c [2406]" strokeweight="1pt">
                  <v:shadow color="#868686"/>
                  <v:textbox style="mso-next-textbox:#_x0000_s41489">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490" type="#_x0000_t202" style="position:absolute;left:3026;top:9328;width:4321;height:397;mso-width-relative:margin;mso-height-relative:margin" fillcolor="#c3e0f2 [662]" strokecolor="#14415c [2406]" strokeweight="1pt">
                  <v:shadow color="#868686"/>
                  <v:textbox style="mso-next-textbox:#_x0000_s41490">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491" type="#_x0000_t202" style="position:absolute;left:7366;top:9307;width:3665;height:398;mso-width-relative:margin;mso-height-relative:margin" fillcolor="white [3201]" strokecolor="#14415c [2406]" strokeweight="1pt">
                  <v:shadow color="#868686"/>
                  <v:textbox style="mso-next-textbox:#_x0000_s41491">
                    <w:txbxContent>
                      <w:p w:rsidR="00080A25" w:rsidRPr="00214AAF" w:rsidRDefault="00080A25" w:rsidP="00F40133">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492" type="#_x0000_t202" style="position:absolute;left:4830;top:5689;width:6205;height:646;mso-width-relative:margin;mso-height-relative:margin" fillcolor="white [3201]" strokecolor="#14415c [2406]" strokeweight="1pt">
                  <v:shadow color="#868686"/>
                  <v:textbox style="mso-next-textbox:#_x0000_s41492">
                    <w:txbxContent>
                      <w:p w:rsidR="00080A25" w:rsidRPr="0016515A" w:rsidRDefault="00080A25" w:rsidP="00F40133">
                        <w:pPr>
                          <w:jc w:val="both"/>
                          <w:rPr>
                            <w:rFonts w:ascii="Arial" w:hAnsi="Arial" w:cs="Arial"/>
                            <w:b/>
                            <w:sz w:val="20"/>
                            <w:szCs w:val="20"/>
                            <w:lang w:val="es-EC"/>
                          </w:rPr>
                        </w:pPr>
                        <w:r>
                          <w:rPr>
                            <w:rFonts w:ascii="Arial" w:hAnsi="Arial" w:cs="Arial"/>
                            <w:sz w:val="20"/>
                            <w:szCs w:val="20"/>
                            <w:lang w:val="es-EC"/>
                          </w:rPr>
                          <w:t>Causa del Tipo de falla</w:t>
                        </w:r>
                      </w:p>
                    </w:txbxContent>
                  </v:textbox>
                </v:shape>
                <v:shape id="_x0000_s41493"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493">
                    <w:txbxContent>
                      <w:p w:rsidR="00080A25" w:rsidRPr="0016515A" w:rsidRDefault="00080A25" w:rsidP="00F40133">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494" type="#_x0000_t202" style="position:absolute;left:4843;top:6373;width:6203;height:747;mso-width-relative:margin;mso-height-relative:margin" fillcolor="white [3201]" strokecolor="#14415c [2406]" strokeweight="1pt">
                  <v:shadow color="#868686"/>
                  <v:textbox style="mso-next-textbox:#_x0000_s41494">
                    <w:txbxContent>
                      <w:p w:rsidR="00080A25" w:rsidRPr="0016515A" w:rsidRDefault="00080A25" w:rsidP="00F40133">
                        <w:pPr>
                          <w:jc w:val="both"/>
                          <w:rPr>
                            <w:rFonts w:ascii="Arial" w:hAnsi="Arial" w:cs="Arial"/>
                            <w:b/>
                            <w:sz w:val="20"/>
                            <w:szCs w:val="20"/>
                            <w:lang w:val="es-EC"/>
                          </w:rPr>
                        </w:pPr>
                        <w:r>
                          <w:rPr>
                            <w:rFonts w:ascii="Arial" w:hAnsi="Arial" w:cs="Arial"/>
                            <w:sz w:val="20"/>
                            <w:szCs w:val="20"/>
                            <w:lang w:val="es-EC"/>
                          </w:rPr>
                          <w:t>Controlar el tipo de fallo para cada maquinaria</w:t>
                        </w:r>
                      </w:p>
                      <w:p w:rsidR="00080A25" w:rsidRPr="00376236" w:rsidRDefault="00080A25" w:rsidP="00F40133">
                        <w:pPr>
                          <w:jc w:val="both"/>
                          <w:rPr>
                            <w:rFonts w:ascii="Arial" w:hAnsi="Arial" w:cs="Arial"/>
                            <w:sz w:val="20"/>
                            <w:szCs w:val="20"/>
                            <w:lang w:val="es-EC"/>
                          </w:rPr>
                        </w:pPr>
                      </w:p>
                    </w:txbxContent>
                  </v:textbox>
                </v:shape>
                <v:shape id="_x0000_s41495" type="#_x0000_t202" style="position:absolute;left:3026;top:6361;width:1804;height:745;mso-width-relative:margin;mso-height-relative:margin" fillcolor="#c3e0f2 [662]" strokecolor="#14415c [2406]" strokeweight="1pt">
                  <v:shadow color="#868686"/>
                  <v:textbox style="mso-next-textbox:#_x0000_s41495">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496" type="#_x0000_t202" style="position:absolute;left:6468;top:8851;width:4567;height:456;mso-width-relative:margin;mso-height-relative:margin" fillcolor="white [3201]" strokecolor="#14415c [2406]" strokeweight="1pt">
                  <v:shadow color="#868686"/>
                  <v:textbox style="mso-next-textbox:#_x0000_s41496">
                    <w:txbxContent>
                      <w:p w:rsidR="00080A25" w:rsidRPr="002911C0" w:rsidRDefault="00080A25" w:rsidP="00F40133">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497" type="#_x0000_t202" style="position:absolute;left:3020;top:8853;width:3445;height:432;mso-width-relative:margin;mso-height-relative:margin" fillcolor="#c3e0f2 [662]" strokecolor="#14415c [2406]" strokeweight="1pt">
                  <v:shadow color="#868686"/>
                  <v:textbox style="mso-next-textbox:#_x0000_s41497">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498" style="position:absolute;left:3041;top:10785;width:7998;height:345" fillcolor="white [3201]" strokecolor="#14415c [2406]" strokeweight="1pt">
                  <v:shadow color="#868686"/>
                  <v:textbox style="mso-next-textbox:#_x0000_s41498;mso-rotate-with-shape:t">
                    <w:txbxContent>
                      <w:p w:rsidR="00080A25" w:rsidRPr="0016515A" w:rsidRDefault="00080A25" w:rsidP="00F40133">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499" style="position:absolute;left:3654;top:9300;width:3669;height:150" coordorigin="3682,11985" coordsize="3669,150">
                <v:rect id="_x0000_s41500" style="position:absolute;left:3682;top:11985;width:428;height:135" fillcolor="white [3201]" strokecolor="#14415c [2406]" strokeweight="1pt">
                  <v:shadow color="#868686"/>
                  <v:textbox style="mso-next-textbox:#_x0000_s41500;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X</w:t>
                        </w:r>
                      </w:p>
                    </w:txbxContent>
                  </v:textbox>
                </v:rect>
                <v:rect id="_x0000_s41501" style="position:absolute;left:6874;top:12000;width:477;height:135" fillcolor="white [3201]" strokecolor="#14415c [2406]" strokeweight="1pt">
                  <v:shadow color="#868686"/>
                  <v:textbox style="mso-next-textbox:#_x0000_s41501;mso-rotate-with-shape:t">
                    <w:txbxContent>
                      <w:p w:rsidR="00080A25" w:rsidRPr="0016515A" w:rsidRDefault="00080A25" w:rsidP="00F40133">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502" type="#_x0000_t123" style="position:absolute;left:5264;top:10133;width:544;height:307" fillcolor="#4da4d8 [1942]" strokecolor="#d86b77 [1941]" strokeweight="1.5pt">
              <v:textbox style="mso-rotate-with-shape:t"/>
            </v:shape>
          </v:group>
        </w:pict>
      </w: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tabs>
          <w:tab w:val="left" w:pos="851"/>
        </w:tabs>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r>
        <w:rPr>
          <w:noProof/>
        </w:rPr>
        <w:drawing>
          <wp:anchor distT="0" distB="0" distL="114300" distR="114300" simplePos="0" relativeHeight="252589568"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8"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F40133" w:rsidRDefault="00F40133" w:rsidP="00F40133">
      <w:pPr>
        <w:rPr>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13</w:t>
      </w:r>
      <w:r w:rsidRPr="005746E4">
        <w:rPr>
          <w:rFonts w:ascii="Arial" w:hAnsi="Arial" w:cs="Arial"/>
          <w:b/>
          <w:sz w:val="20"/>
        </w:rPr>
        <w:t xml:space="preserve">: </w:t>
      </w:r>
      <w:r>
        <w:rPr>
          <w:rFonts w:ascii="Arial" w:hAnsi="Arial" w:cs="Arial"/>
          <w:b/>
          <w:sz w:val="20"/>
        </w:rPr>
        <w:t>Indicador de Procesos Internos Nº13</w:t>
      </w:r>
    </w:p>
    <w:p w:rsidR="00F40133" w:rsidRPr="008E4248" w:rsidRDefault="00F40133" w:rsidP="00F40133"/>
    <w:p w:rsidR="00F40133" w:rsidRDefault="00F40133" w:rsidP="00F40133">
      <w:pPr>
        <w:rPr>
          <w:lang w:val="es-EC"/>
        </w:rPr>
      </w:pPr>
    </w:p>
    <w:p w:rsidR="00F40133" w:rsidRPr="00D97E27" w:rsidRDefault="00F40133" w:rsidP="00F40133">
      <w:pPr>
        <w:spacing w:line="480" w:lineRule="auto"/>
        <w:ind w:left="1985"/>
        <w:jc w:val="both"/>
        <w:rPr>
          <w:rFonts w:ascii="Arial" w:hAnsi="Arial" w:cs="Arial"/>
          <w:lang w:val="es-EC"/>
        </w:rPr>
      </w:pPr>
      <w:r w:rsidRPr="00D97E27">
        <w:rPr>
          <w:rFonts w:ascii="Arial" w:hAnsi="Arial" w:cs="Arial"/>
          <w:b/>
          <w:lang w:val="es-EC"/>
        </w:rPr>
        <w:t>Justificativo</w:t>
      </w:r>
      <w:r w:rsidR="00D97E27">
        <w:rPr>
          <w:rFonts w:ascii="Arial" w:hAnsi="Arial" w:cs="Arial"/>
          <w:b/>
          <w:lang w:val="es-EC"/>
        </w:rPr>
        <w:t xml:space="preserve">: </w:t>
      </w:r>
      <w:r w:rsidR="00D97E27">
        <w:rPr>
          <w:rFonts w:ascii="Arial" w:hAnsi="Arial" w:cs="Arial"/>
          <w:lang w:val="es-EC"/>
        </w:rPr>
        <w:t>Determinar la frecuencia de las causas de los tipos de fallas</w:t>
      </w:r>
      <w:r w:rsidR="00385286">
        <w:rPr>
          <w:rFonts w:ascii="Arial" w:hAnsi="Arial" w:cs="Arial"/>
          <w:lang w:val="es-EC"/>
        </w:rPr>
        <w:t>.</w:t>
      </w:r>
    </w:p>
    <w:p w:rsidR="00686CBD" w:rsidRDefault="00686CBD" w:rsidP="00825265">
      <w:pPr>
        <w:rPr>
          <w:lang w:val="es-EC"/>
        </w:rPr>
      </w:pPr>
    </w:p>
    <w:p w:rsidR="00686CBD" w:rsidRDefault="00686CBD" w:rsidP="00825265">
      <w:pPr>
        <w:rPr>
          <w:lang w:val="es-EC"/>
        </w:rPr>
      </w:pPr>
    </w:p>
    <w:p w:rsidR="00686CBD" w:rsidRDefault="00686CBD" w:rsidP="00825265">
      <w:pPr>
        <w:rPr>
          <w:lang w:val="es-EC"/>
        </w:rPr>
      </w:pPr>
    </w:p>
    <w:p w:rsidR="00E42601" w:rsidRPr="002D130F" w:rsidRDefault="00825265" w:rsidP="002D130F">
      <w:pPr>
        <w:tabs>
          <w:tab w:val="left" w:pos="1985"/>
        </w:tabs>
        <w:spacing w:before="240" w:after="240" w:line="480" w:lineRule="auto"/>
        <w:ind w:firstLine="1134"/>
        <w:rPr>
          <w:rFonts w:ascii="Arial" w:hAnsi="Arial" w:cs="Arial"/>
          <w:b/>
          <w:szCs w:val="26"/>
          <w:lang w:val="es-EC"/>
        </w:rPr>
      </w:pPr>
      <w:r w:rsidRPr="00686CBD">
        <w:rPr>
          <w:rFonts w:ascii="Arial" w:hAnsi="Arial" w:cs="Arial"/>
          <w:b/>
          <w:szCs w:val="26"/>
          <w:lang w:val="es-EC"/>
        </w:rPr>
        <w:lastRenderedPageBreak/>
        <w:t xml:space="preserve">5.4.4 </w:t>
      </w:r>
      <w:r w:rsidR="00686CBD">
        <w:rPr>
          <w:rFonts w:ascii="Arial" w:hAnsi="Arial" w:cs="Arial"/>
          <w:b/>
          <w:szCs w:val="26"/>
          <w:lang w:val="es-EC"/>
        </w:rPr>
        <w:tab/>
      </w:r>
      <w:r w:rsidR="00DD6486">
        <w:rPr>
          <w:rFonts w:ascii="Arial" w:hAnsi="Arial" w:cs="Arial"/>
          <w:b/>
          <w:szCs w:val="26"/>
          <w:lang w:val="es-EC"/>
        </w:rPr>
        <w:t xml:space="preserve">Indicadores de </w:t>
      </w:r>
      <w:r w:rsidRPr="00686CBD">
        <w:rPr>
          <w:rFonts w:ascii="Arial" w:hAnsi="Arial" w:cs="Arial"/>
          <w:b/>
          <w:szCs w:val="26"/>
          <w:lang w:val="es-EC"/>
        </w:rPr>
        <w:t>Aprendizaje</w:t>
      </w:r>
      <w:r w:rsidR="00DD6486">
        <w:rPr>
          <w:rFonts w:ascii="Arial" w:hAnsi="Arial" w:cs="Arial"/>
          <w:b/>
          <w:szCs w:val="26"/>
          <w:lang w:val="es-EC"/>
        </w:rPr>
        <w:t xml:space="preserve"> y Desarrollo</w:t>
      </w:r>
    </w:p>
    <w:p w:rsidR="00E42601" w:rsidRDefault="00E42601" w:rsidP="00E42601">
      <w:pPr>
        <w:rPr>
          <w:lang w:val="es-EC"/>
        </w:rPr>
      </w:pPr>
    </w:p>
    <w:p w:rsidR="00E42601" w:rsidRDefault="006B015D" w:rsidP="00E42601">
      <w:pPr>
        <w:ind w:left="1418" w:firstLine="567"/>
        <w:rPr>
          <w:rFonts w:ascii="Arial" w:hAnsi="Arial" w:cs="Arial"/>
          <w:i/>
          <w:sz w:val="26"/>
          <w:szCs w:val="26"/>
          <w:lang w:val="es-EC"/>
        </w:rPr>
      </w:pPr>
      <w:r>
        <w:rPr>
          <w:rFonts w:ascii="Arial" w:hAnsi="Arial" w:cs="Arial"/>
          <w:i/>
          <w:sz w:val="26"/>
          <w:szCs w:val="26"/>
          <w:lang w:val="es-EC"/>
        </w:rPr>
        <w:t>Indicador No: 14</w:t>
      </w:r>
    </w:p>
    <w:p w:rsidR="00E42601" w:rsidRDefault="00E42601" w:rsidP="00E42601">
      <w:pPr>
        <w:ind w:left="1418" w:firstLine="567"/>
        <w:rPr>
          <w:lang w:val="es-EC"/>
        </w:rPr>
      </w:pPr>
    </w:p>
    <w:p w:rsidR="00E42601" w:rsidRDefault="000004D6" w:rsidP="00E42601">
      <w:pPr>
        <w:tabs>
          <w:tab w:val="left" w:pos="709"/>
        </w:tabs>
        <w:rPr>
          <w:lang w:val="es-EC"/>
        </w:rPr>
      </w:pPr>
      <w:r>
        <w:rPr>
          <w:noProof/>
        </w:rPr>
        <w:pict>
          <v:group id="_x0000_s41503" style="position:absolute;margin-left:36.85pt;margin-top:.7pt;width:401.3pt;height:347.45pt;z-index:252593664" coordorigin="2989,3491" coordsize="8026,6949">
            <v:group id="_x0000_s41504" style="position:absolute;left:2989;top:3491;width:8026;height:6825" coordorigin="2943,2625" coordsize="8026,6825">
              <v:group id="_x0000_s41505" style="position:absolute;left:2943;top:2625;width:8026;height:5614" coordorigin="3020,5688" coordsize="8026,5442">
                <v:rect id="_x0000_s41506" style="position:absolute;left:3041;top:9765;width:1609;height:420" fillcolor="#c3e0f2 [662]" strokecolor="#14415c [2406]" strokeweight="1pt">
                  <v:shadow color="#868686"/>
                  <v:textbox style="mso-next-textbox:#_x0000_s41506;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507" style="position:absolute;left:4665;top:9750;width:1609;height:420" fillcolor="white [3201]" strokecolor="#14415c [2406]" strokeweight="1pt">
                  <v:shadow color="#868686"/>
                  <v:textbox style="mso-next-textbox:#_x0000_s41507;mso-rotate-with-shape:t">
                    <w:txbxContent>
                      <w:p w:rsidR="00080A25" w:rsidRPr="0016515A" w:rsidRDefault="00080A25" w:rsidP="00E42601">
                        <w:pPr>
                          <w:rPr>
                            <w:rFonts w:ascii="Arial" w:hAnsi="Arial" w:cs="Arial"/>
                            <w:b/>
                            <w:sz w:val="20"/>
                            <w:szCs w:val="20"/>
                            <w:lang w:val="es-EC"/>
                          </w:rPr>
                        </w:pPr>
                        <w:r>
                          <w:rPr>
                            <w:rFonts w:ascii="Arial" w:hAnsi="Arial" w:cs="Arial"/>
                            <w:b/>
                            <w:sz w:val="20"/>
                            <w:szCs w:val="20"/>
                            <w:lang w:val="es-EC"/>
                          </w:rPr>
                          <w:t>80</w:t>
                        </w:r>
                        <w:r w:rsidRPr="0016515A">
                          <w:rPr>
                            <w:rFonts w:ascii="Arial" w:hAnsi="Arial" w:cs="Arial"/>
                            <w:b/>
                            <w:sz w:val="20"/>
                            <w:szCs w:val="20"/>
                            <w:lang w:val="es-EC"/>
                          </w:rPr>
                          <w:t>%</w:t>
                        </w:r>
                      </w:p>
                    </w:txbxContent>
                  </v:textbox>
                </v:rect>
                <v:rect id="_x0000_s41508" style="position:absolute;left:6274;top:9750;width:1609;height:420" fillcolor="#c3e0f2 [662]" strokecolor="#14415c [2406]" strokeweight="1pt">
                  <v:shadow color="#868686"/>
                  <v:textbox style="mso-next-textbox:#_x0000_s41508;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Meta:</w:t>
                        </w:r>
                      </w:p>
                    </w:txbxContent>
                  </v:textbox>
                </v:rect>
                <v:rect id="_x0000_s41509" style="position:absolute;left:7883;top:9735;width:1609;height:420" fillcolor="white [3201]" strokecolor="#14415c [2406]" strokeweight="1pt">
                  <v:shadow color="#868686"/>
                  <v:textbox style="mso-next-textbox:#_x0000_s41509;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510" style="position:absolute;left:9474;top:9735;width:1572;height:420" fillcolor="white [3201]" strokecolor="#14415c [2406]" strokeweight="1pt">
                  <v:shadow color="#868686"/>
                  <v:textbox style="mso-next-textbox:#_x0000_s41510;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511" style="position:absolute;left:3041;top:10185;width:7990;height:600" coordorigin="3041,10320" coordsize="7990,600">
                  <v:rect id="_x0000_s41512" style="position:absolute;left:3041;top:10320;width:2494;height:585" fillcolor="#c3e0f2 [662]" strokecolor="#14415c [2406]" strokeweight="1pt">
                    <v:shadow color="#868686"/>
                    <v:textbox style="mso-next-textbox:#_x0000_s41512;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513" style="position:absolute;left:5535;top:10320;width:1650;height:300" fillcolor="red" strokecolor="#14415c [2406]" strokeweight="1pt">
                    <v:shadow color="#868686"/>
                    <v:textbox style="mso-next-textbox:#_x0000_s41513;mso-rotate-with-shape:t">
                      <w:txbxContent>
                        <w:p w:rsidR="00080A25" w:rsidRPr="0016515A" w:rsidRDefault="00080A25" w:rsidP="00E42601">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514" style="position:absolute;left:7185;top:10320;width:1775;height:300" fillcolor="yellow" strokecolor="#14415c [2406]" strokeweight="1pt">
                    <v:shadow color="#868686"/>
                    <v:textbox style="mso-next-textbox:#_x0000_s41514;mso-rotate-with-shape:t">
                      <w:txbxContent>
                        <w:p w:rsidR="00080A25" w:rsidRPr="0016515A" w:rsidRDefault="00080A25" w:rsidP="00E42601">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515" style="position:absolute;left:8964;top:10320;width:2067;height:375" fillcolor="#00b050" strokecolor="#14415c [2406]" strokeweight="1pt">
                    <v:shadow color="#868686"/>
                    <v:textbox style="mso-next-textbox:#_x0000_s41515;mso-rotate-with-shape:t">
                      <w:txbxContent>
                        <w:p w:rsidR="00080A25" w:rsidRPr="0016515A" w:rsidRDefault="00080A25" w:rsidP="00E42601">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516" style="position:absolute;left:5535;top:10620;width:1410;height:300" fillcolor="white [3201]" strokecolor="#14415c [2406]" strokeweight="1pt">
                    <v:shadow color="#868686"/>
                    <v:textbox style="mso-next-textbox:#_x0000_s41516;mso-rotate-with-shape:t">
                      <w:txbxContent>
                        <w:p w:rsidR="00080A25" w:rsidRPr="0016515A" w:rsidRDefault="00080A25" w:rsidP="00E42601">
                          <w:pPr>
                            <w:jc w:val="center"/>
                            <w:rPr>
                              <w:rFonts w:ascii="Arial" w:hAnsi="Arial" w:cs="Arial"/>
                              <w:b/>
                              <w:sz w:val="16"/>
                              <w:szCs w:val="16"/>
                              <w:lang w:val="es-EC"/>
                            </w:rPr>
                          </w:pPr>
                          <w:r>
                            <w:rPr>
                              <w:rFonts w:ascii="Arial" w:hAnsi="Arial" w:cs="Arial"/>
                              <w:b/>
                              <w:sz w:val="16"/>
                              <w:szCs w:val="16"/>
                              <w:lang w:val="es-EC"/>
                            </w:rPr>
                            <w:t>&lt;80%</w:t>
                          </w:r>
                        </w:p>
                      </w:txbxContent>
                    </v:textbox>
                  </v:rect>
                  <v:rect id="_x0000_s41517" style="position:absolute;left:6945;top:10620;width:1410;height:300" fillcolor="white [3201]" strokecolor="#14415c [2406]" strokeweight="1pt">
                    <v:shadow color="#868686"/>
                    <v:textbox style="mso-next-textbox:#_x0000_s41517;mso-rotate-with-shape:t">
                      <w:txbxContent>
                        <w:p w:rsidR="00080A25" w:rsidRPr="0016515A" w:rsidRDefault="00080A25" w:rsidP="00E42601">
                          <w:pPr>
                            <w:jc w:val="center"/>
                            <w:rPr>
                              <w:rFonts w:ascii="Arial" w:hAnsi="Arial" w:cs="Arial"/>
                              <w:b/>
                              <w:sz w:val="16"/>
                              <w:szCs w:val="16"/>
                              <w:lang w:val="es-EC"/>
                            </w:rPr>
                          </w:pPr>
                          <w:r>
                            <w:rPr>
                              <w:rFonts w:ascii="Arial" w:hAnsi="Arial" w:cs="Arial"/>
                              <w:b/>
                              <w:sz w:val="16"/>
                              <w:szCs w:val="16"/>
                              <w:lang w:val="es-EC"/>
                            </w:rPr>
                            <w:t>80%- 85</w:t>
                          </w:r>
                          <w:r w:rsidRPr="0016515A">
                            <w:rPr>
                              <w:rFonts w:ascii="Arial" w:hAnsi="Arial" w:cs="Arial"/>
                              <w:b/>
                              <w:sz w:val="16"/>
                              <w:szCs w:val="16"/>
                              <w:lang w:val="es-EC"/>
                            </w:rPr>
                            <w:t>%</w:t>
                          </w:r>
                        </w:p>
                      </w:txbxContent>
                    </v:textbox>
                  </v:rect>
                  <v:rect id="_x0000_s41518" style="position:absolute;left:8355;top:10620;width:1410;height:300" fillcolor="white [3201]" strokecolor="#14415c [2406]" strokeweight="1pt">
                    <v:shadow color="#868686"/>
                    <v:textbox style="mso-next-textbox:#_x0000_s41518;mso-rotate-with-shape:t">
                      <w:txbxContent>
                        <w:p w:rsidR="00080A25" w:rsidRPr="0016515A" w:rsidRDefault="00080A25" w:rsidP="00E42601">
                          <w:pPr>
                            <w:jc w:val="center"/>
                            <w:rPr>
                              <w:rFonts w:ascii="Arial" w:hAnsi="Arial" w:cs="Arial"/>
                              <w:b/>
                              <w:sz w:val="16"/>
                              <w:szCs w:val="16"/>
                              <w:lang w:val="es-EC"/>
                            </w:rPr>
                          </w:pPr>
                          <w:r>
                            <w:rPr>
                              <w:rFonts w:ascii="Arial" w:hAnsi="Arial" w:cs="Arial"/>
                              <w:b/>
                              <w:sz w:val="16"/>
                              <w:szCs w:val="16"/>
                              <w:lang w:val="es-EC"/>
                            </w:rPr>
                            <w:t>85%-90</w:t>
                          </w:r>
                          <w:r w:rsidRPr="0016515A">
                            <w:rPr>
                              <w:rFonts w:ascii="Arial" w:hAnsi="Arial" w:cs="Arial"/>
                              <w:b/>
                              <w:sz w:val="16"/>
                              <w:szCs w:val="16"/>
                              <w:lang w:val="es-EC"/>
                            </w:rPr>
                            <w:t>%</w:t>
                          </w:r>
                        </w:p>
                      </w:txbxContent>
                    </v:textbox>
                  </v:rect>
                  <v:rect id="_x0000_s41519" style="position:absolute;left:9765;top:10620;width:1266;height:285" fillcolor="white [3201]" strokecolor="#14415c [2406]" strokeweight="1pt">
                    <v:shadow color="#868686"/>
                    <v:textbox style="mso-next-textbox:#_x0000_s41519;mso-rotate-with-shape:t">
                      <w:txbxContent>
                        <w:p w:rsidR="00080A25" w:rsidRPr="007A6127" w:rsidRDefault="00080A25" w:rsidP="00E42601">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90</w:t>
                          </w:r>
                          <w:r w:rsidRPr="007A6127">
                            <w:rPr>
                              <w:rFonts w:ascii="Arial" w:hAnsi="Arial" w:cs="Arial"/>
                              <w:b/>
                              <w:sz w:val="14"/>
                              <w:szCs w:val="16"/>
                              <w:lang w:val="es-EC"/>
                            </w:rPr>
                            <w:t>%</w:t>
                          </w:r>
                        </w:p>
                      </w:txbxContent>
                    </v:textbox>
                  </v:rect>
                </v:group>
                <v:shape id="_x0000_s41520" type="#_x0000_t202" style="position:absolute;left:4840;top:7130;width:1239;height:522;mso-width-relative:margin;mso-height-relative:margin" fillcolor="white [3201]" strokecolor="#14415c [2406]" strokeweight="1pt">
                  <v:fill rotate="t"/>
                  <v:shadow color="#868686"/>
                  <v:textbox style="mso-next-textbox:#_x0000_s41520">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521" type="#_x0000_t202" style="position:absolute;left:8548;top:7130;width:2491;height:522;mso-width-relative:margin;mso-height-relative:margin" fillcolor="white [3201]" strokecolor="#14415c [2406]" strokeweight="1pt">
                  <v:shadow color="#868686"/>
                  <v:textbox style="mso-next-textbox:#_x0000_s41521">
                    <w:txbxContent>
                      <w:p w:rsidR="00080A25" w:rsidRPr="0016515A" w:rsidRDefault="00080A25" w:rsidP="00E42601">
                        <w:pPr>
                          <w:jc w:val="center"/>
                          <w:rPr>
                            <w:rFonts w:ascii="Arial" w:hAnsi="Arial" w:cs="Arial"/>
                            <w:b/>
                            <w:sz w:val="20"/>
                            <w:szCs w:val="20"/>
                            <w:lang w:val="es-EC"/>
                          </w:rPr>
                        </w:pPr>
                        <w:r>
                          <w:rPr>
                            <w:rFonts w:ascii="Arial" w:hAnsi="Arial" w:cs="Arial"/>
                            <w:b/>
                            <w:sz w:val="20"/>
                            <w:szCs w:val="20"/>
                            <w:lang w:val="es-EC"/>
                          </w:rPr>
                          <w:t>Anual</w:t>
                        </w:r>
                      </w:p>
                    </w:txbxContent>
                  </v:textbox>
                </v:shape>
                <v:shape id="_x0000_s41522" type="#_x0000_t202" style="position:absolute;left:6103;top:7130;width:2422;height:522;mso-width-relative:margin;mso-height-relative:margin" fillcolor="#c3e0f2 [662]" strokecolor="#14415c [2406]" strokeweight="1pt">
                  <v:shadow color="#868686"/>
                  <v:textbox style="mso-next-textbox:#_x0000_s41522">
                    <w:txbxContent>
                      <w:p w:rsidR="00080A25" w:rsidRPr="0016515A" w:rsidRDefault="00080A25" w:rsidP="00E42601">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523" type="#_x0000_t202" style="position:absolute;left:3026;top:7130;width:1804;height:522;mso-width-relative:margin;mso-height-relative:margin" fillcolor="#c3e0f2 [662]" strokecolor="#14415c [2406]" strokeweight="1pt">
                  <v:shadow color="#868686"/>
                  <v:textbox style="mso-next-textbox:#_x0000_s41523">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524" type="#_x0000_t202" style="position:absolute;left:5846;top:7676;width:5193;height:1149;mso-width-relative:margin;mso-height-relative:margin" fillcolor="white [3201]" strokecolor="#14415c [2406]" strokeweight="1pt">
                  <v:shadow color="#868686"/>
                  <v:textbox style="mso-next-textbox:#_x0000_s41524">
                    <w:txbxContent>
                      <w:p w:rsidR="00080A25" w:rsidRDefault="00080A25" w:rsidP="00E42601">
                        <w:pPr>
                          <w:rPr>
                            <w:rFonts w:ascii="Arial" w:hAnsi="Arial" w:cs="Arial"/>
                            <w:sz w:val="18"/>
                            <w:szCs w:val="20"/>
                            <w:lang w:val="es-EC"/>
                          </w:rPr>
                        </w:pPr>
                      </w:p>
                      <w:p w:rsidR="00080A25" w:rsidRDefault="000004D6" w:rsidP="00E42601">
                        <w:pPr>
                          <w:spacing w:line="480" w:lineRule="auto"/>
                          <w:rPr>
                            <w:rFonts w:ascii="Arial" w:hAnsi="Arial" w:cs="Arial"/>
                            <w:sz w:val="20"/>
                            <w:szCs w:val="20"/>
                            <w:lang w:val="es-EC"/>
                          </w:rPr>
                        </w:pPr>
                        <m:oMathPara>
                          <m:oMath>
                            <m:f>
                              <m:fPr>
                                <m:ctrlPr>
                                  <w:rPr>
                                    <w:rFonts w:ascii="Cambria Math" w:hAnsi="Cambria Math" w:cs="Arial"/>
                                    <w:b/>
                                    <w:i/>
                                    <w:sz w:val="16"/>
                                    <w:szCs w:val="18"/>
                                    <w:lang w:val="es-EC"/>
                                  </w:rPr>
                                </m:ctrlPr>
                              </m:fPr>
                              <m:num>
                                <m:r>
                                  <m:rPr>
                                    <m:sty m:val="bi"/>
                                  </m:rPr>
                                  <w:rPr>
                                    <w:rFonts w:ascii="Cambria Math" w:hAnsi="Cambria Math" w:cs="Arial"/>
                                    <w:sz w:val="16"/>
                                    <w:szCs w:val="18"/>
                                    <w:lang w:val="es-EC"/>
                                  </w:rPr>
                                  <m:t>Número de mantenimientos planificados realizados</m:t>
                                </m:r>
                              </m:num>
                              <m:den>
                                <m:r>
                                  <m:rPr>
                                    <m:sty m:val="bi"/>
                                  </m:rPr>
                                  <w:rPr>
                                    <w:rFonts w:ascii="Cambria Math" w:hAnsi="Cambria Math" w:cs="Arial"/>
                                    <w:sz w:val="16"/>
                                    <w:szCs w:val="18"/>
                                    <w:lang w:val="es-EC"/>
                                  </w:rPr>
                                  <m:t xml:space="preserve">Número de mantenimiento planificados </m:t>
                                </m:r>
                              </m:den>
                            </m:f>
                            <m:r>
                              <m:rPr>
                                <m:sty m:val="bi"/>
                              </m:rPr>
                              <w:rPr>
                                <w:rFonts w:ascii="Cambria Math" w:hAnsi="Cambria Math" w:cs="Arial"/>
                                <w:sz w:val="16"/>
                                <w:szCs w:val="18"/>
                                <w:lang w:val="es-EC"/>
                              </w:rPr>
                              <m:t>X</m:t>
                            </m:r>
                            <m:r>
                              <m:rPr>
                                <m:sty m:val="bi"/>
                              </m:rPr>
                              <w:rPr>
                                <w:rFonts w:ascii="Cambria Math" w:hAnsi="Cambria Math" w:cs="Arial"/>
                                <w:sz w:val="16"/>
                                <w:szCs w:val="18"/>
                                <w:lang w:val="es-EC"/>
                              </w:rPr>
                              <m:t>100</m:t>
                            </m:r>
                          </m:oMath>
                        </m:oMathPara>
                      </w:p>
                    </w:txbxContent>
                  </v:textbox>
                </v:shape>
                <v:shape id="_x0000_s41525" type="#_x0000_t202" style="position:absolute;left:3020;top:7676;width:2811;height:1149;mso-width-relative:margin;mso-height-relative:margin" fillcolor="#c3e0f2 [662]" strokecolor="#14415c [2406]" strokeweight="1pt">
                  <v:shadow color="#868686"/>
                  <v:textbox style="mso-next-textbox:#_x0000_s41525">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526" type="#_x0000_t202" style="position:absolute;left:3026;top:9328;width:4321;height:397;mso-width-relative:margin;mso-height-relative:margin" fillcolor="#c3e0f2 [662]" strokecolor="#14415c [2406]" strokeweight="1pt">
                  <v:shadow color="#868686"/>
                  <v:textbox style="mso-next-textbox:#_x0000_s41526">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527" type="#_x0000_t202" style="position:absolute;left:7366;top:9307;width:3665;height:398;mso-width-relative:margin;mso-height-relative:margin" fillcolor="white [3201]" strokecolor="#14415c [2406]" strokeweight="1pt">
                  <v:shadow color="#868686"/>
                  <v:textbox style="mso-next-textbox:#_x0000_s41527">
                    <w:txbxContent>
                      <w:p w:rsidR="00080A25" w:rsidRPr="00214AAF" w:rsidRDefault="00080A25" w:rsidP="00E42601">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528" type="#_x0000_t202" style="position:absolute;left:4830;top:5689;width:6205;height:646;mso-width-relative:margin;mso-height-relative:margin" fillcolor="white [3201]" strokecolor="#14415c [2406]" strokeweight="1pt">
                  <v:shadow color="#868686"/>
                  <v:textbox style="mso-next-textbox:#_x0000_s41528">
                    <w:txbxContent>
                      <w:p w:rsidR="00080A25" w:rsidRPr="0016515A" w:rsidRDefault="00080A25" w:rsidP="00E42601">
                        <w:pPr>
                          <w:jc w:val="both"/>
                          <w:rPr>
                            <w:rFonts w:ascii="Arial" w:hAnsi="Arial" w:cs="Arial"/>
                            <w:b/>
                            <w:sz w:val="20"/>
                            <w:szCs w:val="20"/>
                            <w:lang w:val="es-EC"/>
                          </w:rPr>
                        </w:pPr>
                        <w:r>
                          <w:rPr>
                            <w:rFonts w:ascii="Arial" w:hAnsi="Arial" w:cs="Arial"/>
                            <w:sz w:val="20"/>
                            <w:szCs w:val="20"/>
                            <w:lang w:val="es-EC"/>
                          </w:rPr>
                          <w:t>Eficiencia Lograda</w:t>
                        </w:r>
                      </w:p>
                    </w:txbxContent>
                  </v:textbox>
                </v:shape>
                <v:shape id="_x0000_s41529"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529">
                    <w:txbxContent>
                      <w:p w:rsidR="00080A25" w:rsidRPr="0016515A" w:rsidRDefault="00080A25" w:rsidP="00E42601">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530" type="#_x0000_t202" style="position:absolute;left:4843;top:6373;width:6203;height:747;mso-width-relative:margin;mso-height-relative:margin" fillcolor="white [3201]" strokecolor="#14415c [2406]" strokeweight="1pt">
                  <v:shadow color="#868686"/>
                  <v:textbox style="mso-next-textbox:#_x0000_s41530">
                    <w:txbxContent>
                      <w:p w:rsidR="00080A25" w:rsidRPr="0016515A" w:rsidRDefault="00080A25" w:rsidP="00E42601">
                        <w:pPr>
                          <w:jc w:val="both"/>
                          <w:rPr>
                            <w:rFonts w:ascii="Arial" w:hAnsi="Arial" w:cs="Arial"/>
                            <w:b/>
                            <w:sz w:val="20"/>
                            <w:szCs w:val="20"/>
                            <w:lang w:val="es-EC"/>
                          </w:rPr>
                        </w:pPr>
                        <w:r>
                          <w:rPr>
                            <w:rFonts w:ascii="Arial" w:hAnsi="Arial" w:cs="Arial"/>
                            <w:sz w:val="20"/>
                            <w:szCs w:val="20"/>
                            <w:lang w:val="es-EC"/>
                          </w:rPr>
                          <w:t>Verificar las tasas de mantenimiento</w:t>
                        </w:r>
                      </w:p>
                      <w:p w:rsidR="00080A25" w:rsidRPr="00376236" w:rsidRDefault="00080A25" w:rsidP="00E42601">
                        <w:pPr>
                          <w:jc w:val="both"/>
                          <w:rPr>
                            <w:rFonts w:ascii="Arial" w:hAnsi="Arial" w:cs="Arial"/>
                            <w:sz w:val="20"/>
                            <w:szCs w:val="20"/>
                            <w:lang w:val="es-EC"/>
                          </w:rPr>
                        </w:pPr>
                      </w:p>
                    </w:txbxContent>
                  </v:textbox>
                </v:shape>
                <v:shape id="_x0000_s41531" type="#_x0000_t202" style="position:absolute;left:3026;top:6361;width:1804;height:745;mso-width-relative:margin;mso-height-relative:margin" fillcolor="#c3e0f2 [662]" strokecolor="#14415c [2406]" strokeweight="1pt">
                  <v:shadow color="#868686"/>
                  <v:textbox style="mso-next-textbox:#_x0000_s41531">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532" type="#_x0000_t202" style="position:absolute;left:6468;top:8851;width:4567;height:456;mso-width-relative:margin;mso-height-relative:margin" fillcolor="white [3201]" strokecolor="#14415c [2406]" strokeweight="1pt">
                  <v:shadow color="#868686"/>
                  <v:textbox style="mso-next-textbox:#_x0000_s41532">
                    <w:txbxContent>
                      <w:p w:rsidR="00080A25" w:rsidRPr="002911C0" w:rsidRDefault="00080A25" w:rsidP="00E42601">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533" type="#_x0000_t202" style="position:absolute;left:3020;top:8853;width:3445;height:432;mso-width-relative:margin;mso-height-relative:margin" fillcolor="#c3e0f2 [662]" strokecolor="#14415c [2406]" strokeweight="1pt">
                  <v:shadow color="#868686"/>
                  <v:textbox style="mso-next-textbox:#_x0000_s41533">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534" style="position:absolute;left:3041;top:10785;width:7998;height:345" fillcolor="white [3201]" strokecolor="#14415c [2406]" strokeweight="1pt">
                  <v:shadow color="#868686"/>
                  <v:textbox style="mso-next-textbox:#_x0000_s41534;mso-rotate-with-shape:t">
                    <w:txbxContent>
                      <w:p w:rsidR="00080A25" w:rsidRPr="0016515A" w:rsidRDefault="00080A25" w:rsidP="00E42601">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535" style="position:absolute;left:3654;top:9300;width:3669;height:150" coordorigin="3682,11985" coordsize="3669,150">
                <v:rect id="_x0000_s41536" style="position:absolute;left:3682;top:11985;width:428;height:135" fillcolor="white [3201]" strokecolor="#14415c [2406]" strokeweight="1pt">
                  <v:shadow color="#868686"/>
                  <v:textbox style="mso-next-textbox:#_x0000_s41536;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X</w:t>
                        </w:r>
                      </w:p>
                    </w:txbxContent>
                  </v:textbox>
                </v:rect>
                <v:rect id="_x0000_s41537" style="position:absolute;left:6874;top:12000;width:477;height:135" fillcolor="white [3201]" strokecolor="#14415c [2406]" strokeweight="1pt">
                  <v:shadow color="#868686"/>
                  <v:textbox style="mso-next-textbox:#_x0000_s41537;mso-rotate-with-shape:t">
                    <w:txbxContent>
                      <w:p w:rsidR="00080A25" w:rsidRPr="0016515A" w:rsidRDefault="00080A25" w:rsidP="00E42601">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538" type="#_x0000_t123" style="position:absolute;left:5264;top:10133;width:544;height:307" fillcolor="#4da4d8 [1942]" strokecolor="#d86b77 [1941]" strokeweight="1.5pt">
              <v:textbox style="mso-rotate-with-shape:t"/>
            </v:shape>
          </v:group>
        </w:pict>
      </w: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tabs>
          <w:tab w:val="left" w:pos="851"/>
        </w:tabs>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r>
        <w:rPr>
          <w:noProof/>
        </w:rPr>
        <w:drawing>
          <wp:anchor distT="0" distB="0" distL="114300" distR="114300" simplePos="0" relativeHeight="252592640" behindDoc="0" locked="0" layoutInCell="1" allowOverlap="1">
            <wp:simplePos x="0" y="0"/>
            <wp:positionH relativeFrom="column">
              <wp:posOffset>487045</wp:posOffset>
            </wp:positionH>
            <wp:positionV relativeFrom="paragraph">
              <wp:posOffset>163830</wp:posOffset>
            </wp:positionV>
            <wp:extent cx="5168900" cy="1143000"/>
            <wp:effectExtent l="19050" t="0" r="0" b="0"/>
            <wp:wrapSquare wrapText="bothSides"/>
            <wp:docPr id="19"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E42601" w:rsidRDefault="00E42601" w:rsidP="00E42601">
      <w:pPr>
        <w:rPr>
          <w:lang w:val="es-EC"/>
        </w:rPr>
      </w:pPr>
    </w:p>
    <w:p w:rsidR="00556C31" w:rsidRDefault="00556C31" w:rsidP="00E42601">
      <w:pPr>
        <w:rPr>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14</w:t>
      </w:r>
      <w:r w:rsidRPr="005746E4">
        <w:rPr>
          <w:rFonts w:ascii="Arial" w:hAnsi="Arial" w:cs="Arial"/>
          <w:b/>
          <w:sz w:val="20"/>
        </w:rPr>
        <w:t xml:space="preserve">: </w:t>
      </w:r>
      <w:r>
        <w:rPr>
          <w:rFonts w:ascii="Arial" w:hAnsi="Arial" w:cs="Arial"/>
          <w:b/>
          <w:sz w:val="20"/>
        </w:rPr>
        <w:t>Indicador de Aprendizaje y Desarrollo Nº14</w:t>
      </w:r>
    </w:p>
    <w:p w:rsidR="00E42601" w:rsidRPr="008E4248" w:rsidRDefault="00E42601" w:rsidP="00E42601"/>
    <w:p w:rsidR="00E42601" w:rsidRPr="0011203D" w:rsidRDefault="00E42601" w:rsidP="00D168B1">
      <w:pPr>
        <w:spacing w:line="480" w:lineRule="auto"/>
        <w:ind w:left="1985"/>
        <w:rPr>
          <w:rFonts w:ascii="Arial" w:hAnsi="Arial" w:cs="Arial"/>
          <w:lang w:val="es-EC"/>
        </w:rPr>
      </w:pPr>
      <w:r w:rsidRPr="0011203D">
        <w:rPr>
          <w:rFonts w:ascii="Arial" w:hAnsi="Arial" w:cs="Arial"/>
          <w:b/>
          <w:lang w:val="es-EC"/>
        </w:rPr>
        <w:t>Justificativo:</w:t>
      </w:r>
      <w:r>
        <w:rPr>
          <w:rFonts w:ascii="Arial" w:hAnsi="Arial" w:cs="Arial"/>
          <w:lang w:val="es-EC"/>
        </w:rPr>
        <w:t xml:space="preserve"> </w:t>
      </w:r>
      <w:r w:rsidR="00D168B1">
        <w:rPr>
          <w:rFonts w:ascii="Arial" w:hAnsi="Arial" w:cs="Arial"/>
          <w:lang w:val="es-EC"/>
        </w:rPr>
        <w:t>Verificar si la gestión de mantenimiento está cumpliendo las metas.</w:t>
      </w: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6B015D" w:rsidP="00556C31">
      <w:pPr>
        <w:ind w:left="1418" w:firstLine="567"/>
        <w:rPr>
          <w:rFonts w:ascii="Arial" w:hAnsi="Arial" w:cs="Arial"/>
          <w:i/>
          <w:sz w:val="26"/>
          <w:szCs w:val="26"/>
          <w:lang w:val="es-EC"/>
        </w:rPr>
      </w:pPr>
      <w:r>
        <w:rPr>
          <w:rFonts w:ascii="Arial" w:hAnsi="Arial" w:cs="Arial"/>
          <w:i/>
          <w:sz w:val="26"/>
          <w:szCs w:val="26"/>
          <w:lang w:val="es-EC"/>
        </w:rPr>
        <w:t>Indicador No: 15</w:t>
      </w:r>
    </w:p>
    <w:p w:rsidR="00556C31" w:rsidRDefault="000004D6" w:rsidP="00825265">
      <w:pPr>
        <w:rPr>
          <w:rFonts w:ascii="Arial" w:hAnsi="Arial" w:cs="Arial"/>
          <w:lang w:val="es-EC"/>
        </w:rPr>
      </w:pPr>
      <w:r>
        <w:rPr>
          <w:rFonts w:ascii="Arial" w:hAnsi="Arial" w:cs="Arial"/>
          <w:noProof/>
        </w:rPr>
        <w:pict>
          <v:group id="_x0000_s41539" style="position:absolute;margin-left:48.85pt;margin-top:9.05pt;width:401.3pt;height:347.45pt;z-index:252594688" coordorigin="2989,3491" coordsize="8026,6949">
            <v:group id="_x0000_s41540" style="position:absolute;left:2989;top:3491;width:8026;height:6825" coordorigin="2943,2625" coordsize="8026,6825">
              <v:group id="_x0000_s41541" style="position:absolute;left:2943;top:2625;width:8026;height:5614" coordorigin="3020,5688" coordsize="8026,5442">
                <v:rect id="_x0000_s41542" style="position:absolute;left:3041;top:9765;width:1609;height:420" fillcolor="#c3e0f2 [662]" strokecolor="#14415c [2406]" strokeweight="1pt">
                  <v:shadow color="#868686"/>
                  <v:textbox style="mso-next-textbox:#_x0000_s41542;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543" style="position:absolute;left:4665;top:9750;width:1609;height:420" fillcolor="white [3201]" strokecolor="#14415c [2406]" strokeweight="1pt">
                  <v:shadow color="#868686"/>
                  <v:textbox style="mso-next-textbox:#_x0000_s41543;mso-rotate-with-shape:t">
                    <w:txbxContent>
                      <w:p w:rsidR="00080A25" w:rsidRPr="0016515A" w:rsidRDefault="00080A25" w:rsidP="00556C31">
                        <w:pPr>
                          <w:rPr>
                            <w:rFonts w:ascii="Arial" w:hAnsi="Arial" w:cs="Arial"/>
                            <w:b/>
                            <w:sz w:val="20"/>
                            <w:szCs w:val="20"/>
                            <w:lang w:val="es-EC"/>
                          </w:rPr>
                        </w:pPr>
                        <w:r>
                          <w:rPr>
                            <w:rFonts w:ascii="Arial" w:hAnsi="Arial" w:cs="Arial"/>
                            <w:b/>
                            <w:sz w:val="20"/>
                            <w:szCs w:val="20"/>
                            <w:lang w:val="es-EC"/>
                          </w:rPr>
                          <w:t>70</w:t>
                        </w:r>
                        <w:r w:rsidRPr="0016515A">
                          <w:rPr>
                            <w:rFonts w:ascii="Arial" w:hAnsi="Arial" w:cs="Arial"/>
                            <w:b/>
                            <w:sz w:val="20"/>
                            <w:szCs w:val="20"/>
                            <w:lang w:val="es-EC"/>
                          </w:rPr>
                          <w:t>%</w:t>
                        </w:r>
                      </w:p>
                    </w:txbxContent>
                  </v:textbox>
                </v:rect>
                <v:rect id="_x0000_s41544" style="position:absolute;left:6274;top:9750;width:1609;height:420" fillcolor="#c3e0f2 [662]" strokecolor="#14415c [2406]" strokeweight="1pt">
                  <v:shadow color="#868686"/>
                  <v:textbox style="mso-next-textbox:#_x0000_s41544;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Meta:</w:t>
                        </w:r>
                      </w:p>
                    </w:txbxContent>
                  </v:textbox>
                </v:rect>
                <v:rect id="_x0000_s41545" style="position:absolute;left:7883;top:9735;width:1609;height:420" fillcolor="white [3201]" strokecolor="#14415c [2406]" strokeweight="1pt">
                  <v:shadow color="#868686"/>
                  <v:textbox style="mso-next-textbox:#_x0000_s41545;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546" style="position:absolute;left:9474;top:9735;width:1572;height:420" fillcolor="white [3201]" strokecolor="#14415c [2406]" strokeweight="1pt">
                  <v:shadow color="#868686"/>
                  <v:textbox style="mso-next-textbox:#_x0000_s41546;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547" style="position:absolute;left:3041;top:10185;width:7990;height:600" coordorigin="3041,10320" coordsize="7990,600">
                  <v:rect id="_x0000_s41548" style="position:absolute;left:3041;top:10320;width:2494;height:585" fillcolor="#c3e0f2 [662]" strokecolor="#14415c [2406]" strokeweight="1pt">
                    <v:shadow color="#868686"/>
                    <v:textbox style="mso-next-textbox:#_x0000_s41548;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549" style="position:absolute;left:5535;top:10320;width:1650;height:300" fillcolor="red" strokecolor="#14415c [2406]" strokeweight="1pt">
                    <v:shadow color="#868686"/>
                    <v:textbox style="mso-next-textbox:#_x0000_s41549;mso-rotate-with-shape:t">
                      <w:txbxContent>
                        <w:p w:rsidR="00080A25" w:rsidRPr="0016515A" w:rsidRDefault="00080A25" w:rsidP="00556C31">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550" style="position:absolute;left:7185;top:10320;width:1775;height:300" fillcolor="yellow" strokecolor="#14415c [2406]" strokeweight="1pt">
                    <v:shadow color="#868686"/>
                    <v:textbox style="mso-next-textbox:#_x0000_s41550;mso-rotate-with-shape:t">
                      <w:txbxContent>
                        <w:p w:rsidR="00080A25" w:rsidRPr="0016515A" w:rsidRDefault="00080A25" w:rsidP="00556C31">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551" style="position:absolute;left:8964;top:10320;width:2067;height:375" fillcolor="#00b050" strokecolor="#14415c [2406]" strokeweight="1pt">
                    <v:shadow color="#868686"/>
                    <v:textbox style="mso-next-textbox:#_x0000_s41551;mso-rotate-with-shape:t">
                      <w:txbxContent>
                        <w:p w:rsidR="00080A25" w:rsidRPr="0016515A" w:rsidRDefault="00080A25" w:rsidP="00556C31">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552" style="position:absolute;left:5535;top:10620;width:1410;height:300" fillcolor="white [3201]" strokecolor="#14415c [2406]" strokeweight="1pt">
                    <v:shadow color="#868686"/>
                    <v:textbox style="mso-next-textbox:#_x0000_s41552;mso-rotate-with-shape:t">
                      <w:txbxContent>
                        <w:p w:rsidR="00080A25" w:rsidRPr="0016515A" w:rsidRDefault="00080A25" w:rsidP="00556C31">
                          <w:pPr>
                            <w:jc w:val="center"/>
                            <w:rPr>
                              <w:rFonts w:ascii="Arial" w:hAnsi="Arial" w:cs="Arial"/>
                              <w:b/>
                              <w:sz w:val="16"/>
                              <w:szCs w:val="16"/>
                              <w:lang w:val="es-EC"/>
                            </w:rPr>
                          </w:pPr>
                          <w:r>
                            <w:rPr>
                              <w:rFonts w:ascii="Arial" w:hAnsi="Arial" w:cs="Arial"/>
                              <w:b/>
                              <w:sz w:val="16"/>
                              <w:szCs w:val="16"/>
                              <w:lang w:val="es-EC"/>
                            </w:rPr>
                            <w:t>&lt;70%</w:t>
                          </w:r>
                        </w:p>
                      </w:txbxContent>
                    </v:textbox>
                  </v:rect>
                  <v:rect id="_x0000_s41553" style="position:absolute;left:6945;top:10620;width:1410;height:300" fillcolor="white [3201]" strokecolor="#14415c [2406]" strokeweight="1pt">
                    <v:shadow color="#868686"/>
                    <v:textbox style="mso-next-textbox:#_x0000_s41553;mso-rotate-with-shape:t">
                      <w:txbxContent>
                        <w:p w:rsidR="00080A25" w:rsidRPr="0016515A" w:rsidRDefault="00080A25" w:rsidP="00556C31">
                          <w:pPr>
                            <w:jc w:val="center"/>
                            <w:rPr>
                              <w:rFonts w:ascii="Arial" w:hAnsi="Arial" w:cs="Arial"/>
                              <w:b/>
                              <w:sz w:val="16"/>
                              <w:szCs w:val="16"/>
                              <w:lang w:val="es-EC"/>
                            </w:rPr>
                          </w:pPr>
                          <w:r>
                            <w:rPr>
                              <w:rFonts w:ascii="Arial" w:hAnsi="Arial" w:cs="Arial"/>
                              <w:b/>
                              <w:sz w:val="16"/>
                              <w:szCs w:val="16"/>
                              <w:lang w:val="es-EC"/>
                            </w:rPr>
                            <w:t>70%- 75%</w:t>
                          </w:r>
                        </w:p>
                      </w:txbxContent>
                    </v:textbox>
                  </v:rect>
                  <v:rect id="_x0000_s41554" style="position:absolute;left:8355;top:10620;width:1410;height:300" fillcolor="white [3201]" strokecolor="#14415c [2406]" strokeweight="1pt">
                    <v:shadow color="#868686"/>
                    <v:textbox style="mso-next-textbox:#_x0000_s41554;mso-rotate-with-shape:t">
                      <w:txbxContent>
                        <w:p w:rsidR="00080A25" w:rsidRPr="0016515A" w:rsidRDefault="00080A25" w:rsidP="00556C31">
                          <w:pPr>
                            <w:jc w:val="center"/>
                            <w:rPr>
                              <w:rFonts w:ascii="Arial" w:hAnsi="Arial" w:cs="Arial"/>
                              <w:b/>
                              <w:sz w:val="16"/>
                              <w:szCs w:val="16"/>
                              <w:lang w:val="es-EC"/>
                            </w:rPr>
                          </w:pPr>
                          <w:r>
                            <w:rPr>
                              <w:rFonts w:ascii="Arial" w:hAnsi="Arial" w:cs="Arial"/>
                              <w:b/>
                              <w:sz w:val="16"/>
                              <w:szCs w:val="16"/>
                              <w:lang w:val="es-EC"/>
                            </w:rPr>
                            <w:t>75%-80</w:t>
                          </w:r>
                          <w:r w:rsidRPr="0016515A">
                            <w:rPr>
                              <w:rFonts w:ascii="Arial" w:hAnsi="Arial" w:cs="Arial"/>
                              <w:b/>
                              <w:sz w:val="16"/>
                              <w:szCs w:val="16"/>
                              <w:lang w:val="es-EC"/>
                            </w:rPr>
                            <w:t>%</w:t>
                          </w:r>
                        </w:p>
                      </w:txbxContent>
                    </v:textbox>
                  </v:rect>
                  <v:rect id="_x0000_s41555" style="position:absolute;left:9765;top:10620;width:1266;height:285" fillcolor="white [3201]" strokecolor="#14415c [2406]" strokeweight="1pt">
                    <v:shadow color="#868686"/>
                    <v:textbox style="mso-next-textbox:#_x0000_s41555;mso-rotate-with-shape:t">
                      <w:txbxContent>
                        <w:p w:rsidR="00080A25" w:rsidRPr="007A6127" w:rsidRDefault="00080A25" w:rsidP="00556C31">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80</w:t>
                          </w:r>
                          <w:r w:rsidRPr="007A6127">
                            <w:rPr>
                              <w:rFonts w:ascii="Arial" w:hAnsi="Arial" w:cs="Arial"/>
                              <w:b/>
                              <w:sz w:val="14"/>
                              <w:szCs w:val="16"/>
                              <w:lang w:val="es-EC"/>
                            </w:rPr>
                            <w:t>%</w:t>
                          </w:r>
                        </w:p>
                      </w:txbxContent>
                    </v:textbox>
                  </v:rect>
                </v:group>
                <v:shape id="_x0000_s41556" type="#_x0000_t202" style="position:absolute;left:4840;top:7130;width:1239;height:522;mso-width-relative:margin;mso-height-relative:margin" fillcolor="white [3201]" strokecolor="#14415c [2406]" strokeweight="1pt">
                  <v:fill rotate="t"/>
                  <v:shadow color="#868686"/>
                  <v:textbox style="mso-next-textbox:#_x0000_s41556">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557" type="#_x0000_t202" style="position:absolute;left:8548;top:7130;width:2491;height:522;mso-width-relative:margin;mso-height-relative:margin" fillcolor="white [3201]" strokecolor="#14415c [2406]" strokeweight="1pt">
                  <v:shadow color="#868686"/>
                  <v:textbox style="mso-next-textbox:#_x0000_s41557">
                    <w:txbxContent>
                      <w:p w:rsidR="00080A25" w:rsidRPr="0016515A" w:rsidRDefault="00080A25" w:rsidP="00556C31">
                        <w:pPr>
                          <w:jc w:val="center"/>
                          <w:rPr>
                            <w:rFonts w:ascii="Arial" w:hAnsi="Arial" w:cs="Arial"/>
                            <w:b/>
                            <w:sz w:val="20"/>
                            <w:szCs w:val="20"/>
                            <w:lang w:val="es-EC"/>
                          </w:rPr>
                        </w:pPr>
                        <w:r>
                          <w:rPr>
                            <w:rFonts w:ascii="Arial" w:hAnsi="Arial" w:cs="Arial"/>
                            <w:b/>
                            <w:sz w:val="20"/>
                            <w:szCs w:val="20"/>
                            <w:lang w:val="es-EC"/>
                          </w:rPr>
                          <w:t>Anual</w:t>
                        </w:r>
                      </w:p>
                    </w:txbxContent>
                  </v:textbox>
                </v:shape>
                <v:shape id="_x0000_s41558" type="#_x0000_t202" style="position:absolute;left:6103;top:7130;width:2422;height:522;mso-width-relative:margin;mso-height-relative:margin" fillcolor="#c3e0f2 [662]" strokecolor="#14415c [2406]" strokeweight="1pt">
                  <v:shadow color="#868686"/>
                  <v:textbox style="mso-next-textbox:#_x0000_s41558">
                    <w:txbxContent>
                      <w:p w:rsidR="00080A25" w:rsidRPr="0016515A" w:rsidRDefault="00080A25" w:rsidP="00556C31">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559" type="#_x0000_t202" style="position:absolute;left:3026;top:7130;width:1804;height:522;mso-width-relative:margin;mso-height-relative:margin" fillcolor="#c3e0f2 [662]" strokecolor="#14415c [2406]" strokeweight="1pt">
                  <v:shadow color="#868686"/>
                  <v:textbox style="mso-next-textbox:#_x0000_s41559">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560" type="#_x0000_t202" style="position:absolute;left:5846;top:7676;width:5193;height:1149;mso-width-relative:margin;mso-height-relative:margin" fillcolor="white [3201]" strokecolor="#14415c [2406]" strokeweight="1pt">
                  <v:shadow color="#868686"/>
                  <v:textbox style="mso-next-textbox:#_x0000_s41560">
                    <w:txbxContent>
                      <w:p w:rsidR="00080A25" w:rsidRDefault="00080A25" w:rsidP="00556C31">
                        <w:pPr>
                          <w:rPr>
                            <w:rFonts w:ascii="Arial" w:hAnsi="Arial" w:cs="Arial"/>
                            <w:sz w:val="18"/>
                            <w:szCs w:val="20"/>
                            <w:lang w:val="es-EC"/>
                          </w:rPr>
                        </w:pPr>
                      </w:p>
                      <w:p w:rsidR="00080A25" w:rsidRPr="00556C31" w:rsidRDefault="00080A25" w:rsidP="00556C31">
                        <w:pPr>
                          <w:jc w:val="center"/>
                          <w:rPr>
                            <w:sz w:val="16"/>
                            <w:szCs w:val="18"/>
                          </w:rPr>
                        </w:pPr>
                        <w:r w:rsidRPr="00556C31">
                          <w:rPr>
                            <w:rFonts w:ascii="Arial" w:hAnsi="Arial" w:cs="Arial"/>
                            <w:sz w:val="20"/>
                            <w:szCs w:val="20"/>
                            <w:lang w:val="es-EC"/>
                          </w:rPr>
                          <w:t>Trabajo efectuado antes de la capacitación vs. Trabajo realizado después de la capacitación.</w:t>
                        </w:r>
                      </w:p>
                      <w:p w:rsidR="00080A25" w:rsidRPr="00556C31" w:rsidRDefault="00080A25" w:rsidP="00556C31">
                        <w:pPr>
                          <w:spacing w:line="480" w:lineRule="auto"/>
                          <w:rPr>
                            <w:rFonts w:ascii="Arial" w:hAnsi="Arial" w:cs="Arial"/>
                            <w:sz w:val="20"/>
                            <w:szCs w:val="20"/>
                          </w:rPr>
                        </w:pPr>
                      </w:p>
                    </w:txbxContent>
                  </v:textbox>
                </v:shape>
                <v:shape id="_x0000_s41561" type="#_x0000_t202" style="position:absolute;left:3020;top:7676;width:2811;height:1149;mso-width-relative:margin;mso-height-relative:margin" fillcolor="#c3e0f2 [662]" strokecolor="#14415c [2406]" strokeweight="1pt">
                  <v:shadow color="#868686"/>
                  <v:textbox style="mso-next-textbox:#_x0000_s41561">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562" type="#_x0000_t202" style="position:absolute;left:3026;top:9328;width:4321;height:397;mso-width-relative:margin;mso-height-relative:margin" fillcolor="#c3e0f2 [662]" strokecolor="#14415c [2406]" strokeweight="1pt">
                  <v:shadow color="#868686"/>
                  <v:textbox style="mso-next-textbox:#_x0000_s41562">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563" type="#_x0000_t202" style="position:absolute;left:7366;top:9307;width:3665;height:398;mso-width-relative:margin;mso-height-relative:margin" fillcolor="white [3201]" strokecolor="#14415c [2406]" strokeweight="1pt">
                  <v:shadow color="#868686"/>
                  <v:textbox style="mso-next-textbox:#_x0000_s41563">
                    <w:txbxContent>
                      <w:p w:rsidR="00080A25" w:rsidRPr="00214AAF" w:rsidRDefault="00080A25" w:rsidP="00556C31">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564" type="#_x0000_t202" style="position:absolute;left:4830;top:5689;width:6205;height:646;mso-width-relative:margin;mso-height-relative:margin" fillcolor="white [3201]" strokecolor="#14415c [2406]" strokeweight="1pt">
                  <v:shadow color="#868686"/>
                  <v:textbox style="mso-next-textbox:#_x0000_s41564">
                    <w:txbxContent>
                      <w:p w:rsidR="00080A25" w:rsidRPr="0016515A" w:rsidRDefault="00080A25" w:rsidP="00556C31">
                        <w:pPr>
                          <w:jc w:val="both"/>
                          <w:rPr>
                            <w:rFonts w:ascii="Arial" w:hAnsi="Arial" w:cs="Arial"/>
                            <w:b/>
                            <w:sz w:val="20"/>
                            <w:szCs w:val="20"/>
                            <w:lang w:val="es-EC"/>
                          </w:rPr>
                        </w:pPr>
                        <w:r>
                          <w:rPr>
                            <w:rFonts w:ascii="Arial" w:hAnsi="Arial" w:cs="Arial"/>
                            <w:sz w:val="20"/>
                            <w:szCs w:val="20"/>
                            <w:lang w:val="es-EC"/>
                          </w:rPr>
                          <w:tab/>
                          <w:t>Formación</w:t>
                        </w:r>
                      </w:p>
                    </w:txbxContent>
                  </v:textbox>
                </v:shape>
                <v:shape id="_x0000_s41565"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565">
                    <w:txbxContent>
                      <w:p w:rsidR="00080A25" w:rsidRPr="0016515A" w:rsidRDefault="00080A25" w:rsidP="00556C31">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566" type="#_x0000_t202" style="position:absolute;left:4843;top:6373;width:6203;height:747;mso-width-relative:margin;mso-height-relative:margin" fillcolor="white [3201]" strokecolor="#14415c [2406]" strokeweight="1pt">
                  <v:shadow color="#868686"/>
                  <v:textbox style="mso-next-textbox:#_x0000_s41566">
                    <w:txbxContent>
                      <w:p w:rsidR="00080A25" w:rsidRPr="0016515A" w:rsidRDefault="00080A25" w:rsidP="00556C31">
                        <w:pPr>
                          <w:jc w:val="both"/>
                          <w:rPr>
                            <w:rFonts w:ascii="Arial" w:hAnsi="Arial" w:cs="Arial"/>
                            <w:b/>
                            <w:sz w:val="20"/>
                            <w:szCs w:val="20"/>
                            <w:lang w:val="es-EC"/>
                          </w:rPr>
                        </w:pPr>
                        <w:r>
                          <w:rPr>
                            <w:rFonts w:ascii="Arial" w:hAnsi="Arial" w:cs="Arial"/>
                            <w:sz w:val="20"/>
                            <w:szCs w:val="20"/>
                            <w:lang w:val="es-EC"/>
                          </w:rPr>
                          <w:t>Aumentar la formación del personal</w:t>
                        </w:r>
                      </w:p>
                      <w:p w:rsidR="00080A25" w:rsidRPr="00376236" w:rsidRDefault="00080A25" w:rsidP="00556C31">
                        <w:pPr>
                          <w:jc w:val="both"/>
                          <w:rPr>
                            <w:rFonts w:ascii="Arial" w:hAnsi="Arial" w:cs="Arial"/>
                            <w:sz w:val="20"/>
                            <w:szCs w:val="20"/>
                            <w:lang w:val="es-EC"/>
                          </w:rPr>
                        </w:pPr>
                      </w:p>
                    </w:txbxContent>
                  </v:textbox>
                </v:shape>
                <v:shape id="_x0000_s41567" type="#_x0000_t202" style="position:absolute;left:3026;top:6361;width:1804;height:745;mso-width-relative:margin;mso-height-relative:margin" fillcolor="#c3e0f2 [662]" strokecolor="#14415c [2406]" strokeweight="1pt">
                  <v:shadow color="#868686"/>
                  <v:textbox style="mso-next-textbox:#_x0000_s41567">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568" type="#_x0000_t202" style="position:absolute;left:6468;top:8851;width:4567;height:456;mso-width-relative:margin;mso-height-relative:margin" fillcolor="white [3201]" strokecolor="#14415c [2406]" strokeweight="1pt">
                  <v:shadow color="#868686"/>
                  <v:textbox style="mso-next-textbox:#_x0000_s41568">
                    <w:txbxContent>
                      <w:p w:rsidR="00080A25" w:rsidRPr="002911C0" w:rsidRDefault="00080A25" w:rsidP="00556C31">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569" type="#_x0000_t202" style="position:absolute;left:3020;top:8853;width:3445;height:432;mso-width-relative:margin;mso-height-relative:margin" fillcolor="#c3e0f2 [662]" strokecolor="#14415c [2406]" strokeweight="1pt">
                  <v:shadow color="#868686"/>
                  <v:textbox style="mso-next-textbox:#_x0000_s41569">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570" style="position:absolute;left:3041;top:10785;width:7998;height:345" fillcolor="white [3201]" strokecolor="#14415c [2406]" strokeweight="1pt">
                  <v:shadow color="#868686"/>
                  <v:textbox style="mso-next-textbox:#_x0000_s41570;mso-rotate-with-shape:t">
                    <w:txbxContent>
                      <w:p w:rsidR="00080A25" w:rsidRPr="0016515A" w:rsidRDefault="00080A25" w:rsidP="00556C31">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571" style="position:absolute;left:3654;top:9300;width:3669;height:150" coordorigin="3682,11985" coordsize="3669,150">
                <v:rect id="_x0000_s41572" style="position:absolute;left:3682;top:11985;width:428;height:135" fillcolor="white [3201]" strokecolor="#14415c [2406]" strokeweight="1pt">
                  <v:shadow color="#868686"/>
                  <v:textbox style="mso-next-textbox:#_x0000_s41572;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X</w:t>
                        </w:r>
                      </w:p>
                    </w:txbxContent>
                  </v:textbox>
                </v:rect>
                <v:rect id="_x0000_s41573" style="position:absolute;left:6874;top:12000;width:477;height:135" fillcolor="white [3201]" strokecolor="#14415c [2406]" strokeweight="1pt">
                  <v:shadow color="#868686"/>
                  <v:textbox style="mso-next-textbox:#_x0000_s41573;mso-rotate-with-shape:t">
                    <w:txbxContent>
                      <w:p w:rsidR="00080A25" w:rsidRPr="0016515A" w:rsidRDefault="00080A25" w:rsidP="00556C31">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574" type="#_x0000_t123" style="position:absolute;left:5264;top:10133;width:544;height:307" fillcolor="#4da4d8 [1942]" strokecolor="#d86b77 [1941]" strokeweight="1.5pt">
              <v:textbox style="mso-rotate-with-shape:t"/>
            </v:shape>
          </v:group>
        </w:pict>
      </w: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556C31" w:rsidRDefault="00556C31" w:rsidP="00825265">
      <w:pPr>
        <w:rPr>
          <w:rFonts w:ascii="Arial" w:hAnsi="Arial" w:cs="Arial"/>
          <w:lang w:val="es-EC"/>
        </w:rPr>
      </w:pPr>
    </w:p>
    <w:p w:rsidR="00825265" w:rsidRPr="0011203D" w:rsidRDefault="00556C31" w:rsidP="00825265">
      <w:pPr>
        <w:rPr>
          <w:rFonts w:ascii="Arial" w:hAnsi="Arial" w:cs="Arial"/>
          <w:lang w:val="es-EC"/>
        </w:rPr>
      </w:pPr>
      <w:r>
        <w:rPr>
          <w:rFonts w:ascii="Arial" w:hAnsi="Arial" w:cs="Arial"/>
          <w:noProof/>
        </w:rPr>
        <w:drawing>
          <wp:anchor distT="0" distB="0" distL="114300" distR="114300" simplePos="0" relativeHeight="251631100" behindDoc="0" locked="0" layoutInCell="1" allowOverlap="1">
            <wp:simplePos x="0" y="0"/>
            <wp:positionH relativeFrom="column">
              <wp:posOffset>636270</wp:posOffset>
            </wp:positionH>
            <wp:positionV relativeFrom="paragraph">
              <wp:posOffset>112395</wp:posOffset>
            </wp:positionV>
            <wp:extent cx="5168900" cy="1143000"/>
            <wp:effectExtent l="19050" t="0" r="0" b="0"/>
            <wp:wrapSquare wrapText="bothSides"/>
            <wp:docPr id="20"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15</w:t>
      </w:r>
      <w:r w:rsidRPr="005746E4">
        <w:rPr>
          <w:rFonts w:ascii="Arial" w:hAnsi="Arial" w:cs="Arial"/>
          <w:b/>
          <w:sz w:val="20"/>
        </w:rPr>
        <w:t xml:space="preserve">: </w:t>
      </w:r>
      <w:r>
        <w:rPr>
          <w:rFonts w:ascii="Arial" w:hAnsi="Arial" w:cs="Arial"/>
          <w:b/>
          <w:sz w:val="20"/>
        </w:rPr>
        <w:t>Indicador de Aprendizaje y Desarrollo Nº15</w:t>
      </w:r>
    </w:p>
    <w:p w:rsidR="00825265" w:rsidRPr="008E4248" w:rsidRDefault="00825265" w:rsidP="00825265">
      <w:pPr>
        <w:rPr>
          <w:rFonts w:ascii="Arial" w:hAnsi="Arial" w:cs="Arial"/>
        </w:rPr>
      </w:pPr>
    </w:p>
    <w:p w:rsidR="00825265" w:rsidRPr="0011203D" w:rsidRDefault="00825265" w:rsidP="00556C31">
      <w:pPr>
        <w:spacing w:line="480" w:lineRule="auto"/>
        <w:ind w:left="1985"/>
        <w:jc w:val="both"/>
        <w:rPr>
          <w:rFonts w:ascii="Arial" w:hAnsi="Arial" w:cs="Arial"/>
          <w:lang w:val="es-EC"/>
        </w:rPr>
      </w:pPr>
      <w:r w:rsidRPr="0011203D">
        <w:rPr>
          <w:rFonts w:ascii="Arial" w:hAnsi="Arial" w:cs="Arial"/>
          <w:b/>
          <w:lang w:val="es-EC"/>
        </w:rPr>
        <w:t xml:space="preserve">Justificativo: </w:t>
      </w:r>
      <w:r w:rsidRPr="0011203D">
        <w:rPr>
          <w:rFonts w:ascii="Arial" w:hAnsi="Arial" w:cs="Arial"/>
          <w:lang w:val="es-EC"/>
        </w:rPr>
        <w:t>Aumentar el desempeño de los empleados ante posibles eventualidades, capacidad para tomar decisiones ante circunstancias criticas.</w:t>
      </w: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Pr="0011203D" w:rsidRDefault="00825265" w:rsidP="00825265">
      <w:pPr>
        <w:rPr>
          <w:rFonts w:ascii="Arial" w:hAnsi="Arial" w:cs="Arial"/>
          <w:lang w:val="es-EC"/>
        </w:rPr>
      </w:pPr>
    </w:p>
    <w:p w:rsidR="00825265" w:rsidRDefault="00825265" w:rsidP="00825265">
      <w:pPr>
        <w:rPr>
          <w:rFonts w:ascii="Arial" w:hAnsi="Arial" w:cs="Arial"/>
          <w:lang w:val="es-EC"/>
        </w:rPr>
      </w:pPr>
    </w:p>
    <w:p w:rsidR="00F31139" w:rsidRDefault="00F31139" w:rsidP="00825265">
      <w:pPr>
        <w:rPr>
          <w:rFonts w:ascii="Arial" w:hAnsi="Arial" w:cs="Arial"/>
          <w:lang w:val="es-EC"/>
        </w:rPr>
      </w:pPr>
    </w:p>
    <w:p w:rsidR="00F31139" w:rsidRDefault="00F31139" w:rsidP="00825265">
      <w:pPr>
        <w:rPr>
          <w:rFonts w:ascii="Arial" w:hAnsi="Arial" w:cs="Arial"/>
          <w:lang w:val="es-EC"/>
        </w:rPr>
      </w:pPr>
    </w:p>
    <w:p w:rsidR="00F31139" w:rsidRDefault="00F31139" w:rsidP="00825265">
      <w:pPr>
        <w:rPr>
          <w:rFonts w:ascii="Arial" w:hAnsi="Arial" w:cs="Arial"/>
          <w:lang w:val="es-EC"/>
        </w:rPr>
      </w:pPr>
    </w:p>
    <w:p w:rsidR="00F31139" w:rsidRPr="0011203D" w:rsidRDefault="00F31139" w:rsidP="00825265">
      <w:pPr>
        <w:rPr>
          <w:rFonts w:ascii="Arial" w:hAnsi="Arial" w:cs="Arial"/>
          <w:lang w:val="es-EC"/>
        </w:rPr>
      </w:pPr>
    </w:p>
    <w:p w:rsidR="00F31139" w:rsidRDefault="00F31139" w:rsidP="00F31139">
      <w:pPr>
        <w:ind w:left="1418" w:firstLine="567"/>
        <w:rPr>
          <w:rFonts w:ascii="Arial" w:hAnsi="Arial" w:cs="Arial"/>
          <w:i/>
          <w:sz w:val="26"/>
          <w:szCs w:val="26"/>
          <w:lang w:val="es-EC"/>
        </w:rPr>
      </w:pPr>
      <w:r>
        <w:rPr>
          <w:rFonts w:ascii="Arial" w:hAnsi="Arial" w:cs="Arial"/>
          <w:i/>
          <w:sz w:val="26"/>
          <w:szCs w:val="26"/>
          <w:lang w:val="es-EC"/>
        </w:rPr>
        <w:t>Indicador No: 16</w:t>
      </w:r>
    </w:p>
    <w:p w:rsidR="00F31139" w:rsidRDefault="000004D6" w:rsidP="00F31139">
      <w:pPr>
        <w:rPr>
          <w:rFonts w:ascii="Arial" w:hAnsi="Arial" w:cs="Arial"/>
          <w:lang w:val="es-EC"/>
        </w:rPr>
      </w:pPr>
      <w:r>
        <w:rPr>
          <w:rFonts w:ascii="Arial" w:hAnsi="Arial" w:cs="Arial"/>
          <w:noProof/>
        </w:rPr>
        <w:pict>
          <v:group id="_x0000_s41575" style="position:absolute;margin-left:48.85pt;margin-top:9.05pt;width:401.3pt;height:347.45pt;z-index:252597760" coordorigin="2989,3491" coordsize="8026,6949">
            <v:group id="_x0000_s41576" style="position:absolute;left:2989;top:3491;width:8026;height:6825" coordorigin="2943,2625" coordsize="8026,6825">
              <v:group id="_x0000_s41577" style="position:absolute;left:2943;top:2625;width:8026;height:5614" coordorigin="3020,5688" coordsize="8026,5442">
                <v:rect id="_x0000_s41578" style="position:absolute;left:3041;top:9765;width:1609;height:420" fillcolor="#c3e0f2 [662]" strokecolor="#14415c [2406]" strokeweight="1pt">
                  <v:shadow color="#868686"/>
                  <v:textbox style="mso-next-textbox:#_x0000_s41578;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Línea base</w:t>
                        </w:r>
                      </w:p>
                    </w:txbxContent>
                  </v:textbox>
                </v:rect>
                <v:rect id="_x0000_s41579" style="position:absolute;left:4665;top:9750;width:1609;height:420" fillcolor="white [3201]" strokecolor="#14415c [2406]" strokeweight="1pt">
                  <v:shadow color="#868686"/>
                  <v:textbox style="mso-next-textbox:#_x0000_s41579;mso-rotate-with-shape:t">
                    <w:txbxContent>
                      <w:p w:rsidR="00080A25" w:rsidRPr="0016515A" w:rsidRDefault="00080A25" w:rsidP="00F31139">
                        <w:pPr>
                          <w:rPr>
                            <w:rFonts w:ascii="Arial" w:hAnsi="Arial" w:cs="Arial"/>
                            <w:b/>
                            <w:sz w:val="20"/>
                            <w:szCs w:val="20"/>
                            <w:lang w:val="es-EC"/>
                          </w:rPr>
                        </w:pPr>
                        <w:r>
                          <w:rPr>
                            <w:rFonts w:ascii="Arial" w:hAnsi="Arial" w:cs="Arial"/>
                            <w:b/>
                            <w:sz w:val="20"/>
                            <w:szCs w:val="20"/>
                            <w:lang w:val="es-EC"/>
                          </w:rPr>
                          <w:t>70</w:t>
                        </w:r>
                        <w:r w:rsidRPr="0016515A">
                          <w:rPr>
                            <w:rFonts w:ascii="Arial" w:hAnsi="Arial" w:cs="Arial"/>
                            <w:b/>
                            <w:sz w:val="20"/>
                            <w:szCs w:val="20"/>
                            <w:lang w:val="es-EC"/>
                          </w:rPr>
                          <w:t>%</w:t>
                        </w:r>
                      </w:p>
                    </w:txbxContent>
                  </v:textbox>
                </v:rect>
                <v:rect id="_x0000_s41580" style="position:absolute;left:6274;top:9750;width:1609;height:420" fillcolor="#c3e0f2 [662]" strokecolor="#14415c [2406]" strokeweight="1pt">
                  <v:shadow color="#868686"/>
                  <v:textbox style="mso-next-textbox:#_x0000_s41580;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Meta:</w:t>
                        </w:r>
                      </w:p>
                    </w:txbxContent>
                  </v:textbox>
                </v:rect>
                <v:rect id="_x0000_s41581" style="position:absolute;left:7883;top:9735;width:1609;height:420" fillcolor="white [3201]" strokecolor="#14415c [2406]" strokeweight="1pt">
                  <v:shadow color="#868686"/>
                  <v:textbox style="mso-next-textbox:#_x0000_s41581;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A corto Plazo</w:t>
                        </w:r>
                      </w:p>
                    </w:txbxContent>
                  </v:textbox>
                </v:rect>
                <v:rect id="_x0000_s41582" style="position:absolute;left:9474;top:9735;width:1572;height:420" fillcolor="white [3201]" strokecolor="#14415c [2406]" strokeweight="1pt">
                  <v:shadow color="#868686"/>
                  <v:textbox style="mso-next-textbox:#_x0000_s41582;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Largo Plazo</w:t>
                        </w:r>
                      </w:p>
                    </w:txbxContent>
                  </v:textbox>
                </v:rect>
                <v:group id="_x0000_s41583" style="position:absolute;left:3041;top:10185;width:7990;height:600" coordorigin="3041,10320" coordsize="7990,600">
                  <v:rect id="_x0000_s41584" style="position:absolute;left:3041;top:10320;width:2494;height:585" fillcolor="#c3e0f2 [662]" strokecolor="#14415c [2406]" strokeweight="1pt">
                    <v:shadow color="#868686"/>
                    <v:textbox style="mso-next-textbox:#_x0000_s41584;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Limites de cumplimiento %</w:t>
                          </w:r>
                        </w:p>
                      </w:txbxContent>
                    </v:textbox>
                  </v:rect>
                  <v:rect id="_x0000_s41585" style="position:absolute;left:5535;top:10320;width:1650;height:300" fillcolor="red" strokecolor="#14415c [2406]" strokeweight="1pt">
                    <v:shadow color="#868686"/>
                    <v:textbox style="mso-next-textbox:#_x0000_s41585;mso-rotate-with-shape:t">
                      <w:txbxContent>
                        <w:p w:rsidR="00080A25" w:rsidRPr="0016515A" w:rsidRDefault="00080A25" w:rsidP="00F31139">
                          <w:pPr>
                            <w:jc w:val="center"/>
                            <w:rPr>
                              <w:rFonts w:ascii="Arial" w:hAnsi="Arial" w:cs="Arial"/>
                              <w:b/>
                              <w:sz w:val="16"/>
                              <w:szCs w:val="16"/>
                              <w:lang w:val="es-EC"/>
                            </w:rPr>
                          </w:pPr>
                          <w:r w:rsidRPr="0016515A">
                            <w:rPr>
                              <w:rFonts w:ascii="Arial" w:hAnsi="Arial" w:cs="Arial"/>
                              <w:b/>
                              <w:sz w:val="16"/>
                              <w:szCs w:val="16"/>
                              <w:lang w:val="es-EC"/>
                            </w:rPr>
                            <w:t>Rojo</w:t>
                          </w:r>
                        </w:p>
                      </w:txbxContent>
                    </v:textbox>
                  </v:rect>
                  <v:rect id="_x0000_s41586" style="position:absolute;left:7185;top:10320;width:1775;height:300" fillcolor="yellow" strokecolor="#14415c [2406]" strokeweight="1pt">
                    <v:shadow color="#868686"/>
                    <v:textbox style="mso-next-textbox:#_x0000_s41586;mso-rotate-with-shape:t">
                      <w:txbxContent>
                        <w:p w:rsidR="00080A25" w:rsidRPr="0016515A" w:rsidRDefault="00080A25" w:rsidP="00F31139">
                          <w:pPr>
                            <w:jc w:val="center"/>
                            <w:rPr>
                              <w:rFonts w:ascii="Arial" w:hAnsi="Arial" w:cs="Arial"/>
                              <w:b/>
                              <w:sz w:val="16"/>
                              <w:szCs w:val="16"/>
                              <w:lang w:val="es-EC"/>
                            </w:rPr>
                          </w:pPr>
                          <w:r w:rsidRPr="0016515A">
                            <w:rPr>
                              <w:rFonts w:ascii="Arial" w:hAnsi="Arial" w:cs="Arial"/>
                              <w:b/>
                              <w:sz w:val="16"/>
                              <w:szCs w:val="16"/>
                              <w:lang w:val="es-EC"/>
                            </w:rPr>
                            <w:t>Amarillo</w:t>
                          </w:r>
                        </w:p>
                      </w:txbxContent>
                    </v:textbox>
                  </v:rect>
                  <v:rect id="_x0000_s41587" style="position:absolute;left:8964;top:10320;width:2067;height:375" fillcolor="#00b050" strokecolor="#14415c [2406]" strokeweight="1pt">
                    <v:shadow color="#868686"/>
                    <v:textbox style="mso-next-textbox:#_x0000_s41587;mso-rotate-with-shape:t">
                      <w:txbxContent>
                        <w:p w:rsidR="00080A25" w:rsidRPr="0016515A" w:rsidRDefault="00080A25" w:rsidP="00F31139">
                          <w:pPr>
                            <w:jc w:val="center"/>
                            <w:rPr>
                              <w:rFonts w:ascii="Arial" w:hAnsi="Arial" w:cs="Arial"/>
                              <w:b/>
                              <w:sz w:val="16"/>
                              <w:szCs w:val="16"/>
                              <w:lang w:val="es-EC"/>
                            </w:rPr>
                          </w:pPr>
                          <w:r w:rsidRPr="0016515A">
                            <w:rPr>
                              <w:rFonts w:ascii="Arial" w:hAnsi="Arial" w:cs="Arial"/>
                              <w:b/>
                              <w:sz w:val="16"/>
                              <w:szCs w:val="16"/>
                              <w:lang w:val="es-EC"/>
                            </w:rPr>
                            <w:t>Verde</w:t>
                          </w:r>
                        </w:p>
                      </w:txbxContent>
                    </v:textbox>
                  </v:rect>
                  <v:rect id="_x0000_s41588" style="position:absolute;left:5535;top:10620;width:1410;height:300" fillcolor="white [3201]" strokecolor="#14415c [2406]" strokeweight="1pt">
                    <v:shadow color="#868686"/>
                    <v:textbox style="mso-next-textbox:#_x0000_s41588;mso-rotate-with-shape:t">
                      <w:txbxContent>
                        <w:p w:rsidR="00080A25" w:rsidRPr="0016515A" w:rsidRDefault="00080A25" w:rsidP="00F31139">
                          <w:pPr>
                            <w:jc w:val="center"/>
                            <w:rPr>
                              <w:rFonts w:ascii="Arial" w:hAnsi="Arial" w:cs="Arial"/>
                              <w:b/>
                              <w:sz w:val="16"/>
                              <w:szCs w:val="16"/>
                              <w:lang w:val="es-EC"/>
                            </w:rPr>
                          </w:pPr>
                          <w:r>
                            <w:rPr>
                              <w:rFonts w:ascii="Arial" w:hAnsi="Arial" w:cs="Arial"/>
                              <w:b/>
                              <w:sz w:val="16"/>
                              <w:szCs w:val="16"/>
                              <w:lang w:val="es-EC"/>
                            </w:rPr>
                            <w:t>&lt;70%</w:t>
                          </w:r>
                        </w:p>
                      </w:txbxContent>
                    </v:textbox>
                  </v:rect>
                  <v:rect id="_x0000_s41589" style="position:absolute;left:6945;top:10620;width:1410;height:300" fillcolor="white [3201]" strokecolor="#14415c [2406]" strokeweight="1pt">
                    <v:shadow color="#868686"/>
                    <v:textbox style="mso-next-textbox:#_x0000_s41589;mso-rotate-with-shape:t">
                      <w:txbxContent>
                        <w:p w:rsidR="00080A25" w:rsidRPr="0016515A" w:rsidRDefault="00080A25" w:rsidP="00F31139">
                          <w:pPr>
                            <w:jc w:val="center"/>
                            <w:rPr>
                              <w:rFonts w:ascii="Arial" w:hAnsi="Arial" w:cs="Arial"/>
                              <w:b/>
                              <w:sz w:val="16"/>
                              <w:szCs w:val="16"/>
                              <w:lang w:val="es-EC"/>
                            </w:rPr>
                          </w:pPr>
                          <w:r>
                            <w:rPr>
                              <w:rFonts w:ascii="Arial" w:hAnsi="Arial" w:cs="Arial"/>
                              <w:b/>
                              <w:sz w:val="16"/>
                              <w:szCs w:val="16"/>
                              <w:lang w:val="es-EC"/>
                            </w:rPr>
                            <w:t>70%- 75%</w:t>
                          </w:r>
                        </w:p>
                      </w:txbxContent>
                    </v:textbox>
                  </v:rect>
                  <v:rect id="_x0000_s41590" style="position:absolute;left:8355;top:10620;width:1410;height:300" fillcolor="white [3201]" strokecolor="#14415c [2406]" strokeweight="1pt">
                    <v:shadow color="#868686"/>
                    <v:textbox style="mso-next-textbox:#_x0000_s41590;mso-rotate-with-shape:t">
                      <w:txbxContent>
                        <w:p w:rsidR="00080A25" w:rsidRPr="0016515A" w:rsidRDefault="00080A25" w:rsidP="00F31139">
                          <w:pPr>
                            <w:jc w:val="center"/>
                            <w:rPr>
                              <w:rFonts w:ascii="Arial" w:hAnsi="Arial" w:cs="Arial"/>
                              <w:b/>
                              <w:sz w:val="16"/>
                              <w:szCs w:val="16"/>
                              <w:lang w:val="es-EC"/>
                            </w:rPr>
                          </w:pPr>
                          <w:r>
                            <w:rPr>
                              <w:rFonts w:ascii="Arial" w:hAnsi="Arial" w:cs="Arial"/>
                              <w:b/>
                              <w:sz w:val="16"/>
                              <w:szCs w:val="16"/>
                              <w:lang w:val="es-EC"/>
                            </w:rPr>
                            <w:t>75%-80</w:t>
                          </w:r>
                          <w:r w:rsidRPr="0016515A">
                            <w:rPr>
                              <w:rFonts w:ascii="Arial" w:hAnsi="Arial" w:cs="Arial"/>
                              <w:b/>
                              <w:sz w:val="16"/>
                              <w:szCs w:val="16"/>
                              <w:lang w:val="es-EC"/>
                            </w:rPr>
                            <w:t>%</w:t>
                          </w:r>
                        </w:p>
                      </w:txbxContent>
                    </v:textbox>
                  </v:rect>
                  <v:rect id="_x0000_s41591" style="position:absolute;left:9765;top:10620;width:1266;height:285" fillcolor="white [3201]" strokecolor="#14415c [2406]" strokeweight="1pt">
                    <v:shadow color="#868686"/>
                    <v:textbox style="mso-next-textbox:#_x0000_s41591;mso-rotate-with-shape:t">
                      <w:txbxContent>
                        <w:p w:rsidR="00080A25" w:rsidRPr="007A6127" w:rsidRDefault="00080A25" w:rsidP="00F31139">
                          <w:pPr>
                            <w:jc w:val="center"/>
                            <w:rPr>
                              <w:rFonts w:ascii="Arial" w:hAnsi="Arial" w:cs="Arial"/>
                              <w:b/>
                              <w:sz w:val="14"/>
                              <w:szCs w:val="16"/>
                              <w:lang w:val="es-EC"/>
                            </w:rPr>
                          </w:pPr>
                          <w:r w:rsidRPr="007A6127">
                            <w:rPr>
                              <w:rFonts w:ascii="Arial" w:hAnsi="Arial" w:cs="Arial"/>
                              <w:b/>
                              <w:sz w:val="14"/>
                              <w:szCs w:val="16"/>
                              <w:lang w:val="es-EC"/>
                            </w:rPr>
                            <w:t>&gt;</w:t>
                          </w:r>
                          <w:r>
                            <w:rPr>
                              <w:rFonts w:ascii="Arial" w:hAnsi="Arial" w:cs="Arial"/>
                              <w:b/>
                              <w:sz w:val="14"/>
                              <w:szCs w:val="16"/>
                              <w:lang w:val="es-EC"/>
                            </w:rPr>
                            <w:t>80</w:t>
                          </w:r>
                          <w:r w:rsidRPr="007A6127">
                            <w:rPr>
                              <w:rFonts w:ascii="Arial" w:hAnsi="Arial" w:cs="Arial"/>
                              <w:b/>
                              <w:sz w:val="14"/>
                              <w:szCs w:val="16"/>
                              <w:lang w:val="es-EC"/>
                            </w:rPr>
                            <w:t>%</w:t>
                          </w:r>
                        </w:p>
                      </w:txbxContent>
                    </v:textbox>
                  </v:rect>
                </v:group>
                <v:shape id="_x0000_s41592" type="#_x0000_t202" style="position:absolute;left:4840;top:7130;width:1239;height:522;mso-width-relative:margin;mso-height-relative:margin" fillcolor="white [3201]" strokecolor="#14415c [2406]" strokeweight="1pt">
                  <v:fill rotate="t"/>
                  <v:shadow color="#868686"/>
                  <v:textbox style="mso-next-textbox:#_x0000_s41592">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w:t>
                        </w:r>
                      </w:p>
                    </w:txbxContent>
                  </v:textbox>
                </v:shape>
                <v:shape id="_x0000_s41593" type="#_x0000_t202" style="position:absolute;left:8548;top:7130;width:2491;height:522;mso-width-relative:margin;mso-height-relative:margin" fillcolor="white [3201]" strokecolor="#14415c [2406]" strokeweight="1pt">
                  <v:shadow color="#868686"/>
                  <v:textbox style="mso-next-textbox:#_x0000_s41593">
                    <w:txbxContent>
                      <w:p w:rsidR="00080A25" w:rsidRPr="0016515A" w:rsidRDefault="00080A25" w:rsidP="00F31139">
                        <w:pPr>
                          <w:jc w:val="center"/>
                          <w:rPr>
                            <w:rFonts w:ascii="Arial" w:hAnsi="Arial" w:cs="Arial"/>
                            <w:b/>
                            <w:sz w:val="20"/>
                            <w:szCs w:val="20"/>
                            <w:lang w:val="es-EC"/>
                          </w:rPr>
                        </w:pPr>
                        <w:r>
                          <w:rPr>
                            <w:rFonts w:ascii="Arial" w:hAnsi="Arial" w:cs="Arial"/>
                            <w:b/>
                            <w:sz w:val="20"/>
                            <w:szCs w:val="20"/>
                            <w:lang w:val="es-EC"/>
                          </w:rPr>
                          <w:t>Anual</w:t>
                        </w:r>
                      </w:p>
                    </w:txbxContent>
                  </v:textbox>
                </v:shape>
                <v:shape id="_x0000_s41594" type="#_x0000_t202" style="position:absolute;left:6103;top:7130;width:2422;height:522;mso-width-relative:margin;mso-height-relative:margin" fillcolor="#c3e0f2 [662]" strokecolor="#14415c [2406]" strokeweight="1pt">
                  <v:shadow color="#868686"/>
                  <v:textbox style="mso-next-textbox:#_x0000_s41594">
                    <w:txbxContent>
                      <w:p w:rsidR="00080A25" w:rsidRPr="0016515A" w:rsidRDefault="00080A25" w:rsidP="00F31139">
                        <w:pPr>
                          <w:jc w:val="center"/>
                          <w:rPr>
                            <w:rFonts w:ascii="Arial" w:hAnsi="Arial" w:cs="Arial"/>
                            <w:b/>
                            <w:sz w:val="18"/>
                            <w:szCs w:val="20"/>
                            <w:lang w:val="es-EC"/>
                          </w:rPr>
                        </w:pPr>
                        <w:r w:rsidRPr="0016515A">
                          <w:rPr>
                            <w:rFonts w:ascii="Arial" w:hAnsi="Arial" w:cs="Arial"/>
                            <w:b/>
                            <w:sz w:val="18"/>
                            <w:szCs w:val="20"/>
                            <w:lang w:val="es-EC"/>
                          </w:rPr>
                          <w:t>Oportunidad de Medición</w:t>
                        </w:r>
                      </w:p>
                    </w:txbxContent>
                  </v:textbox>
                </v:shape>
                <v:shape id="_x0000_s41595" type="#_x0000_t202" style="position:absolute;left:3026;top:7130;width:1804;height:522;mso-width-relative:margin;mso-height-relative:margin" fillcolor="#c3e0f2 [662]" strokecolor="#14415c [2406]" strokeweight="1pt">
                  <v:shadow color="#868686"/>
                  <v:textbox style="mso-next-textbox:#_x0000_s41595">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Unidad:</w:t>
                        </w:r>
                      </w:p>
                    </w:txbxContent>
                  </v:textbox>
                </v:shape>
                <v:shape id="_x0000_s41596" type="#_x0000_t202" style="position:absolute;left:5846;top:7676;width:5193;height:1149;mso-width-relative:margin;mso-height-relative:margin" fillcolor="white [3201]" strokecolor="#14415c [2406]" strokeweight="1pt">
                  <v:shadow color="#868686"/>
                  <v:textbox style="mso-next-textbox:#_x0000_s41596">
                    <w:txbxContent>
                      <w:p w:rsidR="00080A25" w:rsidRDefault="00080A25" w:rsidP="00F31139">
                        <w:pPr>
                          <w:rPr>
                            <w:rFonts w:ascii="Arial" w:hAnsi="Arial" w:cs="Arial"/>
                            <w:sz w:val="18"/>
                            <w:szCs w:val="20"/>
                            <w:lang w:val="es-EC"/>
                          </w:rPr>
                        </w:pPr>
                      </w:p>
                      <w:p w:rsidR="00080A25" w:rsidRPr="00556C31" w:rsidRDefault="00080A25" w:rsidP="00F31139">
                        <w:pPr>
                          <w:jc w:val="center"/>
                          <w:rPr>
                            <w:sz w:val="16"/>
                            <w:szCs w:val="18"/>
                          </w:rPr>
                        </w:pPr>
                        <w:r>
                          <w:rPr>
                            <w:rFonts w:ascii="Arial" w:hAnsi="Arial" w:cs="Arial"/>
                            <w:sz w:val="20"/>
                            <w:szCs w:val="20"/>
                            <w:lang w:val="es-EC"/>
                          </w:rPr>
                          <w:t>% de satisfacción a través de encuestas</w:t>
                        </w:r>
                      </w:p>
                      <w:p w:rsidR="00080A25" w:rsidRPr="00556C31" w:rsidRDefault="00080A25" w:rsidP="00F31139">
                        <w:pPr>
                          <w:spacing w:line="480" w:lineRule="auto"/>
                          <w:rPr>
                            <w:rFonts w:ascii="Arial" w:hAnsi="Arial" w:cs="Arial"/>
                            <w:sz w:val="20"/>
                            <w:szCs w:val="20"/>
                          </w:rPr>
                        </w:pPr>
                      </w:p>
                    </w:txbxContent>
                  </v:textbox>
                </v:shape>
                <v:shape id="_x0000_s41597" type="#_x0000_t202" style="position:absolute;left:3020;top:7676;width:2811;height:1149;mso-width-relative:margin;mso-height-relative:margin" fillcolor="#c3e0f2 [662]" strokecolor="#14415c [2406]" strokeweight="1pt">
                  <v:shadow color="#868686"/>
                  <v:textbox style="mso-next-textbox:#_x0000_s41597">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Formula/Criterio para el Cálculo</w:t>
                        </w:r>
                      </w:p>
                    </w:txbxContent>
                  </v:textbox>
                </v:shape>
                <v:shape id="_x0000_s41598" type="#_x0000_t202" style="position:absolute;left:3026;top:9328;width:4321;height:397;mso-width-relative:margin;mso-height-relative:margin" fillcolor="#c3e0f2 [662]" strokecolor="#14415c [2406]" strokeweight="1pt">
                  <v:shadow color="#868686"/>
                  <v:textbox style="mso-next-textbox:#_x0000_s41598">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Responsable de Cumplimiento:</w:t>
                        </w:r>
                      </w:p>
                    </w:txbxContent>
                  </v:textbox>
                </v:shape>
                <v:shape id="_x0000_s41599" type="#_x0000_t202" style="position:absolute;left:7366;top:9307;width:3665;height:398;mso-width-relative:margin;mso-height-relative:margin" fillcolor="white [3201]" strokecolor="#14415c [2406]" strokeweight="1pt">
                  <v:shadow color="#868686"/>
                  <v:textbox style="mso-next-textbox:#_x0000_s41599">
                    <w:txbxContent>
                      <w:p w:rsidR="00080A25" w:rsidRPr="00214AAF" w:rsidRDefault="00080A25" w:rsidP="00F31139">
                        <w:pPr>
                          <w:jc w:val="center"/>
                          <w:rPr>
                            <w:rFonts w:ascii="Arial" w:hAnsi="Arial" w:cs="Arial"/>
                            <w:sz w:val="18"/>
                            <w:szCs w:val="20"/>
                            <w:lang w:val="es-EC"/>
                          </w:rPr>
                        </w:pPr>
                        <w:r w:rsidRPr="00214AAF">
                          <w:rPr>
                            <w:rFonts w:ascii="Arial" w:hAnsi="Arial" w:cs="Arial"/>
                            <w:sz w:val="18"/>
                            <w:szCs w:val="20"/>
                            <w:lang w:val="es-EC"/>
                          </w:rPr>
                          <w:t>Jefe de Mantenimiento</w:t>
                        </w:r>
                      </w:p>
                    </w:txbxContent>
                  </v:textbox>
                </v:shape>
                <v:shape id="_x0000_s41600" type="#_x0000_t202" style="position:absolute;left:4830;top:5689;width:6205;height:646;mso-width-relative:margin;mso-height-relative:margin" fillcolor="white [3201]" strokecolor="#14415c [2406]" strokeweight="1pt">
                  <v:shadow color="#868686"/>
                  <v:textbox style="mso-next-textbox:#_x0000_s41600">
                    <w:txbxContent>
                      <w:p w:rsidR="00080A25" w:rsidRPr="0016515A" w:rsidRDefault="00080A25" w:rsidP="00F31139">
                        <w:pPr>
                          <w:jc w:val="both"/>
                          <w:rPr>
                            <w:rFonts w:ascii="Arial" w:hAnsi="Arial" w:cs="Arial"/>
                            <w:b/>
                            <w:sz w:val="20"/>
                            <w:szCs w:val="20"/>
                            <w:lang w:val="es-EC"/>
                          </w:rPr>
                        </w:pPr>
                        <w:r>
                          <w:rPr>
                            <w:rFonts w:ascii="Arial" w:hAnsi="Arial" w:cs="Arial"/>
                            <w:sz w:val="20"/>
                            <w:szCs w:val="20"/>
                            <w:lang w:val="es-EC"/>
                          </w:rPr>
                          <w:t>Nivel de Satisfacción</w:t>
                        </w:r>
                      </w:p>
                    </w:txbxContent>
                  </v:textbox>
                </v:shape>
                <v:shape id="_x0000_s41601" type="#_x0000_t202" style="position:absolute;left:3026;top:5688;width:1804;height:647;mso-width-relative:margin;mso-height-relative:margin" fillcolor="#c3e0f2 [662]" strokecolor="#14415c [2406]" strokeweight="1pt">
                  <v:fill color2="#ffffe1"/>
                  <v:shadow on="t" type="perspective" color="#773f04 [1604]" opacity=".5" offset="1pt" offset2="-3pt"/>
                  <v:textbox style="mso-next-textbox:#_x0000_s41601">
                    <w:txbxContent>
                      <w:p w:rsidR="00080A25" w:rsidRPr="0016515A" w:rsidRDefault="00080A25" w:rsidP="00F31139">
                        <w:pPr>
                          <w:tabs>
                            <w:tab w:val="left" w:pos="284"/>
                          </w:tabs>
                          <w:ind w:left="-284"/>
                          <w:jc w:val="center"/>
                          <w:rPr>
                            <w:rFonts w:ascii="Arial" w:hAnsi="Arial" w:cs="Arial"/>
                            <w:b/>
                            <w:sz w:val="20"/>
                            <w:szCs w:val="20"/>
                            <w:lang w:val="es-EC"/>
                          </w:rPr>
                        </w:pPr>
                        <w:r w:rsidRPr="0016515A">
                          <w:rPr>
                            <w:rFonts w:ascii="Arial" w:hAnsi="Arial" w:cs="Arial"/>
                            <w:b/>
                            <w:sz w:val="20"/>
                            <w:szCs w:val="20"/>
                            <w:lang w:val="es-EC"/>
                          </w:rPr>
                          <w:t>Titulo:</w:t>
                        </w:r>
                      </w:p>
                    </w:txbxContent>
                  </v:textbox>
                </v:shape>
                <v:shape id="_x0000_s41602" type="#_x0000_t202" style="position:absolute;left:4843;top:6373;width:6203;height:747;mso-width-relative:margin;mso-height-relative:margin" fillcolor="white [3201]" strokecolor="#14415c [2406]" strokeweight="1pt">
                  <v:shadow color="#868686"/>
                  <v:textbox style="mso-next-textbox:#_x0000_s41602">
                    <w:txbxContent>
                      <w:p w:rsidR="00080A25" w:rsidRPr="0016515A" w:rsidRDefault="00080A25" w:rsidP="00F31139">
                        <w:pPr>
                          <w:jc w:val="both"/>
                          <w:rPr>
                            <w:rFonts w:ascii="Arial" w:hAnsi="Arial" w:cs="Arial"/>
                            <w:b/>
                            <w:sz w:val="20"/>
                            <w:szCs w:val="20"/>
                            <w:lang w:val="es-EC"/>
                          </w:rPr>
                        </w:pPr>
                        <w:r>
                          <w:rPr>
                            <w:rFonts w:ascii="Arial" w:hAnsi="Arial" w:cs="Arial"/>
                            <w:sz w:val="20"/>
                            <w:szCs w:val="20"/>
                            <w:lang w:val="es-EC"/>
                          </w:rPr>
                          <w:t>Mejorar el nivel de satisfacción y formación del personal</w:t>
                        </w:r>
                      </w:p>
                      <w:p w:rsidR="00080A25" w:rsidRPr="00376236" w:rsidRDefault="00080A25" w:rsidP="00F31139">
                        <w:pPr>
                          <w:jc w:val="both"/>
                          <w:rPr>
                            <w:rFonts w:ascii="Arial" w:hAnsi="Arial" w:cs="Arial"/>
                            <w:sz w:val="20"/>
                            <w:szCs w:val="20"/>
                            <w:lang w:val="es-EC"/>
                          </w:rPr>
                        </w:pPr>
                      </w:p>
                    </w:txbxContent>
                  </v:textbox>
                </v:shape>
                <v:shape id="_x0000_s41603" type="#_x0000_t202" style="position:absolute;left:3026;top:6361;width:1804;height:745;mso-width-relative:margin;mso-height-relative:margin" fillcolor="#c3e0f2 [662]" strokecolor="#14415c [2406]" strokeweight="1pt">
                  <v:shadow color="#868686"/>
                  <v:textbox style="mso-next-textbox:#_x0000_s41603">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Objetivo:</w:t>
                        </w:r>
                      </w:p>
                    </w:txbxContent>
                  </v:textbox>
                </v:shape>
                <v:shape id="_x0000_s41604" type="#_x0000_t202" style="position:absolute;left:6468;top:8851;width:4567;height:456;mso-width-relative:margin;mso-height-relative:margin" fillcolor="white [3201]" strokecolor="#14415c [2406]" strokeweight="1pt">
                  <v:shadow color="#868686"/>
                  <v:textbox style="mso-next-textbox:#_x0000_s41604">
                    <w:txbxContent>
                      <w:p w:rsidR="00080A25" w:rsidRPr="002911C0" w:rsidRDefault="00080A25" w:rsidP="00F31139">
                        <w:pPr>
                          <w:jc w:val="center"/>
                          <w:rPr>
                            <w:rFonts w:ascii="Arial" w:hAnsi="Arial" w:cs="Arial"/>
                            <w:sz w:val="18"/>
                            <w:szCs w:val="20"/>
                            <w:lang w:val="es-EC"/>
                          </w:rPr>
                        </w:pPr>
                        <w:r>
                          <w:rPr>
                            <w:rFonts w:ascii="Arial" w:hAnsi="Arial" w:cs="Arial"/>
                            <w:sz w:val="18"/>
                            <w:szCs w:val="20"/>
                            <w:lang w:val="es-EC"/>
                          </w:rPr>
                          <w:t>D</w:t>
                        </w:r>
                        <w:r w:rsidRPr="002911C0">
                          <w:rPr>
                            <w:rFonts w:ascii="Arial" w:hAnsi="Arial" w:cs="Arial"/>
                            <w:sz w:val="18"/>
                            <w:szCs w:val="20"/>
                            <w:lang w:val="es-EC"/>
                          </w:rPr>
                          <w:t>epartamento de mantenimiento</w:t>
                        </w:r>
                      </w:p>
                    </w:txbxContent>
                  </v:textbox>
                </v:shape>
                <v:shape id="_x0000_s41605" type="#_x0000_t202" style="position:absolute;left:3020;top:8853;width:3445;height:432;mso-width-relative:margin;mso-height-relative:margin" fillcolor="#c3e0f2 [662]" strokecolor="#14415c [2406]" strokeweight="1pt">
                  <v:shadow color="#868686"/>
                  <v:textbox style="mso-next-textbox:#_x0000_s41605">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Fuentes/Procesos de Obtención:</w:t>
                        </w:r>
                      </w:p>
                    </w:txbxContent>
                  </v:textbox>
                </v:shape>
                <v:rect id="_x0000_s41606" style="position:absolute;left:3041;top:10785;width:7998;height:345" fillcolor="white [3201]" strokecolor="#14415c [2406]" strokeweight="1pt">
                  <v:shadow color="#868686"/>
                  <v:textbox style="mso-next-textbox:#_x0000_s41606;mso-rotate-with-shape:t">
                    <w:txbxContent>
                      <w:p w:rsidR="00080A25" w:rsidRPr="0016515A" w:rsidRDefault="00080A25" w:rsidP="00F31139">
                        <w:pPr>
                          <w:jc w:val="center"/>
                          <w:rPr>
                            <w:rFonts w:ascii="Arial" w:hAnsi="Arial" w:cs="Arial"/>
                            <w:b/>
                            <w:sz w:val="20"/>
                            <w:szCs w:val="20"/>
                            <w:lang w:val="es-EC"/>
                          </w:rPr>
                        </w:pPr>
                        <w:r w:rsidRPr="0016515A">
                          <w:rPr>
                            <w:rFonts w:ascii="Arial" w:hAnsi="Arial" w:cs="Arial"/>
                            <w:b/>
                            <w:sz w:val="20"/>
                            <w:szCs w:val="20"/>
                            <w:lang w:val="es-EC"/>
                          </w:rPr>
                          <w:t>Presentación de los datos</w:t>
                        </w:r>
                      </w:p>
                    </w:txbxContent>
                  </v:textbox>
                </v:rect>
              </v:group>
              <v:group id="_x0000_s41607" style="position:absolute;left:3654;top:9300;width:3669;height:150" coordorigin="3682,11985" coordsize="3669,150">
                <v:rect id="_x0000_s41608" style="position:absolute;left:3682;top:11985;width:428;height:135" fillcolor="white [3201]" strokecolor="#14415c [2406]" strokeweight="1pt">
                  <v:shadow color="#868686"/>
                  <v:textbox style="mso-next-textbox:#_x0000_s41608;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X</w:t>
                        </w:r>
                      </w:p>
                    </w:txbxContent>
                  </v:textbox>
                </v:rect>
                <v:rect id="_x0000_s41609" style="position:absolute;left:6874;top:12000;width:477;height:135" fillcolor="white [3201]" strokecolor="#14415c [2406]" strokeweight="1pt">
                  <v:shadow color="#868686"/>
                  <v:textbox style="mso-next-textbox:#_x0000_s41609;mso-rotate-with-shape:t">
                    <w:txbxContent>
                      <w:p w:rsidR="00080A25" w:rsidRPr="0016515A" w:rsidRDefault="00080A25" w:rsidP="00F31139">
                        <w:pPr>
                          <w:rPr>
                            <w:rFonts w:ascii="Arial" w:hAnsi="Arial" w:cs="Arial"/>
                            <w:b/>
                            <w:sz w:val="20"/>
                            <w:szCs w:val="20"/>
                            <w:lang w:val="es-EC"/>
                          </w:rPr>
                        </w:pPr>
                        <w:r w:rsidRPr="0016515A">
                          <w:rPr>
                            <w:rFonts w:ascii="Arial" w:hAnsi="Arial" w:cs="Arial"/>
                            <w:b/>
                            <w:sz w:val="20"/>
                            <w:szCs w:val="20"/>
                            <w:lang w:val="es-EC"/>
                          </w:rPr>
                          <w:t>X</w:t>
                        </w:r>
                      </w:p>
                    </w:txbxContent>
                  </v:textbox>
                </v:rect>
              </v:group>
            </v:group>
            <v:shape id="_x0000_s41610" type="#_x0000_t123" style="position:absolute;left:5264;top:10133;width:544;height:307" fillcolor="#4da4d8 [1942]" strokecolor="#d86b77 [1941]" strokeweight="1.5pt">
              <v:textbox style="mso-rotate-with-shape:t"/>
            </v:shape>
          </v:group>
        </w:pict>
      </w: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Default="00F31139" w:rsidP="00F31139">
      <w:pPr>
        <w:rPr>
          <w:rFonts w:ascii="Arial" w:hAnsi="Arial" w:cs="Arial"/>
          <w:lang w:val="es-EC"/>
        </w:rPr>
      </w:pPr>
    </w:p>
    <w:p w:rsidR="00F31139" w:rsidRPr="0011203D" w:rsidRDefault="00F31139" w:rsidP="00F31139">
      <w:pPr>
        <w:rPr>
          <w:rFonts w:ascii="Arial" w:hAnsi="Arial" w:cs="Arial"/>
          <w:lang w:val="es-EC"/>
        </w:rPr>
      </w:pPr>
      <w:r>
        <w:rPr>
          <w:rFonts w:ascii="Arial" w:hAnsi="Arial" w:cs="Arial"/>
          <w:noProof/>
        </w:rPr>
        <w:drawing>
          <wp:anchor distT="0" distB="0" distL="114300" distR="114300" simplePos="0" relativeHeight="252596736" behindDoc="0" locked="0" layoutInCell="1" allowOverlap="1">
            <wp:simplePos x="0" y="0"/>
            <wp:positionH relativeFrom="column">
              <wp:posOffset>636270</wp:posOffset>
            </wp:positionH>
            <wp:positionV relativeFrom="paragraph">
              <wp:posOffset>112395</wp:posOffset>
            </wp:positionV>
            <wp:extent cx="5168900" cy="1143000"/>
            <wp:effectExtent l="19050" t="0" r="0" b="0"/>
            <wp:wrapSquare wrapText="bothSides"/>
            <wp:docPr id="21"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srcRect l="18519" t="60377" r="14966" b="16352"/>
                    <a:stretch>
                      <a:fillRect/>
                    </a:stretch>
                  </pic:blipFill>
                  <pic:spPr bwMode="auto">
                    <a:xfrm>
                      <a:off x="0" y="0"/>
                      <a:ext cx="5168900" cy="1143000"/>
                    </a:xfrm>
                    <a:prstGeom prst="rect">
                      <a:avLst/>
                    </a:prstGeom>
                    <a:noFill/>
                    <a:ln w="9525">
                      <a:noFill/>
                      <a:miter lim="800000"/>
                      <a:headEnd/>
                      <a:tailEnd/>
                    </a:ln>
                  </pic:spPr>
                </pic:pic>
              </a:graphicData>
            </a:graphic>
          </wp:anchor>
        </w:drawing>
      </w:r>
    </w:p>
    <w:p w:rsidR="00F31139" w:rsidRPr="0011203D" w:rsidRDefault="00F31139" w:rsidP="00F31139">
      <w:pPr>
        <w:rPr>
          <w:rFonts w:ascii="Arial" w:hAnsi="Arial" w:cs="Arial"/>
          <w:lang w:val="es-EC"/>
        </w:rPr>
      </w:pPr>
    </w:p>
    <w:p w:rsidR="00F31139" w:rsidRPr="0011203D" w:rsidRDefault="00F31139" w:rsidP="00F31139">
      <w:pPr>
        <w:rPr>
          <w:rFonts w:ascii="Arial" w:hAnsi="Arial" w:cs="Arial"/>
          <w:lang w:val="es-EC"/>
        </w:rPr>
      </w:pPr>
    </w:p>
    <w:p w:rsidR="00F31139" w:rsidRPr="0011203D" w:rsidRDefault="00F31139" w:rsidP="00F31139">
      <w:pPr>
        <w:rPr>
          <w:rFonts w:ascii="Arial" w:hAnsi="Arial" w:cs="Arial"/>
          <w:lang w:val="es-EC"/>
        </w:rPr>
      </w:pPr>
    </w:p>
    <w:p w:rsidR="00F31139" w:rsidRPr="0011203D" w:rsidRDefault="00F31139" w:rsidP="00F31139">
      <w:pPr>
        <w:rPr>
          <w:rFonts w:ascii="Arial" w:hAnsi="Arial" w:cs="Arial"/>
          <w:lang w:val="es-EC"/>
        </w:rPr>
      </w:pPr>
    </w:p>
    <w:p w:rsidR="00F31139" w:rsidRPr="0011203D" w:rsidRDefault="00F31139" w:rsidP="00F31139">
      <w:pPr>
        <w:rPr>
          <w:rFonts w:ascii="Arial" w:hAnsi="Arial" w:cs="Arial"/>
          <w:lang w:val="es-EC"/>
        </w:rPr>
      </w:pPr>
    </w:p>
    <w:p w:rsidR="00F31139" w:rsidRPr="0011203D" w:rsidRDefault="00F31139" w:rsidP="00F31139">
      <w:pPr>
        <w:rPr>
          <w:rFonts w:ascii="Arial" w:hAnsi="Arial" w:cs="Arial"/>
          <w:lang w:val="es-EC"/>
        </w:rPr>
      </w:pPr>
    </w:p>
    <w:p w:rsidR="00F31139" w:rsidRPr="0011203D" w:rsidRDefault="00F31139" w:rsidP="00F31139">
      <w:pPr>
        <w:rPr>
          <w:rFonts w:ascii="Arial" w:hAnsi="Arial" w:cs="Arial"/>
          <w:lang w:val="es-EC"/>
        </w:rPr>
      </w:pPr>
    </w:p>
    <w:p w:rsidR="008E4248" w:rsidRPr="005746E4" w:rsidRDefault="008E4248" w:rsidP="008E4248">
      <w:pPr>
        <w:ind w:left="709" w:firstLine="709"/>
        <w:jc w:val="center"/>
        <w:rPr>
          <w:rFonts w:ascii="Arial" w:hAnsi="Arial" w:cs="Arial"/>
          <w:b/>
          <w:sz w:val="20"/>
        </w:rPr>
      </w:pPr>
      <w:r>
        <w:rPr>
          <w:rFonts w:ascii="Arial" w:hAnsi="Arial" w:cs="Arial"/>
          <w:b/>
          <w:sz w:val="20"/>
        </w:rPr>
        <w:t>Figura</w:t>
      </w:r>
      <w:r w:rsidRPr="005746E4">
        <w:rPr>
          <w:rFonts w:ascii="Arial" w:hAnsi="Arial" w:cs="Arial"/>
          <w:b/>
          <w:sz w:val="20"/>
        </w:rPr>
        <w:t xml:space="preserve"> 5.</w:t>
      </w:r>
      <w:r>
        <w:rPr>
          <w:rFonts w:ascii="Arial" w:hAnsi="Arial" w:cs="Arial"/>
          <w:b/>
          <w:sz w:val="20"/>
        </w:rPr>
        <w:t>16</w:t>
      </w:r>
      <w:r w:rsidRPr="005746E4">
        <w:rPr>
          <w:rFonts w:ascii="Arial" w:hAnsi="Arial" w:cs="Arial"/>
          <w:b/>
          <w:sz w:val="20"/>
        </w:rPr>
        <w:t xml:space="preserve">: </w:t>
      </w:r>
      <w:r>
        <w:rPr>
          <w:rFonts w:ascii="Arial" w:hAnsi="Arial" w:cs="Arial"/>
          <w:b/>
          <w:sz w:val="20"/>
        </w:rPr>
        <w:t>Indicador de Aprendizaje y Desarrollo Nº16</w:t>
      </w:r>
    </w:p>
    <w:p w:rsidR="00825265" w:rsidRPr="008E4248" w:rsidRDefault="00825265" w:rsidP="00825265">
      <w:pPr>
        <w:rPr>
          <w:rFonts w:ascii="Arial" w:hAnsi="Arial" w:cs="Arial"/>
        </w:rPr>
      </w:pPr>
    </w:p>
    <w:p w:rsidR="00825265" w:rsidRPr="0011203D" w:rsidRDefault="00825265" w:rsidP="00825265">
      <w:pPr>
        <w:rPr>
          <w:rFonts w:ascii="Arial" w:hAnsi="Arial" w:cs="Arial"/>
          <w:lang w:val="es-EC"/>
        </w:rPr>
      </w:pPr>
    </w:p>
    <w:p w:rsidR="00825265" w:rsidRPr="0011203D" w:rsidRDefault="00825265" w:rsidP="00F31139">
      <w:pPr>
        <w:spacing w:line="480" w:lineRule="auto"/>
        <w:ind w:left="1985"/>
        <w:jc w:val="both"/>
        <w:rPr>
          <w:rFonts w:ascii="Arial" w:hAnsi="Arial" w:cs="Arial"/>
          <w:lang w:val="es-EC"/>
        </w:rPr>
      </w:pPr>
      <w:r w:rsidRPr="0011203D">
        <w:rPr>
          <w:rFonts w:ascii="Arial" w:hAnsi="Arial" w:cs="Arial"/>
          <w:b/>
          <w:lang w:val="es-EC"/>
        </w:rPr>
        <w:t xml:space="preserve">Justificativo: </w:t>
      </w:r>
      <w:r w:rsidRPr="0011203D">
        <w:rPr>
          <w:rFonts w:ascii="Arial" w:hAnsi="Arial" w:cs="Arial"/>
          <w:lang w:val="es-EC"/>
        </w:rPr>
        <w:t>crear una estabilidad laboral en el ambiente de trabajo.</w:t>
      </w:r>
    </w:p>
    <w:p w:rsidR="00E304AD" w:rsidRPr="00825265" w:rsidRDefault="00E304AD" w:rsidP="00AF0E46">
      <w:pPr>
        <w:spacing w:line="480" w:lineRule="auto"/>
        <w:jc w:val="both"/>
        <w:rPr>
          <w:rFonts w:ascii="Arial" w:hAnsi="Arial" w:cs="Arial"/>
          <w:lang w:val="es-EC"/>
        </w:rPr>
        <w:sectPr w:rsidR="00E304AD" w:rsidRPr="00825265" w:rsidSect="00960F92">
          <w:pgSz w:w="11907" w:h="16840" w:code="9"/>
          <w:pgMar w:top="2268" w:right="1361" w:bottom="2268" w:left="2268" w:header="709" w:footer="1134" w:gutter="0"/>
          <w:cols w:space="708"/>
          <w:titlePg/>
          <w:docGrid w:linePitch="360"/>
        </w:sect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AF0E46" w:rsidRPr="00102DA7" w:rsidRDefault="00AF0E46" w:rsidP="00AF0E46">
      <w:pPr>
        <w:spacing w:line="480" w:lineRule="auto"/>
        <w:jc w:val="center"/>
        <w:rPr>
          <w:rFonts w:ascii="Arial" w:hAnsi="Arial" w:cs="Arial"/>
          <w:b/>
          <w:sz w:val="48"/>
          <w:u w:val="single"/>
          <w:lang w:val="es-EC"/>
        </w:rPr>
      </w:pPr>
      <w:r w:rsidRPr="00102DA7">
        <w:rPr>
          <w:rFonts w:ascii="Arial" w:hAnsi="Arial" w:cs="Arial"/>
          <w:b/>
          <w:sz w:val="48"/>
          <w:u w:val="single"/>
          <w:lang w:val="es-EC"/>
        </w:rPr>
        <w:t>CAPÍTULO 6</w:t>
      </w:r>
    </w:p>
    <w:p w:rsidR="00AF0E46" w:rsidRPr="00AF0E46" w:rsidRDefault="00102DA7" w:rsidP="00F90E98">
      <w:pPr>
        <w:pStyle w:val="Prrafodelista"/>
        <w:numPr>
          <w:ilvl w:val="0"/>
          <w:numId w:val="71"/>
        </w:numPr>
        <w:spacing w:line="480" w:lineRule="auto"/>
        <w:ind w:left="567" w:hanging="567"/>
        <w:jc w:val="both"/>
        <w:rPr>
          <w:rFonts w:ascii="Arial" w:hAnsi="Arial" w:cs="Arial"/>
          <w:b/>
          <w:sz w:val="32"/>
          <w:lang w:val="es-EC"/>
        </w:rPr>
      </w:pPr>
      <w:r w:rsidRPr="00AF0E46">
        <w:rPr>
          <w:rFonts w:ascii="Arial" w:hAnsi="Arial" w:cs="Arial"/>
          <w:b/>
          <w:sz w:val="32"/>
          <w:lang w:val="es-EC"/>
        </w:rPr>
        <w:t xml:space="preserve">ANÁLISIS DE RESULTADOS </w:t>
      </w:r>
    </w:p>
    <w:p w:rsidR="00AF0E46" w:rsidRPr="00B83829" w:rsidRDefault="00B83829" w:rsidP="00B83829">
      <w:pPr>
        <w:spacing w:before="240" w:line="480" w:lineRule="auto"/>
        <w:ind w:left="567"/>
        <w:jc w:val="both"/>
        <w:rPr>
          <w:rFonts w:ascii="Arial" w:hAnsi="Arial" w:cs="Arial"/>
          <w:lang w:val="es-EC"/>
        </w:rPr>
      </w:pPr>
      <w:r w:rsidRPr="00B83829">
        <w:rPr>
          <w:rFonts w:ascii="Arial" w:hAnsi="Arial" w:cs="Arial"/>
          <w:lang w:val="es-EC"/>
        </w:rPr>
        <w:t xml:space="preserve">En el presente capítulo se muestran </w:t>
      </w:r>
      <w:r w:rsidR="00AF0E46" w:rsidRPr="00B83829">
        <w:rPr>
          <w:rFonts w:ascii="Arial" w:hAnsi="Arial" w:cs="Arial"/>
          <w:lang w:val="es-EC"/>
        </w:rPr>
        <w:t xml:space="preserve"> los resultados obtenidos de los indicadores diseñados para establecer una Gestión de Mantenimiento basado en la met</w:t>
      </w:r>
      <w:r w:rsidR="00510AC1" w:rsidRPr="00B83829">
        <w:rPr>
          <w:rFonts w:ascii="Arial" w:hAnsi="Arial" w:cs="Arial"/>
          <w:lang w:val="es-EC"/>
        </w:rPr>
        <w:t>odología de los Tableros Equilibrados de Control</w:t>
      </w:r>
      <w:r w:rsidR="00AF0E46" w:rsidRPr="00B83829">
        <w:rPr>
          <w:rFonts w:ascii="Arial" w:hAnsi="Arial" w:cs="Arial"/>
          <w:lang w:val="es-EC"/>
        </w:rPr>
        <w:t xml:space="preserve"> que permite monitorear y controlar el desempeño de las actividades más destacadas, cuyos datos fueron obtenidos por consultas hechas en el campo de trabajo.</w:t>
      </w:r>
    </w:p>
    <w:p w:rsidR="002E0AD0" w:rsidRDefault="00AF0E46" w:rsidP="00D1220B">
      <w:pPr>
        <w:spacing w:line="480" w:lineRule="auto"/>
        <w:ind w:left="567"/>
        <w:jc w:val="both"/>
        <w:rPr>
          <w:rFonts w:ascii="Arial" w:hAnsi="Arial" w:cs="Arial"/>
          <w:lang w:val="es-EC"/>
        </w:rPr>
      </w:pPr>
      <w:r w:rsidRPr="00416AB1">
        <w:rPr>
          <w:rFonts w:ascii="Arial" w:hAnsi="Arial" w:cs="Arial"/>
          <w:lang w:val="es-EC"/>
        </w:rPr>
        <w:t>Los result</w:t>
      </w:r>
      <w:r w:rsidR="00CD645E">
        <w:rPr>
          <w:rFonts w:ascii="Arial" w:hAnsi="Arial" w:cs="Arial"/>
          <w:lang w:val="es-EC"/>
        </w:rPr>
        <w:t>ados logrados son producto del</w:t>
      </w:r>
      <w:r w:rsidRPr="00416AB1">
        <w:rPr>
          <w:rFonts w:ascii="Arial" w:hAnsi="Arial" w:cs="Arial"/>
          <w:lang w:val="es-EC"/>
        </w:rPr>
        <w:t xml:space="preserve"> seguimiento que se hizo en un periodo de 6 semanas; se realizaron proyecciones a corto y mediano plazo.</w:t>
      </w:r>
      <w:r w:rsidR="00D1220B">
        <w:rPr>
          <w:rFonts w:ascii="Arial" w:hAnsi="Arial" w:cs="Arial"/>
          <w:lang w:val="es-EC"/>
        </w:rPr>
        <w:t xml:space="preserve"> </w:t>
      </w:r>
      <w:r w:rsidR="002E0AD0">
        <w:rPr>
          <w:rFonts w:ascii="Arial" w:hAnsi="Arial" w:cs="Arial"/>
          <w:lang w:val="es-EC"/>
        </w:rPr>
        <w:t>La interpretación de los resultados se basará a través de la semaforización.</w:t>
      </w:r>
    </w:p>
    <w:p w:rsidR="006765B4" w:rsidRDefault="00D1220B" w:rsidP="006765B4">
      <w:pPr>
        <w:spacing w:after="240" w:line="480" w:lineRule="auto"/>
        <w:ind w:left="567"/>
        <w:jc w:val="both"/>
        <w:rPr>
          <w:rFonts w:ascii="Arial" w:hAnsi="Arial" w:cs="Arial"/>
          <w:lang w:val="es-EC"/>
        </w:rPr>
      </w:pPr>
      <w:r>
        <w:rPr>
          <w:rFonts w:ascii="Arial" w:hAnsi="Arial" w:cs="Arial"/>
          <w:noProof/>
        </w:rPr>
        <w:drawing>
          <wp:anchor distT="0" distB="0" distL="114300" distR="114300" simplePos="0" relativeHeight="252615168" behindDoc="0" locked="0" layoutInCell="1" allowOverlap="1">
            <wp:simplePos x="0" y="0"/>
            <wp:positionH relativeFrom="column">
              <wp:posOffset>1512570</wp:posOffset>
            </wp:positionH>
            <wp:positionV relativeFrom="paragraph">
              <wp:posOffset>249555</wp:posOffset>
            </wp:positionV>
            <wp:extent cx="990600" cy="1314450"/>
            <wp:effectExtent l="19050" t="0" r="0" b="0"/>
            <wp:wrapSquare wrapText="bothSides"/>
            <wp:docPr id="37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cstate="print"/>
                    <a:srcRect l="29930" t="35394" r="62151" b="35739"/>
                    <a:stretch>
                      <a:fillRect/>
                    </a:stretch>
                  </pic:blipFill>
                  <pic:spPr bwMode="auto">
                    <a:xfrm>
                      <a:off x="0" y="0"/>
                      <a:ext cx="990600" cy="1314450"/>
                    </a:xfrm>
                    <a:prstGeom prst="rect">
                      <a:avLst/>
                    </a:prstGeom>
                    <a:noFill/>
                    <a:ln w="9525">
                      <a:noFill/>
                      <a:miter lim="800000"/>
                      <a:headEnd/>
                      <a:tailEnd/>
                    </a:ln>
                  </pic:spPr>
                </pic:pic>
              </a:graphicData>
            </a:graphic>
          </wp:anchor>
        </w:drawing>
      </w:r>
      <w:r w:rsidR="000004D6">
        <w:rPr>
          <w:rFonts w:ascii="Arial" w:hAnsi="Arial" w:cs="Arial"/>
          <w:noProof/>
        </w:rPr>
        <w:pict>
          <v:group id="_x0000_s41689" style="position:absolute;left:0;text-align:left;margin-left:196.85pt;margin-top:27pt;width:139.2pt;height:95.5pt;z-index:252640768;mso-position-horizontal-relative:text;mso-position-vertical-relative:text" coordorigin="4402,3388" coordsize="2784,1856" o:regroupid="107">
            <v:shape id="_x0000_s41690" type="#_x0000_t202" style="position:absolute;left:4434;top:3388;width:2512;height:356" filled="f" stroked="f">
              <v:textbox style="mso-next-textbox:#_x0000_s41690">
                <w:txbxContent>
                  <w:p w:rsidR="00080A25" w:rsidRPr="002E0AD0" w:rsidRDefault="00080A25" w:rsidP="002E0AD0">
                    <w:pPr>
                      <w:rPr>
                        <w:rFonts w:ascii="Arial" w:hAnsi="Arial" w:cs="Arial"/>
                        <w:b/>
                        <w:sz w:val="18"/>
                        <w:szCs w:val="16"/>
                        <w:lang w:val="es-EC"/>
                      </w:rPr>
                    </w:pPr>
                    <w:r w:rsidRPr="002E0AD0">
                      <w:rPr>
                        <w:rFonts w:ascii="Arial" w:hAnsi="Arial" w:cs="Arial"/>
                        <w:b/>
                        <w:sz w:val="18"/>
                        <w:szCs w:val="16"/>
                        <w:lang w:val="es-EC"/>
                      </w:rPr>
                      <w:t>Desempeño Esperado</w:t>
                    </w:r>
                  </w:p>
                </w:txbxContent>
              </v:textbox>
            </v:shape>
            <v:shape id="_x0000_s41691" type="#_x0000_t202" style="position:absolute;left:4402;top:4119;width:2764;height:356" filled="f" stroked="f">
              <v:textbox style="mso-next-textbox:#_x0000_s41691">
                <w:txbxContent>
                  <w:p w:rsidR="00080A25" w:rsidRPr="002E0AD0" w:rsidRDefault="00080A25" w:rsidP="002E0AD0">
                    <w:pPr>
                      <w:rPr>
                        <w:rFonts w:ascii="Arial" w:hAnsi="Arial" w:cs="Arial"/>
                        <w:b/>
                        <w:sz w:val="18"/>
                        <w:szCs w:val="14"/>
                        <w:lang w:val="es-EC"/>
                      </w:rPr>
                    </w:pPr>
                    <w:r w:rsidRPr="002E0AD0">
                      <w:rPr>
                        <w:rFonts w:ascii="Arial" w:hAnsi="Arial" w:cs="Arial"/>
                        <w:b/>
                        <w:sz w:val="18"/>
                        <w:szCs w:val="14"/>
                        <w:lang w:val="es-EC"/>
                      </w:rPr>
                      <w:t>Desempeño Preocupante</w:t>
                    </w:r>
                  </w:p>
                </w:txbxContent>
              </v:textbox>
            </v:shape>
            <v:shape id="_x0000_s41692" type="#_x0000_t202" style="position:absolute;left:4421;top:4888;width:2765;height:356" filled="f" stroked="f">
              <v:textbox style="mso-next-textbox:#_x0000_s41692">
                <w:txbxContent>
                  <w:p w:rsidR="00080A25" w:rsidRPr="002E0AD0" w:rsidRDefault="00080A25" w:rsidP="002E0AD0">
                    <w:pPr>
                      <w:rPr>
                        <w:rFonts w:ascii="Arial" w:hAnsi="Arial" w:cs="Arial"/>
                        <w:b/>
                        <w:sz w:val="18"/>
                        <w:szCs w:val="16"/>
                        <w:lang w:val="es-EC"/>
                      </w:rPr>
                    </w:pPr>
                    <w:r w:rsidRPr="002E0AD0">
                      <w:rPr>
                        <w:rFonts w:ascii="Arial" w:hAnsi="Arial" w:cs="Arial"/>
                        <w:b/>
                        <w:sz w:val="18"/>
                        <w:szCs w:val="16"/>
                        <w:lang w:val="es-EC"/>
                      </w:rPr>
                      <w:t>Desempeño  Inaceptable</w:t>
                    </w:r>
                  </w:p>
                </w:txbxContent>
              </v:textbox>
            </v:shape>
          </v:group>
        </w:pict>
      </w:r>
      <w:r w:rsidR="000004D6">
        <w:rPr>
          <w:rFonts w:ascii="Arial" w:hAnsi="Arial" w:cs="Arial"/>
          <w:noProof/>
        </w:rPr>
        <w:pict>
          <v:roundrect id="_x0000_s41777" style="position:absolute;left:0;text-align:left;margin-left:101.9pt;margin-top:10.6pt;width:237.9pt;height:122.85pt;z-index:252641792;mso-position-horizontal-relative:text;mso-position-vertical-relative:text" arcsize="10923f" o:regroupid="107" filled="f" strokecolor="#4da4d8 [1942]">
            <v:textbox style="mso-rotate-with-shape:t"/>
          </v:roundrect>
        </w:pict>
      </w:r>
    </w:p>
    <w:p w:rsidR="002E0AD0" w:rsidRDefault="002E0AD0" w:rsidP="00416AB1">
      <w:pPr>
        <w:spacing w:line="480" w:lineRule="auto"/>
        <w:ind w:left="567"/>
        <w:jc w:val="both"/>
        <w:rPr>
          <w:rFonts w:ascii="Arial" w:hAnsi="Arial" w:cs="Arial"/>
          <w:lang w:val="es-EC"/>
        </w:rPr>
      </w:pPr>
    </w:p>
    <w:p w:rsidR="002E0AD0" w:rsidRDefault="002E0AD0" w:rsidP="00416AB1">
      <w:pPr>
        <w:spacing w:line="480" w:lineRule="auto"/>
        <w:ind w:left="567"/>
        <w:jc w:val="both"/>
        <w:rPr>
          <w:rFonts w:ascii="Arial" w:hAnsi="Arial" w:cs="Arial"/>
          <w:lang w:val="es-EC"/>
        </w:rPr>
      </w:pPr>
    </w:p>
    <w:p w:rsidR="002E0AD0" w:rsidRDefault="002E0AD0" w:rsidP="00416AB1">
      <w:pPr>
        <w:spacing w:line="480" w:lineRule="auto"/>
        <w:ind w:left="567"/>
        <w:jc w:val="both"/>
        <w:rPr>
          <w:rFonts w:ascii="Arial" w:hAnsi="Arial" w:cs="Arial"/>
          <w:lang w:val="es-EC"/>
        </w:rPr>
      </w:pPr>
    </w:p>
    <w:p w:rsidR="002E0AD0" w:rsidRDefault="002E0AD0" w:rsidP="002E0AD0">
      <w:pPr>
        <w:spacing w:line="480" w:lineRule="auto"/>
        <w:ind w:left="709"/>
        <w:jc w:val="both"/>
        <w:rPr>
          <w:rFonts w:ascii="Arial" w:hAnsi="Arial" w:cs="Arial"/>
          <w:lang w:val="es-EC"/>
        </w:rPr>
      </w:pPr>
    </w:p>
    <w:p w:rsidR="0049690B" w:rsidRPr="0049690B" w:rsidRDefault="0049690B" w:rsidP="0049690B">
      <w:pPr>
        <w:spacing w:line="480" w:lineRule="auto"/>
        <w:ind w:left="709"/>
        <w:jc w:val="center"/>
        <w:rPr>
          <w:rFonts w:ascii="Arial" w:hAnsi="Arial" w:cs="Arial"/>
          <w:b/>
          <w:lang w:val="es-EC"/>
        </w:rPr>
      </w:pPr>
      <w:r w:rsidRPr="0049690B">
        <w:rPr>
          <w:rFonts w:ascii="Arial" w:hAnsi="Arial" w:cs="Arial"/>
          <w:b/>
          <w:lang w:val="es-EC"/>
        </w:rPr>
        <w:t xml:space="preserve">Figura </w:t>
      </w:r>
      <w:r w:rsidR="008E4248">
        <w:rPr>
          <w:rFonts w:ascii="Arial" w:hAnsi="Arial" w:cs="Arial"/>
          <w:b/>
          <w:lang w:val="es-EC"/>
        </w:rPr>
        <w:t>6.1</w:t>
      </w:r>
      <w:r w:rsidRPr="0049690B">
        <w:rPr>
          <w:rFonts w:ascii="Arial" w:hAnsi="Arial" w:cs="Arial"/>
          <w:b/>
          <w:lang w:val="es-EC"/>
        </w:rPr>
        <w:t>:</w:t>
      </w:r>
      <w:r w:rsidR="008E4248">
        <w:rPr>
          <w:rFonts w:ascii="Arial" w:hAnsi="Arial" w:cs="Arial"/>
          <w:b/>
          <w:lang w:val="es-EC"/>
        </w:rPr>
        <w:t xml:space="preserve"> </w:t>
      </w:r>
      <w:r w:rsidRPr="0049690B">
        <w:rPr>
          <w:rFonts w:ascii="Arial" w:hAnsi="Arial" w:cs="Arial"/>
          <w:b/>
          <w:lang w:val="es-EC"/>
        </w:rPr>
        <w:t>Semáforo de Evaluación</w:t>
      </w:r>
    </w:p>
    <w:p w:rsidR="00E249FD" w:rsidRDefault="00E249FD" w:rsidP="00F90E98">
      <w:pPr>
        <w:pStyle w:val="Prrafodelista"/>
        <w:numPr>
          <w:ilvl w:val="1"/>
          <w:numId w:val="72"/>
        </w:numPr>
        <w:spacing w:before="240" w:after="200" w:line="480" w:lineRule="auto"/>
        <w:ind w:left="1134" w:hanging="425"/>
        <w:jc w:val="both"/>
        <w:rPr>
          <w:rFonts w:ascii="Arial" w:hAnsi="Arial" w:cs="Arial"/>
          <w:b/>
          <w:lang w:val="es-EC"/>
        </w:rPr>
      </w:pPr>
      <w:r>
        <w:rPr>
          <w:rFonts w:ascii="Arial" w:hAnsi="Arial" w:cs="Arial"/>
          <w:b/>
          <w:lang w:val="es-EC"/>
        </w:rPr>
        <w:lastRenderedPageBreak/>
        <w:t>Análisis de Resultados</w:t>
      </w:r>
    </w:p>
    <w:p w:rsidR="00D7236B" w:rsidRPr="00795869" w:rsidRDefault="00D71B03" w:rsidP="00795869">
      <w:pPr>
        <w:pStyle w:val="Prrafodelista"/>
        <w:autoSpaceDE w:val="0"/>
        <w:autoSpaceDN w:val="0"/>
        <w:adjustRightInd w:val="0"/>
        <w:spacing w:before="240" w:after="240" w:line="480" w:lineRule="auto"/>
        <w:ind w:left="1134"/>
        <w:jc w:val="both"/>
        <w:rPr>
          <w:rFonts w:ascii="Arial" w:hAnsi="Arial" w:cs="Arial"/>
        </w:rPr>
      </w:pPr>
      <w:r w:rsidRPr="00D71B03">
        <w:rPr>
          <w:rFonts w:ascii="Arial" w:hAnsi="Arial" w:cs="Arial"/>
        </w:rPr>
        <w:t>En esta etapa de implementación del sistema de gestión de indicadores</w:t>
      </w:r>
      <w:r>
        <w:rPr>
          <w:rFonts w:ascii="Arial" w:hAnsi="Arial" w:cs="Arial"/>
        </w:rPr>
        <w:t xml:space="preserve"> se diseñó el Tablero Equilibrado de Control </w:t>
      </w:r>
      <w:r w:rsidRPr="00D71B03">
        <w:rPr>
          <w:rFonts w:ascii="Arial" w:hAnsi="Arial" w:cs="Arial"/>
        </w:rPr>
        <w:t xml:space="preserve"> el cual</w:t>
      </w:r>
      <w:r>
        <w:rPr>
          <w:rFonts w:ascii="Arial" w:hAnsi="Arial" w:cs="Arial"/>
        </w:rPr>
        <w:t xml:space="preserve">  permitirá a través de datos </w:t>
      </w:r>
      <w:r w:rsidRPr="00D71B03">
        <w:rPr>
          <w:rFonts w:ascii="Arial" w:hAnsi="Arial" w:cs="Arial"/>
        </w:rPr>
        <w:t>proporcionados por la empresa y</w:t>
      </w:r>
      <w:r>
        <w:rPr>
          <w:rFonts w:ascii="Arial" w:hAnsi="Arial" w:cs="Arial"/>
        </w:rPr>
        <w:t xml:space="preserve"> </w:t>
      </w:r>
      <w:r w:rsidRPr="00D71B03">
        <w:rPr>
          <w:rFonts w:ascii="Arial" w:hAnsi="Arial" w:cs="Arial"/>
        </w:rPr>
        <w:t>relacionados a los indicadores de gestión conocer el avance de los mismos</w:t>
      </w:r>
      <w:r>
        <w:rPr>
          <w:rFonts w:ascii="Arial" w:hAnsi="Arial" w:cs="Arial"/>
        </w:rPr>
        <w:t xml:space="preserve"> </w:t>
      </w:r>
      <w:r w:rsidRPr="00D71B03">
        <w:rPr>
          <w:rFonts w:ascii="Arial" w:hAnsi="Arial" w:cs="Arial"/>
        </w:rPr>
        <w:t>para el logro de los objetivos propuestos.</w:t>
      </w:r>
    </w:p>
    <w:p w:rsidR="00D71B03" w:rsidRDefault="00D71B03" w:rsidP="00795869">
      <w:pPr>
        <w:autoSpaceDE w:val="0"/>
        <w:autoSpaceDN w:val="0"/>
        <w:adjustRightInd w:val="0"/>
        <w:spacing w:before="240" w:after="240" w:line="480" w:lineRule="auto"/>
        <w:ind w:left="1134"/>
        <w:jc w:val="both"/>
        <w:rPr>
          <w:rFonts w:ascii="Arial" w:hAnsi="Arial" w:cs="Arial"/>
        </w:rPr>
      </w:pPr>
      <w:r>
        <w:rPr>
          <w:rFonts w:ascii="Arial" w:hAnsi="Arial" w:cs="Arial"/>
        </w:rPr>
        <w:t xml:space="preserve">Los indicadores establecidos </w:t>
      </w:r>
      <w:r w:rsidR="003917AB">
        <w:rPr>
          <w:rFonts w:ascii="Arial" w:hAnsi="Arial" w:cs="Arial"/>
        </w:rPr>
        <w:t xml:space="preserve">para la empresa están definidos </w:t>
      </w:r>
      <w:r w:rsidR="00D7236B">
        <w:rPr>
          <w:rFonts w:ascii="Arial" w:hAnsi="Arial" w:cs="Arial"/>
        </w:rPr>
        <w:t>con tendencias ascendentes y descendentes, las</w:t>
      </w:r>
      <w:r>
        <w:rPr>
          <w:rFonts w:ascii="Arial" w:hAnsi="Arial" w:cs="Arial"/>
        </w:rPr>
        <w:t xml:space="preserve"> cuales para evaluar su efectividad se verán representados por semáforos, </w:t>
      </w:r>
      <w:r w:rsidR="00D7236B">
        <w:rPr>
          <w:rFonts w:ascii="Arial" w:hAnsi="Arial" w:cs="Arial"/>
        </w:rPr>
        <w:t>los mismos que</w:t>
      </w:r>
      <w:r>
        <w:rPr>
          <w:rFonts w:ascii="Arial" w:hAnsi="Arial" w:cs="Arial"/>
        </w:rPr>
        <w:t xml:space="preserve"> proporcionaran </w:t>
      </w:r>
      <w:r w:rsidR="00D7236B">
        <w:rPr>
          <w:rFonts w:ascii="Arial" w:hAnsi="Arial" w:cs="Arial"/>
        </w:rPr>
        <w:t xml:space="preserve">información estructurada </w:t>
      </w:r>
      <w:r w:rsidR="00795869">
        <w:rPr>
          <w:rFonts w:ascii="Arial" w:hAnsi="Arial" w:cs="Arial"/>
        </w:rPr>
        <w:t xml:space="preserve">para </w:t>
      </w:r>
      <w:r w:rsidR="00D7236B">
        <w:rPr>
          <w:rFonts w:ascii="Arial" w:hAnsi="Arial" w:cs="Arial"/>
        </w:rPr>
        <w:t>el análisis de los resultados de cada</w:t>
      </w:r>
      <w:r>
        <w:rPr>
          <w:rFonts w:ascii="Arial" w:hAnsi="Arial" w:cs="Arial"/>
        </w:rPr>
        <w:t xml:space="preserve"> indicador y además de </w:t>
      </w:r>
      <w:r w:rsidR="00D7236B">
        <w:rPr>
          <w:rFonts w:ascii="Arial" w:hAnsi="Arial" w:cs="Arial"/>
        </w:rPr>
        <w:t>esta manera controlar</w:t>
      </w:r>
      <w:r>
        <w:rPr>
          <w:rFonts w:ascii="Arial" w:hAnsi="Arial" w:cs="Arial"/>
        </w:rPr>
        <w:t xml:space="preserve"> el grado de cu</w:t>
      </w:r>
      <w:r w:rsidR="001A7925">
        <w:rPr>
          <w:rFonts w:ascii="Arial" w:hAnsi="Arial" w:cs="Arial"/>
        </w:rPr>
        <w:t xml:space="preserve">mplimiento </w:t>
      </w:r>
      <w:r w:rsidR="00D7236B">
        <w:rPr>
          <w:rFonts w:ascii="Arial" w:hAnsi="Arial" w:cs="Arial"/>
        </w:rPr>
        <w:t>y gestionar</w:t>
      </w:r>
      <w:r>
        <w:rPr>
          <w:rFonts w:ascii="Arial" w:hAnsi="Arial" w:cs="Arial"/>
        </w:rPr>
        <w:t xml:space="preserve"> las </w:t>
      </w:r>
      <w:r w:rsidR="001A7925">
        <w:rPr>
          <w:rFonts w:ascii="Arial" w:hAnsi="Arial" w:cs="Arial"/>
        </w:rPr>
        <w:t>acciones pertinentes.</w:t>
      </w:r>
    </w:p>
    <w:p w:rsidR="006734FE" w:rsidRDefault="006734FE" w:rsidP="00795869">
      <w:pPr>
        <w:autoSpaceDE w:val="0"/>
        <w:autoSpaceDN w:val="0"/>
        <w:adjustRightInd w:val="0"/>
        <w:spacing w:line="480" w:lineRule="auto"/>
        <w:ind w:left="1134"/>
        <w:jc w:val="both"/>
        <w:rPr>
          <w:rFonts w:ascii="Arial" w:hAnsi="Arial" w:cs="Arial"/>
        </w:rPr>
      </w:pPr>
      <w:r>
        <w:rPr>
          <w:rFonts w:ascii="Arial" w:hAnsi="Arial" w:cs="Arial"/>
          <w:noProof/>
        </w:rPr>
        <w:drawing>
          <wp:anchor distT="0" distB="0" distL="114300" distR="114300" simplePos="0" relativeHeight="252598784" behindDoc="0" locked="0" layoutInCell="1" allowOverlap="1">
            <wp:simplePos x="0" y="0"/>
            <wp:positionH relativeFrom="column">
              <wp:posOffset>833120</wp:posOffset>
            </wp:positionH>
            <wp:positionV relativeFrom="paragraph">
              <wp:posOffset>131445</wp:posOffset>
            </wp:positionV>
            <wp:extent cx="4057015" cy="2376170"/>
            <wp:effectExtent l="57150" t="19050" r="114935" b="81280"/>
            <wp:wrapSquare wrapText="bothSides"/>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4057015" cy="2376170"/>
                    </a:xfrm>
                    <a:prstGeom prst="rect">
                      <a:avLst/>
                    </a:prstGeom>
                    <a:ln w="19050" cap="sq">
                      <a:solidFill>
                        <a:schemeClr val="accent3">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6734FE" w:rsidRDefault="006734FE" w:rsidP="00795869">
      <w:pPr>
        <w:autoSpaceDE w:val="0"/>
        <w:autoSpaceDN w:val="0"/>
        <w:adjustRightInd w:val="0"/>
        <w:spacing w:before="240" w:after="240" w:line="480" w:lineRule="auto"/>
        <w:ind w:left="1134"/>
        <w:jc w:val="both"/>
        <w:rPr>
          <w:rFonts w:ascii="Arial" w:hAnsi="Arial" w:cs="Arial"/>
        </w:rPr>
      </w:pPr>
    </w:p>
    <w:p w:rsidR="000251C3" w:rsidRDefault="000251C3" w:rsidP="00795869">
      <w:pPr>
        <w:autoSpaceDE w:val="0"/>
        <w:autoSpaceDN w:val="0"/>
        <w:adjustRightInd w:val="0"/>
        <w:spacing w:before="240" w:after="240" w:line="480" w:lineRule="auto"/>
        <w:ind w:left="1134"/>
        <w:jc w:val="both"/>
        <w:rPr>
          <w:rFonts w:ascii="Arial" w:hAnsi="Arial" w:cs="Arial"/>
        </w:rPr>
      </w:pPr>
    </w:p>
    <w:p w:rsidR="000251C3" w:rsidRDefault="000251C3" w:rsidP="00795869">
      <w:pPr>
        <w:autoSpaceDE w:val="0"/>
        <w:autoSpaceDN w:val="0"/>
        <w:adjustRightInd w:val="0"/>
        <w:spacing w:before="240" w:after="240" w:line="480" w:lineRule="auto"/>
        <w:ind w:left="1134"/>
        <w:jc w:val="both"/>
        <w:rPr>
          <w:rFonts w:ascii="Arial" w:hAnsi="Arial" w:cs="Arial"/>
        </w:rPr>
      </w:pPr>
    </w:p>
    <w:p w:rsidR="000251C3" w:rsidRDefault="000251C3" w:rsidP="00795869">
      <w:pPr>
        <w:autoSpaceDE w:val="0"/>
        <w:autoSpaceDN w:val="0"/>
        <w:adjustRightInd w:val="0"/>
        <w:spacing w:before="240" w:after="240" w:line="480" w:lineRule="auto"/>
        <w:ind w:left="1134"/>
        <w:jc w:val="both"/>
        <w:rPr>
          <w:rFonts w:ascii="Arial" w:hAnsi="Arial" w:cs="Arial"/>
        </w:rPr>
      </w:pPr>
    </w:p>
    <w:p w:rsidR="00A03123" w:rsidRDefault="00A03123" w:rsidP="00A03123">
      <w:pPr>
        <w:autoSpaceDE w:val="0"/>
        <w:autoSpaceDN w:val="0"/>
        <w:adjustRightInd w:val="0"/>
        <w:ind w:left="1134"/>
        <w:jc w:val="center"/>
        <w:rPr>
          <w:rFonts w:ascii="Arial" w:hAnsi="Arial" w:cs="Arial"/>
          <w:b/>
          <w:sz w:val="20"/>
        </w:rPr>
      </w:pPr>
    </w:p>
    <w:p w:rsidR="00A03123" w:rsidRPr="006734FE" w:rsidRDefault="00A03123" w:rsidP="00A03123">
      <w:pPr>
        <w:autoSpaceDE w:val="0"/>
        <w:autoSpaceDN w:val="0"/>
        <w:adjustRightInd w:val="0"/>
        <w:ind w:left="1134"/>
        <w:jc w:val="center"/>
        <w:rPr>
          <w:rFonts w:ascii="Arial" w:hAnsi="Arial" w:cs="Arial"/>
          <w:b/>
          <w:sz w:val="20"/>
        </w:rPr>
      </w:pPr>
      <w:r w:rsidRPr="006734FE">
        <w:rPr>
          <w:rFonts w:ascii="Arial" w:hAnsi="Arial" w:cs="Arial"/>
          <w:b/>
          <w:sz w:val="20"/>
        </w:rPr>
        <w:t xml:space="preserve">Figura </w:t>
      </w:r>
      <w:r>
        <w:rPr>
          <w:rFonts w:ascii="Arial" w:hAnsi="Arial" w:cs="Arial"/>
          <w:b/>
          <w:sz w:val="20"/>
        </w:rPr>
        <w:t>6.2</w:t>
      </w:r>
      <w:r w:rsidRPr="006734FE">
        <w:rPr>
          <w:rFonts w:ascii="Arial" w:hAnsi="Arial" w:cs="Arial"/>
          <w:b/>
          <w:sz w:val="20"/>
        </w:rPr>
        <w:t xml:space="preserve">: </w:t>
      </w:r>
      <w:r>
        <w:rPr>
          <w:rFonts w:ascii="Arial" w:hAnsi="Arial" w:cs="Arial"/>
          <w:b/>
          <w:sz w:val="20"/>
        </w:rPr>
        <w:t xml:space="preserve">Portada </w:t>
      </w:r>
      <w:r w:rsidRPr="006734FE">
        <w:rPr>
          <w:rFonts w:ascii="Arial" w:hAnsi="Arial" w:cs="Arial"/>
          <w:b/>
          <w:sz w:val="20"/>
        </w:rPr>
        <w:t>del Tablero Equilibrado de Control</w:t>
      </w:r>
    </w:p>
    <w:p w:rsidR="008A661D" w:rsidRDefault="008A661D" w:rsidP="008A661D">
      <w:pPr>
        <w:autoSpaceDE w:val="0"/>
        <w:autoSpaceDN w:val="0"/>
        <w:adjustRightInd w:val="0"/>
        <w:spacing w:before="240" w:after="240"/>
        <w:rPr>
          <w:rFonts w:ascii="Arial" w:hAnsi="Arial" w:cs="Arial"/>
        </w:rPr>
      </w:pPr>
    </w:p>
    <w:p w:rsidR="008631D2" w:rsidRPr="0036627B" w:rsidRDefault="008631D2" w:rsidP="00F90E98">
      <w:pPr>
        <w:pStyle w:val="Prrafodelista"/>
        <w:numPr>
          <w:ilvl w:val="1"/>
          <w:numId w:val="73"/>
        </w:numPr>
        <w:spacing w:before="240" w:after="200" w:line="480" w:lineRule="auto"/>
        <w:ind w:left="1985" w:hanging="851"/>
        <w:jc w:val="both"/>
        <w:rPr>
          <w:rFonts w:ascii="Arial" w:hAnsi="Arial" w:cs="Arial"/>
          <w:b/>
          <w:lang w:val="es-EC"/>
        </w:rPr>
      </w:pPr>
      <w:r w:rsidRPr="0036627B">
        <w:rPr>
          <w:rFonts w:ascii="Arial" w:hAnsi="Arial" w:cs="Arial"/>
          <w:b/>
          <w:lang w:val="es-EC"/>
        </w:rPr>
        <w:t>Resultados de las Perspectivas de Financiera</w:t>
      </w:r>
    </w:p>
    <w:p w:rsidR="008631D2" w:rsidRDefault="0036627B" w:rsidP="008E2165">
      <w:pPr>
        <w:pStyle w:val="Prrafodelista"/>
        <w:spacing w:before="240" w:after="240" w:line="480" w:lineRule="auto"/>
        <w:ind w:left="1287" w:firstLine="698"/>
        <w:jc w:val="both"/>
        <w:rPr>
          <w:rFonts w:ascii="Arial" w:hAnsi="Arial" w:cs="Arial"/>
          <w:b/>
          <w:lang w:val="es-EC"/>
        </w:rPr>
      </w:pPr>
      <w:r>
        <w:rPr>
          <w:rFonts w:ascii="Arial" w:hAnsi="Arial" w:cs="Arial"/>
          <w:b/>
          <w:lang w:val="es-EC"/>
        </w:rPr>
        <w:t>Indicador No 1.  Reducir C</w:t>
      </w:r>
      <w:r w:rsidR="008631D2" w:rsidRPr="008631D2">
        <w:rPr>
          <w:rFonts w:ascii="Arial" w:hAnsi="Arial" w:cs="Arial"/>
          <w:b/>
          <w:lang w:val="es-EC"/>
        </w:rPr>
        <w:t>ostos</w:t>
      </w:r>
      <w:r>
        <w:rPr>
          <w:rFonts w:ascii="Arial" w:hAnsi="Arial" w:cs="Arial"/>
          <w:b/>
          <w:lang w:val="es-EC"/>
        </w:rPr>
        <w:t xml:space="preserve"> de Mantenimiento</w:t>
      </w:r>
    </w:p>
    <w:p w:rsidR="00956037" w:rsidRDefault="00881C29" w:rsidP="008E2165">
      <w:pPr>
        <w:pStyle w:val="Prrafodelista"/>
        <w:spacing w:before="240" w:after="240" w:line="480" w:lineRule="auto"/>
        <w:ind w:left="1985"/>
        <w:jc w:val="both"/>
        <w:rPr>
          <w:rFonts w:ascii="Arial" w:hAnsi="Arial" w:cs="Arial"/>
          <w:lang w:val="es-EC"/>
        </w:rPr>
      </w:pPr>
      <w:r>
        <w:rPr>
          <w:rFonts w:ascii="Arial" w:hAnsi="Arial" w:cs="Arial"/>
          <w:lang w:val="es-EC"/>
        </w:rPr>
        <w:t xml:space="preserve">El objetivo de este indicador es que la empresa “CR” mediante recursos propios realice gran parte de las actividades ejecutadas por el proveedor de mantenimiento, </w:t>
      </w:r>
      <w:r w:rsidR="00E5124B">
        <w:rPr>
          <w:rFonts w:ascii="Arial" w:hAnsi="Arial" w:cs="Arial"/>
          <w:lang w:val="es-EC"/>
        </w:rPr>
        <w:t>delegándole</w:t>
      </w:r>
      <w:r>
        <w:rPr>
          <w:rFonts w:ascii="Arial" w:hAnsi="Arial" w:cs="Arial"/>
          <w:lang w:val="es-EC"/>
        </w:rPr>
        <w:t xml:space="preserve"> </w:t>
      </w:r>
      <w:r w:rsidR="00E5124B">
        <w:rPr>
          <w:rFonts w:ascii="Arial" w:hAnsi="Arial" w:cs="Arial"/>
          <w:lang w:val="es-EC"/>
        </w:rPr>
        <w:t xml:space="preserve">solo </w:t>
      </w:r>
      <w:r>
        <w:rPr>
          <w:rFonts w:ascii="Arial" w:hAnsi="Arial" w:cs="Arial"/>
          <w:lang w:val="es-EC"/>
        </w:rPr>
        <w:t>a</w:t>
      </w:r>
      <w:r w:rsidR="00E5124B">
        <w:rPr>
          <w:rFonts w:ascii="Arial" w:hAnsi="Arial" w:cs="Arial"/>
          <w:lang w:val="es-EC"/>
        </w:rPr>
        <w:t>quellas actividades</w:t>
      </w:r>
      <w:r>
        <w:rPr>
          <w:rFonts w:ascii="Arial" w:hAnsi="Arial" w:cs="Arial"/>
          <w:lang w:val="es-EC"/>
        </w:rPr>
        <w:t xml:space="preserve"> que la empresa</w:t>
      </w:r>
      <w:r w:rsidR="00E5124B">
        <w:rPr>
          <w:rFonts w:ascii="Arial" w:hAnsi="Arial" w:cs="Arial"/>
          <w:lang w:val="es-EC"/>
        </w:rPr>
        <w:t xml:space="preserve"> no pueda realizar por falta de infraestructura.</w:t>
      </w:r>
    </w:p>
    <w:p w:rsidR="00E5124B" w:rsidRDefault="00E5124B" w:rsidP="008E2165">
      <w:pPr>
        <w:pStyle w:val="Prrafodelista"/>
        <w:spacing w:before="240" w:after="240" w:line="480" w:lineRule="auto"/>
        <w:ind w:left="1985"/>
        <w:jc w:val="both"/>
        <w:rPr>
          <w:rFonts w:ascii="Arial" w:hAnsi="Arial" w:cs="Arial"/>
          <w:lang w:val="es-EC"/>
        </w:rPr>
      </w:pPr>
      <w:r>
        <w:rPr>
          <w:rFonts w:ascii="Arial" w:hAnsi="Arial" w:cs="Arial"/>
          <w:lang w:val="es-EC"/>
        </w:rPr>
        <w:t>El gráfico 6.1 muestra que la proyección de la reducción de los costos de mantenimiento a mediano plazo alcanza una línea meta del 25% estimada.</w:t>
      </w:r>
    </w:p>
    <w:p w:rsidR="008E2165" w:rsidRDefault="008E2165" w:rsidP="008E2165">
      <w:pPr>
        <w:pStyle w:val="Prrafodelista"/>
        <w:spacing w:before="240" w:after="240" w:line="480" w:lineRule="auto"/>
        <w:ind w:left="1985"/>
        <w:jc w:val="both"/>
        <w:rPr>
          <w:rFonts w:ascii="Arial" w:hAnsi="Arial" w:cs="Arial"/>
          <w:lang w:val="es-EC"/>
        </w:rPr>
      </w:pPr>
    </w:p>
    <w:p w:rsidR="00EB4261" w:rsidRDefault="00A03123" w:rsidP="00EB4261">
      <w:pPr>
        <w:pStyle w:val="Prrafodelista"/>
        <w:ind w:left="1134"/>
        <w:jc w:val="center"/>
        <w:rPr>
          <w:rFonts w:ascii="Arial" w:hAnsi="Arial" w:cs="Arial"/>
          <w:b/>
          <w:lang w:val="es-EC"/>
        </w:rPr>
      </w:pPr>
      <w:r>
        <w:rPr>
          <w:rFonts w:ascii="Arial" w:hAnsi="Arial" w:cs="Arial"/>
          <w:b/>
          <w:lang w:val="es-EC"/>
        </w:rPr>
        <w:t>Gráfico 6.1</w:t>
      </w:r>
      <w:r w:rsidR="00EB4261" w:rsidRPr="00EB4261">
        <w:rPr>
          <w:rFonts w:ascii="Arial" w:hAnsi="Arial" w:cs="Arial"/>
          <w:b/>
          <w:lang w:val="es-EC"/>
        </w:rPr>
        <w:t>: Estimativo del Rodillo Compactador</w:t>
      </w:r>
    </w:p>
    <w:p w:rsidR="00EB4261" w:rsidRPr="00EB4261" w:rsidRDefault="00EB4261" w:rsidP="00EB4261">
      <w:pPr>
        <w:pStyle w:val="Prrafodelista"/>
        <w:ind w:left="1134"/>
        <w:jc w:val="center"/>
        <w:rPr>
          <w:rFonts w:ascii="Arial" w:hAnsi="Arial" w:cs="Arial"/>
          <w:b/>
          <w:lang w:val="es-EC"/>
        </w:rPr>
      </w:pPr>
    </w:p>
    <w:p w:rsidR="0036627B" w:rsidRPr="0036627B" w:rsidRDefault="00956037" w:rsidP="000251C3">
      <w:pPr>
        <w:pStyle w:val="Prrafodelista"/>
        <w:spacing w:line="480" w:lineRule="auto"/>
        <w:ind w:firstLine="414"/>
        <w:jc w:val="both"/>
        <w:rPr>
          <w:rFonts w:ascii="Arial" w:hAnsi="Arial" w:cs="Arial"/>
          <w:lang w:val="es-EC"/>
        </w:rPr>
      </w:pPr>
      <w:r w:rsidRPr="00956037">
        <w:rPr>
          <w:rFonts w:ascii="Arial" w:hAnsi="Arial" w:cs="Arial"/>
          <w:noProof/>
        </w:rPr>
        <w:drawing>
          <wp:inline distT="0" distB="0" distL="0" distR="0">
            <wp:extent cx="4635832" cy="3130826"/>
            <wp:effectExtent l="19050" t="0" r="12368"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6D30" w:rsidRPr="002E0AD0" w:rsidRDefault="00E5124B" w:rsidP="002E0AD0">
      <w:pPr>
        <w:spacing w:after="240" w:line="480" w:lineRule="auto"/>
        <w:ind w:left="1985"/>
        <w:jc w:val="both"/>
        <w:rPr>
          <w:rFonts w:ascii="Arial" w:hAnsi="Arial" w:cs="Arial"/>
          <w:lang w:val="es-EC"/>
        </w:rPr>
      </w:pPr>
      <w:r>
        <w:rPr>
          <w:rFonts w:ascii="Arial" w:hAnsi="Arial" w:cs="Arial"/>
          <w:lang w:val="es-EC"/>
        </w:rPr>
        <w:lastRenderedPageBreak/>
        <w:t xml:space="preserve">La línea roja detalla los costos de mantenimiento de 3000 horas contratadas a la empresa proveedora, mientras </w:t>
      </w:r>
      <w:r w:rsidR="00EB4261">
        <w:rPr>
          <w:rFonts w:ascii="Arial" w:hAnsi="Arial" w:cs="Arial"/>
          <w:lang w:val="es-EC"/>
        </w:rPr>
        <w:t xml:space="preserve">la línea verde muestra que si </w:t>
      </w:r>
      <w:r w:rsidR="006B27BA">
        <w:rPr>
          <w:rFonts w:ascii="Arial" w:hAnsi="Arial" w:cs="Arial"/>
          <w:lang w:val="es-EC"/>
        </w:rPr>
        <w:t xml:space="preserve">la empresa </w:t>
      </w:r>
      <w:r w:rsidR="00EB4261">
        <w:rPr>
          <w:rFonts w:ascii="Arial" w:hAnsi="Arial" w:cs="Arial"/>
          <w:lang w:val="es-EC"/>
        </w:rPr>
        <w:t>efectúa</w:t>
      </w:r>
      <w:r>
        <w:rPr>
          <w:rFonts w:ascii="Arial" w:hAnsi="Arial" w:cs="Arial"/>
          <w:lang w:val="es-EC"/>
        </w:rPr>
        <w:t xml:space="preserve"> parte de las actividades realizadas por el proveedor se logra  la disminución de costos de mantenimiento por equipo.</w:t>
      </w:r>
    </w:p>
    <w:p w:rsidR="00EB4261" w:rsidRDefault="00EB4261" w:rsidP="008E2165">
      <w:pPr>
        <w:pStyle w:val="Prrafodelista"/>
        <w:spacing w:before="240" w:after="240" w:line="480" w:lineRule="auto"/>
        <w:ind w:left="1287" w:firstLine="698"/>
        <w:jc w:val="both"/>
        <w:rPr>
          <w:rFonts w:ascii="Arial" w:hAnsi="Arial" w:cs="Arial"/>
          <w:b/>
          <w:lang w:val="es-EC"/>
        </w:rPr>
      </w:pPr>
      <w:r>
        <w:rPr>
          <w:rFonts w:ascii="Arial" w:hAnsi="Arial" w:cs="Arial"/>
          <w:b/>
          <w:lang w:val="es-EC"/>
        </w:rPr>
        <w:t>Indicador No 2</w:t>
      </w:r>
      <w:r w:rsidR="006B27BA">
        <w:rPr>
          <w:rFonts w:ascii="Arial" w:hAnsi="Arial" w:cs="Arial"/>
          <w:b/>
          <w:lang w:val="es-EC"/>
        </w:rPr>
        <w:t>.  Reducir Costos de Fallos</w:t>
      </w:r>
    </w:p>
    <w:p w:rsidR="00DE5230" w:rsidRDefault="00DE5230" w:rsidP="008E2165">
      <w:pPr>
        <w:pStyle w:val="Prrafodelista"/>
        <w:spacing w:before="240" w:after="240" w:line="480" w:lineRule="auto"/>
        <w:ind w:left="1985"/>
        <w:jc w:val="both"/>
        <w:rPr>
          <w:rFonts w:ascii="Arial" w:hAnsi="Arial" w:cs="Arial"/>
          <w:lang w:val="es-EC"/>
        </w:rPr>
      </w:pPr>
      <w:r>
        <w:rPr>
          <w:rFonts w:ascii="Arial" w:hAnsi="Arial" w:cs="Arial"/>
          <w:lang w:val="es-EC"/>
        </w:rPr>
        <w:t>Con este indicador lo que s</w:t>
      </w:r>
      <w:r w:rsidR="00625D68">
        <w:rPr>
          <w:rFonts w:ascii="Arial" w:hAnsi="Arial" w:cs="Arial"/>
          <w:lang w:val="es-EC"/>
        </w:rPr>
        <w:t>e estima una vez realizado la gestión de ma</w:t>
      </w:r>
      <w:r>
        <w:rPr>
          <w:rFonts w:ascii="Arial" w:hAnsi="Arial" w:cs="Arial"/>
          <w:lang w:val="es-EC"/>
        </w:rPr>
        <w:t xml:space="preserve">ntenimiento es reducir la para de los equipos </w:t>
      </w:r>
      <w:r w:rsidR="00625D68">
        <w:rPr>
          <w:rFonts w:ascii="Arial" w:hAnsi="Arial" w:cs="Arial"/>
          <w:lang w:val="es-EC"/>
        </w:rPr>
        <w:t>para evitar costos adicionales que representan perdidas para la empresa.</w:t>
      </w:r>
      <w:r w:rsidR="00A03123">
        <w:rPr>
          <w:rFonts w:ascii="Arial" w:hAnsi="Arial" w:cs="Arial"/>
          <w:lang w:val="es-EC"/>
        </w:rPr>
        <w:t xml:space="preserve"> (Véase Figura </w:t>
      </w:r>
      <w:r w:rsidR="00385286">
        <w:rPr>
          <w:rFonts w:ascii="Arial" w:hAnsi="Arial" w:cs="Arial"/>
          <w:lang w:val="es-EC"/>
        </w:rPr>
        <w:t>6</w:t>
      </w:r>
      <w:r w:rsidR="00A03123">
        <w:rPr>
          <w:rFonts w:ascii="Arial" w:hAnsi="Arial" w:cs="Arial"/>
          <w:lang w:val="es-EC"/>
        </w:rPr>
        <w:t>.3</w:t>
      </w:r>
      <w:r w:rsidR="007E5058">
        <w:rPr>
          <w:rFonts w:ascii="Arial" w:hAnsi="Arial" w:cs="Arial"/>
          <w:lang w:val="es-EC"/>
        </w:rPr>
        <w:t xml:space="preserve"> Perspectiva Financiera Costos de Fallos)</w:t>
      </w:r>
    </w:p>
    <w:p w:rsidR="00625D68" w:rsidRPr="00DE5230" w:rsidRDefault="007E5058" w:rsidP="00625D68">
      <w:pPr>
        <w:pStyle w:val="Prrafodelista"/>
        <w:spacing w:before="240" w:after="240" w:line="480" w:lineRule="auto"/>
        <w:ind w:left="1134"/>
        <w:jc w:val="both"/>
        <w:rPr>
          <w:rFonts w:ascii="Arial" w:hAnsi="Arial" w:cs="Arial"/>
          <w:lang w:val="es-EC"/>
        </w:rPr>
      </w:pPr>
      <w:r>
        <w:rPr>
          <w:rFonts w:ascii="Arial" w:hAnsi="Arial" w:cs="Arial"/>
          <w:noProof/>
        </w:rPr>
        <w:drawing>
          <wp:anchor distT="0" distB="0" distL="114300" distR="114300" simplePos="0" relativeHeight="252599808" behindDoc="0" locked="0" layoutInCell="1" allowOverlap="1">
            <wp:simplePos x="0" y="0"/>
            <wp:positionH relativeFrom="column">
              <wp:posOffset>566420</wp:posOffset>
            </wp:positionH>
            <wp:positionV relativeFrom="paragraph">
              <wp:posOffset>99695</wp:posOffset>
            </wp:positionV>
            <wp:extent cx="5090160" cy="3091815"/>
            <wp:effectExtent l="19050" t="19050" r="15240" b="13335"/>
            <wp:wrapSquare wrapText="bothSides"/>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l="2774" t="25000" r="2596" b="10526"/>
                    <a:stretch>
                      <a:fillRect/>
                    </a:stretch>
                  </pic:blipFill>
                  <pic:spPr bwMode="auto">
                    <a:xfrm>
                      <a:off x="0" y="0"/>
                      <a:ext cx="5090160" cy="3091815"/>
                    </a:xfrm>
                    <a:prstGeom prst="rect">
                      <a:avLst/>
                    </a:prstGeom>
                    <a:noFill/>
                    <a:ln w="9525">
                      <a:solidFill>
                        <a:schemeClr val="accent3">
                          <a:lumMod val="60000"/>
                          <a:lumOff val="40000"/>
                        </a:schemeClr>
                      </a:solidFill>
                      <a:miter lim="800000"/>
                      <a:headEnd/>
                      <a:tailEnd/>
                    </a:ln>
                  </pic:spPr>
                </pic:pic>
              </a:graphicData>
            </a:graphic>
          </wp:anchor>
        </w:drawing>
      </w:r>
    </w:p>
    <w:p w:rsidR="00F96D30" w:rsidRPr="00EB4261" w:rsidRDefault="00F96D30" w:rsidP="0030053C">
      <w:pPr>
        <w:spacing w:line="480" w:lineRule="auto"/>
        <w:ind w:left="567"/>
        <w:jc w:val="both"/>
        <w:rPr>
          <w:rFonts w:ascii="Arial" w:hAnsi="Arial" w:cs="Arial"/>
          <w:lang w:val="es-EC"/>
        </w:rPr>
      </w:pPr>
    </w:p>
    <w:p w:rsidR="00F96D30" w:rsidRDefault="00F96D30" w:rsidP="0030053C">
      <w:pPr>
        <w:spacing w:line="480" w:lineRule="auto"/>
        <w:ind w:left="567"/>
        <w:jc w:val="both"/>
        <w:rPr>
          <w:rFonts w:ascii="Arial" w:hAnsi="Arial" w:cs="Arial"/>
        </w:rPr>
      </w:pPr>
    </w:p>
    <w:p w:rsidR="00F96D30" w:rsidRDefault="00F96D30" w:rsidP="0030053C">
      <w:pPr>
        <w:spacing w:line="480" w:lineRule="auto"/>
        <w:ind w:left="567"/>
        <w:jc w:val="both"/>
        <w:rPr>
          <w:rFonts w:ascii="Arial" w:hAnsi="Arial" w:cs="Arial"/>
        </w:rPr>
      </w:pPr>
    </w:p>
    <w:p w:rsidR="00F96D30" w:rsidRDefault="00F96D30" w:rsidP="0030053C">
      <w:pPr>
        <w:spacing w:line="480" w:lineRule="auto"/>
        <w:ind w:left="567"/>
        <w:jc w:val="both"/>
        <w:rPr>
          <w:rFonts w:ascii="Arial" w:hAnsi="Arial" w:cs="Arial"/>
        </w:rPr>
      </w:pPr>
    </w:p>
    <w:p w:rsidR="00F96D30" w:rsidRDefault="00F96D30" w:rsidP="0030053C">
      <w:pPr>
        <w:spacing w:line="480" w:lineRule="auto"/>
        <w:ind w:left="567"/>
        <w:jc w:val="both"/>
        <w:rPr>
          <w:rFonts w:ascii="Arial" w:hAnsi="Arial" w:cs="Arial"/>
        </w:rPr>
      </w:pPr>
    </w:p>
    <w:p w:rsidR="00F96D30" w:rsidRDefault="00F96D30" w:rsidP="0030053C">
      <w:pPr>
        <w:spacing w:line="480" w:lineRule="auto"/>
        <w:ind w:left="567"/>
        <w:jc w:val="both"/>
        <w:rPr>
          <w:rFonts w:ascii="Arial" w:hAnsi="Arial" w:cs="Arial"/>
        </w:rPr>
      </w:pPr>
    </w:p>
    <w:p w:rsidR="005E38BA" w:rsidRDefault="005E38BA" w:rsidP="00F96D30">
      <w:pPr>
        <w:spacing w:line="480" w:lineRule="auto"/>
        <w:jc w:val="both"/>
        <w:rPr>
          <w:rFonts w:ascii="Arial" w:hAnsi="Arial" w:cs="Arial"/>
        </w:rPr>
      </w:pPr>
    </w:p>
    <w:p w:rsidR="00A03123" w:rsidRDefault="00A03123" w:rsidP="00A03123">
      <w:pPr>
        <w:pStyle w:val="Prrafodelista"/>
        <w:spacing w:before="240" w:after="240"/>
        <w:ind w:left="1134"/>
        <w:jc w:val="center"/>
        <w:rPr>
          <w:rFonts w:ascii="Arial" w:hAnsi="Arial" w:cs="Arial"/>
          <w:b/>
          <w:sz w:val="22"/>
          <w:lang w:val="es-EC"/>
        </w:rPr>
      </w:pPr>
    </w:p>
    <w:p w:rsidR="00A03123" w:rsidRPr="007E5058" w:rsidRDefault="00A03123" w:rsidP="00A03123">
      <w:pPr>
        <w:pStyle w:val="Prrafodelista"/>
        <w:spacing w:before="240" w:after="240"/>
        <w:ind w:left="1134"/>
        <w:jc w:val="center"/>
        <w:rPr>
          <w:rFonts w:ascii="Arial" w:hAnsi="Arial" w:cs="Arial"/>
          <w:b/>
          <w:sz w:val="22"/>
          <w:lang w:val="es-EC"/>
        </w:rPr>
      </w:pPr>
      <w:r>
        <w:rPr>
          <w:rFonts w:ascii="Arial" w:hAnsi="Arial" w:cs="Arial"/>
          <w:b/>
          <w:sz w:val="22"/>
          <w:lang w:val="es-EC"/>
        </w:rPr>
        <w:t>Figura 6.3</w:t>
      </w:r>
      <w:r w:rsidRPr="007E5058">
        <w:rPr>
          <w:rFonts w:ascii="Arial" w:hAnsi="Arial" w:cs="Arial"/>
          <w:b/>
          <w:sz w:val="22"/>
          <w:lang w:val="es-EC"/>
        </w:rPr>
        <w:t>: Perspectiva Financiera Costos de Fallos</w:t>
      </w:r>
    </w:p>
    <w:p w:rsidR="008A661D" w:rsidRPr="00A03123" w:rsidRDefault="008A661D" w:rsidP="00F96D30">
      <w:pPr>
        <w:spacing w:line="480" w:lineRule="auto"/>
        <w:jc w:val="both"/>
        <w:rPr>
          <w:rFonts w:ascii="Arial" w:hAnsi="Arial" w:cs="Arial"/>
          <w:lang w:val="es-EC"/>
        </w:rPr>
      </w:pPr>
    </w:p>
    <w:p w:rsidR="00717BA8" w:rsidRDefault="002427A7" w:rsidP="006B27BA">
      <w:pPr>
        <w:tabs>
          <w:tab w:val="left" w:pos="1134"/>
          <w:tab w:val="left" w:pos="1985"/>
        </w:tabs>
        <w:spacing w:before="240" w:after="240" w:line="480" w:lineRule="auto"/>
        <w:ind w:left="1985"/>
        <w:jc w:val="both"/>
        <w:rPr>
          <w:rFonts w:ascii="Arial" w:hAnsi="Arial" w:cs="Arial"/>
        </w:rPr>
      </w:pPr>
      <w:r>
        <w:rPr>
          <w:rFonts w:ascii="Arial" w:hAnsi="Arial" w:cs="Arial"/>
        </w:rPr>
        <w:lastRenderedPageBreak/>
        <w:t>La figura anterior muestra los equipos que han tenido fallas durante los meses de enero a mayo, siendo los dos últimos meses el inicio de la gestión de mantenimiento.</w:t>
      </w:r>
    </w:p>
    <w:p w:rsidR="00717BA8" w:rsidRDefault="00717BA8" w:rsidP="008E2165">
      <w:pPr>
        <w:tabs>
          <w:tab w:val="left" w:pos="1134"/>
        </w:tabs>
        <w:spacing w:before="240" w:after="240" w:line="480" w:lineRule="auto"/>
        <w:ind w:left="1985"/>
        <w:jc w:val="both"/>
        <w:rPr>
          <w:rFonts w:ascii="Arial" w:hAnsi="Arial" w:cs="Arial"/>
        </w:rPr>
      </w:pPr>
      <w:r>
        <w:rPr>
          <w:rFonts w:ascii="Arial" w:hAnsi="Arial" w:cs="Arial"/>
        </w:rPr>
        <w:t>Con la gestión de mantenimiento implantada desde el mes de abril se ha logrado controlar los costos de fallo de los equipos de la empresa. Como se puede apreciar en el gráfico 6</w:t>
      </w:r>
      <w:r w:rsidR="00A03123">
        <w:rPr>
          <w:rFonts w:ascii="Arial" w:hAnsi="Arial" w:cs="Arial"/>
        </w:rPr>
        <w:t>.2</w:t>
      </w:r>
      <w:r>
        <w:rPr>
          <w:rFonts w:ascii="Arial" w:hAnsi="Arial" w:cs="Arial"/>
        </w:rPr>
        <w:t xml:space="preserve"> </w:t>
      </w:r>
      <w:r w:rsidR="0010210B">
        <w:rPr>
          <w:rFonts w:ascii="Arial" w:hAnsi="Arial" w:cs="Arial"/>
        </w:rPr>
        <w:t>los costos por fallos ha disminuido en gran proporción logrando la meta estimada del 10% de reducción de costos.</w:t>
      </w:r>
    </w:p>
    <w:p w:rsidR="00717BA8" w:rsidRDefault="00A03123" w:rsidP="00717BA8">
      <w:pPr>
        <w:pStyle w:val="Prrafodelista"/>
        <w:ind w:left="1134"/>
        <w:jc w:val="center"/>
        <w:rPr>
          <w:rFonts w:ascii="Arial" w:hAnsi="Arial" w:cs="Arial"/>
          <w:b/>
          <w:lang w:val="es-EC"/>
        </w:rPr>
      </w:pPr>
      <w:r>
        <w:rPr>
          <w:rFonts w:ascii="Arial" w:hAnsi="Arial" w:cs="Arial"/>
          <w:b/>
          <w:lang w:val="es-EC"/>
        </w:rPr>
        <w:t>Gráfico 6.2</w:t>
      </w:r>
      <w:r w:rsidR="00717BA8" w:rsidRPr="00EB4261">
        <w:rPr>
          <w:rFonts w:ascii="Arial" w:hAnsi="Arial" w:cs="Arial"/>
          <w:b/>
          <w:lang w:val="es-EC"/>
        </w:rPr>
        <w:t xml:space="preserve">: </w:t>
      </w:r>
      <w:r w:rsidR="00717BA8">
        <w:rPr>
          <w:rFonts w:ascii="Arial" w:hAnsi="Arial" w:cs="Arial"/>
          <w:b/>
          <w:lang w:val="es-EC"/>
        </w:rPr>
        <w:t>Costos de Fallos por Equipos</w:t>
      </w:r>
    </w:p>
    <w:p w:rsidR="00717BA8" w:rsidRPr="00422FA7" w:rsidRDefault="00717BA8" w:rsidP="002427A7">
      <w:pPr>
        <w:tabs>
          <w:tab w:val="left" w:pos="1134"/>
        </w:tabs>
        <w:spacing w:before="240" w:after="240" w:line="480" w:lineRule="auto"/>
        <w:ind w:left="1418"/>
        <w:jc w:val="both"/>
        <w:rPr>
          <w:rFonts w:ascii="Arial" w:hAnsi="Arial" w:cs="Arial"/>
        </w:rPr>
      </w:pPr>
      <w:r>
        <w:rPr>
          <w:rFonts w:ascii="Arial" w:hAnsi="Arial" w:cs="Arial"/>
          <w:noProof/>
        </w:rPr>
        <w:drawing>
          <wp:anchor distT="0" distB="0" distL="114300" distR="114300" simplePos="0" relativeHeight="252600832" behindDoc="0" locked="0" layoutInCell="1" allowOverlap="1">
            <wp:simplePos x="0" y="0"/>
            <wp:positionH relativeFrom="column">
              <wp:posOffset>606425</wp:posOffset>
            </wp:positionH>
            <wp:positionV relativeFrom="paragraph">
              <wp:posOffset>154305</wp:posOffset>
            </wp:positionV>
            <wp:extent cx="4747260" cy="3577590"/>
            <wp:effectExtent l="19050" t="0" r="15240" b="3810"/>
            <wp:wrapSquare wrapText="bothSides"/>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7E5058" w:rsidRDefault="007E5058" w:rsidP="002427A7">
      <w:pPr>
        <w:spacing w:before="240" w:after="240" w:line="480" w:lineRule="auto"/>
        <w:jc w:val="both"/>
        <w:rPr>
          <w:rFonts w:ascii="Arial" w:hAnsi="Arial" w:cs="Arial"/>
        </w:rPr>
      </w:pPr>
    </w:p>
    <w:p w:rsidR="00717BA8" w:rsidRDefault="00717BA8" w:rsidP="002427A7">
      <w:pPr>
        <w:spacing w:before="240" w:after="240"/>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717BA8" w:rsidRPr="00717BA8" w:rsidRDefault="00717BA8" w:rsidP="00717BA8">
      <w:pPr>
        <w:rPr>
          <w:rFonts w:ascii="Arial" w:hAnsi="Arial" w:cs="Arial"/>
        </w:rPr>
      </w:pPr>
    </w:p>
    <w:p w:rsidR="0010210B" w:rsidRDefault="0010210B" w:rsidP="00717BA8">
      <w:pPr>
        <w:tabs>
          <w:tab w:val="left" w:pos="3459"/>
        </w:tabs>
        <w:jc w:val="center"/>
        <w:rPr>
          <w:rFonts w:ascii="Arial" w:hAnsi="Arial" w:cs="Arial"/>
          <w:b/>
          <w:sz w:val="22"/>
        </w:rPr>
      </w:pPr>
    </w:p>
    <w:p w:rsidR="0010210B" w:rsidRDefault="0010210B" w:rsidP="00717BA8">
      <w:pPr>
        <w:tabs>
          <w:tab w:val="left" w:pos="3459"/>
        </w:tabs>
        <w:jc w:val="center"/>
        <w:rPr>
          <w:rFonts w:ascii="Arial" w:hAnsi="Arial" w:cs="Arial"/>
          <w:b/>
          <w:sz w:val="22"/>
        </w:rPr>
      </w:pPr>
    </w:p>
    <w:p w:rsidR="00E41AE9" w:rsidRDefault="00E41AE9" w:rsidP="002E0AD0">
      <w:pPr>
        <w:tabs>
          <w:tab w:val="left" w:pos="3459"/>
        </w:tabs>
        <w:rPr>
          <w:rFonts w:ascii="Arial" w:hAnsi="Arial" w:cs="Arial"/>
          <w:b/>
          <w:sz w:val="22"/>
        </w:rPr>
      </w:pPr>
    </w:p>
    <w:p w:rsidR="00F96D30" w:rsidRPr="00717BA8" w:rsidRDefault="00F96D30" w:rsidP="00717BA8">
      <w:pPr>
        <w:rPr>
          <w:rFonts w:ascii="Arial" w:hAnsi="Arial" w:cs="Arial"/>
        </w:rPr>
        <w:sectPr w:rsidR="00F96D30" w:rsidRPr="00717BA8" w:rsidSect="000B1BF0">
          <w:pgSz w:w="11907" w:h="16840" w:code="9"/>
          <w:pgMar w:top="2268" w:right="1361" w:bottom="2268" w:left="2268" w:header="709" w:footer="1134" w:gutter="0"/>
          <w:cols w:space="708"/>
          <w:titlePg/>
          <w:docGrid w:linePitch="360"/>
        </w:sectPr>
      </w:pPr>
    </w:p>
    <w:p w:rsidR="008E2165" w:rsidRDefault="008E2165" w:rsidP="00F90E98">
      <w:pPr>
        <w:pStyle w:val="Prrafodelista"/>
        <w:numPr>
          <w:ilvl w:val="1"/>
          <w:numId w:val="74"/>
        </w:numPr>
        <w:spacing w:before="240" w:after="200" w:line="480" w:lineRule="auto"/>
        <w:ind w:left="1985" w:hanging="851"/>
        <w:jc w:val="both"/>
        <w:rPr>
          <w:rFonts w:ascii="Arial" w:hAnsi="Arial" w:cs="Arial"/>
          <w:b/>
          <w:lang w:val="es-EC"/>
        </w:rPr>
      </w:pPr>
      <w:r w:rsidRPr="008E2165">
        <w:rPr>
          <w:rFonts w:ascii="Arial" w:hAnsi="Arial" w:cs="Arial"/>
          <w:b/>
          <w:lang w:val="es-EC"/>
        </w:rPr>
        <w:lastRenderedPageBreak/>
        <w:t xml:space="preserve">Resultados de las Perspectivas </w:t>
      </w:r>
      <w:r w:rsidR="00736048">
        <w:rPr>
          <w:rFonts w:ascii="Arial" w:hAnsi="Arial" w:cs="Arial"/>
          <w:b/>
          <w:lang w:val="es-EC"/>
        </w:rPr>
        <w:t>Clientes</w:t>
      </w:r>
    </w:p>
    <w:p w:rsidR="00DD0CFF" w:rsidRPr="00736048" w:rsidRDefault="00DD0CFF" w:rsidP="00DD0CFF">
      <w:pPr>
        <w:pStyle w:val="Prrafodelista"/>
        <w:spacing w:before="240" w:after="200" w:line="480" w:lineRule="auto"/>
        <w:ind w:left="1985"/>
        <w:jc w:val="both"/>
        <w:rPr>
          <w:rFonts w:ascii="Arial" w:hAnsi="Arial" w:cs="Arial"/>
          <w:b/>
          <w:lang w:val="es-EC"/>
        </w:rPr>
      </w:pPr>
      <w:r>
        <w:rPr>
          <w:rFonts w:ascii="Arial" w:hAnsi="Arial" w:cs="Arial"/>
          <w:b/>
          <w:lang w:val="es-EC"/>
        </w:rPr>
        <w:t>Indicador No. 3 Aumentar la disponibilidad de Equipos</w:t>
      </w:r>
    </w:p>
    <w:p w:rsidR="00736048" w:rsidRDefault="008E2165" w:rsidP="00DD0CFF">
      <w:pPr>
        <w:pStyle w:val="Prrafodelista"/>
        <w:spacing w:line="480" w:lineRule="auto"/>
        <w:ind w:left="1985"/>
        <w:jc w:val="both"/>
        <w:rPr>
          <w:rFonts w:ascii="Arial" w:hAnsi="Arial" w:cs="Arial"/>
        </w:rPr>
      </w:pPr>
      <w:r>
        <w:rPr>
          <w:rFonts w:ascii="Arial" w:hAnsi="Arial" w:cs="Arial"/>
        </w:rPr>
        <w:t>Esta perspectiva analizará el indicador aumentar la disponibilidad de equipos</w:t>
      </w:r>
      <w:r w:rsidR="00736048">
        <w:rPr>
          <w:rFonts w:ascii="Arial" w:hAnsi="Arial" w:cs="Arial"/>
        </w:rPr>
        <w:t xml:space="preserve"> en donde se muestra la semaforización del tiempo de operación, los tiempos perdidos por cada maquinaria que posee</w:t>
      </w:r>
      <w:r w:rsidR="00385286">
        <w:rPr>
          <w:rFonts w:ascii="Arial" w:hAnsi="Arial" w:cs="Arial"/>
        </w:rPr>
        <w:t xml:space="preserve"> la empresa. (Véase figura </w:t>
      </w:r>
      <w:r w:rsidR="00A03123">
        <w:rPr>
          <w:rFonts w:ascii="Arial" w:hAnsi="Arial" w:cs="Arial"/>
        </w:rPr>
        <w:t>6.4</w:t>
      </w:r>
      <w:r w:rsidR="00736048">
        <w:rPr>
          <w:rFonts w:ascii="Arial" w:hAnsi="Arial" w:cs="Arial"/>
        </w:rPr>
        <w:t>)</w:t>
      </w:r>
    </w:p>
    <w:p w:rsidR="008E2165" w:rsidRPr="008E2165" w:rsidRDefault="008E2165" w:rsidP="00781628">
      <w:pPr>
        <w:pStyle w:val="Prrafodelista"/>
        <w:spacing w:line="480" w:lineRule="auto"/>
        <w:ind w:left="1778"/>
        <w:jc w:val="both"/>
        <w:rPr>
          <w:rFonts w:ascii="Arial" w:hAnsi="Arial" w:cs="Arial"/>
          <w:lang w:val="es-EC"/>
        </w:rPr>
      </w:pPr>
      <w:r>
        <w:rPr>
          <w:rFonts w:ascii="Arial" w:hAnsi="Arial" w:cs="Arial"/>
          <w:noProof/>
        </w:rPr>
        <w:drawing>
          <wp:anchor distT="0" distB="0" distL="114300" distR="114300" simplePos="0" relativeHeight="252601856" behindDoc="0" locked="0" layoutInCell="1" allowOverlap="1">
            <wp:simplePos x="0" y="0"/>
            <wp:positionH relativeFrom="column">
              <wp:posOffset>775335</wp:posOffset>
            </wp:positionH>
            <wp:positionV relativeFrom="paragraph">
              <wp:posOffset>161925</wp:posOffset>
            </wp:positionV>
            <wp:extent cx="4883150" cy="2601595"/>
            <wp:effectExtent l="19050" t="19050" r="12700" b="27305"/>
            <wp:wrapSquare wrapText="bothSides"/>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l="2380" t="22368" r="1426" b="19079"/>
                    <a:stretch>
                      <a:fillRect/>
                    </a:stretch>
                  </pic:blipFill>
                  <pic:spPr bwMode="auto">
                    <a:xfrm>
                      <a:off x="0" y="0"/>
                      <a:ext cx="4883150" cy="2601595"/>
                    </a:xfrm>
                    <a:prstGeom prst="rect">
                      <a:avLst/>
                    </a:prstGeom>
                    <a:noFill/>
                    <a:ln w="9525">
                      <a:solidFill>
                        <a:schemeClr val="accent3">
                          <a:lumMod val="60000"/>
                          <a:lumOff val="40000"/>
                        </a:schemeClr>
                      </a:solidFill>
                      <a:miter lim="800000"/>
                      <a:headEnd/>
                      <a:tailEnd/>
                    </a:ln>
                  </pic:spPr>
                </pic:pic>
              </a:graphicData>
            </a:graphic>
          </wp:anchor>
        </w:drawing>
      </w:r>
    </w:p>
    <w:p w:rsidR="008E2165" w:rsidRDefault="008E2165" w:rsidP="00781628">
      <w:pPr>
        <w:pStyle w:val="Prrafodelista"/>
        <w:spacing w:line="480" w:lineRule="auto"/>
        <w:ind w:left="1778"/>
        <w:jc w:val="both"/>
        <w:rPr>
          <w:rFonts w:ascii="Arial" w:hAnsi="Arial" w:cs="Arial"/>
        </w:rPr>
      </w:pPr>
    </w:p>
    <w:p w:rsidR="0092611B" w:rsidRDefault="0092611B" w:rsidP="0092611B">
      <w:pPr>
        <w:pStyle w:val="Prrafodelista"/>
        <w:spacing w:line="480" w:lineRule="auto"/>
        <w:ind w:left="1778"/>
        <w:jc w:val="both"/>
        <w:rPr>
          <w:rFonts w:ascii="Arial" w:hAnsi="Arial" w:cs="Arial"/>
          <w:b/>
        </w:rPr>
      </w:pPr>
    </w:p>
    <w:p w:rsidR="0092611B" w:rsidRPr="00A229DB" w:rsidRDefault="0092611B" w:rsidP="0092611B">
      <w:pPr>
        <w:pStyle w:val="Prrafodelista"/>
        <w:spacing w:line="480" w:lineRule="auto"/>
        <w:ind w:left="1778"/>
        <w:jc w:val="both"/>
        <w:rPr>
          <w:rFonts w:ascii="Arial" w:hAnsi="Arial" w:cs="Arial"/>
        </w:rPr>
      </w:pPr>
    </w:p>
    <w:p w:rsidR="001F5E39" w:rsidRDefault="0068483F" w:rsidP="00781628">
      <w:pPr>
        <w:spacing w:line="480" w:lineRule="auto"/>
        <w:ind w:left="1778"/>
        <w:jc w:val="both"/>
        <w:rPr>
          <w:rFonts w:ascii="Arial" w:hAnsi="Arial" w:cs="Arial"/>
          <w:b/>
        </w:rPr>
      </w:pPr>
      <w:r>
        <w:rPr>
          <w:rFonts w:ascii="Arial" w:hAnsi="Arial" w:cs="Arial"/>
          <w:b/>
        </w:rPr>
        <w:t xml:space="preserve"> </w:t>
      </w:r>
    </w:p>
    <w:p w:rsidR="001F5E39" w:rsidRDefault="001F5E39" w:rsidP="001F5E39">
      <w:pPr>
        <w:spacing w:line="480" w:lineRule="auto"/>
        <w:ind w:left="540"/>
        <w:jc w:val="both"/>
        <w:rPr>
          <w:rFonts w:ascii="Arial" w:hAnsi="Arial" w:cs="Arial"/>
          <w:b/>
        </w:rPr>
      </w:pPr>
    </w:p>
    <w:p w:rsidR="00781628" w:rsidRDefault="00781628" w:rsidP="001F5E39">
      <w:pPr>
        <w:spacing w:line="480" w:lineRule="auto"/>
        <w:ind w:left="709"/>
        <w:jc w:val="both"/>
        <w:rPr>
          <w:rFonts w:ascii="Arial" w:hAnsi="Arial" w:cs="Arial"/>
          <w:b/>
        </w:rPr>
      </w:pPr>
    </w:p>
    <w:p w:rsidR="00781628" w:rsidRDefault="00781628" w:rsidP="001F5E39">
      <w:pPr>
        <w:spacing w:line="480" w:lineRule="auto"/>
        <w:ind w:left="709"/>
        <w:jc w:val="both"/>
        <w:rPr>
          <w:rFonts w:ascii="Arial" w:hAnsi="Arial" w:cs="Arial"/>
          <w:b/>
        </w:rPr>
      </w:pPr>
    </w:p>
    <w:p w:rsidR="00A03123" w:rsidRPr="007E5058" w:rsidRDefault="00A03123" w:rsidP="00A03123">
      <w:pPr>
        <w:pStyle w:val="Prrafodelista"/>
        <w:spacing w:before="240" w:after="240"/>
        <w:ind w:left="1134"/>
        <w:jc w:val="center"/>
        <w:rPr>
          <w:rFonts w:ascii="Arial" w:hAnsi="Arial" w:cs="Arial"/>
          <w:b/>
          <w:sz w:val="22"/>
          <w:lang w:val="es-EC"/>
        </w:rPr>
      </w:pPr>
      <w:r>
        <w:rPr>
          <w:rFonts w:ascii="Arial" w:hAnsi="Arial" w:cs="Arial"/>
          <w:b/>
          <w:sz w:val="22"/>
          <w:lang w:val="es-EC"/>
        </w:rPr>
        <w:t>Figura 6.4</w:t>
      </w:r>
      <w:r w:rsidRPr="007E5058">
        <w:rPr>
          <w:rFonts w:ascii="Arial" w:hAnsi="Arial" w:cs="Arial"/>
          <w:b/>
          <w:sz w:val="22"/>
          <w:lang w:val="es-EC"/>
        </w:rPr>
        <w:t xml:space="preserve">: Perspectiva </w:t>
      </w:r>
      <w:r>
        <w:rPr>
          <w:rFonts w:ascii="Arial" w:hAnsi="Arial" w:cs="Arial"/>
          <w:b/>
          <w:sz w:val="22"/>
          <w:lang w:val="es-EC"/>
        </w:rPr>
        <w:t>Clientes Disponibilidad de Equipos</w:t>
      </w:r>
    </w:p>
    <w:p w:rsidR="00781628" w:rsidRPr="00A03123" w:rsidRDefault="00781628" w:rsidP="001F5E39">
      <w:pPr>
        <w:spacing w:line="480" w:lineRule="auto"/>
        <w:ind w:left="709"/>
        <w:jc w:val="both"/>
        <w:rPr>
          <w:rFonts w:ascii="Arial" w:hAnsi="Arial" w:cs="Arial"/>
          <w:b/>
          <w:lang w:val="es-EC"/>
        </w:rPr>
      </w:pPr>
    </w:p>
    <w:p w:rsidR="00781628" w:rsidRDefault="00736048" w:rsidP="00DD0CFF">
      <w:pPr>
        <w:tabs>
          <w:tab w:val="left" w:pos="1985"/>
          <w:tab w:val="left" w:pos="2127"/>
        </w:tabs>
        <w:spacing w:line="480" w:lineRule="auto"/>
        <w:ind w:left="1985"/>
        <w:jc w:val="both"/>
        <w:rPr>
          <w:rFonts w:ascii="Arial" w:hAnsi="Arial" w:cs="Arial"/>
        </w:rPr>
      </w:pPr>
      <w:r>
        <w:rPr>
          <w:rFonts w:ascii="Arial" w:hAnsi="Arial" w:cs="Arial"/>
        </w:rPr>
        <w:t xml:space="preserve">Los resultados obtenidos de este indicador muestran el grado de efectividad que ha tenido la gestión de mantenimiento con el correcto control sobre  la mayoría los equipos de la empresa “CR”. </w:t>
      </w:r>
    </w:p>
    <w:p w:rsidR="006B27BA" w:rsidRPr="00736048" w:rsidRDefault="001B25FC" w:rsidP="006B27BA">
      <w:pPr>
        <w:tabs>
          <w:tab w:val="left" w:pos="1985"/>
          <w:tab w:val="left" w:pos="2127"/>
        </w:tabs>
        <w:spacing w:line="480" w:lineRule="auto"/>
        <w:ind w:left="1985"/>
        <w:jc w:val="both"/>
        <w:rPr>
          <w:rFonts w:ascii="Arial" w:hAnsi="Arial" w:cs="Arial"/>
        </w:rPr>
      </w:pPr>
      <w:r>
        <w:rPr>
          <w:rFonts w:ascii="Arial" w:hAnsi="Arial" w:cs="Arial"/>
        </w:rPr>
        <w:lastRenderedPageBreak/>
        <w:t>Siendo la Excavadora 320D-C y el Rodillo Vibratorio CS533-B los equipo</w:t>
      </w:r>
      <w:r w:rsidR="00556DE2">
        <w:rPr>
          <w:rFonts w:ascii="Arial" w:hAnsi="Arial" w:cs="Arial"/>
        </w:rPr>
        <w:t>s con</w:t>
      </w:r>
      <w:r>
        <w:rPr>
          <w:rFonts w:ascii="Arial" w:hAnsi="Arial" w:cs="Arial"/>
        </w:rPr>
        <w:t xml:space="preserve"> menor porcentaje de rendimiento.</w:t>
      </w:r>
    </w:p>
    <w:p w:rsidR="00556DE2" w:rsidRDefault="00556DE2" w:rsidP="00F90E98">
      <w:pPr>
        <w:pStyle w:val="Prrafodelista"/>
        <w:numPr>
          <w:ilvl w:val="1"/>
          <w:numId w:val="75"/>
        </w:numPr>
        <w:spacing w:before="240" w:after="200" w:line="480" w:lineRule="auto"/>
        <w:ind w:left="1985" w:hanging="851"/>
        <w:jc w:val="both"/>
        <w:rPr>
          <w:rFonts w:ascii="Arial" w:hAnsi="Arial" w:cs="Arial"/>
          <w:b/>
          <w:lang w:val="es-EC"/>
        </w:rPr>
      </w:pPr>
      <w:r w:rsidRPr="00556DE2">
        <w:rPr>
          <w:rFonts w:ascii="Arial" w:hAnsi="Arial" w:cs="Arial"/>
          <w:b/>
          <w:lang w:val="es-EC"/>
        </w:rPr>
        <w:t xml:space="preserve">Resultados de las Perspectivas </w:t>
      </w:r>
      <w:r>
        <w:rPr>
          <w:rFonts w:ascii="Arial" w:hAnsi="Arial" w:cs="Arial"/>
          <w:b/>
          <w:lang w:val="es-EC"/>
        </w:rPr>
        <w:t>Procesos Internos</w:t>
      </w:r>
    </w:p>
    <w:p w:rsidR="00DD0CFF" w:rsidRDefault="00DD0CFF" w:rsidP="00DD0CFF">
      <w:pPr>
        <w:pStyle w:val="Prrafodelista"/>
        <w:spacing w:before="240" w:after="200" w:line="480" w:lineRule="auto"/>
        <w:ind w:left="1985"/>
        <w:jc w:val="both"/>
        <w:rPr>
          <w:rFonts w:ascii="Arial" w:hAnsi="Arial" w:cs="Arial"/>
          <w:b/>
          <w:lang w:val="es-EC"/>
        </w:rPr>
      </w:pPr>
      <w:r>
        <w:rPr>
          <w:rFonts w:ascii="Arial" w:hAnsi="Arial" w:cs="Arial"/>
          <w:b/>
          <w:lang w:val="es-EC"/>
        </w:rPr>
        <w:t>Indicador No. 4 Disminuir Costos después del Mantenimiento</w:t>
      </w:r>
    </w:p>
    <w:p w:rsidR="00556DE2" w:rsidRDefault="00556DE2" w:rsidP="00556DE2">
      <w:pPr>
        <w:pStyle w:val="Prrafodelista"/>
        <w:spacing w:before="240" w:after="200" w:line="480" w:lineRule="auto"/>
        <w:ind w:left="1985"/>
        <w:jc w:val="both"/>
        <w:rPr>
          <w:rFonts w:ascii="Arial" w:hAnsi="Arial" w:cs="Arial"/>
          <w:lang w:val="es-EC"/>
        </w:rPr>
      </w:pPr>
      <w:r>
        <w:rPr>
          <w:rFonts w:ascii="Arial" w:hAnsi="Arial" w:cs="Arial"/>
          <w:lang w:val="es-EC"/>
        </w:rPr>
        <w:t xml:space="preserve">Esta perspectiva analiza el indicador </w:t>
      </w:r>
      <w:r w:rsidR="004742CD">
        <w:rPr>
          <w:rFonts w:ascii="Arial" w:hAnsi="Arial" w:cs="Arial"/>
          <w:lang w:val="es-EC"/>
        </w:rPr>
        <w:t xml:space="preserve">y el objetivo </w:t>
      </w:r>
      <w:r>
        <w:rPr>
          <w:rFonts w:ascii="Arial" w:hAnsi="Arial" w:cs="Arial"/>
          <w:lang w:val="es-EC"/>
        </w:rPr>
        <w:t>dismin</w:t>
      </w:r>
      <w:r w:rsidR="003558F7">
        <w:rPr>
          <w:rFonts w:ascii="Arial" w:hAnsi="Arial" w:cs="Arial"/>
          <w:lang w:val="es-EC"/>
        </w:rPr>
        <w:t xml:space="preserve">uir </w:t>
      </w:r>
      <w:r w:rsidR="006B27BA">
        <w:rPr>
          <w:rFonts w:ascii="Arial" w:hAnsi="Arial" w:cs="Arial"/>
          <w:lang w:val="es-EC"/>
        </w:rPr>
        <w:t>las causas de los fallos</w:t>
      </w:r>
      <w:r w:rsidR="003558F7">
        <w:rPr>
          <w:rFonts w:ascii="Arial" w:hAnsi="Arial" w:cs="Arial"/>
          <w:lang w:val="es-EC"/>
        </w:rPr>
        <w:t>. Se muestran las causas que provocan que las maquinarias se paralicen, ocasionando grandes pérdidas</w:t>
      </w:r>
      <w:r w:rsidR="00385286">
        <w:rPr>
          <w:rFonts w:ascii="Arial" w:hAnsi="Arial" w:cs="Arial"/>
          <w:lang w:val="es-EC"/>
        </w:rPr>
        <w:t xml:space="preserve"> a la empresa. (Ver Figura </w:t>
      </w:r>
      <w:r w:rsidR="006377E5">
        <w:rPr>
          <w:rFonts w:ascii="Arial" w:hAnsi="Arial" w:cs="Arial"/>
          <w:lang w:val="es-EC"/>
        </w:rPr>
        <w:t>6.5</w:t>
      </w:r>
      <w:r w:rsidR="003558F7">
        <w:rPr>
          <w:rFonts w:ascii="Arial" w:hAnsi="Arial" w:cs="Arial"/>
          <w:lang w:val="es-EC"/>
        </w:rPr>
        <w:t>)</w:t>
      </w:r>
    </w:p>
    <w:p w:rsidR="003558F7" w:rsidRDefault="003558F7" w:rsidP="00556DE2">
      <w:pPr>
        <w:pStyle w:val="Prrafodelista"/>
        <w:spacing w:before="240" w:after="200" w:line="480" w:lineRule="auto"/>
        <w:ind w:left="1985"/>
        <w:jc w:val="both"/>
        <w:rPr>
          <w:rFonts w:ascii="Arial" w:hAnsi="Arial" w:cs="Arial"/>
          <w:lang w:val="es-EC"/>
        </w:rPr>
      </w:pPr>
      <w:r>
        <w:rPr>
          <w:rFonts w:ascii="Arial" w:hAnsi="Arial" w:cs="Arial"/>
          <w:noProof/>
        </w:rPr>
        <w:drawing>
          <wp:anchor distT="0" distB="0" distL="114300" distR="114300" simplePos="0" relativeHeight="252602880" behindDoc="0" locked="0" layoutInCell="1" allowOverlap="1">
            <wp:simplePos x="0" y="0"/>
            <wp:positionH relativeFrom="column">
              <wp:posOffset>1271905</wp:posOffset>
            </wp:positionH>
            <wp:positionV relativeFrom="paragraph">
              <wp:posOffset>154940</wp:posOffset>
            </wp:positionV>
            <wp:extent cx="4336415" cy="3011805"/>
            <wp:effectExtent l="19050" t="19050" r="26035" b="17145"/>
            <wp:wrapSquare wrapText="bothSides"/>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lum bright="-10000"/>
                    </a:blip>
                    <a:srcRect/>
                    <a:stretch>
                      <a:fillRect/>
                    </a:stretch>
                  </pic:blipFill>
                  <pic:spPr bwMode="auto">
                    <a:xfrm>
                      <a:off x="0" y="0"/>
                      <a:ext cx="4336415" cy="3011805"/>
                    </a:xfrm>
                    <a:prstGeom prst="rect">
                      <a:avLst/>
                    </a:prstGeom>
                    <a:noFill/>
                    <a:ln w="9525">
                      <a:solidFill>
                        <a:schemeClr val="accent3">
                          <a:lumMod val="60000"/>
                          <a:lumOff val="40000"/>
                        </a:schemeClr>
                      </a:solidFill>
                      <a:miter lim="800000"/>
                      <a:headEnd/>
                      <a:tailEnd/>
                    </a:ln>
                  </pic:spPr>
                </pic:pic>
              </a:graphicData>
            </a:graphic>
          </wp:anchor>
        </w:drawing>
      </w: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3558F7" w:rsidRDefault="003558F7" w:rsidP="00556DE2">
      <w:pPr>
        <w:pStyle w:val="Prrafodelista"/>
        <w:spacing w:before="240" w:after="200" w:line="480" w:lineRule="auto"/>
        <w:ind w:left="1985"/>
        <w:jc w:val="both"/>
        <w:rPr>
          <w:rFonts w:ascii="Arial" w:hAnsi="Arial" w:cs="Arial"/>
          <w:lang w:val="es-EC"/>
        </w:rPr>
      </w:pPr>
    </w:p>
    <w:p w:rsidR="006377E5" w:rsidRPr="006377E5" w:rsidRDefault="006377E5" w:rsidP="006377E5">
      <w:pPr>
        <w:pStyle w:val="Prrafodelista"/>
        <w:spacing w:before="240" w:after="200"/>
        <w:ind w:left="1985"/>
        <w:jc w:val="center"/>
        <w:rPr>
          <w:rFonts w:ascii="Arial" w:hAnsi="Arial" w:cs="Arial"/>
          <w:b/>
          <w:sz w:val="18"/>
          <w:szCs w:val="18"/>
          <w:lang w:val="es-EC"/>
        </w:rPr>
      </w:pPr>
      <w:r w:rsidRPr="006377E5">
        <w:rPr>
          <w:rFonts w:ascii="Arial" w:hAnsi="Arial" w:cs="Arial"/>
          <w:b/>
          <w:sz w:val="18"/>
          <w:szCs w:val="18"/>
          <w:lang w:val="es-EC"/>
        </w:rPr>
        <w:t>Figura 6.5: Perspectiva de Procesos Internos Causas de Fallos</w:t>
      </w:r>
    </w:p>
    <w:p w:rsidR="003558F7" w:rsidRDefault="003558F7" w:rsidP="00556DE2">
      <w:pPr>
        <w:pStyle w:val="Prrafodelista"/>
        <w:spacing w:before="240" w:after="200" w:line="480" w:lineRule="auto"/>
        <w:ind w:left="1985"/>
        <w:jc w:val="both"/>
        <w:rPr>
          <w:rFonts w:ascii="Arial" w:hAnsi="Arial" w:cs="Arial"/>
          <w:lang w:val="es-EC"/>
        </w:rPr>
      </w:pPr>
    </w:p>
    <w:p w:rsidR="00556DE2" w:rsidRDefault="003566DF" w:rsidP="00DD0CFF">
      <w:pPr>
        <w:pStyle w:val="Prrafodelista"/>
        <w:spacing w:before="240" w:after="200" w:line="480" w:lineRule="auto"/>
        <w:ind w:left="1985"/>
        <w:jc w:val="both"/>
        <w:rPr>
          <w:rFonts w:ascii="Arial" w:hAnsi="Arial" w:cs="Arial"/>
          <w:lang w:val="es-EC"/>
        </w:rPr>
      </w:pPr>
      <w:r>
        <w:rPr>
          <w:rFonts w:ascii="Arial" w:hAnsi="Arial" w:cs="Arial"/>
          <w:lang w:val="es-EC"/>
        </w:rPr>
        <w:lastRenderedPageBreak/>
        <w:t>La gestión de mantenimiento ha logrado determinar las causas de los paros con sus respectivos costos de mantenimiento.</w:t>
      </w:r>
    </w:p>
    <w:p w:rsidR="00053044" w:rsidRPr="00DD0CFF" w:rsidRDefault="00053044" w:rsidP="00DD0CFF">
      <w:pPr>
        <w:pStyle w:val="Prrafodelista"/>
        <w:spacing w:before="240" w:after="200" w:line="480" w:lineRule="auto"/>
        <w:ind w:left="1985"/>
        <w:jc w:val="both"/>
        <w:rPr>
          <w:rFonts w:ascii="Arial" w:hAnsi="Arial" w:cs="Arial"/>
          <w:lang w:val="es-EC"/>
        </w:rPr>
      </w:pPr>
    </w:p>
    <w:p w:rsidR="00556DE2" w:rsidRDefault="003566DF" w:rsidP="00F90E98">
      <w:pPr>
        <w:pStyle w:val="Prrafodelista"/>
        <w:numPr>
          <w:ilvl w:val="1"/>
          <w:numId w:val="76"/>
        </w:numPr>
        <w:spacing w:line="480" w:lineRule="auto"/>
        <w:ind w:left="1985" w:hanging="851"/>
        <w:jc w:val="both"/>
        <w:rPr>
          <w:rFonts w:ascii="Arial" w:hAnsi="Arial" w:cs="Arial"/>
          <w:b/>
          <w:lang w:val="es-EC"/>
        </w:rPr>
      </w:pPr>
      <w:r>
        <w:rPr>
          <w:rFonts w:ascii="Arial" w:hAnsi="Arial" w:cs="Arial"/>
          <w:b/>
          <w:lang w:val="es-EC"/>
        </w:rPr>
        <w:t>Perspectiva Aprendizaje y Desarrollo</w:t>
      </w:r>
    </w:p>
    <w:p w:rsidR="00DD0CFF" w:rsidRPr="00DD0CFF" w:rsidRDefault="00DD0CFF" w:rsidP="00DD0CFF">
      <w:pPr>
        <w:spacing w:line="480" w:lineRule="auto"/>
        <w:ind w:left="1985"/>
        <w:jc w:val="both"/>
        <w:rPr>
          <w:rFonts w:ascii="Arial" w:hAnsi="Arial" w:cs="Arial"/>
          <w:b/>
          <w:lang w:val="es-EC"/>
        </w:rPr>
      </w:pPr>
      <w:r w:rsidRPr="00DD0CFF">
        <w:rPr>
          <w:rFonts w:ascii="Arial" w:hAnsi="Arial" w:cs="Arial"/>
          <w:b/>
          <w:lang w:val="es-EC"/>
        </w:rPr>
        <w:t>Indicador No. 5 Programación de Capacitación</w:t>
      </w:r>
    </w:p>
    <w:p w:rsidR="00E41AE9" w:rsidRPr="00E41AE9" w:rsidRDefault="00E41AE9" w:rsidP="00DD0CFF">
      <w:pPr>
        <w:spacing w:line="480" w:lineRule="auto"/>
        <w:ind w:left="1985"/>
        <w:jc w:val="both"/>
        <w:rPr>
          <w:rFonts w:ascii="Arial" w:hAnsi="Arial" w:cs="Arial"/>
          <w:lang w:val="es-EC"/>
        </w:rPr>
      </w:pPr>
      <w:r w:rsidRPr="00E41AE9">
        <w:rPr>
          <w:rFonts w:ascii="Arial" w:hAnsi="Arial" w:cs="Arial"/>
          <w:lang w:val="es-EC"/>
        </w:rPr>
        <w:t>Este indicador es de suma importancia porque a partir de este s</w:t>
      </w:r>
      <w:r w:rsidR="00DD0CFF">
        <w:rPr>
          <w:rFonts w:ascii="Arial" w:hAnsi="Arial" w:cs="Arial"/>
          <w:lang w:val="es-EC"/>
        </w:rPr>
        <w:t xml:space="preserve">e podrá dar a los empleados los </w:t>
      </w:r>
      <w:r w:rsidRPr="00E41AE9">
        <w:rPr>
          <w:rFonts w:ascii="Arial" w:hAnsi="Arial" w:cs="Arial"/>
          <w:lang w:val="es-EC"/>
        </w:rPr>
        <w:t>conocimientos necesarios que ayudarán a un mejor el  desempeño en cada actividad laboral que realicen.</w:t>
      </w:r>
    </w:p>
    <w:p w:rsidR="00781628" w:rsidRDefault="006377E5" w:rsidP="006377E5">
      <w:pPr>
        <w:spacing w:line="480" w:lineRule="auto"/>
        <w:ind w:left="1985"/>
        <w:jc w:val="both"/>
        <w:rPr>
          <w:rFonts w:ascii="Arial" w:hAnsi="Arial" w:cs="Arial"/>
          <w:lang w:val="es-EC"/>
        </w:rPr>
      </w:pPr>
      <w:r>
        <w:rPr>
          <w:rFonts w:ascii="Arial" w:hAnsi="Arial" w:cs="Arial"/>
          <w:noProof/>
        </w:rPr>
        <w:drawing>
          <wp:anchor distT="0" distB="0" distL="114300" distR="114300" simplePos="0" relativeHeight="252603904" behindDoc="0" locked="0" layoutInCell="1" allowOverlap="1">
            <wp:simplePos x="0" y="0"/>
            <wp:positionH relativeFrom="column">
              <wp:posOffset>1226185</wp:posOffset>
            </wp:positionH>
            <wp:positionV relativeFrom="paragraph">
              <wp:posOffset>1835785</wp:posOffset>
            </wp:positionV>
            <wp:extent cx="4029710" cy="2019935"/>
            <wp:effectExtent l="19050" t="19050" r="27940" b="18415"/>
            <wp:wrapSquare wrapText="bothSides"/>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l="15380" t="24342" r="2072" b="13158"/>
                    <a:stretch>
                      <a:fillRect/>
                    </a:stretch>
                  </pic:blipFill>
                  <pic:spPr bwMode="auto">
                    <a:xfrm>
                      <a:off x="0" y="0"/>
                      <a:ext cx="4029710" cy="2019935"/>
                    </a:xfrm>
                    <a:prstGeom prst="rect">
                      <a:avLst/>
                    </a:prstGeom>
                    <a:noFill/>
                    <a:ln w="9525">
                      <a:solidFill>
                        <a:schemeClr val="accent3">
                          <a:lumMod val="60000"/>
                          <a:lumOff val="40000"/>
                        </a:schemeClr>
                      </a:solidFill>
                      <a:miter lim="800000"/>
                      <a:headEnd/>
                      <a:tailEnd/>
                    </a:ln>
                  </pic:spPr>
                </pic:pic>
              </a:graphicData>
            </a:graphic>
          </wp:anchor>
        </w:drawing>
      </w:r>
      <w:r w:rsidR="00385286">
        <w:rPr>
          <w:rFonts w:ascii="Arial" w:hAnsi="Arial" w:cs="Arial"/>
          <w:lang w:val="es-EC"/>
        </w:rPr>
        <w:t xml:space="preserve">La figura </w:t>
      </w:r>
      <w:r>
        <w:rPr>
          <w:rFonts w:ascii="Arial" w:hAnsi="Arial" w:cs="Arial"/>
          <w:lang w:val="es-EC"/>
        </w:rPr>
        <w:t>6.6</w:t>
      </w:r>
      <w:r w:rsidR="00E41AE9">
        <w:rPr>
          <w:rFonts w:ascii="Arial" w:hAnsi="Arial" w:cs="Arial"/>
          <w:lang w:val="es-EC"/>
        </w:rPr>
        <w:t>,</w:t>
      </w:r>
      <w:r w:rsidR="00E41AE9" w:rsidRPr="00E41AE9">
        <w:rPr>
          <w:rFonts w:ascii="Arial" w:hAnsi="Arial" w:cs="Arial"/>
          <w:lang w:val="es-EC"/>
        </w:rPr>
        <w:t xml:space="preserve"> muestra que en los meses de Enero a Abril no se ha realizado ningún tipo de capacitación al personal de la empresa. Se espera que en los meses restantes se pueda realizar las capacitaciones debidas al personal de la empresa y obtener los resultados esperados. </w:t>
      </w:r>
    </w:p>
    <w:p w:rsidR="006377E5" w:rsidRDefault="006377E5" w:rsidP="006377E5">
      <w:pPr>
        <w:spacing w:line="480" w:lineRule="auto"/>
        <w:ind w:left="1985"/>
        <w:jc w:val="both"/>
        <w:rPr>
          <w:rFonts w:ascii="Arial" w:hAnsi="Arial" w:cs="Arial"/>
          <w:lang w:val="es-EC"/>
        </w:rPr>
      </w:pPr>
    </w:p>
    <w:p w:rsidR="006377E5" w:rsidRDefault="006377E5" w:rsidP="006377E5">
      <w:pPr>
        <w:spacing w:line="480" w:lineRule="auto"/>
        <w:ind w:left="1985"/>
        <w:jc w:val="both"/>
        <w:rPr>
          <w:rFonts w:ascii="Arial" w:hAnsi="Arial" w:cs="Arial"/>
          <w:lang w:val="es-EC"/>
        </w:rPr>
      </w:pPr>
    </w:p>
    <w:p w:rsidR="006377E5" w:rsidRDefault="006377E5" w:rsidP="006377E5">
      <w:pPr>
        <w:spacing w:line="480" w:lineRule="auto"/>
        <w:ind w:left="1985"/>
        <w:jc w:val="both"/>
        <w:rPr>
          <w:rFonts w:ascii="Arial" w:hAnsi="Arial" w:cs="Arial"/>
          <w:lang w:val="es-EC"/>
        </w:rPr>
      </w:pPr>
    </w:p>
    <w:p w:rsidR="006377E5" w:rsidRDefault="006377E5" w:rsidP="006377E5">
      <w:pPr>
        <w:spacing w:line="480" w:lineRule="auto"/>
        <w:ind w:left="1985"/>
        <w:jc w:val="both"/>
        <w:rPr>
          <w:rFonts w:ascii="Arial" w:hAnsi="Arial" w:cs="Arial"/>
          <w:lang w:val="es-EC"/>
        </w:rPr>
      </w:pPr>
    </w:p>
    <w:p w:rsidR="006377E5" w:rsidRDefault="006377E5" w:rsidP="006377E5">
      <w:pPr>
        <w:spacing w:line="480" w:lineRule="auto"/>
        <w:ind w:left="1985"/>
        <w:jc w:val="both"/>
        <w:rPr>
          <w:rFonts w:ascii="Arial" w:hAnsi="Arial" w:cs="Arial"/>
          <w:b/>
        </w:rPr>
      </w:pPr>
    </w:p>
    <w:p w:rsidR="006377E5" w:rsidRDefault="006377E5" w:rsidP="0030053C">
      <w:pPr>
        <w:spacing w:line="480" w:lineRule="auto"/>
        <w:jc w:val="both"/>
        <w:rPr>
          <w:rFonts w:ascii="Arial" w:hAnsi="Arial" w:cs="Arial"/>
          <w:b/>
        </w:rPr>
      </w:pPr>
    </w:p>
    <w:p w:rsidR="006377E5" w:rsidRDefault="006377E5" w:rsidP="006377E5">
      <w:pPr>
        <w:pStyle w:val="Prrafodelista"/>
        <w:ind w:left="1985"/>
        <w:jc w:val="center"/>
        <w:rPr>
          <w:rFonts w:ascii="Arial" w:hAnsi="Arial" w:cs="Arial"/>
          <w:b/>
          <w:sz w:val="18"/>
          <w:szCs w:val="18"/>
          <w:lang w:val="es-EC"/>
        </w:rPr>
      </w:pPr>
    </w:p>
    <w:p w:rsidR="006377E5" w:rsidRPr="006377E5" w:rsidRDefault="006377E5" w:rsidP="006377E5">
      <w:pPr>
        <w:pStyle w:val="Prrafodelista"/>
        <w:ind w:left="1985"/>
        <w:jc w:val="center"/>
        <w:rPr>
          <w:rFonts w:ascii="Arial" w:hAnsi="Arial" w:cs="Arial"/>
          <w:b/>
          <w:lang w:val="es-EC"/>
        </w:rPr>
      </w:pPr>
      <w:r w:rsidRPr="006377E5">
        <w:rPr>
          <w:rFonts w:ascii="Arial" w:hAnsi="Arial" w:cs="Arial"/>
          <w:b/>
          <w:sz w:val="18"/>
          <w:szCs w:val="18"/>
          <w:lang w:val="es-EC"/>
        </w:rPr>
        <w:t>Figura 6.6: Perspectiva de Procesos Internos Causas de Fallos</w:t>
      </w:r>
    </w:p>
    <w:p w:rsidR="00E41AE9" w:rsidRPr="006377E5" w:rsidRDefault="00E41AE9" w:rsidP="0030053C">
      <w:pPr>
        <w:spacing w:line="480" w:lineRule="auto"/>
        <w:ind w:left="708"/>
        <w:jc w:val="both"/>
        <w:rPr>
          <w:rFonts w:ascii="Arial" w:hAnsi="Arial" w:cs="Arial"/>
          <w:lang w:val="es-EC"/>
        </w:rPr>
      </w:pPr>
    </w:p>
    <w:p w:rsidR="00DD0CFF" w:rsidRDefault="006B27BA" w:rsidP="002E0AD0">
      <w:pPr>
        <w:tabs>
          <w:tab w:val="left" w:pos="1134"/>
        </w:tabs>
        <w:spacing w:line="480" w:lineRule="auto"/>
        <w:ind w:firstLine="709"/>
        <w:jc w:val="both"/>
        <w:rPr>
          <w:rFonts w:ascii="Arial" w:hAnsi="Arial" w:cs="Arial"/>
          <w:b/>
          <w:lang w:val="es-EC"/>
        </w:rPr>
      </w:pPr>
      <w:r w:rsidRPr="002E0AD0">
        <w:rPr>
          <w:rFonts w:ascii="Arial" w:hAnsi="Arial" w:cs="Arial"/>
          <w:b/>
          <w:lang w:val="es-EC"/>
        </w:rPr>
        <w:lastRenderedPageBreak/>
        <w:t xml:space="preserve">6.2 </w:t>
      </w:r>
      <w:r w:rsidR="00DD0CFF" w:rsidRPr="002E0AD0">
        <w:rPr>
          <w:rFonts w:ascii="Arial" w:hAnsi="Arial" w:cs="Arial"/>
          <w:b/>
          <w:lang w:val="es-EC"/>
        </w:rPr>
        <w:t>Resumen Sobre el desempeño de los Indicadores</w:t>
      </w:r>
    </w:p>
    <w:p w:rsidR="00C42A6F" w:rsidRPr="00C42A6F" w:rsidRDefault="006377E5" w:rsidP="00C42A6F">
      <w:pPr>
        <w:tabs>
          <w:tab w:val="left" w:pos="1134"/>
        </w:tabs>
        <w:ind w:firstLine="709"/>
        <w:jc w:val="center"/>
        <w:rPr>
          <w:rFonts w:ascii="Arial" w:hAnsi="Arial" w:cs="Arial"/>
          <w:b/>
          <w:sz w:val="20"/>
          <w:lang w:val="es-EC"/>
        </w:rPr>
      </w:pPr>
      <w:r>
        <w:rPr>
          <w:rFonts w:ascii="Arial" w:hAnsi="Arial" w:cs="Arial"/>
          <w:b/>
          <w:sz w:val="20"/>
          <w:lang w:val="es-EC"/>
        </w:rPr>
        <w:t>Figura</w:t>
      </w:r>
      <w:r w:rsidR="00C42A6F" w:rsidRPr="00C42A6F">
        <w:rPr>
          <w:rFonts w:ascii="Arial" w:hAnsi="Arial" w:cs="Arial"/>
          <w:b/>
          <w:sz w:val="20"/>
          <w:lang w:val="es-EC"/>
        </w:rPr>
        <w:t xml:space="preserve"> 6.</w:t>
      </w:r>
      <w:r>
        <w:rPr>
          <w:rFonts w:ascii="Arial" w:hAnsi="Arial" w:cs="Arial"/>
          <w:b/>
          <w:sz w:val="20"/>
          <w:lang w:val="es-EC"/>
        </w:rPr>
        <w:t>7</w:t>
      </w:r>
      <w:r w:rsidR="00C42A6F" w:rsidRPr="00C42A6F">
        <w:rPr>
          <w:rFonts w:ascii="Arial" w:hAnsi="Arial" w:cs="Arial"/>
          <w:b/>
          <w:sz w:val="20"/>
          <w:lang w:val="es-EC"/>
        </w:rPr>
        <w:t>: Resumen desempeño de los Indicadores</w:t>
      </w:r>
    </w:p>
    <w:p w:rsidR="008A661D" w:rsidRDefault="000004D6" w:rsidP="00DD0CFF">
      <w:pPr>
        <w:spacing w:line="480" w:lineRule="auto"/>
        <w:jc w:val="both"/>
        <w:rPr>
          <w:rFonts w:ascii="Arial" w:hAnsi="Arial" w:cs="Arial"/>
          <w:lang w:val="es-EC"/>
        </w:rPr>
      </w:pPr>
      <w:r>
        <w:rPr>
          <w:rFonts w:ascii="Arial" w:hAnsi="Arial" w:cs="Arial"/>
          <w:noProof/>
        </w:rPr>
        <w:pict>
          <v:shape id="_x0000_s41752" type="#_x0000_t202" style="position:absolute;left:0;text-align:left;margin-left:336.7pt;margin-top:18.95pt;width:127.25pt;height:133.55pt;z-index:252623360" o:regroupid="103" strokecolor="#4f81bd" strokeweight="2.5pt">
            <v:shadow color="#868686"/>
            <v:textbox style="mso-next-textbox:#_x0000_s41752">
              <w:txbxContent>
                <w:p w:rsidR="00080A25" w:rsidRDefault="00080A25" w:rsidP="008A661D">
                  <w:pPr>
                    <w:rPr>
                      <w:rFonts w:ascii="Arial" w:hAnsi="Arial" w:cs="Arial"/>
                      <w:b/>
                      <w:sz w:val="18"/>
                      <w:szCs w:val="20"/>
                      <w:lang w:val="es-EC"/>
                    </w:rPr>
                  </w:pPr>
                  <w:r w:rsidRPr="008C2D6D">
                    <w:rPr>
                      <w:rFonts w:ascii="Arial" w:hAnsi="Arial" w:cs="Arial"/>
                      <w:b/>
                      <w:sz w:val="18"/>
                      <w:szCs w:val="20"/>
                      <w:lang w:val="es-EC"/>
                    </w:rPr>
                    <w:t>Aprendizaje y Desarrollo</w:t>
                  </w:r>
                </w:p>
                <w:p w:rsidR="00080A25" w:rsidRDefault="00080A25" w:rsidP="008A661D">
                  <w:pPr>
                    <w:rPr>
                      <w:rFonts w:ascii="Arial" w:hAnsi="Arial" w:cs="Arial"/>
                      <w:b/>
                      <w:i/>
                      <w:sz w:val="18"/>
                      <w:szCs w:val="20"/>
                      <w:lang w:val="es-EC"/>
                    </w:rPr>
                  </w:pPr>
                  <w:r w:rsidRPr="00193BA3">
                    <w:rPr>
                      <w:rFonts w:ascii="Arial" w:hAnsi="Arial" w:cs="Arial"/>
                      <w:b/>
                      <w:i/>
                      <w:sz w:val="18"/>
                      <w:szCs w:val="20"/>
                      <w:lang w:val="es-EC"/>
                    </w:rPr>
                    <w:t>Creación del departamento de Mantenimiento</w:t>
                  </w:r>
                </w:p>
                <w:p w:rsidR="00080A25" w:rsidRDefault="00080A25" w:rsidP="008A661D">
                  <w:pPr>
                    <w:rPr>
                      <w:rFonts w:ascii="Arial" w:hAnsi="Arial" w:cs="Arial"/>
                      <w:b/>
                      <w:i/>
                      <w:sz w:val="18"/>
                      <w:szCs w:val="20"/>
                      <w:lang w:val="es-EC"/>
                    </w:rPr>
                  </w:pPr>
                </w:p>
                <w:p w:rsidR="00080A25" w:rsidRDefault="00080A25" w:rsidP="008A661D">
                  <w:pPr>
                    <w:rPr>
                      <w:rFonts w:ascii="Arial" w:hAnsi="Arial" w:cs="Arial"/>
                      <w:sz w:val="18"/>
                      <w:szCs w:val="20"/>
                      <w:lang w:val="es-EC"/>
                    </w:rPr>
                  </w:pPr>
                  <w:r>
                    <w:rPr>
                      <w:rFonts w:ascii="Arial" w:hAnsi="Arial" w:cs="Arial"/>
                      <w:sz w:val="18"/>
                      <w:szCs w:val="20"/>
                      <w:lang w:val="es-EC"/>
                    </w:rPr>
                    <w:t>Indicador # 6</w:t>
                  </w:r>
                </w:p>
                <w:p w:rsidR="00080A25" w:rsidRDefault="00080A25" w:rsidP="008A661D">
                  <w:pPr>
                    <w:rPr>
                      <w:rFonts w:ascii="Arial" w:hAnsi="Arial" w:cs="Arial"/>
                      <w:sz w:val="18"/>
                      <w:szCs w:val="20"/>
                      <w:lang w:val="es-EC"/>
                    </w:rPr>
                  </w:pPr>
                </w:p>
                <w:p w:rsidR="00080A25" w:rsidRDefault="00080A25" w:rsidP="008A661D">
                  <w:pPr>
                    <w:rPr>
                      <w:rFonts w:ascii="Arial" w:hAnsi="Arial" w:cs="Arial"/>
                      <w:sz w:val="18"/>
                      <w:szCs w:val="20"/>
                      <w:lang w:val="es-EC"/>
                    </w:rPr>
                  </w:pPr>
                </w:p>
                <w:p w:rsidR="00080A25" w:rsidRPr="00193BA3" w:rsidRDefault="00080A25" w:rsidP="008A661D">
                  <w:pPr>
                    <w:rPr>
                      <w:rFonts w:ascii="Arial" w:hAnsi="Arial" w:cs="Arial"/>
                      <w:sz w:val="18"/>
                      <w:szCs w:val="20"/>
                      <w:lang w:val="es-EC"/>
                    </w:rPr>
                  </w:pPr>
                  <w:r>
                    <w:rPr>
                      <w:rFonts w:ascii="Arial" w:hAnsi="Arial" w:cs="Arial"/>
                      <w:sz w:val="18"/>
                      <w:szCs w:val="20"/>
                      <w:lang w:val="es-EC"/>
                    </w:rPr>
                    <w:t>Indicador # 7</w:t>
                  </w:r>
                </w:p>
              </w:txbxContent>
            </v:textbox>
          </v:shape>
        </w:pict>
      </w:r>
      <w:r>
        <w:rPr>
          <w:rFonts w:ascii="Arial" w:hAnsi="Arial" w:cs="Arial"/>
          <w:noProof/>
        </w:rPr>
        <w:pict>
          <v:shape id="_x0000_s41754" type="#_x0000_t202" style="position:absolute;left:0;text-align:left;margin-left:218.9pt;margin-top:18.95pt;width:101.55pt;height:133.55pt;z-index:252625408" o:regroupid="104" strokecolor="#4f81bd" strokeweight="2.5pt">
            <v:shadow color="#868686"/>
            <v:textbox style="mso-next-textbox:#_x0000_s41754">
              <w:txbxContent>
                <w:p w:rsidR="00080A25" w:rsidRDefault="00080A25" w:rsidP="008A661D">
                  <w:pPr>
                    <w:rPr>
                      <w:rFonts w:ascii="Arial" w:hAnsi="Arial" w:cs="Arial"/>
                      <w:b/>
                      <w:sz w:val="20"/>
                      <w:szCs w:val="20"/>
                      <w:lang w:val="es-EC"/>
                    </w:rPr>
                  </w:pPr>
                  <w:r w:rsidRPr="008C2D6D">
                    <w:rPr>
                      <w:rFonts w:ascii="Arial" w:hAnsi="Arial" w:cs="Arial"/>
                      <w:b/>
                      <w:sz w:val="20"/>
                      <w:szCs w:val="20"/>
                      <w:lang w:val="es-EC"/>
                    </w:rPr>
                    <w:t>Procesos Internos</w:t>
                  </w:r>
                </w:p>
                <w:p w:rsidR="00080A25" w:rsidRDefault="00080A25" w:rsidP="008A661D">
                  <w:pPr>
                    <w:rPr>
                      <w:rFonts w:ascii="Arial" w:hAnsi="Arial" w:cs="Arial"/>
                      <w:b/>
                      <w:i/>
                      <w:sz w:val="18"/>
                      <w:szCs w:val="20"/>
                      <w:lang w:val="es-EC"/>
                    </w:rPr>
                  </w:pPr>
                  <w:r>
                    <w:rPr>
                      <w:rFonts w:ascii="Arial" w:hAnsi="Arial" w:cs="Arial"/>
                      <w:b/>
                      <w:i/>
                      <w:sz w:val="18"/>
                      <w:szCs w:val="20"/>
                      <w:lang w:val="es-EC"/>
                    </w:rPr>
                    <w:t>Disminuir las causas de Fallos</w:t>
                  </w:r>
                </w:p>
                <w:p w:rsidR="00080A25" w:rsidRDefault="00080A25" w:rsidP="008A661D">
                  <w:pPr>
                    <w:rPr>
                      <w:rFonts w:ascii="Arial" w:hAnsi="Arial" w:cs="Arial"/>
                      <w:sz w:val="20"/>
                      <w:szCs w:val="20"/>
                      <w:lang w:val="es-EC"/>
                    </w:rPr>
                  </w:pPr>
                  <w:r w:rsidRPr="00193BA3">
                    <w:rPr>
                      <w:rFonts w:ascii="Arial" w:hAnsi="Arial" w:cs="Arial"/>
                      <w:sz w:val="20"/>
                      <w:szCs w:val="20"/>
                      <w:lang w:val="es-EC"/>
                    </w:rPr>
                    <w:t>Indicador #</w:t>
                  </w:r>
                  <w:r>
                    <w:rPr>
                      <w:rFonts w:ascii="Arial" w:hAnsi="Arial" w:cs="Arial"/>
                      <w:sz w:val="20"/>
                      <w:szCs w:val="20"/>
                      <w:lang w:val="es-EC"/>
                    </w:rPr>
                    <w:t xml:space="preserve"> </w:t>
                  </w:r>
                  <w:r w:rsidRPr="00193BA3">
                    <w:rPr>
                      <w:rFonts w:ascii="Arial" w:hAnsi="Arial" w:cs="Arial"/>
                      <w:sz w:val="20"/>
                      <w:szCs w:val="20"/>
                      <w:lang w:val="es-EC"/>
                    </w:rPr>
                    <w:t>6</w:t>
                  </w:r>
                </w:p>
                <w:p w:rsidR="00080A25" w:rsidRDefault="00080A25" w:rsidP="008A661D">
                  <w:pPr>
                    <w:rPr>
                      <w:rFonts w:ascii="Arial" w:hAnsi="Arial" w:cs="Arial"/>
                      <w:sz w:val="20"/>
                      <w:szCs w:val="20"/>
                      <w:lang w:val="es-EC"/>
                    </w:rPr>
                  </w:pPr>
                </w:p>
                <w:p w:rsidR="00080A25" w:rsidRDefault="00080A25" w:rsidP="008A661D">
                  <w:pPr>
                    <w:rPr>
                      <w:rFonts w:ascii="Arial" w:hAnsi="Arial" w:cs="Arial"/>
                      <w:sz w:val="20"/>
                      <w:szCs w:val="20"/>
                      <w:lang w:val="es-EC"/>
                    </w:rPr>
                  </w:pPr>
                  <w:r>
                    <w:rPr>
                      <w:rFonts w:ascii="Arial" w:hAnsi="Arial" w:cs="Arial"/>
                      <w:sz w:val="20"/>
                      <w:szCs w:val="20"/>
                      <w:lang w:val="es-EC"/>
                    </w:rPr>
                    <w:t>Indicador# 4</w:t>
                  </w:r>
                </w:p>
                <w:p w:rsidR="00080A25" w:rsidRDefault="00080A25" w:rsidP="008A661D">
                  <w:pPr>
                    <w:rPr>
                      <w:rFonts w:ascii="Arial" w:hAnsi="Arial" w:cs="Arial"/>
                      <w:sz w:val="20"/>
                      <w:szCs w:val="20"/>
                      <w:lang w:val="es-EC"/>
                    </w:rPr>
                  </w:pPr>
                </w:p>
                <w:p w:rsidR="00080A25" w:rsidRDefault="00080A25" w:rsidP="008A661D">
                  <w:pPr>
                    <w:rPr>
                      <w:rFonts w:ascii="Arial" w:hAnsi="Arial" w:cs="Arial"/>
                      <w:sz w:val="20"/>
                      <w:szCs w:val="20"/>
                      <w:lang w:val="es-EC"/>
                    </w:rPr>
                  </w:pPr>
                  <w:r>
                    <w:rPr>
                      <w:rFonts w:ascii="Arial" w:hAnsi="Arial" w:cs="Arial"/>
                      <w:sz w:val="20"/>
                      <w:szCs w:val="20"/>
                      <w:lang w:val="es-EC"/>
                    </w:rPr>
                    <w:t>Indicador # 5</w:t>
                  </w:r>
                </w:p>
                <w:p w:rsidR="00080A25" w:rsidRDefault="00080A25" w:rsidP="008A661D">
                  <w:pPr>
                    <w:rPr>
                      <w:rFonts w:ascii="Arial" w:hAnsi="Arial" w:cs="Arial"/>
                      <w:sz w:val="20"/>
                      <w:szCs w:val="20"/>
                      <w:lang w:val="es-EC"/>
                    </w:rPr>
                  </w:pPr>
                </w:p>
                <w:p w:rsidR="00080A25" w:rsidRPr="00193BA3" w:rsidRDefault="00080A25" w:rsidP="008A661D">
                  <w:pPr>
                    <w:rPr>
                      <w:rFonts w:ascii="Arial" w:hAnsi="Arial" w:cs="Arial"/>
                      <w:sz w:val="20"/>
                      <w:szCs w:val="20"/>
                      <w:lang w:val="es-EC"/>
                    </w:rPr>
                  </w:pPr>
                </w:p>
              </w:txbxContent>
            </v:textbox>
          </v:shape>
        </w:pict>
      </w:r>
      <w:r>
        <w:rPr>
          <w:rFonts w:ascii="Arial" w:hAnsi="Arial" w:cs="Arial"/>
          <w:noProof/>
        </w:rPr>
        <w:pict>
          <v:shape id="_x0000_s41751" type="#_x0000_t202" style="position:absolute;left:0;text-align:left;margin-left:108.05pt;margin-top:18.95pt;width:93.05pt;height:133.55pt;z-index:252622336" o:regroupid="103" strokecolor="#4f81bd" strokeweight="2.5pt">
            <v:shadow color="#868686"/>
            <v:textbox style="mso-next-textbox:#_x0000_s41751">
              <w:txbxContent>
                <w:p w:rsidR="00080A25" w:rsidRDefault="00080A25" w:rsidP="008A661D">
                  <w:pPr>
                    <w:rPr>
                      <w:rFonts w:ascii="Arial" w:hAnsi="Arial" w:cs="Arial"/>
                      <w:b/>
                      <w:i/>
                      <w:sz w:val="20"/>
                      <w:szCs w:val="20"/>
                      <w:lang w:val="es-EC"/>
                    </w:rPr>
                  </w:pPr>
                  <w:r w:rsidRPr="008C2D6D">
                    <w:rPr>
                      <w:rFonts w:ascii="Arial" w:hAnsi="Arial" w:cs="Arial"/>
                      <w:b/>
                      <w:i/>
                      <w:sz w:val="20"/>
                      <w:szCs w:val="20"/>
                      <w:lang w:val="es-EC"/>
                    </w:rPr>
                    <w:t>Clientes</w:t>
                  </w:r>
                </w:p>
                <w:p w:rsidR="00080A25" w:rsidRDefault="00080A25" w:rsidP="008A661D">
                  <w:pPr>
                    <w:rPr>
                      <w:rFonts w:ascii="Arial" w:hAnsi="Arial" w:cs="Arial"/>
                      <w:b/>
                      <w:i/>
                      <w:sz w:val="20"/>
                      <w:szCs w:val="20"/>
                      <w:lang w:val="es-EC"/>
                    </w:rPr>
                  </w:pPr>
                  <w:r>
                    <w:rPr>
                      <w:rFonts w:ascii="Arial" w:hAnsi="Arial" w:cs="Arial"/>
                      <w:b/>
                      <w:i/>
                      <w:sz w:val="20"/>
                      <w:szCs w:val="20"/>
                      <w:lang w:val="es-EC"/>
                    </w:rPr>
                    <w:t>Aumentar la disponibilidad de Equipos</w:t>
                  </w:r>
                </w:p>
                <w:p w:rsidR="00080A25" w:rsidRDefault="00080A25" w:rsidP="008A661D">
                  <w:pPr>
                    <w:rPr>
                      <w:rFonts w:ascii="Arial" w:hAnsi="Arial" w:cs="Arial"/>
                      <w:sz w:val="20"/>
                      <w:szCs w:val="20"/>
                      <w:lang w:val="es-EC"/>
                    </w:rPr>
                  </w:pPr>
                  <w:r w:rsidRPr="00937190">
                    <w:rPr>
                      <w:rFonts w:ascii="Arial" w:hAnsi="Arial" w:cs="Arial"/>
                      <w:sz w:val="20"/>
                      <w:szCs w:val="20"/>
                      <w:lang w:val="es-EC"/>
                    </w:rPr>
                    <w:t>Indicador</w:t>
                  </w:r>
                  <w:r>
                    <w:rPr>
                      <w:rFonts w:ascii="Arial" w:hAnsi="Arial" w:cs="Arial"/>
                      <w:sz w:val="20"/>
                      <w:szCs w:val="20"/>
                      <w:lang w:val="es-EC"/>
                    </w:rPr>
                    <w:t>#3</w:t>
                  </w:r>
                </w:p>
                <w:p w:rsidR="00080A25" w:rsidRDefault="00080A25" w:rsidP="008A661D">
                  <w:pPr>
                    <w:rPr>
                      <w:rFonts w:ascii="Arial" w:hAnsi="Arial" w:cs="Arial"/>
                      <w:sz w:val="20"/>
                      <w:szCs w:val="20"/>
                      <w:lang w:val="es-EC"/>
                    </w:rPr>
                  </w:pPr>
                </w:p>
                <w:p w:rsidR="00080A25" w:rsidRPr="00937190" w:rsidRDefault="00080A25" w:rsidP="008A661D">
                  <w:pPr>
                    <w:rPr>
                      <w:rFonts w:ascii="Arial" w:hAnsi="Arial" w:cs="Arial"/>
                      <w:sz w:val="20"/>
                      <w:szCs w:val="20"/>
                      <w:lang w:val="es-EC"/>
                    </w:rPr>
                  </w:pPr>
                </w:p>
              </w:txbxContent>
            </v:textbox>
          </v:shape>
        </w:pict>
      </w:r>
      <w:r>
        <w:rPr>
          <w:rFonts w:ascii="Arial" w:hAnsi="Arial" w:cs="Arial"/>
          <w:noProof/>
        </w:rPr>
        <w:pict>
          <v:group id="_x0000_s41747" style="position:absolute;left:0;text-align:left;margin-left:-15.75pt;margin-top:6.9pt;width:487.9pt;height:151.05pt;z-index:252620288" coordorigin="1643,9764" coordsize="9758,5328" o:regroupid="102">
            <v:shape id="_x0000_s41748" type="#_x0000_t202" style="position:absolute;left:1643;top:9764;width:9758;height:5328" fillcolor="#92cddc" strokecolor="#92cddc" strokeweight="1pt">
              <v:fill color2="#daeef3" angle="-45" focus="-50%" type="gradient"/>
              <v:shadow on="t" type="perspective" color="#205867" opacity=".5" offset="1pt" offset2="-3pt"/>
              <v:textbox style="mso-next-textbox:#_x0000_s41748">
                <w:txbxContent>
                  <w:p w:rsidR="00080A25" w:rsidRDefault="00080A25" w:rsidP="008A661D"/>
                </w:txbxContent>
              </v:textbox>
            </v:shape>
            <v:shape id="_x0000_s41749" type="#_x0000_t202" style="position:absolute;left:1813;top:10189;width:2133;height:4800" strokecolor="#4f81bd" strokeweight="2.5pt">
              <v:shadow color="#868686"/>
              <v:textbox style="mso-next-textbox:#_x0000_s41749">
                <w:txbxContent>
                  <w:p w:rsidR="00080A25" w:rsidRDefault="00080A25" w:rsidP="008A661D">
                    <w:pPr>
                      <w:rPr>
                        <w:rFonts w:ascii="Arial" w:hAnsi="Arial" w:cs="Arial"/>
                        <w:b/>
                        <w:i/>
                        <w:sz w:val="20"/>
                        <w:szCs w:val="20"/>
                        <w:lang w:val="es-EC"/>
                      </w:rPr>
                    </w:pPr>
                    <w:r w:rsidRPr="008C2D6D">
                      <w:rPr>
                        <w:rFonts w:ascii="Arial" w:hAnsi="Arial" w:cs="Arial"/>
                        <w:b/>
                        <w:i/>
                        <w:sz w:val="20"/>
                        <w:szCs w:val="20"/>
                        <w:lang w:val="es-EC"/>
                      </w:rPr>
                      <w:t xml:space="preserve">Financieros </w:t>
                    </w:r>
                  </w:p>
                  <w:p w:rsidR="00080A25" w:rsidRPr="008C2D6D" w:rsidRDefault="00080A25" w:rsidP="008A661D">
                    <w:pPr>
                      <w:rPr>
                        <w:rFonts w:ascii="Arial" w:hAnsi="Arial" w:cs="Arial"/>
                        <w:b/>
                        <w:i/>
                        <w:sz w:val="20"/>
                        <w:szCs w:val="20"/>
                        <w:lang w:val="es-EC"/>
                      </w:rPr>
                    </w:pPr>
                    <w:r w:rsidRPr="008C2D6D">
                      <w:rPr>
                        <w:rFonts w:ascii="Arial" w:hAnsi="Arial" w:cs="Arial"/>
                        <w:b/>
                        <w:i/>
                        <w:sz w:val="20"/>
                        <w:szCs w:val="20"/>
                        <w:lang w:val="es-EC"/>
                      </w:rPr>
                      <w:t xml:space="preserve">Disminuir Costos </w:t>
                    </w:r>
                  </w:p>
                  <w:p w:rsidR="00080A25" w:rsidRDefault="00080A25" w:rsidP="008A661D">
                    <w:pPr>
                      <w:rPr>
                        <w:rFonts w:ascii="Arial" w:hAnsi="Arial" w:cs="Arial"/>
                        <w:sz w:val="20"/>
                        <w:szCs w:val="20"/>
                        <w:lang w:val="es-EC"/>
                      </w:rPr>
                    </w:pPr>
                  </w:p>
                  <w:p w:rsidR="00080A25" w:rsidRDefault="00080A25" w:rsidP="008A661D">
                    <w:pPr>
                      <w:rPr>
                        <w:rFonts w:ascii="Arial" w:hAnsi="Arial" w:cs="Arial"/>
                        <w:sz w:val="20"/>
                        <w:szCs w:val="20"/>
                        <w:lang w:val="es-EC"/>
                      </w:rPr>
                    </w:pPr>
                    <w:r>
                      <w:rPr>
                        <w:rFonts w:ascii="Arial" w:hAnsi="Arial" w:cs="Arial"/>
                        <w:sz w:val="20"/>
                        <w:szCs w:val="20"/>
                        <w:lang w:val="es-EC"/>
                      </w:rPr>
                      <w:t>Indicador# 1</w:t>
                    </w:r>
                  </w:p>
                  <w:p w:rsidR="00080A25" w:rsidRDefault="00080A25" w:rsidP="008A661D">
                    <w:pPr>
                      <w:rPr>
                        <w:rFonts w:ascii="Arial" w:hAnsi="Arial" w:cs="Arial"/>
                        <w:sz w:val="20"/>
                        <w:szCs w:val="20"/>
                        <w:lang w:val="es-EC"/>
                      </w:rPr>
                    </w:pPr>
                  </w:p>
                  <w:p w:rsidR="00080A25" w:rsidRDefault="00080A25" w:rsidP="008A661D">
                    <w:pPr>
                      <w:rPr>
                        <w:rFonts w:ascii="Arial" w:hAnsi="Arial" w:cs="Arial"/>
                        <w:sz w:val="20"/>
                        <w:szCs w:val="20"/>
                        <w:lang w:val="es-EC"/>
                      </w:rPr>
                    </w:pPr>
                    <w:r>
                      <w:rPr>
                        <w:rFonts w:ascii="Arial" w:hAnsi="Arial" w:cs="Arial"/>
                        <w:sz w:val="20"/>
                        <w:szCs w:val="20"/>
                        <w:lang w:val="es-EC"/>
                      </w:rPr>
                      <w:t>Indicador # 2</w:t>
                    </w:r>
                  </w:p>
                  <w:p w:rsidR="00080A25" w:rsidRPr="008C2D6D" w:rsidRDefault="00080A25" w:rsidP="008A661D">
                    <w:pPr>
                      <w:rPr>
                        <w:rFonts w:ascii="Arial" w:hAnsi="Arial" w:cs="Arial"/>
                        <w:sz w:val="20"/>
                        <w:szCs w:val="20"/>
                        <w:lang w:val="es-EC"/>
                      </w:rPr>
                    </w:pPr>
                  </w:p>
                </w:txbxContent>
              </v:textbox>
            </v:shape>
          </v:group>
        </w:pict>
      </w:r>
    </w:p>
    <w:p w:rsidR="008A661D" w:rsidRDefault="008A661D" w:rsidP="00DD0CFF">
      <w:pPr>
        <w:spacing w:line="480" w:lineRule="auto"/>
        <w:jc w:val="both"/>
        <w:rPr>
          <w:rFonts w:ascii="Arial" w:hAnsi="Arial" w:cs="Arial"/>
          <w:lang w:val="es-EC"/>
        </w:rPr>
      </w:pPr>
    </w:p>
    <w:p w:rsidR="008A661D" w:rsidRDefault="000004D6" w:rsidP="00DD0CFF">
      <w:pPr>
        <w:spacing w:line="480" w:lineRule="auto"/>
        <w:jc w:val="both"/>
        <w:rPr>
          <w:rFonts w:ascii="Arial" w:hAnsi="Arial" w:cs="Arial"/>
          <w:lang w:val="es-EC"/>
        </w:rPr>
      </w:pPr>
      <w:r>
        <w:rPr>
          <w:rFonts w:ascii="Arial" w:hAnsi="Arial" w:cs="Arial"/>
          <w:noProof/>
        </w:rPr>
        <w:pict>
          <v:group id="_x0000_s41772" style="position:absolute;left:0;text-align:left;margin-left:64.5pt;margin-top:12.3pt;width:34pt;height:38.95pt;z-index:252631040" coordorigin="3558,4170" coordsize="680,779" o:regroupid="104">
            <v:oval id="_x0000_s41761" style="position:absolute;left:3576;top:4170;width:662;height:244" o:regroupid="105" fillcolor="#00b050">
              <v:fill color2="fill darken(153)" focusposition=".5,.5" focussize="" method="linear sigma" focus="100%" type="gradientRadial"/>
            </v:oval>
            <v:oval id="_x0000_s41762" style="position:absolute;left:3558;top:4627;width:680;height:322" o:regroupid="105" fillcolor="red">
              <v:fill color2="fill darken(153)" angle="-45" focusposition=".5,.5" focussize="" method="linear sigma" type="gradient"/>
            </v:oval>
          </v:group>
        </w:pict>
      </w:r>
      <w:r>
        <w:rPr>
          <w:rFonts w:ascii="Arial" w:hAnsi="Arial" w:cs="Arial"/>
          <w:noProof/>
        </w:rPr>
        <w:pict>
          <v:oval id="_x0000_s41765" style="position:absolute;left:0;text-align:left;margin-left:174.1pt;margin-top:20.35pt;width:23.7pt;height:21.9pt;z-index:252632576" o:regroupid="106" fillcolor="red">
            <v:fill color2="fill darken(153)" angle="-45" focusposition=".5,.5" focussize="" method="linear sigma" type="gradient"/>
          </v:oval>
        </w:pict>
      </w:r>
    </w:p>
    <w:p w:rsidR="008A661D" w:rsidRDefault="000004D6" w:rsidP="00DD0CFF">
      <w:pPr>
        <w:spacing w:line="480" w:lineRule="auto"/>
        <w:jc w:val="both"/>
        <w:rPr>
          <w:rFonts w:ascii="Arial" w:hAnsi="Arial" w:cs="Arial"/>
          <w:lang w:val="es-EC"/>
        </w:rPr>
      </w:pPr>
      <w:r>
        <w:rPr>
          <w:rFonts w:ascii="Arial" w:hAnsi="Arial" w:cs="Arial"/>
          <w:noProof/>
        </w:rPr>
        <w:pict>
          <v:group id="_x0000_s41771" style="position:absolute;left:0;text-align:left;margin-left:289.35pt;margin-top:1.25pt;width:24.3pt;height:42.3pt;z-index:252635648" coordorigin="8055,4773" coordsize="486,846" o:regroupid="104">
            <v:oval id="_x0000_s41756" style="position:absolute;left:8055;top:4773;width:486;height:345" o:regroupid="107" fillcolor="yellow"/>
            <v:oval id="_x0000_s41757" style="position:absolute;left:8086;top:5259;width:455;height:360" o:regroupid="107" fillcolor="#00b050">
              <v:fill color2="fill darken(153)" focusposition=".5,.5" focussize="" method="linear sigma" focus="100%" type="gradientRadial"/>
            </v:oval>
          </v:group>
        </w:pict>
      </w:r>
      <w:r>
        <w:rPr>
          <w:rFonts w:ascii="Arial" w:hAnsi="Arial" w:cs="Arial"/>
          <w:noProof/>
        </w:rPr>
        <w:pict>
          <v:group id="_x0000_s41767" style="position:absolute;left:0;text-align:left;margin-left:404.85pt;margin-top:2.55pt;width:27.95pt;height:46.4pt;z-index:252629504" coordorigin="10402,11823" coordsize="559,1778" o:regroupid="104">
            <v:oval id="_x0000_s41768" style="position:absolute;left:10402;top:11823;width:559;height:498" fillcolor="#00b050">
              <v:fill color2="fill darken(153)" focusposition=".5,.5" focussize="" method="linear sigma" focus="100%" type="gradientRadial"/>
            </v:oval>
            <v:oval id="_x0000_s41769" style="position:absolute;left:10402;top:13131;width:559;height:470" fillcolor="#00b050">
              <v:fill color2="fill darken(153)" focusposition=".5,.5" focussize="" method="linear sigma" focus="100%" type="gradientRadial"/>
            </v:oval>
          </v:group>
        </w:pict>
      </w:r>
    </w:p>
    <w:p w:rsidR="008A661D" w:rsidRDefault="008A661D" w:rsidP="00DD0CFF">
      <w:pPr>
        <w:spacing w:line="480" w:lineRule="auto"/>
        <w:jc w:val="both"/>
        <w:rPr>
          <w:rFonts w:ascii="Arial" w:hAnsi="Arial" w:cs="Arial"/>
          <w:lang w:val="es-EC"/>
        </w:rPr>
      </w:pPr>
    </w:p>
    <w:p w:rsidR="008A661D" w:rsidRDefault="008A661D" w:rsidP="00DD0CFF">
      <w:pPr>
        <w:spacing w:line="480" w:lineRule="auto"/>
        <w:jc w:val="both"/>
        <w:rPr>
          <w:rFonts w:ascii="Arial" w:hAnsi="Arial" w:cs="Arial"/>
          <w:lang w:val="es-EC"/>
        </w:rPr>
      </w:pPr>
    </w:p>
    <w:p w:rsidR="008A661D" w:rsidRPr="00C42A6F" w:rsidRDefault="00C42A6F" w:rsidP="00C42A6F">
      <w:pPr>
        <w:spacing w:line="480" w:lineRule="auto"/>
        <w:jc w:val="center"/>
        <w:rPr>
          <w:rFonts w:ascii="Arial" w:hAnsi="Arial" w:cs="Arial"/>
          <w:b/>
          <w:sz w:val="20"/>
          <w:lang w:val="es-EC"/>
        </w:rPr>
      </w:pPr>
      <w:r w:rsidRPr="00C42A6F">
        <w:rPr>
          <w:rFonts w:ascii="Arial" w:hAnsi="Arial" w:cs="Arial"/>
          <w:b/>
          <w:sz w:val="20"/>
          <w:lang w:val="es-EC"/>
        </w:rPr>
        <w:t>Elaborado por: Néstor Verdesoto</w:t>
      </w:r>
    </w:p>
    <w:p w:rsidR="00DD0CFF" w:rsidRPr="0011203D" w:rsidRDefault="00DD0CFF" w:rsidP="00DD0CFF">
      <w:pPr>
        <w:rPr>
          <w:rFonts w:ascii="Arial" w:hAnsi="Arial" w:cs="Arial"/>
          <w:lang w:val="es-EC"/>
        </w:rPr>
      </w:pPr>
    </w:p>
    <w:p w:rsidR="00DD0CFF" w:rsidRPr="0011203D" w:rsidRDefault="00DD0CFF" w:rsidP="00C42A6F">
      <w:pPr>
        <w:spacing w:after="240" w:line="480" w:lineRule="auto"/>
        <w:ind w:left="1134"/>
        <w:jc w:val="both"/>
        <w:rPr>
          <w:rFonts w:ascii="Arial" w:hAnsi="Arial" w:cs="Arial"/>
          <w:lang w:val="es-EC"/>
        </w:rPr>
      </w:pPr>
      <w:r w:rsidRPr="0011203D">
        <w:rPr>
          <w:rFonts w:ascii="Arial" w:hAnsi="Arial" w:cs="Arial"/>
          <w:lang w:val="es-EC"/>
        </w:rPr>
        <w:t>El gráfico muestra el grado de desempeño de cada uno de los indicadores apli</w:t>
      </w:r>
      <w:r w:rsidR="00C42A6F">
        <w:rPr>
          <w:rFonts w:ascii="Arial" w:hAnsi="Arial" w:cs="Arial"/>
          <w:lang w:val="es-EC"/>
        </w:rPr>
        <w:t>cados en la Constructora “CR”</w:t>
      </w:r>
      <w:r w:rsidRPr="0011203D">
        <w:rPr>
          <w:rFonts w:ascii="Arial" w:hAnsi="Arial" w:cs="Arial"/>
          <w:lang w:val="es-EC"/>
        </w:rPr>
        <w:t>. Las mediciones fueron evalua</w:t>
      </w:r>
      <w:r w:rsidR="00C42A6F">
        <w:rPr>
          <w:rFonts w:ascii="Arial" w:hAnsi="Arial" w:cs="Arial"/>
          <w:lang w:val="es-EC"/>
        </w:rPr>
        <w:t>das por cada perspectiva del TEC</w:t>
      </w:r>
      <w:r w:rsidRPr="0011203D">
        <w:rPr>
          <w:rFonts w:ascii="Arial" w:hAnsi="Arial" w:cs="Arial"/>
          <w:lang w:val="es-EC"/>
        </w:rPr>
        <w:t>.</w:t>
      </w:r>
    </w:p>
    <w:p w:rsidR="00DD0CFF" w:rsidRPr="0011203D" w:rsidRDefault="00DD0CFF" w:rsidP="00C42A6F">
      <w:pPr>
        <w:spacing w:after="240" w:line="480" w:lineRule="auto"/>
        <w:ind w:left="1134"/>
        <w:jc w:val="both"/>
        <w:rPr>
          <w:rFonts w:ascii="Arial" w:hAnsi="Arial" w:cs="Arial"/>
          <w:lang w:val="es-EC"/>
        </w:rPr>
      </w:pPr>
      <w:r w:rsidRPr="0011203D">
        <w:rPr>
          <w:rFonts w:ascii="Arial" w:hAnsi="Arial" w:cs="Arial"/>
          <w:lang w:val="es-EC"/>
        </w:rPr>
        <w:t>La perspectiva Financiera presenta un desempeño inaceptable, está en color rojo y representa peligro, requiere de una atención urgente  y acciones inmediatas. Sin embargo se puede observa un indicador con un desempeño esperado que a corto plazo se logre la meta esperada y en un  largo plazo se obtenga los mejores resultados.</w:t>
      </w:r>
    </w:p>
    <w:p w:rsidR="00DD0CFF" w:rsidRPr="0011203D" w:rsidRDefault="00C42A6F" w:rsidP="00C42A6F">
      <w:pPr>
        <w:tabs>
          <w:tab w:val="left" w:pos="1134"/>
        </w:tabs>
        <w:spacing w:before="240" w:line="480" w:lineRule="auto"/>
        <w:ind w:left="1134"/>
        <w:jc w:val="both"/>
        <w:rPr>
          <w:rFonts w:ascii="Arial" w:hAnsi="Arial" w:cs="Arial"/>
          <w:lang w:val="es-EC"/>
        </w:rPr>
      </w:pPr>
      <w:r>
        <w:rPr>
          <w:rFonts w:ascii="Arial" w:hAnsi="Arial" w:cs="Arial"/>
          <w:lang w:val="es-EC"/>
        </w:rPr>
        <w:t xml:space="preserve">En la perspectiva Clientes </w:t>
      </w:r>
      <w:r w:rsidR="00DD0CFF" w:rsidRPr="0011203D">
        <w:rPr>
          <w:rFonts w:ascii="Arial" w:hAnsi="Arial" w:cs="Arial"/>
          <w:lang w:val="es-EC"/>
        </w:rPr>
        <w:t xml:space="preserve"> se cumple con las</w:t>
      </w:r>
      <w:r>
        <w:rPr>
          <w:rFonts w:ascii="Arial" w:hAnsi="Arial" w:cs="Arial"/>
          <w:lang w:val="es-EC"/>
        </w:rPr>
        <w:t xml:space="preserve"> metas </w:t>
      </w:r>
      <w:r w:rsidR="00DD0CFF" w:rsidRPr="0011203D">
        <w:rPr>
          <w:rFonts w:ascii="Arial" w:hAnsi="Arial" w:cs="Arial"/>
          <w:lang w:val="es-EC"/>
        </w:rPr>
        <w:t>esperada</w:t>
      </w:r>
      <w:r>
        <w:rPr>
          <w:rFonts w:ascii="Arial" w:hAnsi="Arial" w:cs="Arial"/>
          <w:lang w:val="es-EC"/>
        </w:rPr>
        <w:t>s, los semáforos indican un buen desempeño, sin embargo existen maquinarias que necesitan mejorar el desempeño</w:t>
      </w:r>
      <w:r w:rsidR="00DD0CFF" w:rsidRPr="0011203D">
        <w:rPr>
          <w:rFonts w:ascii="Arial" w:hAnsi="Arial" w:cs="Arial"/>
          <w:lang w:val="es-EC"/>
        </w:rPr>
        <w:t>.</w:t>
      </w:r>
    </w:p>
    <w:p w:rsidR="00DD0CFF" w:rsidRPr="0011203D" w:rsidRDefault="00DD0CFF" w:rsidP="00C42A6F">
      <w:pPr>
        <w:tabs>
          <w:tab w:val="left" w:pos="1134"/>
        </w:tabs>
        <w:spacing w:before="240" w:line="480" w:lineRule="auto"/>
        <w:ind w:left="1134"/>
        <w:jc w:val="both"/>
        <w:rPr>
          <w:rFonts w:ascii="Arial" w:hAnsi="Arial" w:cs="Arial"/>
          <w:lang w:val="es-EC"/>
        </w:rPr>
      </w:pPr>
      <w:r w:rsidRPr="0011203D">
        <w:rPr>
          <w:rFonts w:ascii="Arial" w:hAnsi="Arial" w:cs="Arial"/>
          <w:lang w:val="es-EC"/>
        </w:rPr>
        <w:lastRenderedPageBreak/>
        <w:t>En la per</w:t>
      </w:r>
      <w:r w:rsidR="00C42A6F">
        <w:rPr>
          <w:rFonts w:ascii="Arial" w:hAnsi="Arial" w:cs="Arial"/>
          <w:lang w:val="es-EC"/>
        </w:rPr>
        <w:t>spectiva de procesos Internos un indicador cumple</w:t>
      </w:r>
      <w:r w:rsidRPr="0011203D">
        <w:rPr>
          <w:rFonts w:ascii="Arial" w:hAnsi="Arial" w:cs="Arial"/>
          <w:lang w:val="es-EC"/>
        </w:rPr>
        <w:t xml:space="preserve"> con la meta esperada.  Sin embargo existe un indicador de color rojo que representa peligro en la ejecución del proceso. </w:t>
      </w:r>
    </w:p>
    <w:p w:rsidR="00DD0CFF" w:rsidRPr="0011203D" w:rsidRDefault="00DD0CFF" w:rsidP="00C42A6F">
      <w:pPr>
        <w:tabs>
          <w:tab w:val="left" w:pos="1134"/>
        </w:tabs>
        <w:spacing w:line="480" w:lineRule="auto"/>
        <w:ind w:left="1134"/>
        <w:jc w:val="both"/>
        <w:rPr>
          <w:rFonts w:ascii="Arial" w:hAnsi="Arial" w:cs="Arial"/>
          <w:lang w:val="es-EC"/>
        </w:rPr>
      </w:pPr>
      <w:r w:rsidRPr="0011203D">
        <w:rPr>
          <w:rFonts w:ascii="Arial" w:hAnsi="Arial" w:cs="Arial"/>
          <w:lang w:val="es-EC"/>
        </w:rPr>
        <w:t xml:space="preserve">En la perspectiva de aprendizaje y crecimiento los indicadores </w:t>
      </w:r>
      <w:r w:rsidR="00C42A6F">
        <w:rPr>
          <w:rFonts w:ascii="Arial" w:hAnsi="Arial" w:cs="Arial"/>
          <w:lang w:val="es-EC"/>
        </w:rPr>
        <w:t xml:space="preserve">implementados alcancen </w:t>
      </w:r>
      <w:r w:rsidRPr="0011203D">
        <w:rPr>
          <w:rFonts w:ascii="Arial" w:hAnsi="Arial" w:cs="Arial"/>
          <w:lang w:val="es-EC"/>
        </w:rPr>
        <w:t>la meta esperada.</w:t>
      </w:r>
    </w:p>
    <w:p w:rsidR="00C42A6F" w:rsidRDefault="00C42A6F" w:rsidP="00DD0CFF">
      <w:pPr>
        <w:spacing w:line="480" w:lineRule="auto"/>
        <w:jc w:val="both"/>
        <w:rPr>
          <w:rFonts w:ascii="Arial" w:hAnsi="Arial" w:cs="Arial"/>
          <w:lang w:val="es-EC"/>
        </w:rPr>
      </w:pPr>
    </w:p>
    <w:p w:rsidR="00C42A6F" w:rsidRDefault="00C42A6F" w:rsidP="00DD0CFF">
      <w:pPr>
        <w:spacing w:line="480" w:lineRule="auto"/>
        <w:jc w:val="both"/>
        <w:rPr>
          <w:rFonts w:ascii="Arial" w:hAnsi="Arial" w:cs="Arial"/>
          <w:lang w:val="es-EC"/>
        </w:rPr>
      </w:pPr>
    </w:p>
    <w:p w:rsidR="00C42A6F" w:rsidRPr="0011203D" w:rsidRDefault="00C42A6F" w:rsidP="00DD0CFF">
      <w:pPr>
        <w:spacing w:line="480" w:lineRule="auto"/>
        <w:jc w:val="both"/>
        <w:rPr>
          <w:rFonts w:ascii="Arial" w:hAnsi="Arial" w:cs="Arial"/>
          <w:lang w:val="es-EC"/>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pPr>
        <w:rPr>
          <w:rFonts w:ascii="Arial" w:hAnsi="Arial" w:cs="Arial"/>
          <w:b/>
          <w:sz w:val="48"/>
          <w:u w:val="single"/>
          <w:lang w:val="es-EC"/>
        </w:rPr>
      </w:pPr>
      <w:r>
        <w:rPr>
          <w:rFonts w:ascii="Arial" w:hAnsi="Arial" w:cs="Arial"/>
          <w:b/>
          <w:sz w:val="48"/>
          <w:u w:val="single"/>
          <w:lang w:val="es-EC"/>
        </w:rPr>
        <w:br w:type="page"/>
      </w: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102DA7" w:rsidRDefault="00102DA7" w:rsidP="00102DA7">
      <w:pPr>
        <w:rPr>
          <w:rFonts w:ascii="Arial" w:hAnsi="Arial" w:cs="Arial"/>
        </w:rPr>
      </w:pPr>
    </w:p>
    <w:p w:rsidR="00DD0CFF" w:rsidRPr="00102DA7" w:rsidRDefault="00894525" w:rsidP="00C42A6F">
      <w:pPr>
        <w:spacing w:before="240" w:after="240" w:line="480" w:lineRule="auto"/>
        <w:jc w:val="center"/>
        <w:rPr>
          <w:rFonts w:ascii="Arial" w:hAnsi="Arial" w:cs="Arial"/>
          <w:b/>
          <w:sz w:val="48"/>
          <w:u w:val="single"/>
          <w:lang w:val="es-EC"/>
        </w:rPr>
      </w:pPr>
      <w:r w:rsidRPr="00102DA7">
        <w:rPr>
          <w:rFonts w:ascii="Arial" w:hAnsi="Arial" w:cs="Arial"/>
          <w:b/>
          <w:sz w:val="48"/>
          <w:u w:val="single"/>
          <w:lang w:val="es-EC"/>
        </w:rPr>
        <w:t>CAPÍTULO 7</w:t>
      </w:r>
    </w:p>
    <w:p w:rsidR="00DD0CFF" w:rsidRDefault="00102DA7" w:rsidP="00F90E98">
      <w:pPr>
        <w:pStyle w:val="Prrafodelista"/>
        <w:numPr>
          <w:ilvl w:val="0"/>
          <w:numId w:val="78"/>
        </w:numPr>
        <w:spacing w:before="240" w:after="240" w:line="480" w:lineRule="auto"/>
        <w:jc w:val="both"/>
        <w:rPr>
          <w:rFonts w:ascii="Arial" w:hAnsi="Arial" w:cs="Arial"/>
          <w:b/>
          <w:sz w:val="32"/>
          <w:lang w:val="es-EC"/>
        </w:rPr>
      </w:pPr>
      <w:r w:rsidRPr="00C42A6F">
        <w:rPr>
          <w:rFonts w:ascii="Arial" w:hAnsi="Arial" w:cs="Arial"/>
          <w:b/>
          <w:sz w:val="32"/>
          <w:lang w:val="es-EC"/>
        </w:rPr>
        <w:t xml:space="preserve"> CONCLUSIONES Y RECOMENDACIONES</w:t>
      </w:r>
    </w:p>
    <w:p w:rsidR="004B1D36" w:rsidRPr="004B1D36" w:rsidRDefault="004B1D36" w:rsidP="004B1D36">
      <w:pPr>
        <w:pStyle w:val="Prrafodelista"/>
        <w:spacing w:before="240" w:after="240" w:line="480" w:lineRule="auto"/>
        <w:ind w:left="360"/>
        <w:jc w:val="both"/>
        <w:rPr>
          <w:rFonts w:ascii="Arial" w:hAnsi="Arial" w:cs="Arial"/>
          <w:b/>
          <w:lang w:val="es-EC"/>
        </w:rPr>
      </w:pPr>
    </w:p>
    <w:p w:rsidR="00DD0CFF" w:rsidRPr="00C42A6F" w:rsidRDefault="00DD0CFF" w:rsidP="00F90E98">
      <w:pPr>
        <w:pStyle w:val="Prrafodelista"/>
        <w:numPr>
          <w:ilvl w:val="0"/>
          <w:numId w:val="77"/>
        </w:numPr>
        <w:spacing w:before="240" w:after="200" w:line="480" w:lineRule="auto"/>
        <w:ind w:left="1134" w:hanging="425"/>
        <w:jc w:val="both"/>
        <w:rPr>
          <w:rFonts w:ascii="Arial" w:hAnsi="Arial" w:cs="Arial"/>
          <w:b/>
          <w:szCs w:val="26"/>
          <w:lang w:val="es-EC"/>
        </w:rPr>
      </w:pPr>
      <w:r w:rsidRPr="00C42A6F">
        <w:rPr>
          <w:rFonts w:ascii="Arial" w:hAnsi="Arial" w:cs="Arial"/>
          <w:b/>
          <w:szCs w:val="26"/>
          <w:lang w:val="es-EC"/>
        </w:rPr>
        <w:t xml:space="preserve"> Conclusiones</w:t>
      </w:r>
    </w:p>
    <w:p w:rsidR="00DD0CFF" w:rsidRPr="0011203D" w:rsidRDefault="00DD0CFF" w:rsidP="00BD445E">
      <w:pPr>
        <w:pStyle w:val="Prrafodelista"/>
        <w:spacing w:before="240" w:line="480" w:lineRule="auto"/>
        <w:ind w:left="1058"/>
        <w:jc w:val="both"/>
        <w:rPr>
          <w:rFonts w:ascii="Arial" w:hAnsi="Arial" w:cs="Arial"/>
          <w:szCs w:val="26"/>
          <w:lang w:val="es-EC"/>
        </w:rPr>
      </w:pPr>
      <w:r w:rsidRPr="0011203D">
        <w:rPr>
          <w:rFonts w:ascii="Arial" w:hAnsi="Arial" w:cs="Arial"/>
          <w:szCs w:val="26"/>
          <w:lang w:val="es-EC"/>
        </w:rPr>
        <w:t xml:space="preserve">A continuación se presentan las conclusiones </w:t>
      </w:r>
      <w:r w:rsidR="00BD445E">
        <w:rPr>
          <w:rFonts w:ascii="Arial" w:hAnsi="Arial" w:cs="Arial"/>
          <w:szCs w:val="26"/>
          <w:lang w:val="es-EC"/>
        </w:rPr>
        <w:t>sobre los resultados obtenidos d</w:t>
      </w:r>
      <w:r w:rsidRPr="0011203D">
        <w:rPr>
          <w:rFonts w:ascii="Arial" w:hAnsi="Arial" w:cs="Arial"/>
          <w:szCs w:val="26"/>
          <w:lang w:val="es-EC"/>
        </w:rPr>
        <w:t>el trabajo realizado.</w:t>
      </w:r>
    </w:p>
    <w:p w:rsidR="00894525" w:rsidRDefault="00BD445E" w:rsidP="00F90E98">
      <w:pPr>
        <w:pStyle w:val="Prrafodelista"/>
        <w:numPr>
          <w:ilvl w:val="0"/>
          <w:numId w:val="79"/>
        </w:numPr>
        <w:spacing w:after="200" w:line="480" w:lineRule="auto"/>
        <w:jc w:val="both"/>
        <w:rPr>
          <w:rFonts w:ascii="Arial" w:hAnsi="Arial" w:cs="Arial"/>
          <w:szCs w:val="26"/>
          <w:lang w:val="es-EC"/>
        </w:rPr>
      </w:pPr>
      <w:r>
        <w:rPr>
          <w:rFonts w:ascii="Arial" w:hAnsi="Arial" w:cs="Arial"/>
          <w:szCs w:val="26"/>
          <w:lang w:val="es-EC"/>
        </w:rPr>
        <w:t xml:space="preserve">Se </w:t>
      </w:r>
      <w:r w:rsidR="00894525">
        <w:rPr>
          <w:rFonts w:ascii="Arial" w:hAnsi="Arial" w:cs="Arial"/>
          <w:szCs w:val="26"/>
          <w:lang w:val="es-EC"/>
        </w:rPr>
        <w:t>justificó la creación</w:t>
      </w:r>
      <w:r>
        <w:rPr>
          <w:rFonts w:ascii="Arial" w:hAnsi="Arial" w:cs="Arial"/>
          <w:szCs w:val="26"/>
          <w:lang w:val="es-EC"/>
        </w:rPr>
        <w:t xml:space="preserve"> </w:t>
      </w:r>
      <w:r w:rsidR="00894525">
        <w:rPr>
          <w:rFonts w:ascii="Arial" w:hAnsi="Arial" w:cs="Arial"/>
          <w:szCs w:val="26"/>
          <w:lang w:val="es-EC"/>
        </w:rPr>
        <w:t>d</w:t>
      </w:r>
      <w:r w:rsidR="00DD0CFF" w:rsidRPr="0011203D">
        <w:rPr>
          <w:rFonts w:ascii="Arial" w:hAnsi="Arial" w:cs="Arial"/>
          <w:szCs w:val="26"/>
          <w:lang w:val="es-EC"/>
        </w:rPr>
        <w:t xml:space="preserve">el departamento de Mantenimiento </w:t>
      </w:r>
      <w:r w:rsidR="00894525">
        <w:rPr>
          <w:rFonts w:ascii="Arial" w:hAnsi="Arial" w:cs="Arial"/>
          <w:szCs w:val="26"/>
          <w:lang w:val="es-EC"/>
        </w:rPr>
        <w:t xml:space="preserve">basados en la metodología de los Tableros Equilibrados de control. </w:t>
      </w:r>
    </w:p>
    <w:p w:rsidR="00DD0CFF" w:rsidRDefault="00894525" w:rsidP="00F90E98">
      <w:pPr>
        <w:pStyle w:val="Prrafodelista"/>
        <w:numPr>
          <w:ilvl w:val="0"/>
          <w:numId w:val="79"/>
        </w:numPr>
        <w:spacing w:after="200" w:line="480" w:lineRule="auto"/>
        <w:jc w:val="both"/>
        <w:rPr>
          <w:rFonts w:ascii="Arial" w:hAnsi="Arial" w:cs="Arial"/>
          <w:szCs w:val="26"/>
          <w:lang w:val="es-EC"/>
        </w:rPr>
      </w:pPr>
      <w:r>
        <w:rPr>
          <w:rFonts w:ascii="Arial" w:hAnsi="Arial" w:cs="Arial"/>
          <w:szCs w:val="26"/>
          <w:lang w:val="es-EC"/>
        </w:rPr>
        <w:t>La empresa “CR”</w:t>
      </w:r>
      <w:r w:rsidR="00DD0CFF" w:rsidRPr="0011203D">
        <w:rPr>
          <w:rFonts w:ascii="Arial" w:hAnsi="Arial" w:cs="Arial"/>
          <w:szCs w:val="26"/>
          <w:lang w:val="es-EC"/>
        </w:rPr>
        <w:t xml:space="preserve"> tiene definida claramente la misión y visión, pero no ha establecido objetivos estratégicos específicos que permitan evaluar el cumplimiento de los mismos.</w:t>
      </w:r>
    </w:p>
    <w:p w:rsidR="00894525" w:rsidRPr="0011203D" w:rsidRDefault="00894525" w:rsidP="00F90E98">
      <w:pPr>
        <w:pStyle w:val="Prrafodelista"/>
        <w:numPr>
          <w:ilvl w:val="0"/>
          <w:numId w:val="79"/>
        </w:numPr>
        <w:spacing w:after="200" w:line="480" w:lineRule="auto"/>
        <w:jc w:val="both"/>
        <w:rPr>
          <w:rFonts w:ascii="Arial" w:hAnsi="Arial" w:cs="Arial"/>
          <w:szCs w:val="26"/>
          <w:lang w:val="es-EC"/>
        </w:rPr>
      </w:pPr>
      <w:r>
        <w:rPr>
          <w:rFonts w:ascii="Arial" w:hAnsi="Arial" w:cs="Arial"/>
          <w:szCs w:val="26"/>
          <w:lang w:val="es-EC"/>
        </w:rPr>
        <w:t xml:space="preserve">La empresa no cuenta con </w:t>
      </w:r>
      <w:r w:rsidR="004B4D01">
        <w:rPr>
          <w:rFonts w:ascii="Arial" w:hAnsi="Arial" w:cs="Arial"/>
          <w:szCs w:val="26"/>
          <w:lang w:val="es-EC"/>
        </w:rPr>
        <w:t>la gestión  de mantenimiento que canalice todos los requerimientos de los equipos y operadores.</w:t>
      </w:r>
    </w:p>
    <w:p w:rsidR="00DD0CFF" w:rsidRPr="0011203D" w:rsidRDefault="00DD0CFF" w:rsidP="00F90E98">
      <w:pPr>
        <w:pStyle w:val="Prrafodelista"/>
        <w:numPr>
          <w:ilvl w:val="0"/>
          <w:numId w:val="79"/>
        </w:numPr>
        <w:spacing w:after="200" w:line="480" w:lineRule="auto"/>
        <w:jc w:val="both"/>
        <w:rPr>
          <w:rFonts w:ascii="Arial" w:hAnsi="Arial" w:cs="Arial"/>
          <w:szCs w:val="26"/>
          <w:lang w:val="es-EC"/>
        </w:rPr>
      </w:pPr>
      <w:r w:rsidRPr="0011203D">
        <w:rPr>
          <w:rFonts w:ascii="Arial" w:hAnsi="Arial" w:cs="Arial"/>
          <w:szCs w:val="26"/>
          <w:lang w:val="es-EC"/>
        </w:rPr>
        <w:t>No existe un control de los tiempo</w:t>
      </w:r>
      <w:r w:rsidR="00BD445E">
        <w:rPr>
          <w:rFonts w:ascii="Arial" w:hAnsi="Arial" w:cs="Arial"/>
          <w:szCs w:val="26"/>
          <w:lang w:val="es-EC"/>
        </w:rPr>
        <w:t>s de operación</w:t>
      </w:r>
      <w:r w:rsidRPr="0011203D">
        <w:rPr>
          <w:rFonts w:ascii="Arial" w:hAnsi="Arial" w:cs="Arial"/>
          <w:szCs w:val="26"/>
          <w:lang w:val="es-EC"/>
        </w:rPr>
        <w:t>, los resultados de los indicadores muestran que al ejec</w:t>
      </w:r>
      <w:r w:rsidR="00BD445E">
        <w:rPr>
          <w:rFonts w:ascii="Arial" w:hAnsi="Arial" w:cs="Arial"/>
          <w:szCs w:val="26"/>
          <w:lang w:val="es-EC"/>
        </w:rPr>
        <w:t>utar el trabajo existen gran cantidad de fallos</w:t>
      </w:r>
      <w:r w:rsidRPr="0011203D">
        <w:rPr>
          <w:rFonts w:ascii="Arial" w:hAnsi="Arial" w:cs="Arial"/>
          <w:szCs w:val="26"/>
          <w:lang w:val="es-EC"/>
        </w:rPr>
        <w:t xml:space="preserve">, el objetivo de la gerencia  es reponer el </w:t>
      </w:r>
      <w:r w:rsidRPr="0011203D">
        <w:rPr>
          <w:rFonts w:ascii="Arial" w:hAnsi="Arial" w:cs="Arial"/>
          <w:szCs w:val="26"/>
          <w:lang w:val="es-EC"/>
        </w:rPr>
        <w:lastRenderedPageBreak/>
        <w:t>tiempo perdido y evitar que vuelva a o</w:t>
      </w:r>
      <w:r w:rsidR="004B4D01">
        <w:rPr>
          <w:rFonts w:ascii="Arial" w:hAnsi="Arial" w:cs="Arial"/>
          <w:szCs w:val="26"/>
          <w:lang w:val="es-EC"/>
        </w:rPr>
        <w:t>currir</w:t>
      </w:r>
      <w:r w:rsidRPr="0011203D">
        <w:rPr>
          <w:rFonts w:ascii="Arial" w:hAnsi="Arial" w:cs="Arial"/>
          <w:szCs w:val="26"/>
          <w:lang w:val="es-EC"/>
        </w:rPr>
        <w:t xml:space="preserve">,  logrando un cumplimiento de meta al 100%. </w:t>
      </w:r>
    </w:p>
    <w:p w:rsidR="00DD0CFF" w:rsidRDefault="00DD0CFF" w:rsidP="00F90E98">
      <w:pPr>
        <w:pStyle w:val="Prrafodelista"/>
        <w:numPr>
          <w:ilvl w:val="0"/>
          <w:numId w:val="79"/>
        </w:numPr>
        <w:spacing w:after="200" w:line="480" w:lineRule="auto"/>
        <w:jc w:val="both"/>
        <w:rPr>
          <w:rFonts w:ascii="Arial" w:hAnsi="Arial" w:cs="Arial"/>
          <w:szCs w:val="26"/>
          <w:lang w:val="es-EC"/>
        </w:rPr>
      </w:pPr>
      <w:r w:rsidRPr="0011203D">
        <w:rPr>
          <w:rFonts w:ascii="Arial" w:hAnsi="Arial" w:cs="Arial"/>
          <w:szCs w:val="26"/>
          <w:lang w:val="es-EC"/>
        </w:rPr>
        <w:t>El indicador Financiero es de característica descendente donde se evidencia que la reducción de costos en el ár</w:t>
      </w:r>
      <w:r w:rsidR="00BD445E">
        <w:rPr>
          <w:rFonts w:ascii="Arial" w:hAnsi="Arial" w:cs="Arial"/>
          <w:szCs w:val="26"/>
          <w:lang w:val="es-EC"/>
        </w:rPr>
        <w:t>ea de mantenimiento es posible. L</w:t>
      </w:r>
      <w:r w:rsidRPr="0011203D">
        <w:rPr>
          <w:rFonts w:ascii="Arial" w:hAnsi="Arial" w:cs="Arial"/>
          <w:szCs w:val="26"/>
          <w:lang w:val="es-EC"/>
        </w:rPr>
        <w:t xml:space="preserve">a empresa gasta anualmente grandes cifras de dinero al contratar los servicios de empresas especializadas en mantenimiento de equipos. </w:t>
      </w:r>
    </w:p>
    <w:p w:rsidR="007C0CE8" w:rsidRPr="0011203D" w:rsidRDefault="007C0CE8" w:rsidP="00F90E98">
      <w:pPr>
        <w:pStyle w:val="Prrafodelista"/>
        <w:numPr>
          <w:ilvl w:val="0"/>
          <w:numId w:val="79"/>
        </w:numPr>
        <w:spacing w:after="200" w:line="480" w:lineRule="auto"/>
        <w:jc w:val="both"/>
        <w:rPr>
          <w:rFonts w:ascii="Arial" w:hAnsi="Arial" w:cs="Arial"/>
          <w:szCs w:val="26"/>
          <w:lang w:val="es-EC"/>
        </w:rPr>
      </w:pPr>
      <w:r>
        <w:rPr>
          <w:rFonts w:ascii="Arial" w:hAnsi="Arial" w:cs="Arial"/>
          <w:szCs w:val="26"/>
          <w:lang w:val="es-EC"/>
        </w:rPr>
        <w:t xml:space="preserve">En la perspectiva clientes </w:t>
      </w:r>
      <w:r w:rsidR="00683C0F">
        <w:rPr>
          <w:rFonts w:ascii="Arial" w:hAnsi="Arial" w:cs="Arial"/>
          <w:szCs w:val="26"/>
          <w:lang w:val="es-EC"/>
        </w:rPr>
        <w:t xml:space="preserve">la semaforización indica que </w:t>
      </w:r>
      <w:r w:rsidR="00551279">
        <w:rPr>
          <w:rFonts w:ascii="Arial" w:hAnsi="Arial" w:cs="Arial"/>
          <w:szCs w:val="26"/>
          <w:lang w:val="es-EC"/>
        </w:rPr>
        <w:t>más</w:t>
      </w:r>
      <w:r w:rsidR="004B1D36">
        <w:rPr>
          <w:rFonts w:ascii="Arial" w:hAnsi="Arial" w:cs="Arial"/>
          <w:szCs w:val="26"/>
          <w:lang w:val="es-EC"/>
        </w:rPr>
        <w:t xml:space="preserve"> del 80% de la</w:t>
      </w:r>
      <w:r w:rsidR="00551279">
        <w:rPr>
          <w:rFonts w:ascii="Arial" w:hAnsi="Arial" w:cs="Arial"/>
          <w:szCs w:val="26"/>
          <w:lang w:val="es-EC"/>
        </w:rPr>
        <w:t>s</w:t>
      </w:r>
      <w:r w:rsidR="004B1D36">
        <w:rPr>
          <w:rFonts w:ascii="Arial" w:hAnsi="Arial" w:cs="Arial"/>
          <w:szCs w:val="26"/>
          <w:lang w:val="es-EC"/>
        </w:rPr>
        <w:t xml:space="preserve"> </w:t>
      </w:r>
      <w:r w:rsidR="00683C0F">
        <w:rPr>
          <w:rFonts w:ascii="Arial" w:hAnsi="Arial" w:cs="Arial"/>
          <w:szCs w:val="26"/>
          <w:lang w:val="es-EC"/>
        </w:rPr>
        <w:t>maquina</w:t>
      </w:r>
      <w:r w:rsidR="00551279">
        <w:rPr>
          <w:rFonts w:ascii="Arial" w:hAnsi="Arial" w:cs="Arial"/>
          <w:szCs w:val="26"/>
          <w:lang w:val="es-EC"/>
        </w:rPr>
        <w:t>rias han cumplido con el tiempo</w:t>
      </w:r>
      <w:r w:rsidR="00683C0F">
        <w:rPr>
          <w:rFonts w:ascii="Arial" w:hAnsi="Arial" w:cs="Arial"/>
          <w:szCs w:val="26"/>
          <w:lang w:val="es-EC"/>
        </w:rPr>
        <w:t xml:space="preserve">  de operación siendo pocos los equipos </w:t>
      </w:r>
      <w:r w:rsidR="004B1D36">
        <w:rPr>
          <w:rFonts w:ascii="Arial" w:hAnsi="Arial" w:cs="Arial"/>
          <w:szCs w:val="26"/>
          <w:lang w:val="es-EC"/>
        </w:rPr>
        <w:t>que presentaron problemas.</w:t>
      </w:r>
    </w:p>
    <w:p w:rsidR="00DD0CFF" w:rsidRPr="0011203D" w:rsidRDefault="00DD0CFF" w:rsidP="00F90E98">
      <w:pPr>
        <w:pStyle w:val="Prrafodelista"/>
        <w:numPr>
          <w:ilvl w:val="0"/>
          <w:numId w:val="79"/>
        </w:numPr>
        <w:spacing w:after="200" w:line="480" w:lineRule="auto"/>
        <w:jc w:val="both"/>
        <w:rPr>
          <w:rFonts w:ascii="Arial" w:hAnsi="Arial" w:cs="Arial"/>
          <w:szCs w:val="26"/>
          <w:lang w:val="es-EC"/>
        </w:rPr>
      </w:pPr>
      <w:r w:rsidRPr="0011203D">
        <w:rPr>
          <w:rFonts w:ascii="Arial" w:hAnsi="Arial" w:cs="Arial"/>
          <w:szCs w:val="26"/>
          <w:lang w:val="es-EC"/>
        </w:rPr>
        <w:t>Los Indicadores de</w:t>
      </w:r>
      <w:r w:rsidR="00BD445E">
        <w:rPr>
          <w:rFonts w:ascii="Arial" w:hAnsi="Arial" w:cs="Arial"/>
          <w:szCs w:val="26"/>
          <w:lang w:val="es-EC"/>
        </w:rPr>
        <w:t xml:space="preserve"> procesos Internos buscan minimizar las causas </w:t>
      </w:r>
      <w:r w:rsidR="00AB5038">
        <w:rPr>
          <w:rFonts w:ascii="Arial" w:hAnsi="Arial" w:cs="Arial"/>
          <w:szCs w:val="26"/>
          <w:lang w:val="es-EC"/>
        </w:rPr>
        <w:t>y tiempos de fallos ya que estos factores no son controlados, pero resultados obtenidos muestran que en un periodo a mediano plazo se podrá disminuir las causas</w:t>
      </w:r>
      <w:r w:rsidRPr="0011203D">
        <w:rPr>
          <w:rFonts w:ascii="Arial" w:hAnsi="Arial" w:cs="Arial"/>
          <w:szCs w:val="26"/>
          <w:lang w:val="es-EC"/>
        </w:rPr>
        <w:t>.</w:t>
      </w:r>
    </w:p>
    <w:p w:rsidR="00DD0CFF" w:rsidRDefault="00DD0CFF" w:rsidP="00F90E98">
      <w:pPr>
        <w:pStyle w:val="Prrafodelista"/>
        <w:numPr>
          <w:ilvl w:val="0"/>
          <w:numId w:val="79"/>
        </w:numPr>
        <w:spacing w:after="200" w:line="480" w:lineRule="auto"/>
        <w:jc w:val="both"/>
        <w:rPr>
          <w:rFonts w:ascii="Arial" w:hAnsi="Arial" w:cs="Arial"/>
          <w:szCs w:val="26"/>
          <w:lang w:val="es-EC"/>
        </w:rPr>
      </w:pPr>
      <w:r w:rsidRPr="0011203D">
        <w:rPr>
          <w:rFonts w:ascii="Arial" w:hAnsi="Arial" w:cs="Arial"/>
          <w:szCs w:val="26"/>
          <w:lang w:val="es-EC"/>
        </w:rPr>
        <w:t>Unas de las arterias principales para el buen funcionamiento de la empresa son los empleados, quienes deben tener los conocimiento necesarios para efectuar sus actividades laborales eficientemente, los datos obtenidos es que la empresa no realiza capacitaciones continuas al personal, ni mucho menos ha medido la satisfacción laboral del mismo.</w:t>
      </w:r>
    </w:p>
    <w:p w:rsidR="00AB5038" w:rsidRDefault="00AB5038" w:rsidP="00AB5038">
      <w:pPr>
        <w:pStyle w:val="Prrafodelista"/>
        <w:spacing w:after="200" w:line="480" w:lineRule="auto"/>
        <w:ind w:left="1418"/>
        <w:jc w:val="both"/>
        <w:rPr>
          <w:rFonts w:ascii="Arial" w:hAnsi="Arial" w:cs="Arial"/>
          <w:szCs w:val="26"/>
          <w:lang w:val="es-EC"/>
        </w:rPr>
      </w:pPr>
    </w:p>
    <w:p w:rsidR="00DD0CFF" w:rsidRPr="00BD445E" w:rsidRDefault="00DD0CFF" w:rsidP="00F90E98">
      <w:pPr>
        <w:pStyle w:val="Prrafodelista"/>
        <w:numPr>
          <w:ilvl w:val="0"/>
          <w:numId w:val="80"/>
        </w:numPr>
        <w:spacing w:before="240" w:after="200" w:line="480" w:lineRule="auto"/>
        <w:ind w:left="1134" w:hanging="425"/>
        <w:jc w:val="both"/>
        <w:rPr>
          <w:rFonts w:ascii="Arial" w:hAnsi="Arial" w:cs="Arial"/>
          <w:b/>
          <w:szCs w:val="26"/>
          <w:lang w:val="es-EC"/>
        </w:rPr>
      </w:pPr>
      <w:r w:rsidRPr="00BD445E">
        <w:rPr>
          <w:rFonts w:ascii="Arial" w:hAnsi="Arial" w:cs="Arial"/>
          <w:b/>
          <w:szCs w:val="26"/>
          <w:lang w:val="es-EC"/>
        </w:rPr>
        <w:lastRenderedPageBreak/>
        <w:t xml:space="preserve">Recomendaciones </w:t>
      </w:r>
    </w:p>
    <w:p w:rsidR="00DD0CFF" w:rsidRPr="0011203D" w:rsidRDefault="00DD0CFF" w:rsidP="00F90E98">
      <w:pPr>
        <w:pStyle w:val="Prrafodelista"/>
        <w:numPr>
          <w:ilvl w:val="0"/>
          <w:numId w:val="81"/>
        </w:numPr>
        <w:spacing w:before="240" w:after="200" w:line="480" w:lineRule="auto"/>
        <w:ind w:left="1440"/>
        <w:jc w:val="both"/>
        <w:rPr>
          <w:rFonts w:ascii="Arial" w:hAnsi="Arial" w:cs="Arial"/>
          <w:szCs w:val="26"/>
          <w:lang w:val="es-EC"/>
        </w:rPr>
      </w:pPr>
      <w:r w:rsidRPr="0011203D">
        <w:rPr>
          <w:rFonts w:ascii="Arial" w:hAnsi="Arial" w:cs="Arial"/>
          <w:szCs w:val="26"/>
          <w:lang w:val="es-EC"/>
        </w:rPr>
        <w:t>El estudio realizado ha fortalecido el plan de crear un departamento de mantenimiento, redefinir funciones y estructurar actividades realizadas por otros departamentos.</w:t>
      </w:r>
    </w:p>
    <w:p w:rsidR="00DD0CFF" w:rsidRPr="0011203D" w:rsidRDefault="00DD0CFF" w:rsidP="00F90E98">
      <w:pPr>
        <w:pStyle w:val="Prrafodelista"/>
        <w:numPr>
          <w:ilvl w:val="0"/>
          <w:numId w:val="81"/>
        </w:numPr>
        <w:spacing w:after="200" w:line="480" w:lineRule="auto"/>
        <w:ind w:left="1440"/>
        <w:jc w:val="both"/>
        <w:rPr>
          <w:rFonts w:ascii="Arial" w:hAnsi="Arial" w:cs="Arial"/>
          <w:szCs w:val="26"/>
          <w:lang w:val="es-EC"/>
        </w:rPr>
      </w:pPr>
      <w:r w:rsidRPr="0011203D">
        <w:rPr>
          <w:rFonts w:ascii="Arial" w:hAnsi="Arial" w:cs="Arial"/>
          <w:szCs w:val="26"/>
          <w:lang w:val="es-EC"/>
        </w:rPr>
        <w:t>Ejecutar el plan estratégico en los siguientes meses, para conocer el nivel de cumplimiento de los objetivos planteados.</w:t>
      </w:r>
    </w:p>
    <w:p w:rsidR="00DD0CFF" w:rsidRPr="0011203D" w:rsidRDefault="00DD0CFF" w:rsidP="00F90E98">
      <w:pPr>
        <w:pStyle w:val="Prrafodelista"/>
        <w:numPr>
          <w:ilvl w:val="0"/>
          <w:numId w:val="81"/>
        </w:numPr>
        <w:spacing w:after="200" w:line="480" w:lineRule="auto"/>
        <w:ind w:left="1440"/>
        <w:jc w:val="both"/>
        <w:rPr>
          <w:rFonts w:ascii="Arial" w:hAnsi="Arial" w:cs="Arial"/>
          <w:szCs w:val="26"/>
          <w:lang w:val="es-EC"/>
        </w:rPr>
      </w:pPr>
      <w:r w:rsidRPr="0011203D">
        <w:rPr>
          <w:rFonts w:ascii="Arial" w:hAnsi="Arial" w:cs="Arial"/>
          <w:szCs w:val="26"/>
          <w:lang w:val="es-EC"/>
        </w:rPr>
        <w:t>Entre las estrategias que se han establecido para recuperar el tiempo perdido están:</w:t>
      </w:r>
    </w:p>
    <w:p w:rsidR="00DD0CFF" w:rsidRPr="0011203D" w:rsidRDefault="00DD0CFF" w:rsidP="00F90E98">
      <w:pPr>
        <w:pStyle w:val="Prrafodelista"/>
        <w:numPr>
          <w:ilvl w:val="0"/>
          <w:numId w:val="82"/>
        </w:numPr>
        <w:spacing w:after="200" w:line="480" w:lineRule="auto"/>
        <w:ind w:left="1800"/>
        <w:jc w:val="both"/>
        <w:rPr>
          <w:rFonts w:ascii="Arial" w:hAnsi="Arial" w:cs="Arial"/>
          <w:szCs w:val="26"/>
          <w:lang w:val="es-EC"/>
        </w:rPr>
      </w:pPr>
      <w:r w:rsidRPr="0011203D">
        <w:rPr>
          <w:rFonts w:ascii="Arial" w:hAnsi="Arial" w:cs="Arial"/>
          <w:szCs w:val="26"/>
          <w:lang w:val="es-EC"/>
        </w:rPr>
        <w:t>Intensificar los recursos para recuperar los retrasos.</w:t>
      </w:r>
    </w:p>
    <w:p w:rsidR="00DD0CFF" w:rsidRPr="0011203D" w:rsidRDefault="00DD0CFF" w:rsidP="00F90E98">
      <w:pPr>
        <w:pStyle w:val="Prrafodelista"/>
        <w:numPr>
          <w:ilvl w:val="0"/>
          <w:numId w:val="82"/>
        </w:numPr>
        <w:spacing w:after="200" w:line="480" w:lineRule="auto"/>
        <w:ind w:left="1800"/>
        <w:jc w:val="both"/>
        <w:rPr>
          <w:rFonts w:ascii="Arial" w:hAnsi="Arial" w:cs="Arial"/>
          <w:szCs w:val="26"/>
          <w:lang w:val="es-EC"/>
        </w:rPr>
      </w:pPr>
      <w:r w:rsidRPr="0011203D">
        <w:rPr>
          <w:rFonts w:ascii="Arial" w:hAnsi="Arial" w:cs="Arial"/>
          <w:szCs w:val="26"/>
          <w:lang w:val="es-EC"/>
        </w:rPr>
        <w:t xml:space="preserve">Redefinir procesos para acelerar los procesos o la actividad a ejecutarse. </w:t>
      </w:r>
    </w:p>
    <w:p w:rsidR="00DD0CFF" w:rsidRPr="0011203D" w:rsidRDefault="00DD0CFF" w:rsidP="00F90E98">
      <w:pPr>
        <w:pStyle w:val="Prrafodelista"/>
        <w:numPr>
          <w:ilvl w:val="0"/>
          <w:numId w:val="82"/>
        </w:numPr>
        <w:spacing w:after="200" w:line="480" w:lineRule="auto"/>
        <w:ind w:left="1800"/>
        <w:jc w:val="both"/>
        <w:rPr>
          <w:rFonts w:ascii="Arial" w:hAnsi="Arial" w:cs="Arial"/>
          <w:szCs w:val="26"/>
          <w:lang w:val="es-EC"/>
        </w:rPr>
      </w:pPr>
      <w:r w:rsidRPr="0011203D">
        <w:rPr>
          <w:rFonts w:ascii="Arial" w:hAnsi="Arial" w:cs="Arial"/>
          <w:szCs w:val="26"/>
          <w:lang w:val="es-EC"/>
        </w:rPr>
        <w:t>Redefinir tecnologías, compra de maquinaria y equipos para realizar la actividad en menor tiempo.</w:t>
      </w:r>
    </w:p>
    <w:p w:rsidR="00DD0CFF" w:rsidRPr="00AB5038" w:rsidRDefault="00DD0CFF" w:rsidP="00F90E98">
      <w:pPr>
        <w:pStyle w:val="Prrafodelista"/>
        <w:numPr>
          <w:ilvl w:val="0"/>
          <w:numId w:val="82"/>
        </w:numPr>
        <w:spacing w:after="200" w:line="480" w:lineRule="auto"/>
        <w:ind w:left="1800"/>
        <w:jc w:val="both"/>
        <w:rPr>
          <w:rFonts w:ascii="Arial" w:hAnsi="Arial" w:cs="Arial"/>
          <w:szCs w:val="26"/>
          <w:lang w:val="es-EC"/>
        </w:rPr>
      </w:pPr>
      <w:r w:rsidRPr="0011203D">
        <w:rPr>
          <w:rFonts w:ascii="Arial" w:hAnsi="Arial" w:cs="Arial"/>
          <w:szCs w:val="26"/>
          <w:lang w:val="es-EC"/>
        </w:rPr>
        <w:t>Anticipar la iniciación de actividades en las futuras obras a ejecutarse.</w:t>
      </w:r>
    </w:p>
    <w:p w:rsidR="00DD0CFF" w:rsidRPr="00AB5038" w:rsidRDefault="00DD0CFF" w:rsidP="00F90E98">
      <w:pPr>
        <w:pStyle w:val="Prrafodelista"/>
        <w:numPr>
          <w:ilvl w:val="0"/>
          <w:numId w:val="81"/>
        </w:numPr>
        <w:spacing w:after="200" w:line="480" w:lineRule="auto"/>
        <w:ind w:left="1440"/>
        <w:jc w:val="both"/>
        <w:rPr>
          <w:rFonts w:ascii="Arial" w:hAnsi="Arial" w:cs="Arial"/>
          <w:lang w:val="es-EC"/>
        </w:rPr>
      </w:pPr>
      <w:r w:rsidRPr="00AB5038">
        <w:rPr>
          <w:rFonts w:ascii="Arial" w:hAnsi="Arial" w:cs="Arial"/>
          <w:lang w:val="es-EC"/>
        </w:rPr>
        <w:t>La empresa cons</w:t>
      </w:r>
      <w:r w:rsidR="00AB5038">
        <w:rPr>
          <w:rFonts w:ascii="Arial" w:hAnsi="Arial" w:cs="Arial"/>
          <w:lang w:val="es-EC"/>
        </w:rPr>
        <w:t>tructora “CR”</w:t>
      </w:r>
      <w:r w:rsidRPr="00AB5038">
        <w:rPr>
          <w:rFonts w:ascii="Arial" w:hAnsi="Arial" w:cs="Arial"/>
          <w:lang w:val="es-EC"/>
        </w:rPr>
        <w:t xml:space="preserve"> puede llegar a reducir un estimado de costos hasta el 50%, en actividades destinadas al mantenimiento de equipo y maquinaria. Capacitando adecuadamente  al personal y contando con los recursos necesarios.</w:t>
      </w:r>
    </w:p>
    <w:p w:rsidR="00DD0CFF" w:rsidRPr="00AB5038" w:rsidRDefault="00DD0CFF" w:rsidP="00F90E98">
      <w:pPr>
        <w:pStyle w:val="Prrafodelista"/>
        <w:numPr>
          <w:ilvl w:val="0"/>
          <w:numId w:val="81"/>
        </w:numPr>
        <w:spacing w:after="200" w:line="480" w:lineRule="auto"/>
        <w:ind w:left="1440"/>
        <w:jc w:val="both"/>
        <w:rPr>
          <w:rFonts w:ascii="Arial" w:hAnsi="Arial" w:cs="Arial"/>
          <w:lang w:val="es-EC"/>
        </w:rPr>
      </w:pPr>
      <w:r w:rsidRPr="00AB5038">
        <w:rPr>
          <w:rFonts w:ascii="Arial" w:hAnsi="Arial" w:cs="Arial"/>
          <w:lang w:val="es-EC"/>
        </w:rPr>
        <w:lastRenderedPageBreak/>
        <w:t xml:space="preserve">La gerencia </w:t>
      </w:r>
      <w:r w:rsidR="00AB5038">
        <w:rPr>
          <w:rFonts w:ascii="Arial" w:hAnsi="Arial" w:cs="Arial"/>
          <w:lang w:val="es-EC"/>
        </w:rPr>
        <w:t xml:space="preserve">y departamento de mantenimiento </w:t>
      </w:r>
      <w:r w:rsidRPr="00AB5038">
        <w:rPr>
          <w:rFonts w:ascii="Arial" w:hAnsi="Arial" w:cs="Arial"/>
          <w:lang w:val="es-EC"/>
        </w:rPr>
        <w:t>debe asegurarse que lo planificado se ejecute correctamente dentro de lo presupuestado. Enfocado</w:t>
      </w:r>
      <w:r w:rsidR="00AB5038">
        <w:rPr>
          <w:rFonts w:ascii="Arial" w:hAnsi="Arial" w:cs="Arial"/>
          <w:lang w:val="es-EC"/>
        </w:rPr>
        <w:t>s</w:t>
      </w:r>
      <w:r w:rsidRPr="00AB5038">
        <w:rPr>
          <w:rFonts w:ascii="Arial" w:hAnsi="Arial" w:cs="Arial"/>
          <w:lang w:val="es-EC"/>
        </w:rPr>
        <w:t xml:space="preserve"> en tres aspectos principales:</w:t>
      </w:r>
    </w:p>
    <w:p w:rsidR="00DD0CFF" w:rsidRPr="00AB5038" w:rsidRDefault="00DD0CFF" w:rsidP="00F90E98">
      <w:pPr>
        <w:pStyle w:val="Prrafodelista"/>
        <w:numPr>
          <w:ilvl w:val="0"/>
          <w:numId w:val="83"/>
        </w:numPr>
        <w:spacing w:after="200" w:line="480" w:lineRule="auto"/>
        <w:ind w:left="2160"/>
        <w:jc w:val="both"/>
        <w:rPr>
          <w:rFonts w:ascii="Arial" w:hAnsi="Arial" w:cs="Arial"/>
          <w:lang w:val="es-EC"/>
        </w:rPr>
      </w:pPr>
      <w:r w:rsidRPr="00AB5038">
        <w:rPr>
          <w:rFonts w:ascii="Arial" w:hAnsi="Arial" w:cs="Arial"/>
          <w:lang w:val="es-EC"/>
        </w:rPr>
        <w:t>Evitar que las actividades programadas consuman más recursos de lo previsto.</w:t>
      </w:r>
    </w:p>
    <w:p w:rsidR="00DD0CFF" w:rsidRPr="00AB5038" w:rsidRDefault="00DD0CFF" w:rsidP="00F90E98">
      <w:pPr>
        <w:pStyle w:val="Prrafodelista"/>
        <w:numPr>
          <w:ilvl w:val="0"/>
          <w:numId w:val="83"/>
        </w:numPr>
        <w:spacing w:after="200" w:line="480" w:lineRule="auto"/>
        <w:ind w:left="2160"/>
        <w:jc w:val="both"/>
        <w:rPr>
          <w:rFonts w:ascii="Arial" w:hAnsi="Arial" w:cs="Arial"/>
          <w:lang w:val="es-EC"/>
        </w:rPr>
      </w:pPr>
      <w:r w:rsidRPr="00AB5038">
        <w:rPr>
          <w:rFonts w:ascii="Arial" w:hAnsi="Arial" w:cs="Arial"/>
          <w:lang w:val="es-EC"/>
        </w:rPr>
        <w:t xml:space="preserve">Llevar un control constante de las actividades realizadas por el personal. </w:t>
      </w:r>
    </w:p>
    <w:p w:rsidR="00DD0CFF" w:rsidRPr="00AB5038" w:rsidRDefault="00DD0CFF" w:rsidP="00F90E98">
      <w:pPr>
        <w:pStyle w:val="Prrafodelista"/>
        <w:numPr>
          <w:ilvl w:val="0"/>
          <w:numId w:val="83"/>
        </w:numPr>
        <w:spacing w:after="200" w:line="480" w:lineRule="auto"/>
        <w:ind w:left="2160"/>
        <w:jc w:val="both"/>
        <w:rPr>
          <w:rFonts w:ascii="Arial" w:hAnsi="Arial" w:cs="Arial"/>
          <w:lang w:val="es-EC"/>
        </w:rPr>
      </w:pPr>
      <w:r w:rsidRPr="00AB5038">
        <w:rPr>
          <w:rFonts w:ascii="Arial" w:hAnsi="Arial" w:cs="Arial"/>
          <w:lang w:val="es-EC"/>
        </w:rPr>
        <w:t>Eliminar vicios de trabajo, evitar desperdicios y reasignar recursos ociosos.</w:t>
      </w:r>
    </w:p>
    <w:p w:rsidR="00DD0CFF" w:rsidRPr="00AB5038" w:rsidRDefault="00DD0CFF" w:rsidP="00F90E98">
      <w:pPr>
        <w:pStyle w:val="Prrafodelista"/>
        <w:numPr>
          <w:ilvl w:val="0"/>
          <w:numId w:val="81"/>
        </w:numPr>
        <w:spacing w:after="200" w:line="480" w:lineRule="auto"/>
        <w:ind w:left="1440"/>
        <w:jc w:val="both"/>
        <w:rPr>
          <w:rFonts w:ascii="Arial" w:hAnsi="Arial" w:cs="Arial"/>
          <w:lang w:val="es-EC"/>
        </w:rPr>
      </w:pPr>
      <w:r w:rsidRPr="00AB5038">
        <w:rPr>
          <w:rFonts w:ascii="Arial" w:hAnsi="Arial" w:cs="Arial"/>
          <w:lang w:val="es-EC"/>
        </w:rPr>
        <w:t xml:space="preserve">Es necesario capacitar a los empleados, dentro del plan estratégico se estima realizar está actividad  entre el mes de Mayo a Noviembre. </w:t>
      </w:r>
    </w:p>
    <w:p w:rsidR="00DD0CFF" w:rsidRPr="00AB5038" w:rsidRDefault="00DD0CFF" w:rsidP="00F90E98">
      <w:pPr>
        <w:pStyle w:val="Prrafodelista"/>
        <w:numPr>
          <w:ilvl w:val="0"/>
          <w:numId w:val="81"/>
        </w:numPr>
        <w:spacing w:after="200" w:line="480" w:lineRule="auto"/>
        <w:ind w:left="1440"/>
        <w:jc w:val="both"/>
        <w:rPr>
          <w:rFonts w:ascii="Arial" w:hAnsi="Arial" w:cs="Arial"/>
          <w:lang w:val="es-EC"/>
        </w:rPr>
      </w:pPr>
      <w:r w:rsidRPr="00AB5038">
        <w:rPr>
          <w:rFonts w:ascii="Arial" w:hAnsi="Arial" w:cs="Arial"/>
          <w:lang w:val="es-EC"/>
        </w:rPr>
        <w:t>Medir periódicamente con un sistema de encuestas  al personal, buscando el equilibrio entre Empresa-Empleado.</w:t>
      </w:r>
    </w:p>
    <w:p w:rsidR="00DD0CFF" w:rsidRPr="0011203D" w:rsidRDefault="00DD0CFF" w:rsidP="00BD445E">
      <w:pPr>
        <w:spacing w:line="480" w:lineRule="auto"/>
        <w:ind w:left="360"/>
        <w:jc w:val="both"/>
        <w:rPr>
          <w:rFonts w:ascii="Arial" w:hAnsi="Arial" w:cs="Arial"/>
          <w:lang w:val="es-EC"/>
        </w:rPr>
      </w:pPr>
    </w:p>
    <w:p w:rsidR="00BD445E" w:rsidRDefault="00BD445E" w:rsidP="00BD445E">
      <w:pPr>
        <w:pStyle w:val="Ttulo1"/>
        <w:numPr>
          <w:ilvl w:val="0"/>
          <w:numId w:val="0"/>
        </w:numPr>
        <w:spacing w:line="360" w:lineRule="auto"/>
        <w:jc w:val="center"/>
        <w:rPr>
          <w:sz w:val="40"/>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Default="00AB5038" w:rsidP="00AB5038">
      <w:pPr>
        <w:rPr>
          <w:lang w:val="es-EC"/>
        </w:rPr>
      </w:pPr>
    </w:p>
    <w:p w:rsidR="00AB5038" w:rsidRPr="00AB5038" w:rsidRDefault="00AB5038" w:rsidP="00AB5038">
      <w:pPr>
        <w:rPr>
          <w:lang w:val="es-EC"/>
        </w:rPr>
      </w:pPr>
    </w:p>
    <w:p w:rsidR="00DD0CFF" w:rsidRPr="0011203D" w:rsidRDefault="00DD0CFF" w:rsidP="00BD445E">
      <w:pPr>
        <w:pStyle w:val="Ttulo1"/>
        <w:numPr>
          <w:ilvl w:val="0"/>
          <w:numId w:val="0"/>
        </w:numPr>
        <w:spacing w:line="360" w:lineRule="auto"/>
        <w:jc w:val="center"/>
        <w:rPr>
          <w:sz w:val="40"/>
          <w:lang w:val="es-EC"/>
        </w:rPr>
      </w:pPr>
      <w:r w:rsidRPr="0011203D">
        <w:rPr>
          <w:sz w:val="40"/>
          <w:lang w:val="es-EC"/>
        </w:rPr>
        <w:t>BIBILIOGRAFÍA</w:t>
      </w: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F90E98">
      <w:pPr>
        <w:pStyle w:val="Ttulo1"/>
        <w:numPr>
          <w:ilvl w:val="0"/>
          <w:numId w:val="84"/>
        </w:numPr>
        <w:spacing w:line="480" w:lineRule="auto"/>
        <w:jc w:val="both"/>
        <w:rPr>
          <w:b w:val="0"/>
          <w:sz w:val="24"/>
          <w:lang w:val="es-EC"/>
        </w:rPr>
      </w:pPr>
      <w:bookmarkStart w:id="17" w:name="_Toc208398422"/>
      <w:r w:rsidRPr="00EB21E4">
        <w:rPr>
          <w:b w:val="0"/>
          <w:sz w:val="24"/>
          <w:lang w:val="en-US"/>
        </w:rPr>
        <w:t xml:space="preserve">Whittington Ray and Pany Kurt, Auditoria Enfoque Integral, Mc. </w:t>
      </w:r>
      <w:r w:rsidRPr="009535C3">
        <w:rPr>
          <w:b w:val="0"/>
          <w:sz w:val="24"/>
        </w:rPr>
        <w:t xml:space="preserve">Graw-Hill Interamericana S.A. 12a. </w:t>
      </w:r>
      <w:r w:rsidRPr="0011203D">
        <w:rPr>
          <w:b w:val="0"/>
          <w:sz w:val="24"/>
          <w:lang w:val="es-EC"/>
        </w:rPr>
        <w:t>Edicion, Año 2000</w:t>
      </w:r>
    </w:p>
    <w:p w:rsidR="00DD0CFF" w:rsidRPr="0011203D" w:rsidRDefault="00DD0CFF" w:rsidP="00DD0CFF">
      <w:pPr>
        <w:rPr>
          <w:lang w:val="es-EC"/>
        </w:rPr>
      </w:pPr>
    </w:p>
    <w:p w:rsidR="00DD0CFF" w:rsidRPr="0011203D" w:rsidRDefault="00DD0CFF" w:rsidP="00F90E98">
      <w:pPr>
        <w:pStyle w:val="Textonotapie"/>
        <w:numPr>
          <w:ilvl w:val="0"/>
          <w:numId w:val="84"/>
        </w:numPr>
        <w:spacing w:line="480" w:lineRule="auto"/>
        <w:rPr>
          <w:rFonts w:ascii="Arial" w:hAnsi="Arial" w:cs="Arial"/>
          <w:sz w:val="24"/>
        </w:rPr>
      </w:pPr>
      <w:r w:rsidRPr="0011203D">
        <w:rPr>
          <w:rFonts w:ascii="Arial" w:hAnsi="Arial" w:cs="Arial"/>
          <w:sz w:val="24"/>
        </w:rPr>
        <w:t>CMI (</w:t>
      </w:r>
      <w:r w:rsidRPr="0011203D">
        <w:rPr>
          <w:rFonts w:ascii="Arial" w:hAnsi="Arial" w:cs="Arial"/>
          <w:b/>
          <w:bCs/>
          <w:i/>
          <w:iCs/>
          <w:sz w:val="24"/>
        </w:rPr>
        <w:t>Balanced Scorecard</w:t>
      </w:r>
      <w:r w:rsidRPr="0011203D">
        <w:rPr>
          <w:rFonts w:ascii="Arial" w:hAnsi="Arial" w:cs="Arial"/>
          <w:sz w:val="24"/>
        </w:rPr>
        <w:t xml:space="preserve"> – BSC) publicado entre  Enero/Febrero de 1992 por la revista Harvard Business Review.</w:t>
      </w:r>
    </w:p>
    <w:p w:rsidR="00DD0CFF" w:rsidRPr="00EB21E4" w:rsidRDefault="00DD0CFF" w:rsidP="00F90E98">
      <w:pPr>
        <w:pStyle w:val="Prrafodelista"/>
        <w:numPr>
          <w:ilvl w:val="0"/>
          <w:numId w:val="84"/>
        </w:numPr>
        <w:spacing w:line="480" w:lineRule="auto"/>
        <w:jc w:val="both"/>
        <w:rPr>
          <w:rFonts w:ascii="Arial" w:hAnsi="Arial" w:cs="Arial"/>
          <w:lang w:val="en-US"/>
        </w:rPr>
      </w:pPr>
      <w:r w:rsidRPr="00EB21E4">
        <w:rPr>
          <w:rFonts w:ascii="Arial" w:hAnsi="Arial" w:cs="Arial"/>
          <w:i/>
          <w:lang w:val="en-US"/>
        </w:rPr>
        <w:t>Olve, Nils-Göran, Jan Roy and Magnus Wetter, Performance Drivers: A Practical Guide to Using/the Balanced Scorecard, Chichester, UK: John Wiley &amp; Sons, 1999.</w:t>
      </w:r>
    </w:p>
    <w:p w:rsidR="00DD0CFF" w:rsidRPr="0011203D" w:rsidRDefault="000004D6" w:rsidP="00F90E98">
      <w:pPr>
        <w:pStyle w:val="Prrafodelista"/>
        <w:numPr>
          <w:ilvl w:val="0"/>
          <w:numId w:val="84"/>
        </w:numPr>
        <w:spacing w:line="360" w:lineRule="auto"/>
        <w:jc w:val="both"/>
        <w:rPr>
          <w:rFonts w:ascii="Arial" w:hAnsi="Arial" w:cs="Arial"/>
          <w:lang w:val="es-EC"/>
        </w:rPr>
      </w:pPr>
      <w:hyperlink r:id="rId47" w:history="1">
        <w:r w:rsidR="00DD0CFF" w:rsidRPr="0011203D">
          <w:rPr>
            <w:rStyle w:val="Hipervnculo"/>
            <w:rFonts w:ascii="Arial" w:hAnsi="Arial" w:cs="Arial"/>
            <w:bCs/>
            <w:color w:val="auto"/>
            <w:lang w:val="es-EC"/>
          </w:rPr>
          <w:t>http://www.aulafacil.com/cursosenviados.htm</w:t>
        </w:r>
      </w:hyperlink>
      <w:r w:rsidR="00DD0CFF" w:rsidRPr="0011203D">
        <w:rPr>
          <w:rFonts w:ascii="Arial" w:hAnsi="Arial" w:cs="Arial"/>
          <w:bCs/>
          <w:lang w:val="es-EC"/>
        </w:rPr>
        <w:t>, última actualización 5 de abril del 2010.</w:t>
      </w:r>
    </w:p>
    <w:p w:rsidR="00DD0CFF" w:rsidRPr="0011203D" w:rsidRDefault="000004D6" w:rsidP="00F90E98">
      <w:pPr>
        <w:pStyle w:val="Prrafodelista"/>
        <w:numPr>
          <w:ilvl w:val="0"/>
          <w:numId w:val="84"/>
        </w:numPr>
        <w:spacing w:line="480" w:lineRule="auto"/>
        <w:jc w:val="both"/>
        <w:rPr>
          <w:rFonts w:ascii="Arial" w:hAnsi="Arial" w:cs="Arial"/>
          <w:lang w:val="es-EC"/>
        </w:rPr>
      </w:pPr>
      <w:hyperlink r:id="rId48" w:history="1">
        <w:r w:rsidR="00DD0CFF" w:rsidRPr="0011203D">
          <w:rPr>
            <w:rStyle w:val="Hipervnculo"/>
            <w:rFonts w:ascii="Arial" w:hAnsi="Arial" w:cs="Arial"/>
            <w:color w:val="auto"/>
            <w:lang w:val="es-EC"/>
          </w:rPr>
          <w:t>http://www.unalmed.edu.co/~geotecni/GG-11.pdf</w:t>
        </w:r>
      </w:hyperlink>
      <w:r w:rsidR="00DD0CFF" w:rsidRPr="0011203D">
        <w:rPr>
          <w:rFonts w:ascii="Arial" w:hAnsi="Arial" w:cs="Arial"/>
          <w:lang w:val="es-EC"/>
        </w:rPr>
        <w:t>, construcción de suelos y agregados para via. Ultima actualización 23 de abril del 2010.</w:t>
      </w:r>
    </w:p>
    <w:p w:rsidR="00DD0CFF" w:rsidRPr="0011203D" w:rsidRDefault="00DD0CFF" w:rsidP="00F90E98">
      <w:pPr>
        <w:pStyle w:val="Prrafodelista"/>
        <w:numPr>
          <w:ilvl w:val="0"/>
          <w:numId w:val="84"/>
        </w:numPr>
        <w:spacing w:line="480" w:lineRule="auto"/>
        <w:jc w:val="both"/>
        <w:rPr>
          <w:rFonts w:ascii="Arial" w:hAnsi="Arial" w:cs="Arial"/>
          <w:lang w:val="es-EC"/>
        </w:rPr>
      </w:pPr>
      <w:r w:rsidRPr="0011203D">
        <w:rPr>
          <w:rStyle w:val="apple-style-span"/>
          <w:rFonts w:ascii="Arial" w:hAnsi="Arial" w:cs="Arial"/>
          <w:bCs/>
          <w:iCs/>
          <w:sz w:val="21"/>
          <w:szCs w:val="21"/>
          <w:lang w:val="es-EC"/>
        </w:rPr>
        <w:t>¿Cómo implantar un Sistema de Control de Gestión en la práctica?</w:t>
      </w:r>
      <w:r w:rsidRPr="0011203D">
        <w:rPr>
          <w:rStyle w:val="apple-converted-space"/>
          <w:rFonts w:ascii="Arial" w:hAnsi="Arial" w:cs="Arial"/>
          <w:sz w:val="21"/>
          <w:szCs w:val="21"/>
          <w:lang w:val="es-EC"/>
        </w:rPr>
        <w:t> </w:t>
      </w:r>
      <w:r w:rsidRPr="0011203D">
        <w:rPr>
          <w:rStyle w:val="apple-style-span"/>
          <w:rFonts w:ascii="Arial" w:hAnsi="Arial" w:cs="Arial"/>
          <w:sz w:val="21"/>
          <w:szCs w:val="21"/>
          <w:lang w:val="es-EC"/>
        </w:rPr>
        <w:t>[Página</w:t>
      </w:r>
      <w:r w:rsidRPr="0011203D">
        <w:rPr>
          <w:rStyle w:val="apple-converted-space"/>
          <w:rFonts w:ascii="Arial" w:hAnsi="Arial" w:cs="Arial"/>
          <w:sz w:val="21"/>
          <w:szCs w:val="21"/>
          <w:lang w:val="es-EC"/>
        </w:rPr>
        <w:t> </w:t>
      </w:r>
      <w:r w:rsidRPr="0011203D">
        <w:rPr>
          <w:rStyle w:val="apple-style-span"/>
          <w:rFonts w:ascii="Arial" w:hAnsi="Arial" w:cs="Arial"/>
          <w:sz w:val="21"/>
          <w:szCs w:val="21"/>
          <w:lang w:val="es-EC"/>
        </w:rPr>
        <w:t>Web</w:t>
      </w:r>
      <w:r w:rsidRPr="0011203D">
        <w:rPr>
          <w:rStyle w:val="apple-converted-space"/>
          <w:rFonts w:ascii="Arial" w:hAnsi="Arial" w:cs="Arial"/>
          <w:sz w:val="21"/>
          <w:szCs w:val="21"/>
          <w:lang w:val="es-EC"/>
        </w:rPr>
        <w:t> </w:t>
      </w:r>
      <w:r w:rsidRPr="0011203D">
        <w:rPr>
          <w:rStyle w:val="apple-style-span"/>
          <w:rFonts w:ascii="Arial" w:hAnsi="Arial" w:cs="Arial"/>
          <w:sz w:val="21"/>
          <w:szCs w:val="21"/>
          <w:lang w:val="es-EC"/>
        </w:rPr>
        <w:t>en línea]. Disponible en:</w:t>
      </w:r>
      <w:hyperlink r:id="rId49" w:history="1">
        <w:r w:rsidRPr="0011203D">
          <w:rPr>
            <w:rStyle w:val="Hipervnculo"/>
            <w:rFonts w:ascii="Arial" w:hAnsi="Arial" w:cs="Arial"/>
            <w:color w:val="auto"/>
            <w:sz w:val="21"/>
            <w:szCs w:val="21"/>
            <w:lang w:val="es-EC"/>
          </w:rPr>
          <w:t>http://www.ciberconta.unizar.es/leccion/cgestion/SCG.pdf</w:t>
        </w:r>
      </w:hyperlink>
      <w:r w:rsidRPr="0011203D">
        <w:rPr>
          <w:rStyle w:val="apple-converted-space"/>
          <w:rFonts w:ascii="Arial" w:hAnsi="Arial" w:cs="Arial"/>
          <w:sz w:val="21"/>
          <w:szCs w:val="21"/>
          <w:lang w:val="es-EC"/>
        </w:rPr>
        <w:t> </w:t>
      </w:r>
      <w:r w:rsidRPr="0011203D">
        <w:rPr>
          <w:rStyle w:val="apple-style-span"/>
          <w:rFonts w:ascii="Arial" w:hAnsi="Arial" w:cs="Arial"/>
          <w:sz w:val="21"/>
          <w:szCs w:val="21"/>
          <w:lang w:val="es-EC"/>
        </w:rPr>
        <w:t>[Consulta: 10 de abril del 2010.)</w:t>
      </w:r>
    </w:p>
    <w:p w:rsidR="00DD0CFF" w:rsidRPr="0011203D" w:rsidRDefault="00DD0CFF" w:rsidP="00DD0CFF">
      <w:pPr>
        <w:rPr>
          <w:rFonts w:ascii="Arial" w:hAnsi="Arial" w:cs="Arial"/>
          <w:lang w:val="es-EC"/>
        </w:rPr>
      </w:pPr>
    </w:p>
    <w:p w:rsidR="00DD0CFF" w:rsidRPr="0011203D" w:rsidRDefault="00DD0CFF" w:rsidP="00DD0CFF">
      <w:pPr>
        <w:spacing w:line="480" w:lineRule="auto"/>
        <w:jc w:val="both"/>
        <w:rPr>
          <w:rFonts w:ascii="Arial" w:hAnsi="Arial" w:cs="Arial"/>
          <w:lang w:val="es-EC"/>
        </w:rPr>
      </w:pPr>
    </w:p>
    <w:p w:rsidR="00DD0CFF" w:rsidRPr="0011203D" w:rsidRDefault="00DD0CFF" w:rsidP="00BD445E">
      <w:pPr>
        <w:pStyle w:val="Ttulo1"/>
        <w:numPr>
          <w:ilvl w:val="0"/>
          <w:numId w:val="0"/>
        </w:numPr>
        <w:spacing w:line="480" w:lineRule="auto"/>
        <w:ind w:left="432"/>
        <w:jc w:val="both"/>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DD0CFF" w:rsidP="00DD0CFF">
      <w:pPr>
        <w:rPr>
          <w:lang w:val="es-EC"/>
        </w:rPr>
      </w:pPr>
    </w:p>
    <w:p w:rsidR="00DD0CFF" w:rsidRPr="0011203D" w:rsidRDefault="000004D6" w:rsidP="00DD0CFF">
      <w:pPr>
        <w:jc w:val="center"/>
        <w:rPr>
          <w:lang w:val="es-EC"/>
        </w:rPr>
      </w:pPr>
      <w:r w:rsidRPr="000004D6">
        <w:rPr>
          <w:rFonts w:ascii="Century Gothic" w:hAnsi="Century Gothic"/>
          <w:lang w:val="es-E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6.9pt;height:99.3pt" fillcolor="black [3213]" strokeweight="1.5pt">
            <v:shadow on="t" color="#868686" opacity=".5" offset="6pt,6pt"/>
            <v:textpath style="font-family:&quot;Arial Black&quot;;v-text-kern:t" trim="t" fitpath="t" string="ANEXOS"/>
          </v:shape>
        </w:pict>
      </w:r>
    </w:p>
    <w:p w:rsidR="00DD0CFF" w:rsidRPr="0011203D" w:rsidRDefault="00DD0CFF" w:rsidP="00BD445E">
      <w:pPr>
        <w:pStyle w:val="Ttulo1"/>
        <w:numPr>
          <w:ilvl w:val="0"/>
          <w:numId w:val="0"/>
        </w:numPr>
        <w:ind w:left="432"/>
        <w:rPr>
          <w:rFonts w:ascii="Century Gothic" w:hAnsi="Century Gothic" w:cs="Times New Roman"/>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DD0CFF">
      <w:pPr>
        <w:jc w:val="center"/>
        <w:rPr>
          <w:rFonts w:ascii="Century Gothic" w:hAnsi="Century Gothic"/>
          <w:lang w:val="es-EC"/>
        </w:rPr>
      </w:pPr>
    </w:p>
    <w:p w:rsidR="009302A6" w:rsidRDefault="009302A6" w:rsidP="009302A6">
      <w:pPr>
        <w:jc w:val="center"/>
        <w:rPr>
          <w:rFonts w:ascii="Arial" w:hAnsi="Arial" w:cs="Arial"/>
          <w:b/>
          <w:sz w:val="40"/>
          <w:szCs w:val="44"/>
          <w:lang w:val="es-EC"/>
        </w:rPr>
      </w:pPr>
      <w:r w:rsidRPr="0011203D">
        <w:rPr>
          <w:rFonts w:ascii="Arial" w:hAnsi="Arial" w:cs="Arial"/>
          <w:b/>
          <w:sz w:val="40"/>
          <w:szCs w:val="44"/>
          <w:lang w:val="es-EC"/>
        </w:rPr>
        <w:t>ENFOQUE ESTRATÉGICO</w:t>
      </w:r>
    </w:p>
    <w:p w:rsidR="009302A6" w:rsidRPr="0011203D" w:rsidRDefault="000004D6" w:rsidP="009302A6">
      <w:pPr>
        <w:pStyle w:val="Ttulo1"/>
        <w:numPr>
          <w:ilvl w:val="0"/>
          <w:numId w:val="0"/>
        </w:numPr>
        <w:spacing w:before="0"/>
        <w:ind w:left="432"/>
        <w:rPr>
          <w:rFonts w:ascii="Century Gothic" w:hAnsi="Century Gothic"/>
          <w:lang w:val="es-EC"/>
        </w:rPr>
      </w:pPr>
      <w:r w:rsidRPr="000004D6">
        <w:rPr>
          <w:rFonts w:ascii="Century Gothic" w:hAnsi="Century Gothic"/>
          <w:lang w:val="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35pt;height:7.3pt" o:hrpct="0" o:hralign="right" o:hr="t">
            <v:imagedata r:id="rId50" o:title="BD21328_"/>
          </v:shape>
        </w:pict>
      </w:r>
    </w:p>
    <w:p w:rsidR="009302A6" w:rsidRPr="00E73F54" w:rsidRDefault="009302A6" w:rsidP="009302A6">
      <w:pPr>
        <w:spacing w:line="480" w:lineRule="auto"/>
        <w:jc w:val="center"/>
        <w:rPr>
          <w:rFonts w:ascii="Arial" w:hAnsi="Arial" w:cs="Arial"/>
          <w:b/>
          <w:bCs/>
          <w:sz w:val="25"/>
          <w:szCs w:val="25"/>
          <w:lang w:val="es-EC"/>
        </w:rPr>
      </w:pPr>
      <w:r>
        <w:rPr>
          <w:rFonts w:ascii="Arial" w:hAnsi="Arial" w:cs="Arial"/>
          <w:b/>
          <w:i/>
          <w:lang w:val="es-EC"/>
        </w:rPr>
        <w:t>ANEXO No.</w:t>
      </w:r>
      <w:r w:rsidRPr="0011203D">
        <w:rPr>
          <w:rFonts w:ascii="Arial" w:hAnsi="Arial" w:cs="Arial"/>
          <w:b/>
          <w:i/>
          <w:lang w:val="es-EC"/>
        </w:rPr>
        <w:t xml:space="preserve"> 1:</w:t>
      </w:r>
      <w:r w:rsidRPr="0011203D">
        <w:rPr>
          <w:rFonts w:ascii="Arial" w:hAnsi="Arial" w:cs="Arial"/>
          <w:b/>
          <w:bCs/>
          <w:sz w:val="25"/>
          <w:szCs w:val="25"/>
          <w:lang w:val="es-EC"/>
        </w:rPr>
        <w:t xml:space="preserve"> </w:t>
      </w:r>
      <w:r w:rsidRPr="00BF38BB">
        <w:rPr>
          <w:rFonts w:ascii="Arial" w:hAnsi="Arial" w:cs="Arial"/>
          <w:b/>
          <w:i/>
        </w:rPr>
        <w:t>DEFINICIÓN DEL NEGOCIO DE LA EMPRESA</w:t>
      </w:r>
    </w:p>
    <w:p w:rsidR="009302A6" w:rsidRPr="00BF38BB" w:rsidRDefault="009302A6" w:rsidP="009302A6">
      <w:pPr>
        <w:spacing w:line="480" w:lineRule="auto"/>
        <w:jc w:val="both"/>
        <w:rPr>
          <w:rFonts w:ascii="Arial" w:hAnsi="Arial" w:cs="Arial"/>
          <w:b/>
          <w:i/>
        </w:rPr>
      </w:pPr>
      <w:r w:rsidRPr="00BF38BB">
        <w:rPr>
          <w:rFonts w:ascii="Arial" w:hAnsi="Arial" w:cs="Arial"/>
          <w:b/>
          <w:i/>
        </w:rPr>
        <w:t>1.- Definición del Negocio</w:t>
      </w:r>
    </w:p>
    <w:p w:rsidR="009302A6" w:rsidRPr="00BF38BB" w:rsidRDefault="009302A6" w:rsidP="009302A6">
      <w:pPr>
        <w:spacing w:line="480" w:lineRule="auto"/>
        <w:jc w:val="both"/>
        <w:rPr>
          <w:rFonts w:ascii="Arial" w:hAnsi="Arial" w:cs="Arial"/>
        </w:rPr>
      </w:pPr>
      <w:r w:rsidRPr="00BF38BB">
        <w:rPr>
          <w:rFonts w:ascii="Arial" w:hAnsi="Arial" w:cs="Arial"/>
          <w:b/>
          <w:i/>
        </w:rPr>
        <w:t>Definición 1:</w:t>
      </w:r>
      <w:r>
        <w:rPr>
          <w:rFonts w:ascii="Arial" w:hAnsi="Arial" w:cs="Arial"/>
        </w:rPr>
        <w:t xml:space="preserve"> Productos</w:t>
      </w:r>
    </w:p>
    <w:p w:rsidR="009302A6" w:rsidRPr="00BF38BB" w:rsidRDefault="009302A6" w:rsidP="009302A6">
      <w:pPr>
        <w:spacing w:line="480" w:lineRule="auto"/>
        <w:jc w:val="both"/>
        <w:rPr>
          <w:rFonts w:ascii="Arial" w:hAnsi="Arial" w:cs="Arial"/>
        </w:rPr>
      </w:pPr>
      <w:r w:rsidRPr="00BF38BB">
        <w:rPr>
          <w:rFonts w:ascii="Arial" w:hAnsi="Arial" w:cs="Arial"/>
          <w:b/>
          <w:i/>
        </w:rPr>
        <w:t>Definición 2:</w:t>
      </w:r>
      <w:r w:rsidRPr="00BF38BB">
        <w:rPr>
          <w:rFonts w:ascii="Arial" w:hAnsi="Arial" w:cs="Arial"/>
        </w:rPr>
        <w:t xml:space="preserve"> Beneficios para el cliente (Satisfacción del Cliente).</w:t>
      </w:r>
    </w:p>
    <w:p w:rsidR="009302A6" w:rsidRPr="00BF38BB" w:rsidRDefault="009302A6" w:rsidP="009302A6">
      <w:pPr>
        <w:spacing w:line="480" w:lineRule="auto"/>
        <w:jc w:val="both"/>
        <w:rPr>
          <w:rFonts w:ascii="Arial" w:hAnsi="Arial" w:cs="Arial"/>
        </w:rPr>
      </w:pPr>
      <w:r w:rsidRPr="00BF38BB">
        <w:rPr>
          <w:rFonts w:ascii="Arial" w:hAnsi="Arial" w:cs="Arial"/>
          <w:b/>
          <w:i/>
        </w:rPr>
        <w:t xml:space="preserve">Definición 3: </w:t>
      </w:r>
      <w:r w:rsidRPr="00BF38BB">
        <w:rPr>
          <w:rFonts w:ascii="Arial" w:hAnsi="Arial" w:cs="Arial"/>
        </w:rPr>
        <w:t>Capacidad de la Compañía.</w:t>
      </w:r>
    </w:p>
    <w:p w:rsidR="009302A6" w:rsidRPr="00BF38BB" w:rsidRDefault="009302A6" w:rsidP="009302A6">
      <w:pPr>
        <w:jc w:val="both"/>
        <w:rPr>
          <w:rFonts w:ascii="Arial" w:hAnsi="Arial" w:cs="Arial"/>
          <w:b/>
          <w:i/>
        </w:rPr>
      </w:pPr>
      <w:r w:rsidRPr="00BF38BB">
        <w:rPr>
          <w:rFonts w:ascii="Arial" w:hAnsi="Arial" w:cs="Arial"/>
          <w:b/>
          <w:i/>
        </w:rPr>
        <w:t>2.- Evaluación de las Opciones</w:t>
      </w:r>
    </w:p>
    <w:p w:rsidR="009302A6" w:rsidRDefault="009302A6" w:rsidP="009302A6">
      <w:pPr>
        <w:jc w:val="both"/>
        <w:rPr>
          <w:rFonts w:ascii="Arial" w:hAnsi="Arial" w:cs="Arial"/>
          <w:sz w:val="20"/>
          <w:szCs w:val="20"/>
          <w:lang w:eastAsia="es-MX"/>
        </w:rPr>
      </w:pPr>
      <w:r>
        <w:rPr>
          <w:rFonts w:ascii="Arial" w:hAnsi="Arial" w:cs="Arial"/>
          <w:sz w:val="20"/>
          <w:szCs w:val="20"/>
          <w:lang w:eastAsia="es-MX"/>
        </w:rPr>
        <w:t>Escala de medición del 1 al 3; siendo 1 la opción MENOS DESEABLE y 3 la opción MAS DESEABLE.</w:t>
      </w:r>
    </w:p>
    <w:p w:rsidR="009302A6" w:rsidRPr="00BF38BB" w:rsidRDefault="000004D6" w:rsidP="009302A6">
      <w:pPr>
        <w:jc w:val="both"/>
        <w:rPr>
          <w:rFonts w:ascii="Arial" w:hAnsi="Arial" w:cs="Arial"/>
          <w:b/>
          <w:sz w:val="14"/>
          <w:szCs w:val="16"/>
          <w:lang w:eastAsia="es-MX"/>
        </w:rPr>
      </w:pPr>
      <w:r w:rsidRPr="000004D6">
        <w:rPr>
          <w:rFonts w:ascii="Arial" w:hAnsi="Arial" w:cs="Arial"/>
          <w:bCs/>
          <w:noProof/>
          <w:sz w:val="16"/>
          <w:szCs w:val="16"/>
          <w:lang w:eastAsia="es-MX"/>
        </w:rPr>
        <w:pict>
          <v:group id="_x0000_s41801" style="position:absolute;left:0;text-align:left;margin-left:221.7pt;margin-top:16.7pt;width:232.5pt;height:138.75pt;z-index:252652032" coordorigin="6270,8580" coordsize="4515,3345">
            <v:group id="_x0000_s41802" style="position:absolute;left:6712;top:8580;width:3728;height:405" coordorigin="6637,8100" coordsize="3728,405">
              <v:shape id="_x0000_s41803" type="#_x0000_t202" style="position:absolute;left:6637;top:8100;width:1133;height:405;mso-width-relative:margin;mso-height-relative:margin">
                <v:textbox>
                  <w:txbxContent>
                    <w:p w:rsidR="00080A25" w:rsidRPr="00C1188A" w:rsidRDefault="00080A25" w:rsidP="009302A6">
                      <w:pPr>
                        <w:jc w:val="center"/>
                        <w:rPr>
                          <w:sz w:val="16"/>
                          <w:szCs w:val="16"/>
                        </w:rPr>
                      </w:pPr>
                      <w:r w:rsidRPr="00C1188A">
                        <w:rPr>
                          <w:sz w:val="16"/>
                          <w:szCs w:val="16"/>
                        </w:rPr>
                        <w:t>3</w:t>
                      </w:r>
                    </w:p>
                  </w:txbxContent>
                </v:textbox>
              </v:shape>
              <v:shape id="_x0000_s41804" type="#_x0000_t202" style="position:absolute;left:8025;top:8100;width:1095;height:405;mso-width-relative:margin;mso-height-relative:margin">
                <v:textbox>
                  <w:txbxContent>
                    <w:p w:rsidR="00080A25" w:rsidRPr="00C1188A" w:rsidRDefault="00080A25" w:rsidP="009302A6">
                      <w:pPr>
                        <w:jc w:val="center"/>
                        <w:rPr>
                          <w:sz w:val="16"/>
                          <w:szCs w:val="16"/>
                        </w:rPr>
                      </w:pPr>
                      <w:r w:rsidRPr="00C1188A">
                        <w:rPr>
                          <w:sz w:val="16"/>
                          <w:szCs w:val="16"/>
                        </w:rPr>
                        <w:t>2</w:t>
                      </w:r>
                    </w:p>
                  </w:txbxContent>
                </v:textbox>
              </v:shape>
              <v:shape id="_x0000_s41805" type="#_x0000_t202" style="position:absolute;left:9382;top:8100;width:983;height:405;mso-width-relative:margin;mso-height-relative:margin">
                <v:textbox>
                  <w:txbxContent>
                    <w:p w:rsidR="00080A25" w:rsidRPr="00C1188A" w:rsidRDefault="00080A25" w:rsidP="009302A6">
                      <w:pPr>
                        <w:jc w:val="center"/>
                        <w:rPr>
                          <w:sz w:val="16"/>
                          <w:szCs w:val="16"/>
                        </w:rPr>
                      </w:pPr>
                      <w:r w:rsidRPr="00C1188A">
                        <w:rPr>
                          <w:sz w:val="16"/>
                          <w:szCs w:val="16"/>
                        </w:rPr>
                        <w:t>1</w:t>
                      </w:r>
                    </w:p>
                  </w:txbxContent>
                </v:textbox>
              </v:shape>
            </v:group>
            <v:group id="_x0000_s41806" style="position:absolute;left:6712;top:9750;width:3728;height:405" coordorigin="6637,8100" coordsize="3728,405">
              <v:shape id="_x0000_s41807" type="#_x0000_t202" style="position:absolute;left:6637;top:8100;width:1133;height:405;mso-width-relative:margin;mso-height-relative:margin">
                <v:textbox>
                  <w:txbxContent>
                    <w:p w:rsidR="00080A25" w:rsidRPr="00C1188A" w:rsidRDefault="00080A25" w:rsidP="009302A6">
                      <w:pPr>
                        <w:jc w:val="center"/>
                        <w:rPr>
                          <w:sz w:val="16"/>
                          <w:szCs w:val="16"/>
                        </w:rPr>
                      </w:pPr>
                      <w:r w:rsidRPr="00C1188A">
                        <w:rPr>
                          <w:sz w:val="16"/>
                          <w:szCs w:val="16"/>
                        </w:rPr>
                        <w:t>1</w:t>
                      </w:r>
                    </w:p>
                  </w:txbxContent>
                </v:textbox>
              </v:shape>
              <v:shape id="_x0000_s41808" type="#_x0000_t202" style="position:absolute;left:8025;top:8100;width:1095;height:405;mso-width-relative:margin;mso-height-relative:margin">
                <v:textbox>
                  <w:txbxContent>
                    <w:p w:rsidR="00080A25" w:rsidRPr="00C1188A" w:rsidRDefault="00080A25" w:rsidP="009302A6">
                      <w:pPr>
                        <w:jc w:val="center"/>
                        <w:rPr>
                          <w:sz w:val="16"/>
                          <w:szCs w:val="16"/>
                        </w:rPr>
                      </w:pPr>
                      <w:r w:rsidRPr="00C1188A">
                        <w:rPr>
                          <w:sz w:val="16"/>
                          <w:szCs w:val="16"/>
                        </w:rPr>
                        <w:t>2</w:t>
                      </w:r>
                    </w:p>
                  </w:txbxContent>
                </v:textbox>
              </v:shape>
              <v:shape id="_x0000_s41809" type="#_x0000_t202" style="position:absolute;left:9382;top:8100;width:983;height:405;mso-width-relative:margin;mso-height-relative:margin">
                <v:textbox>
                  <w:txbxContent>
                    <w:p w:rsidR="00080A25" w:rsidRPr="00C1188A" w:rsidRDefault="00080A25" w:rsidP="009302A6">
                      <w:pPr>
                        <w:jc w:val="center"/>
                        <w:rPr>
                          <w:sz w:val="16"/>
                          <w:szCs w:val="16"/>
                        </w:rPr>
                      </w:pPr>
                      <w:r w:rsidRPr="00C1188A">
                        <w:rPr>
                          <w:sz w:val="16"/>
                          <w:szCs w:val="16"/>
                        </w:rPr>
                        <w:t>3</w:t>
                      </w:r>
                    </w:p>
                  </w:txbxContent>
                </v:textbox>
              </v:shape>
            </v:group>
            <v:group id="_x0000_s41810" style="position:absolute;left:6712;top:10245;width:3728;height:405" coordorigin="6637,8100" coordsize="3728,405">
              <v:shape id="_x0000_s41811" type="#_x0000_t202" style="position:absolute;left:6637;top:8100;width:1133;height:405;mso-width-relative:margin;mso-height-relative:margin">
                <v:textbox>
                  <w:txbxContent>
                    <w:p w:rsidR="00080A25" w:rsidRPr="00C1188A" w:rsidRDefault="00080A25" w:rsidP="009302A6">
                      <w:pPr>
                        <w:jc w:val="center"/>
                        <w:rPr>
                          <w:sz w:val="16"/>
                          <w:szCs w:val="16"/>
                        </w:rPr>
                      </w:pPr>
                      <w:r w:rsidRPr="00C1188A">
                        <w:rPr>
                          <w:sz w:val="16"/>
                          <w:szCs w:val="16"/>
                        </w:rPr>
                        <w:t>3</w:t>
                      </w:r>
                    </w:p>
                  </w:txbxContent>
                </v:textbox>
              </v:shape>
              <v:shape id="_x0000_s41812" type="#_x0000_t202" style="position:absolute;left:8025;top:8100;width:1095;height:405;mso-width-relative:margin;mso-height-relative:margin">
                <v:textbox>
                  <w:txbxContent>
                    <w:p w:rsidR="00080A25" w:rsidRPr="00C1188A" w:rsidRDefault="00080A25" w:rsidP="009302A6">
                      <w:pPr>
                        <w:jc w:val="center"/>
                        <w:rPr>
                          <w:sz w:val="16"/>
                          <w:szCs w:val="16"/>
                        </w:rPr>
                      </w:pPr>
                      <w:r w:rsidRPr="00C1188A">
                        <w:rPr>
                          <w:sz w:val="16"/>
                          <w:szCs w:val="16"/>
                        </w:rPr>
                        <w:t>2</w:t>
                      </w:r>
                    </w:p>
                  </w:txbxContent>
                </v:textbox>
              </v:shape>
              <v:shape id="_x0000_s41813" type="#_x0000_t202" style="position:absolute;left:9382;top:8100;width:983;height:405;mso-width-relative:margin;mso-height-relative:margin">
                <v:textbox>
                  <w:txbxContent>
                    <w:p w:rsidR="00080A25" w:rsidRPr="00C1188A" w:rsidRDefault="00080A25" w:rsidP="009302A6">
                      <w:pPr>
                        <w:jc w:val="center"/>
                        <w:rPr>
                          <w:sz w:val="16"/>
                          <w:szCs w:val="16"/>
                        </w:rPr>
                      </w:pPr>
                      <w:r w:rsidRPr="00C1188A">
                        <w:rPr>
                          <w:sz w:val="16"/>
                          <w:szCs w:val="16"/>
                        </w:rPr>
                        <w:t>3</w:t>
                      </w:r>
                    </w:p>
                  </w:txbxContent>
                </v:textbox>
              </v:shape>
            </v:group>
            <v:group id="_x0000_s41814" style="position:absolute;left:6712;top:10860;width:3728;height:405" coordorigin="6637,8100" coordsize="3728,405">
              <v:shape id="_x0000_s41815" type="#_x0000_t202" style="position:absolute;left:6637;top:8100;width:1133;height:405;mso-width-relative:margin;mso-height-relative:margin">
                <v:textbox>
                  <w:txbxContent>
                    <w:p w:rsidR="00080A25" w:rsidRPr="00C1188A" w:rsidRDefault="00080A25" w:rsidP="009302A6">
                      <w:pPr>
                        <w:pBdr>
                          <w:bottom w:val="single" w:sz="4" w:space="1" w:color="auto"/>
                        </w:pBdr>
                        <w:jc w:val="center"/>
                        <w:rPr>
                          <w:sz w:val="16"/>
                          <w:szCs w:val="16"/>
                        </w:rPr>
                      </w:pPr>
                      <w:r w:rsidRPr="00C1188A">
                        <w:rPr>
                          <w:sz w:val="16"/>
                          <w:szCs w:val="16"/>
                        </w:rPr>
                        <w:t>3</w:t>
                      </w:r>
                    </w:p>
                  </w:txbxContent>
                </v:textbox>
              </v:shape>
              <v:shape id="_x0000_s41816" type="#_x0000_t202" style="position:absolute;left:8025;top:8100;width:1095;height:405;mso-width-relative:margin;mso-height-relative:margin">
                <v:textbox>
                  <w:txbxContent>
                    <w:p w:rsidR="00080A25" w:rsidRDefault="00080A25" w:rsidP="009302A6">
                      <w:pPr>
                        <w:jc w:val="center"/>
                        <w:rPr>
                          <w:sz w:val="16"/>
                          <w:szCs w:val="16"/>
                          <w:lang w:val="es-EC"/>
                        </w:rPr>
                      </w:pPr>
                      <w:r>
                        <w:rPr>
                          <w:sz w:val="16"/>
                          <w:szCs w:val="16"/>
                          <w:lang w:val="es-EC"/>
                        </w:rPr>
                        <w:t>3</w:t>
                      </w:r>
                    </w:p>
                    <w:p w:rsidR="00080A25" w:rsidRPr="00BF38BB" w:rsidRDefault="00080A25" w:rsidP="009302A6">
                      <w:pPr>
                        <w:jc w:val="center"/>
                        <w:rPr>
                          <w:sz w:val="16"/>
                          <w:szCs w:val="16"/>
                          <w:lang w:val="es-EC"/>
                        </w:rPr>
                      </w:pPr>
                    </w:p>
                  </w:txbxContent>
                </v:textbox>
              </v:shape>
              <v:shape id="_x0000_s41817" type="#_x0000_t202" style="position:absolute;left:9382;top:8100;width:983;height:405;mso-width-relative:margin;mso-height-relative:margin">
                <v:textbox>
                  <w:txbxContent>
                    <w:p w:rsidR="00080A25" w:rsidRPr="00C1188A" w:rsidRDefault="00080A25" w:rsidP="009302A6">
                      <w:pPr>
                        <w:jc w:val="center"/>
                        <w:rPr>
                          <w:sz w:val="16"/>
                          <w:szCs w:val="16"/>
                        </w:rPr>
                      </w:pPr>
                      <w:r w:rsidRPr="00C1188A">
                        <w:rPr>
                          <w:sz w:val="16"/>
                          <w:szCs w:val="16"/>
                        </w:rPr>
                        <w:t>1</w:t>
                      </w:r>
                    </w:p>
                  </w:txbxContent>
                </v:textbox>
              </v:shape>
            </v:group>
            <v:group id="_x0000_s41818" style="position:absolute;left:6712;top:9225;width:3728;height:405" coordorigin="6637,8100" coordsize="3728,405">
              <v:shape id="_x0000_s41819" type="#_x0000_t202" style="position:absolute;left:6637;top:8100;width:1133;height:405;mso-width-relative:margin;mso-height-relative:margin">
                <v:textbox>
                  <w:txbxContent>
                    <w:p w:rsidR="00080A25" w:rsidRPr="00C1188A" w:rsidRDefault="00080A25" w:rsidP="009302A6">
                      <w:pPr>
                        <w:jc w:val="center"/>
                        <w:rPr>
                          <w:sz w:val="16"/>
                          <w:szCs w:val="16"/>
                        </w:rPr>
                      </w:pPr>
                      <w:r w:rsidRPr="00C1188A">
                        <w:rPr>
                          <w:sz w:val="16"/>
                          <w:szCs w:val="16"/>
                        </w:rPr>
                        <w:t>3</w:t>
                      </w:r>
                    </w:p>
                  </w:txbxContent>
                </v:textbox>
              </v:shape>
              <v:shape id="_x0000_s41820" type="#_x0000_t202" style="position:absolute;left:8025;top:8100;width:1095;height:405;mso-width-relative:margin;mso-height-relative:margin">
                <v:textbox>
                  <w:txbxContent>
                    <w:p w:rsidR="00080A25" w:rsidRPr="00C1188A" w:rsidRDefault="00080A25" w:rsidP="009302A6">
                      <w:pPr>
                        <w:jc w:val="center"/>
                        <w:rPr>
                          <w:sz w:val="16"/>
                          <w:szCs w:val="16"/>
                        </w:rPr>
                      </w:pPr>
                      <w:r w:rsidRPr="00C1188A">
                        <w:rPr>
                          <w:sz w:val="16"/>
                          <w:szCs w:val="16"/>
                        </w:rPr>
                        <w:t>3</w:t>
                      </w:r>
                    </w:p>
                  </w:txbxContent>
                </v:textbox>
              </v:shape>
              <v:shape id="_x0000_s41821" type="#_x0000_t202" style="position:absolute;left:9382;top:8100;width:983;height:405;mso-width-relative:margin;mso-height-relative:margin">
                <v:textbox>
                  <w:txbxContent>
                    <w:p w:rsidR="00080A25" w:rsidRPr="00C1188A" w:rsidRDefault="00080A25" w:rsidP="009302A6">
                      <w:pPr>
                        <w:jc w:val="center"/>
                        <w:rPr>
                          <w:sz w:val="16"/>
                          <w:szCs w:val="16"/>
                        </w:rPr>
                      </w:pPr>
                      <w:r w:rsidRPr="00C1188A">
                        <w:rPr>
                          <w:sz w:val="16"/>
                          <w:szCs w:val="16"/>
                        </w:rPr>
                        <w:t>1</w:t>
                      </w:r>
                    </w:p>
                  </w:txbxContent>
                </v:textbox>
              </v:shape>
            </v:group>
            <v:group id="_x0000_s41822" style="position:absolute;left:6712;top:11520;width:3728;height:405" coordorigin="6637,8100" coordsize="3728,405">
              <v:shape id="_x0000_s41823" type="#_x0000_t202" style="position:absolute;left:6637;top:8100;width:1133;height:405;mso-width-relative:margin;mso-height-relative:margin">
                <v:textbox>
                  <w:txbxContent>
                    <w:p w:rsidR="00080A25" w:rsidRPr="00C1188A" w:rsidRDefault="00080A25" w:rsidP="009302A6">
                      <w:pPr>
                        <w:jc w:val="center"/>
                        <w:rPr>
                          <w:sz w:val="16"/>
                          <w:szCs w:val="16"/>
                        </w:rPr>
                      </w:pPr>
                      <w:r w:rsidRPr="00C1188A">
                        <w:rPr>
                          <w:sz w:val="16"/>
                          <w:szCs w:val="16"/>
                        </w:rPr>
                        <w:t>13</w:t>
                      </w:r>
                    </w:p>
                  </w:txbxContent>
                </v:textbox>
              </v:shape>
              <v:shape id="_x0000_s41824" type="#_x0000_t202" style="position:absolute;left:8025;top:8100;width:1095;height:405;mso-width-relative:margin;mso-height-relative:margin">
                <v:textbox>
                  <w:txbxContent>
                    <w:p w:rsidR="00080A25" w:rsidRDefault="00080A25" w:rsidP="009302A6">
                      <w:pPr>
                        <w:jc w:val="center"/>
                        <w:rPr>
                          <w:sz w:val="16"/>
                          <w:szCs w:val="16"/>
                        </w:rPr>
                      </w:pPr>
                      <w:r>
                        <w:rPr>
                          <w:sz w:val="16"/>
                          <w:szCs w:val="16"/>
                        </w:rPr>
                        <w:t>12</w:t>
                      </w:r>
                    </w:p>
                    <w:p w:rsidR="00080A25" w:rsidRPr="00C1188A" w:rsidRDefault="00080A25" w:rsidP="009302A6">
                      <w:pPr>
                        <w:jc w:val="center"/>
                        <w:rPr>
                          <w:sz w:val="16"/>
                          <w:szCs w:val="16"/>
                        </w:rPr>
                      </w:pPr>
                    </w:p>
                  </w:txbxContent>
                </v:textbox>
              </v:shape>
              <v:shape id="_x0000_s41825" type="#_x0000_t202" style="position:absolute;left:9382;top:8100;width:983;height:405;mso-width-relative:margin;mso-height-relative:margin">
                <v:textbox>
                  <w:txbxContent>
                    <w:p w:rsidR="00080A25" w:rsidRPr="00C1188A" w:rsidRDefault="00080A25" w:rsidP="009302A6">
                      <w:pPr>
                        <w:jc w:val="center"/>
                        <w:rPr>
                          <w:sz w:val="16"/>
                          <w:szCs w:val="16"/>
                        </w:rPr>
                      </w:pPr>
                      <w:r w:rsidRPr="00C1188A">
                        <w:rPr>
                          <w:sz w:val="16"/>
                          <w:szCs w:val="16"/>
                        </w:rPr>
                        <w:t>7</w:t>
                      </w:r>
                    </w:p>
                  </w:txbxContent>
                </v:textbox>
              </v:shape>
            </v:group>
            <v:shape id="_x0000_s41826" type="#_x0000_t32" style="position:absolute;left:6270;top:11520;width:4515;height:0" o:connectortype="straight"/>
          </v:group>
        </w:pict>
      </w:r>
      <w:r w:rsidR="009302A6" w:rsidRPr="00DC16DF">
        <w:rPr>
          <w:rFonts w:ascii="Arial" w:hAnsi="Arial" w:cs="Arial"/>
          <w:sz w:val="16"/>
          <w:szCs w:val="16"/>
          <w:lang w:eastAsia="es-MX"/>
        </w:rPr>
        <w:tab/>
      </w:r>
      <w:r w:rsidR="009302A6" w:rsidRPr="00DC16DF">
        <w:rPr>
          <w:rFonts w:ascii="Arial" w:hAnsi="Arial" w:cs="Arial"/>
          <w:sz w:val="16"/>
          <w:szCs w:val="16"/>
          <w:lang w:eastAsia="es-MX"/>
        </w:rPr>
        <w:tab/>
      </w:r>
      <w:r w:rsidR="009302A6" w:rsidRPr="00DC16DF">
        <w:rPr>
          <w:rFonts w:ascii="Arial" w:hAnsi="Arial" w:cs="Arial"/>
          <w:sz w:val="16"/>
          <w:szCs w:val="16"/>
          <w:lang w:eastAsia="es-MX"/>
        </w:rPr>
        <w:tab/>
      </w:r>
      <w:r w:rsidR="009302A6" w:rsidRPr="00DC16DF">
        <w:rPr>
          <w:rFonts w:ascii="Arial" w:hAnsi="Arial" w:cs="Arial"/>
          <w:sz w:val="16"/>
          <w:szCs w:val="16"/>
          <w:lang w:eastAsia="es-MX"/>
        </w:rPr>
        <w:tab/>
      </w:r>
      <w:r w:rsidR="009302A6" w:rsidRPr="00DC16DF">
        <w:rPr>
          <w:rFonts w:ascii="Arial" w:hAnsi="Arial" w:cs="Arial"/>
          <w:sz w:val="16"/>
          <w:szCs w:val="16"/>
          <w:lang w:eastAsia="es-MX"/>
        </w:rPr>
        <w:tab/>
      </w:r>
      <w:r w:rsidR="009302A6" w:rsidRPr="00DC16DF">
        <w:rPr>
          <w:rFonts w:ascii="Arial" w:hAnsi="Arial" w:cs="Arial"/>
          <w:sz w:val="16"/>
          <w:szCs w:val="16"/>
          <w:lang w:eastAsia="es-MX"/>
        </w:rPr>
        <w:tab/>
      </w:r>
      <w:r w:rsidR="009302A6" w:rsidRPr="00DC16DF">
        <w:rPr>
          <w:rFonts w:ascii="Arial" w:hAnsi="Arial" w:cs="Arial"/>
          <w:sz w:val="16"/>
          <w:szCs w:val="16"/>
          <w:lang w:eastAsia="es-MX"/>
        </w:rPr>
        <w:tab/>
      </w:r>
      <w:r w:rsidR="009302A6" w:rsidRPr="00BF38BB">
        <w:rPr>
          <w:rFonts w:ascii="Arial" w:hAnsi="Arial" w:cs="Arial"/>
          <w:b/>
          <w:sz w:val="14"/>
          <w:szCs w:val="16"/>
          <w:lang w:eastAsia="es-MX"/>
        </w:rPr>
        <w:t>OPCIÓN 1</w:t>
      </w:r>
      <w:r w:rsidR="009302A6" w:rsidRPr="00BF38BB">
        <w:rPr>
          <w:rFonts w:ascii="Arial" w:hAnsi="Arial" w:cs="Arial"/>
          <w:b/>
          <w:sz w:val="14"/>
          <w:szCs w:val="16"/>
          <w:lang w:eastAsia="es-MX"/>
        </w:rPr>
        <w:tab/>
      </w:r>
      <w:r w:rsidR="009302A6">
        <w:rPr>
          <w:rFonts w:ascii="Arial" w:hAnsi="Arial" w:cs="Arial"/>
          <w:b/>
          <w:sz w:val="14"/>
          <w:szCs w:val="16"/>
          <w:lang w:eastAsia="es-MX"/>
        </w:rPr>
        <w:tab/>
      </w:r>
      <w:r w:rsidR="009302A6" w:rsidRPr="00BF38BB">
        <w:rPr>
          <w:rFonts w:ascii="Arial" w:hAnsi="Arial" w:cs="Arial"/>
          <w:b/>
          <w:sz w:val="14"/>
          <w:szCs w:val="16"/>
          <w:lang w:eastAsia="es-MX"/>
        </w:rPr>
        <w:t>OPCIÓN 2</w:t>
      </w:r>
      <w:r w:rsidR="009302A6" w:rsidRPr="00BF38BB">
        <w:rPr>
          <w:rFonts w:ascii="Arial" w:hAnsi="Arial" w:cs="Arial"/>
          <w:b/>
          <w:sz w:val="14"/>
          <w:szCs w:val="16"/>
          <w:lang w:eastAsia="es-MX"/>
        </w:rPr>
        <w:tab/>
      </w:r>
      <w:r w:rsidR="009302A6">
        <w:rPr>
          <w:rFonts w:ascii="Arial" w:hAnsi="Arial" w:cs="Arial"/>
          <w:b/>
          <w:sz w:val="14"/>
          <w:szCs w:val="16"/>
          <w:lang w:eastAsia="es-MX"/>
        </w:rPr>
        <w:t xml:space="preserve">            </w:t>
      </w:r>
      <w:r w:rsidR="009302A6" w:rsidRPr="00BF38BB">
        <w:rPr>
          <w:rFonts w:ascii="Arial" w:hAnsi="Arial" w:cs="Arial"/>
          <w:b/>
          <w:sz w:val="14"/>
          <w:szCs w:val="16"/>
          <w:lang w:eastAsia="es-MX"/>
        </w:rPr>
        <w:t>OPCIÓN 3</w:t>
      </w:r>
    </w:p>
    <w:p w:rsidR="009302A6" w:rsidRPr="00DC16DF" w:rsidRDefault="009302A6" w:rsidP="009302A6">
      <w:pPr>
        <w:autoSpaceDE w:val="0"/>
        <w:autoSpaceDN w:val="0"/>
        <w:adjustRightInd w:val="0"/>
        <w:spacing w:before="240" w:line="276" w:lineRule="auto"/>
        <w:jc w:val="both"/>
        <w:rPr>
          <w:rFonts w:ascii="Arial" w:hAnsi="Arial" w:cs="Arial"/>
          <w:bCs/>
          <w:sz w:val="20"/>
          <w:szCs w:val="20"/>
          <w:lang w:eastAsia="es-MX"/>
        </w:rPr>
      </w:pPr>
      <w:r w:rsidRPr="00DC16DF">
        <w:rPr>
          <w:rFonts w:ascii="Arial" w:hAnsi="Arial" w:cs="Arial"/>
          <w:bCs/>
          <w:sz w:val="20"/>
          <w:szCs w:val="20"/>
          <w:lang w:eastAsia="es-MX"/>
        </w:rPr>
        <w:t>TAMAÑO DEL MERCADO POTENCIAL</w:t>
      </w:r>
    </w:p>
    <w:p w:rsidR="009302A6" w:rsidRPr="00DC16DF" w:rsidRDefault="009302A6" w:rsidP="009302A6">
      <w:pPr>
        <w:autoSpaceDE w:val="0"/>
        <w:autoSpaceDN w:val="0"/>
        <w:adjustRightInd w:val="0"/>
        <w:spacing w:before="240" w:line="276" w:lineRule="auto"/>
        <w:jc w:val="both"/>
        <w:rPr>
          <w:rFonts w:ascii="Arial" w:hAnsi="Arial" w:cs="Arial"/>
          <w:bCs/>
          <w:sz w:val="20"/>
          <w:szCs w:val="20"/>
          <w:lang w:eastAsia="es-MX"/>
        </w:rPr>
      </w:pPr>
      <w:r w:rsidRPr="00DC16DF">
        <w:rPr>
          <w:rFonts w:ascii="Arial" w:hAnsi="Arial" w:cs="Arial"/>
          <w:bCs/>
          <w:sz w:val="20"/>
          <w:szCs w:val="20"/>
          <w:lang w:eastAsia="es-MX"/>
        </w:rPr>
        <w:t>POTENCIAL DE SATISFACER A CLIENTES</w:t>
      </w:r>
    </w:p>
    <w:p w:rsidR="009302A6" w:rsidRPr="00DC16DF" w:rsidRDefault="009302A6" w:rsidP="009302A6">
      <w:pPr>
        <w:autoSpaceDE w:val="0"/>
        <w:autoSpaceDN w:val="0"/>
        <w:adjustRightInd w:val="0"/>
        <w:spacing w:before="240" w:line="276" w:lineRule="auto"/>
        <w:jc w:val="both"/>
        <w:rPr>
          <w:rFonts w:ascii="Arial" w:hAnsi="Arial" w:cs="Arial"/>
          <w:bCs/>
          <w:sz w:val="20"/>
          <w:szCs w:val="20"/>
          <w:lang w:eastAsia="es-MX"/>
        </w:rPr>
      </w:pPr>
      <w:r w:rsidRPr="00DC16DF">
        <w:rPr>
          <w:rFonts w:ascii="Arial" w:hAnsi="Arial" w:cs="Arial"/>
          <w:bCs/>
          <w:sz w:val="20"/>
          <w:szCs w:val="20"/>
          <w:lang w:eastAsia="es-MX"/>
        </w:rPr>
        <w:t>CANTIDAD DE COMPETIDORES</w:t>
      </w:r>
    </w:p>
    <w:p w:rsidR="009302A6" w:rsidRPr="00DC16DF" w:rsidRDefault="009302A6" w:rsidP="009302A6">
      <w:pPr>
        <w:autoSpaceDE w:val="0"/>
        <w:autoSpaceDN w:val="0"/>
        <w:adjustRightInd w:val="0"/>
        <w:spacing w:before="240" w:line="276" w:lineRule="auto"/>
        <w:jc w:val="both"/>
        <w:rPr>
          <w:rFonts w:ascii="Arial" w:hAnsi="Arial" w:cs="Arial"/>
          <w:bCs/>
          <w:sz w:val="20"/>
          <w:szCs w:val="20"/>
          <w:lang w:eastAsia="es-MX"/>
        </w:rPr>
      </w:pPr>
      <w:r w:rsidRPr="00DC16DF">
        <w:rPr>
          <w:rFonts w:ascii="Arial" w:hAnsi="Arial" w:cs="Arial"/>
          <w:bCs/>
          <w:sz w:val="20"/>
          <w:szCs w:val="20"/>
          <w:lang w:eastAsia="es-MX"/>
        </w:rPr>
        <w:t>ATRACTIBILIDAD PARA LA EMPRESA</w:t>
      </w:r>
    </w:p>
    <w:p w:rsidR="009302A6" w:rsidRPr="00DC16DF" w:rsidRDefault="009302A6" w:rsidP="009302A6">
      <w:pPr>
        <w:autoSpaceDE w:val="0"/>
        <w:autoSpaceDN w:val="0"/>
        <w:adjustRightInd w:val="0"/>
        <w:spacing w:before="240" w:line="276" w:lineRule="auto"/>
        <w:jc w:val="both"/>
        <w:rPr>
          <w:rFonts w:ascii="Arial" w:hAnsi="Arial" w:cs="Arial"/>
          <w:bCs/>
          <w:sz w:val="20"/>
          <w:szCs w:val="20"/>
          <w:lang w:eastAsia="es-MX"/>
        </w:rPr>
      </w:pPr>
      <w:r w:rsidRPr="00DC16DF">
        <w:rPr>
          <w:rFonts w:ascii="Arial" w:hAnsi="Arial" w:cs="Arial"/>
          <w:bCs/>
          <w:sz w:val="20"/>
          <w:szCs w:val="20"/>
          <w:lang w:eastAsia="es-MX"/>
        </w:rPr>
        <w:t>POSIBILIDAD DE DIFERENCIACIÓN</w:t>
      </w:r>
    </w:p>
    <w:p w:rsidR="009302A6" w:rsidRDefault="009302A6" w:rsidP="009302A6">
      <w:pPr>
        <w:spacing w:before="240"/>
        <w:jc w:val="both"/>
        <w:rPr>
          <w:rFonts w:ascii="Arial" w:hAnsi="Arial" w:cs="Arial"/>
          <w:b/>
          <w:sz w:val="20"/>
          <w:szCs w:val="20"/>
        </w:rPr>
      </w:pPr>
      <w:r w:rsidRPr="00DC16DF">
        <w:rPr>
          <w:rFonts w:ascii="Arial" w:hAnsi="Arial" w:cs="Arial"/>
          <w:b/>
          <w:sz w:val="20"/>
          <w:szCs w:val="20"/>
        </w:rPr>
        <w:t>TOTAL</w:t>
      </w:r>
    </w:p>
    <w:p w:rsidR="009302A6" w:rsidRDefault="009302A6" w:rsidP="009302A6">
      <w:pPr>
        <w:jc w:val="both"/>
        <w:rPr>
          <w:rFonts w:ascii="Arial" w:hAnsi="Arial" w:cs="Arial"/>
          <w:b/>
          <w:sz w:val="20"/>
          <w:szCs w:val="20"/>
        </w:rPr>
      </w:pPr>
    </w:p>
    <w:p w:rsidR="009302A6" w:rsidRPr="00DC16DF" w:rsidRDefault="009302A6" w:rsidP="009302A6">
      <w:pPr>
        <w:jc w:val="both"/>
        <w:rPr>
          <w:rFonts w:ascii="Arial" w:hAnsi="Arial" w:cs="Arial"/>
          <w:b/>
          <w:sz w:val="20"/>
          <w:szCs w:val="20"/>
        </w:rPr>
      </w:pPr>
    </w:p>
    <w:p w:rsidR="009302A6" w:rsidRPr="00BF38BB" w:rsidRDefault="009302A6" w:rsidP="009302A6">
      <w:pPr>
        <w:spacing w:line="480" w:lineRule="auto"/>
        <w:rPr>
          <w:rFonts w:ascii="Arial" w:hAnsi="Arial" w:cs="Arial"/>
          <w:b/>
          <w:i/>
          <w:szCs w:val="28"/>
        </w:rPr>
      </w:pPr>
      <w:r w:rsidRPr="00BF38BB">
        <w:rPr>
          <w:rFonts w:ascii="Arial" w:hAnsi="Arial" w:cs="Arial"/>
          <w:b/>
          <w:i/>
          <w:szCs w:val="28"/>
        </w:rPr>
        <w:t>3.- Elección y Definición Final</w:t>
      </w:r>
    </w:p>
    <w:p w:rsidR="009302A6" w:rsidRPr="00B26133" w:rsidRDefault="009302A6" w:rsidP="009302A6">
      <w:pPr>
        <w:spacing w:line="480" w:lineRule="auto"/>
        <w:rPr>
          <w:rFonts w:ascii="Arial" w:hAnsi="Arial" w:cs="Arial"/>
          <w:b/>
          <w:sz w:val="28"/>
          <w:szCs w:val="28"/>
        </w:rPr>
      </w:pPr>
      <w:r w:rsidRPr="00663D1D">
        <w:rPr>
          <w:rFonts w:ascii="Arial" w:hAnsi="Arial" w:cs="Arial"/>
          <w:b/>
          <w:i/>
        </w:rPr>
        <w:t>Clientes:</w:t>
      </w:r>
      <w:r>
        <w:rPr>
          <w:rFonts w:ascii="Arial" w:hAnsi="Arial" w:cs="Arial"/>
          <w:b/>
          <w:i/>
          <w:sz w:val="28"/>
          <w:szCs w:val="28"/>
        </w:rPr>
        <w:t xml:space="preserve"> </w:t>
      </w:r>
      <w:r>
        <w:rPr>
          <w:rFonts w:ascii="Arial" w:hAnsi="Arial" w:cs="Arial"/>
        </w:rPr>
        <w:t>Gobiernos seccionales, municipios, usuarios finales</w:t>
      </w:r>
    </w:p>
    <w:p w:rsidR="009302A6" w:rsidRPr="00B26133" w:rsidRDefault="009302A6" w:rsidP="009302A6">
      <w:pPr>
        <w:spacing w:line="480" w:lineRule="auto"/>
        <w:rPr>
          <w:rFonts w:ascii="Arial" w:hAnsi="Arial" w:cs="Arial"/>
          <w:sz w:val="28"/>
          <w:szCs w:val="28"/>
        </w:rPr>
      </w:pPr>
      <w:r w:rsidRPr="00663D1D">
        <w:rPr>
          <w:rFonts w:ascii="Arial" w:hAnsi="Arial" w:cs="Arial"/>
          <w:b/>
          <w:i/>
        </w:rPr>
        <w:t>Necesidades:</w:t>
      </w:r>
      <w:r>
        <w:rPr>
          <w:rFonts w:ascii="Arial" w:hAnsi="Arial" w:cs="Arial"/>
          <w:sz w:val="28"/>
          <w:szCs w:val="28"/>
        </w:rPr>
        <w:t xml:space="preserve"> </w:t>
      </w:r>
      <w:r w:rsidRPr="00B26133">
        <w:rPr>
          <w:rFonts w:ascii="Arial" w:hAnsi="Arial" w:cs="Arial"/>
        </w:rPr>
        <w:t>Satisfacer la Demanda requerida en el mercado</w:t>
      </w:r>
      <w:r>
        <w:rPr>
          <w:rFonts w:ascii="Arial" w:hAnsi="Arial" w:cs="Arial"/>
        </w:rPr>
        <w:t>.</w:t>
      </w:r>
    </w:p>
    <w:p w:rsidR="009302A6" w:rsidRPr="00B26133" w:rsidRDefault="009302A6" w:rsidP="009302A6">
      <w:pPr>
        <w:spacing w:line="480" w:lineRule="auto"/>
        <w:rPr>
          <w:rFonts w:ascii="Arial" w:hAnsi="Arial" w:cs="Arial"/>
        </w:rPr>
      </w:pPr>
      <w:r w:rsidRPr="00663D1D">
        <w:rPr>
          <w:rFonts w:ascii="Arial" w:hAnsi="Arial" w:cs="Arial"/>
          <w:b/>
          <w:i/>
        </w:rPr>
        <w:t>Productos:</w:t>
      </w:r>
      <w:r>
        <w:rPr>
          <w:rFonts w:ascii="Arial" w:hAnsi="Arial" w:cs="Arial"/>
          <w:sz w:val="28"/>
          <w:szCs w:val="28"/>
        </w:rPr>
        <w:t xml:space="preserve"> </w:t>
      </w:r>
      <w:r>
        <w:rPr>
          <w:rFonts w:ascii="Arial" w:hAnsi="Arial" w:cs="Arial"/>
        </w:rPr>
        <w:t>construcción civil, carreteros, vías, sistema de alcantarillado</w:t>
      </w:r>
    </w:p>
    <w:p w:rsidR="009302A6" w:rsidRPr="00B26133" w:rsidRDefault="009302A6" w:rsidP="009302A6">
      <w:pPr>
        <w:spacing w:line="480" w:lineRule="auto"/>
        <w:jc w:val="both"/>
        <w:rPr>
          <w:rFonts w:ascii="Arial" w:hAnsi="Arial" w:cs="Arial"/>
        </w:rPr>
      </w:pPr>
      <w:r w:rsidRPr="00663D1D">
        <w:rPr>
          <w:rFonts w:ascii="Arial" w:hAnsi="Arial" w:cs="Arial"/>
          <w:b/>
          <w:i/>
        </w:rPr>
        <w:t>Factores Claves del éxito:</w:t>
      </w:r>
      <w:r>
        <w:rPr>
          <w:rFonts w:ascii="Arial" w:hAnsi="Arial" w:cs="Arial"/>
          <w:b/>
          <w:i/>
          <w:sz w:val="28"/>
          <w:szCs w:val="28"/>
        </w:rPr>
        <w:t xml:space="preserve"> </w:t>
      </w:r>
      <w:r>
        <w:rPr>
          <w:rFonts w:ascii="Arial" w:hAnsi="Arial" w:cs="Arial"/>
        </w:rPr>
        <w:t>Precio y calidad</w:t>
      </w:r>
      <w:r w:rsidRPr="00B26133">
        <w:rPr>
          <w:rFonts w:ascii="Arial" w:hAnsi="Arial" w:cs="Arial"/>
        </w:rPr>
        <w:t>, tecnología</w:t>
      </w:r>
      <w:r>
        <w:rPr>
          <w:rFonts w:ascii="Arial" w:hAnsi="Arial" w:cs="Arial"/>
        </w:rPr>
        <w:t>, maquinarias nuevas</w:t>
      </w:r>
      <w:r w:rsidRPr="00B26133">
        <w:rPr>
          <w:rFonts w:ascii="Arial" w:hAnsi="Arial" w:cs="Arial"/>
        </w:rPr>
        <w:t>.</w:t>
      </w:r>
    </w:p>
    <w:p w:rsidR="009302A6" w:rsidRPr="00E73F54" w:rsidRDefault="009302A6" w:rsidP="009302A6">
      <w:pPr>
        <w:spacing w:line="480" w:lineRule="auto"/>
        <w:rPr>
          <w:rFonts w:ascii="Arial" w:hAnsi="Arial" w:cs="Arial"/>
          <w:b/>
          <w:i/>
        </w:rPr>
      </w:pPr>
      <w:r w:rsidRPr="00663D1D">
        <w:rPr>
          <w:rFonts w:ascii="Arial" w:hAnsi="Arial" w:cs="Arial"/>
          <w:b/>
          <w:i/>
        </w:rPr>
        <w:t>Competidores:</w:t>
      </w:r>
      <w:r>
        <w:rPr>
          <w:rFonts w:ascii="Arial" w:hAnsi="Arial" w:cs="Arial"/>
          <w:b/>
          <w:i/>
        </w:rPr>
        <w:t xml:space="preserve"> </w:t>
      </w:r>
      <w:r>
        <w:rPr>
          <w:rFonts w:ascii="Arial" w:hAnsi="Arial" w:cs="Arial"/>
        </w:rPr>
        <w:t>Constructora maruri, Furioani, entre otros.</w:t>
      </w:r>
    </w:p>
    <w:bookmarkEnd w:id="17"/>
    <w:p w:rsidR="00BE5780" w:rsidRDefault="00BE5780" w:rsidP="009302A6">
      <w:pPr>
        <w:rPr>
          <w:rFonts w:ascii="Arial" w:hAnsi="Arial" w:cs="Arial"/>
          <w:szCs w:val="28"/>
          <w:lang w:val="es-EC"/>
        </w:rPr>
      </w:pPr>
    </w:p>
    <w:p w:rsidR="009302A6" w:rsidRDefault="009302A6" w:rsidP="009302A6">
      <w:pPr>
        <w:rPr>
          <w:rFonts w:ascii="Century Gothic" w:hAnsi="Century Gothic"/>
          <w:lang w:val="es-EC"/>
        </w:rPr>
      </w:pPr>
    </w:p>
    <w:p w:rsidR="000B4933" w:rsidRPr="009302A6" w:rsidRDefault="000B4933" w:rsidP="00DD0CFF">
      <w:pPr>
        <w:jc w:val="center"/>
        <w:rPr>
          <w:rFonts w:ascii="Arial" w:hAnsi="Arial" w:cs="Arial"/>
          <w:b/>
          <w:sz w:val="40"/>
          <w:szCs w:val="44"/>
          <w:lang w:val="es-EC"/>
        </w:rPr>
      </w:pPr>
      <w:r w:rsidRPr="009302A6">
        <w:rPr>
          <w:rFonts w:ascii="Arial" w:hAnsi="Arial" w:cs="Arial"/>
          <w:b/>
          <w:sz w:val="40"/>
          <w:szCs w:val="44"/>
          <w:lang w:val="es-EC"/>
        </w:rPr>
        <w:t>CONCEPTO DEL ANÁLISIS FODA</w:t>
      </w:r>
    </w:p>
    <w:p w:rsidR="000B4933" w:rsidRDefault="000004D6" w:rsidP="000B4933">
      <w:pPr>
        <w:rPr>
          <w:rFonts w:ascii="Century Gothic" w:hAnsi="Century Gothic"/>
        </w:rPr>
      </w:pPr>
      <w:r w:rsidRPr="000004D6">
        <w:rPr>
          <w:rFonts w:ascii="Century Gothic" w:hAnsi="Century Gothic"/>
        </w:rPr>
        <w:pict>
          <v:shape id="_x0000_i1027" type="#_x0000_t75" style="width:434.35pt;height:7.3pt" o:hrpct="0" o:hralign="center" o:hr="t">
            <v:imagedata r:id="rId50" o:title="BD21328_"/>
          </v:shape>
        </w:pict>
      </w:r>
    </w:p>
    <w:p w:rsidR="000B4933" w:rsidRPr="000B4933" w:rsidRDefault="003D4231" w:rsidP="00DD0CFF">
      <w:pPr>
        <w:jc w:val="center"/>
        <w:rPr>
          <w:rFonts w:ascii="Arial" w:hAnsi="Arial" w:cs="Arial"/>
          <w:b/>
          <w:i/>
          <w:szCs w:val="44"/>
          <w:lang w:val="es-EC"/>
        </w:rPr>
      </w:pPr>
      <w:r>
        <w:rPr>
          <w:rFonts w:ascii="Arial" w:hAnsi="Arial" w:cs="Arial"/>
          <w:b/>
          <w:i/>
          <w:szCs w:val="44"/>
          <w:lang w:val="es-EC"/>
        </w:rPr>
        <w:t xml:space="preserve">ANEXO NO. 2: </w:t>
      </w:r>
      <w:r w:rsidRPr="000B4933">
        <w:rPr>
          <w:rFonts w:ascii="Arial" w:hAnsi="Arial" w:cs="Arial"/>
          <w:b/>
          <w:i/>
          <w:szCs w:val="44"/>
          <w:lang w:val="es-EC"/>
        </w:rPr>
        <w:t>MARCO TEÓRICO FODA</w:t>
      </w:r>
    </w:p>
    <w:p w:rsidR="000B4933" w:rsidRDefault="000B4933" w:rsidP="00DD0CFF">
      <w:pPr>
        <w:jc w:val="center"/>
        <w:rPr>
          <w:rFonts w:ascii="Arial" w:hAnsi="Arial" w:cs="Arial"/>
          <w:b/>
          <w:sz w:val="40"/>
          <w:szCs w:val="44"/>
          <w:lang w:val="es-EC"/>
        </w:rPr>
      </w:pPr>
    </w:p>
    <w:p w:rsidR="000B4933" w:rsidRPr="000B4933" w:rsidRDefault="000B4933" w:rsidP="000B4933">
      <w:pPr>
        <w:spacing w:line="480" w:lineRule="auto"/>
        <w:ind w:left="708"/>
        <w:jc w:val="both"/>
        <w:rPr>
          <w:rFonts w:ascii="Arial" w:hAnsi="Arial" w:cs="Arial"/>
          <w:bCs/>
        </w:rPr>
      </w:pPr>
      <w:r w:rsidRPr="00CB7A77">
        <w:rPr>
          <w:rFonts w:ascii="Arial" w:hAnsi="Arial" w:cs="Arial"/>
          <w:bCs/>
        </w:rPr>
        <w:t>El análisis FODA es una metodología que permite relacionar los aspectos externos del negocio (oportunidades y amenazas) con aspectos internos (fortalezas y debilidades) a fin de diseñar   estrategias que permitan aprovechar lo mejor de ambos entornos.</w:t>
      </w:r>
    </w:p>
    <w:p w:rsidR="000B4933" w:rsidRPr="00CB7A77" w:rsidRDefault="000B4933" w:rsidP="000B4933">
      <w:pPr>
        <w:pStyle w:val="NormalWeb"/>
        <w:spacing w:line="480" w:lineRule="auto"/>
        <w:ind w:left="708"/>
        <w:jc w:val="both"/>
        <w:rPr>
          <w:rFonts w:ascii="Arial" w:hAnsi="Arial" w:cs="Arial"/>
        </w:rPr>
      </w:pPr>
      <w:r w:rsidRPr="00CB7A77">
        <w:rPr>
          <w:rFonts w:ascii="Arial" w:hAnsi="Arial" w:cs="Arial"/>
          <w:b/>
        </w:rPr>
        <w:t xml:space="preserve">Fortalezas.- </w:t>
      </w:r>
      <w:r w:rsidRPr="00CB7A77">
        <w:rPr>
          <w:rFonts w:ascii="Arial" w:hAnsi="Arial" w:cs="Arial"/>
        </w:rPr>
        <w:t>Son aquellas características de la empresa que la diferencian en forma positiva al compararse con otras y en consecuencia potencian las posibilidades de crecimiento y desarrollo.</w:t>
      </w:r>
    </w:p>
    <w:p w:rsidR="000B4933" w:rsidRPr="00CB7A77" w:rsidRDefault="000B4933" w:rsidP="000B4933">
      <w:pPr>
        <w:pStyle w:val="NormalWeb"/>
        <w:spacing w:line="480" w:lineRule="auto"/>
        <w:ind w:left="708"/>
        <w:jc w:val="both"/>
        <w:rPr>
          <w:rFonts w:ascii="Arial" w:hAnsi="Arial" w:cs="Arial"/>
        </w:rPr>
      </w:pPr>
      <w:r w:rsidRPr="00CB7A77">
        <w:rPr>
          <w:rFonts w:ascii="Arial" w:hAnsi="Arial" w:cs="Arial"/>
          <w:b/>
        </w:rPr>
        <w:t xml:space="preserve">Debilidades.- </w:t>
      </w:r>
      <w:r w:rsidRPr="00CB7A77">
        <w:rPr>
          <w:rFonts w:ascii="Arial" w:hAnsi="Arial" w:cs="Arial"/>
        </w:rPr>
        <w:t>Son sus falencias, los aspectos en los cuales será necesario actuar rápidamente para no quedar en situación crítica. Una de sus consecuencias puede ser la pérdida de participación en el mercado. Debemos tener en cuenta que las debilidades son la puerta de entrada de las amenazas.</w:t>
      </w:r>
    </w:p>
    <w:p w:rsidR="000B4933" w:rsidRPr="00CB7A77" w:rsidRDefault="000B4933" w:rsidP="000B4933">
      <w:pPr>
        <w:pStyle w:val="NormalWeb"/>
        <w:spacing w:line="480" w:lineRule="auto"/>
        <w:ind w:left="708" w:firstLine="60"/>
        <w:jc w:val="both"/>
        <w:rPr>
          <w:rFonts w:ascii="Arial" w:hAnsi="Arial" w:cs="Arial"/>
        </w:rPr>
      </w:pPr>
      <w:r w:rsidRPr="00CB7A77">
        <w:rPr>
          <w:rFonts w:ascii="Arial" w:hAnsi="Arial" w:cs="Arial"/>
          <w:b/>
        </w:rPr>
        <w:t>Oportunidades.-</w:t>
      </w:r>
      <w:r w:rsidRPr="00CB7A77">
        <w:rPr>
          <w:rFonts w:ascii="Arial" w:hAnsi="Arial" w:cs="Arial"/>
        </w:rPr>
        <w:t xml:space="preserve"> Son las posibilidades que presenta el mercado, que solo podrán ser aprovechadas si la empresa cuenta con las fortalezas para ello.</w:t>
      </w:r>
    </w:p>
    <w:p w:rsidR="000B4933" w:rsidRPr="00CB7A77" w:rsidRDefault="000B4933" w:rsidP="000B4933">
      <w:pPr>
        <w:pStyle w:val="NormalWeb"/>
        <w:spacing w:line="480" w:lineRule="auto"/>
        <w:ind w:left="708"/>
        <w:jc w:val="both"/>
        <w:rPr>
          <w:rFonts w:ascii="Arial" w:hAnsi="Arial" w:cs="Arial"/>
        </w:rPr>
      </w:pPr>
      <w:r w:rsidRPr="00CB7A77">
        <w:rPr>
          <w:rFonts w:ascii="Arial" w:hAnsi="Arial" w:cs="Arial"/>
          <w:b/>
        </w:rPr>
        <w:lastRenderedPageBreak/>
        <w:t xml:space="preserve">Amenazas.- </w:t>
      </w:r>
      <w:r w:rsidRPr="00CB7A77">
        <w:rPr>
          <w:rFonts w:ascii="Arial" w:hAnsi="Arial" w:cs="Arial"/>
        </w:rPr>
        <w:t>Están compuestas por severas condiciones que pueden afectar el desenvolvimiento de la empresa, llegando en caso extremo, a su desaparición.</w:t>
      </w:r>
    </w:p>
    <w:p w:rsidR="009302A6" w:rsidRPr="0011203D" w:rsidRDefault="000004D6" w:rsidP="009302A6">
      <w:pPr>
        <w:pStyle w:val="Ttulo1"/>
        <w:numPr>
          <w:ilvl w:val="0"/>
          <w:numId w:val="0"/>
        </w:numPr>
        <w:jc w:val="center"/>
        <w:rPr>
          <w:rFonts w:ascii="Century Gothic" w:hAnsi="Century Gothic"/>
          <w:lang w:val="es-EC"/>
        </w:rPr>
      </w:pPr>
      <w:r w:rsidRPr="000004D6">
        <w:rPr>
          <w:rFonts w:ascii="Century Gothic" w:hAnsi="Century Gothic"/>
          <w:lang w:val="es-EC"/>
        </w:rPr>
        <w:pict>
          <v:shape id="_x0000_i1028" type="#_x0000_t75" style="width:434.35pt;height:7.3pt" o:hrpct="0" o:hralign="center" o:hr="t">
            <v:imagedata r:id="rId50" o:title="BD21328_"/>
          </v:shape>
        </w:pict>
      </w:r>
    </w:p>
    <w:p w:rsidR="009302A6" w:rsidRPr="0011203D" w:rsidRDefault="003D4231" w:rsidP="003D4231">
      <w:pPr>
        <w:spacing w:line="480" w:lineRule="auto"/>
        <w:jc w:val="center"/>
        <w:rPr>
          <w:rFonts w:ascii="Arial" w:hAnsi="Arial" w:cs="Arial"/>
          <w:b/>
          <w:bCs/>
          <w:sz w:val="25"/>
          <w:szCs w:val="25"/>
          <w:lang w:val="es-EC"/>
        </w:rPr>
      </w:pPr>
      <w:r>
        <w:rPr>
          <w:rFonts w:ascii="Arial" w:hAnsi="Arial" w:cs="Arial"/>
          <w:b/>
          <w:i/>
          <w:lang w:val="es-EC"/>
        </w:rPr>
        <w:t>ANEXO NO. 3</w:t>
      </w:r>
      <w:r w:rsidRPr="0011203D">
        <w:rPr>
          <w:rFonts w:ascii="Arial" w:hAnsi="Arial" w:cs="Arial"/>
          <w:b/>
          <w:i/>
          <w:lang w:val="es-EC"/>
        </w:rPr>
        <w:t>:</w:t>
      </w:r>
      <w:r w:rsidRPr="0011203D">
        <w:rPr>
          <w:rFonts w:ascii="Arial" w:hAnsi="Arial" w:cs="Arial"/>
          <w:b/>
          <w:bCs/>
          <w:sz w:val="25"/>
          <w:szCs w:val="25"/>
          <w:lang w:val="es-EC"/>
        </w:rPr>
        <w:t xml:space="preserve"> </w:t>
      </w:r>
      <w:r w:rsidRPr="0011203D">
        <w:rPr>
          <w:rFonts w:ascii="Arial" w:hAnsi="Arial" w:cs="Arial"/>
          <w:b/>
          <w:bCs/>
          <w:szCs w:val="25"/>
          <w:lang w:val="es-EC"/>
        </w:rPr>
        <w:t>IDENTIFICACIÓN DE LOS PRINCIPALES STAKEHOLDERS</w:t>
      </w:r>
    </w:p>
    <w:p w:rsidR="009302A6" w:rsidRPr="0011203D" w:rsidRDefault="000004D6" w:rsidP="009302A6">
      <w:pPr>
        <w:spacing w:line="480" w:lineRule="auto"/>
        <w:ind w:firstLine="708"/>
        <w:jc w:val="center"/>
        <w:rPr>
          <w:rFonts w:ascii="Arial" w:hAnsi="Arial" w:cs="Arial"/>
          <w:b/>
          <w:bCs/>
          <w:sz w:val="25"/>
          <w:szCs w:val="25"/>
          <w:lang w:val="es-EC"/>
        </w:rPr>
      </w:pPr>
      <w:r w:rsidRPr="000004D6">
        <w:rPr>
          <w:rFonts w:ascii="Arial" w:hAnsi="Arial" w:cs="Arial"/>
          <w:b/>
          <w:bCs/>
          <w:noProof/>
          <w:sz w:val="25"/>
          <w:szCs w:val="25"/>
          <w:lang w:val="es-EC"/>
        </w:rPr>
        <w:pict>
          <v:shape id="_x0000_s41790" type="#_x0000_t13" style="position:absolute;left:0;text-align:left;margin-left:14.15pt;margin-top:18.35pt;width:375.9pt;height:30.15pt;z-index:252648960" fillcolor="#4bacc6" strokecolor="#f2f2f2" strokeweight="1pt">
            <v:fill color2="#205867" angle="-135" focus="100%" type="gradient"/>
            <v:shadow on="t" type="perspective" color="#b6dde8" opacity=".5" origin=",.5" offset="0,0" matrix=",-56756f,,.5"/>
            <v:textbox style="mso-next-textbox:#_x0000_s41790">
              <w:txbxContent>
                <w:p w:rsidR="00080A25" w:rsidRPr="005465C6" w:rsidRDefault="00080A25" w:rsidP="009302A6">
                  <w:pPr>
                    <w:rPr>
                      <w:rFonts w:ascii="Arial" w:hAnsi="Arial" w:cs="Arial"/>
                      <w:b/>
                      <w:lang w:val="es-EC"/>
                    </w:rPr>
                  </w:pPr>
                  <w:r w:rsidRPr="005465C6">
                    <w:rPr>
                      <w:rFonts w:ascii="Arial" w:hAnsi="Arial" w:cs="Arial"/>
                      <w:b/>
                      <w:lang w:val="es-EC"/>
                    </w:rPr>
                    <w:t>1</w:t>
                  </w:r>
                  <w:r w:rsidRPr="005465C6">
                    <w:rPr>
                      <w:rFonts w:ascii="Arial" w:hAnsi="Arial" w:cs="Arial"/>
                      <w:b/>
                      <w:lang w:val="es-EC"/>
                    </w:rPr>
                    <w:tab/>
                  </w:r>
                  <w:r>
                    <w:rPr>
                      <w:rFonts w:ascii="Arial" w:hAnsi="Arial" w:cs="Arial"/>
                      <w:b/>
                      <w:lang w:val="es-EC"/>
                    </w:rPr>
                    <w:tab/>
                  </w:r>
                  <w:r w:rsidRPr="005465C6">
                    <w:rPr>
                      <w:rFonts w:ascii="Arial" w:hAnsi="Arial" w:cs="Arial"/>
                      <w:b/>
                      <w:lang w:val="es-EC"/>
                    </w:rPr>
                    <w:t>2</w:t>
                  </w:r>
                  <w:r w:rsidRPr="005465C6">
                    <w:rPr>
                      <w:rFonts w:ascii="Arial" w:hAnsi="Arial" w:cs="Arial"/>
                      <w:b/>
                      <w:lang w:val="es-EC"/>
                    </w:rPr>
                    <w:tab/>
                  </w:r>
                  <w:r>
                    <w:rPr>
                      <w:rFonts w:ascii="Arial" w:hAnsi="Arial" w:cs="Arial"/>
                      <w:b/>
                      <w:lang w:val="es-EC"/>
                    </w:rPr>
                    <w:tab/>
                  </w:r>
                  <w:r w:rsidRPr="005465C6">
                    <w:rPr>
                      <w:rFonts w:ascii="Arial" w:hAnsi="Arial" w:cs="Arial"/>
                      <w:b/>
                      <w:lang w:val="es-EC"/>
                    </w:rPr>
                    <w:t>3</w:t>
                  </w:r>
                  <w:r w:rsidRPr="005465C6">
                    <w:rPr>
                      <w:rFonts w:ascii="Arial" w:hAnsi="Arial" w:cs="Arial"/>
                      <w:b/>
                      <w:lang w:val="es-EC"/>
                    </w:rPr>
                    <w:tab/>
                  </w:r>
                  <w:r>
                    <w:rPr>
                      <w:rFonts w:ascii="Arial" w:hAnsi="Arial" w:cs="Arial"/>
                      <w:b/>
                      <w:lang w:val="es-EC"/>
                    </w:rPr>
                    <w:tab/>
                  </w:r>
                  <w:r w:rsidRPr="005465C6">
                    <w:rPr>
                      <w:rFonts w:ascii="Arial" w:hAnsi="Arial" w:cs="Arial"/>
                      <w:b/>
                      <w:lang w:val="es-EC"/>
                    </w:rPr>
                    <w:t>4</w:t>
                  </w:r>
                  <w:r w:rsidRPr="005465C6">
                    <w:rPr>
                      <w:rFonts w:ascii="Arial" w:hAnsi="Arial" w:cs="Arial"/>
                      <w:b/>
                      <w:lang w:val="es-EC"/>
                    </w:rPr>
                    <w:tab/>
                  </w:r>
                  <w:r>
                    <w:rPr>
                      <w:rFonts w:ascii="Arial" w:hAnsi="Arial" w:cs="Arial"/>
                      <w:b/>
                      <w:lang w:val="es-EC"/>
                    </w:rPr>
                    <w:tab/>
                  </w:r>
                  <w:r w:rsidRPr="005465C6">
                    <w:rPr>
                      <w:rFonts w:ascii="Arial" w:hAnsi="Arial" w:cs="Arial"/>
                      <w:b/>
                      <w:lang w:val="es-EC"/>
                    </w:rPr>
                    <w:t>5</w:t>
                  </w:r>
                </w:p>
              </w:txbxContent>
            </v:textbox>
          </v:shape>
        </w:pict>
      </w:r>
    </w:p>
    <w:p w:rsidR="009302A6" w:rsidRPr="0011203D" w:rsidRDefault="009302A6" w:rsidP="009302A6">
      <w:pPr>
        <w:spacing w:line="480" w:lineRule="auto"/>
        <w:jc w:val="both"/>
        <w:rPr>
          <w:rFonts w:ascii="Arial" w:hAnsi="Arial" w:cs="Arial"/>
          <w:b/>
          <w:bCs/>
          <w:sz w:val="25"/>
          <w:szCs w:val="25"/>
          <w:lang w:val="es-EC"/>
        </w:rPr>
      </w:pPr>
    </w:p>
    <w:p w:rsidR="009302A6" w:rsidRPr="0011203D" w:rsidRDefault="009302A6" w:rsidP="009302A6">
      <w:pPr>
        <w:spacing w:line="480" w:lineRule="auto"/>
        <w:jc w:val="both"/>
        <w:rPr>
          <w:rFonts w:ascii="Arial" w:hAnsi="Arial" w:cs="Arial"/>
          <w:szCs w:val="28"/>
          <w:lang w:val="es-EC"/>
        </w:rPr>
      </w:pPr>
      <w:r w:rsidRPr="0011203D">
        <w:rPr>
          <w:rFonts w:ascii="Arial" w:hAnsi="Arial" w:cs="Arial"/>
          <w:szCs w:val="28"/>
          <w:lang w:val="es-EC"/>
        </w:rPr>
        <w:t>Relación Débil</w:t>
      </w:r>
      <w:r w:rsidRPr="0011203D">
        <w:rPr>
          <w:rFonts w:ascii="Arial" w:hAnsi="Arial" w:cs="Arial"/>
          <w:szCs w:val="28"/>
          <w:lang w:val="es-EC"/>
        </w:rPr>
        <w:tab/>
      </w:r>
      <w:r w:rsidRPr="0011203D">
        <w:rPr>
          <w:rFonts w:ascii="Arial" w:hAnsi="Arial" w:cs="Arial"/>
          <w:szCs w:val="28"/>
          <w:lang w:val="es-EC"/>
        </w:rPr>
        <w:tab/>
      </w:r>
      <w:r w:rsidRPr="0011203D">
        <w:rPr>
          <w:rFonts w:ascii="Arial" w:hAnsi="Arial" w:cs="Arial"/>
          <w:szCs w:val="28"/>
          <w:lang w:val="es-EC"/>
        </w:rPr>
        <w:tab/>
      </w:r>
      <w:r w:rsidRPr="0011203D">
        <w:rPr>
          <w:rFonts w:ascii="Arial" w:hAnsi="Arial" w:cs="Arial"/>
          <w:szCs w:val="28"/>
          <w:lang w:val="es-EC"/>
        </w:rPr>
        <w:tab/>
      </w:r>
      <w:r w:rsidRPr="0011203D">
        <w:rPr>
          <w:rFonts w:ascii="Arial" w:hAnsi="Arial" w:cs="Arial"/>
          <w:szCs w:val="28"/>
          <w:lang w:val="es-EC"/>
        </w:rPr>
        <w:tab/>
        <w:t>Relación Fuerte</w:t>
      </w:r>
    </w:p>
    <w:tbl>
      <w:tblPr>
        <w:tblpPr w:leftFromText="141" w:rightFromText="141" w:vertAnchor="text" w:horzAnchor="page" w:tblpX="7432" w:tblpY="233"/>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1951"/>
        <w:gridCol w:w="727"/>
        <w:gridCol w:w="974"/>
      </w:tblGrid>
      <w:tr w:rsidR="009302A6" w:rsidRPr="0011203D" w:rsidTr="00D6085D">
        <w:trPr>
          <w:trHeight w:val="690"/>
        </w:trPr>
        <w:tc>
          <w:tcPr>
            <w:tcW w:w="1951" w:type="dxa"/>
            <w:tcBorders>
              <w:bottom w:val="single" w:sz="8" w:space="0" w:color="78C0D4"/>
            </w:tcBorders>
            <w:shd w:val="clear" w:color="auto" w:fill="D2EAF1"/>
          </w:tcPr>
          <w:p w:rsidR="009302A6" w:rsidRPr="0011203D" w:rsidRDefault="009302A6" w:rsidP="00D6085D">
            <w:pPr>
              <w:rPr>
                <w:rFonts w:ascii="Arial" w:hAnsi="Arial" w:cs="Arial"/>
                <w:b/>
                <w:bCs/>
                <w:sz w:val="16"/>
                <w:szCs w:val="28"/>
                <w:lang w:val="es-EC"/>
              </w:rPr>
            </w:pPr>
            <w:r w:rsidRPr="0011203D">
              <w:rPr>
                <w:rFonts w:ascii="Arial" w:hAnsi="Arial" w:cs="Arial"/>
                <w:b/>
                <w:bCs/>
                <w:sz w:val="16"/>
                <w:szCs w:val="28"/>
                <w:lang w:val="es-EC"/>
              </w:rPr>
              <w:t>Grupos Interesados Externos</w:t>
            </w:r>
          </w:p>
        </w:tc>
        <w:tc>
          <w:tcPr>
            <w:tcW w:w="727" w:type="dxa"/>
            <w:tcBorders>
              <w:bottom w:val="single" w:sz="8" w:space="0" w:color="78C0D4"/>
            </w:tcBorders>
            <w:shd w:val="clear" w:color="auto" w:fill="D2EAF1"/>
          </w:tcPr>
          <w:p w:rsidR="009302A6" w:rsidRPr="0011203D" w:rsidRDefault="009302A6" w:rsidP="00D6085D">
            <w:pPr>
              <w:jc w:val="both"/>
              <w:rPr>
                <w:rFonts w:ascii="Arial" w:hAnsi="Arial" w:cs="Arial"/>
                <w:b/>
                <w:bCs/>
                <w:sz w:val="16"/>
                <w:szCs w:val="28"/>
                <w:lang w:val="es-EC"/>
              </w:rPr>
            </w:pPr>
            <w:r w:rsidRPr="0011203D">
              <w:rPr>
                <w:rFonts w:ascii="Arial" w:hAnsi="Arial" w:cs="Arial"/>
                <w:b/>
                <w:bCs/>
                <w:sz w:val="16"/>
                <w:szCs w:val="28"/>
                <w:lang w:val="es-EC"/>
              </w:rPr>
              <w:t>Poder</w:t>
            </w:r>
          </w:p>
        </w:tc>
        <w:tc>
          <w:tcPr>
            <w:tcW w:w="974" w:type="dxa"/>
            <w:tcBorders>
              <w:bottom w:val="single" w:sz="8" w:space="0" w:color="78C0D4"/>
            </w:tcBorders>
            <w:shd w:val="clear" w:color="auto" w:fill="D2EAF1"/>
          </w:tcPr>
          <w:p w:rsidR="009302A6" w:rsidRPr="0011203D" w:rsidRDefault="009302A6" w:rsidP="00D6085D">
            <w:pPr>
              <w:jc w:val="both"/>
              <w:rPr>
                <w:rFonts w:ascii="Arial" w:hAnsi="Arial" w:cs="Arial"/>
                <w:b/>
                <w:bCs/>
                <w:sz w:val="16"/>
                <w:szCs w:val="28"/>
                <w:lang w:val="es-EC"/>
              </w:rPr>
            </w:pPr>
            <w:r w:rsidRPr="0011203D">
              <w:rPr>
                <w:rFonts w:ascii="Arial" w:hAnsi="Arial" w:cs="Arial"/>
                <w:b/>
                <w:bCs/>
                <w:sz w:val="16"/>
                <w:szCs w:val="28"/>
                <w:lang w:val="es-EC"/>
              </w:rPr>
              <w:t>Influencia</w:t>
            </w:r>
          </w:p>
        </w:tc>
      </w:tr>
      <w:tr w:rsidR="009302A6" w:rsidRPr="0011203D" w:rsidTr="00D6085D">
        <w:trPr>
          <w:trHeight w:val="419"/>
        </w:trPr>
        <w:tc>
          <w:tcPr>
            <w:tcW w:w="1951"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Clientes</w:t>
            </w:r>
          </w:p>
        </w:tc>
        <w:tc>
          <w:tcPr>
            <w:tcW w:w="72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5</w:t>
            </w:r>
          </w:p>
        </w:tc>
        <w:tc>
          <w:tcPr>
            <w:tcW w:w="974"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5</w:t>
            </w:r>
          </w:p>
        </w:tc>
      </w:tr>
      <w:tr w:rsidR="009302A6" w:rsidRPr="0011203D" w:rsidTr="00D6085D">
        <w:trPr>
          <w:trHeight w:val="383"/>
        </w:trPr>
        <w:tc>
          <w:tcPr>
            <w:tcW w:w="1951"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Proveedores</w:t>
            </w:r>
          </w:p>
        </w:tc>
        <w:tc>
          <w:tcPr>
            <w:tcW w:w="72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4</w:t>
            </w:r>
          </w:p>
        </w:tc>
        <w:tc>
          <w:tcPr>
            <w:tcW w:w="974"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5</w:t>
            </w:r>
          </w:p>
        </w:tc>
      </w:tr>
      <w:tr w:rsidR="009302A6" w:rsidRPr="0011203D" w:rsidTr="00D6085D">
        <w:trPr>
          <w:trHeight w:val="402"/>
        </w:trPr>
        <w:tc>
          <w:tcPr>
            <w:tcW w:w="1951"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El Estado</w:t>
            </w:r>
          </w:p>
        </w:tc>
        <w:tc>
          <w:tcPr>
            <w:tcW w:w="72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1</w:t>
            </w:r>
          </w:p>
        </w:tc>
        <w:tc>
          <w:tcPr>
            <w:tcW w:w="974"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1</w:t>
            </w:r>
          </w:p>
        </w:tc>
      </w:tr>
      <w:tr w:rsidR="009302A6" w:rsidRPr="0011203D" w:rsidTr="00D6085D">
        <w:trPr>
          <w:trHeight w:val="408"/>
        </w:trPr>
        <w:tc>
          <w:tcPr>
            <w:tcW w:w="1951"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Instituciones Financieras</w:t>
            </w:r>
          </w:p>
        </w:tc>
        <w:tc>
          <w:tcPr>
            <w:tcW w:w="72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2</w:t>
            </w:r>
          </w:p>
        </w:tc>
        <w:tc>
          <w:tcPr>
            <w:tcW w:w="974"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3</w:t>
            </w:r>
          </w:p>
        </w:tc>
      </w:tr>
    </w:tbl>
    <w:tbl>
      <w:tblPr>
        <w:tblpPr w:leftFromText="141" w:rightFromText="141" w:vertAnchor="text" w:horzAnchor="margin" w:tblpY="266"/>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2093"/>
        <w:gridCol w:w="850"/>
        <w:gridCol w:w="1057"/>
      </w:tblGrid>
      <w:tr w:rsidR="009302A6" w:rsidRPr="0011203D" w:rsidTr="00D6085D">
        <w:trPr>
          <w:trHeight w:val="690"/>
        </w:trPr>
        <w:tc>
          <w:tcPr>
            <w:tcW w:w="2093" w:type="dxa"/>
            <w:tcBorders>
              <w:bottom w:val="single" w:sz="8" w:space="0" w:color="78C0D4"/>
            </w:tcBorders>
            <w:shd w:val="clear" w:color="auto" w:fill="D2EAF1"/>
          </w:tcPr>
          <w:p w:rsidR="009302A6" w:rsidRPr="0011203D" w:rsidRDefault="009302A6" w:rsidP="00D6085D">
            <w:pPr>
              <w:rPr>
                <w:rFonts w:ascii="Arial" w:hAnsi="Arial" w:cs="Arial"/>
                <w:b/>
                <w:bCs/>
                <w:sz w:val="18"/>
                <w:szCs w:val="28"/>
                <w:lang w:val="es-EC"/>
              </w:rPr>
            </w:pPr>
            <w:r w:rsidRPr="0011203D">
              <w:rPr>
                <w:rFonts w:ascii="Arial" w:hAnsi="Arial" w:cs="Arial"/>
                <w:b/>
                <w:bCs/>
                <w:sz w:val="18"/>
                <w:szCs w:val="28"/>
                <w:lang w:val="es-EC"/>
              </w:rPr>
              <w:t>Grupos Interesados Internos</w:t>
            </w:r>
          </w:p>
        </w:tc>
        <w:tc>
          <w:tcPr>
            <w:tcW w:w="850" w:type="dxa"/>
            <w:tcBorders>
              <w:bottom w:val="single" w:sz="8" w:space="0" w:color="78C0D4"/>
            </w:tcBorders>
            <w:shd w:val="clear" w:color="auto" w:fill="D2EAF1"/>
          </w:tcPr>
          <w:p w:rsidR="009302A6" w:rsidRPr="0011203D" w:rsidRDefault="009302A6" w:rsidP="00D6085D">
            <w:pPr>
              <w:jc w:val="both"/>
              <w:rPr>
                <w:rFonts w:ascii="Arial" w:hAnsi="Arial" w:cs="Arial"/>
                <w:b/>
                <w:bCs/>
                <w:sz w:val="18"/>
                <w:szCs w:val="28"/>
                <w:lang w:val="es-EC"/>
              </w:rPr>
            </w:pPr>
            <w:r w:rsidRPr="0011203D">
              <w:rPr>
                <w:rFonts w:ascii="Arial" w:hAnsi="Arial" w:cs="Arial"/>
                <w:b/>
                <w:bCs/>
                <w:sz w:val="18"/>
                <w:szCs w:val="28"/>
                <w:lang w:val="es-EC"/>
              </w:rPr>
              <w:t>Poder</w:t>
            </w:r>
          </w:p>
        </w:tc>
        <w:tc>
          <w:tcPr>
            <w:tcW w:w="1057" w:type="dxa"/>
            <w:tcBorders>
              <w:bottom w:val="single" w:sz="8" w:space="0" w:color="78C0D4"/>
            </w:tcBorders>
            <w:shd w:val="clear" w:color="auto" w:fill="D2EAF1"/>
          </w:tcPr>
          <w:p w:rsidR="009302A6" w:rsidRPr="0011203D" w:rsidRDefault="009302A6" w:rsidP="00D6085D">
            <w:pPr>
              <w:jc w:val="both"/>
              <w:rPr>
                <w:rFonts w:ascii="Arial" w:hAnsi="Arial" w:cs="Arial"/>
                <w:b/>
                <w:bCs/>
                <w:sz w:val="18"/>
                <w:szCs w:val="28"/>
                <w:lang w:val="es-EC"/>
              </w:rPr>
            </w:pPr>
            <w:r w:rsidRPr="0011203D">
              <w:rPr>
                <w:rFonts w:ascii="Arial" w:hAnsi="Arial" w:cs="Arial"/>
                <w:b/>
                <w:bCs/>
                <w:sz w:val="18"/>
                <w:szCs w:val="28"/>
                <w:lang w:val="es-EC"/>
              </w:rPr>
              <w:t>Influencia</w:t>
            </w:r>
          </w:p>
        </w:tc>
      </w:tr>
      <w:tr w:rsidR="009302A6" w:rsidRPr="0011203D" w:rsidTr="00D6085D">
        <w:trPr>
          <w:trHeight w:val="416"/>
        </w:trPr>
        <w:tc>
          <w:tcPr>
            <w:tcW w:w="2093"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Accionista</w:t>
            </w:r>
          </w:p>
        </w:tc>
        <w:tc>
          <w:tcPr>
            <w:tcW w:w="850"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5</w:t>
            </w:r>
          </w:p>
        </w:tc>
        <w:tc>
          <w:tcPr>
            <w:tcW w:w="1057" w:type="dxa"/>
            <w:shd w:val="clear" w:color="auto" w:fill="auto"/>
          </w:tcPr>
          <w:p w:rsidR="009302A6" w:rsidRPr="0011203D" w:rsidRDefault="000004D6" w:rsidP="00D6085D">
            <w:pPr>
              <w:jc w:val="both"/>
              <w:rPr>
                <w:rFonts w:ascii="Arial" w:hAnsi="Arial" w:cs="Arial"/>
                <w:sz w:val="20"/>
                <w:szCs w:val="28"/>
                <w:lang w:val="es-EC"/>
              </w:rPr>
            </w:pPr>
            <w:r w:rsidRPr="000004D6">
              <w:rPr>
                <w:rFonts w:ascii="Arial" w:hAnsi="Arial" w:cs="Arial"/>
                <w:noProof/>
                <w:sz w:val="20"/>
                <w:szCs w:val="28"/>
                <w:lang w:val="es-EC"/>
              </w:rPr>
              <w:pict>
                <v:group id="_x0000_s41791" style="position:absolute;left:0;text-align:left;margin-left:41.15pt;margin-top:1.1pt;width:77.95pt;height:84.6pt;z-index:252649984;mso-position-horizontal-relative:text;mso-position-vertical-relative:text" coordorigin="6681,4590" coordsize="3148,1692">
                  <v:shape id="_x0000_s41792" type="#_x0000_t75" style="position:absolute;left:7432;top:4743;width:1759;height:1539">
                    <v:imagedata r:id="rId51" o:title="" croptop="28543f" cropbottom="24060f" cropleft="22796f" cropright="33787f"/>
                  </v:shape>
                  <v:shape id="_x0000_s41793" type="#_x0000_t32" style="position:absolute;left:6681;top:4590;width:971;height:530" o:connectortype="straight">
                    <v:stroke endarrow="block"/>
                  </v:shape>
                  <v:shape id="_x0000_s41794" type="#_x0000_t32" style="position:absolute;left:6681;top:5273;width:837;height:235" o:connectortype="straight">
                    <v:stroke endarrow="block"/>
                  </v:shape>
                  <v:shape id="_x0000_s41795" type="#_x0000_t32" style="position:absolute;left:6681;top:5742;width:971;height:0" o:connectortype="straight">
                    <v:stroke endarrow="block"/>
                  </v:shape>
                  <v:shape id="_x0000_s41796" type="#_x0000_t32" style="position:absolute;left:6681;top:5993;width:1122;height:168;flip:y" o:connectortype="straight">
                    <v:stroke endarrow="block"/>
                  </v:shape>
                  <v:shape id="_x0000_s41797" type="#_x0000_t32" style="position:absolute;left:8958;top:4855;width:871;height:265;flip:x" o:connectortype="straight">
                    <v:stroke endarrow="block"/>
                  </v:shape>
                  <v:shape id="_x0000_s41798" type="#_x0000_t32" style="position:absolute;left:8958;top:5274;width:871;height:235;flip:x" o:connectortype="straight">
                    <v:stroke endarrow="block"/>
                  </v:shape>
                  <v:shape id="_x0000_s41799" type="#_x0000_t32" style="position:absolute;left:8958;top:5743;width:871;height:0;flip:x" o:connectortype="straight">
                    <v:stroke endarrow="block"/>
                  </v:shape>
                  <v:shape id="_x0000_s41800" type="#_x0000_t32" style="position:absolute;left:8740;top:6161;width:1089;height:121;flip:x y" o:connectortype="straight">
                    <v:stroke endarrow="block"/>
                  </v:shape>
                </v:group>
              </w:pict>
            </w:r>
            <w:r w:rsidR="009302A6" w:rsidRPr="0011203D">
              <w:rPr>
                <w:rFonts w:ascii="Arial" w:hAnsi="Arial" w:cs="Arial"/>
                <w:sz w:val="20"/>
                <w:szCs w:val="28"/>
                <w:lang w:val="es-EC"/>
              </w:rPr>
              <w:t>4</w:t>
            </w:r>
          </w:p>
        </w:tc>
      </w:tr>
      <w:tr w:rsidR="009302A6" w:rsidRPr="0011203D" w:rsidTr="00D6085D">
        <w:trPr>
          <w:trHeight w:val="381"/>
        </w:trPr>
        <w:tc>
          <w:tcPr>
            <w:tcW w:w="2093"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Equipo Gerencial</w:t>
            </w:r>
          </w:p>
        </w:tc>
        <w:tc>
          <w:tcPr>
            <w:tcW w:w="850"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5</w:t>
            </w:r>
          </w:p>
        </w:tc>
        <w:tc>
          <w:tcPr>
            <w:tcW w:w="105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5</w:t>
            </w:r>
          </w:p>
        </w:tc>
      </w:tr>
      <w:tr w:rsidR="009302A6" w:rsidRPr="0011203D" w:rsidTr="00D6085D">
        <w:trPr>
          <w:trHeight w:val="428"/>
        </w:trPr>
        <w:tc>
          <w:tcPr>
            <w:tcW w:w="2093"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Empleados</w:t>
            </w:r>
          </w:p>
        </w:tc>
        <w:tc>
          <w:tcPr>
            <w:tcW w:w="850"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2</w:t>
            </w:r>
          </w:p>
        </w:tc>
        <w:tc>
          <w:tcPr>
            <w:tcW w:w="105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4</w:t>
            </w:r>
          </w:p>
        </w:tc>
      </w:tr>
      <w:tr w:rsidR="009302A6" w:rsidRPr="0011203D" w:rsidTr="00D6085D">
        <w:trPr>
          <w:trHeight w:val="392"/>
        </w:trPr>
        <w:tc>
          <w:tcPr>
            <w:tcW w:w="2093" w:type="dxa"/>
            <w:shd w:val="clear" w:color="auto" w:fill="auto"/>
          </w:tcPr>
          <w:p w:rsidR="009302A6" w:rsidRPr="0011203D" w:rsidRDefault="009302A6" w:rsidP="00D6085D">
            <w:pPr>
              <w:jc w:val="both"/>
              <w:rPr>
                <w:rFonts w:ascii="Arial" w:hAnsi="Arial" w:cs="Arial"/>
                <w:bCs/>
                <w:sz w:val="20"/>
                <w:szCs w:val="28"/>
                <w:lang w:val="es-EC"/>
              </w:rPr>
            </w:pPr>
            <w:r w:rsidRPr="0011203D">
              <w:rPr>
                <w:rFonts w:ascii="Arial" w:hAnsi="Arial" w:cs="Arial"/>
                <w:bCs/>
                <w:sz w:val="20"/>
                <w:szCs w:val="28"/>
                <w:lang w:val="es-EC"/>
              </w:rPr>
              <w:t>Equipo Administrativo</w:t>
            </w:r>
          </w:p>
        </w:tc>
        <w:tc>
          <w:tcPr>
            <w:tcW w:w="850"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4</w:t>
            </w:r>
          </w:p>
        </w:tc>
        <w:tc>
          <w:tcPr>
            <w:tcW w:w="1057" w:type="dxa"/>
            <w:shd w:val="clear" w:color="auto" w:fill="auto"/>
          </w:tcPr>
          <w:p w:rsidR="009302A6" w:rsidRPr="0011203D" w:rsidRDefault="009302A6" w:rsidP="00D6085D">
            <w:pPr>
              <w:jc w:val="both"/>
              <w:rPr>
                <w:rFonts w:ascii="Arial" w:hAnsi="Arial" w:cs="Arial"/>
                <w:sz w:val="20"/>
                <w:szCs w:val="28"/>
                <w:lang w:val="es-EC"/>
              </w:rPr>
            </w:pPr>
            <w:r w:rsidRPr="0011203D">
              <w:rPr>
                <w:rFonts w:ascii="Arial" w:hAnsi="Arial" w:cs="Arial"/>
                <w:sz w:val="20"/>
                <w:szCs w:val="28"/>
                <w:lang w:val="es-EC"/>
              </w:rPr>
              <w:t>3</w:t>
            </w:r>
          </w:p>
        </w:tc>
      </w:tr>
    </w:tbl>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firstLine="708"/>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9302A6" w:rsidRPr="0011203D" w:rsidRDefault="009302A6" w:rsidP="009302A6">
      <w:pPr>
        <w:ind w:left="1416" w:firstLine="708"/>
        <w:jc w:val="both"/>
        <w:rPr>
          <w:rFonts w:ascii="Arial" w:hAnsi="Arial" w:cs="Arial"/>
          <w:szCs w:val="28"/>
          <w:lang w:val="es-EC"/>
        </w:rPr>
      </w:pPr>
    </w:p>
    <w:p w:rsidR="003D4231" w:rsidRDefault="003D4231" w:rsidP="009302A6">
      <w:pPr>
        <w:spacing w:line="480" w:lineRule="auto"/>
        <w:jc w:val="both"/>
        <w:rPr>
          <w:rFonts w:ascii="Arial" w:hAnsi="Arial" w:cs="Arial"/>
          <w:szCs w:val="20"/>
          <w:lang w:val="es-EC" w:eastAsia="es-MX"/>
        </w:rPr>
      </w:pPr>
    </w:p>
    <w:p w:rsidR="009302A6" w:rsidRPr="0011203D" w:rsidRDefault="009302A6" w:rsidP="00E105FF">
      <w:pPr>
        <w:spacing w:line="480" w:lineRule="auto"/>
        <w:ind w:left="567"/>
        <w:jc w:val="both"/>
        <w:rPr>
          <w:rFonts w:ascii="Arial" w:hAnsi="Arial" w:cs="Arial"/>
          <w:szCs w:val="20"/>
          <w:lang w:val="es-EC" w:eastAsia="es-MX"/>
        </w:rPr>
      </w:pPr>
      <w:r w:rsidRPr="0011203D">
        <w:rPr>
          <w:rFonts w:ascii="Arial" w:hAnsi="Arial" w:cs="Arial"/>
          <w:szCs w:val="20"/>
          <w:lang w:val="es-EC" w:eastAsia="es-MX"/>
        </w:rPr>
        <w:t>Escala de medición del 1 al 5; siendo 1 la opción MENOS DESEABLE O DËBIL  y 5 la opción MAS DESEABLE O FUERTE.</w:t>
      </w:r>
    </w:p>
    <w:p w:rsidR="009302A6" w:rsidRPr="0011203D" w:rsidRDefault="009302A6" w:rsidP="00E105FF">
      <w:pPr>
        <w:spacing w:line="480" w:lineRule="auto"/>
        <w:ind w:left="567"/>
        <w:jc w:val="both"/>
        <w:rPr>
          <w:rFonts w:ascii="Arial" w:hAnsi="Arial" w:cs="Arial"/>
          <w:szCs w:val="20"/>
          <w:lang w:val="es-EC" w:eastAsia="es-MX"/>
        </w:rPr>
      </w:pPr>
      <w:r w:rsidRPr="0011203D">
        <w:rPr>
          <w:rFonts w:ascii="Arial" w:hAnsi="Arial" w:cs="Arial"/>
          <w:szCs w:val="20"/>
          <w:lang w:val="es-EC" w:eastAsia="es-MX"/>
        </w:rPr>
        <w:t>El análisis reflejó los grupos mas fuertes en ámbito Interno y Externo.</w:t>
      </w:r>
    </w:p>
    <w:p w:rsidR="000B4933" w:rsidRPr="009302A6" w:rsidRDefault="000B4933" w:rsidP="00DD0CFF">
      <w:pPr>
        <w:jc w:val="center"/>
        <w:rPr>
          <w:rFonts w:ascii="Arial" w:hAnsi="Arial" w:cs="Arial"/>
          <w:b/>
          <w:sz w:val="40"/>
          <w:szCs w:val="44"/>
          <w:lang w:val="es-EC"/>
        </w:rPr>
      </w:pPr>
    </w:p>
    <w:p w:rsidR="000B4933" w:rsidRDefault="000B4933" w:rsidP="00DD0CFF">
      <w:pPr>
        <w:jc w:val="center"/>
        <w:rPr>
          <w:rFonts w:ascii="Arial" w:hAnsi="Arial" w:cs="Arial"/>
          <w:b/>
          <w:sz w:val="40"/>
          <w:szCs w:val="44"/>
          <w:lang w:val="es-EC"/>
        </w:rPr>
      </w:pPr>
    </w:p>
    <w:p w:rsidR="000B4933" w:rsidRDefault="000B4933" w:rsidP="00DD0CFF">
      <w:pPr>
        <w:jc w:val="center"/>
        <w:rPr>
          <w:rFonts w:ascii="Arial" w:hAnsi="Arial" w:cs="Arial"/>
          <w:b/>
          <w:sz w:val="40"/>
          <w:szCs w:val="44"/>
          <w:lang w:val="es-EC"/>
        </w:rPr>
      </w:pPr>
    </w:p>
    <w:p w:rsidR="000B4933" w:rsidRDefault="000B4933" w:rsidP="00DD0CFF">
      <w:pPr>
        <w:jc w:val="center"/>
        <w:rPr>
          <w:rFonts w:ascii="Arial" w:hAnsi="Arial" w:cs="Arial"/>
          <w:b/>
          <w:sz w:val="40"/>
          <w:szCs w:val="44"/>
          <w:lang w:val="es-EC"/>
        </w:rPr>
      </w:pPr>
    </w:p>
    <w:p w:rsidR="00DD0CFF" w:rsidRPr="0011203D" w:rsidRDefault="00DD0CFF" w:rsidP="00DD0CFF">
      <w:pPr>
        <w:spacing w:line="360" w:lineRule="auto"/>
        <w:jc w:val="center"/>
        <w:rPr>
          <w:rFonts w:ascii="Arial" w:hAnsi="Arial" w:cs="Arial"/>
          <w:b/>
          <w:sz w:val="40"/>
          <w:szCs w:val="36"/>
          <w:lang w:val="es-EC"/>
        </w:rPr>
      </w:pPr>
      <w:r w:rsidRPr="0011203D">
        <w:rPr>
          <w:rFonts w:ascii="Arial" w:hAnsi="Arial" w:cs="Arial"/>
          <w:b/>
          <w:sz w:val="40"/>
          <w:szCs w:val="36"/>
          <w:lang w:val="es-EC"/>
        </w:rPr>
        <w:lastRenderedPageBreak/>
        <w:t>ENFOQUE  ESTRATÉGICO</w:t>
      </w:r>
    </w:p>
    <w:p w:rsidR="00DD0CFF" w:rsidRPr="0011203D" w:rsidRDefault="000004D6" w:rsidP="00856155">
      <w:pPr>
        <w:pStyle w:val="Ttulo1"/>
        <w:numPr>
          <w:ilvl w:val="0"/>
          <w:numId w:val="0"/>
        </w:numPr>
        <w:rPr>
          <w:rFonts w:ascii="Century Gothic" w:hAnsi="Century Gothic"/>
          <w:lang w:val="es-EC"/>
        </w:rPr>
      </w:pPr>
      <w:r w:rsidRPr="000004D6">
        <w:rPr>
          <w:rFonts w:ascii="Century Gothic" w:hAnsi="Century Gothic"/>
          <w:lang w:val="es-EC"/>
        </w:rPr>
        <w:pict>
          <v:shape id="_x0000_i1029" type="#_x0000_t75" style="width:434.35pt;height:7.3pt" o:hrpct="0" o:hralign="right" o:hr="t">
            <v:imagedata r:id="rId50" o:title="BD21328_"/>
          </v:shape>
        </w:pict>
      </w:r>
    </w:p>
    <w:p w:rsidR="00DD0CFF" w:rsidRPr="0011203D" w:rsidRDefault="00E105FF" w:rsidP="00DD0CFF">
      <w:pPr>
        <w:spacing w:line="360" w:lineRule="auto"/>
        <w:rPr>
          <w:rFonts w:ascii="Arial" w:hAnsi="Arial" w:cs="Arial"/>
          <w:b/>
          <w:i/>
          <w:lang w:val="es-EC"/>
        </w:rPr>
      </w:pPr>
      <w:r>
        <w:rPr>
          <w:rFonts w:ascii="Arial" w:hAnsi="Arial" w:cs="Arial"/>
          <w:b/>
          <w:i/>
          <w:lang w:val="es-EC"/>
        </w:rPr>
        <w:t>ANEXO No. 4</w:t>
      </w:r>
      <w:r w:rsidR="00DD0CFF" w:rsidRPr="0011203D">
        <w:rPr>
          <w:rFonts w:ascii="Arial" w:hAnsi="Arial" w:cs="Arial"/>
          <w:b/>
          <w:i/>
          <w:lang w:val="es-EC"/>
        </w:rPr>
        <w:t>: Declaración de la Misión y Visión</w:t>
      </w:r>
    </w:p>
    <w:p w:rsidR="00DD0CFF" w:rsidRPr="0011203D" w:rsidRDefault="00DD0CFF" w:rsidP="00DD0CFF">
      <w:pPr>
        <w:spacing w:line="360" w:lineRule="auto"/>
        <w:rPr>
          <w:rFonts w:ascii="Arial" w:hAnsi="Arial" w:cs="Arial"/>
          <w:b/>
          <w:i/>
          <w:lang w:val="es-EC"/>
        </w:rPr>
      </w:pPr>
    </w:p>
    <w:p w:rsidR="00DD0CFF" w:rsidRPr="0011203D" w:rsidRDefault="00DD0CFF" w:rsidP="00DD0CFF">
      <w:pPr>
        <w:spacing w:line="480" w:lineRule="auto"/>
        <w:jc w:val="center"/>
        <w:rPr>
          <w:rFonts w:ascii="Arial" w:hAnsi="Arial" w:cs="Arial"/>
          <w:b/>
          <w:sz w:val="28"/>
          <w:szCs w:val="36"/>
          <w:lang w:val="es-EC"/>
        </w:rPr>
      </w:pPr>
      <w:r w:rsidRPr="0011203D">
        <w:rPr>
          <w:rFonts w:ascii="Arial" w:hAnsi="Arial" w:cs="Arial"/>
          <w:b/>
          <w:sz w:val="28"/>
          <w:szCs w:val="36"/>
          <w:lang w:val="es-EC"/>
        </w:rPr>
        <w:t>ADN DE LA MISIÓN</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¿Quiénes somos?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Una empresa Integrada en dar servicios integrados</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¿A qué nos dedicamos?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Nuestra razón Social es la construcción de Vías y demás.</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¿En que nos diferenciamos?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 xml:space="preserve">En utilizar maquinarias con alta tecnología </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¿Por qué y para qué hacemos lo que hacemos?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Para satisfacer las necesidades del cliente</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¿Por quién lo hacemos?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 xml:space="preserve">Por el cliente que es el sector rural </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¿Cómo lo hacemos?</w:t>
      </w:r>
    </w:p>
    <w:p w:rsidR="00DD0CFF" w:rsidRPr="0011203D" w:rsidRDefault="000004D6" w:rsidP="00DD0CFF">
      <w:pPr>
        <w:spacing w:line="360" w:lineRule="auto"/>
        <w:jc w:val="both"/>
        <w:rPr>
          <w:rFonts w:ascii="Arial" w:hAnsi="Arial" w:cs="Arial"/>
          <w:szCs w:val="36"/>
          <w:lang w:val="es-EC"/>
        </w:rPr>
      </w:pPr>
      <w:r w:rsidRPr="000004D6">
        <w:rPr>
          <w:rFonts w:ascii="Arial" w:hAnsi="Arial" w:cs="Arial"/>
          <w:noProof/>
          <w:szCs w:val="36"/>
          <w:lang w:val="es-EC"/>
        </w:rPr>
        <w:pict>
          <v:roundrect id="_x0000_s41687" style="position:absolute;left:0;text-align:left;margin-left:35.4pt;margin-top:26.55pt;width:370.6pt;height:114.35pt;z-index:252612096" arcsize="10923f" fillcolor="#95b3d7" strokecolor="#4f81bd" strokeweight="1pt">
            <v:fill color2="#4f81bd" focusposition="1" focussize="" focus="50%" type="gradient"/>
            <v:shadow on="t" type="perspective" color="#243f60" offset="1pt" offset2="-3pt"/>
            <v:textbox style="mso-next-textbox:#_x0000_s41687">
              <w:txbxContent>
                <w:p w:rsidR="00080A25" w:rsidRPr="00AB3E6F" w:rsidRDefault="00080A25" w:rsidP="00DD0CFF">
                  <w:pPr>
                    <w:jc w:val="center"/>
                    <w:rPr>
                      <w:rFonts w:ascii="Arial" w:hAnsi="Arial" w:cs="Arial"/>
                      <w:b/>
                      <w:sz w:val="20"/>
                      <w:lang w:val="es-EC"/>
                    </w:rPr>
                  </w:pPr>
                  <w:r w:rsidRPr="00AB3E6F">
                    <w:rPr>
                      <w:rFonts w:ascii="Arial" w:hAnsi="Arial" w:cs="Arial"/>
                      <w:b/>
                      <w:sz w:val="20"/>
                      <w:lang w:val="es-EC"/>
                    </w:rPr>
                    <w:t>DECLARACION DE LA MISIÓN ORGANIZACIONAL</w:t>
                  </w:r>
                </w:p>
                <w:p w:rsidR="00080A25" w:rsidRPr="00AB3E6F" w:rsidRDefault="00080A25" w:rsidP="00DD0CFF">
                  <w:pPr>
                    <w:spacing w:line="480" w:lineRule="auto"/>
                    <w:ind w:left="708"/>
                    <w:jc w:val="center"/>
                    <w:rPr>
                      <w:rFonts w:ascii="Arial" w:hAnsi="Arial" w:cs="Arial"/>
                      <w:color w:val="000000"/>
                      <w:sz w:val="18"/>
                      <w:szCs w:val="18"/>
                    </w:rPr>
                  </w:pPr>
                  <w:r w:rsidRPr="00AB3E6F">
                    <w:rPr>
                      <w:rFonts w:ascii="Arial" w:hAnsi="Arial" w:cs="Arial"/>
                      <w:i/>
                      <w:color w:val="000000"/>
                      <w:sz w:val="18"/>
                      <w:szCs w:val="18"/>
                    </w:rPr>
                    <w:t>Satisfacer las necesidades del sector rural proporcionándoles servicios integrados en el diseño, desarrollo y construcción de vías principales y alternas utilizando maquinarias con tecnología de punta, materiales adecuados y sistemas constructivos innovadores</w:t>
                  </w:r>
                  <w:r w:rsidRPr="00AB3E6F">
                    <w:rPr>
                      <w:rFonts w:ascii="Arial" w:hAnsi="Arial" w:cs="Arial"/>
                      <w:color w:val="000000"/>
                      <w:sz w:val="18"/>
                      <w:szCs w:val="18"/>
                    </w:rPr>
                    <w:t>.</w:t>
                  </w:r>
                </w:p>
                <w:p w:rsidR="00080A25" w:rsidRPr="000F622F" w:rsidRDefault="00080A25" w:rsidP="00DD0CFF">
                  <w:pPr>
                    <w:jc w:val="center"/>
                    <w:rPr>
                      <w:rFonts w:ascii="Arial" w:hAnsi="Arial" w:cs="Arial"/>
                      <w:b/>
                    </w:rPr>
                  </w:pPr>
                </w:p>
              </w:txbxContent>
            </v:textbox>
          </v:roundrect>
        </w:pict>
      </w:r>
      <w:r w:rsidR="00DD0CFF" w:rsidRPr="0011203D">
        <w:rPr>
          <w:rFonts w:ascii="Arial" w:hAnsi="Arial" w:cs="Arial"/>
          <w:szCs w:val="36"/>
          <w:lang w:val="es-EC"/>
        </w:rPr>
        <w:t>Planificando y utilizando materiales adecuados e innovadores</w:t>
      </w:r>
    </w:p>
    <w:p w:rsidR="00DD0CFF" w:rsidRPr="0011203D" w:rsidRDefault="00DD0CFF" w:rsidP="00DD0CFF">
      <w:pPr>
        <w:spacing w:line="480" w:lineRule="auto"/>
        <w:jc w:val="both"/>
        <w:rPr>
          <w:rFonts w:ascii="Arial" w:hAnsi="Arial" w:cs="Arial"/>
          <w:szCs w:val="36"/>
          <w:lang w:val="es-EC"/>
        </w:rPr>
      </w:pPr>
    </w:p>
    <w:p w:rsidR="00DD0CFF" w:rsidRPr="0011203D" w:rsidRDefault="00DD0CFF" w:rsidP="00DD0CFF">
      <w:pPr>
        <w:spacing w:line="480" w:lineRule="auto"/>
        <w:jc w:val="both"/>
        <w:rPr>
          <w:rFonts w:ascii="Arial" w:hAnsi="Arial" w:cs="Arial"/>
          <w:szCs w:val="36"/>
          <w:lang w:val="es-EC"/>
        </w:rPr>
      </w:pPr>
    </w:p>
    <w:p w:rsidR="00DD0CFF" w:rsidRPr="0011203D" w:rsidRDefault="00DD0CFF" w:rsidP="00DD0CFF">
      <w:pPr>
        <w:spacing w:line="480" w:lineRule="auto"/>
        <w:jc w:val="center"/>
        <w:rPr>
          <w:rFonts w:ascii="Arial" w:hAnsi="Arial" w:cs="Arial"/>
          <w:b/>
          <w:sz w:val="32"/>
          <w:szCs w:val="36"/>
          <w:lang w:val="es-EC"/>
        </w:rPr>
      </w:pPr>
    </w:p>
    <w:p w:rsidR="00DD0CFF" w:rsidRPr="0011203D" w:rsidRDefault="00DD0CFF" w:rsidP="00DD0CFF">
      <w:pPr>
        <w:spacing w:line="480" w:lineRule="auto"/>
        <w:jc w:val="center"/>
        <w:rPr>
          <w:rFonts w:ascii="Arial" w:hAnsi="Arial" w:cs="Arial"/>
          <w:b/>
          <w:sz w:val="32"/>
          <w:szCs w:val="36"/>
          <w:lang w:val="es-EC"/>
        </w:rPr>
      </w:pPr>
    </w:p>
    <w:p w:rsidR="00DD0CFF" w:rsidRPr="0011203D" w:rsidRDefault="00DD0CFF" w:rsidP="00DD0CFF">
      <w:pPr>
        <w:spacing w:line="480" w:lineRule="auto"/>
        <w:jc w:val="center"/>
        <w:rPr>
          <w:rFonts w:ascii="Arial" w:hAnsi="Arial" w:cs="Arial"/>
          <w:b/>
          <w:sz w:val="32"/>
          <w:szCs w:val="36"/>
          <w:lang w:val="es-EC"/>
        </w:rPr>
      </w:pPr>
    </w:p>
    <w:p w:rsidR="00DD0CFF" w:rsidRPr="0011203D" w:rsidRDefault="00DD0CFF" w:rsidP="00DD0CFF">
      <w:pPr>
        <w:spacing w:line="480" w:lineRule="auto"/>
        <w:jc w:val="center"/>
        <w:rPr>
          <w:rFonts w:ascii="Arial" w:hAnsi="Arial" w:cs="Arial"/>
          <w:b/>
          <w:sz w:val="32"/>
          <w:szCs w:val="36"/>
          <w:lang w:val="es-EC"/>
        </w:rPr>
      </w:pPr>
    </w:p>
    <w:p w:rsidR="00DD0CFF" w:rsidRPr="0011203D" w:rsidRDefault="00DD0CFF" w:rsidP="00E105FF">
      <w:pPr>
        <w:spacing w:line="480" w:lineRule="auto"/>
        <w:rPr>
          <w:rFonts w:ascii="Arial" w:hAnsi="Arial" w:cs="Arial"/>
          <w:b/>
          <w:sz w:val="32"/>
          <w:szCs w:val="36"/>
          <w:lang w:val="es-EC"/>
        </w:rPr>
      </w:pPr>
    </w:p>
    <w:p w:rsidR="00DD0CFF" w:rsidRPr="0011203D" w:rsidRDefault="00DD0CFF" w:rsidP="00DD0CFF">
      <w:pPr>
        <w:spacing w:line="480" w:lineRule="auto"/>
        <w:jc w:val="center"/>
        <w:rPr>
          <w:rFonts w:ascii="Arial" w:hAnsi="Arial" w:cs="Arial"/>
          <w:b/>
          <w:sz w:val="32"/>
          <w:szCs w:val="36"/>
          <w:lang w:val="es-EC"/>
        </w:rPr>
      </w:pPr>
      <w:r w:rsidRPr="0011203D">
        <w:rPr>
          <w:rFonts w:ascii="Arial" w:hAnsi="Arial" w:cs="Arial"/>
          <w:b/>
          <w:sz w:val="32"/>
          <w:szCs w:val="36"/>
          <w:lang w:val="es-EC"/>
        </w:rPr>
        <w:lastRenderedPageBreak/>
        <w:t>ADN DE LA VISIÓN</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¿Qué y cómo queremos ser dentro de _10__ años?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 xml:space="preserve">Liderar el mercado en el sector de construcción </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¿En qué nos queremos convertir?</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En una empresa solida con excelentes conocimientos</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¿Para quién trabajaremos?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Para grandes y medianos clientes</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¿En qué nos diferenciaremos?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En la especialización y experiencia del personal</w:t>
      </w:r>
    </w:p>
    <w:p w:rsidR="00DD0CFF" w:rsidRPr="0011203D" w:rsidRDefault="00DD0CFF" w:rsidP="00DD0CFF">
      <w:pPr>
        <w:spacing w:line="360" w:lineRule="auto"/>
        <w:jc w:val="both"/>
        <w:rPr>
          <w:rFonts w:ascii="Arial" w:hAnsi="Arial" w:cs="Arial"/>
          <w:b/>
          <w:i/>
          <w:szCs w:val="36"/>
          <w:lang w:val="es-EC"/>
        </w:rPr>
      </w:pPr>
      <w:r w:rsidRPr="0011203D">
        <w:rPr>
          <w:rFonts w:ascii="Arial" w:hAnsi="Arial" w:cs="Arial"/>
          <w:b/>
          <w:i/>
          <w:szCs w:val="36"/>
          <w:lang w:val="es-EC"/>
        </w:rPr>
        <w:t>¿Qué valores respetaremos?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Las normas de seguridad y conservación ambiental</w:t>
      </w:r>
    </w:p>
    <w:p w:rsidR="00DD0CFF" w:rsidRPr="0011203D" w:rsidRDefault="00DD0CFF" w:rsidP="00DD0CFF">
      <w:pPr>
        <w:spacing w:line="360" w:lineRule="auto"/>
        <w:jc w:val="both"/>
        <w:rPr>
          <w:rFonts w:ascii="Arial" w:hAnsi="Arial" w:cs="Arial"/>
          <w:b/>
          <w:szCs w:val="36"/>
          <w:lang w:val="es-EC"/>
        </w:rPr>
      </w:pPr>
      <w:r w:rsidRPr="0011203D">
        <w:rPr>
          <w:rFonts w:ascii="Arial" w:hAnsi="Arial" w:cs="Arial"/>
          <w:b/>
          <w:szCs w:val="36"/>
          <w:lang w:val="es-EC"/>
        </w:rPr>
        <w:t>¿Cómo lo lograremos?</w:t>
      </w:r>
    </w:p>
    <w:p w:rsidR="00DD0CFF" w:rsidRPr="0011203D" w:rsidRDefault="00DD0CFF" w:rsidP="00DD0CFF">
      <w:pPr>
        <w:spacing w:line="360" w:lineRule="auto"/>
        <w:jc w:val="both"/>
        <w:rPr>
          <w:rFonts w:ascii="Arial" w:hAnsi="Arial" w:cs="Arial"/>
          <w:szCs w:val="36"/>
          <w:lang w:val="es-EC"/>
        </w:rPr>
      </w:pPr>
      <w:r w:rsidRPr="0011203D">
        <w:rPr>
          <w:rFonts w:ascii="Arial" w:hAnsi="Arial" w:cs="Arial"/>
          <w:szCs w:val="36"/>
          <w:lang w:val="es-EC"/>
        </w:rPr>
        <w:t>Planificando y desarrollando nuevas estrategias para cumplir con las metas deseadas.</w:t>
      </w:r>
    </w:p>
    <w:p w:rsidR="00DD0CFF" w:rsidRPr="0011203D" w:rsidRDefault="00DD0CFF" w:rsidP="00DD0CFF">
      <w:pPr>
        <w:spacing w:line="480" w:lineRule="auto"/>
        <w:jc w:val="both"/>
        <w:rPr>
          <w:rFonts w:ascii="Arial" w:hAnsi="Arial" w:cs="Arial"/>
          <w:szCs w:val="36"/>
          <w:lang w:val="es-EC"/>
        </w:rPr>
      </w:pPr>
    </w:p>
    <w:p w:rsidR="00DD0CFF" w:rsidRPr="0011203D" w:rsidRDefault="000004D6" w:rsidP="00DD0CFF">
      <w:pPr>
        <w:spacing w:line="480" w:lineRule="auto"/>
        <w:jc w:val="both"/>
        <w:rPr>
          <w:rFonts w:ascii="Arial" w:hAnsi="Arial" w:cs="Arial"/>
          <w:szCs w:val="36"/>
          <w:lang w:val="es-EC"/>
        </w:rPr>
      </w:pPr>
      <w:r w:rsidRPr="000004D6">
        <w:rPr>
          <w:rFonts w:ascii="Arial" w:hAnsi="Arial" w:cs="Arial"/>
          <w:noProof/>
          <w:szCs w:val="36"/>
          <w:lang w:val="es-EC"/>
        </w:rPr>
        <w:pict>
          <v:roundrect id="_x0000_s41688" style="position:absolute;left:0;text-align:left;margin-left:31.95pt;margin-top:14.7pt;width:370.6pt;height:122.05pt;z-index:252613120" arcsize="10923f" fillcolor="#95b3d7" strokecolor="#4f81bd" strokeweight="1pt">
            <v:fill color2="#4f81bd" focus="50%" type="gradient"/>
            <v:shadow on="t" type="perspective" color="#243f60" offset="1pt" offset2="-3pt"/>
            <v:textbox style="mso-next-textbox:#_x0000_s41688">
              <w:txbxContent>
                <w:p w:rsidR="00080A25" w:rsidRDefault="00080A25" w:rsidP="00DD0CFF">
                  <w:pPr>
                    <w:jc w:val="center"/>
                    <w:rPr>
                      <w:rFonts w:ascii="Arial" w:hAnsi="Arial" w:cs="Arial"/>
                      <w:b/>
                      <w:lang w:val="es-EC"/>
                    </w:rPr>
                  </w:pPr>
                  <w:r>
                    <w:rPr>
                      <w:rFonts w:ascii="Arial" w:hAnsi="Arial" w:cs="Arial"/>
                      <w:b/>
                      <w:lang w:val="es-EC"/>
                    </w:rPr>
                    <w:t>DECLARACION DE LA VISIÓN</w:t>
                  </w:r>
                  <w:r w:rsidRPr="00953753">
                    <w:rPr>
                      <w:rFonts w:ascii="Arial" w:hAnsi="Arial" w:cs="Arial"/>
                      <w:b/>
                      <w:lang w:val="es-EC"/>
                    </w:rPr>
                    <w:t xml:space="preserve"> ORGANIZACIONAL</w:t>
                  </w:r>
                </w:p>
                <w:p w:rsidR="00080A25" w:rsidRDefault="00080A25" w:rsidP="00DD0CFF">
                  <w:pPr>
                    <w:spacing w:line="480" w:lineRule="auto"/>
                    <w:ind w:left="708"/>
                    <w:jc w:val="center"/>
                    <w:rPr>
                      <w:rFonts w:ascii="Arial" w:hAnsi="Arial" w:cs="Arial"/>
                      <w:i/>
                      <w:color w:val="000000"/>
                      <w:sz w:val="18"/>
                      <w:szCs w:val="18"/>
                    </w:rPr>
                  </w:pPr>
                  <w:r w:rsidRPr="00AB3E6F">
                    <w:rPr>
                      <w:rFonts w:ascii="Arial" w:hAnsi="Arial" w:cs="Arial"/>
                      <w:b/>
                      <w:bCs/>
                      <w:i/>
                      <w:iCs/>
                      <w:color w:val="000000"/>
                      <w:sz w:val="18"/>
                      <w:szCs w:val="18"/>
                    </w:rPr>
                    <w:t>Visión</w:t>
                  </w:r>
                  <w:r w:rsidRPr="00AB3E6F">
                    <w:rPr>
                      <w:rFonts w:ascii="Arial" w:hAnsi="Arial" w:cs="Arial"/>
                      <w:b/>
                      <w:color w:val="000000"/>
                      <w:sz w:val="18"/>
                      <w:szCs w:val="18"/>
                    </w:rPr>
                    <w:t>:</w:t>
                  </w:r>
                  <w:r w:rsidRPr="00AB3E6F">
                    <w:rPr>
                      <w:rFonts w:ascii="Arial" w:hAnsi="Arial" w:cs="Arial"/>
                      <w:color w:val="000000"/>
                      <w:sz w:val="18"/>
                      <w:szCs w:val="18"/>
                    </w:rPr>
                    <w:t xml:space="preserve"> </w:t>
                  </w:r>
                  <w:r w:rsidRPr="00AB3E6F">
                    <w:rPr>
                      <w:rFonts w:ascii="Arial" w:hAnsi="Arial" w:cs="Arial"/>
                      <w:i/>
                      <w:color w:val="000000"/>
                      <w:sz w:val="18"/>
                      <w:szCs w:val="18"/>
                    </w:rPr>
                    <w:t>Liderar en un plazo de 10 años como empresa constructora en diseño y construcción de  vías basándonos en la especialización y capacitación de nuestro personal, respetando las normas para la conservación del medio ambiente.</w:t>
                  </w:r>
                </w:p>
                <w:p w:rsidR="00080A25" w:rsidRPr="00AB3E6F" w:rsidRDefault="00080A25" w:rsidP="00DD0CFF">
                  <w:pPr>
                    <w:spacing w:line="480" w:lineRule="auto"/>
                    <w:ind w:left="708"/>
                    <w:jc w:val="center"/>
                    <w:rPr>
                      <w:rFonts w:ascii="Arial" w:hAnsi="Arial" w:cs="Arial"/>
                      <w:color w:val="000000"/>
                      <w:sz w:val="18"/>
                      <w:szCs w:val="18"/>
                    </w:rPr>
                  </w:pPr>
                </w:p>
                <w:p w:rsidR="00080A25" w:rsidRPr="00AB3E6F" w:rsidRDefault="00080A25" w:rsidP="00DD0CFF">
                  <w:pPr>
                    <w:jc w:val="center"/>
                    <w:rPr>
                      <w:rFonts w:ascii="Arial" w:hAnsi="Arial" w:cs="Arial"/>
                      <w:b/>
                    </w:rPr>
                  </w:pPr>
                </w:p>
              </w:txbxContent>
            </v:textbox>
          </v:roundrect>
        </w:pict>
      </w:r>
    </w:p>
    <w:p w:rsidR="00DD0CFF" w:rsidRPr="0011203D" w:rsidRDefault="00DD0CFF" w:rsidP="00DD0CFF">
      <w:pPr>
        <w:spacing w:line="480" w:lineRule="auto"/>
        <w:jc w:val="both"/>
        <w:rPr>
          <w:rFonts w:ascii="Arial" w:hAnsi="Arial" w:cs="Arial"/>
          <w:szCs w:val="36"/>
          <w:lang w:val="es-EC"/>
        </w:rPr>
      </w:pPr>
    </w:p>
    <w:p w:rsidR="00DD0CFF" w:rsidRPr="0011203D" w:rsidRDefault="00DD0CFF" w:rsidP="00DD0CFF">
      <w:pPr>
        <w:spacing w:line="480" w:lineRule="auto"/>
        <w:jc w:val="both"/>
        <w:rPr>
          <w:rFonts w:ascii="Arial" w:hAnsi="Arial" w:cs="Arial"/>
          <w:szCs w:val="36"/>
          <w:lang w:val="es-EC"/>
        </w:rPr>
      </w:pPr>
    </w:p>
    <w:p w:rsidR="00DD0CFF" w:rsidRPr="0011203D" w:rsidRDefault="00DD0CFF" w:rsidP="00DD0CFF">
      <w:pPr>
        <w:spacing w:line="480" w:lineRule="auto"/>
        <w:jc w:val="both"/>
        <w:rPr>
          <w:rFonts w:ascii="Arial" w:hAnsi="Arial" w:cs="Arial"/>
          <w:szCs w:val="36"/>
          <w:lang w:val="es-EC"/>
        </w:rPr>
      </w:pPr>
    </w:p>
    <w:p w:rsidR="00DD0CFF" w:rsidRPr="0011203D" w:rsidRDefault="00DD0CFF" w:rsidP="00DD0CFF">
      <w:pPr>
        <w:spacing w:line="480" w:lineRule="auto"/>
        <w:jc w:val="both"/>
        <w:rPr>
          <w:rFonts w:ascii="Arial" w:hAnsi="Arial" w:cs="Arial"/>
          <w:szCs w:val="36"/>
          <w:lang w:val="es-EC"/>
        </w:rPr>
      </w:pPr>
    </w:p>
    <w:p w:rsidR="00DD0CFF" w:rsidRPr="0011203D" w:rsidRDefault="00DD0CFF" w:rsidP="00DD0CFF">
      <w:pPr>
        <w:spacing w:line="480" w:lineRule="auto"/>
        <w:jc w:val="both"/>
        <w:rPr>
          <w:rFonts w:ascii="Arial" w:hAnsi="Arial" w:cs="Arial"/>
          <w:szCs w:val="36"/>
          <w:lang w:val="es-EC"/>
        </w:rPr>
      </w:pPr>
    </w:p>
    <w:p w:rsidR="00D21D50" w:rsidRPr="00DD0CFF" w:rsidRDefault="00D21D50" w:rsidP="0030053C">
      <w:pPr>
        <w:spacing w:line="480" w:lineRule="auto"/>
        <w:ind w:left="708"/>
        <w:jc w:val="both"/>
        <w:rPr>
          <w:rFonts w:ascii="Arial" w:hAnsi="Arial" w:cs="Arial"/>
          <w:lang w:val="es-EC"/>
        </w:rPr>
      </w:pPr>
    </w:p>
    <w:p w:rsidR="0030053C" w:rsidRDefault="0030053C"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Pr="0011203D" w:rsidRDefault="000004D6" w:rsidP="006F3B8F">
      <w:pPr>
        <w:pStyle w:val="Ttulo1"/>
        <w:numPr>
          <w:ilvl w:val="0"/>
          <w:numId w:val="0"/>
        </w:numPr>
        <w:rPr>
          <w:rFonts w:ascii="Century Gothic" w:hAnsi="Century Gothic"/>
          <w:lang w:val="es-EC"/>
        </w:rPr>
      </w:pPr>
      <w:r w:rsidRPr="000004D6">
        <w:rPr>
          <w:rFonts w:ascii="Century Gothic" w:hAnsi="Century Gothic"/>
          <w:lang w:val="es-EC"/>
        </w:rPr>
        <w:lastRenderedPageBreak/>
        <w:pict>
          <v:shape id="_x0000_i1030" type="#_x0000_t75" style="width:434.35pt;height:7.3pt" o:hrpct="0" o:hralign="right" o:hr="t">
            <v:imagedata r:id="rId50" o:title="BD21328_"/>
          </v:shape>
        </w:pict>
      </w:r>
    </w:p>
    <w:p w:rsidR="00591B4F" w:rsidRPr="0011203D" w:rsidRDefault="00C03FF4" w:rsidP="00591B4F">
      <w:pPr>
        <w:spacing w:line="360" w:lineRule="auto"/>
        <w:jc w:val="center"/>
        <w:rPr>
          <w:rFonts w:ascii="Arial" w:hAnsi="Arial" w:cs="Arial"/>
          <w:b/>
          <w:i/>
          <w:lang w:val="es-EC"/>
        </w:rPr>
      </w:pPr>
      <w:r>
        <w:rPr>
          <w:rFonts w:ascii="Arial" w:hAnsi="Arial" w:cs="Arial"/>
          <w:b/>
          <w:i/>
          <w:lang w:val="es-EC"/>
        </w:rPr>
        <w:t>ANEXO NO. 5</w:t>
      </w:r>
      <w:r w:rsidRPr="0011203D">
        <w:rPr>
          <w:rFonts w:ascii="Arial" w:hAnsi="Arial" w:cs="Arial"/>
          <w:b/>
          <w:i/>
          <w:lang w:val="es-EC"/>
        </w:rPr>
        <w:t xml:space="preserve">: </w:t>
      </w:r>
      <w:r>
        <w:rPr>
          <w:rFonts w:ascii="Arial" w:hAnsi="Arial" w:cs="Arial"/>
          <w:b/>
          <w:i/>
          <w:lang w:val="es-EC"/>
        </w:rPr>
        <w:t>ESQUEMA FÍSICO DEL TALLER</w:t>
      </w:r>
    </w:p>
    <w:p w:rsidR="006F3B8F" w:rsidRPr="006F3B8F" w:rsidRDefault="006F3B8F" w:rsidP="004A0E7C">
      <w:pPr>
        <w:spacing w:line="480" w:lineRule="auto"/>
        <w:ind w:left="600"/>
        <w:jc w:val="both"/>
        <w:rPr>
          <w:rFonts w:ascii="Arial" w:hAnsi="Arial" w:cs="Arial"/>
          <w:b/>
          <w:lang w:val="es-EC"/>
        </w:rPr>
      </w:pPr>
    </w:p>
    <w:p w:rsidR="006F3B8F" w:rsidRDefault="000004D6" w:rsidP="004A0E7C">
      <w:pPr>
        <w:spacing w:line="480" w:lineRule="auto"/>
        <w:ind w:left="600"/>
        <w:jc w:val="both"/>
        <w:rPr>
          <w:rFonts w:ascii="Arial" w:hAnsi="Arial" w:cs="Arial"/>
          <w:b/>
        </w:rPr>
      </w:pPr>
      <w:r w:rsidRPr="000004D6">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41953" type="#_x0000_t172" style="position:absolute;left:0;text-align:left;margin-left:132pt;margin-top:23.35pt;width:139.9pt;height:30.8pt;rotation:-292860fd;z-index:252731904" adj="6924" fillcolor="#264221 [1607]" strokecolor="#8dc182 [1943]">
            <v:fill color2="#c0c"/>
            <v:shadow on="t" color="#99f" opacity="52429f" offset="3pt,3pt"/>
            <v:textpath style="font-family:&quot;Impact&quot;;font-size:8pt;v-text-kern:t" trim="t" fitpath="t" string="TALLER METAL METÁLICA"/>
            <w10:wrap type="square"/>
          </v:shape>
        </w:pict>
      </w:r>
      <w:r>
        <w:rPr>
          <w:rFonts w:ascii="Arial" w:hAnsi="Arial" w:cs="Arial"/>
          <w:b/>
          <w:noProof/>
        </w:rPr>
        <w:pict>
          <v:group id="_x0000_s41952" style="position:absolute;left:0;text-align:left;margin-left:31.4pt;margin-top:16.75pt;width:421.05pt;height:261.5pt;z-index:252729856" coordorigin="2896,4021" coordsize="8421,5230">
            <v:rect id="_x0000_s41950" style="position:absolute;left:2896;top:5979;width:5666;height:1568" fillcolor="white [3201]" strokecolor="#d9c19b [1945]" strokeweight="1pt">
              <v:fill color2="#e6d5bc [1305]" focusposition="1" focussize="" focus="100%" type="gradient"/>
              <v:shadow on="t" type="perspective" color="#664c26 [1609]" opacity=".5" offset="1pt" offset2="-3pt"/>
              <v:textbox style="mso-rotate-with-shape:t">
                <w:txbxContent>
                  <w:p w:rsidR="00080A25" w:rsidRDefault="00080A25" w:rsidP="00353BC6">
                    <w:pPr>
                      <w:jc w:val="center"/>
                      <w:rPr>
                        <w:lang w:val="es-EC"/>
                      </w:rPr>
                    </w:pPr>
                  </w:p>
                  <w:p w:rsidR="00080A25" w:rsidRDefault="00080A25" w:rsidP="00353BC6">
                    <w:pPr>
                      <w:jc w:val="center"/>
                      <w:rPr>
                        <w:lang w:val="es-EC"/>
                      </w:rPr>
                    </w:pPr>
                  </w:p>
                  <w:p w:rsidR="00080A25" w:rsidRPr="00353BC6" w:rsidRDefault="00080A25" w:rsidP="00353BC6">
                    <w:pPr>
                      <w:jc w:val="right"/>
                      <w:rPr>
                        <w:rFonts w:ascii="Arial" w:hAnsi="Arial" w:cs="Arial"/>
                        <w:b/>
                        <w:lang w:val="es-EC"/>
                      </w:rPr>
                    </w:pPr>
                    <w:r w:rsidRPr="00353BC6">
                      <w:rPr>
                        <w:rFonts w:ascii="Arial" w:hAnsi="Arial" w:cs="Arial"/>
                        <w:b/>
                        <w:lang w:val="es-EC"/>
                      </w:rPr>
                      <w:t>ÁREA DE ACCESO</w:t>
                    </w:r>
                  </w:p>
                </w:txbxContent>
              </v:textbox>
            </v:rect>
            <v:rect id="_x0000_s41942" style="position:absolute;left:2896;top:4021;width:5666;height:1958" fillcolor="white [3201]" strokecolor="#8dc182 [1943]" strokeweight="1pt">
              <v:fill color2="#b3d5ab [1303]" focusposition="1" focussize="" focus="100%" type="gradient"/>
              <v:shadow on="t" type="perspective" color="#264221 [1607]" opacity=".5" offset="1pt" offset2="-3pt"/>
              <v:textbox style="mso-rotate-with-shape:t">
                <w:txbxContent>
                  <w:p w:rsidR="00080A25" w:rsidRDefault="00080A25" w:rsidP="00C41D8F">
                    <w:pPr>
                      <w:rPr>
                        <w:rFonts w:ascii="Arial" w:hAnsi="Arial" w:cs="Arial"/>
                        <w:b/>
                        <w:lang w:val="es-EC"/>
                      </w:rPr>
                    </w:pPr>
                  </w:p>
                  <w:p w:rsidR="00080A25" w:rsidRPr="00591B4F" w:rsidRDefault="00080A25" w:rsidP="00C41D8F">
                    <w:pPr>
                      <w:rPr>
                        <w:rFonts w:ascii="Arial" w:hAnsi="Arial" w:cs="Arial"/>
                        <w:lang w:val="es-EC"/>
                      </w:rPr>
                    </w:pPr>
                    <w:r w:rsidRPr="00591B4F">
                      <w:rPr>
                        <w:rFonts w:ascii="Arial" w:hAnsi="Arial" w:cs="Arial"/>
                        <w:lang w:val="es-EC"/>
                      </w:rPr>
                      <w:t>Soldadura</w:t>
                    </w:r>
                  </w:p>
                  <w:p w:rsidR="00080A25" w:rsidRPr="00591B4F" w:rsidRDefault="00080A25" w:rsidP="00C41D8F">
                    <w:pPr>
                      <w:rPr>
                        <w:rFonts w:ascii="Arial" w:hAnsi="Arial" w:cs="Arial"/>
                        <w:lang w:val="es-EC"/>
                      </w:rPr>
                    </w:pPr>
                    <w:r w:rsidRPr="00591B4F">
                      <w:rPr>
                        <w:rFonts w:ascii="Arial" w:hAnsi="Arial" w:cs="Arial"/>
                        <w:lang w:val="es-EC"/>
                      </w:rPr>
                      <w:t>Pintura</w:t>
                    </w:r>
                  </w:p>
                  <w:p w:rsidR="00080A25" w:rsidRPr="00591B4F" w:rsidRDefault="00080A25" w:rsidP="00C41D8F">
                    <w:pPr>
                      <w:rPr>
                        <w:rFonts w:ascii="Arial" w:hAnsi="Arial" w:cs="Arial"/>
                        <w:lang w:val="es-EC"/>
                      </w:rPr>
                    </w:pPr>
                    <w:r w:rsidRPr="00591B4F">
                      <w:rPr>
                        <w:rFonts w:ascii="Arial" w:hAnsi="Arial" w:cs="Arial"/>
                        <w:lang w:val="es-EC"/>
                      </w:rPr>
                      <w:t>Mecánica Menor</w:t>
                    </w:r>
                  </w:p>
                  <w:p w:rsidR="00080A25" w:rsidRPr="00591B4F" w:rsidRDefault="00080A25" w:rsidP="00C41D8F">
                    <w:pPr>
                      <w:rPr>
                        <w:lang w:val="es-EC"/>
                      </w:rPr>
                    </w:pPr>
                    <w:r w:rsidRPr="00591B4F">
                      <w:rPr>
                        <w:rFonts w:ascii="Arial" w:hAnsi="Arial" w:cs="Arial"/>
                        <w:lang w:val="es-EC"/>
                      </w:rPr>
                      <w:t>Eléctrica</w:t>
                    </w:r>
                  </w:p>
                </w:txbxContent>
              </v:textbox>
            </v:rect>
            <v:rect id="_x0000_s41943" style="position:absolute;left:7035;top:5549;width:5213;height:2160;rotation:90" fillcolor="white [3201]" strokecolor="#d9c19b [1945]" strokeweight="1pt">
              <v:fill color2="#e6d5bc [1305]" focusposition="1" focussize="" focus="100%" type="gradient"/>
              <v:shadow on="t" type="perspective" color="#664c26 [1609]" opacity=".5" offset="1pt" offset2="-3pt"/>
              <v:textbox style="layout-flow:vertical;mso-rotate-with-shape:t">
                <w:txbxContent>
                  <w:p w:rsidR="00080A25" w:rsidRPr="00EE30AB" w:rsidRDefault="00080A25" w:rsidP="00EE30AB">
                    <w:pPr>
                      <w:jc w:val="center"/>
                      <w:rPr>
                        <w:rFonts w:ascii="Arial" w:hAnsi="Arial" w:cs="Arial"/>
                        <w:b/>
                        <w:sz w:val="28"/>
                        <w:lang w:val="es-EC"/>
                      </w:rPr>
                    </w:pPr>
                    <w:r w:rsidRPr="00EE30AB">
                      <w:rPr>
                        <w:rFonts w:ascii="Arial" w:hAnsi="Arial" w:cs="Arial"/>
                        <w:b/>
                        <w:sz w:val="36"/>
                        <w:lang w:val="es-EC"/>
                      </w:rPr>
                      <w:t>ÁREA DE ESTACIÓN</w:t>
                    </w:r>
                  </w:p>
                  <w:p w:rsidR="00080A25" w:rsidRDefault="00080A25" w:rsidP="00EE30AB">
                    <w:pPr>
                      <w:jc w:val="center"/>
                      <w:rPr>
                        <w:rFonts w:ascii="Arial" w:hAnsi="Arial" w:cs="Arial"/>
                        <w:sz w:val="28"/>
                        <w:lang w:val="es-EC"/>
                      </w:rPr>
                    </w:pPr>
                  </w:p>
                  <w:p w:rsidR="00080A25" w:rsidRPr="00EE30AB" w:rsidRDefault="00080A25" w:rsidP="00EE30AB">
                    <w:pPr>
                      <w:jc w:val="center"/>
                      <w:rPr>
                        <w:rFonts w:ascii="Arial" w:hAnsi="Arial" w:cs="Arial"/>
                        <w:b/>
                        <w:sz w:val="28"/>
                        <w:lang w:val="es-EC"/>
                      </w:rPr>
                    </w:pPr>
                    <w:r w:rsidRPr="00EE30AB">
                      <w:rPr>
                        <w:rFonts w:ascii="Arial" w:hAnsi="Arial" w:cs="Arial"/>
                        <w:b/>
                        <w:sz w:val="28"/>
                        <w:lang w:val="es-EC"/>
                      </w:rPr>
                      <w:t>PARQUEO ESTACIÓN</w:t>
                    </w:r>
                  </w:p>
                </w:txbxContent>
              </v:textbox>
            </v:rect>
            <v:group id="_x0000_s41948" style="position:absolute;left:2896;top:6715;width:2707;height:2536" coordorigin="2896,5791" coordsize="2707,2755">
              <v:shape id="_x0000_s41944" type="#_x0000_t202" style="position:absolute;left:2896;top:5791;width:2707;height:2755" fillcolor="white [3201]" strokecolor="#4da4d8 [1942]" strokeweight="1pt">
                <v:fill color2="#89c2e5 [1302]" focusposition="1" focussize="" focus="100%" type="gradient"/>
                <v:shadow on="t" type="perspective" color="#0d2b3d [1606]" opacity=".5" offset="1pt" offset2="-3pt"/>
                <v:textbox style="layout-flow:vertical;mso-layout-flow-alt:bottom-to-top;mso-rotate-with-shape:t">
                  <w:txbxContent>
                    <w:p w:rsidR="00080A25" w:rsidRPr="00092773" w:rsidRDefault="00080A25">
                      <w:pPr>
                        <w:rPr>
                          <w:lang w:val="es-EC"/>
                        </w:rPr>
                      </w:pPr>
                    </w:p>
                  </w:txbxContent>
                </v:textbox>
              </v:shape>
              <v:shape id="_x0000_s41946" type="#_x0000_t172" style="position:absolute;left:3425;top:6842;width:1483;height:501;rotation:-1745980fd" adj="6924" fillcolor="#14415c [2406]" strokecolor="#264221 [1607]">
                <v:fill color2="#c0c"/>
                <v:shadow on="t" color="#99f" opacity="52429f" offset="3pt,3pt"/>
                <v:textpath style="font-family:&quot;Impact&quot;;font-size:8pt;v-text-kern:t;v-same-letter-heights:t" trim="t" fitpath="t" string="OFICINA"/>
              </v:shape>
            </v:group>
            <v:rect id="_x0000_s41947" style="position:absolute;left:5603;top:7547;width:2959;height:1703" fillcolor="white [3201]" strokecolor="#f9b268 [1940]" strokeweight="1pt">
              <v:fill color2="#fbcb9a [1300]" focusposition="1" focussize="" focus="100%" type="gradient"/>
              <v:shadow on="t" type="perspective" color="#773f04 [1604]" opacity=".5" offset="1pt" offset2="-3pt"/>
              <v:textbox style="mso-rotate-with-shape:t">
                <w:txbxContent>
                  <w:p w:rsidR="00080A25" w:rsidRDefault="00080A25" w:rsidP="00353BC6">
                    <w:pPr>
                      <w:jc w:val="center"/>
                      <w:rPr>
                        <w:rFonts w:ascii="Arial" w:hAnsi="Arial" w:cs="Arial"/>
                        <w:b/>
                        <w:i/>
                        <w:sz w:val="32"/>
                        <w:lang w:val="es-EC"/>
                      </w:rPr>
                    </w:pPr>
                  </w:p>
                  <w:p w:rsidR="00080A25" w:rsidRPr="00353BC6" w:rsidRDefault="00080A25" w:rsidP="00353BC6">
                    <w:pPr>
                      <w:jc w:val="center"/>
                      <w:rPr>
                        <w:rFonts w:ascii="Arial" w:hAnsi="Arial" w:cs="Arial"/>
                        <w:b/>
                        <w:i/>
                        <w:sz w:val="32"/>
                        <w:lang w:val="es-EC"/>
                      </w:rPr>
                    </w:pPr>
                    <w:r w:rsidRPr="00353BC6">
                      <w:rPr>
                        <w:rFonts w:ascii="Arial" w:hAnsi="Arial" w:cs="Arial"/>
                        <w:b/>
                        <w:i/>
                        <w:sz w:val="32"/>
                        <w:lang w:val="es-EC"/>
                      </w:rPr>
                      <w:t>BODEGA DE RESPUESTOS</w:t>
                    </w:r>
                  </w:p>
                </w:txbxContent>
              </v:textbox>
            </v:rect>
            <v:rect id="_x0000_s41949" style="position:absolute;left:10722;top:5713;width:595;height:1834" fillcolor="white [3201]" strokecolor="#4da4d8 [1942]" strokeweight="1pt">
              <v:fill color2="#89c2e5 [1302]" focusposition="1" focussize="" focus="100%" type="gradient"/>
              <v:shadow on="t" type="perspective" color="#0d2b3d [1606]" opacity=".5" offset="1pt" offset2="-3pt"/>
              <v:textbox style="layout-flow:vertical;mso-rotate-with-shape:t">
                <w:txbxContent>
                  <w:p w:rsidR="00080A25" w:rsidRPr="00657A6F" w:rsidRDefault="00080A25" w:rsidP="00657A6F">
                    <w:pPr>
                      <w:jc w:val="center"/>
                      <w:rPr>
                        <w:rFonts w:ascii="Arial" w:hAnsi="Arial" w:cs="Arial"/>
                        <w:lang w:val="es-EC"/>
                      </w:rPr>
                    </w:pPr>
                    <w:r w:rsidRPr="00657A6F">
                      <w:rPr>
                        <w:rFonts w:ascii="Arial" w:hAnsi="Arial" w:cs="Arial"/>
                        <w:lang w:val="es-EC"/>
                      </w:rPr>
                      <w:t>ENTRADA</w:t>
                    </w:r>
                  </w:p>
                </w:txbxContent>
              </v:textbox>
            </v:rect>
          </v:group>
        </w:pict>
      </w: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6F3B8F" w:rsidRDefault="006F3B8F" w:rsidP="004A0E7C">
      <w:pPr>
        <w:spacing w:line="480" w:lineRule="auto"/>
        <w:ind w:left="600"/>
        <w:jc w:val="both"/>
        <w:rPr>
          <w:rFonts w:ascii="Arial" w:hAnsi="Arial" w:cs="Arial"/>
          <w:b/>
        </w:rPr>
      </w:pPr>
    </w:p>
    <w:p w:rsidR="0030053C" w:rsidRDefault="0030053C" w:rsidP="004A0E7C">
      <w:pPr>
        <w:spacing w:line="480" w:lineRule="auto"/>
        <w:ind w:left="600"/>
        <w:jc w:val="both"/>
        <w:rPr>
          <w:rFonts w:ascii="Arial" w:hAnsi="Arial" w:cs="Arial"/>
          <w:b/>
        </w:rPr>
      </w:pPr>
    </w:p>
    <w:p w:rsidR="0030053C" w:rsidRDefault="0030053C" w:rsidP="004A0E7C">
      <w:pPr>
        <w:spacing w:line="480" w:lineRule="auto"/>
        <w:ind w:left="600"/>
        <w:jc w:val="both"/>
        <w:rPr>
          <w:rFonts w:ascii="Arial" w:hAnsi="Arial" w:cs="Arial"/>
          <w:b/>
        </w:rPr>
      </w:pPr>
    </w:p>
    <w:p w:rsidR="0030053C" w:rsidRPr="00E41AE9" w:rsidRDefault="0030053C" w:rsidP="00E105FF">
      <w:pPr>
        <w:spacing w:line="480" w:lineRule="auto"/>
        <w:jc w:val="both"/>
        <w:rPr>
          <w:rFonts w:ascii="Arial" w:hAnsi="Arial" w:cs="Arial"/>
          <w:b/>
          <w:lang w:val="es-EC"/>
        </w:rPr>
      </w:pPr>
    </w:p>
    <w:p w:rsidR="00E105FF" w:rsidRPr="0011203D" w:rsidRDefault="000004D6" w:rsidP="00E105FF">
      <w:pPr>
        <w:pStyle w:val="Ttulo1"/>
        <w:numPr>
          <w:ilvl w:val="0"/>
          <w:numId w:val="0"/>
        </w:numPr>
        <w:spacing w:before="0" w:after="0"/>
        <w:rPr>
          <w:rFonts w:ascii="Century Gothic" w:hAnsi="Century Gothic"/>
          <w:lang w:val="es-EC"/>
        </w:rPr>
      </w:pPr>
      <w:r w:rsidRPr="000004D6">
        <w:rPr>
          <w:rFonts w:ascii="Century Gothic" w:hAnsi="Century Gothic"/>
          <w:lang w:val="es-EC"/>
        </w:rPr>
        <w:lastRenderedPageBreak/>
        <w:pict>
          <v:shape id="_x0000_i1031" type="#_x0000_t75" style="width:434.35pt;height:7.3pt" o:hrpct="0" o:hralign="right" o:hr="t">
            <v:imagedata r:id="rId50" o:title="BD21328_"/>
          </v:shape>
        </w:pict>
      </w:r>
    </w:p>
    <w:p w:rsidR="00E105FF" w:rsidRPr="0011203D" w:rsidRDefault="00E105FF" w:rsidP="00E105FF">
      <w:pPr>
        <w:spacing w:line="360" w:lineRule="auto"/>
        <w:jc w:val="center"/>
        <w:rPr>
          <w:rFonts w:ascii="Arial" w:hAnsi="Arial" w:cs="Arial"/>
          <w:b/>
          <w:i/>
          <w:szCs w:val="36"/>
          <w:lang w:val="es-EC"/>
        </w:rPr>
      </w:pPr>
      <w:r>
        <w:rPr>
          <w:rFonts w:ascii="Arial" w:hAnsi="Arial" w:cs="Arial"/>
          <w:b/>
          <w:i/>
          <w:szCs w:val="36"/>
          <w:lang w:val="es-EC"/>
        </w:rPr>
        <w:t>ANEXO No.</w:t>
      </w:r>
      <w:r w:rsidR="006F3B8F">
        <w:rPr>
          <w:rFonts w:ascii="Arial" w:hAnsi="Arial" w:cs="Arial"/>
          <w:b/>
          <w:i/>
          <w:szCs w:val="36"/>
          <w:lang w:val="es-EC"/>
        </w:rPr>
        <w:t xml:space="preserve"> 6</w:t>
      </w:r>
      <w:r w:rsidRPr="0011203D">
        <w:rPr>
          <w:rFonts w:ascii="Arial" w:hAnsi="Arial" w:cs="Arial"/>
          <w:b/>
          <w:i/>
          <w:szCs w:val="36"/>
          <w:lang w:val="es-EC"/>
        </w:rPr>
        <w:t xml:space="preserve">: Encuesta para Medir el Nivel de Satisfacción </w:t>
      </w:r>
    </w:p>
    <w:p w:rsidR="00E105FF" w:rsidRPr="0011203D" w:rsidRDefault="00E105FF" w:rsidP="00E105FF">
      <w:pPr>
        <w:jc w:val="both"/>
        <w:rPr>
          <w:rFonts w:ascii="Arial" w:hAnsi="Arial" w:cs="Arial"/>
          <w:b/>
          <w:bCs/>
          <w:iCs/>
          <w:szCs w:val="20"/>
          <w:lang w:val="es-EC"/>
        </w:rPr>
      </w:pPr>
      <w:r w:rsidRPr="0011203D">
        <w:rPr>
          <w:rFonts w:ascii="Arial" w:hAnsi="Arial" w:cs="Arial"/>
          <w:b/>
          <w:bCs/>
          <w:iCs/>
          <w:szCs w:val="20"/>
          <w:lang w:val="es-EC"/>
        </w:rPr>
        <w:t>Esta encuesta se val</w:t>
      </w:r>
      <w:r>
        <w:rPr>
          <w:rFonts w:ascii="Arial" w:hAnsi="Arial" w:cs="Arial"/>
          <w:b/>
          <w:bCs/>
          <w:iCs/>
          <w:szCs w:val="20"/>
          <w:lang w:val="es-EC"/>
        </w:rPr>
        <w:t>orará con un gradiente de 1 a 5</w:t>
      </w:r>
      <w:r w:rsidRPr="0011203D">
        <w:rPr>
          <w:rFonts w:ascii="Arial" w:hAnsi="Arial" w:cs="Arial"/>
          <w:b/>
          <w:bCs/>
          <w:iCs/>
          <w:szCs w:val="20"/>
          <w:lang w:val="es-EC"/>
        </w:rPr>
        <w:t xml:space="preserve"> en el que 1 correspondería a “nada de acuerdo” y 5 “totalmente de acuerdo”.</w:t>
      </w:r>
    </w:p>
    <w:p w:rsidR="00E105FF" w:rsidRDefault="000004D6" w:rsidP="00E105FF">
      <w:pPr>
        <w:jc w:val="both"/>
        <w:rPr>
          <w:rFonts w:ascii="Arial" w:hAnsi="Arial" w:cs="Arial"/>
          <w:bCs/>
          <w:iCs/>
          <w:sz w:val="20"/>
          <w:szCs w:val="20"/>
          <w:lang w:val="es-EC"/>
        </w:rPr>
      </w:pPr>
      <w:r w:rsidRPr="000004D6">
        <w:rPr>
          <w:noProof/>
          <w:sz w:val="20"/>
          <w:szCs w:val="20"/>
          <w:lang w:val="es-EC"/>
        </w:rPr>
        <w:pict>
          <v:shape id="_x0000_s41941" type="#_x0000_t202" style="position:absolute;left:0;text-align:left;margin-left:-9.3pt;margin-top:13.75pt;width:414pt;height:23.1pt;z-index:252722688" strokecolor="#4f81bd" strokeweight="2.5pt">
            <v:shadow color="#868686"/>
            <v:textbox style="mso-next-textbox:#_x0000_s41941">
              <w:txbxContent>
                <w:p w:rsidR="00080A25" w:rsidRPr="00E105FF" w:rsidRDefault="00080A25" w:rsidP="00E105FF">
                  <w:pPr>
                    <w:shd w:val="clear" w:color="auto" w:fill="BFBFBF"/>
                    <w:jc w:val="center"/>
                    <w:rPr>
                      <w:rFonts w:ascii="Arial" w:hAnsi="Arial" w:cs="Arial"/>
                      <w:b/>
                      <w:bCs/>
                      <w:i/>
                      <w:iCs/>
                      <w:color w:val="000000"/>
                      <w:sz w:val="18"/>
                    </w:rPr>
                  </w:pPr>
                  <w:r w:rsidRPr="00E105FF">
                    <w:rPr>
                      <w:rFonts w:ascii="Arial" w:hAnsi="Arial" w:cs="Arial"/>
                      <w:b/>
                      <w:bCs/>
                      <w:i/>
                      <w:iCs/>
                      <w:color w:val="000000"/>
                      <w:sz w:val="18"/>
                    </w:rPr>
                    <w:t>ENCUESTA SOBRE SATISFACCIÓN DEL PERSONAL</w:t>
                  </w:r>
                </w:p>
                <w:p w:rsidR="00080A25" w:rsidRPr="00E105FF" w:rsidRDefault="00080A25" w:rsidP="00E105FF">
                  <w:pPr>
                    <w:pStyle w:val="Ttulo1"/>
                    <w:numPr>
                      <w:ilvl w:val="0"/>
                      <w:numId w:val="0"/>
                    </w:numPr>
                    <w:shd w:val="clear" w:color="auto" w:fill="BFBFBF"/>
                    <w:rPr>
                      <w:color w:val="000000"/>
                      <w:sz w:val="22"/>
                    </w:rPr>
                  </w:pPr>
                </w:p>
              </w:txbxContent>
            </v:textbox>
            <w10:wrap type="square"/>
          </v:shape>
        </w:pict>
      </w:r>
    </w:p>
    <w:p w:rsidR="00E105FF" w:rsidRPr="0011203D" w:rsidRDefault="00E105FF" w:rsidP="00E105FF">
      <w:pPr>
        <w:jc w:val="both"/>
        <w:rPr>
          <w:rFonts w:ascii="Arial" w:hAnsi="Arial" w:cs="Arial"/>
          <w:bCs/>
          <w:iCs/>
          <w:sz w:val="20"/>
          <w:szCs w:val="20"/>
          <w:lang w:val="es-EC"/>
        </w:rPr>
      </w:pPr>
    </w:p>
    <w:tbl>
      <w:tblPr>
        <w:tblpPr w:leftFromText="141" w:rightFromText="141" w:vertAnchor="text" w:horzAnchor="margin" w:tblpXSpec="center" w:tblpY="31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6"/>
        <w:gridCol w:w="6491"/>
        <w:gridCol w:w="526"/>
        <w:gridCol w:w="526"/>
        <w:gridCol w:w="526"/>
        <w:gridCol w:w="526"/>
        <w:gridCol w:w="527"/>
      </w:tblGrid>
      <w:tr w:rsidR="00E105FF" w:rsidRPr="0011203D" w:rsidTr="00D6085D">
        <w:trPr>
          <w:cantSplit/>
          <w:trHeight w:val="142"/>
        </w:trPr>
        <w:tc>
          <w:tcPr>
            <w:tcW w:w="526" w:type="dxa"/>
            <w:vMerge w:val="restart"/>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Nº</w:t>
            </w:r>
          </w:p>
        </w:tc>
        <w:tc>
          <w:tcPr>
            <w:tcW w:w="6491" w:type="dxa"/>
            <w:vMerge w:val="restart"/>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 xml:space="preserve">Preguntas </w:t>
            </w:r>
          </w:p>
        </w:tc>
        <w:tc>
          <w:tcPr>
            <w:tcW w:w="2631" w:type="dxa"/>
            <w:gridSpan w:val="5"/>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Valoración</w:t>
            </w:r>
          </w:p>
        </w:tc>
      </w:tr>
      <w:tr w:rsidR="00E105FF" w:rsidRPr="0011203D" w:rsidTr="00D6085D">
        <w:trPr>
          <w:cantSplit/>
          <w:trHeight w:val="195"/>
        </w:trPr>
        <w:tc>
          <w:tcPr>
            <w:tcW w:w="526" w:type="dxa"/>
            <w:vMerge/>
            <w:shd w:val="clear" w:color="auto" w:fill="BFBFBF"/>
            <w:vAlign w:val="center"/>
          </w:tcPr>
          <w:p w:rsidR="00E105FF" w:rsidRPr="0011203D" w:rsidRDefault="00E105FF" w:rsidP="00D6085D">
            <w:pPr>
              <w:jc w:val="center"/>
              <w:rPr>
                <w:rFonts w:ascii="Arial" w:hAnsi="Arial" w:cs="Arial"/>
                <w:b/>
                <w:sz w:val="20"/>
                <w:szCs w:val="20"/>
                <w:lang w:val="es-EC"/>
              </w:rPr>
            </w:pPr>
          </w:p>
        </w:tc>
        <w:tc>
          <w:tcPr>
            <w:tcW w:w="6491" w:type="dxa"/>
            <w:vMerge/>
            <w:shd w:val="clear" w:color="auto" w:fill="BFBFBF"/>
            <w:vAlign w:val="center"/>
          </w:tcPr>
          <w:p w:rsidR="00E105FF" w:rsidRPr="0011203D" w:rsidRDefault="00E105FF" w:rsidP="00D6085D">
            <w:pPr>
              <w:jc w:val="center"/>
              <w:rPr>
                <w:rFonts w:ascii="Arial" w:hAnsi="Arial" w:cs="Arial"/>
                <w:b/>
                <w:sz w:val="20"/>
                <w:szCs w:val="20"/>
                <w:lang w:val="es-EC"/>
              </w:rPr>
            </w:pPr>
          </w:p>
        </w:tc>
        <w:tc>
          <w:tcPr>
            <w:tcW w:w="526" w:type="dxa"/>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1</w:t>
            </w:r>
          </w:p>
        </w:tc>
        <w:tc>
          <w:tcPr>
            <w:tcW w:w="526" w:type="dxa"/>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2</w:t>
            </w:r>
          </w:p>
        </w:tc>
        <w:tc>
          <w:tcPr>
            <w:tcW w:w="526" w:type="dxa"/>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3</w:t>
            </w:r>
          </w:p>
        </w:tc>
        <w:tc>
          <w:tcPr>
            <w:tcW w:w="526" w:type="dxa"/>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4</w:t>
            </w:r>
          </w:p>
        </w:tc>
        <w:tc>
          <w:tcPr>
            <w:tcW w:w="527" w:type="dxa"/>
            <w:shd w:val="clear" w:color="auto" w:fill="BFBFBF"/>
            <w:vAlign w:val="center"/>
          </w:tcPr>
          <w:p w:rsidR="00E105FF" w:rsidRPr="0011203D" w:rsidRDefault="00E105FF" w:rsidP="00D6085D">
            <w:pPr>
              <w:jc w:val="center"/>
              <w:rPr>
                <w:rFonts w:ascii="Arial" w:hAnsi="Arial" w:cs="Arial"/>
                <w:b/>
                <w:sz w:val="20"/>
                <w:szCs w:val="20"/>
                <w:lang w:val="es-EC"/>
              </w:rPr>
            </w:pPr>
            <w:r w:rsidRPr="0011203D">
              <w:rPr>
                <w:rFonts w:ascii="Arial" w:hAnsi="Arial" w:cs="Arial"/>
                <w:b/>
                <w:sz w:val="20"/>
                <w:szCs w:val="20"/>
                <w:lang w:val="es-EC"/>
              </w:rPr>
              <w:t>5</w:t>
            </w:r>
          </w:p>
        </w:tc>
      </w:tr>
      <w:tr w:rsidR="00E105FF" w:rsidRPr="0011203D" w:rsidTr="00D6085D">
        <w:trPr>
          <w:trHeight w:val="367"/>
        </w:trPr>
        <w:tc>
          <w:tcPr>
            <w:tcW w:w="9648" w:type="dxa"/>
            <w:gridSpan w:val="7"/>
            <w:shd w:val="clear" w:color="auto" w:fill="D9D9D9"/>
          </w:tcPr>
          <w:p w:rsidR="00E105FF" w:rsidRPr="0011203D" w:rsidRDefault="00E105FF" w:rsidP="00D6085D">
            <w:pPr>
              <w:jc w:val="both"/>
              <w:rPr>
                <w:rFonts w:ascii="Arial" w:hAnsi="Arial" w:cs="Arial"/>
                <w:sz w:val="20"/>
                <w:szCs w:val="20"/>
                <w:lang w:val="es-EC"/>
              </w:rPr>
            </w:pPr>
            <w:r w:rsidRPr="0011203D">
              <w:rPr>
                <w:rFonts w:ascii="Arial" w:hAnsi="Arial" w:cs="Arial"/>
                <w:b/>
                <w:sz w:val="20"/>
                <w:szCs w:val="20"/>
                <w:lang w:val="es-EC"/>
              </w:rPr>
              <w:t>A) CARACTERÍSTICAS DE LA ACTIVIDAD</w:t>
            </w:r>
            <w:r w:rsidRPr="0011203D">
              <w:rPr>
                <w:rFonts w:ascii="Arial" w:hAnsi="Arial" w:cs="Arial"/>
                <w:sz w:val="20"/>
                <w:szCs w:val="20"/>
                <w:lang w:val="es-EC"/>
              </w:rPr>
              <w:t>. Agrupa cuestiones referidas al interés intrínseco del puesto, variedad del mismo, oportunidades para aprender, dificultad, cantidad, creatividad, posibilidades de éxito, autonomía, responsabilidad, participación en la toma de decisiones y en la propuestas de mejora, conocimiento de las tareas a realizar, y seguridad en el trabajo</w:t>
            </w:r>
          </w:p>
        </w:tc>
      </w:tr>
      <w:tr w:rsidR="00E105FF" w:rsidRPr="0011203D" w:rsidTr="00D6085D">
        <w:trPr>
          <w:trHeight w:val="315"/>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1</w:t>
            </w:r>
          </w:p>
        </w:tc>
        <w:tc>
          <w:tcPr>
            <w:tcW w:w="6491" w:type="dxa"/>
            <w:vAlign w:val="center"/>
          </w:tcPr>
          <w:p w:rsidR="00E105FF" w:rsidRPr="0011203D" w:rsidRDefault="00E105FF" w:rsidP="00D6085D">
            <w:pPr>
              <w:jc w:val="both"/>
              <w:rPr>
                <w:rFonts w:ascii="Arial" w:hAnsi="Arial" w:cs="Arial"/>
                <w:sz w:val="20"/>
                <w:szCs w:val="20"/>
                <w:lang w:val="es-EC"/>
              </w:rPr>
            </w:pPr>
            <w:r w:rsidRPr="0011203D">
              <w:rPr>
                <w:rFonts w:ascii="Arial" w:hAnsi="Arial" w:cs="Arial"/>
                <w:sz w:val="20"/>
                <w:szCs w:val="20"/>
                <w:lang w:val="es-EC"/>
              </w:rPr>
              <w:t>Mi trabajo, en general, es lo suficientemente interesante como para que no me aburra</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189"/>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2</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Mi trabajo implica realizar tareas  variadas</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193"/>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3</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Este puesto me ofrece oportunidades de aprender nuevas habilidades</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174"/>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4</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Mi trabajo me exige ser creativo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228"/>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5</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En mi puesto tengo autonomía suficiente para trabajar a mi gusto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225"/>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6</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La cantidad de trabajo que debo realizar se ajusta a mis posibilidades</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7</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En general, consigo los objetivos que me propongo en mi puesto de trabajo.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15"/>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8</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Tengo un alto grado de responsabilidad personal sobre las tareas que realizo </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9</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Participo en las decisiones que se toman sobre el funcionamiento del Servicio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10</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Desde mi puesto puedo hacer propuestas de mejora para el funcionamiento del Servicio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11</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Conozco perfectamente las tareas que debo realizar en mi puesto de trabajo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225"/>
        </w:trPr>
        <w:tc>
          <w:tcPr>
            <w:tcW w:w="526" w:type="dxa"/>
            <w:vAlign w:val="center"/>
          </w:tcPr>
          <w:p w:rsidR="00E105FF" w:rsidRPr="0011203D" w:rsidRDefault="00E105FF" w:rsidP="00D6085D">
            <w:pPr>
              <w:rPr>
                <w:rFonts w:ascii="Arial" w:hAnsi="Arial" w:cs="Arial"/>
                <w:b/>
                <w:sz w:val="18"/>
                <w:szCs w:val="20"/>
                <w:lang w:val="es-EC"/>
              </w:rPr>
            </w:pPr>
            <w:r w:rsidRPr="0011203D">
              <w:rPr>
                <w:rFonts w:ascii="Arial" w:hAnsi="Arial" w:cs="Arial"/>
                <w:b/>
                <w:sz w:val="18"/>
                <w:szCs w:val="20"/>
                <w:lang w:val="es-EC"/>
              </w:rPr>
              <w:t>12</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Mi puesto de trabajo me ofrece estabilidad laboral</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56"/>
        </w:trPr>
        <w:tc>
          <w:tcPr>
            <w:tcW w:w="9648" w:type="dxa"/>
            <w:gridSpan w:val="7"/>
            <w:shd w:val="clear" w:color="auto" w:fill="D9D9D9"/>
            <w:vAlign w:val="center"/>
          </w:tcPr>
          <w:p w:rsidR="00E105FF" w:rsidRPr="0011203D" w:rsidRDefault="00E105FF" w:rsidP="00D6085D">
            <w:pPr>
              <w:jc w:val="both"/>
              <w:rPr>
                <w:rFonts w:ascii="Arial" w:hAnsi="Arial" w:cs="Arial"/>
                <w:sz w:val="20"/>
                <w:szCs w:val="20"/>
                <w:lang w:val="es-EC"/>
              </w:rPr>
            </w:pPr>
            <w:r w:rsidRPr="0011203D">
              <w:rPr>
                <w:rFonts w:ascii="Arial" w:hAnsi="Arial" w:cs="Arial"/>
                <w:b/>
                <w:sz w:val="20"/>
                <w:szCs w:val="20"/>
                <w:lang w:val="es-EC"/>
              </w:rPr>
              <w:t>B) CONDICIONES DE TRABAJO</w:t>
            </w:r>
            <w:r w:rsidRPr="0011203D">
              <w:rPr>
                <w:rFonts w:ascii="Arial" w:hAnsi="Arial" w:cs="Arial"/>
                <w:sz w:val="20"/>
                <w:szCs w:val="20"/>
                <w:lang w:val="es-EC"/>
              </w:rPr>
              <w:t>. Incluye preguntas sobre horarios, descansos, características físicas del lugar, ventilación, temperatura, higiene y seguridad, y recursos materiales disponibles</w:t>
            </w:r>
          </w:p>
        </w:tc>
      </w:tr>
      <w:tr w:rsidR="00E105FF" w:rsidRPr="0011203D" w:rsidTr="00D6085D">
        <w:trPr>
          <w:trHeight w:val="17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13</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Estoy satisfecho con mi horario de trabajo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150"/>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14</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En mi jornada laboral tengo suficientes momentos de descanso </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15"/>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15</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Mi lugar de trabajo se encuentra preparado para que pueda trabajar cómodamente </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190"/>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16</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Mi lugar de trabajo se encuentra bien ventilado </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209"/>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17</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Mi lugar de trabajo dispone siempre de una temperatura adecuada </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231"/>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18</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No existen riesgos físicos ni psicológicos en mi puesto de trabajo </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19</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Cuento con los recursos suficientes (materiales, equipos, etc.) para desarrollar mi trabajo</w:t>
            </w: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6" w:type="dxa"/>
          </w:tcPr>
          <w:p w:rsidR="00E105FF" w:rsidRPr="0011203D" w:rsidRDefault="00E105FF" w:rsidP="00D6085D">
            <w:pPr>
              <w:jc w:val="both"/>
              <w:rPr>
                <w:rFonts w:ascii="Arial" w:hAnsi="Arial" w:cs="Arial"/>
                <w:sz w:val="20"/>
                <w:szCs w:val="20"/>
                <w:lang w:val="es-EC"/>
              </w:rPr>
            </w:pPr>
          </w:p>
        </w:tc>
        <w:tc>
          <w:tcPr>
            <w:tcW w:w="527" w:type="dxa"/>
          </w:tcPr>
          <w:p w:rsidR="00E105FF" w:rsidRPr="0011203D" w:rsidRDefault="00E105FF" w:rsidP="00D6085D">
            <w:pPr>
              <w:jc w:val="both"/>
              <w:rPr>
                <w:rFonts w:ascii="Arial" w:hAnsi="Arial" w:cs="Arial"/>
                <w:sz w:val="20"/>
                <w:szCs w:val="20"/>
                <w:lang w:val="es-EC"/>
              </w:rPr>
            </w:pPr>
          </w:p>
        </w:tc>
      </w:tr>
      <w:tr w:rsidR="00E105FF" w:rsidRPr="0011203D" w:rsidTr="00D6085D">
        <w:trPr>
          <w:trHeight w:val="308"/>
        </w:trPr>
        <w:tc>
          <w:tcPr>
            <w:tcW w:w="9648" w:type="dxa"/>
            <w:gridSpan w:val="7"/>
            <w:shd w:val="clear" w:color="auto" w:fill="D9D9D9"/>
            <w:vAlign w:val="center"/>
          </w:tcPr>
          <w:p w:rsidR="00E105FF" w:rsidRPr="0011203D" w:rsidRDefault="00E105FF" w:rsidP="00D6085D">
            <w:pPr>
              <w:rPr>
                <w:rFonts w:ascii="Arial" w:hAnsi="Arial" w:cs="Arial"/>
                <w:sz w:val="20"/>
                <w:szCs w:val="20"/>
                <w:lang w:val="es-EC"/>
              </w:rPr>
            </w:pPr>
            <w:r w:rsidRPr="0011203D">
              <w:rPr>
                <w:rFonts w:ascii="Arial" w:hAnsi="Arial" w:cs="Arial"/>
                <w:b/>
                <w:sz w:val="20"/>
                <w:szCs w:val="20"/>
                <w:lang w:val="es-EC"/>
              </w:rPr>
              <w:t>C) SALARIO</w:t>
            </w:r>
            <w:r w:rsidRPr="0011203D">
              <w:rPr>
                <w:rFonts w:ascii="Arial" w:hAnsi="Arial" w:cs="Arial"/>
                <w:sz w:val="20"/>
                <w:szCs w:val="20"/>
                <w:lang w:val="es-EC"/>
              </w:rPr>
              <w:t>. Recoge detalles referidos al salario, tanto cuantitativa como equitativamente (comparación con otros)</w:t>
            </w:r>
          </w:p>
        </w:tc>
      </w:tr>
      <w:tr w:rsidR="00E105FF" w:rsidRPr="0011203D" w:rsidTr="00D6085D">
        <w:trPr>
          <w:trHeight w:val="213"/>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20</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Estoy satisfecho con mi sueldo</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47"/>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21</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En este Servicio cada uno gana lo que se merece por su trabajo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308"/>
        </w:trPr>
        <w:tc>
          <w:tcPr>
            <w:tcW w:w="9648" w:type="dxa"/>
            <w:gridSpan w:val="7"/>
            <w:shd w:val="clear" w:color="auto" w:fill="D9D9D9"/>
          </w:tcPr>
          <w:p w:rsidR="00E105FF" w:rsidRPr="0011203D" w:rsidRDefault="00E105FF" w:rsidP="00D6085D">
            <w:pPr>
              <w:jc w:val="both"/>
              <w:rPr>
                <w:rFonts w:ascii="Arial" w:hAnsi="Arial" w:cs="Arial"/>
                <w:sz w:val="20"/>
                <w:szCs w:val="20"/>
                <w:lang w:val="es-EC"/>
              </w:rPr>
            </w:pPr>
            <w:r w:rsidRPr="0011203D">
              <w:rPr>
                <w:rFonts w:ascii="Arial" w:hAnsi="Arial" w:cs="Arial"/>
                <w:b/>
                <w:sz w:val="20"/>
                <w:szCs w:val="20"/>
                <w:lang w:val="es-EC"/>
              </w:rPr>
              <w:t>D) CAPACITACIÓN</w:t>
            </w:r>
            <w:r w:rsidRPr="0011203D">
              <w:rPr>
                <w:rFonts w:ascii="Arial" w:hAnsi="Arial" w:cs="Arial"/>
                <w:sz w:val="20"/>
                <w:szCs w:val="20"/>
                <w:lang w:val="es-EC"/>
              </w:rPr>
              <w:t xml:space="preserve">. Mide aspectos sobre las oportunidades de formación continua y capacitación de que </w:t>
            </w:r>
            <w:r w:rsidRPr="0011203D">
              <w:rPr>
                <w:rFonts w:ascii="Arial" w:hAnsi="Arial" w:cs="Arial"/>
                <w:sz w:val="20"/>
                <w:szCs w:val="20"/>
                <w:lang w:val="es-EC"/>
              </w:rPr>
              <w:lastRenderedPageBreak/>
              <w:t>gozan los trabajadores en su puesto</w:t>
            </w:r>
          </w:p>
        </w:tc>
      </w:tr>
      <w:tr w:rsidR="00E105FF" w:rsidRPr="0011203D" w:rsidTr="00D6085D">
        <w:trPr>
          <w:trHeight w:val="199"/>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lastRenderedPageBreak/>
              <w:t>22</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Este trabajo permite una formación continua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226"/>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23</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En este Servicio existen oportunidades de capacitación</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308"/>
        </w:trPr>
        <w:tc>
          <w:tcPr>
            <w:tcW w:w="9648" w:type="dxa"/>
            <w:gridSpan w:val="7"/>
            <w:shd w:val="clear" w:color="auto" w:fill="D9D9D9"/>
          </w:tcPr>
          <w:p w:rsidR="00E105FF" w:rsidRPr="0011203D" w:rsidRDefault="00E105FF" w:rsidP="00D6085D">
            <w:pPr>
              <w:jc w:val="both"/>
              <w:rPr>
                <w:rFonts w:ascii="Arial" w:hAnsi="Arial" w:cs="Arial"/>
                <w:sz w:val="20"/>
                <w:szCs w:val="20"/>
                <w:lang w:val="es-EC"/>
              </w:rPr>
            </w:pPr>
            <w:r w:rsidRPr="0011203D">
              <w:rPr>
                <w:rFonts w:ascii="Arial" w:hAnsi="Arial" w:cs="Arial"/>
                <w:b/>
                <w:sz w:val="20"/>
                <w:szCs w:val="20"/>
                <w:lang w:val="es-EC"/>
              </w:rPr>
              <w:t>E) RECONOCIMIENTO</w:t>
            </w:r>
            <w:r w:rsidRPr="0011203D">
              <w:rPr>
                <w:rFonts w:ascii="Arial" w:hAnsi="Arial" w:cs="Arial"/>
                <w:sz w:val="20"/>
                <w:szCs w:val="20"/>
                <w:lang w:val="es-EC"/>
              </w:rPr>
              <w:t>. Contempla el reconocimiento verbal, las bonificaciones, las críticas y el prestigio como resultado del desempeño de las funciones propias del puesto</w:t>
            </w:r>
          </w:p>
        </w:tc>
      </w:tr>
      <w:tr w:rsidR="00E105FF" w:rsidRPr="0011203D" w:rsidTr="00D6085D">
        <w:trPr>
          <w:trHeight w:val="315"/>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24</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Cuando realizo bien mi trabajo, obtengo reconocimiento por parte de los demás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83"/>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25</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Se obtienen incentivos cuando se trabaja bien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26</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En este Servicio cuando el trabajo no está bien hecho se reciben duras críticas</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308"/>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27</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El puesto que desempeño me proporciona prestigio social ante la comunidad </w:t>
            </w:r>
          </w:p>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203"/>
        </w:trPr>
        <w:tc>
          <w:tcPr>
            <w:tcW w:w="9648" w:type="dxa"/>
            <w:gridSpan w:val="7"/>
            <w:shd w:val="clear" w:color="auto" w:fill="D9D9D9"/>
            <w:vAlign w:val="center"/>
          </w:tcPr>
          <w:p w:rsidR="00E105FF" w:rsidRPr="0011203D" w:rsidRDefault="00E105FF" w:rsidP="00D6085D">
            <w:pPr>
              <w:rPr>
                <w:rFonts w:ascii="Arial" w:hAnsi="Arial" w:cs="Arial"/>
                <w:sz w:val="20"/>
                <w:szCs w:val="20"/>
                <w:lang w:val="es-EC"/>
              </w:rPr>
            </w:pPr>
            <w:r w:rsidRPr="0011203D">
              <w:rPr>
                <w:rFonts w:ascii="Arial" w:hAnsi="Arial" w:cs="Arial"/>
                <w:b/>
                <w:sz w:val="20"/>
                <w:szCs w:val="20"/>
                <w:lang w:val="es-EC"/>
              </w:rPr>
              <w:t>F) BENEFICIOS</w:t>
            </w:r>
            <w:r w:rsidRPr="0011203D">
              <w:rPr>
                <w:rFonts w:ascii="Arial" w:hAnsi="Arial" w:cs="Arial"/>
                <w:sz w:val="20"/>
                <w:szCs w:val="20"/>
                <w:lang w:val="es-EC"/>
              </w:rPr>
              <w:t xml:space="preserve">. Aporta datos sobre afiliaciones, seguro médico y vacaciones </w:t>
            </w:r>
          </w:p>
        </w:tc>
      </w:tr>
      <w:tr w:rsidR="00E105FF" w:rsidRPr="0011203D" w:rsidTr="00D6085D">
        <w:trPr>
          <w:trHeight w:val="166"/>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28</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Las aportaciones  que percibiré por este trabajo me da seguridad para el futuro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90"/>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29</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Mi trabajo me ofrece un buen seguro médico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86"/>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30</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En este puesto tengo suficientes períodos de descanso y vacaciones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62"/>
        </w:trPr>
        <w:tc>
          <w:tcPr>
            <w:tcW w:w="9648" w:type="dxa"/>
            <w:gridSpan w:val="7"/>
            <w:shd w:val="clear" w:color="auto" w:fill="D9D9D9"/>
          </w:tcPr>
          <w:p w:rsidR="00E105FF" w:rsidRPr="0011203D" w:rsidRDefault="00E105FF" w:rsidP="00D6085D">
            <w:pPr>
              <w:jc w:val="both"/>
              <w:rPr>
                <w:rFonts w:ascii="Arial" w:hAnsi="Arial" w:cs="Arial"/>
                <w:sz w:val="20"/>
                <w:szCs w:val="20"/>
                <w:lang w:val="es-EC"/>
              </w:rPr>
            </w:pPr>
            <w:r w:rsidRPr="0011203D">
              <w:rPr>
                <w:rFonts w:ascii="Arial" w:hAnsi="Arial" w:cs="Arial"/>
                <w:b/>
                <w:sz w:val="20"/>
                <w:szCs w:val="20"/>
                <w:lang w:val="es-EC"/>
              </w:rPr>
              <w:t>G) SUPERVISIÓN</w:t>
            </w:r>
            <w:r w:rsidRPr="0011203D">
              <w:rPr>
                <w:rFonts w:ascii="Arial" w:hAnsi="Arial" w:cs="Arial"/>
                <w:sz w:val="20"/>
                <w:szCs w:val="20"/>
                <w:lang w:val="es-EC"/>
              </w:rPr>
              <w:t>. Se refiere a los estilos de seguimiento y control, habilidades técnicas de los Responsables Funcionales, calidad de las relaciones humanas y administrativas, y comunicación entre mandos intermedios y el personal</w:t>
            </w:r>
          </w:p>
        </w:tc>
      </w:tr>
      <w:tr w:rsidR="00E105FF" w:rsidRPr="0011203D" w:rsidTr="00D6085D">
        <w:trPr>
          <w:trHeight w:val="6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31</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Mis jefes inmediatos  saben cómo dirigir el trabajo para que sea eficaz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6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32</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Mis jefes inmediatos  están perfectamente formados para llevar a cabo su labor</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6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33</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Los jefes inmediatos  de la Empresa  mantienen buenas relaciones con el resto del personal</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6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34</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Los jefes inmediatos  de la Empresa  mantienen buenas relaciones con los demás departamentos</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30"/>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35</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Entre  los jefes inmediatos  de la Empresa y el personal existe una comunicación fluida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62"/>
        </w:trPr>
        <w:tc>
          <w:tcPr>
            <w:tcW w:w="9648" w:type="dxa"/>
            <w:gridSpan w:val="7"/>
            <w:shd w:val="clear" w:color="auto" w:fill="D9D9D9"/>
            <w:vAlign w:val="center"/>
          </w:tcPr>
          <w:p w:rsidR="00E105FF" w:rsidRPr="0011203D" w:rsidRDefault="00E105FF" w:rsidP="00D6085D">
            <w:pPr>
              <w:jc w:val="both"/>
              <w:rPr>
                <w:rFonts w:ascii="Arial" w:hAnsi="Arial" w:cs="Arial"/>
                <w:sz w:val="20"/>
                <w:szCs w:val="20"/>
                <w:lang w:val="es-EC"/>
              </w:rPr>
            </w:pPr>
            <w:r w:rsidRPr="0011203D">
              <w:rPr>
                <w:rFonts w:ascii="Arial" w:hAnsi="Arial" w:cs="Arial"/>
                <w:b/>
                <w:sz w:val="18"/>
                <w:szCs w:val="20"/>
                <w:lang w:val="es-EC"/>
              </w:rPr>
              <w:t>H) NIVEL INTERPERSONAL</w:t>
            </w:r>
            <w:r w:rsidRPr="0011203D">
              <w:rPr>
                <w:rFonts w:ascii="Arial" w:hAnsi="Arial" w:cs="Arial"/>
                <w:sz w:val="18"/>
                <w:szCs w:val="20"/>
                <w:lang w:val="es-EC"/>
              </w:rPr>
              <w:t xml:space="preserve">. Refleja el agrado que siente el individuo con respecto a sus compañeros, en términos de competitividad, apoyo mutuo, relaciones humanas y comunicación </w:t>
            </w:r>
          </w:p>
        </w:tc>
      </w:tr>
      <w:tr w:rsidR="00E105FF" w:rsidRPr="0011203D" w:rsidTr="00D6085D">
        <w:trPr>
          <w:trHeight w:val="179"/>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36</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Entre los compañeros de trabajo existe una fuerte competencia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4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37</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Entre los compañeros hay apoyo y ayuda</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5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38</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Tengo buenas relaciones personales con mis compañeros trabajo</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79"/>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39</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Entre el personal existe una comunicación fluida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98"/>
        </w:trPr>
        <w:tc>
          <w:tcPr>
            <w:tcW w:w="9648" w:type="dxa"/>
            <w:gridSpan w:val="7"/>
            <w:shd w:val="clear" w:color="auto" w:fill="D9D9D9"/>
            <w:vAlign w:val="center"/>
          </w:tcPr>
          <w:p w:rsidR="00E105FF" w:rsidRPr="0011203D" w:rsidRDefault="00E105FF" w:rsidP="00D6085D">
            <w:pPr>
              <w:rPr>
                <w:rFonts w:ascii="Arial" w:hAnsi="Arial" w:cs="Arial"/>
                <w:sz w:val="20"/>
                <w:szCs w:val="20"/>
                <w:lang w:val="es-EC"/>
              </w:rPr>
            </w:pPr>
            <w:r w:rsidRPr="0011203D">
              <w:rPr>
                <w:rFonts w:ascii="Arial" w:hAnsi="Arial" w:cs="Arial"/>
                <w:b/>
                <w:sz w:val="18"/>
                <w:szCs w:val="20"/>
                <w:lang w:val="es-EC"/>
              </w:rPr>
              <w:t>I) EMPRESA y DIRECCIÓN</w:t>
            </w:r>
            <w:r w:rsidRPr="0011203D">
              <w:rPr>
                <w:rFonts w:ascii="Arial" w:hAnsi="Arial" w:cs="Arial"/>
                <w:sz w:val="18"/>
                <w:szCs w:val="20"/>
                <w:lang w:val="es-EC"/>
              </w:rPr>
              <w:t>. . Analiza  la satisfacción global con la organización, en lo concerniente a los salarios que ofrece, el impacto que causa en la comunidad, la gestión del cambio y la definición de la misión</w:t>
            </w:r>
          </w:p>
        </w:tc>
      </w:tr>
      <w:tr w:rsidR="00E105FF" w:rsidRPr="0011203D" w:rsidTr="00D6085D">
        <w:trPr>
          <w:trHeight w:val="6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40</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Los salarios que se cobran en la Empresa son adecuados para los distintos puestos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14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41</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 xml:space="preserve">Nos adaptamos eficazmente a todo tipo de cambios </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r w:rsidR="00E105FF" w:rsidRPr="0011203D" w:rsidTr="00D6085D">
        <w:trPr>
          <w:trHeight w:val="62"/>
        </w:trPr>
        <w:tc>
          <w:tcPr>
            <w:tcW w:w="526"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42</w:t>
            </w:r>
          </w:p>
        </w:tc>
        <w:tc>
          <w:tcPr>
            <w:tcW w:w="6491" w:type="dxa"/>
            <w:vAlign w:val="center"/>
          </w:tcPr>
          <w:p w:rsidR="00E105FF" w:rsidRPr="0011203D" w:rsidRDefault="00E105FF" w:rsidP="00D6085D">
            <w:pPr>
              <w:rPr>
                <w:rFonts w:ascii="Arial" w:hAnsi="Arial" w:cs="Arial"/>
                <w:sz w:val="20"/>
                <w:szCs w:val="20"/>
                <w:lang w:val="es-EC"/>
              </w:rPr>
            </w:pPr>
            <w:r w:rsidRPr="0011203D">
              <w:rPr>
                <w:rFonts w:ascii="Arial" w:hAnsi="Arial" w:cs="Arial"/>
                <w:sz w:val="20"/>
                <w:szCs w:val="20"/>
                <w:lang w:val="es-EC"/>
              </w:rPr>
              <w:t>Conocemos el Plan Estratégico Institucional así como los valores, misión y política de la Empresa</w:t>
            </w: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6" w:type="dxa"/>
            <w:vAlign w:val="center"/>
          </w:tcPr>
          <w:p w:rsidR="00E105FF" w:rsidRPr="0011203D" w:rsidRDefault="00E105FF" w:rsidP="00D6085D">
            <w:pPr>
              <w:rPr>
                <w:rFonts w:ascii="Arial" w:hAnsi="Arial" w:cs="Arial"/>
                <w:sz w:val="20"/>
                <w:szCs w:val="20"/>
                <w:lang w:val="es-EC"/>
              </w:rPr>
            </w:pPr>
          </w:p>
        </w:tc>
        <w:tc>
          <w:tcPr>
            <w:tcW w:w="527" w:type="dxa"/>
            <w:vAlign w:val="center"/>
          </w:tcPr>
          <w:p w:rsidR="00E105FF" w:rsidRPr="0011203D" w:rsidRDefault="00E105FF" w:rsidP="00D6085D">
            <w:pPr>
              <w:rPr>
                <w:rFonts w:ascii="Arial" w:hAnsi="Arial" w:cs="Arial"/>
                <w:sz w:val="20"/>
                <w:szCs w:val="20"/>
                <w:lang w:val="es-EC"/>
              </w:rPr>
            </w:pPr>
          </w:p>
        </w:tc>
      </w:tr>
    </w:tbl>
    <w:p w:rsidR="00E105FF" w:rsidRPr="0011203D" w:rsidRDefault="00E105FF" w:rsidP="00E105FF">
      <w:pPr>
        <w:jc w:val="center"/>
        <w:rPr>
          <w:rFonts w:ascii="Arial" w:hAnsi="Arial" w:cs="Arial"/>
          <w:b/>
          <w:bCs/>
          <w:i/>
          <w:iCs/>
          <w:sz w:val="20"/>
          <w:szCs w:val="20"/>
          <w:lang w:val="es-EC"/>
        </w:rPr>
      </w:pPr>
    </w:p>
    <w:p w:rsidR="00E105FF" w:rsidRPr="0011203D" w:rsidRDefault="00E105FF" w:rsidP="00E105FF">
      <w:pPr>
        <w:spacing w:line="360" w:lineRule="auto"/>
        <w:rPr>
          <w:rFonts w:ascii="Arial" w:hAnsi="Arial" w:cs="Arial"/>
          <w:b/>
          <w:i/>
          <w:lang w:val="es-EC"/>
        </w:rPr>
      </w:pPr>
    </w:p>
    <w:p w:rsidR="0030053C" w:rsidRPr="00E105FF" w:rsidRDefault="0030053C" w:rsidP="004A0E7C">
      <w:pPr>
        <w:spacing w:line="480" w:lineRule="auto"/>
        <w:ind w:left="600"/>
        <w:jc w:val="both"/>
        <w:rPr>
          <w:rFonts w:ascii="Arial" w:hAnsi="Arial" w:cs="Arial"/>
          <w:b/>
          <w:lang w:val="es-EC"/>
        </w:rPr>
      </w:pPr>
    </w:p>
    <w:p w:rsidR="0030053C" w:rsidRDefault="0030053C" w:rsidP="004A0E7C">
      <w:pPr>
        <w:spacing w:line="480" w:lineRule="auto"/>
        <w:ind w:left="600"/>
        <w:jc w:val="both"/>
        <w:rPr>
          <w:rFonts w:ascii="Arial" w:hAnsi="Arial" w:cs="Arial"/>
          <w:b/>
        </w:rPr>
      </w:pPr>
    </w:p>
    <w:p w:rsidR="00F56D7D" w:rsidRPr="00E105FF" w:rsidRDefault="00F56D7D" w:rsidP="00D64358">
      <w:pPr>
        <w:spacing w:line="480" w:lineRule="auto"/>
        <w:jc w:val="both"/>
        <w:rPr>
          <w:rFonts w:ascii="Arial" w:hAnsi="Arial" w:cs="Arial"/>
          <w:lang w:val="es-EC"/>
        </w:rPr>
      </w:pPr>
    </w:p>
    <w:sectPr w:rsidR="00F56D7D" w:rsidRPr="00E105FF" w:rsidSect="00102DA7">
      <w:footerReference w:type="default" r:id="rId52"/>
      <w:pgSz w:w="11907" w:h="16840" w:code="9"/>
      <w:pgMar w:top="2268" w:right="1361" w:bottom="2268" w:left="2268"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219" w:rsidRDefault="00C64219">
      <w:r>
        <w:separator/>
      </w:r>
    </w:p>
  </w:endnote>
  <w:endnote w:type="continuationSeparator" w:id="0">
    <w:p w:rsidR="00C64219" w:rsidRDefault="00C642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DejaVu Sans">
    <w:altName w:val="Times New Roman"/>
    <w:charset w:val="00"/>
    <w:family w:val="roman"/>
    <w:pitch w:val="variable"/>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004D6" w:rsidP="00BA38B1">
    <w:pPr>
      <w:pStyle w:val="Piedepgina"/>
      <w:framePr w:wrap="around" w:vAnchor="text" w:hAnchor="margin" w:xAlign="right" w:y="1"/>
      <w:rPr>
        <w:rStyle w:val="Nmerodepgina"/>
      </w:rPr>
    </w:pPr>
    <w:r>
      <w:rPr>
        <w:rStyle w:val="Nmerodepgina"/>
      </w:rPr>
      <w:fldChar w:fldCharType="begin"/>
    </w:r>
    <w:r w:rsidR="00080A25">
      <w:rPr>
        <w:rStyle w:val="Nmerodepgina"/>
      </w:rPr>
      <w:instrText xml:space="preserve">PAGE  </w:instrText>
    </w:r>
    <w:r>
      <w:rPr>
        <w:rStyle w:val="Nmerodepgina"/>
      </w:rPr>
      <w:fldChar w:fldCharType="separate"/>
    </w:r>
    <w:r w:rsidR="00080A25">
      <w:rPr>
        <w:rStyle w:val="Nmerodepgina"/>
        <w:noProof/>
      </w:rPr>
      <w:t>10</w:t>
    </w:r>
    <w:r>
      <w:rPr>
        <w:rStyle w:val="Nmerodepgina"/>
      </w:rPr>
      <w:fldChar w:fldCharType="end"/>
    </w:r>
  </w:p>
  <w:p w:rsidR="00080A25" w:rsidRDefault="00080A25" w:rsidP="00BA38B1">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rsidP="00BA38B1">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pPr>
      <w:pStyle w:val="Piedepgina"/>
      <w:jc w:val="right"/>
    </w:pPr>
  </w:p>
  <w:p w:rsidR="00080A25" w:rsidRDefault="00080A2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rsidP="006B63AF">
    <w:pPr>
      <w:pStyle w:val="Piedepgina"/>
      <w:tabs>
        <w:tab w:val="right" w:pos="8554"/>
      </w:tabs>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Pr="00C11E60" w:rsidRDefault="00080A25" w:rsidP="00BA38B1">
    <w:pPr>
      <w:pStyle w:val="Piedepgina"/>
      <w:ind w:right="360"/>
      <w:jc w:val="right"/>
      <w:rPr>
        <w:b/>
        <w:sz w:val="20"/>
        <w:szCs w:val="20"/>
        <w:lang w:val="es-MX"/>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rsidP="005868B8">
    <w:pPr>
      <w:pStyle w:val="Piedepgina"/>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Pr="00A31349" w:rsidRDefault="00080A25" w:rsidP="00A31349">
    <w:pPr>
      <w:pStyle w:val="Piedepgina"/>
      <w:rPr>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Pr="00D1220B" w:rsidRDefault="00080A25" w:rsidP="00D1220B">
    <w:pPr>
      <w:pStyle w:val="Piedepgina"/>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219" w:rsidRDefault="00C64219">
      <w:r>
        <w:separator/>
      </w:r>
    </w:p>
  </w:footnote>
  <w:footnote w:type="continuationSeparator" w:id="0">
    <w:p w:rsidR="00C64219" w:rsidRDefault="00C64219">
      <w:r>
        <w:continuationSeparator/>
      </w:r>
    </w:p>
  </w:footnote>
  <w:footnote w:id="1">
    <w:p w:rsidR="00080A25" w:rsidRPr="00B20833" w:rsidRDefault="00080A25" w:rsidP="004C44A0">
      <w:pPr>
        <w:pStyle w:val="Textonotapie"/>
        <w:rPr>
          <w:i/>
          <w:lang w:val="es-ES"/>
        </w:rPr>
      </w:pPr>
      <w:r>
        <w:rPr>
          <w:rStyle w:val="Refdenotaalpie"/>
        </w:rPr>
        <w:footnoteRef/>
      </w:r>
      <w:r w:rsidRPr="00B20833">
        <w:rPr>
          <w:lang w:val="es-ES"/>
        </w:rPr>
        <w:t xml:space="preserve"> </w:t>
      </w:r>
      <w:r w:rsidRPr="00B20833">
        <w:rPr>
          <w:b/>
          <w:i/>
          <w:lang w:val="es-ES"/>
        </w:rPr>
        <w:t>Stakeholders:</w:t>
      </w:r>
      <w:r w:rsidRPr="00B20833">
        <w:rPr>
          <w:i/>
          <w:lang w:val="es-ES"/>
        </w:rPr>
        <w:t xml:space="preserve"> Son aquellos grupos de individuos, entes e instituciones cuyos objetivos y logros dependen de lo que haga la organización, y de los que a su vez dependen  los de la organización.</w:t>
      </w:r>
    </w:p>
  </w:footnote>
  <w:footnote w:id="2">
    <w:p w:rsidR="00080A25" w:rsidRDefault="00080A25" w:rsidP="004C44A0">
      <w:pPr>
        <w:pStyle w:val="Textonotapie"/>
        <w:rPr>
          <w:lang w:val="es-MX"/>
        </w:rPr>
      </w:pPr>
      <w:r>
        <w:rPr>
          <w:rStyle w:val="Refdenotaalpie"/>
        </w:rPr>
        <w:footnoteRef/>
      </w:r>
      <w:r>
        <w:rPr>
          <w:lang w:val="es-MX"/>
        </w:rPr>
        <w:t>TEC (</w:t>
      </w:r>
      <w:r>
        <w:rPr>
          <w:b/>
          <w:bCs/>
          <w:i/>
          <w:iCs/>
          <w:lang w:val="es-MX"/>
        </w:rPr>
        <w:t>Balanced Scorecard</w:t>
      </w:r>
      <w:r>
        <w:rPr>
          <w:lang w:val="es-MX"/>
        </w:rPr>
        <w:t xml:space="preserve"> – BSC) publicado entre  </w:t>
      </w:r>
      <w:r>
        <w:t>Enero/Febrero de 1992 por la revista Harvard Business Review.</w:t>
      </w:r>
    </w:p>
  </w:footnote>
  <w:footnote w:id="3">
    <w:p w:rsidR="00080A25" w:rsidRPr="008836E3" w:rsidRDefault="00080A25" w:rsidP="004C44A0">
      <w:pPr>
        <w:pStyle w:val="Textonotapie"/>
        <w:rPr>
          <w:i/>
          <w:lang w:val="en-US"/>
        </w:rPr>
      </w:pPr>
      <w:r>
        <w:rPr>
          <w:rStyle w:val="Refdenotaalpie"/>
        </w:rPr>
        <w:footnoteRef/>
      </w:r>
      <w:r w:rsidRPr="008836E3">
        <w:rPr>
          <w:i/>
          <w:lang w:val="en-US"/>
        </w:rPr>
        <w:t>Olve, Nils-Göran, Jan Roy and Magnus Wetter, Performance Drivers: A Practical Guide to Using/the Balanced Scorecard, Chichester, UK: John Wiley &amp; Sons, 1999.</w:t>
      </w:r>
    </w:p>
    <w:p w:rsidR="00080A25" w:rsidRPr="00B20833" w:rsidRDefault="00080A25" w:rsidP="004C44A0">
      <w:pPr>
        <w:pStyle w:val="Textonotapie"/>
        <w:rPr>
          <w:lang w:val="en-US"/>
        </w:rPr>
      </w:pPr>
      <w:r w:rsidRPr="00B20833">
        <w:rPr>
          <w:lang w:val="en-US"/>
        </w:rPr>
        <w:t xml:space="preserve"> </w:t>
      </w:r>
    </w:p>
  </w:footnote>
  <w:footnote w:id="4">
    <w:p w:rsidR="00080A25" w:rsidRDefault="00080A25">
      <w:pPr>
        <w:pStyle w:val="Textonotapie"/>
      </w:pPr>
      <w:r>
        <w:rPr>
          <w:rStyle w:val="Refdenotaalpie"/>
        </w:rPr>
        <w:footnoteRef/>
      </w:r>
      <w:r>
        <w:t xml:space="preserve"> Ver Anexo No. 1: Definición del Negocio</w:t>
      </w:r>
    </w:p>
  </w:footnote>
  <w:footnote w:id="5">
    <w:p w:rsidR="00080A25" w:rsidRDefault="00080A25" w:rsidP="00503D64">
      <w:pPr>
        <w:pStyle w:val="Textonotapie"/>
      </w:pPr>
      <w:r>
        <w:rPr>
          <w:rStyle w:val="Refdenotaalpie"/>
        </w:rPr>
        <w:footnoteRef/>
      </w:r>
      <w:r>
        <w:t xml:space="preserve"> Ver Anexo No. 2 : Marco Teórico del  análisis FODA </w:t>
      </w:r>
    </w:p>
  </w:footnote>
  <w:footnote w:id="6">
    <w:p w:rsidR="00080A25" w:rsidRDefault="00080A25" w:rsidP="007153F0">
      <w:pPr>
        <w:pStyle w:val="Textonotapie"/>
      </w:pPr>
      <w:r>
        <w:rPr>
          <w:rStyle w:val="Refdenotaalpie"/>
        </w:rPr>
        <w:footnoteRef/>
      </w:r>
      <w:r>
        <w:t xml:space="preserve"> Ver Anexo No. 3: Análisis de los Stakeholders</w:t>
      </w:r>
    </w:p>
  </w:footnote>
  <w:footnote w:id="7">
    <w:p w:rsidR="00080A25" w:rsidRDefault="00080A25" w:rsidP="00BB620F">
      <w:pPr>
        <w:pStyle w:val="Textonotapie"/>
      </w:pPr>
      <w:r>
        <w:rPr>
          <w:rStyle w:val="Refdenotaalpie"/>
          <w:rFonts w:eastAsia="Calibri"/>
        </w:rPr>
        <w:footnoteRef/>
      </w:r>
      <w:r>
        <w:t xml:space="preserve"> </w:t>
      </w:r>
      <w:r>
        <w:rPr>
          <w:rFonts w:ascii="Arial" w:hAnsi="Arial" w:cs="Arial"/>
          <w:b/>
          <w:sz w:val="16"/>
          <w:szCs w:val="16"/>
        </w:rPr>
        <w:t>ANEXO No. 4</w:t>
      </w:r>
      <w:r w:rsidRPr="007A6C8A">
        <w:rPr>
          <w:rFonts w:ascii="Arial" w:hAnsi="Arial" w:cs="Arial"/>
          <w:b/>
          <w:sz w:val="16"/>
          <w:szCs w:val="16"/>
        </w:rPr>
        <w:t>: Declaración de la Misión y Visión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004D6" w:rsidP="00BA38B1">
    <w:pPr>
      <w:pStyle w:val="Encabezado"/>
      <w:framePr w:wrap="around" w:vAnchor="text" w:hAnchor="margin" w:xAlign="right" w:y="1"/>
      <w:rPr>
        <w:rStyle w:val="Nmerodepgina"/>
      </w:rPr>
    </w:pPr>
    <w:r>
      <w:rPr>
        <w:rStyle w:val="Nmerodepgina"/>
      </w:rPr>
      <w:fldChar w:fldCharType="begin"/>
    </w:r>
    <w:r w:rsidR="00080A25">
      <w:rPr>
        <w:rStyle w:val="Nmerodepgina"/>
      </w:rPr>
      <w:instrText xml:space="preserve">PAGE  </w:instrText>
    </w:r>
    <w:r>
      <w:rPr>
        <w:rStyle w:val="Nmerodepgina"/>
      </w:rPr>
      <w:fldChar w:fldCharType="separate"/>
    </w:r>
    <w:r w:rsidR="00080A25">
      <w:rPr>
        <w:rStyle w:val="Nmerodepgina"/>
        <w:noProof/>
      </w:rPr>
      <w:t>10</w:t>
    </w:r>
    <w:r>
      <w:rPr>
        <w:rStyle w:val="Nmerodepgina"/>
      </w:rPr>
      <w:fldChar w:fldCharType="end"/>
    </w:r>
  </w:p>
  <w:p w:rsidR="00080A25" w:rsidRDefault="00080A25" w:rsidP="00BA38B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pPr>
      <w:pStyle w:val="Encabezado"/>
      <w:jc w:val="right"/>
    </w:pPr>
  </w:p>
  <w:p w:rsidR="00080A25" w:rsidRDefault="00080A25" w:rsidP="00BA38B1">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rsidP="00883048">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9646"/>
      <w:docPartObj>
        <w:docPartGallery w:val="Page Numbers (Top of Page)"/>
        <w:docPartUnique/>
      </w:docPartObj>
    </w:sdtPr>
    <w:sdtContent>
      <w:p w:rsidR="009535C3" w:rsidRDefault="000004D6">
        <w:pPr>
          <w:pStyle w:val="Encabezado"/>
          <w:jc w:val="right"/>
        </w:pPr>
        <w:r w:rsidRPr="003866BF">
          <w:rPr>
            <w:color w:val="FFFFFF" w:themeColor="background1"/>
          </w:rPr>
          <w:fldChar w:fldCharType="begin"/>
        </w:r>
        <w:r w:rsidR="009535C3" w:rsidRPr="003866BF">
          <w:rPr>
            <w:color w:val="FFFFFF" w:themeColor="background1"/>
          </w:rPr>
          <w:instrText xml:space="preserve"> PAGE   \* MERGEFORMAT </w:instrText>
        </w:r>
        <w:r w:rsidRPr="003866BF">
          <w:rPr>
            <w:color w:val="FFFFFF" w:themeColor="background1"/>
          </w:rPr>
          <w:fldChar w:fldCharType="separate"/>
        </w:r>
        <w:r w:rsidR="003252DC">
          <w:rPr>
            <w:noProof/>
            <w:color w:val="FFFFFF" w:themeColor="background1"/>
          </w:rPr>
          <w:t>XII</w:t>
        </w:r>
        <w:r w:rsidRPr="003866BF">
          <w:rPr>
            <w:color w:val="FFFFFF" w:themeColor="background1"/>
          </w:rPr>
          <w:fldChar w:fldCharType="end"/>
        </w:r>
      </w:p>
    </w:sdtContent>
  </w:sdt>
  <w:p w:rsidR="009535C3" w:rsidRDefault="009535C3">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395315"/>
      <w:docPartObj>
        <w:docPartGallery w:val="Page Numbers (Top of Page)"/>
        <w:docPartUnique/>
      </w:docPartObj>
    </w:sdtPr>
    <w:sdtContent>
      <w:p w:rsidR="009535C3" w:rsidRDefault="000004D6">
        <w:pPr>
          <w:pStyle w:val="Encabezado"/>
          <w:jc w:val="right"/>
        </w:pPr>
        <w:r w:rsidRPr="003866BF">
          <w:rPr>
            <w:color w:val="FFFFFF" w:themeColor="background1"/>
          </w:rPr>
          <w:fldChar w:fldCharType="begin"/>
        </w:r>
        <w:r w:rsidR="009535C3" w:rsidRPr="003866BF">
          <w:rPr>
            <w:color w:val="FFFFFF" w:themeColor="background1"/>
          </w:rPr>
          <w:instrText xml:space="preserve"> PAGE   \* MERGEFORMAT </w:instrText>
        </w:r>
        <w:r w:rsidRPr="003866BF">
          <w:rPr>
            <w:color w:val="FFFFFF" w:themeColor="background1"/>
          </w:rPr>
          <w:fldChar w:fldCharType="separate"/>
        </w:r>
        <w:r w:rsidR="003252DC">
          <w:rPr>
            <w:noProof/>
            <w:color w:val="FFFFFF" w:themeColor="background1"/>
          </w:rPr>
          <w:t>XIV</w:t>
        </w:r>
        <w:r w:rsidRPr="003866BF">
          <w:rPr>
            <w:color w:val="FFFFFF" w:themeColor="background1"/>
          </w:rPr>
          <w:fldChar w:fldCharType="end"/>
        </w:r>
      </w:p>
    </w:sdtContent>
  </w:sdt>
  <w:p w:rsidR="009535C3" w:rsidRDefault="009535C3">
    <w:pPr>
      <w:pStyle w:val="Encabezado"/>
    </w:pPr>
  </w:p>
  <w:p w:rsidR="009535C3" w:rsidRDefault="009535C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395275"/>
      <w:docPartObj>
        <w:docPartGallery w:val="Page Numbers (Top of Page)"/>
        <w:docPartUnique/>
      </w:docPartObj>
    </w:sdtPr>
    <w:sdtContent>
      <w:p w:rsidR="009535C3" w:rsidRDefault="000004D6">
        <w:pPr>
          <w:pStyle w:val="Encabezado"/>
          <w:jc w:val="right"/>
        </w:pPr>
        <w:r w:rsidRPr="003866BF">
          <w:rPr>
            <w:color w:val="FFFFFF" w:themeColor="background1"/>
          </w:rPr>
          <w:fldChar w:fldCharType="begin"/>
        </w:r>
        <w:r w:rsidR="009535C3" w:rsidRPr="003866BF">
          <w:rPr>
            <w:color w:val="FFFFFF" w:themeColor="background1"/>
          </w:rPr>
          <w:instrText xml:space="preserve"> PAGE   \* MERGEFORMAT </w:instrText>
        </w:r>
        <w:r w:rsidRPr="003866BF">
          <w:rPr>
            <w:color w:val="FFFFFF" w:themeColor="background1"/>
          </w:rPr>
          <w:fldChar w:fldCharType="separate"/>
        </w:r>
        <w:r w:rsidR="003252DC">
          <w:rPr>
            <w:noProof/>
            <w:color w:val="FFFFFF" w:themeColor="background1"/>
          </w:rPr>
          <w:t>VI</w:t>
        </w:r>
        <w:r w:rsidRPr="003866BF">
          <w:rPr>
            <w:color w:val="FFFFFF" w:themeColor="background1"/>
          </w:rPr>
          <w:fldChar w:fldCharType="end"/>
        </w:r>
      </w:p>
    </w:sdtContent>
  </w:sdt>
  <w:p w:rsidR="009535C3" w:rsidRDefault="009535C3" w:rsidP="000E6608">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25" w:rsidRDefault="00080A25">
    <w:pPr>
      <w:pStyle w:val="Encabezado"/>
      <w:jc w:val="right"/>
    </w:pPr>
  </w:p>
  <w:p w:rsidR="00080A25" w:rsidRDefault="00080A25" w:rsidP="00BA38B1">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9694"/>
      <w:docPartObj>
        <w:docPartGallery w:val="Page Numbers (Top of Page)"/>
        <w:docPartUnique/>
      </w:docPartObj>
    </w:sdtPr>
    <w:sdtContent>
      <w:p w:rsidR="00080A25" w:rsidRDefault="000004D6">
        <w:pPr>
          <w:pStyle w:val="Encabezado"/>
          <w:jc w:val="right"/>
        </w:pPr>
        <w:fldSimple w:instr=" PAGE   \* MERGEFORMAT ">
          <w:r w:rsidR="003252DC">
            <w:rPr>
              <w:noProof/>
            </w:rPr>
            <w:t>121</w:t>
          </w:r>
        </w:fldSimple>
      </w:p>
    </w:sdtContent>
  </w:sdt>
  <w:p w:rsidR="00080A25" w:rsidRDefault="00080A25" w:rsidP="00BA38B1">
    <w:pPr>
      <w:pStyle w:val="Encabezado"/>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9693"/>
      <w:docPartObj>
        <w:docPartGallery w:val="Page Numbers (Top of Page)"/>
        <w:docPartUnique/>
      </w:docPartObj>
    </w:sdtPr>
    <w:sdtContent>
      <w:p w:rsidR="00080A25" w:rsidRDefault="000004D6" w:rsidP="00883048">
        <w:pPr>
          <w:pStyle w:val="Encabezado"/>
          <w:jc w:val="right"/>
        </w:pPr>
        <w:fldSimple w:instr=" PAGE   \* MERGEFORMAT ">
          <w:r w:rsidR="003252DC">
            <w:rPr>
              <w:noProof/>
            </w:rPr>
            <w:t>98</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multilevel"/>
    <w:tmpl w:val="0000001C"/>
    <w:name w:val="WW8Num28"/>
    <w:lvl w:ilvl="0">
      <w:start w:val="5"/>
      <w:numFmt w:val="decimal"/>
      <w:lvlText w:val="%1"/>
      <w:lvlJc w:val="left"/>
      <w:pPr>
        <w:tabs>
          <w:tab w:val="num" w:pos="705"/>
        </w:tabs>
        <w:ind w:left="705" w:hanging="705"/>
      </w:pPr>
    </w:lvl>
    <w:lvl w:ilvl="1">
      <w:start w:val="5"/>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13328FB"/>
    <w:multiLevelType w:val="multilevel"/>
    <w:tmpl w:val="6CE62CFA"/>
    <w:lvl w:ilvl="0">
      <w:start w:val="1"/>
      <w:numFmt w:val="none"/>
      <w:lvlText w:val="3.3.2"/>
      <w:lvlJc w:val="left"/>
      <w:pPr>
        <w:ind w:left="360" w:hanging="360"/>
      </w:pPr>
      <w:rPr>
        <w:rFonts w:hint="default"/>
      </w:rPr>
    </w:lvl>
    <w:lvl w:ilvl="1">
      <w:start w:val="1"/>
      <w:numFmt w:val="none"/>
      <w:lvlText w:val="3.3.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350100"/>
    <w:multiLevelType w:val="hybridMultilevel"/>
    <w:tmpl w:val="10504F5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nsid w:val="06017FB6"/>
    <w:multiLevelType w:val="hybridMultilevel"/>
    <w:tmpl w:val="74A0863E"/>
    <w:lvl w:ilvl="0" w:tplc="0C0A0005">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06092D36"/>
    <w:multiLevelType w:val="multilevel"/>
    <w:tmpl w:val="2E3E7E12"/>
    <w:lvl w:ilvl="0">
      <w:start w:val="1"/>
      <w:numFmt w:val="none"/>
      <w:lvlText w:val="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63D140A"/>
    <w:multiLevelType w:val="multilevel"/>
    <w:tmpl w:val="485E8BDE"/>
    <w:lvl w:ilvl="0">
      <w:start w:val="5"/>
      <w:numFmt w:val="decimal"/>
      <w:lvlText w:val="%1."/>
      <w:lvlJc w:val="left"/>
      <w:pPr>
        <w:ind w:left="720" w:hanging="360"/>
      </w:pPr>
      <w:rPr>
        <w:rFonts w:hint="default"/>
      </w:rPr>
    </w:lvl>
    <w:lvl w:ilvl="1">
      <w:start w:val="1"/>
      <w:numFmt w:val="none"/>
      <w:isLgl/>
      <w:lvlText w:val="6.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7B608A4"/>
    <w:multiLevelType w:val="multilevel"/>
    <w:tmpl w:val="6E762DB8"/>
    <w:lvl w:ilvl="0">
      <w:start w:val="3"/>
      <w:numFmt w:val="decimal"/>
      <w:lvlText w:val="%1"/>
      <w:lvlJc w:val="left"/>
      <w:pPr>
        <w:ind w:left="405" w:hanging="405"/>
      </w:pPr>
      <w:rPr>
        <w:rFonts w:hint="default"/>
      </w:rPr>
    </w:lvl>
    <w:lvl w:ilvl="1">
      <w:start w:val="2"/>
      <w:numFmt w:val="none"/>
      <w:lvlText w:val="3.1.3"/>
      <w:lvlJc w:val="left"/>
      <w:pPr>
        <w:ind w:left="720" w:hanging="72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88C1D90"/>
    <w:multiLevelType w:val="hybridMultilevel"/>
    <w:tmpl w:val="B4CA1676"/>
    <w:lvl w:ilvl="0" w:tplc="237837E4">
      <w:start w:val="2"/>
      <w:numFmt w:val="bullet"/>
      <w:lvlText w:val="-"/>
      <w:lvlJc w:val="left"/>
      <w:pPr>
        <w:ind w:left="2136" w:hanging="360"/>
      </w:pPr>
      <w:rPr>
        <w:rFonts w:ascii="Arial" w:eastAsia="Times New Roman" w:hAnsi="Arial" w:cs="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nsid w:val="0917697E"/>
    <w:multiLevelType w:val="hybridMultilevel"/>
    <w:tmpl w:val="20AA700E"/>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9">
    <w:nsid w:val="09250C92"/>
    <w:multiLevelType w:val="multilevel"/>
    <w:tmpl w:val="627A7B00"/>
    <w:lvl w:ilvl="0">
      <w:start w:val="1"/>
      <w:numFmt w:val="none"/>
      <w:lvlText w:val="3.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D08102D"/>
    <w:multiLevelType w:val="multilevel"/>
    <w:tmpl w:val="569863A4"/>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D3D7C57"/>
    <w:multiLevelType w:val="multilevel"/>
    <w:tmpl w:val="6FB63A14"/>
    <w:lvl w:ilvl="0">
      <w:start w:val="3"/>
      <w:numFmt w:val="decimal"/>
      <w:lvlText w:val="%1"/>
      <w:lvlJc w:val="left"/>
      <w:pPr>
        <w:ind w:left="405" w:hanging="405"/>
      </w:pPr>
      <w:rPr>
        <w:rFonts w:hint="default"/>
      </w:rPr>
    </w:lvl>
    <w:lvl w:ilvl="1">
      <w:start w:val="2"/>
      <w:numFmt w:val="none"/>
      <w:lvlText w:val="3.1.2"/>
      <w:lvlJc w:val="left"/>
      <w:pPr>
        <w:ind w:left="720" w:hanging="72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E976034"/>
    <w:multiLevelType w:val="hybridMultilevel"/>
    <w:tmpl w:val="F6F4A61C"/>
    <w:lvl w:ilvl="0" w:tplc="0C0A0001">
      <w:start w:val="1"/>
      <w:numFmt w:val="bullet"/>
      <w:lvlText w:val=""/>
      <w:lvlJc w:val="left"/>
      <w:pPr>
        <w:ind w:left="1428" w:hanging="360"/>
      </w:pPr>
      <w:rPr>
        <w:rFonts w:ascii="Symbol" w:hAnsi="Symbol" w:hint="default"/>
      </w:rPr>
    </w:lvl>
    <w:lvl w:ilvl="1" w:tplc="237837E4">
      <w:start w:val="2"/>
      <w:numFmt w:val="bullet"/>
      <w:lvlText w:val="-"/>
      <w:lvlJc w:val="left"/>
      <w:pPr>
        <w:ind w:left="2148" w:hanging="360"/>
      </w:pPr>
      <w:rPr>
        <w:rFonts w:ascii="Arial" w:eastAsia="Times New Roman" w:hAnsi="Arial" w:cs="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10316B07"/>
    <w:multiLevelType w:val="multilevel"/>
    <w:tmpl w:val="61D83A3A"/>
    <w:lvl w:ilvl="0">
      <w:start w:val="2"/>
      <w:numFmt w:val="none"/>
      <w:lvlText w:val="2.3.1"/>
      <w:lvlJc w:val="left"/>
      <w:pPr>
        <w:ind w:left="405" w:hanging="405"/>
      </w:pPr>
      <w:rPr>
        <w:rFonts w:hint="default"/>
      </w:rPr>
    </w:lvl>
    <w:lvl w:ilvl="1">
      <w:start w:val="1"/>
      <w:numFmt w:val="decimal"/>
      <w:lvlText w:val="%1.%2"/>
      <w:lvlJc w:val="left"/>
      <w:pPr>
        <w:ind w:left="720" w:hanging="72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15A6B2C"/>
    <w:multiLevelType w:val="hybridMultilevel"/>
    <w:tmpl w:val="9E7A34EE"/>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nsid w:val="14146D59"/>
    <w:multiLevelType w:val="multilevel"/>
    <w:tmpl w:val="AE269BF2"/>
    <w:lvl w:ilvl="0">
      <w:start w:val="5"/>
      <w:numFmt w:val="decimal"/>
      <w:lvlText w:val="%1."/>
      <w:lvlJc w:val="left"/>
      <w:pPr>
        <w:ind w:left="720" w:hanging="360"/>
      </w:pPr>
      <w:rPr>
        <w:rFonts w:hint="default"/>
      </w:rPr>
    </w:lvl>
    <w:lvl w:ilvl="1">
      <w:start w:val="1"/>
      <w:numFmt w:val="none"/>
      <w:isLgl/>
      <w:lvlText w:val="6.1.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5DE0CB0"/>
    <w:multiLevelType w:val="hybridMultilevel"/>
    <w:tmpl w:val="10D07C62"/>
    <w:lvl w:ilvl="0" w:tplc="237837E4">
      <w:start w:val="2"/>
      <w:numFmt w:val="bullet"/>
      <w:lvlText w:val="-"/>
      <w:lvlJc w:val="left"/>
      <w:pPr>
        <w:ind w:left="2136" w:hanging="360"/>
      </w:pPr>
      <w:rPr>
        <w:rFonts w:ascii="Arial" w:eastAsia="Times New Roman" w:hAnsi="Arial" w:cs="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nsid w:val="166A03D4"/>
    <w:multiLevelType w:val="multilevel"/>
    <w:tmpl w:val="4AB68F8E"/>
    <w:lvl w:ilvl="0">
      <w:start w:val="2"/>
      <w:numFmt w:val="none"/>
      <w:lvlText w:val="2.3.2"/>
      <w:lvlJc w:val="left"/>
      <w:pPr>
        <w:ind w:left="1815" w:hanging="405"/>
      </w:pPr>
      <w:rPr>
        <w:rFonts w:hint="default"/>
      </w:rPr>
    </w:lvl>
    <w:lvl w:ilvl="1">
      <w:start w:val="1"/>
      <w:numFmt w:val="decimal"/>
      <w:lvlText w:val="%1.%2"/>
      <w:lvlJc w:val="left"/>
      <w:pPr>
        <w:ind w:left="2130" w:hanging="720"/>
      </w:pPr>
      <w:rPr>
        <w:rFonts w:hint="default"/>
      </w:rPr>
    </w:lvl>
    <w:lvl w:ilvl="2">
      <w:numFmt w:val="decimal"/>
      <w:lvlText w:val="%1.%2.%3"/>
      <w:lvlJc w:val="left"/>
      <w:pPr>
        <w:ind w:left="2130" w:hanging="720"/>
      </w:pPr>
      <w:rPr>
        <w:rFonts w:hint="default"/>
      </w:rPr>
    </w:lvl>
    <w:lvl w:ilvl="3">
      <w:start w:val="1"/>
      <w:numFmt w:val="decimal"/>
      <w:lvlText w:val="%1.%2.%3.%4"/>
      <w:lvlJc w:val="left"/>
      <w:pPr>
        <w:ind w:left="2490" w:hanging="1080"/>
      </w:pPr>
      <w:rPr>
        <w:rFonts w:hint="default"/>
      </w:rPr>
    </w:lvl>
    <w:lvl w:ilvl="4">
      <w:start w:val="1"/>
      <w:numFmt w:val="decimal"/>
      <w:lvlText w:val="%1.%2.%3.%4.%5"/>
      <w:lvlJc w:val="left"/>
      <w:pPr>
        <w:ind w:left="2850" w:hanging="1440"/>
      </w:pPr>
      <w:rPr>
        <w:rFonts w:hint="default"/>
      </w:rPr>
    </w:lvl>
    <w:lvl w:ilvl="5">
      <w:start w:val="1"/>
      <w:numFmt w:val="decimal"/>
      <w:lvlText w:val="%1.%2.%3.%4.%5.%6"/>
      <w:lvlJc w:val="left"/>
      <w:pPr>
        <w:ind w:left="2850"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210" w:hanging="1800"/>
      </w:pPr>
      <w:rPr>
        <w:rFonts w:hint="default"/>
      </w:rPr>
    </w:lvl>
    <w:lvl w:ilvl="8">
      <w:start w:val="1"/>
      <w:numFmt w:val="decimal"/>
      <w:lvlText w:val="%1.%2.%3.%4.%5.%6.%7.%8.%9"/>
      <w:lvlJc w:val="left"/>
      <w:pPr>
        <w:ind w:left="3570" w:hanging="2160"/>
      </w:pPr>
      <w:rPr>
        <w:rFonts w:hint="default"/>
      </w:rPr>
    </w:lvl>
  </w:abstractNum>
  <w:abstractNum w:abstractNumId="18">
    <w:nsid w:val="17042CE0"/>
    <w:multiLevelType w:val="multilevel"/>
    <w:tmpl w:val="99BC3742"/>
    <w:lvl w:ilvl="0">
      <w:start w:val="3"/>
      <w:numFmt w:val="decimal"/>
      <w:lvlText w:val="%1"/>
      <w:lvlJc w:val="left"/>
      <w:pPr>
        <w:ind w:left="405" w:hanging="405"/>
      </w:pPr>
      <w:rPr>
        <w:rFonts w:hint="default"/>
      </w:rPr>
    </w:lvl>
    <w:lvl w:ilvl="1">
      <w:start w:val="2"/>
      <w:numFmt w:val="decimal"/>
      <w:lvlText w:val="%1.1.1"/>
      <w:lvlJc w:val="left"/>
      <w:pPr>
        <w:ind w:left="720" w:hanging="72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868006F"/>
    <w:multiLevelType w:val="hybridMultilevel"/>
    <w:tmpl w:val="974A9B98"/>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19D660F1"/>
    <w:multiLevelType w:val="multilevel"/>
    <w:tmpl w:val="C79C2D5A"/>
    <w:lvl w:ilvl="0">
      <w:start w:val="1"/>
      <w:numFmt w:val="none"/>
      <w:lvlText w:val="3.3.1"/>
      <w:lvlJc w:val="left"/>
      <w:pPr>
        <w:ind w:left="360" w:hanging="360"/>
      </w:pPr>
      <w:rPr>
        <w:rFonts w:hint="default"/>
      </w:rPr>
    </w:lvl>
    <w:lvl w:ilvl="1">
      <w:start w:val="1"/>
      <w:numFmt w:val="none"/>
      <w:lvlText w:val="3.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1A712278"/>
    <w:multiLevelType w:val="hybridMultilevel"/>
    <w:tmpl w:val="F60E1A00"/>
    <w:lvl w:ilvl="0" w:tplc="0C0A0009">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2">
    <w:nsid w:val="1CAA63DA"/>
    <w:multiLevelType w:val="multilevel"/>
    <w:tmpl w:val="83FAB00C"/>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2280" w:hanging="720"/>
      </w:pPr>
      <w:rPr>
        <w:rFonts w:hint="default"/>
        <w:b w:val="0"/>
      </w:rPr>
    </w:lvl>
    <w:lvl w:ilvl="2">
      <w:start w:val="1"/>
      <w:numFmt w:val="decimal"/>
      <w:isLgl/>
      <w:lvlText w:val="%1.%2.%3."/>
      <w:lvlJc w:val="left"/>
      <w:pPr>
        <w:ind w:left="1476" w:hanging="720"/>
      </w:pPr>
      <w:rPr>
        <w:rFonts w:hint="default"/>
        <w:b w:val="0"/>
      </w:rPr>
    </w:lvl>
    <w:lvl w:ilvl="3">
      <w:start w:val="1"/>
      <w:numFmt w:val="decimal"/>
      <w:isLgl/>
      <w:lvlText w:val="%1.%2.%3.%4."/>
      <w:lvlJc w:val="left"/>
      <w:pPr>
        <w:ind w:left="2034" w:hanging="1080"/>
      </w:pPr>
      <w:rPr>
        <w:rFonts w:hint="default"/>
        <w:b w:val="0"/>
      </w:rPr>
    </w:lvl>
    <w:lvl w:ilvl="4">
      <w:start w:val="1"/>
      <w:numFmt w:val="decimal"/>
      <w:isLgl/>
      <w:lvlText w:val="%1.%2.%3.%4.%5."/>
      <w:lvlJc w:val="left"/>
      <w:pPr>
        <w:ind w:left="2232"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546" w:hanging="1800"/>
      </w:pPr>
      <w:rPr>
        <w:rFonts w:hint="default"/>
      </w:rPr>
    </w:lvl>
    <w:lvl w:ilvl="8">
      <w:start w:val="1"/>
      <w:numFmt w:val="decimal"/>
      <w:isLgl/>
      <w:lvlText w:val="%1.%2.%3.%4.%5.%6.%7.%8.%9."/>
      <w:lvlJc w:val="left"/>
      <w:pPr>
        <w:ind w:left="4104" w:hanging="2160"/>
      </w:pPr>
      <w:rPr>
        <w:rFonts w:hint="default"/>
      </w:rPr>
    </w:lvl>
  </w:abstractNum>
  <w:abstractNum w:abstractNumId="23">
    <w:nsid w:val="1EFE374A"/>
    <w:multiLevelType w:val="multilevel"/>
    <w:tmpl w:val="4CA83B1E"/>
    <w:lvl w:ilvl="0">
      <w:start w:val="2"/>
      <w:numFmt w:val="none"/>
      <w:lvlText w:val="2.2"/>
      <w:lvlJc w:val="left"/>
      <w:pPr>
        <w:ind w:left="405" w:hanging="405"/>
      </w:pPr>
      <w:rPr>
        <w:rFonts w:hint="default"/>
      </w:rPr>
    </w:lvl>
    <w:lvl w:ilvl="1">
      <w:start w:val="1"/>
      <w:numFmt w:val="decimal"/>
      <w:lvlText w:val="%1.%2"/>
      <w:lvlJc w:val="left"/>
      <w:pPr>
        <w:ind w:left="720" w:hanging="72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F8C7644"/>
    <w:multiLevelType w:val="multilevel"/>
    <w:tmpl w:val="D26E4530"/>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2A66D38"/>
    <w:multiLevelType w:val="hybridMultilevel"/>
    <w:tmpl w:val="7736C5F4"/>
    <w:lvl w:ilvl="0" w:tplc="0C0A0005">
      <w:start w:val="1"/>
      <w:numFmt w:val="bullet"/>
      <w:lvlText w:val=""/>
      <w:lvlJc w:val="left"/>
      <w:pPr>
        <w:ind w:left="1440" w:hanging="360"/>
      </w:pPr>
      <w:rPr>
        <w:rFonts w:ascii="Wingdings" w:hAnsi="Wingding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22CF061C"/>
    <w:multiLevelType w:val="multilevel"/>
    <w:tmpl w:val="0DCE06C6"/>
    <w:lvl w:ilvl="0">
      <w:start w:val="5"/>
      <w:numFmt w:val="decimal"/>
      <w:lvlText w:val="%1."/>
      <w:lvlJc w:val="left"/>
      <w:pPr>
        <w:ind w:left="720" w:hanging="360"/>
      </w:pPr>
      <w:rPr>
        <w:rFonts w:hint="default"/>
      </w:rPr>
    </w:lvl>
    <w:lvl w:ilvl="1">
      <w:start w:val="1"/>
      <w:numFmt w:val="none"/>
      <w:isLgl/>
      <w:lvlText w:val="6.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4340C32"/>
    <w:multiLevelType w:val="multilevel"/>
    <w:tmpl w:val="A85E95D2"/>
    <w:lvl w:ilvl="0">
      <w:start w:val="1"/>
      <w:numFmt w:val="decimal"/>
      <w:lvlText w:val="%1.2"/>
      <w:lvlJc w:val="left"/>
      <w:pPr>
        <w:ind w:left="360" w:hanging="360"/>
      </w:pPr>
      <w:rPr>
        <w:rFonts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73D0BC8"/>
    <w:multiLevelType w:val="hybridMultilevel"/>
    <w:tmpl w:val="DF02CA42"/>
    <w:lvl w:ilvl="0" w:tplc="0C0A000F">
      <w:start w:val="1"/>
      <w:numFmt w:val="decimal"/>
      <w:lvlText w:val="%1."/>
      <w:lvlJc w:val="left"/>
      <w:pPr>
        <w:ind w:left="1418" w:hanging="360"/>
      </w:pPr>
      <w:rPr>
        <w:rFonts w:hint="default"/>
      </w:rPr>
    </w:lvl>
    <w:lvl w:ilvl="1" w:tplc="0C0A0003" w:tentative="1">
      <w:start w:val="1"/>
      <w:numFmt w:val="bullet"/>
      <w:lvlText w:val="o"/>
      <w:lvlJc w:val="left"/>
      <w:pPr>
        <w:ind w:left="2138" w:hanging="360"/>
      </w:pPr>
      <w:rPr>
        <w:rFonts w:ascii="Courier New" w:hAnsi="Courier New" w:cs="Courier New" w:hint="default"/>
      </w:rPr>
    </w:lvl>
    <w:lvl w:ilvl="2" w:tplc="0C0A0005" w:tentative="1">
      <w:start w:val="1"/>
      <w:numFmt w:val="bullet"/>
      <w:lvlText w:val=""/>
      <w:lvlJc w:val="left"/>
      <w:pPr>
        <w:ind w:left="2858" w:hanging="360"/>
      </w:pPr>
      <w:rPr>
        <w:rFonts w:ascii="Wingdings" w:hAnsi="Wingdings" w:hint="default"/>
      </w:rPr>
    </w:lvl>
    <w:lvl w:ilvl="3" w:tplc="0C0A0001" w:tentative="1">
      <w:start w:val="1"/>
      <w:numFmt w:val="bullet"/>
      <w:lvlText w:val=""/>
      <w:lvlJc w:val="left"/>
      <w:pPr>
        <w:ind w:left="3578" w:hanging="360"/>
      </w:pPr>
      <w:rPr>
        <w:rFonts w:ascii="Symbol" w:hAnsi="Symbol" w:hint="default"/>
      </w:rPr>
    </w:lvl>
    <w:lvl w:ilvl="4" w:tplc="0C0A0003" w:tentative="1">
      <w:start w:val="1"/>
      <w:numFmt w:val="bullet"/>
      <w:lvlText w:val="o"/>
      <w:lvlJc w:val="left"/>
      <w:pPr>
        <w:ind w:left="4298" w:hanging="360"/>
      </w:pPr>
      <w:rPr>
        <w:rFonts w:ascii="Courier New" w:hAnsi="Courier New" w:cs="Courier New" w:hint="default"/>
      </w:rPr>
    </w:lvl>
    <w:lvl w:ilvl="5" w:tplc="0C0A0005" w:tentative="1">
      <w:start w:val="1"/>
      <w:numFmt w:val="bullet"/>
      <w:lvlText w:val=""/>
      <w:lvlJc w:val="left"/>
      <w:pPr>
        <w:ind w:left="5018" w:hanging="360"/>
      </w:pPr>
      <w:rPr>
        <w:rFonts w:ascii="Wingdings" w:hAnsi="Wingdings" w:hint="default"/>
      </w:rPr>
    </w:lvl>
    <w:lvl w:ilvl="6" w:tplc="0C0A0001" w:tentative="1">
      <w:start w:val="1"/>
      <w:numFmt w:val="bullet"/>
      <w:lvlText w:val=""/>
      <w:lvlJc w:val="left"/>
      <w:pPr>
        <w:ind w:left="5738" w:hanging="360"/>
      </w:pPr>
      <w:rPr>
        <w:rFonts w:ascii="Symbol" w:hAnsi="Symbol" w:hint="default"/>
      </w:rPr>
    </w:lvl>
    <w:lvl w:ilvl="7" w:tplc="0C0A0003" w:tentative="1">
      <w:start w:val="1"/>
      <w:numFmt w:val="bullet"/>
      <w:lvlText w:val="o"/>
      <w:lvlJc w:val="left"/>
      <w:pPr>
        <w:ind w:left="6458" w:hanging="360"/>
      </w:pPr>
      <w:rPr>
        <w:rFonts w:ascii="Courier New" w:hAnsi="Courier New" w:cs="Courier New" w:hint="default"/>
      </w:rPr>
    </w:lvl>
    <w:lvl w:ilvl="8" w:tplc="0C0A0005" w:tentative="1">
      <w:start w:val="1"/>
      <w:numFmt w:val="bullet"/>
      <w:lvlText w:val=""/>
      <w:lvlJc w:val="left"/>
      <w:pPr>
        <w:ind w:left="7178" w:hanging="360"/>
      </w:pPr>
      <w:rPr>
        <w:rFonts w:ascii="Wingdings" w:hAnsi="Wingdings" w:hint="default"/>
      </w:rPr>
    </w:lvl>
  </w:abstractNum>
  <w:abstractNum w:abstractNumId="29">
    <w:nsid w:val="2A5705E5"/>
    <w:multiLevelType w:val="multilevel"/>
    <w:tmpl w:val="5D0C1B72"/>
    <w:lvl w:ilvl="0">
      <w:start w:val="2"/>
      <w:numFmt w:val="none"/>
      <w:lvlText w:val="2.3.5"/>
      <w:lvlJc w:val="left"/>
      <w:pPr>
        <w:ind w:left="405" w:hanging="405"/>
      </w:pPr>
      <w:rPr>
        <w:rFonts w:hint="default"/>
      </w:rPr>
    </w:lvl>
    <w:lvl w:ilvl="1">
      <w:start w:val="1"/>
      <w:numFmt w:val="decimal"/>
      <w:lvlText w:val="%1.%2"/>
      <w:lvlJc w:val="left"/>
      <w:pPr>
        <w:ind w:left="720" w:hanging="72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B436A9B"/>
    <w:multiLevelType w:val="multilevel"/>
    <w:tmpl w:val="51CA24A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2D990C8E"/>
    <w:multiLevelType w:val="multilevel"/>
    <w:tmpl w:val="6D908C7E"/>
    <w:lvl w:ilvl="0">
      <w:start w:val="2"/>
      <w:numFmt w:val="none"/>
      <w:lvlText w:val="2.3.3"/>
      <w:lvlJc w:val="left"/>
      <w:pPr>
        <w:ind w:left="405" w:hanging="405"/>
      </w:pPr>
      <w:rPr>
        <w:rFonts w:hint="default"/>
      </w:rPr>
    </w:lvl>
    <w:lvl w:ilvl="1">
      <w:start w:val="1"/>
      <w:numFmt w:val="decimal"/>
      <w:lvlText w:val="%1.%2"/>
      <w:lvlJc w:val="left"/>
      <w:pPr>
        <w:ind w:left="720" w:hanging="72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EEA142A"/>
    <w:multiLevelType w:val="multilevel"/>
    <w:tmpl w:val="66F8C200"/>
    <w:lvl w:ilvl="0">
      <w:start w:val="3"/>
      <w:numFmt w:val="decimal"/>
      <w:lvlText w:val="%1"/>
      <w:lvlJc w:val="left"/>
      <w:pPr>
        <w:ind w:left="405" w:hanging="405"/>
      </w:pPr>
      <w:rPr>
        <w:rFonts w:hint="default"/>
      </w:rPr>
    </w:lvl>
    <w:lvl w:ilvl="1">
      <w:start w:val="2"/>
      <w:numFmt w:val="none"/>
      <w:lvlText w:val="3.1.4"/>
      <w:lvlJc w:val="left"/>
      <w:pPr>
        <w:ind w:left="1855" w:hanging="72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2873251"/>
    <w:multiLevelType w:val="hybridMultilevel"/>
    <w:tmpl w:val="032AB416"/>
    <w:lvl w:ilvl="0" w:tplc="0C0A000D">
      <w:start w:val="1"/>
      <w:numFmt w:val="bullet"/>
      <w:lvlText w:val=""/>
      <w:lvlJc w:val="left"/>
      <w:pPr>
        <w:ind w:left="1920" w:hanging="360"/>
      </w:pPr>
      <w:rPr>
        <w:rFonts w:ascii="Wingdings" w:hAnsi="Wingdings" w:hint="default"/>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4">
    <w:nsid w:val="343C1B7C"/>
    <w:multiLevelType w:val="multilevel"/>
    <w:tmpl w:val="33EEB7F0"/>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4526F98"/>
    <w:multiLevelType w:val="hybridMultilevel"/>
    <w:tmpl w:val="D3C02AC0"/>
    <w:lvl w:ilvl="0" w:tplc="0C0A000D">
      <w:start w:val="1"/>
      <w:numFmt w:val="bullet"/>
      <w:lvlText w:val=""/>
      <w:lvlJc w:val="left"/>
      <w:pPr>
        <w:ind w:left="1788"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6">
    <w:nsid w:val="35CD42E2"/>
    <w:multiLevelType w:val="multilevel"/>
    <w:tmpl w:val="E3DC05DE"/>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5FE0870"/>
    <w:multiLevelType w:val="multilevel"/>
    <w:tmpl w:val="D834BC68"/>
    <w:lvl w:ilvl="0">
      <w:start w:val="2"/>
      <w:numFmt w:val="none"/>
      <w:lvlText w:val="2.3.4"/>
      <w:lvlJc w:val="left"/>
      <w:pPr>
        <w:ind w:left="405" w:hanging="405"/>
      </w:pPr>
      <w:rPr>
        <w:rFonts w:hint="default"/>
      </w:rPr>
    </w:lvl>
    <w:lvl w:ilvl="1">
      <w:start w:val="1"/>
      <w:numFmt w:val="decimal"/>
      <w:lvlText w:val="%1.%2"/>
      <w:lvlJc w:val="left"/>
      <w:pPr>
        <w:ind w:left="720" w:hanging="72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66C10C9"/>
    <w:multiLevelType w:val="multilevel"/>
    <w:tmpl w:val="DCFA255C"/>
    <w:lvl w:ilvl="0">
      <w:start w:val="5"/>
      <w:numFmt w:val="decimal"/>
      <w:lvlText w:val="%1."/>
      <w:lvlJc w:val="left"/>
      <w:pPr>
        <w:ind w:left="720" w:hanging="360"/>
      </w:pPr>
      <w:rPr>
        <w:rFonts w:hint="default"/>
      </w:rPr>
    </w:lvl>
    <w:lvl w:ilvl="1">
      <w:start w:val="1"/>
      <w:numFmt w:val="decimal"/>
      <w:isLg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67F5919"/>
    <w:multiLevelType w:val="multilevel"/>
    <w:tmpl w:val="341EEA06"/>
    <w:lvl w:ilvl="0">
      <w:start w:val="5"/>
      <w:numFmt w:val="none"/>
      <w:lvlText w:val="6."/>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39911FB8"/>
    <w:multiLevelType w:val="multilevel"/>
    <w:tmpl w:val="5A969C9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9FD6082"/>
    <w:multiLevelType w:val="hybridMultilevel"/>
    <w:tmpl w:val="82C40BA6"/>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2">
    <w:nsid w:val="3A21528D"/>
    <w:multiLevelType w:val="hybridMultilevel"/>
    <w:tmpl w:val="89A4FFB6"/>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3">
    <w:nsid w:val="3B794678"/>
    <w:multiLevelType w:val="multilevel"/>
    <w:tmpl w:val="6F84AEBC"/>
    <w:lvl w:ilvl="0">
      <w:start w:val="1"/>
      <w:numFmt w:val="none"/>
      <w:lvlText w:val="1.5"/>
      <w:lvlJc w:val="left"/>
      <w:pPr>
        <w:ind w:left="360" w:hanging="360"/>
      </w:pPr>
      <w:rPr>
        <w:rFonts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0C86DC6"/>
    <w:multiLevelType w:val="multilevel"/>
    <w:tmpl w:val="E796FF3E"/>
    <w:styleLink w:val="Estilo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2.6.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20D3440"/>
    <w:multiLevelType w:val="hybridMultilevel"/>
    <w:tmpl w:val="926A83A2"/>
    <w:lvl w:ilvl="0" w:tplc="0C0A000B">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6">
    <w:nsid w:val="44187C90"/>
    <w:multiLevelType w:val="multilevel"/>
    <w:tmpl w:val="FCD62038"/>
    <w:lvl w:ilvl="0">
      <w:start w:val="1"/>
      <w:numFmt w:val="none"/>
      <w:lvlText w:val="1.3"/>
      <w:lvlJc w:val="left"/>
      <w:pPr>
        <w:ind w:left="360" w:hanging="360"/>
      </w:pPr>
      <w:rPr>
        <w:rFonts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46A53EB"/>
    <w:multiLevelType w:val="multilevel"/>
    <w:tmpl w:val="17CE989E"/>
    <w:styleLink w:val="Estilo1"/>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2.4.%3."/>
      <w:lvlJc w:val="left"/>
      <w:pPr>
        <w:ind w:left="1080" w:hanging="720"/>
      </w:pPr>
      <w:rPr>
        <w:rFonts w:hint="default"/>
        <w:b/>
        <w:sz w:val="28"/>
        <w:szCs w:val="3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8">
    <w:nsid w:val="4AA71BF0"/>
    <w:multiLevelType w:val="multilevel"/>
    <w:tmpl w:val="B462A142"/>
    <w:lvl w:ilvl="0">
      <w:start w:val="2"/>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C9C46DD"/>
    <w:multiLevelType w:val="hybridMultilevel"/>
    <w:tmpl w:val="83747B1C"/>
    <w:lvl w:ilvl="0" w:tplc="0C0A000D">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0">
    <w:nsid w:val="4D643B80"/>
    <w:multiLevelType w:val="hybridMultilevel"/>
    <w:tmpl w:val="A692D05C"/>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1">
    <w:nsid w:val="4D853AF4"/>
    <w:multiLevelType w:val="multilevel"/>
    <w:tmpl w:val="0F686B6A"/>
    <w:lvl w:ilvl="0">
      <w:start w:val="1"/>
      <w:numFmt w:val="bullet"/>
      <w:lvlText w:val=""/>
      <w:lvlJc w:val="left"/>
      <w:pPr>
        <w:tabs>
          <w:tab w:val="num" w:pos="647"/>
        </w:tabs>
        <w:ind w:left="647" w:hanging="360"/>
      </w:pPr>
      <w:rPr>
        <w:rFonts w:ascii="Symbol" w:hAnsi="Symbol" w:hint="default"/>
        <w:color w:val="auto"/>
        <w:sz w:val="20"/>
      </w:rPr>
    </w:lvl>
    <w:lvl w:ilvl="1">
      <w:start w:val="1"/>
      <w:numFmt w:val="bullet"/>
      <w:lvlText w:val="o"/>
      <w:lvlJc w:val="left"/>
      <w:pPr>
        <w:tabs>
          <w:tab w:val="num" w:pos="1727"/>
        </w:tabs>
        <w:ind w:left="1727" w:hanging="360"/>
      </w:pPr>
      <w:rPr>
        <w:rFonts w:ascii="Courier New" w:hAnsi="Courier New" w:hint="default"/>
        <w:sz w:val="20"/>
      </w:rPr>
    </w:lvl>
    <w:lvl w:ilvl="2">
      <w:start w:val="1"/>
      <w:numFmt w:val="bullet"/>
      <w:lvlText w:val=""/>
      <w:lvlJc w:val="left"/>
      <w:pPr>
        <w:tabs>
          <w:tab w:val="num" w:pos="2447"/>
        </w:tabs>
        <w:ind w:left="2447" w:hanging="360"/>
      </w:pPr>
      <w:rPr>
        <w:rFonts w:ascii="Wingdings" w:hAnsi="Wingdings" w:hint="default"/>
        <w:sz w:val="20"/>
      </w:rPr>
    </w:lvl>
    <w:lvl w:ilvl="3" w:tentative="1">
      <w:start w:val="1"/>
      <w:numFmt w:val="bullet"/>
      <w:lvlText w:val=""/>
      <w:lvlJc w:val="left"/>
      <w:pPr>
        <w:tabs>
          <w:tab w:val="num" w:pos="3167"/>
        </w:tabs>
        <w:ind w:left="3167" w:hanging="360"/>
      </w:pPr>
      <w:rPr>
        <w:rFonts w:ascii="Wingdings" w:hAnsi="Wingdings" w:hint="default"/>
        <w:sz w:val="20"/>
      </w:rPr>
    </w:lvl>
    <w:lvl w:ilvl="4" w:tentative="1">
      <w:start w:val="1"/>
      <w:numFmt w:val="bullet"/>
      <w:lvlText w:val=""/>
      <w:lvlJc w:val="left"/>
      <w:pPr>
        <w:tabs>
          <w:tab w:val="num" w:pos="3887"/>
        </w:tabs>
        <w:ind w:left="3887" w:hanging="360"/>
      </w:pPr>
      <w:rPr>
        <w:rFonts w:ascii="Wingdings" w:hAnsi="Wingdings" w:hint="default"/>
        <w:sz w:val="20"/>
      </w:rPr>
    </w:lvl>
    <w:lvl w:ilvl="5" w:tentative="1">
      <w:start w:val="1"/>
      <w:numFmt w:val="bullet"/>
      <w:lvlText w:val=""/>
      <w:lvlJc w:val="left"/>
      <w:pPr>
        <w:tabs>
          <w:tab w:val="num" w:pos="4607"/>
        </w:tabs>
        <w:ind w:left="4607" w:hanging="360"/>
      </w:pPr>
      <w:rPr>
        <w:rFonts w:ascii="Wingdings" w:hAnsi="Wingdings" w:hint="default"/>
        <w:sz w:val="20"/>
      </w:rPr>
    </w:lvl>
    <w:lvl w:ilvl="6" w:tentative="1">
      <w:start w:val="1"/>
      <w:numFmt w:val="bullet"/>
      <w:lvlText w:val=""/>
      <w:lvlJc w:val="left"/>
      <w:pPr>
        <w:tabs>
          <w:tab w:val="num" w:pos="5327"/>
        </w:tabs>
        <w:ind w:left="5327" w:hanging="360"/>
      </w:pPr>
      <w:rPr>
        <w:rFonts w:ascii="Wingdings" w:hAnsi="Wingdings" w:hint="default"/>
        <w:sz w:val="20"/>
      </w:rPr>
    </w:lvl>
    <w:lvl w:ilvl="7" w:tentative="1">
      <w:start w:val="1"/>
      <w:numFmt w:val="bullet"/>
      <w:lvlText w:val=""/>
      <w:lvlJc w:val="left"/>
      <w:pPr>
        <w:tabs>
          <w:tab w:val="num" w:pos="6047"/>
        </w:tabs>
        <w:ind w:left="6047" w:hanging="360"/>
      </w:pPr>
      <w:rPr>
        <w:rFonts w:ascii="Wingdings" w:hAnsi="Wingdings" w:hint="default"/>
        <w:sz w:val="20"/>
      </w:rPr>
    </w:lvl>
    <w:lvl w:ilvl="8" w:tentative="1">
      <w:start w:val="1"/>
      <w:numFmt w:val="bullet"/>
      <w:lvlText w:val=""/>
      <w:lvlJc w:val="left"/>
      <w:pPr>
        <w:tabs>
          <w:tab w:val="num" w:pos="6767"/>
        </w:tabs>
        <w:ind w:left="6767" w:hanging="360"/>
      </w:pPr>
      <w:rPr>
        <w:rFonts w:ascii="Wingdings" w:hAnsi="Wingdings" w:hint="default"/>
        <w:sz w:val="20"/>
      </w:rPr>
    </w:lvl>
  </w:abstractNum>
  <w:abstractNum w:abstractNumId="52">
    <w:nsid w:val="4ECC33A6"/>
    <w:multiLevelType w:val="multilevel"/>
    <w:tmpl w:val="4634A4A8"/>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52B938D6"/>
    <w:multiLevelType w:val="hybridMultilevel"/>
    <w:tmpl w:val="6B0404C8"/>
    <w:lvl w:ilvl="0" w:tplc="0C0A000D">
      <w:start w:val="1"/>
      <w:numFmt w:val="bullet"/>
      <w:lvlText w:val=""/>
      <w:lvlJc w:val="left"/>
      <w:pPr>
        <w:ind w:left="2120" w:hanging="360"/>
      </w:pPr>
      <w:rPr>
        <w:rFonts w:ascii="Wingdings" w:hAnsi="Wingdings"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54">
    <w:nsid w:val="536B0278"/>
    <w:multiLevelType w:val="multilevel"/>
    <w:tmpl w:val="95149F2A"/>
    <w:lvl w:ilvl="0">
      <w:start w:val="1"/>
      <w:numFmt w:val="none"/>
      <w:lvlText w:val="3.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5C8254B"/>
    <w:multiLevelType w:val="hybridMultilevel"/>
    <w:tmpl w:val="DEC4C8CE"/>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6">
    <w:nsid w:val="57C60D7F"/>
    <w:multiLevelType w:val="multilevel"/>
    <w:tmpl w:val="C290954A"/>
    <w:lvl w:ilvl="0">
      <w:start w:val="1"/>
      <w:numFmt w:val="none"/>
      <w:lvlText w:val="7.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7">
    <w:nsid w:val="597D57B5"/>
    <w:multiLevelType w:val="hybridMultilevel"/>
    <w:tmpl w:val="137AB626"/>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8">
    <w:nsid w:val="5AA24B02"/>
    <w:multiLevelType w:val="hybridMultilevel"/>
    <w:tmpl w:val="B970B5D0"/>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9">
    <w:nsid w:val="5C3D496F"/>
    <w:multiLevelType w:val="hybridMultilevel"/>
    <w:tmpl w:val="FC94446A"/>
    <w:lvl w:ilvl="0" w:tplc="0C0A0005">
      <w:start w:val="1"/>
      <w:numFmt w:val="bullet"/>
      <w:lvlText w:val=""/>
      <w:lvlJc w:val="left"/>
      <w:pPr>
        <w:ind w:left="1428" w:hanging="360"/>
      </w:pPr>
      <w:rPr>
        <w:rFonts w:ascii="Wingdings" w:hAnsi="Wingdings" w:hint="default"/>
      </w:rPr>
    </w:lvl>
    <w:lvl w:ilvl="1" w:tplc="92FE9166">
      <w:numFmt w:val="bullet"/>
      <w:lvlText w:val="•"/>
      <w:lvlJc w:val="left"/>
      <w:pPr>
        <w:ind w:left="2148" w:hanging="360"/>
      </w:pPr>
      <w:rPr>
        <w:rFonts w:ascii="Arial" w:eastAsia="Times New Roman" w:hAnsi="Arial" w:cs="Aria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0">
    <w:nsid w:val="5C7D7724"/>
    <w:multiLevelType w:val="multilevel"/>
    <w:tmpl w:val="C1A09682"/>
    <w:lvl w:ilvl="0">
      <w:start w:val="1"/>
      <w:numFmt w:val="none"/>
      <w:lvlText w:val="7.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EA945AC"/>
    <w:multiLevelType w:val="hybridMultilevel"/>
    <w:tmpl w:val="7A5ED0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ECC076D"/>
    <w:multiLevelType w:val="multilevel"/>
    <w:tmpl w:val="117E7482"/>
    <w:lvl w:ilvl="0">
      <w:start w:val="1"/>
      <w:numFmt w:val="none"/>
      <w:lvlText w:val="1.4"/>
      <w:lvlJc w:val="left"/>
      <w:pPr>
        <w:ind w:left="1211" w:hanging="360"/>
      </w:pPr>
      <w:rPr>
        <w:rFonts w:hint="default"/>
        <w:b/>
        <w:sz w:val="24"/>
      </w:rPr>
    </w:lvl>
    <w:lvl w:ilvl="1">
      <w:start w:val="1"/>
      <w:numFmt w:val="lowerLetter"/>
      <w:lvlText w:val="%2)"/>
      <w:lvlJc w:val="left"/>
      <w:pPr>
        <w:ind w:left="1571" w:hanging="360"/>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63">
    <w:nsid w:val="618C70D3"/>
    <w:multiLevelType w:val="hybridMultilevel"/>
    <w:tmpl w:val="3EDC028A"/>
    <w:lvl w:ilvl="0" w:tplc="0C0A000B">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4">
    <w:nsid w:val="63852F79"/>
    <w:multiLevelType w:val="hybridMultilevel"/>
    <w:tmpl w:val="F5EE3066"/>
    <w:lvl w:ilvl="0" w:tplc="0C0A000D">
      <w:start w:val="1"/>
      <w:numFmt w:val="bullet"/>
      <w:lvlText w:val=""/>
      <w:lvlJc w:val="left"/>
      <w:pPr>
        <w:ind w:left="2120" w:hanging="360"/>
      </w:pPr>
      <w:rPr>
        <w:rFonts w:ascii="Wingdings" w:hAnsi="Wingdings"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65">
    <w:nsid w:val="64111F92"/>
    <w:multiLevelType w:val="hybridMultilevel"/>
    <w:tmpl w:val="B792F4D2"/>
    <w:lvl w:ilvl="0" w:tplc="0C0A0001">
      <w:start w:val="1"/>
      <w:numFmt w:val="bullet"/>
      <w:lvlText w:val=""/>
      <w:lvlJc w:val="left"/>
      <w:pPr>
        <w:ind w:left="1209" w:hanging="360"/>
      </w:pPr>
      <w:rPr>
        <w:rFonts w:ascii="Symbol" w:hAnsi="Symbol" w:hint="default"/>
      </w:rPr>
    </w:lvl>
    <w:lvl w:ilvl="1" w:tplc="0C0A0003" w:tentative="1">
      <w:start w:val="1"/>
      <w:numFmt w:val="bullet"/>
      <w:lvlText w:val="o"/>
      <w:lvlJc w:val="left"/>
      <w:pPr>
        <w:ind w:left="1929" w:hanging="360"/>
      </w:pPr>
      <w:rPr>
        <w:rFonts w:ascii="Courier New" w:hAnsi="Courier New" w:cs="Courier New" w:hint="default"/>
      </w:rPr>
    </w:lvl>
    <w:lvl w:ilvl="2" w:tplc="0C0A0005" w:tentative="1">
      <w:start w:val="1"/>
      <w:numFmt w:val="bullet"/>
      <w:lvlText w:val=""/>
      <w:lvlJc w:val="left"/>
      <w:pPr>
        <w:ind w:left="2649" w:hanging="360"/>
      </w:pPr>
      <w:rPr>
        <w:rFonts w:ascii="Wingdings" w:hAnsi="Wingdings" w:hint="default"/>
      </w:rPr>
    </w:lvl>
    <w:lvl w:ilvl="3" w:tplc="0C0A0001" w:tentative="1">
      <w:start w:val="1"/>
      <w:numFmt w:val="bullet"/>
      <w:lvlText w:val=""/>
      <w:lvlJc w:val="left"/>
      <w:pPr>
        <w:ind w:left="3369" w:hanging="360"/>
      </w:pPr>
      <w:rPr>
        <w:rFonts w:ascii="Symbol" w:hAnsi="Symbol" w:hint="default"/>
      </w:rPr>
    </w:lvl>
    <w:lvl w:ilvl="4" w:tplc="0C0A0003" w:tentative="1">
      <w:start w:val="1"/>
      <w:numFmt w:val="bullet"/>
      <w:lvlText w:val="o"/>
      <w:lvlJc w:val="left"/>
      <w:pPr>
        <w:ind w:left="4089" w:hanging="360"/>
      </w:pPr>
      <w:rPr>
        <w:rFonts w:ascii="Courier New" w:hAnsi="Courier New" w:cs="Courier New" w:hint="default"/>
      </w:rPr>
    </w:lvl>
    <w:lvl w:ilvl="5" w:tplc="0C0A0005" w:tentative="1">
      <w:start w:val="1"/>
      <w:numFmt w:val="bullet"/>
      <w:lvlText w:val=""/>
      <w:lvlJc w:val="left"/>
      <w:pPr>
        <w:ind w:left="4809" w:hanging="360"/>
      </w:pPr>
      <w:rPr>
        <w:rFonts w:ascii="Wingdings" w:hAnsi="Wingdings" w:hint="default"/>
      </w:rPr>
    </w:lvl>
    <w:lvl w:ilvl="6" w:tplc="0C0A0001" w:tentative="1">
      <w:start w:val="1"/>
      <w:numFmt w:val="bullet"/>
      <w:lvlText w:val=""/>
      <w:lvlJc w:val="left"/>
      <w:pPr>
        <w:ind w:left="5529" w:hanging="360"/>
      </w:pPr>
      <w:rPr>
        <w:rFonts w:ascii="Symbol" w:hAnsi="Symbol" w:hint="default"/>
      </w:rPr>
    </w:lvl>
    <w:lvl w:ilvl="7" w:tplc="0C0A0003" w:tentative="1">
      <w:start w:val="1"/>
      <w:numFmt w:val="bullet"/>
      <w:lvlText w:val="o"/>
      <w:lvlJc w:val="left"/>
      <w:pPr>
        <w:ind w:left="6249" w:hanging="360"/>
      </w:pPr>
      <w:rPr>
        <w:rFonts w:ascii="Courier New" w:hAnsi="Courier New" w:cs="Courier New" w:hint="default"/>
      </w:rPr>
    </w:lvl>
    <w:lvl w:ilvl="8" w:tplc="0C0A0005" w:tentative="1">
      <w:start w:val="1"/>
      <w:numFmt w:val="bullet"/>
      <w:lvlText w:val=""/>
      <w:lvlJc w:val="left"/>
      <w:pPr>
        <w:ind w:left="6969" w:hanging="360"/>
      </w:pPr>
      <w:rPr>
        <w:rFonts w:ascii="Wingdings" w:hAnsi="Wingdings" w:hint="default"/>
      </w:rPr>
    </w:lvl>
  </w:abstractNum>
  <w:abstractNum w:abstractNumId="66">
    <w:nsid w:val="64F14064"/>
    <w:multiLevelType w:val="hybridMultilevel"/>
    <w:tmpl w:val="190C5684"/>
    <w:lvl w:ilvl="0" w:tplc="0C0A000F">
      <w:start w:val="1"/>
      <w:numFmt w:val="decimal"/>
      <w:lvlText w:val="%1."/>
      <w:lvlJc w:val="left"/>
      <w:pPr>
        <w:ind w:left="1080" w:hanging="360"/>
      </w:pPr>
    </w:lvl>
    <w:lvl w:ilvl="1" w:tplc="6DAE4AE4">
      <w:numFmt w:val="bullet"/>
      <w:lvlText w:val="•"/>
      <w:lvlJc w:val="left"/>
      <w:pPr>
        <w:ind w:left="2145" w:hanging="705"/>
      </w:pPr>
      <w:rPr>
        <w:rFonts w:ascii="Arial" w:eastAsia="Times New Roman" w:hAnsi="Arial" w:cs="Aria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nsid w:val="65D73151"/>
    <w:multiLevelType w:val="multilevel"/>
    <w:tmpl w:val="A532F8E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7FD2D0A"/>
    <w:multiLevelType w:val="hybridMultilevel"/>
    <w:tmpl w:val="4208BC08"/>
    <w:lvl w:ilvl="0" w:tplc="0C0A000D">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9">
    <w:nsid w:val="693E3B7A"/>
    <w:multiLevelType w:val="hybridMultilevel"/>
    <w:tmpl w:val="D520C59C"/>
    <w:lvl w:ilvl="0" w:tplc="0C0A000D">
      <w:start w:val="1"/>
      <w:numFmt w:val="bullet"/>
      <w:lvlText w:val=""/>
      <w:lvlJc w:val="left"/>
      <w:pPr>
        <w:ind w:left="2148" w:hanging="360"/>
      </w:pPr>
      <w:rPr>
        <w:rFonts w:ascii="Wingdings" w:hAnsi="Wingdings"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70">
    <w:nsid w:val="6A7736C4"/>
    <w:multiLevelType w:val="hybridMultilevel"/>
    <w:tmpl w:val="5D7253A8"/>
    <w:lvl w:ilvl="0" w:tplc="0C0A0001">
      <w:start w:val="1"/>
      <w:numFmt w:val="bullet"/>
      <w:lvlText w:val=""/>
      <w:lvlJc w:val="left"/>
      <w:pPr>
        <w:ind w:left="1428" w:hanging="360"/>
      </w:pPr>
      <w:rPr>
        <w:rFonts w:ascii="Symbol" w:hAnsi="Symbol" w:hint="default"/>
      </w:rPr>
    </w:lvl>
    <w:lvl w:ilvl="1" w:tplc="237837E4">
      <w:start w:val="2"/>
      <w:numFmt w:val="bullet"/>
      <w:lvlText w:val="-"/>
      <w:lvlJc w:val="left"/>
      <w:pPr>
        <w:ind w:left="2148" w:hanging="360"/>
      </w:pPr>
      <w:rPr>
        <w:rFonts w:ascii="Arial" w:eastAsia="Times New Roman" w:hAnsi="Arial" w:cs="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1">
    <w:nsid w:val="6A92433B"/>
    <w:multiLevelType w:val="hybridMultilevel"/>
    <w:tmpl w:val="E6BC58D6"/>
    <w:lvl w:ilvl="0" w:tplc="0C0A0001">
      <w:start w:val="1"/>
      <w:numFmt w:val="bullet"/>
      <w:lvlText w:val=""/>
      <w:lvlJc w:val="left"/>
      <w:pPr>
        <w:ind w:left="21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D">
      <w:start w:val="1"/>
      <w:numFmt w:val="bullet"/>
      <w:lvlText w:val=""/>
      <w:lvlJc w:val="left"/>
      <w:pPr>
        <w:tabs>
          <w:tab w:val="num" w:pos="2880"/>
        </w:tabs>
        <w:ind w:left="2880" w:hanging="360"/>
      </w:pPr>
      <w:rPr>
        <w:rFonts w:ascii="Wingdings" w:hAnsi="Wingding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2">
    <w:nsid w:val="6BA277DC"/>
    <w:multiLevelType w:val="multilevel"/>
    <w:tmpl w:val="3058163A"/>
    <w:lvl w:ilvl="0">
      <w:start w:val="1"/>
      <w:numFmt w:val="bullet"/>
      <w:lvlText w:val=""/>
      <w:lvlJc w:val="left"/>
      <w:pPr>
        <w:tabs>
          <w:tab w:val="num" w:pos="1778"/>
        </w:tabs>
        <w:ind w:left="1778" w:hanging="360"/>
      </w:pPr>
      <w:rPr>
        <w:rFonts w:ascii="Wingdings" w:hAnsi="Wingdings" w:hint="default"/>
        <w:color w:val="auto"/>
        <w:sz w:val="20"/>
      </w:rPr>
    </w:lvl>
    <w:lvl w:ilvl="1">
      <w:start w:val="1"/>
      <w:numFmt w:val="bullet"/>
      <w:lvlText w:val="o"/>
      <w:lvlJc w:val="left"/>
      <w:pPr>
        <w:tabs>
          <w:tab w:val="num" w:pos="2858"/>
        </w:tabs>
        <w:ind w:left="2858" w:hanging="360"/>
      </w:pPr>
      <w:rPr>
        <w:rFonts w:ascii="Courier New" w:hAnsi="Courier New" w:hint="default"/>
        <w:sz w:val="20"/>
      </w:rPr>
    </w:lvl>
    <w:lvl w:ilvl="2">
      <w:start w:val="1"/>
      <w:numFmt w:val="bullet"/>
      <w:lvlText w:val=""/>
      <w:lvlJc w:val="left"/>
      <w:pPr>
        <w:tabs>
          <w:tab w:val="num" w:pos="3578"/>
        </w:tabs>
        <w:ind w:left="3578" w:hanging="360"/>
      </w:pPr>
      <w:rPr>
        <w:rFonts w:ascii="Wingdings" w:hAnsi="Wingdings" w:hint="default"/>
        <w:sz w:val="20"/>
      </w:rPr>
    </w:lvl>
    <w:lvl w:ilvl="3" w:tentative="1">
      <w:start w:val="1"/>
      <w:numFmt w:val="bullet"/>
      <w:lvlText w:val=""/>
      <w:lvlJc w:val="left"/>
      <w:pPr>
        <w:tabs>
          <w:tab w:val="num" w:pos="4298"/>
        </w:tabs>
        <w:ind w:left="4298" w:hanging="360"/>
      </w:pPr>
      <w:rPr>
        <w:rFonts w:ascii="Wingdings" w:hAnsi="Wingdings" w:hint="default"/>
        <w:sz w:val="20"/>
      </w:rPr>
    </w:lvl>
    <w:lvl w:ilvl="4" w:tentative="1">
      <w:start w:val="1"/>
      <w:numFmt w:val="bullet"/>
      <w:lvlText w:val=""/>
      <w:lvlJc w:val="left"/>
      <w:pPr>
        <w:tabs>
          <w:tab w:val="num" w:pos="5018"/>
        </w:tabs>
        <w:ind w:left="5018" w:hanging="360"/>
      </w:pPr>
      <w:rPr>
        <w:rFonts w:ascii="Wingdings" w:hAnsi="Wingdings" w:hint="default"/>
        <w:sz w:val="20"/>
      </w:rPr>
    </w:lvl>
    <w:lvl w:ilvl="5" w:tentative="1">
      <w:start w:val="1"/>
      <w:numFmt w:val="bullet"/>
      <w:lvlText w:val=""/>
      <w:lvlJc w:val="left"/>
      <w:pPr>
        <w:tabs>
          <w:tab w:val="num" w:pos="5738"/>
        </w:tabs>
        <w:ind w:left="5738" w:hanging="360"/>
      </w:pPr>
      <w:rPr>
        <w:rFonts w:ascii="Wingdings" w:hAnsi="Wingdings" w:hint="default"/>
        <w:sz w:val="20"/>
      </w:rPr>
    </w:lvl>
    <w:lvl w:ilvl="6" w:tentative="1">
      <w:start w:val="1"/>
      <w:numFmt w:val="bullet"/>
      <w:lvlText w:val=""/>
      <w:lvlJc w:val="left"/>
      <w:pPr>
        <w:tabs>
          <w:tab w:val="num" w:pos="6458"/>
        </w:tabs>
        <w:ind w:left="6458" w:hanging="360"/>
      </w:pPr>
      <w:rPr>
        <w:rFonts w:ascii="Wingdings" w:hAnsi="Wingdings" w:hint="default"/>
        <w:sz w:val="20"/>
      </w:rPr>
    </w:lvl>
    <w:lvl w:ilvl="7" w:tentative="1">
      <w:start w:val="1"/>
      <w:numFmt w:val="bullet"/>
      <w:lvlText w:val=""/>
      <w:lvlJc w:val="left"/>
      <w:pPr>
        <w:tabs>
          <w:tab w:val="num" w:pos="7178"/>
        </w:tabs>
        <w:ind w:left="7178" w:hanging="360"/>
      </w:pPr>
      <w:rPr>
        <w:rFonts w:ascii="Wingdings" w:hAnsi="Wingdings" w:hint="default"/>
        <w:sz w:val="20"/>
      </w:rPr>
    </w:lvl>
    <w:lvl w:ilvl="8" w:tentative="1">
      <w:start w:val="1"/>
      <w:numFmt w:val="bullet"/>
      <w:lvlText w:val=""/>
      <w:lvlJc w:val="left"/>
      <w:pPr>
        <w:tabs>
          <w:tab w:val="num" w:pos="7898"/>
        </w:tabs>
        <w:ind w:left="7898" w:hanging="360"/>
      </w:pPr>
      <w:rPr>
        <w:rFonts w:ascii="Wingdings" w:hAnsi="Wingdings" w:hint="default"/>
        <w:sz w:val="20"/>
      </w:rPr>
    </w:lvl>
  </w:abstractNum>
  <w:abstractNum w:abstractNumId="73">
    <w:nsid w:val="6D3C71ED"/>
    <w:multiLevelType w:val="hybridMultilevel"/>
    <w:tmpl w:val="E48A46A6"/>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4">
    <w:nsid w:val="6D971AD5"/>
    <w:multiLevelType w:val="hybridMultilevel"/>
    <w:tmpl w:val="1DFEE6D2"/>
    <w:lvl w:ilvl="0" w:tplc="0C0A000D">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nsid w:val="6DDF4CCC"/>
    <w:multiLevelType w:val="multilevel"/>
    <w:tmpl w:val="0DB2C362"/>
    <w:lvl w:ilvl="0">
      <w:start w:val="5"/>
      <w:numFmt w:val="decimal"/>
      <w:lvlText w:val="%1."/>
      <w:lvlJc w:val="left"/>
      <w:pPr>
        <w:ind w:left="720" w:hanging="360"/>
      </w:pPr>
      <w:rPr>
        <w:rFonts w:hint="default"/>
      </w:rPr>
    </w:lvl>
    <w:lvl w:ilvl="1">
      <w:start w:val="1"/>
      <w:numFmt w:val="none"/>
      <w:isLgl/>
      <w:lvlText w:val="6.1.4"/>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6EA75EF7"/>
    <w:multiLevelType w:val="hybridMultilevel"/>
    <w:tmpl w:val="7ED6559C"/>
    <w:lvl w:ilvl="0" w:tplc="0F6E4D24">
      <w:start w:val="2"/>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nsid w:val="6EF63093"/>
    <w:multiLevelType w:val="multilevel"/>
    <w:tmpl w:val="FEE09046"/>
    <w:lvl w:ilvl="0">
      <w:start w:val="5"/>
      <w:numFmt w:val="decimal"/>
      <w:lvlText w:val="%1."/>
      <w:lvlJc w:val="left"/>
      <w:pPr>
        <w:ind w:left="720" w:hanging="360"/>
      </w:pPr>
      <w:rPr>
        <w:rFonts w:hint="default"/>
      </w:rPr>
    </w:lvl>
    <w:lvl w:ilvl="1">
      <w:start w:val="1"/>
      <w:numFmt w:val="none"/>
      <w:isLgl/>
      <w:lvlText w:val="6.1.3"/>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nsid w:val="6F9D197C"/>
    <w:multiLevelType w:val="hybridMultilevel"/>
    <w:tmpl w:val="97F89920"/>
    <w:lvl w:ilvl="0" w:tplc="0C0A000B">
      <w:start w:val="1"/>
      <w:numFmt w:val="bullet"/>
      <w:lvlText w:val=""/>
      <w:lvlJc w:val="left"/>
      <w:pPr>
        <w:ind w:left="1778" w:hanging="360"/>
      </w:pPr>
      <w:rPr>
        <w:rFonts w:ascii="Wingdings" w:hAnsi="Wingdings" w:hint="default"/>
      </w:rPr>
    </w:lvl>
    <w:lvl w:ilvl="1" w:tplc="0C0A0003">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1C1455A"/>
    <w:multiLevelType w:val="hybridMultilevel"/>
    <w:tmpl w:val="8804A92A"/>
    <w:lvl w:ilvl="0" w:tplc="0C0A0003">
      <w:start w:val="1"/>
      <w:numFmt w:val="bullet"/>
      <w:lvlText w:val="o"/>
      <w:lvlJc w:val="left"/>
      <w:pPr>
        <w:ind w:left="720" w:hanging="360"/>
      </w:pPr>
      <w:rPr>
        <w:rFonts w:ascii="Courier New" w:hAnsi="Courier New" w:cs="Courier New" w:hint="default"/>
      </w:rPr>
    </w:lvl>
    <w:lvl w:ilvl="1" w:tplc="4036DDB4">
      <w:numFmt w:val="bullet"/>
      <w:lvlText w:val="•"/>
      <w:lvlJc w:val="left"/>
      <w:pPr>
        <w:ind w:left="1845" w:hanging="765"/>
      </w:pPr>
      <w:rPr>
        <w:rFonts w:ascii="Arial" w:eastAsia="Calibri"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1E820AC"/>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1">
    <w:nsid w:val="720F7B21"/>
    <w:multiLevelType w:val="hybridMultilevel"/>
    <w:tmpl w:val="4C1081C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2">
    <w:nsid w:val="72125D8F"/>
    <w:multiLevelType w:val="hybridMultilevel"/>
    <w:tmpl w:val="0B82CBF4"/>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3">
    <w:nsid w:val="755A5CBB"/>
    <w:multiLevelType w:val="multilevel"/>
    <w:tmpl w:val="AE522DFC"/>
    <w:lvl w:ilvl="0">
      <w:start w:val="1"/>
      <w:numFmt w:val="bullet"/>
      <w:lvlText w:val=""/>
      <w:lvlJc w:val="left"/>
      <w:pPr>
        <w:tabs>
          <w:tab w:val="num" w:pos="2138"/>
        </w:tabs>
        <w:ind w:left="2138" w:hanging="360"/>
      </w:pPr>
      <w:rPr>
        <w:rFonts w:ascii="Wingdings" w:hAnsi="Wingdings" w:hint="default"/>
        <w:sz w:val="20"/>
      </w:rPr>
    </w:lvl>
    <w:lvl w:ilvl="1" w:tentative="1">
      <w:start w:val="1"/>
      <w:numFmt w:val="bullet"/>
      <w:lvlText w:val="o"/>
      <w:lvlJc w:val="left"/>
      <w:pPr>
        <w:tabs>
          <w:tab w:val="num" w:pos="2858"/>
        </w:tabs>
        <w:ind w:left="2858" w:hanging="360"/>
      </w:pPr>
      <w:rPr>
        <w:rFonts w:ascii="Courier New" w:hAnsi="Courier New" w:hint="default"/>
        <w:sz w:val="20"/>
      </w:rPr>
    </w:lvl>
    <w:lvl w:ilvl="2" w:tentative="1">
      <w:start w:val="1"/>
      <w:numFmt w:val="bullet"/>
      <w:lvlText w:val=""/>
      <w:lvlJc w:val="left"/>
      <w:pPr>
        <w:tabs>
          <w:tab w:val="num" w:pos="3578"/>
        </w:tabs>
        <w:ind w:left="3578" w:hanging="360"/>
      </w:pPr>
      <w:rPr>
        <w:rFonts w:ascii="Wingdings" w:hAnsi="Wingdings" w:hint="default"/>
        <w:sz w:val="20"/>
      </w:rPr>
    </w:lvl>
    <w:lvl w:ilvl="3" w:tentative="1">
      <w:start w:val="1"/>
      <w:numFmt w:val="bullet"/>
      <w:lvlText w:val=""/>
      <w:lvlJc w:val="left"/>
      <w:pPr>
        <w:tabs>
          <w:tab w:val="num" w:pos="4298"/>
        </w:tabs>
        <w:ind w:left="4298" w:hanging="360"/>
      </w:pPr>
      <w:rPr>
        <w:rFonts w:ascii="Wingdings" w:hAnsi="Wingdings" w:hint="default"/>
        <w:sz w:val="20"/>
      </w:rPr>
    </w:lvl>
    <w:lvl w:ilvl="4" w:tentative="1">
      <w:start w:val="1"/>
      <w:numFmt w:val="bullet"/>
      <w:lvlText w:val=""/>
      <w:lvlJc w:val="left"/>
      <w:pPr>
        <w:tabs>
          <w:tab w:val="num" w:pos="5018"/>
        </w:tabs>
        <w:ind w:left="5018" w:hanging="360"/>
      </w:pPr>
      <w:rPr>
        <w:rFonts w:ascii="Wingdings" w:hAnsi="Wingdings" w:hint="default"/>
        <w:sz w:val="20"/>
      </w:rPr>
    </w:lvl>
    <w:lvl w:ilvl="5" w:tentative="1">
      <w:start w:val="1"/>
      <w:numFmt w:val="bullet"/>
      <w:lvlText w:val=""/>
      <w:lvlJc w:val="left"/>
      <w:pPr>
        <w:tabs>
          <w:tab w:val="num" w:pos="5738"/>
        </w:tabs>
        <w:ind w:left="5738" w:hanging="360"/>
      </w:pPr>
      <w:rPr>
        <w:rFonts w:ascii="Wingdings" w:hAnsi="Wingdings" w:hint="default"/>
        <w:sz w:val="20"/>
      </w:rPr>
    </w:lvl>
    <w:lvl w:ilvl="6" w:tentative="1">
      <w:start w:val="1"/>
      <w:numFmt w:val="bullet"/>
      <w:lvlText w:val=""/>
      <w:lvlJc w:val="left"/>
      <w:pPr>
        <w:tabs>
          <w:tab w:val="num" w:pos="6458"/>
        </w:tabs>
        <w:ind w:left="6458" w:hanging="360"/>
      </w:pPr>
      <w:rPr>
        <w:rFonts w:ascii="Wingdings" w:hAnsi="Wingdings" w:hint="default"/>
        <w:sz w:val="20"/>
      </w:rPr>
    </w:lvl>
    <w:lvl w:ilvl="7" w:tentative="1">
      <w:start w:val="1"/>
      <w:numFmt w:val="bullet"/>
      <w:lvlText w:val=""/>
      <w:lvlJc w:val="left"/>
      <w:pPr>
        <w:tabs>
          <w:tab w:val="num" w:pos="7178"/>
        </w:tabs>
        <w:ind w:left="7178" w:hanging="360"/>
      </w:pPr>
      <w:rPr>
        <w:rFonts w:ascii="Wingdings" w:hAnsi="Wingdings" w:hint="default"/>
        <w:sz w:val="20"/>
      </w:rPr>
    </w:lvl>
    <w:lvl w:ilvl="8" w:tentative="1">
      <w:start w:val="1"/>
      <w:numFmt w:val="bullet"/>
      <w:lvlText w:val=""/>
      <w:lvlJc w:val="left"/>
      <w:pPr>
        <w:tabs>
          <w:tab w:val="num" w:pos="7898"/>
        </w:tabs>
        <w:ind w:left="7898" w:hanging="360"/>
      </w:pPr>
      <w:rPr>
        <w:rFonts w:ascii="Wingdings" w:hAnsi="Wingdings" w:hint="default"/>
        <w:sz w:val="20"/>
      </w:rPr>
    </w:lvl>
  </w:abstractNum>
  <w:abstractNum w:abstractNumId="84">
    <w:nsid w:val="78C861D8"/>
    <w:multiLevelType w:val="multilevel"/>
    <w:tmpl w:val="7DEC621A"/>
    <w:lvl w:ilvl="0">
      <w:start w:val="1"/>
      <w:numFmt w:val="none"/>
      <w:lvlText w:val="3.4"/>
      <w:lvlJc w:val="left"/>
      <w:pPr>
        <w:ind w:left="360" w:hanging="360"/>
      </w:pPr>
      <w:rPr>
        <w:rFonts w:hint="default"/>
      </w:rPr>
    </w:lvl>
    <w:lvl w:ilvl="1">
      <w:start w:val="1"/>
      <w:numFmt w:val="none"/>
      <w:lvlText w:val="3.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A55743D"/>
    <w:multiLevelType w:val="hybridMultilevel"/>
    <w:tmpl w:val="4314DECE"/>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6">
    <w:nsid w:val="7D817FFC"/>
    <w:multiLevelType w:val="hybridMultilevel"/>
    <w:tmpl w:val="722C6EA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1"/>
  </w:num>
  <w:num w:numId="2">
    <w:abstractNumId w:val="80"/>
  </w:num>
  <w:num w:numId="3">
    <w:abstractNumId w:val="47"/>
  </w:num>
  <w:num w:numId="4">
    <w:abstractNumId w:val="44"/>
  </w:num>
  <w:num w:numId="5">
    <w:abstractNumId w:val="22"/>
  </w:num>
  <w:num w:numId="6">
    <w:abstractNumId w:val="30"/>
  </w:num>
  <w:num w:numId="7">
    <w:abstractNumId w:val="27"/>
  </w:num>
  <w:num w:numId="8">
    <w:abstractNumId w:val="46"/>
  </w:num>
  <w:num w:numId="9">
    <w:abstractNumId w:val="72"/>
  </w:num>
  <w:num w:numId="10">
    <w:abstractNumId w:val="62"/>
  </w:num>
  <w:num w:numId="11">
    <w:abstractNumId w:val="43"/>
  </w:num>
  <w:num w:numId="12">
    <w:abstractNumId w:val="76"/>
  </w:num>
  <w:num w:numId="13">
    <w:abstractNumId w:val="48"/>
  </w:num>
  <w:num w:numId="14">
    <w:abstractNumId w:val="40"/>
  </w:num>
  <w:num w:numId="15">
    <w:abstractNumId w:val="23"/>
  </w:num>
  <w:num w:numId="16">
    <w:abstractNumId w:val="13"/>
  </w:num>
  <w:num w:numId="17">
    <w:abstractNumId w:val="74"/>
  </w:num>
  <w:num w:numId="18">
    <w:abstractNumId w:val="71"/>
  </w:num>
  <w:num w:numId="19">
    <w:abstractNumId w:val="17"/>
  </w:num>
  <w:num w:numId="20">
    <w:abstractNumId w:val="31"/>
  </w:num>
  <w:num w:numId="21">
    <w:abstractNumId w:val="41"/>
  </w:num>
  <w:num w:numId="22">
    <w:abstractNumId w:val="83"/>
  </w:num>
  <w:num w:numId="23">
    <w:abstractNumId w:val="8"/>
  </w:num>
  <w:num w:numId="24">
    <w:abstractNumId w:val="37"/>
  </w:num>
  <w:num w:numId="25">
    <w:abstractNumId w:val="29"/>
  </w:num>
  <w:num w:numId="26">
    <w:abstractNumId w:val="34"/>
  </w:num>
  <w:num w:numId="27">
    <w:abstractNumId w:val="18"/>
  </w:num>
  <w:num w:numId="28">
    <w:abstractNumId w:val="11"/>
  </w:num>
  <w:num w:numId="29">
    <w:abstractNumId w:val="6"/>
  </w:num>
  <w:num w:numId="30">
    <w:abstractNumId w:val="32"/>
  </w:num>
  <w:num w:numId="31">
    <w:abstractNumId w:val="9"/>
  </w:num>
  <w:num w:numId="32">
    <w:abstractNumId w:val="36"/>
  </w:num>
  <w:num w:numId="33">
    <w:abstractNumId w:val="10"/>
  </w:num>
  <w:num w:numId="34">
    <w:abstractNumId w:val="20"/>
  </w:num>
  <w:num w:numId="35">
    <w:abstractNumId w:val="16"/>
  </w:num>
  <w:num w:numId="36">
    <w:abstractNumId w:val="1"/>
  </w:num>
  <w:num w:numId="37">
    <w:abstractNumId w:val="54"/>
  </w:num>
  <w:num w:numId="38">
    <w:abstractNumId w:val="3"/>
  </w:num>
  <w:num w:numId="39">
    <w:abstractNumId w:val="84"/>
  </w:num>
  <w:num w:numId="40">
    <w:abstractNumId w:val="24"/>
  </w:num>
  <w:num w:numId="41">
    <w:abstractNumId w:val="73"/>
  </w:num>
  <w:num w:numId="42">
    <w:abstractNumId w:val="58"/>
  </w:num>
  <w:num w:numId="43">
    <w:abstractNumId w:val="2"/>
  </w:num>
  <w:num w:numId="44">
    <w:abstractNumId w:val="19"/>
  </w:num>
  <w:num w:numId="45">
    <w:abstractNumId w:val="14"/>
  </w:num>
  <w:num w:numId="46">
    <w:abstractNumId w:val="55"/>
  </w:num>
  <w:num w:numId="47">
    <w:abstractNumId w:val="50"/>
  </w:num>
  <w:num w:numId="48">
    <w:abstractNumId w:val="63"/>
  </w:num>
  <w:num w:numId="49">
    <w:abstractNumId w:val="45"/>
  </w:num>
  <w:num w:numId="50">
    <w:abstractNumId w:val="57"/>
  </w:num>
  <w:num w:numId="51">
    <w:abstractNumId w:val="69"/>
  </w:num>
  <w:num w:numId="52">
    <w:abstractNumId w:val="21"/>
  </w:num>
  <w:num w:numId="53">
    <w:abstractNumId w:val="82"/>
  </w:num>
  <w:num w:numId="54">
    <w:abstractNumId w:val="86"/>
  </w:num>
  <w:num w:numId="55">
    <w:abstractNumId w:val="81"/>
  </w:num>
  <w:num w:numId="56">
    <w:abstractNumId w:val="59"/>
  </w:num>
  <w:num w:numId="57">
    <w:abstractNumId w:val="70"/>
  </w:num>
  <w:num w:numId="58">
    <w:abstractNumId w:val="68"/>
  </w:num>
  <w:num w:numId="59">
    <w:abstractNumId w:val="7"/>
  </w:num>
  <w:num w:numId="60">
    <w:abstractNumId w:val="12"/>
  </w:num>
  <w:num w:numId="61">
    <w:abstractNumId w:val="64"/>
  </w:num>
  <w:num w:numId="62">
    <w:abstractNumId w:val="53"/>
  </w:num>
  <w:num w:numId="63">
    <w:abstractNumId w:val="38"/>
  </w:num>
  <w:num w:numId="64">
    <w:abstractNumId w:val="78"/>
  </w:num>
  <w:num w:numId="65">
    <w:abstractNumId w:val="52"/>
  </w:num>
  <w:num w:numId="66">
    <w:abstractNumId w:val="42"/>
  </w:num>
  <w:num w:numId="67">
    <w:abstractNumId w:val="33"/>
  </w:num>
  <w:num w:numId="68">
    <w:abstractNumId w:val="49"/>
  </w:num>
  <w:num w:numId="69">
    <w:abstractNumId w:val="35"/>
  </w:num>
  <w:num w:numId="70">
    <w:abstractNumId w:val="65"/>
  </w:num>
  <w:num w:numId="71">
    <w:abstractNumId w:val="39"/>
  </w:num>
  <w:num w:numId="72">
    <w:abstractNumId w:val="5"/>
  </w:num>
  <w:num w:numId="73">
    <w:abstractNumId w:val="15"/>
  </w:num>
  <w:num w:numId="74">
    <w:abstractNumId w:val="26"/>
  </w:num>
  <w:num w:numId="75">
    <w:abstractNumId w:val="77"/>
  </w:num>
  <w:num w:numId="76">
    <w:abstractNumId w:val="75"/>
  </w:num>
  <w:num w:numId="77">
    <w:abstractNumId w:val="56"/>
  </w:num>
  <w:num w:numId="78">
    <w:abstractNumId w:val="4"/>
  </w:num>
  <w:num w:numId="79">
    <w:abstractNumId w:val="28"/>
  </w:num>
  <w:num w:numId="80">
    <w:abstractNumId w:val="60"/>
  </w:num>
  <w:num w:numId="81">
    <w:abstractNumId w:val="66"/>
  </w:num>
  <w:num w:numId="82">
    <w:abstractNumId w:val="25"/>
  </w:num>
  <w:num w:numId="83">
    <w:abstractNumId w:val="85"/>
  </w:num>
  <w:num w:numId="84">
    <w:abstractNumId w:val="61"/>
  </w:num>
  <w:num w:numId="85">
    <w:abstractNumId w:val="67"/>
  </w:num>
  <w:num w:numId="86">
    <w:abstractNumId w:val="79"/>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9"/>
  <w:hyphenationZone w:val="425"/>
  <w:drawingGridHorizontalSpacing w:val="120"/>
  <w:displayHorizontalDrawingGridEvery w:val="2"/>
  <w:characterSpacingControl w:val="doNotCompress"/>
  <w:hdrShapeDefaults>
    <o:shapedefaults v:ext="edit" spidmax="93185" fill="f" fillcolor="white" stroke="f">
      <v:fill color="white" on="f"/>
      <v:stroke on="f"/>
      <v:textbox style="mso-rotate-with-shape:t"/>
      <o:colormru v:ext="edit" colors="#060,#f93,#630,#ffc,#c60,#360,#ff6"/>
      <o:colormenu v:ext="edit" fillcolor="none [3212]" strokecolor="none [1943]" shadowcolor="none"/>
    </o:shapedefaults>
  </w:hdrShapeDefaults>
  <w:footnotePr>
    <w:footnote w:id="-1"/>
    <w:footnote w:id="0"/>
  </w:footnotePr>
  <w:endnotePr>
    <w:endnote w:id="-1"/>
    <w:endnote w:id="0"/>
  </w:endnotePr>
  <w:compat/>
  <w:rsids>
    <w:rsidRoot w:val="00742CDA"/>
    <w:rsid w:val="000004D6"/>
    <w:rsid w:val="0000092E"/>
    <w:rsid w:val="0000175F"/>
    <w:rsid w:val="0000197A"/>
    <w:rsid w:val="00007DA1"/>
    <w:rsid w:val="0001069F"/>
    <w:rsid w:val="00012CEE"/>
    <w:rsid w:val="000130AE"/>
    <w:rsid w:val="00016E6E"/>
    <w:rsid w:val="00020275"/>
    <w:rsid w:val="00020D17"/>
    <w:rsid w:val="00023489"/>
    <w:rsid w:val="000251C3"/>
    <w:rsid w:val="00026784"/>
    <w:rsid w:val="000271B2"/>
    <w:rsid w:val="00030791"/>
    <w:rsid w:val="000324C7"/>
    <w:rsid w:val="0003317E"/>
    <w:rsid w:val="00037163"/>
    <w:rsid w:val="000372C4"/>
    <w:rsid w:val="00040362"/>
    <w:rsid w:val="000412B4"/>
    <w:rsid w:val="00041E20"/>
    <w:rsid w:val="0004691E"/>
    <w:rsid w:val="000502F8"/>
    <w:rsid w:val="00050967"/>
    <w:rsid w:val="00053044"/>
    <w:rsid w:val="00053BDA"/>
    <w:rsid w:val="0005515A"/>
    <w:rsid w:val="000564FE"/>
    <w:rsid w:val="00057448"/>
    <w:rsid w:val="000603BF"/>
    <w:rsid w:val="000603CB"/>
    <w:rsid w:val="000605E9"/>
    <w:rsid w:val="0006132C"/>
    <w:rsid w:val="000621B8"/>
    <w:rsid w:val="00062285"/>
    <w:rsid w:val="0006395B"/>
    <w:rsid w:val="00063EF2"/>
    <w:rsid w:val="00065C74"/>
    <w:rsid w:val="00070783"/>
    <w:rsid w:val="00071706"/>
    <w:rsid w:val="0007350B"/>
    <w:rsid w:val="00073A23"/>
    <w:rsid w:val="00074D46"/>
    <w:rsid w:val="00076E2D"/>
    <w:rsid w:val="00080A25"/>
    <w:rsid w:val="0008154C"/>
    <w:rsid w:val="00081A53"/>
    <w:rsid w:val="0008267E"/>
    <w:rsid w:val="00082E53"/>
    <w:rsid w:val="0008343D"/>
    <w:rsid w:val="0008369F"/>
    <w:rsid w:val="00083B95"/>
    <w:rsid w:val="000840E6"/>
    <w:rsid w:val="0008479B"/>
    <w:rsid w:val="00092773"/>
    <w:rsid w:val="00092FAA"/>
    <w:rsid w:val="00094B7B"/>
    <w:rsid w:val="00096B56"/>
    <w:rsid w:val="00096DD9"/>
    <w:rsid w:val="00096E64"/>
    <w:rsid w:val="000A12A6"/>
    <w:rsid w:val="000A1DB4"/>
    <w:rsid w:val="000A1F39"/>
    <w:rsid w:val="000A2363"/>
    <w:rsid w:val="000A2EB0"/>
    <w:rsid w:val="000A5847"/>
    <w:rsid w:val="000A5D21"/>
    <w:rsid w:val="000A6B24"/>
    <w:rsid w:val="000B0216"/>
    <w:rsid w:val="000B0E25"/>
    <w:rsid w:val="000B1BF0"/>
    <w:rsid w:val="000B27FD"/>
    <w:rsid w:val="000B2AD9"/>
    <w:rsid w:val="000B4933"/>
    <w:rsid w:val="000B5071"/>
    <w:rsid w:val="000B6E02"/>
    <w:rsid w:val="000B7F30"/>
    <w:rsid w:val="000C17D6"/>
    <w:rsid w:val="000C2F1D"/>
    <w:rsid w:val="000C63A2"/>
    <w:rsid w:val="000C6845"/>
    <w:rsid w:val="000D0044"/>
    <w:rsid w:val="000D0741"/>
    <w:rsid w:val="000D1818"/>
    <w:rsid w:val="000D4D31"/>
    <w:rsid w:val="000D6521"/>
    <w:rsid w:val="000E006D"/>
    <w:rsid w:val="000E0267"/>
    <w:rsid w:val="000E0CB0"/>
    <w:rsid w:val="000E18BA"/>
    <w:rsid w:val="000E1B7E"/>
    <w:rsid w:val="000E2174"/>
    <w:rsid w:val="000E2518"/>
    <w:rsid w:val="000E5B8C"/>
    <w:rsid w:val="000E5C5F"/>
    <w:rsid w:val="000F0F98"/>
    <w:rsid w:val="000F34E3"/>
    <w:rsid w:val="000F40B0"/>
    <w:rsid w:val="000F583A"/>
    <w:rsid w:val="000F64DD"/>
    <w:rsid w:val="0010019A"/>
    <w:rsid w:val="0010210B"/>
    <w:rsid w:val="00102AA4"/>
    <w:rsid w:val="00102DA7"/>
    <w:rsid w:val="00105137"/>
    <w:rsid w:val="00105AF9"/>
    <w:rsid w:val="00106D2F"/>
    <w:rsid w:val="00110BC5"/>
    <w:rsid w:val="00110D37"/>
    <w:rsid w:val="00111AC1"/>
    <w:rsid w:val="001131B0"/>
    <w:rsid w:val="001143DE"/>
    <w:rsid w:val="001147A2"/>
    <w:rsid w:val="00116152"/>
    <w:rsid w:val="001171CD"/>
    <w:rsid w:val="001173C0"/>
    <w:rsid w:val="00117EF3"/>
    <w:rsid w:val="001212C7"/>
    <w:rsid w:val="001236EC"/>
    <w:rsid w:val="001243A4"/>
    <w:rsid w:val="00125A44"/>
    <w:rsid w:val="00126101"/>
    <w:rsid w:val="00127F66"/>
    <w:rsid w:val="00132755"/>
    <w:rsid w:val="00134D5A"/>
    <w:rsid w:val="00140B8D"/>
    <w:rsid w:val="00141195"/>
    <w:rsid w:val="00143221"/>
    <w:rsid w:val="00143C70"/>
    <w:rsid w:val="00146B06"/>
    <w:rsid w:val="0014735D"/>
    <w:rsid w:val="00152AE4"/>
    <w:rsid w:val="00152EA1"/>
    <w:rsid w:val="00153469"/>
    <w:rsid w:val="001538A9"/>
    <w:rsid w:val="0016263F"/>
    <w:rsid w:val="00162F13"/>
    <w:rsid w:val="00163145"/>
    <w:rsid w:val="00164745"/>
    <w:rsid w:val="00164E51"/>
    <w:rsid w:val="0016515A"/>
    <w:rsid w:val="00165D60"/>
    <w:rsid w:val="0016630E"/>
    <w:rsid w:val="00173C94"/>
    <w:rsid w:val="00175399"/>
    <w:rsid w:val="00175561"/>
    <w:rsid w:val="00176CD3"/>
    <w:rsid w:val="001772D3"/>
    <w:rsid w:val="00177F95"/>
    <w:rsid w:val="00180D94"/>
    <w:rsid w:val="0018230B"/>
    <w:rsid w:val="001832B5"/>
    <w:rsid w:val="00183E4E"/>
    <w:rsid w:val="00185080"/>
    <w:rsid w:val="00187F51"/>
    <w:rsid w:val="00190947"/>
    <w:rsid w:val="00190C16"/>
    <w:rsid w:val="00191419"/>
    <w:rsid w:val="0019186C"/>
    <w:rsid w:val="00192363"/>
    <w:rsid w:val="00192437"/>
    <w:rsid w:val="00192FAF"/>
    <w:rsid w:val="001934E0"/>
    <w:rsid w:val="001A3848"/>
    <w:rsid w:val="001A38B0"/>
    <w:rsid w:val="001A637A"/>
    <w:rsid w:val="001A65C1"/>
    <w:rsid w:val="001A7925"/>
    <w:rsid w:val="001B02E1"/>
    <w:rsid w:val="001B210C"/>
    <w:rsid w:val="001B25FC"/>
    <w:rsid w:val="001B29A2"/>
    <w:rsid w:val="001B2DF0"/>
    <w:rsid w:val="001B374F"/>
    <w:rsid w:val="001B7D11"/>
    <w:rsid w:val="001C1FDF"/>
    <w:rsid w:val="001C2153"/>
    <w:rsid w:val="001C21B1"/>
    <w:rsid w:val="001C3C50"/>
    <w:rsid w:val="001C4300"/>
    <w:rsid w:val="001C5B7E"/>
    <w:rsid w:val="001C6036"/>
    <w:rsid w:val="001C7833"/>
    <w:rsid w:val="001D0B95"/>
    <w:rsid w:val="001D39CF"/>
    <w:rsid w:val="001D4DD2"/>
    <w:rsid w:val="001D4E36"/>
    <w:rsid w:val="001D7777"/>
    <w:rsid w:val="001E4B56"/>
    <w:rsid w:val="001E7ECF"/>
    <w:rsid w:val="001F5E39"/>
    <w:rsid w:val="002005DF"/>
    <w:rsid w:val="00200ED4"/>
    <w:rsid w:val="0020182E"/>
    <w:rsid w:val="00201C7F"/>
    <w:rsid w:val="002031B3"/>
    <w:rsid w:val="00204FB4"/>
    <w:rsid w:val="00205FF3"/>
    <w:rsid w:val="0021154F"/>
    <w:rsid w:val="00211F17"/>
    <w:rsid w:val="002126F2"/>
    <w:rsid w:val="00214AAF"/>
    <w:rsid w:val="00214D5D"/>
    <w:rsid w:val="00215EF8"/>
    <w:rsid w:val="00221631"/>
    <w:rsid w:val="00222799"/>
    <w:rsid w:val="00223443"/>
    <w:rsid w:val="00224270"/>
    <w:rsid w:val="002254F4"/>
    <w:rsid w:val="00226F0F"/>
    <w:rsid w:val="00227FA3"/>
    <w:rsid w:val="0023142C"/>
    <w:rsid w:val="00231963"/>
    <w:rsid w:val="00232FC2"/>
    <w:rsid w:val="0023351A"/>
    <w:rsid w:val="0023718E"/>
    <w:rsid w:val="002418D3"/>
    <w:rsid w:val="00242607"/>
    <w:rsid w:val="002427A7"/>
    <w:rsid w:val="00244329"/>
    <w:rsid w:val="00244607"/>
    <w:rsid w:val="0024464E"/>
    <w:rsid w:val="00245F0F"/>
    <w:rsid w:val="002506E2"/>
    <w:rsid w:val="002507B9"/>
    <w:rsid w:val="00251C48"/>
    <w:rsid w:val="00253E36"/>
    <w:rsid w:val="00253E73"/>
    <w:rsid w:val="00257BCD"/>
    <w:rsid w:val="00261A26"/>
    <w:rsid w:val="00263382"/>
    <w:rsid w:val="00263A06"/>
    <w:rsid w:val="0026402D"/>
    <w:rsid w:val="00267EB8"/>
    <w:rsid w:val="0027035E"/>
    <w:rsid w:val="00270C72"/>
    <w:rsid w:val="00271FFB"/>
    <w:rsid w:val="00273BA6"/>
    <w:rsid w:val="002740A5"/>
    <w:rsid w:val="002766DE"/>
    <w:rsid w:val="00276B80"/>
    <w:rsid w:val="002777F4"/>
    <w:rsid w:val="00280AEA"/>
    <w:rsid w:val="00281A34"/>
    <w:rsid w:val="002831C5"/>
    <w:rsid w:val="00284BC1"/>
    <w:rsid w:val="00284E0F"/>
    <w:rsid w:val="002867E6"/>
    <w:rsid w:val="002904A6"/>
    <w:rsid w:val="002908D5"/>
    <w:rsid w:val="002911C0"/>
    <w:rsid w:val="00291591"/>
    <w:rsid w:val="00292BB1"/>
    <w:rsid w:val="00293928"/>
    <w:rsid w:val="002939BF"/>
    <w:rsid w:val="00294F20"/>
    <w:rsid w:val="002958A9"/>
    <w:rsid w:val="00296B34"/>
    <w:rsid w:val="00297615"/>
    <w:rsid w:val="002A1C1E"/>
    <w:rsid w:val="002A50D5"/>
    <w:rsid w:val="002A6F1A"/>
    <w:rsid w:val="002B0805"/>
    <w:rsid w:val="002B2C57"/>
    <w:rsid w:val="002B3C47"/>
    <w:rsid w:val="002B6C40"/>
    <w:rsid w:val="002C081E"/>
    <w:rsid w:val="002C1460"/>
    <w:rsid w:val="002C18B4"/>
    <w:rsid w:val="002C3506"/>
    <w:rsid w:val="002C375F"/>
    <w:rsid w:val="002C3977"/>
    <w:rsid w:val="002C4705"/>
    <w:rsid w:val="002C580F"/>
    <w:rsid w:val="002C744E"/>
    <w:rsid w:val="002C7BA9"/>
    <w:rsid w:val="002C7C71"/>
    <w:rsid w:val="002D130F"/>
    <w:rsid w:val="002D1ADF"/>
    <w:rsid w:val="002D226F"/>
    <w:rsid w:val="002D30F7"/>
    <w:rsid w:val="002D34C9"/>
    <w:rsid w:val="002D5115"/>
    <w:rsid w:val="002E0453"/>
    <w:rsid w:val="002E0AD0"/>
    <w:rsid w:val="002E1D4A"/>
    <w:rsid w:val="002E3580"/>
    <w:rsid w:val="002E3887"/>
    <w:rsid w:val="002E7270"/>
    <w:rsid w:val="002F2274"/>
    <w:rsid w:val="002F2C52"/>
    <w:rsid w:val="002F375E"/>
    <w:rsid w:val="002F587D"/>
    <w:rsid w:val="002F593E"/>
    <w:rsid w:val="002F59D3"/>
    <w:rsid w:val="002F7951"/>
    <w:rsid w:val="0030053C"/>
    <w:rsid w:val="00302B8A"/>
    <w:rsid w:val="00304225"/>
    <w:rsid w:val="00305FED"/>
    <w:rsid w:val="0030601E"/>
    <w:rsid w:val="00306FEE"/>
    <w:rsid w:val="00307835"/>
    <w:rsid w:val="003079C0"/>
    <w:rsid w:val="00310D41"/>
    <w:rsid w:val="00313BDA"/>
    <w:rsid w:val="00314C7F"/>
    <w:rsid w:val="00316085"/>
    <w:rsid w:val="00317BAF"/>
    <w:rsid w:val="00321746"/>
    <w:rsid w:val="00322C27"/>
    <w:rsid w:val="003239D3"/>
    <w:rsid w:val="00324C43"/>
    <w:rsid w:val="003252DC"/>
    <w:rsid w:val="0032551E"/>
    <w:rsid w:val="003266B7"/>
    <w:rsid w:val="00330439"/>
    <w:rsid w:val="00330C1A"/>
    <w:rsid w:val="003313B2"/>
    <w:rsid w:val="00335588"/>
    <w:rsid w:val="0033697A"/>
    <w:rsid w:val="00337AE1"/>
    <w:rsid w:val="003400AF"/>
    <w:rsid w:val="0034056E"/>
    <w:rsid w:val="0034537D"/>
    <w:rsid w:val="003461AB"/>
    <w:rsid w:val="00347717"/>
    <w:rsid w:val="00347CA7"/>
    <w:rsid w:val="00347CB3"/>
    <w:rsid w:val="00351049"/>
    <w:rsid w:val="003521B4"/>
    <w:rsid w:val="00352410"/>
    <w:rsid w:val="00352706"/>
    <w:rsid w:val="00352EEF"/>
    <w:rsid w:val="00353BC6"/>
    <w:rsid w:val="00354B58"/>
    <w:rsid w:val="003558F7"/>
    <w:rsid w:val="003566DF"/>
    <w:rsid w:val="00357036"/>
    <w:rsid w:val="0035742E"/>
    <w:rsid w:val="00357DF1"/>
    <w:rsid w:val="003615E0"/>
    <w:rsid w:val="00363318"/>
    <w:rsid w:val="00363805"/>
    <w:rsid w:val="00363CF3"/>
    <w:rsid w:val="00364CC5"/>
    <w:rsid w:val="0036540F"/>
    <w:rsid w:val="0036627B"/>
    <w:rsid w:val="00370634"/>
    <w:rsid w:val="00370B8D"/>
    <w:rsid w:val="0037163E"/>
    <w:rsid w:val="00371E03"/>
    <w:rsid w:val="00372AAE"/>
    <w:rsid w:val="003741EC"/>
    <w:rsid w:val="003750C5"/>
    <w:rsid w:val="00376236"/>
    <w:rsid w:val="00377FFB"/>
    <w:rsid w:val="003802F8"/>
    <w:rsid w:val="00380596"/>
    <w:rsid w:val="00382E61"/>
    <w:rsid w:val="003851E0"/>
    <w:rsid w:val="00385286"/>
    <w:rsid w:val="00387FE8"/>
    <w:rsid w:val="00390444"/>
    <w:rsid w:val="003917AB"/>
    <w:rsid w:val="00392A56"/>
    <w:rsid w:val="00393EF1"/>
    <w:rsid w:val="00394F29"/>
    <w:rsid w:val="00396AAE"/>
    <w:rsid w:val="0039737B"/>
    <w:rsid w:val="003A0DB5"/>
    <w:rsid w:val="003A217E"/>
    <w:rsid w:val="003A31A0"/>
    <w:rsid w:val="003A4BB5"/>
    <w:rsid w:val="003A50B9"/>
    <w:rsid w:val="003A68F8"/>
    <w:rsid w:val="003A6C37"/>
    <w:rsid w:val="003B0F1C"/>
    <w:rsid w:val="003B1685"/>
    <w:rsid w:val="003B1FE7"/>
    <w:rsid w:val="003B2857"/>
    <w:rsid w:val="003B4828"/>
    <w:rsid w:val="003B7629"/>
    <w:rsid w:val="003C03EB"/>
    <w:rsid w:val="003C3794"/>
    <w:rsid w:val="003C3F83"/>
    <w:rsid w:val="003D19EF"/>
    <w:rsid w:val="003D4231"/>
    <w:rsid w:val="003D5BE7"/>
    <w:rsid w:val="003E0166"/>
    <w:rsid w:val="003E0DF1"/>
    <w:rsid w:val="003E3666"/>
    <w:rsid w:val="003E46FA"/>
    <w:rsid w:val="003E60F1"/>
    <w:rsid w:val="003F294B"/>
    <w:rsid w:val="003F5631"/>
    <w:rsid w:val="003F5CB1"/>
    <w:rsid w:val="003F6629"/>
    <w:rsid w:val="003F695A"/>
    <w:rsid w:val="003F7320"/>
    <w:rsid w:val="004011B1"/>
    <w:rsid w:val="00402CDF"/>
    <w:rsid w:val="00403544"/>
    <w:rsid w:val="00404B8E"/>
    <w:rsid w:val="004061B2"/>
    <w:rsid w:val="0040690E"/>
    <w:rsid w:val="0040773D"/>
    <w:rsid w:val="004078DB"/>
    <w:rsid w:val="00407E60"/>
    <w:rsid w:val="00411EAF"/>
    <w:rsid w:val="004149A9"/>
    <w:rsid w:val="00416AB1"/>
    <w:rsid w:val="00416B5E"/>
    <w:rsid w:val="00416BD8"/>
    <w:rsid w:val="00417BD3"/>
    <w:rsid w:val="0042017F"/>
    <w:rsid w:val="00420399"/>
    <w:rsid w:val="004219DE"/>
    <w:rsid w:val="00422FA7"/>
    <w:rsid w:val="00423090"/>
    <w:rsid w:val="004253BA"/>
    <w:rsid w:val="00426C04"/>
    <w:rsid w:val="00426F8B"/>
    <w:rsid w:val="00427458"/>
    <w:rsid w:val="004320E4"/>
    <w:rsid w:val="004321D3"/>
    <w:rsid w:val="00432F67"/>
    <w:rsid w:val="00434A83"/>
    <w:rsid w:val="00442355"/>
    <w:rsid w:val="00442769"/>
    <w:rsid w:val="00451CC7"/>
    <w:rsid w:val="004521FE"/>
    <w:rsid w:val="00452F27"/>
    <w:rsid w:val="004542CD"/>
    <w:rsid w:val="00454D09"/>
    <w:rsid w:val="00455803"/>
    <w:rsid w:val="004559C3"/>
    <w:rsid w:val="00455F74"/>
    <w:rsid w:val="0047075F"/>
    <w:rsid w:val="00471589"/>
    <w:rsid w:val="0047205D"/>
    <w:rsid w:val="004742CD"/>
    <w:rsid w:val="004803AF"/>
    <w:rsid w:val="004807DD"/>
    <w:rsid w:val="00481758"/>
    <w:rsid w:val="004819C2"/>
    <w:rsid w:val="00482BD2"/>
    <w:rsid w:val="0048491A"/>
    <w:rsid w:val="00485BC9"/>
    <w:rsid w:val="0048798F"/>
    <w:rsid w:val="00491BC4"/>
    <w:rsid w:val="00491C20"/>
    <w:rsid w:val="00495CBB"/>
    <w:rsid w:val="0049690B"/>
    <w:rsid w:val="00497D22"/>
    <w:rsid w:val="004A0E7C"/>
    <w:rsid w:val="004A1A04"/>
    <w:rsid w:val="004A1B4E"/>
    <w:rsid w:val="004A3CB8"/>
    <w:rsid w:val="004A3E7E"/>
    <w:rsid w:val="004A568C"/>
    <w:rsid w:val="004A6116"/>
    <w:rsid w:val="004A68C1"/>
    <w:rsid w:val="004A6BEC"/>
    <w:rsid w:val="004A7247"/>
    <w:rsid w:val="004B16EE"/>
    <w:rsid w:val="004B1729"/>
    <w:rsid w:val="004B1B95"/>
    <w:rsid w:val="004B1D36"/>
    <w:rsid w:val="004B2535"/>
    <w:rsid w:val="004B417F"/>
    <w:rsid w:val="004B44E1"/>
    <w:rsid w:val="004B4D01"/>
    <w:rsid w:val="004B56F7"/>
    <w:rsid w:val="004C00EE"/>
    <w:rsid w:val="004C0F51"/>
    <w:rsid w:val="004C3D8A"/>
    <w:rsid w:val="004C44A0"/>
    <w:rsid w:val="004C45EC"/>
    <w:rsid w:val="004C58C7"/>
    <w:rsid w:val="004C6081"/>
    <w:rsid w:val="004D1279"/>
    <w:rsid w:val="004D1A5D"/>
    <w:rsid w:val="004D1C98"/>
    <w:rsid w:val="004D6B4F"/>
    <w:rsid w:val="004D6E57"/>
    <w:rsid w:val="004D72E5"/>
    <w:rsid w:val="004E1B4A"/>
    <w:rsid w:val="004E2D38"/>
    <w:rsid w:val="004E443B"/>
    <w:rsid w:val="004E45DE"/>
    <w:rsid w:val="004E65F9"/>
    <w:rsid w:val="004E7031"/>
    <w:rsid w:val="004F0FFC"/>
    <w:rsid w:val="004F10B0"/>
    <w:rsid w:val="004F135F"/>
    <w:rsid w:val="004F17C0"/>
    <w:rsid w:val="004F1AE7"/>
    <w:rsid w:val="004F31B3"/>
    <w:rsid w:val="004F353F"/>
    <w:rsid w:val="004F62BB"/>
    <w:rsid w:val="004F7E86"/>
    <w:rsid w:val="00500164"/>
    <w:rsid w:val="00500BFB"/>
    <w:rsid w:val="00500EC1"/>
    <w:rsid w:val="00501572"/>
    <w:rsid w:val="00501AFB"/>
    <w:rsid w:val="0050271C"/>
    <w:rsid w:val="00502B50"/>
    <w:rsid w:val="00503D64"/>
    <w:rsid w:val="0050436A"/>
    <w:rsid w:val="00506F51"/>
    <w:rsid w:val="005072CE"/>
    <w:rsid w:val="00507694"/>
    <w:rsid w:val="005106D9"/>
    <w:rsid w:val="00510AC1"/>
    <w:rsid w:val="00512759"/>
    <w:rsid w:val="00512CFD"/>
    <w:rsid w:val="005136E6"/>
    <w:rsid w:val="00520AE5"/>
    <w:rsid w:val="00522759"/>
    <w:rsid w:val="00522AC3"/>
    <w:rsid w:val="00522E14"/>
    <w:rsid w:val="0052370E"/>
    <w:rsid w:val="00523F14"/>
    <w:rsid w:val="00525876"/>
    <w:rsid w:val="00526EC2"/>
    <w:rsid w:val="00526F13"/>
    <w:rsid w:val="0052761C"/>
    <w:rsid w:val="005305E4"/>
    <w:rsid w:val="005306E6"/>
    <w:rsid w:val="00530757"/>
    <w:rsid w:val="005326E2"/>
    <w:rsid w:val="005329B2"/>
    <w:rsid w:val="00533372"/>
    <w:rsid w:val="00533414"/>
    <w:rsid w:val="00536B41"/>
    <w:rsid w:val="00536B85"/>
    <w:rsid w:val="00540AB5"/>
    <w:rsid w:val="00540B61"/>
    <w:rsid w:val="00541A2F"/>
    <w:rsid w:val="00541EA8"/>
    <w:rsid w:val="00541EBD"/>
    <w:rsid w:val="00542210"/>
    <w:rsid w:val="0054347C"/>
    <w:rsid w:val="005441BB"/>
    <w:rsid w:val="00544776"/>
    <w:rsid w:val="005459C7"/>
    <w:rsid w:val="005464BD"/>
    <w:rsid w:val="00546DA4"/>
    <w:rsid w:val="005476DA"/>
    <w:rsid w:val="00547ECB"/>
    <w:rsid w:val="00551279"/>
    <w:rsid w:val="00553CB9"/>
    <w:rsid w:val="005543C1"/>
    <w:rsid w:val="00554C32"/>
    <w:rsid w:val="0055633F"/>
    <w:rsid w:val="0055664A"/>
    <w:rsid w:val="00556C31"/>
    <w:rsid w:val="00556DE2"/>
    <w:rsid w:val="0055718F"/>
    <w:rsid w:val="00560935"/>
    <w:rsid w:val="00560A16"/>
    <w:rsid w:val="005614BF"/>
    <w:rsid w:val="00561C81"/>
    <w:rsid w:val="00563C92"/>
    <w:rsid w:val="00563D9F"/>
    <w:rsid w:val="005662D8"/>
    <w:rsid w:val="00571353"/>
    <w:rsid w:val="0057136F"/>
    <w:rsid w:val="005715AE"/>
    <w:rsid w:val="00572F41"/>
    <w:rsid w:val="005746E4"/>
    <w:rsid w:val="00576717"/>
    <w:rsid w:val="00577037"/>
    <w:rsid w:val="0057787D"/>
    <w:rsid w:val="005868B8"/>
    <w:rsid w:val="0059169C"/>
    <w:rsid w:val="00591B4F"/>
    <w:rsid w:val="00593650"/>
    <w:rsid w:val="005944A7"/>
    <w:rsid w:val="005967E4"/>
    <w:rsid w:val="005A1ACD"/>
    <w:rsid w:val="005A1DF7"/>
    <w:rsid w:val="005A267A"/>
    <w:rsid w:val="005A2A47"/>
    <w:rsid w:val="005A4E8D"/>
    <w:rsid w:val="005A6F35"/>
    <w:rsid w:val="005A7392"/>
    <w:rsid w:val="005B0632"/>
    <w:rsid w:val="005B17DA"/>
    <w:rsid w:val="005B249B"/>
    <w:rsid w:val="005B24D4"/>
    <w:rsid w:val="005B3338"/>
    <w:rsid w:val="005B484A"/>
    <w:rsid w:val="005B65D2"/>
    <w:rsid w:val="005B73FA"/>
    <w:rsid w:val="005C05B2"/>
    <w:rsid w:val="005C1257"/>
    <w:rsid w:val="005C35D5"/>
    <w:rsid w:val="005C39BE"/>
    <w:rsid w:val="005C4097"/>
    <w:rsid w:val="005C43D3"/>
    <w:rsid w:val="005C5200"/>
    <w:rsid w:val="005C64B5"/>
    <w:rsid w:val="005C7D1F"/>
    <w:rsid w:val="005D078A"/>
    <w:rsid w:val="005D164D"/>
    <w:rsid w:val="005D2C87"/>
    <w:rsid w:val="005D592D"/>
    <w:rsid w:val="005D5EA7"/>
    <w:rsid w:val="005D7275"/>
    <w:rsid w:val="005D769C"/>
    <w:rsid w:val="005E3491"/>
    <w:rsid w:val="005E38BA"/>
    <w:rsid w:val="005E5AB0"/>
    <w:rsid w:val="005E7432"/>
    <w:rsid w:val="005E7988"/>
    <w:rsid w:val="005F4BEC"/>
    <w:rsid w:val="005F5415"/>
    <w:rsid w:val="005F5DC5"/>
    <w:rsid w:val="005F640F"/>
    <w:rsid w:val="005F7FF3"/>
    <w:rsid w:val="00601934"/>
    <w:rsid w:val="0060223B"/>
    <w:rsid w:val="006058B3"/>
    <w:rsid w:val="006062B7"/>
    <w:rsid w:val="006101DD"/>
    <w:rsid w:val="00610529"/>
    <w:rsid w:val="00612C9D"/>
    <w:rsid w:val="006177DA"/>
    <w:rsid w:val="00621C65"/>
    <w:rsid w:val="00622A68"/>
    <w:rsid w:val="00622C8F"/>
    <w:rsid w:val="00622EA4"/>
    <w:rsid w:val="0062415B"/>
    <w:rsid w:val="00624960"/>
    <w:rsid w:val="00625D68"/>
    <w:rsid w:val="00625FBC"/>
    <w:rsid w:val="00627679"/>
    <w:rsid w:val="00630387"/>
    <w:rsid w:val="00631026"/>
    <w:rsid w:val="00632C14"/>
    <w:rsid w:val="00632D2E"/>
    <w:rsid w:val="006341EB"/>
    <w:rsid w:val="006364AC"/>
    <w:rsid w:val="006377E5"/>
    <w:rsid w:val="0064082F"/>
    <w:rsid w:val="006458C3"/>
    <w:rsid w:val="00645F5B"/>
    <w:rsid w:val="00650C9D"/>
    <w:rsid w:val="00651CD2"/>
    <w:rsid w:val="00652368"/>
    <w:rsid w:val="00652E6D"/>
    <w:rsid w:val="00654073"/>
    <w:rsid w:val="0065670A"/>
    <w:rsid w:val="00657A6F"/>
    <w:rsid w:val="00657E42"/>
    <w:rsid w:val="00661399"/>
    <w:rsid w:val="0066345B"/>
    <w:rsid w:val="00664B59"/>
    <w:rsid w:val="00666FB3"/>
    <w:rsid w:val="00670455"/>
    <w:rsid w:val="00670AAD"/>
    <w:rsid w:val="00671492"/>
    <w:rsid w:val="00671839"/>
    <w:rsid w:val="0067269F"/>
    <w:rsid w:val="006734FE"/>
    <w:rsid w:val="00674B19"/>
    <w:rsid w:val="00676517"/>
    <w:rsid w:val="006765B4"/>
    <w:rsid w:val="0067666B"/>
    <w:rsid w:val="00676994"/>
    <w:rsid w:val="00677445"/>
    <w:rsid w:val="006777A7"/>
    <w:rsid w:val="00677DEE"/>
    <w:rsid w:val="00680B0B"/>
    <w:rsid w:val="00683A9E"/>
    <w:rsid w:val="00683C0F"/>
    <w:rsid w:val="0068483F"/>
    <w:rsid w:val="00686A43"/>
    <w:rsid w:val="00686CBD"/>
    <w:rsid w:val="006903D2"/>
    <w:rsid w:val="00692A35"/>
    <w:rsid w:val="00697076"/>
    <w:rsid w:val="006A10EF"/>
    <w:rsid w:val="006A2E85"/>
    <w:rsid w:val="006A7F75"/>
    <w:rsid w:val="006B015D"/>
    <w:rsid w:val="006B0E39"/>
    <w:rsid w:val="006B1B11"/>
    <w:rsid w:val="006B2711"/>
    <w:rsid w:val="006B27BA"/>
    <w:rsid w:val="006B29FA"/>
    <w:rsid w:val="006B50BB"/>
    <w:rsid w:val="006B6360"/>
    <w:rsid w:val="006B63AF"/>
    <w:rsid w:val="006B7927"/>
    <w:rsid w:val="006C13B7"/>
    <w:rsid w:val="006C21FC"/>
    <w:rsid w:val="006C454C"/>
    <w:rsid w:val="006C67D4"/>
    <w:rsid w:val="006C70D8"/>
    <w:rsid w:val="006D167A"/>
    <w:rsid w:val="006D1B66"/>
    <w:rsid w:val="006D3B33"/>
    <w:rsid w:val="006D3BA8"/>
    <w:rsid w:val="006D4EDA"/>
    <w:rsid w:val="006D7194"/>
    <w:rsid w:val="006D7C49"/>
    <w:rsid w:val="006D7C84"/>
    <w:rsid w:val="006E0AA8"/>
    <w:rsid w:val="006E2680"/>
    <w:rsid w:val="006E56F8"/>
    <w:rsid w:val="006E79B1"/>
    <w:rsid w:val="006F0BA8"/>
    <w:rsid w:val="006F11CD"/>
    <w:rsid w:val="006F2D1C"/>
    <w:rsid w:val="006F3B8F"/>
    <w:rsid w:val="006F51E6"/>
    <w:rsid w:val="006F702E"/>
    <w:rsid w:val="0070002C"/>
    <w:rsid w:val="00700776"/>
    <w:rsid w:val="0070206A"/>
    <w:rsid w:val="00702377"/>
    <w:rsid w:val="007054DB"/>
    <w:rsid w:val="007060E9"/>
    <w:rsid w:val="00706F7E"/>
    <w:rsid w:val="0070747B"/>
    <w:rsid w:val="0070752D"/>
    <w:rsid w:val="007107A6"/>
    <w:rsid w:val="007114B5"/>
    <w:rsid w:val="0071154F"/>
    <w:rsid w:val="007153F0"/>
    <w:rsid w:val="00716EA4"/>
    <w:rsid w:val="0071753F"/>
    <w:rsid w:val="00717BA8"/>
    <w:rsid w:val="00717D33"/>
    <w:rsid w:val="00720A73"/>
    <w:rsid w:val="00722F2A"/>
    <w:rsid w:val="00725E46"/>
    <w:rsid w:val="00727034"/>
    <w:rsid w:val="00727CF4"/>
    <w:rsid w:val="00731E6B"/>
    <w:rsid w:val="00732FA3"/>
    <w:rsid w:val="00734479"/>
    <w:rsid w:val="00734C9F"/>
    <w:rsid w:val="00735775"/>
    <w:rsid w:val="007358A0"/>
    <w:rsid w:val="00736048"/>
    <w:rsid w:val="007408A6"/>
    <w:rsid w:val="00740F6C"/>
    <w:rsid w:val="00742CDA"/>
    <w:rsid w:val="00742E04"/>
    <w:rsid w:val="00742FF5"/>
    <w:rsid w:val="00746C4F"/>
    <w:rsid w:val="00754A27"/>
    <w:rsid w:val="00763633"/>
    <w:rsid w:val="007670C3"/>
    <w:rsid w:val="00767E5B"/>
    <w:rsid w:val="00771E27"/>
    <w:rsid w:val="00781628"/>
    <w:rsid w:val="00782676"/>
    <w:rsid w:val="007838A7"/>
    <w:rsid w:val="007856BC"/>
    <w:rsid w:val="00785A18"/>
    <w:rsid w:val="00785B03"/>
    <w:rsid w:val="00785D95"/>
    <w:rsid w:val="00787AE1"/>
    <w:rsid w:val="00791C35"/>
    <w:rsid w:val="007928A9"/>
    <w:rsid w:val="00793CE8"/>
    <w:rsid w:val="00793EB7"/>
    <w:rsid w:val="00793FCF"/>
    <w:rsid w:val="00794346"/>
    <w:rsid w:val="007944AE"/>
    <w:rsid w:val="00794A41"/>
    <w:rsid w:val="00795869"/>
    <w:rsid w:val="007959D9"/>
    <w:rsid w:val="007965A1"/>
    <w:rsid w:val="007A2BBA"/>
    <w:rsid w:val="007A33B2"/>
    <w:rsid w:val="007A416E"/>
    <w:rsid w:val="007A6127"/>
    <w:rsid w:val="007A76C4"/>
    <w:rsid w:val="007B01EC"/>
    <w:rsid w:val="007B0EBD"/>
    <w:rsid w:val="007B2C95"/>
    <w:rsid w:val="007B56D0"/>
    <w:rsid w:val="007B72C7"/>
    <w:rsid w:val="007C0C2E"/>
    <w:rsid w:val="007C0CE8"/>
    <w:rsid w:val="007C12ED"/>
    <w:rsid w:val="007C1D76"/>
    <w:rsid w:val="007C21F1"/>
    <w:rsid w:val="007C2AB0"/>
    <w:rsid w:val="007C49EE"/>
    <w:rsid w:val="007C53D6"/>
    <w:rsid w:val="007C67A6"/>
    <w:rsid w:val="007D0E87"/>
    <w:rsid w:val="007D1888"/>
    <w:rsid w:val="007D2BE1"/>
    <w:rsid w:val="007D3259"/>
    <w:rsid w:val="007D6006"/>
    <w:rsid w:val="007E0905"/>
    <w:rsid w:val="007E13E3"/>
    <w:rsid w:val="007E1699"/>
    <w:rsid w:val="007E28D0"/>
    <w:rsid w:val="007E2AE2"/>
    <w:rsid w:val="007E351C"/>
    <w:rsid w:val="007E47DD"/>
    <w:rsid w:val="007E4FC3"/>
    <w:rsid w:val="007E5058"/>
    <w:rsid w:val="007E54F4"/>
    <w:rsid w:val="007F0339"/>
    <w:rsid w:val="007F3524"/>
    <w:rsid w:val="007F482A"/>
    <w:rsid w:val="007F6336"/>
    <w:rsid w:val="007F6868"/>
    <w:rsid w:val="0080033B"/>
    <w:rsid w:val="00802FDB"/>
    <w:rsid w:val="00804106"/>
    <w:rsid w:val="008044C1"/>
    <w:rsid w:val="0080462E"/>
    <w:rsid w:val="008057E2"/>
    <w:rsid w:val="0080599B"/>
    <w:rsid w:val="00806175"/>
    <w:rsid w:val="008071C5"/>
    <w:rsid w:val="00812622"/>
    <w:rsid w:val="008127EA"/>
    <w:rsid w:val="00812F87"/>
    <w:rsid w:val="00815050"/>
    <w:rsid w:val="00815B40"/>
    <w:rsid w:val="00816678"/>
    <w:rsid w:val="00816FEC"/>
    <w:rsid w:val="008177AC"/>
    <w:rsid w:val="00820925"/>
    <w:rsid w:val="00820CD2"/>
    <w:rsid w:val="008239E9"/>
    <w:rsid w:val="00824525"/>
    <w:rsid w:val="00825265"/>
    <w:rsid w:val="0082636C"/>
    <w:rsid w:val="008304F3"/>
    <w:rsid w:val="00831EAD"/>
    <w:rsid w:val="008367C8"/>
    <w:rsid w:val="00836E0E"/>
    <w:rsid w:val="00836F88"/>
    <w:rsid w:val="00840D7D"/>
    <w:rsid w:val="0084112E"/>
    <w:rsid w:val="00842051"/>
    <w:rsid w:val="00843743"/>
    <w:rsid w:val="008443D2"/>
    <w:rsid w:val="00844A10"/>
    <w:rsid w:val="00847106"/>
    <w:rsid w:val="0084791C"/>
    <w:rsid w:val="0084793F"/>
    <w:rsid w:val="00847A17"/>
    <w:rsid w:val="00847A98"/>
    <w:rsid w:val="00850EEF"/>
    <w:rsid w:val="00852DEB"/>
    <w:rsid w:val="008532E2"/>
    <w:rsid w:val="008539CE"/>
    <w:rsid w:val="00855BF6"/>
    <w:rsid w:val="00856152"/>
    <w:rsid w:val="00856155"/>
    <w:rsid w:val="00860D59"/>
    <w:rsid w:val="008631D2"/>
    <w:rsid w:val="00867A8B"/>
    <w:rsid w:val="00867E49"/>
    <w:rsid w:val="008712BD"/>
    <w:rsid w:val="008714E8"/>
    <w:rsid w:val="00874A5E"/>
    <w:rsid w:val="00875CB7"/>
    <w:rsid w:val="008770C0"/>
    <w:rsid w:val="00880717"/>
    <w:rsid w:val="008817D5"/>
    <w:rsid w:val="00881C29"/>
    <w:rsid w:val="00883048"/>
    <w:rsid w:val="008836E3"/>
    <w:rsid w:val="00883D61"/>
    <w:rsid w:val="008844C1"/>
    <w:rsid w:val="00885FA6"/>
    <w:rsid w:val="008867B4"/>
    <w:rsid w:val="00887E2D"/>
    <w:rsid w:val="00894525"/>
    <w:rsid w:val="0089472C"/>
    <w:rsid w:val="0089781A"/>
    <w:rsid w:val="008A06B3"/>
    <w:rsid w:val="008A0CD0"/>
    <w:rsid w:val="008A1B12"/>
    <w:rsid w:val="008A2D32"/>
    <w:rsid w:val="008A56AB"/>
    <w:rsid w:val="008A5C96"/>
    <w:rsid w:val="008A661D"/>
    <w:rsid w:val="008A6782"/>
    <w:rsid w:val="008B1324"/>
    <w:rsid w:val="008B266B"/>
    <w:rsid w:val="008B2810"/>
    <w:rsid w:val="008B2F9B"/>
    <w:rsid w:val="008B509D"/>
    <w:rsid w:val="008B5C0B"/>
    <w:rsid w:val="008C0084"/>
    <w:rsid w:val="008C19F6"/>
    <w:rsid w:val="008C4CA3"/>
    <w:rsid w:val="008C5E4A"/>
    <w:rsid w:val="008D162F"/>
    <w:rsid w:val="008D1944"/>
    <w:rsid w:val="008D4F61"/>
    <w:rsid w:val="008E0901"/>
    <w:rsid w:val="008E0A78"/>
    <w:rsid w:val="008E1AC8"/>
    <w:rsid w:val="008E2165"/>
    <w:rsid w:val="008E35C9"/>
    <w:rsid w:val="008E4248"/>
    <w:rsid w:val="008F15D1"/>
    <w:rsid w:val="008F286F"/>
    <w:rsid w:val="008F4567"/>
    <w:rsid w:val="008F5C38"/>
    <w:rsid w:val="008F6972"/>
    <w:rsid w:val="008F6EDD"/>
    <w:rsid w:val="008F7C94"/>
    <w:rsid w:val="00907826"/>
    <w:rsid w:val="009103BA"/>
    <w:rsid w:val="00914D11"/>
    <w:rsid w:val="009160DB"/>
    <w:rsid w:val="0092091D"/>
    <w:rsid w:val="009217BD"/>
    <w:rsid w:val="0092611B"/>
    <w:rsid w:val="00926805"/>
    <w:rsid w:val="00926AF0"/>
    <w:rsid w:val="00926BD1"/>
    <w:rsid w:val="009302A6"/>
    <w:rsid w:val="009306FE"/>
    <w:rsid w:val="00930A6A"/>
    <w:rsid w:val="00930F52"/>
    <w:rsid w:val="00931804"/>
    <w:rsid w:val="009321D5"/>
    <w:rsid w:val="00933246"/>
    <w:rsid w:val="00933C17"/>
    <w:rsid w:val="00933E29"/>
    <w:rsid w:val="00935D6C"/>
    <w:rsid w:val="00940FEC"/>
    <w:rsid w:val="00944DA6"/>
    <w:rsid w:val="0095079E"/>
    <w:rsid w:val="00951401"/>
    <w:rsid w:val="009535C3"/>
    <w:rsid w:val="00953863"/>
    <w:rsid w:val="009555D4"/>
    <w:rsid w:val="00955DA4"/>
    <w:rsid w:val="00956037"/>
    <w:rsid w:val="00957448"/>
    <w:rsid w:val="009574DE"/>
    <w:rsid w:val="00957799"/>
    <w:rsid w:val="0096006D"/>
    <w:rsid w:val="0096052F"/>
    <w:rsid w:val="00960D68"/>
    <w:rsid w:val="00960F92"/>
    <w:rsid w:val="009631F4"/>
    <w:rsid w:val="009635D7"/>
    <w:rsid w:val="0096535A"/>
    <w:rsid w:val="009672CE"/>
    <w:rsid w:val="00972551"/>
    <w:rsid w:val="00973ED6"/>
    <w:rsid w:val="00977421"/>
    <w:rsid w:val="00980E24"/>
    <w:rsid w:val="00982747"/>
    <w:rsid w:val="0098311B"/>
    <w:rsid w:val="00983204"/>
    <w:rsid w:val="00985054"/>
    <w:rsid w:val="00985CD6"/>
    <w:rsid w:val="00987E30"/>
    <w:rsid w:val="00990C8B"/>
    <w:rsid w:val="009921C2"/>
    <w:rsid w:val="00993103"/>
    <w:rsid w:val="00993709"/>
    <w:rsid w:val="00996AAA"/>
    <w:rsid w:val="00997509"/>
    <w:rsid w:val="009A1BC1"/>
    <w:rsid w:val="009A204B"/>
    <w:rsid w:val="009A4EFC"/>
    <w:rsid w:val="009A5307"/>
    <w:rsid w:val="009A6F1C"/>
    <w:rsid w:val="009A708C"/>
    <w:rsid w:val="009B01F6"/>
    <w:rsid w:val="009B0B90"/>
    <w:rsid w:val="009B23A3"/>
    <w:rsid w:val="009B39C1"/>
    <w:rsid w:val="009B4C5E"/>
    <w:rsid w:val="009B5348"/>
    <w:rsid w:val="009C1310"/>
    <w:rsid w:val="009C2335"/>
    <w:rsid w:val="009C262B"/>
    <w:rsid w:val="009C278B"/>
    <w:rsid w:val="009C2B89"/>
    <w:rsid w:val="009C2F7C"/>
    <w:rsid w:val="009C4C14"/>
    <w:rsid w:val="009C5E5B"/>
    <w:rsid w:val="009C5F03"/>
    <w:rsid w:val="009C716F"/>
    <w:rsid w:val="009C7606"/>
    <w:rsid w:val="009D0329"/>
    <w:rsid w:val="009D12DE"/>
    <w:rsid w:val="009D21EB"/>
    <w:rsid w:val="009D261A"/>
    <w:rsid w:val="009D2E1F"/>
    <w:rsid w:val="009D3B5E"/>
    <w:rsid w:val="009D46F1"/>
    <w:rsid w:val="009D726D"/>
    <w:rsid w:val="009E3C0D"/>
    <w:rsid w:val="009E4032"/>
    <w:rsid w:val="009E61D7"/>
    <w:rsid w:val="009E6D88"/>
    <w:rsid w:val="009E72AD"/>
    <w:rsid w:val="009E7FEB"/>
    <w:rsid w:val="009F0D7D"/>
    <w:rsid w:val="009F124B"/>
    <w:rsid w:val="009F21D4"/>
    <w:rsid w:val="009F271A"/>
    <w:rsid w:val="009F4C3B"/>
    <w:rsid w:val="009F7C79"/>
    <w:rsid w:val="00A016E2"/>
    <w:rsid w:val="00A03123"/>
    <w:rsid w:val="00A055AA"/>
    <w:rsid w:val="00A0599F"/>
    <w:rsid w:val="00A1123B"/>
    <w:rsid w:val="00A11420"/>
    <w:rsid w:val="00A129AC"/>
    <w:rsid w:val="00A16BB9"/>
    <w:rsid w:val="00A1741A"/>
    <w:rsid w:val="00A17731"/>
    <w:rsid w:val="00A17E86"/>
    <w:rsid w:val="00A20D77"/>
    <w:rsid w:val="00A21C66"/>
    <w:rsid w:val="00A229DB"/>
    <w:rsid w:val="00A22E6A"/>
    <w:rsid w:val="00A243FA"/>
    <w:rsid w:val="00A24665"/>
    <w:rsid w:val="00A25065"/>
    <w:rsid w:val="00A261E5"/>
    <w:rsid w:val="00A26F66"/>
    <w:rsid w:val="00A270FA"/>
    <w:rsid w:val="00A27A1D"/>
    <w:rsid w:val="00A308EC"/>
    <w:rsid w:val="00A30A16"/>
    <w:rsid w:val="00A31349"/>
    <w:rsid w:val="00A3645F"/>
    <w:rsid w:val="00A406BF"/>
    <w:rsid w:val="00A42A37"/>
    <w:rsid w:val="00A43B21"/>
    <w:rsid w:val="00A4410F"/>
    <w:rsid w:val="00A46CE7"/>
    <w:rsid w:val="00A53C45"/>
    <w:rsid w:val="00A565A3"/>
    <w:rsid w:val="00A606A0"/>
    <w:rsid w:val="00A63B55"/>
    <w:rsid w:val="00A63F56"/>
    <w:rsid w:val="00A64E6B"/>
    <w:rsid w:val="00A65599"/>
    <w:rsid w:val="00A668F9"/>
    <w:rsid w:val="00A70921"/>
    <w:rsid w:val="00A71566"/>
    <w:rsid w:val="00A72582"/>
    <w:rsid w:val="00A73294"/>
    <w:rsid w:val="00A75983"/>
    <w:rsid w:val="00A76E64"/>
    <w:rsid w:val="00A77D9B"/>
    <w:rsid w:val="00A80627"/>
    <w:rsid w:val="00A808CF"/>
    <w:rsid w:val="00A81050"/>
    <w:rsid w:val="00A832B4"/>
    <w:rsid w:val="00A85790"/>
    <w:rsid w:val="00A86672"/>
    <w:rsid w:val="00A86813"/>
    <w:rsid w:val="00A90BF5"/>
    <w:rsid w:val="00A91554"/>
    <w:rsid w:val="00A92BB9"/>
    <w:rsid w:val="00A957A7"/>
    <w:rsid w:val="00A97244"/>
    <w:rsid w:val="00A97789"/>
    <w:rsid w:val="00AA0E35"/>
    <w:rsid w:val="00AA0FC1"/>
    <w:rsid w:val="00AA12D0"/>
    <w:rsid w:val="00AA2DAE"/>
    <w:rsid w:val="00AA2DB8"/>
    <w:rsid w:val="00AA34BE"/>
    <w:rsid w:val="00AA57C1"/>
    <w:rsid w:val="00AA6F4A"/>
    <w:rsid w:val="00AA72D4"/>
    <w:rsid w:val="00AB1218"/>
    <w:rsid w:val="00AB1C65"/>
    <w:rsid w:val="00AB4FDC"/>
    <w:rsid w:val="00AB5038"/>
    <w:rsid w:val="00AB6A92"/>
    <w:rsid w:val="00AB6AFF"/>
    <w:rsid w:val="00AC1F5F"/>
    <w:rsid w:val="00AC21AD"/>
    <w:rsid w:val="00AC70E0"/>
    <w:rsid w:val="00AC7108"/>
    <w:rsid w:val="00AD02EB"/>
    <w:rsid w:val="00AD08D6"/>
    <w:rsid w:val="00AD1D44"/>
    <w:rsid w:val="00AD1F2A"/>
    <w:rsid w:val="00AD280B"/>
    <w:rsid w:val="00AD354F"/>
    <w:rsid w:val="00AD35E2"/>
    <w:rsid w:val="00AD43C5"/>
    <w:rsid w:val="00AD529A"/>
    <w:rsid w:val="00AD6754"/>
    <w:rsid w:val="00AE0932"/>
    <w:rsid w:val="00AE33D5"/>
    <w:rsid w:val="00AE4687"/>
    <w:rsid w:val="00AE5E04"/>
    <w:rsid w:val="00AF0E46"/>
    <w:rsid w:val="00AF27D6"/>
    <w:rsid w:val="00AF3ED3"/>
    <w:rsid w:val="00AF4A7C"/>
    <w:rsid w:val="00AF54DB"/>
    <w:rsid w:val="00AF62F5"/>
    <w:rsid w:val="00AF767D"/>
    <w:rsid w:val="00B0301C"/>
    <w:rsid w:val="00B05438"/>
    <w:rsid w:val="00B056E4"/>
    <w:rsid w:val="00B0797E"/>
    <w:rsid w:val="00B079F6"/>
    <w:rsid w:val="00B07CA2"/>
    <w:rsid w:val="00B13FFC"/>
    <w:rsid w:val="00B155AE"/>
    <w:rsid w:val="00B16BAE"/>
    <w:rsid w:val="00B1779C"/>
    <w:rsid w:val="00B178B9"/>
    <w:rsid w:val="00B20DAD"/>
    <w:rsid w:val="00B20EA9"/>
    <w:rsid w:val="00B20FF9"/>
    <w:rsid w:val="00B2293F"/>
    <w:rsid w:val="00B2669D"/>
    <w:rsid w:val="00B27452"/>
    <w:rsid w:val="00B27AC1"/>
    <w:rsid w:val="00B3096F"/>
    <w:rsid w:val="00B337DA"/>
    <w:rsid w:val="00B33BFC"/>
    <w:rsid w:val="00B40FBE"/>
    <w:rsid w:val="00B41AFE"/>
    <w:rsid w:val="00B4248A"/>
    <w:rsid w:val="00B42A6C"/>
    <w:rsid w:val="00B43F42"/>
    <w:rsid w:val="00B47568"/>
    <w:rsid w:val="00B50466"/>
    <w:rsid w:val="00B5050B"/>
    <w:rsid w:val="00B53971"/>
    <w:rsid w:val="00B54308"/>
    <w:rsid w:val="00B55174"/>
    <w:rsid w:val="00B563F7"/>
    <w:rsid w:val="00B575E2"/>
    <w:rsid w:val="00B60C55"/>
    <w:rsid w:val="00B61109"/>
    <w:rsid w:val="00B66F5B"/>
    <w:rsid w:val="00B703EF"/>
    <w:rsid w:val="00B71A57"/>
    <w:rsid w:val="00B72315"/>
    <w:rsid w:val="00B73719"/>
    <w:rsid w:val="00B75AE1"/>
    <w:rsid w:val="00B7650E"/>
    <w:rsid w:val="00B80A96"/>
    <w:rsid w:val="00B81023"/>
    <w:rsid w:val="00B83829"/>
    <w:rsid w:val="00B843AD"/>
    <w:rsid w:val="00B849DE"/>
    <w:rsid w:val="00B8610D"/>
    <w:rsid w:val="00B872DF"/>
    <w:rsid w:val="00B87903"/>
    <w:rsid w:val="00B87C22"/>
    <w:rsid w:val="00B92F7E"/>
    <w:rsid w:val="00B93B99"/>
    <w:rsid w:val="00B93EDA"/>
    <w:rsid w:val="00B956D1"/>
    <w:rsid w:val="00B95A1A"/>
    <w:rsid w:val="00BA0409"/>
    <w:rsid w:val="00BA0868"/>
    <w:rsid w:val="00BA3178"/>
    <w:rsid w:val="00BA38B1"/>
    <w:rsid w:val="00BA56BD"/>
    <w:rsid w:val="00BA5AD4"/>
    <w:rsid w:val="00BA76BC"/>
    <w:rsid w:val="00BA7846"/>
    <w:rsid w:val="00BA7ACB"/>
    <w:rsid w:val="00BB2F29"/>
    <w:rsid w:val="00BB620F"/>
    <w:rsid w:val="00BB63E3"/>
    <w:rsid w:val="00BB6AB6"/>
    <w:rsid w:val="00BB6ADF"/>
    <w:rsid w:val="00BB7D02"/>
    <w:rsid w:val="00BC0F70"/>
    <w:rsid w:val="00BC2901"/>
    <w:rsid w:val="00BC29D2"/>
    <w:rsid w:val="00BC5B7F"/>
    <w:rsid w:val="00BC6595"/>
    <w:rsid w:val="00BC7FAC"/>
    <w:rsid w:val="00BD0C92"/>
    <w:rsid w:val="00BD1B32"/>
    <w:rsid w:val="00BD1F4C"/>
    <w:rsid w:val="00BD445E"/>
    <w:rsid w:val="00BD4F3A"/>
    <w:rsid w:val="00BD78B9"/>
    <w:rsid w:val="00BE2658"/>
    <w:rsid w:val="00BE5780"/>
    <w:rsid w:val="00BE6676"/>
    <w:rsid w:val="00BF04A5"/>
    <w:rsid w:val="00BF1326"/>
    <w:rsid w:val="00BF3F4D"/>
    <w:rsid w:val="00BF4A1A"/>
    <w:rsid w:val="00BF5E2A"/>
    <w:rsid w:val="00BF66B2"/>
    <w:rsid w:val="00C01531"/>
    <w:rsid w:val="00C019D1"/>
    <w:rsid w:val="00C01B1E"/>
    <w:rsid w:val="00C038D4"/>
    <w:rsid w:val="00C03FF4"/>
    <w:rsid w:val="00C04398"/>
    <w:rsid w:val="00C06FC2"/>
    <w:rsid w:val="00C07BB5"/>
    <w:rsid w:val="00C1166B"/>
    <w:rsid w:val="00C11E60"/>
    <w:rsid w:val="00C12008"/>
    <w:rsid w:val="00C120D2"/>
    <w:rsid w:val="00C14848"/>
    <w:rsid w:val="00C17D52"/>
    <w:rsid w:val="00C22950"/>
    <w:rsid w:val="00C23160"/>
    <w:rsid w:val="00C24A23"/>
    <w:rsid w:val="00C25318"/>
    <w:rsid w:val="00C25772"/>
    <w:rsid w:val="00C26089"/>
    <w:rsid w:val="00C269E8"/>
    <w:rsid w:val="00C270CC"/>
    <w:rsid w:val="00C270F6"/>
    <w:rsid w:val="00C27FC7"/>
    <w:rsid w:val="00C302B2"/>
    <w:rsid w:val="00C303C3"/>
    <w:rsid w:val="00C357ED"/>
    <w:rsid w:val="00C36CC2"/>
    <w:rsid w:val="00C36DB2"/>
    <w:rsid w:val="00C4024A"/>
    <w:rsid w:val="00C40ADB"/>
    <w:rsid w:val="00C40BE4"/>
    <w:rsid w:val="00C40C6F"/>
    <w:rsid w:val="00C41D8F"/>
    <w:rsid w:val="00C42A6F"/>
    <w:rsid w:val="00C430A9"/>
    <w:rsid w:val="00C45233"/>
    <w:rsid w:val="00C463F9"/>
    <w:rsid w:val="00C46981"/>
    <w:rsid w:val="00C46E53"/>
    <w:rsid w:val="00C47B00"/>
    <w:rsid w:val="00C50B04"/>
    <w:rsid w:val="00C50EEE"/>
    <w:rsid w:val="00C5487C"/>
    <w:rsid w:val="00C54C68"/>
    <w:rsid w:val="00C55571"/>
    <w:rsid w:val="00C5593B"/>
    <w:rsid w:val="00C57521"/>
    <w:rsid w:val="00C57963"/>
    <w:rsid w:val="00C61A2B"/>
    <w:rsid w:val="00C626AC"/>
    <w:rsid w:val="00C630B8"/>
    <w:rsid w:val="00C63303"/>
    <w:rsid w:val="00C63AD9"/>
    <w:rsid w:val="00C63ED5"/>
    <w:rsid w:val="00C64219"/>
    <w:rsid w:val="00C679D4"/>
    <w:rsid w:val="00C7112A"/>
    <w:rsid w:val="00C715EA"/>
    <w:rsid w:val="00C717D2"/>
    <w:rsid w:val="00C71802"/>
    <w:rsid w:val="00C72B19"/>
    <w:rsid w:val="00C735ED"/>
    <w:rsid w:val="00C75D6B"/>
    <w:rsid w:val="00C7618C"/>
    <w:rsid w:val="00C76CD1"/>
    <w:rsid w:val="00C8135E"/>
    <w:rsid w:val="00C817BF"/>
    <w:rsid w:val="00C8543D"/>
    <w:rsid w:val="00C859E5"/>
    <w:rsid w:val="00C87082"/>
    <w:rsid w:val="00C8746A"/>
    <w:rsid w:val="00C876B8"/>
    <w:rsid w:val="00C87C38"/>
    <w:rsid w:val="00C90183"/>
    <w:rsid w:val="00C90528"/>
    <w:rsid w:val="00C91BED"/>
    <w:rsid w:val="00C92857"/>
    <w:rsid w:val="00C929AD"/>
    <w:rsid w:val="00C94FD6"/>
    <w:rsid w:val="00C969C8"/>
    <w:rsid w:val="00C96B57"/>
    <w:rsid w:val="00CA1C28"/>
    <w:rsid w:val="00CA3285"/>
    <w:rsid w:val="00CA35EF"/>
    <w:rsid w:val="00CA3B18"/>
    <w:rsid w:val="00CA3DF0"/>
    <w:rsid w:val="00CA4B06"/>
    <w:rsid w:val="00CA58E7"/>
    <w:rsid w:val="00CA698B"/>
    <w:rsid w:val="00CA7E28"/>
    <w:rsid w:val="00CB1DE0"/>
    <w:rsid w:val="00CB2198"/>
    <w:rsid w:val="00CB3060"/>
    <w:rsid w:val="00CB313A"/>
    <w:rsid w:val="00CB368B"/>
    <w:rsid w:val="00CB4D17"/>
    <w:rsid w:val="00CB5661"/>
    <w:rsid w:val="00CB64A5"/>
    <w:rsid w:val="00CB6FD2"/>
    <w:rsid w:val="00CC15B3"/>
    <w:rsid w:val="00CC2953"/>
    <w:rsid w:val="00CC382B"/>
    <w:rsid w:val="00CC40DA"/>
    <w:rsid w:val="00CD0ED0"/>
    <w:rsid w:val="00CD25A3"/>
    <w:rsid w:val="00CD42FC"/>
    <w:rsid w:val="00CD5162"/>
    <w:rsid w:val="00CD539A"/>
    <w:rsid w:val="00CD645E"/>
    <w:rsid w:val="00CE0F14"/>
    <w:rsid w:val="00CE1932"/>
    <w:rsid w:val="00CE3257"/>
    <w:rsid w:val="00CE4A68"/>
    <w:rsid w:val="00CF0BD4"/>
    <w:rsid w:val="00CF38E1"/>
    <w:rsid w:val="00CF5B33"/>
    <w:rsid w:val="00D00D59"/>
    <w:rsid w:val="00D00D76"/>
    <w:rsid w:val="00D01AE2"/>
    <w:rsid w:val="00D0257A"/>
    <w:rsid w:val="00D025D7"/>
    <w:rsid w:val="00D03983"/>
    <w:rsid w:val="00D03C40"/>
    <w:rsid w:val="00D03FFF"/>
    <w:rsid w:val="00D04D9B"/>
    <w:rsid w:val="00D05373"/>
    <w:rsid w:val="00D067F2"/>
    <w:rsid w:val="00D07328"/>
    <w:rsid w:val="00D10FAB"/>
    <w:rsid w:val="00D11F7D"/>
    <w:rsid w:val="00D1220B"/>
    <w:rsid w:val="00D130A3"/>
    <w:rsid w:val="00D168B1"/>
    <w:rsid w:val="00D172CD"/>
    <w:rsid w:val="00D2008D"/>
    <w:rsid w:val="00D21D50"/>
    <w:rsid w:val="00D22105"/>
    <w:rsid w:val="00D22AA3"/>
    <w:rsid w:val="00D24575"/>
    <w:rsid w:val="00D2719C"/>
    <w:rsid w:val="00D27973"/>
    <w:rsid w:val="00D32FC7"/>
    <w:rsid w:val="00D33788"/>
    <w:rsid w:val="00D4003B"/>
    <w:rsid w:val="00D40571"/>
    <w:rsid w:val="00D43A22"/>
    <w:rsid w:val="00D441F6"/>
    <w:rsid w:val="00D4425D"/>
    <w:rsid w:val="00D46C0E"/>
    <w:rsid w:val="00D5367A"/>
    <w:rsid w:val="00D547A4"/>
    <w:rsid w:val="00D561E5"/>
    <w:rsid w:val="00D6060D"/>
    <w:rsid w:val="00D6085D"/>
    <w:rsid w:val="00D61844"/>
    <w:rsid w:val="00D62F09"/>
    <w:rsid w:val="00D64358"/>
    <w:rsid w:val="00D648F1"/>
    <w:rsid w:val="00D650CA"/>
    <w:rsid w:val="00D67403"/>
    <w:rsid w:val="00D67A41"/>
    <w:rsid w:val="00D67B44"/>
    <w:rsid w:val="00D67BB7"/>
    <w:rsid w:val="00D70EDB"/>
    <w:rsid w:val="00D71B03"/>
    <w:rsid w:val="00D7236B"/>
    <w:rsid w:val="00D736BF"/>
    <w:rsid w:val="00D7391E"/>
    <w:rsid w:val="00D73B8D"/>
    <w:rsid w:val="00D73E1E"/>
    <w:rsid w:val="00D74490"/>
    <w:rsid w:val="00D75C5E"/>
    <w:rsid w:val="00D76035"/>
    <w:rsid w:val="00D76812"/>
    <w:rsid w:val="00D8077F"/>
    <w:rsid w:val="00D80B77"/>
    <w:rsid w:val="00D81C8D"/>
    <w:rsid w:val="00D82AEB"/>
    <w:rsid w:val="00D83429"/>
    <w:rsid w:val="00D84E2E"/>
    <w:rsid w:val="00D85984"/>
    <w:rsid w:val="00D86455"/>
    <w:rsid w:val="00D9311F"/>
    <w:rsid w:val="00D94CFE"/>
    <w:rsid w:val="00D95297"/>
    <w:rsid w:val="00D9592F"/>
    <w:rsid w:val="00D97960"/>
    <w:rsid w:val="00D97B4A"/>
    <w:rsid w:val="00D97E27"/>
    <w:rsid w:val="00DA182C"/>
    <w:rsid w:val="00DA63E7"/>
    <w:rsid w:val="00DA6AE3"/>
    <w:rsid w:val="00DA7B5E"/>
    <w:rsid w:val="00DA7C10"/>
    <w:rsid w:val="00DA7C66"/>
    <w:rsid w:val="00DB1059"/>
    <w:rsid w:val="00DB6C95"/>
    <w:rsid w:val="00DB7432"/>
    <w:rsid w:val="00DB7A38"/>
    <w:rsid w:val="00DC01D1"/>
    <w:rsid w:val="00DC4F87"/>
    <w:rsid w:val="00DC761A"/>
    <w:rsid w:val="00DD0CFF"/>
    <w:rsid w:val="00DD0EF0"/>
    <w:rsid w:val="00DD1231"/>
    <w:rsid w:val="00DD1719"/>
    <w:rsid w:val="00DD1F12"/>
    <w:rsid w:val="00DD2BC1"/>
    <w:rsid w:val="00DD341D"/>
    <w:rsid w:val="00DD3ECB"/>
    <w:rsid w:val="00DD5F26"/>
    <w:rsid w:val="00DD6486"/>
    <w:rsid w:val="00DD6DBB"/>
    <w:rsid w:val="00DD7BCA"/>
    <w:rsid w:val="00DE112E"/>
    <w:rsid w:val="00DE1B4C"/>
    <w:rsid w:val="00DE3670"/>
    <w:rsid w:val="00DE468C"/>
    <w:rsid w:val="00DE5230"/>
    <w:rsid w:val="00DE5A12"/>
    <w:rsid w:val="00DE5D42"/>
    <w:rsid w:val="00DE5DF4"/>
    <w:rsid w:val="00DE5DFB"/>
    <w:rsid w:val="00DE5E5D"/>
    <w:rsid w:val="00DE6CFF"/>
    <w:rsid w:val="00DF260E"/>
    <w:rsid w:val="00DF49D7"/>
    <w:rsid w:val="00DF75BC"/>
    <w:rsid w:val="00E050DE"/>
    <w:rsid w:val="00E0660F"/>
    <w:rsid w:val="00E0776B"/>
    <w:rsid w:val="00E07DA2"/>
    <w:rsid w:val="00E1056B"/>
    <w:rsid w:val="00E105FF"/>
    <w:rsid w:val="00E113AD"/>
    <w:rsid w:val="00E13103"/>
    <w:rsid w:val="00E13898"/>
    <w:rsid w:val="00E13B74"/>
    <w:rsid w:val="00E13F20"/>
    <w:rsid w:val="00E14975"/>
    <w:rsid w:val="00E157BA"/>
    <w:rsid w:val="00E1655E"/>
    <w:rsid w:val="00E1761B"/>
    <w:rsid w:val="00E209E9"/>
    <w:rsid w:val="00E21FF1"/>
    <w:rsid w:val="00E234E7"/>
    <w:rsid w:val="00E249FD"/>
    <w:rsid w:val="00E25395"/>
    <w:rsid w:val="00E304AD"/>
    <w:rsid w:val="00E310A2"/>
    <w:rsid w:val="00E31DB9"/>
    <w:rsid w:val="00E3392C"/>
    <w:rsid w:val="00E344CE"/>
    <w:rsid w:val="00E35D34"/>
    <w:rsid w:val="00E36131"/>
    <w:rsid w:val="00E37407"/>
    <w:rsid w:val="00E41AE9"/>
    <w:rsid w:val="00E42601"/>
    <w:rsid w:val="00E429C1"/>
    <w:rsid w:val="00E42A54"/>
    <w:rsid w:val="00E44CC9"/>
    <w:rsid w:val="00E45EE4"/>
    <w:rsid w:val="00E47409"/>
    <w:rsid w:val="00E50395"/>
    <w:rsid w:val="00E5070F"/>
    <w:rsid w:val="00E50734"/>
    <w:rsid w:val="00E5124B"/>
    <w:rsid w:val="00E524D0"/>
    <w:rsid w:val="00E53858"/>
    <w:rsid w:val="00E558D9"/>
    <w:rsid w:val="00E5673D"/>
    <w:rsid w:val="00E57F63"/>
    <w:rsid w:val="00E62635"/>
    <w:rsid w:val="00E63458"/>
    <w:rsid w:val="00E6402E"/>
    <w:rsid w:val="00E64251"/>
    <w:rsid w:val="00E642EE"/>
    <w:rsid w:val="00E646ED"/>
    <w:rsid w:val="00E65159"/>
    <w:rsid w:val="00E653F3"/>
    <w:rsid w:val="00E65C50"/>
    <w:rsid w:val="00E6648A"/>
    <w:rsid w:val="00E715A2"/>
    <w:rsid w:val="00E71711"/>
    <w:rsid w:val="00E73E0B"/>
    <w:rsid w:val="00E75095"/>
    <w:rsid w:val="00E75755"/>
    <w:rsid w:val="00E7593C"/>
    <w:rsid w:val="00E7732F"/>
    <w:rsid w:val="00E77511"/>
    <w:rsid w:val="00E77FAC"/>
    <w:rsid w:val="00E872C2"/>
    <w:rsid w:val="00E875D0"/>
    <w:rsid w:val="00E91578"/>
    <w:rsid w:val="00E9224D"/>
    <w:rsid w:val="00E93774"/>
    <w:rsid w:val="00EA1A2C"/>
    <w:rsid w:val="00EA4ACC"/>
    <w:rsid w:val="00EA4BDE"/>
    <w:rsid w:val="00EA4F16"/>
    <w:rsid w:val="00EA7B9A"/>
    <w:rsid w:val="00EA7C07"/>
    <w:rsid w:val="00EB103B"/>
    <w:rsid w:val="00EB204A"/>
    <w:rsid w:val="00EB2181"/>
    <w:rsid w:val="00EB4261"/>
    <w:rsid w:val="00EB43A5"/>
    <w:rsid w:val="00EB583A"/>
    <w:rsid w:val="00EB6AF8"/>
    <w:rsid w:val="00EB6AFB"/>
    <w:rsid w:val="00EB6E11"/>
    <w:rsid w:val="00EC167A"/>
    <w:rsid w:val="00EC3C2F"/>
    <w:rsid w:val="00EC53B5"/>
    <w:rsid w:val="00EC55D8"/>
    <w:rsid w:val="00ED0102"/>
    <w:rsid w:val="00ED4337"/>
    <w:rsid w:val="00ED5A30"/>
    <w:rsid w:val="00ED6781"/>
    <w:rsid w:val="00ED6CBD"/>
    <w:rsid w:val="00ED771E"/>
    <w:rsid w:val="00ED7AE5"/>
    <w:rsid w:val="00EE0722"/>
    <w:rsid w:val="00EE12CE"/>
    <w:rsid w:val="00EE3038"/>
    <w:rsid w:val="00EE30AB"/>
    <w:rsid w:val="00EE5FE0"/>
    <w:rsid w:val="00EE6F41"/>
    <w:rsid w:val="00EE758F"/>
    <w:rsid w:val="00EE7DCD"/>
    <w:rsid w:val="00EF0420"/>
    <w:rsid w:val="00EF0714"/>
    <w:rsid w:val="00EF1019"/>
    <w:rsid w:val="00EF1A28"/>
    <w:rsid w:val="00EF1B94"/>
    <w:rsid w:val="00EF38F7"/>
    <w:rsid w:val="00EF4EC2"/>
    <w:rsid w:val="00F00835"/>
    <w:rsid w:val="00F014EF"/>
    <w:rsid w:val="00F0208E"/>
    <w:rsid w:val="00F0256A"/>
    <w:rsid w:val="00F02C7E"/>
    <w:rsid w:val="00F03121"/>
    <w:rsid w:val="00F03C40"/>
    <w:rsid w:val="00F03C80"/>
    <w:rsid w:val="00F1539D"/>
    <w:rsid w:val="00F161EF"/>
    <w:rsid w:val="00F163B0"/>
    <w:rsid w:val="00F21796"/>
    <w:rsid w:val="00F2440B"/>
    <w:rsid w:val="00F25760"/>
    <w:rsid w:val="00F25BD6"/>
    <w:rsid w:val="00F30587"/>
    <w:rsid w:val="00F30D94"/>
    <w:rsid w:val="00F31139"/>
    <w:rsid w:val="00F3291B"/>
    <w:rsid w:val="00F345DF"/>
    <w:rsid w:val="00F36932"/>
    <w:rsid w:val="00F36B33"/>
    <w:rsid w:val="00F36C3A"/>
    <w:rsid w:val="00F40133"/>
    <w:rsid w:val="00F420B1"/>
    <w:rsid w:val="00F422CB"/>
    <w:rsid w:val="00F4417F"/>
    <w:rsid w:val="00F44A80"/>
    <w:rsid w:val="00F4599D"/>
    <w:rsid w:val="00F478B6"/>
    <w:rsid w:val="00F5332D"/>
    <w:rsid w:val="00F560EA"/>
    <w:rsid w:val="00F56D7D"/>
    <w:rsid w:val="00F5752C"/>
    <w:rsid w:val="00F57602"/>
    <w:rsid w:val="00F577FA"/>
    <w:rsid w:val="00F57BEF"/>
    <w:rsid w:val="00F625AB"/>
    <w:rsid w:val="00F64DE2"/>
    <w:rsid w:val="00F65139"/>
    <w:rsid w:val="00F7207A"/>
    <w:rsid w:val="00F7241F"/>
    <w:rsid w:val="00F7390F"/>
    <w:rsid w:val="00F73C3B"/>
    <w:rsid w:val="00F73EB1"/>
    <w:rsid w:val="00F7445D"/>
    <w:rsid w:val="00F7541E"/>
    <w:rsid w:val="00F75D61"/>
    <w:rsid w:val="00F809B8"/>
    <w:rsid w:val="00F814B2"/>
    <w:rsid w:val="00F81976"/>
    <w:rsid w:val="00F8297B"/>
    <w:rsid w:val="00F835A0"/>
    <w:rsid w:val="00F83B53"/>
    <w:rsid w:val="00F84407"/>
    <w:rsid w:val="00F862BB"/>
    <w:rsid w:val="00F87207"/>
    <w:rsid w:val="00F90E98"/>
    <w:rsid w:val="00F92D3B"/>
    <w:rsid w:val="00F94034"/>
    <w:rsid w:val="00F94841"/>
    <w:rsid w:val="00F94E0B"/>
    <w:rsid w:val="00F95ABE"/>
    <w:rsid w:val="00F95DC2"/>
    <w:rsid w:val="00F95F57"/>
    <w:rsid w:val="00F96511"/>
    <w:rsid w:val="00F96D30"/>
    <w:rsid w:val="00FA0F8C"/>
    <w:rsid w:val="00FA2603"/>
    <w:rsid w:val="00FA4342"/>
    <w:rsid w:val="00FA60B4"/>
    <w:rsid w:val="00FA68BB"/>
    <w:rsid w:val="00FB057A"/>
    <w:rsid w:val="00FB0861"/>
    <w:rsid w:val="00FB0BD4"/>
    <w:rsid w:val="00FB3A78"/>
    <w:rsid w:val="00FB5522"/>
    <w:rsid w:val="00FC18D3"/>
    <w:rsid w:val="00FC264C"/>
    <w:rsid w:val="00FC6C6A"/>
    <w:rsid w:val="00FC7E64"/>
    <w:rsid w:val="00FD3D67"/>
    <w:rsid w:val="00FD63CD"/>
    <w:rsid w:val="00FE001C"/>
    <w:rsid w:val="00FE112B"/>
    <w:rsid w:val="00FE1337"/>
    <w:rsid w:val="00FE13D3"/>
    <w:rsid w:val="00FE2DCD"/>
    <w:rsid w:val="00FE315A"/>
    <w:rsid w:val="00FE36B0"/>
    <w:rsid w:val="00FE4A93"/>
    <w:rsid w:val="00FF0828"/>
    <w:rsid w:val="00FF43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fill="f" fillcolor="white" stroke="f">
      <v:fill color="white" on="f"/>
      <v:stroke on="f"/>
      <v:textbox style="mso-rotate-with-shape:t"/>
      <o:colormru v:ext="edit" colors="#060,#f93,#630,#ffc,#c60,#360,#ff6"/>
      <o:colormenu v:ext="edit" fillcolor="none [3212]" strokecolor="none [1943]" shadowcolor="none"/>
    </o:shapedefaults>
    <o:shapelayout v:ext="edit">
      <o:idmap v:ext="edit" data="1,12,14,40"/>
      <o:rules v:ext="edit">
        <o:r id="V:Rule102" type="connector" idref="#_x0000_s14682"/>
        <o:r id="V:Rule103" type="connector" idref="#_x0000_s15236"/>
        <o:r id="V:Rule104" type="connector" idref="#_x0000_s15031"/>
        <o:r id="V:Rule105" type="connector" idref="#_x0000_s14657"/>
        <o:r id="V:Rule106" type="connector" idref="#_x0000_s14630"/>
        <o:r id="V:Rule107" type="connector" idref="#_x0000_s15237"/>
        <o:r id="V:Rule108" type="connector" idref="#_x0000_s41918"/>
        <o:r id="V:Rule109" type="connector" idref="#_x0000_s41925"/>
        <o:r id="V:Rule110" type="connector" idref="#_x0000_s14660"/>
        <o:r id="V:Rule111" type="connector" idref="#_x0000_s14690"/>
        <o:r id="V:Rule112" type="connector" idref="#_x0000_s14688"/>
        <o:r id="V:Rule113" type="connector" idref="#_x0000_s41799"/>
        <o:r id="V:Rule114" type="connector" idref="#_x0000_s14653"/>
        <o:r id="V:Rule115" type="connector" idref="#_x0000_s14627"/>
        <o:r id="V:Rule116" type="connector" idref="#_x0000_s15118"/>
        <o:r id="V:Rule117" type="connector" idref="#_x0000_s14984"/>
        <o:r id="V:Rule118" type="connector" idref="#_x0000_s15173"/>
        <o:r id="V:Rule119" type="connector" idref="#_x0000_s41922"/>
        <o:r id="V:Rule120" type="connector" idref="#_x0000_s41793"/>
        <o:r id="V:Rule121" type="connector" idref="#_x0000_s41826"/>
        <o:r id="V:Rule122" type="connector" idref="#_x0000_s14681"/>
        <o:r id="V:Rule123" type="connector" idref="#_x0000_s14654"/>
        <o:r id="V:Rule124" type="connector" idref="#_x0000_s14639"/>
        <o:r id="V:Rule125" type="connector" idref="#_x0000_s41795"/>
        <o:r id="V:Rule126" type="connector" idref="#_x0000_s14663"/>
        <o:r id="V:Rule127" type="connector" idref="#_x0000_s14689"/>
        <o:r id="V:Rule128" type="connector" idref="#_x0000_s15266"/>
        <o:r id="V:Rule129" type="connector" idref="#_x0000_s15131"/>
        <o:r id="V:Rule130" type="connector" idref="#_x0000_s14700"/>
        <o:r id="V:Rule131" type="connector" idref="#_x0000_s14672"/>
        <o:r id="V:Rule132" type="connector" idref="#_x0000_s41937"/>
        <o:r id="V:Rule133" type="connector" idref="#_x0000_s14649"/>
        <o:r id="V:Rule134" type="connector" idref="#_x0000_s15077"/>
        <o:r id="V:Rule135" type="connector" idref="#_x0000_s14625"/>
        <o:r id="V:Rule136" type="connector" idref="#_x0000_s14652"/>
        <o:r id="V:Rule137" type="connector" idref="#_x0000_s15171"/>
        <o:r id="V:Rule138" type="connector" idref="#_x0000_s14659"/>
        <o:r id="V:Rule139" type="connector" idref="#_x0000_s14985"/>
        <o:r id="V:Rule140" type="connector" idref="#_x0000_s41926"/>
        <o:r id="V:Rule141" type="connector" idref="#_x0000_s15116"/>
        <o:r id="V:Rule142" type="connector" idref="#_x0000_s15119"/>
        <o:r id="V:Rule143" type="connector" idref="#_x0000_s14650"/>
        <o:r id="V:Rule144" type="connector" idref="#_x0000_s41908"/>
        <o:r id="V:Rule145" type="connector" idref="#_x0000_s41909"/>
        <o:r id="V:Rule146" type="connector" idref="#_x0000_s40966"/>
        <o:r id="V:Rule147" type="connector" idref="#_x0000_s14646"/>
        <o:r id="V:Rule148" type="connector" idref="#_x0000_s14647"/>
        <o:r id="V:Rule149" type="connector" idref="#_x0000_s14628"/>
        <o:r id="V:Rule150" type="connector" idref="#_x0000_s14655"/>
        <o:r id="V:Rule151" type="connector" idref="#_x0000_s15268"/>
        <o:r id="V:Rule152" type="connector" idref="#_x0000_s41797"/>
        <o:r id="V:Rule153" type="connector" idref="#_x0000_s15073"/>
        <o:r id="V:Rule154" type="connector" idref="#_x0000_s41798"/>
        <o:r id="V:Rule155" type="connector" idref="#_x0000_s41912"/>
        <o:r id="V:Rule156" type="connector" idref="#_x0000_s14629"/>
        <o:r id="V:Rule157" type="connector" idref="#_x0000_s14680"/>
        <o:r id="V:Rule158" type="connector" idref="#_x0000_s41923"/>
        <o:r id="V:Rule159" type="connector" idref="#_x0000_s14635"/>
        <o:r id="V:Rule160" type="connector" idref="#_x0000_s15117"/>
        <o:r id="V:Rule161" type="connector" idref="#_x0000_s41794"/>
        <o:r id="V:Rule162" type="connector" idref="#_x0000_s14683"/>
        <o:r id="V:Rule163" type="connector" idref="#_x0000_s15128"/>
        <o:r id="V:Rule164" type="connector" idref="#_x0000_s15137"/>
        <o:r id="V:Rule165" type="connector" idref="#_x0000_s15130"/>
        <o:r id="V:Rule166" type="connector" idref="#_x0000_s15098"/>
        <o:r id="V:Rule167" type="connector" idref="#_x0000_s14642"/>
        <o:r id="V:Rule168" type="connector" idref="#_x0000_s14656"/>
        <o:r id="V:Rule169" type="connector" idref="#_x0000_s15234"/>
        <o:r id="V:Rule170" type="connector" idref="#_x0000_s41933"/>
        <o:r id="V:Rule171" type="connector" idref="#_x0000_s41796"/>
        <o:r id="V:Rule172" type="connector" idref="#_x0000_s14632"/>
        <o:r id="V:Rule173" type="connector" idref="#_x0000_s14701"/>
        <o:r id="V:Rule174" type="connector" idref="#_x0000_s40965"/>
        <o:r id="V:Rule175" type="connector" idref="#_x0000_s15129"/>
        <o:r id="V:Rule176" type="connector" idref="#_x0000_s15239"/>
        <o:r id="V:Rule177" type="connector" idref="#_x0000_s41800"/>
        <o:r id="V:Rule178" type="connector" idref="#_x0000_s14662"/>
        <o:r id="V:Rule179" type="connector" idref="#_x0000_s14644"/>
        <o:r id="V:Rule180" type="connector" idref="#_x0000_s14636"/>
        <o:r id="V:Rule181" type="connector" idref="#_x0000_s41932"/>
        <o:r id="V:Rule182" type="connector" idref="#_x0000_s14673"/>
        <o:r id="V:Rule183" type="connector" idref="#_x0000_s14633"/>
        <o:r id="V:Rule184" type="connector" idref="#_x0000_s15144"/>
        <o:r id="V:Rule185" type="connector" idref="#_x0000_s15186"/>
        <o:r id="V:Rule186" type="connector" idref="#_x0000_s15280"/>
        <o:r id="V:Rule187" type="connector" idref="#_x0000_s41776"/>
        <o:r id="V:Rule188" type="connector" idref="#_x0000_s41917"/>
        <o:r id="V:Rule189" type="connector" idref="#_x0000_s14658"/>
        <o:r id="V:Rule190" type="connector" idref="#_x0000_s14645"/>
        <o:r id="V:Rule191" type="connector" idref="#_x0000_s41920"/>
        <o:r id="V:Rule192" type="connector" idref="#_x0000_s14698"/>
        <o:r id="V:Rule193" type="connector" idref="#_x0000_s14637"/>
        <o:r id="V:Rule194" type="connector" idref="#_x0000_s14661"/>
        <o:r id="V:Rule195" type="connector" idref="#_x0000_s14699"/>
        <o:r id="V:Rule196" type="connector" idref="#_x0000_s14648"/>
        <o:r id="V:Rule197" type="connector" idref="#_x0000_s14640"/>
        <o:r id="V:Rule198" type="connector" idref="#_x0000_s14691"/>
        <o:r id="V:Rule199" type="connector" idref="#_x0000_s15235"/>
        <o:r id="V:Rule200" type="connector" idref="#_x0000_s14638"/>
        <o:r id="V:Rule201" type="connector" idref="#_x0000_s14973"/>
        <o:r id="V:Rule202" type="connector" idref="#_x0000_s14643"/>
      </o:rules>
      <o:regrouptable v:ext="edit">
        <o:entry new="1" old="0"/>
        <o:entry new="2" old="0"/>
        <o:entry new="3" old="0"/>
        <o:entry new="4" old="0"/>
        <o:entry new="5" old="4"/>
        <o:entry new="6" old="5"/>
        <o:entry new="7" old="0"/>
        <o:entry new="8" old="0"/>
        <o:entry new="9" old="0"/>
        <o:entry new="10" old="0"/>
        <o:entry new="11" old="10"/>
        <o:entry new="12" old="0"/>
        <o:entry new="13" old="12"/>
        <o:entry new="14" old="12"/>
        <o:entry new="15" old="0"/>
        <o:entry new="16" old="15"/>
        <o:entry new="17" old="15"/>
        <o:entry new="18" old="0"/>
        <o:entry new="19" old="18"/>
        <o:entry new="20" old="0"/>
        <o:entry new="21" old="20"/>
        <o:entry new="22" old="0"/>
        <o:entry new="23" old="0"/>
        <o:entry new="24" old="0"/>
        <o:entry new="25" old="0"/>
        <o:entry new="26" old="0"/>
        <o:entry new="27" old="26"/>
        <o:entry new="28" old="27"/>
        <o:entry new="29" old="27"/>
        <o:entry new="30" old="27"/>
        <o:entry new="31" old="27"/>
        <o:entry new="32" old="27"/>
        <o:entry new="33" old="0"/>
        <o:entry new="34" old="0"/>
        <o:entry new="35" old="0"/>
        <o:entry new="36" old="0"/>
        <o:entry new="37" old="36"/>
        <o:entry new="38" old="36"/>
        <o:entry new="39" old="36"/>
        <o:entry new="40" old="37"/>
        <o:entry new="41" old="37"/>
        <o:entry new="42" old="36"/>
        <o:entry new="43" old="0"/>
        <o:entry new="44" old="0"/>
        <o:entry new="45" old="0"/>
        <o:entry new="46" old="0"/>
        <o:entry new="47" old="46"/>
        <o:entry new="48" old="0"/>
        <o:entry new="49" old="0"/>
        <o:entry new="50" old="0"/>
        <o:entry new="51" old="50"/>
        <o:entry new="52" old="50"/>
        <o:entry new="53" old="0"/>
        <o:entry new="54" old="53"/>
        <o:entry new="55" old="54"/>
        <o:entry new="56" old="55"/>
        <o:entry new="57" old="55"/>
        <o:entry new="58" old="0"/>
        <o:entry new="59" old="58"/>
        <o:entry new="60" old="0"/>
        <o:entry new="61" old="51"/>
        <o:entry new="62" old="0"/>
        <o:entry new="63" old="0"/>
        <o:entry new="64" old="0"/>
        <o:entry new="65" old="0"/>
        <o:entry new="66" old="0"/>
        <o:entry new="67" old="66"/>
        <o:entry new="68" old="67"/>
        <o:entry new="69" old="67"/>
        <o:entry new="70" old="69"/>
        <o:entry new="71" old="69"/>
        <o:entry new="72" old="70"/>
        <o:entry new="73" old="71"/>
        <o:entry new="74" old="73"/>
        <o:entry new="75" old="74"/>
        <o:entry new="76" old="0"/>
        <o:entry new="77" old="0"/>
        <o:entry new="78" old="0"/>
        <o:entry new="79" old="70"/>
        <o:entry new="80" old="0"/>
        <o:entry new="81" old="80"/>
        <o:entry new="82" old="81"/>
        <o:entry new="83" old="0"/>
        <o:entry new="84" old="0"/>
        <o:entry new="85" old="84"/>
        <o:entry new="87" old="85"/>
        <o:entry new="88" old="87"/>
        <o:entry new="89" old="87"/>
        <o:entry new="90" old="88"/>
        <o:entry new="91" old="89"/>
        <o:entry new="92" old="91"/>
        <o:entry new="93" old="92"/>
        <o:entry new="94" old="0"/>
        <o:entry new="95" old="0"/>
        <o:entry new="96" old="95"/>
        <o:entry new="97" old="96"/>
        <o:entry new="98" old="97"/>
        <o:entry new="100" old="0"/>
        <o:entry new="101" old="0"/>
        <o:entry new="102" old="101"/>
        <o:entry new="103" old="102"/>
        <o:entry new="104" old="103"/>
        <o:entry new="106" old="104"/>
        <o:entry new="107" old="0"/>
        <o:entry new="108" old="0"/>
        <o:entry new="109" old="108"/>
        <o:entry new="110" old="109"/>
        <o:entry new="111" old="110"/>
        <o:entry new="112" old="111"/>
        <o:entry new="113" old="10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659"/>
    <w:rPr>
      <w:sz w:val="24"/>
      <w:szCs w:val="24"/>
    </w:rPr>
  </w:style>
  <w:style w:type="paragraph" w:styleId="Ttulo1">
    <w:name w:val="heading 1"/>
    <w:basedOn w:val="Normal"/>
    <w:next w:val="Normal"/>
    <w:qFormat/>
    <w:rsid w:val="00747ADD"/>
    <w:pPr>
      <w:keepNext/>
      <w:numPr>
        <w:numId w:val="2"/>
      </w:numPr>
      <w:spacing w:before="240" w:after="60"/>
      <w:outlineLvl w:val="0"/>
    </w:pPr>
    <w:rPr>
      <w:rFonts w:ascii="Arial" w:hAnsi="Arial" w:cs="Arial"/>
      <w:b/>
      <w:bCs/>
      <w:kern w:val="32"/>
      <w:sz w:val="32"/>
      <w:szCs w:val="32"/>
    </w:rPr>
  </w:style>
  <w:style w:type="paragraph" w:styleId="Ttulo2">
    <w:name w:val="heading 2"/>
    <w:basedOn w:val="Normal"/>
    <w:next w:val="Normal"/>
    <w:qFormat/>
    <w:rsid w:val="00747ADD"/>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417228"/>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794A41"/>
    <w:pPr>
      <w:keepNext/>
      <w:numPr>
        <w:ilvl w:val="3"/>
        <w:numId w:val="2"/>
      </w:numPr>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794A41"/>
    <w:pPr>
      <w:numPr>
        <w:ilvl w:val="4"/>
        <w:numId w:val="2"/>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794A41"/>
    <w:pPr>
      <w:numPr>
        <w:ilvl w:val="5"/>
        <w:numId w:val="2"/>
      </w:num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794A41"/>
    <w:pPr>
      <w:numPr>
        <w:ilvl w:val="6"/>
        <w:numId w:val="2"/>
      </w:numPr>
      <w:spacing w:before="240" w:after="60"/>
      <w:outlineLvl w:val="6"/>
    </w:pPr>
    <w:rPr>
      <w:rFonts w:ascii="Calibri" w:hAnsi="Calibri"/>
    </w:rPr>
  </w:style>
  <w:style w:type="paragraph" w:styleId="Ttulo8">
    <w:name w:val="heading 8"/>
    <w:basedOn w:val="Normal"/>
    <w:next w:val="Normal"/>
    <w:link w:val="Ttulo8Car"/>
    <w:semiHidden/>
    <w:unhideWhenUsed/>
    <w:qFormat/>
    <w:rsid w:val="00794A41"/>
    <w:pPr>
      <w:numPr>
        <w:ilvl w:val="7"/>
        <w:numId w:val="2"/>
      </w:numPr>
      <w:spacing w:before="240" w:after="60"/>
      <w:outlineLvl w:val="7"/>
    </w:pPr>
    <w:rPr>
      <w:rFonts w:ascii="Calibri" w:hAnsi="Calibri"/>
      <w:i/>
      <w:iCs/>
    </w:rPr>
  </w:style>
  <w:style w:type="paragraph" w:styleId="Ttulo9">
    <w:name w:val="heading 9"/>
    <w:basedOn w:val="Normal"/>
    <w:next w:val="Normal"/>
    <w:link w:val="Ttulo9Car"/>
    <w:semiHidden/>
    <w:unhideWhenUsed/>
    <w:qFormat/>
    <w:rsid w:val="00794A41"/>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
    <w:name w:val="text"/>
    <w:basedOn w:val="Fuentedeprrafopredeter"/>
    <w:rsid w:val="00CB3DA2"/>
  </w:style>
  <w:style w:type="paragraph" w:styleId="Encabezado">
    <w:name w:val="header"/>
    <w:basedOn w:val="Normal"/>
    <w:link w:val="EncabezadoCar"/>
    <w:uiPriority w:val="99"/>
    <w:rsid w:val="004560CC"/>
    <w:pPr>
      <w:tabs>
        <w:tab w:val="center" w:pos="4252"/>
        <w:tab w:val="right" w:pos="8504"/>
      </w:tabs>
    </w:pPr>
  </w:style>
  <w:style w:type="character" w:styleId="Nmerodepgina">
    <w:name w:val="page number"/>
    <w:basedOn w:val="Fuentedeprrafopredeter"/>
    <w:rsid w:val="004560CC"/>
  </w:style>
  <w:style w:type="paragraph" w:styleId="Piedepgina">
    <w:name w:val="footer"/>
    <w:basedOn w:val="Normal"/>
    <w:link w:val="PiedepginaCar"/>
    <w:uiPriority w:val="99"/>
    <w:rsid w:val="004560CC"/>
    <w:pPr>
      <w:tabs>
        <w:tab w:val="center" w:pos="4252"/>
        <w:tab w:val="right" w:pos="8504"/>
      </w:tabs>
    </w:pPr>
  </w:style>
  <w:style w:type="paragraph" w:styleId="Mapadeldocumento">
    <w:name w:val="Document Map"/>
    <w:basedOn w:val="Normal"/>
    <w:semiHidden/>
    <w:rsid w:val="00643985"/>
    <w:pPr>
      <w:shd w:val="clear" w:color="auto" w:fill="000080"/>
    </w:pPr>
    <w:rPr>
      <w:rFonts w:ascii="Tahoma" w:hAnsi="Tahoma" w:cs="Tahoma"/>
      <w:sz w:val="20"/>
      <w:szCs w:val="20"/>
    </w:rPr>
  </w:style>
  <w:style w:type="paragraph" w:styleId="NormalWeb">
    <w:name w:val="Normal (Web)"/>
    <w:basedOn w:val="Normal"/>
    <w:rsid w:val="00BB6970"/>
    <w:pPr>
      <w:spacing w:before="100" w:beforeAutospacing="1" w:after="100" w:afterAutospacing="1"/>
    </w:pPr>
  </w:style>
  <w:style w:type="paragraph" w:styleId="Textonotapie">
    <w:name w:val="footnote text"/>
    <w:basedOn w:val="Normal"/>
    <w:link w:val="TextonotapieCar"/>
    <w:uiPriority w:val="99"/>
    <w:semiHidden/>
    <w:rsid w:val="00BB6970"/>
    <w:rPr>
      <w:sz w:val="20"/>
      <w:szCs w:val="20"/>
      <w:lang w:val="es-EC"/>
    </w:rPr>
  </w:style>
  <w:style w:type="character" w:styleId="Refdenotaalpie">
    <w:name w:val="footnote reference"/>
    <w:basedOn w:val="Fuentedeprrafopredeter"/>
    <w:uiPriority w:val="99"/>
    <w:semiHidden/>
    <w:rsid w:val="00BB6970"/>
    <w:rPr>
      <w:vertAlign w:val="superscript"/>
    </w:rPr>
  </w:style>
  <w:style w:type="paragraph" w:styleId="Sangradetextonormal">
    <w:name w:val="Body Text Indent"/>
    <w:basedOn w:val="Normal"/>
    <w:rsid w:val="00417228"/>
    <w:pPr>
      <w:spacing w:after="120"/>
      <w:ind w:left="283"/>
    </w:pPr>
  </w:style>
  <w:style w:type="paragraph" w:styleId="Textoindependiente2">
    <w:name w:val="Body Text 2"/>
    <w:basedOn w:val="Normal"/>
    <w:rsid w:val="00417228"/>
    <w:pPr>
      <w:spacing w:after="120" w:line="480" w:lineRule="auto"/>
    </w:pPr>
  </w:style>
  <w:style w:type="paragraph" w:styleId="Textodeglobo">
    <w:name w:val="Balloon Text"/>
    <w:basedOn w:val="Normal"/>
    <w:link w:val="TextodegloboCar"/>
    <w:rsid w:val="00643984"/>
    <w:rPr>
      <w:rFonts w:ascii="Tahoma" w:hAnsi="Tahoma" w:cs="Tahoma"/>
      <w:sz w:val="16"/>
      <w:szCs w:val="16"/>
    </w:rPr>
  </w:style>
  <w:style w:type="character" w:customStyle="1" w:styleId="TextodegloboCar">
    <w:name w:val="Texto de globo Car"/>
    <w:basedOn w:val="Fuentedeprrafopredeter"/>
    <w:link w:val="Textodeglobo"/>
    <w:rsid w:val="00643984"/>
    <w:rPr>
      <w:rFonts w:ascii="Tahoma" w:hAnsi="Tahoma" w:cs="Tahoma"/>
      <w:sz w:val="16"/>
      <w:szCs w:val="16"/>
      <w:lang w:val="es-ES" w:eastAsia="es-ES"/>
    </w:rPr>
  </w:style>
  <w:style w:type="paragraph" w:customStyle="1" w:styleId="Prrafodelista1">
    <w:name w:val="Párrafo de lista1"/>
    <w:basedOn w:val="Normal"/>
    <w:qFormat/>
    <w:rsid w:val="002D022D"/>
    <w:pPr>
      <w:ind w:left="720"/>
      <w:contextualSpacing/>
    </w:pPr>
  </w:style>
  <w:style w:type="character" w:customStyle="1" w:styleId="Textodelmarcadordeposicin1">
    <w:name w:val="Texto del marcador de posición1"/>
    <w:basedOn w:val="Fuentedeprrafopredeter"/>
    <w:uiPriority w:val="99"/>
    <w:semiHidden/>
    <w:rsid w:val="002D022D"/>
    <w:rPr>
      <w:color w:val="808080"/>
    </w:rPr>
  </w:style>
  <w:style w:type="character" w:customStyle="1" w:styleId="PiedepginaCar">
    <w:name w:val="Pie de página Car"/>
    <w:basedOn w:val="Fuentedeprrafopredeter"/>
    <w:link w:val="Piedepgina"/>
    <w:uiPriority w:val="99"/>
    <w:rsid w:val="00F11C7B"/>
    <w:rPr>
      <w:sz w:val="24"/>
      <w:szCs w:val="24"/>
      <w:lang w:val="es-ES" w:eastAsia="es-ES"/>
    </w:rPr>
  </w:style>
  <w:style w:type="paragraph" w:styleId="Textoindependiente">
    <w:name w:val="Body Text"/>
    <w:basedOn w:val="Normal"/>
    <w:rsid w:val="002531D3"/>
    <w:pPr>
      <w:widowControl w:val="0"/>
      <w:suppressAutoHyphens/>
      <w:spacing w:after="120"/>
    </w:pPr>
    <w:rPr>
      <w:rFonts w:ascii="Times" w:eastAsia="DejaVu Sans" w:hAnsi="Times"/>
      <w:kern w:val="1"/>
      <w:lang w:val="es-EC"/>
    </w:rPr>
  </w:style>
  <w:style w:type="paragraph" w:styleId="Textoindependiente3">
    <w:name w:val="Body Text 3"/>
    <w:basedOn w:val="Normal"/>
    <w:rsid w:val="002531D3"/>
    <w:pPr>
      <w:widowControl w:val="0"/>
      <w:suppressAutoHyphens/>
      <w:spacing w:after="120"/>
    </w:pPr>
    <w:rPr>
      <w:rFonts w:ascii="Times" w:eastAsia="DejaVu Sans" w:hAnsi="Times"/>
      <w:kern w:val="1"/>
      <w:sz w:val="16"/>
      <w:szCs w:val="16"/>
      <w:lang w:val="es-EC"/>
    </w:rPr>
  </w:style>
  <w:style w:type="character" w:styleId="Hipervnculo">
    <w:name w:val="Hyperlink"/>
    <w:basedOn w:val="Fuentedeprrafopredeter"/>
    <w:rsid w:val="00A81E32"/>
    <w:rPr>
      <w:color w:val="0000FF"/>
      <w:u w:val="single"/>
    </w:rPr>
  </w:style>
  <w:style w:type="table" w:styleId="Tablaconcuadrcula">
    <w:name w:val="Table Grid"/>
    <w:basedOn w:val="Tablanormal"/>
    <w:rsid w:val="00506F51"/>
    <w:tblP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trPr>
    <w:tcPr>
      <w:shd w:val="clear" w:color="auto" w:fill="auto"/>
    </w:tcPr>
  </w:style>
  <w:style w:type="paragraph" w:customStyle="1" w:styleId="Listavistosa-nfasis11">
    <w:name w:val="Lista vistosa - Énfasis 11"/>
    <w:basedOn w:val="Normal"/>
    <w:qFormat/>
    <w:rsid w:val="00E057EC"/>
    <w:pPr>
      <w:ind w:left="720"/>
      <w:contextualSpacing/>
    </w:pPr>
  </w:style>
  <w:style w:type="character" w:customStyle="1" w:styleId="Ttulo3Car">
    <w:name w:val="Título 3 Car"/>
    <w:basedOn w:val="Fuentedeprrafopredeter"/>
    <w:link w:val="Ttulo3"/>
    <w:rsid w:val="00101520"/>
    <w:rPr>
      <w:rFonts w:ascii="Arial" w:hAnsi="Arial" w:cs="Arial"/>
      <w:b/>
      <w:bCs/>
      <w:sz w:val="26"/>
      <w:szCs w:val="26"/>
    </w:rPr>
  </w:style>
  <w:style w:type="paragraph" w:styleId="TDC1">
    <w:name w:val="toc 1"/>
    <w:basedOn w:val="Normal"/>
    <w:next w:val="Normal"/>
    <w:autoRedefine/>
    <w:semiHidden/>
    <w:rsid w:val="00CA7E28"/>
    <w:pPr>
      <w:jc w:val="center"/>
    </w:pPr>
    <w:rPr>
      <w:rFonts w:ascii="Arial" w:hAnsi="Arial" w:cs="Arial"/>
      <w:b/>
      <w:sz w:val="28"/>
    </w:rPr>
  </w:style>
  <w:style w:type="paragraph" w:styleId="TDC2">
    <w:name w:val="toc 2"/>
    <w:basedOn w:val="Normal"/>
    <w:next w:val="Normal"/>
    <w:autoRedefine/>
    <w:semiHidden/>
    <w:rsid w:val="00101520"/>
    <w:pPr>
      <w:ind w:left="240"/>
    </w:pPr>
  </w:style>
  <w:style w:type="paragraph" w:styleId="TDC3">
    <w:name w:val="toc 3"/>
    <w:basedOn w:val="Normal"/>
    <w:next w:val="Normal"/>
    <w:autoRedefine/>
    <w:semiHidden/>
    <w:rsid w:val="00101520"/>
    <w:pPr>
      <w:ind w:left="480"/>
    </w:pPr>
  </w:style>
  <w:style w:type="paragraph" w:styleId="Textosinformato">
    <w:name w:val="Plain Text"/>
    <w:basedOn w:val="Normal"/>
    <w:link w:val="TextosinformatoCar"/>
    <w:uiPriority w:val="99"/>
    <w:unhideWhenUsed/>
    <w:rsid w:val="00E315B6"/>
    <w:rPr>
      <w:rFonts w:ascii="Consolas" w:eastAsia="Calibri" w:hAnsi="Consolas"/>
      <w:sz w:val="21"/>
      <w:szCs w:val="21"/>
      <w:lang w:val="es-EC" w:eastAsia="en-US"/>
    </w:rPr>
  </w:style>
  <w:style w:type="character" w:customStyle="1" w:styleId="TextosinformatoCar">
    <w:name w:val="Texto sin formato Car"/>
    <w:basedOn w:val="Fuentedeprrafopredeter"/>
    <w:link w:val="Textosinformato"/>
    <w:uiPriority w:val="99"/>
    <w:rsid w:val="00E315B6"/>
    <w:rPr>
      <w:rFonts w:ascii="Consolas" w:eastAsia="Calibri" w:hAnsi="Consolas" w:cs="Times New Roman"/>
      <w:sz w:val="21"/>
      <w:szCs w:val="21"/>
      <w:lang w:eastAsia="en-US"/>
    </w:rPr>
  </w:style>
  <w:style w:type="paragraph" w:styleId="Prrafodelista">
    <w:name w:val="List Paragraph"/>
    <w:basedOn w:val="Normal"/>
    <w:uiPriority w:val="34"/>
    <w:qFormat/>
    <w:rsid w:val="00B563F7"/>
    <w:pPr>
      <w:ind w:left="720"/>
      <w:contextualSpacing/>
    </w:pPr>
  </w:style>
  <w:style w:type="paragraph" w:styleId="Textonotaalfinal">
    <w:name w:val="endnote text"/>
    <w:basedOn w:val="Normal"/>
    <w:link w:val="TextonotaalfinalCar"/>
    <w:rsid w:val="00153469"/>
    <w:rPr>
      <w:sz w:val="20"/>
      <w:szCs w:val="20"/>
    </w:rPr>
  </w:style>
  <w:style w:type="character" w:customStyle="1" w:styleId="TextonotaalfinalCar">
    <w:name w:val="Texto nota al final Car"/>
    <w:basedOn w:val="Fuentedeprrafopredeter"/>
    <w:link w:val="Textonotaalfinal"/>
    <w:rsid w:val="00153469"/>
    <w:rPr>
      <w:lang w:val="es-ES" w:eastAsia="es-ES"/>
    </w:rPr>
  </w:style>
  <w:style w:type="character" w:styleId="Refdenotaalfinal">
    <w:name w:val="endnote reference"/>
    <w:basedOn w:val="Fuentedeprrafopredeter"/>
    <w:rsid w:val="00153469"/>
    <w:rPr>
      <w:vertAlign w:val="superscript"/>
    </w:rPr>
  </w:style>
  <w:style w:type="table" w:styleId="Cuadrculaclara-nfasis3">
    <w:name w:val="Light Grid Accent 3"/>
    <w:basedOn w:val="Tablanormal"/>
    <w:uiPriority w:val="62"/>
    <w:rsid w:val="000D652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aclara-nfasis3">
    <w:name w:val="Light List Accent 3"/>
    <w:basedOn w:val="Tablanormal"/>
    <w:uiPriority w:val="61"/>
    <w:rsid w:val="009B0B9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style-span">
    <w:name w:val="apple-style-span"/>
    <w:basedOn w:val="Fuentedeprrafopredeter"/>
    <w:rsid w:val="002E3580"/>
  </w:style>
  <w:style w:type="character" w:customStyle="1" w:styleId="apple-converted-space">
    <w:name w:val="apple-converted-space"/>
    <w:basedOn w:val="Fuentedeprrafopredeter"/>
    <w:rsid w:val="002E3580"/>
  </w:style>
  <w:style w:type="paragraph" w:styleId="Sinespaciado">
    <w:name w:val="No Spacing"/>
    <w:link w:val="SinespaciadoCar"/>
    <w:uiPriority w:val="1"/>
    <w:qFormat/>
    <w:rsid w:val="001E7ECF"/>
    <w:rPr>
      <w:rFonts w:ascii="Calibri" w:hAnsi="Calibri"/>
      <w:sz w:val="22"/>
      <w:szCs w:val="22"/>
      <w:lang w:eastAsia="en-US"/>
    </w:rPr>
  </w:style>
  <w:style w:type="character" w:customStyle="1" w:styleId="SinespaciadoCar">
    <w:name w:val="Sin espaciado Car"/>
    <w:basedOn w:val="Fuentedeprrafopredeter"/>
    <w:link w:val="Sinespaciado"/>
    <w:uiPriority w:val="1"/>
    <w:rsid w:val="001E7ECF"/>
    <w:rPr>
      <w:rFonts w:ascii="Calibri" w:hAnsi="Calibri"/>
      <w:sz w:val="22"/>
      <w:szCs w:val="22"/>
      <w:lang w:val="es-ES" w:eastAsia="en-US" w:bidi="ar-SA"/>
    </w:rPr>
  </w:style>
  <w:style w:type="character" w:customStyle="1" w:styleId="Ttulo4Car">
    <w:name w:val="Título 4 Car"/>
    <w:basedOn w:val="Fuentedeprrafopredeter"/>
    <w:link w:val="Ttulo4"/>
    <w:semiHidden/>
    <w:rsid w:val="00794A41"/>
    <w:rPr>
      <w:rFonts w:ascii="Calibri" w:hAnsi="Calibri"/>
      <w:b/>
      <w:bCs/>
      <w:sz w:val="28"/>
      <w:szCs w:val="28"/>
    </w:rPr>
  </w:style>
  <w:style w:type="character" w:customStyle="1" w:styleId="Ttulo5Car">
    <w:name w:val="Título 5 Car"/>
    <w:basedOn w:val="Fuentedeprrafopredeter"/>
    <w:link w:val="Ttulo5"/>
    <w:semiHidden/>
    <w:rsid w:val="00794A41"/>
    <w:rPr>
      <w:rFonts w:ascii="Calibri" w:hAnsi="Calibri"/>
      <w:b/>
      <w:bCs/>
      <w:i/>
      <w:iCs/>
      <w:sz w:val="26"/>
      <w:szCs w:val="26"/>
    </w:rPr>
  </w:style>
  <w:style w:type="character" w:customStyle="1" w:styleId="Ttulo6Car">
    <w:name w:val="Título 6 Car"/>
    <w:basedOn w:val="Fuentedeprrafopredeter"/>
    <w:link w:val="Ttulo6"/>
    <w:semiHidden/>
    <w:rsid w:val="00794A41"/>
    <w:rPr>
      <w:rFonts w:ascii="Calibri" w:hAnsi="Calibri"/>
      <w:b/>
      <w:bCs/>
      <w:sz w:val="22"/>
      <w:szCs w:val="22"/>
    </w:rPr>
  </w:style>
  <w:style w:type="character" w:customStyle="1" w:styleId="Ttulo7Car">
    <w:name w:val="Título 7 Car"/>
    <w:basedOn w:val="Fuentedeprrafopredeter"/>
    <w:link w:val="Ttulo7"/>
    <w:semiHidden/>
    <w:rsid w:val="00794A41"/>
    <w:rPr>
      <w:rFonts w:ascii="Calibri" w:hAnsi="Calibri"/>
      <w:sz w:val="24"/>
      <w:szCs w:val="24"/>
    </w:rPr>
  </w:style>
  <w:style w:type="character" w:customStyle="1" w:styleId="Ttulo8Car">
    <w:name w:val="Título 8 Car"/>
    <w:basedOn w:val="Fuentedeprrafopredeter"/>
    <w:link w:val="Ttulo8"/>
    <w:semiHidden/>
    <w:rsid w:val="00794A41"/>
    <w:rPr>
      <w:rFonts w:ascii="Calibri" w:hAnsi="Calibri"/>
      <w:i/>
      <w:iCs/>
      <w:sz w:val="24"/>
      <w:szCs w:val="24"/>
    </w:rPr>
  </w:style>
  <w:style w:type="character" w:customStyle="1" w:styleId="Ttulo9Car">
    <w:name w:val="Título 9 Car"/>
    <w:basedOn w:val="Fuentedeprrafopredeter"/>
    <w:link w:val="Ttulo9"/>
    <w:semiHidden/>
    <w:rsid w:val="00794A41"/>
    <w:rPr>
      <w:rFonts w:ascii="Cambria" w:hAnsi="Cambria"/>
      <w:sz w:val="22"/>
      <w:szCs w:val="22"/>
    </w:rPr>
  </w:style>
  <w:style w:type="paragraph" w:customStyle="1" w:styleId="cuerposeccion">
    <w:name w:val="cuerposeccion"/>
    <w:basedOn w:val="Normal"/>
    <w:rsid w:val="00AC70E0"/>
    <w:pPr>
      <w:spacing w:before="100" w:beforeAutospacing="1" w:after="100" w:afterAutospacing="1"/>
    </w:pPr>
  </w:style>
  <w:style w:type="character" w:styleId="Textoennegrita">
    <w:name w:val="Strong"/>
    <w:basedOn w:val="Fuentedeprrafopredeter"/>
    <w:uiPriority w:val="22"/>
    <w:qFormat/>
    <w:rsid w:val="00AC70E0"/>
    <w:rPr>
      <w:b/>
      <w:bCs/>
    </w:rPr>
  </w:style>
  <w:style w:type="paragraph" w:styleId="Epgrafe">
    <w:name w:val="caption"/>
    <w:basedOn w:val="Normal"/>
    <w:next w:val="Normal"/>
    <w:unhideWhenUsed/>
    <w:qFormat/>
    <w:rsid w:val="00812622"/>
    <w:rPr>
      <w:b/>
      <w:bCs/>
      <w:sz w:val="20"/>
      <w:szCs w:val="20"/>
    </w:rPr>
  </w:style>
  <w:style w:type="numbering" w:customStyle="1" w:styleId="Estilo1">
    <w:name w:val="Estilo1"/>
    <w:uiPriority w:val="99"/>
    <w:rsid w:val="00427458"/>
    <w:pPr>
      <w:numPr>
        <w:numId w:val="3"/>
      </w:numPr>
    </w:pPr>
  </w:style>
  <w:style w:type="table" w:styleId="Cuadrculamedia1-nfasis3">
    <w:name w:val="Medium Grid 1 Accent 3"/>
    <w:basedOn w:val="Tablanormal"/>
    <w:uiPriority w:val="67"/>
    <w:rsid w:val="0003079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Textodelmarcadordeposicin">
    <w:name w:val="Placeholder Text"/>
    <w:basedOn w:val="Fuentedeprrafopredeter"/>
    <w:uiPriority w:val="99"/>
    <w:semiHidden/>
    <w:rsid w:val="0040690E"/>
    <w:rPr>
      <w:color w:val="808080"/>
    </w:rPr>
  </w:style>
  <w:style w:type="numbering" w:customStyle="1" w:styleId="Estilo2">
    <w:name w:val="Estilo2"/>
    <w:uiPriority w:val="99"/>
    <w:rsid w:val="00AA2DAE"/>
    <w:pPr>
      <w:numPr>
        <w:numId w:val="4"/>
      </w:numPr>
    </w:pPr>
  </w:style>
  <w:style w:type="table" w:styleId="Sombreadoclaro-nfasis4">
    <w:name w:val="Light Shading Accent 4"/>
    <w:basedOn w:val="Tablanormal"/>
    <w:uiPriority w:val="60"/>
    <w:rsid w:val="00E50734"/>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Cuadrculaclara-nfasis4">
    <w:name w:val="Light Grid Accent 4"/>
    <w:basedOn w:val="Tablanormal"/>
    <w:uiPriority w:val="62"/>
    <w:rsid w:val="00E50734"/>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customStyle="1" w:styleId="web1">
    <w:name w:val="web 1"/>
    <w:basedOn w:val="TablaWeb1"/>
    <w:uiPriority w:val="99"/>
    <w:qFormat/>
    <w:rsid w:val="00506F5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506F5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angra2detindependiente">
    <w:name w:val="Body Text Indent 2"/>
    <w:basedOn w:val="Normal"/>
    <w:link w:val="Sangra2detindependienteCar"/>
    <w:rsid w:val="00E42A54"/>
    <w:pPr>
      <w:spacing w:after="120" w:line="480" w:lineRule="auto"/>
      <w:ind w:left="283"/>
    </w:pPr>
    <w:rPr>
      <w:lang w:val="es-EC"/>
    </w:rPr>
  </w:style>
  <w:style w:type="character" w:customStyle="1" w:styleId="Sangra2detindependienteCar">
    <w:name w:val="Sangría 2 de t. independiente Car"/>
    <w:basedOn w:val="Fuentedeprrafopredeter"/>
    <w:link w:val="Sangra2detindependiente"/>
    <w:rsid w:val="00E42A54"/>
    <w:rPr>
      <w:sz w:val="24"/>
      <w:szCs w:val="24"/>
      <w:lang w:val="es-EC"/>
    </w:rPr>
  </w:style>
  <w:style w:type="character" w:customStyle="1" w:styleId="TextonotapieCar">
    <w:name w:val="Texto nota pie Car"/>
    <w:basedOn w:val="Fuentedeprrafopredeter"/>
    <w:link w:val="Textonotapie"/>
    <w:uiPriority w:val="99"/>
    <w:semiHidden/>
    <w:rsid w:val="004C44A0"/>
    <w:rPr>
      <w:lang w:val="es-EC"/>
    </w:rPr>
  </w:style>
  <w:style w:type="table" w:styleId="Tablacontema">
    <w:name w:val="Table Theme"/>
    <w:basedOn w:val="Tablanormal"/>
    <w:rsid w:val="002B2C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5">
    <w:name w:val="Table Grid 5"/>
    <w:basedOn w:val="Tablanormal"/>
    <w:rsid w:val="004F10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elegante">
    <w:name w:val="Table Elegant"/>
    <w:basedOn w:val="Tablanormal"/>
    <w:rsid w:val="004F10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7">
    <w:name w:val="Table Grid 7"/>
    <w:basedOn w:val="Tablanormal"/>
    <w:rsid w:val="004F1AE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4F1AE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tulo1-Tesis">
    <w:name w:val="Título 1-Tesis"/>
    <w:basedOn w:val="Ttulo1"/>
    <w:link w:val="Ttulo1-TesisCar"/>
    <w:qFormat/>
    <w:rsid w:val="003B2857"/>
    <w:pPr>
      <w:numPr>
        <w:numId w:val="0"/>
      </w:numPr>
      <w:spacing w:line="276" w:lineRule="auto"/>
      <w:jc w:val="center"/>
    </w:pPr>
    <w:rPr>
      <w:sz w:val="40"/>
      <w:szCs w:val="40"/>
      <w:lang w:val="es-EC" w:eastAsia="en-US"/>
    </w:rPr>
  </w:style>
  <w:style w:type="character" w:customStyle="1" w:styleId="Ttulo1-TesisCar">
    <w:name w:val="Título 1-Tesis Car"/>
    <w:basedOn w:val="Fuentedeprrafopredeter"/>
    <w:link w:val="Ttulo1-Tesis"/>
    <w:rsid w:val="003B2857"/>
    <w:rPr>
      <w:rFonts w:ascii="Arial" w:hAnsi="Arial" w:cs="Arial"/>
      <w:b/>
      <w:bCs/>
      <w:kern w:val="32"/>
      <w:sz w:val="40"/>
      <w:szCs w:val="40"/>
      <w:lang w:val="es-EC" w:eastAsia="en-US"/>
    </w:rPr>
  </w:style>
  <w:style w:type="table" w:styleId="Tablaclsica2">
    <w:name w:val="Table Classic 2"/>
    <w:basedOn w:val="Tablanormal"/>
    <w:rsid w:val="006777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1Tesis">
    <w:name w:val="Titulo 1. Tesis"/>
    <w:basedOn w:val="Ttulo1"/>
    <w:link w:val="Titulo1TesisCar"/>
    <w:qFormat/>
    <w:rsid w:val="006F2D1C"/>
    <w:pPr>
      <w:numPr>
        <w:numId w:val="0"/>
      </w:numPr>
      <w:spacing w:after="0" w:line="480" w:lineRule="auto"/>
      <w:jc w:val="right"/>
    </w:pPr>
    <w:rPr>
      <w:b w:val="0"/>
      <w:smallCaps/>
      <w:sz w:val="24"/>
      <w:szCs w:val="24"/>
      <w:lang w:val="es-EC"/>
    </w:rPr>
  </w:style>
  <w:style w:type="character" w:customStyle="1" w:styleId="Titulo1TesisCar">
    <w:name w:val="Titulo 1. Tesis Car"/>
    <w:basedOn w:val="Fuentedeprrafopredeter"/>
    <w:link w:val="Titulo1Tesis"/>
    <w:rsid w:val="006F2D1C"/>
    <w:rPr>
      <w:rFonts w:ascii="Arial" w:hAnsi="Arial" w:cs="Arial"/>
      <w:bCs/>
      <w:smallCaps/>
      <w:kern w:val="32"/>
      <w:sz w:val="24"/>
      <w:szCs w:val="24"/>
      <w:lang w:val="es-EC"/>
    </w:rPr>
  </w:style>
  <w:style w:type="paragraph" w:customStyle="1" w:styleId="Figuras">
    <w:name w:val="Figuras"/>
    <w:basedOn w:val="Ttulo5"/>
    <w:link w:val="FigurasCar"/>
    <w:qFormat/>
    <w:rsid w:val="00A20D77"/>
    <w:pPr>
      <w:numPr>
        <w:ilvl w:val="0"/>
        <w:numId w:val="0"/>
      </w:numPr>
      <w:spacing w:before="0" w:after="0"/>
      <w:ind w:left="714"/>
      <w:jc w:val="center"/>
    </w:pPr>
    <w:rPr>
      <w:rFonts w:ascii="Arial" w:hAnsi="Arial" w:cs="Arial"/>
      <w:i w:val="0"/>
      <w:sz w:val="18"/>
      <w:szCs w:val="18"/>
      <w:lang w:val="es-EC" w:eastAsia="en-US"/>
    </w:rPr>
  </w:style>
  <w:style w:type="character" w:customStyle="1" w:styleId="FigurasCar">
    <w:name w:val="Figuras Car"/>
    <w:basedOn w:val="Ttulo5Car"/>
    <w:link w:val="Figuras"/>
    <w:rsid w:val="00A20D77"/>
    <w:rPr>
      <w:rFonts w:ascii="Arial" w:hAnsi="Arial" w:cs="Arial"/>
      <w:b/>
      <w:bCs/>
      <w:iCs/>
      <w:sz w:val="18"/>
      <w:szCs w:val="18"/>
      <w:lang w:val="es-EC" w:eastAsia="en-US"/>
    </w:rPr>
  </w:style>
  <w:style w:type="character" w:customStyle="1" w:styleId="EncabezadoCar">
    <w:name w:val="Encabezado Car"/>
    <w:basedOn w:val="Fuentedeprrafopredeter"/>
    <w:link w:val="Encabezado"/>
    <w:uiPriority w:val="99"/>
    <w:rsid w:val="00883048"/>
    <w:rPr>
      <w:sz w:val="24"/>
      <w:szCs w:val="24"/>
    </w:rPr>
  </w:style>
</w:styles>
</file>

<file path=word/webSettings.xml><?xml version="1.0" encoding="utf-8"?>
<w:webSettings xmlns:r="http://schemas.openxmlformats.org/officeDocument/2006/relationships" xmlns:w="http://schemas.openxmlformats.org/wordprocessingml/2006/main">
  <w:divs>
    <w:div w:id="12849066">
      <w:bodyDiv w:val="1"/>
      <w:marLeft w:val="0"/>
      <w:marRight w:val="0"/>
      <w:marTop w:val="0"/>
      <w:marBottom w:val="0"/>
      <w:divBdr>
        <w:top w:val="none" w:sz="0" w:space="0" w:color="auto"/>
        <w:left w:val="none" w:sz="0" w:space="0" w:color="auto"/>
        <w:bottom w:val="none" w:sz="0" w:space="0" w:color="auto"/>
        <w:right w:val="none" w:sz="0" w:space="0" w:color="auto"/>
      </w:divBdr>
    </w:div>
    <w:div w:id="24986463">
      <w:bodyDiv w:val="1"/>
      <w:marLeft w:val="0"/>
      <w:marRight w:val="0"/>
      <w:marTop w:val="0"/>
      <w:marBottom w:val="0"/>
      <w:divBdr>
        <w:top w:val="none" w:sz="0" w:space="0" w:color="auto"/>
        <w:left w:val="none" w:sz="0" w:space="0" w:color="auto"/>
        <w:bottom w:val="none" w:sz="0" w:space="0" w:color="auto"/>
        <w:right w:val="none" w:sz="0" w:space="0" w:color="auto"/>
      </w:divBdr>
    </w:div>
    <w:div w:id="48846276">
      <w:bodyDiv w:val="1"/>
      <w:marLeft w:val="0"/>
      <w:marRight w:val="0"/>
      <w:marTop w:val="0"/>
      <w:marBottom w:val="0"/>
      <w:divBdr>
        <w:top w:val="none" w:sz="0" w:space="0" w:color="auto"/>
        <w:left w:val="none" w:sz="0" w:space="0" w:color="auto"/>
        <w:bottom w:val="none" w:sz="0" w:space="0" w:color="auto"/>
        <w:right w:val="none" w:sz="0" w:space="0" w:color="auto"/>
      </w:divBdr>
    </w:div>
    <w:div w:id="49311740">
      <w:bodyDiv w:val="1"/>
      <w:marLeft w:val="0"/>
      <w:marRight w:val="0"/>
      <w:marTop w:val="0"/>
      <w:marBottom w:val="0"/>
      <w:divBdr>
        <w:top w:val="none" w:sz="0" w:space="0" w:color="auto"/>
        <w:left w:val="none" w:sz="0" w:space="0" w:color="auto"/>
        <w:bottom w:val="none" w:sz="0" w:space="0" w:color="auto"/>
        <w:right w:val="none" w:sz="0" w:space="0" w:color="auto"/>
      </w:divBdr>
      <w:divsChild>
        <w:div w:id="1100372047">
          <w:marLeft w:val="504"/>
          <w:marRight w:val="0"/>
          <w:marTop w:val="140"/>
          <w:marBottom w:val="0"/>
          <w:divBdr>
            <w:top w:val="none" w:sz="0" w:space="0" w:color="auto"/>
            <w:left w:val="none" w:sz="0" w:space="0" w:color="auto"/>
            <w:bottom w:val="none" w:sz="0" w:space="0" w:color="auto"/>
            <w:right w:val="none" w:sz="0" w:space="0" w:color="auto"/>
          </w:divBdr>
        </w:div>
      </w:divsChild>
    </w:div>
    <w:div w:id="61176793">
      <w:bodyDiv w:val="1"/>
      <w:marLeft w:val="0"/>
      <w:marRight w:val="0"/>
      <w:marTop w:val="0"/>
      <w:marBottom w:val="0"/>
      <w:divBdr>
        <w:top w:val="none" w:sz="0" w:space="0" w:color="auto"/>
        <w:left w:val="none" w:sz="0" w:space="0" w:color="auto"/>
        <w:bottom w:val="none" w:sz="0" w:space="0" w:color="auto"/>
        <w:right w:val="none" w:sz="0" w:space="0" w:color="auto"/>
      </w:divBdr>
    </w:div>
    <w:div w:id="67658616">
      <w:bodyDiv w:val="1"/>
      <w:marLeft w:val="0"/>
      <w:marRight w:val="0"/>
      <w:marTop w:val="0"/>
      <w:marBottom w:val="0"/>
      <w:divBdr>
        <w:top w:val="none" w:sz="0" w:space="0" w:color="auto"/>
        <w:left w:val="none" w:sz="0" w:space="0" w:color="auto"/>
        <w:bottom w:val="none" w:sz="0" w:space="0" w:color="auto"/>
        <w:right w:val="none" w:sz="0" w:space="0" w:color="auto"/>
      </w:divBdr>
    </w:div>
    <w:div w:id="88040127">
      <w:bodyDiv w:val="1"/>
      <w:marLeft w:val="0"/>
      <w:marRight w:val="0"/>
      <w:marTop w:val="0"/>
      <w:marBottom w:val="0"/>
      <w:divBdr>
        <w:top w:val="none" w:sz="0" w:space="0" w:color="auto"/>
        <w:left w:val="none" w:sz="0" w:space="0" w:color="auto"/>
        <w:bottom w:val="none" w:sz="0" w:space="0" w:color="auto"/>
        <w:right w:val="none" w:sz="0" w:space="0" w:color="auto"/>
      </w:divBdr>
    </w:div>
    <w:div w:id="107435379">
      <w:bodyDiv w:val="1"/>
      <w:marLeft w:val="0"/>
      <w:marRight w:val="0"/>
      <w:marTop w:val="0"/>
      <w:marBottom w:val="0"/>
      <w:divBdr>
        <w:top w:val="none" w:sz="0" w:space="0" w:color="auto"/>
        <w:left w:val="none" w:sz="0" w:space="0" w:color="auto"/>
        <w:bottom w:val="none" w:sz="0" w:space="0" w:color="auto"/>
        <w:right w:val="none" w:sz="0" w:space="0" w:color="auto"/>
      </w:divBdr>
    </w:div>
    <w:div w:id="120342396">
      <w:bodyDiv w:val="1"/>
      <w:marLeft w:val="0"/>
      <w:marRight w:val="0"/>
      <w:marTop w:val="0"/>
      <w:marBottom w:val="0"/>
      <w:divBdr>
        <w:top w:val="none" w:sz="0" w:space="0" w:color="auto"/>
        <w:left w:val="none" w:sz="0" w:space="0" w:color="auto"/>
        <w:bottom w:val="none" w:sz="0" w:space="0" w:color="auto"/>
        <w:right w:val="none" w:sz="0" w:space="0" w:color="auto"/>
      </w:divBdr>
    </w:div>
    <w:div w:id="123355807">
      <w:bodyDiv w:val="1"/>
      <w:marLeft w:val="0"/>
      <w:marRight w:val="0"/>
      <w:marTop w:val="0"/>
      <w:marBottom w:val="0"/>
      <w:divBdr>
        <w:top w:val="none" w:sz="0" w:space="0" w:color="auto"/>
        <w:left w:val="none" w:sz="0" w:space="0" w:color="auto"/>
        <w:bottom w:val="none" w:sz="0" w:space="0" w:color="auto"/>
        <w:right w:val="none" w:sz="0" w:space="0" w:color="auto"/>
      </w:divBdr>
    </w:div>
    <w:div w:id="147212220">
      <w:bodyDiv w:val="1"/>
      <w:marLeft w:val="0"/>
      <w:marRight w:val="0"/>
      <w:marTop w:val="0"/>
      <w:marBottom w:val="0"/>
      <w:divBdr>
        <w:top w:val="none" w:sz="0" w:space="0" w:color="auto"/>
        <w:left w:val="none" w:sz="0" w:space="0" w:color="auto"/>
        <w:bottom w:val="none" w:sz="0" w:space="0" w:color="auto"/>
        <w:right w:val="none" w:sz="0" w:space="0" w:color="auto"/>
      </w:divBdr>
      <w:divsChild>
        <w:div w:id="880822838">
          <w:marLeft w:val="1008"/>
          <w:marRight w:val="0"/>
          <w:marTop w:val="110"/>
          <w:marBottom w:val="0"/>
          <w:divBdr>
            <w:top w:val="none" w:sz="0" w:space="0" w:color="auto"/>
            <w:left w:val="none" w:sz="0" w:space="0" w:color="auto"/>
            <w:bottom w:val="none" w:sz="0" w:space="0" w:color="auto"/>
            <w:right w:val="none" w:sz="0" w:space="0" w:color="auto"/>
          </w:divBdr>
        </w:div>
      </w:divsChild>
    </w:div>
    <w:div w:id="149903173">
      <w:bodyDiv w:val="1"/>
      <w:marLeft w:val="0"/>
      <w:marRight w:val="0"/>
      <w:marTop w:val="0"/>
      <w:marBottom w:val="0"/>
      <w:divBdr>
        <w:top w:val="none" w:sz="0" w:space="0" w:color="auto"/>
        <w:left w:val="none" w:sz="0" w:space="0" w:color="auto"/>
        <w:bottom w:val="none" w:sz="0" w:space="0" w:color="auto"/>
        <w:right w:val="none" w:sz="0" w:space="0" w:color="auto"/>
      </w:divBdr>
    </w:div>
    <w:div w:id="169179425">
      <w:bodyDiv w:val="1"/>
      <w:marLeft w:val="0"/>
      <w:marRight w:val="0"/>
      <w:marTop w:val="0"/>
      <w:marBottom w:val="0"/>
      <w:divBdr>
        <w:top w:val="none" w:sz="0" w:space="0" w:color="auto"/>
        <w:left w:val="none" w:sz="0" w:space="0" w:color="auto"/>
        <w:bottom w:val="none" w:sz="0" w:space="0" w:color="auto"/>
        <w:right w:val="none" w:sz="0" w:space="0" w:color="auto"/>
      </w:divBdr>
    </w:div>
    <w:div w:id="175313407">
      <w:bodyDiv w:val="1"/>
      <w:marLeft w:val="0"/>
      <w:marRight w:val="0"/>
      <w:marTop w:val="0"/>
      <w:marBottom w:val="0"/>
      <w:divBdr>
        <w:top w:val="none" w:sz="0" w:space="0" w:color="auto"/>
        <w:left w:val="none" w:sz="0" w:space="0" w:color="auto"/>
        <w:bottom w:val="none" w:sz="0" w:space="0" w:color="auto"/>
        <w:right w:val="none" w:sz="0" w:space="0" w:color="auto"/>
      </w:divBdr>
    </w:div>
    <w:div w:id="176237247">
      <w:bodyDiv w:val="1"/>
      <w:marLeft w:val="0"/>
      <w:marRight w:val="0"/>
      <w:marTop w:val="0"/>
      <w:marBottom w:val="0"/>
      <w:divBdr>
        <w:top w:val="none" w:sz="0" w:space="0" w:color="auto"/>
        <w:left w:val="none" w:sz="0" w:space="0" w:color="auto"/>
        <w:bottom w:val="none" w:sz="0" w:space="0" w:color="auto"/>
        <w:right w:val="none" w:sz="0" w:space="0" w:color="auto"/>
      </w:divBdr>
    </w:div>
    <w:div w:id="182594752">
      <w:bodyDiv w:val="1"/>
      <w:marLeft w:val="0"/>
      <w:marRight w:val="0"/>
      <w:marTop w:val="0"/>
      <w:marBottom w:val="0"/>
      <w:divBdr>
        <w:top w:val="none" w:sz="0" w:space="0" w:color="auto"/>
        <w:left w:val="none" w:sz="0" w:space="0" w:color="auto"/>
        <w:bottom w:val="none" w:sz="0" w:space="0" w:color="auto"/>
        <w:right w:val="none" w:sz="0" w:space="0" w:color="auto"/>
      </w:divBdr>
    </w:div>
    <w:div w:id="187984126">
      <w:bodyDiv w:val="1"/>
      <w:marLeft w:val="0"/>
      <w:marRight w:val="0"/>
      <w:marTop w:val="0"/>
      <w:marBottom w:val="0"/>
      <w:divBdr>
        <w:top w:val="none" w:sz="0" w:space="0" w:color="auto"/>
        <w:left w:val="none" w:sz="0" w:space="0" w:color="auto"/>
        <w:bottom w:val="none" w:sz="0" w:space="0" w:color="auto"/>
        <w:right w:val="none" w:sz="0" w:space="0" w:color="auto"/>
      </w:divBdr>
    </w:div>
    <w:div w:id="192303649">
      <w:bodyDiv w:val="1"/>
      <w:marLeft w:val="0"/>
      <w:marRight w:val="0"/>
      <w:marTop w:val="0"/>
      <w:marBottom w:val="0"/>
      <w:divBdr>
        <w:top w:val="none" w:sz="0" w:space="0" w:color="auto"/>
        <w:left w:val="none" w:sz="0" w:space="0" w:color="auto"/>
        <w:bottom w:val="none" w:sz="0" w:space="0" w:color="auto"/>
        <w:right w:val="none" w:sz="0" w:space="0" w:color="auto"/>
      </w:divBdr>
    </w:div>
    <w:div w:id="195318615">
      <w:bodyDiv w:val="1"/>
      <w:marLeft w:val="0"/>
      <w:marRight w:val="0"/>
      <w:marTop w:val="0"/>
      <w:marBottom w:val="0"/>
      <w:divBdr>
        <w:top w:val="none" w:sz="0" w:space="0" w:color="auto"/>
        <w:left w:val="none" w:sz="0" w:space="0" w:color="auto"/>
        <w:bottom w:val="none" w:sz="0" w:space="0" w:color="auto"/>
        <w:right w:val="none" w:sz="0" w:space="0" w:color="auto"/>
      </w:divBdr>
      <w:divsChild>
        <w:div w:id="1958638807">
          <w:marLeft w:val="1008"/>
          <w:marRight w:val="0"/>
          <w:marTop w:val="110"/>
          <w:marBottom w:val="0"/>
          <w:divBdr>
            <w:top w:val="none" w:sz="0" w:space="0" w:color="auto"/>
            <w:left w:val="none" w:sz="0" w:space="0" w:color="auto"/>
            <w:bottom w:val="none" w:sz="0" w:space="0" w:color="auto"/>
            <w:right w:val="none" w:sz="0" w:space="0" w:color="auto"/>
          </w:divBdr>
        </w:div>
      </w:divsChild>
    </w:div>
    <w:div w:id="202526941">
      <w:bodyDiv w:val="1"/>
      <w:marLeft w:val="0"/>
      <w:marRight w:val="0"/>
      <w:marTop w:val="0"/>
      <w:marBottom w:val="0"/>
      <w:divBdr>
        <w:top w:val="none" w:sz="0" w:space="0" w:color="auto"/>
        <w:left w:val="none" w:sz="0" w:space="0" w:color="auto"/>
        <w:bottom w:val="none" w:sz="0" w:space="0" w:color="auto"/>
        <w:right w:val="none" w:sz="0" w:space="0" w:color="auto"/>
      </w:divBdr>
      <w:divsChild>
        <w:div w:id="525674332">
          <w:marLeft w:val="504"/>
          <w:marRight w:val="0"/>
          <w:marTop w:val="140"/>
          <w:marBottom w:val="0"/>
          <w:divBdr>
            <w:top w:val="none" w:sz="0" w:space="0" w:color="auto"/>
            <w:left w:val="none" w:sz="0" w:space="0" w:color="auto"/>
            <w:bottom w:val="none" w:sz="0" w:space="0" w:color="auto"/>
            <w:right w:val="none" w:sz="0" w:space="0" w:color="auto"/>
          </w:divBdr>
        </w:div>
      </w:divsChild>
    </w:div>
    <w:div w:id="202637720">
      <w:bodyDiv w:val="1"/>
      <w:marLeft w:val="0"/>
      <w:marRight w:val="0"/>
      <w:marTop w:val="0"/>
      <w:marBottom w:val="0"/>
      <w:divBdr>
        <w:top w:val="none" w:sz="0" w:space="0" w:color="auto"/>
        <w:left w:val="none" w:sz="0" w:space="0" w:color="auto"/>
        <w:bottom w:val="none" w:sz="0" w:space="0" w:color="auto"/>
        <w:right w:val="none" w:sz="0" w:space="0" w:color="auto"/>
      </w:divBdr>
    </w:div>
    <w:div w:id="208961418">
      <w:bodyDiv w:val="1"/>
      <w:marLeft w:val="0"/>
      <w:marRight w:val="0"/>
      <w:marTop w:val="0"/>
      <w:marBottom w:val="0"/>
      <w:divBdr>
        <w:top w:val="none" w:sz="0" w:space="0" w:color="auto"/>
        <w:left w:val="none" w:sz="0" w:space="0" w:color="auto"/>
        <w:bottom w:val="none" w:sz="0" w:space="0" w:color="auto"/>
        <w:right w:val="none" w:sz="0" w:space="0" w:color="auto"/>
      </w:divBdr>
    </w:div>
    <w:div w:id="240339571">
      <w:bodyDiv w:val="1"/>
      <w:marLeft w:val="0"/>
      <w:marRight w:val="0"/>
      <w:marTop w:val="0"/>
      <w:marBottom w:val="0"/>
      <w:divBdr>
        <w:top w:val="none" w:sz="0" w:space="0" w:color="auto"/>
        <w:left w:val="none" w:sz="0" w:space="0" w:color="auto"/>
        <w:bottom w:val="none" w:sz="0" w:space="0" w:color="auto"/>
        <w:right w:val="none" w:sz="0" w:space="0" w:color="auto"/>
      </w:divBdr>
    </w:div>
    <w:div w:id="251858481">
      <w:bodyDiv w:val="1"/>
      <w:marLeft w:val="0"/>
      <w:marRight w:val="0"/>
      <w:marTop w:val="0"/>
      <w:marBottom w:val="0"/>
      <w:divBdr>
        <w:top w:val="none" w:sz="0" w:space="0" w:color="auto"/>
        <w:left w:val="none" w:sz="0" w:space="0" w:color="auto"/>
        <w:bottom w:val="none" w:sz="0" w:space="0" w:color="auto"/>
        <w:right w:val="none" w:sz="0" w:space="0" w:color="auto"/>
      </w:divBdr>
    </w:div>
    <w:div w:id="252128739">
      <w:bodyDiv w:val="1"/>
      <w:marLeft w:val="0"/>
      <w:marRight w:val="0"/>
      <w:marTop w:val="0"/>
      <w:marBottom w:val="0"/>
      <w:divBdr>
        <w:top w:val="none" w:sz="0" w:space="0" w:color="auto"/>
        <w:left w:val="none" w:sz="0" w:space="0" w:color="auto"/>
        <w:bottom w:val="none" w:sz="0" w:space="0" w:color="auto"/>
        <w:right w:val="none" w:sz="0" w:space="0" w:color="auto"/>
      </w:divBdr>
    </w:div>
    <w:div w:id="259685119">
      <w:bodyDiv w:val="1"/>
      <w:marLeft w:val="0"/>
      <w:marRight w:val="0"/>
      <w:marTop w:val="0"/>
      <w:marBottom w:val="0"/>
      <w:divBdr>
        <w:top w:val="none" w:sz="0" w:space="0" w:color="auto"/>
        <w:left w:val="none" w:sz="0" w:space="0" w:color="auto"/>
        <w:bottom w:val="none" w:sz="0" w:space="0" w:color="auto"/>
        <w:right w:val="none" w:sz="0" w:space="0" w:color="auto"/>
      </w:divBdr>
    </w:div>
    <w:div w:id="267663428">
      <w:bodyDiv w:val="1"/>
      <w:marLeft w:val="0"/>
      <w:marRight w:val="0"/>
      <w:marTop w:val="0"/>
      <w:marBottom w:val="0"/>
      <w:divBdr>
        <w:top w:val="none" w:sz="0" w:space="0" w:color="auto"/>
        <w:left w:val="none" w:sz="0" w:space="0" w:color="auto"/>
        <w:bottom w:val="none" w:sz="0" w:space="0" w:color="auto"/>
        <w:right w:val="none" w:sz="0" w:space="0" w:color="auto"/>
      </w:divBdr>
    </w:div>
    <w:div w:id="309554935">
      <w:bodyDiv w:val="1"/>
      <w:marLeft w:val="0"/>
      <w:marRight w:val="0"/>
      <w:marTop w:val="0"/>
      <w:marBottom w:val="0"/>
      <w:divBdr>
        <w:top w:val="none" w:sz="0" w:space="0" w:color="auto"/>
        <w:left w:val="none" w:sz="0" w:space="0" w:color="auto"/>
        <w:bottom w:val="none" w:sz="0" w:space="0" w:color="auto"/>
        <w:right w:val="none" w:sz="0" w:space="0" w:color="auto"/>
      </w:divBdr>
    </w:div>
    <w:div w:id="322314954">
      <w:bodyDiv w:val="1"/>
      <w:marLeft w:val="0"/>
      <w:marRight w:val="0"/>
      <w:marTop w:val="0"/>
      <w:marBottom w:val="0"/>
      <w:divBdr>
        <w:top w:val="none" w:sz="0" w:space="0" w:color="auto"/>
        <w:left w:val="none" w:sz="0" w:space="0" w:color="auto"/>
        <w:bottom w:val="none" w:sz="0" w:space="0" w:color="auto"/>
        <w:right w:val="none" w:sz="0" w:space="0" w:color="auto"/>
      </w:divBdr>
    </w:div>
    <w:div w:id="337999574">
      <w:bodyDiv w:val="1"/>
      <w:marLeft w:val="0"/>
      <w:marRight w:val="0"/>
      <w:marTop w:val="0"/>
      <w:marBottom w:val="0"/>
      <w:divBdr>
        <w:top w:val="none" w:sz="0" w:space="0" w:color="auto"/>
        <w:left w:val="none" w:sz="0" w:space="0" w:color="auto"/>
        <w:bottom w:val="none" w:sz="0" w:space="0" w:color="auto"/>
        <w:right w:val="none" w:sz="0" w:space="0" w:color="auto"/>
      </w:divBdr>
    </w:div>
    <w:div w:id="343872240">
      <w:bodyDiv w:val="1"/>
      <w:marLeft w:val="0"/>
      <w:marRight w:val="0"/>
      <w:marTop w:val="0"/>
      <w:marBottom w:val="0"/>
      <w:divBdr>
        <w:top w:val="none" w:sz="0" w:space="0" w:color="auto"/>
        <w:left w:val="none" w:sz="0" w:space="0" w:color="auto"/>
        <w:bottom w:val="none" w:sz="0" w:space="0" w:color="auto"/>
        <w:right w:val="none" w:sz="0" w:space="0" w:color="auto"/>
      </w:divBdr>
    </w:div>
    <w:div w:id="344988793">
      <w:bodyDiv w:val="1"/>
      <w:marLeft w:val="0"/>
      <w:marRight w:val="0"/>
      <w:marTop w:val="0"/>
      <w:marBottom w:val="0"/>
      <w:divBdr>
        <w:top w:val="none" w:sz="0" w:space="0" w:color="auto"/>
        <w:left w:val="none" w:sz="0" w:space="0" w:color="auto"/>
        <w:bottom w:val="none" w:sz="0" w:space="0" w:color="auto"/>
        <w:right w:val="none" w:sz="0" w:space="0" w:color="auto"/>
      </w:divBdr>
    </w:div>
    <w:div w:id="350230703">
      <w:bodyDiv w:val="1"/>
      <w:marLeft w:val="0"/>
      <w:marRight w:val="0"/>
      <w:marTop w:val="0"/>
      <w:marBottom w:val="0"/>
      <w:divBdr>
        <w:top w:val="none" w:sz="0" w:space="0" w:color="auto"/>
        <w:left w:val="none" w:sz="0" w:space="0" w:color="auto"/>
        <w:bottom w:val="none" w:sz="0" w:space="0" w:color="auto"/>
        <w:right w:val="none" w:sz="0" w:space="0" w:color="auto"/>
      </w:divBdr>
    </w:div>
    <w:div w:id="357506399">
      <w:bodyDiv w:val="1"/>
      <w:marLeft w:val="0"/>
      <w:marRight w:val="0"/>
      <w:marTop w:val="0"/>
      <w:marBottom w:val="0"/>
      <w:divBdr>
        <w:top w:val="none" w:sz="0" w:space="0" w:color="auto"/>
        <w:left w:val="none" w:sz="0" w:space="0" w:color="auto"/>
        <w:bottom w:val="none" w:sz="0" w:space="0" w:color="auto"/>
        <w:right w:val="none" w:sz="0" w:space="0" w:color="auto"/>
      </w:divBdr>
    </w:div>
    <w:div w:id="371075715">
      <w:bodyDiv w:val="1"/>
      <w:marLeft w:val="0"/>
      <w:marRight w:val="0"/>
      <w:marTop w:val="0"/>
      <w:marBottom w:val="0"/>
      <w:divBdr>
        <w:top w:val="none" w:sz="0" w:space="0" w:color="auto"/>
        <w:left w:val="none" w:sz="0" w:space="0" w:color="auto"/>
        <w:bottom w:val="none" w:sz="0" w:space="0" w:color="auto"/>
        <w:right w:val="none" w:sz="0" w:space="0" w:color="auto"/>
      </w:divBdr>
    </w:div>
    <w:div w:id="382601464">
      <w:bodyDiv w:val="1"/>
      <w:marLeft w:val="0"/>
      <w:marRight w:val="0"/>
      <w:marTop w:val="0"/>
      <w:marBottom w:val="0"/>
      <w:divBdr>
        <w:top w:val="none" w:sz="0" w:space="0" w:color="auto"/>
        <w:left w:val="none" w:sz="0" w:space="0" w:color="auto"/>
        <w:bottom w:val="none" w:sz="0" w:space="0" w:color="auto"/>
        <w:right w:val="none" w:sz="0" w:space="0" w:color="auto"/>
      </w:divBdr>
    </w:div>
    <w:div w:id="387152250">
      <w:bodyDiv w:val="1"/>
      <w:marLeft w:val="0"/>
      <w:marRight w:val="0"/>
      <w:marTop w:val="0"/>
      <w:marBottom w:val="0"/>
      <w:divBdr>
        <w:top w:val="none" w:sz="0" w:space="0" w:color="auto"/>
        <w:left w:val="none" w:sz="0" w:space="0" w:color="auto"/>
        <w:bottom w:val="none" w:sz="0" w:space="0" w:color="auto"/>
        <w:right w:val="none" w:sz="0" w:space="0" w:color="auto"/>
      </w:divBdr>
    </w:div>
    <w:div w:id="392238579">
      <w:bodyDiv w:val="1"/>
      <w:marLeft w:val="0"/>
      <w:marRight w:val="0"/>
      <w:marTop w:val="0"/>
      <w:marBottom w:val="0"/>
      <w:divBdr>
        <w:top w:val="none" w:sz="0" w:space="0" w:color="auto"/>
        <w:left w:val="none" w:sz="0" w:space="0" w:color="auto"/>
        <w:bottom w:val="none" w:sz="0" w:space="0" w:color="auto"/>
        <w:right w:val="none" w:sz="0" w:space="0" w:color="auto"/>
      </w:divBdr>
    </w:div>
    <w:div w:id="405343019">
      <w:bodyDiv w:val="1"/>
      <w:marLeft w:val="0"/>
      <w:marRight w:val="0"/>
      <w:marTop w:val="0"/>
      <w:marBottom w:val="0"/>
      <w:divBdr>
        <w:top w:val="none" w:sz="0" w:space="0" w:color="auto"/>
        <w:left w:val="none" w:sz="0" w:space="0" w:color="auto"/>
        <w:bottom w:val="none" w:sz="0" w:space="0" w:color="auto"/>
        <w:right w:val="none" w:sz="0" w:space="0" w:color="auto"/>
      </w:divBdr>
    </w:div>
    <w:div w:id="408619832">
      <w:bodyDiv w:val="1"/>
      <w:marLeft w:val="0"/>
      <w:marRight w:val="0"/>
      <w:marTop w:val="0"/>
      <w:marBottom w:val="0"/>
      <w:divBdr>
        <w:top w:val="none" w:sz="0" w:space="0" w:color="auto"/>
        <w:left w:val="none" w:sz="0" w:space="0" w:color="auto"/>
        <w:bottom w:val="none" w:sz="0" w:space="0" w:color="auto"/>
        <w:right w:val="none" w:sz="0" w:space="0" w:color="auto"/>
      </w:divBdr>
    </w:div>
    <w:div w:id="408693151">
      <w:bodyDiv w:val="1"/>
      <w:marLeft w:val="0"/>
      <w:marRight w:val="0"/>
      <w:marTop w:val="0"/>
      <w:marBottom w:val="0"/>
      <w:divBdr>
        <w:top w:val="none" w:sz="0" w:space="0" w:color="auto"/>
        <w:left w:val="none" w:sz="0" w:space="0" w:color="auto"/>
        <w:bottom w:val="none" w:sz="0" w:space="0" w:color="auto"/>
        <w:right w:val="none" w:sz="0" w:space="0" w:color="auto"/>
      </w:divBdr>
    </w:div>
    <w:div w:id="426198471">
      <w:bodyDiv w:val="1"/>
      <w:marLeft w:val="0"/>
      <w:marRight w:val="0"/>
      <w:marTop w:val="0"/>
      <w:marBottom w:val="0"/>
      <w:divBdr>
        <w:top w:val="none" w:sz="0" w:space="0" w:color="auto"/>
        <w:left w:val="none" w:sz="0" w:space="0" w:color="auto"/>
        <w:bottom w:val="none" w:sz="0" w:space="0" w:color="auto"/>
        <w:right w:val="none" w:sz="0" w:space="0" w:color="auto"/>
      </w:divBdr>
    </w:div>
    <w:div w:id="437873951">
      <w:bodyDiv w:val="1"/>
      <w:marLeft w:val="0"/>
      <w:marRight w:val="0"/>
      <w:marTop w:val="0"/>
      <w:marBottom w:val="0"/>
      <w:divBdr>
        <w:top w:val="none" w:sz="0" w:space="0" w:color="auto"/>
        <w:left w:val="none" w:sz="0" w:space="0" w:color="auto"/>
        <w:bottom w:val="none" w:sz="0" w:space="0" w:color="auto"/>
        <w:right w:val="none" w:sz="0" w:space="0" w:color="auto"/>
      </w:divBdr>
    </w:div>
    <w:div w:id="439304433">
      <w:bodyDiv w:val="1"/>
      <w:marLeft w:val="0"/>
      <w:marRight w:val="0"/>
      <w:marTop w:val="0"/>
      <w:marBottom w:val="0"/>
      <w:divBdr>
        <w:top w:val="none" w:sz="0" w:space="0" w:color="auto"/>
        <w:left w:val="none" w:sz="0" w:space="0" w:color="auto"/>
        <w:bottom w:val="none" w:sz="0" w:space="0" w:color="auto"/>
        <w:right w:val="none" w:sz="0" w:space="0" w:color="auto"/>
      </w:divBdr>
    </w:div>
    <w:div w:id="452213409">
      <w:bodyDiv w:val="1"/>
      <w:marLeft w:val="0"/>
      <w:marRight w:val="0"/>
      <w:marTop w:val="0"/>
      <w:marBottom w:val="0"/>
      <w:divBdr>
        <w:top w:val="none" w:sz="0" w:space="0" w:color="auto"/>
        <w:left w:val="none" w:sz="0" w:space="0" w:color="auto"/>
        <w:bottom w:val="none" w:sz="0" w:space="0" w:color="auto"/>
        <w:right w:val="none" w:sz="0" w:space="0" w:color="auto"/>
      </w:divBdr>
    </w:div>
    <w:div w:id="458110098">
      <w:bodyDiv w:val="1"/>
      <w:marLeft w:val="0"/>
      <w:marRight w:val="0"/>
      <w:marTop w:val="0"/>
      <w:marBottom w:val="0"/>
      <w:divBdr>
        <w:top w:val="none" w:sz="0" w:space="0" w:color="auto"/>
        <w:left w:val="none" w:sz="0" w:space="0" w:color="auto"/>
        <w:bottom w:val="none" w:sz="0" w:space="0" w:color="auto"/>
        <w:right w:val="none" w:sz="0" w:space="0" w:color="auto"/>
      </w:divBdr>
    </w:div>
    <w:div w:id="458568771">
      <w:bodyDiv w:val="1"/>
      <w:marLeft w:val="0"/>
      <w:marRight w:val="0"/>
      <w:marTop w:val="0"/>
      <w:marBottom w:val="0"/>
      <w:divBdr>
        <w:top w:val="none" w:sz="0" w:space="0" w:color="auto"/>
        <w:left w:val="none" w:sz="0" w:space="0" w:color="auto"/>
        <w:bottom w:val="none" w:sz="0" w:space="0" w:color="auto"/>
        <w:right w:val="none" w:sz="0" w:space="0" w:color="auto"/>
      </w:divBdr>
    </w:div>
    <w:div w:id="461925743">
      <w:bodyDiv w:val="1"/>
      <w:marLeft w:val="0"/>
      <w:marRight w:val="0"/>
      <w:marTop w:val="0"/>
      <w:marBottom w:val="0"/>
      <w:divBdr>
        <w:top w:val="none" w:sz="0" w:space="0" w:color="auto"/>
        <w:left w:val="none" w:sz="0" w:space="0" w:color="auto"/>
        <w:bottom w:val="none" w:sz="0" w:space="0" w:color="auto"/>
        <w:right w:val="none" w:sz="0" w:space="0" w:color="auto"/>
      </w:divBdr>
    </w:div>
    <w:div w:id="468715732">
      <w:bodyDiv w:val="1"/>
      <w:marLeft w:val="0"/>
      <w:marRight w:val="0"/>
      <w:marTop w:val="0"/>
      <w:marBottom w:val="0"/>
      <w:divBdr>
        <w:top w:val="none" w:sz="0" w:space="0" w:color="auto"/>
        <w:left w:val="none" w:sz="0" w:space="0" w:color="auto"/>
        <w:bottom w:val="none" w:sz="0" w:space="0" w:color="auto"/>
        <w:right w:val="none" w:sz="0" w:space="0" w:color="auto"/>
      </w:divBdr>
    </w:div>
    <w:div w:id="468787483">
      <w:bodyDiv w:val="1"/>
      <w:marLeft w:val="0"/>
      <w:marRight w:val="0"/>
      <w:marTop w:val="0"/>
      <w:marBottom w:val="0"/>
      <w:divBdr>
        <w:top w:val="none" w:sz="0" w:space="0" w:color="auto"/>
        <w:left w:val="none" w:sz="0" w:space="0" w:color="auto"/>
        <w:bottom w:val="none" w:sz="0" w:space="0" w:color="auto"/>
        <w:right w:val="none" w:sz="0" w:space="0" w:color="auto"/>
      </w:divBdr>
    </w:div>
    <w:div w:id="470175713">
      <w:bodyDiv w:val="1"/>
      <w:marLeft w:val="0"/>
      <w:marRight w:val="0"/>
      <w:marTop w:val="0"/>
      <w:marBottom w:val="0"/>
      <w:divBdr>
        <w:top w:val="none" w:sz="0" w:space="0" w:color="auto"/>
        <w:left w:val="none" w:sz="0" w:space="0" w:color="auto"/>
        <w:bottom w:val="none" w:sz="0" w:space="0" w:color="auto"/>
        <w:right w:val="none" w:sz="0" w:space="0" w:color="auto"/>
      </w:divBdr>
    </w:div>
    <w:div w:id="492261126">
      <w:bodyDiv w:val="1"/>
      <w:marLeft w:val="0"/>
      <w:marRight w:val="0"/>
      <w:marTop w:val="0"/>
      <w:marBottom w:val="0"/>
      <w:divBdr>
        <w:top w:val="none" w:sz="0" w:space="0" w:color="auto"/>
        <w:left w:val="none" w:sz="0" w:space="0" w:color="auto"/>
        <w:bottom w:val="none" w:sz="0" w:space="0" w:color="auto"/>
        <w:right w:val="none" w:sz="0" w:space="0" w:color="auto"/>
      </w:divBdr>
      <w:divsChild>
        <w:div w:id="557786525">
          <w:marLeft w:val="1008"/>
          <w:marRight w:val="0"/>
          <w:marTop w:val="110"/>
          <w:marBottom w:val="0"/>
          <w:divBdr>
            <w:top w:val="none" w:sz="0" w:space="0" w:color="auto"/>
            <w:left w:val="none" w:sz="0" w:space="0" w:color="auto"/>
            <w:bottom w:val="none" w:sz="0" w:space="0" w:color="auto"/>
            <w:right w:val="none" w:sz="0" w:space="0" w:color="auto"/>
          </w:divBdr>
        </w:div>
      </w:divsChild>
    </w:div>
    <w:div w:id="529146837">
      <w:bodyDiv w:val="1"/>
      <w:marLeft w:val="0"/>
      <w:marRight w:val="0"/>
      <w:marTop w:val="0"/>
      <w:marBottom w:val="0"/>
      <w:divBdr>
        <w:top w:val="none" w:sz="0" w:space="0" w:color="auto"/>
        <w:left w:val="none" w:sz="0" w:space="0" w:color="auto"/>
        <w:bottom w:val="none" w:sz="0" w:space="0" w:color="auto"/>
        <w:right w:val="none" w:sz="0" w:space="0" w:color="auto"/>
      </w:divBdr>
    </w:div>
    <w:div w:id="543293622">
      <w:bodyDiv w:val="1"/>
      <w:marLeft w:val="0"/>
      <w:marRight w:val="0"/>
      <w:marTop w:val="0"/>
      <w:marBottom w:val="0"/>
      <w:divBdr>
        <w:top w:val="none" w:sz="0" w:space="0" w:color="auto"/>
        <w:left w:val="none" w:sz="0" w:space="0" w:color="auto"/>
        <w:bottom w:val="none" w:sz="0" w:space="0" w:color="auto"/>
        <w:right w:val="none" w:sz="0" w:space="0" w:color="auto"/>
      </w:divBdr>
    </w:div>
    <w:div w:id="545608687">
      <w:bodyDiv w:val="1"/>
      <w:marLeft w:val="0"/>
      <w:marRight w:val="0"/>
      <w:marTop w:val="0"/>
      <w:marBottom w:val="0"/>
      <w:divBdr>
        <w:top w:val="none" w:sz="0" w:space="0" w:color="auto"/>
        <w:left w:val="none" w:sz="0" w:space="0" w:color="auto"/>
        <w:bottom w:val="none" w:sz="0" w:space="0" w:color="auto"/>
        <w:right w:val="none" w:sz="0" w:space="0" w:color="auto"/>
      </w:divBdr>
    </w:div>
    <w:div w:id="546914647">
      <w:bodyDiv w:val="1"/>
      <w:marLeft w:val="0"/>
      <w:marRight w:val="0"/>
      <w:marTop w:val="0"/>
      <w:marBottom w:val="0"/>
      <w:divBdr>
        <w:top w:val="none" w:sz="0" w:space="0" w:color="auto"/>
        <w:left w:val="none" w:sz="0" w:space="0" w:color="auto"/>
        <w:bottom w:val="none" w:sz="0" w:space="0" w:color="auto"/>
        <w:right w:val="none" w:sz="0" w:space="0" w:color="auto"/>
      </w:divBdr>
    </w:div>
    <w:div w:id="557859586">
      <w:bodyDiv w:val="1"/>
      <w:marLeft w:val="0"/>
      <w:marRight w:val="0"/>
      <w:marTop w:val="0"/>
      <w:marBottom w:val="0"/>
      <w:divBdr>
        <w:top w:val="none" w:sz="0" w:space="0" w:color="auto"/>
        <w:left w:val="none" w:sz="0" w:space="0" w:color="auto"/>
        <w:bottom w:val="none" w:sz="0" w:space="0" w:color="auto"/>
        <w:right w:val="none" w:sz="0" w:space="0" w:color="auto"/>
      </w:divBdr>
    </w:div>
    <w:div w:id="562568068">
      <w:bodyDiv w:val="1"/>
      <w:marLeft w:val="0"/>
      <w:marRight w:val="0"/>
      <w:marTop w:val="0"/>
      <w:marBottom w:val="0"/>
      <w:divBdr>
        <w:top w:val="none" w:sz="0" w:space="0" w:color="auto"/>
        <w:left w:val="none" w:sz="0" w:space="0" w:color="auto"/>
        <w:bottom w:val="none" w:sz="0" w:space="0" w:color="auto"/>
        <w:right w:val="none" w:sz="0" w:space="0" w:color="auto"/>
      </w:divBdr>
    </w:div>
    <w:div w:id="574314982">
      <w:bodyDiv w:val="1"/>
      <w:marLeft w:val="0"/>
      <w:marRight w:val="0"/>
      <w:marTop w:val="0"/>
      <w:marBottom w:val="0"/>
      <w:divBdr>
        <w:top w:val="none" w:sz="0" w:space="0" w:color="auto"/>
        <w:left w:val="none" w:sz="0" w:space="0" w:color="auto"/>
        <w:bottom w:val="none" w:sz="0" w:space="0" w:color="auto"/>
        <w:right w:val="none" w:sz="0" w:space="0" w:color="auto"/>
      </w:divBdr>
    </w:div>
    <w:div w:id="578172689">
      <w:bodyDiv w:val="1"/>
      <w:marLeft w:val="0"/>
      <w:marRight w:val="0"/>
      <w:marTop w:val="0"/>
      <w:marBottom w:val="0"/>
      <w:divBdr>
        <w:top w:val="none" w:sz="0" w:space="0" w:color="auto"/>
        <w:left w:val="none" w:sz="0" w:space="0" w:color="auto"/>
        <w:bottom w:val="none" w:sz="0" w:space="0" w:color="auto"/>
        <w:right w:val="none" w:sz="0" w:space="0" w:color="auto"/>
      </w:divBdr>
    </w:div>
    <w:div w:id="582641388">
      <w:bodyDiv w:val="1"/>
      <w:marLeft w:val="0"/>
      <w:marRight w:val="0"/>
      <w:marTop w:val="0"/>
      <w:marBottom w:val="0"/>
      <w:divBdr>
        <w:top w:val="none" w:sz="0" w:space="0" w:color="auto"/>
        <w:left w:val="none" w:sz="0" w:space="0" w:color="auto"/>
        <w:bottom w:val="none" w:sz="0" w:space="0" w:color="auto"/>
        <w:right w:val="none" w:sz="0" w:space="0" w:color="auto"/>
      </w:divBdr>
    </w:div>
    <w:div w:id="609358379">
      <w:bodyDiv w:val="1"/>
      <w:marLeft w:val="0"/>
      <w:marRight w:val="0"/>
      <w:marTop w:val="0"/>
      <w:marBottom w:val="0"/>
      <w:divBdr>
        <w:top w:val="none" w:sz="0" w:space="0" w:color="auto"/>
        <w:left w:val="none" w:sz="0" w:space="0" w:color="auto"/>
        <w:bottom w:val="none" w:sz="0" w:space="0" w:color="auto"/>
        <w:right w:val="none" w:sz="0" w:space="0" w:color="auto"/>
      </w:divBdr>
    </w:div>
    <w:div w:id="616135600">
      <w:bodyDiv w:val="1"/>
      <w:marLeft w:val="0"/>
      <w:marRight w:val="0"/>
      <w:marTop w:val="0"/>
      <w:marBottom w:val="0"/>
      <w:divBdr>
        <w:top w:val="none" w:sz="0" w:space="0" w:color="auto"/>
        <w:left w:val="none" w:sz="0" w:space="0" w:color="auto"/>
        <w:bottom w:val="none" w:sz="0" w:space="0" w:color="auto"/>
        <w:right w:val="none" w:sz="0" w:space="0" w:color="auto"/>
      </w:divBdr>
    </w:div>
    <w:div w:id="617685408">
      <w:bodyDiv w:val="1"/>
      <w:marLeft w:val="0"/>
      <w:marRight w:val="0"/>
      <w:marTop w:val="0"/>
      <w:marBottom w:val="0"/>
      <w:divBdr>
        <w:top w:val="none" w:sz="0" w:space="0" w:color="auto"/>
        <w:left w:val="none" w:sz="0" w:space="0" w:color="auto"/>
        <w:bottom w:val="none" w:sz="0" w:space="0" w:color="auto"/>
        <w:right w:val="none" w:sz="0" w:space="0" w:color="auto"/>
      </w:divBdr>
    </w:div>
    <w:div w:id="628633368">
      <w:bodyDiv w:val="1"/>
      <w:marLeft w:val="0"/>
      <w:marRight w:val="0"/>
      <w:marTop w:val="0"/>
      <w:marBottom w:val="0"/>
      <w:divBdr>
        <w:top w:val="none" w:sz="0" w:space="0" w:color="auto"/>
        <w:left w:val="none" w:sz="0" w:space="0" w:color="auto"/>
        <w:bottom w:val="none" w:sz="0" w:space="0" w:color="auto"/>
        <w:right w:val="none" w:sz="0" w:space="0" w:color="auto"/>
      </w:divBdr>
    </w:div>
    <w:div w:id="644971440">
      <w:bodyDiv w:val="1"/>
      <w:marLeft w:val="0"/>
      <w:marRight w:val="0"/>
      <w:marTop w:val="0"/>
      <w:marBottom w:val="0"/>
      <w:divBdr>
        <w:top w:val="none" w:sz="0" w:space="0" w:color="auto"/>
        <w:left w:val="none" w:sz="0" w:space="0" w:color="auto"/>
        <w:bottom w:val="none" w:sz="0" w:space="0" w:color="auto"/>
        <w:right w:val="none" w:sz="0" w:space="0" w:color="auto"/>
      </w:divBdr>
    </w:div>
    <w:div w:id="645938109">
      <w:bodyDiv w:val="1"/>
      <w:marLeft w:val="0"/>
      <w:marRight w:val="0"/>
      <w:marTop w:val="0"/>
      <w:marBottom w:val="0"/>
      <w:divBdr>
        <w:top w:val="none" w:sz="0" w:space="0" w:color="auto"/>
        <w:left w:val="none" w:sz="0" w:space="0" w:color="auto"/>
        <w:bottom w:val="none" w:sz="0" w:space="0" w:color="auto"/>
        <w:right w:val="none" w:sz="0" w:space="0" w:color="auto"/>
      </w:divBdr>
    </w:div>
    <w:div w:id="662899842">
      <w:bodyDiv w:val="1"/>
      <w:marLeft w:val="0"/>
      <w:marRight w:val="0"/>
      <w:marTop w:val="0"/>
      <w:marBottom w:val="0"/>
      <w:divBdr>
        <w:top w:val="none" w:sz="0" w:space="0" w:color="auto"/>
        <w:left w:val="none" w:sz="0" w:space="0" w:color="auto"/>
        <w:bottom w:val="none" w:sz="0" w:space="0" w:color="auto"/>
        <w:right w:val="none" w:sz="0" w:space="0" w:color="auto"/>
      </w:divBdr>
    </w:div>
    <w:div w:id="691687961">
      <w:bodyDiv w:val="1"/>
      <w:marLeft w:val="0"/>
      <w:marRight w:val="0"/>
      <w:marTop w:val="0"/>
      <w:marBottom w:val="0"/>
      <w:divBdr>
        <w:top w:val="none" w:sz="0" w:space="0" w:color="auto"/>
        <w:left w:val="none" w:sz="0" w:space="0" w:color="auto"/>
        <w:bottom w:val="none" w:sz="0" w:space="0" w:color="auto"/>
        <w:right w:val="none" w:sz="0" w:space="0" w:color="auto"/>
      </w:divBdr>
    </w:div>
    <w:div w:id="727144437">
      <w:bodyDiv w:val="1"/>
      <w:marLeft w:val="0"/>
      <w:marRight w:val="0"/>
      <w:marTop w:val="0"/>
      <w:marBottom w:val="0"/>
      <w:divBdr>
        <w:top w:val="none" w:sz="0" w:space="0" w:color="auto"/>
        <w:left w:val="none" w:sz="0" w:space="0" w:color="auto"/>
        <w:bottom w:val="none" w:sz="0" w:space="0" w:color="auto"/>
        <w:right w:val="none" w:sz="0" w:space="0" w:color="auto"/>
      </w:divBdr>
    </w:div>
    <w:div w:id="739211317">
      <w:bodyDiv w:val="1"/>
      <w:marLeft w:val="0"/>
      <w:marRight w:val="0"/>
      <w:marTop w:val="0"/>
      <w:marBottom w:val="0"/>
      <w:divBdr>
        <w:top w:val="none" w:sz="0" w:space="0" w:color="auto"/>
        <w:left w:val="none" w:sz="0" w:space="0" w:color="auto"/>
        <w:bottom w:val="none" w:sz="0" w:space="0" w:color="auto"/>
        <w:right w:val="none" w:sz="0" w:space="0" w:color="auto"/>
      </w:divBdr>
      <w:divsChild>
        <w:div w:id="299696953">
          <w:marLeft w:val="0"/>
          <w:marRight w:val="0"/>
          <w:marTop w:val="240"/>
          <w:marBottom w:val="0"/>
          <w:divBdr>
            <w:top w:val="none" w:sz="0" w:space="0" w:color="auto"/>
            <w:left w:val="none" w:sz="0" w:space="0" w:color="auto"/>
            <w:bottom w:val="none" w:sz="0" w:space="0" w:color="auto"/>
            <w:right w:val="none" w:sz="0" w:space="0" w:color="auto"/>
          </w:divBdr>
        </w:div>
      </w:divsChild>
    </w:div>
    <w:div w:id="741488648">
      <w:bodyDiv w:val="1"/>
      <w:marLeft w:val="0"/>
      <w:marRight w:val="0"/>
      <w:marTop w:val="0"/>
      <w:marBottom w:val="0"/>
      <w:divBdr>
        <w:top w:val="none" w:sz="0" w:space="0" w:color="auto"/>
        <w:left w:val="none" w:sz="0" w:space="0" w:color="auto"/>
        <w:bottom w:val="none" w:sz="0" w:space="0" w:color="auto"/>
        <w:right w:val="none" w:sz="0" w:space="0" w:color="auto"/>
      </w:divBdr>
    </w:div>
    <w:div w:id="766272642">
      <w:bodyDiv w:val="1"/>
      <w:marLeft w:val="0"/>
      <w:marRight w:val="0"/>
      <w:marTop w:val="0"/>
      <w:marBottom w:val="0"/>
      <w:divBdr>
        <w:top w:val="none" w:sz="0" w:space="0" w:color="auto"/>
        <w:left w:val="none" w:sz="0" w:space="0" w:color="auto"/>
        <w:bottom w:val="none" w:sz="0" w:space="0" w:color="auto"/>
        <w:right w:val="none" w:sz="0" w:space="0" w:color="auto"/>
      </w:divBdr>
    </w:div>
    <w:div w:id="798840661">
      <w:bodyDiv w:val="1"/>
      <w:marLeft w:val="0"/>
      <w:marRight w:val="0"/>
      <w:marTop w:val="0"/>
      <w:marBottom w:val="0"/>
      <w:divBdr>
        <w:top w:val="none" w:sz="0" w:space="0" w:color="auto"/>
        <w:left w:val="none" w:sz="0" w:space="0" w:color="auto"/>
        <w:bottom w:val="none" w:sz="0" w:space="0" w:color="auto"/>
        <w:right w:val="none" w:sz="0" w:space="0" w:color="auto"/>
      </w:divBdr>
    </w:div>
    <w:div w:id="802966223">
      <w:bodyDiv w:val="1"/>
      <w:marLeft w:val="0"/>
      <w:marRight w:val="0"/>
      <w:marTop w:val="0"/>
      <w:marBottom w:val="0"/>
      <w:divBdr>
        <w:top w:val="none" w:sz="0" w:space="0" w:color="auto"/>
        <w:left w:val="none" w:sz="0" w:space="0" w:color="auto"/>
        <w:bottom w:val="none" w:sz="0" w:space="0" w:color="auto"/>
        <w:right w:val="none" w:sz="0" w:space="0" w:color="auto"/>
      </w:divBdr>
    </w:div>
    <w:div w:id="806513458">
      <w:bodyDiv w:val="1"/>
      <w:marLeft w:val="0"/>
      <w:marRight w:val="0"/>
      <w:marTop w:val="0"/>
      <w:marBottom w:val="0"/>
      <w:divBdr>
        <w:top w:val="none" w:sz="0" w:space="0" w:color="auto"/>
        <w:left w:val="none" w:sz="0" w:space="0" w:color="auto"/>
        <w:bottom w:val="none" w:sz="0" w:space="0" w:color="auto"/>
        <w:right w:val="none" w:sz="0" w:space="0" w:color="auto"/>
      </w:divBdr>
    </w:div>
    <w:div w:id="824661169">
      <w:bodyDiv w:val="1"/>
      <w:marLeft w:val="0"/>
      <w:marRight w:val="0"/>
      <w:marTop w:val="0"/>
      <w:marBottom w:val="0"/>
      <w:divBdr>
        <w:top w:val="none" w:sz="0" w:space="0" w:color="auto"/>
        <w:left w:val="none" w:sz="0" w:space="0" w:color="auto"/>
        <w:bottom w:val="none" w:sz="0" w:space="0" w:color="auto"/>
        <w:right w:val="none" w:sz="0" w:space="0" w:color="auto"/>
      </w:divBdr>
    </w:div>
    <w:div w:id="839394166">
      <w:bodyDiv w:val="1"/>
      <w:marLeft w:val="0"/>
      <w:marRight w:val="0"/>
      <w:marTop w:val="0"/>
      <w:marBottom w:val="0"/>
      <w:divBdr>
        <w:top w:val="none" w:sz="0" w:space="0" w:color="auto"/>
        <w:left w:val="none" w:sz="0" w:space="0" w:color="auto"/>
        <w:bottom w:val="none" w:sz="0" w:space="0" w:color="auto"/>
        <w:right w:val="none" w:sz="0" w:space="0" w:color="auto"/>
      </w:divBdr>
    </w:div>
    <w:div w:id="858196845">
      <w:bodyDiv w:val="1"/>
      <w:marLeft w:val="0"/>
      <w:marRight w:val="0"/>
      <w:marTop w:val="0"/>
      <w:marBottom w:val="0"/>
      <w:divBdr>
        <w:top w:val="none" w:sz="0" w:space="0" w:color="auto"/>
        <w:left w:val="none" w:sz="0" w:space="0" w:color="auto"/>
        <w:bottom w:val="none" w:sz="0" w:space="0" w:color="auto"/>
        <w:right w:val="none" w:sz="0" w:space="0" w:color="auto"/>
      </w:divBdr>
    </w:div>
    <w:div w:id="858815996">
      <w:bodyDiv w:val="1"/>
      <w:marLeft w:val="0"/>
      <w:marRight w:val="0"/>
      <w:marTop w:val="0"/>
      <w:marBottom w:val="0"/>
      <w:divBdr>
        <w:top w:val="none" w:sz="0" w:space="0" w:color="auto"/>
        <w:left w:val="none" w:sz="0" w:space="0" w:color="auto"/>
        <w:bottom w:val="none" w:sz="0" w:space="0" w:color="auto"/>
        <w:right w:val="none" w:sz="0" w:space="0" w:color="auto"/>
      </w:divBdr>
    </w:div>
    <w:div w:id="866213096">
      <w:bodyDiv w:val="1"/>
      <w:marLeft w:val="0"/>
      <w:marRight w:val="0"/>
      <w:marTop w:val="0"/>
      <w:marBottom w:val="0"/>
      <w:divBdr>
        <w:top w:val="none" w:sz="0" w:space="0" w:color="auto"/>
        <w:left w:val="none" w:sz="0" w:space="0" w:color="auto"/>
        <w:bottom w:val="none" w:sz="0" w:space="0" w:color="auto"/>
        <w:right w:val="none" w:sz="0" w:space="0" w:color="auto"/>
      </w:divBdr>
    </w:div>
    <w:div w:id="910702172">
      <w:bodyDiv w:val="1"/>
      <w:marLeft w:val="0"/>
      <w:marRight w:val="0"/>
      <w:marTop w:val="0"/>
      <w:marBottom w:val="0"/>
      <w:divBdr>
        <w:top w:val="none" w:sz="0" w:space="0" w:color="auto"/>
        <w:left w:val="none" w:sz="0" w:space="0" w:color="auto"/>
        <w:bottom w:val="none" w:sz="0" w:space="0" w:color="auto"/>
        <w:right w:val="none" w:sz="0" w:space="0" w:color="auto"/>
      </w:divBdr>
    </w:div>
    <w:div w:id="926960321">
      <w:bodyDiv w:val="1"/>
      <w:marLeft w:val="0"/>
      <w:marRight w:val="0"/>
      <w:marTop w:val="0"/>
      <w:marBottom w:val="0"/>
      <w:divBdr>
        <w:top w:val="none" w:sz="0" w:space="0" w:color="auto"/>
        <w:left w:val="none" w:sz="0" w:space="0" w:color="auto"/>
        <w:bottom w:val="none" w:sz="0" w:space="0" w:color="auto"/>
        <w:right w:val="none" w:sz="0" w:space="0" w:color="auto"/>
      </w:divBdr>
    </w:div>
    <w:div w:id="933128667">
      <w:bodyDiv w:val="1"/>
      <w:marLeft w:val="0"/>
      <w:marRight w:val="0"/>
      <w:marTop w:val="0"/>
      <w:marBottom w:val="0"/>
      <w:divBdr>
        <w:top w:val="none" w:sz="0" w:space="0" w:color="auto"/>
        <w:left w:val="none" w:sz="0" w:space="0" w:color="auto"/>
        <w:bottom w:val="none" w:sz="0" w:space="0" w:color="auto"/>
        <w:right w:val="none" w:sz="0" w:space="0" w:color="auto"/>
      </w:divBdr>
    </w:div>
    <w:div w:id="954751814">
      <w:bodyDiv w:val="1"/>
      <w:marLeft w:val="0"/>
      <w:marRight w:val="0"/>
      <w:marTop w:val="0"/>
      <w:marBottom w:val="0"/>
      <w:divBdr>
        <w:top w:val="none" w:sz="0" w:space="0" w:color="auto"/>
        <w:left w:val="none" w:sz="0" w:space="0" w:color="auto"/>
        <w:bottom w:val="none" w:sz="0" w:space="0" w:color="auto"/>
        <w:right w:val="none" w:sz="0" w:space="0" w:color="auto"/>
      </w:divBdr>
    </w:div>
    <w:div w:id="956063260">
      <w:bodyDiv w:val="1"/>
      <w:marLeft w:val="0"/>
      <w:marRight w:val="0"/>
      <w:marTop w:val="0"/>
      <w:marBottom w:val="0"/>
      <w:divBdr>
        <w:top w:val="none" w:sz="0" w:space="0" w:color="auto"/>
        <w:left w:val="none" w:sz="0" w:space="0" w:color="auto"/>
        <w:bottom w:val="none" w:sz="0" w:space="0" w:color="auto"/>
        <w:right w:val="none" w:sz="0" w:space="0" w:color="auto"/>
      </w:divBdr>
    </w:div>
    <w:div w:id="968130479">
      <w:bodyDiv w:val="1"/>
      <w:marLeft w:val="0"/>
      <w:marRight w:val="0"/>
      <w:marTop w:val="0"/>
      <w:marBottom w:val="0"/>
      <w:divBdr>
        <w:top w:val="none" w:sz="0" w:space="0" w:color="auto"/>
        <w:left w:val="none" w:sz="0" w:space="0" w:color="auto"/>
        <w:bottom w:val="none" w:sz="0" w:space="0" w:color="auto"/>
        <w:right w:val="none" w:sz="0" w:space="0" w:color="auto"/>
      </w:divBdr>
      <w:divsChild>
        <w:div w:id="114182699">
          <w:marLeft w:val="1008"/>
          <w:marRight w:val="0"/>
          <w:marTop w:val="110"/>
          <w:marBottom w:val="0"/>
          <w:divBdr>
            <w:top w:val="none" w:sz="0" w:space="0" w:color="auto"/>
            <w:left w:val="none" w:sz="0" w:space="0" w:color="auto"/>
            <w:bottom w:val="none" w:sz="0" w:space="0" w:color="auto"/>
            <w:right w:val="none" w:sz="0" w:space="0" w:color="auto"/>
          </w:divBdr>
        </w:div>
        <w:div w:id="835341207">
          <w:marLeft w:val="504"/>
          <w:marRight w:val="0"/>
          <w:marTop w:val="140"/>
          <w:marBottom w:val="0"/>
          <w:divBdr>
            <w:top w:val="none" w:sz="0" w:space="0" w:color="auto"/>
            <w:left w:val="none" w:sz="0" w:space="0" w:color="auto"/>
            <w:bottom w:val="none" w:sz="0" w:space="0" w:color="auto"/>
            <w:right w:val="none" w:sz="0" w:space="0" w:color="auto"/>
          </w:divBdr>
        </w:div>
        <w:div w:id="1070544304">
          <w:marLeft w:val="1008"/>
          <w:marRight w:val="0"/>
          <w:marTop w:val="110"/>
          <w:marBottom w:val="0"/>
          <w:divBdr>
            <w:top w:val="none" w:sz="0" w:space="0" w:color="auto"/>
            <w:left w:val="none" w:sz="0" w:space="0" w:color="auto"/>
            <w:bottom w:val="none" w:sz="0" w:space="0" w:color="auto"/>
            <w:right w:val="none" w:sz="0" w:space="0" w:color="auto"/>
          </w:divBdr>
        </w:div>
        <w:div w:id="1736925613">
          <w:marLeft w:val="1008"/>
          <w:marRight w:val="0"/>
          <w:marTop w:val="110"/>
          <w:marBottom w:val="0"/>
          <w:divBdr>
            <w:top w:val="none" w:sz="0" w:space="0" w:color="auto"/>
            <w:left w:val="none" w:sz="0" w:space="0" w:color="auto"/>
            <w:bottom w:val="none" w:sz="0" w:space="0" w:color="auto"/>
            <w:right w:val="none" w:sz="0" w:space="0" w:color="auto"/>
          </w:divBdr>
        </w:div>
      </w:divsChild>
    </w:div>
    <w:div w:id="968821830">
      <w:bodyDiv w:val="1"/>
      <w:marLeft w:val="0"/>
      <w:marRight w:val="0"/>
      <w:marTop w:val="0"/>
      <w:marBottom w:val="0"/>
      <w:divBdr>
        <w:top w:val="none" w:sz="0" w:space="0" w:color="auto"/>
        <w:left w:val="none" w:sz="0" w:space="0" w:color="auto"/>
        <w:bottom w:val="none" w:sz="0" w:space="0" w:color="auto"/>
        <w:right w:val="none" w:sz="0" w:space="0" w:color="auto"/>
      </w:divBdr>
    </w:div>
    <w:div w:id="969945406">
      <w:bodyDiv w:val="1"/>
      <w:marLeft w:val="0"/>
      <w:marRight w:val="0"/>
      <w:marTop w:val="0"/>
      <w:marBottom w:val="0"/>
      <w:divBdr>
        <w:top w:val="none" w:sz="0" w:space="0" w:color="auto"/>
        <w:left w:val="none" w:sz="0" w:space="0" w:color="auto"/>
        <w:bottom w:val="none" w:sz="0" w:space="0" w:color="auto"/>
        <w:right w:val="none" w:sz="0" w:space="0" w:color="auto"/>
      </w:divBdr>
      <w:divsChild>
        <w:div w:id="1017543201">
          <w:marLeft w:val="504"/>
          <w:marRight w:val="0"/>
          <w:marTop w:val="140"/>
          <w:marBottom w:val="0"/>
          <w:divBdr>
            <w:top w:val="none" w:sz="0" w:space="0" w:color="auto"/>
            <w:left w:val="none" w:sz="0" w:space="0" w:color="auto"/>
            <w:bottom w:val="none" w:sz="0" w:space="0" w:color="auto"/>
            <w:right w:val="none" w:sz="0" w:space="0" w:color="auto"/>
          </w:divBdr>
        </w:div>
        <w:div w:id="1365327891">
          <w:marLeft w:val="1008"/>
          <w:marRight w:val="0"/>
          <w:marTop w:val="110"/>
          <w:marBottom w:val="0"/>
          <w:divBdr>
            <w:top w:val="none" w:sz="0" w:space="0" w:color="auto"/>
            <w:left w:val="none" w:sz="0" w:space="0" w:color="auto"/>
            <w:bottom w:val="none" w:sz="0" w:space="0" w:color="auto"/>
            <w:right w:val="none" w:sz="0" w:space="0" w:color="auto"/>
          </w:divBdr>
        </w:div>
        <w:div w:id="1657798781">
          <w:marLeft w:val="1008"/>
          <w:marRight w:val="0"/>
          <w:marTop w:val="110"/>
          <w:marBottom w:val="0"/>
          <w:divBdr>
            <w:top w:val="none" w:sz="0" w:space="0" w:color="auto"/>
            <w:left w:val="none" w:sz="0" w:space="0" w:color="auto"/>
            <w:bottom w:val="none" w:sz="0" w:space="0" w:color="auto"/>
            <w:right w:val="none" w:sz="0" w:space="0" w:color="auto"/>
          </w:divBdr>
        </w:div>
      </w:divsChild>
    </w:div>
    <w:div w:id="972759473">
      <w:bodyDiv w:val="1"/>
      <w:marLeft w:val="0"/>
      <w:marRight w:val="0"/>
      <w:marTop w:val="0"/>
      <w:marBottom w:val="0"/>
      <w:divBdr>
        <w:top w:val="none" w:sz="0" w:space="0" w:color="auto"/>
        <w:left w:val="none" w:sz="0" w:space="0" w:color="auto"/>
        <w:bottom w:val="none" w:sz="0" w:space="0" w:color="auto"/>
        <w:right w:val="none" w:sz="0" w:space="0" w:color="auto"/>
      </w:divBdr>
    </w:div>
    <w:div w:id="993073330">
      <w:bodyDiv w:val="1"/>
      <w:marLeft w:val="0"/>
      <w:marRight w:val="0"/>
      <w:marTop w:val="0"/>
      <w:marBottom w:val="0"/>
      <w:divBdr>
        <w:top w:val="none" w:sz="0" w:space="0" w:color="auto"/>
        <w:left w:val="none" w:sz="0" w:space="0" w:color="auto"/>
        <w:bottom w:val="none" w:sz="0" w:space="0" w:color="auto"/>
        <w:right w:val="none" w:sz="0" w:space="0" w:color="auto"/>
      </w:divBdr>
    </w:div>
    <w:div w:id="1007174310">
      <w:bodyDiv w:val="1"/>
      <w:marLeft w:val="0"/>
      <w:marRight w:val="0"/>
      <w:marTop w:val="0"/>
      <w:marBottom w:val="0"/>
      <w:divBdr>
        <w:top w:val="none" w:sz="0" w:space="0" w:color="auto"/>
        <w:left w:val="none" w:sz="0" w:space="0" w:color="auto"/>
        <w:bottom w:val="none" w:sz="0" w:space="0" w:color="auto"/>
        <w:right w:val="none" w:sz="0" w:space="0" w:color="auto"/>
      </w:divBdr>
    </w:div>
    <w:div w:id="1010522206">
      <w:bodyDiv w:val="1"/>
      <w:marLeft w:val="0"/>
      <w:marRight w:val="0"/>
      <w:marTop w:val="0"/>
      <w:marBottom w:val="0"/>
      <w:divBdr>
        <w:top w:val="none" w:sz="0" w:space="0" w:color="auto"/>
        <w:left w:val="none" w:sz="0" w:space="0" w:color="auto"/>
        <w:bottom w:val="none" w:sz="0" w:space="0" w:color="auto"/>
        <w:right w:val="none" w:sz="0" w:space="0" w:color="auto"/>
      </w:divBdr>
    </w:div>
    <w:div w:id="1020860827">
      <w:bodyDiv w:val="1"/>
      <w:marLeft w:val="0"/>
      <w:marRight w:val="0"/>
      <w:marTop w:val="0"/>
      <w:marBottom w:val="0"/>
      <w:divBdr>
        <w:top w:val="none" w:sz="0" w:space="0" w:color="auto"/>
        <w:left w:val="none" w:sz="0" w:space="0" w:color="auto"/>
        <w:bottom w:val="none" w:sz="0" w:space="0" w:color="auto"/>
        <w:right w:val="none" w:sz="0" w:space="0" w:color="auto"/>
      </w:divBdr>
    </w:div>
    <w:div w:id="1058162482">
      <w:bodyDiv w:val="1"/>
      <w:marLeft w:val="0"/>
      <w:marRight w:val="0"/>
      <w:marTop w:val="0"/>
      <w:marBottom w:val="0"/>
      <w:divBdr>
        <w:top w:val="none" w:sz="0" w:space="0" w:color="auto"/>
        <w:left w:val="none" w:sz="0" w:space="0" w:color="auto"/>
        <w:bottom w:val="none" w:sz="0" w:space="0" w:color="auto"/>
        <w:right w:val="none" w:sz="0" w:space="0" w:color="auto"/>
      </w:divBdr>
      <w:divsChild>
        <w:div w:id="622619851">
          <w:marLeft w:val="0"/>
          <w:marRight w:val="0"/>
          <w:marTop w:val="240"/>
          <w:marBottom w:val="0"/>
          <w:divBdr>
            <w:top w:val="none" w:sz="0" w:space="0" w:color="auto"/>
            <w:left w:val="none" w:sz="0" w:space="0" w:color="auto"/>
            <w:bottom w:val="none" w:sz="0" w:space="0" w:color="auto"/>
            <w:right w:val="none" w:sz="0" w:space="0" w:color="auto"/>
          </w:divBdr>
        </w:div>
      </w:divsChild>
    </w:div>
    <w:div w:id="1072778106">
      <w:bodyDiv w:val="1"/>
      <w:marLeft w:val="0"/>
      <w:marRight w:val="0"/>
      <w:marTop w:val="0"/>
      <w:marBottom w:val="0"/>
      <w:divBdr>
        <w:top w:val="none" w:sz="0" w:space="0" w:color="auto"/>
        <w:left w:val="none" w:sz="0" w:space="0" w:color="auto"/>
        <w:bottom w:val="none" w:sz="0" w:space="0" w:color="auto"/>
        <w:right w:val="none" w:sz="0" w:space="0" w:color="auto"/>
      </w:divBdr>
    </w:div>
    <w:div w:id="1072896847">
      <w:bodyDiv w:val="1"/>
      <w:marLeft w:val="0"/>
      <w:marRight w:val="0"/>
      <w:marTop w:val="0"/>
      <w:marBottom w:val="0"/>
      <w:divBdr>
        <w:top w:val="none" w:sz="0" w:space="0" w:color="auto"/>
        <w:left w:val="none" w:sz="0" w:space="0" w:color="auto"/>
        <w:bottom w:val="none" w:sz="0" w:space="0" w:color="auto"/>
        <w:right w:val="none" w:sz="0" w:space="0" w:color="auto"/>
      </w:divBdr>
    </w:div>
    <w:div w:id="1079980511">
      <w:bodyDiv w:val="1"/>
      <w:marLeft w:val="0"/>
      <w:marRight w:val="0"/>
      <w:marTop w:val="0"/>
      <w:marBottom w:val="0"/>
      <w:divBdr>
        <w:top w:val="none" w:sz="0" w:space="0" w:color="auto"/>
        <w:left w:val="none" w:sz="0" w:space="0" w:color="auto"/>
        <w:bottom w:val="none" w:sz="0" w:space="0" w:color="auto"/>
        <w:right w:val="none" w:sz="0" w:space="0" w:color="auto"/>
      </w:divBdr>
    </w:div>
    <w:div w:id="1082145953">
      <w:bodyDiv w:val="1"/>
      <w:marLeft w:val="0"/>
      <w:marRight w:val="0"/>
      <w:marTop w:val="0"/>
      <w:marBottom w:val="0"/>
      <w:divBdr>
        <w:top w:val="none" w:sz="0" w:space="0" w:color="auto"/>
        <w:left w:val="none" w:sz="0" w:space="0" w:color="auto"/>
        <w:bottom w:val="none" w:sz="0" w:space="0" w:color="auto"/>
        <w:right w:val="none" w:sz="0" w:space="0" w:color="auto"/>
      </w:divBdr>
    </w:div>
    <w:div w:id="1094089103">
      <w:bodyDiv w:val="1"/>
      <w:marLeft w:val="0"/>
      <w:marRight w:val="0"/>
      <w:marTop w:val="0"/>
      <w:marBottom w:val="0"/>
      <w:divBdr>
        <w:top w:val="none" w:sz="0" w:space="0" w:color="auto"/>
        <w:left w:val="none" w:sz="0" w:space="0" w:color="auto"/>
        <w:bottom w:val="none" w:sz="0" w:space="0" w:color="auto"/>
        <w:right w:val="none" w:sz="0" w:space="0" w:color="auto"/>
      </w:divBdr>
    </w:div>
    <w:div w:id="1101412092">
      <w:bodyDiv w:val="1"/>
      <w:marLeft w:val="0"/>
      <w:marRight w:val="0"/>
      <w:marTop w:val="0"/>
      <w:marBottom w:val="0"/>
      <w:divBdr>
        <w:top w:val="none" w:sz="0" w:space="0" w:color="auto"/>
        <w:left w:val="none" w:sz="0" w:space="0" w:color="auto"/>
        <w:bottom w:val="none" w:sz="0" w:space="0" w:color="auto"/>
        <w:right w:val="none" w:sz="0" w:space="0" w:color="auto"/>
      </w:divBdr>
    </w:div>
    <w:div w:id="1108546859">
      <w:bodyDiv w:val="1"/>
      <w:marLeft w:val="0"/>
      <w:marRight w:val="0"/>
      <w:marTop w:val="0"/>
      <w:marBottom w:val="0"/>
      <w:divBdr>
        <w:top w:val="none" w:sz="0" w:space="0" w:color="auto"/>
        <w:left w:val="none" w:sz="0" w:space="0" w:color="auto"/>
        <w:bottom w:val="none" w:sz="0" w:space="0" w:color="auto"/>
        <w:right w:val="none" w:sz="0" w:space="0" w:color="auto"/>
      </w:divBdr>
    </w:div>
    <w:div w:id="1172526198">
      <w:bodyDiv w:val="1"/>
      <w:marLeft w:val="0"/>
      <w:marRight w:val="0"/>
      <w:marTop w:val="0"/>
      <w:marBottom w:val="0"/>
      <w:divBdr>
        <w:top w:val="none" w:sz="0" w:space="0" w:color="auto"/>
        <w:left w:val="none" w:sz="0" w:space="0" w:color="auto"/>
        <w:bottom w:val="none" w:sz="0" w:space="0" w:color="auto"/>
        <w:right w:val="none" w:sz="0" w:space="0" w:color="auto"/>
      </w:divBdr>
    </w:div>
    <w:div w:id="1178883143">
      <w:bodyDiv w:val="1"/>
      <w:marLeft w:val="0"/>
      <w:marRight w:val="0"/>
      <w:marTop w:val="0"/>
      <w:marBottom w:val="0"/>
      <w:divBdr>
        <w:top w:val="none" w:sz="0" w:space="0" w:color="auto"/>
        <w:left w:val="none" w:sz="0" w:space="0" w:color="auto"/>
        <w:bottom w:val="none" w:sz="0" w:space="0" w:color="auto"/>
        <w:right w:val="none" w:sz="0" w:space="0" w:color="auto"/>
      </w:divBdr>
    </w:div>
    <w:div w:id="1193222600">
      <w:bodyDiv w:val="1"/>
      <w:marLeft w:val="0"/>
      <w:marRight w:val="0"/>
      <w:marTop w:val="0"/>
      <w:marBottom w:val="0"/>
      <w:divBdr>
        <w:top w:val="none" w:sz="0" w:space="0" w:color="auto"/>
        <w:left w:val="none" w:sz="0" w:space="0" w:color="auto"/>
        <w:bottom w:val="none" w:sz="0" w:space="0" w:color="auto"/>
        <w:right w:val="none" w:sz="0" w:space="0" w:color="auto"/>
      </w:divBdr>
    </w:div>
    <w:div w:id="1206287082">
      <w:bodyDiv w:val="1"/>
      <w:marLeft w:val="0"/>
      <w:marRight w:val="0"/>
      <w:marTop w:val="0"/>
      <w:marBottom w:val="0"/>
      <w:divBdr>
        <w:top w:val="none" w:sz="0" w:space="0" w:color="auto"/>
        <w:left w:val="none" w:sz="0" w:space="0" w:color="auto"/>
        <w:bottom w:val="none" w:sz="0" w:space="0" w:color="auto"/>
        <w:right w:val="none" w:sz="0" w:space="0" w:color="auto"/>
      </w:divBdr>
    </w:div>
    <w:div w:id="1216963515">
      <w:bodyDiv w:val="1"/>
      <w:marLeft w:val="0"/>
      <w:marRight w:val="0"/>
      <w:marTop w:val="0"/>
      <w:marBottom w:val="0"/>
      <w:divBdr>
        <w:top w:val="none" w:sz="0" w:space="0" w:color="auto"/>
        <w:left w:val="none" w:sz="0" w:space="0" w:color="auto"/>
        <w:bottom w:val="none" w:sz="0" w:space="0" w:color="auto"/>
        <w:right w:val="none" w:sz="0" w:space="0" w:color="auto"/>
      </w:divBdr>
    </w:div>
    <w:div w:id="1218928953">
      <w:bodyDiv w:val="1"/>
      <w:marLeft w:val="0"/>
      <w:marRight w:val="0"/>
      <w:marTop w:val="0"/>
      <w:marBottom w:val="0"/>
      <w:divBdr>
        <w:top w:val="none" w:sz="0" w:space="0" w:color="auto"/>
        <w:left w:val="none" w:sz="0" w:space="0" w:color="auto"/>
        <w:bottom w:val="none" w:sz="0" w:space="0" w:color="auto"/>
        <w:right w:val="none" w:sz="0" w:space="0" w:color="auto"/>
      </w:divBdr>
    </w:div>
    <w:div w:id="1225027443">
      <w:bodyDiv w:val="1"/>
      <w:marLeft w:val="0"/>
      <w:marRight w:val="0"/>
      <w:marTop w:val="0"/>
      <w:marBottom w:val="0"/>
      <w:divBdr>
        <w:top w:val="none" w:sz="0" w:space="0" w:color="auto"/>
        <w:left w:val="none" w:sz="0" w:space="0" w:color="auto"/>
        <w:bottom w:val="none" w:sz="0" w:space="0" w:color="auto"/>
        <w:right w:val="none" w:sz="0" w:space="0" w:color="auto"/>
      </w:divBdr>
    </w:div>
    <w:div w:id="1227952730">
      <w:bodyDiv w:val="1"/>
      <w:marLeft w:val="0"/>
      <w:marRight w:val="0"/>
      <w:marTop w:val="0"/>
      <w:marBottom w:val="0"/>
      <w:divBdr>
        <w:top w:val="none" w:sz="0" w:space="0" w:color="auto"/>
        <w:left w:val="none" w:sz="0" w:space="0" w:color="auto"/>
        <w:bottom w:val="none" w:sz="0" w:space="0" w:color="auto"/>
        <w:right w:val="none" w:sz="0" w:space="0" w:color="auto"/>
      </w:divBdr>
    </w:div>
    <w:div w:id="1251085707">
      <w:bodyDiv w:val="1"/>
      <w:marLeft w:val="0"/>
      <w:marRight w:val="0"/>
      <w:marTop w:val="0"/>
      <w:marBottom w:val="0"/>
      <w:divBdr>
        <w:top w:val="none" w:sz="0" w:space="0" w:color="auto"/>
        <w:left w:val="none" w:sz="0" w:space="0" w:color="auto"/>
        <w:bottom w:val="none" w:sz="0" w:space="0" w:color="auto"/>
        <w:right w:val="none" w:sz="0" w:space="0" w:color="auto"/>
      </w:divBdr>
    </w:div>
    <w:div w:id="1260211110">
      <w:bodyDiv w:val="1"/>
      <w:marLeft w:val="0"/>
      <w:marRight w:val="0"/>
      <w:marTop w:val="0"/>
      <w:marBottom w:val="0"/>
      <w:divBdr>
        <w:top w:val="none" w:sz="0" w:space="0" w:color="auto"/>
        <w:left w:val="none" w:sz="0" w:space="0" w:color="auto"/>
        <w:bottom w:val="none" w:sz="0" w:space="0" w:color="auto"/>
        <w:right w:val="none" w:sz="0" w:space="0" w:color="auto"/>
      </w:divBdr>
    </w:div>
    <w:div w:id="1263076479">
      <w:bodyDiv w:val="1"/>
      <w:marLeft w:val="0"/>
      <w:marRight w:val="0"/>
      <w:marTop w:val="0"/>
      <w:marBottom w:val="0"/>
      <w:divBdr>
        <w:top w:val="none" w:sz="0" w:space="0" w:color="auto"/>
        <w:left w:val="none" w:sz="0" w:space="0" w:color="auto"/>
        <w:bottom w:val="none" w:sz="0" w:space="0" w:color="auto"/>
        <w:right w:val="none" w:sz="0" w:space="0" w:color="auto"/>
      </w:divBdr>
    </w:div>
    <w:div w:id="1285161122">
      <w:bodyDiv w:val="1"/>
      <w:marLeft w:val="0"/>
      <w:marRight w:val="0"/>
      <w:marTop w:val="0"/>
      <w:marBottom w:val="0"/>
      <w:divBdr>
        <w:top w:val="none" w:sz="0" w:space="0" w:color="auto"/>
        <w:left w:val="none" w:sz="0" w:space="0" w:color="auto"/>
        <w:bottom w:val="none" w:sz="0" w:space="0" w:color="auto"/>
        <w:right w:val="none" w:sz="0" w:space="0" w:color="auto"/>
      </w:divBdr>
    </w:div>
    <w:div w:id="1287783596">
      <w:bodyDiv w:val="1"/>
      <w:marLeft w:val="0"/>
      <w:marRight w:val="0"/>
      <w:marTop w:val="0"/>
      <w:marBottom w:val="0"/>
      <w:divBdr>
        <w:top w:val="none" w:sz="0" w:space="0" w:color="auto"/>
        <w:left w:val="none" w:sz="0" w:space="0" w:color="auto"/>
        <w:bottom w:val="none" w:sz="0" w:space="0" w:color="auto"/>
        <w:right w:val="none" w:sz="0" w:space="0" w:color="auto"/>
      </w:divBdr>
    </w:div>
    <w:div w:id="1294481614">
      <w:bodyDiv w:val="1"/>
      <w:marLeft w:val="0"/>
      <w:marRight w:val="0"/>
      <w:marTop w:val="0"/>
      <w:marBottom w:val="0"/>
      <w:divBdr>
        <w:top w:val="none" w:sz="0" w:space="0" w:color="auto"/>
        <w:left w:val="none" w:sz="0" w:space="0" w:color="auto"/>
        <w:bottom w:val="none" w:sz="0" w:space="0" w:color="auto"/>
        <w:right w:val="none" w:sz="0" w:space="0" w:color="auto"/>
      </w:divBdr>
    </w:div>
    <w:div w:id="1311249535">
      <w:bodyDiv w:val="1"/>
      <w:marLeft w:val="0"/>
      <w:marRight w:val="0"/>
      <w:marTop w:val="0"/>
      <w:marBottom w:val="0"/>
      <w:divBdr>
        <w:top w:val="none" w:sz="0" w:space="0" w:color="auto"/>
        <w:left w:val="none" w:sz="0" w:space="0" w:color="auto"/>
        <w:bottom w:val="none" w:sz="0" w:space="0" w:color="auto"/>
        <w:right w:val="none" w:sz="0" w:space="0" w:color="auto"/>
      </w:divBdr>
    </w:div>
    <w:div w:id="1313557896">
      <w:bodyDiv w:val="1"/>
      <w:marLeft w:val="0"/>
      <w:marRight w:val="0"/>
      <w:marTop w:val="0"/>
      <w:marBottom w:val="0"/>
      <w:divBdr>
        <w:top w:val="none" w:sz="0" w:space="0" w:color="auto"/>
        <w:left w:val="none" w:sz="0" w:space="0" w:color="auto"/>
        <w:bottom w:val="none" w:sz="0" w:space="0" w:color="auto"/>
        <w:right w:val="none" w:sz="0" w:space="0" w:color="auto"/>
      </w:divBdr>
    </w:div>
    <w:div w:id="1339426224">
      <w:bodyDiv w:val="1"/>
      <w:marLeft w:val="0"/>
      <w:marRight w:val="0"/>
      <w:marTop w:val="0"/>
      <w:marBottom w:val="0"/>
      <w:divBdr>
        <w:top w:val="none" w:sz="0" w:space="0" w:color="auto"/>
        <w:left w:val="none" w:sz="0" w:space="0" w:color="auto"/>
        <w:bottom w:val="none" w:sz="0" w:space="0" w:color="auto"/>
        <w:right w:val="none" w:sz="0" w:space="0" w:color="auto"/>
      </w:divBdr>
    </w:div>
    <w:div w:id="1343239751">
      <w:bodyDiv w:val="1"/>
      <w:marLeft w:val="0"/>
      <w:marRight w:val="0"/>
      <w:marTop w:val="0"/>
      <w:marBottom w:val="0"/>
      <w:divBdr>
        <w:top w:val="none" w:sz="0" w:space="0" w:color="auto"/>
        <w:left w:val="none" w:sz="0" w:space="0" w:color="auto"/>
        <w:bottom w:val="none" w:sz="0" w:space="0" w:color="auto"/>
        <w:right w:val="none" w:sz="0" w:space="0" w:color="auto"/>
      </w:divBdr>
    </w:div>
    <w:div w:id="1344015587">
      <w:bodyDiv w:val="1"/>
      <w:marLeft w:val="0"/>
      <w:marRight w:val="0"/>
      <w:marTop w:val="0"/>
      <w:marBottom w:val="0"/>
      <w:divBdr>
        <w:top w:val="none" w:sz="0" w:space="0" w:color="auto"/>
        <w:left w:val="none" w:sz="0" w:space="0" w:color="auto"/>
        <w:bottom w:val="none" w:sz="0" w:space="0" w:color="auto"/>
        <w:right w:val="none" w:sz="0" w:space="0" w:color="auto"/>
      </w:divBdr>
    </w:div>
    <w:div w:id="1360545385">
      <w:bodyDiv w:val="1"/>
      <w:marLeft w:val="0"/>
      <w:marRight w:val="0"/>
      <w:marTop w:val="0"/>
      <w:marBottom w:val="0"/>
      <w:divBdr>
        <w:top w:val="none" w:sz="0" w:space="0" w:color="auto"/>
        <w:left w:val="none" w:sz="0" w:space="0" w:color="auto"/>
        <w:bottom w:val="none" w:sz="0" w:space="0" w:color="auto"/>
        <w:right w:val="none" w:sz="0" w:space="0" w:color="auto"/>
      </w:divBdr>
      <w:divsChild>
        <w:div w:id="1472669260">
          <w:marLeft w:val="0"/>
          <w:marRight w:val="0"/>
          <w:marTop w:val="0"/>
          <w:marBottom w:val="0"/>
          <w:divBdr>
            <w:top w:val="none" w:sz="0" w:space="0" w:color="auto"/>
            <w:left w:val="none" w:sz="0" w:space="0" w:color="auto"/>
            <w:bottom w:val="none" w:sz="0" w:space="0" w:color="auto"/>
            <w:right w:val="none" w:sz="0" w:space="0" w:color="auto"/>
          </w:divBdr>
          <w:divsChild>
            <w:div w:id="1632052799">
              <w:marLeft w:val="0"/>
              <w:marRight w:val="0"/>
              <w:marTop w:val="0"/>
              <w:marBottom w:val="0"/>
              <w:divBdr>
                <w:top w:val="none" w:sz="0" w:space="0" w:color="auto"/>
                <w:left w:val="none" w:sz="0" w:space="0" w:color="auto"/>
                <w:bottom w:val="none" w:sz="0" w:space="0" w:color="auto"/>
                <w:right w:val="none" w:sz="0" w:space="0" w:color="auto"/>
              </w:divBdr>
              <w:divsChild>
                <w:div w:id="210777207">
                  <w:marLeft w:val="0"/>
                  <w:marRight w:val="0"/>
                  <w:marTop w:val="0"/>
                  <w:marBottom w:val="0"/>
                  <w:divBdr>
                    <w:top w:val="none" w:sz="0" w:space="0" w:color="auto"/>
                    <w:left w:val="none" w:sz="0" w:space="0" w:color="auto"/>
                    <w:bottom w:val="none" w:sz="0" w:space="0" w:color="auto"/>
                    <w:right w:val="none" w:sz="0" w:space="0" w:color="auto"/>
                  </w:divBdr>
                  <w:divsChild>
                    <w:div w:id="645478544">
                      <w:marLeft w:val="0"/>
                      <w:marRight w:val="0"/>
                      <w:marTop w:val="0"/>
                      <w:marBottom w:val="0"/>
                      <w:divBdr>
                        <w:top w:val="none" w:sz="0" w:space="0" w:color="auto"/>
                        <w:left w:val="none" w:sz="0" w:space="0" w:color="auto"/>
                        <w:bottom w:val="none" w:sz="0" w:space="0" w:color="auto"/>
                        <w:right w:val="none" w:sz="0" w:space="0" w:color="auto"/>
                      </w:divBdr>
                      <w:divsChild>
                        <w:div w:id="1261641060">
                          <w:marLeft w:val="0"/>
                          <w:marRight w:val="0"/>
                          <w:marTop w:val="0"/>
                          <w:marBottom w:val="0"/>
                          <w:divBdr>
                            <w:top w:val="none" w:sz="0" w:space="0" w:color="auto"/>
                            <w:left w:val="none" w:sz="0" w:space="0" w:color="auto"/>
                            <w:bottom w:val="none" w:sz="0" w:space="0" w:color="auto"/>
                            <w:right w:val="none" w:sz="0" w:space="0" w:color="auto"/>
                          </w:divBdr>
                          <w:divsChild>
                            <w:div w:id="752975562">
                              <w:marLeft w:val="0"/>
                              <w:marRight w:val="0"/>
                              <w:marTop w:val="150"/>
                              <w:marBottom w:val="150"/>
                              <w:divBdr>
                                <w:top w:val="none" w:sz="0" w:space="0" w:color="auto"/>
                                <w:left w:val="none" w:sz="0" w:space="0" w:color="auto"/>
                                <w:bottom w:val="none" w:sz="0" w:space="0" w:color="auto"/>
                                <w:right w:val="none" w:sz="0" w:space="0" w:color="auto"/>
                              </w:divBdr>
                              <w:divsChild>
                                <w:div w:id="79051988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052032">
      <w:bodyDiv w:val="1"/>
      <w:marLeft w:val="0"/>
      <w:marRight w:val="0"/>
      <w:marTop w:val="0"/>
      <w:marBottom w:val="0"/>
      <w:divBdr>
        <w:top w:val="none" w:sz="0" w:space="0" w:color="auto"/>
        <w:left w:val="none" w:sz="0" w:space="0" w:color="auto"/>
        <w:bottom w:val="none" w:sz="0" w:space="0" w:color="auto"/>
        <w:right w:val="none" w:sz="0" w:space="0" w:color="auto"/>
      </w:divBdr>
    </w:div>
    <w:div w:id="1374112392">
      <w:bodyDiv w:val="1"/>
      <w:marLeft w:val="0"/>
      <w:marRight w:val="0"/>
      <w:marTop w:val="0"/>
      <w:marBottom w:val="0"/>
      <w:divBdr>
        <w:top w:val="none" w:sz="0" w:space="0" w:color="auto"/>
        <w:left w:val="none" w:sz="0" w:space="0" w:color="auto"/>
        <w:bottom w:val="none" w:sz="0" w:space="0" w:color="auto"/>
        <w:right w:val="none" w:sz="0" w:space="0" w:color="auto"/>
      </w:divBdr>
      <w:divsChild>
        <w:div w:id="1244217491">
          <w:marLeft w:val="504"/>
          <w:marRight w:val="0"/>
          <w:marTop w:val="140"/>
          <w:marBottom w:val="0"/>
          <w:divBdr>
            <w:top w:val="none" w:sz="0" w:space="0" w:color="auto"/>
            <w:left w:val="none" w:sz="0" w:space="0" w:color="auto"/>
            <w:bottom w:val="none" w:sz="0" w:space="0" w:color="auto"/>
            <w:right w:val="none" w:sz="0" w:space="0" w:color="auto"/>
          </w:divBdr>
        </w:div>
      </w:divsChild>
    </w:div>
    <w:div w:id="1374647934">
      <w:bodyDiv w:val="1"/>
      <w:marLeft w:val="0"/>
      <w:marRight w:val="0"/>
      <w:marTop w:val="0"/>
      <w:marBottom w:val="0"/>
      <w:divBdr>
        <w:top w:val="none" w:sz="0" w:space="0" w:color="auto"/>
        <w:left w:val="none" w:sz="0" w:space="0" w:color="auto"/>
        <w:bottom w:val="none" w:sz="0" w:space="0" w:color="auto"/>
        <w:right w:val="none" w:sz="0" w:space="0" w:color="auto"/>
      </w:divBdr>
    </w:div>
    <w:div w:id="1439715925">
      <w:bodyDiv w:val="1"/>
      <w:marLeft w:val="0"/>
      <w:marRight w:val="0"/>
      <w:marTop w:val="0"/>
      <w:marBottom w:val="0"/>
      <w:divBdr>
        <w:top w:val="none" w:sz="0" w:space="0" w:color="auto"/>
        <w:left w:val="none" w:sz="0" w:space="0" w:color="auto"/>
        <w:bottom w:val="none" w:sz="0" w:space="0" w:color="auto"/>
        <w:right w:val="none" w:sz="0" w:space="0" w:color="auto"/>
      </w:divBdr>
    </w:div>
    <w:div w:id="1443308540">
      <w:bodyDiv w:val="1"/>
      <w:marLeft w:val="0"/>
      <w:marRight w:val="0"/>
      <w:marTop w:val="0"/>
      <w:marBottom w:val="0"/>
      <w:divBdr>
        <w:top w:val="none" w:sz="0" w:space="0" w:color="auto"/>
        <w:left w:val="none" w:sz="0" w:space="0" w:color="auto"/>
        <w:bottom w:val="none" w:sz="0" w:space="0" w:color="auto"/>
        <w:right w:val="none" w:sz="0" w:space="0" w:color="auto"/>
      </w:divBdr>
    </w:div>
    <w:div w:id="1444110061">
      <w:bodyDiv w:val="1"/>
      <w:marLeft w:val="0"/>
      <w:marRight w:val="0"/>
      <w:marTop w:val="0"/>
      <w:marBottom w:val="0"/>
      <w:divBdr>
        <w:top w:val="none" w:sz="0" w:space="0" w:color="auto"/>
        <w:left w:val="none" w:sz="0" w:space="0" w:color="auto"/>
        <w:bottom w:val="none" w:sz="0" w:space="0" w:color="auto"/>
        <w:right w:val="none" w:sz="0" w:space="0" w:color="auto"/>
      </w:divBdr>
    </w:div>
    <w:div w:id="1444229194">
      <w:bodyDiv w:val="1"/>
      <w:marLeft w:val="0"/>
      <w:marRight w:val="0"/>
      <w:marTop w:val="0"/>
      <w:marBottom w:val="0"/>
      <w:divBdr>
        <w:top w:val="none" w:sz="0" w:space="0" w:color="auto"/>
        <w:left w:val="none" w:sz="0" w:space="0" w:color="auto"/>
        <w:bottom w:val="none" w:sz="0" w:space="0" w:color="auto"/>
        <w:right w:val="none" w:sz="0" w:space="0" w:color="auto"/>
      </w:divBdr>
    </w:div>
    <w:div w:id="1451052135">
      <w:bodyDiv w:val="1"/>
      <w:marLeft w:val="0"/>
      <w:marRight w:val="0"/>
      <w:marTop w:val="0"/>
      <w:marBottom w:val="0"/>
      <w:divBdr>
        <w:top w:val="none" w:sz="0" w:space="0" w:color="auto"/>
        <w:left w:val="none" w:sz="0" w:space="0" w:color="auto"/>
        <w:bottom w:val="none" w:sz="0" w:space="0" w:color="auto"/>
        <w:right w:val="none" w:sz="0" w:space="0" w:color="auto"/>
      </w:divBdr>
    </w:div>
    <w:div w:id="1460030299">
      <w:bodyDiv w:val="1"/>
      <w:marLeft w:val="0"/>
      <w:marRight w:val="0"/>
      <w:marTop w:val="0"/>
      <w:marBottom w:val="0"/>
      <w:divBdr>
        <w:top w:val="none" w:sz="0" w:space="0" w:color="auto"/>
        <w:left w:val="none" w:sz="0" w:space="0" w:color="auto"/>
        <w:bottom w:val="none" w:sz="0" w:space="0" w:color="auto"/>
        <w:right w:val="none" w:sz="0" w:space="0" w:color="auto"/>
      </w:divBdr>
    </w:div>
    <w:div w:id="1470250123">
      <w:bodyDiv w:val="1"/>
      <w:marLeft w:val="0"/>
      <w:marRight w:val="0"/>
      <w:marTop w:val="0"/>
      <w:marBottom w:val="0"/>
      <w:divBdr>
        <w:top w:val="none" w:sz="0" w:space="0" w:color="auto"/>
        <w:left w:val="none" w:sz="0" w:space="0" w:color="auto"/>
        <w:bottom w:val="none" w:sz="0" w:space="0" w:color="auto"/>
        <w:right w:val="none" w:sz="0" w:space="0" w:color="auto"/>
      </w:divBdr>
    </w:div>
    <w:div w:id="1478260094">
      <w:bodyDiv w:val="1"/>
      <w:marLeft w:val="0"/>
      <w:marRight w:val="0"/>
      <w:marTop w:val="0"/>
      <w:marBottom w:val="0"/>
      <w:divBdr>
        <w:top w:val="none" w:sz="0" w:space="0" w:color="auto"/>
        <w:left w:val="none" w:sz="0" w:space="0" w:color="auto"/>
        <w:bottom w:val="none" w:sz="0" w:space="0" w:color="auto"/>
        <w:right w:val="none" w:sz="0" w:space="0" w:color="auto"/>
      </w:divBdr>
    </w:div>
    <w:div w:id="1492257168">
      <w:bodyDiv w:val="1"/>
      <w:marLeft w:val="0"/>
      <w:marRight w:val="0"/>
      <w:marTop w:val="0"/>
      <w:marBottom w:val="0"/>
      <w:divBdr>
        <w:top w:val="none" w:sz="0" w:space="0" w:color="auto"/>
        <w:left w:val="none" w:sz="0" w:space="0" w:color="auto"/>
        <w:bottom w:val="none" w:sz="0" w:space="0" w:color="auto"/>
        <w:right w:val="none" w:sz="0" w:space="0" w:color="auto"/>
      </w:divBdr>
    </w:div>
    <w:div w:id="1504661909">
      <w:bodyDiv w:val="1"/>
      <w:marLeft w:val="0"/>
      <w:marRight w:val="0"/>
      <w:marTop w:val="0"/>
      <w:marBottom w:val="0"/>
      <w:divBdr>
        <w:top w:val="none" w:sz="0" w:space="0" w:color="auto"/>
        <w:left w:val="none" w:sz="0" w:space="0" w:color="auto"/>
        <w:bottom w:val="none" w:sz="0" w:space="0" w:color="auto"/>
        <w:right w:val="none" w:sz="0" w:space="0" w:color="auto"/>
      </w:divBdr>
    </w:div>
    <w:div w:id="1505851302">
      <w:bodyDiv w:val="1"/>
      <w:marLeft w:val="0"/>
      <w:marRight w:val="0"/>
      <w:marTop w:val="0"/>
      <w:marBottom w:val="0"/>
      <w:divBdr>
        <w:top w:val="none" w:sz="0" w:space="0" w:color="auto"/>
        <w:left w:val="none" w:sz="0" w:space="0" w:color="auto"/>
        <w:bottom w:val="none" w:sz="0" w:space="0" w:color="auto"/>
        <w:right w:val="none" w:sz="0" w:space="0" w:color="auto"/>
      </w:divBdr>
    </w:div>
    <w:div w:id="1513450814">
      <w:bodyDiv w:val="1"/>
      <w:marLeft w:val="0"/>
      <w:marRight w:val="0"/>
      <w:marTop w:val="0"/>
      <w:marBottom w:val="0"/>
      <w:divBdr>
        <w:top w:val="none" w:sz="0" w:space="0" w:color="auto"/>
        <w:left w:val="none" w:sz="0" w:space="0" w:color="auto"/>
        <w:bottom w:val="none" w:sz="0" w:space="0" w:color="auto"/>
        <w:right w:val="none" w:sz="0" w:space="0" w:color="auto"/>
      </w:divBdr>
    </w:div>
    <w:div w:id="1538352993">
      <w:bodyDiv w:val="1"/>
      <w:marLeft w:val="0"/>
      <w:marRight w:val="0"/>
      <w:marTop w:val="0"/>
      <w:marBottom w:val="0"/>
      <w:divBdr>
        <w:top w:val="none" w:sz="0" w:space="0" w:color="auto"/>
        <w:left w:val="none" w:sz="0" w:space="0" w:color="auto"/>
        <w:bottom w:val="none" w:sz="0" w:space="0" w:color="auto"/>
        <w:right w:val="none" w:sz="0" w:space="0" w:color="auto"/>
      </w:divBdr>
    </w:div>
    <w:div w:id="1550727648">
      <w:bodyDiv w:val="1"/>
      <w:marLeft w:val="0"/>
      <w:marRight w:val="0"/>
      <w:marTop w:val="0"/>
      <w:marBottom w:val="0"/>
      <w:divBdr>
        <w:top w:val="none" w:sz="0" w:space="0" w:color="auto"/>
        <w:left w:val="none" w:sz="0" w:space="0" w:color="auto"/>
        <w:bottom w:val="none" w:sz="0" w:space="0" w:color="auto"/>
        <w:right w:val="none" w:sz="0" w:space="0" w:color="auto"/>
      </w:divBdr>
    </w:div>
    <w:div w:id="1587835458">
      <w:bodyDiv w:val="1"/>
      <w:marLeft w:val="0"/>
      <w:marRight w:val="0"/>
      <w:marTop w:val="0"/>
      <w:marBottom w:val="0"/>
      <w:divBdr>
        <w:top w:val="none" w:sz="0" w:space="0" w:color="auto"/>
        <w:left w:val="none" w:sz="0" w:space="0" w:color="auto"/>
        <w:bottom w:val="none" w:sz="0" w:space="0" w:color="auto"/>
        <w:right w:val="none" w:sz="0" w:space="0" w:color="auto"/>
      </w:divBdr>
    </w:div>
    <w:div w:id="1643774362">
      <w:bodyDiv w:val="1"/>
      <w:marLeft w:val="0"/>
      <w:marRight w:val="0"/>
      <w:marTop w:val="0"/>
      <w:marBottom w:val="0"/>
      <w:divBdr>
        <w:top w:val="none" w:sz="0" w:space="0" w:color="auto"/>
        <w:left w:val="none" w:sz="0" w:space="0" w:color="auto"/>
        <w:bottom w:val="none" w:sz="0" w:space="0" w:color="auto"/>
        <w:right w:val="none" w:sz="0" w:space="0" w:color="auto"/>
      </w:divBdr>
    </w:div>
    <w:div w:id="1652368166">
      <w:bodyDiv w:val="1"/>
      <w:marLeft w:val="0"/>
      <w:marRight w:val="0"/>
      <w:marTop w:val="0"/>
      <w:marBottom w:val="0"/>
      <w:divBdr>
        <w:top w:val="none" w:sz="0" w:space="0" w:color="auto"/>
        <w:left w:val="none" w:sz="0" w:space="0" w:color="auto"/>
        <w:bottom w:val="none" w:sz="0" w:space="0" w:color="auto"/>
        <w:right w:val="none" w:sz="0" w:space="0" w:color="auto"/>
      </w:divBdr>
    </w:div>
    <w:div w:id="1685933560">
      <w:bodyDiv w:val="1"/>
      <w:marLeft w:val="0"/>
      <w:marRight w:val="0"/>
      <w:marTop w:val="0"/>
      <w:marBottom w:val="0"/>
      <w:divBdr>
        <w:top w:val="none" w:sz="0" w:space="0" w:color="auto"/>
        <w:left w:val="none" w:sz="0" w:space="0" w:color="auto"/>
        <w:bottom w:val="none" w:sz="0" w:space="0" w:color="auto"/>
        <w:right w:val="none" w:sz="0" w:space="0" w:color="auto"/>
      </w:divBdr>
      <w:divsChild>
        <w:div w:id="1503275480">
          <w:marLeft w:val="0"/>
          <w:marRight w:val="0"/>
          <w:marTop w:val="0"/>
          <w:marBottom w:val="120"/>
          <w:divBdr>
            <w:top w:val="single" w:sz="48" w:space="0" w:color="FFFFFF"/>
            <w:left w:val="single" w:sz="48" w:space="0" w:color="FFFFFF"/>
            <w:bottom w:val="single" w:sz="48" w:space="0" w:color="FFFFFF"/>
            <w:right w:val="single" w:sz="2" w:space="0" w:color="FFFFFF"/>
          </w:divBdr>
          <w:divsChild>
            <w:div w:id="1092506725">
              <w:marLeft w:val="0"/>
              <w:marRight w:val="0"/>
              <w:marTop w:val="0"/>
              <w:marBottom w:val="0"/>
              <w:divBdr>
                <w:top w:val="single" w:sz="4" w:space="0" w:color="CCCCCC"/>
                <w:left w:val="single" w:sz="4" w:space="0" w:color="CCCCCC"/>
                <w:bottom w:val="single" w:sz="4" w:space="0" w:color="CCCCCC"/>
                <w:right w:val="single" w:sz="4" w:space="0" w:color="CCCCCC"/>
              </w:divBdr>
              <w:divsChild>
                <w:div w:id="7583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4380">
      <w:bodyDiv w:val="1"/>
      <w:marLeft w:val="0"/>
      <w:marRight w:val="0"/>
      <w:marTop w:val="0"/>
      <w:marBottom w:val="0"/>
      <w:divBdr>
        <w:top w:val="none" w:sz="0" w:space="0" w:color="auto"/>
        <w:left w:val="none" w:sz="0" w:space="0" w:color="auto"/>
        <w:bottom w:val="none" w:sz="0" w:space="0" w:color="auto"/>
        <w:right w:val="none" w:sz="0" w:space="0" w:color="auto"/>
      </w:divBdr>
    </w:div>
    <w:div w:id="1698264503">
      <w:bodyDiv w:val="1"/>
      <w:marLeft w:val="0"/>
      <w:marRight w:val="0"/>
      <w:marTop w:val="0"/>
      <w:marBottom w:val="0"/>
      <w:divBdr>
        <w:top w:val="none" w:sz="0" w:space="0" w:color="auto"/>
        <w:left w:val="none" w:sz="0" w:space="0" w:color="auto"/>
        <w:bottom w:val="none" w:sz="0" w:space="0" w:color="auto"/>
        <w:right w:val="none" w:sz="0" w:space="0" w:color="auto"/>
      </w:divBdr>
    </w:div>
    <w:div w:id="1709329412">
      <w:bodyDiv w:val="1"/>
      <w:marLeft w:val="0"/>
      <w:marRight w:val="0"/>
      <w:marTop w:val="0"/>
      <w:marBottom w:val="0"/>
      <w:divBdr>
        <w:top w:val="none" w:sz="0" w:space="0" w:color="auto"/>
        <w:left w:val="none" w:sz="0" w:space="0" w:color="auto"/>
        <w:bottom w:val="none" w:sz="0" w:space="0" w:color="auto"/>
        <w:right w:val="none" w:sz="0" w:space="0" w:color="auto"/>
      </w:divBdr>
    </w:div>
    <w:div w:id="1731926589">
      <w:bodyDiv w:val="1"/>
      <w:marLeft w:val="0"/>
      <w:marRight w:val="0"/>
      <w:marTop w:val="0"/>
      <w:marBottom w:val="0"/>
      <w:divBdr>
        <w:top w:val="none" w:sz="0" w:space="0" w:color="auto"/>
        <w:left w:val="none" w:sz="0" w:space="0" w:color="auto"/>
        <w:bottom w:val="none" w:sz="0" w:space="0" w:color="auto"/>
        <w:right w:val="none" w:sz="0" w:space="0" w:color="auto"/>
      </w:divBdr>
    </w:div>
    <w:div w:id="1741753685">
      <w:bodyDiv w:val="1"/>
      <w:marLeft w:val="0"/>
      <w:marRight w:val="0"/>
      <w:marTop w:val="0"/>
      <w:marBottom w:val="0"/>
      <w:divBdr>
        <w:top w:val="none" w:sz="0" w:space="0" w:color="auto"/>
        <w:left w:val="none" w:sz="0" w:space="0" w:color="auto"/>
        <w:bottom w:val="none" w:sz="0" w:space="0" w:color="auto"/>
        <w:right w:val="none" w:sz="0" w:space="0" w:color="auto"/>
      </w:divBdr>
    </w:div>
    <w:div w:id="1775781509">
      <w:bodyDiv w:val="1"/>
      <w:marLeft w:val="0"/>
      <w:marRight w:val="0"/>
      <w:marTop w:val="0"/>
      <w:marBottom w:val="0"/>
      <w:divBdr>
        <w:top w:val="none" w:sz="0" w:space="0" w:color="auto"/>
        <w:left w:val="none" w:sz="0" w:space="0" w:color="auto"/>
        <w:bottom w:val="none" w:sz="0" w:space="0" w:color="auto"/>
        <w:right w:val="none" w:sz="0" w:space="0" w:color="auto"/>
      </w:divBdr>
    </w:div>
    <w:div w:id="1777674671">
      <w:bodyDiv w:val="1"/>
      <w:marLeft w:val="0"/>
      <w:marRight w:val="0"/>
      <w:marTop w:val="0"/>
      <w:marBottom w:val="0"/>
      <w:divBdr>
        <w:top w:val="none" w:sz="0" w:space="0" w:color="auto"/>
        <w:left w:val="none" w:sz="0" w:space="0" w:color="auto"/>
        <w:bottom w:val="none" w:sz="0" w:space="0" w:color="auto"/>
        <w:right w:val="none" w:sz="0" w:space="0" w:color="auto"/>
      </w:divBdr>
    </w:div>
    <w:div w:id="1805925103">
      <w:bodyDiv w:val="1"/>
      <w:marLeft w:val="0"/>
      <w:marRight w:val="0"/>
      <w:marTop w:val="0"/>
      <w:marBottom w:val="0"/>
      <w:divBdr>
        <w:top w:val="none" w:sz="0" w:space="0" w:color="auto"/>
        <w:left w:val="none" w:sz="0" w:space="0" w:color="auto"/>
        <w:bottom w:val="none" w:sz="0" w:space="0" w:color="auto"/>
        <w:right w:val="none" w:sz="0" w:space="0" w:color="auto"/>
      </w:divBdr>
    </w:div>
    <w:div w:id="1832410729">
      <w:bodyDiv w:val="1"/>
      <w:marLeft w:val="0"/>
      <w:marRight w:val="0"/>
      <w:marTop w:val="0"/>
      <w:marBottom w:val="0"/>
      <w:divBdr>
        <w:top w:val="none" w:sz="0" w:space="0" w:color="auto"/>
        <w:left w:val="none" w:sz="0" w:space="0" w:color="auto"/>
        <w:bottom w:val="none" w:sz="0" w:space="0" w:color="auto"/>
        <w:right w:val="none" w:sz="0" w:space="0" w:color="auto"/>
      </w:divBdr>
    </w:div>
    <w:div w:id="1848521711">
      <w:bodyDiv w:val="1"/>
      <w:marLeft w:val="0"/>
      <w:marRight w:val="0"/>
      <w:marTop w:val="0"/>
      <w:marBottom w:val="0"/>
      <w:divBdr>
        <w:top w:val="none" w:sz="0" w:space="0" w:color="auto"/>
        <w:left w:val="none" w:sz="0" w:space="0" w:color="auto"/>
        <w:bottom w:val="none" w:sz="0" w:space="0" w:color="auto"/>
        <w:right w:val="none" w:sz="0" w:space="0" w:color="auto"/>
      </w:divBdr>
      <w:divsChild>
        <w:div w:id="211581028">
          <w:marLeft w:val="1008"/>
          <w:marRight w:val="0"/>
          <w:marTop w:val="110"/>
          <w:marBottom w:val="0"/>
          <w:divBdr>
            <w:top w:val="none" w:sz="0" w:space="0" w:color="auto"/>
            <w:left w:val="none" w:sz="0" w:space="0" w:color="auto"/>
            <w:bottom w:val="none" w:sz="0" w:space="0" w:color="auto"/>
            <w:right w:val="none" w:sz="0" w:space="0" w:color="auto"/>
          </w:divBdr>
        </w:div>
        <w:div w:id="761267486">
          <w:marLeft w:val="1008"/>
          <w:marRight w:val="0"/>
          <w:marTop w:val="110"/>
          <w:marBottom w:val="0"/>
          <w:divBdr>
            <w:top w:val="none" w:sz="0" w:space="0" w:color="auto"/>
            <w:left w:val="none" w:sz="0" w:space="0" w:color="auto"/>
            <w:bottom w:val="none" w:sz="0" w:space="0" w:color="auto"/>
            <w:right w:val="none" w:sz="0" w:space="0" w:color="auto"/>
          </w:divBdr>
        </w:div>
        <w:div w:id="1141842695">
          <w:marLeft w:val="1008"/>
          <w:marRight w:val="0"/>
          <w:marTop w:val="110"/>
          <w:marBottom w:val="0"/>
          <w:divBdr>
            <w:top w:val="none" w:sz="0" w:space="0" w:color="auto"/>
            <w:left w:val="none" w:sz="0" w:space="0" w:color="auto"/>
            <w:bottom w:val="none" w:sz="0" w:space="0" w:color="auto"/>
            <w:right w:val="none" w:sz="0" w:space="0" w:color="auto"/>
          </w:divBdr>
        </w:div>
        <w:div w:id="1373337976">
          <w:marLeft w:val="1008"/>
          <w:marRight w:val="0"/>
          <w:marTop w:val="110"/>
          <w:marBottom w:val="0"/>
          <w:divBdr>
            <w:top w:val="none" w:sz="0" w:space="0" w:color="auto"/>
            <w:left w:val="none" w:sz="0" w:space="0" w:color="auto"/>
            <w:bottom w:val="none" w:sz="0" w:space="0" w:color="auto"/>
            <w:right w:val="none" w:sz="0" w:space="0" w:color="auto"/>
          </w:divBdr>
        </w:div>
        <w:div w:id="1534222999">
          <w:marLeft w:val="1008"/>
          <w:marRight w:val="0"/>
          <w:marTop w:val="110"/>
          <w:marBottom w:val="0"/>
          <w:divBdr>
            <w:top w:val="none" w:sz="0" w:space="0" w:color="auto"/>
            <w:left w:val="none" w:sz="0" w:space="0" w:color="auto"/>
            <w:bottom w:val="none" w:sz="0" w:space="0" w:color="auto"/>
            <w:right w:val="none" w:sz="0" w:space="0" w:color="auto"/>
          </w:divBdr>
        </w:div>
      </w:divsChild>
    </w:div>
    <w:div w:id="1849057949">
      <w:bodyDiv w:val="1"/>
      <w:marLeft w:val="0"/>
      <w:marRight w:val="0"/>
      <w:marTop w:val="0"/>
      <w:marBottom w:val="0"/>
      <w:divBdr>
        <w:top w:val="none" w:sz="0" w:space="0" w:color="auto"/>
        <w:left w:val="none" w:sz="0" w:space="0" w:color="auto"/>
        <w:bottom w:val="none" w:sz="0" w:space="0" w:color="auto"/>
        <w:right w:val="none" w:sz="0" w:space="0" w:color="auto"/>
      </w:divBdr>
    </w:div>
    <w:div w:id="1850832913">
      <w:bodyDiv w:val="1"/>
      <w:marLeft w:val="0"/>
      <w:marRight w:val="0"/>
      <w:marTop w:val="0"/>
      <w:marBottom w:val="0"/>
      <w:divBdr>
        <w:top w:val="none" w:sz="0" w:space="0" w:color="auto"/>
        <w:left w:val="none" w:sz="0" w:space="0" w:color="auto"/>
        <w:bottom w:val="none" w:sz="0" w:space="0" w:color="auto"/>
        <w:right w:val="none" w:sz="0" w:space="0" w:color="auto"/>
      </w:divBdr>
      <w:divsChild>
        <w:div w:id="1472477311">
          <w:marLeft w:val="504"/>
          <w:marRight w:val="0"/>
          <w:marTop w:val="140"/>
          <w:marBottom w:val="0"/>
          <w:divBdr>
            <w:top w:val="none" w:sz="0" w:space="0" w:color="auto"/>
            <w:left w:val="none" w:sz="0" w:space="0" w:color="auto"/>
            <w:bottom w:val="none" w:sz="0" w:space="0" w:color="auto"/>
            <w:right w:val="none" w:sz="0" w:space="0" w:color="auto"/>
          </w:divBdr>
        </w:div>
      </w:divsChild>
    </w:div>
    <w:div w:id="1863976244">
      <w:bodyDiv w:val="1"/>
      <w:marLeft w:val="0"/>
      <w:marRight w:val="0"/>
      <w:marTop w:val="0"/>
      <w:marBottom w:val="0"/>
      <w:divBdr>
        <w:top w:val="none" w:sz="0" w:space="0" w:color="auto"/>
        <w:left w:val="none" w:sz="0" w:space="0" w:color="auto"/>
        <w:bottom w:val="none" w:sz="0" w:space="0" w:color="auto"/>
        <w:right w:val="none" w:sz="0" w:space="0" w:color="auto"/>
      </w:divBdr>
    </w:div>
    <w:div w:id="1889800114">
      <w:bodyDiv w:val="1"/>
      <w:marLeft w:val="0"/>
      <w:marRight w:val="0"/>
      <w:marTop w:val="0"/>
      <w:marBottom w:val="0"/>
      <w:divBdr>
        <w:top w:val="none" w:sz="0" w:space="0" w:color="auto"/>
        <w:left w:val="none" w:sz="0" w:space="0" w:color="auto"/>
        <w:bottom w:val="none" w:sz="0" w:space="0" w:color="auto"/>
        <w:right w:val="none" w:sz="0" w:space="0" w:color="auto"/>
      </w:divBdr>
    </w:div>
    <w:div w:id="1908222419">
      <w:bodyDiv w:val="1"/>
      <w:marLeft w:val="0"/>
      <w:marRight w:val="0"/>
      <w:marTop w:val="0"/>
      <w:marBottom w:val="0"/>
      <w:divBdr>
        <w:top w:val="none" w:sz="0" w:space="0" w:color="auto"/>
        <w:left w:val="none" w:sz="0" w:space="0" w:color="auto"/>
        <w:bottom w:val="none" w:sz="0" w:space="0" w:color="auto"/>
        <w:right w:val="none" w:sz="0" w:space="0" w:color="auto"/>
      </w:divBdr>
    </w:div>
    <w:div w:id="1909262856">
      <w:bodyDiv w:val="1"/>
      <w:marLeft w:val="0"/>
      <w:marRight w:val="0"/>
      <w:marTop w:val="0"/>
      <w:marBottom w:val="0"/>
      <w:divBdr>
        <w:top w:val="none" w:sz="0" w:space="0" w:color="auto"/>
        <w:left w:val="none" w:sz="0" w:space="0" w:color="auto"/>
        <w:bottom w:val="none" w:sz="0" w:space="0" w:color="auto"/>
        <w:right w:val="none" w:sz="0" w:space="0" w:color="auto"/>
      </w:divBdr>
    </w:div>
    <w:div w:id="1919166553">
      <w:bodyDiv w:val="1"/>
      <w:marLeft w:val="0"/>
      <w:marRight w:val="0"/>
      <w:marTop w:val="0"/>
      <w:marBottom w:val="0"/>
      <w:divBdr>
        <w:top w:val="none" w:sz="0" w:space="0" w:color="auto"/>
        <w:left w:val="none" w:sz="0" w:space="0" w:color="auto"/>
        <w:bottom w:val="none" w:sz="0" w:space="0" w:color="auto"/>
        <w:right w:val="none" w:sz="0" w:space="0" w:color="auto"/>
      </w:divBdr>
    </w:div>
    <w:div w:id="1954631252">
      <w:bodyDiv w:val="1"/>
      <w:marLeft w:val="0"/>
      <w:marRight w:val="0"/>
      <w:marTop w:val="0"/>
      <w:marBottom w:val="0"/>
      <w:divBdr>
        <w:top w:val="none" w:sz="0" w:space="0" w:color="auto"/>
        <w:left w:val="none" w:sz="0" w:space="0" w:color="auto"/>
        <w:bottom w:val="none" w:sz="0" w:space="0" w:color="auto"/>
        <w:right w:val="none" w:sz="0" w:space="0" w:color="auto"/>
      </w:divBdr>
    </w:div>
    <w:div w:id="1970814752">
      <w:bodyDiv w:val="1"/>
      <w:marLeft w:val="0"/>
      <w:marRight w:val="0"/>
      <w:marTop w:val="0"/>
      <w:marBottom w:val="0"/>
      <w:divBdr>
        <w:top w:val="none" w:sz="0" w:space="0" w:color="auto"/>
        <w:left w:val="none" w:sz="0" w:space="0" w:color="auto"/>
        <w:bottom w:val="none" w:sz="0" w:space="0" w:color="auto"/>
        <w:right w:val="none" w:sz="0" w:space="0" w:color="auto"/>
      </w:divBdr>
    </w:div>
    <w:div w:id="1974210507">
      <w:bodyDiv w:val="1"/>
      <w:marLeft w:val="0"/>
      <w:marRight w:val="0"/>
      <w:marTop w:val="0"/>
      <w:marBottom w:val="0"/>
      <w:divBdr>
        <w:top w:val="none" w:sz="0" w:space="0" w:color="auto"/>
        <w:left w:val="none" w:sz="0" w:space="0" w:color="auto"/>
        <w:bottom w:val="none" w:sz="0" w:space="0" w:color="auto"/>
        <w:right w:val="none" w:sz="0" w:space="0" w:color="auto"/>
      </w:divBdr>
    </w:div>
    <w:div w:id="1988244513">
      <w:bodyDiv w:val="1"/>
      <w:marLeft w:val="0"/>
      <w:marRight w:val="0"/>
      <w:marTop w:val="0"/>
      <w:marBottom w:val="0"/>
      <w:divBdr>
        <w:top w:val="none" w:sz="0" w:space="0" w:color="auto"/>
        <w:left w:val="none" w:sz="0" w:space="0" w:color="auto"/>
        <w:bottom w:val="none" w:sz="0" w:space="0" w:color="auto"/>
        <w:right w:val="none" w:sz="0" w:space="0" w:color="auto"/>
      </w:divBdr>
    </w:div>
    <w:div w:id="2020351131">
      <w:bodyDiv w:val="1"/>
      <w:marLeft w:val="0"/>
      <w:marRight w:val="0"/>
      <w:marTop w:val="0"/>
      <w:marBottom w:val="0"/>
      <w:divBdr>
        <w:top w:val="none" w:sz="0" w:space="0" w:color="auto"/>
        <w:left w:val="none" w:sz="0" w:space="0" w:color="auto"/>
        <w:bottom w:val="none" w:sz="0" w:space="0" w:color="auto"/>
        <w:right w:val="none" w:sz="0" w:space="0" w:color="auto"/>
      </w:divBdr>
      <w:divsChild>
        <w:div w:id="111097166">
          <w:marLeft w:val="0"/>
          <w:marRight w:val="0"/>
          <w:marTop w:val="0"/>
          <w:marBottom w:val="0"/>
          <w:divBdr>
            <w:top w:val="none" w:sz="0" w:space="0" w:color="auto"/>
            <w:left w:val="none" w:sz="0" w:space="0" w:color="auto"/>
            <w:bottom w:val="none" w:sz="0" w:space="0" w:color="auto"/>
            <w:right w:val="none" w:sz="0" w:space="0" w:color="auto"/>
          </w:divBdr>
          <w:divsChild>
            <w:div w:id="1545949123">
              <w:marLeft w:val="0"/>
              <w:marRight w:val="0"/>
              <w:marTop w:val="0"/>
              <w:marBottom w:val="0"/>
              <w:divBdr>
                <w:top w:val="none" w:sz="0" w:space="0" w:color="auto"/>
                <w:left w:val="none" w:sz="0" w:space="0" w:color="auto"/>
                <w:bottom w:val="none" w:sz="0" w:space="0" w:color="auto"/>
                <w:right w:val="none" w:sz="0" w:space="0" w:color="auto"/>
              </w:divBdr>
              <w:divsChild>
                <w:div w:id="1701010321">
                  <w:marLeft w:val="0"/>
                  <w:marRight w:val="0"/>
                  <w:marTop w:val="0"/>
                  <w:marBottom w:val="0"/>
                  <w:divBdr>
                    <w:top w:val="none" w:sz="0" w:space="0" w:color="auto"/>
                    <w:left w:val="none" w:sz="0" w:space="0" w:color="auto"/>
                    <w:bottom w:val="none" w:sz="0" w:space="0" w:color="auto"/>
                    <w:right w:val="none" w:sz="0" w:space="0" w:color="auto"/>
                  </w:divBdr>
                  <w:divsChild>
                    <w:div w:id="649600939">
                      <w:marLeft w:val="0"/>
                      <w:marRight w:val="0"/>
                      <w:marTop w:val="0"/>
                      <w:marBottom w:val="0"/>
                      <w:divBdr>
                        <w:top w:val="none" w:sz="0" w:space="0" w:color="auto"/>
                        <w:left w:val="none" w:sz="0" w:space="0" w:color="auto"/>
                        <w:bottom w:val="none" w:sz="0" w:space="0" w:color="auto"/>
                        <w:right w:val="none" w:sz="0" w:space="0" w:color="auto"/>
                      </w:divBdr>
                      <w:divsChild>
                        <w:div w:id="380903267">
                          <w:marLeft w:val="0"/>
                          <w:marRight w:val="0"/>
                          <w:marTop w:val="0"/>
                          <w:marBottom w:val="0"/>
                          <w:divBdr>
                            <w:top w:val="none" w:sz="0" w:space="0" w:color="auto"/>
                            <w:left w:val="none" w:sz="0" w:space="0" w:color="auto"/>
                            <w:bottom w:val="none" w:sz="0" w:space="0" w:color="auto"/>
                            <w:right w:val="none" w:sz="0" w:space="0" w:color="auto"/>
                          </w:divBdr>
                          <w:divsChild>
                            <w:div w:id="1647247501">
                              <w:marLeft w:val="0"/>
                              <w:marRight w:val="0"/>
                              <w:marTop w:val="150"/>
                              <w:marBottom w:val="150"/>
                              <w:divBdr>
                                <w:top w:val="none" w:sz="0" w:space="0" w:color="auto"/>
                                <w:left w:val="none" w:sz="0" w:space="0" w:color="auto"/>
                                <w:bottom w:val="none" w:sz="0" w:space="0" w:color="auto"/>
                                <w:right w:val="none" w:sz="0" w:space="0" w:color="auto"/>
                              </w:divBdr>
                              <w:divsChild>
                                <w:div w:id="17175829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8872">
      <w:bodyDiv w:val="1"/>
      <w:marLeft w:val="0"/>
      <w:marRight w:val="0"/>
      <w:marTop w:val="0"/>
      <w:marBottom w:val="0"/>
      <w:divBdr>
        <w:top w:val="none" w:sz="0" w:space="0" w:color="auto"/>
        <w:left w:val="none" w:sz="0" w:space="0" w:color="auto"/>
        <w:bottom w:val="none" w:sz="0" w:space="0" w:color="auto"/>
        <w:right w:val="none" w:sz="0" w:space="0" w:color="auto"/>
      </w:divBdr>
    </w:div>
    <w:div w:id="2040665428">
      <w:bodyDiv w:val="1"/>
      <w:marLeft w:val="0"/>
      <w:marRight w:val="0"/>
      <w:marTop w:val="0"/>
      <w:marBottom w:val="0"/>
      <w:divBdr>
        <w:top w:val="none" w:sz="0" w:space="0" w:color="auto"/>
        <w:left w:val="none" w:sz="0" w:space="0" w:color="auto"/>
        <w:bottom w:val="none" w:sz="0" w:space="0" w:color="auto"/>
        <w:right w:val="none" w:sz="0" w:space="0" w:color="auto"/>
      </w:divBdr>
    </w:div>
    <w:div w:id="2045909177">
      <w:bodyDiv w:val="1"/>
      <w:marLeft w:val="0"/>
      <w:marRight w:val="0"/>
      <w:marTop w:val="0"/>
      <w:marBottom w:val="0"/>
      <w:divBdr>
        <w:top w:val="none" w:sz="0" w:space="0" w:color="auto"/>
        <w:left w:val="none" w:sz="0" w:space="0" w:color="auto"/>
        <w:bottom w:val="none" w:sz="0" w:space="0" w:color="auto"/>
        <w:right w:val="none" w:sz="0" w:space="0" w:color="auto"/>
      </w:divBdr>
      <w:divsChild>
        <w:div w:id="1514682568">
          <w:marLeft w:val="504"/>
          <w:marRight w:val="0"/>
          <w:marTop w:val="140"/>
          <w:marBottom w:val="0"/>
          <w:divBdr>
            <w:top w:val="none" w:sz="0" w:space="0" w:color="auto"/>
            <w:left w:val="none" w:sz="0" w:space="0" w:color="auto"/>
            <w:bottom w:val="none" w:sz="0" w:space="0" w:color="auto"/>
            <w:right w:val="none" w:sz="0" w:space="0" w:color="auto"/>
          </w:divBdr>
        </w:div>
      </w:divsChild>
    </w:div>
    <w:div w:id="2050185486">
      <w:bodyDiv w:val="1"/>
      <w:marLeft w:val="0"/>
      <w:marRight w:val="0"/>
      <w:marTop w:val="0"/>
      <w:marBottom w:val="0"/>
      <w:divBdr>
        <w:top w:val="none" w:sz="0" w:space="0" w:color="auto"/>
        <w:left w:val="none" w:sz="0" w:space="0" w:color="auto"/>
        <w:bottom w:val="none" w:sz="0" w:space="0" w:color="auto"/>
        <w:right w:val="none" w:sz="0" w:space="0" w:color="auto"/>
      </w:divBdr>
    </w:div>
    <w:div w:id="2050909223">
      <w:bodyDiv w:val="1"/>
      <w:marLeft w:val="0"/>
      <w:marRight w:val="0"/>
      <w:marTop w:val="0"/>
      <w:marBottom w:val="0"/>
      <w:divBdr>
        <w:top w:val="none" w:sz="0" w:space="0" w:color="auto"/>
        <w:left w:val="none" w:sz="0" w:space="0" w:color="auto"/>
        <w:bottom w:val="none" w:sz="0" w:space="0" w:color="auto"/>
        <w:right w:val="none" w:sz="0" w:space="0" w:color="auto"/>
      </w:divBdr>
      <w:divsChild>
        <w:div w:id="1739128965">
          <w:marLeft w:val="504"/>
          <w:marRight w:val="0"/>
          <w:marTop w:val="140"/>
          <w:marBottom w:val="0"/>
          <w:divBdr>
            <w:top w:val="none" w:sz="0" w:space="0" w:color="auto"/>
            <w:left w:val="none" w:sz="0" w:space="0" w:color="auto"/>
            <w:bottom w:val="none" w:sz="0" w:space="0" w:color="auto"/>
            <w:right w:val="none" w:sz="0" w:space="0" w:color="auto"/>
          </w:divBdr>
        </w:div>
      </w:divsChild>
    </w:div>
    <w:div w:id="2079864848">
      <w:bodyDiv w:val="1"/>
      <w:marLeft w:val="0"/>
      <w:marRight w:val="0"/>
      <w:marTop w:val="0"/>
      <w:marBottom w:val="0"/>
      <w:divBdr>
        <w:top w:val="none" w:sz="0" w:space="0" w:color="auto"/>
        <w:left w:val="none" w:sz="0" w:space="0" w:color="auto"/>
        <w:bottom w:val="none" w:sz="0" w:space="0" w:color="auto"/>
        <w:right w:val="none" w:sz="0" w:space="0" w:color="auto"/>
      </w:divBdr>
    </w:div>
    <w:div w:id="2115438209">
      <w:bodyDiv w:val="1"/>
      <w:marLeft w:val="0"/>
      <w:marRight w:val="0"/>
      <w:marTop w:val="0"/>
      <w:marBottom w:val="0"/>
      <w:divBdr>
        <w:top w:val="none" w:sz="0" w:space="0" w:color="auto"/>
        <w:left w:val="none" w:sz="0" w:space="0" w:color="auto"/>
        <w:bottom w:val="none" w:sz="0" w:space="0" w:color="auto"/>
        <w:right w:val="none" w:sz="0" w:space="0" w:color="auto"/>
      </w:divBdr>
    </w:div>
    <w:div w:id="2119793961">
      <w:bodyDiv w:val="1"/>
      <w:marLeft w:val="0"/>
      <w:marRight w:val="0"/>
      <w:marTop w:val="0"/>
      <w:marBottom w:val="0"/>
      <w:divBdr>
        <w:top w:val="none" w:sz="0" w:space="0" w:color="auto"/>
        <w:left w:val="none" w:sz="0" w:space="0" w:color="auto"/>
        <w:bottom w:val="none" w:sz="0" w:space="0" w:color="auto"/>
        <w:right w:val="none" w:sz="0" w:space="0" w:color="auto"/>
      </w:divBdr>
    </w:div>
    <w:div w:id="2127889628">
      <w:bodyDiv w:val="1"/>
      <w:marLeft w:val="0"/>
      <w:marRight w:val="0"/>
      <w:marTop w:val="0"/>
      <w:marBottom w:val="0"/>
      <w:divBdr>
        <w:top w:val="none" w:sz="0" w:space="0" w:color="auto"/>
        <w:left w:val="none" w:sz="0" w:space="0" w:color="auto"/>
        <w:bottom w:val="none" w:sz="0" w:space="0" w:color="auto"/>
        <w:right w:val="none" w:sz="0" w:space="0" w:color="auto"/>
      </w:divBdr>
    </w:div>
    <w:div w:id="2144228583">
      <w:bodyDiv w:val="1"/>
      <w:marLeft w:val="0"/>
      <w:marRight w:val="0"/>
      <w:marTop w:val="0"/>
      <w:marBottom w:val="0"/>
      <w:divBdr>
        <w:top w:val="none" w:sz="0" w:space="0" w:color="auto"/>
        <w:left w:val="none" w:sz="0" w:space="0" w:color="auto"/>
        <w:bottom w:val="none" w:sz="0" w:space="0" w:color="auto"/>
        <w:right w:val="none" w:sz="0" w:space="0" w:color="auto"/>
      </w:divBdr>
    </w:div>
    <w:div w:id="214534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hyperlink" Target="http://www.aulafacil.com/cursosenviados.htm" TargetMode="External"/><Relationship Id="rId50"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image" Target="media/image7.jpeg"/><Relationship Id="rId41" Type="http://schemas.openxmlformats.org/officeDocument/2006/relationships/chart" Target="charts/chart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emf"/><Relationship Id="rId37" Type="http://schemas.openxmlformats.org/officeDocument/2006/relationships/footer" Target="footer8.xml"/><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hyperlink" Target="http://www.ciberconta.unizar.es/leccion/cgestion/SCG.pdf"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image" Target="media/image18.pn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header" Target="header9.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chart" Target="charts/chart2.xml"/><Relationship Id="rId48" Type="http://schemas.openxmlformats.org/officeDocument/2006/relationships/hyperlink" Target="http://www.unalmed.edu.co/~geotecni/GG-11.pdf" TargetMode="External"/><Relationship Id="rId8" Type="http://schemas.openxmlformats.org/officeDocument/2006/relationships/image" Target="media/image1.png"/><Relationship Id="rId5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TESIS%20X%20CAPITULOS\MTTO%20APLICATIV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TESIS%20X%20CAPITULOS\MTTO%20APLICATIV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Representación de % de Costos</a:t>
            </a:r>
          </a:p>
        </c:rich>
      </c:tx>
    </c:title>
    <c:plotArea>
      <c:layout>
        <c:manualLayout>
          <c:layoutTarget val="inner"/>
          <c:xMode val="edge"/>
          <c:yMode val="edge"/>
          <c:x val="0.16765491004992666"/>
          <c:y val="0.21679748988196013"/>
          <c:w val="0.60631832306333078"/>
          <c:h val="0.54214646899027308"/>
        </c:manualLayout>
      </c:layout>
      <c:lineChart>
        <c:grouping val="standard"/>
        <c:ser>
          <c:idx val="0"/>
          <c:order val="0"/>
          <c:tx>
            <c:strRef>
              <c:f>'[TABLERO BSC_copia.xlsx]F1'!$D$84</c:f>
              <c:strCache>
                <c:ptCount val="1"/>
                <c:pt idx="0">
                  <c:v>% Costos de Act. Proveedores</c:v>
                </c:pt>
              </c:strCache>
            </c:strRef>
          </c:tx>
          <c:spPr>
            <a:ln w="28575" cap="flat" cmpd="sng" algn="ctr">
              <a:solidFill>
                <a:schemeClr val="accent2">
                  <a:shade val="50000"/>
                </a:schemeClr>
              </a:solidFill>
              <a:prstDash val="solid"/>
            </a:ln>
            <a:effectLst/>
          </c:spPr>
          <c:marker>
            <c:symbol val="none"/>
          </c:marker>
          <c:cat>
            <c:strRef>
              <c:f>'[TABLERO BSC_copia.xlsx]F1'!$E$83:$P$83</c:f>
              <c:strCache>
                <c:ptCount val="12"/>
                <c:pt idx="0">
                  <c:v>250H</c:v>
                </c:pt>
                <c:pt idx="1">
                  <c:v>500H</c:v>
                </c:pt>
                <c:pt idx="2">
                  <c:v>750H</c:v>
                </c:pt>
                <c:pt idx="3">
                  <c:v>1000H</c:v>
                </c:pt>
                <c:pt idx="4">
                  <c:v>1250H</c:v>
                </c:pt>
                <c:pt idx="5">
                  <c:v>1500H</c:v>
                </c:pt>
                <c:pt idx="6">
                  <c:v>1750H</c:v>
                </c:pt>
                <c:pt idx="7">
                  <c:v>2000H</c:v>
                </c:pt>
                <c:pt idx="8">
                  <c:v>2250H</c:v>
                </c:pt>
                <c:pt idx="9">
                  <c:v>2500H</c:v>
                </c:pt>
                <c:pt idx="10">
                  <c:v>2750H</c:v>
                </c:pt>
                <c:pt idx="11">
                  <c:v>3000H</c:v>
                </c:pt>
              </c:strCache>
            </c:strRef>
          </c:cat>
          <c:val>
            <c:numRef>
              <c:f>'[TABLERO BSC_copia.xlsx]F1'!$E$84:$P$84</c:f>
              <c:numCache>
                <c:formatCode>General</c:formatCode>
                <c:ptCount val="12"/>
                <c:pt idx="0">
                  <c:v>5.4189454947389804E-2</c:v>
                </c:pt>
                <c:pt idx="1">
                  <c:v>7.1250958981892168E-2</c:v>
                </c:pt>
                <c:pt idx="2">
                  <c:v>3.7561785548521812E-2</c:v>
                </c:pt>
                <c:pt idx="3">
                  <c:v>0.17444618297294856</c:v>
                </c:pt>
                <c:pt idx="4">
                  <c:v>3.7561785548521812E-2</c:v>
                </c:pt>
                <c:pt idx="5">
                  <c:v>7.1214274435496591E-2</c:v>
                </c:pt>
                <c:pt idx="6">
                  <c:v>3.7561785548521812E-2</c:v>
                </c:pt>
                <c:pt idx="7">
                  <c:v>0.1249156654177971</c:v>
                </c:pt>
                <c:pt idx="8">
                  <c:v>3.7561785548521812E-2</c:v>
                </c:pt>
                <c:pt idx="9">
                  <c:v>7.1214274435496591E-2</c:v>
                </c:pt>
                <c:pt idx="10">
                  <c:v>3.7561785548521812E-2</c:v>
                </c:pt>
                <c:pt idx="11">
                  <c:v>0.24496026106637292</c:v>
                </c:pt>
              </c:numCache>
            </c:numRef>
          </c:val>
        </c:ser>
        <c:ser>
          <c:idx val="1"/>
          <c:order val="1"/>
          <c:tx>
            <c:strRef>
              <c:f>'[TABLERO BSC_copia.xlsx]F1'!$D$85</c:f>
              <c:strCache>
                <c:ptCount val="1"/>
                <c:pt idx="0">
                  <c:v>% Costos de Act. Empresa</c:v>
                </c:pt>
              </c:strCache>
            </c:strRef>
          </c:tx>
          <c:spPr>
            <a:ln w="38100" cap="flat" cmpd="sng" algn="ctr">
              <a:solidFill>
                <a:srgbClr val="00B050"/>
              </a:solidFill>
              <a:prstDash val="solid"/>
            </a:ln>
            <a:effectLst/>
          </c:spPr>
          <c:marker>
            <c:symbol val="none"/>
          </c:marker>
          <c:dLbls>
            <c:txPr>
              <a:bodyPr/>
              <a:lstStyle/>
              <a:p>
                <a:pPr>
                  <a:defRPr sz="600"/>
                </a:pPr>
                <a:endParaRPr lang="es-ES"/>
              </a:p>
            </c:txPr>
            <c:dLblPos val="ctr"/>
            <c:showVal val="1"/>
          </c:dLbls>
          <c:cat>
            <c:strRef>
              <c:f>'[TABLERO BSC_copia.xlsx]F1'!$E$83:$P$83</c:f>
              <c:strCache>
                <c:ptCount val="12"/>
                <c:pt idx="0">
                  <c:v>250H</c:v>
                </c:pt>
                <c:pt idx="1">
                  <c:v>500H</c:v>
                </c:pt>
                <c:pt idx="2">
                  <c:v>750H</c:v>
                </c:pt>
                <c:pt idx="3">
                  <c:v>1000H</c:v>
                </c:pt>
                <c:pt idx="4">
                  <c:v>1250H</c:v>
                </c:pt>
                <c:pt idx="5">
                  <c:v>1500H</c:v>
                </c:pt>
                <c:pt idx="6">
                  <c:v>1750H</c:v>
                </c:pt>
                <c:pt idx="7">
                  <c:v>2000H</c:v>
                </c:pt>
                <c:pt idx="8">
                  <c:v>2250H</c:v>
                </c:pt>
                <c:pt idx="9">
                  <c:v>2500H</c:v>
                </c:pt>
                <c:pt idx="10">
                  <c:v>2750H</c:v>
                </c:pt>
                <c:pt idx="11">
                  <c:v>3000H</c:v>
                </c:pt>
              </c:strCache>
            </c:strRef>
          </c:cat>
          <c:val>
            <c:numRef>
              <c:f>'[TABLERO BSC_copia.xlsx]F1'!$E$85:$P$85</c:f>
              <c:numCache>
                <c:formatCode>General</c:formatCode>
                <c:ptCount val="12"/>
                <c:pt idx="0">
                  <c:v>3.2513672968433868E-2</c:v>
                </c:pt>
                <c:pt idx="1">
                  <c:v>3.5625479490946098E-2</c:v>
                </c:pt>
                <c:pt idx="2">
                  <c:v>2.2537071329113166E-2</c:v>
                </c:pt>
                <c:pt idx="3">
                  <c:v>8.0150948933516875E-2</c:v>
                </c:pt>
                <c:pt idx="4">
                  <c:v>2.2537071329113166E-2</c:v>
                </c:pt>
                <c:pt idx="5">
                  <c:v>3.6686141375861896E-2</c:v>
                </c:pt>
                <c:pt idx="6">
                  <c:v>2.2537071329113166E-2</c:v>
                </c:pt>
                <c:pt idx="7">
                  <c:v>5.2596069649598981E-2</c:v>
                </c:pt>
                <c:pt idx="8">
                  <c:v>2.2537071329113166E-2</c:v>
                </c:pt>
                <c:pt idx="9">
                  <c:v>3.6686141375861896E-2</c:v>
                </c:pt>
                <c:pt idx="10">
                  <c:v>2.2537071329113166E-2</c:v>
                </c:pt>
                <c:pt idx="11">
                  <c:v>0.1130585820306332</c:v>
                </c:pt>
              </c:numCache>
            </c:numRef>
          </c:val>
        </c:ser>
        <c:marker val="1"/>
        <c:axId val="59468032"/>
        <c:axId val="59478016"/>
      </c:lineChart>
      <c:catAx>
        <c:axId val="59468032"/>
        <c:scaling>
          <c:orientation val="minMax"/>
        </c:scaling>
        <c:axPos val="b"/>
        <c:majorTickMark val="none"/>
        <c:tickLblPos val="nextTo"/>
        <c:crossAx val="59478016"/>
        <c:crosses val="autoZero"/>
        <c:auto val="1"/>
        <c:lblAlgn val="ctr"/>
        <c:lblOffset val="100"/>
      </c:catAx>
      <c:valAx>
        <c:axId val="59478016"/>
        <c:scaling>
          <c:orientation val="minMax"/>
        </c:scaling>
        <c:axPos val="l"/>
        <c:majorGridlines/>
        <c:title>
          <c:tx>
            <c:rich>
              <a:bodyPr/>
              <a:lstStyle/>
              <a:p>
                <a:pPr>
                  <a:defRPr/>
                </a:pPr>
                <a:r>
                  <a:rPr lang="es-ES"/>
                  <a:t>Porcentajes</a:t>
                </a:r>
              </a:p>
            </c:rich>
          </c:tx>
        </c:title>
        <c:numFmt formatCode="General" sourceLinked="1"/>
        <c:majorTickMark val="none"/>
        <c:tickLblPos val="nextTo"/>
        <c:crossAx val="59468032"/>
        <c:crosses val="autoZero"/>
        <c:crossBetween val="between"/>
      </c:valAx>
      <c:spPr>
        <a:gradFill flip="none" rotWithShape="1">
          <a:gsLst>
            <a:gs pos="0">
              <a:srgbClr val="DDEBCF"/>
            </a:gs>
            <a:gs pos="48000">
              <a:srgbClr val="C00000"/>
            </a:gs>
            <a:gs pos="50000">
              <a:srgbClr val="9CB86E"/>
            </a:gs>
            <a:gs pos="100000">
              <a:srgbClr val="156B13"/>
            </a:gs>
          </a:gsLst>
          <a:lin ang="5400000" scaled="0"/>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3322583073662784"/>
          <c:y val="0.41922021335507997"/>
          <c:w val="0.26677416926337238"/>
          <c:h val="0.3108484911183203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REDUCIR COSTOS DE FALLOS</a:t>
            </a:r>
          </a:p>
        </c:rich>
      </c:tx>
      <c:spPr>
        <a:solidFill>
          <a:schemeClr val="accent5">
            <a:lumMod val="20000"/>
            <a:lumOff val="80000"/>
          </a:schemeClr>
        </a:solidFill>
      </c:spPr>
    </c:title>
    <c:plotArea>
      <c:layout/>
      <c:barChart>
        <c:barDir val="col"/>
        <c:grouping val="clustered"/>
        <c:ser>
          <c:idx val="0"/>
          <c:order val="0"/>
          <c:tx>
            <c:strRef>
              <c:f>FCR!$D$11</c:f>
              <c:strCache>
                <c:ptCount val="1"/>
              </c:strCache>
            </c:strRef>
          </c:tx>
          <c:cat>
            <c:strRef>
              <c:f>FCR!$E$10:$I$10</c:f>
              <c:strCache>
                <c:ptCount val="5"/>
                <c:pt idx="0">
                  <c:v>Enero </c:v>
                </c:pt>
                <c:pt idx="1">
                  <c:v>Febrero</c:v>
                </c:pt>
                <c:pt idx="2">
                  <c:v>Marzo</c:v>
                </c:pt>
                <c:pt idx="3">
                  <c:v>Abril</c:v>
                </c:pt>
                <c:pt idx="4">
                  <c:v>Mayo</c:v>
                </c:pt>
              </c:strCache>
            </c:strRef>
          </c:cat>
          <c:val>
            <c:numRef>
              <c:f>FCR!$E$11:$I$11</c:f>
              <c:numCache>
                <c:formatCode>General</c:formatCode>
                <c:ptCount val="5"/>
              </c:numCache>
            </c:numRef>
          </c:val>
        </c:ser>
        <c:ser>
          <c:idx val="1"/>
          <c:order val="1"/>
          <c:tx>
            <c:strRef>
              <c:f>FCR!$D$12</c:f>
              <c:strCache>
                <c:ptCount val="1"/>
                <c:pt idx="0">
                  <c:v>Motoniveladora 120H</c:v>
                </c:pt>
              </c:strCache>
            </c:strRef>
          </c:tx>
          <c:cat>
            <c:strRef>
              <c:f>FCR!$E$10:$I$10</c:f>
              <c:strCache>
                <c:ptCount val="5"/>
                <c:pt idx="0">
                  <c:v>Enero </c:v>
                </c:pt>
                <c:pt idx="1">
                  <c:v>Febrero</c:v>
                </c:pt>
                <c:pt idx="2">
                  <c:v>Marzo</c:v>
                </c:pt>
                <c:pt idx="3">
                  <c:v>Abril</c:v>
                </c:pt>
                <c:pt idx="4">
                  <c:v>Mayo</c:v>
                </c:pt>
              </c:strCache>
            </c:strRef>
          </c:cat>
          <c:val>
            <c:numRef>
              <c:f>FCR!$E$12:$I$12</c:f>
              <c:numCache>
                <c:formatCode>[$$-300A]\ #,##0.00</c:formatCode>
                <c:ptCount val="5"/>
                <c:pt idx="0">
                  <c:v>1350</c:v>
                </c:pt>
                <c:pt idx="1">
                  <c:v>0</c:v>
                </c:pt>
                <c:pt idx="2">
                  <c:v>0</c:v>
                </c:pt>
                <c:pt idx="3">
                  <c:v>810</c:v>
                </c:pt>
                <c:pt idx="4">
                  <c:v>0</c:v>
                </c:pt>
              </c:numCache>
            </c:numRef>
          </c:val>
        </c:ser>
        <c:ser>
          <c:idx val="2"/>
          <c:order val="2"/>
          <c:tx>
            <c:strRef>
              <c:f>FCR!$D$13</c:f>
              <c:strCache>
                <c:ptCount val="1"/>
                <c:pt idx="0">
                  <c:v>Excavadora 320D</c:v>
                </c:pt>
              </c:strCache>
            </c:strRef>
          </c:tx>
          <c:cat>
            <c:strRef>
              <c:f>FCR!$E$10:$I$10</c:f>
              <c:strCache>
                <c:ptCount val="5"/>
                <c:pt idx="0">
                  <c:v>Enero </c:v>
                </c:pt>
                <c:pt idx="1">
                  <c:v>Febrero</c:v>
                </c:pt>
                <c:pt idx="2">
                  <c:v>Marzo</c:v>
                </c:pt>
                <c:pt idx="3">
                  <c:v>Abril</c:v>
                </c:pt>
                <c:pt idx="4">
                  <c:v>Mayo</c:v>
                </c:pt>
              </c:strCache>
            </c:strRef>
          </c:cat>
          <c:val>
            <c:numRef>
              <c:f>FCR!$E$13:$I$13</c:f>
              <c:numCache>
                <c:formatCode>[$$-300A]\ #,##0.00</c:formatCode>
                <c:ptCount val="5"/>
                <c:pt idx="0">
                  <c:v>1500</c:v>
                </c:pt>
                <c:pt idx="1">
                  <c:v>0</c:v>
                </c:pt>
                <c:pt idx="2">
                  <c:v>0</c:v>
                </c:pt>
                <c:pt idx="3">
                  <c:v>750</c:v>
                </c:pt>
                <c:pt idx="4">
                  <c:v>300</c:v>
                </c:pt>
              </c:numCache>
            </c:numRef>
          </c:val>
        </c:ser>
        <c:ser>
          <c:idx val="3"/>
          <c:order val="3"/>
          <c:tx>
            <c:strRef>
              <c:f>FCR!$D$14</c:f>
              <c:strCache>
                <c:ptCount val="1"/>
                <c:pt idx="0">
                  <c:v>Rodillo Vibratorio CS533</c:v>
                </c:pt>
              </c:strCache>
            </c:strRef>
          </c:tx>
          <c:cat>
            <c:strRef>
              <c:f>FCR!$E$10:$I$10</c:f>
              <c:strCache>
                <c:ptCount val="5"/>
                <c:pt idx="0">
                  <c:v>Enero </c:v>
                </c:pt>
                <c:pt idx="1">
                  <c:v>Febrero</c:v>
                </c:pt>
                <c:pt idx="2">
                  <c:v>Marzo</c:v>
                </c:pt>
                <c:pt idx="3">
                  <c:v>Abril</c:v>
                </c:pt>
                <c:pt idx="4">
                  <c:v>Mayo</c:v>
                </c:pt>
              </c:strCache>
            </c:strRef>
          </c:cat>
          <c:val>
            <c:numRef>
              <c:f>FCR!$E$14:$I$14</c:f>
              <c:numCache>
                <c:formatCode>[$$-300A]\ #,##0.00</c:formatCode>
                <c:ptCount val="5"/>
                <c:pt idx="0">
                  <c:v>0</c:v>
                </c:pt>
                <c:pt idx="1">
                  <c:v>3150</c:v>
                </c:pt>
                <c:pt idx="2">
                  <c:v>700</c:v>
                </c:pt>
                <c:pt idx="3">
                  <c:v>0</c:v>
                </c:pt>
                <c:pt idx="4">
                  <c:v>105</c:v>
                </c:pt>
              </c:numCache>
            </c:numRef>
          </c:val>
        </c:ser>
        <c:ser>
          <c:idx val="4"/>
          <c:order val="4"/>
          <c:tx>
            <c:strRef>
              <c:f>FCR!$D$15</c:f>
              <c:strCache>
                <c:ptCount val="1"/>
                <c:pt idx="0">
                  <c:v>CostosTotal de tiempos de Fallas</c:v>
                </c:pt>
              </c:strCache>
            </c:strRef>
          </c:tx>
          <c:cat>
            <c:strRef>
              <c:f>FCR!$E$10:$I$10</c:f>
              <c:strCache>
                <c:ptCount val="5"/>
                <c:pt idx="0">
                  <c:v>Enero </c:v>
                </c:pt>
                <c:pt idx="1">
                  <c:v>Febrero</c:v>
                </c:pt>
                <c:pt idx="2">
                  <c:v>Marzo</c:v>
                </c:pt>
                <c:pt idx="3">
                  <c:v>Abril</c:v>
                </c:pt>
                <c:pt idx="4">
                  <c:v>Mayo</c:v>
                </c:pt>
              </c:strCache>
            </c:strRef>
          </c:cat>
          <c:val>
            <c:numRef>
              <c:f>FCR!$E$15:$I$15</c:f>
              <c:numCache>
                <c:formatCode>[$$-300A]\ #,##0.00</c:formatCode>
                <c:ptCount val="5"/>
                <c:pt idx="0">
                  <c:v>2850</c:v>
                </c:pt>
                <c:pt idx="1">
                  <c:v>3150</c:v>
                </c:pt>
                <c:pt idx="2">
                  <c:v>700</c:v>
                </c:pt>
                <c:pt idx="3">
                  <c:v>1560</c:v>
                </c:pt>
                <c:pt idx="4">
                  <c:v>405</c:v>
                </c:pt>
              </c:numCache>
            </c:numRef>
          </c:val>
        </c:ser>
        <c:overlap val="-25"/>
        <c:axId val="59500416"/>
        <c:axId val="59501952"/>
      </c:barChart>
      <c:catAx>
        <c:axId val="59500416"/>
        <c:scaling>
          <c:orientation val="minMax"/>
        </c:scaling>
        <c:axPos val="b"/>
        <c:majorTickMark val="none"/>
        <c:tickLblPos val="nextTo"/>
        <c:crossAx val="59501952"/>
        <c:crosses val="autoZero"/>
        <c:auto val="1"/>
        <c:lblAlgn val="ctr"/>
        <c:lblOffset val="100"/>
      </c:catAx>
      <c:valAx>
        <c:axId val="59501952"/>
        <c:scaling>
          <c:orientation val="minMax"/>
        </c:scaling>
        <c:delete val="1"/>
        <c:axPos val="l"/>
        <c:numFmt formatCode="General" sourceLinked="1"/>
        <c:tickLblPos val="none"/>
        <c:crossAx val="59500416"/>
        <c:crosses val="autoZero"/>
        <c:crossBetween val="between"/>
      </c:valAx>
    </c:plotArea>
    <c:legend>
      <c:legendPos val="t"/>
    </c:legend>
    <c:plotVisOnly val="1"/>
  </c:chart>
  <c:spPr>
    <a:ln>
      <a:solidFill>
        <a:schemeClr val="accent3">
          <a:lumMod val="60000"/>
          <a:lumOff val="40000"/>
        </a:schemeClr>
      </a:solidFill>
    </a:ln>
  </c:spPr>
  <c:externalData r:id="rId1"/>
</c:chartSpace>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ncurrencia">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C062-0B4F-4F03-8D4B-FF98F4E85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138</Pages>
  <Words>13968</Words>
  <Characters>79590</Characters>
  <Application>Microsoft Office Word</Application>
  <DocSecurity>0</DocSecurity>
  <Lines>663</Lines>
  <Paragraphs>186</Paragraphs>
  <ScaleCrop>false</ScaleCrop>
  <HeadingPairs>
    <vt:vector size="2" baseType="variant">
      <vt:variant>
        <vt:lpstr>Título</vt:lpstr>
      </vt:variant>
      <vt:variant>
        <vt:i4>1</vt:i4>
      </vt:variant>
    </vt:vector>
  </HeadingPairs>
  <TitlesOfParts>
    <vt:vector size="1" baseType="lpstr">
      <vt:lpstr>ANTECEDENTES HISTÓRICOS</vt:lpstr>
    </vt:vector>
  </TitlesOfParts>
  <Company>PERSONAL</Company>
  <LinksUpToDate>false</LinksUpToDate>
  <CharactersWithSpaces>93372</CharactersWithSpaces>
  <SharedDoc>false</SharedDoc>
  <HLinks>
    <vt:vector size="198" baseType="variant">
      <vt:variant>
        <vt:i4>8323176</vt:i4>
      </vt:variant>
      <vt:variant>
        <vt:i4>57</vt:i4>
      </vt:variant>
      <vt:variant>
        <vt:i4>0</vt:i4>
      </vt:variant>
      <vt:variant>
        <vt:i4>5</vt:i4>
      </vt:variant>
      <vt:variant>
        <vt:lpwstr>http://www.aulafacil.com/cursosenviados/valoracionempresas.htm</vt:lpwstr>
      </vt:variant>
      <vt:variant>
        <vt:lpwstr/>
      </vt:variant>
      <vt:variant>
        <vt:i4>5767228</vt:i4>
      </vt:variant>
      <vt:variant>
        <vt:i4>54</vt:i4>
      </vt:variant>
      <vt:variant>
        <vt:i4>0</vt:i4>
      </vt:variant>
      <vt:variant>
        <vt:i4>5</vt:i4>
      </vt:variant>
      <vt:variant>
        <vt:lpwstr>http://html.rincondelvago.com/mantenimiento_procesos-y-gestion.html</vt:lpwstr>
      </vt:variant>
      <vt:variant>
        <vt:lpwstr/>
      </vt:variant>
      <vt:variant>
        <vt:i4>2687072</vt:i4>
      </vt:variant>
      <vt:variant>
        <vt:i4>51</vt:i4>
      </vt:variant>
      <vt:variant>
        <vt:i4>0</vt:i4>
      </vt:variant>
      <vt:variant>
        <vt:i4>5</vt:i4>
      </vt:variant>
      <vt:variant>
        <vt:lpwstr>http://www.gestiopolis.com/canales5/ger/gksa/90.htm</vt:lpwstr>
      </vt:variant>
      <vt:variant>
        <vt:lpwstr/>
      </vt:variant>
      <vt:variant>
        <vt:i4>2555941</vt:i4>
      </vt:variant>
      <vt:variant>
        <vt:i4>48</vt:i4>
      </vt:variant>
      <vt:variant>
        <vt:i4>0</vt:i4>
      </vt:variant>
      <vt:variant>
        <vt:i4>5</vt:i4>
      </vt:variant>
      <vt:variant>
        <vt:lpwstr>http://www.slideshare.net/jcfdezmxmanag/evaluacin-del-desempeo-por-indicadores-de-gestin-p1</vt:lpwstr>
      </vt:variant>
      <vt:variant>
        <vt:lpwstr/>
      </vt:variant>
      <vt:variant>
        <vt:i4>196678</vt:i4>
      </vt:variant>
      <vt:variant>
        <vt:i4>45</vt:i4>
      </vt:variant>
      <vt:variant>
        <vt:i4>0</vt:i4>
      </vt:variant>
      <vt:variant>
        <vt:i4>5</vt:i4>
      </vt:variant>
      <vt:variant>
        <vt:lpwstr>http://www.slideshare.net/controlgestionarmada/indicadores-de-gestion</vt:lpwstr>
      </vt:variant>
      <vt:variant>
        <vt:lpwstr/>
      </vt:variant>
      <vt:variant>
        <vt:i4>6553691</vt:i4>
      </vt:variant>
      <vt:variant>
        <vt:i4>42</vt:i4>
      </vt:variant>
      <vt:variant>
        <vt:i4>0</vt:i4>
      </vt:variant>
      <vt:variant>
        <vt:i4>5</vt:i4>
      </vt:variant>
      <vt:variant>
        <vt:lpwstr>http://www.virtual.unal.edu.co/cursos/economicas/2006838/lecciones/capitulo2/ley87_indicadores.htm</vt:lpwstr>
      </vt:variant>
      <vt:variant>
        <vt:lpwstr/>
      </vt:variant>
      <vt:variant>
        <vt:i4>3997792</vt:i4>
      </vt:variant>
      <vt:variant>
        <vt:i4>39</vt:i4>
      </vt:variant>
      <vt:variant>
        <vt:i4>0</vt:i4>
      </vt:variant>
      <vt:variant>
        <vt:i4>5</vt:i4>
      </vt:variant>
      <vt:variant>
        <vt:lpwstr>http://www.e-visualreport.com/indicadores-gestion.html</vt:lpwstr>
      </vt:variant>
      <vt:variant>
        <vt:lpwstr/>
      </vt:variant>
      <vt:variant>
        <vt:i4>4259852</vt:i4>
      </vt:variant>
      <vt:variant>
        <vt:i4>36</vt:i4>
      </vt:variant>
      <vt:variant>
        <vt:i4>0</vt:i4>
      </vt:variant>
      <vt:variant>
        <vt:i4>5</vt:i4>
      </vt:variant>
      <vt:variant>
        <vt:lpwstr>http://www.slideshare.net/schuschny/clase-10-indicadores-de-desempeo</vt:lpwstr>
      </vt:variant>
      <vt:variant>
        <vt:lpwstr/>
      </vt:variant>
      <vt:variant>
        <vt:i4>7536690</vt:i4>
      </vt:variant>
      <vt:variant>
        <vt:i4>33</vt:i4>
      </vt:variant>
      <vt:variant>
        <vt:i4>0</vt:i4>
      </vt:variant>
      <vt:variant>
        <vt:i4>5</vt:i4>
      </vt:variant>
      <vt:variant>
        <vt:lpwstr>http://www.scribd.com/doc/13266905/Indicadores-de-gestion-en-la-funcion-de-comunicacion-empresarial-Metodologia</vt:lpwstr>
      </vt:variant>
      <vt:variant>
        <vt:lpwstr/>
      </vt:variant>
      <vt:variant>
        <vt:i4>6291501</vt:i4>
      </vt:variant>
      <vt:variant>
        <vt:i4>30</vt:i4>
      </vt:variant>
      <vt:variant>
        <vt:i4>0</vt:i4>
      </vt:variant>
      <vt:variant>
        <vt:i4>5</vt:i4>
      </vt:variant>
      <vt:variant>
        <vt:lpwstr>http://www.aiteco.com/indicador.htm</vt:lpwstr>
      </vt:variant>
      <vt:variant>
        <vt:lpwstr/>
      </vt:variant>
      <vt:variant>
        <vt:i4>4980748</vt:i4>
      </vt:variant>
      <vt:variant>
        <vt:i4>27</vt:i4>
      </vt:variant>
      <vt:variant>
        <vt:i4>0</vt:i4>
      </vt:variant>
      <vt:variant>
        <vt:i4>5</vt:i4>
      </vt:variant>
      <vt:variant>
        <vt:lpwstr>http://html.rincondelvago.com/indicadores-de-gestion.html</vt:lpwstr>
      </vt:variant>
      <vt:variant>
        <vt:lpwstr/>
      </vt:variant>
      <vt:variant>
        <vt:i4>4456540</vt:i4>
      </vt:variant>
      <vt:variant>
        <vt:i4>24</vt:i4>
      </vt:variant>
      <vt:variant>
        <vt:i4>0</vt:i4>
      </vt:variant>
      <vt:variant>
        <vt:i4>5</vt:i4>
      </vt:variant>
      <vt:variant>
        <vt:lpwstr>http://www.slideshare.net/jcfdezmxmanag/indicadores-de-gestin-1031612</vt:lpwstr>
      </vt:variant>
      <vt:variant>
        <vt:lpwstr/>
      </vt:variant>
      <vt:variant>
        <vt:i4>3866742</vt:i4>
      </vt:variant>
      <vt:variant>
        <vt:i4>21</vt:i4>
      </vt:variant>
      <vt:variant>
        <vt:i4>0</vt:i4>
      </vt:variant>
      <vt:variant>
        <vt:i4>5</vt:i4>
      </vt:variant>
      <vt:variant>
        <vt:lpwstr>http://www.monografias.com/trabajos13/mercado/mercado.shtml</vt:lpwstr>
      </vt:variant>
      <vt:variant>
        <vt:lpwstr/>
      </vt:variant>
      <vt:variant>
        <vt:i4>4980743</vt:i4>
      </vt:variant>
      <vt:variant>
        <vt:i4>18</vt:i4>
      </vt:variant>
      <vt:variant>
        <vt:i4>0</vt:i4>
      </vt:variant>
      <vt:variant>
        <vt:i4>5</vt:i4>
      </vt:variant>
      <vt:variant>
        <vt:lpwstr>http://www.monografias.com/trabajos15/plan-negocio/plan-negocio.shtml</vt:lpwstr>
      </vt:variant>
      <vt:variant>
        <vt:lpwstr/>
      </vt:variant>
      <vt:variant>
        <vt:i4>4259923</vt:i4>
      </vt:variant>
      <vt:variant>
        <vt:i4>15</vt:i4>
      </vt:variant>
      <vt:variant>
        <vt:i4>0</vt:i4>
      </vt:variant>
      <vt:variant>
        <vt:i4>5</vt:i4>
      </vt:variant>
      <vt:variant>
        <vt:lpwstr>http://www.maestrosdelweb.com/principiantes/los-diferentes-lenguajes-de-programacion-para-la-web/</vt:lpwstr>
      </vt:variant>
      <vt:variant>
        <vt:lpwstr/>
      </vt:variant>
      <vt:variant>
        <vt:i4>3866740</vt:i4>
      </vt:variant>
      <vt:variant>
        <vt:i4>12</vt:i4>
      </vt:variant>
      <vt:variant>
        <vt:i4>0</vt:i4>
      </vt:variant>
      <vt:variant>
        <vt:i4>5</vt:i4>
      </vt:variant>
      <vt:variant>
        <vt:lpwstr>http://www.monografias.com/trabajos11/empre/empre.shtml</vt:lpwstr>
      </vt:variant>
      <vt:variant>
        <vt:lpwstr/>
      </vt:variant>
      <vt:variant>
        <vt:i4>1835095</vt:i4>
      </vt:variant>
      <vt:variant>
        <vt:i4>9</vt:i4>
      </vt:variant>
      <vt:variant>
        <vt:i4>0</vt:i4>
      </vt:variant>
      <vt:variant>
        <vt:i4>5</vt:i4>
      </vt:variant>
      <vt:variant>
        <vt:lpwstr>http://www.monografias.com/trabajos15/medio-ambiente-venezuela/medio-ambiente-venezuela.shtml</vt:lpwstr>
      </vt:variant>
      <vt:variant>
        <vt:lpwstr/>
      </vt:variant>
      <vt:variant>
        <vt:i4>5439514</vt:i4>
      </vt:variant>
      <vt:variant>
        <vt:i4>6</vt:i4>
      </vt:variant>
      <vt:variant>
        <vt:i4>0</vt:i4>
      </vt:variant>
      <vt:variant>
        <vt:i4>5</vt:i4>
      </vt:variant>
      <vt:variant>
        <vt:lpwstr>http://www.monografias.com/trabajos35/categoria-accion/categoria-accion.shtml</vt:lpwstr>
      </vt:variant>
      <vt:variant>
        <vt:lpwstr/>
      </vt:variant>
      <vt:variant>
        <vt:i4>4587601</vt:i4>
      </vt:variant>
      <vt:variant>
        <vt:i4>3</vt:i4>
      </vt:variant>
      <vt:variant>
        <vt:i4>0</vt:i4>
      </vt:variant>
      <vt:variant>
        <vt:i4>5</vt:i4>
      </vt:variant>
      <vt:variant>
        <vt:lpwstr>http://www.monografias.com/trabajos4/costos/costos.shtml</vt:lpwstr>
      </vt:variant>
      <vt:variant>
        <vt:lpwstr/>
      </vt:variant>
      <vt:variant>
        <vt:i4>3866743</vt:i4>
      </vt:variant>
      <vt:variant>
        <vt:i4>0</vt:i4>
      </vt:variant>
      <vt:variant>
        <vt:i4>0</vt:i4>
      </vt:variant>
      <vt:variant>
        <vt:i4>5</vt:i4>
      </vt:variant>
      <vt:variant>
        <vt:lpwstr>http://www.monografias.com/trabajos12/decis/decis.shtml</vt:lpwstr>
      </vt:variant>
      <vt:variant>
        <vt:lpwstr/>
      </vt:variant>
      <vt:variant>
        <vt:i4>5308419</vt:i4>
      </vt:variant>
      <vt:variant>
        <vt:i4>6</vt:i4>
      </vt:variant>
      <vt:variant>
        <vt:i4>0</vt:i4>
      </vt:variant>
      <vt:variant>
        <vt:i4>5</vt:i4>
      </vt:variant>
      <vt:variant>
        <vt:lpwstr>http://personal.lobocom.es/claudio/gen006.htm</vt:lpwstr>
      </vt:variant>
      <vt:variant>
        <vt:lpwstr/>
      </vt:variant>
      <vt:variant>
        <vt:i4>7077949</vt:i4>
      </vt:variant>
      <vt:variant>
        <vt:i4>3</vt:i4>
      </vt:variant>
      <vt:variant>
        <vt:i4>0</vt:i4>
      </vt:variant>
      <vt:variant>
        <vt:i4>5</vt:i4>
      </vt:variant>
      <vt:variant>
        <vt:lpwstr>http://books.google.com.ec/books?id=94sv48wCJAMC&amp;pg=PA130&amp;dq=datawarehouse+definicion&amp;cd=1</vt:lpwstr>
      </vt:variant>
      <vt:variant>
        <vt:lpwstr>v=onepage&amp;q=&amp;f=false</vt:lpwstr>
      </vt:variant>
      <vt:variant>
        <vt:i4>6684796</vt:i4>
      </vt:variant>
      <vt:variant>
        <vt:i4>0</vt:i4>
      </vt:variant>
      <vt:variant>
        <vt:i4>0</vt:i4>
      </vt:variant>
      <vt:variant>
        <vt:i4>5</vt:i4>
      </vt:variant>
      <vt:variant>
        <vt:lpwstr>http://books.google.com.ec/books?id=Vhum351T-K8C&amp;printsec=frontcover&amp;dq=base+de+datos&amp;cd=2</vt:lpwstr>
      </vt:variant>
      <vt:variant>
        <vt:lpwstr>v=onepage&amp;q=base%20de%20datos&amp;f=false</vt:lpwstr>
      </vt:variant>
      <vt:variant>
        <vt:i4>6684699</vt:i4>
      </vt:variant>
      <vt:variant>
        <vt:i4>-1</vt:i4>
      </vt:variant>
      <vt:variant>
        <vt:i4>1199</vt:i4>
      </vt:variant>
      <vt:variant>
        <vt:i4>1</vt:i4>
      </vt:variant>
      <vt:variant>
        <vt:lpwstr>mhtml:file://E:\datostesisnueva\Conceptos%20pollos%20de%20engorde%20-%20avipunta_com.mht!http://www.avipunta.com/imagenes/45-SM-MTA.gif</vt:lpwstr>
      </vt:variant>
      <vt:variant>
        <vt:lpwstr/>
      </vt:variant>
      <vt:variant>
        <vt:i4>7077987</vt:i4>
      </vt:variant>
      <vt:variant>
        <vt:i4>-1</vt:i4>
      </vt:variant>
      <vt:variant>
        <vt:i4>1246</vt:i4>
      </vt:variant>
      <vt:variant>
        <vt:i4>1</vt:i4>
      </vt:variant>
      <vt:variant>
        <vt:lpwstr>http://www.monografias.com/trabajos55/indicadores-gestion/Image9137.gif</vt:lpwstr>
      </vt:variant>
      <vt:variant>
        <vt:lpwstr/>
      </vt:variant>
      <vt:variant>
        <vt:i4>6488143</vt:i4>
      </vt:variant>
      <vt:variant>
        <vt:i4>-1</vt:i4>
      </vt:variant>
      <vt:variant>
        <vt:i4>1365</vt:i4>
      </vt:variant>
      <vt:variant>
        <vt:i4>1</vt:i4>
      </vt:variant>
      <vt:variant>
        <vt:lpwstr>http://t1.gstatic.com/images?q=tbn:pknhBACey_WNJM:http://dlsoluciones.com.ve/wp-content/uploads/2008/05/distribuidores-autorizados-de-computadores.jpg</vt:lpwstr>
      </vt:variant>
      <vt:variant>
        <vt:lpwstr/>
      </vt:variant>
      <vt:variant>
        <vt:i4>2490438</vt:i4>
      </vt:variant>
      <vt:variant>
        <vt:i4>-1</vt:i4>
      </vt:variant>
      <vt:variant>
        <vt:i4>1366</vt:i4>
      </vt:variant>
      <vt:variant>
        <vt:i4>1</vt:i4>
      </vt:variant>
      <vt:variant>
        <vt:lpwstr>http://t2.gstatic.com/images?q=tbn:GlTKqhaCgcxGsM:http://www.novermod.com/wp-content/uploads/2008/06/s_computadoras.jpg</vt:lpwstr>
      </vt:variant>
      <vt:variant>
        <vt:lpwstr/>
      </vt:variant>
      <vt:variant>
        <vt:i4>2490438</vt:i4>
      </vt:variant>
      <vt:variant>
        <vt:i4>-1</vt:i4>
      </vt:variant>
      <vt:variant>
        <vt:i4>1367</vt:i4>
      </vt:variant>
      <vt:variant>
        <vt:i4>1</vt:i4>
      </vt:variant>
      <vt:variant>
        <vt:lpwstr>http://t2.gstatic.com/images?q=tbn:GlTKqhaCgcxGsM:http://www.novermod.com/wp-content/uploads/2008/06/s_computadoras.jpg</vt:lpwstr>
      </vt:variant>
      <vt:variant>
        <vt:lpwstr/>
      </vt:variant>
      <vt:variant>
        <vt:i4>2490438</vt:i4>
      </vt:variant>
      <vt:variant>
        <vt:i4>-1</vt:i4>
      </vt:variant>
      <vt:variant>
        <vt:i4>1368</vt:i4>
      </vt:variant>
      <vt:variant>
        <vt:i4>1</vt:i4>
      </vt:variant>
      <vt:variant>
        <vt:lpwstr>http://t2.gstatic.com/images?q=tbn:GlTKqhaCgcxGsM:http://www.novermod.com/wp-content/uploads/2008/06/s_computadoras.jpg</vt:lpwstr>
      </vt:variant>
      <vt:variant>
        <vt:lpwstr/>
      </vt:variant>
      <vt:variant>
        <vt:i4>262262</vt:i4>
      </vt:variant>
      <vt:variant>
        <vt:i4>-1</vt:i4>
      </vt:variant>
      <vt:variant>
        <vt:i4>1379</vt:i4>
      </vt:variant>
      <vt:variant>
        <vt:i4>1</vt:i4>
      </vt:variant>
      <vt:variant>
        <vt:lpwstr>http://4.bp.blogspot.com/_oNolI0JkyF0/R4J-wFknKiI/AAAAAAAAAE8/Iwhkth_oFZg/s1600/modelo_dimensional.jpg</vt:lpwstr>
      </vt:variant>
      <vt:variant>
        <vt:lpwstr/>
      </vt:variant>
      <vt:variant>
        <vt:i4>7471168</vt:i4>
      </vt:variant>
      <vt:variant>
        <vt:i4>-1</vt:i4>
      </vt:variant>
      <vt:variant>
        <vt:i4>1610</vt:i4>
      </vt:variant>
      <vt:variant>
        <vt:i4>1</vt:i4>
      </vt:variant>
      <vt:variant>
        <vt:lpwstr>http://images.quebarato.com.br/photos/big/9/2/56D492_2.jpg</vt:lpwstr>
      </vt:variant>
      <vt:variant>
        <vt:lpwstr/>
      </vt:variant>
      <vt:variant>
        <vt:i4>5701731</vt:i4>
      </vt:variant>
      <vt:variant>
        <vt:i4>-1</vt:i4>
      </vt:variant>
      <vt:variant>
        <vt:i4>1619</vt:i4>
      </vt:variant>
      <vt:variant>
        <vt:i4>1</vt:i4>
      </vt:variant>
      <vt:variant>
        <vt:lpwstr>http://www.fmvz.unam.mx/imagenes/header/h_aves.jpg</vt:lpwstr>
      </vt:variant>
      <vt:variant>
        <vt:lpwstr/>
      </vt:variant>
      <vt:variant>
        <vt:i4>4980801</vt:i4>
      </vt:variant>
      <vt:variant>
        <vt:i4>-1</vt:i4>
      </vt:variant>
      <vt:variant>
        <vt:i4>1622</vt:i4>
      </vt:variant>
      <vt:variant>
        <vt:i4>1</vt:i4>
      </vt:variant>
      <vt:variant>
        <vt:lpwstr>http://www.valledelcauca.gov.co/agricultura/info/agricultura/media/Imgnot3861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ANTECEDENTES HISTÓRICOS</dc:title>
  <dc:creator>Nestor Manuel Verdesoto Bajaña</dc:creator>
  <cp:lastModifiedBy>Ivonne</cp:lastModifiedBy>
  <cp:revision>25</cp:revision>
  <cp:lastPrinted>2010-09-22T20:24:00Z</cp:lastPrinted>
  <dcterms:created xsi:type="dcterms:W3CDTF">2010-09-10T14:52:00Z</dcterms:created>
  <dcterms:modified xsi:type="dcterms:W3CDTF">2010-11-29T04:00:00Z</dcterms:modified>
</cp:coreProperties>
</file>