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BE9" w:rsidRPr="003A3E10" w:rsidRDefault="00FB1BE9" w:rsidP="00FB1BE9">
      <w:pPr>
        <w:widowControl w:val="0"/>
        <w:jc w:val="center"/>
        <w:rPr>
          <w:rFonts w:ascii="Verdana" w:hAnsi="Verdana"/>
          <w:b/>
          <w:sz w:val="38"/>
          <w:szCs w:val="38"/>
        </w:rPr>
      </w:pPr>
    </w:p>
    <w:p w:rsidR="00FB1BE9" w:rsidRPr="003A3E10" w:rsidRDefault="00FB1BE9" w:rsidP="00FB1BE9">
      <w:pPr>
        <w:widowControl w:val="0"/>
        <w:jc w:val="center"/>
        <w:rPr>
          <w:rFonts w:ascii="Verdana" w:hAnsi="Verdana"/>
          <w:b/>
          <w:sz w:val="38"/>
          <w:szCs w:val="38"/>
        </w:rPr>
      </w:pPr>
    </w:p>
    <w:p w:rsidR="00FB1BE9" w:rsidRPr="003A3E10" w:rsidRDefault="00FB1BE9" w:rsidP="00FB1BE9">
      <w:pPr>
        <w:widowControl w:val="0"/>
        <w:spacing w:beforeLines="160" w:line="360" w:lineRule="auto"/>
        <w:jc w:val="center"/>
        <w:rPr>
          <w:rFonts w:ascii="Verdana" w:hAnsi="Verdana"/>
          <w:b/>
          <w:sz w:val="46"/>
          <w:szCs w:val="46"/>
        </w:rPr>
      </w:pPr>
      <w:r w:rsidRPr="003A3E10">
        <w:rPr>
          <w:rFonts w:ascii="Verdana" w:hAnsi="Verdana"/>
          <w:b/>
          <w:sz w:val="46"/>
          <w:szCs w:val="46"/>
        </w:rPr>
        <w:t>CAPÍTULO I</w:t>
      </w:r>
    </w:p>
    <w:p w:rsidR="00FB1BE9" w:rsidRDefault="00FB1BE9" w:rsidP="00FB1BE9">
      <w:pPr>
        <w:widowControl w:val="0"/>
        <w:jc w:val="center"/>
        <w:rPr>
          <w:rFonts w:ascii="Georgia" w:hAnsi="Georgia"/>
          <w:b/>
          <w:smallCaps/>
          <w:sz w:val="34"/>
          <w:szCs w:val="34"/>
        </w:rPr>
      </w:pPr>
    </w:p>
    <w:p w:rsidR="00131129" w:rsidRDefault="00FB1BE9" w:rsidP="00131129">
      <w:pPr>
        <w:widowControl w:val="0"/>
        <w:spacing w:line="360" w:lineRule="auto"/>
        <w:jc w:val="center"/>
        <w:rPr>
          <w:rFonts w:ascii="Georgia" w:hAnsi="Georgia"/>
          <w:b/>
          <w:smallCaps/>
          <w:sz w:val="38"/>
          <w:szCs w:val="38"/>
        </w:rPr>
      </w:pPr>
      <w:r w:rsidRPr="00FB1BE9">
        <w:t xml:space="preserve"> </w:t>
      </w:r>
      <w:r w:rsidR="008F4EFD">
        <w:rPr>
          <w:rFonts w:ascii="Georgia" w:hAnsi="Georgia"/>
          <w:b/>
          <w:smallCaps/>
          <w:sz w:val="38"/>
          <w:szCs w:val="38"/>
        </w:rPr>
        <w:t>La Implantación d</w:t>
      </w:r>
      <w:r w:rsidRPr="00FB1BE9">
        <w:rPr>
          <w:rFonts w:ascii="Georgia" w:hAnsi="Georgia"/>
          <w:b/>
          <w:smallCaps/>
          <w:sz w:val="38"/>
          <w:szCs w:val="38"/>
        </w:rPr>
        <w:t xml:space="preserve">e </w:t>
      </w:r>
      <w:r w:rsidR="008F4EFD">
        <w:rPr>
          <w:rFonts w:ascii="Georgia" w:hAnsi="Georgia"/>
          <w:b/>
          <w:smallCaps/>
          <w:sz w:val="38"/>
          <w:szCs w:val="38"/>
        </w:rPr>
        <w:t xml:space="preserve">la </w:t>
      </w:r>
    </w:p>
    <w:p w:rsidR="00FB1BE9" w:rsidRPr="003A3E10" w:rsidRDefault="008F4EFD" w:rsidP="00131129">
      <w:pPr>
        <w:widowControl w:val="0"/>
        <w:spacing w:line="360" w:lineRule="auto"/>
        <w:jc w:val="center"/>
        <w:rPr>
          <w:rFonts w:ascii="Georgia" w:hAnsi="Georgia"/>
          <w:b/>
          <w:smallCaps/>
          <w:sz w:val="38"/>
          <w:szCs w:val="38"/>
        </w:rPr>
      </w:pPr>
      <w:r>
        <w:rPr>
          <w:rFonts w:ascii="Georgia" w:hAnsi="Georgia"/>
          <w:b/>
          <w:smallCaps/>
          <w:sz w:val="38"/>
          <w:szCs w:val="38"/>
        </w:rPr>
        <w:t>Prueba de Aptitud Académica en el Sistema de Ingreso de l</w:t>
      </w:r>
      <w:r w:rsidR="00FB1BE9" w:rsidRPr="00FB1BE9">
        <w:rPr>
          <w:rFonts w:ascii="Georgia" w:hAnsi="Georgia"/>
          <w:b/>
          <w:smallCaps/>
          <w:sz w:val="38"/>
          <w:szCs w:val="38"/>
        </w:rPr>
        <w:t xml:space="preserve">a </w:t>
      </w:r>
      <w:r>
        <w:rPr>
          <w:rFonts w:ascii="Georgia" w:hAnsi="Georgia"/>
          <w:b/>
          <w:smallCaps/>
          <w:sz w:val="38"/>
          <w:szCs w:val="38"/>
        </w:rPr>
        <w:t>ESPOL</w:t>
      </w:r>
      <w:r w:rsidR="00FB1BE9" w:rsidRPr="00FB1BE9">
        <w:rPr>
          <w:rFonts w:ascii="Georgia" w:hAnsi="Georgia"/>
          <w:b/>
          <w:smallCaps/>
          <w:sz w:val="38"/>
          <w:szCs w:val="38"/>
        </w:rPr>
        <w:t xml:space="preserve"> </w:t>
      </w:r>
    </w:p>
    <w:p w:rsidR="00FB1BE9" w:rsidRPr="00DF50A6" w:rsidRDefault="00FB1BE9" w:rsidP="00FB1BE9">
      <w:pPr>
        <w:widowControl w:val="0"/>
        <w:rPr>
          <w:rFonts w:ascii="Verdana" w:hAnsi="Verdana"/>
          <w:b/>
          <w:sz w:val="30"/>
          <w:szCs w:val="30"/>
        </w:rPr>
      </w:pPr>
    </w:p>
    <w:p w:rsidR="00FB1BE9" w:rsidRPr="00A50290" w:rsidRDefault="00FB1BE9" w:rsidP="00FB1BE9">
      <w:pPr>
        <w:widowControl w:val="0"/>
        <w:rPr>
          <w:rFonts w:ascii="Verdana" w:hAnsi="Verdana"/>
          <w:b/>
          <w:sz w:val="50"/>
          <w:szCs w:val="50"/>
        </w:rPr>
      </w:pPr>
    </w:p>
    <w:p w:rsidR="00FB1BE9" w:rsidRPr="00D91419" w:rsidRDefault="00FB1BE9" w:rsidP="00FB1BE9">
      <w:pPr>
        <w:widowControl w:val="0"/>
        <w:numPr>
          <w:ilvl w:val="1"/>
          <w:numId w:val="1"/>
        </w:numPr>
        <w:spacing w:beforeLines="160" w:after="160" w:line="360" w:lineRule="auto"/>
        <w:rPr>
          <w:rFonts w:ascii="Arial" w:hAnsi="Arial" w:cs="Arial"/>
          <w:b/>
          <w:sz w:val="26"/>
          <w:szCs w:val="26"/>
        </w:rPr>
      </w:pPr>
      <w:r>
        <w:rPr>
          <w:rFonts w:ascii="Verdana" w:hAnsi="Verdana"/>
          <w:b/>
          <w:noProof/>
          <w:sz w:val="46"/>
          <w:szCs w:val="46"/>
        </w:rPr>
        <w:pict>
          <v:line id="_x0000_s1399" style="position:absolute;left:0;text-align:left;z-index:251663360" from="-120pt,36pt" to="2in,36pt" strokecolor="gray" strokeweight="1.5pt"/>
        </w:pict>
      </w:r>
      <w:r>
        <w:rPr>
          <w:rFonts w:ascii="Verdana" w:hAnsi="Verdana"/>
          <w:b/>
          <w:noProof/>
          <w:sz w:val="46"/>
          <w:szCs w:val="46"/>
        </w:rPr>
        <w:pict>
          <v:rect id="_x0000_s1398" style="position:absolute;left:0;text-align:left;margin-left:-120pt;margin-top:14.9pt;width:138pt;height:18pt;z-index:-251654144" fillcolor="silver" stroked="f">
            <v:fill opacity="19661f"/>
          </v:rect>
        </w:pict>
      </w:r>
      <w:r w:rsidRPr="00D91419">
        <w:rPr>
          <w:rFonts w:ascii="Arial" w:hAnsi="Arial" w:cs="Arial"/>
          <w:b/>
          <w:sz w:val="26"/>
          <w:szCs w:val="26"/>
        </w:rPr>
        <w:t xml:space="preserve"> INTRODUCCIÓN</w:t>
      </w:r>
    </w:p>
    <w:p w:rsidR="001D622B" w:rsidRDefault="001D622B" w:rsidP="001D622B">
      <w:pPr>
        <w:ind w:firstLine="1077"/>
        <w:jc w:val="both"/>
        <w:rPr>
          <w:rFonts w:ascii="Arial" w:hAnsi="Arial" w:cs="Arial"/>
        </w:rPr>
      </w:pPr>
    </w:p>
    <w:p w:rsidR="002D5CD9" w:rsidRDefault="002E6674" w:rsidP="002D5CD9">
      <w:pPr>
        <w:spacing w:line="480" w:lineRule="auto"/>
        <w:ind w:firstLine="1440"/>
        <w:jc w:val="both"/>
        <w:rPr>
          <w:rFonts w:ascii="Arial" w:hAnsi="Arial" w:cs="Arial"/>
        </w:rPr>
      </w:pPr>
      <w:r>
        <w:rPr>
          <w:rFonts w:ascii="Arial" w:hAnsi="Arial" w:cs="Arial"/>
        </w:rPr>
        <w:t>Este capítulo trata sobre las pruebas psicológicas y las pruebas de aptitud escolástica, da una reseña histórica de su aparición y desarrollo hasta que llegaron a convertirse en pruebas estandarizadas utilizadas casi universalmente por los aspirantes a recibir educación superior.</w:t>
      </w:r>
    </w:p>
    <w:p w:rsidR="002D5CD9" w:rsidRPr="002D5CD9" w:rsidRDefault="002D5CD9" w:rsidP="002D5CD9">
      <w:pPr>
        <w:spacing w:line="480" w:lineRule="auto"/>
        <w:ind w:firstLine="1440"/>
        <w:jc w:val="both"/>
        <w:rPr>
          <w:rFonts w:ascii="Arial" w:hAnsi="Arial" w:cs="Arial"/>
          <w:sz w:val="20"/>
          <w:szCs w:val="20"/>
        </w:rPr>
      </w:pPr>
    </w:p>
    <w:p w:rsidR="002D5CD9" w:rsidRDefault="002E6674" w:rsidP="002D5CD9">
      <w:pPr>
        <w:spacing w:line="480" w:lineRule="auto"/>
        <w:ind w:firstLine="1440"/>
        <w:jc w:val="both"/>
        <w:rPr>
          <w:rFonts w:ascii="Arial" w:hAnsi="Arial" w:cs="Arial"/>
        </w:rPr>
      </w:pPr>
      <w:r>
        <w:rPr>
          <w:rFonts w:ascii="Arial" w:hAnsi="Arial" w:cs="Arial"/>
        </w:rPr>
        <w:t xml:space="preserve">Se hará un repaso por la historia del Sistema de Ingreso que la Escuela Superior Politécnica del Litoral, ESPOL, ha seguido desde su fundación en 1958 hasta la actualidad, que muestra las modalidades de ingreso, los años en que éstas fueron instauradas y las materias o áreas en las que la ESPOL ha considerado necesario evaluar a sus aspirantes para decidir si están en condiciones de comenzar una carrera politécnica. Se </w:t>
      </w:r>
      <w:r>
        <w:rPr>
          <w:rFonts w:ascii="Arial" w:hAnsi="Arial" w:cs="Arial"/>
        </w:rPr>
        <w:lastRenderedPageBreak/>
        <w:t xml:space="preserve">presenta también información sobre el número de </w:t>
      </w:r>
      <w:r w:rsidR="004B3A98">
        <w:rPr>
          <w:rFonts w:ascii="Arial" w:hAnsi="Arial" w:cs="Arial"/>
        </w:rPr>
        <w:t xml:space="preserve">aspirantes y la proporción de </w:t>
      </w:r>
      <w:r>
        <w:rPr>
          <w:rFonts w:ascii="Arial" w:hAnsi="Arial" w:cs="Arial"/>
        </w:rPr>
        <w:t>los que efectivamente ingresan.</w:t>
      </w:r>
    </w:p>
    <w:p w:rsidR="002D5CD9" w:rsidRPr="002D5CD9" w:rsidRDefault="002D5CD9" w:rsidP="002D5CD9">
      <w:pPr>
        <w:spacing w:line="480" w:lineRule="auto"/>
        <w:ind w:firstLine="1440"/>
        <w:jc w:val="both"/>
        <w:rPr>
          <w:rFonts w:ascii="Arial" w:hAnsi="Arial" w:cs="Arial"/>
          <w:sz w:val="20"/>
          <w:szCs w:val="20"/>
        </w:rPr>
      </w:pPr>
    </w:p>
    <w:p w:rsidR="002E6674" w:rsidRDefault="002E6674" w:rsidP="002D5CD9">
      <w:pPr>
        <w:spacing w:line="480" w:lineRule="auto"/>
        <w:ind w:firstLine="1440"/>
        <w:jc w:val="both"/>
        <w:rPr>
          <w:rFonts w:ascii="Arial" w:hAnsi="Arial" w:cs="Arial"/>
        </w:rPr>
      </w:pPr>
      <w:r>
        <w:rPr>
          <w:rFonts w:ascii="Arial" w:hAnsi="Arial" w:cs="Arial"/>
        </w:rPr>
        <w:t>Las dos últimas secciones de este capítulo resumen la adopción de las pruebas de aptitud académica por el Sistema de Ingreso de la ESPOL, y describen la estructura y la ponderación de las pruebas instauradas desde el año 1999 y que continúan receptándose actualmente.</w:t>
      </w:r>
    </w:p>
    <w:p w:rsidR="005454DC" w:rsidRDefault="005454DC" w:rsidP="005454DC">
      <w:pPr>
        <w:spacing w:beforeLines="160" w:after="160" w:line="480" w:lineRule="auto"/>
        <w:ind w:firstLine="1077"/>
        <w:jc w:val="both"/>
        <w:rPr>
          <w:rFonts w:ascii="Arial" w:hAnsi="Arial" w:cs="Arial"/>
        </w:rPr>
      </w:pPr>
    </w:p>
    <w:p w:rsidR="002E6674" w:rsidRPr="00F14EDB" w:rsidRDefault="003E5440" w:rsidP="00F14EDB">
      <w:pPr>
        <w:widowControl w:val="0"/>
        <w:numPr>
          <w:ilvl w:val="1"/>
          <w:numId w:val="1"/>
        </w:numPr>
        <w:tabs>
          <w:tab w:val="clear" w:pos="360"/>
        </w:tabs>
        <w:spacing w:beforeLines="160" w:after="160" w:line="360" w:lineRule="auto"/>
        <w:ind w:left="840" w:hanging="840"/>
        <w:rPr>
          <w:rFonts w:ascii="Arial" w:hAnsi="Arial" w:cs="Arial"/>
          <w:b/>
          <w:sz w:val="26"/>
          <w:szCs w:val="26"/>
        </w:rPr>
      </w:pPr>
      <w:r w:rsidRPr="00F14EDB">
        <w:rPr>
          <w:rFonts w:ascii="Verdana" w:hAnsi="Verdana"/>
          <w:b/>
          <w:noProof/>
          <w:sz w:val="46"/>
          <w:szCs w:val="46"/>
        </w:rPr>
        <w:pict>
          <v:line id="_x0000_s1401" style="position:absolute;left:0;text-align:left;z-index:251665408" from="-120pt,57.4pt" to="210pt,57.4pt" strokecolor="gray" strokeweight="1.5pt"/>
        </w:pict>
      </w:r>
      <w:r w:rsidR="005454DC" w:rsidRPr="00F14EDB">
        <w:rPr>
          <w:rFonts w:ascii="Verdana" w:hAnsi="Verdana"/>
          <w:b/>
          <w:noProof/>
          <w:sz w:val="46"/>
          <w:szCs w:val="46"/>
        </w:rPr>
        <w:pict>
          <v:rect id="_x0000_s1400" style="position:absolute;left:0;text-align:left;margin-left:-120pt;margin-top:8.05pt;width:150pt;height:22.35pt;z-index:-251652096" fillcolor="silver" stroked="f">
            <v:fill opacity="19661f"/>
          </v:rect>
        </w:pict>
      </w:r>
      <w:r w:rsidR="00F14EDB" w:rsidRPr="00F14EDB">
        <w:rPr>
          <w:rFonts w:ascii="Arial" w:hAnsi="Arial" w:cs="Arial"/>
          <w:b/>
          <w:sz w:val="26"/>
          <w:szCs w:val="26"/>
        </w:rPr>
        <w:t xml:space="preserve"> LAS PRUEBAS PSICOLÓGICAS Y LAS PRUEBAS DE APTITUD ESCOLÁSTICAS</w:t>
      </w:r>
    </w:p>
    <w:p w:rsidR="002E6674" w:rsidRPr="003E5440" w:rsidRDefault="002E6674" w:rsidP="00F14EDB">
      <w:pPr>
        <w:spacing w:line="360" w:lineRule="auto"/>
        <w:ind w:firstLine="1077"/>
        <w:jc w:val="both"/>
        <w:rPr>
          <w:rFonts w:ascii="Arial" w:hAnsi="Arial" w:cs="Arial"/>
          <w:i/>
          <w:sz w:val="18"/>
          <w:szCs w:val="18"/>
        </w:rPr>
      </w:pPr>
    </w:p>
    <w:p w:rsidR="003E5440" w:rsidRPr="003E5440" w:rsidRDefault="003E5440" w:rsidP="00F14EDB">
      <w:pPr>
        <w:spacing w:line="360" w:lineRule="auto"/>
        <w:ind w:firstLine="1077"/>
        <w:jc w:val="both"/>
        <w:rPr>
          <w:rFonts w:ascii="Arial" w:hAnsi="Arial" w:cs="Arial"/>
          <w:i/>
          <w:sz w:val="18"/>
          <w:szCs w:val="18"/>
        </w:rPr>
      </w:pPr>
    </w:p>
    <w:p w:rsidR="002E6674" w:rsidRDefault="002E6674">
      <w:pPr>
        <w:spacing w:line="480" w:lineRule="auto"/>
        <w:ind w:firstLine="1077"/>
        <w:jc w:val="both"/>
        <w:rPr>
          <w:rFonts w:ascii="Arial" w:hAnsi="Arial" w:cs="Arial"/>
        </w:rPr>
      </w:pPr>
      <w:r>
        <w:rPr>
          <w:rFonts w:ascii="Arial" w:hAnsi="Arial" w:cs="Arial"/>
          <w:i/>
        </w:rPr>
        <w:t xml:space="preserve">“Un test es una prueba que permite, partiendo de un comportamiento observado en un individuo, la determinación de comportamientos habituales o futuros significativos”, </w:t>
      </w:r>
      <w:r>
        <w:rPr>
          <w:rFonts w:ascii="Arial" w:hAnsi="Arial" w:cs="Arial"/>
        </w:rPr>
        <w:t>esto según Alain Sarton, citado por Minke [11]. Las pruebas de aptitud académica se especializan en cambio en la medición de la capacidad de manejar abstracciones, puesto que los estudios superiores requieren el aprendizaje de conceptos abstractos.</w:t>
      </w:r>
    </w:p>
    <w:p w:rsidR="002E6674" w:rsidRDefault="002E6674">
      <w:pPr>
        <w:spacing w:line="480" w:lineRule="auto"/>
        <w:ind w:firstLine="1077"/>
        <w:jc w:val="both"/>
        <w:rPr>
          <w:rFonts w:ascii="Arial" w:hAnsi="Arial" w:cs="Arial"/>
        </w:rPr>
      </w:pPr>
    </w:p>
    <w:p w:rsidR="002E6674" w:rsidRDefault="002E6674" w:rsidP="00FB1BE9">
      <w:pPr>
        <w:spacing w:after="80" w:line="480" w:lineRule="auto"/>
        <w:ind w:firstLine="1077"/>
        <w:jc w:val="both"/>
        <w:rPr>
          <w:rFonts w:ascii="Arial" w:hAnsi="Arial" w:cs="Arial"/>
        </w:rPr>
      </w:pPr>
      <w:r>
        <w:rPr>
          <w:rFonts w:ascii="Arial" w:hAnsi="Arial" w:cs="Arial"/>
        </w:rPr>
        <w:t xml:space="preserve">Los </w:t>
      </w:r>
      <w:r>
        <w:rPr>
          <w:rFonts w:ascii="Arial" w:hAnsi="Arial" w:cs="Arial"/>
          <w:i/>
        </w:rPr>
        <w:t>test mentales</w:t>
      </w:r>
      <w:r w:rsidR="004B3A98">
        <w:rPr>
          <w:rFonts w:ascii="Arial" w:hAnsi="Arial" w:cs="Arial"/>
        </w:rPr>
        <w:t>,</w:t>
      </w:r>
      <w:r>
        <w:rPr>
          <w:rFonts w:ascii="Arial" w:hAnsi="Arial" w:cs="Arial"/>
        </w:rPr>
        <w:t xml:space="preserve"> por las características sicológicas que miden</w:t>
      </w:r>
      <w:r w:rsidR="004B3A98">
        <w:rPr>
          <w:rFonts w:ascii="Arial" w:hAnsi="Arial" w:cs="Arial"/>
        </w:rPr>
        <w:t>,</w:t>
      </w:r>
      <w:r>
        <w:rPr>
          <w:rFonts w:ascii="Arial" w:hAnsi="Arial" w:cs="Arial"/>
        </w:rPr>
        <w:t xml:space="preserve"> se clasifican en test de conocimiento, de aptitudes, de inteligencia y de personalidad. Las pruebas de conocimiento son las generalmente utilizadas </w:t>
      </w:r>
      <w:r>
        <w:rPr>
          <w:rFonts w:ascii="Arial" w:hAnsi="Arial" w:cs="Arial"/>
        </w:rPr>
        <w:lastRenderedPageBreak/>
        <w:t xml:space="preserve">en los sistemas de evaluación de centros de enseñanza, consiste en hacer preguntas teóricas y prácticas </w:t>
      </w:r>
      <w:r w:rsidR="004B3A98">
        <w:rPr>
          <w:rFonts w:ascii="Arial" w:hAnsi="Arial" w:cs="Arial"/>
        </w:rPr>
        <w:t xml:space="preserve">acerca </w:t>
      </w:r>
      <w:r>
        <w:rPr>
          <w:rFonts w:ascii="Arial" w:hAnsi="Arial" w:cs="Arial"/>
        </w:rPr>
        <w:t xml:space="preserve">de temas específicos. Las pruebas de aptitud son las que miden la capacidad de un individuo para ejecutar tareas en las que no ha sido entrenado. Con las pruebas de inteligencia se calcula el cociente intelectual, que es un índice que permite clasificar individuos por su facilidad para aprender. Las pruebas de personalidad, que son las más diversificadas y masificadas, se realizan para dar patrones de posibles conductas ante estímulos específicos.   </w:t>
      </w:r>
    </w:p>
    <w:p w:rsidR="001F00FC" w:rsidRPr="00F14EDB" w:rsidRDefault="001F00FC" w:rsidP="00F14EDB">
      <w:pPr>
        <w:spacing w:line="480" w:lineRule="auto"/>
        <w:jc w:val="both"/>
        <w:rPr>
          <w:rFonts w:ascii="Arial" w:hAnsi="Arial" w:cs="Arial"/>
          <w:sz w:val="18"/>
          <w:szCs w:val="18"/>
        </w:rPr>
      </w:pPr>
    </w:p>
    <w:p w:rsidR="00F14EDB" w:rsidRPr="00F14EDB" w:rsidRDefault="003E5440" w:rsidP="00F14EDB">
      <w:pPr>
        <w:widowControl w:val="0"/>
        <w:numPr>
          <w:ilvl w:val="1"/>
          <w:numId w:val="1"/>
        </w:numPr>
        <w:tabs>
          <w:tab w:val="clear" w:pos="360"/>
        </w:tabs>
        <w:spacing w:beforeLines="160" w:after="160" w:line="360" w:lineRule="auto"/>
        <w:ind w:left="840" w:hanging="840"/>
        <w:rPr>
          <w:rFonts w:ascii="Arial" w:hAnsi="Arial" w:cs="Arial"/>
          <w:b/>
          <w:sz w:val="28"/>
          <w:szCs w:val="28"/>
        </w:rPr>
      </w:pPr>
      <w:r w:rsidRPr="00F14EDB">
        <w:rPr>
          <w:rFonts w:ascii="Verdana" w:hAnsi="Verdana"/>
          <w:b/>
          <w:noProof/>
          <w:sz w:val="46"/>
          <w:szCs w:val="46"/>
        </w:rPr>
        <w:pict>
          <v:line id="_x0000_s1403" style="position:absolute;left:0;text-align:left;z-index:251667456" from="-120pt,39.05pt" to="366pt,39.05pt" strokecolor="gray" strokeweight="1.5pt"/>
        </w:pict>
      </w:r>
      <w:r w:rsidRPr="00F14EDB">
        <w:rPr>
          <w:rFonts w:ascii="Verdana" w:hAnsi="Verdana"/>
          <w:b/>
          <w:noProof/>
          <w:sz w:val="46"/>
          <w:szCs w:val="46"/>
        </w:rPr>
        <w:pict>
          <v:rect id="_x0000_s1402" style="position:absolute;left:0;text-align:left;margin-left:-120pt;margin-top:16.7pt;width:150pt;height:22.35pt;z-index:-251650048" fillcolor="silver" stroked="f">
            <v:fill opacity="19661f"/>
          </v:rect>
        </w:pict>
      </w:r>
      <w:r w:rsidR="00F14EDB" w:rsidRPr="00F14EDB">
        <w:rPr>
          <w:rFonts w:ascii="Arial" w:hAnsi="Arial" w:cs="Arial"/>
          <w:b/>
          <w:sz w:val="26"/>
          <w:szCs w:val="26"/>
        </w:rPr>
        <w:t xml:space="preserve"> </w:t>
      </w:r>
      <w:r w:rsidR="00F14EDB" w:rsidRPr="00F14EDB">
        <w:rPr>
          <w:rFonts w:ascii="Arial" w:hAnsi="Arial" w:cs="Arial"/>
          <w:b/>
          <w:sz w:val="28"/>
          <w:szCs w:val="28"/>
        </w:rPr>
        <w:t xml:space="preserve">Desarrollo de las Prueba de Aptitud Escolásticas </w:t>
      </w:r>
    </w:p>
    <w:p w:rsidR="002E6674" w:rsidRDefault="002E6674" w:rsidP="001F00FC">
      <w:pPr>
        <w:rPr>
          <w:rFonts w:ascii="Arial" w:hAnsi="Arial" w:cs="Arial"/>
          <w:b/>
        </w:rPr>
      </w:pPr>
    </w:p>
    <w:p w:rsidR="001F00FC" w:rsidRDefault="001F00FC" w:rsidP="001F00FC">
      <w:pPr>
        <w:rPr>
          <w:rFonts w:ascii="Arial" w:hAnsi="Arial" w:cs="Arial"/>
          <w:b/>
        </w:rPr>
      </w:pPr>
    </w:p>
    <w:p w:rsidR="002E6674" w:rsidRDefault="002E6674">
      <w:pPr>
        <w:spacing w:line="480" w:lineRule="auto"/>
        <w:ind w:firstLine="1077"/>
        <w:jc w:val="both"/>
        <w:rPr>
          <w:rFonts w:ascii="Arial" w:hAnsi="Arial" w:cs="Arial"/>
        </w:rPr>
      </w:pPr>
      <w:r>
        <w:rPr>
          <w:rFonts w:ascii="Arial" w:hAnsi="Arial" w:cs="Arial"/>
        </w:rPr>
        <w:t>Catell K., citado por Tyker [17], fue el primero en diseñar pruebas para establecer diferencias entre individuos, fue él quien introdujo el término “</w:t>
      </w:r>
      <w:r>
        <w:rPr>
          <w:rFonts w:ascii="Arial" w:hAnsi="Arial" w:cs="Arial"/>
          <w:i/>
        </w:rPr>
        <w:t xml:space="preserve">test mental” </w:t>
      </w:r>
      <w:r>
        <w:rPr>
          <w:rFonts w:ascii="Arial" w:hAnsi="Arial" w:cs="Arial"/>
        </w:rPr>
        <w:t>(</w:t>
      </w:r>
      <w:r>
        <w:rPr>
          <w:rFonts w:ascii="Arial" w:hAnsi="Arial" w:cs="Arial"/>
          <w:i/>
        </w:rPr>
        <w:t>mental test</w:t>
      </w:r>
      <w:r>
        <w:rPr>
          <w:rFonts w:ascii="Arial" w:hAnsi="Arial" w:cs="Arial"/>
        </w:rPr>
        <w:t xml:space="preserve">) alrededor del año 1890, pero el primer “test” o la primera prueba de inteligencia formal fue la diseñada por los psicólogos franceses Alfred Binet y Théodore Simon y publicado en 1905. A partir de 1917, los test empezaron a ser ampliamente utilizados, pues fueron </w:t>
      </w:r>
      <w:r w:rsidR="004B3A98">
        <w:rPr>
          <w:rFonts w:ascii="Arial" w:hAnsi="Arial" w:cs="Arial"/>
        </w:rPr>
        <w:t>ample</w:t>
      </w:r>
      <w:r>
        <w:rPr>
          <w:rFonts w:ascii="Arial" w:hAnsi="Arial" w:cs="Arial"/>
        </w:rPr>
        <w:t>ados por el ejército estadounidense para enlistar soldados que serían enviados a la guerra y por la indu</w:t>
      </w:r>
      <w:r w:rsidR="004B3A98">
        <w:rPr>
          <w:rFonts w:ascii="Arial" w:hAnsi="Arial" w:cs="Arial"/>
        </w:rPr>
        <w:t>stria</w:t>
      </w:r>
      <w:r>
        <w:rPr>
          <w:rFonts w:ascii="Arial" w:hAnsi="Arial" w:cs="Arial"/>
        </w:rPr>
        <w:t xml:space="preserve"> para contratar personal, en el caso del ejército se utilizaron test de personalidad para con ellos identificar aún antes de ser enlistados a los potenciales desertores; para la contratación de personal se utilizaron los test de aptitud orientados en destrezas verbales, numéricas, perceptivas o de manipulación de objetos dependiendo los requerimientos de la actividad a realizar. </w:t>
      </w:r>
    </w:p>
    <w:p w:rsidR="002E6674" w:rsidRDefault="002E6674">
      <w:pPr>
        <w:spacing w:line="480" w:lineRule="auto"/>
        <w:ind w:firstLine="1077"/>
        <w:jc w:val="both"/>
        <w:rPr>
          <w:rFonts w:ascii="Arial" w:hAnsi="Arial" w:cs="Arial"/>
        </w:rPr>
      </w:pPr>
    </w:p>
    <w:p w:rsidR="002E6674" w:rsidRDefault="002E6674">
      <w:pPr>
        <w:spacing w:line="480" w:lineRule="auto"/>
        <w:ind w:firstLine="1077"/>
        <w:jc w:val="both"/>
        <w:rPr>
          <w:rFonts w:ascii="Arial" w:hAnsi="Arial" w:cs="Arial"/>
          <w:bCs/>
        </w:rPr>
      </w:pPr>
      <w:r>
        <w:rPr>
          <w:rFonts w:ascii="Arial" w:hAnsi="Arial" w:cs="Arial"/>
        </w:rPr>
        <w:t>En el año 1900, ocho instituciones educativas del noreste de Estados Unidos denominados Consejo de Colegios, comenzaron a tomar pruebas a los aspirantes a ingresar a sus aulas, cada institución tomaba una prueba diferente. En 1922 Carl Brigham, profesor de Psicología en la Universidad de Princeton, publicó su libro titulado Estudio de la Inteligencia Americana</w:t>
      </w:r>
      <w:r>
        <w:rPr>
          <w:rFonts w:ascii="Arial" w:hAnsi="Arial" w:cs="Arial"/>
          <w:i/>
        </w:rPr>
        <w:t>.</w:t>
      </w:r>
      <w:r>
        <w:rPr>
          <w:rFonts w:ascii="Arial" w:hAnsi="Arial" w:cs="Arial"/>
        </w:rPr>
        <w:t xml:space="preserve"> El Profesor Brigham, quien, bajo la dirección de R. Yerkes había elaborado en los primeros años de la Primera Guerra Mundial una prueba de inteligencia para el ejército, diseñó un examen de ingreso estandarizado y lo llamó  </w:t>
      </w:r>
      <w:r>
        <w:rPr>
          <w:rFonts w:ascii="Arial" w:hAnsi="Arial" w:cs="Arial"/>
          <w:bCs/>
          <w:i/>
        </w:rPr>
        <w:t xml:space="preserve">Scholastic Achievement Tests </w:t>
      </w:r>
      <w:r>
        <w:rPr>
          <w:rFonts w:ascii="Arial" w:hAnsi="Arial" w:cs="Arial"/>
          <w:bCs/>
        </w:rPr>
        <w:t xml:space="preserve"> (Prueba de Logros Académicos</w:t>
      </w:r>
      <w:r w:rsidR="00FB1BE9">
        <w:rPr>
          <w:rFonts w:ascii="Arial" w:hAnsi="Arial" w:cs="Arial"/>
          <w:bCs/>
        </w:rPr>
        <w:t>)</w:t>
      </w:r>
      <w:r>
        <w:rPr>
          <w:rFonts w:ascii="Arial" w:hAnsi="Arial" w:cs="Arial"/>
          <w:bCs/>
        </w:rPr>
        <w:t>.</w:t>
      </w:r>
    </w:p>
    <w:p w:rsidR="002E6674" w:rsidRDefault="002E6674">
      <w:pPr>
        <w:spacing w:line="480" w:lineRule="auto"/>
        <w:ind w:firstLine="1077"/>
        <w:jc w:val="both"/>
        <w:rPr>
          <w:rFonts w:ascii="Arial" w:hAnsi="Arial" w:cs="Arial"/>
          <w:bCs/>
          <w:sz w:val="20"/>
          <w:szCs w:val="20"/>
        </w:rPr>
      </w:pPr>
    </w:p>
    <w:p w:rsidR="002E6674" w:rsidRDefault="002E6674">
      <w:pPr>
        <w:spacing w:line="480" w:lineRule="auto"/>
        <w:ind w:firstLine="1077"/>
        <w:jc w:val="both"/>
        <w:rPr>
          <w:rFonts w:ascii="Arial" w:hAnsi="Arial" w:cs="Arial"/>
          <w:bCs/>
        </w:rPr>
      </w:pPr>
      <w:r>
        <w:rPr>
          <w:rFonts w:ascii="Arial" w:hAnsi="Arial" w:cs="Arial"/>
          <w:bCs/>
        </w:rPr>
        <w:t xml:space="preserve">El </w:t>
      </w:r>
      <w:r>
        <w:rPr>
          <w:rFonts w:ascii="Arial" w:hAnsi="Arial" w:cs="Arial"/>
        </w:rPr>
        <w:t xml:space="preserve"> interés del Consejo de C</w:t>
      </w:r>
      <w:r w:rsidR="004B3A98">
        <w:rPr>
          <w:rFonts w:ascii="Arial" w:hAnsi="Arial" w:cs="Arial"/>
        </w:rPr>
        <w:t>olegios, que rápidamente aumentó</w:t>
      </w:r>
      <w:r>
        <w:rPr>
          <w:rFonts w:ascii="Arial" w:hAnsi="Arial" w:cs="Arial"/>
        </w:rPr>
        <w:t xml:space="preserve"> el número de instituciones educativas que lo conformaban y que luego pasó a llamarse </w:t>
      </w:r>
      <w:r w:rsidR="004B3A98">
        <w:rPr>
          <w:rFonts w:ascii="Arial" w:hAnsi="Arial" w:cs="Arial"/>
        </w:rPr>
        <w:t>“</w:t>
      </w:r>
      <w:r>
        <w:rPr>
          <w:rFonts w:ascii="Arial" w:hAnsi="Arial" w:cs="Arial"/>
        </w:rPr>
        <w:t>College Board</w:t>
      </w:r>
      <w:r w:rsidR="004B3A98">
        <w:rPr>
          <w:rFonts w:ascii="Arial" w:hAnsi="Arial" w:cs="Arial"/>
        </w:rPr>
        <w:t>”</w:t>
      </w:r>
      <w:r>
        <w:rPr>
          <w:rFonts w:ascii="Arial" w:hAnsi="Arial" w:cs="Arial"/>
        </w:rPr>
        <w:t xml:space="preserve">, era identificar estudiantes con capacidad para aprender aunque su nivel de conocimientos académicos no sea alto; así desde 1926 todos los colegios y universidades que conformaban el College Board aplicaban a los aspirantes a ingresar, el test de Brigham que se popularizó como  </w:t>
      </w:r>
      <w:r>
        <w:rPr>
          <w:rFonts w:ascii="Arial" w:hAnsi="Arial" w:cs="Arial"/>
          <w:bCs/>
          <w:i/>
        </w:rPr>
        <w:t>Scholastic Aptitude Tests</w:t>
      </w:r>
      <w:r>
        <w:rPr>
          <w:rFonts w:ascii="Arial" w:hAnsi="Arial" w:cs="Arial"/>
          <w:bCs/>
        </w:rPr>
        <w:t xml:space="preserve"> (Prueba de  Aptitud Escolástica) o SAT.</w:t>
      </w:r>
    </w:p>
    <w:p w:rsidR="002E6674" w:rsidRDefault="002E6674">
      <w:pPr>
        <w:spacing w:line="480" w:lineRule="auto"/>
        <w:ind w:firstLine="1077"/>
        <w:jc w:val="both"/>
        <w:rPr>
          <w:rFonts w:ascii="Arial" w:hAnsi="Arial" w:cs="Arial"/>
          <w:bCs/>
          <w:sz w:val="20"/>
          <w:szCs w:val="20"/>
        </w:rPr>
      </w:pPr>
    </w:p>
    <w:p w:rsidR="002E6674" w:rsidRDefault="002E6674">
      <w:pPr>
        <w:spacing w:line="480" w:lineRule="auto"/>
        <w:ind w:firstLine="1077"/>
        <w:jc w:val="both"/>
        <w:rPr>
          <w:rFonts w:ascii="Arial" w:hAnsi="Arial" w:cs="Arial"/>
          <w:bCs/>
        </w:rPr>
      </w:pPr>
      <w:r>
        <w:rPr>
          <w:rFonts w:ascii="Arial" w:hAnsi="Arial" w:cs="Arial"/>
          <w:bCs/>
        </w:rPr>
        <w:t>Una conquista importante del SAT, fue conseguir que la Universidad de California que tiene diez campus la exigiera a sus aspirantes desde 1967. En 1947 se creó el ETS, Educational Testing Service (Servicio de Pruebas Educacionales) con el propósito de desarrollar investigaciones en educación y diseñar y evaluar pruebas. El College Board le ha encargado a esta institución el diseño y evaluación del SAT; actualmente ésta prueba de aptitud escolástica es casi universal en los Estados Unidos.</w:t>
      </w:r>
    </w:p>
    <w:p w:rsidR="002E6674" w:rsidRDefault="002E6674">
      <w:pPr>
        <w:spacing w:line="480" w:lineRule="auto"/>
        <w:ind w:firstLine="1077"/>
        <w:jc w:val="both"/>
        <w:rPr>
          <w:rFonts w:ascii="Arial" w:hAnsi="Arial" w:cs="Arial"/>
          <w:bCs/>
          <w:sz w:val="20"/>
          <w:szCs w:val="20"/>
        </w:rPr>
      </w:pPr>
    </w:p>
    <w:p w:rsidR="002E6674" w:rsidRPr="004B3A98" w:rsidRDefault="002E6674">
      <w:pPr>
        <w:spacing w:line="480" w:lineRule="auto"/>
        <w:ind w:firstLine="1080"/>
        <w:jc w:val="both"/>
        <w:rPr>
          <w:rFonts w:ascii="Arial" w:hAnsi="Arial" w:cs="Arial"/>
          <w:bCs/>
        </w:rPr>
      </w:pPr>
      <w:r>
        <w:rPr>
          <w:rFonts w:ascii="Arial" w:hAnsi="Arial" w:cs="Arial"/>
          <w:bCs/>
        </w:rPr>
        <w:t>Los detractores del SAT argumentan que no mide realmente la aptitud escolástica sino el nivel de conocimientos y de que se acostumbra a los estudiantes y a los maestros  a invertir tiempo y esfuerzo en el aprendizaje de resolución de “test” y disminuye el tiempo escolar para desarrollar actividades creativas o que el maestro considere realmente necesarias para consolidar la educación de sus alumnos. Durante los primeros años de existencia de la prueba se la consideraba injusta con los grupos minoritarios de emigrantes por incluir preguntas culturales. Uno de los principales detractores del SAT es el Presidente de la Universidad de California, Richard Atkinson, quien duda de la eficacia del SAT y por</w:t>
      </w:r>
      <w:r w:rsidR="004B3A98">
        <w:rPr>
          <w:rFonts w:ascii="Arial" w:hAnsi="Arial" w:cs="Arial"/>
          <w:bCs/>
        </w:rPr>
        <w:t xml:space="preserve"> quien el </w:t>
      </w:r>
      <w:r w:rsidR="004B3A98" w:rsidRPr="004B3A98">
        <w:rPr>
          <w:rFonts w:ascii="Arial" w:hAnsi="Arial" w:cs="Arial"/>
          <w:bCs/>
        </w:rPr>
        <w:t>College Board rediseña</w:t>
      </w:r>
      <w:r w:rsidRPr="004B3A98">
        <w:rPr>
          <w:rFonts w:ascii="Arial" w:hAnsi="Arial" w:cs="Arial"/>
          <w:bCs/>
        </w:rPr>
        <w:t xml:space="preserve"> esta prueba cuya nueva versión </w:t>
      </w:r>
      <w:r w:rsidR="004B3A98" w:rsidRPr="004B3A98">
        <w:rPr>
          <w:rFonts w:ascii="Arial" w:hAnsi="Arial" w:cs="Arial"/>
          <w:bCs/>
        </w:rPr>
        <w:t>e</w:t>
      </w:r>
      <w:r w:rsidRPr="004B3A98">
        <w:rPr>
          <w:rFonts w:ascii="Arial" w:hAnsi="Arial" w:cs="Arial"/>
          <w:bCs/>
        </w:rPr>
        <w:t>s la que eval</w:t>
      </w:r>
      <w:r w:rsidR="004B3A98" w:rsidRPr="004B3A98">
        <w:rPr>
          <w:rFonts w:ascii="Arial" w:hAnsi="Arial" w:cs="Arial"/>
          <w:bCs/>
        </w:rPr>
        <w:t>úa</w:t>
      </w:r>
      <w:r w:rsidRPr="004B3A98">
        <w:rPr>
          <w:rFonts w:ascii="Arial" w:hAnsi="Arial" w:cs="Arial"/>
          <w:bCs/>
        </w:rPr>
        <w:t xml:space="preserve"> a los estudiantes que la tom</w:t>
      </w:r>
      <w:r w:rsidR="004B3A98" w:rsidRPr="004B3A98">
        <w:rPr>
          <w:rFonts w:ascii="Arial" w:hAnsi="Arial" w:cs="Arial"/>
          <w:bCs/>
        </w:rPr>
        <w:t xml:space="preserve">an </w:t>
      </w:r>
      <w:r w:rsidRPr="004B3A98">
        <w:rPr>
          <w:rFonts w:ascii="Arial" w:hAnsi="Arial" w:cs="Arial"/>
          <w:bCs/>
        </w:rPr>
        <w:t xml:space="preserve"> </w:t>
      </w:r>
      <w:r w:rsidR="004B3A98" w:rsidRPr="004B3A98">
        <w:rPr>
          <w:rFonts w:ascii="Arial" w:hAnsi="Arial" w:cs="Arial"/>
          <w:bCs/>
        </w:rPr>
        <w:t xml:space="preserve">desde </w:t>
      </w:r>
      <w:r w:rsidRPr="004B3A98">
        <w:rPr>
          <w:rFonts w:ascii="Arial" w:hAnsi="Arial" w:cs="Arial"/>
          <w:bCs/>
        </w:rPr>
        <w:t>el año 2004.</w:t>
      </w:r>
    </w:p>
    <w:p w:rsidR="002E6674" w:rsidRDefault="002E6674">
      <w:pPr>
        <w:spacing w:line="480" w:lineRule="auto"/>
        <w:ind w:firstLine="1080"/>
        <w:jc w:val="both"/>
        <w:rPr>
          <w:rFonts w:ascii="Arial" w:hAnsi="Arial" w:cs="Arial"/>
          <w:bCs/>
          <w:sz w:val="20"/>
        </w:rPr>
      </w:pPr>
    </w:p>
    <w:p w:rsidR="002E6674" w:rsidRDefault="002E6674">
      <w:pPr>
        <w:pStyle w:val="Sangradetextonormal"/>
        <w:rPr>
          <w:bCs/>
        </w:rPr>
      </w:pPr>
      <w:r>
        <w:rPr>
          <w:bCs/>
        </w:rPr>
        <w:t>El Cuadro 1.1 resume la estructura del tradicional SAT, entre los cambios que trae, e</w:t>
      </w:r>
      <w:r w:rsidR="004B3A98">
        <w:rPr>
          <w:bCs/>
        </w:rPr>
        <w:t xml:space="preserve">stán, en la Sección Verbal </w:t>
      </w:r>
      <w:r>
        <w:rPr>
          <w:bCs/>
        </w:rPr>
        <w:t>la eliminación de analogías, aumento del número de ensayos a escribir y la inclusión de nuevos pasajes de lectura crítica</w:t>
      </w:r>
      <w:r w:rsidR="004B3A98">
        <w:rPr>
          <w:bCs/>
        </w:rPr>
        <w:t>,</w:t>
      </w:r>
      <w:r>
        <w:rPr>
          <w:bCs/>
        </w:rPr>
        <w:t xml:space="preserve"> seguidos de preguntas de opción múltiple. En la Sección de Matemáticas se eliminarán las preguntas de comparaciones cuantitativas, entre otros cambios que aún son estudiados por el College Board y el Servicio de Test  Educacionales.</w:t>
      </w:r>
    </w:p>
    <w:p w:rsidR="002927D2" w:rsidRPr="002D5CD9" w:rsidRDefault="002927D2">
      <w:pPr>
        <w:pStyle w:val="Sangradetextonormal"/>
        <w:rPr>
          <w:bCs/>
          <w:sz w:val="10"/>
          <w:szCs w:val="10"/>
        </w:rPr>
      </w:pPr>
    </w:p>
    <w:p w:rsidR="002E6674" w:rsidRDefault="002E6674">
      <w:pPr>
        <w:jc w:val="center"/>
        <w:rPr>
          <w:b/>
          <w:sz w:val="18"/>
          <w:szCs w:val="18"/>
        </w:rPr>
      </w:pPr>
      <w:r>
        <w:rPr>
          <w:noProof/>
          <w:sz w:val="18"/>
          <w:szCs w:val="18"/>
        </w:rPr>
        <w:pict>
          <v:rect id="_x0000_s1035" style="position:absolute;left:0;text-align:left;margin-left:0;margin-top:7.95pt;width:387.05pt;height:161.05pt;z-index:251629568;mso-position-horizontal:center" filled="f" strokecolor="#969696" strokeweight="3pt">
            <v:stroke linestyle="thinThin"/>
          </v:rect>
        </w:pict>
      </w:r>
    </w:p>
    <w:p w:rsidR="002E6674" w:rsidRDefault="002E6674">
      <w:pPr>
        <w:jc w:val="center"/>
        <w:rPr>
          <w:b/>
          <w:sz w:val="18"/>
          <w:szCs w:val="18"/>
        </w:rPr>
      </w:pPr>
    </w:p>
    <w:p w:rsidR="002E6674" w:rsidRDefault="002E6674">
      <w:pPr>
        <w:jc w:val="center"/>
        <w:rPr>
          <w:b/>
          <w:sz w:val="22"/>
          <w:szCs w:val="22"/>
        </w:rPr>
      </w:pPr>
      <w:r>
        <w:rPr>
          <w:b/>
          <w:sz w:val="22"/>
          <w:szCs w:val="22"/>
        </w:rPr>
        <w:t>Cuadro 1.1</w:t>
      </w:r>
    </w:p>
    <w:p w:rsidR="002E6674" w:rsidRDefault="002E6674">
      <w:pPr>
        <w:jc w:val="center"/>
        <w:rPr>
          <w:rFonts w:ascii="Georgia" w:hAnsi="Georgia"/>
          <w:b/>
          <w:i/>
          <w:sz w:val="14"/>
          <w:szCs w:val="14"/>
        </w:rPr>
      </w:pPr>
      <w:r>
        <w:rPr>
          <w:rFonts w:ascii="Georgia" w:hAnsi="Georgia"/>
          <w:b/>
          <w:i/>
          <w:sz w:val="14"/>
          <w:szCs w:val="14"/>
        </w:rPr>
        <w:t>Implantación de la prueba de aptitud académica en el sistema de ingreso de la ESPOL</w:t>
      </w:r>
    </w:p>
    <w:p w:rsidR="002E6674" w:rsidRDefault="002E6674">
      <w:pPr>
        <w:spacing w:after="80"/>
        <w:jc w:val="center"/>
        <w:rPr>
          <w:rFonts w:ascii="Georgia" w:hAnsi="Georgia"/>
          <w:b/>
          <w:noProof/>
          <w:sz w:val="18"/>
          <w:szCs w:val="18"/>
        </w:rPr>
      </w:pPr>
      <w:r>
        <w:rPr>
          <w:rFonts w:ascii="Georgia" w:hAnsi="Georgia"/>
          <w:b/>
          <w:noProof/>
          <w:sz w:val="18"/>
          <w:szCs w:val="18"/>
        </w:rPr>
        <w:t>Estructura del SAT (Prueba de Aptitud Escolástica) del College Board</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C0"/>
      </w:tblPr>
      <w:tblGrid>
        <w:gridCol w:w="2361"/>
        <w:gridCol w:w="4040"/>
      </w:tblGrid>
      <w:tr w:rsidR="002E6674">
        <w:trPr>
          <w:trHeight w:val="755"/>
          <w:tblCellSpacing w:w="20" w:type="dxa"/>
          <w:jc w:val="center"/>
        </w:trPr>
        <w:tc>
          <w:tcPr>
            <w:tcW w:w="2301" w:type="dxa"/>
            <w:vAlign w:val="center"/>
          </w:tcPr>
          <w:p w:rsidR="002E6674" w:rsidRDefault="002E6674">
            <w:pPr>
              <w:jc w:val="center"/>
              <w:rPr>
                <w:sz w:val="18"/>
                <w:szCs w:val="18"/>
              </w:rPr>
            </w:pPr>
            <w:r>
              <w:rPr>
                <w:sz w:val="18"/>
                <w:szCs w:val="18"/>
              </w:rPr>
              <w:t>Sección Verbal</w:t>
            </w:r>
          </w:p>
          <w:p w:rsidR="002E6674" w:rsidRDefault="002E6674">
            <w:pPr>
              <w:jc w:val="center"/>
              <w:rPr>
                <w:sz w:val="18"/>
                <w:szCs w:val="18"/>
              </w:rPr>
            </w:pPr>
            <w:r>
              <w:rPr>
                <w:sz w:val="18"/>
                <w:szCs w:val="18"/>
              </w:rPr>
              <w:t>(Tipos de preguntas de aptitud Verbal)</w:t>
            </w:r>
          </w:p>
        </w:tc>
        <w:tc>
          <w:tcPr>
            <w:tcW w:w="3980" w:type="dxa"/>
          </w:tcPr>
          <w:p w:rsidR="002E6674" w:rsidRDefault="002E6674">
            <w:pPr>
              <w:rPr>
                <w:sz w:val="18"/>
                <w:szCs w:val="18"/>
              </w:rPr>
            </w:pPr>
            <w:r>
              <w:rPr>
                <w:sz w:val="18"/>
                <w:szCs w:val="18"/>
              </w:rPr>
              <w:t>Ilativos, analogías, comprensión de lectura, lectura crítica, plan de redacción, oraciones incompletas, juegos lógicos y otras formas (antónimos, término excluido, implicación, etc.).</w:t>
            </w:r>
          </w:p>
        </w:tc>
      </w:tr>
      <w:tr w:rsidR="002E6674">
        <w:trPr>
          <w:trHeight w:val="786"/>
          <w:tblCellSpacing w:w="20" w:type="dxa"/>
          <w:jc w:val="center"/>
        </w:trPr>
        <w:tc>
          <w:tcPr>
            <w:tcW w:w="2301" w:type="dxa"/>
            <w:vAlign w:val="center"/>
          </w:tcPr>
          <w:p w:rsidR="002E6674" w:rsidRDefault="002E6674">
            <w:pPr>
              <w:jc w:val="center"/>
              <w:rPr>
                <w:sz w:val="18"/>
                <w:szCs w:val="18"/>
              </w:rPr>
            </w:pPr>
            <w:r>
              <w:rPr>
                <w:sz w:val="18"/>
                <w:szCs w:val="18"/>
              </w:rPr>
              <w:t>Sección Matemática</w:t>
            </w:r>
          </w:p>
          <w:p w:rsidR="002E6674" w:rsidRDefault="002E6674">
            <w:pPr>
              <w:jc w:val="center"/>
              <w:rPr>
                <w:sz w:val="18"/>
                <w:szCs w:val="18"/>
              </w:rPr>
            </w:pPr>
            <w:r>
              <w:rPr>
                <w:sz w:val="18"/>
                <w:szCs w:val="18"/>
              </w:rPr>
              <w:t>(Tipos de preguntas de aptitud Matemática)</w:t>
            </w:r>
          </w:p>
        </w:tc>
        <w:tc>
          <w:tcPr>
            <w:tcW w:w="3980" w:type="dxa"/>
          </w:tcPr>
          <w:p w:rsidR="002E6674" w:rsidRDefault="002E6674">
            <w:pPr>
              <w:rPr>
                <w:sz w:val="18"/>
                <w:szCs w:val="18"/>
              </w:rPr>
            </w:pPr>
            <w:r>
              <w:rPr>
                <w:sz w:val="18"/>
                <w:szCs w:val="18"/>
              </w:rPr>
              <w:t>Razonamiento aritmético, razonamiento algebraico, razonamiento geométrico, comparación cuantitativa, suficiencia de datos, interpretación de tablas y gráficos, razonamiento analítico.</w:t>
            </w:r>
          </w:p>
        </w:tc>
      </w:tr>
    </w:tbl>
    <w:p w:rsidR="004B3A98" w:rsidRDefault="004B3A98">
      <w:pPr>
        <w:ind w:firstLine="1202"/>
        <w:jc w:val="both"/>
        <w:rPr>
          <w:sz w:val="14"/>
          <w:szCs w:val="16"/>
          <w:lang w:val="en-US"/>
        </w:rPr>
      </w:pPr>
    </w:p>
    <w:p w:rsidR="002E6674" w:rsidRPr="004B3A98" w:rsidRDefault="002E6674">
      <w:pPr>
        <w:ind w:firstLine="1202"/>
        <w:jc w:val="both"/>
        <w:rPr>
          <w:sz w:val="16"/>
          <w:szCs w:val="16"/>
        </w:rPr>
      </w:pPr>
      <w:r w:rsidRPr="004B3A98">
        <w:rPr>
          <w:sz w:val="14"/>
          <w:szCs w:val="16"/>
        </w:rPr>
        <w:t>Fuente: College Board [2]</w:t>
      </w:r>
    </w:p>
    <w:p w:rsidR="002927D2" w:rsidRPr="004B3A98" w:rsidRDefault="002927D2">
      <w:pPr>
        <w:spacing w:line="480" w:lineRule="auto"/>
        <w:ind w:firstLine="1077"/>
        <w:jc w:val="both"/>
        <w:rPr>
          <w:rFonts w:ascii="Arial" w:hAnsi="Arial" w:cs="Arial"/>
          <w:bCs/>
        </w:rPr>
      </w:pPr>
    </w:p>
    <w:p w:rsidR="002927D2" w:rsidRPr="004B3A98" w:rsidRDefault="002927D2">
      <w:pPr>
        <w:spacing w:line="480" w:lineRule="auto"/>
        <w:ind w:firstLine="1077"/>
        <w:jc w:val="both"/>
        <w:rPr>
          <w:rFonts w:ascii="Arial" w:hAnsi="Arial" w:cs="Arial"/>
          <w:bCs/>
          <w:sz w:val="14"/>
          <w:szCs w:val="14"/>
        </w:rPr>
      </w:pPr>
    </w:p>
    <w:p w:rsidR="002E6674" w:rsidRDefault="002E6674">
      <w:pPr>
        <w:spacing w:line="480" w:lineRule="auto"/>
        <w:ind w:firstLine="1077"/>
        <w:jc w:val="both"/>
        <w:rPr>
          <w:rFonts w:ascii="Arial" w:hAnsi="Arial" w:cs="Arial"/>
          <w:bCs/>
        </w:rPr>
      </w:pPr>
      <w:r>
        <w:rPr>
          <w:rFonts w:ascii="Arial" w:hAnsi="Arial" w:cs="Arial"/>
          <w:bCs/>
        </w:rPr>
        <w:t>Actualmente el College Board está conformado por poco más de 4500 instituciones educativas, entre escuelas, colegios y universidades en Estados Unidos, América Latina y Europa. A partir del año 1963 esta institución tuvo presencia</w:t>
      </w:r>
      <w:r w:rsidR="004B3A98">
        <w:rPr>
          <w:rFonts w:ascii="Arial" w:hAnsi="Arial" w:cs="Arial"/>
          <w:bCs/>
        </w:rPr>
        <w:t xml:space="preserve"> en Latinoamérica dando pautas sobre</w:t>
      </w:r>
      <w:r>
        <w:rPr>
          <w:rFonts w:ascii="Arial" w:hAnsi="Arial" w:cs="Arial"/>
          <w:bCs/>
        </w:rPr>
        <w:t xml:space="preserve"> sistemas de admisión universitaria.</w:t>
      </w:r>
    </w:p>
    <w:p w:rsidR="002E6674" w:rsidRDefault="002E6674" w:rsidP="00F14EDB">
      <w:pPr>
        <w:jc w:val="both"/>
        <w:rPr>
          <w:rFonts w:ascii="Arial" w:hAnsi="Arial" w:cs="Arial"/>
          <w:bCs/>
          <w:sz w:val="22"/>
          <w:szCs w:val="22"/>
        </w:rPr>
      </w:pPr>
    </w:p>
    <w:p w:rsidR="00F14EDB" w:rsidRPr="00F14EDB" w:rsidRDefault="00F14EDB" w:rsidP="00F14EDB">
      <w:pPr>
        <w:spacing w:line="480" w:lineRule="auto"/>
        <w:jc w:val="both"/>
        <w:rPr>
          <w:rFonts w:ascii="Arial" w:hAnsi="Arial" w:cs="Arial"/>
          <w:sz w:val="18"/>
          <w:szCs w:val="18"/>
        </w:rPr>
      </w:pPr>
    </w:p>
    <w:p w:rsidR="00F14EDB" w:rsidRPr="00F14EDB" w:rsidRDefault="002D5CD9" w:rsidP="002D5CD9">
      <w:pPr>
        <w:widowControl w:val="0"/>
        <w:numPr>
          <w:ilvl w:val="1"/>
          <w:numId w:val="1"/>
        </w:numPr>
        <w:tabs>
          <w:tab w:val="clear" w:pos="360"/>
        </w:tabs>
        <w:spacing w:line="480" w:lineRule="auto"/>
        <w:ind w:left="839" w:hanging="839"/>
        <w:rPr>
          <w:rFonts w:ascii="Arial" w:hAnsi="Arial" w:cs="Arial"/>
          <w:b/>
          <w:sz w:val="26"/>
          <w:szCs w:val="26"/>
        </w:rPr>
      </w:pPr>
      <w:r>
        <w:rPr>
          <w:rFonts w:ascii="Arial" w:hAnsi="Arial" w:cs="Arial"/>
          <w:b/>
          <w:sz w:val="26"/>
          <w:szCs w:val="26"/>
        </w:rPr>
        <w:br w:type="page"/>
      </w:r>
      <w:r w:rsidR="00F14EDB" w:rsidRPr="00F14EDB">
        <w:rPr>
          <w:rFonts w:ascii="Arial" w:hAnsi="Arial" w:cs="Arial"/>
          <w:b/>
          <w:sz w:val="26"/>
          <w:szCs w:val="26"/>
        </w:rPr>
        <w:t xml:space="preserve"> SISTEMA DE INGRESO A LA ESPOL </w:t>
      </w:r>
    </w:p>
    <w:p w:rsidR="00F14EDB" w:rsidRPr="00F14EDB" w:rsidRDefault="002D5CD9" w:rsidP="00F14EDB">
      <w:pPr>
        <w:spacing w:line="360" w:lineRule="auto"/>
        <w:rPr>
          <w:rFonts w:ascii="Arial" w:hAnsi="Arial" w:cs="Arial"/>
          <w:b/>
          <w:sz w:val="20"/>
          <w:szCs w:val="20"/>
        </w:rPr>
      </w:pPr>
      <w:r w:rsidRPr="00F14EDB">
        <w:rPr>
          <w:rFonts w:ascii="Verdana" w:hAnsi="Verdana"/>
          <w:b/>
          <w:noProof/>
          <w:sz w:val="46"/>
          <w:szCs w:val="46"/>
        </w:rPr>
        <w:pict>
          <v:rect id="_x0000_s1404" style="position:absolute;margin-left:-120pt;margin-top:-33.25pt;width:150pt;height:22.35pt;z-index:-251648000" fillcolor="silver" stroked="f">
            <v:fill opacity="19661f"/>
          </v:rect>
        </w:pict>
      </w:r>
      <w:r w:rsidRPr="00F14EDB">
        <w:rPr>
          <w:rFonts w:ascii="Verdana" w:hAnsi="Verdana"/>
          <w:b/>
          <w:noProof/>
          <w:sz w:val="46"/>
          <w:szCs w:val="46"/>
        </w:rPr>
        <w:pict>
          <v:line id="_x0000_s1405" style="position:absolute;z-index:251669504" from="-120pt,-3.85pt" to="264pt,-3.85pt" strokecolor="gray" strokeweight="1.5pt"/>
        </w:pict>
      </w:r>
    </w:p>
    <w:p w:rsidR="00F14EDB" w:rsidRDefault="00F14EDB" w:rsidP="00F14EDB">
      <w:pPr>
        <w:spacing w:line="360" w:lineRule="auto"/>
        <w:rPr>
          <w:rFonts w:ascii="Arial" w:hAnsi="Arial" w:cs="Arial"/>
          <w:b/>
        </w:rPr>
      </w:pPr>
    </w:p>
    <w:p w:rsidR="002E6674" w:rsidRDefault="002E6674">
      <w:pPr>
        <w:spacing w:line="480" w:lineRule="auto"/>
        <w:ind w:firstLine="1077"/>
        <w:jc w:val="both"/>
        <w:rPr>
          <w:rFonts w:ascii="Arial" w:hAnsi="Arial" w:cs="Arial"/>
        </w:rPr>
      </w:pPr>
      <w:r>
        <w:rPr>
          <w:rFonts w:ascii="Arial" w:hAnsi="Arial" w:cs="Arial"/>
        </w:rPr>
        <w:t>Desde su fundación en 1958 la Escuela Superior Politécnica del Litoral ha considerado que los estudiantes que ingresen a estudiar alguna de las carreras que oferta deben poseer un nivel mínimo de conocimientos por lo que al iniciar sus actividades como institución de educación superior se instauró su Sistema de Ingreso, por el cual se evalúa a los aspirantes con el objetivo de identificar quienes están aptos para iniciar una carrera politécnica.</w:t>
      </w:r>
    </w:p>
    <w:p w:rsidR="002E6674" w:rsidRDefault="002E6674">
      <w:pPr>
        <w:spacing w:line="480" w:lineRule="auto"/>
        <w:ind w:firstLine="1077"/>
        <w:jc w:val="both"/>
        <w:rPr>
          <w:rFonts w:ascii="Arial" w:hAnsi="Arial" w:cs="Arial"/>
          <w:sz w:val="20"/>
          <w:szCs w:val="20"/>
        </w:rPr>
      </w:pPr>
    </w:p>
    <w:p w:rsidR="002E6674" w:rsidRDefault="002E6674">
      <w:pPr>
        <w:spacing w:line="480" w:lineRule="auto"/>
        <w:ind w:firstLine="1077"/>
        <w:jc w:val="both"/>
        <w:rPr>
          <w:rFonts w:ascii="Arial" w:hAnsi="Arial" w:cs="Arial"/>
        </w:rPr>
      </w:pPr>
      <w:r>
        <w:rPr>
          <w:rFonts w:ascii="Arial" w:hAnsi="Arial" w:cs="Arial"/>
        </w:rPr>
        <w:t>Duran</w:t>
      </w:r>
      <w:r w:rsidR="004B3A98">
        <w:rPr>
          <w:rFonts w:ascii="Arial" w:hAnsi="Arial" w:cs="Arial"/>
        </w:rPr>
        <w:t xml:space="preserve">te los </w:t>
      </w:r>
      <w:r>
        <w:rPr>
          <w:rFonts w:ascii="Arial" w:hAnsi="Arial" w:cs="Arial"/>
        </w:rPr>
        <w:t>primeros años el sistema de ingreso de la ESPOL consistió en pruebas de conocimientos o “exámenes de ingreso”, los cuales se realizaban una vez cada año antes de iniciar el período lectivo, consistía en exámenes orales, exámenes escritos y una entrevista con el entonces denominado Director de la ESPOL, quien final</w:t>
      </w:r>
      <w:r w:rsidR="000E4422">
        <w:rPr>
          <w:rFonts w:ascii="Arial" w:hAnsi="Arial" w:cs="Arial"/>
        </w:rPr>
        <w:t>mente decidía aceptar o no</w:t>
      </w:r>
      <w:r>
        <w:rPr>
          <w:rFonts w:ascii="Arial" w:hAnsi="Arial" w:cs="Arial"/>
        </w:rPr>
        <w:t xml:space="preserve"> un aspirante</w:t>
      </w:r>
      <w:r w:rsidR="000E4422">
        <w:rPr>
          <w:rFonts w:ascii="Arial" w:hAnsi="Arial" w:cs="Arial"/>
        </w:rPr>
        <w:t>,</w:t>
      </w:r>
      <w:r>
        <w:rPr>
          <w:rFonts w:ascii="Arial" w:hAnsi="Arial" w:cs="Arial"/>
        </w:rPr>
        <w:t xml:space="preserve"> basado en los resultados de los exámenes. En ocho materias se evaluaba a los aspirantes, tres de ellas materias matemáticas, dos de ciencias naturales y las cuatro restantes, materias que no estaban relacionadas directamente con los estudios de formación en Ingeniería. Ver listado de materias en el Cuadro 1.2.  </w:t>
      </w:r>
    </w:p>
    <w:p w:rsidR="002D5CD9" w:rsidRPr="002D5CD9" w:rsidRDefault="002D5CD9">
      <w:pPr>
        <w:spacing w:line="480" w:lineRule="auto"/>
        <w:ind w:firstLine="1077"/>
        <w:jc w:val="both"/>
        <w:rPr>
          <w:rFonts w:ascii="Arial" w:hAnsi="Arial" w:cs="Arial"/>
          <w:sz w:val="20"/>
          <w:szCs w:val="20"/>
        </w:rPr>
      </w:pPr>
    </w:p>
    <w:p w:rsidR="002D5CD9" w:rsidRDefault="002D5CD9" w:rsidP="002D5CD9">
      <w:pPr>
        <w:spacing w:line="480" w:lineRule="auto"/>
        <w:ind w:firstLine="1077"/>
        <w:jc w:val="both"/>
        <w:rPr>
          <w:rFonts w:ascii="Arial" w:hAnsi="Arial" w:cs="Arial"/>
        </w:rPr>
      </w:pPr>
      <w:r>
        <w:rPr>
          <w:rFonts w:ascii="Arial" w:hAnsi="Arial" w:cs="Arial"/>
        </w:rPr>
        <w:t xml:space="preserve">A partir de 1971 el sistema de ingreso incluye los “cursos Pre Politécnicos” dictados durante el invierno, en los que el aspirante debía aprobar seis materias, cuatro de ellas de ciencias exactas y dos de ciencias naturales. Nótese en el Cuadro 1.2 que una de las materias de matemáticas o ciencias exactas, Geometría, se particionó en Geometría Analítica y Geometría General tanto para el curso Pre Politécnico como para los Exámenes de Ingreso. Las materias que no estaban directamente relacionadas con la formación en Ingenierías dejaron de formar parte del sistema de ingreso desde este año. Para aprobar el curso era necesario, en cada materia, sumar entre los dos aportes parciales y un aporte final acumulativo por lo menos seis de un total de diez puntos. Cada aporte parcial se calificaba sobre </w:t>
      </w:r>
      <w:r w:rsidR="00861364">
        <w:rPr>
          <w:rFonts w:ascii="Arial" w:hAnsi="Arial" w:cs="Arial"/>
        </w:rPr>
        <w:t>dos y medio (</w:t>
      </w:r>
      <w:r>
        <w:rPr>
          <w:rFonts w:ascii="Arial" w:hAnsi="Arial" w:cs="Arial"/>
        </w:rPr>
        <w:t>2.5</w:t>
      </w:r>
      <w:r w:rsidR="00861364">
        <w:rPr>
          <w:rFonts w:ascii="Arial" w:hAnsi="Arial" w:cs="Arial"/>
        </w:rPr>
        <w:t>) puntos</w:t>
      </w:r>
      <w:r>
        <w:rPr>
          <w:rFonts w:ascii="Arial" w:hAnsi="Arial" w:cs="Arial"/>
        </w:rPr>
        <w:t xml:space="preserve"> y el final sobre </w:t>
      </w:r>
      <w:r w:rsidR="00861364">
        <w:rPr>
          <w:rFonts w:ascii="Arial" w:hAnsi="Arial" w:cs="Arial"/>
        </w:rPr>
        <w:t>cinco</w:t>
      </w:r>
      <w:r>
        <w:rPr>
          <w:rFonts w:ascii="Arial" w:hAnsi="Arial" w:cs="Arial"/>
        </w:rPr>
        <w:t xml:space="preserve"> puntos.</w:t>
      </w:r>
    </w:p>
    <w:p w:rsidR="002D5CD9" w:rsidRPr="00F14EDB" w:rsidRDefault="002D5CD9">
      <w:pPr>
        <w:spacing w:line="480" w:lineRule="auto"/>
        <w:ind w:firstLine="1077"/>
        <w:jc w:val="both"/>
        <w:rPr>
          <w:rFonts w:ascii="Arial" w:hAnsi="Arial" w:cs="Arial"/>
          <w:sz w:val="18"/>
          <w:szCs w:val="18"/>
        </w:rPr>
      </w:pPr>
    </w:p>
    <w:p w:rsidR="002E6674" w:rsidRDefault="002E6674">
      <w:pPr>
        <w:spacing w:line="360" w:lineRule="auto"/>
        <w:jc w:val="center"/>
        <w:rPr>
          <w:b/>
          <w:sz w:val="12"/>
          <w:szCs w:val="12"/>
        </w:rPr>
      </w:pPr>
    </w:p>
    <w:p w:rsidR="002E6674" w:rsidRPr="000E4422" w:rsidRDefault="002E6674">
      <w:pPr>
        <w:spacing w:line="360" w:lineRule="auto"/>
        <w:jc w:val="center"/>
        <w:rPr>
          <w:b/>
          <w:sz w:val="22"/>
          <w:szCs w:val="22"/>
        </w:rPr>
      </w:pPr>
      <w:r w:rsidRPr="000E4422">
        <w:rPr>
          <w:noProof/>
        </w:rPr>
        <w:pict>
          <v:rect id="_x0000_s1371" style="position:absolute;left:0;text-align:left;margin-left:12pt;margin-top:-10.5pt;width:386.8pt;height:206.95pt;z-index:251648000" filled="f" strokecolor="#969696" strokeweight="3pt">
            <v:stroke linestyle="thinThin"/>
          </v:rect>
        </w:pict>
      </w:r>
      <w:r w:rsidRPr="000E4422">
        <w:rPr>
          <w:b/>
          <w:sz w:val="22"/>
          <w:szCs w:val="22"/>
        </w:rPr>
        <w:t>Cuadro 1.2</w:t>
      </w:r>
    </w:p>
    <w:p w:rsidR="002E6674" w:rsidRPr="000E4422" w:rsidRDefault="002E6674">
      <w:pPr>
        <w:jc w:val="center"/>
        <w:rPr>
          <w:rFonts w:ascii="Georgia" w:hAnsi="Georgia"/>
          <w:b/>
          <w:i/>
          <w:sz w:val="14"/>
          <w:szCs w:val="14"/>
        </w:rPr>
      </w:pPr>
      <w:r w:rsidRPr="000E4422">
        <w:rPr>
          <w:rFonts w:ascii="Georgia" w:hAnsi="Georgia"/>
          <w:b/>
          <w:i/>
          <w:sz w:val="14"/>
          <w:szCs w:val="14"/>
        </w:rPr>
        <w:t>Implantación de la prueba de aptitud académica en el sistema de ingreso de la ESPOL</w:t>
      </w:r>
    </w:p>
    <w:p w:rsidR="002E6674" w:rsidRPr="000E4422" w:rsidRDefault="002E6674">
      <w:pPr>
        <w:jc w:val="center"/>
        <w:rPr>
          <w:rFonts w:ascii="Georgia" w:hAnsi="Georgia"/>
          <w:b/>
          <w:noProof/>
          <w:sz w:val="20"/>
          <w:szCs w:val="20"/>
        </w:rPr>
      </w:pPr>
      <w:r w:rsidRPr="000E4422">
        <w:rPr>
          <w:rFonts w:ascii="Georgia" w:hAnsi="Georgia"/>
          <w:b/>
          <w:noProof/>
          <w:sz w:val="20"/>
          <w:szCs w:val="20"/>
        </w:rPr>
        <w:t>Materias Necesarias de Aprobar para Estudiar Ingeniería</w:t>
      </w:r>
      <w:r w:rsidRPr="000E4422">
        <w:rPr>
          <w:rFonts w:ascii="Georgia" w:hAnsi="Georgia"/>
          <w:b/>
          <w:noProof/>
          <w:sz w:val="20"/>
          <w:szCs w:val="20"/>
          <w:vertAlign w:val="superscript"/>
        </w:rPr>
        <w:t>*</w:t>
      </w:r>
      <w:r w:rsidRPr="000E4422">
        <w:rPr>
          <w:rFonts w:ascii="Georgia" w:hAnsi="Georgia"/>
          <w:b/>
          <w:noProof/>
          <w:sz w:val="20"/>
          <w:szCs w:val="20"/>
        </w:rPr>
        <w:t xml:space="preserve"> en la ESPOL</w:t>
      </w:r>
    </w:p>
    <w:tbl>
      <w:tblPr>
        <w:tblStyle w:val="Tablaconlista5"/>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2200"/>
        <w:gridCol w:w="2200"/>
        <w:gridCol w:w="2200"/>
      </w:tblGrid>
      <w:tr w:rsidR="002E6674" w:rsidRPr="000E4422">
        <w:trPr>
          <w:cnfStyle w:val="100000000000"/>
          <w:trHeight w:val="20"/>
          <w:jc w:val="center"/>
        </w:trPr>
        <w:tc>
          <w:tcPr>
            <w:cnfStyle w:val="001000000000"/>
            <w:tcW w:w="2200" w:type="dxa"/>
            <w:tcBorders>
              <w:top w:val="single" w:sz="12" w:space="0" w:color="auto"/>
              <w:bottom w:val="single" w:sz="12" w:space="0" w:color="auto"/>
            </w:tcBorders>
          </w:tcPr>
          <w:p w:rsidR="002E6674" w:rsidRPr="000E4422" w:rsidRDefault="000E4422">
            <w:pPr>
              <w:jc w:val="center"/>
              <w:rPr>
                <w:sz w:val="20"/>
                <w:szCs w:val="20"/>
              </w:rPr>
            </w:pPr>
            <w:r>
              <w:rPr>
                <w:sz w:val="20"/>
                <w:szCs w:val="20"/>
              </w:rPr>
              <w:t>Años: 1959 a 1961</w:t>
            </w:r>
          </w:p>
        </w:tc>
        <w:tc>
          <w:tcPr>
            <w:tcW w:w="2200" w:type="dxa"/>
            <w:tcBorders>
              <w:top w:val="single" w:sz="12" w:space="0" w:color="auto"/>
              <w:bottom w:val="single" w:sz="12" w:space="0" w:color="auto"/>
            </w:tcBorders>
          </w:tcPr>
          <w:p w:rsidR="002E6674" w:rsidRPr="000E4422" w:rsidRDefault="000E4422">
            <w:pPr>
              <w:jc w:val="center"/>
              <w:cnfStyle w:val="100000000000"/>
              <w:rPr>
                <w:sz w:val="20"/>
                <w:szCs w:val="20"/>
              </w:rPr>
            </w:pPr>
            <w:r>
              <w:rPr>
                <w:sz w:val="20"/>
                <w:szCs w:val="20"/>
              </w:rPr>
              <w:t>Años: 196</w:t>
            </w:r>
            <w:r w:rsidR="002E6674" w:rsidRPr="000E4422">
              <w:rPr>
                <w:sz w:val="20"/>
                <w:szCs w:val="20"/>
              </w:rPr>
              <w:t>1 a 1979</w:t>
            </w:r>
          </w:p>
        </w:tc>
        <w:tc>
          <w:tcPr>
            <w:tcW w:w="2200" w:type="dxa"/>
            <w:tcBorders>
              <w:top w:val="single" w:sz="12" w:space="0" w:color="auto"/>
              <w:bottom w:val="single" w:sz="12" w:space="0" w:color="auto"/>
            </w:tcBorders>
          </w:tcPr>
          <w:p w:rsidR="002E6674" w:rsidRPr="000E4422" w:rsidRDefault="002E6674">
            <w:pPr>
              <w:jc w:val="center"/>
              <w:cnfStyle w:val="100000000000"/>
              <w:rPr>
                <w:sz w:val="20"/>
                <w:szCs w:val="20"/>
              </w:rPr>
            </w:pPr>
            <w:r w:rsidRPr="000E4422">
              <w:rPr>
                <w:sz w:val="20"/>
                <w:szCs w:val="20"/>
              </w:rPr>
              <w:t>Años: 1980 en adelante</w:t>
            </w:r>
          </w:p>
        </w:tc>
      </w:tr>
      <w:tr w:rsidR="002E6674" w:rsidRPr="000E4422">
        <w:trPr>
          <w:trHeight w:val="20"/>
          <w:jc w:val="center"/>
        </w:trPr>
        <w:tc>
          <w:tcPr>
            <w:cnfStyle w:val="001000000000"/>
            <w:tcW w:w="2200" w:type="dxa"/>
            <w:tcBorders>
              <w:top w:val="single" w:sz="12" w:space="0" w:color="auto"/>
            </w:tcBorders>
          </w:tcPr>
          <w:p w:rsidR="002E6674" w:rsidRPr="000D160A" w:rsidRDefault="002E6674">
            <w:pPr>
              <w:rPr>
                <w:b w:val="0"/>
                <w:sz w:val="18"/>
                <w:szCs w:val="18"/>
              </w:rPr>
            </w:pPr>
            <w:r w:rsidRPr="000D160A">
              <w:rPr>
                <w:b w:val="0"/>
                <w:sz w:val="18"/>
                <w:szCs w:val="18"/>
              </w:rPr>
              <w:t>Álgebra</w:t>
            </w:r>
          </w:p>
        </w:tc>
        <w:tc>
          <w:tcPr>
            <w:tcW w:w="2200" w:type="dxa"/>
            <w:tcBorders>
              <w:top w:val="single" w:sz="12" w:space="0" w:color="auto"/>
            </w:tcBorders>
          </w:tcPr>
          <w:p w:rsidR="002E6674" w:rsidRPr="000E4422" w:rsidRDefault="002E6674">
            <w:pPr>
              <w:ind w:left="114"/>
              <w:jc w:val="both"/>
              <w:cnfStyle w:val="000000000000"/>
              <w:rPr>
                <w:sz w:val="18"/>
                <w:szCs w:val="18"/>
              </w:rPr>
            </w:pPr>
            <w:r w:rsidRPr="000E4422">
              <w:rPr>
                <w:sz w:val="18"/>
                <w:szCs w:val="18"/>
              </w:rPr>
              <w:t>Álgebra</w:t>
            </w:r>
          </w:p>
        </w:tc>
        <w:tc>
          <w:tcPr>
            <w:tcW w:w="2200" w:type="dxa"/>
            <w:vMerge w:val="restart"/>
            <w:tcBorders>
              <w:top w:val="single" w:sz="12" w:space="0" w:color="auto"/>
            </w:tcBorders>
          </w:tcPr>
          <w:p w:rsidR="002E6674" w:rsidRPr="000E4422" w:rsidRDefault="002E6674">
            <w:pPr>
              <w:ind w:left="194"/>
              <w:cnfStyle w:val="000000000000"/>
              <w:rPr>
                <w:sz w:val="18"/>
                <w:szCs w:val="18"/>
              </w:rPr>
            </w:pPr>
            <w:r w:rsidRPr="000E4422">
              <w:rPr>
                <w:sz w:val="18"/>
                <w:szCs w:val="18"/>
              </w:rPr>
              <w:t>Matemáticas</w:t>
            </w:r>
          </w:p>
        </w:tc>
      </w:tr>
      <w:tr w:rsidR="002E6674" w:rsidRPr="000E4422">
        <w:trPr>
          <w:trHeight w:val="20"/>
          <w:jc w:val="center"/>
        </w:trPr>
        <w:tc>
          <w:tcPr>
            <w:cnfStyle w:val="001000000000"/>
            <w:tcW w:w="2200" w:type="dxa"/>
            <w:vMerge w:val="restart"/>
          </w:tcPr>
          <w:p w:rsidR="002E6674" w:rsidRPr="000D160A" w:rsidRDefault="002E6674">
            <w:pPr>
              <w:rPr>
                <w:b w:val="0"/>
                <w:sz w:val="18"/>
                <w:szCs w:val="18"/>
              </w:rPr>
            </w:pPr>
            <w:r w:rsidRPr="000D160A">
              <w:rPr>
                <w:b w:val="0"/>
                <w:sz w:val="18"/>
                <w:szCs w:val="18"/>
              </w:rPr>
              <w:t>Geometría</w:t>
            </w:r>
          </w:p>
        </w:tc>
        <w:tc>
          <w:tcPr>
            <w:tcW w:w="2200" w:type="dxa"/>
          </w:tcPr>
          <w:p w:rsidR="002E6674" w:rsidRPr="000E4422" w:rsidRDefault="002E6674">
            <w:pPr>
              <w:ind w:left="114"/>
              <w:jc w:val="both"/>
              <w:cnfStyle w:val="000000000000"/>
              <w:rPr>
                <w:sz w:val="18"/>
                <w:szCs w:val="18"/>
              </w:rPr>
            </w:pPr>
            <w:r w:rsidRPr="000E4422">
              <w:rPr>
                <w:sz w:val="18"/>
                <w:szCs w:val="18"/>
              </w:rPr>
              <w:t>Geometría Analítica</w:t>
            </w:r>
          </w:p>
        </w:tc>
        <w:tc>
          <w:tcPr>
            <w:tcW w:w="2200" w:type="dxa"/>
            <w:vMerge/>
          </w:tcPr>
          <w:p w:rsidR="002E6674" w:rsidRPr="000E4422" w:rsidRDefault="002E6674">
            <w:pPr>
              <w:ind w:left="194"/>
              <w:jc w:val="both"/>
              <w:cnfStyle w:val="000000000000"/>
              <w:rPr>
                <w:sz w:val="18"/>
                <w:szCs w:val="18"/>
              </w:rPr>
            </w:pPr>
          </w:p>
        </w:tc>
      </w:tr>
      <w:tr w:rsidR="002E6674" w:rsidRPr="000E4422">
        <w:trPr>
          <w:trHeight w:val="20"/>
          <w:jc w:val="center"/>
        </w:trPr>
        <w:tc>
          <w:tcPr>
            <w:cnfStyle w:val="001000000000"/>
            <w:tcW w:w="2200" w:type="dxa"/>
            <w:vMerge/>
          </w:tcPr>
          <w:p w:rsidR="002E6674" w:rsidRPr="000D160A" w:rsidRDefault="002E6674">
            <w:pPr>
              <w:rPr>
                <w:b w:val="0"/>
                <w:sz w:val="18"/>
                <w:szCs w:val="18"/>
              </w:rPr>
            </w:pPr>
          </w:p>
        </w:tc>
        <w:tc>
          <w:tcPr>
            <w:tcW w:w="2200" w:type="dxa"/>
          </w:tcPr>
          <w:p w:rsidR="002E6674" w:rsidRPr="000E4422" w:rsidRDefault="002E6674">
            <w:pPr>
              <w:ind w:left="114"/>
              <w:jc w:val="both"/>
              <w:cnfStyle w:val="000000000000"/>
              <w:rPr>
                <w:sz w:val="18"/>
                <w:szCs w:val="18"/>
              </w:rPr>
            </w:pPr>
            <w:r w:rsidRPr="000E4422">
              <w:rPr>
                <w:sz w:val="18"/>
                <w:szCs w:val="18"/>
              </w:rPr>
              <w:t>Geometría General</w:t>
            </w:r>
          </w:p>
        </w:tc>
        <w:tc>
          <w:tcPr>
            <w:tcW w:w="2200" w:type="dxa"/>
            <w:vMerge/>
          </w:tcPr>
          <w:p w:rsidR="002E6674" w:rsidRPr="000E4422" w:rsidRDefault="002E6674">
            <w:pPr>
              <w:ind w:left="194"/>
              <w:jc w:val="both"/>
              <w:cnfStyle w:val="000000000000"/>
              <w:rPr>
                <w:sz w:val="18"/>
                <w:szCs w:val="18"/>
              </w:rPr>
            </w:pPr>
          </w:p>
        </w:tc>
      </w:tr>
      <w:tr w:rsidR="002E6674" w:rsidRPr="000E4422">
        <w:trPr>
          <w:trHeight w:val="20"/>
          <w:jc w:val="center"/>
        </w:trPr>
        <w:tc>
          <w:tcPr>
            <w:cnfStyle w:val="001000000000"/>
            <w:tcW w:w="2200" w:type="dxa"/>
          </w:tcPr>
          <w:p w:rsidR="002E6674" w:rsidRPr="000D160A" w:rsidRDefault="002E6674">
            <w:pPr>
              <w:rPr>
                <w:b w:val="0"/>
                <w:sz w:val="18"/>
                <w:szCs w:val="18"/>
              </w:rPr>
            </w:pPr>
            <w:r w:rsidRPr="000D160A">
              <w:rPr>
                <w:b w:val="0"/>
                <w:sz w:val="18"/>
                <w:szCs w:val="18"/>
              </w:rPr>
              <w:t>Trigonometría</w:t>
            </w:r>
          </w:p>
        </w:tc>
        <w:tc>
          <w:tcPr>
            <w:tcW w:w="2200" w:type="dxa"/>
          </w:tcPr>
          <w:p w:rsidR="002E6674" w:rsidRPr="000E4422" w:rsidRDefault="002E6674">
            <w:pPr>
              <w:ind w:left="114"/>
              <w:jc w:val="both"/>
              <w:cnfStyle w:val="000000000000"/>
              <w:rPr>
                <w:sz w:val="18"/>
                <w:szCs w:val="18"/>
              </w:rPr>
            </w:pPr>
            <w:r w:rsidRPr="000E4422">
              <w:rPr>
                <w:sz w:val="18"/>
                <w:szCs w:val="18"/>
              </w:rPr>
              <w:t>Trigonometría</w:t>
            </w:r>
          </w:p>
        </w:tc>
        <w:tc>
          <w:tcPr>
            <w:tcW w:w="2200" w:type="dxa"/>
            <w:vMerge/>
          </w:tcPr>
          <w:p w:rsidR="002E6674" w:rsidRPr="000E4422" w:rsidRDefault="002E6674">
            <w:pPr>
              <w:ind w:left="194"/>
              <w:jc w:val="both"/>
              <w:cnfStyle w:val="000000000000"/>
              <w:rPr>
                <w:sz w:val="18"/>
                <w:szCs w:val="18"/>
              </w:rPr>
            </w:pPr>
          </w:p>
        </w:tc>
      </w:tr>
      <w:tr w:rsidR="002E6674" w:rsidRPr="000E4422">
        <w:trPr>
          <w:trHeight w:val="20"/>
          <w:jc w:val="center"/>
        </w:trPr>
        <w:tc>
          <w:tcPr>
            <w:cnfStyle w:val="001000000000"/>
            <w:tcW w:w="2200" w:type="dxa"/>
          </w:tcPr>
          <w:p w:rsidR="002E6674" w:rsidRPr="000D160A" w:rsidRDefault="002E6674">
            <w:pPr>
              <w:rPr>
                <w:b w:val="0"/>
                <w:sz w:val="18"/>
                <w:szCs w:val="18"/>
              </w:rPr>
            </w:pPr>
            <w:r w:rsidRPr="000D160A">
              <w:rPr>
                <w:b w:val="0"/>
                <w:sz w:val="18"/>
                <w:szCs w:val="18"/>
              </w:rPr>
              <w:t>Física</w:t>
            </w:r>
          </w:p>
        </w:tc>
        <w:tc>
          <w:tcPr>
            <w:tcW w:w="2200" w:type="dxa"/>
          </w:tcPr>
          <w:p w:rsidR="002E6674" w:rsidRPr="000E4422" w:rsidRDefault="002E6674">
            <w:pPr>
              <w:ind w:left="114"/>
              <w:jc w:val="both"/>
              <w:cnfStyle w:val="000000000000"/>
              <w:rPr>
                <w:sz w:val="18"/>
                <w:szCs w:val="18"/>
              </w:rPr>
            </w:pPr>
            <w:r w:rsidRPr="000E4422">
              <w:rPr>
                <w:sz w:val="18"/>
                <w:szCs w:val="18"/>
              </w:rPr>
              <w:t>Física</w:t>
            </w:r>
          </w:p>
        </w:tc>
        <w:tc>
          <w:tcPr>
            <w:tcW w:w="2200" w:type="dxa"/>
          </w:tcPr>
          <w:p w:rsidR="002E6674" w:rsidRPr="000E4422" w:rsidRDefault="002E6674">
            <w:pPr>
              <w:ind w:left="173"/>
              <w:jc w:val="both"/>
              <w:cnfStyle w:val="000000000000"/>
              <w:rPr>
                <w:sz w:val="18"/>
                <w:szCs w:val="18"/>
              </w:rPr>
            </w:pPr>
            <w:r w:rsidRPr="000E4422">
              <w:rPr>
                <w:sz w:val="18"/>
                <w:szCs w:val="18"/>
              </w:rPr>
              <w:t>Física</w:t>
            </w:r>
          </w:p>
        </w:tc>
      </w:tr>
      <w:tr w:rsidR="002E6674" w:rsidRPr="000E4422">
        <w:trPr>
          <w:trHeight w:val="20"/>
          <w:jc w:val="center"/>
        </w:trPr>
        <w:tc>
          <w:tcPr>
            <w:cnfStyle w:val="001000000000"/>
            <w:tcW w:w="2200" w:type="dxa"/>
          </w:tcPr>
          <w:p w:rsidR="002E6674" w:rsidRPr="000D160A" w:rsidRDefault="002E6674">
            <w:pPr>
              <w:rPr>
                <w:b w:val="0"/>
                <w:sz w:val="18"/>
                <w:szCs w:val="18"/>
              </w:rPr>
            </w:pPr>
            <w:r w:rsidRPr="000D160A">
              <w:rPr>
                <w:b w:val="0"/>
                <w:sz w:val="18"/>
                <w:szCs w:val="18"/>
              </w:rPr>
              <w:t>Química</w:t>
            </w:r>
          </w:p>
        </w:tc>
        <w:tc>
          <w:tcPr>
            <w:tcW w:w="2200" w:type="dxa"/>
          </w:tcPr>
          <w:p w:rsidR="002E6674" w:rsidRPr="000E4422" w:rsidRDefault="002E6674">
            <w:pPr>
              <w:ind w:left="114"/>
              <w:jc w:val="both"/>
              <w:cnfStyle w:val="000000000000"/>
              <w:rPr>
                <w:sz w:val="18"/>
                <w:szCs w:val="18"/>
              </w:rPr>
            </w:pPr>
            <w:r w:rsidRPr="000E4422">
              <w:rPr>
                <w:sz w:val="18"/>
                <w:szCs w:val="18"/>
              </w:rPr>
              <w:t>Química</w:t>
            </w:r>
          </w:p>
        </w:tc>
        <w:tc>
          <w:tcPr>
            <w:tcW w:w="2200" w:type="dxa"/>
          </w:tcPr>
          <w:p w:rsidR="002E6674" w:rsidRPr="000E4422" w:rsidRDefault="002E6674">
            <w:pPr>
              <w:ind w:left="173"/>
              <w:jc w:val="both"/>
              <w:cnfStyle w:val="000000000000"/>
              <w:rPr>
                <w:sz w:val="18"/>
                <w:szCs w:val="18"/>
              </w:rPr>
            </w:pPr>
            <w:r w:rsidRPr="000E4422">
              <w:rPr>
                <w:sz w:val="18"/>
                <w:szCs w:val="18"/>
              </w:rPr>
              <w:t>Química</w:t>
            </w:r>
          </w:p>
        </w:tc>
      </w:tr>
      <w:tr w:rsidR="002E6674" w:rsidRPr="000E4422">
        <w:trPr>
          <w:trHeight w:val="20"/>
          <w:jc w:val="center"/>
        </w:trPr>
        <w:tc>
          <w:tcPr>
            <w:cnfStyle w:val="001000000000"/>
            <w:tcW w:w="2200" w:type="dxa"/>
          </w:tcPr>
          <w:p w:rsidR="002E6674" w:rsidRPr="000D160A" w:rsidRDefault="002E6674">
            <w:pPr>
              <w:rPr>
                <w:b w:val="0"/>
                <w:sz w:val="18"/>
                <w:szCs w:val="18"/>
              </w:rPr>
            </w:pPr>
            <w:r w:rsidRPr="000D160A">
              <w:rPr>
                <w:b w:val="0"/>
                <w:sz w:val="18"/>
                <w:szCs w:val="18"/>
              </w:rPr>
              <w:t>Gramática Castellana</w:t>
            </w:r>
          </w:p>
        </w:tc>
        <w:tc>
          <w:tcPr>
            <w:tcW w:w="2200" w:type="dxa"/>
          </w:tcPr>
          <w:p w:rsidR="002E6674" w:rsidRPr="000E4422" w:rsidRDefault="002E6674">
            <w:pPr>
              <w:ind w:left="114"/>
              <w:jc w:val="both"/>
              <w:cnfStyle w:val="000000000000"/>
              <w:rPr>
                <w:sz w:val="18"/>
                <w:szCs w:val="18"/>
              </w:rPr>
            </w:pPr>
          </w:p>
        </w:tc>
        <w:tc>
          <w:tcPr>
            <w:tcW w:w="2200" w:type="dxa"/>
          </w:tcPr>
          <w:p w:rsidR="002E6674" w:rsidRPr="000E4422" w:rsidRDefault="002E6674">
            <w:pPr>
              <w:jc w:val="both"/>
              <w:cnfStyle w:val="000000000000"/>
              <w:rPr>
                <w:sz w:val="18"/>
                <w:szCs w:val="18"/>
              </w:rPr>
            </w:pPr>
          </w:p>
        </w:tc>
      </w:tr>
      <w:tr w:rsidR="002E6674" w:rsidRPr="000E4422">
        <w:trPr>
          <w:trHeight w:val="20"/>
          <w:jc w:val="center"/>
        </w:trPr>
        <w:tc>
          <w:tcPr>
            <w:cnfStyle w:val="001000000000"/>
            <w:tcW w:w="2200" w:type="dxa"/>
          </w:tcPr>
          <w:p w:rsidR="002E6674" w:rsidRPr="000D160A" w:rsidRDefault="002E6674">
            <w:pPr>
              <w:rPr>
                <w:b w:val="0"/>
                <w:sz w:val="18"/>
                <w:szCs w:val="18"/>
              </w:rPr>
            </w:pPr>
            <w:r w:rsidRPr="000D160A">
              <w:rPr>
                <w:b w:val="0"/>
                <w:sz w:val="18"/>
                <w:szCs w:val="18"/>
              </w:rPr>
              <w:t>Urbanidad</w:t>
            </w:r>
          </w:p>
        </w:tc>
        <w:tc>
          <w:tcPr>
            <w:tcW w:w="2200" w:type="dxa"/>
          </w:tcPr>
          <w:p w:rsidR="002E6674" w:rsidRPr="000E4422" w:rsidRDefault="002E6674">
            <w:pPr>
              <w:ind w:left="114"/>
              <w:jc w:val="both"/>
              <w:cnfStyle w:val="000000000000"/>
              <w:rPr>
                <w:sz w:val="18"/>
                <w:szCs w:val="18"/>
              </w:rPr>
            </w:pPr>
          </w:p>
        </w:tc>
        <w:tc>
          <w:tcPr>
            <w:tcW w:w="2200" w:type="dxa"/>
          </w:tcPr>
          <w:p w:rsidR="002E6674" w:rsidRPr="000E4422" w:rsidRDefault="002E6674">
            <w:pPr>
              <w:jc w:val="both"/>
              <w:cnfStyle w:val="000000000000"/>
              <w:rPr>
                <w:sz w:val="18"/>
                <w:szCs w:val="18"/>
              </w:rPr>
            </w:pPr>
          </w:p>
        </w:tc>
      </w:tr>
      <w:tr w:rsidR="002E6674" w:rsidRPr="000E4422">
        <w:trPr>
          <w:trHeight w:val="20"/>
          <w:jc w:val="center"/>
        </w:trPr>
        <w:tc>
          <w:tcPr>
            <w:cnfStyle w:val="001000000000"/>
            <w:tcW w:w="2200" w:type="dxa"/>
          </w:tcPr>
          <w:p w:rsidR="002E6674" w:rsidRPr="000D160A" w:rsidRDefault="002E6674">
            <w:pPr>
              <w:rPr>
                <w:b w:val="0"/>
                <w:sz w:val="18"/>
                <w:szCs w:val="18"/>
              </w:rPr>
            </w:pPr>
            <w:r w:rsidRPr="000D160A">
              <w:rPr>
                <w:b w:val="0"/>
                <w:sz w:val="18"/>
                <w:szCs w:val="18"/>
              </w:rPr>
              <w:t>Historia</w:t>
            </w:r>
          </w:p>
        </w:tc>
        <w:tc>
          <w:tcPr>
            <w:tcW w:w="2200" w:type="dxa"/>
          </w:tcPr>
          <w:p w:rsidR="002E6674" w:rsidRPr="000E4422" w:rsidRDefault="002E6674">
            <w:pPr>
              <w:ind w:left="114"/>
              <w:jc w:val="both"/>
              <w:cnfStyle w:val="000000000000"/>
              <w:rPr>
                <w:sz w:val="18"/>
                <w:szCs w:val="18"/>
              </w:rPr>
            </w:pPr>
          </w:p>
        </w:tc>
        <w:tc>
          <w:tcPr>
            <w:tcW w:w="2200" w:type="dxa"/>
          </w:tcPr>
          <w:p w:rsidR="002E6674" w:rsidRPr="000E4422" w:rsidRDefault="002E6674">
            <w:pPr>
              <w:jc w:val="both"/>
              <w:cnfStyle w:val="000000000000"/>
              <w:rPr>
                <w:sz w:val="18"/>
                <w:szCs w:val="18"/>
              </w:rPr>
            </w:pPr>
          </w:p>
        </w:tc>
      </w:tr>
      <w:tr w:rsidR="002E6674" w:rsidRPr="000E4422">
        <w:trPr>
          <w:trHeight w:val="20"/>
          <w:jc w:val="center"/>
        </w:trPr>
        <w:tc>
          <w:tcPr>
            <w:cnfStyle w:val="001000000000"/>
            <w:tcW w:w="2200" w:type="dxa"/>
            <w:tcBorders>
              <w:bottom w:val="single" w:sz="12" w:space="0" w:color="auto"/>
            </w:tcBorders>
          </w:tcPr>
          <w:p w:rsidR="002E6674" w:rsidRPr="000D160A" w:rsidRDefault="002E6674">
            <w:pPr>
              <w:rPr>
                <w:b w:val="0"/>
                <w:sz w:val="18"/>
                <w:szCs w:val="18"/>
              </w:rPr>
            </w:pPr>
            <w:r w:rsidRPr="000D160A">
              <w:rPr>
                <w:b w:val="0"/>
                <w:sz w:val="18"/>
                <w:szCs w:val="18"/>
              </w:rPr>
              <w:t>Cultura General</w:t>
            </w:r>
          </w:p>
        </w:tc>
        <w:tc>
          <w:tcPr>
            <w:tcW w:w="2200" w:type="dxa"/>
            <w:tcBorders>
              <w:bottom w:val="single" w:sz="12" w:space="0" w:color="auto"/>
            </w:tcBorders>
          </w:tcPr>
          <w:p w:rsidR="002E6674" w:rsidRPr="000E4422" w:rsidRDefault="002E6674">
            <w:pPr>
              <w:ind w:left="114"/>
              <w:jc w:val="both"/>
              <w:cnfStyle w:val="000000000000"/>
              <w:rPr>
                <w:sz w:val="18"/>
                <w:szCs w:val="18"/>
              </w:rPr>
            </w:pPr>
          </w:p>
        </w:tc>
        <w:tc>
          <w:tcPr>
            <w:tcW w:w="2200" w:type="dxa"/>
            <w:tcBorders>
              <w:bottom w:val="single" w:sz="12" w:space="0" w:color="auto"/>
            </w:tcBorders>
          </w:tcPr>
          <w:p w:rsidR="002E6674" w:rsidRPr="000E4422" w:rsidRDefault="002E6674">
            <w:pPr>
              <w:jc w:val="both"/>
              <w:cnfStyle w:val="000000000000"/>
              <w:rPr>
                <w:sz w:val="18"/>
                <w:szCs w:val="18"/>
              </w:rPr>
            </w:pPr>
          </w:p>
        </w:tc>
      </w:tr>
    </w:tbl>
    <w:p w:rsidR="002E6674" w:rsidRDefault="002E6674">
      <w:pPr>
        <w:spacing w:before="60"/>
        <w:ind w:left="839" w:right="839"/>
        <w:jc w:val="right"/>
        <w:rPr>
          <w:sz w:val="20"/>
          <w:szCs w:val="20"/>
          <w:vertAlign w:val="superscript"/>
        </w:rPr>
      </w:pPr>
      <w:r>
        <w:rPr>
          <w:sz w:val="20"/>
          <w:szCs w:val="20"/>
          <w:vertAlign w:val="superscript"/>
        </w:rPr>
        <w:t>*</w:t>
      </w:r>
      <w:r>
        <w:rPr>
          <w:sz w:val="20"/>
          <w:szCs w:val="20"/>
        </w:rPr>
        <w:t xml:space="preserve">  </w:t>
      </w:r>
      <w:r>
        <w:rPr>
          <w:sz w:val="16"/>
          <w:szCs w:val="16"/>
        </w:rPr>
        <w:t>Las ingenierías listadas en el Cuadro 1.3</w:t>
      </w:r>
      <w:r>
        <w:rPr>
          <w:sz w:val="20"/>
          <w:szCs w:val="20"/>
        </w:rPr>
        <w:t xml:space="preserve"> </w:t>
      </w:r>
      <w:r>
        <w:rPr>
          <w:sz w:val="20"/>
          <w:szCs w:val="20"/>
          <w:vertAlign w:val="superscript"/>
        </w:rPr>
        <w:t xml:space="preserve">  </w:t>
      </w:r>
    </w:p>
    <w:p w:rsidR="004B3A98" w:rsidRPr="00D47F81" w:rsidRDefault="004B3A98">
      <w:pPr>
        <w:ind w:left="839"/>
        <w:jc w:val="both"/>
        <w:rPr>
          <w:sz w:val="8"/>
          <w:szCs w:val="8"/>
        </w:rPr>
      </w:pPr>
    </w:p>
    <w:p w:rsidR="00EC0139" w:rsidRDefault="00EC0139">
      <w:pPr>
        <w:ind w:left="839"/>
        <w:jc w:val="both"/>
        <w:rPr>
          <w:sz w:val="14"/>
          <w:szCs w:val="16"/>
        </w:rPr>
      </w:pPr>
      <w:r>
        <w:rPr>
          <w:sz w:val="14"/>
          <w:szCs w:val="16"/>
        </w:rPr>
        <w:t>Fuente: Cruz R.[4] y Oficina de Ingreso [15]</w:t>
      </w:r>
    </w:p>
    <w:p w:rsidR="002E6674" w:rsidRDefault="002E6674">
      <w:pPr>
        <w:spacing w:line="360" w:lineRule="auto"/>
        <w:ind w:firstLine="1077"/>
        <w:jc w:val="both"/>
        <w:rPr>
          <w:rFonts w:ascii="Arial" w:hAnsi="Arial" w:cs="Arial"/>
        </w:rPr>
      </w:pPr>
    </w:p>
    <w:p w:rsidR="00861364" w:rsidRPr="00861364" w:rsidRDefault="00861364" w:rsidP="00861364">
      <w:pPr>
        <w:spacing w:line="480" w:lineRule="auto"/>
        <w:ind w:firstLine="1077"/>
        <w:jc w:val="both"/>
        <w:rPr>
          <w:rFonts w:ascii="Arial" w:hAnsi="Arial" w:cs="Arial"/>
          <w:sz w:val="18"/>
          <w:szCs w:val="18"/>
        </w:rPr>
      </w:pPr>
    </w:p>
    <w:p w:rsidR="00861364" w:rsidRDefault="00861364" w:rsidP="00861364">
      <w:pPr>
        <w:spacing w:line="480" w:lineRule="auto"/>
        <w:ind w:firstLine="1077"/>
        <w:jc w:val="both"/>
        <w:rPr>
          <w:rFonts w:ascii="Arial" w:hAnsi="Arial" w:cs="Arial"/>
        </w:rPr>
      </w:pPr>
      <w:r>
        <w:rPr>
          <w:rFonts w:ascii="Arial" w:hAnsi="Arial" w:cs="Arial"/>
        </w:rPr>
        <w:t xml:space="preserve">En 1975 la ESPOL comienza a ofertar Tecnologías, y diferencia los cursos Pre Politécnicos y Exámenes de Ingreso de Ingenierías y de Tecnologías, ya que no requerían el mismo nivel de conocimiento. Las especializaciones de Ingeniería, </w:t>
      </w:r>
      <w:r w:rsidR="00DF3CE1">
        <w:rPr>
          <w:rFonts w:ascii="Arial" w:hAnsi="Arial" w:cs="Arial"/>
        </w:rPr>
        <w:t xml:space="preserve">para las que los aspirantes han debido aprobar el </w:t>
      </w:r>
      <w:r w:rsidR="00014B18">
        <w:rPr>
          <w:rFonts w:ascii="Arial" w:hAnsi="Arial" w:cs="Arial"/>
        </w:rPr>
        <w:t xml:space="preserve">mismo Pre Politécnico (el Pre Politécnico para Ingenierías), aparecen listadas </w:t>
      </w:r>
      <w:r>
        <w:rPr>
          <w:rFonts w:ascii="Arial" w:hAnsi="Arial" w:cs="Arial"/>
        </w:rPr>
        <w:t>en el Cuadro 1.3</w:t>
      </w:r>
      <w:r w:rsidR="00DF3CE1">
        <w:rPr>
          <w:rFonts w:ascii="Arial" w:hAnsi="Arial" w:cs="Arial"/>
        </w:rPr>
        <w:t xml:space="preserve"> </w:t>
      </w:r>
      <w:r w:rsidR="00014B18">
        <w:rPr>
          <w:rFonts w:ascii="Arial" w:hAnsi="Arial" w:cs="Arial"/>
        </w:rPr>
        <w:t>junto a su respectivo año de creación.</w:t>
      </w:r>
      <w:r w:rsidR="0087141C">
        <w:rPr>
          <w:rFonts w:ascii="Arial" w:hAnsi="Arial" w:cs="Arial"/>
        </w:rPr>
        <w:t xml:space="preserve"> </w:t>
      </w:r>
    </w:p>
    <w:p w:rsidR="002E6674" w:rsidRPr="00861364" w:rsidRDefault="002E6674">
      <w:pPr>
        <w:spacing w:line="480" w:lineRule="auto"/>
        <w:ind w:firstLine="1077"/>
        <w:jc w:val="both"/>
        <w:rPr>
          <w:rFonts w:ascii="Arial" w:hAnsi="Arial" w:cs="Arial"/>
          <w:sz w:val="14"/>
          <w:szCs w:val="14"/>
        </w:rPr>
      </w:pPr>
    </w:p>
    <w:p w:rsidR="008B433B" w:rsidRDefault="008B433B" w:rsidP="008B433B">
      <w:pPr>
        <w:ind w:firstLine="1077"/>
        <w:jc w:val="both"/>
        <w:rPr>
          <w:rFonts w:ascii="Arial" w:hAnsi="Arial" w:cs="Arial"/>
        </w:rPr>
      </w:pPr>
    </w:p>
    <w:p w:rsidR="002E6674" w:rsidRDefault="002E6674">
      <w:pPr>
        <w:spacing w:line="360" w:lineRule="auto"/>
        <w:jc w:val="center"/>
        <w:rPr>
          <w:b/>
          <w:sz w:val="14"/>
          <w:szCs w:val="14"/>
        </w:rPr>
      </w:pPr>
      <w:r>
        <w:rPr>
          <w:noProof/>
          <w:sz w:val="14"/>
          <w:szCs w:val="14"/>
        </w:rPr>
        <w:pict>
          <v:rect id="_x0000_s1370" style="position:absolute;left:0;text-align:left;margin-left:0;margin-top:0;width:372pt;height:327.1pt;z-index:251646976;mso-position-horizontal:center" filled="f" strokecolor="#969696" strokeweight="3pt">
            <v:stroke linestyle="thinThin"/>
          </v:rect>
        </w:pict>
      </w:r>
    </w:p>
    <w:p w:rsidR="002E6674" w:rsidRDefault="002E6674">
      <w:pPr>
        <w:spacing w:line="360" w:lineRule="auto"/>
        <w:jc w:val="center"/>
        <w:rPr>
          <w:b/>
          <w:sz w:val="22"/>
          <w:szCs w:val="22"/>
        </w:rPr>
      </w:pPr>
      <w:r>
        <w:rPr>
          <w:b/>
          <w:sz w:val="22"/>
          <w:szCs w:val="22"/>
        </w:rPr>
        <w:t>Cuadro 1.3</w:t>
      </w:r>
    </w:p>
    <w:p w:rsidR="002E6674" w:rsidRDefault="002E6674">
      <w:pPr>
        <w:jc w:val="center"/>
        <w:rPr>
          <w:rFonts w:ascii="Georgia" w:hAnsi="Georgia"/>
          <w:b/>
          <w:i/>
          <w:sz w:val="14"/>
          <w:szCs w:val="14"/>
        </w:rPr>
      </w:pPr>
      <w:r>
        <w:rPr>
          <w:rFonts w:ascii="Georgia" w:hAnsi="Georgia"/>
          <w:b/>
          <w:i/>
          <w:sz w:val="14"/>
          <w:szCs w:val="14"/>
        </w:rPr>
        <w:t>Implantación de la prueba de aptitud académica en el sistema de ingreso de la ESPOL</w:t>
      </w:r>
    </w:p>
    <w:p w:rsidR="002E6674" w:rsidRDefault="002E6674">
      <w:pPr>
        <w:jc w:val="center"/>
        <w:rPr>
          <w:rFonts w:ascii="Georgia" w:hAnsi="Georgia"/>
          <w:b/>
          <w:noProof/>
          <w:sz w:val="20"/>
          <w:szCs w:val="20"/>
        </w:rPr>
      </w:pPr>
      <w:r>
        <w:rPr>
          <w:rFonts w:ascii="Georgia" w:hAnsi="Georgia"/>
          <w:b/>
          <w:noProof/>
          <w:sz w:val="20"/>
          <w:szCs w:val="20"/>
        </w:rPr>
        <w:t>Ingenierías “Tradicionales” de la ESPOL</w:t>
      </w:r>
    </w:p>
    <w:tbl>
      <w:tblPr>
        <w:tblStyle w:val="Tablaconlista5"/>
        <w:tblW w:w="58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4266"/>
        <w:gridCol w:w="1560"/>
      </w:tblGrid>
      <w:tr w:rsidR="002E6674">
        <w:trPr>
          <w:trHeight w:val="20"/>
          <w:jc w:val="center"/>
        </w:trPr>
        <w:tc>
          <w:tcPr>
            <w:tcW w:w="4266" w:type="dxa"/>
            <w:tcBorders>
              <w:top w:val="single" w:sz="12" w:space="0" w:color="auto"/>
              <w:bottom w:val="single" w:sz="12" w:space="0" w:color="auto"/>
            </w:tcBorders>
          </w:tcPr>
          <w:p w:rsidR="002E6674" w:rsidRDefault="002E6674">
            <w:pPr>
              <w:jc w:val="center"/>
              <w:rPr>
                <w:b/>
                <w:bCs/>
                <w:sz w:val="18"/>
                <w:szCs w:val="18"/>
              </w:rPr>
            </w:pPr>
            <w:r>
              <w:rPr>
                <w:b/>
                <w:bCs/>
                <w:sz w:val="18"/>
                <w:szCs w:val="18"/>
              </w:rPr>
              <w:t>Carreras</w:t>
            </w:r>
          </w:p>
        </w:tc>
        <w:tc>
          <w:tcPr>
            <w:tcW w:w="1560" w:type="dxa"/>
            <w:tcBorders>
              <w:top w:val="single" w:sz="12" w:space="0" w:color="auto"/>
              <w:bottom w:val="single" w:sz="12" w:space="0" w:color="auto"/>
            </w:tcBorders>
          </w:tcPr>
          <w:p w:rsidR="002E6674" w:rsidRDefault="002E6674">
            <w:pPr>
              <w:jc w:val="center"/>
              <w:rPr>
                <w:b/>
                <w:bCs/>
                <w:sz w:val="18"/>
                <w:szCs w:val="18"/>
              </w:rPr>
            </w:pPr>
            <w:r>
              <w:rPr>
                <w:b/>
                <w:bCs/>
                <w:sz w:val="18"/>
                <w:szCs w:val="18"/>
              </w:rPr>
              <w:t>Año de Creación</w:t>
            </w:r>
          </w:p>
        </w:tc>
      </w:tr>
      <w:tr w:rsidR="002E6674">
        <w:trPr>
          <w:trHeight w:val="20"/>
          <w:jc w:val="center"/>
        </w:trPr>
        <w:tc>
          <w:tcPr>
            <w:tcW w:w="4266" w:type="dxa"/>
            <w:tcBorders>
              <w:top w:val="single" w:sz="12" w:space="0" w:color="auto"/>
            </w:tcBorders>
          </w:tcPr>
          <w:p w:rsidR="002E6674" w:rsidRPr="00674703" w:rsidRDefault="002E6674">
            <w:pPr>
              <w:rPr>
                <w:sz w:val="18"/>
                <w:szCs w:val="18"/>
              </w:rPr>
            </w:pPr>
            <w:r w:rsidRPr="00674703">
              <w:rPr>
                <w:sz w:val="18"/>
                <w:szCs w:val="18"/>
              </w:rPr>
              <w:t>Ingeniería Naval</w:t>
            </w:r>
          </w:p>
        </w:tc>
        <w:tc>
          <w:tcPr>
            <w:tcW w:w="1560" w:type="dxa"/>
            <w:tcBorders>
              <w:top w:val="single" w:sz="12" w:space="0" w:color="auto"/>
            </w:tcBorders>
          </w:tcPr>
          <w:p w:rsidR="002E6674" w:rsidRPr="00674703" w:rsidRDefault="002E6674">
            <w:pPr>
              <w:jc w:val="center"/>
              <w:rPr>
                <w:sz w:val="18"/>
                <w:szCs w:val="18"/>
              </w:rPr>
            </w:pPr>
            <w:r w:rsidRPr="00674703">
              <w:rPr>
                <w:sz w:val="18"/>
                <w:szCs w:val="18"/>
              </w:rPr>
              <w:t>1958</w:t>
            </w:r>
          </w:p>
        </w:tc>
      </w:tr>
      <w:tr w:rsidR="002E6674">
        <w:trPr>
          <w:trHeight w:val="20"/>
          <w:jc w:val="center"/>
        </w:trPr>
        <w:tc>
          <w:tcPr>
            <w:tcW w:w="4266" w:type="dxa"/>
          </w:tcPr>
          <w:p w:rsidR="002E6674" w:rsidRPr="00674703" w:rsidRDefault="002E6674">
            <w:pPr>
              <w:rPr>
                <w:sz w:val="18"/>
                <w:szCs w:val="18"/>
              </w:rPr>
            </w:pPr>
            <w:r w:rsidRPr="00674703">
              <w:rPr>
                <w:sz w:val="18"/>
                <w:szCs w:val="18"/>
              </w:rPr>
              <w:t>Ingeniería en Geología y  Minas</w:t>
            </w:r>
          </w:p>
        </w:tc>
        <w:tc>
          <w:tcPr>
            <w:tcW w:w="1560" w:type="dxa"/>
          </w:tcPr>
          <w:p w:rsidR="002E6674" w:rsidRPr="00674703" w:rsidRDefault="002E6674">
            <w:pPr>
              <w:jc w:val="center"/>
              <w:rPr>
                <w:sz w:val="18"/>
                <w:szCs w:val="18"/>
              </w:rPr>
            </w:pPr>
            <w:r w:rsidRPr="00674703">
              <w:rPr>
                <w:sz w:val="18"/>
                <w:szCs w:val="18"/>
              </w:rPr>
              <w:t>1958</w:t>
            </w:r>
          </w:p>
        </w:tc>
      </w:tr>
      <w:tr w:rsidR="002E6674">
        <w:trPr>
          <w:trHeight w:val="20"/>
          <w:jc w:val="center"/>
        </w:trPr>
        <w:tc>
          <w:tcPr>
            <w:tcW w:w="4266" w:type="dxa"/>
          </w:tcPr>
          <w:p w:rsidR="002E6674" w:rsidRPr="00674703" w:rsidRDefault="002E6674">
            <w:pPr>
              <w:rPr>
                <w:sz w:val="18"/>
                <w:szCs w:val="18"/>
              </w:rPr>
            </w:pPr>
            <w:r w:rsidRPr="00674703">
              <w:rPr>
                <w:sz w:val="18"/>
                <w:szCs w:val="18"/>
              </w:rPr>
              <w:t>Ingeniería Eléctrica</w:t>
            </w:r>
          </w:p>
        </w:tc>
        <w:tc>
          <w:tcPr>
            <w:tcW w:w="1560" w:type="dxa"/>
          </w:tcPr>
          <w:p w:rsidR="002E6674" w:rsidRPr="00674703" w:rsidRDefault="002E6674">
            <w:pPr>
              <w:jc w:val="center"/>
              <w:rPr>
                <w:sz w:val="18"/>
                <w:szCs w:val="18"/>
              </w:rPr>
            </w:pPr>
            <w:r w:rsidRPr="00674703">
              <w:rPr>
                <w:sz w:val="18"/>
                <w:szCs w:val="18"/>
              </w:rPr>
              <w:t>1960</w:t>
            </w:r>
          </w:p>
        </w:tc>
      </w:tr>
      <w:tr w:rsidR="002E6674">
        <w:trPr>
          <w:trHeight w:val="20"/>
          <w:jc w:val="center"/>
        </w:trPr>
        <w:tc>
          <w:tcPr>
            <w:tcW w:w="4266" w:type="dxa"/>
          </w:tcPr>
          <w:p w:rsidR="002E6674" w:rsidRPr="00674703" w:rsidRDefault="002E6674">
            <w:pPr>
              <w:rPr>
                <w:sz w:val="18"/>
                <w:szCs w:val="18"/>
              </w:rPr>
            </w:pPr>
            <w:r w:rsidRPr="00674703">
              <w:rPr>
                <w:sz w:val="18"/>
                <w:szCs w:val="18"/>
              </w:rPr>
              <w:t>Ingeniería Electrónica</w:t>
            </w:r>
          </w:p>
        </w:tc>
        <w:tc>
          <w:tcPr>
            <w:tcW w:w="1560" w:type="dxa"/>
          </w:tcPr>
          <w:p w:rsidR="002E6674" w:rsidRPr="00674703" w:rsidRDefault="002E6674">
            <w:pPr>
              <w:jc w:val="center"/>
              <w:rPr>
                <w:sz w:val="18"/>
                <w:szCs w:val="18"/>
              </w:rPr>
            </w:pPr>
            <w:r w:rsidRPr="00674703">
              <w:rPr>
                <w:sz w:val="18"/>
                <w:szCs w:val="18"/>
              </w:rPr>
              <w:t>1960</w:t>
            </w:r>
          </w:p>
        </w:tc>
      </w:tr>
      <w:tr w:rsidR="002E6674">
        <w:trPr>
          <w:trHeight w:val="20"/>
          <w:jc w:val="center"/>
        </w:trPr>
        <w:tc>
          <w:tcPr>
            <w:tcW w:w="4266" w:type="dxa"/>
          </w:tcPr>
          <w:p w:rsidR="002E6674" w:rsidRPr="00674703" w:rsidRDefault="002E6674">
            <w:pPr>
              <w:rPr>
                <w:sz w:val="18"/>
                <w:szCs w:val="18"/>
              </w:rPr>
            </w:pPr>
            <w:r w:rsidRPr="00674703">
              <w:rPr>
                <w:sz w:val="18"/>
                <w:szCs w:val="18"/>
              </w:rPr>
              <w:t>Ingeniería Mecánica</w:t>
            </w:r>
          </w:p>
        </w:tc>
        <w:tc>
          <w:tcPr>
            <w:tcW w:w="1560" w:type="dxa"/>
          </w:tcPr>
          <w:p w:rsidR="002E6674" w:rsidRPr="00674703" w:rsidRDefault="002E6674">
            <w:pPr>
              <w:jc w:val="center"/>
              <w:rPr>
                <w:sz w:val="18"/>
                <w:szCs w:val="18"/>
              </w:rPr>
            </w:pPr>
            <w:r w:rsidRPr="00674703">
              <w:rPr>
                <w:sz w:val="18"/>
                <w:szCs w:val="18"/>
              </w:rPr>
              <w:t>1960</w:t>
            </w:r>
          </w:p>
        </w:tc>
      </w:tr>
      <w:tr w:rsidR="002E6674">
        <w:trPr>
          <w:trHeight w:val="20"/>
          <w:jc w:val="center"/>
        </w:trPr>
        <w:tc>
          <w:tcPr>
            <w:tcW w:w="4266" w:type="dxa"/>
          </w:tcPr>
          <w:p w:rsidR="002E6674" w:rsidRPr="00674703" w:rsidRDefault="002E6674">
            <w:pPr>
              <w:rPr>
                <w:sz w:val="18"/>
                <w:szCs w:val="18"/>
              </w:rPr>
            </w:pPr>
            <w:r w:rsidRPr="00674703">
              <w:rPr>
                <w:sz w:val="18"/>
                <w:szCs w:val="18"/>
              </w:rPr>
              <w:t>Ingeniería en Electricidad Potencia</w:t>
            </w:r>
          </w:p>
        </w:tc>
        <w:tc>
          <w:tcPr>
            <w:tcW w:w="1560" w:type="dxa"/>
          </w:tcPr>
          <w:p w:rsidR="002E6674" w:rsidRPr="00674703" w:rsidRDefault="002E6674">
            <w:pPr>
              <w:jc w:val="center"/>
              <w:rPr>
                <w:sz w:val="18"/>
                <w:szCs w:val="18"/>
              </w:rPr>
            </w:pPr>
            <w:r w:rsidRPr="00674703">
              <w:rPr>
                <w:sz w:val="18"/>
                <w:szCs w:val="18"/>
              </w:rPr>
              <w:t>1962</w:t>
            </w:r>
          </w:p>
        </w:tc>
      </w:tr>
      <w:tr w:rsidR="002E6674">
        <w:trPr>
          <w:trHeight w:val="20"/>
          <w:jc w:val="center"/>
        </w:trPr>
        <w:tc>
          <w:tcPr>
            <w:tcW w:w="4266" w:type="dxa"/>
          </w:tcPr>
          <w:p w:rsidR="002E6674" w:rsidRPr="00674703" w:rsidRDefault="002E6674">
            <w:pPr>
              <w:rPr>
                <w:sz w:val="18"/>
                <w:szCs w:val="18"/>
              </w:rPr>
            </w:pPr>
            <w:r w:rsidRPr="00674703">
              <w:rPr>
                <w:sz w:val="18"/>
                <w:szCs w:val="18"/>
              </w:rPr>
              <w:t>Ingeniería en Geología y  Petróleo</w:t>
            </w:r>
          </w:p>
        </w:tc>
        <w:tc>
          <w:tcPr>
            <w:tcW w:w="1560" w:type="dxa"/>
          </w:tcPr>
          <w:p w:rsidR="002E6674" w:rsidRPr="00674703" w:rsidRDefault="002E6674">
            <w:pPr>
              <w:jc w:val="center"/>
              <w:rPr>
                <w:sz w:val="18"/>
                <w:szCs w:val="18"/>
              </w:rPr>
            </w:pPr>
            <w:r w:rsidRPr="00674703">
              <w:rPr>
                <w:sz w:val="18"/>
                <w:szCs w:val="18"/>
              </w:rPr>
              <w:t>1962</w:t>
            </w:r>
          </w:p>
        </w:tc>
      </w:tr>
      <w:tr w:rsidR="002E6674">
        <w:trPr>
          <w:trHeight w:val="20"/>
          <w:jc w:val="center"/>
        </w:trPr>
        <w:tc>
          <w:tcPr>
            <w:tcW w:w="4266" w:type="dxa"/>
          </w:tcPr>
          <w:p w:rsidR="002E6674" w:rsidRPr="00674703" w:rsidRDefault="002E6674">
            <w:pPr>
              <w:rPr>
                <w:sz w:val="18"/>
                <w:szCs w:val="18"/>
              </w:rPr>
            </w:pPr>
            <w:r w:rsidRPr="00674703">
              <w:rPr>
                <w:sz w:val="18"/>
                <w:szCs w:val="18"/>
              </w:rPr>
              <w:t>Ingeniería en Petróleos</w:t>
            </w:r>
          </w:p>
        </w:tc>
        <w:tc>
          <w:tcPr>
            <w:tcW w:w="1560" w:type="dxa"/>
          </w:tcPr>
          <w:p w:rsidR="002E6674" w:rsidRPr="00674703" w:rsidRDefault="002E6674">
            <w:pPr>
              <w:jc w:val="center"/>
              <w:rPr>
                <w:sz w:val="18"/>
                <w:szCs w:val="18"/>
              </w:rPr>
            </w:pPr>
            <w:r w:rsidRPr="00674703">
              <w:rPr>
                <w:sz w:val="18"/>
                <w:szCs w:val="18"/>
              </w:rPr>
              <w:t>1964</w:t>
            </w:r>
          </w:p>
        </w:tc>
      </w:tr>
      <w:tr w:rsidR="002E6674">
        <w:trPr>
          <w:trHeight w:val="20"/>
          <w:jc w:val="center"/>
        </w:trPr>
        <w:tc>
          <w:tcPr>
            <w:tcW w:w="4266" w:type="dxa"/>
          </w:tcPr>
          <w:p w:rsidR="002E6674" w:rsidRPr="00674703" w:rsidRDefault="002E6674">
            <w:pPr>
              <w:rPr>
                <w:sz w:val="18"/>
                <w:szCs w:val="18"/>
              </w:rPr>
            </w:pPr>
            <w:r w:rsidRPr="00674703">
              <w:rPr>
                <w:sz w:val="18"/>
                <w:szCs w:val="18"/>
              </w:rPr>
              <w:t>Ingeniería Eléctrica Electrónica</w:t>
            </w:r>
          </w:p>
        </w:tc>
        <w:tc>
          <w:tcPr>
            <w:tcW w:w="1560" w:type="dxa"/>
          </w:tcPr>
          <w:p w:rsidR="002E6674" w:rsidRPr="00674703" w:rsidRDefault="002E6674">
            <w:pPr>
              <w:jc w:val="center"/>
              <w:rPr>
                <w:sz w:val="18"/>
                <w:szCs w:val="18"/>
              </w:rPr>
            </w:pPr>
            <w:r w:rsidRPr="00674703">
              <w:rPr>
                <w:sz w:val="18"/>
                <w:szCs w:val="18"/>
              </w:rPr>
              <w:t>1965</w:t>
            </w:r>
          </w:p>
        </w:tc>
      </w:tr>
      <w:tr w:rsidR="002E6674">
        <w:trPr>
          <w:trHeight w:val="20"/>
          <w:jc w:val="center"/>
        </w:trPr>
        <w:tc>
          <w:tcPr>
            <w:tcW w:w="4266" w:type="dxa"/>
          </w:tcPr>
          <w:p w:rsidR="002E6674" w:rsidRPr="00674703" w:rsidRDefault="002E6674">
            <w:pPr>
              <w:rPr>
                <w:sz w:val="18"/>
                <w:szCs w:val="18"/>
              </w:rPr>
            </w:pPr>
            <w:r w:rsidRPr="00674703">
              <w:rPr>
                <w:sz w:val="18"/>
                <w:szCs w:val="18"/>
              </w:rPr>
              <w:t>Ingeniería Geológica</w:t>
            </w:r>
          </w:p>
        </w:tc>
        <w:tc>
          <w:tcPr>
            <w:tcW w:w="1560" w:type="dxa"/>
          </w:tcPr>
          <w:p w:rsidR="002E6674" w:rsidRPr="00674703" w:rsidRDefault="002E6674">
            <w:pPr>
              <w:jc w:val="center"/>
              <w:rPr>
                <w:sz w:val="18"/>
                <w:szCs w:val="18"/>
              </w:rPr>
            </w:pPr>
            <w:r w:rsidRPr="00674703">
              <w:rPr>
                <w:sz w:val="18"/>
                <w:szCs w:val="18"/>
              </w:rPr>
              <w:t>1965</w:t>
            </w:r>
          </w:p>
        </w:tc>
      </w:tr>
      <w:tr w:rsidR="002E6674">
        <w:trPr>
          <w:trHeight w:val="20"/>
          <w:jc w:val="center"/>
        </w:trPr>
        <w:tc>
          <w:tcPr>
            <w:tcW w:w="4266" w:type="dxa"/>
          </w:tcPr>
          <w:p w:rsidR="002E6674" w:rsidRPr="00674703" w:rsidRDefault="002E6674">
            <w:pPr>
              <w:rPr>
                <w:sz w:val="18"/>
                <w:szCs w:val="18"/>
              </w:rPr>
            </w:pPr>
            <w:r w:rsidRPr="00674703">
              <w:rPr>
                <w:sz w:val="18"/>
                <w:szCs w:val="18"/>
              </w:rPr>
              <w:t>Ingeniería y Arquitectura Naval</w:t>
            </w:r>
          </w:p>
        </w:tc>
        <w:tc>
          <w:tcPr>
            <w:tcW w:w="1560" w:type="dxa"/>
          </w:tcPr>
          <w:p w:rsidR="002E6674" w:rsidRPr="00674703" w:rsidRDefault="002E6674">
            <w:pPr>
              <w:jc w:val="center"/>
              <w:rPr>
                <w:sz w:val="18"/>
                <w:szCs w:val="18"/>
              </w:rPr>
            </w:pPr>
            <w:r w:rsidRPr="00674703">
              <w:rPr>
                <w:sz w:val="18"/>
                <w:szCs w:val="18"/>
              </w:rPr>
              <w:t>1967</w:t>
            </w:r>
          </w:p>
        </w:tc>
      </w:tr>
      <w:tr w:rsidR="002E6674">
        <w:trPr>
          <w:trHeight w:val="20"/>
          <w:jc w:val="center"/>
        </w:trPr>
        <w:tc>
          <w:tcPr>
            <w:tcW w:w="4266" w:type="dxa"/>
          </w:tcPr>
          <w:p w:rsidR="002E6674" w:rsidRPr="00674703" w:rsidRDefault="002E6674">
            <w:pPr>
              <w:rPr>
                <w:sz w:val="18"/>
                <w:szCs w:val="18"/>
              </w:rPr>
            </w:pPr>
            <w:r w:rsidRPr="00674703">
              <w:rPr>
                <w:sz w:val="18"/>
                <w:szCs w:val="18"/>
              </w:rPr>
              <w:t>Oceanografía Física</w:t>
            </w:r>
          </w:p>
        </w:tc>
        <w:tc>
          <w:tcPr>
            <w:tcW w:w="1560" w:type="dxa"/>
          </w:tcPr>
          <w:p w:rsidR="002E6674" w:rsidRPr="00674703" w:rsidRDefault="002E6674">
            <w:pPr>
              <w:jc w:val="center"/>
              <w:rPr>
                <w:sz w:val="18"/>
                <w:szCs w:val="18"/>
              </w:rPr>
            </w:pPr>
            <w:r w:rsidRPr="00674703">
              <w:rPr>
                <w:sz w:val="18"/>
                <w:szCs w:val="18"/>
              </w:rPr>
              <w:t>1969</w:t>
            </w:r>
          </w:p>
        </w:tc>
      </w:tr>
      <w:tr w:rsidR="002E6674">
        <w:trPr>
          <w:trHeight w:val="20"/>
          <w:jc w:val="center"/>
        </w:trPr>
        <w:tc>
          <w:tcPr>
            <w:tcW w:w="4266" w:type="dxa"/>
          </w:tcPr>
          <w:p w:rsidR="002E6674" w:rsidRPr="00674703" w:rsidRDefault="002E6674">
            <w:pPr>
              <w:rPr>
                <w:sz w:val="18"/>
                <w:szCs w:val="18"/>
              </w:rPr>
            </w:pPr>
            <w:r w:rsidRPr="00674703">
              <w:rPr>
                <w:sz w:val="18"/>
                <w:szCs w:val="18"/>
              </w:rPr>
              <w:t>Ingeniería de Minas</w:t>
            </w:r>
          </w:p>
        </w:tc>
        <w:tc>
          <w:tcPr>
            <w:tcW w:w="1560" w:type="dxa"/>
          </w:tcPr>
          <w:p w:rsidR="002E6674" w:rsidRPr="00674703" w:rsidRDefault="002E6674">
            <w:pPr>
              <w:jc w:val="center"/>
              <w:rPr>
                <w:sz w:val="18"/>
                <w:szCs w:val="18"/>
              </w:rPr>
            </w:pPr>
            <w:r w:rsidRPr="00674703">
              <w:rPr>
                <w:sz w:val="18"/>
                <w:szCs w:val="18"/>
              </w:rPr>
              <w:t>1971</w:t>
            </w:r>
          </w:p>
        </w:tc>
      </w:tr>
      <w:tr w:rsidR="002E6674">
        <w:trPr>
          <w:trHeight w:val="20"/>
          <w:jc w:val="center"/>
        </w:trPr>
        <w:tc>
          <w:tcPr>
            <w:tcW w:w="4266" w:type="dxa"/>
          </w:tcPr>
          <w:p w:rsidR="002E6674" w:rsidRPr="00674703" w:rsidRDefault="002E6674">
            <w:pPr>
              <w:rPr>
                <w:sz w:val="18"/>
                <w:szCs w:val="18"/>
              </w:rPr>
            </w:pPr>
            <w:r w:rsidRPr="00674703">
              <w:rPr>
                <w:sz w:val="18"/>
                <w:szCs w:val="18"/>
              </w:rPr>
              <w:t>Manejo de Costas y Obras Portuarias</w:t>
            </w:r>
          </w:p>
        </w:tc>
        <w:tc>
          <w:tcPr>
            <w:tcW w:w="1560" w:type="dxa"/>
          </w:tcPr>
          <w:p w:rsidR="002E6674" w:rsidRPr="00674703" w:rsidRDefault="002E6674">
            <w:pPr>
              <w:jc w:val="center"/>
              <w:rPr>
                <w:sz w:val="18"/>
                <w:szCs w:val="18"/>
              </w:rPr>
            </w:pPr>
            <w:r w:rsidRPr="00674703">
              <w:rPr>
                <w:sz w:val="18"/>
                <w:szCs w:val="18"/>
              </w:rPr>
              <w:t>1971</w:t>
            </w:r>
          </w:p>
        </w:tc>
      </w:tr>
      <w:tr w:rsidR="002E6674">
        <w:trPr>
          <w:trHeight w:val="20"/>
          <w:jc w:val="center"/>
        </w:trPr>
        <w:tc>
          <w:tcPr>
            <w:tcW w:w="4266" w:type="dxa"/>
          </w:tcPr>
          <w:p w:rsidR="002E6674" w:rsidRPr="00674703" w:rsidRDefault="002E6674">
            <w:pPr>
              <w:rPr>
                <w:sz w:val="18"/>
                <w:szCs w:val="18"/>
              </w:rPr>
            </w:pPr>
            <w:r w:rsidRPr="00674703">
              <w:rPr>
                <w:sz w:val="18"/>
                <w:szCs w:val="18"/>
              </w:rPr>
              <w:t>Ingeniería en Geotecnia</w:t>
            </w:r>
          </w:p>
        </w:tc>
        <w:tc>
          <w:tcPr>
            <w:tcW w:w="1560" w:type="dxa"/>
          </w:tcPr>
          <w:p w:rsidR="002E6674" w:rsidRPr="00674703" w:rsidRDefault="002E6674">
            <w:pPr>
              <w:jc w:val="center"/>
              <w:rPr>
                <w:sz w:val="18"/>
                <w:szCs w:val="18"/>
              </w:rPr>
            </w:pPr>
            <w:r w:rsidRPr="00674703">
              <w:rPr>
                <w:sz w:val="18"/>
                <w:szCs w:val="18"/>
              </w:rPr>
              <w:t>1972</w:t>
            </w:r>
          </w:p>
        </w:tc>
      </w:tr>
      <w:tr w:rsidR="002E6674">
        <w:trPr>
          <w:trHeight w:val="20"/>
          <w:jc w:val="center"/>
        </w:trPr>
        <w:tc>
          <w:tcPr>
            <w:tcW w:w="4266" w:type="dxa"/>
          </w:tcPr>
          <w:p w:rsidR="002E6674" w:rsidRPr="00674703" w:rsidRDefault="002E6674">
            <w:pPr>
              <w:rPr>
                <w:sz w:val="18"/>
                <w:szCs w:val="18"/>
              </w:rPr>
            </w:pPr>
            <w:r w:rsidRPr="00674703">
              <w:rPr>
                <w:sz w:val="18"/>
                <w:szCs w:val="18"/>
              </w:rPr>
              <w:t>Ingeniería en Computación Sistemas Tecnológicos</w:t>
            </w:r>
          </w:p>
        </w:tc>
        <w:tc>
          <w:tcPr>
            <w:tcW w:w="1560" w:type="dxa"/>
          </w:tcPr>
          <w:p w:rsidR="002E6674" w:rsidRPr="00674703" w:rsidRDefault="002E6674">
            <w:pPr>
              <w:jc w:val="center"/>
              <w:rPr>
                <w:sz w:val="18"/>
                <w:szCs w:val="18"/>
              </w:rPr>
            </w:pPr>
            <w:r w:rsidRPr="00674703">
              <w:rPr>
                <w:sz w:val="18"/>
                <w:szCs w:val="18"/>
              </w:rPr>
              <w:t>1978</w:t>
            </w:r>
          </w:p>
        </w:tc>
      </w:tr>
      <w:tr w:rsidR="002E6674">
        <w:trPr>
          <w:trHeight w:val="20"/>
          <w:jc w:val="center"/>
        </w:trPr>
        <w:tc>
          <w:tcPr>
            <w:tcW w:w="4266" w:type="dxa"/>
          </w:tcPr>
          <w:p w:rsidR="002E6674" w:rsidRPr="00674703" w:rsidRDefault="002E6674">
            <w:pPr>
              <w:rPr>
                <w:sz w:val="18"/>
                <w:szCs w:val="18"/>
              </w:rPr>
            </w:pPr>
            <w:r w:rsidRPr="00674703">
              <w:rPr>
                <w:sz w:val="18"/>
                <w:szCs w:val="18"/>
              </w:rPr>
              <w:t>Ingeniería en Computación</w:t>
            </w:r>
          </w:p>
        </w:tc>
        <w:tc>
          <w:tcPr>
            <w:tcW w:w="1560" w:type="dxa"/>
          </w:tcPr>
          <w:p w:rsidR="002E6674" w:rsidRPr="00674703" w:rsidRDefault="002E6674">
            <w:pPr>
              <w:jc w:val="center"/>
              <w:rPr>
                <w:sz w:val="18"/>
                <w:szCs w:val="18"/>
              </w:rPr>
            </w:pPr>
            <w:r w:rsidRPr="00674703">
              <w:rPr>
                <w:sz w:val="18"/>
                <w:szCs w:val="18"/>
              </w:rPr>
              <w:t>1980</w:t>
            </w:r>
          </w:p>
        </w:tc>
      </w:tr>
      <w:tr w:rsidR="002E6674">
        <w:trPr>
          <w:trHeight w:val="20"/>
          <w:jc w:val="center"/>
        </w:trPr>
        <w:tc>
          <w:tcPr>
            <w:tcW w:w="4266" w:type="dxa"/>
          </w:tcPr>
          <w:p w:rsidR="002E6674" w:rsidRPr="00674703" w:rsidRDefault="002E6674">
            <w:pPr>
              <w:rPr>
                <w:sz w:val="18"/>
                <w:szCs w:val="18"/>
              </w:rPr>
            </w:pPr>
            <w:r w:rsidRPr="00674703">
              <w:rPr>
                <w:sz w:val="18"/>
                <w:szCs w:val="18"/>
              </w:rPr>
              <w:t>Ingeniería en Electricidad Industrial</w:t>
            </w:r>
          </w:p>
        </w:tc>
        <w:tc>
          <w:tcPr>
            <w:tcW w:w="1560" w:type="dxa"/>
          </w:tcPr>
          <w:p w:rsidR="002E6674" w:rsidRPr="00674703" w:rsidRDefault="002E6674">
            <w:pPr>
              <w:jc w:val="center"/>
              <w:rPr>
                <w:sz w:val="18"/>
                <w:szCs w:val="18"/>
              </w:rPr>
            </w:pPr>
            <w:r w:rsidRPr="00674703">
              <w:rPr>
                <w:sz w:val="18"/>
                <w:szCs w:val="18"/>
              </w:rPr>
              <w:t>1985</w:t>
            </w:r>
          </w:p>
        </w:tc>
      </w:tr>
      <w:tr w:rsidR="002E6674">
        <w:trPr>
          <w:trHeight w:val="20"/>
          <w:jc w:val="center"/>
        </w:trPr>
        <w:tc>
          <w:tcPr>
            <w:tcW w:w="4266" w:type="dxa"/>
          </w:tcPr>
          <w:p w:rsidR="002E6674" w:rsidRPr="00674703" w:rsidRDefault="002E6674">
            <w:pPr>
              <w:rPr>
                <w:sz w:val="18"/>
                <w:szCs w:val="18"/>
              </w:rPr>
            </w:pPr>
            <w:r w:rsidRPr="00674703">
              <w:rPr>
                <w:sz w:val="18"/>
                <w:szCs w:val="18"/>
              </w:rPr>
              <w:t>Ingeniería en Acuicultura</w:t>
            </w:r>
          </w:p>
        </w:tc>
        <w:tc>
          <w:tcPr>
            <w:tcW w:w="1560" w:type="dxa"/>
          </w:tcPr>
          <w:p w:rsidR="002E6674" w:rsidRPr="00674703" w:rsidRDefault="002E6674">
            <w:pPr>
              <w:jc w:val="center"/>
              <w:rPr>
                <w:sz w:val="18"/>
                <w:szCs w:val="18"/>
              </w:rPr>
            </w:pPr>
            <w:r w:rsidRPr="00674703">
              <w:rPr>
                <w:sz w:val="18"/>
                <w:szCs w:val="18"/>
              </w:rPr>
              <w:t>1985</w:t>
            </w:r>
          </w:p>
        </w:tc>
      </w:tr>
      <w:tr w:rsidR="002E6674">
        <w:trPr>
          <w:trHeight w:val="20"/>
          <w:jc w:val="center"/>
        </w:trPr>
        <w:tc>
          <w:tcPr>
            <w:tcW w:w="4266" w:type="dxa"/>
          </w:tcPr>
          <w:p w:rsidR="002E6674" w:rsidRPr="00674703" w:rsidRDefault="002E6674">
            <w:pPr>
              <w:rPr>
                <w:sz w:val="18"/>
                <w:szCs w:val="18"/>
              </w:rPr>
            </w:pPr>
            <w:r w:rsidRPr="00674703">
              <w:rPr>
                <w:sz w:val="18"/>
                <w:szCs w:val="18"/>
              </w:rPr>
              <w:t>Ingeniería Civil</w:t>
            </w:r>
          </w:p>
        </w:tc>
        <w:tc>
          <w:tcPr>
            <w:tcW w:w="1560" w:type="dxa"/>
          </w:tcPr>
          <w:p w:rsidR="002E6674" w:rsidRPr="00674703" w:rsidRDefault="002E6674">
            <w:pPr>
              <w:jc w:val="center"/>
              <w:rPr>
                <w:sz w:val="18"/>
                <w:szCs w:val="18"/>
              </w:rPr>
            </w:pPr>
            <w:r w:rsidRPr="00674703">
              <w:rPr>
                <w:sz w:val="18"/>
                <w:szCs w:val="18"/>
              </w:rPr>
              <w:t>1989</w:t>
            </w:r>
          </w:p>
        </w:tc>
      </w:tr>
      <w:tr w:rsidR="002E6674">
        <w:trPr>
          <w:trHeight w:val="20"/>
          <w:jc w:val="center"/>
        </w:trPr>
        <w:tc>
          <w:tcPr>
            <w:tcW w:w="4266" w:type="dxa"/>
            <w:tcBorders>
              <w:bottom w:val="single" w:sz="12" w:space="0" w:color="auto"/>
            </w:tcBorders>
          </w:tcPr>
          <w:p w:rsidR="002E6674" w:rsidRPr="00674703" w:rsidRDefault="002E6674">
            <w:pPr>
              <w:rPr>
                <w:sz w:val="18"/>
                <w:szCs w:val="18"/>
              </w:rPr>
            </w:pPr>
            <w:r w:rsidRPr="00674703">
              <w:rPr>
                <w:sz w:val="18"/>
                <w:szCs w:val="18"/>
              </w:rPr>
              <w:t>Construcciones Marinas</w:t>
            </w:r>
          </w:p>
        </w:tc>
        <w:tc>
          <w:tcPr>
            <w:tcW w:w="1560" w:type="dxa"/>
            <w:tcBorders>
              <w:bottom w:val="single" w:sz="12" w:space="0" w:color="auto"/>
            </w:tcBorders>
          </w:tcPr>
          <w:p w:rsidR="002E6674" w:rsidRPr="00674703" w:rsidRDefault="002E6674">
            <w:pPr>
              <w:jc w:val="center"/>
              <w:rPr>
                <w:sz w:val="18"/>
                <w:szCs w:val="18"/>
              </w:rPr>
            </w:pPr>
            <w:r w:rsidRPr="00674703">
              <w:rPr>
                <w:sz w:val="18"/>
                <w:szCs w:val="18"/>
              </w:rPr>
              <w:t>1990</w:t>
            </w:r>
          </w:p>
        </w:tc>
      </w:tr>
    </w:tbl>
    <w:p w:rsidR="002E6674" w:rsidRDefault="002E6674">
      <w:pPr>
        <w:spacing w:line="312" w:lineRule="auto"/>
        <w:ind w:firstLine="1077"/>
        <w:jc w:val="both"/>
        <w:rPr>
          <w:rFonts w:ascii="Arial" w:hAnsi="Arial" w:cs="Arial"/>
          <w:sz w:val="16"/>
          <w:szCs w:val="16"/>
        </w:rPr>
      </w:pPr>
    </w:p>
    <w:p w:rsidR="002E6674" w:rsidRDefault="002E6674">
      <w:pPr>
        <w:spacing w:line="360" w:lineRule="auto"/>
        <w:ind w:firstLine="1077"/>
        <w:jc w:val="both"/>
        <w:rPr>
          <w:rFonts w:ascii="Arial" w:hAnsi="Arial" w:cs="Arial"/>
          <w:sz w:val="14"/>
          <w:szCs w:val="16"/>
        </w:rPr>
      </w:pPr>
      <w:r>
        <w:rPr>
          <w:rFonts w:ascii="Arial" w:hAnsi="Arial" w:cs="Arial"/>
          <w:sz w:val="14"/>
          <w:szCs w:val="16"/>
        </w:rPr>
        <w:t>Fuente: C. Estévez [5]</w:t>
      </w:r>
    </w:p>
    <w:p w:rsidR="002E6674" w:rsidRDefault="002E6674" w:rsidP="00861364">
      <w:pPr>
        <w:spacing w:line="480" w:lineRule="auto"/>
        <w:ind w:firstLine="1077"/>
        <w:jc w:val="both"/>
        <w:rPr>
          <w:rFonts w:ascii="Arial" w:hAnsi="Arial" w:cs="Arial"/>
        </w:rPr>
      </w:pPr>
    </w:p>
    <w:p w:rsidR="00861364" w:rsidRPr="00861364" w:rsidRDefault="00861364">
      <w:pPr>
        <w:spacing w:line="480" w:lineRule="auto"/>
        <w:ind w:firstLine="1077"/>
        <w:jc w:val="both"/>
        <w:rPr>
          <w:rFonts w:ascii="Arial" w:hAnsi="Arial" w:cs="Arial"/>
          <w:sz w:val="14"/>
          <w:szCs w:val="14"/>
        </w:rPr>
      </w:pPr>
    </w:p>
    <w:p w:rsidR="00065A09" w:rsidRDefault="002E6674">
      <w:pPr>
        <w:spacing w:line="480" w:lineRule="auto"/>
        <w:ind w:firstLine="1077"/>
        <w:jc w:val="both"/>
        <w:rPr>
          <w:rFonts w:ascii="Arial" w:hAnsi="Arial" w:cs="Arial"/>
        </w:rPr>
      </w:pPr>
      <w:r>
        <w:rPr>
          <w:rFonts w:ascii="Arial" w:hAnsi="Arial" w:cs="Arial"/>
        </w:rPr>
        <w:t xml:space="preserve">Desde 1974 </w:t>
      </w:r>
      <w:r w:rsidR="00674703">
        <w:rPr>
          <w:rFonts w:ascii="Arial" w:hAnsi="Arial" w:cs="Arial"/>
        </w:rPr>
        <w:t xml:space="preserve">se recepta el “Segundo Examen de Ingreso” para dar  oportunidad a </w:t>
      </w:r>
      <w:r>
        <w:rPr>
          <w:rFonts w:ascii="Arial" w:hAnsi="Arial" w:cs="Arial"/>
        </w:rPr>
        <w:t>quienes no apr</w:t>
      </w:r>
      <w:r w:rsidR="001E5D36">
        <w:rPr>
          <w:rFonts w:ascii="Arial" w:hAnsi="Arial" w:cs="Arial"/>
        </w:rPr>
        <w:t>ue</w:t>
      </w:r>
      <w:r>
        <w:rPr>
          <w:rFonts w:ascii="Arial" w:hAnsi="Arial" w:cs="Arial"/>
        </w:rPr>
        <w:t xml:space="preserve">ban el Pre Politécnico o no se </w:t>
      </w:r>
      <w:r w:rsidR="00A77B82">
        <w:rPr>
          <w:rFonts w:ascii="Arial" w:hAnsi="Arial" w:cs="Arial"/>
        </w:rPr>
        <w:t xml:space="preserve">inscribieron </w:t>
      </w:r>
      <w:r>
        <w:rPr>
          <w:rFonts w:ascii="Arial" w:hAnsi="Arial" w:cs="Arial"/>
        </w:rPr>
        <w:t>en él</w:t>
      </w:r>
      <w:r w:rsidR="00FD7E57">
        <w:rPr>
          <w:rFonts w:ascii="Arial" w:hAnsi="Arial" w:cs="Arial"/>
        </w:rPr>
        <w:t>. D</w:t>
      </w:r>
      <w:r>
        <w:rPr>
          <w:rFonts w:ascii="Arial" w:hAnsi="Arial" w:cs="Arial"/>
        </w:rPr>
        <w:t>esde entonces hasta la actualidad</w:t>
      </w:r>
      <w:r w:rsidR="00FD7E57">
        <w:rPr>
          <w:rFonts w:ascii="Arial" w:hAnsi="Arial" w:cs="Arial"/>
        </w:rPr>
        <w:t xml:space="preserve"> este examen </w:t>
      </w:r>
      <w:r>
        <w:rPr>
          <w:rFonts w:ascii="Arial" w:hAnsi="Arial" w:cs="Arial"/>
        </w:rPr>
        <w:t xml:space="preserve">se recepta </w:t>
      </w:r>
      <w:r w:rsidR="00FB1BE9">
        <w:rPr>
          <w:rFonts w:ascii="Arial" w:hAnsi="Arial" w:cs="Arial"/>
        </w:rPr>
        <w:t xml:space="preserve">después de </w:t>
      </w:r>
      <w:r>
        <w:rPr>
          <w:rFonts w:ascii="Arial" w:hAnsi="Arial" w:cs="Arial"/>
        </w:rPr>
        <w:t>termi</w:t>
      </w:r>
      <w:r w:rsidR="00FB1BE9">
        <w:rPr>
          <w:rFonts w:ascii="Arial" w:hAnsi="Arial" w:cs="Arial"/>
        </w:rPr>
        <w:t>nado</w:t>
      </w:r>
      <w:r>
        <w:rPr>
          <w:rFonts w:ascii="Arial" w:hAnsi="Arial" w:cs="Arial"/>
        </w:rPr>
        <w:t xml:space="preserve"> el curso Pre</w:t>
      </w:r>
      <w:r w:rsidR="00FB1BE9">
        <w:rPr>
          <w:rFonts w:ascii="Arial" w:hAnsi="Arial" w:cs="Arial"/>
        </w:rPr>
        <w:t xml:space="preserve"> </w:t>
      </w:r>
      <w:r>
        <w:rPr>
          <w:rFonts w:ascii="Arial" w:hAnsi="Arial" w:cs="Arial"/>
        </w:rPr>
        <w:t xml:space="preserve">Politécnico </w:t>
      </w:r>
      <w:r w:rsidR="00FD7E57">
        <w:rPr>
          <w:rFonts w:ascii="Arial" w:hAnsi="Arial" w:cs="Arial"/>
        </w:rPr>
        <w:t>dictado durante el i</w:t>
      </w:r>
      <w:r>
        <w:rPr>
          <w:rFonts w:ascii="Arial" w:hAnsi="Arial" w:cs="Arial"/>
        </w:rPr>
        <w:t xml:space="preserve">nvierno y </w:t>
      </w:r>
      <w:r w:rsidR="00FB1BE9">
        <w:rPr>
          <w:rFonts w:ascii="Arial" w:hAnsi="Arial" w:cs="Arial"/>
        </w:rPr>
        <w:t>antes del</w:t>
      </w:r>
      <w:r w:rsidR="00065A09">
        <w:rPr>
          <w:rFonts w:ascii="Arial" w:hAnsi="Arial" w:cs="Arial"/>
        </w:rPr>
        <w:t xml:space="preserve"> inicio del año lectivo.</w:t>
      </w:r>
      <w:r w:rsidR="009A16B3">
        <w:rPr>
          <w:rFonts w:ascii="Arial" w:hAnsi="Arial" w:cs="Arial"/>
        </w:rPr>
        <w:t xml:space="preserve"> Por cuatro ocasiones, desde 1976 hasta 1979 la ESPOL receptó un “Tercer Examen de Ingreso”</w:t>
      </w:r>
      <w:r w:rsidR="006B04CC">
        <w:rPr>
          <w:rFonts w:ascii="Arial" w:hAnsi="Arial" w:cs="Arial"/>
        </w:rPr>
        <w:t>.</w:t>
      </w:r>
    </w:p>
    <w:p w:rsidR="002E6674" w:rsidRDefault="002E6674" w:rsidP="00750C93">
      <w:pPr>
        <w:spacing w:line="480" w:lineRule="auto"/>
        <w:ind w:firstLine="1077"/>
        <w:jc w:val="both"/>
        <w:rPr>
          <w:rFonts w:ascii="Arial" w:hAnsi="Arial" w:cs="Arial"/>
        </w:rPr>
      </w:pPr>
      <w:r>
        <w:rPr>
          <w:rFonts w:ascii="Arial" w:hAnsi="Arial" w:cs="Arial"/>
        </w:rPr>
        <w:t>En 197</w:t>
      </w:r>
      <w:r w:rsidR="00FB1BE9">
        <w:rPr>
          <w:rFonts w:ascii="Arial" w:hAnsi="Arial" w:cs="Arial"/>
        </w:rPr>
        <w:t>6</w:t>
      </w:r>
      <w:r w:rsidR="00FD7E57">
        <w:rPr>
          <w:rFonts w:ascii="Arial" w:hAnsi="Arial" w:cs="Arial"/>
        </w:rPr>
        <w:t xml:space="preserve"> y 1977</w:t>
      </w:r>
      <w:r w:rsidR="00FB1BE9">
        <w:rPr>
          <w:rFonts w:ascii="Arial" w:hAnsi="Arial" w:cs="Arial"/>
        </w:rPr>
        <w:t xml:space="preserve"> se dicta </w:t>
      </w:r>
      <w:r w:rsidR="00B366EC">
        <w:rPr>
          <w:rFonts w:ascii="Arial" w:hAnsi="Arial" w:cs="Arial"/>
        </w:rPr>
        <w:t>el “S</w:t>
      </w:r>
      <w:r w:rsidR="00FB1BE9">
        <w:rPr>
          <w:rFonts w:ascii="Arial" w:hAnsi="Arial" w:cs="Arial"/>
        </w:rPr>
        <w:t xml:space="preserve">egundo </w:t>
      </w:r>
      <w:r w:rsidR="00B366EC">
        <w:rPr>
          <w:rFonts w:ascii="Arial" w:hAnsi="Arial" w:cs="Arial"/>
        </w:rPr>
        <w:t>C</w:t>
      </w:r>
      <w:r w:rsidR="00FB1BE9">
        <w:rPr>
          <w:rFonts w:ascii="Arial" w:hAnsi="Arial" w:cs="Arial"/>
        </w:rPr>
        <w:t xml:space="preserve">urso Pre </w:t>
      </w:r>
      <w:r>
        <w:rPr>
          <w:rFonts w:ascii="Arial" w:hAnsi="Arial" w:cs="Arial"/>
        </w:rPr>
        <w:t>Politécnico</w:t>
      </w:r>
      <w:r w:rsidR="00B366EC">
        <w:rPr>
          <w:rFonts w:ascii="Arial" w:hAnsi="Arial" w:cs="Arial"/>
        </w:rPr>
        <w:t>”</w:t>
      </w:r>
      <w:r w:rsidR="00065A09">
        <w:rPr>
          <w:rFonts w:ascii="Arial" w:hAnsi="Arial" w:cs="Arial"/>
        </w:rPr>
        <w:t xml:space="preserve">, </w:t>
      </w:r>
      <w:r w:rsidR="00FD7E57">
        <w:rPr>
          <w:rFonts w:ascii="Arial" w:hAnsi="Arial" w:cs="Arial"/>
        </w:rPr>
        <w:t>el cual es reinstaurado en 1993</w:t>
      </w:r>
      <w:r w:rsidR="001E5D36">
        <w:rPr>
          <w:rFonts w:ascii="Arial" w:hAnsi="Arial" w:cs="Arial"/>
        </w:rPr>
        <w:t xml:space="preserve"> y desde entonces ofertado año a año durante los meses de ju</w:t>
      </w:r>
      <w:r w:rsidR="00065A09">
        <w:rPr>
          <w:rFonts w:ascii="Arial" w:hAnsi="Arial" w:cs="Arial"/>
        </w:rPr>
        <w:t>n</w:t>
      </w:r>
      <w:r w:rsidR="001E5D36">
        <w:rPr>
          <w:rFonts w:ascii="Arial" w:hAnsi="Arial" w:cs="Arial"/>
        </w:rPr>
        <w:t>io a octubre</w:t>
      </w:r>
      <w:r>
        <w:rPr>
          <w:rFonts w:ascii="Arial" w:hAnsi="Arial" w:cs="Arial"/>
        </w:rPr>
        <w:t>.</w:t>
      </w:r>
      <w:r w:rsidR="00065A09">
        <w:rPr>
          <w:rFonts w:ascii="Arial" w:hAnsi="Arial" w:cs="Arial"/>
        </w:rPr>
        <w:t xml:space="preserve"> Por los meses en que se los dicta, los cursos Pre Politécnicos primero y segundo son también conocidos como “Pre Politécnico de Invierno” y “Pre Politécnico de Verano”  </w:t>
      </w:r>
    </w:p>
    <w:p w:rsidR="002E6674" w:rsidRPr="00861364" w:rsidRDefault="002E6674">
      <w:pPr>
        <w:spacing w:line="480" w:lineRule="auto"/>
        <w:ind w:firstLine="1077"/>
        <w:jc w:val="both"/>
        <w:rPr>
          <w:rFonts w:ascii="Arial" w:hAnsi="Arial" w:cs="Arial"/>
          <w:sz w:val="22"/>
          <w:szCs w:val="22"/>
        </w:rPr>
      </w:pPr>
    </w:p>
    <w:p w:rsidR="002E6674" w:rsidRDefault="002E6674">
      <w:pPr>
        <w:spacing w:line="480" w:lineRule="auto"/>
        <w:ind w:firstLine="1077"/>
        <w:jc w:val="both"/>
        <w:rPr>
          <w:rFonts w:ascii="Arial" w:hAnsi="Arial" w:cs="Arial"/>
        </w:rPr>
      </w:pPr>
      <w:r>
        <w:rPr>
          <w:rFonts w:ascii="Arial" w:hAnsi="Arial" w:cs="Arial"/>
        </w:rPr>
        <w:t>En 1980 los dos exámenes parciales se calificaban sobre dos puntos y el examen final sobre seis, aunque no varió en que el puntaje total acumulado debía ser de al menos seis sobre diez, sí varió en que se dio la oportunidad al estudiante de hacer el aporte final sobre diez puntos. También, en 1980, se fusionaron las cuatro materias de ciencias exactas formando la materia</w:t>
      </w:r>
      <w:r w:rsidR="00674703">
        <w:rPr>
          <w:rFonts w:ascii="Arial" w:hAnsi="Arial" w:cs="Arial"/>
        </w:rPr>
        <w:t xml:space="preserve"> Matemáticas, las dos materias sobre</w:t>
      </w:r>
      <w:r>
        <w:rPr>
          <w:rFonts w:ascii="Arial" w:hAnsi="Arial" w:cs="Arial"/>
        </w:rPr>
        <w:t xml:space="preserve"> ciencias naturales, Física y Química continúan formando parte del sistema de ingreso, quedando el curso Pre Politécnico de Ingenierías con las tres materias que se dictan hasta ahora.     </w:t>
      </w:r>
    </w:p>
    <w:p w:rsidR="002E6674" w:rsidRPr="00861364" w:rsidRDefault="002E6674">
      <w:pPr>
        <w:spacing w:line="480" w:lineRule="auto"/>
        <w:ind w:firstLine="1077"/>
        <w:jc w:val="both"/>
        <w:rPr>
          <w:rFonts w:ascii="Arial" w:hAnsi="Arial" w:cs="Arial"/>
          <w:sz w:val="22"/>
          <w:szCs w:val="22"/>
        </w:rPr>
      </w:pPr>
    </w:p>
    <w:p w:rsidR="002E6674" w:rsidRDefault="002E6674">
      <w:pPr>
        <w:spacing w:line="480" w:lineRule="auto"/>
        <w:ind w:firstLine="1077"/>
        <w:jc w:val="both"/>
        <w:rPr>
          <w:rFonts w:ascii="Arial" w:hAnsi="Arial" w:cs="Arial"/>
        </w:rPr>
      </w:pPr>
      <w:r>
        <w:rPr>
          <w:rFonts w:ascii="Arial" w:hAnsi="Arial" w:cs="Arial"/>
        </w:rPr>
        <w:t>Los Exámenes de Ingreso receptados desde el año de fundación de la ESPOL hasta 197</w:t>
      </w:r>
      <w:r w:rsidR="004E476C">
        <w:rPr>
          <w:rFonts w:ascii="Arial" w:hAnsi="Arial" w:cs="Arial"/>
        </w:rPr>
        <w:t>7</w:t>
      </w:r>
      <w:r>
        <w:rPr>
          <w:rFonts w:ascii="Arial" w:hAnsi="Arial" w:cs="Arial"/>
        </w:rPr>
        <w:t xml:space="preserve"> fueron coordinados por la Dirección y luego (desde 1969</w:t>
      </w:r>
      <w:r w:rsidR="00674703">
        <w:rPr>
          <w:rFonts w:ascii="Arial" w:hAnsi="Arial" w:cs="Arial"/>
        </w:rPr>
        <w:t>) por el Rectorado de la institución</w:t>
      </w:r>
      <w:r>
        <w:rPr>
          <w:rFonts w:ascii="Arial" w:hAnsi="Arial" w:cs="Arial"/>
        </w:rPr>
        <w:t>. Los cursos Pre Politécnicos dictados desde su instauración, en 1971</w:t>
      </w:r>
      <w:r w:rsidR="00BA6FBC">
        <w:rPr>
          <w:rFonts w:ascii="Arial" w:hAnsi="Arial" w:cs="Arial"/>
        </w:rPr>
        <w:t xml:space="preserve">, </w:t>
      </w:r>
      <w:r>
        <w:rPr>
          <w:rFonts w:ascii="Arial" w:hAnsi="Arial" w:cs="Arial"/>
        </w:rPr>
        <w:t>hasta 19</w:t>
      </w:r>
      <w:r w:rsidR="00BA6FBC">
        <w:rPr>
          <w:rFonts w:ascii="Arial" w:hAnsi="Arial" w:cs="Arial"/>
        </w:rPr>
        <w:t>82</w:t>
      </w:r>
      <w:r>
        <w:rPr>
          <w:rFonts w:ascii="Arial" w:hAnsi="Arial" w:cs="Arial"/>
        </w:rPr>
        <w:t xml:space="preserve">, </w:t>
      </w:r>
      <w:r w:rsidR="00BA6FBC">
        <w:rPr>
          <w:rFonts w:ascii="Arial" w:hAnsi="Arial" w:cs="Arial"/>
        </w:rPr>
        <w:t>eran realizados por un Coordinador G</w:t>
      </w:r>
      <w:r>
        <w:rPr>
          <w:rFonts w:ascii="Arial" w:hAnsi="Arial" w:cs="Arial"/>
        </w:rPr>
        <w:t>eneral</w:t>
      </w:r>
      <w:r w:rsidR="00BA6FBC">
        <w:rPr>
          <w:rFonts w:ascii="Arial" w:hAnsi="Arial" w:cs="Arial"/>
        </w:rPr>
        <w:t xml:space="preserve"> del Curso Pre Politécnico</w:t>
      </w:r>
      <w:r>
        <w:rPr>
          <w:rFonts w:ascii="Arial" w:hAnsi="Arial" w:cs="Arial"/>
        </w:rPr>
        <w:t xml:space="preserve"> y por profesores designados por cada unidad académica. </w:t>
      </w:r>
      <w:r w:rsidR="00BA6FBC">
        <w:rPr>
          <w:rFonts w:ascii="Arial" w:hAnsi="Arial" w:cs="Arial"/>
        </w:rPr>
        <w:t xml:space="preserve">La </w:t>
      </w:r>
      <w:r>
        <w:rPr>
          <w:rFonts w:ascii="Arial" w:hAnsi="Arial" w:cs="Arial"/>
        </w:rPr>
        <w:t>dependencia de la ESPOL</w:t>
      </w:r>
      <w:r w:rsidR="00BA6FBC">
        <w:rPr>
          <w:rFonts w:ascii="Arial" w:hAnsi="Arial" w:cs="Arial"/>
        </w:rPr>
        <w:t xml:space="preserve">, denominada Coordinación de Cursos Pre Politécnicos </w:t>
      </w:r>
      <w:r w:rsidR="008B433B">
        <w:rPr>
          <w:rFonts w:ascii="Arial" w:hAnsi="Arial" w:cs="Arial"/>
        </w:rPr>
        <w:t>en 1983</w:t>
      </w:r>
      <w:r>
        <w:rPr>
          <w:rFonts w:ascii="Arial" w:hAnsi="Arial" w:cs="Arial"/>
        </w:rPr>
        <w:t xml:space="preserve"> amplió sus funciones coordinando también la recepción d</w:t>
      </w:r>
      <w:r w:rsidR="008B433B">
        <w:rPr>
          <w:rFonts w:ascii="Arial" w:hAnsi="Arial" w:cs="Arial"/>
        </w:rPr>
        <w:t xml:space="preserve">e Exámenes de Ingreso bajo el nombre de </w:t>
      </w:r>
      <w:r>
        <w:rPr>
          <w:rFonts w:ascii="Arial" w:hAnsi="Arial" w:cs="Arial"/>
        </w:rPr>
        <w:t>Oficina de Ingreso.</w:t>
      </w:r>
      <w:r w:rsidR="008B433B">
        <w:rPr>
          <w:rFonts w:ascii="Arial" w:hAnsi="Arial" w:cs="Arial"/>
        </w:rPr>
        <w:t xml:space="preserve"> </w:t>
      </w:r>
      <w:r w:rsidR="002D5CD9">
        <w:rPr>
          <w:rFonts w:ascii="Arial" w:hAnsi="Arial" w:cs="Arial"/>
        </w:rPr>
        <w:t>En el Cuadro 1.4</w:t>
      </w:r>
      <w:r>
        <w:rPr>
          <w:rFonts w:ascii="Arial" w:hAnsi="Arial" w:cs="Arial"/>
        </w:rPr>
        <w:t xml:space="preserve"> se listan los Coordinadores de los Cursos Pre Politécnicos y de la Oficina de Ingreso.</w:t>
      </w:r>
    </w:p>
    <w:p w:rsidR="002E6674" w:rsidRPr="00D2535D" w:rsidRDefault="002E6674">
      <w:pPr>
        <w:spacing w:line="480" w:lineRule="auto"/>
        <w:ind w:firstLine="1077"/>
        <w:jc w:val="both"/>
        <w:rPr>
          <w:rFonts w:ascii="Arial" w:hAnsi="Arial" w:cs="Arial"/>
          <w:sz w:val="20"/>
          <w:szCs w:val="20"/>
        </w:rPr>
      </w:pPr>
    </w:p>
    <w:p w:rsidR="002E6674" w:rsidRDefault="00E04C7B">
      <w:pPr>
        <w:jc w:val="center"/>
        <w:rPr>
          <w:b/>
          <w:sz w:val="22"/>
          <w:szCs w:val="22"/>
        </w:rPr>
      </w:pPr>
      <w:r w:rsidRPr="00D2535D">
        <w:rPr>
          <w:rFonts w:ascii="Arial" w:hAnsi="Arial" w:cs="Arial"/>
          <w:noProof/>
          <w:sz w:val="20"/>
          <w:szCs w:val="20"/>
        </w:rPr>
        <w:pict>
          <v:rect id="_x0000_s1372" style="position:absolute;left:0;text-align:left;margin-left:0;margin-top:2.75pt;width:368.5pt;height:150.7pt;z-index:251649024;mso-position-horizontal:center" filled="f" strokecolor="silver" strokeweight="3pt">
            <v:stroke linestyle="thinThin"/>
          </v:rect>
        </w:pict>
      </w:r>
    </w:p>
    <w:p w:rsidR="002E6674" w:rsidRDefault="002D5CD9">
      <w:pPr>
        <w:jc w:val="center"/>
        <w:rPr>
          <w:b/>
          <w:sz w:val="22"/>
          <w:szCs w:val="22"/>
        </w:rPr>
      </w:pPr>
      <w:r>
        <w:rPr>
          <w:b/>
          <w:sz w:val="22"/>
          <w:szCs w:val="22"/>
        </w:rPr>
        <w:t>Cuadro 1.4</w:t>
      </w:r>
    </w:p>
    <w:p w:rsidR="002E6674" w:rsidRDefault="002E6674">
      <w:pPr>
        <w:jc w:val="center"/>
        <w:rPr>
          <w:rFonts w:ascii="Georgia" w:hAnsi="Georgia"/>
          <w:b/>
          <w:i/>
          <w:sz w:val="14"/>
          <w:szCs w:val="14"/>
        </w:rPr>
      </w:pPr>
      <w:r>
        <w:rPr>
          <w:rFonts w:ascii="Georgia" w:hAnsi="Georgia"/>
          <w:b/>
          <w:i/>
          <w:sz w:val="14"/>
          <w:szCs w:val="14"/>
        </w:rPr>
        <w:t>Implantación de la prueba de aptitud académica en el sistema de ingreso de la ESPOL</w:t>
      </w:r>
    </w:p>
    <w:p w:rsidR="002E6674" w:rsidRDefault="002E6674">
      <w:pPr>
        <w:jc w:val="center"/>
        <w:rPr>
          <w:rFonts w:ascii="Georgia" w:hAnsi="Georgia"/>
          <w:b/>
          <w:noProof/>
          <w:sz w:val="20"/>
          <w:szCs w:val="20"/>
        </w:rPr>
      </w:pPr>
      <w:r>
        <w:rPr>
          <w:rFonts w:ascii="Georgia" w:hAnsi="Georgia"/>
          <w:b/>
          <w:noProof/>
          <w:sz w:val="20"/>
          <w:szCs w:val="20"/>
        </w:rPr>
        <w:t>Coordinadores de la Oficina de Ingresos</w:t>
      </w:r>
    </w:p>
    <w:tbl>
      <w:tblPr>
        <w:tblStyle w:val="Tablaconlista5"/>
        <w:tblW w:w="0" w:type="auto"/>
        <w:jc w:val="center"/>
        <w:tblLook w:val="0160"/>
      </w:tblPr>
      <w:tblGrid>
        <w:gridCol w:w="1845"/>
        <w:gridCol w:w="3085"/>
      </w:tblGrid>
      <w:tr w:rsidR="002E6674" w:rsidRPr="00E04C7B">
        <w:trPr>
          <w:cnfStyle w:val="100000000000"/>
          <w:trHeight w:val="20"/>
          <w:jc w:val="center"/>
        </w:trPr>
        <w:tc>
          <w:tcPr>
            <w:tcW w:w="1845" w:type="dxa"/>
            <w:tcBorders>
              <w:top w:val="single" w:sz="12" w:space="0" w:color="auto"/>
            </w:tcBorders>
          </w:tcPr>
          <w:p w:rsidR="002E6674" w:rsidRPr="00E04C7B" w:rsidRDefault="002E6674">
            <w:pPr>
              <w:jc w:val="center"/>
              <w:rPr>
                <w:sz w:val="20"/>
                <w:szCs w:val="20"/>
              </w:rPr>
            </w:pPr>
            <w:r w:rsidRPr="00E04C7B">
              <w:rPr>
                <w:sz w:val="20"/>
                <w:szCs w:val="20"/>
              </w:rPr>
              <w:t>Período</w:t>
            </w:r>
          </w:p>
        </w:tc>
        <w:tc>
          <w:tcPr>
            <w:tcW w:w="3085" w:type="dxa"/>
            <w:tcBorders>
              <w:top w:val="single" w:sz="12" w:space="0" w:color="auto"/>
            </w:tcBorders>
          </w:tcPr>
          <w:p w:rsidR="002E6674" w:rsidRPr="00E04C7B" w:rsidRDefault="008B433B">
            <w:pPr>
              <w:ind w:right="340"/>
              <w:jc w:val="center"/>
              <w:rPr>
                <w:sz w:val="20"/>
                <w:szCs w:val="20"/>
              </w:rPr>
            </w:pPr>
            <w:r w:rsidRPr="00E04C7B">
              <w:rPr>
                <w:sz w:val="20"/>
                <w:szCs w:val="20"/>
              </w:rPr>
              <w:t>Coordinador</w:t>
            </w:r>
          </w:p>
        </w:tc>
      </w:tr>
      <w:tr w:rsidR="002E6674">
        <w:trPr>
          <w:trHeight w:val="20"/>
          <w:jc w:val="center"/>
        </w:trPr>
        <w:tc>
          <w:tcPr>
            <w:tcW w:w="1845" w:type="dxa"/>
          </w:tcPr>
          <w:p w:rsidR="002E6674" w:rsidRDefault="00BD76EF">
            <w:pPr>
              <w:rPr>
                <w:sz w:val="18"/>
                <w:szCs w:val="18"/>
              </w:rPr>
            </w:pPr>
            <w:r>
              <w:rPr>
                <w:sz w:val="18"/>
                <w:szCs w:val="18"/>
              </w:rPr>
              <w:t xml:space="preserve">       1971 – My /1975</w:t>
            </w:r>
          </w:p>
        </w:tc>
        <w:tc>
          <w:tcPr>
            <w:tcW w:w="3085" w:type="dxa"/>
          </w:tcPr>
          <w:p w:rsidR="002E6674" w:rsidRDefault="002E6674" w:rsidP="00B800B5">
            <w:pPr>
              <w:ind w:left="305" w:right="204"/>
              <w:jc w:val="both"/>
              <w:rPr>
                <w:sz w:val="18"/>
                <w:szCs w:val="18"/>
              </w:rPr>
            </w:pPr>
            <w:r>
              <w:rPr>
                <w:sz w:val="18"/>
                <w:szCs w:val="18"/>
              </w:rPr>
              <w:t>Enrique Bayot Aráuz</w:t>
            </w:r>
          </w:p>
        </w:tc>
      </w:tr>
      <w:tr w:rsidR="002E6674">
        <w:trPr>
          <w:trHeight w:val="20"/>
          <w:jc w:val="center"/>
        </w:trPr>
        <w:tc>
          <w:tcPr>
            <w:tcW w:w="1845" w:type="dxa"/>
          </w:tcPr>
          <w:p w:rsidR="002E6674" w:rsidRDefault="002E6674">
            <w:pPr>
              <w:rPr>
                <w:sz w:val="18"/>
                <w:szCs w:val="18"/>
              </w:rPr>
            </w:pPr>
            <w:r>
              <w:rPr>
                <w:sz w:val="18"/>
                <w:szCs w:val="18"/>
              </w:rPr>
              <w:t>My/1975 – Feb/1977</w:t>
            </w:r>
          </w:p>
        </w:tc>
        <w:tc>
          <w:tcPr>
            <w:tcW w:w="3085" w:type="dxa"/>
          </w:tcPr>
          <w:p w:rsidR="002E6674" w:rsidRDefault="002E6674" w:rsidP="00B800B5">
            <w:pPr>
              <w:ind w:left="305" w:right="204"/>
              <w:jc w:val="both"/>
              <w:rPr>
                <w:sz w:val="18"/>
                <w:szCs w:val="18"/>
              </w:rPr>
            </w:pPr>
            <w:r>
              <w:rPr>
                <w:sz w:val="18"/>
                <w:szCs w:val="18"/>
              </w:rPr>
              <w:t>Gaudencio Zurita Herrera</w:t>
            </w:r>
          </w:p>
        </w:tc>
      </w:tr>
      <w:tr w:rsidR="002E6674">
        <w:trPr>
          <w:trHeight w:val="20"/>
          <w:jc w:val="center"/>
        </w:trPr>
        <w:tc>
          <w:tcPr>
            <w:tcW w:w="1845" w:type="dxa"/>
          </w:tcPr>
          <w:p w:rsidR="002E6674" w:rsidRDefault="002E6674">
            <w:pPr>
              <w:rPr>
                <w:sz w:val="18"/>
                <w:szCs w:val="18"/>
              </w:rPr>
            </w:pPr>
            <w:r>
              <w:rPr>
                <w:sz w:val="18"/>
                <w:szCs w:val="18"/>
              </w:rPr>
              <w:t>Feb/1977 – Jul/1977</w:t>
            </w:r>
          </w:p>
        </w:tc>
        <w:tc>
          <w:tcPr>
            <w:tcW w:w="3085" w:type="dxa"/>
          </w:tcPr>
          <w:p w:rsidR="002E6674" w:rsidRDefault="002E6674" w:rsidP="00B800B5">
            <w:pPr>
              <w:ind w:left="305" w:right="204"/>
              <w:jc w:val="both"/>
              <w:rPr>
                <w:sz w:val="18"/>
                <w:szCs w:val="18"/>
              </w:rPr>
            </w:pPr>
            <w:r>
              <w:rPr>
                <w:sz w:val="18"/>
                <w:szCs w:val="18"/>
              </w:rPr>
              <w:t>Robert Toledo Echeverría</w:t>
            </w:r>
          </w:p>
        </w:tc>
      </w:tr>
      <w:tr w:rsidR="002E6674">
        <w:trPr>
          <w:trHeight w:val="20"/>
          <w:jc w:val="center"/>
        </w:trPr>
        <w:tc>
          <w:tcPr>
            <w:tcW w:w="1845" w:type="dxa"/>
          </w:tcPr>
          <w:p w:rsidR="002E6674" w:rsidRDefault="002E6674">
            <w:pPr>
              <w:rPr>
                <w:sz w:val="18"/>
                <w:szCs w:val="18"/>
              </w:rPr>
            </w:pPr>
            <w:r>
              <w:rPr>
                <w:sz w:val="18"/>
                <w:szCs w:val="18"/>
              </w:rPr>
              <w:t xml:space="preserve"> Ag/1978 – My/1993</w:t>
            </w:r>
          </w:p>
        </w:tc>
        <w:tc>
          <w:tcPr>
            <w:tcW w:w="3085" w:type="dxa"/>
          </w:tcPr>
          <w:p w:rsidR="002E6674" w:rsidRDefault="002E6674" w:rsidP="00B800B5">
            <w:pPr>
              <w:ind w:left="305" w:right="204"/>
              <w:jc w:val="both"/>
              <w:rPr>
                <w:sz w:val="18"/>
                <w:szCs w:val="18"/>
              </w:rPr>
            </w:pPr>
            <w:r>
              <w:rPr>
                <w:sz w:val="18"/>
                <w:szCs w:val="18"/>
              </w:rPr>
              <w:t>Enrique Bayot Aráuz</w:t>
            </w:r>
            <w:r w:rsidR="00BD76EF">
              <w:rPr>
                <w:sz w:val="18"/>
                <w:szCs w:val="18"/>
              </w:rPr>
              <w:t xml:space="preserve"> </w:t>
            </w:r>
          </w:p>
        </w:tc>
      </w:tr>
      <w:tr w:rsidR="002E6674">
        <w:trPr>
          <w:trHeight w:val="20"/>
          <w:jc w:val="center"/>
        </w:trPr>
        <w:tc>
          <w:tcPr>
            <w:tcW w:w="1845" w:type="dxa"/>
          </w:tcPr>
          <w:p w:rsidR="002E6674" w:rsidRDefault="002E6674">
            <w:pPr>
              <w:rPr>
                <w:sz w:val="18"/>
                <w:szCs w:val="18"/>
              </w:rPr>
            </w:pPr>
            <w:r>
              <w:rPr>
                <w:sz w:val="18"/>
                <w:szCs w:val="18"/>
              </w:rPr>
              <w:t>Jun/1993 – En/1998</w:t>
            </w:r>
          </w:p>
        </w:tc>
        <w:tc>
          <w:tcPr>
            <w:tcW w:w="3085" w:type="dxa"/>
          </w:tcPr>
          <w:p w:rsidR="002E6674" w:rsidRDefault="002E6674" w:rsidP="00B800B5">
            <w:pPr>
              <w:ind w:left="305" w:right="204"/>
              <w:jc w:val="both"/>
              <w:rPr>
                <w:sz w:val="18"/>
                <w:szCs w:val="18"/>
              </w:rPr>
            </w:pPr>
            <w:r>
              <w:rPr>
                <w:sz w:val="18"/>
                <w:szCs w:val="18"/>
              </w:rPr>
              <w:t>Carlos Moreno Medina</w:t>
            </w:r>
          </w:p>
        </w:tc>
      </w:tr>
      <w:tr w:rsidR="002E6674">
        <w:trPr>
          <w:trHeight w:val="20"/>
          <w:jc w:val="center"/>
        </w:trPr>
        <w:tc>
          <w:tcPr>
            <w:tcW w:w="1845" w:type="dxa"/>
          </w:tcPr>
          <w:p w:rsidR="002E6674" w:rsidRDefault="002E6674">
            <w:pPr>
              <w:rPr>
                <w:sz w:val="18"/>
                <w:szCs w:val="18"/>
              </w:rPr>
            </w:pPr>
            <w:r>
              <w:rPr>
                <w:sz w:val="18"/>
                <w:szCs w:val="18"/>
              </w:rPr>
              <w:t>Feb/1998 – Ag/2001</w:t>
            </w:r>
          </w:p>
        </w:tc>
        <w:tc>
          <w:tcPr>
            <w:tcW w:w="3085" w:type="dxa"/>
          </w:tcPr>
          <w:p w:rsidR="002E6674" w:rsidRDefault="002E6674" w:rsidP="00B800B5">
            <w:pPr>
              <w:ind w:left="305" w:right="204"/>
              <w:jc w:val="both"/>
              <w:rPr>
                <w:sz w:val="18"/>
                <w:szCs w:val="18"/>
              </w:rPr>
            </w:pPr>
            <w:r>
              <w:rPr>
                <w:sz w:val="18"/>
                <w:szCs w:val="18"/>
              </w:rPr>
              <w:t>Oswaldo Valle Andrade</w:t>
            </w:r>
          </w:p>
        </w:tc>
      </w:tr>
      <w:tr w:rsidR="002E6674">
        <w:trPr>
          <w:trHeight w:val="20"/>
          <w:jc w:val="center"/>
        </w:trPr>
        <w:tc>
          <w:tcPr>
            <w:tcW w:w="1845" w:type="dxa"/>
          </w:tcPr>
          <w:p w:rsidR="002E6674" w:rsidRDefault="002E6674">
            <w:pPr>
              <w:rPr>
                <w:sz w:val="18"/>
                <w:szCs w:val="18"/>
              </w:rPr>
            </w:pPr>
            <w:r>
              <w:rPr>
                <w:sz w:val="18"/>
                <w:szCs w:val="18"/>
              </w:rPr>
              <w:t xml:space="preserve">Ag/2001 </w:t>
            </w:r>
          </w:p>
        </w:tc>
        <w:tc>
          <w:tcPr>
            <w:tcW w:w="3085" w:type="dxa"/>
          </w:tcPr>
          <w:p w:rsidR="002E6674" w:rsidRDefault="002E6674" w:rsidP="00B800B5">
            <w:pPr>
              <w:ind w:left="305" w:right="204"/>
              <w:jc w:val="both"/>
              <w:rPr>
                <w:sz w:val="18"/>
                <w:szCs w:val="18"/>
              </w:rPr>
            </w:pPr>
            <w:r>
              <w:rPr>
                <w:sz w:val="18"/>
                <w:szCs w:val="18"/>
              </w:rPr>
              <w:t>Florencio Pinela Contreras</w:t>
            </w:r>
          </w:p>
        </w:tc>
      </w:tr>
    </w:tbl>
    <w:p w:rsidR="00D41C99" w:rsidRDefault="00D41C99">
      <w:pPr>
        <w:spacing w:line="480" w:lineRule="auto"/>
        <w:ind w:firstLine="1200"/>
        <w:jc w:val="both"/>
        <w:rPr>
          <w:rFonts w:ascii="Arial" w:hAnsi="Arial" w:cs="Arial"/>
        </w:rPr>
      </w:pPr>
    </w:p>
    <w:p w:rsidR="00D41C99" w:rsidRDefault="00D41C99">
      <w:pPr>
        <w:spacing w:line="480" w:lineRule="auto"/>
        <w:ind w:firstLine="1200"/>
        <w:jc w:val="both"/>
        <w:rPr>
          <w:rFonts w:ascii="Arial" w:hAnsi="Arial" w:cs="Arial"/>
        </w:rPr>
      </w:pPr>
    </w:p>
    <w:p w:rsidR="002E6674" w:rsidRDefault="00100706">
      <w:pPr>
        <w:spacing w:line="480" w:lineRule="auto"/>
        <w:ind w:firstLine="1200"/>
        <w:jc w:val="both"/>
        <w:rPr>
          <w:rFonts w:ascii="Arial" w:hAnsi="Arial" w:cs="Arial"/>
        </w:rPr>
      </w:pPr>
      <w:r>
        <w:rPr>
          <w:rFonts w:ascii="Arial" w:hAnsi="Arial" w:cs="Arial"/>
        </w:rPr>
        <w:t>En 1984 el Consejo Politécnico formó la Comisión de Ingreso, una de sus actividades en ese año fue estudiar la instauración de un examen de aptitud y la p</w:t>
      </w:r>
      <w:r w:rsidR="00A1743D">
        <w:rPr>
          <w:rFonts w:ascii="Arial" w:hAnsi="Arial" w:cs="Arial"/>
        </w:rPr>
        <w:t>eso</w:t>
      </w:r>
      <w:r>
        <w:rPr>
          <w:rFonts w:ascii="Arial" w:hAnsi="Arial" w:cs="Arial"/>
        </w:rPr>
        <w:t xml:space="preserve"> que éste pudiera tener</w:t>
      </w:r>
      <w:r w:rsidR="00A1743D">
        <w:rPr>
          <w:rFonts w:ascii="Arial" w:hAnsi="Arial" w:cs="Arial"/>
        </w:rPr>
        <w:t xml:space="preserve"> en la decisión de selección del aspirante</w:t>
      </w:r>
      <w:r w:rsidR="002E6674">
        <w:rPr>
          <w:rFonts w:ascii="Arial" w:hAnsi="Arial" w:cs="Arial"/>
        </w:rPr>
        <w:t>, pero es recién a partir de 1999 en que estas pruebas forman parte del Sistema de Ingreso con una ponderación en la nota final sobre la cual se decide si el aspirante ingresa o no a formar parte, como estudiante, de la Politécnica.</w:t>
      </w:r>
    </w:p>
    <w:p w:rsidR="00F14EDB" w:rsidRPr="00F14EDB" w:rsidRDefault="00861364" w:rsidP="00DF3CE1">
      <w:pPr>
        <w:widowControl w:val="0"/>
        <w:numPr>
          <w:ilvl w:val="1"/>
          <w:numId w:val="1"/>
        </w:numPr>
        <w:tabs>
          <w:tab w:val="clear" w:pos="360"/>
        </w:tabs>
        <w:spacing w:after="160" w:line="360" w:lineRule="auto"/>
        <w:ind w:left="839" w:hanging="839"/>
        <w:rPr>
          <w:rFonts w:ascii="Arial" w:hAnsi="Arial" w:cs="Arial"/>
          <w:b/>
          <w:sz w:val="28"/>
          <w:szCs w:val="28"/>
        </w:rPr>
      </w:pPr>
      <w:r>
        <w:rPr>
          <w:rFonts w:ascii="Arial" w:hAnsi="Arial" w:cs="Arial"/>
          <w:b/>
          <w:sz w:val="26"/>
          <w:szCs w:val="26"/>
        </w:rPr>
        <w:br w:type="page"/>
      </w:r>
      <w:r w:rsidR="00F14EDB" w:rsidRPr="00F14EDB">
        <w:rPr>
          <w:rFonts w:ascii="Arial" w:hAnsi="Arial" w:cs="Arial"/>
          <w:b/>
          <w:sz w:val="26"/>
          <w:szCs w:val="26"/>
        </w:rPr>
        <w:t xml:space="preserve"> ELIMINACIÓN DE LOS CURSOS PRE POLITECNICOS DEL SISTEMA DE INGRESO DE LA ESPOL</w:t>
      </w:r>
    </w:p>
    <w:p w:rsidR="00F14EDB" w:rsidRPr="00DF3CE1" w:rsidRDefault="00D41C99" w:rsidP="00F14EDB">
      <w:pPr>
        <w:spacing w:line="360" w:lineRule="auto"/>
        <w:rPr>
          <w:rFonts w:ascii="Arial" w:hAnsi="Arial" w:cs="Arial"/>
          <w:b/>
          <w:sz w:val="22"/>
          <w:szCs w:val="22"/>
        </w:rPr>
      </w:pPr>
      <w:r w:rsidRPr="00DF3CE1">
        <w:rPr>
          <w:rFonts w:ascii="Verdana" w:hAnsi="Verdana"/>
          <w:b/>
          <w:noProof/>
          <w:sz w:val="22"/>
          <w:szCs w:val="22"/>
        </w:rPr>
        <w:pict>
          <v:line id="_x0000_s1407" style="position:absolute;z-index:251671552" from="-120pt,-11pt" to="276pt,-11pt" strokecolor="gray" strokeweight="1.5pt"/>
        </w:pict>
      </w:r>
      <w:r w:rsidRPr="00DF3CE1">
        <w:rPr>
          <w:rFonts w:ascii="Verdana" w:hAnsi="Verdana"/>
          <w:b/>
          <w:noProof/>
          <w:sz w:val="22"/>
          <w:szCs w:val="22"/>
        </w:rPr>
        <w:pict>
          <v:rect id="_x0000_s1406" style="position:absolute;margin-left:-120pt;margin-top:-56pt;width:150pt;height:22.35pt;z-index:-251645952" fillcolor="silver" stroked="f">
            <v:fill opacity="19661f"/>
          </v:rect>
        </w:pict>
      </w:r>
    </w:p>
    <w:p w:rsidR="003D0936" w:rsidRDefault="005E2814">
      <w:pPr>
        <w:spacing w:line="480" w:lineRule="auto"/>
        <w:ind w:firstLine="1200"/>
        <w:jc w:val="both"/>
        <w:rPr>
          <w:rFonts w:ascii="Arial" w:hAnsi="Arial" w:cs="Arial"/>
        </w:rPr>
      </w:pPr>
      <w:r>
        <w:rPr>
          <w:rFonts w:ascii="Arial" w:hAnsi="Arial" w:cs="Arial"/>
        </w:rPr>
        <w:t>De acuerdo a las modificaciones del reglamento de ingreso hechas en el 2004, que permanecen en la Secretaría General de la ESPOL, l</w:t>
      </w:r>
      <w:r w:rsidR="00A1743D">
        <w:rPr>
          <w:rFonts w:ascii="Arial" w:hAnsi="Arial" w:cs="Arial"/>
        </w:rPr>
        <w:t>os cursos Pre Politécnicos y los Exámenes de Ingreso fueron eliminados del Sistema de Ingreso de la ESPOL</w:t>
      </w:r>
      <w:r w:rsidR="003D0936">
        <w:rPr>
          <w:rFonts w:ascii="Arial" w:hAnsi="Arial" w:cs="Arial"/>
        </w:rPr>
        <w:t>. A</w:t>
      </w:r>
      <w:r w:rsidR="00A1743D">
        <w:rPr>
          <w:rFonts w:ascii="Arial" w:hAnsi="Arial" w:cs="Arial"/>
        </w:rPr>
        <w:t xml:space="preserve"> partir del año 2005</w:t>
      </w:r>
      <w:r w:rsidR="003D0936">
        <w:rPr>
          <w:rFonts w:ascii="Arial" w:hAnsi="Arial" w:cs="Arial"/>
        </w:rPr>
        <w:t>,</w:t>
      </w:r>
      <w:r w:rsidR="00A1743D">
        <w:rPr>
          <w:rFonts w:ascii="Arial" w:hAnsi="Arial" w:cs="Arial"/>
        </w:rPr>
        <w:t xml:space="preserve"> los aspirantes a ingresar a la Politécnica deberán</w:t>
      </w:r>
      <w:r w:rsidR="0089199B">
        <w:rPr>
          <w:rFonts w:ascii="Arial" w:hAnsi="Arial" w:cs="Arial"/>
        </w:rPr>
        <w:t xml:space="preserve"> rendir un Examen de Ubicación </w:t>
      </w:r>
      <w:r w:rsidR="003D0936">
        <w:rPr>
          <w:rFonts w:ascii="Arial" w:hAnsi="Arial" w:cs="Arial"/>
        </w:rPr>
        <w:t xml:space="preserve">o inscribirse </w:t>
      </w:r>
      <w:r w:rsidR="0093008E">
        <w:rPr>
          <w:rFonts w:ascii="Arial" w:hAnsi="Arial" w:cs="Arial"/>
        </w:rPr>
        <w:t xml:space="preserve">directamente </w:t>
      </w:r>
      <w:r w:rsidR="003D0936">
        <w:rPr>
          <w:rFonts w:ascii="Arial" w:hAnsi="Arial" w:cs="Arial"/>
        </w:rPr>
        <w:t xml:space="preserve">en los cursos de Nivel Cero, </w:t>
      </w:r>
      <w:r w:rsidR="0093008E">
        <w:rPr>
          <w:rFonts w:ascii="Arial" w:hAnsi="Arial" w:cs="Arial"/>
        </w:rPr>
        <w:t>en los que se dictan materias consideradas pre requisitos de las materias básicas de las carreras ofertadas por la institución.</w:t>
      </w:r>
    </w:p>
    <w:p w:rsidR="003D0936" w:rsidRPr="00DF3CE1" w:rsidRDefault="003D0936">
      <w:pPr>
        <w:spacing w:line="480" w:lineRule="auto"/>
        <w:ind w:firstLine="1200"/>
        <w:jc w:val="both"/>
        <w:rPr>
          <w:rFonts w:ascii="Arial" w:hAnsi="Arial" w:cs="Arial"/>
          <w:sz w:val="18"/>
          <w:szCs w:val="18"/>
        </w:rPr>
      </w:pPr>
    </w:p>
    <w:p w:rsidR="00182708" w:rsidRDefault="008E04BA" w:rsidP="00CB3575">
      <w:pPr>
        <w:spacing w:line="480" w:lineRule="auto"/>
        <w:ind w:firstLine="1200"/>
        <w:jc w:val="both"/>
        <w:rPr>
          <w:rFonts w:ascii="Arial" w:hAnsi="Arial" w:cs="Arial"/>
        </w:rPr>
      </w:pPr>
      <w:r>
        <w:rPr>
          <w:rFonts w:ascii="Arial" w:hAnsi="Arial" w:cs="Arial"/>
        </w:rPr>
        <w:t>El Examen de Ubicación evalúa</w:t>
      </w:r>
      <w:r w:rsidR="0093008E">
        <w:rPr>
          <w:rFonts w:ascii="Arial" w:hAnsi="Arial" w:cs="Arial"/>
        </w:rPr>
        <w:t xml:space="preserve"> a los aspirantes </w:t>
      </w:r>
      <w:r w:rsidR="007E6D05">
        <w:rPr>
          <w:rFonts w:ascii="Arial" w:hAnsi="Arial" w:cs="Arial"/>
        </w:rPr>
        <w:t>en las materias requeridas de acuerdo a la carrera elegida</w:t>
      </w:r>
      <w:r w:rsidR="003D0936">
        <w:rPr>
          <w:rFonts w:ascii="Arial" w:hAnsi="Arial" w:cs="Arial"/>
        </w:rPr>
        <w:t xml:space="preserve">, </w:t>
      </w:r>
      <w:r w:rsidR="00C30186">
        <w:rPr>
          <w:rFonts w:ascii="Arial" w:hAnsi="Arial" w:cs="Arial"/>
        </w:rPr>
        <w:t>l</w:t>
      </w:r>
      <w:r w:rsidR="007E6D05">
        <w:rPr>
          <w:rFonts w:ascii="Arial" w:hAnsi="Arial" w:cs="Arial"/>
        </w:rPr>
        <w:t>os resultados</w:t>
      </w:r>
      <w:r w:rsidR="00C30186">
        <w:rPr>
          <w:rFonts w:ascii="Arial" w:hAnsi="Arial" w:cs="Arial"/>
        </w:rPr>
        <w:t xml:space="preserve"> de los </w:t>
      </w:r>
      <w:r w:rsidR="00E23F6E">
        <w:rPr>
          <w:rFonts w:ascii="Arial" w:hAnsi="Arial" w:cs="Arial"/>
        </w:rPr>
        <w:t>exámenes</w:t>
      </w:r>
      <w:r>
        <w:rPr>
          <w:rFonts w:ascii="Arial" w:hAnsi="Arial" w:cs="Arial"/>
        </w:rPr>
        <w:t xml:space="preserve"> </w:t>
      </w:r>
      <w:r w:rsidR="00C30186">
        <w:rPr>
          <w:rFonts w:ascii="Arial" w:hAnsi="Arial" w:cs="Arial"/>
        </w:rPr>
        <w:t xml:space="preserve"> determinarán </w:t>
      </w:r>
      <w:r>
        <w:rPr>
          <w:rFonts w:ascii="Arial" w:hAnsi="Arial" w:cs="Arial"/>
        </w:rPr>
        <w:t xml:space="preserve">si el </w:t>
      </w:r>
      <w:r w:rsidR="0093008E">
        <w:rPr>
          <w:rFonts w:ascii="Arial" w:hAnsi="Arial" w:cs="Arial"/>
        </w:rPr>
        <w:t xml:space="preserve">aspirante </w:t>
      </w:r>
      <w:r>
        <w:rPr>
          <w:rFonts w:ascii="Arial" w:hAnsi="Arial" w:cs="Arial"/>
        </w:rPr>
        <w:t>puede registrarse en materias del Nivel 1 del pensum académico de la carrera elegida o si debe registrarse en las Materias del Nivel Cero, que en el caso de Ingenierías, son Matemáticas, Física y Química. El Examen de Ubicación no es obligatorio, el aspirante puede directamente reg</w:t>
      </w:r>
      <w:r w:rsidR="00342937">
        <w:rPr>
          <w:rFonts w:ascii="Arial" w:hAnsi="Arial" w:cs="Arial"/>
        </w:rPr>
        <w:t>istrarse en el Nivel Cero.</w:t>
      </w:r>
      <w:r w:rsidR="00B366EC">
        <w:rPr>
          <w:rFonts w:ascii="Arial" w:hAnsi="Arial" w:cs="Arial"/>
        </w:rPr>
        <w:t xml:space="preserve"> </w:t>
      </w:r>
      <w:r w:rsidR="00342937">
        <w:rPr>
          <w:rFonts w:ascii="Arial" w:hAnsi="Arial" w:cs="Arial"/>
        </w:rPr>
        <w:t xml:space="preserve"> </w:t>
      </w:r>
    </w:p>
    <w:p w:rsidR="00182708" w:rsidRPr="00DF3CE1" w:rsidRDefault="00182708" w:rsidP="00CB3575">
      <w:pPr>
        <w:spacing w:line="480" w:lineRule="auto"/>
        <w:ind w:firstLine="1200"/>
        <w:jc w:val="both"/>
        <w:rPr>
          <w:rFonts w:ascii="Arial" w:hAnsi="Arial" w:cs="Arial"/>
          <w:sz w:val="18"/>
          <w:szCs w:val="18"/>
        </w:rPr>
      </w:pPr>
    </w:p>
    <w:p w:rsidR="002E6674" w:rsidRPr="00DF3CE1" w:rsidRDefault="003D0936" w:rsidP="00DF3CE1">
      <w:pPr>
        <w:spacing w:line="480" w:lineRule="auto"/>
        <w:ind w:firstLine="1200"/>
        <w:jc w:val="both"/>
        <w:rPr>
          <w:rFonts w:ascii="Arial" w:hAnsi="Arial" w:cs="Arial"/>
        </w:rPr>
      </w:pPr>
      <w:r w:rsidRPr="00DF3CE1">
        <w:rPr>
          <w:rFonts w:ascii="Arial" w:hAnsi="Arial" w:cs="Arial"/>
        </w:rPr>
        <w:t>Para ser consi</w:t>
      </w:r>
      <w:r w:rsidR="0093008E" w:rsidRPr="00DF3CE1">
        <w:rPr>
          <w:rFonts w:ascii="Arial" w:hAnsi="Arial" w:cs="Arial"/>
        </w:rPr>
        <w:t>derado est</w:t>
      </w:r>
      <w:r w:rsidR="00342937" w:rsidRPr="00DF3CE1">
        <w:rPr>
          <w:rFonts w:ascii="Arial" w:hAnsi="Arial" w:cs="Arial"/>
        </w:rPr>
        <w:t>udiante de la ESPOL éste</w:t>
      </w:r>
      <w:r w:rsidR="0093008E" w:rsidRPr="00DF3CE1">
        <w:rPr>
          <w:rFonts w:ascii="Arial" w:hAnsi="Arial" w:cs="Arial"/>
        </w:rPr>
        <w:t xml:space="preserve"> deberá estar registrado en el Nivel Cero o superior</w:t>
      </w:r>
      <w:r w:rsidR="00182708" w:rsidRPr="00DF3CE1">
        <w:rPr>
          <w:rFonts w:ascii="Arial" w:hAnsi="Arial" w:cs="Arial"/>
        </w:rPr>
        <w:t>, a diferencia de lo que ocurría con los aspirantes inscritos en el Pre Politécnico, que formalmente</w:t>
      </w:r>
      <w:r w:rsidR="00B366EC" w:rsidRPr="00DF3CE1">
        <w:rPr>
          <w:rFonts w:ascii="Arial" w:hAnsi="Arial" w:cs="Arial"/>
        </w:rPr>
        <w:t xml:space="preserve"> no eran</w:t>
      </w:r>
      <w:r w:rsidR="00182708" w:rsidRPr="00DF3CE1">
        <w:rPr>
          <w:rFonts w:ascii="Arial" w:hAnsi="Arial" w:cs="Arial"/>
        </w:rPr>
        <w:t xml:space="preserve"> considerados estudiantes politécnicos.</w:t>
      </w:r>
      <w:r w:rsidR="00DF3CE1" w:rsidRPr="00DF3CE1">
        <w:rPr>
          <w:rFonts w:ascii="Arial" w:hAnsi="Arial" w:cs="Arial"/>
        </w:rPr>
        <w:t xml:space="preserve"> </w:t>
      </w:r>
      <w:r w:rsidR="002D5CD9" w:rsidRPr="00DF3CE1">
        <w:rPr>
          <w:rFonts w:ascii="Arial" w:hAnsi="Arial" w:cs="Arial"/>
        </w:rPr>
        <w:t>El Cuadro 1.5</w:t>
      </w:r>
      <w:r w:rsidR="002E6674" w:rsidRPr="00DF3CE1">
        <w:rPr>
          <w:rFonts w:ascii="Arial" w:hAnsi="Arial" w:cs="Arial"/>
        </w:rPr>
        <w:t xml:space="preserve"> presenta un resumen cronológico del desarrollo del Sistema de Ingreso de la ESPOL. </w:t>
      </w:r>
    </w:p>
    <w:p w:rsidR="002E6674" w:rsidRDefault="00903B27">
      <w:pPr>
        <w:jc w:val="center"/>
        <w:rPr>
          <w:b/>
          <w:sz w:val="22"/>
          <w:szCs w:val="22"/>
        </w:rPr>
      </w:pPr>
      <w:r>
        <w:rPr>
          <w:rFonts w:ascii="Arial" w:hAnsi="Arial" w:cs="Arial"/>
          <w:noProof/>
        </w:rPr>
        <w:pict>
          <v:rect id="_x0000_s1036" style="position:absolute;left:0;text-align:left;margin-left:0;margin-top:4pt;width:408.2pt;height:570.8pt;z-index:251630592" filled="f" strokecolor="#969696" strokeweight="3pt">
            <v:stroke linestyle="thinThin"/>
          </v:rect>
        </w:pict>
      </w:r>
    </w:p>
    <w:p w:rsidR="002E6674" w:rsidRDefault="002D5CD9">
      <w:pPr>
        <w:jc w:val="center"/>
        <w:rPr>
          <w:b/>
          <w:sz w:val="22"/>
          <w:szCs w:val="22"/>
        </w:rPr>
      </w:pPr>
      <w:r>
        <w:rPr>
          <w:b/>
          <w:sz w:val="22"/>
          <w:szCs w:val="22"/>
        </w:rPr>
        <w:t>Cuadro 1.5</w:t>
      </w:r>
    </w:p>
    <w:p w:rsidR="002E6674" w:rsidRDefault="002E6674">
      <w:pPr>
        <w:jc w:val="center"/>
        <w:rPr>
          <w:rFonts w:ascii="Georgia" w:hAnsi="Georgia"/>
          <w:b/>
          <w:i/>
          <w:sz w:val="14"/>
          <w:szCs w:val="14"/>
        </w:rPr>
      </w:pPr>
      <w:r>
        <w:rPr>
          <w:rFonts w:ascii="Georgia" w:hAnsi="Georgia"/>
          <w:b/>
          <w:i/>
          <w:sz w:val="14"/>
          <w:szCs w:val="14"/>
        </w:rPr>
        <w:t>Implantación de la prueba de aptitud académica en el sistema de ingreso de la ESPOL</w:t>
      </w:r>
    </w:p>
    <w:p w:rsidR="002E6674" w:rsidRDefault="002E6674">
      <w:pPr>
        <w:jc w:val="center"/>
        <w:rPr>
          <w:rFonts w:ascii="Georgia" w:hAnsi="Georgia"/>
          <w:b/>
          <w:noProof/>
          <w:sz w:val="20"/>
          <w:szCs w:val="20"/>
        </w:rPr>
      </w:pPr>
      <w:r>
        <w:rPr>
          <w:rFonts w:ascii="Georgia" w:hAnsi="Georgia"/>
          <w:b/>
          <w:noProof/>
          <w:sz w:val="20"/>
          <w:szCs w:val="20"/>
        </w:rPr>
        <w:t xml:space="preserve">Cronología del desarrollo del Sistema de Ingreso de la ESPOL </w:t>
      </w:r>
    </w:p>
    <w:tbl>
      <w:tblPr>
        <w:tblStyle w:val="Tablaconlista3"/>
        <w:tblW w:w="0" w:type="auto"/>
        <w:jc w:val="center"/>
        <w:tblInd w:w="-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C0"/>
      </w:tblPr>
      <w:tblGrid>
        <w:gridCol w:w="576"/>
        <w:gridCol w:w="7212"/>
      </w:tblGrid>
      <w:tr w:rsidR="002E6674" w:rsidRPr="005E2814">
        <w:trPr>
          <w:trHeight w:val="20"/>
          <w:jc w:val="center"/>
        </w:trPr>
        <w:tc>
          <w:tcPr>
            <w:tcW w:w="559" w:type="dxa"/>
            <w:tcBorders>
              <w:top w:val="single" w:sz="12" w:space="0" w:color="auto"/>
              <w:bottom w:val="single" w:sz="12" w:space="0" w:color="auto"/>
            </w:tcBorders>
            <w:vAlign w:val="center"/>
          </w:tcPr>
          <w:p w:rsidR="002E6674" w:rsidRPr="005E2814" w:rsidRDefault="002E6674" w:rsidP="00B800B5">
            <w:pPr>
              <w:jc w:val="center"/>
              <w:rPr>
                <w:b/>
                <w:sz w:val="20"/>
                <w:szCs w:val="20"/>
              </w:rPr>
            </w:pPr>
            <w:r w:rsidRPr="005E2814">
              <w:rPr>
                <w:b/>
                <w:sz w:val="20"/>
                <w:szCs w:val="20"/>
              </w:rPr>
              <w:t>Año</w:t>
            </w:r>
          </w:p>
        </w:tc>
        <w:tc>
          <w:tcPr>
            <w:tcW w:w="7212" w:type="dxa"/>
            <w:tcBorders>
              <w:top w:val="single" w:sz="12" w:space="0" w:color="auto"/>
              <w:bottom w:val="single" w:sz="12" w:space="0" w:color="auto"/>
            </w:tcBorders>
          </w:tcPr>
          <w:p w:rsidR="002E6674" w:rsidRPr="005E2814" w:rsidRDefault="002E6674">
            <w:pPr>
              <w:ind w:right="340"/>
              <w:jc w:val="center"/>
              <w:rPr>
                <w:b/>
                <w:sz w:val="20"/>
                <w:szCs w:val="20"/>
              </w:rPr>
            </w:pPr>
            <w:r w:rsidRPr="005E2814">
              <w:rPr>
                <w:b/>
                <w:sz w:val="20"/>
                <w:szCs w:val="20"/>
              </w:rPr>
              <w:t>Acontecimiento</w:t>
            </w:r>
          </w:p>
        </w:tc>
      </w:tr>
      <w:tr w:rsidR="002E6674">
        <w:trPr>
          <w:trHeight w:val="20"/>
          <w:jc w:val="center"/>
        </w:trPr>
        <w:tc>
          <w:tcPr>
            <w:tcW w:w="559" w:type="dxa"/>
            <w:tcBorders>
              <w:top w:val="single" w:sz="12" w:space="0" w:color="auto"/>
            </w:tcBorders>
            <w:vAlign w:val="center"/>
          </w:tcPr>
          <w:p w:rsidR="002E6674" w:rsidRDefault="002E6674" w:rsidP="00B800B5">
            <w:pPr>
              <w:jc w:val="center"/>
              <w:rPr>
                <w:sz w:val="18"/>
                <w:szCs w:val="18"/>
              </w:rPr>
            </w:pPr>
            <w:r>
              <w:rPr>
                <w:sz w:val="18"/>
                <w:szCs w:val="18"/>
              </w:rPr>
              <w:t>1959</w:t>
            </w:r>
          </w:p>
        </w:tc>
        <w:tc>
          <w:tcPr>
            <w:tcW w:w="7212" w:type="dxa"/>
            <w:tcBorders>
              <w:top w:val="single" w:sz="12" w:space="0" w:color="auto"/>
            </w:tcBorders>
          </w:tcPr>
          <w:p w:rsidR="002E6674" w:rsidRDefault="002E6674">
            <w:pPr>
              <w:ind w:right="204"/>
              <w:jc w:val="both"/>
              <w:rPr>
                <w:sz w:val="18"/>
                <w:szCs w:val="18"/>
              </w:rPr>
            </w:pPr>
            <w:r>
              <w:rPr>
                <w:sz w:val="18"/>
                <w:szCs w:val="18"/>
              </w:rPr>
              <w:t>Se inaugura el año lectivo con los aspirantes aprobados en el primer Examen de Ingreso, el cual consistía en exámenes orales, escritos y una entrevista con el entonces denominado Director de la ESPOL</w:t>
            </w:r>
          </w:p>
        </w:tc>
      </w:tr>
      <w:tr w:rsidR="00903B27">
        <w:trPr>
          <w:trHeight w:val="20"/>
          <w:jc w:val="center"/>
        </w:trPr>
        <w:tc>
          <w:tcPr>
            <w:tcW w:w="559" w:type="dxa"/>
            <w:vAlign w:val="center"/>
          </w:tcPr>
          <w:p w:rsidR="00903B27" w:rsidRDefault="00903B27" w:rsidP="00B800B5">
            <w:pPr>
              <w:jc w:val="center"/>
              <w:rPr>
                <w:sz w:val="18"/>
                <w:szCs w:val="18"/>
              </w:rPr>
            </w:pPr>
            <w:r>
              <w:rPr>
                <w:sz w:val="18"/>
                <w:szCs w:val="18"/>
              </w:rPr>
              <w:t>1959</w:t>
            </w:r>
          </w:p>
        </w:tc>
        <w:tc>
          <w:tcPr>
            <w:tcW w:w="7212" w:type="dxa"/>
          </w:tcPr>
          <w:p w:rsidR="00903B27" w:rsidRDefault="00903B27">
            <w:pPr>
              <w:ind w:right="204"/>
              <w:jc w:val="both"/>
              <w:rPr>
                <w:sz w:val="18"/>
                <w:szCs w:val="18"/>
              </w:rPr>
            </w:pPr>
            <w:r>
              <w:rPr>
                <w:sz w:val="18"/>
                <w:szCs w:val="18"/>
              </w:rPr>
              <w:t>Los aspirantes a ingresar a la ESPOL podían optar por Ingeniería de Minas y Petróleo e Ingeniería Naval</w:t>
            </w:r>
          </w:p>
        </w:tc>
      </w:tr>
      <w:tr w:rsidR="002E6674">
        <w:trPr>
          <w:trHeight w:val="20"/>
          <w:jc w:val="center"/>
        </w:trPr>
        <w:tc>
          <w:tcPr>
            <w:tcW w:w="559" w:type="dxa"/>
            <w:vAlign w:val="center"/>
          </w:tcPr>
          <w:p w:rsidR="002E6674" w:rsidRDefault="002E6674" w:rsidP="00B800B5">
            <w:pPr>
              <w:jc w:val="center"/>
              <w:rPr>
                <w:sz w:val="18"/>
                <w:szCs w:val="18"/>
              </w:rPr>
            </w:pPr>
            <w:r>
              <w:rPr>
                <w:sz w:val="18"/>
                <w:szCs w:val="18"/>
              </w:rPr>
              <w:t>1960</w:t>
            </w:r>
          </w:p>
        </w:tc>
        <w:tc>
          <w:tcPr>
            <w:tcW w:w="7212" w:type="dxa"/>
          </w:tcPr>
          <w:p w:rsidR="002E6674" w:rsidRDefault="002E6674">
            <w:pPr>
              <w:ind w:right="204"/>
              <w:jc w:val="both"/>
              <w:rPr>
                <w:sz w:val="18"/>
                <w:szCs w:val="18"/>
              </w:rPr>
            </w:pPr>
            <w:r>
              <w:rPr>
                <w:sz w:val="18"/>
                <w:szCs w:val="18"/>
              </w:rPr>
              <w:t>Los aspirantes que aprobaban los exámenes de ingreso podían optar, desde este año,  también por Ingeniería en Electricidad, Ingeniería Electrónica ó  Ingeniería Mecánica.</w:t>
            </w:r>
          </w:p>
        </w:tc>
      </w:tr>
      <w:tr w:rsidR="002E6674">
        <w:trPr>
          <w:trHeight w:val="20"/>
          <w:jc w:val="center"/>
        </w:trPr>
        <w:tc>
          <w:tcPr>
            <w:tcW w:w="559" w:type="dxa"/>
            <w:vAlign w:val="center"/>
          </w:tcPr>
          <w:p w:rsidR="002E6674" w:rsidRDefault="002E6674" w:rsidP="00B800B5">
            <w:pPr>
              <w:jc w:val="center"/>
              <w:rPr>
                <w:sz w:val="18"/>
                <w:szCs w:val="18"/>
              </w:rPr>
            </w:pPr>
            <w:r>
              <w:rPr>
                <w:sz w:val="18"/>
                <w:szCs w:val="18"/>
              </w:rPr>
              <w:t>1961</w:t>
            </w:r>
          </w:p>
        </w:tc>
        <w:tc>
          <w:tcPr>
            <w:tcW w:w="7212" w:type="dxa"/>
          </w:tcPr>
          <w:p w:rsidR="002E6674" w:rsidRDefault="002E6674">
            <w:pPr>
              <w:ind w:right="204"/>
              <w:jc w:val="both"/>
              <w:rPr>
                <w:sz w:val="18"/>
                <w:szCs w:val="18"/>
              </w:rPr>
            </w:pPr>
            <w:r>
              <w:rPr>
                <w:sz w:val="18"/>
                <w:szCs w:val="18"/>
              </w:rPr>
              <w:t>Se aprobó la primera Reglamentación de los Exámenes de Ingreso.</w:t>
            </w:r>
          </w:p>
        </w:tc>
      </w:tr>
      <w:tr w:rsidR="002E6674">
        <w:trPr>
          <w:trHeight w:val="20"/>
          <w:jc w:val="center"/>
        </w:trPr>
        <w:tc>
          <w:tcPr>
            <w:tcW w:w="559" w:type="dxa"/>
            <w:vAlign w:val="center"/>
          </w:tcPr>
          <w:p w:rsidR="002E6674" w:rsidRDefault="002E6674" w:rsidP="00B800B5">
            <w:pPr>
              <w:jc w:val="center"/>
              <w:rPr>
                <w:sz w:val="18"/>
                <w:szCs w:val="18"/>
              </w:rPr>
            </w:pPr>
            <w:r>
              <w:rPr>
                <w:sz w:val="18"/>
                <w:szCs w:val="18"/>
              </w:rPr>
              <w:t>1962</w:t>
            </w:r>
          </w:p>
        </w:tc>
        <w:tc>
          <w:tcPr>
            <w:tcW w:w="7212" w:type="dxa"/>
          </w:tcPr>
          <w:p w:rsidR="002E6674" w:rsidRDefault="002E6674">
            <w:pPr>
              <w:ind w:right="204"/>
              <w:jc w:val="both"/>
              <w:rPr>
                <w:sz w:val="18"/>
                <w:szCs w:val="18"/>
              </w:rPr>
            </w:pPr>
            <w:r>
              <w:rPr>
                <w:sz w:val="18"/>
                <w:szCs w:val="18"/>
              </w:rPr>
              <w:t>Se ofertan por primera vez, para quienes aprobaron los Exámenes de Ingreso las carreras Ingeniería en Electricidad Potencia e Ingeniería en Geología y  Petróleo.</w:t>
            </w:r>
          </w:p>
        </w:tc>
      </w:tr>
      <w:tr w:rsidR="002E6674">
        <w:trPr>
          <w:trHeight w:val="20"/>
          <w:jc w:val="center"/>
        </w:trPr>
        <w:tc>
          <w:tcPr>
            <w:tcW w:w="559" w:type="dxa"/>
            <w:vAlign w:val="center"/>
          </w:tcPr>
          <w:p w:rsidR="002E6674" w:rsidRDefault="002E6674" w:rsidP="00B800B5">
            <w:pPr>
              <w:jc w:val="center"/>
              <w:rPr>
                <w:sz w:val="18"/>
                <w:szCs w:val="18"/>
              </w:rPr>
            </w:pPr>
            <w:r>
              <w:rPr>
                <w:sz w:val="18"/>
                <w:szCs w:val="18"/>
              </w:rPr>
              <w:t>1971</w:t>
            </w:r>
          </w:p>
        </w:tc>
        <w:tc>
          <w:tcPr>
            <w:tcW w:w="7212" w:type="dxa"/>
          </w:tcPr>
          <w:p w:rsidR="002E6674" w:rsidRDefault="002E6674">
            <w:pPr>
              <w:ind w:right="204"/>
              <w:jc w:val="both"/>
              <w:rPr>
                <w:sz w:val="18"/>
                <w:szCs w:val="18"/>
              </w:rPr>
            </w:pPr>
            <w:r>
              <w:rPr>
                <w:sz w:val="18"/>
                <w:szCs w:val="18"/>
              </w:rPr>
              <w:t>La ESPOL ofrece cursos Pre-Politécnicos dictados durante el invierno, en el que se dictaban seis materias (Álgebra, Geometría Analítica Geometría General, Trigonometría, Física y Química).</w:t>
            </w:r>
          </w:p>
        </w:tc>
      </w:tr>
      <w:tr w:rsidR="00BD76EF">
        <w:trPr>
          <w:trHeight w:val="20"/>
          <w:jc w:val="center"/>
        </w:trPr>
        <w:tc>
          <w:tcPr>
            <w:tcW w:w="559" w:type="dxa"/>
            <w:vAlign w:val="center"/>
          </w:tcPr>
          <w:p w:rsidR="00BD76EF" w:rsidRDefault="00BD76EF" w:rsidP="00B800B5">
            <w:pPr>
              <w:jc w:val="center"/>
              <w:rPr>
                <w:sz w:val="18"/>
                <w:szCs w:val="18"/>
              </w:rPr>
            </w:pPr>
            <w:r>
              <w:rPr>
                <w:sz w:val="18"/>
                <w:szCs w:val="18"/>
              </w:rPr>
              <w:t>1971</w:t>
            </w:r>
          </w:p>
        </w:tc>
        <w:tc>
          <w:tcPr>
            <w:tcW w:w="7212" w:type="dxa"/>
          </w:tcPr>
          <w:p w:rsidR="00BD76EF" w:rsidRDefault="00BD76EF">
            <w:pPr>
              <w:ind w:right="204"/>
              <w:jc w:val="both"/>
              <w:rPr>
                <w:sz w:val="18"/>
                <w:szCs w:val="18"/>
              </w:rPr>
            </w:pPr>
            <w:r>
              <w:rPr>
                <w:sz w:val="18"/>
                <w:szCs w:val="18"/>
              </w:rPr>
              <w:t>El Ing. Enrique Bayot  es designado Coordinador de los Cursos Pre Politéncios.</w:t>
            </w:r>
          </w:p>
        </w:tc>
      </w:tr>
      <w:tr w:rsidR="004E476C">
        <w:trPr>
          <w:trHeight w:val="20"/>
          <w:jc w:val="center"/>
        </w:trPr>
        <w:tc>
          <w:tcPr>
            <w:tcW w:w="559" w:type="dxa"/>
            <w:vAlign w:val="center"/>
          </w:tcPr>
          <w:p w:rsidR="004E476C" w:rsidRDefault="004E476C" w:rsidP="00B800B5">
            <w:pPr>
              <w:jc w:val="center"/>
              <w:rPr>
                <w:sz w:val="18"/>
                <w:szCs w:val="18"/>
              </w:rPr>
            </w:pPr>
            <w:r>
              <w:rPr>
                <w:sz w:val="18"/>
                <w:szCs w:val="18"/>
              </w:rPr>
              <w:t>1974</w:t>
            </w:r>
          </w:p>
        </w:tc>
        <w:tc>
          <w:tcPr>
            <w:tcW w:w="7212" w:type="dxa"/>
          </w:tcPr>
          <w:p w:rsidR="004E476C" w:rsidRDefault="004E476C">
            <w:pPr>
              <w:ind w:right="204"/>
              <w:jc w:val="both"/>
              <w:rPr>
                <w:sz w:val="18"/>
                <w:szCs w:val="18"/>
              </w:rPr>
            </w:pPr>
            <w:r>
              <w:rPr>
                <w:sz w:val="18"/>
                <w:szCs w:val="18"/>
              </w:rPr>
              <w:t>Se recepta por primera vez el Segundo Examen de Ingreso.</w:t>
            </w:r>
          </w:p>
        </w:tc>
      </w:tr>
      <w:tr w:rsidR="00BD76EF">
        <w:trPr>
          <w:trHeight w:val="20"/>
          <w:jc w:val="center"/>
        </w:trPr>
        <w:tc>
          <w:tcPr>
            <w:tcW w:w="559" w:type="dxa"/>
            <w:vAlign w:val="center"/>
          </w:tcPr>
          <w:p w:rsidR="00BD76EF" w:rsidRDefault="00BD76EF" w:rsidP="00B800B5">
            <w:pPr>
              <w:jc w:val="center"/>
              <w:rPr>
                <w:sz w:val="18"/>
                <w:szCs w:val="18"/>
              </w:rPr>
            </w:pPr>
            <w:r>
              <w:rPr>
                <w:sz w:val="18"/>
                <w:szCs w:val="18"/>
              </w:rPr>
              <w:t>1975</w:t>
            </w:r>
          </w:p>
        </w:tc>
        <w:tc>
          <w:tcPr>
            <w:tcW w:w="7212" w:type="dxa"/>
          </w:tcPr>
          <w:p w:rsidR="00BD76EF" w:rsidRDefault="00BD76EF">
            <w:pPr>
              <w:ind w:right="204"/>
              <w:jc w:val="both"/>
              <w:rPr>
                <w:sz w:val="18"/>
                <w:szCs w:val="18"/>
              </w:rPr>
            </w:pPr>
            <w:r>
              <w:rPr>
                <w:sz w:val="18"/>
                <w:szCs w:val="18"/>
              </w:rPr>
              <w:t>M. Sc. Gaudencio Zurita es designado Coordinador de los Cursos Pre Politéncios.</w:t>
            </w:r>
          </w:p>
        </w:tc>
      </w:tr>
      <w:tr w:rsidR="002E6674">
        <w:trPr>
          <w:trHeight w:val="20"/>
          <w:jc w:val="center"/>
        </w:trPr>
        <w:tc>
          <w:tcPr>
            <w:tcW w:w="559" w:type="dxa"/>
            <w:vAlign w:val="center"/>
          </w:tcPr>
          <w:p w:rsidR="002E6674" w:rsidRDefault="002E6674" w:rsidP="00B800B5">
            <w:pPr>
              <w:jc w:val="center"/>
              <w:rPr>
                <w:sz w:val="18"/>
                <w:szCs w:val="18"/>
              </w:rPr>
            </w:pPr>
            <w:r>
              <w:rPr>
                <w:sz w:val="18"/>
                <w:szCs w:val="18"/>
              </w:rPr>
              <w:t>1975</w:t>
            </w:r>
          </w:p>
        </w:tc>
        <w:tc>
          <w:tcPr>
            <w:tcW w:w="7212" w:type="dxa"/>
          </w:tcPr>
          <w:p w:rsidR="002E6674" w:rsidRDefault="002E6674">
            <w:pPr>
              <w:ind w:right="204"/>
              <w:jc w:val="both"/>
              <w:rPr>
                <w:sz w:val="18"/>
                <w:szCs w:val="18"/>
              </w:rPr>
            </w:pPr>
            <w:r>
              <w:rPr>
                <w:sz w:val="18"/>
                <w:szCs w:val="18"/>
              </w:rPr>
              <w:t>Se empieza a dictar Pre Politécnicos y a receptarse Exámenes de Ingreso para las nuevas carreras de Tecnologías.</w:t>
            </w:r>
          </w:p>
        </w:tc>
      </w:tr>
      <w:tr w:rsidR="002E6674">
        <w:trPr>
          <w:trHeight w:val="20"/>
          <w:jc w:val="center"/>
        </w:trPr>
        <w:tc>
          <w:tcPr>
            <w:tcW w:w="559" w:type="dxa"/>
            <w:vAlign w:val="center"/>
          </w:tcPr>
          <w:p w:rsidR="002E6674" w:rsidRDefault="002E6674" w:rsidP="00B800B5">
            <w:pPr>
              <w:jc w:val="center"/>
              <w:rPr>
                <w:sz w:val="18"/>
                <w:szCs w:val="18"/>
              </w:rPr>
            </w:pPr>
            <w:r>
              <w:rPr>
                <w:sz w:val="18"/>
                <w:szCs w:val="18"/>
              </w:rPr>
              <w:t>1976</w:t>
            </w:r>
          </w:p>
        </w:tc>
        <w:tc>
          <w:tcPr>
            <w:tcW w:w="7212" w:type="dxa"/>
          </w:tcPr>
          <w:p w:rsidR="002E6674" w:rsidRDefault="002E6674">
            <w:pPr>
              <w:ind w:right="204"/>
              <w:jc w:val="both"/>
              <w:rPr>
                <w:sz w:val="18"/>
                <w:szCs w:val="18"/>
              </w:rPr>
            </w:pPr>
            <w:r>
              <w:rPr>
                <w:sz w:val="18"/>
                <w:szCs w:val="18"/>
              </w:rPr>
              <w:t>Se dicta por primera vez el curso Pre-Politécnico durante el verano.</w:t>
            </w:r>
          </w:p>
        </w:tc>
      </w:tr>
      <w:tr w:rsidR="00BD76EF">
        <w:trPr>
          <w:trHeight w:val="20"/>
          <w:jc w:val="center"/>
        </w:trPr>
        <w:tc>
          <w:tcPr>
            <w:tcW w:w="559" w:type="dxa"/>
            <w:vAlign w:val="center"/>
          </w:tcPr>
          <w:p w:rsidR="00BD76EF" w:rsidRDefault="00BD76EF" w:rsidP="00B800B5">
            <w:pPr>
              <w:jc w:val="center"/>
              <w:rPr>
                <w:sz w:val="18"/>
                <w:szCs w:val="18"/>
              </w:rPr>
            </w:pPr>
            <w:r>
              <w:rPr>
                <w:sz w:val="18"/>
                <w:szCs w:val="18"/>
              </w:rPr>
              <w:t>1977</w:t>
            </w:r>
          </w:p>
        </w:tc>
        <w:tc>
          <w:tcPr>
            <w:tcW w:w="7212" w:type="dxa"/>
          </w:tcPr>
          <w:p w:rsidR="00BD76EF" w:rsidRDefault="00BD76EF">
            <w:pPr>
              <w:ind w:right="204"/>
              <w:jc w:val="both"/>
              <w:rPr>
                <w:sz w:val="18"/>
                <w:szCs w:val="18"/>
              </w:rPr>
            </w:pPr>
            <w:r>
              <w:rPr>
                <w:sz w:val="18"/>
                <w:szCs w:val="18"/>
              </w:rPr>
              <w:t>El Ing. Robert Toledo es encargado de la Coordinación de Ingreso</w:t>
            </w:r>
          </w:p>
        </w:tc>
      </w:tr>
      <w:tr w:rsidR="00BD76EF">
        <w:trPr>
          <w:trHeight w:val="20"/>
          <w:jc w:val="center"/>
        </w:trPr>
        <w:tc>
          <w:tcPr>
            <w:tcW w:w="559" w:type="dxa"/>
            <w:vAlign w:val="center"/>
          </w:tcPr>
          <w:p w:rsidR="00BD76EF" w:rsidRDefault="00BD76EF" w:rsidP="00B800B5">
            <w:pPr>
              <w:jc w:val="center"/>
              <w:rPr>
                <w:sz w:val="18"/>
                <w:szCs w:val="18"/>
              </w:rPr>
            </w:pPr>
            <w:r>
              <w:rPr>
                <w:sz w:val="18"/>
                <w:szCs w:val="18"/>
              </w:rPr>
              <w:t>1978</w:t>
            </w:r>
          </w:p>
        </w:tc>
        <w:tc>
          <w:tcPr>
            <w:tcW w:w="7212" w:type="dxa"/>
          </w:tcPr>
          <w:p w:rsidR="00BD76EF" w:rsidRDefault="00BD76EF">
            <w:pPr>
              <w:ind w:right="204"/>
              <w:jc w:val="both"/>
              <w:rPr>
                <w:sz w:val="18"/>
                <w:szCs w:val="18"/>
              </w:rPr>
            </w:pPr>
            <w:r>
              <w:rPr>
                <w:sz w:val="18"/>
                <w:szCs w:val="18"/>
              </w:rPr>
              <w:t>El Ing. Enrique Bayot  es designado Coordinador de</w:t>
            </w:r>
            <w:r w:rsidR="00E40EEA">
              <w:rPr>
                <w:sz w:val="18"/>
                <w:szCs w:val="18"/>
              </w:rPr>
              <w:t xml:space="preserve"> Ingreso</w:t>
            </w:r>
            <w:r>
              <w:rPr>
                <w:sz w:val="18"/>
                <w:szCs w:val="18"/>
              </w:rPr>
              <w:t>.</w:t>
            </w:r>
          </w:p>
        </w:tc>
      </w:tr>
      <w:tr w:rsidR="002E6674">
        <w:trPr>
          <w:trHeight w:val="20"/>
          <w:jc w:val="center"/>
        </w:trPr>
        <w:tc>
          <w:tcPr>
            <w:tcW w:w="559" w:type="dxa"/>
            <w:vAlign w:val="center"/>
          </w:tcPr>
          <w:p w:rsidR="002E6674" w:rsidRDefault="002E6674" w:rsidP="00B800B5">
            <w:pPr>
              <w:jc w:val="center"/>
              <w:rPr>
                <w:sz w:val="18"/>
                <w:szCs w:val="18"/>
              </w:rPr>
            </w:pPr>
            <w:r>
              <w:rPr>
                <w:sz w:val="18"/>
                <w:szCs w:val="18"/>
              </w:rPr>
              <w:t>1979</w:t>
            </w:r>
          </w:p>
        </w:tc>
        <w:tc>
          <w:tcPr>
            <w:tcW w:w="7212" w:type="dxa"/>
          </w:tcPr>
          <w:p w:rsidR="002E6674" w:rsidRDefault="002E6674">
            <w:pPr>
              <w:ind w:right="204"/>
              <w:jc w:val="both"/>
              <w:rPr>
                <w:sz w:val="18"/>
                <w:szCs w:val="18"/>
              </w:rPr>
            </w:pPr>
            <w:r>
              <w:rPr>
                <w:sz w:val="18"/>
                <w:szCs w:val="18"/>
              </w:rPr>
              <w:t>Se dicta por cuarta vez el curso Pre Politécnico durante el verano, para luego dejar de dictarse hasta 1992.</w:t>
            </w:r>
          </w:p>
        </w:tc>
      </w:tr>
      <w:tr w:rsidR="002E6674">
        <w:trPr>
          <w:trHeight w:val="20"/>
          <w:jc w:val="center"/>
        </w:trPr>
        <w:tc>
          <w:tcPr>
            <w:tcW w:w="559" w:type="dxa"/>
            <w:vAlign w:val="center"/>
          </w:tcPr>
          <w:p w:rsidR="002E6674" w:rsidRDefault="002E6674" w:rsidP="00B800B5">
            <w:pPr>
              <w:jc w:val="center"/>
              <w:rPr>
                <w:sz w:val="18"/>
                <w:szCs w:val="18"/>
              </w:rPr>
            </w:pPr>
            <w:r>
              <w:rPr>
                <w:sz w:val="18"/>
                <w:szCs w:val="18"/>
              </w:rPr>
              <w:t>1980</w:t>
            </w:r>
          </w:p>
        </w:tc>
        <w:tc>
          <w:tcPr>
            <w:tcW w:w="7212" w:type="dxa"/>
          </w:tcPr>
          <w:p w:rsidR="002E6674" w:rsidRDefault="002E6674">
            <w:pPr>
              <w:ind w:right="204"/>
              <w:jc w:val="both"/>
              <w:rPr>
                <w:sz w:val="18"/>
                <w:szCs w:val="18"/>
              </w:rPr>
            </w:pPr>
            <w:r>
              <w:rPr>
                <w:sz w:val="18"/>
                <w:szCs w:val="18"/>
              </w:rPr>
              <w:t xml:space="preserve">Cambio en los puntajes de los exámenes parciales y finales del curso Pre-Politécnico para Ingenierías.   </w:t>
            </w:r>
          </w:p>
        </w:tc>
      </w:tr>
      <w:tr w:rsidR="002E6674">
        <w:trPr>
          <w:trHeight w:val="20"/>
          <w:jc w:val="center"/>
        </w:trPr>
        <w:tc>
          <w:tcPr>
            <w:tcW w:w="559" w:type="dxa"/>
            <w:vAlign w:val="center"/>
          </w:tcPr>
          <w:p w:rsidR="002E6674" w:rsidRDefault="002E6674" w:rsidP="00B800B5">
            <w:pPr>
              <w:jc w:val="center"/>
              <w:rPr>
                <w:sz w:val="18"/>
                <w:szCs w:val="18"/>
              </w:rPr>
            </w:pPr>
            <w:r>
              <w:rPr>
                <w:sz w:val="18"/>
                <w:szCs w:val="18"/>
              </w:rPr>
              <w:t>1980</w:t>
            </w:r>
          </w:p>
        </w:tc>
        <w:tc>
          <w:tcPr>
            <w:tcW w:w="7212" w:type="dxa"/>
          </w:tcPr>
          <w:p w:rsidR="002E6674" w:rsidRDefault="002E6674">
            <w:pPr>
              <w:ind w:right="204"/>
              <w:jc w:val="both"/>
              <w:rPr>
                <w:sz w:val="18"/>
                <w:szCs w:val="18"/>
              </w:rPr>
            </w:pPr>
            <w:r>
              <w:rPr>
                <w:sz w:val="18"/>
                <w:szCs w:val="18"/>
              </w:rPr>
              <w:t>Se fusionaron las materias Álgebra, Geometría Analítica, Geometría General y Trigonometría formando la materia Matemáticas.</w:t>
            </w:r>
          </w:p>
        </w:tc>
      </w:tr>
      <w:tr w:rsidR="002E6674">
        <w:trPr>
          <w:trHeight w:val="20"/>
          <w:jc w:val="center"/>
        </w:trPr>
        <w:tc>
          <w:tcPr>
            <w:tcW w:w="559" w:type="dxa"/>
            <w:vAlign w:val="center"/>
          </w:tcPr>
          <w:p w:rsidR="002E6674" w:rsidRDefault="002E6674" w:rsidP="00B800B5">
            <w:pPr>
              <w:jc w:val="center"/>
              <w:rPr>
                <w:sz w:val="18"/>
                <w:szCs w:val="18"/>
              </w:rPr>
            </w:pPr>
            <w:r>
              <w:rPr>
                <w:sz w:val="18"/>
                <w:szCs w:val="18"/>
              </w:rPr>
              <w:t>1980</w:t>
            </w:r>
          </w:p>
        </w:tc>
        <w:tc>
          <w:tcPr>
            <w:tcW w:w="7212" w:type="dxa"/>
          </w:tcPr>
          <w:p w:rsidR="002E6674" w:rsidRDefault="002E6674">
            <w:pPr>
              <w:ind w:right="204"/>
              <w:jc w:val="both"/>
              <w:rPr>
                <w:sz w:val="18"/>
                <w:szCs w:val="18"/>
              </w:rPr>
            </w:pPr>
            <w:r>
              <w:rPr>
                <w:sz w:val="18"/>
                <w:szCs w:val="18"/>
              </w:rPr>
              <w:t>A parir de este año y hasta 1992 la ESPOL deja de ofrecer el Segundo Curso Pre  Politécnico para Ingenierías.</w:t>
            </w:r>
          </w:p>
        </w:tc>
      </w:tr>
      <w:tr w:rsidR="002E6674">
        <w:trPr>
          <w:trHeight w:val="20"/>
          <w:jc w:val="center"/>
        </w:trPr>
        <w:tc>
          <w:tcPr>
            <w:tcW w:w="559" w:type="dxa"/>
            <w:vAlign w:val="center"/>
          </w:tcPr>
          <w:p w:rsidR="002E6674" w:rsidRDefault="002E6674" w:rsidP="00B800B5">
            <w:pPr>
              <w:jc w:val="center"/>
              <w:rPr>
                <w:sz w:val="18"/>
                <w:szCs w:val="18"/>
              </w:rPr>
            </w:pPr>
            <w:r>
              <w:rPr>
                <w:sz w:val="18"/>
                <w:szCs w:val="18"/>
              </w:rPr>
              <w:t>1983</w:t>
            </w:r>
          </w:p>
        </w:tc>
        <w:tc>
          <w:tcPr>
            <w:tcW w:w="7212" w:type="dxa"/>
          </w:tcPr>
          <w:p w:rsidR="00BA6FBC" w:rsidRDefault="002E6674">
            <w:pPr>
              <w:ind w:right="204"/>
              <w:jc w:val="both"/>
              <w:rPr>
                <w:sz w:val="18"/>
                <w:szCs w:val="18"/>
              </w:rPr>
            </w:pPr>
            <w:r>
              <w:rPr>
                <w:sz w:val="18"/>
                <w:szCs w:val="18"/>
              </w:rPr>
              <w:t>Se crea la Oficina de Ingreso</w:t>
            </w:r>
            <w:r w:rsidR="00BA6FBC">
              <w:rPr>
                <w:sz w:val="18"/>
                <w:szCs w:val="18"/>
              </w:rPr>
              <w:t>.</w:t>
            </w:r>
          </w:p>
        </w:tc>
      </w:tr>
      <w:tr w:rsidR="002E6674">
        <w:trPr>
          <w:trHeight w:val="20"/>
          <w:jc w:val="center"/>
        </w:trPr>
        <w:tc>
          <w:tcPr>
            <w:tcW w:w="559" w:type="dxa"/>
            <w:vAlign w:val="center"/>
          </w:tcPr>
          <w:p w:rsidR="002E6674" w:rsidRDefault="002E6674" w:rsidP="00B800B5">
            <w:pPr>
              <w:jc w:val="center"/>
              <w:rPr>
                <w:sz w:val="18"/>
                <w:szCs w:val="18"/>
              </w:rPr>
            </w:pPr>
            <w:r>
              <w:rPr>
                <w:sz w:val="18"/>
                <w:szCs w:val="18"/>
              </w:rPr>
              <w:t>1984</w:t>
            </w:r>
          </w:p>
        </w:tc>
        <w:tc>
          <w:tcPr>
            <w:tcW w:w="7212" w:type="dxa"/>
          </w:tcPr>
          <w:p w:rsidR="002E6674" w:rsidRDefault="00FE0B15">
            <w:pPr>
              <w:ind w:right="204"/>
              <w:jc w:val="both"/>
              <w:rPr>
                <w:sz w:val="18"/>
                <w:szCs w:val="18"/>
              </w:rPr>
            </w:pPr>
            <w:r>
              <w:rPr>
                <w:sz w:val="18"/>
                <w:szCs w:val="18"/>
              </w:rPr>
              <w:t>El Consejo Politécnico Conformó la Comisión de Ingreso.</w:t>
            </w:r>
          </w:p>
        </w:tc>
      </w:tr>
      <w:tr w:rsidR="00FE0B15">
        <w:trPr>
          <w:trHeight w:val="20"/>
          <w:jc w:val="center"/>
        </w:trPr>
        <w:tc>
          <w:tcPr>
            <w:tcW w:w="559" w:type="dxa"/>
            <w:vAlign w:val="center"/>
          </w:tcPr>
          <w:p w:rsidR="00FE0B15" w:rsidRDefault="00FE0B15" w:rsidP="00B800B5">
            <w:pPr>
              <w:jc w:val="center"/>
              <w:rPr>
                <w:sz w:val="18"/>
                <w:szCs w:val="18"/>
              </w:rPr>
            </w:pPr>
            <w:r>
              <w:rPr>
                <w:sz w:val="18"/>
                <w:szCs w:val="18"/>
              </w:rPr>
              <w:t>1984</w:t>
            </w:r>
          </w:p>
        </w:tc>
        <w:tc>
          <w:tcPr>
            <w:tcW w:w="7212" w:type="dxa"/>
          </w:tcPr>
          <w:p w:rsidR="00FE0B15" w:rsidRDefault="00FE0B15">
            <w:pPr>
              <w:ind w:right="204"/>
              <w:jc w:val="both"/>
              <w:rPr>
                <w:sz w:val="18"/>
                <w:szCs w:val="18"/>
              </w:rPr>
            </w:pPr>
            <w:r>
              <w:rPr>
                <w:sz w:val="18"/>
                <w:szCs w:val="18"/>
              </w:rPr>
              <w:t>La Comisión de Ingreso</w:t>
            </w:r>
            <w:r w:rsidR="00C51892">
              <w:rPr>
                <w:sz w:val="18"/>
                <w:szCs w:val="18"/>
              </w:rPr>
              <w:t xml:space="preserve"> analiza la instauración de Pruebas de Aptitud en el Sistema de Ingreso de la Politécnica.</w:t>
            </w:r>
            <w:r>
              <w:rPr>
                <w:sz w:val="18"/>
                <w:szCs w:val="18"/>
              </w:rPr>
              <w:t xml:space="preserve">  </w:t>
            </w:r>
          </w:p>
        </w:tc>
      </w:tr>
      <w:tr w:rsidR="00E40EEA">
        <w:trPr>
          <w:trHeight w:val="20"/>
          <w:jc w:val="center"/>
        </w:trPr>
        <w:tc>
          <w:tcPr>
            <w:tcW w:w="559" w:type="dxa"/>
            <w:vAlign w:val="center"/>
          </w:tcPr>
          <w:p w:rsidR="00E40EEA" w:rsidRDefault="00E40EEA" w:rsidP="00B800B5">
            <w:pPr>
              <w:jc w:val="center"/>
              <w:rPr>
                <w:sz w:val="18"/>
                <w:szCs w:val="18"/>
              </w:rPr>
            </w:pPr>
            <w:r>
              <w:rPr>
                <w:sz w:val="18"/>
                <w:szCs w:val="18"/>
              </w:rPr>
              <w:t>1993</w:t>
            </w:r>
          </w:p>
        </w:tc>
        <w:tc>
          <w:tcPr>
            <w:tcW w:w="7212" w:type="dxa"/>
          </w:tcPr>
          <w:p w:rsidR="00E40EEA" w:rsidRDefault="00E40EEA">
            <w:pPr>
              <w:ind w:right="204"/>
              <w:jc w:val="both"/>
              <w:rPr>
                <w:sz w:val="18"/>
                <w:szCs w:val="18"/>
              </w:rPr>
            </w:pPr>
            <w:r>
              <w:rPr>
                <w:sz w:val="18"/>
                <w:szCs w:val="18"/>
              </w:rPr>
              <w:t>El Ing. Carlos Moreno es designado Coordinador de la Oficina de Ingreso</w:t>
            </w:r>
          </w:p>
        </w:tc>
      </w:tr>
      <w:tr w:rsidR="002E6674">
        <w:trPr>
          <w:trHeight w:val="20"/>
          <w:jc w:val="center"/>
        </w:trPr>
        <w:tc>
          <w:tcPr>
            <w:tcW w:w="559" w:type="dxa"/>
            <w:vAlign w:val="center"/>
          </w:tcPr>
          <w:p w:rsidR="002E6674" w:rsidRDefault="002E6674" w:rsidP="00B800B5">
            <w:pPr>
              <w:jc w:val="center"/>
              <w:rPr>
                <w:sz w:val="18"/>
                <w:szCs w:val="18"/>
              </w:rPr>
            </w:pPr>
            <w:r>
              <w:rPr>
                <w:sz w:val="18"/>
                <w:szCs w:val="18"/>
              </w:rPr>
              <w:t>1993</w:t>
            </w:r>
          </w:p>
        </w:tc>
        <w:tc>
          <w:tcPr>
            <w:tcW w:w="7212" w:type="dxa"/>
          </w:tcPr>
          <w:p w:rsidR="002E6674" w:rsidRDefault="002E6674">
            <w:pPr>
              <w:ind w:right="204"/>
              <w:jc w:val="both"/>
              <w:rPr>
                <w:sz w:val="18"/>
                <w:szCs w:val="18"/>
              </w:rPr>
            </w:pPr>
            <w:r>
              <w:rPr>
                <w:sz w:val="18"/>
                <w:szCs w:val="18"/>
              </w:rPr>
              <w:t>Se restablece el dictado del Segundo Curso Pre Politécnico para Ingenierías (Pre Politécnico de Verano).</w:t>
            </w:r>
          </w:p>
        </w:tc>
      </w:tr>
      <w:tr w:rsidR="002E6674">
        <w:trPr>
          <w:trHeight w:val="20"/>
          <w:jc w:val="center"/>
        </w:trPr>
        <w:tc>
          <w:tcPr>
            <w:tcW w:w="559" w:type="dxa"/>
            <w:vAlign w:val="center"/>
          </w:tcPr>
          <w:p w:rsidR="002E6674" w:rsidRDefault="002E6674" w:rsidP="00B800B5">
            <w:pPr>
              <w:jc w:val="center"/>
              <w:rPr>
                <w:sz w:val="18"/>
                <w:szCs w:val="18"/>
              </w:rPr>
            </w:pPr>
            <w:r>
              <w:rPr>
                <w:sz w:val="18"/>
                <w:szCs w:val="18"/>
              </w:rPr>
              <w:t>1994</w:t>
            </w:r>
          </w:p>
        </w:tc>
        <w:tc>
          <w:tcPr>
            <w:tcW w:w="7212" w:type="dxa"/>
          </w:tcPr>
          <w:p w:rsidR="002E6674" w:rsidRDefault="002E6674">
            <w:pPr>
              <w:ind w:right="204"/>
              <w:jc w:val="both"/>
              <w:rPr>
                <w:sz w:val="18"/>
                <w:szCs w:val="18"/>
              </w:rPr>
            </w:pPr>
            <w:r>
              <w:rPr>
                <w:sz w:val="18"/>
                <w:szCs w:val="18"/>
              </w:rPr>
              <w:t>A partir de este año y hasta 1997 se deja de receptar el Segundo Examen de Ingreso para Ingenierías.</w:t>
            </w:r>
          </w:p>
        </w:tc>
      </w:tr>
      <w:tr w:rsidR="00E40EEA">
        <w:trPr>
          <w:trHeight w:val="20"/>
          <w:jc w:val="center"/>
        </w:trPr>
        <w:tc>
          <w:tcPr>
            <w:tcW w:w="559" w:type="dxa"/>
            <w:vAlign w:val="center"/>
          </w:tcPr>
          <w:p w:rsidR="00E40EEA" w:rsidRDefault="00E40EEA" w:rsidP="00B800B5">
            <w:pPr>
              <w:jc w:val="center"/>
              <w:rPr>
                <w:sz w:val="18"/>
                <w:szCs w:val="18"/>
              </w:rPr>
            </w:pPr>
            <w:r>
              <w:rPr>
                <w:sz w:val="18"/>
                <w:szCs w:val="18"/>
              </w:rPr>
              <w:t>1998</w:t>
            </w:r>
          </w:p>
        </w:tc>
        <w:tc>
          <w:tcPr>
            <w:tcW w:w="7212" w:type="dxa"/>
          </w:tcPr>
          <w:p w:rsidR="00E40EEA" w:rsidRDefault="00E40EEA">
            <w:pPr>
              <w:ind w:right="204"/>
              <w:jc w:val="both"/>
              <w:rPr>
                <w:sz w:val="18"/>
                <w:szCs w:val="18"/>
              </w:rPr>
            </w:pPr>
            <w:r>
              <w:rPr>
                <w:sz w:val="18"/>
                <w:szCs w:val="18"/>
              </w:rPr>
              <w:t>El Ing. Florencio Pinela es designado Coordinador de la Oficina de Ingreso.</w:t>
            </w:r>
          </w:p>
        </w:tc>
      </w:tr>
      <w:tr w:rsidR="002E6674">
        <w:trPr>
          <w:trHeight w:val="20"/>
          <w:jc w:val="center"/>
        </w:trPr>
        <w:tc>
          <w:tcPr>
            <w:tcW w:w="559" w:type="dxa"/>
            <w:vAlign w:val="center"/>
          </w:tcPr>
          <w:p w:rsidR="002E6674" w:rsidRDefault="002E6674" w:rsidP="00B800B5">
            <w:pPr>
              <w:jc w:val="center"/>
              <w:rPr>
                <w:sz w:val="18"/>
                <w:szCs w:val="18"/>
              </w:rPr>
            </w:pPr>
            <w:r>
              <w:rPr>
                <w:sz w:val="18"/>
                <w:szCs w:val="18"/>
              </w:rPr>
              <w:t>1998</w:t>
            </w:r>
          </w:p>
        </w:tc>
        <w:tc>
          <w:tcPr>
            <w:tcW w:w="7212" w:type="dxa"/>
          </w:tcPr>
          <w:p w:rsidR="002E6674" w:rsidRDefault="002E6674">
            <w:pPr>
              <w:ind w:right="204"/>
              <w:jc w:val="both"/>
              <w:rPr>
                <w:sz w:val="18"/>
                <w:szCs w:val="18"/>
              </w:rPr>
            </w:pPr>
            <w:r>
              <w:rPr>
                <w:sz w:val="18"/>
                <w:szCs w:val="18"/>
              </w:rPr>
              <w:t>Se restablece la recepción del II Examen de Ingreso para Ingenierías.</w:t>
            </w:r>
          </w:p>
        </w:tc>
      </w:tr>
      <w:tr w:rsidR="002E6674">
        <w:trPr>
          <w:trHeight w:val="20"/>
          <w:jc w:val="center"/>
        </w:trPr>
        <w:tc>
          <w:tcPr>
            <w:tcW w:w="559" w:type="dxa"/>
            <w:vAlign w:val="center"/>
          </w:tcPr>
          <w:p w:rsidR="002E6674" w:rsidRDefault="002E6674" w:rsidP="00B800B5">
            <w:pPr>
              <w:jc w:val="center"/>
              <w:rPr>
                <w:sz w:val="18"/>
                <w:szCs w:val="18"/>
              </w:rPr>
            </w:pPr>
            <w:r>
              <w:rPr>
                <w:sz w:val="18"/>
                <w:szCs w:val="18"/>
              </w:rPr>
              <w:t>1999</w:t>
            </w:r>
          </w:p>
        </w:tc>
        <w:tc>
          <w:tcPr>
            <w:tcW w:w="7212" w:type="dxa"/>
          </w:tcPr>
          <w:p w:rsidR="002E6674" w:rsidRDefault="002E6674">
            <w:pPr>
              <w:ind w:right="204"/>
              <w:jc w:val="both"/>
              <w:rPr>
                <w:sz w:val="18"/>
                <w:szCs w:val="18"/>
              </w:rPr>
            </w:pPr>
            <w:r>
              <w:rPr>
                <w:sz w:val="18"/>
                <w:szCs w:val="18"/>
              </w:rPr>
              <w:t xml:space="preserve">Se incorpora las pruebas de aptitud escolástica en el Sistema de Ingreso a la ESPOL con una ponderación que incide en la nota final.  </w:t>
            </w:r>
          </w:p>
        </w:tc>
      </w:tr>
      <w:tr w:rsidR="00E40EEA">
        <w:trPr>
          <w:trHeight w:val="20"/>
          <w:jc w:val="center"/>
        </w:trPr>
        <w:tc>
          <w:tcPr>
            <w:tcW w:w="559" w:type="dxa"/>
            <w:vAlign w:val="center"/>
          </w:tcPr>
          <w:p w:rsidR="00E40EEA" w:rsidRDefault="00E40EEA" w:rsidP="00B800B5">
            <w:pPr>
              <w:jc w:val="center"/>
              <w:rPr>
                <w:sz w:val="18"/>
                <w:szCs w:val="18"/>
              </w:rPr>
            </w:pPr>
            <w:r>
              <w:rPr>
                <w:sz w:val="18"/>
                <w:szCs w:val="18"/>
              </w:rPr>
              <w:t>2001</w:t>
            </w:r>
          </w:p>
        </w:tc>
        <w:tc>
          <w:tcPr>
            <w:tcW w:w="7212" w:type="dxa"/>
          </w:tcPr>
          <w:p w:rsidR="00E40EEA" w:rsidRDefault="00E40EEA">
            <w:pPr>
              <w:ind w:right="204"/>
              <w:jc w:val="both"/>
              <w:rPr>
                <w:sz w:val="18"/>
                <w:szCs w:val="18"/>
              </w:rPr>
            </w:pPr>
            <w:r>
              <w:rPr>
                <w:sz w:val="18"/>
                <w:szCs w:val="18"/>
              </w:rPr>
              <w:t>El Ing. Oswaldo Valle es designado Coordinador de la Oficina de Ingreso.</w:t>
            </w:r>
          </w:p>
        </w:tc>
      </w:tr>
      <w:tr w:rsidR="00834F8D">
        <w:trPr>
          <w:trHeight w:val="20"/>
          <w:jc w:val="center"/>
        </w:trPr>
        <w:tc>
          <w:tcPr>
            <w:tcW w:w="559" w:type="dxa"/>
            <w:vAlign w:val="center"/>
          </w:tcPr>
          <w:p w:rsidR="00834F8D" w:rsidRDefault="00834F8D" w:rsidP="00B800B5">
            <w:pPr>
              <w:jc w:val="center"/>
              <w:rPr>
                <w:sz w:val="18"/>
                <w:szCs w:val="18"/>
              </w:rPr>
            </w:pPr>
            <w:r>
              <w:rPr>
                <w:sz w:val="18"/>
                <w:szCs w:val="18"/>
              </w:rPr>
              <w:t>2005</w:t>
            </w:r>
          </w:p>
        </w:tc>
        <w:tc>
          <w:tcPr>
            <w:tcW w:w="7212" w:type="dxa"/>
          </w:tcPr>
          <w:p w:rsidR="00834F8D" w:rsidRDefault="00834F8D">
            <w:pPr>
              <w:ind w:right="204"/>
              <w:jc w:val="both"/>
              <w:rPr>
                <w:sz w:val="18"/>
                <w:szCs w:val="18"/>
              </w:rPr>
            </w:pPr>
            <w:r>
              <w:rPr>
                <w:sz w:val="18"/>
                <w:szCs w:val="18"/>
              </w:rPr>
              <w:t>Se aprueba la creación de los cursos de Nivel Cero y Exámenes de Ubicación, para ser instaurados a partir de año 2005.</w:t>
            </w:r>
          </w:p>
        </w:tc>
      </w:tr>
      <w:tr w:rsidR="002E6674">
        <w:trPr>
          <w:cnfStyle w:val="010000000000"/>
          <w:trHeight w:val="20"/>
          <w:jc w:val="center"/>
        </w:trPr>
        <w:tc>
          <w:tcPr>
            <w:cnfStyle w:val="000000000001"/>
            <w:tcW w:w="559" w:type="dxa"/>
            <w:vAlign w:val="center"/>
          </w:tcPr>
          <w:p w:rsidR="002E6674" w:rsidRDefault="00834F8D" w:rsidP="00B800B5">
            <w:pPr>
              <w:jc w:val="center"/>
              <w:rPr>
                <w:sz w:val="18"/>
                <w:szCs w:val="18"/>
              </w:rPr>
            </w:pPr>
            <w:r>
              <w:rPr>
                <w:sz w:val="18"/>
                <w:szCs w:val="18"/>
              </w:rPr>
              <w:t>2005</w:t>
            </w:r>
          </w:p>
        </w:tc>
        <w:tc>
          <w:tcPr>
            <w:tcW w:w="7212" w:type="dxa"/>
          </w:tcPr>
          <w:p w:rsidR="002E6674" w:rsidRDefault="00834F8D">
            <w:pPr>
              <w:ind w:right="204"/>
              <w:jc w:val="both"/>
              <w:cnfStyle w:val="010000000000"/>
              <w:rPr>
                <w:sz w:val="18"/>
                <w:szCs w:val="18"/>
              </w:rPr>
            </w:pPr>
            <w:r>
              <w:rPr>
                <w:sz w:val="18"/>
                <w:szCs w:val="18"/>
              </w:rPr>
              <w:t>Desaparecen los cursos Pre Politécnicos y los Exámenes de Ingreso</w:t>
            </w:r>
            <w:r w:rsidR="005E2814">
              <w:rPr>
                <w:sz w:val="18"/>
                <w:szCs w:val="18"/>
              </w:rPr>
              <w:t xml:space="preserve"> del Sistema de Ingreso.</w:t>
            </w:r>
          </w:p>
        </w:tc>
      </w:tr>
    </w:tbl>
    <w:p w:rsidR="009D2F24" w:rsidRDefault="00903B27" w:rsidP="00903B27">
      <w:pPr>
        <w:spacing w:line="360" w:lineRule="auto"/>
        <w:jc w:val="both"/>
        <w:rPr>
          <w:sz w:val="4"/>
          <w:szCs w:val="4"/>
        </w:rPr>
      </w:pPr>
      <w:r w:rsidRPr="00834F8D">
        <w:rPr>
          <w:sz w:val="12"/>
          <w:szCs w:val="12"/>
        </w:rPr>
        <w:t xml:space="preserve">                   </w:t>
      </w:r>
    </w:p>
    <w:p w:rsidR="00903B27" w:rsidRDefault="009D2F24" w:rsidP="00903B27">
      <w:pPr>
        <w:spacing w:line="360" w:lineRule="auto"/>
        <w:jc w:val="both"/>
        <w:rPr>
          <w:sz w:val="12"/>
          <w:szCs w:val="12"/>
        </w:rPr>
      </w:pPr>
      <w:r>
        <w:rPr>
          <w:sz w:val="4"/>
          <w:szCs w:val="4"/>
        </w:rPr>
        <w:t xml:space="preserve">                                </w:t>
      </w:r>
      <w:r w:rsidR="00903B27" w:rsidRPr="00834F8D">
        <w:rPr>
          <w:sz w:val="12"/>
          <w:szCs w:val="12"/>
        </w:rPr>
        <w:t>Fuente: Secretaría General de la ESPOL [13], Oficina de Ingreso de la ESPOL [15], Cruz, R. [[4]</w:t>
      </w:r>
    </w:p>
    <w:p w:rsidR="00826D9C" w:rsidRPr="00826D9C" w:rsidRDefault="00750C93" w:rsidP="00750C93">
      <w:pPr>
        <w:widowControl w:val="0"/>
        <w:numPr>
          <w:ilvl w:val="1"/>
          <w:numId w:val="1"/>
        </w:numPr>
        <w:tabs>
          <w:tab w:val="clear" w:pos="360"/>
        </w:tabs>
        <w:spacing w:line="360" w:lineRule="auto"/>
        <w:ind w:left="839" w:hanging="839"/>
        <w:rPr>
          <w:rFonts w:ascii="Arial" w:hAnsi="Arial" w:cs="Arial"/>
          <w:b/>
          <w:sz w:val="26"/>
          <w:szCs w:val="26"/>
        </w:rPr>
      </w:pPr>
      <w:r w:rsidRPr="00F14EDB">
        <w:rPr>
          <w:rFonts w:ascii="Verdana" w:hAnsi="Verdana"/>
          <w:b/>
          <w:noProof/>
          <w:sz w:val="46"/>
          <w:szCs w:val="46"/>
        </w:rPr>
        <w:pict>
          <v:line id="_x0000_s1409" style="position:absolute;left:0;text-align:left;z-index:251673600" from="-120pt,18pt" to="318pt,18pt" strokecolor="gray" strokeweight="1.5pt"/>
        </w:pict>
      </w:r>
      <w:r w:rsidR="002C11AD" w:rsidRPr="00F14EDB">
        <w:rPr>
          <w:rFonts w:ascii="Verdana" w:hAnsi="Verdana"/>
          <w:b/>
          <w:noProof/>
          <w:sz w:val="46"/>
          <w:szCs w:val="46"/>
        </w:rPr>
        <w:pict>
          <v:rect id="_x0000_s1408" style="position:absolute;left:0;text-align:left;margin-left:-120pt;margin-top:-3.05pt;width:150pt;height:22.35pt;z-index:-251643904" fillcolor="silver" stroked="f">
            <v:fill opacity="19661f"/>
          </v:rect>
        </w:pict>
      </w:r>
      <w:r w:rsidR="00826D9C" w:rsidRPr="00F14EDB">
        <w:rPr>
          <w:rFonts w:ascii="Arial" w:hAnsi="Arial" w:cs="Arial"/>
          <w:b/>
          <w:sz w:val="26"/>
          <w:szCs w:val="26"/>
        </w:rPr>
        <w:t xml:space="preserve"> </w:t>
      </w:r>
      <w:r w:rsidR="00826D9C" w:rsidRPr="00826D9C">
        <w:rPr>
          <w:rFonts w:ascii="Arial" w:hAnsi="Arial" w:cs="Arial"/>
          <w:b/>
          <w:sz w:val="26"/>
          <w:szCs w:val="26"/>
        </w:rPr>
        <w:t>EL INGRESO A INGENIERÍAS</w:t>
      </w:r>
      <w:r w:rsidR="00BF494A">
        <w:rPr>
          <w:rStyle w:val="Refdenotaalpie"/>
          <w:rFonts w:ascii="Arial" w:hAnsi="Arial" w:cs="Arial"/>
          <w:b/>
          <w:sz w:val="26"/>
          <w:szCs w:val="26"/>
        </w:rPr>
        <w:footnoteReference w:customMarkFollows="1" w:id="2"/>
        <w:t>*</w:t>
      </w:r>
      <w:r w:rsidR="00826D9C" w:rsidRPr="00826D9C">
        <w:rPr>
          <w:rFonts w:ascii="Arial" w:hAnsi="Arial" w:cs="Arial"/>
          <w:b/>
          <w:sz w:val="26"/>
          <w:szCs w:val="26"/>
        </w:rPr>
        <w:t xml:space="preserve"> DE LA ESPOL</w:t>
      </w:r>
    </w:p>
    <w:p w:rsidR="002E6674" w:rsidRPr="00B800B5" w:rsidRDefault="002E6674" w:rsidP="00826D9C">
      <w:pPr>
        <w:spacing w:line="480" w:lineRule="auto"/>
        <w:rPr>
          <w:rFonts w:ascii="Arial" w:hAnsi="Arial" w:cs="Arial"/>
          <w:b/>
          <w:sz w:val="6"/>
          <w:szCs w:val="6"/>
        </w:rPr>
      </w:pPr>
      <w:r w:rsidRPr="00B800B5">
        <w:rPr>
          <w:rFonts w:ascii="Arial" w:hAnsi="Arial" w:cs="Arial"/>
          <w:b/>
          <w:sz w:val="6"/>
          <w:szCs w:val="6"/>
        </w:rPr>
        <w:t xml:space="preserve"> </w:t>
      </w:r>
    </w:p>
    <w:p w:rsidR="002E6674" w:rsidRPr="00750C93" w:rsidRDefault="002E6674">
      <w:pPr>
        <w:spacing w:before="180" w:line="360" w:lineRule="auto"/>
        <w:ind w:firstLine="1077"/>
        <w:jc w:val="both"/>
        <w:rPr>
          <w:rFonts w:ascii="Arial" w:hAnsi="Arial" w:cs="Arial"/>
          <w:sz w:val="8"/>
          <w:szCs w:val="8"/>
        </w:rPr>
      </w:pPr>
      <w:r w:rsidRPr="00750C93">
        <w:rPr>
          <w:b/>
          <w:sz w:val="8"/>
          <w:szCs w:val="8"/>
        </w:rPr>
        <w:pict>
          <v:rect id="_x0000_s1037" style="position:absolute;left:0;text-align:left;margin-left:-18.05pt;margin-top:6.85pt;width:450pt;height:560.15pt;z-index:251631616" filled="f" strokecolor="silver" strokeweight="3pt">
            <v:stroke linestyle="thinThin"/>
          </v:rect>
        </w:pict>
      </w:r>
    </w:p>
    <w:p w:rsidR="002E6674" w:rsidRDefault="002E6674">
      <w:pPr>
        <w:jc w:val="center"/>
        <w:rPr>
          <w:b/>
          <w:sz w:val="22"/>
          <w:szCs w:val="22"/>
        </w:rPr>
      </w:pPr>
      <w:r>
        <w:rPr>
          <w:b/>
          <w:sz w:val="22"/>
          <w:szCs w:val="22"/>
        </w:rPr>
        <w:t>Tabla 1.1</w:t>
      </w:r>
    </w:p>
    <w:p w:rsidR="002E6674" w:rsidRDefault="002E6674">
      <w:pPr>
        <w:jc w:val="center"/>
        <w:rPr>
          <w:rFonts w:ascii="Georgia" w:hAnsi="Georgia"/>
          <w:b/>
          <w:i/>
          <w:sz w:val="14"/>
          <w:szCs w:val="14"/>
        </w:rPr>
      </w:pPr>
      <w:r>
        <w:rPr>
          <w:rFonts w:ascii="Georgia" w:hAnsi="Georgia"/>
          <w:b/>
          <w:i/>
          <w:sz w:val="14"/>
          <w:szCs w:val="14"/>
        </w:rPr>
        <w:t>Implantación de la prueba de aptitud académica en el sistema de ingreso de la ESPOL</w:t>
      </w:r>
    </w:p>
    <w:p w:rsidR="002E6674" w:rsidRDefault="002E6674">
      <w:pPr>
        <w:jc w:val="center"/>
        <w:rPr>
          <w:rFonts w:ascii="Georgia" w:hAnsi="Georgia"/>
          <w:b/>
          <w:noProof/>
          <w:sz w:val="20"/>
          <w:szCs w:val="20"/>
        </w:rPr>
      </w:pPr>
      <w:r>
        <w:rPr>
          <w:rFonts w:ascii="Georgia" w:hAnsi="Georgia"/>
          <w:b/>
          <w:noProof/>
          <w:sz w:val="20"/>
          <w:szCs w:val="20"/>
        </w:rPr>
        <w:t>Aspirantes a ingresar a Ingenierías</w:t>
      </w:r>
      <w:r>
        <w:rPr>
          <w:rFonts w:ascii="Georgia" w:hAnsi="Georgia"/>
          <w:b/>
          <w:noProof/>
          <w:sz w:val="20"/>
          <w:szCs w:val="20"/>
          <w:vertAlign w:val="superscript"/>
        </w:rPr>
        <w:t>*</w:t>
      </w:r>
      <w:r>
        <w:rPr>
          <w:rFonts w:ascii="Georgia" w:hAnsi="Georgia"/>
          <w:b/>
          <w:noProof/>
          <w:sz w:val="20"/>
          <w:szCs w:val="20"/>
        </w:rPr>
        <w:t xml:space="preserve"> de la ESPOL e Ingresos </w:t>
      </w:r>
    </w:p>
    <w:p w:rsidR="002E6674" w:rsidRDefault="002E6674">
      <w:pPr>
        <w:jc w:val="center"/>
        <w:rPr>
          <w:rFonts w:ascii="Georgia" w:hAnsi="Georgia"/>
          <w:b/>
          <w:noProof/>
          <w:sz w:val="20"/>
          <w:szCs w:val="20"/>
        </w:rPr>
      </w:pPr>
      <w:r>
        <w:rPr>
          <w:rFonts w:ascii="Georgia" w:hAnsi="Georgia"/>
          <w:b/>
          <w:noProof/>
          <w:sz w:val="20"/>
          <w:szCs w:val="20"/>
        </w:rPr>
        <w:t xml:space="preserve">por años  y por Modalidad de Ingreso </w:t>
      </w:r>
    </w:p>
    <w:tbl>
      <w:tblPr>
        <w:tblStyle w:val="Tablaprofesional"/>
        <w:tblW w:w="0" w:type="auto"/>
        <w:jc w:val="center"/>
        <w:tblInd w:w="-198" w:type="dxa"/>
        <w:tblLook w:val="0000"/>
      </w:tblPr>
      <w:tblGrid>
        <w:gridCol w:w="512"/>
        <w:gridCol w:w="713"/>
        <w:gridCol w:w="617"/>
        <w:gridCol w:w="729"/>
        <w:gridCol w:w="713"/>
        <w:gridCol w:w="617"/>
        <w:gridCol w:w="729"/>
        <w:gridCol w:w="713"/>
        <w:gridCol w:w="617"/>
        <w:gridCol w:w="729"/>
        <w:gridCol w:w="713"/>
        <w:gridCol w:w="617"/>
        <w:gridCol w:w="729"/>
      </w:tblGrid>
      <w:tr w:rsidR="002E6674" w:rsidRPr="00B800B5">
        <w:trPr>
          <w:trHeight w:val="270"/>
          <w:jc w:val="center"/>
        </w:trPr>
        <w:tc>
          <w:tcPr>
            <w:tcW w:w="543" w:type="dxa"/>
            <w:vMerge w:val="restart"/>
            <w:tcBorders>
              <w:top w:val="single" w:sz="12" w:space="0" w:color="auto"/>
            </w:tcBorders>
            <w:noWrap/>
            <w:vAlign w:val="center"/>
          </w:tcPr>
          <w:p w:rsidR="002E6674" w:rsidRPr="00B800B5" w:rsidRDefault="002E6674" w:rsidP="00B800B5">
            <w:pPr>
              <w:jc w:val="center"/>
              <w:rPr>
                <w:rFonts w:ascii="Arial Narrow" w:hAnsi="Arial Narrow" w:cs="Arial"/>
                <w:b/>
                <w:bCs/>
                <w:sz w:val="14"/>
                <w:szCs w:val="14"/>
              </w:rPr>
            </w:pPr>
            <w:r w:rsidRPr="00B800B5">
              <w:rPr>
                <w:rFonts w:ascii="Arial Narrow" w:hAnsi="Arial Narrow" w:cs="Arial"/>
                <w:b/>
                <w:bCs/>
                <w:sz w:val="14"/>
                <w:szCs w:val="14"/>
              </w:rPr>
              <w:t>Año</w:t>
            </w:r>
          </w:p>
        </w:tc>
        <w:tc>
          <w:tcPr>
            <w:tcW w:w="0" w:type="auto"/>
            <w:gridSpan w:val="3"/>
            <w:tcBorders>
              <w:top w:val="single" w:sz="12" w:space="0" w:color="auto"/>
            </w:tcBorders>
            <w:noWrap/>
            <w:vAlign w:val="center"/>
          </w:tcPr>
          <w:p w:rsidR="002E6674" w:rsidRPr="00B800B5" w:rsidRDefault="002E6674" w:rsidP="00B800B5">
            <w:pPr>
              <w:jc w:val="center"/>
              <w:rPr>
                <w:rFonts w:ascii="Arial Narrow" w:hAnsi="Arial Narrow" w:cs="Arial"/>
                <w:b/>
                <w:bCs/>
                <w:sz w:val="14"/>
                <w:szCs w:val="14"/>
              </w:rPr>
            </w:pPr>
            <w:r w:rsidRPr="00B800B5">
              <w:rPr>
                <w:rFonts w:ascii="Arial Narrow" w:hAnsi="Arial Narrow" w:cs="Arial"/>
                <w:b/>
                <w:bCs/>
                <w:sz w:val="14"/>
                <w:szCs w:val="14"/>
              </w:rPr>
              <w:t>I Examen de Ingreso</w:t>
            </w:r>
          </w:p>
        </w:tc>
        <w:tc>
          <w:tcPr>
            <w:tcW w:w="0" w:type="auto"/>
            <w:gridSpan w:val="3"/>
            <w:tcBorders>
              <w:top w:val="single" w:sz="12" w:space="0" w:color="auto"/>
            </w:tcBorders>
            <w:noWrap/>
            <w:vAlign w:val="center"/>
          </w:tcPr>
          <w:p w:rsidR="002E6674" w:rsidRPr="00B800B5" w:rsidRDefault="002E6674" w:rsidP="00B800B5">
            <w:pPr>
              <w:jc w:val="center"/>
              <w:rPr>
                <w:rFonts w:ascii="Arial Narrow" w:hAnsi="Arial Narrow" w:cs="Arial"/>
                <w:b/>
                <w:bCs/>
                <w:sz w:val="14"/>
                <w:szCs w:val="14"/>
              </w:rPr>
            </w:pPr>
            <w:r w:rsidRPr="00B800B5">
              <w:rPr>
                <w:rFonts w:ascii="Arial Narrow" w:hAnsi="Arial Narrow" w:cs="Arial"/>
                <w:b/>
                <w:bCs/>
                <w:sz w:val="14"/>
                <w:szCs w:val="14"/>
              </w:rPr>
              <w:t>I Curso Pre Politécnico</w:t>
            </w:r>
          </w:p>
          <w:p w:rsidR="00A77B82" w:rsidRPr="00B800B5" w:rsidRDefault="00A77B82" w:rsidP="00B800B5">
            <w:pPr>
              <w:jc w:val="center"/>
              <w:rPr>
                <w:rFonts w:ascii="Arial Narrow" w:hAnsi="Arial Narrow" w:cs="Arial"/>
                <w:b/>
                <w:bCs/>
                <w:sz w:val="14"/>
                <w:szCs w:val="14"/>
              </w:rPr>
            </w:pPr>
            <w:r w:rsidRPr="00B800B5">
              <w:rPr>
                <w:rFonts w:ascii="Arial Narrow" w:hAnsi="Arial Narrow" w:cs="Arial"/>
                <w:b/>
                <w:bCs/>
                <w:sz w:val="14"/>
                <w:szCs w:val="14"/>
              </w:rPr>
              <w:t>(Pre Politécnico de Invierno)</w:t>
            </w:r>
          </w:p>
        </w:tc>
        <w:tc>
          <w:tcPr>
            <w:tcW w:w="0" w:type="auto"/>
            <w:gridSpan w:val="3"/>
            <w:tcBorders>
              <w:top w:val="single" w:sz="12" w:space="0" w:color="auto"/>
            </w:tcBorders>
            <w:noWrap/>
            <w:vAlign w:val="center"/>
          </w:tcPr>
          <w:p w:rsidR="002E6674" w:rsidRPr="00B800B5" w:rsidRDefault="002E6674" w:rsidP="00B800B5">
            <w:pPr>
              <w:jc w:val="center"/>
              <w:rPr>
                <w:rFonts w:ascii="Arial Narrow" w:hAnsi="Arial Narrow" w:cs="Arial"/>
                <w:b/>
                <w:bCs/>
                <w:sz w:val="14"/>
                <w:szCs w:val="14"/>
              </w:rPr>
            </w:pPr>
            <w:r w:rsidRPr="00B800B5">
              <w:rPr>
                <w:rFonts w:ascii="Arial Narrow" w:hAnsi="Arial Narrow" w:cs="Arial"/>
                <w:b/>
                <w:bCs/>
                <w:sz w:val="14"/>
                <w:szCs w:val="14"/>
              </w:rPr>
              <w:t>II Examen de Ingreso</w:t>
            </w:r>
          </w:p>
        </w:tc>
        <w:tc>
          <w:tcPr>
            <w:tcW w:w="2051" w:type="dxa"/>
            <w:gridSpan w:val="3"/>
            <w:tcBorders>
              <w:top w:val="single" w:sz="12" w:space="0" w:color="auto"/>
            </w:tcBorders>
            <w:noWrap/>
            <w:vAlign w:val="center"/>
          </w:tcPr>
          <w:p w:rsidR="002E6674" w:rsidRPr="00B800B5" w:rsidRDefault="002E6674" w:rsidP="00B800B5">
            <w:pPr>
              <w:jc w:val="center"/>
              <w:rPr>
                <w:rFonts w:ascii="Arial Narrow" w:hAnsi="Arial Narrow" w:cs="Arial"/>
                <w:b/>
                <w:bCs/>
                <w:sz w:val="14"/>
                <w:szCs w:val="14"/>
              </w:rPr>
            </w:pPr>
            <w:r w:rsidRPr="00B800B5">
              <w:rPr>
                <w:rFonts w:ascii="Arial Narrow" w:hAnsi="Arial Narrow" w:cs="Arial"/>
                <w:b/>
                <w:bCs/>
                <w:sz w:val="14"/>
                <w:szCs w:val="14"/>
              </w:rPr>
              <w:t>II Curso Prepolitécnico</w:t>
            </w:r>
          </w:p>
          <w:p w:rsidR="00A77B82" w:rsidRPr="00B800B5" w:rsidRDefault="00A77B82" w:rsidP="00B800B5">
            <w:pPr>
              <w:jc w:val="center"/>
              <w:rPr>
                <w:rFonts w:ascii="Arial Narrow" w:hAnsi="Arial Narrow" w:cs="Arial"/>
                <w:b/>
                <w:bCs/>
                <w:sz w:val="14"/>
                <w:szCs w:val="14"/>
              </w:rPr>
            </w:pPr>
            <w:r w:rsidRPr="00B800B5">
              <w:rPr>
                <w:rFonts w:ascii="Arial Narrow" w:hAnsi="Arial Narrow" w:cs="Arial"/>
                <w:b/>
                <w:bCs/>
                <w:sz w:val="14"/>
                <w:szCs w:val="14"/>
              </w:rPr>
              <w:t>(Pre Politécnico de Verano)</w:t>
            </w:r>
          </w:p>
        </w:tc>
      </w:tr>
      <w:tr w:rsidR="00B800B5" w:rsidRPr="00B800B5">
        <w:trPr>
          <w:trHeight w:val="719"/>
          <w:jc w:val="center"/>
        </w:trPr>
        <w:tc>
          <w:tcPr>
            <w:tcW w:w="543" w:type="dxa"/>
            <w:vMerge/>
            <w:tcBorders>
              <w:bottom w:val="single" w:sz="12" w:space="0" w:color="auto"/>
            </w:tcBorders>
            <w:vAlign w:val="center"/>
          </w:tcPr>
          <w:p w:rsidR="002E6674" w:rsidRPr="00B800B5" w:rsidRDefault="002E6674" w:rsidP="00B800B5">
            <w:pPr>
              <w:jc w:val="center"/>
              <w:rPr>
                <w:rFonts w:ascii="Arial Narrow" w:hAnsi="Arial Narrow" w:cs="Arial"/>
                <w:b/>
                <w:bCs/>
                <w:sz w:val="13"/>
                <w:szCs w:val="13"/>
              </w:rPr>
            </w:pPr>
          </w:p>
        </w:tc>
        <w:tc>
          <w:tcPr>
            <w:tcW w:w="0" w:type="auto"/>
            <w:tcBorders>
              <w:bottom w:val="single" w:sz="12" w:space="0" w:color="auto"/>
            </w:tcBorders>
            <w:vAlign w:val="center"/>
          </w:tcPr>
          <w:p w:rsidR="002E6674" w:rsidRPr="00B800B5" w:rsidRDefault="002E6674" w:rsidP="00B800B5">
            <w:pPr>
              <w:jc w:val="center"/>
              <w:rPr>
                <w:rFonts w:ascii="Arial Narrow" w:hAnsi="Arial Narrow" w:cs="Arial"/>
                <w:b/>
                <w:bCs/>
                <w:sz w:val="13"/>
                <w:szCs w:val="13"/>
              </w:rPr>
            </w:pPr>
            <w:r w:rsidRPr="00B800B5">
              <w:rPr>
                <w:rFonts w:ascii="Arial Narrow" w:hAnsi="Arial Narrow" w:cs="Arial"/>
                <w:b/>
                <w:bCs/>
                <w:sz w:val="13"/>
                <w:szCs w:val="13"/>
              </w:rPr>
              <w:t>Aspirantes a ingresar a la ESPOL</w:t>
            </w:r>
          </w:p>
        </w:tc>
        <w:tc>
          <w:tcPr>
            <w:tcW w:w="0" w:type="auto"/>
            <w:tcBorders>
              <w:bottom w:val="single" w:sz="12" w:space="0" w:color="auto"/>
            </w:tcBorders>
            <w:vAlign w:val="center"/>
          </w:tcPr>
          <w:p w:rsidR="002E6674" w:rsidRPr="00B800B5" w:rsidRDefault="002E6674" w:rsidP="00B800B5">
            <w:pPr>
              <w:jc w:val="center"/>
              <w:rPr>
                <w:rFonts w:ascii="Arial Narrow" w:hAnsi="Arial Narrow" w:cs="Arial"/>
                <w:b/>
                <w:bCs/>
                <w:sz w:val="13"/>
                <w:szCs w:val="13"/>
              </w:rPr>
            </w:pPr>
            <w:r w:rsidRPr="00B800B5">
              <w:rPr>
                <w:rFonts w:ascii="Arial Narrow" w:hAnsi="Arial Narrow" w:cs="Arial"/>
                <w:b/>
                <w:bCs/>
                <w:sz w:val="13"/>
                <w:szCs w:val="13"/>
              </w:rPr>
              <w:t>Ingresa</w:t>
            </w:r>
            <w:r w:rsidR="00B800B5">
              <w:rPr>
                <w:rFonts w:ascii="Arial Narrow" w:hAnsi="Arial Narrow" w:cs="Arial"/>
                <w:b/>
                <w:bCs/>
                <w:sz w:val="13"/>
                <w:szCs w:val="13"/>
              </w:rPr>
              <w:t>n</w:t>
            </w:r>
          </w:p>
        </w:tc>
        <w:tc>
          <w:tcPr>
            <w:tcW w:w="0" w:type="auto"/>
            <w:tcBorders>
              <w:bottom w:val="single" w:sz="12" w:space="0" w:color="auto"/>
            </w:tcBorders>
            <w:vAlign w:val="center"/>
          </w:tcPr>
          <w:p w:rsidR="002E6674" w:rsidRPr="00B800B5" w:rsidRDefault="002E6674" w:rsidP="00B800B5">
            <w:pPr>
              <w:jc w:val="center"/>
              <w:rPr>
                <w:rFonts w:ascii="Arial Narrow" w:hAnsi="Arial Narrow" w:cs="Arial"/>
                <w:b/>
                <w:bCs/>
                <w:sz w:val="13"/>
                <w:szCs w:val="13"/>
              </w:rPr>
            </w:pPr>
            <w:r w:rsidRPr="00B800B5">
              <w:rPr>
                <w:rFonts w:ascii="Arial Narrow" w:hAnsi="Arial Narrow" w:cs="Arial"/>
                <w:b/>
                <w:bCs/>
                <w:sz w:val="13"/>
                <w:szCs w:val="13"/>
              </w:rPr>
              <w:t>Proporción de ingresos</w:t>
            </w:r>
          </w:p>
        </w:tc>
        <w:tc>
          <w:tcPr>
            <w:tcW w:w="0" w:type="auto"/>
            <w:tcBorders>
              <w:bottom w:val="single" w:sz="12" w:space="0" w:color="auto"/>
            </w:tcBorders>
            <w:vAlign w:val="center"/>
          </w:tcPr>
          <w:p w:rsidR="002E6674" w:rsidRPr="00B800B5" w:rsidRDefault="002E6674" w:rsidP="00B800B5">
            <w:pPr>
              <w:jc w:val="center"/>
              <w:rPr>
                <w:rFonts w:ascii="Arial Narrow" w:hAnsi="Arial Narrow" w:cs="Arial"/>
                <w:b/>
                <w:bCs/>
                <w:sz w:val="13"/>
                <w:szCs w:val="13"/>
              </w:rPr>
            </w:pPr>
            <w:r w:rsidRPr="00B800B5">
              <w:rPr>
                <w:rFonts w:ascii="Arial Narrow" w:hAnsi="Arial Narrow" w:cs="Arial"/>
                <w:b/>
                <w:bCs/>
                <w:sz w:val="13"/>
                <w:szCs w:val="13"/>
              </w:rPr>
              <w:t>Aspirantes a ingresar a la ESPOL</w:t>
            </w:r>
          </w:p>
        </w:tc>
        <w:tc>
          <w:tcPr>
            <w:tcW w:w="0" w:type="auto"/>
            <w:tcBorders>
              <w:bottom w:val="single" w:sz="12" w:space="0" w:color="auto"/>
            </w:tcBorders>
            <w:vAlign w:val="center"/>
          </w:tcPr>
          <w:p w:rsidR="002E6674" w:rsidRPr="00B800B5" w:rsidRDefault="002E6674" w:rsidP="00B800B5">
            <w:pPr>
              <w:jc w:val="center"/>
              <w:rPr>
                <w:rFonts w:ascii="Arial Narrow" w:hAnsi="Arial Narrow" w:cs="Arial"/>
                <w:b/>
                <w:bCs/>
                <w:sz w:val="13"/>
                <w:szCs w:val="13"/>
              </w:rPr>
            </w:pPr>
            <w:r w:rsidRPr="00B800B5">
              <w:rPr>
                <w:rFonts w:ascii="Arial Narrow" w:hAnsi="Arial Narrow" w:cs="Arial"/>
                <w:b/>
                <w:bCs/>
                <w:sz w:val="13"/>
                <w:szCs w:val="13"/>
              </w:rPr>
              <w:t>Ingresan</w:t>
            </w:r>
          </w:p>
        </w:tc>
        <w:tc>
          <w:tcPr>
            <w:tcW w:w="0" w:type="auto"/>
            <w:tcBorders>
              <w:bottom w:val="single" w:sz="12" w:space="0" w:color="auto"/>
            </w:tcBorders>
            <w:vAlign w:val="center"/>
          </w:tcPr>
          <w:p w:rsidR="002E6674" w:rsidRPr="00B800B5" w:rsidRDefault="002E6674" w:rsidP="00B800B5">
            <w:pPr>
              <w:jc w:val="center"/>
              <w:rPr>
                <w:rFonts w:ascii="Arial Narrow" w:hAnsi="Arial Narrow" w:cs="Arial"/>
                <w:b/>
                <w:bCs/>
                <w:sz w:val="13"/>
                <w:szCs w:val="13"/>
              </w:rPr>
            </w:pPr>
            <w:r w:rsidRPr="00B800B5">
              <w:rPr>
                <w:rFonts w:ascii="Arial Narrow" w:hAnsi="Arial Narrow" w:cs="Arial"/>
                <w:b/>
                <w:bCs/>
                <w:sz w:val="13"/>
                <w:szCs w:val="13"/>
              </w:rPr>
              <w:t>Proporción de ingresos</w:t>
            </w:r>
          </w:p>
        </w:tc>
        <w:tc>
          <w:tcPr>
            <w:tcW w:w="0" w:type="auto"/>
            <w:tcBorders>
              <w:bottom w:val="single" w:sz="12" w:space="0" w:color="auto"/>
            </w:tcBorders>
            <w:vAlign w:val="center"/>
          </w:tcPr>
          <w:p w:rsidR="002E6674" w:rsidRPr="00B800B5" w:rsidRDefault="002E6674" w:rsidP="00B800B5">
            <w:pPr>
              <w:jc w:val="center"/>
              <w:rPr>
                <w:rFonts w:ascii="Arial Narrow" w:hAnsi="Arial Narrow" w:cs="Arial"/>
                <w:b/>
                <w:bCs/>
                <w:sz w:val="13"/>
                <w:szCs w:val="13"/>
              </w:rPr>
            </w:pPr>
            <w:r w:rsidRPr="00B800B5">
              <w:rPr>
                <w:rFonts w:ascii="Arial Narrow" w:hAnsi="Arial Narrow" w:cs="Arial"/>
                <w:b/>
                <w:bCs/>
                <w:sz w:val="13"/>
                <w:szCs w:val="13"/>
              </w:rPr>
              <w:t>Aspirantes a ingresar a la ESPOL</w:t>
            </w:r>
          </w:p>
        </w:tc>
        <w:tc>
          <w:tcPr>
            <w:tcW w:w="0" w:type="auto"/>
            <w:tcBorders>
              <w:bottom w:val="single" w:sz="12" w:space="0" w:color="auto"/>
            </w:tcBorders>
            <w:vAlign w:val="center"/>
          </w:tcPr>
          <w:p w:rsidR="002E6674" w:rsidRPr="00B800B5" w:rsidRDefault="002E6674" w:rsidP="00B800B5">
            <w:pPr>
              <w:jc w:val="center"/>
              <w:rPr>
                <w:rFonts w:ascii="Arial Narrow" w:hAnsi="Arial Narrow" w:cs="Arial"/>
                <w:b/>
                <w:bCs/>
                <w:sz w:val="13"/>
                <w:szCs w:val="13"/>
              </w:rPr>
            </w:pPr>
            <w:r w:rsidRPr="00B800B5">
              <w:rPr>
                <w:rFonts w:ascii="Arial Narrow" w:hAnsi="Arial Narrow" w:cs="Arial"/>
                <w:b/>
                <w:bCs/>
                <w:sz w:val="13"/>
                <w:szCs w:val="13"/>
              </w:rPr>
              <w:t>Ingresan</w:t>
            </w:r>
          </w:p>
        </w:tc>
        <w:tc>
          <w:tcPr>
            <w:tcW w:w="0" w:type="auto"/>
            <w:tcBorders>
              <w:bottom w:val="single" w:sz="12" w:space="0" w:color="auto"/>
            </w:tcBorders>
            <w:vAlign w:val="center"/>
          </w:tcPr>
          <w:p w:rsidR="002E6674" w:rsidRPr="00B800B5" w:rsidRDefault="002E6674" w:rsidP="00B800B5">
            <w:pPr>
              <w:jc w:val="center"/>
              <w:rPr>
                <w:rFonts w:ascii="Arial Narrow" w:hAnsi="Arial Narrow" w:cs="Arial"/>
                <w:b/>
                <w:bCs/>
                <w:sz w:val="13"/>
                <w:szCs w:val="13"/>
              </w:rPr>
            </w:pPr>
            <w:r w:rsidRPr="00B800B5">
              <w:rPr>
                <w:rFonts w:ascii="Arial Narrow" w:hAnsi="Arial Narrow" w:cs="Arial"/>
                <w:b/>
                <w:bCs/>
                <w:sz w:val="13"/>
                <w:szCs w:val="13"/>
              </w:rPr>
              <w:t>Proporción de ingresos</w:t>
            </w:r>
          </w:p>
        </w:tc>
        <w:tc>
          <w:tcPr>
            <w:tcW w:w="0" w:type="auto"/>
            <w:tcBorders>
              <w:bottom w:val="single" w:sz="12" w:space="0" w:color="auto"/>
            </w:tcBorders>
            <w:vAlign w:val="center"/>
          </w:tcPr>
          <w:p w:rsidR="002E6674" w:rsidRPr="00B800B5" w:rsidRDefault="002E6674" w:rsidP="00B800B5">
            <w:pPr>
              <w:jc w:val="center"/>
              <w:rPr>
                <w:rFonts w:ascii="Arial Narrow" w:hAnsi="Arial Narrow" w:cs="Arial"/>
                <w:b/>
                <w:bCs/>
                <w:sz w:val="13"/>
                <w:szCs w:val="13"/>
              </w:rPr>
            </w:pPr>
            <w:r w:rsidRPr="00B800B5">
              <w:rPr>
                <w:rFonts w:ascii="Arial Narrow" w:hAnsi="Arial Narrow" w:cs="Arial"/>
                <w:b/>
                <w:bCs/>
                <w:sz w:val="13"/>
                <w:szCs w:val="13"/>
              </w:rPr>
              <w:t>Aspirantes a ingresar a la ESPOL</w:t>
            </w:r>
          </w:p>
        </w:tc>
        <w:tc>
          <w:tcPr>
            <w:tcW w:w="0" w:type="auto"/>
            <w:tcBorders>
              <w:bottom w:val="single" w:sz="12" w:space="0" w:color="auto"/>
            </w:tcBorders>
            <w:vAlign w:val="center"/>
          </w:tcPr>
          <w:p w:rsidR="002E6674" w:rsidRPr="00B800B5" w:rsidRDefault="002E6674" w:rsidP="00B800B5">
            <w:pPr>
              <w:jc w:val="center"/>
              <w:rPr>
                <w:rFonts w:ascii="Arial Narrow" w:hAnsi="Arial Narrow" w:cs="Arial"/>
                <w:b/>
                <w:bCs/>
                <w:sz w:val="13"/>
                <w:szCs w:val="13"/>
              </w:rPr>
            </w:pPr>
            <w:r w:rsidRPr="00B800B5">
              <w:rPr>
                <w:rFonts w:ascii="Arial Narrow" w:hAnsi="Arial Narrow" w:cs="Arial"/>
                <w:b/>
                <w:bCs/>
                <w:sz w:val="13"/>
                <w:szCs w:val="13"/>
              </w:rPr>
              <w:t>Ingresan</w:t>
            </w:r>
          </w:p>
        </w:tc>
        <w:tc>
          <w:tcPr>
            <w:tcW w:w="726" w:type="dxa"/>
            <w:tcBorders>
              <w:bottom w:val="single" w:sz="12" w:space="0" w:color="auto"/>
            </w:tcBorders>
            <w:vAlign w:val="center"/>
          </w:tcPr>
          <w:p w:rsidR="002E6674" w:rsidRPr="00B800B5" w:rsidRDefault="002E6674" w:rsidP="00B800B5">
            <w:pPr>
              <w:jc w:val="center"/>
              <w:rPr>
                <w:rFonts w:ascii="Arial Narrow" w:hAnsi="Arial Narrow" w:cs="Arial"/>
                <w:b/>
                <w:bCs/>
                <w:sz w:val="13"/>
                <w:szCs w:val="13"/>
              </w:rPr>
            </w:pPr>
            <w:r w:rsidRPr="00B800B5">
              <w:rPr>
                <w:rFonts w:ascii="Arial Narrow" w:hAnsi="Arial Narrow" w:cs="Arial"/>
                <w:b/>
                <w:bCs/>
                <w:sz w:val="13"/>
                <w:szCs w:val="13"/>
              </w:rPr>
              <w:t>Proporción de ingresos</w:t>
            </w:r>
          </w:p>
        </w:tc>
      </w:tr>
      <w:tr w:rsidR="00B800B5" w:rsidRPr="00B800B5">
        <w:trPr>
          <w:trHeight w:val="255"/>
          <w:jc w:val="center"/>
        </w:trPr>
        <w:tc>
          <w:tcPr>
            <w:tcW w:w="543" w:type="dxa"/>
            <w:tcBorders>
              <w:top w:val="single" w:sz="12" w:space="0" w:color="auto"/>
            </w:tcBorders>
            <w:noWrap/>
            <w:vAlign w:val="center"/>
          </w:tcPr>
          <w:p w:rsidR="0068428F" w:rsidRPr="00B800B5" w:rsidRDefault="0068428F" w:rsidP="001E43D2">
            <w:pPr>
              <w:jc w:val="right"/>
              <w:rPr>
                <w:rFonts w:ascii="Arial" w:hAnsi="Arial" w:cs="Arial"/>
                <w:b/>
                <w:bCs/>
                <w:sz w:val="13"/>
                <w:szCs w:val="13"/>
              </w:rPr>
            </w:pPr>
            <w:r w:rsidRPr="00B800B5">
              <w:rPr>
                <w:rFonts w:ascii="Arial" w:hAnsi="Arial" w:cs="Arial"/>
                <w:b/>
                <w:bCs/>
                <w:sz w:val="13"/>
                <w:szCs w:val="13"/>
              </w:rPr>
              <w:t>1973</w:t>
            </w:r>
          </w:p>
        </w:tc>
        <w:tc>
          <w:tcPr>
            <w:tcW w:w="0" w:type="auto"/>
            <w:tcBorders>
              <w:top w:val="single" w:sz="12" w:space="0" w:color="auto"/>
            </w:tcBorders>
            <w:noWrap/>
            <w:vAlign w:val="center"/>
          </w:tcPr>
          <w:p w:rsidR="0068428F" w:rsidRPr="00B800B5" w:rsidRDefault="0068428F" w:rsidP="001E43D2">
            <w:pPr>
              <w:jc w:val="right"/>
              <w:rPr>
                <w:sz w:val="13"/>
                <w:szCs w:val="13"/>
              </w:rPr>
            </w:pPr>
            <w:r w:rsidRPr="00B800B5">
              <w:rPr>
                <w:sz w:val="13"/>
                <w:szCs w:val="13"/>
              </w:rPr>
              <w:t>249</w:t>
            </w:r>
          </w:p>
        </w:tc>
        <w:tc>
          <w:tcPr>
            <w:tcW w:w="0" w:type="auto"/>
            <w:tcBorders>
              <w:top w:val="single" w:sz="12" w:space="0" w:color="auto"/>
            </w:tcBorders>
            <w:noWrap/>
            <w:vAlign w:val="center"/>
          </w:tcPr>
          <w:p w:rsidR="0068428F" w:rsidRPr="00B800B5" w:rsidRDefault="0068428F" w:rsidP="001E43D2">
            <w:pPr>
              <w:jc w:val="right"/>
              <w:rPr>
                <w:sz w:val="13"/>
                <w:szCs w:val="13"/>
              </w:rPr>
            </w:pPr>
            <w:r w:rsidRPr="00B800B5">
              <w:rPr>
                <w:sz w:val="13"/>
                <w:szCs w:val="13"/>
              </w:rPr>
              <w:t>5</w:t>
            </w:r>
          </w:p>
        </w:tc>
        <w:tc>
          <w:tcPr>
            <w:tcW w:w="0" w:type="auto"/>
            <w:tcBorders>
              <w:top w:val="single" w:sz="12" w:space="0" w:color="auto"/>
            </w:tcBorders>
            <w:noWrap/>
            <w:vAlign w:val="center"/>
          </w:tcPr>
          <w:p w:rsidR="0068428F" w:rsidRPr="00B800B5" w:rsidRDefault="0068428F" w:rsidP="001E43D2">
            <w:pPr>
              <w:jc w:val="right"/>
              <w:rPr>
                <w:b/>
                <w:bCs/>
                <w:sz w:val="13"/>
                <w:szCs w:val="13"/>
              </w:rPr>
            </w:pPr>
            <w:r w:rsidRPr="00B800B5">
              <w:rPr>
                <w:b/>
                <w:bCs/>
                <w:sz w:val="13"/>
                <w:szCs w:val="13"/>
              </w:rPr>
              <w:t>0,020</w:t>
            </w:r>
          </w:p>
        </w:tc>
        <w:tc>
          <w:tcPr>
            <w:tcW w:w="0" w:type="auto"/>
            <w:tcBorders>
              <w:top w:val="single" w:sz="12" w:space="0" w:color="auto"/>
            </w:tcBorders>
            <w:noWrap/>
            <w:vAlign w:val="center"/>
          </w:tcPr>
          <w:p w:rsidR="0068428F" w:rsidRPr="00B800B5" w:rsidRDefault="0068428F" w:rsidP="001E43D2">
            <w:pPr>
              <w:jc w:val="right"/>
              <w:rPr>
                <w:sz w:val="13"/>
                <w:szCs w:val="13"/>
              </w:rPr>
            </w:pPr>
            <w:r w:rsidRPr="00B800B5">
              <w:rPr>
                <w:sz w:val="13"/>
                <w:szCs w:val="13"/>
              </w:rPr>
              <w:t>394</w:t>
            </w:r>
          </w:p>
        </w:tc>
        <w:tc>
          <w:tcPr>
            <w:tcW w:w="0" w:type="auto"/>
            <w:tcBorders>
              <w:top w:val="single" w:sz="12" w:space="0" w:color="auto"/>
            </w:tcBorders>
            <w:noWrap/>
            <w:vAlign w:val="center"/>
          </w:tcPr>
          <w:p w:rsidR="0068428F" w:rsidRPr="00B800B5" w:rsidRDefault="0068428F" w:rsidP="001E43D2">
            <w:pPr>
              <w:jc w:val="right"/>
              <w:rPr>
                <w:sz w:val="13"/>
                <w:szCs w:val="13"/>
              </w:rPr>
            </w:pPr>
            <w:r w:rsidRPr="00B800B5">
              <w:rPr>
                <w:sz w:val="13"/>
                <w:szCs w:val="13"/>
              </w:rPr>
              <w:t>57</w:t>
            </w:r>
          </w:p>
        </w:tc>
        <w:tc>
          <w:tcPr>
            <w:tcW w:w="0" w:type="auto"/>
            <w:tcBorders>
              <w:top w:val="single" w:sz="12" w:space="0" w:color="auto"/>
            </w:tcBorders>
            <w:noWrap/>
            <w:vAlign w:val="center"/>
          </w:tcPr>
          <w:p w:rsidR="0068428F" w:rsidRPr="00B800B5" w:rsidRDefault="0068428F" w:rsidP="001E43D2">
            <w:pPr>
              <w:jc w:val="right"/>
              <w:rPr>
                <w:b/>
                <w:bCs/>
                <w:sz w:val="13"/>
                <w:szCs w:val="13"/>
              </w:rPr>
            </w:pPr>
            <w:r w:rsidRPr="00B800B5">
              <w:rPr>
                <w:b/>
                <w:bCs/>
                <w:sz w:val="13"/>
                <w:szCs w:val="13"/>
              </w:rPr>
              <w:t>0,145</w:t>
            </w:r>
          </w:p>
        </w:tc>
        <w:tc>
          <w:tcPr>
            <w:tcW w:w="0" w:type="auto"/>
            <w:tcBorders>
              <w:top w:val="single" w:sz="12" w:space="0" w:color="auto"/>
            </w:tcBorders>
            <w:noWrap/>
            <w:vAlign w:val="center"/>
          </w:tcPr>
          <w:p w:rsidR="0068428F" w:rsidRPr="00B800B5" w:rsidRDefault="0068428F" w:rsidP="001E43D2">
            <w:pPr>
              <w:jc w:val="right"/>
              <w:rPr>
                <w:sz w:val="13"/>
                <w:szCs w:val="13"/>
              </w:rPr>
            </w:pPr>
            <w:r w:rsidRPr="00B800B5">
              <w:rPr>
                <w:sz w:val="13"/>
                <w:szCs w:val="13"/>
              </w:rPr>
              <w:t>**</w:t>
            </w:r>
          </w:p>
        </w:tc>
        <w:tc>
          <w:tcPr>
            <w:tcW w:w="0" w:type="auto"/>
            <w:tcBorders>
              <w:top w:val="single" w:sz="12" w:space="0" w:color="auto"/>
            </w:tcBorders>
            <w:noWrap/>
            <w:vAlign w:val="center"/>
          </w:tcPr>
          <w:p w:rsidR="0068428F" w:rsidRPr="00B800B5" w:rsidRDefault="0068428F" w:rsidP="001E43D2">
            <w:pPr>
              <w:jc w:val="right"/>
              <w:rPr>
                <w:sz w:val="13"/>
                <w:szCs w:val="13"/>
              </w:rPr>
            </w:pPr>
            <w:r w:rsidRPr="00B800B5">
              <w:rPr>
                <w:sz w:val="13"/>
                <w:szCs w:val="13"/>
              </w:rPr>
              <w:t>**</w:t>
            </w:r>
          </w:p>
        </w:tc>
        <w:tc>
          <w:tcPr>
            <w:tcW w:w="0" w:type="auto"/>
            <w:tcBorders>
              <w:top w:val="single" w:sz="12" w:space="0" w:color="auto"/>
            </w:tcBorders>
            <w:noWrap/>
            <w:vAlign w:val="center"/>
          </w:tcPr>
          <w:p w:rsidR="0068428F" w:rsidRPr="00B800B5" w:rsidRDefault="0068428F" w:rsidP="001E43D2">
            <w:pPr>
              <w:jc w:val="right"/>
              <w:rPr>
                <w:b/>
                <w:bCs/>
                <w:sz w:val="13"/>
                <w:szCs w:val="13"/>
              </w:rPr>
            </w:pPr>
            <w:r w:rsidRPr="00B800B5">
              <w:rPr>
                <w:b/>
                <w:bCs/>
                <w:sz w:val="13"/>
                <w:szCs w:val="13"/>
              </w:rPr>
              <w:t>**</w:t>
            </w:r>
          </w:p>
        </w:tc>
        <w:tc>
          <w:tcPr>
            <w:tcW w:w="0" w:type="auto"/>
            <w:tcBorders>
              <w:top w:val="single" w:sz="12" w:space="0" w:color="auto"/>
            </w:tcBorders>
            <w:noWrap/>
            <w:vAlign w:val="center"/>
          </w:tcPr>
          <w:p w:rsidR="0068428F" w:rsidRPr="00B800B5" w:rsidRDefault="0068428F" w:rsidP="001E43D2">
            <w:pPr>
              <w:jc w:val="right"/>
              <w:rPr>
                <w:sz w:val="13"/>
                <w:szCs w:val="13"/>
              </w:rPr>
            </w:pPr>
            <w:r w:rsidRPr="00B800B5">
              <w:rPr>
                <w:sz w:val="13"/>
                <w:szCs w:val="13"/>
              </w:rPr>
              <w:t>**</w:t>
            </w:r>
          </w:p>
        </w:tc>
        <w:tc>
          <w:tcPr>
            <w:tcW w:w="0" w:type="auto"/>
            <w:tcBorders>
              <w:top w:val="single" w:sz="12" w:space="0" w:color="auto"/>
            </w:tcBorders>
            <w:noWrap/>
            <w:vAlign w:val="center"/>
          </w:tcPr>
          <w:p w:rsidR="0068428F" w:rsidRPr="00B800B5" w:rsidRDefault="0068428F" w:rsidP="001E43D2">
            <w:pPr>
              <w:jc w:val="right"/>
              <w:rPr>
                <w:sz w:val="13"/>
                <w:szCs w:val="13"/>
              </w:rPr>
            </w:pPr>
            <w:r w:rsidRPr="00B800B5">
              <w:rPr>
                <w:sz w:val="13"/>
                <w:szCs w:val="13"/>
              </w:rPr>
              <w:t>**</w:t>
            </w:r>
          </w:p>
        </w:tc>
        <w:tc>
          <w:tcPr>
            <w:tcW w:w="726" w:type="dxa"/>
            <w:tcBorders>
              <w:top w:val="single" w:sz="12" w:space="0" w:color="auto"/>
            </w:tcBorders>
            <w:noWrap/>
            <w:vAlign w:val="center"/>
          </w:tcPr>
          <w:p w:rsidR="0068428F" w:rsidRPr="00B800B5" w:rsidRDefault="0068428F" w:rsidP="001E43D2">
            <w:pPr>
              <w:jc w:val="right"/>
              <w:rPr>
                <w:b/>
                <w:bCs/>
                <w:sz w:val="13"/>
                <w:szCs w:val="13"/>
              </w:rPr>
            </w:pPr>
            <w:r w:rsidRPr="00B800B5">
              <w:rPr>
                <w:b/>
                <w:bCs/>
                <w:sz w:val="13"/>
                <w:szCs w:val="13"/>
              </w:rPr>
              <w:t>**</w:t>
            </w:r>
          </w:p>
        </w:tc>
      </w:tr>
      <w:tr w:rsidR="00B800B5" w:rsidRPr="00B800B5">
        <w:trPr>
          <w:trHeight w:val="255"/>
          <w:jc w:val="center"/>
        </w:trPr>
        <w:tc>
          <w:tcPr>
            <w:tcW w:w="543" w:type="dxa"/>
            <w:noWrap/>
            <w:vAlign w:val="center"/>
          </w:tcPr>
          <w:p w:rsidR="0068428F" w:rsidRPr="00B800B5" w:rsidRDefault="0068428F" w:rsidP="001E43D2">
            <w:pPr>
              <w:jc w:val="right"/>
              <w:rPr>
                <w:rFonts w:ascii="Arial" w:hAnsi="Arial" w:cs="Arial"/>
                <w:b/>
                <w:bCs/>
                <w:sz w:val="13"/>
                <w:szCs w:val="13"/>
              </w:rPr>
            </w:pPr>
            <w:r w:rsidRPr="00B800B5">
              <w:rPr>
                <w:rFonts w:ascii="Arial" w:hAnsi="Arial" w:cs="Arial"/>
                <w:b/>
                <w:bCs/>
                <w:sz w:val="13"/>
                <w:szCs w:val="13"/>
              </w:rPr>
              <w:t>1974</w:t>
            </w:r>
          </w:p>
        </w:tc>
        <w:tc>
          <w:tcPr>
            <w:tcW w:w="0" w:type="auto"/>
            <w:noWrap/>
            <w:vAlign w:val="center"/>
          </w:tcPr>
          <w:p w:rsidR="0068428F" w:rsidRPr="00B800B5" w:rsidRDefault="0068428F" w:rsidP="001E43D2">
            <w:pPr>
              <w:jc w:val="right"/>
              <w:rPr>
                <w:sz w:val="13"/>
                <w:szCs w:val="13"/>
              </w:rPr>
            </w:pPr>
            <w:r w:rsidRPr="00B800B5">
              <w:rPr>
                <w:sz w:val="13"/>
                <w:szCs w:val="13"/>
              </w:rPr>
              <w:t>546</w:t>
            </w:r>
          </w:p>
        </w:tc>
        <w:tc>
          <w:tcPr>
            <w:tcW w:w="0" w:type="auto"/>
            <w:noWrap/>
            <w:vAlign w:val="center"/>
          </w:tcPr>
          <w:p w:rsidR="0068428F" w:rsidRPr="00B800B5" w:rsidRDefault="0068428F" w:rsidP="001E43D2">
            <w:pPr>
              <w:jc w:val="right"/>
              <w:rPr>
                <w:sz w:val="13"/>
                <w:szCs w:val="13"/>
              </w:rPr>
            </w:pPr>
            <w:r w:rsidRPr="00B800B5">
              <w:rPr>
                <w:sz w:val="13"/>
                <w:szCs w:val="13"/>
              </w:rPr>
              <w:t>54</w:t>
            </w:r>
          </w:p>
        </w:tc>
        <w:tc>
          <w:tcPr>
            <w:tcW w:w="0" w:type="auto"/>
            <w:noWrap/>
            <w:vAlign w:val="center"/>
          </w:tcPr>
          <w:p w:rsidR="0068428F" w:rsidRPr="00B800B5" w:rsidRDefault="0068428F" w:rsidP="001E43D2">
            <w:pPr>
              <w:jc w:val="right"/>
              <w:rPr>
                <w:b/>
                <w:bCs/>
                <w:sz w:val="13"/>
                <w:szCs w:val="13"/>
              </w:rPr>
            </w:pPr>
            <w:r w:rsidRPr="00B800B5">
              <w:rPr>
                <w:b/>
                <w:bCs/>
                <w:sz w:val="13"/>
                <w:szCs w:val="13"/>
              </w:rPr>
              <w:t>0,099</w:t>
            </w:r>
          </w:p>
        </w:tc>
        <w:tc>
          <w:tcPr>
            <w:tcW w:w="0" w:type="auto"/>
            <w:noWrap/>
            <w:vAlign w:val="center"/>
          </w:tcPr>
          <w:p w:rsidR="0068428F" w:rsidRPr="00B800B5" w:rsidRDefault="0068428F" w:rsidP="001E43D2">
            <w:pPr>
              <w:jc w:val="right"/>
              <w:rPr>
                <w:sz w:val="13"/>
                <w:szCs w:val="13"/>
              </w:rPr>
            </w:pPr>
            <w:r w:rsidRPr="00B800B5">
              <w:rPr>
                <w:sz w:val="13"/>
                <w:szCs w:val="13"/>
              </w:rPr>
              <w:t>428</w:t>
            </w:r>
          </w:p>
        </w:tc>
        <w:tc>
          <w:tcPr>
            <w:tcW w:w="0" w:type="auto"/>
            <w:noWrap/>
            <w:vAlign w:val="center"/>
          </w:tcPr>
          <w:p w:rsidR="0068428F" w:rsidRPr="00B800B5" w:rsidRDefault="0068428F" w:rsidP="001E43D2">
            <w:pPr>
              <w:jc w:val="right"/>
              <w:rPr>
                <w:sz w:val="13"/>
                <w:szCs w:val="13"/>
              </w:rPr>
            </w:pPr>
            <w:r w:rsidRPr="00B800B5">
              <w:rPr>
                <w:sz w:val="13"/>
                <w:szCs w:val="13"/>
              </w:rPr>
              <w:t>68</w:t>
            </w:r>
          </w:p>
        </w:tc>
        <w:tc>
          <w:tcPr>
            <w:tcW w:w="0" w:type="auto"/>
            <w:noWrap/>
            <w:vAlign w:val="center"/>
          </w:tcPr>
          <w:p w:rsidR="0068428F" w:rsidRPr="00B800B5" w:rsidRDefault="0068428F" w:rsidP="001E43D2">
            <w:pPr>
              <w:jc w:val="right"/>
              <w:rPr>
                <w:b/>
                <w:bCs/>
                <w:sz w:val="13"/>
                <w:szCs w:val="13"/>
              </w:rPr>
            </w:pPr>
            <w:r w:rsidRPr="00B800B5">
              <w:rPr>
                <w:b/>
                <w:bCs/>
                <w:sz w:val="13"/>
                <w:szCs w:val="13"/>
              </w:rPr>
              <w:t>0,159</w:t>
            </w:r>
          </w:p>
        </w:tc>
        <w:tc>
          <w:tcPr>
            <w:tcW w:w="0" w:type="auto"/>
            <w:noWrap/>
            <w:vAlign w:val="center"/>
          </w:tcPr>
          <w:p w:rsidR="0068428F" w:rsidRPr="00B800B5" w:rsidRDefault="0068428F" w:rsidP="001E43D2">
            <w:pPr>
              <w:jc w:val="right"/>
              <w:rPr>
                <w:sz w:val="13"/>
                <w:szCs w:val="13"/>
              </w:rPr>
            </w:pPr>
            <w:r w:rsidRPr="00B800B5">
              <w:rPr>
                <w:sz w:val="13"/>
                <w:szCs w:val="13"/>
              </w:rPr>
              <w:t>296</w:t>
            </w:r>
          </w:p>
        </w:tc>
        <w:tc>
          <w:tcPr>
            <w:tcW w:w="0" w:type="auto"/>
            <w:noWrap/>
            <w:vAlign w:val="center"/>
          </w:tcPr>
          <w:p w:rsidR="0068428F" w:rsidRPr="00B800B5" w:rsidRDefault="0068428F" w:rsidP="001E43D2">
            <w:pPr>
              <w:jc w:val="right"/>
              <w:rPr>
                <w:sz w:val="13"/>
                <w:szCs w:val="13"/>
              </w:rPr>
            </w:pPr>
            <w:r w:rsidRPr="00B800B5">
              <w:rPr>
                <w:sz w:val="13"/>
                <w:szCs w:val="13"/>
              </w:rPr>
              <w:t>66</w:t>
            </w:r>
          </w:p>
        </w:tc>
        <w:tc>
          <w:tcPr>
            <w:tcW w:w="0" w:type="auto"/>
            <w:noWrap/>
            <w:vAlign w:val="center"/>
          </w:tcPr>
          <w:p w:rsidR="0068428F" w:rsidRPr="00B800B5" w:rsidRDefault="0068428F" w:rsidP="001E43D2">
            <w:pPr>
              <w:jc w:val="right"/>
              <w:rPr>
                <w:b/>
                <w:bCs/>
                <w:sz w:val="13"/>
                <w:szCs w:val="13"/>
              </w:rPr>
            </w:pPr>
            <w:r w:rsidRPr="00B800B5">
              <w:rPr>
                <w:b/>
                <w:bCs/>
                <w:sz w:val="13"/>
                <w:szCs w:val="13"/>
              </w:rPr>
              <w:t>0,223</w:t>
            </w:r>
          </w:p>
        </w:tc>
        <w:tc>
          <w:tcPr>
            <w:tcW w:w="0" w:type="auto"/>
            <w:noWrap/>
            <w:vAlign w:val="center"/>
          </w:tcPr>
          <w:p w:rsidR="0068428F" w:rsidRPr="00B800B5" w:rsidRDefault="0068428F" w:rsidP="001E43D2">
            <w:pPr>
              <w:jc w:val="right"/>
              <w:rPr>
                <w:sz w:val="13"/>
                <w:szCs w:val="13"/>
              </w:rPr>
            </w:pPr>
            <w:r w:rsidRPr="00B800B5">
              <w:rPr>
                <w:sz w:val="13"/>
                <w:szCs w:val="13"/>
              </w:rPr>
              <w:t>**</w:t>
            </w:r>
          </w:p>
        </w:tc>
        <w:tc>
          <w:tcPr>
            <w:tcW w:w="0" w:type="auto"/>
            <w:noWrap/>
            <w:vAlign w:val="center"/>
          </w:tcPr>
          <w:p w:rsidR="0068428F" w:rsidRPr="00B800B5" w:rsidRDefault="0068428F" w:rsidP="001E43D2">
            <w:pPr>
              <w:jc w:val="right"/>
              <w:rPr>
                <w:sz w:val="13"/>
                <w:szCs w:val="13"/>
              </w:rPr>
            </w:pPr>
            <w:r w:rsidRPr="00B800B5">
              <w:rPr>
                <w:sz w:val="13"/>
                <w:szCs w:val="13"/>
              </w:rPr>
              <w:t>**</w:t>
            </w:r>
          </w:p>
        </w:tc>
        <w:tc>
          <w:tcPr>
            <w:tcW w:w="726" w:type="dxa"/>
            <w:noWrap/>
            <w:vAlign w:val="center"/>
          </w:tcPr>
          <w:p w:rsidR="0068428F" w:rsidRPr="00B800B5" w:rsidRDefault="0068428F" w:rsidP="001E43D2">
            <w:pPr>
              <w:jc w:val="right"/>
              <w:rPr>
                <w:b/>
                <w:bCs/>
                <w:sz w:val="13"/>
                <w:szCs w:val="13"/>
              </w:rPr>
            </w:pPr>
            <w:r w:rsidRPr="00B800B5">
              <w:rPr>
                <w:b/>
                <w:bCs/>
                <w:sz w:val="13"/>
                <w:szCs w:val="13"/>
              </w:rPr>
              <w:t>**</w:t>
            </w:r>
          </w:p>
        </w:tc>
      </w:tr>
      <w:tr w:rsidR="00B800B5" w:rsidRPr="00B800B5">
        <w:trPr>
          <w:trHeight w:val="255"/>
          <w:jc w:val="center"/>
        </w:trPr>
        <w:tc>
          <w:tcPr>
            <w:tcW w:w="543" w:type="dxa"/>
            <w:noWrap/>
            <w:vAlign w:val="center"/>
          </w:tcPr>
          <w:p w:rsidR="0068428F" w:rsidRPr="00B800B5" w:rsidRDefault="0068428F" w:rsidP="001E43D2">
            <w:pPr>
              <w:jc w:val="right"/>
              <w:rPr>
                <w:rFonts w:ascii="Arial" w:hAnsi="Arial" w:cs="Arial"/>
                <w:b/>
                <w:bCs/>
                <w:sz w:val="13"/>
                <w:szCs w:val="13"/>
              </w:rPr>
            </w:pPr>
            <w:r w:rsidRPr="00B800B5">
              <w:rPr>
                <w:rFonts w:ascii="Arial" w:hAnsi="Arial" w:cs="Arial"/>
                <w:b/>
                <w:bCs/>
                <w:sz w:val="13"/>
                <w:szCs w:val="13"/>
              </w:rPr>
              <w:t>1975</w:t>
            </w:r>
          </w:p>
        </w:tc>
        <w:tc>
          <w:tcPr>
            <w:tcW w:w="0" w:type="auto"/>
            <w:noWrap/>
            <w:vAlign w:val="center"/>
          </w:tcPr>
          <w:p w:rsidR="0068428F" w:rsidRPr="00B800B5" w:rsidRDefault="0068428F" w:rsidP="001E43D2">
            <w:pPr>
              <w:jc w:val="right"/>
              <w:rPr>
                <w:sz w:val="13"/>
                <w:szCs w:val="13"/>
              </w:rPr>
            </w:pPr>
            <w:r w:rsidRPr="00B800B5">
              <w:rPr>
                <w:sz w:val="13"/>
                <w:szCs w:val="13"/>
              </w:rPr>
              <w:t>584</w:t>
            </w:r>
          </w:p>
        </w:tc>
        <w:tc>
          <w:tcPr>
            <w:tcW w:w="0" w:type="auto"/>
            <w:noWrap/>
            <w:vAlign w:val="center"/>
          </w:tcPr>
          <w:p w:rsidR="0068428F" w:rsidRPr="00B800B5" w:rsidRDefault="0068428F" w:rsidP="001E43D2">
            <w:pPr>
              <w:jc w:val="right"/>
              <w:rPr>
                <w:sz w:val="13"/>
                <w:szCs w:val="13"/>
              </w:rPr>
            </w:pPr>
            <w:r w:rsidRPr="00B800B5">
              <w:rPr>
                <w:sz w:val="13"/>
                <w:szCs w:val="13"/>
              </w:rPr>
              <w:t>43</w:t>
            </w:r>
          </w:p>
        </w:tc>
        <w:tc>
          <w:tcPr>
            <w:tcW w:w="0" w:type="auto"/>
            <w:noWrap/>
            <w:vAlign w:val="center"/>
          </w:tcPr>
          <w:p w:rsidR="0068428F" w:rsidRPr="00B800B5" w:rsidRDefault="0068428F" w:rsidP="001E43D2">
            <w:pPr>
              <w:jc w:val="right"/>
              <w:rPr>
                <w:b/>
                <w:bCs/>
                <w:sz w:val="13"/>
                <w:szCs w:val="13"/>
              </w:rPr>
            </w:pPr>
            <w:r w:rsidRPr="00B800B5">
              <w:rPr>
                <w:b/>
                <w:bCs/>
                <w:sz w:val="13"/>
                <w:szCs w:val="13"/>
              </w:rPr>
              <w:t>0,074</w:t>
            </w:r>
          </w:p>
        </w:tc>
        <w:tc>
          <w:tcPr>
            <w:tcW w:w="0" w:type="auto"/>
            <w:noWrap/>
            <w:vAlign w:val="center"/>
          </w:tcPr>
          <w:p w:rsidR="0068428F" w:rsidRPr="00B800B5" w:rsidRDefault="0068428F" w:rsidP="001E43D2">
            <w:pPr>
              <w:jc w:val="right"/>
              <w:rPr>
                <w:sz w:val="13"/>
                <w:szCs w:val="13"/>
              </w:rPr>
            </w:pPr>
            <w:r w:rsidRPr="00B800B5">
              <w:rPr>
                <w:sz w:val="13"/>
                <w:szCs w:val="13"/>
              </w:rPr>
              <w:t>427</w:t>
            </w:r>
          </w:p>
        </w:tc>
        <w:tc>
          <w:tcPr>
            <w:tcW w:w="0" w:type="auto"/>
            <w:noWrap/>
            <w:vAlign w:val="center"/>
          </w:tcPr>
          <w:p w:rsidR="0068428F" w:rsidRPr="00B800B5" w:rsidRDefault="0068428F" w:rsidP="001E43D2">
            <w:pPr>
              <w:jc w:val="right"/>
              <w:rPr>
                <w:sz w:val="13"/>
                <w:szCs w:val="13"/>
              </w:rPr>
            </w:pPr>
            <w:r w:rsidRPr="00B800B5">
              <w:rPr>
                <w:sz w:val="13"/>
                <w:szCs w:val="13"/>
              </w:rPr>
              <w:t>113</w:t>
            </w:r>
          </w:p>
        </w:tc>
        <w:tc>
          <w:tcPr>
            <w:tcW w:w="0" w:type="auto"/>
            <w:noWrap/>
            <w:vAlign w:val="center"/>
          </w:tcPr>
          <w:p w:rsidR="0068428F" w:rsidRPr="00B800B5" w:rsidRDefault="0068428F" w:rsidP="001E43D2">
            <w:pPr>
              <w:jc w:val="right"/>
              <w:rPr>
                <w:b/>
                <w:bCs/>
                <w:sz w:val="13"/>
                <w:szCs w:val="13"/>
              </w:rPr>
            </w:pPr>
            <w:r w:rsidRPr="00B800B5">
              <w:rPr>
                <w:b/>
                <w:bCs/>
                <w:sz w:val="13"/>
                <w:szCs w:val="13"/>
              </w:rPr>
              <w:t>0,265</w:t>
            </w:r>
          </w:p>
        </w:tc>
        <w:tc>
          <w:tcPr>
            <w:tcW w:w="0" w:type="auto"/>
            <w:noWrap/>
            <w:vAlign w:val="center"/>
          </w:tcPr>
          <w:p w:rsidR="0068428F" w:rsidRPr="00B800B5" w:rsidRDefault="0068428F" w:rsidP="001E43D2">
            <w:pPr>
              <w:jc w:val="right"/>
              <w:rPr>
                <w:sz w:val="13"/>
                <w:szCs w:val="13"/>
              </w:rPr>
            </w:pPr>
            <w:r w:rsidRPr="00B800B5">
              <w:rPr>
                <w:sz w:val="13"/>
                <w:szCs w:val="13"/>
              </w:rPr>
              <w:t>258</w:t>
            </w:r>
          </w:p>
        </w:tc>
        <w:tc>
          <w:tcPr>
            <w:tcW w:w="0" w:type="auto"/>
            <w:noWrap/>
            <w:vAlign w:val="center"/>
          </w:tcPr>
          <w:p w:rsidR="0068428F" w:rsidRPr="00B800B5" w:rsidRDefault="0068428F" w:rsidP="001E43D2">
            <w:pPr>
              <w:jc w:val="right"/>
              <w:rPr>
                <w:sz w:val="13"/>
                <w:szCs w:val="13"/>
              </w:rPr>
            </w:pPr>
            <w:r w:rsidRPr="00B800B5">
              <w:rPr>
                <w:sz w:val="13"/>
                <w:szCs w:val="13"/>
              </w:rPr>
              <w:t>24</w:t>
            </w:r>
          </w:p>
        </w:tc>
        <w:tc>
          <w:tcPr>
            <w:tcW w:w="0" w:type="auto"/>
            <w:noWrap/>
            <w:vAlign w:val="center"/>
          </w:tcPr>
          <w:p w:rsidR="0068428F" w:rsidRPr="00B800B5" w:rsidRDefault="0068428F" w:rsidP="001E43D2">
            <w:pPr>
              <w:jc w:val="right"/>
              <w:rPr>
                <w:b/>
                <w:bCs/>
                <w:sz w:val="13"/>
                <w:szCs w:val="13"/>
              </w:rPr>
            </w:pPr>
            <w:r w:rsidRPr="00B800B5">
              <w:rPr>
                <w:b/>
                <w:bCs/>
                <w:sz w:val="13"/>
                <w:szCs w:val="13"/>
              </w:rPr>
              <w:t>0,093</w:t>
            </w:r>
          </w:p>
        </w:tc>
        <w:tc>
          <w:tcPr>
            <w:tcW w:w="0" w:type="auto"/>
            <w:noWrap/>
            <w:vAlign w:val="center"/>
          </w:tcPr>
          <w:p w:rsidR="0068428F" w:rsidRPr="00B800B5" w:rsidRDefault="0068428F" w:rsidP="001E43D2">
            <w:pPr>
              <w:jc w:val="right"/>
              <w:rPr>
                <w:sz w:val="13"/>
                <w:szCs w:val="13"/>
              </w:rPr>
            </w:pPr>
            <w:r w:rsidRPr="00B800B5">
              <w:rPr>
                <w:sz w:val="13"/>
                <w:szCs w:val="13"/>
              </w:rPr>
              <w:t>**</w:t>
            </w:r>
          </w:p>
        </w:tc>
        <w:tc>
          <w:tcPr>
            <w:tcW w:w="0" w:type="auto"/>
            <w:noWrap/>
            <w:vAlign w:val="center"/>
          </w:tcPr>
          <w:p w:rsidR="0068428F" w:rsidRPr="00B800B5" w:rsidRDefault="0068428F" w:rsidP="001E43D2">
            <w:pPr>
              <w:jc w:val="right"/>
              <w:rPr>
                <w:sz w:val="13"/>
                <w:szCs w:val="13"/>
              </w:rPr>
            </w:pPr>
            <w:r w:rsidRPr="00B800B5">
              <w:rPr>
                <w:sz w:val="13"/>
                <w:szCs w:val="13"/>
              </w:rPr>
              <w:t>**</w:t>
            </w:r>
          </w:p>
        </w:tc>
        <w:tc>
          <w:tcPr>
            <w:tcW w:w="726" w:type="dxa"/>
            <w:noWrap/>
            <w:vAlign w:val="center"/>
          </w:tcPr>
          <w:p w:rsidR="0068428F" w:rsidRPr="00B800B5" w:rsidRDefault="0068428F" w:rsidP="001E43D2">
            <w:pPr>
              <w:jc w:val="right"/>
              <w:rPr>
                <w:b/>
                <w:bCs/>
                <w:sz w:val="13"/>
                <w:szCs w:val="13"/>
              </w:rPr>
            </w:pPr>
            <w:r w:rsidRPr="00B800B5">
              <w:rPr>
                <w:b/>
                <w:bCs/>
                <w:sz w:val="13"/>
                <w:szCs w:val="13"/>
              </w:rPr>
              <w:t>**</w:t>
            </w:r>
          </w:p>
        </w:tc>
      </w:tr>
      <w:tr w:rsidR="00B800B5" w:rsidRPr="00B800B5">
        <w:trPr>
          <w:trHeight w:val="255"/>
          <w:jc w:val="center"/>
        </w:trPr>
        <w:tc>
          <w:tcPr>
            <w:tcW w:w="543" w:type="dxa"/>
            <w:noWrap/>
            <w:vAlign w:val="center"/>
          </w:tcPr>
          <w:p w:rsidR="0068428F" w:rsidRPr="00B800B5" w:rsidRDefault="0068428F" w:rsidP="001E43D2">
            <w:pPr>
              <w:jc w:val="right"/>
              <w:rPr>
                <w:rFonts w:ascii="Arial" w:hAnsi="Arial" w:cs="Arial"/>
                <w:b/>
                <w:bCs/>
                <w:sz w:val="13"/>
                <w:szCs w:val="13"/>
              </w:rPr>
            </w:pPr>
            <w:r w:rsidRPr="00B800B5">
              <w:rPr>
                <w:rFonts w:ascii="Arial" w:hAnsi="Arial" w:cs="Arial"/>
                <w:b/>
                <w:bCs/>
                <w:sz w:val="13"/>
                <w:szCs w:val="13"/>
              </w:rPr>
              <w:t>1976</w:t>
            </w:r>
          </w:p>
        </w:tc>
        <w:tc>
          <w:tcPr>
            <w:tcW w:w="0" w:type="auto"/>
            <w:noWrap/>
            <w:vAlign w:val="center"/>
          </w:tcPr>
          <w:p w:rsidR="0068428F" w:rsidRPr="00B800B5" w:rsidRDefault="0068428F" w:rsidP="001E43D2">
            <w:pPr>
              <w:jc w:val="right"/>
              <w:rPr>
                <w:sz w:val="13"/>
                <w:szCs w:val="13"/>
              </w:rPr>
            </w:pPr>
            <w:r w:rsidRPr="00B800B5">
              <w:rPr>
                <w:sz w:val="13"/>
                <w:szCs w:val="13"/>
              </w:rPr>
              <w:t>373</w:t>
            </w:r>
          </w:p>
        </w:tc>
        <w:tc>
          <w:tcPr>
            <w:tcW w:w="0" w:type="auto"/>
            <w:noWrap/>
            <w:vAlign w:val="center"/>
          </w:tcPr>
          <w:p w:rsidR="0068428F" w:rsidRPr="00B800B5" w:rsidRDefault="0068428F" w:rsidP="001E43D2">
            <w:pPr>
              <w:jc w:val="right"/>
              <w:rPr>
                <w:sz w:val="13"/>
                <w:szCs w:val="13"/>
              </w:rPr>
            </w:pPr>
            <w:r w:rsidRPr="00B800B5">
              <w:rPr>
                <w:sz w:val="13"/>
                <w:szCs w:val="13"/>
              </w:rPr>
              <w:t>39</w:t>
            </w:r>
          </w:p>
        </w:tc>
        <w:tc>
          <w:tcPr>
            <w:tcW w:w="0" w:type="auto"/>
            <w:noWrap/>
            <w:vAlign w:val="center"/>
          </w:tcPr>
          <w:p w:rsidR="0068428F" w:rsidRPr="00B800B5" w:rsidRDefault="0068428F" w:rsidP="001E43D2">
            <w:pPr>
              <w:jc w:val="right"/>
              <w:rPr>
                <w:b/>
                <w:bCs/>
                <w:sz w:val="13"/>
                <w:szCs w:val="13"/>
              </w:rPr>
            </w:pPr>
            <w:r w:rsidRPr="00B800B5">
              <w:rPr>
                <w:b/>
                <w:bCs/>
                <w:sz w:val="13"/>
                <w:szCs w:val="13"/>
              </w:rPr>
              <w:t>0,105</w:t>
            </w:r>
          </w:p>
        </w:tc>
        <w:tc>
          <w:tcPr>
            <w:tcW w:w="0" w:type="auto"/>
            <w:noWrap/>
            <w:vAlign w:val="center"/>
          </w:tcPr>
          <w:p w:rsidR="0068428F" w:rsidRPr="00B800B5" w:rsidRDefault="0068428F" w:rsidP="001E43D2">
            <w:pPr>
              <w:jc w:val="right"/>
              <w:rPr>
                <w:sz w:val="13"/>
                <w:szCs w:val="13"/>
              </w:rPr>
            </w:pPr>
            <w:r w:rsidRPr="00B800B5">
              <w:rPr>
                <w:sz w:val="13"/>
                <w:szCs w:val="13"/>
              </w:rPr>
              <w:t>671</w:t>
            </w:r>
          </w:p>
        </w:tc>
        <w:tc>
          <w:tcPr>
            <w:tcW w:w="0" w:type="auto"/>
            <w:noWrap/>
            <w:vAlign w:val="center"/>
          </w:tcPr>
          <w:p w:rsidR="0068428F" w:rsidRPr="00B800B5" w:rsidRDefault="0068428F" w:rsidP="001E43D2">
            <w:pPr>
              <w:jc w:val="right"/>
              <w:rPr>
                <w:sz w:val="13"/>
                <w:szCs w:val="13"/>
              </w:rPr>
            </w:pPr>
            <w:r w:rsidRPr="00B800B5">
              <w:rPr>
                <w:sz w:val="13"/>
                <w:szCs w:val="13"/>
              </w:rPr>
              <w:t>85</w:t>
            </w:r>
          </w:p>
        </w:tc>
        <w:tc>
          <w:tcPr>
            <w:tcW w:w="0" w:type="auto"/>
            <w:noWrap/>
            <w:vAlign w:val="center"/>
          </w:tcPr>
          <w:p w:rsidR="0068428F" w:rsidRPr="00B800B5" w:rsidRDefault="0068428F" w:rsidP="001E43D2">
            <w:pPr>
              <w:jc w:val="right"/>
              <w:rPr>
                <w:b/>
                <w:bCs/>
                <w:sz w:val="13"/>
                <w:szCs w:val="13"/>
              </w:rPr>
            </w:pPr>
            <w:r w:rsidRPr="00B800B5">
              <w:rPr>
                <w:b/>
                <w:bCs/>
                <w:sz w:val="13"/>
                <w:szCs w:val="13"/>
              </w:rPr>
              <w:t>0,127</w:t>
            </w:r>
          </w:p>
        </w:tc>
        <w:tc>
          <w:tcPr>
            <w:tcW w:w="0" w:type="auto"/>
            <w:noWrap/>
            <w:vAlign w:val="center"/>
          </w:tcPr>
          <w:p w:rsidR="0068428F" w:rsidRPr="00B800B5" w:rsidRDefault="0068428F" w:rsidP="001E43D2">
            <w:pPr>
              <w:jc w:val="right"/>
              <w:rPr>
                <w:sz w:val="13"/>
                <w:szCs w:val="13"/>
              </w:rPr>
            </w:pPr>
            <w:r w:rsidRPr="00B800B5">
              <w:rPr>
                <w:sz w:val="13"/>
                <w:szCs w:val="13"/>
              </w:rPr>
              <w:t>286</w:t>
            </w:r>
          </w:p>
        </w:tc>
        <w:tc>
          <w:tcPr>
            <w:tcW w:w="0" w:type="auto"/>
            <w:noWrap/>
            <w:vAlign w:val="center"/>
          </w:tcPr>
          <w:p w:rsidR="0068428F" w:rsidRPr="00B800B5" w:rsidRDefault="0068428F" w:rsidP="001E43D2">
            <w:pPr>
              <w:jc w:val="right"/>
              <w:rPr>
                <w:sz w:val="13"/>
                <w:szCs w:val="13"/>
              </w:rPr>
            </w:pPr>
            <w:r w:rsidRPr="00B800B5">
              <w:rPr>
                <w:sz w:val="13"/>
                <w:szCs w:val="13"/>
              </w:rPr>
              <w:t>51</w:t>
            </w:r>
          </w:p>
        </w:tc>
        <w:tc>
          <w:tcPr>
            <w:tcW w:w="0" w:type="auto"/>
            <w:noWrap/>
            <w:vAlign w:val="center"/>
          </w:tcPr>
          <w:p w:rsidR="0068428F" w:rsidRPr="00B800B5" w:rsidRDefault="0068428F" w:rsidP="001E43D2">
            <w:pPr>
              <w:jc w:val="right"/>
              <w:rPr>
                <w:b/>
                <w:bCs/>
                <w:sz w:val="13"/>
                <w:szCs w:val="13"/>
              </w:rPr>
            </w:pPr>
            <w:r w:rsidRPr="00B800B5">
              <w:rPr>
                <w:b/>
                <w:bCs/>
                <w:sz w:val="13"/>
                <w:szCs w:val="13"/>
              </w:rPr>
              <w:t>0,178</w:t>
            </w:r>
          </w:p>
        </w:tc>
        <w:tc>
          <w:tcPr>
            <w:tcW w:w="0" w:type="auto"/>
            <w:noWrap/>
            <w:vAlign w:val="center"/>
          </w:tcPr>
          <w:p w:rsidR="0068428F" w:rsidRPr="00B800B5" w:rsidRDefault="0068428F" w:rsidP="001E43D2">
            <w:pPr>
              <w:jc w:val="right"/>
              <w:rPr>
                <w:sz w:val="13"/>
                <w:szCs w:val="13"/>
              </w:rPr>
            </w:pPr>
            <w:r w:rsidRPr="00B800B5">
              <w:rPr>
                <w:sz w:val="13"/>
                <w:szCs w:val="13"/>
              </w:rPr>
              <w:t>287</w:t>
            </w:r>
          </w:p>
        </w:tc>
        <w:tc>
          <w:tcPr>
            <w:tcW w:w="0" w:type="auto"/>
            <w:noWrap/>
            <w:vAlign w:val="center"/>
          </w:tcPr>
          <w:p w:rsidR="0068428F" w:rsidRPr="00B800B5" w:rsidRDefault="0068428F" w:rsidP="001E43D2">
            <w:pPr>
              <w:jc w:val="right"/>
              <w:rPr>
                <w:sz w:val="13"/>
                <w:szCs w:val="13"/>
              </w:rPr>
            </w:pPr>
            <w:r w:rsidRPr="00B800B5">
              <w:rPr>
                <w:sz w:val="13"/>
                <w:szCs w:val="13"/>
              </w:rPr>
              <w:t>34</w:t>
            </w:r>
          </w:p>
        </w:tc>
        <w:tc>
          <w:tcPr>
            <w:tcW w:w="726" w:type="dxa"/>
            <w:noWrap/>
            <w:vAlign w:val="center"/>
          </w:tcPr>
          <w:p w:rsidR="0068428F" w:rsidRPr="00B800B5" w:rsidRDefault="0068428F" w:rsidP="001E43D2">
            <w:pPr>
              <w:jc w:val="right"/>
              <w:rPr>
                <w:b/>
                <w:bCs/>
                <w:sz w:val="13"/>
                <w:szCs w:val="13"/>
              </w:rPr>
            </w:pPr>
            <w:r w:rsidRPr="00B800B5">
              <w:rPr>
                <w:b/>
                <w:bCs/>
                <w:sz w:val="13"/>
                <w:szCs w:val="13"/>
              </w:rPr>
              <w:t>0,118</w:t>
            </w:r>
          </w:p>
        </w:tc>
      </w:tr>
      <w:tr w:rsidR="00B800B5" w:rsidRPr="00B800B5">
        <w:trPr>
          <w:trHeight w:val="255"/>
          <w:jc w:val="center"/>
        </w:trPr>
        <w:tc>
          <w:tcPr>
            <w:tcW w:w="543" w:type="dxa"/>
            <w:noWrap/>
            <w:vAlign w:val="center"/>
          </w:tcPr>
          <w:p w:rsidR="0068428F" w:rsidRPr="00B800B5" w:rsidRDefault="0068428F" w:rsidP="001E43D2">
            <w:pPr>
              <w:jc w:val="right"/>
              <w:rPr>
                <w:rFonts w:ascii="Arial" w:hAnsi="Arial" w:cs="Arial"/>
                <w:b/>
                <w:bCs/>
                <w:sz w:val="13"/>
                <w:szCs w:val="13"/>
              </w:rPr>
            </w:pPr>
            <w:r w:rsidRPr="00B800B5">
              <w:rPr>
                <w:rFonts w:ascii="Arial" w:hAnsi="Arial" w:cs="Arial"/>
                <w:b/>
                <w:bCs/>
                <w:sz w:val="13"/>
                <w:szCs w:val="13"/>
              </w:rPr>
              <w:t>1977</w:t>
            </w:r>
          </w:p>
        </w:tc>
        <w:tc>
          <w:tcPr>
            <w:tcW w:w="0" w:type="auto"/>
            <w:noWrap/>
            <w:vAlign w:val="center"/>
          </w:tcPr>
          <w:p w:rsidR="0068428F" w:rsidRPr="00B800B5" w:rsidRDefault="0068428F" w:rsidP="001E43D2">
            <w:pPr>
              <w:jc w:val="right"/>
              <w:rPr>
                <w:sz w:val="13"/>
                <w:szCs w:val="13"/>
              </w:rPr>
            </w:pPr>
            <w:r w:rsidRPr="00B800B5">
              <w:rPr>
                <w:sz w:val="13"/>
                <w:szCs w:val="13"/>
              </w:rPr>
              <w:t>371</w:t>
            </w:r>
          </w:p>
        </w:tc>
        <w:tc>
          <w:tcPr>
            <w:tcW w:w="0" w:type="auto"/>
            <w:noWrap/>
            <w:vAlign w:val="center"/>
          </w:tcPr>
          <w:p w:rsidR="0068428F" w:rsidRPr="00B800B5" w:rsidRDefault="0068428F" w:rsidP="001E43D2">
            <w:pPr>
              <w:jc w:val="right"/>
              <w:rPr>
                <w:sz w:val="13"/>
                <w:szCs w:val="13"/>
              </w:rPr>
            </w:pPr>
            <w:r w:rsidRPr="00B800B5">
              <w:rPr>
                <w:sz w:val="13"/>
                <w:szCs w:val="13"/>
              </w:rPr>
              <w:t>47</w:t>
            </w:r>
          </w:p>
        </w:tc>
        <w:tc>
          <w:tcPr>
            <w:tcW w:w="0" w:type="auto"/>
            <w:noWrap/>
            <w:vAlign w:val="center"/>
          </w:tcPr>
          <w:p w:rsidR="0068428F" w:rsidRPr="00B800B5" w:rsidRDefault="0068428F" w:rsidP="001E43D2">
            <w:pPr>
              <w:jc w:val="right"/>
              <w:rPr>
                <w:b/>
                <w:bCs/>
                <w:sz w:val="13"/>
                <w:szCs w:val="13"/>
              </w:rPr>
            </w:pPr>
            <w:r w:rsidRPr="00B800B5">
              <w:rPr>
                <w:b/>
                <w:bCs/>
                <w:sz w:val="13"/>
                <w:szCs w:val="13"/>
              </w:rPr>
              <w:t>0,127</w:t>
            </w:r>
          </w:p>
        </w:tc>
        <w:tc>
          <w:tcPr>
            <w:tcW w:w="0" w:type="auto"/>
            <w:noWrap/>
            <w:vAlign w:val="center"/>
          </w:tcPr>
          <w:p w:rsidR="0068428F" w:rsidRPr="00B800B5" w:rsidRDefault="0068428F" w:rsidP="001E43D2">
            <w:pPr>
              <w:jc w:val="right"/>
              <w:rPr>
                <w:sz w:val="13"/>
                <w:szCs w:val="13"/>
              </w:rPr>
            </w:pPr>
            <w:r w:rsidRPr="00B800B5">
              <w:rPr>
                <w:sz w:val="13"/>
                <w:szCs w:val="13"/>
              </w:rPr>
              <w:t>618</w:t>
            </w:r>
          </w:p>
        </w:tc>
        <w:tc>
          <w:tcPr>
            <w:tcW w:w="0" w:type="auto"/>
            <w:noWrap/>
            <w:vAlign w:val="center"/>
          </w:tcPr>
          <w:p w:rsidR="0068428F" w:rsidRPr="00B800B5" w:rsidRDefault="0068428F" w:rsidP="001E43D2">
            <w:pPr>
              <w:jc w:val="right"/>
              <w:rPr>
                <w:sz w:val="13"/>
                <w:szCs w:val="13"/>
              </w:rPr>
            </w:pPr>
            <w:r w:rsidRPr="00B800B5">
              <w:rPr>
                <w:sz w:val="13"/>
                <w:szCs w:val="13"/>
              </w:rPr>
              <w:t>60</w:t>
            </w:r>
          </w:p>
        </w:tc>
        <w:tc>
          <w:tcPr>
            <w:tcW w:w="0" w:type="auto"/>
            <w:noWrap/>
            <w:vAlign w:val="center"/>
          </w:tcPr>
          <w:p w:rsidR="0068428F" w:rsidRPr="00B800B5" w:rsidRDefault="0068428F" w:rsidP="001E43D2">
            <w:pPr>
              <w:jc w:val="right"/>
              <w:rPr>
                <w:b/>
                <w:bCs/>
                <w:sz w:val="13"/>
                <w:szCs w:val="13"/>
              </w:rPr>
            </w:pPr>
            <w:r w:rsidRPr="00B800B5">
              <w:rPr>
                <w:b/>
                <w:bCs/>
                <w:sz w:val="13"/>
                <w:szCs w:val="13"/>
              </w:rPr>
              <w:t>0,097</w:t>
            </w:r>
          </w:p>
        </w:tc>
        <w:tc>
          <w:tcPr>
            <w:tcW w:w="0" w:type="auto"/>
            <w:noWrap/>
            <w:vAlign w:val="center"/>
          </w:tcPr>
          <w:p w:rsidR="0068428F" w:rsidRPr="00B800B5" w:rsidRDefault="0068428F" w:rsidP="001E43D2">
            <w:pPr>
              <w:jc w:val="right"/>
              <w:rPr>
                <w:sz w:val="13"/>
                <w:szCs w:val="13"/>
              </w:rPr>
            </w:pPr>
            <w:r w:rsidRPr="00B800B5">
              <w:rPr>
                <w:sz w:val="13"/>
                <w:szCs w:val="13"/>
              </w:rPr>
              <w:t>352</w:t>
            </w:r>
          </w:p>
        </w:tc>
        <w:tc>
          <w:tcPr>
            <w:tcW w:w="0" w:type="auto"/>
            <w:noWrap/>
            <w:vAlign w:val="center"/>
          </w:tcPr>
          <w:p w:rsidR="0068428F" w:rsidRPr="00B800B5" w:rsidRDefault="0068428F" w:rsidP="001E43D2">
            <w:pPr>
              <w:jc w:val="right"/>
              <w:rPr>
                <w:sz w:val="13"/>
                <w:szCs w:val="13"/>
              </w:rPr>
            </w:pPr>
            <w:r w:rsidRPr="00B800B5">
              <w:rPr>
                <w:sz w:val="13"/>
                <w:szCs w:val="13"/>
              </w:rPr>
              <w:t>77</w:t>
            </w:r>
          </w:p>
        </w:tc>
        <w:tc>
          <w:tcPr>
            <w:tcW w:w="0" w:type="auto"/>
            <w:noWrap/>
            <w:vAlign w:val="center"/>
          </w:tcPr>
          <w:p w:rsidR="0068428F" w:rsidRPr="00B800B5" w:rsidRDefault="0068428F" w:rsidP="001E43D2">
            <w:pPr>
              <w:jc w:val="right"/>
              <w:rPr>
                <w:b/>
                <w:bCs/>
                <w:sz w:val="13"/>
                <w:szCs w:val="13"/>
              </w:rPr>
            </w:pPr>
            <w:r w:rsidRPr="00B800B5">
              <w:rPr>
                <w:b/>
                <w:bCs/>
                <w:sz w:val="13"/>
                <w:szCs w:val="13"/>
              </w:rPr>
              <w:t>0,219</w:t>
            </w:r>
          </w:p>
        </w:tc>
        <w:tc>
          <w:tcPr>
            <w:tcW w:w="0" w:type="auto"/>
            <w:noWrap/>
            <w:vAlign w:val="center"/>
          </w:tcPr>
          <w:p w:rsidR="0068428F" w:rsidRPr="00B800B5" w:rsidRDefault="0068428F" w:rsidP="001E43D2">
            <w:pPr>
              <w:jc w:val="right"/>
              <w:rPr>
                <w:sz w:val="13"/>
                <w:szCs w:val="13"/>
              </w:rPr>
            </w:pPr>
            <w:r w:rsidRPr="00B800B5">
              <w:rPr>
                <w:sz w:val="13"/>
                <w:szCs w:val="13"/>
              </w:rPr>
              <w:t>287</w:t>
            </w:r>
          </w:p>
        </w:tc>
        <w:tc>
          <w:tcPr>
            <w:tcW w:w="0" w:type="auto"/>
            <w:noWrap/>
            <w:vAlign w:val="center"/>
          </w:tcPr>
          <w:p w:rsidR="0068428F" w:rsidRPr="00B800B5" w:rsidRDefault="0068428F" w:rsidP="001E43D2">
            <w:pPr>
              <w:jc w:val="right"/>
              <w:rPr>
                <w:sz w:val="13"/>
                <w:szCs w:val="13"/>
              </w:rPr>
            </w:pPr>
            <w:r w:rsidRPr="00B800B5">
              <w:rPr>
                <w:sz w:val="13"/>
                <w:szCs w:val="13"/>
              </w:rPr>
              <w:t>43</w:t>
            </w:r>
          </w:p>
        </w:tc>
        <w:tc>
          <w:tcPr>
            <w:tcW w:w="726" w:type="dxa"/>
            <w:noWrap/>
            <w:vAlign w:val="center"/>
          </w:tcPr>
          <w:p w:rsidR="0068428F" w:rsidRPr="00B800B5" w:rsidRDefault="0068428F" w:rsidP="001E43D2">
            <w:pPr>
              <w:jc w:val="right"/>
              <w:rPr>
                <w:b/>
                <w:bCs/>
                <w:sz w:val="13"/>
                <w:szCs w:val="13"/>
              </w:rPr>
            </w:pPr>
            <w:r w:rsidRPr="00B800B5">
              <w:rPr>
                <w:b/>
                <w:bCs/>
                <w:sz w:val="13"/>
                <w:szCs w:val="13"/>
              </w:rPr>
              <w:t>0,150</w:t>
            </w:r>
          </w:p>
        </w:tc>
      </w:tr>
      <w:tr w:rsidR="00B800B5" w:rsidRPr="00B800B5">
        <w:trPr>
          <w:trHeight w:val="255"/>
          <w:jc w:val="center"/>
        </w:trPr>
        <w:tc>
          <w:tcPr>
            <w:tcW w:w="543" w:type="dxa"/>
            <w:noWrap/>
            <w:vAlign w:val="center"/>
          </w:tcPr>
          <w:p w:rsidR="0068428F" w:rsidRPr="00B800B5" w:rsidRDefault="0068428F" w:rsidP="001E43D2">
            <w:pPr>
              <w:jc w:val="right"/>
              <w:rPr>
                <w:rFonts w:ascii="Arial" w:hAnsi="Arial" w:cs="Arial"/>
                <w:b/>
                <w:bCs/>
                <w:sz w:val="13"/>
                <w:szCs w:val="13"/>
              </w:rPr>
            </w:pPr>
            <w:r w:rsidRPr="00B800B5">
              <w:rPr>
                <w:rFonts w:ascii="Arial" w:hAnsi="Arial" w:cs="Arial"/>
                <w:b/>
                <w:bCs/>
                <w:sz w:val="13"/>
                <w:szCs w:val="13"/>
              </w:rPr>
              <w:t>1978</w:t>
            </w:r>
          </w:p>
        </w:tc>
        <w:tc>
          <w:tcPr>
            <w:tcW w:w="0" w:type="auto"/>
            <w:noWrap/>
            <w:vAlign w:val="center"/>
          </w:tcPr>
          <w:p w:rsidR="0068428F" w:rsidRPr="00B800B5" w:rsidRDefault="0068428F" w:rsidP="001E43D2">
            <w:pPr>
              <w:jc w:val="right"/>
              <w:rPr>
                <w:sz w:val="13"/>
                <w:szCs w:val="13"/>
              </w:rPr>
            </w:pPr>
            <w:r w:rsidRPr="00B800B5">
              <w:rPr>
                <w:sz w:val="13"/>
                <w:szCs w:val="13"/>
              </w:rPr>
              <w:t>496</w:t>
            </w:r>
          </w:p>
        </w:tc>
        <w:tc>
          <w:tcPr>
            <w:tcW w:w="0" w:type="auto"/>
            <w:noWrap/>
            <w:vAlign w:val="center"/>
          </w:tcPr>
          <w:p w:rsidR="0068428F" w:rsidRPr="00B800B5" w:rsidRDefault="0068428F" w:rsidP="001E43D2">
            <w:pPr>
              <w:jc w:val="right"/>
              <w:rPr>
                <w:sz w:val="13"/>
                <w:szCs w:val="13"/>
              </w:rPr>
            </w:pPr>
            <w:r w:rsidRPr="00B800B5">
              <w:rPr>
                <w:sz w:val="13"/>
                <w:szCs w:val="13"/>
              </w:rPr>
              <w:t>72</w:t>
            </w:r>
          </w:p>
        </w:tc>
        <w:tc>
          <w:tcPr>
            <w:tcW w:w="0" w:type="auto"/>
            <w:noWrap/>
            <w:vAlign w:val="center"/>
          </w:tcPr>
          <w:p w:rsidR="0068428F" w:rsidRPr="00B800B5" w:rsidRDefault="0068428F" w:rsidP="001E43D2">
            <w:pPr>
              <w:jc w:val="right"/>
              <w:rPr>
                <w:b/>
                <w:bCs/>
                <w:sz w:val="13"/>
                <w:szCs w:val="13"/>
              </w:rPr>
            </w:pPr>
            <w:r w:rsidRPr="00B800B5">
              <w:rPr>
                <w:b/>
                <w:bCs/>
                <w:sz w:val="13"/>
                <w:szCs w:val="13"/>
              </w:rPr>
              <w:t>0,145</w:t>
            </w:r>
          </w:p>
        </w:tc>
        <w:tc>
          <w:tcPr>
            <w:tcW w:w="0" w:type="auto"/>
            <w:noWrap/>
            <w:vAlign w:val="center"/>
          </w:tcPr>
          <w:p w:rsidR="0068428F" w:rsidRPr="00B800B5" w:rsidRDefault="0068428F" w:rsidP="001E43D2">
            <w:pPr>
              <w:jc w:val="right"/>
              <w:rPr>
                <w:sz w:val="13"/>
                <w:szCs w:val="13"/>
              </w:rPr>
            </w:pPr>
            <w:r w:rsidRPr="00B800B5">
              <w:rPr>
                <w:sz w:val="13"/>
                <w:szCs w:val="13"/>
              </w:rPr>
              <w:t>705</w:t>
            </w:r>
          </w:p>
        </w:tc>
        <w:tc>
          <w:tcPr>
            <w:tcW w:w="0" w:type="auto"/>
            <w:noWrap/>
            <w:vAlign w:val="center"/>
          </w:tcPr>
          <w:p w:rsidR="0068428F" w:rsidRPr="00B800B5" w:rsidRDefault="0068428F" w:rsidP="001E43D2">
            <w:pPr>
              <w:jc w:val="right"/>
              <w:rPr>
                <w:sz w:val="13"/>
                <w:szCs w:val="13"/>
              </w:rPr>
            </w:pPr>
            <w:r w:rsidRPr="00B800B5">
              <w:rPr>
                <w:sz w:val="13"/>
                <w:szCs w:val="13"/>
              </w:rPr>
              <w:t>120</w:t>
            </w:r>
          </w:p>
        </w:tc>
        <w:tc>
          <w:tcPr>
            <w:tcW w:w="0" w:type="auto"/>
            <w:noWrap/>
            <w:vAlign w:val="center"/>
          </w:tcPr>
          <w:p w:rsidR="0068428F" w:rsidRPr="00B800B5" w:rsidRDefault="0068428F" w:rsidP="001E43D2">
            <w:pPr>
              <w:jc w:val="right"/>
              <w:rPr>
                <w:b/>
                <w:bCs/>
                <w:sz w:val="13"/>
                <w:szCs w:val="13"/>
              </w:rPr>
            </w:pPr>
            <w:r w:rsidRPr="00B800B5">
              <w:rPr>
                <w:b/>
                <w:bCs/>
                <w:sz w:val="13"/>
                <w:szCs w:val="13"/>
              </w:rPr>
              <w:t>0,170</w:t>
            </w:r>
          </w:p>
        </w:tc>
        <w:tc>
          <w:tcPr>
            <w:tcW w:w="0" w:type="auto"/>
            <w:noWrap/>
            <w:vAlign w:val="center"/>
          </w:tcPr>
          <w:p w:rsidR="0068428F" w:rsidRPr="00B800B5" w:rsidRDefault="0068428F" w:rsidP="001E43D2">
            <w:pPr>
              <w:jc w:val="right"/>
              <w:rPr>
                <w:sz w:val="13"/>
                <w:szCs w:val="13"/>
              </w:rPr>
            </w:pPr>
            <w:r w:rsidRPr="00B800B5">
              <w:rPr>
                <w:sz w:val="13"/>
                <w:szCs w:val="13"/>
              </w:rPr>
              <w:t>301</w:t>
            </w:r>
          </w:p>
        </w:tc>
        <w:tc>
          <w:tcPr>
            <w:tcW w:w="0" w:type="auto"/>
            <w:noWrap/>
            <w:vAlign w:val="center"/>
          </w:tcPr>
          <w:p w:rsidR="0068428F" w:rsidRPr="00B800B5" w:rsidRDefault="0068428F" w:rsidP="001E43D2">
            <w:pPr>
              <w:jc w:val="right"/>
              <w:rPr>
                <w:sz w:val="13"/>
                <w:szCs w:val="13"/>
              </w:rPr>
            </w:pPr>
            <w:r w:rsidRPr="00B800B5">
              <w:rPr>
                <w:sz w:val="13"/>
                <w:szCs w:val="13"/>
              </w:rPr>
              <w:t>60</w:t>
            </w:r>
          </w:p>
        </w:tc>
        <w:tc>
          <w:tcPr>
            <w:tcW w:w="0" w:type="auto"/>
            <w:noWrap/>
            <w:vAlign w:val="center"/>
          </w:tcPr>
          <w:p w:rsidR="0068428F" w:rsidRPr="00B800B5" w:rsidRDefault="0068428F" w:rsidP="001E43D2">
            <w:pPr>
              <w:jc w:val="right"/>
              <w:rPr>
                <w:b/>
                <w:bCs/>
                <w:sz w:val="13"/>
                <w:szCs w:val="13"/>
              </w:rPr>
            </w:pPr>
            <w:r w:rsidRPr="00B800B5">
              <w:rPr>
                <w:b/>
                <w:bCs/>
                <w:sz w:val="13"/>
                <w:szCs w:val="13"/>
              </w:rPr>
              <w:t>0,199</w:t>
            </w:r>
          </w:p>
        </w:tc>
        <w:tc>
          <w:tcPr>
            <w:tcW w:w="0" w:type="auto"/>
            <w:noWrap/>
            <w:vAlign w:val="center"/>
          </w:tcPr>
          <w:p w:rsidR="0068428F" w:rsidRPr="00B800B5" w:rsidRDefault="0068428F" w:rsidP="001E43D2">
            <w:pPr>
              <w:jc w:val="right"/>
              <w:rPr>
                <w:sz w:val="13"/>
                <w:szCs w:val="13"/>
              </w:rPr>
            </w:pPr>
            <w:r w:rsidRPr="00B800B5">
              <w:rPr>
                <w:sz w:val="13"/>
                <w:szCs w:val="13"/>
              </w:rPr>
              <w:t>**</w:t>
            </w:r>
          </w:p>
        </w:tc>
        <w:tc>
          <w:tcPr>
            <w:tcW w:w="0" w:type="auto"/>
            <w:noWrap/>
            <w:vAlign w:val="center"/>
          </w:tcPr>
          <w:p w:rsidR="0068428F" w:rsidRPr="00B800B5" w:rsidRDefault="0068428F" w:rsidP="001E43D2">
            <w:pPr>
              <w:jc w:val="right"/>
              <w:rPr>
                <w:sz w:val="13"/>
                <w:szCs w:val="13"/>
              </w:rPr>
            </w:pPr>
            <w:r w:rsidRPr="00B800B5">
              <w:rPr>
                <w:sz w:val="13"/>
                <w:szCs w:val="13"/>
              </w:rPr>
              <w:t>**</w:t>
            </w:r>
          </w:p>
        </w:tc>
        <w:tc>
          <w:tcPr>
            <w:tcW w:w="726" w:type="dxa"/>
            <w:noWrap/>
            <w:vAlign w:val="center"/>
          </w:tcPr>
          <w:p w:rsidR="0068428F" w:rsidRPr="00B800B5" w:rsidRDefault="0068428F" w:rsidP="001E43D2">
            <w:pPr>
              <w:jc w:val="right"/>
              <w:rPr>
                <w:b/>
                <w:bCs/>
                <w:sz w:val="13"/>
                <w:szCs w:val="13"/>
              </w:rPr>
            </w:pPr>
            <w:r w:rsidRPr="00B800B5">
              <w:rPr>
                <w:b/>
                <w:bCs/>
                <w:sz w:val="13"/>
                <w:szCs w:val="13"/>
              </w:rPr>
              <w:t>**</w:t>
            </w:r>
          </w:p>
        </w:tc>
      </w:tr>
      <w:tr w:rsidR="00B800B5" w:rsidRPr="00B800B5">
        <w:trPr>
          <w:trHeight w:val="255"/>
          <w:jc w:val="center"/>
        </w:trPr>
        <w:tc>
          <w:tcPr>
            <w:tcW w:w="543" w:type="dxa"/>
            <w:noWrap/>
            <w:vAlign w:val="center"/>
          </w:tcPr>
          <w:p w:rsidR="0068428F" w:rsidRPr="00B800B5" w:rsidRDefault="0068428F" w:rsidP="001E43D2">
            <w:pPr>
              <w:jc w:val="right"/>
              <w:rPr>
                <w:rFonts w:ascii="Arial" w:hAnsi="Arial" w:cs="Arial"/>
                <w:b/>
                <w:bCs/>
                <w:sz w:val="13"/>
                <w:szCs w:val="13"/>
              </w:rPr>
            </w:pPr>
            <w:r w:rsidRPr="00B800B5">
              <w:rPr>
                <w:rFonts w:ascii="Arial" w:hAnsi="Arial" w:cs="Arial"/>
                <w:b/>
                <w:bCs/>
                <w:sz w:val="13"/>
                <w:szCs w:val="13"/>
              </w:rPr>
              <w:t>1979</w:t>
            </w:r>
          </w:p>
        </w:tc>
        <w:tc>
          <w:tcPr>
            <w:tcW w:w="0" w:type="auto"/>
            <w:noWrap/>
            <w:vAlign w:val="center"/>
          </w:tcPr>
          <w:p w:rsidR="0068428F" w:rsidRPr="00B800B5" w:rsidRDefault="0068428F" w:rsidP="001E43D2">
            <w:pPr>
              <w:jc w:val="right"/>
              <w:rPr>
                <w:sz w:val="13"/>
                <w:szCs w:val="13"/>
              </w:rPr>
            </w:pPr>
            <w:r w:rsidRPr="00B800B5">
              <w:rPr>
                <w:sz w:val="13"/>
                <w:szCs w:val="13"/>
              </w:rPr>
              <w:t>415</w:t>
            </w:r>
          </w:p>
        </w:tc>
        <w:tc>
          <w:tcPr>
            <w:tcW w:w="0" w:type="auto"/>
            <w:noWrap/>
            <w:vAlign w:val="center"/>
          </w:tcPr>
          <w:p w:rsidR="0068428F" w:rsidRPr="00B800B5" w:rsidRDefault="0068428F" w:rsidP="001E43D2">
            <w:pPr>
              <w:jc w:val="right"/>
              <w:rPr>
                <w:sz w:val="13"/>
                <w:szCs w:val="13"/>
              </w:rPr>
            </w:pPr>
            <w:r w:rsidRPr="00B800B5">
              <w:rPr>
                <w:sz w:val="13"/>
                <w:szCs w:val="13"/>
              </w:rPr>
              <w:t>31</w:t>
            </w:r>
          </w:p>
        </w:tc>
        <w:tc>
          <w:tcPr>
            <w:tcW w:w="0" w:type="auto"/>
            <w:noWrap/>
            <w:vAlign w:val="center"/>
          </w:tcPr>
          <w:p w:rsidR="0068428F" w:rsidRPr="00B800B5" w:rsidRDefault="0068428F" w:rsidP="001E43D2">
            <w:pPr>
              <w:jc w:val="right"/>
              <w:rPr>
                <w:b/>
                <w:bCs/>
                <w:sz w:val="13"/>
                <w:szCs w:val="13"/>
              </w:rPr>
            </w:pPr>
            <w:r w:rsidRPr="00B800B5">
              <w:rPr>
                <w:b/>
                <w:bCs/>
                <w:sz w:val="13"/>
                <w:szCs w:val="13"/>
              </w:rPr>
              <w:t>0,075</w:t>
            </w:r>
          </w:p>
        </w:tc>
        <w:tc>
          <w:tcPr>
            <w:tcW w:w="0" w:type="auto"/>
            <w:noWrap/>
            <w:vAlign w:val="center"/>
          </w:tcPr>
          <w:p w:rsidR="0068428F" w:rsidRPr="00B800B5" w:rsidRDefault="0068428F" w:rsidP="001E43D2">
            <w:pPr>
              <w:jc w:val="right"/>
              <w:rPr>
                <w:sz w:val="13"/>
                <w:szCs w:val="13"/>
              </w:rPr>
            </w:pPr>
            <w:r w:rsidRPr="00B800B5">
              <w:rPr>
                <w:sz w:val="13"/>
                <w:szCs w:val="13"/>
              </w:rPr>
              <w:t>640</w:t>
            </w:r>
          </w:p>
        </w:tc>
        <w:tc>
          <w:tcPr>
            <w:tcW w:w="0" w:type="auto"/>
            <w:noWrap/>
            <w:vAlign w:val="center"/>
          </w:tcPr>
          <w:p w:rsidR="0068428F" w:rsidRPr="00B800B5" w:rsidRDefault="0068428F" w:rsidP="001E43D2">
            <w:pPr>
              <w:jc w:val="right"/>
              <w:rPr>
                <w:sz w:val="13"/>
                <w:szCs w:val="13"/>
              </w:rPr>
            </w:pPr>
            <w:r w:rsidRPr="00B800B5">
              <w:rPr>
                <w:sz w:val="13"/>
                <w:szCs w:val="13"/>
              </w:rPr>
              <w:t>191</w:t>
            </w:r>
          </w:p>
        </w:tc>
        <w:tc>
          <w:tcPr>
            <w:tcW w:w="0" w:type="auto"/>
            <w:noWrap/>
            <w:vAlign w:val="center"/>
          </w:tcPr>
          <w:p w:rsidR="0068428F" w:rsidRPr="00B800B5" w:rsidRDefault="0068428F" w:rsidP="001E43D2">
            <w:pPr>
              <w:jc w:val="right"/>
              <w:rPr>
                <w:b/>
                <w:bCs/>
                <w:sz w:val="13"/>
                <w:szCs w:val="13"/>
              </w:rPr>
            </w:pPr>
            <w:r w:rsidRPr="00B800B5">
              <w:rPr>
                <w:b/>
                <w:bCs/>
                <w:sz w:val="13"/>
                <w:szCs w:val="13"/>
              </w:rPr>
              <w:t>0,298</w:t>
            </w:r>
          </w:p>
        </w:tc>
        <w:tc>
          <w:tcPr>
            <w:tcW w:w="0" w:type="auto"/>
            <w:noWrap/>
            <w:vAlign w:val="center"/>
          </w:tcPr>
          <w:p w:rsidR="0068428F" w:rsidRPr="00B800B5" w:rsidRDefault="0068428F" w:rsidP="001E43D2">
            <w:pPr>
              <w:jc w:val="right"/>
              <w:rPr>
                <w:sz w:val="13"/>
                <w:szCs w:val="13"/>
              </w:rPr>
            </w:pPr>
            <w:r w:rsidRPr="00B800B5">
              <w:rPr>
                <w:sz w:val="13"/>
                <w:szCs w:val="13"/>
              </w:rPr>
              <w:t>282</w:t>
            </w:r>
          </w:p>
        </w:tc>
        <w:tc>
          <w:tcPr>
            <w:tcW w:w="0" w:type="auto"/>
            <w:noWrap/>
            <w:vAlign w:val="center"/>
          </w:tcPr>
          <w:p w:rsidR="0068428F" w:rsidRPr="00B800B5" w:rsidRDefault="0068428F" w:rsidP="001E43D2">
            <w:pPr>
              <w:jc w:val="right"/>
              <w:rPr>
                <w:sz w:val="13"/>
                <w:szCs w:val="13"/>
              </w:rPr>
            </w:pPr>
            <w:r w:rsidRPr="00B800B5">
              <w:rPr>
                <w:sz w:val="13"/>
                <w:szCs w:val="13"/>
              </w:rPr>
              <w:t>54</w:t>
            </w:r>
          </w:p>
        </w:tc>
        <w:tc>
          <w:tcPr>
            <w:tcW w:w="0" w:type="auto"/>
            <w:noWrap/>
            <w:vAlign w:val="center"/>
          </w:tcPr>
          <w:p w:rsidR="0068428F" w:rsidRPr="00B800B5" w:rsidRDefault="0068428F" w:rsidP="001E43D2">
            <w:pPr>
              <w:jc w:val="right"/>
              <w:rPr>
                <w:b/>
                <w:bCs/>
                <w:sz w:val="13"/>
                <w:szCs w:val="13"/>
              </w:rPr>
            </w:pPr>
            <w:r w:rsidRPr="00B800B5">
              <w:rPr>
                <w:b/>
                <w:bCs/>
                <w:sz w:val="13"/>
                <w:szCs w:val="13"/>
              </w:rPr>
              <w:t>0,191</w:t>
            </w:r>
          </w:p>
        </w:tc>
        <w:tc>
          <w:tcPr>
            <w:tcW w:w="0" w:type="auto"/>
            <w:noWrap/>
            <w:vAlign w:val="center"/>
          </w:tcPr>
          <w:p w:rsidR="0068428F" w:rsidRPr="00B800B5" w:rsidRDefault="0068428F" w:rsidP="001E43D2">
            <w:pPr>
              <w:jc w:val="right"/>
              <w:rPr>
                <w:sz w:val="13"/>
                <w:szCs w:val="13"/>
              </w:rPr>
            </w:pPr>
            <w:r w:rsidRPr="00B800B5">
              <w:rPr>
                <w:sz w:val="13"/>
                <w:szCs w:val="13"/>
              </w:rPr>
              <w:t>**</w:t>
            </w:r>
          </w:p>
        </w:tc>
        <w:tc>
          <w:tcPr>
            <w:tcW w:w="0" w:type="auto"/>
            <w:noWrap/>
            <w:vAlign w:val="center"/>
          </w:tcPr>
          <w:p w:rsidR="0068428F" w:rsidRPr="00B800B5" w:rsidRDefault="0068428F" w:rsidP="001E43D2">
            <w:pPr>
              <w:jc w:val="right"/>
              <w:rPr>
                <w:sz w:val="13"/>
                <w:szCs w:val="13"/>
              </w:rPr>
            </w:pPr>
            <w:r w:rsidRPr="00B800B5">
              <w:rPr>
                <w:sz w:val="13"/>
                <w:szCs w:val="13"/>
              </w:rPr>
              <w:t>**</w:t>
            </w:r>
          </w:p>
        </w:tc>
        <w:tc>
          <w:tcPr>
            <w:tcW w:w="726" w:type="dxa"/>
            <w:noWrap/>
            <w:vAlign w:val="center"/>
          </w:tcPr>
          <w:p w:rsidR="0068428F" w:rsidRPr="00B800B5" w:rsidRDefault="0068428F" w:rsidP="001E43D2">
            <w:pPr>
              <w:jc w:val="right"/>
              <w:rPr>
                <w:b/>
                <w:bCs/>
                <w:sz w:val="13"/>
                <w:szCs w:val="13"/>
              </w:rPr>
            </w:pPr>
            <w:r w:rsidRPr="00B800B5">
              <w:rPr>
                <w:b/>
                <w:bCs/>
                <w:sz w:val="13"/>
                <w:szCs w:val="13"/>
              </w:rPr>
              <w:t>**</w:t>
            </w:r>
          </w:p>
        </w:tc>
      </w:tr>
      <w:tr w:rsidR="00B800B5" w:rsidRPr="00B800B5">
        <w:trPr>
          <w:trHeight w:val="255"/>
          <w:jc w:val="center"/>
        </w:trPr>
        <w:tc>
          <w:tcPr>
            <w:tcW w:w="543" w:type="dxa"/>
            <w:noWrap/>
            <w:vAlign w:val="center"/>
          </w:tcPr>
          <w:p w:rsidR="0068428F" w:rsidRPr="00B800B5" w:rsidRDefault="0068428F" w:rsidP="001E43D2">
            <w:pPr>
              <w:jc w:val="right"/>
              <w:rPr>
                <w:rFonts w:ascii="Arial" w:hAnsi="Arial" w:cs="Arial"/>
                <w:b/>
                <w:bCs/>
                <w:sz w:val="13"/>
                <w:szCs w:val="13"/>
              </w:rPr>
            </w:pPr>
            <w:r w:rsidRPr="00B800B5">
              <w:rPr>
                <w:rFonts w:ascii="Arial" w:hAnsi="Arial" w:cs="Arial"/>
                <w:b/>
                <w:bCs/>
                <w:sz w:val="13"/>
                <w:szCs w:val="13"/>
              </w:rPr>
              <w:t>1980</w:t>
            </w:r>
          </w:p>
        </w:tc>
        <w:tc>
          <w:tcPr>
            <w:tcW w:w="0" w:type="auto"/>
            <w:noWrap/>
            <w:vAlign w:val="center"/>
          </w:tcPr>
          <w:p w:rsidR="0068428F" w:rsidRPr="00B800B5" w:rsidRDefault="0068428F" w:rsidP="001E43D2">
            <w:pPr>
              <w:jc w:val="right"/>
              <w:rPr>
                <w:sz w:val="13"/>
                <w:szCs w:val="13"/>
              </w:rPr>
            </w:pPr>
            <w:r w:rsidRPr="00B800B5">
              <w:rPr>
                <w:sz w:val="13"/>
                <w:szCs w:val="13"/>
              </w:rPr>
              <w:t>578</w:t>
            </w:r>
          </w:p>
        </w:tc>
        <w:tc>
          <w:tcPr>
            <w:tcW w:w="0" w:type="auto"/>
            <w:noWrap/>
            <w:vAlign w:val="center"/>
          </w:tcPr>
          <w:p w:rsidR="0068428F" w:rsidRPr="00B800B5" w:rsidRDefault="0068428F" w:rsidP="001E43D2">
            <w:pPr>
              <w:jc w:val="right"/>
              <w:rPr>
                <w:sz w:val="13"/>
                <w:szCs w:val="13"/>
              </w:rPr>
            </w:pPr>
            <w:r w:rsidRPr="00B800B5">
              <w:rPr>
                <w:sz w:val="13"/>
                <w:szCs w:val="13"/>
              </w:rPr>
              <w:t>45</w:t>
            </w:r>
          </w:p>
        </w:tc>
        <w:tc>
          <w:tcPr>
            <w:tcW w:w="0" w:type="auto"/>
            <w:noWrap/>
            <w:vAlign w:val="center"/>
          </w:tcPr>
          <w:p w:rsidR="0068428F" w:rsidRPr="00B800B5" w:rsidRDefault="0068428F" w:rsidP="001E43D2">
            <w:pPr>
              <w:jc w:val="right"/>
              <w:rPr>
                <w:b/>
                <w:bCs/>
                <w:sz w:val="13"/>
                <w:szCs w:val="13"/>
              </w:rPr>
            </w:pPr>
            <w:r w:rsidRPr="00B800B5">
              <w:rPr>
                <w:b/>
                <w:bCs/>
                <w:sz w:val="13"/>
                <w:szCs w:val="13"/>
              </w:rPr>
              <w:t>0,078</w:t>
            </w:r>
          </w:p>
        </w:tc>
        <w:tc>
          <w:tcPr>
            <w:tcW w:w="0" w:type="auto"/>
            <w:noWrap/>
            <w:vAlign w:val="center"/>
          </w:tcPr>
          <w:p w:rsidR="0068428F" w:rsidRPr="00B800B5" w:rsidRDefault="0068428F" w:rsidP="001E43D2">
            <w:pPr>
              <w:jc w:val="right"/>
              <w:rPr>
                <w:sz w:val="13"/>
                <w:szCs w:val="13"/>
              </w:rPr>
            </w:pPr>
            <w:r w:rsidRPr="00B800B5">
              <w:rPr>
                <w:sz w:val="13"/>
                <w:szCs w:val="13"/>
              </w:rPr>
              <w:t>846</w:t>
            </w:r>
          </w:p>
        </w:tc>
        <w:tc>
          <w:tcPr>
            <w:tcW w:w="0" w:type="auto"/>
            <w:noWrap/>
            <w:vAlign w:val="center"/>
          </w:tcPr>
          <w:p w:rsidR="0068428F" w:rsidRPr="00B800B5" w:rsidRDefault="0068428F" w:rsidP="001E43D2">
            <w:pPr>
              <w:jc w:val="right"/>
              <w:rPr>
                <w:sz w:val="13"/>
                <w:szCs w:val="13"/>
              </w:rPr>
            </w:pPr>
            <w:r w:rsidRPr="00B800B5">
              <w:rPr>
                <w:sz w:val="13"/>
                <w:szCs w:val="13"/>
              </w:rPr>
              <w:t>257</w:t>
            </w:r>
          </w:p>
        </w:tc>
        <w:tc>
          <w:tcPr>
            <w:tcW w:w="0" w:type="auto"/>
            <w:noWrap/>
            <w:vAlign w:val="center"/>
          </w:tcPr>
          <w:p w:rsidR="0068428F" w:rsidRPr="00B800B5" w:rsidRDefault="0068428F" w:rsidP="001E43D2">
            <w:pPr>
              <w:jc w:val="right"/>
              <w:rPr>
                <w:b/>
                <w:bCs/>
                <w:sz w:val="13"/>
                <w:szCs w:val="13"/>
              </w:rPr>
            </w:pPr>
            <w:r w:rsidRPr="00B800B5">
              <w:rPr>
                <w:b/>
                <w:bCs/>
                <w:sz w:val="13"/>
                <w:szCs w:val="13"/>
              </w:rPr>
              <w:t>0,304</w:t>
            </w:r>
          </w:p>
        </w:tc>
        <w:tc>
          <w:tcPr>
            <w:tcW w:w="0" w:type="auto"/>
            <w:noWrap/>
            <w:vAlign w:val="center"/>
          </w:tcPr>
          <w:p w:rsidR="0068428F" w:rsidRPr="00B800B5" w:rsidRDefault="0068428F" w:rsidP="001E43D2">
            <w:pPr>
              <w:jc w:val="right"/>
              <w:rPr>
                <w:sz w:val="13"/>
                <w:szCs w:val="13"/>
              </w:rPr>
            </w:pPr>
            <w:r w:rsidRPr="00B800B5">
              <w:rPr>
                <w:sz w:val="13"/>
                <w:szCs w:val="13"/>
              </w:rPr>
              <w:t>639</w:t>
            </w:r>
          </w:p>
        </w:tc>
        <w:tc>
          <w:tcPr>
            <w:tcW w:w="0" w:type="auto"/>
            <w:noWrap/>
            <w:vAlign w:val="center"/>
          </w:tcPr>
          <w:p w:rsidR="0068428F" w:rsidRPr="00B800B5" w:rsidRDefault="0068428F" w:rsidP="001E43D2">
            <w:pPr>
              <w:jc w:val="right"/>
              <w:rPr>
                <w:sz w:val="13"/>
                <w:szCs w:val="13"/>
              </w:rPr>
            </w:pPr>
            <w:r w:rsidRPr="00B800B5">
              <w:rPr>
                <w:sz w:val="13"/>
                <w:szCs w:val="13"/>
              </w:rPr>
              <w:t>66</w:t>
            </w:r>
          </w:p>
        </w:tc>
        <w:tc>
          <w:tcPr>
            <w:tcW w:w="0" w:type="auto"/>
            <w:noWrap/>
            <w:vAlign w:val="center"/>
          </w:tcPr>
          <w:p w:rsidR="0068428F" w:rsidRPr="00B800B5" w:rsidRDefault="0068428F" w:rsidP="001E43D2">
            <w:pPr>
              <w:jc w:val="right"/>
              <w:rPr>
                <w:b/>
                <w:bCs/>
                <w:sz w:val="13"/>
                <w:szCs w:val="13"/>
              </w:rPr>
            </w:pPr>
            <w:r w:rsidRPr="00B800B5">
              <w:rPr>
                <w:b/>
                <w:bCs/>
                <w:sz w:val="13"/>
                <w:szCs w:val="13"/>
              </w:rPr>
              <w:t>0,103</w:t>
            </w:r>
          </w:p>
        </w:tc>
        <w:tc>
          <w:tcPr>
            <w:tcW w:w="0" w:type="auto"/>
            <w:noWrap/>
            <w:vAlign w:val="center"/>
          </w:tcPr>
          <w:p w:rsidR="0068428F" w:rsidRPr="00B800B5" w:rsidRDefault="0068428F" w:rsidP="001E43D2">
            <w:pPr>
              <w:jc w:val="right"/>
              <w:rPr>
                <w:sz w:val="13"/>
                <w:szCs w:val="13"/>
              </w:rPr>
            </w:pPr>
            <w:r w:rsidRPr="00B800B5">
              <w:rPr>
                <w:sz w:val="13"/>
                <w:szCs w:val="13"/>
              </w:rPr>
              <w:t>**</w:t>
            </w:r>
          </w:p>
        </w:tc>
        <w:tc>
          <w:tcPr>
            <w:tcW w:w="0" w:type="auto"/>
            <w:noWrap/>
            <w:vAlign w:val="center"/>
          </w:tcPr>
          <w:p w:rsidR="0068428F" w:rsidRPr="00B800B5" w:rsidRDefault="0068428F" w:rsidP="001E43D2">
            <w:pPr>
              <w:jc w:val="right"/>
              <w:rPr>
                <w:sz w:val="13"/>
                <w:szCs w:val="13"/>
              </w:rPr>
            </w:pPr>
            <w:r w:rsidRPr="00B800B5">
              <w:rPr>
                <w:sz w:val="13"/>
                <w:szCs w:val="13"/>
              </w:rPr>
              <w:t>**</w:t>
            </w:r>
          </w:p>
        </w:tc>
        <w:tc>
          <w:tcPr>
            <w:tcW w:w="726" w:type="dxa"/>
            <w:noWrap/>
            <w:vAlign w:val="center"/>
          </w:tcPr>
          <w:p w:rsidR="0068428F" w:rsidRPr="00B800B5" w:rsidRDefault="0068428F" w:rsidP="001E43D2">
            <w:pPr>
              <w:jc w:val="right"/>
              <w:rPr>
                <w:b/>
                <w:bCs/>
                <w:sz w:val="13"/>
                <w:szCs w:val="13"/>
              </w:rPr>
            </w:pPr>
            <w:r w:rsidRPr="00B800B5">
              <w:rPr>
                <w:b/>
                <w:bCs/>
                <w:sz w:val="13"/>
                <w:szCs w:val="13"/>
              </w:rPr>
              <w:t>**</w:t>
            </w:r>
          </w:p>
        </w:tc>
      </w:tr>
      <w:tr w:rsidR="00B800B5" w:rsidRPr="00B800B5">
        <w:trPr>
          <w:trHeight w:val="255"/>
          <w:jc w:val="center"/>
        </w:trPr>
        <w:tc>
          <w:tcPr>
            <w:tcW w:w="543" w:type="dxa"/>
            <w:noWrap/>
            <w:vAlign w:val="center"/>
          </w:tcPr>
          <w:p w:rsidR="0068428F" w:rsidRPr="00B800B5" w:rsidRDefault="0068428F" w:rsidP="001E43D2">
            <w:pPr>
              <w:jc w:val="right"/>
              <w:rPr>
                <w:rFonts w:ascii="Arial" w:hAnsi="Arial" w:cs="Arial"/>
                <w:b/>
                <w:bCs/>
                <w:sz w:val="13"/>
                <w:szCs w:val="13"/>
              </w:rPr>
            </w:pPr>
            <w:r w:rsidRPr="00B800B5">
              <w:rPr>
                <w:rFonts w:ascii="Arial" w:hAnsi="Arial" w:cs="Arial"/>
                <w:b/>
                <w:bCs/>
                <w:sz w:val="13"/>
                <w:szCs w:val="13"/>
              </w:rPr>
              <w:t>1981</w:t>
            </w:r>
          </w:p>
        </w:tc>
        <w:tc>
          <w:tcPr>
            <w:tcW w:w="0" w:type="auto"/>
            <w:noWrap/>
            <w:vAlign w:val="center"/>
          </w:tcPr>
          <w:p w:rsidR="0068428F" w:rsidRPr="00B800B5" w:rsidRDefault="0068428F" w:rsidP="001E43D2">
            <w:pPr>
              <w:jc w:val="right"/>
              <w:rPr>
                <w:sz w:val="13"/>
                <w:szCs w:val="13"/>
              </w:rPr>
            </w:pPr>
            <w:r w:rsidRPr="00B800B5">
              <w:rPr>
                <w:sz w:val="13"/>
                <w:szCs w:val="13"/>
              </w:rPr>
              <w:t>574</w:t>
            </w:r>
          </w:p>
        </w:tc>
        <w:tc>
          <w:tcPr>
            <w:tcW w:w="0" w:type="auto"/>
            <w:noWrap/>
            <w:vAlign w:val="center"/>
          </w:tcPr>
          <w:p w:rsidR="0068428F" w:rsidRPr="00B800B5" w:rsidRDefault="0068428F" w:rsidP="001E43D2">
            <w:pPr>
              <w:jc w:val="right"/>
              <w:rPr>
                <w:sz w:val="13"/>
                <w:szCs w:val="13"/>
              </w:rPr>
            </w:pPr>
            <w:r w:rsidRPr="00B800B5">
              <w:rPr>
                <w:sz w:val="13"/>
                <w:szCs w:val="13"/>
              </w:rPr>
              <w:t>47</w:t>
            </w:r>
          </w:p>
        </w:tc>
        <w:tc>
          <w:tcPr>
            <w:tcW w:w="0" w:type="auto"/>
            <w:noWrap/>
            <w:vAlign w:val="center"/>
          </w:tcPr>
          <w:p w:rsidR="0068428F" w:rsidRPr="00B800B5" w:rsidRDefault="0068428F" w:rsidP="001E43D2">
            <w:pPr>
              <w:jc w:val="right"/>
              <w:rPr>
                <w:b/>
                <w:bCs/>
                <w:sz w:val="13"/>
                <w:szCs w:val="13"/>
              </w:rPr>
            </w:pPr>
            <w:r w:rsidRPr="00B800B5">
              <w:rPr>
                <w:b/>
                <w:bCs/>
                <w:sz w:val="13"/>
                <w:szCs w:val="13"/>
              </w:rPr>
              <w:t>0,082</w:t>
            </w:r>
          </w:p>
        </w:tc>
        <w:tc>
          <w:tcPr>
            <w:tcW w:w="0" w:type="auto"/>
            <w:noWrap/>
            <w:vAlign w:val="center"/>
          </w:tcPr>
          <w:p w:rsidR="0068428F" w:rsidRPr="00B800B5" w:rsidRDefault="0068428F" w:rsidP="001E43D2">
            <w:pPr>
              <w:jc w:val="right"/>
              <w:rPr>
                <w:sz w:val="13"/>
                <w:szCs w:val="13"/>
              </w:rPr>
            </w:pPr>
            <w:r w:rsidRPr="00B800B5">
              <w:rPr>
                <w:sz w:val="13"/>
                <w:szCs w:val="13"/>
              </w:rPr>
              <w:t>985</w:t>
            </w:r>
          </w:p>
        </w:tc>
        <w:tc>
          <w:tcPr>
            <w:tcW w:w="0" w:type="auto"/>
            <w:noWrap/>
            <w:vAlign w:val="center"/>
          </w:tcPr>
          <w:p w:rsidR="0068428F" w:rsidRPr="00B800B5" w:rsidRDefault="0068428F" w:rsidP="001E43D2">
            <w:pPr>
              <w:jc w:val="right"/>
              <w:rPr>
                <w:sz w:val="13"/>
                <w:szCs w:val="13"/>
              </w:rPr>
            </w:pPr>
            <w:r w:rsidRPr="00B800B5">
              <w:rPr>
                <w:sz w:val="13"/>
                <w:szCs w:val="13"/>
              </w:rPr>
              <w:t>232</w:t>
            </w:r>
          </w:p>
        </w:tc>
        <w:tc>
          <w:tcPr>
            <w:tcW w:w="0" w:type="auto"/>
            <w:noWrap/>
            <w:vAlign w:val="center"/>
          </w:tcPr>
          <w:p w:rsidR="0068428F" w:rsidRPr="00B800B5" w:rsidRDefault="0068428F" w:rsidP="001E43D2">
            <w:pPr>
              <w:jc w:val="right"/>
              <w:rPr>
                <w:b/>
                <w:bCs/>
                <w:sz w:val="13"/>
                <w:szCs w:val="13"/>
              </w:rPr>
            </w:pPr>
            <w:r w:rsidRPr="00B800B5">
              <w:rPr>
                <w:b/>
                <w:bCs/>
                <w:sz w:val="13"/>
                <w:szCs w:val="13"/>
              </w:rPr>
              <w:t>0,236</w:t>
            </w:r>
          </w:p>
        </w:tc>
        <w:tc>
          <w:tcPr>
            <w:tcW w:w="0" w:type="auto"/>
            <w:noWrap/>
            <w:vAlign w:val="center"/>
          </w:tcPr>
          <w:p w:rsidR="0068428F" w:rsidRPr="00B800B5" w:rsidRDefault="0068428F" w:rsidP="001E43D2">
            <w:pPr>
              <w:jc w:val="right"/>
              <w:rPr>
                <w:sz w:val="13"/>
                <w:szCs w:val="13"/>
              </w:rPr>
            </w:pPr>
            <w:r w:rsidRPr="00B800B5">
              <w:rPr>
                <w:sz w:val="13"/>
                <w:szCs w:val="13"/>
              </w:rPr>
              <w:t>750</w:t>
            </w:r>
          </w:p>
        </w:tc>
        <w:tc>
          <w:tcPr>
            <w:tcW w:w="0" w:type="auto"/>
            <w:noWrap/>
            <w:vAlign w:val="center"/>
          </w:tcPr>
          <w:p w:rsidR="0068428F" w:rsidRPr="00B800B5" w:rsidRDefault="0068428F" w:rsidP="001E43D2">
            <w:pPr>
              <w:jc w:val="right"/>
              <w:rPr>
                <w:sz w:val="13"/>
                <w:szCs w:val="13"/>
              </w:rPr>
            </w:pPr>
            <w:r w:rsidRPr="00B800B5">
              <w:rPr>
                <w:sz w:val="13"/>
                <w:szCs w:val="13"/>
              </w:rPr>
              <w:t>71</w:t>
            </w:r>
          </w:p>
        </w:tc>
        <w:tc>
          <w:tcPr>
            <w:tcW w:w="0" w:type="auto"/>
            <w:noWrap/>
            <w:vAlign w:val="center"/>
          </w:tcPr>
          <w:p w:rsidR="0068428F" w:rsidRPr="00B800B5" w:rsidRDefault="0068428F" w:rsidP="001E43D2">
            <w:pPr>
              <w:jc w:val="right"/>
              <w:rPr>
                <w:b/>
                <w:bCs/>
                <w:sz w:val="13"/>
                <w:szCs w:val="13"/>
              </w:rPr>
            </w:pPr>
            <w:r w:rsidRPr="00B800B5">
              <w:rPr>
                <w:b/>
                <w:bCs/>
                <w:sz w:val="13"/>
                <w:szCs w:val="13"/>
              </w:rPr>
              <w:t>0,095</w:t>
            </w:r>
          </w:p>
        </w:tc>
        <w:tc>
          <w:tcPr>
            <w:tcW w:w="0" w:type="auto"/>
            <w:noWrap/>
            <w:vAlign w:val="center"/>
          </w:tcPr>
          <w:p w:rsidR="0068428F" w:rsidRPr="00B800B5" w:rsidRDefault="0068428F" w:rsidP="001E43D2">
            <w:pPr>
              <w:jc w:val="right"/>
              <w:rPr>
                <w:sz w:val="13"/>
                <w:szCs w:val="13"/>
              </w:rPr>
            </w:pPr>
            <w:r w:rsidRPr="00B800B5">
              <w:rPr>
                <w:sz w:val="13"/>
                <w:szCs w:val="13"/>
              </w:rPr>
              <w:t>**</w:t>
            </w:r>
          </w:p>
        </w:tc>
        <w:tc>
          <w:tcPr>
            <w:tcW w:w="0" w:type="auto"/>
            <w:noWrap/>
            <w:vAlign w:val="center"/>
          </w:tcPr>
          <w:p w:rsidR="0068428F" w:rsidRPr="00B800B5" w:rsidRDefault="0068428F" w:rsidP="001E43D2">
            <w:pPr>
              <w:jc w:val="right"/>
              <w:rPr>
                <w:sz w:val="13"/>
                <w:szCs w:val="13"/>
              </w:rPr>
            </w:pPr>
            <w:r w:rsidRPr="00B800B5">
              <w:rPr>
                <w:sz w:val="13"/>
                <w:szCs w:val="13"/>
              </w:rPr>
              <w:t>**</w:t>
            </w:r>
          </w:p>
        </w:tc>
        <w:tc>
          <w:tcPr>
            <w:tcW w:w="726" w:type="dxa"/>
            <w:noWrap/>
            <w:vAlign w:val="center"/>
          </w:tcPr>
          <w:p w:rsidR="0068428F" w:rsidRPr="00B800B5" w:rsidRDefault="0068428F" w:rsidP="001E43D2">
            <w:pPr>
              <w:jc w:val="right"/>
              <w:rPr>
                <w:b/>
                <w:bCs/>
                <w:sz w:val="13"/>
                <w:szCs w:val="13"/>
              </w:rPr>
            </w:pPr>
            <w:r w:rsidRPr="00B800B5">
              <w:rPr>
                <w:b/>
                <w:bCs/>
                <w:sz w:val="13"/>
                <w:szCs w:val="13"/>
              </w:rPr>
              <w:t>**</w:t>
            </w:r>
          </w:p>
        </w:tc>
      </w:tr>
      <w:tr w:rsidR="00B800B5" w:rsidRPr="00B800B5">
        <w:trPr>
          <w:trHeight w:val="255"/>
          <w:jc w:val="center"/>
        </w:trPr>
        <w:tc>
          <w:tcPr>
            <w:tcW w:w="543" w:type="dxa"/>
            <w:noWrap/>
            <w:vAlign w:val="center"/>
          </w:tcPr>
          <w:p w:rsidR="0068428F" w:rsidRPr="00B800B5" w:rsidRDefault="0068428F" w:rsidP="001E43D2">
            <w:pPr>
              <w:jc w:val="right"/>
              <w:rPr>
                <w:rFonts w:ascii="Arial" w:hAnsi="Arial" w:cs="Arial"/>
                <w:b/>
                <w:bCs/>
                <w:sz w:val="13"/>
                <w:szCs w:val="13"/>
              </w:rPr>
            </w:pPr>
            <w:r w:rsidRPr="00B800B5">
              <w:rPr>
                <w:rFonts w:ascii="Arial" w:hAnsi="Arial" w:cs="Arial"/>
                <w:b/>
                <w:bCs/>
                <w:sz w:val="13"/>
                <w:szCs w:val="13"/>
              </w:rPr>
              <w:t>1982</w:t>
            </w:r>
          </w:p>
        </w:tc>
        <w:tc>
          <w:tcPr>
            <w:tcW w:w="0" w:type="auto"/>
            <w:noWrap/>
            <w:vAlign w:val="center"/>
          </w:tcPr>
          <w:p w:rsidR="0068428F" w:rsidRPr="00B800B5" w:rsidRDefault="0068428F" w:rsidP="001E43D2">
            <w:pPr>
              <w:jc w:val="right"/>
              <w:rPr>
                <w:sz w:val="13"/>
                <w:szCs w:val="13"/>
              </w:rPr>
            </w:pPr>
            <w:r w:rsidRPr="00B800B5">
              <w:rPr>
                <w:sz w:val="13"/>
                <w:szCs w:val="13"/>
              </w:rPr>
              <w:t>645</w:t>
            </w:r>
          </w:p>
        </w:tc>
        <w:tc>
          <w:tcPr>
            <w:tcW w:w="0" w:type="auto"/>
            <w:noWrap/>
            <w:vAlign w:val="center"/>
          </w:tcPr>
          <w:p w:rsidR="0068428F" w:rsidRPr="00B800B5" w:rsidRDefault="0068428F" w:rsidP="001E43D2">
            <w:pPr>
              <w:jc w:val="right"/>
              <w:rPr>
                <w:sz w:val="13"/>
                <w:szCs w:val="13"/>
              </w:rPr>
            </w:pPr>
            <w:r w:rsidRPr="00B800B5">
              <w:rPr>
                <w:sz w:val="13"/>
                <w:szCs w:val="13"/>
              </w:rPr>
              <w:t>21</w:t>
            </w:r>
          </w:p>
        </w:tc>
        <w:tc>
          <w:tcPr>
            <w:tcW w:w="0" w:type="auto"/>
            <w:noWrap/>
            <w:vAlign w:val="center"/>
          </w:tcPr>
          <w:p w:rsidR="0068428F" w:rsidRPr="00B800B5" w:rsidRDefault="0068428F" w:rsidP="001E43D2">
            <w:pPr>
              <w:jc w:val="right"/>
              <w:rPr>
                <w:b/>
                <w:bCs/>
                <w:sz w:val="13"/>
                <w:szCs w:val="13"/>
              </w:rPr>
            </w:pPr>
            <w:r w:rsidRPr="00B800B5">
              <w:rPr>
                <w:b/>
                <w:bCs/>
                <w:sz w:val="13"/>
                <w:szCs w:val="13"/>
              </w:rPr>
              <w:t>0,033</w:t>
            </w:r>
          </w:p>
        </w:tc>
        <w:tc>
          <w:tcPr>
            <w:tcW w:w="0" w:type="auto"/>
            <w:noWrap/>
            <w:vAlign w:val="center"/>
          </w:tcPr>
          <w:p w:rsidR="0068428F" w:rsidRPr="00B800B5" w:rsidRDefault="0068428F" w:rsidP="001E43D2">
            <w:pPr>
              <w:jc w:val="right"/>
              <w:rPr>
                <w:sz w:val="13"/>
                <w:szCs w:val="13"/>
              </w:rPr>
            </w:pPr>
            <w:r w:rsidRPr="00B800B5">
              <w:rPr>
                <w:sz w:val="13"/>
                <w:szCs w:val="13"/>
              </w:rPr>
              <w:t>919</w:t>
            </w:r>
          </w:p>
        </w:tc>
        <w:tc>
          <w:tcPr>
            <w:tcW w:w="0" w:type="auto"/>
            <w:noWrap/>
            <w:vAlign w:val="center"/>
          </w:tcPr>
          <w:p w:rsidR="0068428F" w:rsidRPr="00B800B5" w:rsidRDefault="0068428F" w:rsidP="001E43D2">
            <w:pPr>
              <w:jc w:val="right"/>
              <w:rPr>
                <w:sz w:val="13"/>
                <w:szCs w:val="13"/>
              </w:rPr>
            </w:pPr>
            <w:r w:rsidRPr="00B800B5">
              <w:rPr>
                <w:sz w:val="13"/>
                <w:szCs w:val="13"/>
              </w:rPr>
              <w:t>274</w:t>
            </w:r>
          </w:p>
        </w:tc>
        <w:tc>
          <w:tcPr>
            <w:tcW w:w="0" w:type="auto"/>
            <w:noWrap/>
            <w:vAlign w:val="center"/>
          </w:tcPr>
          <w:p w:rsidR="0068428F" w:rsidRPr="00B800B5" w:rsidRDefault="0068428F" w:rsidP="001E43D2">
            <w:pPr>
              <w:jc w:val="right"/>
              <w:rPr>
                <w:b/>
                <w:bCs/>
                <w:sz w:val="13"/>
                <w:szCs w:val="13"/>
              </w:rPr>
            </w:pPr>
            <w:r w:rsidRPr="00B800B5">
              <w:rPr>
                <w:b/>
                <w:bCs/>
                <w:sz w:val="13"/>
                <w:szCs w:val="13"/>
              </w:rPr>
              <w:t>0,298</w:t>
            </w:r>
          </w:p>
        </w:tc>
        <w:tc>
          <w:tcPr>
            <w:tcW w:w="0" w:type="auto"/>
            <w:noWrap/>
            <w:vAlign w:val="center"/>
          </w:tcPr>
          <w:p w:rsidR="0068428F" w:rsidRPr="00B800B5" w:rsidRDefault="0068428F" w:rsidP="001E43D2">
            <w:pPr>
              <w:jc w:val="right"/>
              <w:rPr>
                <w:sz w:val="13"/>
                <w:szCs w:val="13"/>
              </w:rPr>
            </w:pPr>
            <w:r w:rsidRPr="00B800B5">
              <w:rPr>
                <w:sz w:val="13"/>
                <w:szCs w:val="13"/>
              </w:rPr>
              <w:t>636</w:t>
            </w:r>
          </w:p>
        </w:tc>
        <w:tc>
          <w:tcPr>
            <w:tcW w:w="0" w:type="auto"/>
            <w:noWrap/>
            <w:vAlign w:val="center"/>
          </w:tcPr>
          <w:p w:rsidR="0068428F" w:rsidRPr="00B800B5" w:rsidRDefault="0068428F" w:rsidP="001E43D2">
            <w:pPr>
              <w:jc w:val="right"/>
              <w:rPr>
                <w:sz w:val="13"/>
                <w:szCs w:val="13"/>
              </w:rPr>
            </w:pPr>
            <w:r w:rsidRPr="00B800B5">
              <w:rPr>
                <w:sz w:val="13"/>
                <w:szCs w:val="13"/>
              </w:rPr>
              <w:t>73</w:t>
            </w:r>
          </w:p>
        </w:tc>
        <w:tc>
          <w:tcPr>
            <w:tcW w:w="0" w:type="auto"/>
            <w:noWrap/>
            <w:vAlign w:val="center"/>
          </w:tcPr>
          <w:p w:rsidR="0068428F" w:rsidRPr="00B800B5" w:rsidRDefault="0068428F" w:rsidP="001E43D2">
            <w:pPr>
              <w:jc w:val="right"/>
              <w:rPr>
                <w:b/>
                <w:bCs/>
                <w:sz w:val="13"/>
                <w:szCs w:val="13"/>
              </w:rPr>
            </w:pPr>
            <w:r w:rsidRPr="00B800B5">
              <w:rPr>
                <w:b/>
                <w:bCs/>
                <w:sz w:val="13"/>
                <w:szCs w:val="13"/>
              </w:rPr>
              <w:t>0,115</w:t>
            </w:r>
          </w:p>
        </w:tc>
        <w:tc>
          <w:tcPr>
            <w:tcW w:w="0" w:type="auto"/>
            <w:noWrap/>
            <w:vAlign w:val="center"/>
          </w:tcPr>
          <w:p w:rsidR="0068428F" w:rsidRPr="00B800B5" w:rsidRDefault="0068428F" w:rsidP="001E43D2">
            <w:pPr>
              <w:jc w:val="right"/>
              <w:rPr>
                <w:sz w:val="13"/>
                <w:szCs w:val="13"/>
              </w:rPr>
            </w:pPr>
            <w:r w:rsidRPr="00B800B5">
              <w:rPr>
                <w:sz w:val="13"/>
                <w:szCs w:val="13"/>
              </w:rPr>
              <w:t>**</w:t>
            </w:r>
          </w:p>
        </w:tc>
        <w:tc>
          <w:tcPr>
            <w:tcW w:w="0" w:type="auto"/>
            <w:noWrap/>
            <w:vAlign w:val="center"/>
          </w:tcPr>
          <w:p w:rsidR="0068428F" w:rsidRPr="00B800B5" w:rsidRDefault="0068428F" w:rsidP="001E43D2">
            <w:pPr>
              <w:jc w:val="right"/>
              <w:rPr>
                <w:sz w:val="13"/>
                <w:szCs w:val="13"/>
              </w:rPr>
            </w:pPr>
            <w:r w:rsidRPr="00B800B5">
              <w:rPr>
                <w:sz w:val="13"/>
                <w:szCs w:val="13"/>
              </w:rPr>
              <w:t>**</w:t>
            </w:r>
          </w:p>
        </w:tc>
        <w:tc>
          <w:tcPr>
            <w:tcW w:w="726" w:type="dxa"/>
            <w:noWrap/>
            <w:vAlign w:val="center"/>
          </w:tcPr>
          <w:p w:rsidR="0068428F" w:rsidRPr="00B800B5" w:rsidRDefault="0068428F" w:rsidP="001E43D2">
            <w:pPr>
              <w:jc w:val="right"/>
              <w:rPr>
                <w:b/>
                <w:bCs/>
                <w:sz w:val="13"/>
                <w:szCs w:val="13"/>
              </w:rPr>
            </w:pPr>
            <w:r w:rsidRPr="00B800B5">
              <w:rPr>
                <w:b/>
                <w:bCs/>
                <w:sz w:val="13"/>
                <w:szCs w:val="13"/>
              </w:rPr>
              <w:t>**</w:t>
            </w:r>
          </w:p>
        </w:tc>
      </w:tr>
      <w:tr w:rsidR="00B800B5" w:rsidRPr="00B800B5">
        <w:trPr>
          <w:trHeight w:val="255"/>
          <w:jc w:val="center"/>
        </w:trPr>
        <w:tc>
          <w:tcPr>
            <w:tcW w:w="543" w:type="dxa"/>
            <w:noWrap/>
            <w:vAlign w:val="center"/>
          </w:tcPr>
          <w:p w:rsidR="0068428F" w:rsidRPr="00B800B5" w:rsidRDefault="0068428F" w:rsidP="001E43D2">
            <w:pPr>
              <w:jc w:val="right"/>
              <w:rPr>
                <w:rFonts w:ascii="Arial" w:hAnsi="Arial" w:cs="Arial"/>
                <w:b/>
                <w:bCs/>
                <w:sz w:val="13"/>
                <w:szCs w:val="13"/>
              </w:rPr>
            </w:pPr>
            <w:r w:rsidRPr="00B800B5">
              <w:rPr>
                <w:rFonts w:ascii="Arial" w:hAnsi="Arial" w:cs="Arial"/>
                <w:b/>
                <w:bCs/>
                <w:sz w:val="13"/>
                <w:szCs w:val="13"/>
              </w:rPr>
              <w:t>1983</w:t>
            </w:r>
          </w:p>
        </w:tc>
        <w:tc>
          <w:tcPr>
            <w:tcW w:w="0" w:type="auto"/>
            <w:noWrap/>
            <w:vAlign w:val="center"/>
          </w:tcPr>
          <w:p w:rsidR="0068428F" w:rsidRPr="00B800B5" w:rsidRDefault="0068428F" w:rsidP="001E43D2">
            <w:pPr>
              <w:jc w:val="right"/>
              <w:rPr>
                <w:sz w:val="13"/>
                <w:szCs w:val="13"/>
              </w:rPr>
            </w:pPr>
            <w:r w:rsidRPr="00B800B5">
              <w:rPr>
                <w:sz w:val="13"/>
                <w:szCs w:val="13"/>
              </w:rPr>
              <w:t>676</w:t>
            </w:r>
          </w:p>
        </w:tc>
        <w:tc>
          <w:tcPr>
            <w:tcW w:w="0" w:type="auto"/>
            <w:noWrap/>
            <w:vAlign w:val="center"/>
          </w:tcPr>
          <w:p w:rsidR="0068428F" w:rsidRPr="00B800B5" w:rsidRDefault="0068428F" w:rsidP="001E43D2">
            <w:pPr>
              <w:jc w:val="right"/>
              <w:rPr>
                <w:sz w:val="13"/>
                <w:szCs w:val="13"/>
              </w:rPr>
            </w:pPr>
            <w:r w:rsidRPr="00B800B5">
              <w:rPr>
                <w:sz w:val="13"/>
                <w:szCs w:val="13"/>
              </w:rPr>
              <w:t>12</w:t>
            </w:r>
          </w:p>
        </w:tc>
        <w:tc>
          <w:tcPr>
            <w:tcW w:w="0" w:type="auto"/>
            <w:noWrap/>
            <w:vAlign w:val="center"/>
          </w:tcPr>
          <w:p w:rsidR="0068428F" w:rsidRPr="00B800B5" w:rsidRDefault="0068428F" w:rsidP="001E43D2">
            <w:pPr>
              <w:jc w:val="right"/>
              <w:rPr>
                <w:b/>
                <w:bCs/>
                <w:sz w:val="13"/>
                <w:szCs w:val="13"/>
              </w:rPr>
            </w:pPr>
            <w:r w:rsidRPr="00B800B5">
              <w:rPr>
                <w:b/>
                <w:bCs/>
                <w:sz w:val="13"/>
                <w:szCs w:val="13"/>
              </w:rPr>
              <w:t>0,018</w:t>
            </w:r>
          </w:p>
        </w:tc>
        <w:tc>
          <w:tcPr>
            <w:tcW w:w="0" w:type="auto"/>
            <w:noWrap/>
            <w:vAlign w:val="center"/>
          </w:tcPr>
          <w:p w:rsidR="0068428F" w:rsidRPr="00B800B5" w:rsidRDefault="0068428F" w:rsidP="001E43D2">
            <w:pPr>
              <w:jc w:val="right"/>
              <w:rPr>
                <w:sz w:val="13"/>
                <w:szCs w:val="13"/>
              </w:rPr>
            </w:pPr>
            <w:r w:rsidRPr="00B800B5">
              <w:rPr>
                <w:sz w:val="13"/>
                <w:szCs w:val="13"/>
              </w:rPr>
              <w:t>920</w:t>
            </w:r>
          </w:p>
        </w:tc>
        <w:tc>
          <w:tcPr>
            <w:tcW w:w="0" w:type="auto"/>
            <w:noWrap/>
            <w:vAlign w:val="center"/>
          </w:tcPr>
          <w:p w:rsidR="0068428F" w:rsidRPr="00B800B5" w:rsidRDefault="0068428F" w:rsidP="001E43D2">
            <w:pPr>
              <w:jc w:val="right"/>
              <w:rPr>
                <w:sz w:val="13"/>
                <w:szCs w:val="13"/>
              </w:rPr>
            </w:pPr>
            <w:r w:rsidRPr="00B800B5">
              <w:rPr>
                <w:sz w:val="13"/>
                <w:szCs w:val="13"/>
              </w:rPr>
              <w:t>198</w:t>
            </w:r>
          </w:p>
        </w:tc>
        <w:tc>
          <w:tcPr>
            <w:tcW w:w="0" w:type="auto"/>
            <w:noWrap/>
            <w:vAlign w:val="center"/>
          </w:tcPr>
          <w:p w:rsidR="0068428F" w:rsidRPr="00B800B5" w:rsidRDefault="0068428F" w:rsidP="001E43D2">
            <w:pPr>
              <w:jc w:val="right"/>
              <w:rPr>
                <w:b/>
                <w:bCs/>
                <w:sz w:val="13"/>
                <w:szCs w:val="13"/>
              </w:rPr>
            </w:pPr>
            <w:r w:rsidRPr="00B800B5">
              <w:rPr>
                <w:b/>
                <w:bCs/>
                <w:sz w:val="13"/>
                <w:szCs w:val="13"/>
              </w:rPr>
              <w:t>0,215</w:t>
            </w:r>
          </w:p>
        </w:tc>
        <w:tc>
          <w:tcPr>
            <w:tcW w:w="0" w:type="auto"/>
            <w:noWrap/>
            <w:vAlign w:val="center"/>
          </w:tcPr>
          <w:p w:rsidR="0068428F" w:rsidRPr="00B800B5" w:rsidRDefault="0068428F" w:rsidP="001E43D2">
            <w:pPr>
              <w:jc w:val="right"/>
              <w:rPr>
                <w:sz w:val="13"/>
                <w:szCs w:val="13"/>
              </w:rPr>
            </w:pPr>
            <w:r w:rsidRPr="00B800B5">
              <w:rPr>
                <w:sz w:val="13"/>
                <w:szCs w:val="13"/>
              </w:rPr>
              <w:t>745</w:t>
            </w:r>
          </w:p>
        </w:tc>
        <w:tc>
          <w:tcPr>
            <w:tcW w:w="0" w:type="auto"/>
            <w:noWrap/>
            <w:vAlign w:val="center"/>
          </w:tcPr>
          <w:p w:rsidR="0068428F" w:rsidRPr="00B800B5" w:rsidRDefault="0068428F" w:rsidP="001E43D2">
            <w:pPr>
              <w:jc w:val="right"/>
              <w:rPr>
                <w:sz w:val="13"/>
                <w:szCs w:val="13"/>
              </w:rPr>
            </w:pPr>
            <w:r w:rsidRPr="00B800B5">
              <w:rPr>
                <w:sz w:val="13"/>
                <w:szCs w:val="13"/>
              </w:rPr>
              <w:t>152</w:t>
            </w:r>
          </w:p>
        </w:tc>
        <w:tc>
          <w:tcPr>
            <w:tcW w:w="0" w:type="auto"/>
            <w:noWrap/>
            <w:vAlign w:val="center"/>
          </w:tcPr>
          <w:p w:rsidR="0068428F" w:rsidRPr="00B800B5" w:rsidRDefault="0068428F" w:rsidP="001E43D2">
            <w:pPr>
              <w:jc w:val="right"/>
              <w:rPr>
                <w:b/>
                <w:bCs/>
                <w:sz w:val="13"/>
                <w:szCs w:val="13"/>
              </w:rPr>
            </w:pPr>
            <w:r w:rsidRPr="00B800B5">
              <w:rPr>
                <w:b/>
                <w:bCs/>
                <w:sz w:val="13"/>
                <w:szCs w:val="13"/>
              </w:rPr>
              <w:t>0,204</w:t>
            </w:r>
          </w:p>
        </w:tc>
        <w:tc>
          <w:tcPr>
            <w:tcW w:w="0" w:type="auto"/>
            <w:noWrap/>
            <w:vAlign w:val="center"/>
          </w:tcPr>
          <w:p w:rsidR="0068428F" w:rsidRPr="00B800B5" w:rsidRDefault="0068428F" w:rsidP="001E43D2">
            <w:pPr>
              <w:jc w:val="right"/>
              <w:rPr>
                <w:sz w:val="13"/>
                <w:szCs w:val="13"/>
              </w:rPr>
            </w:pPr>
            <w:r w:rsidRPr="00B800B5">
              <w:rPr>
                <w:sz w:val="13"/>
                <w:szCs w:val="13"/>
              </w:rPr>
              <w:t>**</w:t>
            </w:r>
          </w:p>
        </w:tc>
        <w:tc>
          <w:tcPr>
            <w:tcW w:w="0" w:type="auto"/>
            <w:noWrap/>
            <w:vAlign w:val="center"/>
          </w:tcPr>
          <w:p w:rsidR="0068428F" w:rsidRPr="00B800B5" w:rsidRDefault="0068428F" w:rsidP="001E43D2">
            <w:pPr>
              <w:jc w:val="right"/>
              <w:rPr>
                <w:sz w:val="13"/>
                <w:szCs w:val="13"/>
              </w:rPr>
            </w:pPr>
            <w:r w:rsidRPr="00B800B5">
              <w:rPr>
                <w:sz w:val="13"/>
                <w:szCs w:val="13"/>
              </w:rPr>
              <w:t>**</w:t>
            </w:r>
          </w:p>
        </w:tc>
        <w:tc>
          <w:tcPr>
            <w:tcW w:w="726" w:type="dxa"/>
            <w:noWrap/>
            <w:vAlign w:val="center"/>
          </w:tcPr>
          <w:p w:rsidR="0068428F" w:rsidRPr="00B800B5" w:rsidRDefault="0068428F" w:rsidP="001E43D2">
            <w:pPr>
              <w:jc w:val="right"/>
              <w:rPr>
                <w:b/>
                <w:bCs/>
                <w:sz w:val="13"/>
                <w:szCs w:val="13"/>
              </w:rPr>
            </w:pPr>
            <w:r w:rsidRPr="00B800B5">
              <w:rPr>
                <w:b/>
                <w:bCs/>
                <w:sz w:val="13"/>
                <w:szCs w:val="13"/>
              </w:rPr>
              <w:t>**</w:t>
            </w:r>
          </w:p>
        </w:tc>
      </w:tr>
      <w:tr w:rsidR="00B800B5" w:rsidRPr="00B800B5">
        <w:trPr>
          <w:trHeight w:val="255"/>
          <w:jc w:val="center"/>
        </w:trPr>
        <w:tc>
          <w:tcPr>
            <w:tcW w:w="543" w:type="dxa"/>
            <w:noWrap/>
            <w:vAlign w:val="center"/>
          </w:tcPr>
          <w:p w:rsidR="0068428F" w:rsidRPr="00B800B5" w:rsidRDefault="0068428F" w:rsidP="001E43D2">
            <w:pPr>
              <w:jc w:val="right"/>
              <w:rPr>
                <w:rFonts w:ascii="Arial" w:hAnsi="Arial" w:cs="Arial"/>
                <w:b/>
                <w:bCs/>
                <w:sz w:val="13"/>
                <w:szCs w:val="13"/>
              </w:rPr>
            </w:pPr>
            <w:r w:rsidRPr="00B800B5">
              <w:rPr>
                <w:rFonts w:ascii="Arial" w:hAnsi="Arial" w:cs="Arial"/>
                <w:b/>
                <w:bCs/>
                <w:sz w:val="13"/>
                <w:szCs w:val="13"/>
              </w:rPr>
              <w:t>1984</w:t>
            </w:r>
          </w:p>
        </w:tc>
        <w:tc>
          <w:tcPr>
            <w:tcW w:w="0" w:type="auto"/>
            <w:noWrap/>
            <w:vAlign w:val="center"/>
          </w:tcPr>
          <w:p w:rsidR="0068428F" w:rsidRPr="00B800B5" w:rsidRDefault="0068428F" w:rsidP="001E43D2">
            <w:pPr>
              <w:jc w:val="right"/>
              <w:rPr>
                <w:sz w:val="13"/>
                <w:szCs w:val="13"/>
              </w:rPr>
            </w:pPr>
            <w:r w:rsidRPr="00B800B5">
              <w:rPr>
                <w:sz w:val="13"/>
                <w:szCs w:val="13"/>
              </w:rPr>
              <w:t>691</w:t>
            </w:r>
          </w:p>
        </w:tc>
        <w:tc>
          <w:tcPr>
            <w:tcW w:w="0" w:type="auto"/>
            <w:noWrap/>
            <w:vAlign w:val="center"/>
          </w:tcPr>
          <w:p w:rsidR="0068428F" w:rsidRPr="00B800B5" w:rsidRDefault="0068428F" w:rsidP="001E43D2">
            <w:pPr>
              <w:jc w:val="right"/>
              <w:rPr>
                <w:sz w:val="13"/>
                <w:szCs w:val="13"/>
              </w:rPr>
            </w:pPr>
            <w:r w:rsidRPr="00B800B5">
              <w:rPr>
                <w:sz w:val="13"/>
                <w:szCs w:val="13"/>
              </w:rPr>
              <w:t>24</w:t>
            </w:r>
          </w:p>
        </w:tc>
        <w:tc>
          <w:tcPr>
            <w:tcW w:w="0" w:type="auto"/>
            <w:noWrap/>
            <w:vAlign w:val="center"/>
          </w:tcPr>
          <w:p w:rsidR="0068428F" w:rsidRPr="00B800B5" w:rsidRDefault="0068428F" w:rsidP="001E43D2">
            <w:pPr>
              <w:jc w:val="right"/>
              <w:rPr>
                <w:b/>
                <w:bCs/>
                <w:sz w:val="13"/>
                <w:szCs w:val="13"/>
              </w:rPr>
            </w:pPr>
            <w:r w:rsidRPr="00B800B5">
              <w:rPr>
                <w:b/>
                <w:bCs/>
                <w:sz w:val="13"/>
                <w:szCs w:val="13"/>
              </w:rPr>
              <w:t>0,035</w:t>
            </w:r>
          </w:p>
        </w:tc>
        <w:tc>
          <w:tcPr>
            <w:tcW w:w="0" w:type="auto"/>
            <w:noWrap/>
            <w:vAlign w:val="center"/>
          </w:tcPr>
          <w:p w:rsidR="0068428F" w:rsidRPr="00B800B5" w:rsidRDefault="0068428F" w:rsidP="001E43D2">
            <w:pPr>
              <w:jc w:val="right"/>
              <w:rPr>
                <w:sz w:val="13"/>
                <w:szCs w:val="13"/>
              </w:rPr>
            </w:pPr>
            <w:r w:rsidRPr="00B800B5">
              <w:rPr>
                <w:sz w:val="13"/>
                <w:szCs w:val="13"/>
              </w:rPr>
              <w:t>934</w:t>
            </w:r>
          </w:p>
        </w:tc>
        <w:tc>
          <w:tcPr>
            <w:tcW w:w="0" w:type="auto"/>
            <w:noWrap/>
            <w:vAlign w:val="center"/>
          </w:tcPr>
          <w:p w:rsidR="0068428F" w:rsidRPr="00B800B5" w:rsidRDefault="0068428F" w:rsidP="001E43D2">
            <w:pPr>
              <w:jc w:val="right"/>
              <w:rPr>
                <w:sz w:val="13"/>
                <w:szCs w:val="13"/>
              </w:rPr>
            </w:pPr>
            <w:r w:rsidRPr="00B800B5">
              <w:rPr>
                <w:sz w:val="13"/>
                <w:szCs w:val="13"/>
              </w:rPr>
              <w:t>220</w:t>
            </w:r>
          </w:p>
        </w:tc>
        <w:tc>
          <w:tcPr>
            <w:tcW w:w="0" w:type="auto"/>
            <w:noWrap/>
            <w:vAlign w:val="center"/>
          </w:tcPr>
          <w:p w:rsidR="0068428F" w:rsidRPr="00B800B5" w:rsidRDefault="0068428F" w:rsidP="001E43D2">
            <w:pPr>
              <w:jc w:val="right"/>
              <w:rPr>
                <w:b/>
                <w:bCs/>
                <w:sz w:val="13"/>
                <w:szCs w:val="13"/>
              </w:rPr>
            </w:pPr>
            <w:r w:rsidRPr="00B800B5">
              <w:rPr>
                <w:b/>
                <w:bCs/>
                <w:sz w:val="13"/>
                <w:szCs w:val="13"/>
              </w:rPr>
              <w:t>0,236</w:t>
            </w:r>
          </w:p>
        </w:tc>
        <w:tc>
          <w:tcPr>
            <w:tcW w:w="0" w:type="auto"/>
            <w:noWrap/>
            <w:vAlign w:val="center"/>
          </w:tcPr>
          <w:p w:rsidR="0068428F" w:rsidRPr="00B800B5" w:rsidRDefault="0068428F" w:rsidP="001E43D2">
            <w:pPr>
              <w:jc w:val="right"/>
              <w:rPr>
                <w:sz w:val="13"/>
                <w:szCs w:val="13"/>
              </w:rPr>
            </w:pPr>
            <w:r w:rsidRPr="00B800B5">
              <w:rPr>
                <w:sz w:val="13"/>
                <w:szCs w:val="13"/>
              </w:rPr>
              <w:t>751</w:t>
            </w:r>
          </w:p>
        </w:tc>
        <w:tc>
          <w:tcPr>
            <w:tcW w:w="0" w:type="auto"/>
            <w:noWrap/>
            <w:vAlign w:val="center"/>
          </w:tcPr>
          <w:p w:rsidR="0068428F" w:rsidRPr="00B800B5" w:rsidRDefault="0068428F" w:rsidP="001E43D2">
            <w:pPr>
              <w:jc w:val="right"/>
              <w:rPr>
                <w:sz w:val="13"/>
                <w:szCs w:val="13"/>
              </w:rPr>
            </w:pPr>
            <w:r w:rsidRPr="00B800B5">
              <w:rPr>
                <w:sz w:val="13"/>
                <w:szCs w:val="13"/>
              </w:rPr>
              <w:t>58</w:t>
            </w:r>
          </w:p>
        </w:tc>
        <w:tc>
          <w:tcPr>
            <w:tcW w:w="0" w:type="auto"/>
            <w:noWrap/>
            <w:vAlign w:val="center"/>
          </w:tcPr>
          <w:p w:rsidR="0068428F" w:rsidRPr="00B800B5" w:rsidRDefault="0068428F" w:rsidP="001E43D2">
            <w:pPr>
              <w:jc w:val="right"/>
              <w:rPr>
                <w:b/>
                <w:bCs/>
                <w:sz w:val="13"/>
                <w:szCs w:val="13"/>
              </w:rPr>
            </w:pPr>
            <w:r w:rsidRPr="00B800B5">
              <w:rPr>
                <w:b/>
                <w:bCs/>
                <w:sz w:val="13"/>
                <w:szCs w:val="13"/>
              </w:rPr>
              <w:t>0,077</w:t>
            </w:r>
          </w:p>
        </w:tc>
        <w:tc>
          <w:tcPr>
            <w:tcW w:w="0" w:type="auto"/>
            <w:noWrap/>
            <w:vAlign w:val="center"/>
          </w:tcPr>
          <w:p w:rsidR="0068428F" w:rsidRPr="00B800B5" w:rsidRDefault="0068428F" w:rsidP="001E43D2">
            <w:pPr>
              <w:jc w:val="right"/>
              <w:rPr>
                <w:sz w:val="13"/>
                <w:szCs w:val="13"/>
              </w:rPr>
            </w:pPr>
            <w:r w:rsidRPr="00B800B5">
              <w:rPr>
                <w:sz w:val="13"/>
                <w:szCs w:val="13"/>
              </w:rPr>
              <w:t>**</w:t>
            </w:r>
          </w:p>
        </w:tc>
        <w:tc>
          <w:tcPr>
            <w:tcW w:w="0" w:type="auto"/>
            <w:noWrap/>
            <w:vAlign w:val="center"/>
          </w:tcPr>
          <w:p w:rsidR="0068428F" w:rsidRPr="00B800B5" w:rsidRDefault="0068428F" w:rsidP="001E43D2">
            <w:pPr>
              <w:jc w:val="right"/>
              <w:rPr>
                <w:sz w:val="13"/>
                <w:szCs w:val="13"/>
              </w:rPr>
            </w:pPr>
            <w:r w:rsidRPr="00B800B5">
              <w:rPr>
                <w:sz w:val="13"/>
                <w:szCs w:val="13"/>
              </w:rPr>
              <w:t>**</w:t>
            </w:r>
          </w:p>
        </w:tc>
        <w:tc>
          <w:tcPr>
            <w:tcW w:w="726" w:type="dxa"/>
            <w:noWrap/>
            <w:vAlign w:val="center"/>
          </w:tcPr>
          <w:p w:rsidR="0068428F" w:rsidRPr="00B800B5" w:rsidRDefault="0068428F" w:rsidP="001E43D2">
            <w:pPr>
              <w:jc w:val="right"/>
              <w:rPr>
                <w:b/>
                <w:bCs/>
                <w:sz w:val="13"/>
                <w:szCs w:val="13"/>
              </w:rPr>
            </w:pPr>
            <w:r w:rsidRPr="00B800B5">
              <w:rPr>
                <w:b/>
                <w:bCs/>
                <w:sz w:val="13"/>
                <w:szCs w:val="13"/>
              </w:rPr>
              <w:t>**</w:t>
            </w:r>
          </w:p>
        </w:tc>
      </w:tr>
      <w:tr w:rsidR="00B800B5" w:rsidRPr="00B800B5">
        <w:trPr>
          <w:trHeight w:val="255"/>
          <w:jc w:val="center"/>
        </w:trPr>
        <w:tc>
          <w:tcPr>
            <w:tcW w:w="543" w:type="dxa"/>
            <w:noWrap/>
            <w:vAlign w:val="center"/>
          </w:tcPr>
          <w:p w:rsidR="0068428F" w:rsidRPr="00B800B5" w:rsidRDefault="0068428F" w:rsidP="001E43D2">
            <w:pPr>
              <w:jc w:val="right"/>
              <w:rPr>
                <w:rFonts w:ascii="Arial" w:hAnsi="Arial" w:cs="Arial"/>
                <w:b/>
                <w:bCs/>
                <w:sz w:val="13"/>
                <w:szCs w:val="13"/>
              </w:rPr>
            </w:pPr>
            <w:r w:rsidRPr="00B800B5">
              <w:rPr>
                <w:rFonts w:ascii="Arial" w:hAnsi="Arial" w:cs="Arial"/>
                <w:b/>
                <w:bCs/>
                <w:sz w:val="13"/>
                <w:szCs w:val="13"/>
              </w:rPr>
              <w:t>1985</w:t>
            </w:r>
          </w:p>
        </w:tc>
        <w:tc>
          <w:tcPr>
            <w:tcW w:w="0" w:type="auto"/>
            <w:noWrap/>
            <w:vAlign w:val="center"/>
          </w:tcPr>
          <w:p w:rsidR="0068428F" w:rsidRPr="00B800B5" w:rsidRDefault="0068428F" w:rsidP="001E43D2">
            <w:pPr>
              <w:jc w:val="right"/>
              <w:rPr>
                <w:sz w:val="13"/>
                <w:szCs w:val="13"/>
              </w:rPr>
            </w:pPr>
            <w:r w:rsidRPr="00B800B5">
              <w:rPr>
                <w:sz w:val="13"/>
                <w:szCs w:val="13"/>
              </w:rPr>
              <w:t>875</w:t>
            </w:r>
          </w:p>
        </w:tc>
        <w:tc>
          <w:tcPr>
            <w:tcW w:w="0" w:type="auto"/>
            <w:noWrap/>
            <w:vAlign w:val="center"/>
          </w:tcPr>
          <w:p w:rsidR="0068428F" w:rsidRPr="00B800B5" w:rsidRDefault="0068428F" w:rsidP="001E43D2">
            <w:pPr>
              <w:jc w:val="right"/>
              <w:rPr>
                <w:sz w:val="13"/>
                <w:szCs w:val="13"/>
              </w:rPr>
            </w:pPr>
            <w:r w:rsidRPr="00B800B5">
              <w:rPr>
                <w:sz w:val="13"/>
                <w:szCs w:val="13"/>
              </w:rPr>
              <w:t>33</w:t>
            </w:r>
          </w:p>
        </w:tc>
        <w:tc>
          <w:tcPr>
            <w:tcW w:w="0" w:type="auto"/>
            <w:noWrap/>
            <w:vAlign w:val="center"/>
          </w:tcPr>
          <w:p w:rsidR="0068428F" w:rsidRPr="00B800B5" w:rsidRDefault="0068428F" w:rsidP="001E43D2">
            <w:pPr>
              <w:jc w:val="right"/>
              <w:rPr>
                <w:b/>
                <w:bCs/>
                <w:sz w:val="13"/>
                <w:szCs w:val="13"/>
              </w:rPr>
            </w:pPr>
            <w:r w:rsidRPr="00B800B5">
              <w:rPr>
                <w:b/>
                <w:bCs/>
                <w:sz w:val="13"/>
                <w:szCs w:val="13"/>
              </w:rPr>
              <w:t>0,038</w:t>
            </w:r>
          </w:p>
        </w:tc>
        <w:tc>
          <w:tcPr>
            <w:tcW w:w="0" w:type="auto"/>
            <w:noWrap/>
            <w:vAlign w:val="center"/>
          </w:tcPr>
          <w:p w:rsidR="0068428F" w:rsidRPr="00B800B5" w:rsidRDefault="0068428F" w:rsidP="001E43D2">
            <w:pPr>
              <w:jc w:val="right"/>
              <w:rPr>
                <w:sz w:val="13"/>
                <w:szCs w:val="13"/>
              </w:rPr>
            </w:pPr>
            <w:r w:rsidRPr="00B800B5">
              <w:rPr>
                <w:sz w:val="13"/>
                <w:szCs w:val="13"/>
              </w:rPr>
              <w:t>1131</w:t>
            </w:r>
          </w:p>
        </w:tc>
        <w:tc>
          <w:tcPr>
            <w:tcW w:w="0" w:type="auto"/>
            <w:noWrap/>
            <w:vAlign w:val="center"/>
          </w:tcPr>
          <w:p w:rsidR="0068428F" w:rsidRPr="00B800B5" w:rsidRDefault="0068428F" w:rsidP="001E43D2">
            <w:pPr>
              <w:jc w:val="right"/>
              <w:rPr>
                <w:sz w:val="13"/>
                <w:szCs w:val="13"/>
              </w:rPr>
            </w:pPr>
            <w:r w:rsidRPr="00B800B5">
              <w:rPr>
                <w:sz w:val="13"/>
                <w:szCs w:val="13"/>
              </w:rPr>
              <w:t>257</w:t>
            </w:r>
          </w:p>
        </w:tc>
        <w:tc>
          <w:tcPr>
            <w:tcW w:w="0" w:type="auto"/>
            <w:noWrap/>
            <w:vAlign w:val="center"/>
          </w:tcPr>
          <w:p w:rsidR="0068428F" w:rsidRPr="00B800B5" w:rsidRDefault="0068428F" w:rsidP="001E43D2">
            <w:pPr>
              <w:jc w:val="right"/>
              <w:rPr>
                <w:b/>
                <w:bCs/>
                <w:sz w:val="13"/>
                <w:szCs w:val="13"/>
              </w:rPr>
            </w:pPr>
            <w:r w:rsidRPr="00B800B5">
              <w:rPr>
                <w:b/>
                <w:bCs/>
                <w:sz w:val="13"/>
                <w:szCs w:val="13"/>
              </w:rPr>
              <w:t>0,227</w:t>
            </w:r>
          </w:p>
        </w:tc>
        <w:tc>
          <w:tcPr>
            <w:tcW w:w="0" w:type="auto"/>
            <w:noWrap/>
            <w:vAlign w:val="center"/>
          </w:tcPr>
          <w:p w:rsidR="0068428F" w:rsidRPr="00B800B5" w:rsidRDefault="0068428F" w:rsidP="001E43D2">
            <w:pPr>
              <w:jc w:val="right"/>
              <w:rPr>
                <w:sz w:val="13"/>
                <w:szCs w:val="13"/>
              </w:rPr>
            </w:pPr>
            <w:r w:rsidRPr="00B800B5">
              <w:rPr>
                <w:sz w:val="13"/>
                <w:szCs w:val="13"/>
              </w:rPr>
              <w:t>892</w:t>
            </w:r>
          </w:p>
        </w:tc>
        <w:tc>
          <w:tcPr>
            <w:tcW w:w="0" w:type="auto"/>
            <w:noWrap/>
            <w:vAlign w:val="center"/>
          </w:tcPr>
          <w:p w:rsidR="0068428F" w:rsidRPr="00B800B5" w:rsidRDefault="0068428F" w:rsidP="001E43D2">
            <w:pPr>
              <w:jc w:val="right"/>
              <w:rPr>
                <w:sz w:val="13"/>
                <w:szCs w:val="13"/>
              </w:rPr>
            </w:pPr>
            <w:r w:rsidRPr="00B800B5">
              <w:rPr>
                <w:sz w:val="13"/>
                <w:szCs w:val="13"/>
              </w:rPr>
              <w:t>109</w:t>
            </w:r>
          </w:p>
        </w:tc>
        <w:tc>
          <w:tcPr>
            <w:tcW w:w="0" w:type="auto"/>
            <w:noWrap/>
            <w:vAlign w:val="center"/>
          </w:tcPr>
          <w:p w:rsidR="0068428F" w:rsidRPr="00B800B5" w:rsidRDefault="0068428F" w:rsidP="001E43D2">
            <w:pPr>
              <w:jc w:val="right"/>
              <w:rPr>
                <w:b/>
                <w:bCs/>
                <w:sz w:val="13"/>
                <w:szCs w:val="13"/>
              </w:rPr>
            </w:pPr>
            <w:r w:rsidRPr="00B800B5">
              <w:rPr>
                <w:b/>
                <w:bCs/>
                <w:sz w:val="13"/>
                <w:szCs w:val="13"/>
              </w:rPr>
              <w:t>0,122</w:t>
            </w:r>
          </w:p>
        </w:tc>
        <w:tc>
          <w:tcPr>
            <w:tcW w:w="0" w:type="auto"/>
            <w:noWrap/>
            <w:vAlign w:val="center"/>
          </w:tcPr>
          <w:p w:rsidR="0068428F" w:rsidRPr="00B800B5" w:rsidRDefault="0068428F" w:rsidP="001E43D2">
            <w:pPr>
              <w:jc w:val="right"/>
              <w:rPr>
                <w:sz w:val="13"/>
                <w:szCs w:val="13"/>
              </w:rPr>
            </w:pPr>
            <w:r w:rsidRPr="00B800B5">
              <w:rPr>
                <w:sz w:val="13"/>
                <w:szCs w:val="13"/>
              </w:rPr>
              <w:t>**</w:t>
            </w:r>
          </w:p>
        </w:tc>
        <w:tc>
          <w:tcPr>
            <w:tcW w:w="0" w:type="auto"/>
            <w:noWrap/>
            <w:vAlign w:val="center"/>
          </w:tcPr>
          <w:p w:rsidR="0068428F" w:rsidRPr="00B800B5" w:rsidRDefault="0068428F" w:rsidP="001E43D2">
            <w:pPr>
              <w:jc w:val="right"/>
              <w:rPr>
                <w:sz w:val="13"/>
                <w:szCs w:val="13"/>
              </w:rPr>
            </w:pPr>
            <w:r w:rsidRPr="00B800B5">
              <w:rPr>
                <w:sz w:val="13"/>
                <w:szCs w:val="13"/>
              </w:rPr>
              <w:t>**</w:t>
            </w:r>
          </w:p>
        </w:tc>
        <w:tc>
          <w:tcPr>
            <w:tcW w:w="726" w:type="dxa"/>
            <w:noWrap/>
            <w:vAlign w:val="center"/>
          </w:tcPr>
          <w:p w:rsidR="0068428F" w:rsidRPr="00B800B5" w:rsidRDefault="0068428F" w:rsidP="001E43D2">
            <w:pPr>
              <w:jc w:val="right"/>
              <w:rPr>
                <w:b/>
                <w:bCs/>
                <w:sz w:val="13"/>
                <w:szCs w:val="13"/>
              </w:rPr>
            </w:pPr>
            <w:r w:rsidRPr="00B800B5">
              <w:rPr>
                <w:b/>
                <w:bCs/>
                <w:sz w:val="13"/>
                <w:szCs w:val="13"/>
              </w:rPr>
              <w:t>**</w:t>
            </w:r>
          </w:p>
        </w:tc>
      </w:tr>
      <w:tr w:rsidR="00B800B5" w:rsidRPr="00B800B5">
        <w:trPr>
          <w:trHeight w:val="255"/>
          <w:jc w:val="center"/>
        </w:trPr>
        <w:tc>
          <w:tcPr>
            <w:tcW w:w="543" w:type="dxa"/>
            <w:noWrap/>
            <w:vAlign w:val="center"/>
          </w:tcPr>
          <w:p w:rsidR="0068428F" w:rsidRPr="00B800B5" w:rsidRDefault="0068428F" w:rsidP="001E43D2">
            <w:pPr>
              <w:jc w:val="right"/>
              <w:rPr>
                <w:rFonts w:ascii="Arial" w:hAnsi="Arial" w:cs="Arial"/>
                <w:b/>
                <w:bCs/>
                <w:sz w:val="13"/>
                <w:szCs w:val="13"/>
              </w:rPr>
            </w:pPr>
            <w:r w:rsidRPr="00B800B5">
              <w:rPr>
                <w:rFonts w:ascii="Arial" w:hAnsi="Arial" w:cs="Arial"/>
                <w:b/>
                <w:bCs/>
                <w:sz w:val="13"/>
                <w:szCs w:val="13"/>
              </w:rPr>
              <w:t>1986</w:t>
            </w:r>
          </w:p>
        </w:tc>
        <w:tc>
          <w:tcPr>
            <w:tcW w:w="0" w:type="auto"/>
            <w:noWrap/>
            <w:vAlign w:val="center"/>
          </w:tcPr>
          <w:p w:rsidR="0068428F" w:rsidRPr="00B800B5" w:rsidRDefault="0068428F" w:rsidP="001E43D2">
            <w:pPr>
              <w:jc w:val="right"/>
              <w:rPr>
                <w:sz w:val="13"/>
                <w:szCs w:val="13"/>
              </w:rPr>
            </w:pPr>
            <w:r w:rsidRPr="00B800B5">
              <w:rPr>
                <w:sz w:val="13"/>
                <w:szCs w:val="13"/>
              </w:rPr>
              <w:t>894</w:t>
            </w:r>
          </w:p>
        </w:tc>
        <w:tc>
          <w:tcPr>
            <w:tcW w:w="0" w:type="auto"/>
            <w:noWrap/>
            <w:vAlign w:val="center"/>
          </w:tcPr>
          <w:p w:rsidR="0068428F" w:rsidRPr="00B800B5" w:rsidRDefault="0068428F" w:rsidP="001E43D2">
            <w:pPr>
              <w:jc w:val="right"/>
              <w:rPr>
                <w:sz w:val="13"/>
                <w:szCs w:val="13"/>
              </w:rPr>
            </w:pPr>
            <w:r w:rsidRPr="00B800B5">
              <w:rPr>
                <w:sz w:val="13"/>
                <w:szCs w:val="13"/>
              </w:rPr>
              <w:t>15</w:t>
            </w:r>
          </w:p>
        </w:tc>
        <w:tc>
          <w:tcPr>
            <w:tcW w:w="0" w:type="auto"/>
            <w:noWrap/>
            <w:vAlign w:val="center"/>
          </w:tcPr>
          <w:p w:rsidR="0068428F" w:rsidRPr="00B800B5" w:rsidRDefault="0068428F" w:rsidP="001E43D2">
            <w:pPr>
              <w:jc w:val="right"/>
              <w:rPr>
                <w:b/>
                <w:bCs/>
                <w:sz w:val="13"/>
                <w:szCs w:val="13"/>
              </w:rPr>
            </w:pPr>
            <w:r w:rsidRPr="00B800B5">
              <w:rPr>
                <w:b/>
                <w:bCs/>
                <w:sz w:val="13"/>
                <w:szCs w:val="13"/>
              </w:rPr>
              <w:t>0,017</w:t>
            </w:r>
          </w:p>
        </w:tc>
        <w:tc>
          <w:tcPr>
            <w:tcW w:w="0" w:type="auto"/>
            <w:noWrap/>
            <w:vAlign w:val="center"/>
          </w:tcPr>
          <w:p w:rsidR="0068428F" w:rsidRPr="00B800B5" w:rsidRDefault="0068428F" w:rsidP="001E43D2">
            <w:pPr>
              <w:jc w:val="right"/>
              <w:rPr>
                <w:sz w:val="13"/>
                <w:szCs w:val="13"/>
              </w:rPr>
            </w:pPr>
            <w:r w:rsidRPr="00B800B5">
              <w:rPr>
                <w:sz w:val="13"/>
                <w:szCs w:val="13"/>
              </w:rPr>
              <w:t>1178</w:t>
            </w:r>
          </w:p>
        </w:tc>
        <w:tc>
          <w:tcPr>
            <w:tcW w:w="0" w:type="auto"/>
            <w:noWrap/>
            <w:vAlign w:val="center"/>
          </w:tcPr>
          <w:p w:rsidR="0068428F" w:rsidRPr="00B800B5" w:rsidRDefault="0068428F" w:rsidP="001E43D2">
            <w:pPr>
              <w:jc w:val="right"/>
              <w:rPr>
                <w:sz w:val="13"/>
                <w:szCs w:val="13"/>
              </w:rPr>
            </w:pPr>
            <w:r w:rsidRPr="00B800B5">
              <w:rPr>
                <w:sz w:val="13"/>
                <w:szCs w:val="13"/>
              </w:rPr>
              <w:t>257</w:t>
            </w:r>
          </w:p>
        </w:tc>
        <w:tc>
          <w:tcPr>
            <w:tcW w:w="0" w:type="auto"/>
            <w:noWrap/>
            <w:vAlign w:val="center"/>
          </w:tcPr>
          <w:p w:rsidR="0068428F" w:rsidRPr="00B800B5" w:rsidRDefault="0068428F" w:rsidP="001E43D2">
            <w:pPr>
              <w:jc w:val="right"/>
              <w:rPr>
                <w:b/>
                <w:bCs/>
                <w:sz w:val="13"/>
                <w:szCs w:val="13"/>
              </w:rPr>
            </w:pPr>
            <w:r w:rsidRPr="00B800B5">
              <w:rPr>
                <w:b/>
                <w:bCs/>
                <w:sz w:val="13"/>
                <w:szCs w:val="13"/>
              </w:rPr>
              <w:t>0,218</w:t>
            </w:r>
          </w:p>
        </w:tc>
        <w:tc>
          <w:tcPr>
            <w:tcW w:w="0" w:type="auto"/>
            <w:noWrap/>
            <w:vAlign w:val="center"/>
          </w:tcPr>
          <w:p w:rsidR="0068428F" w:rsidRPr="00B800B5" w:rsidRDefault="0068428F" w:rsidP="001E43D2">
            <w:pPr>
              <w:jc w:val="right"/>
              <w:rPr>
                <w:sz w:val="13"/>
                <w:szCs w:val="13"/>
              </w:rPr>
            </w:pPr>
            <w:r w:rsidRPr="00B800B5">
              <w:rPr>
                <w:sz w:val="13"/>
                <w:szCs w:val="13"/>
              </w:rPr>
              <w:t>1006</w:t>
            </w:r>
          </w:p>
        </w:tc>
        <w:tc>
          <w:tcPr>
            <w:tcW w:w="0" w:type="auto"/>
            <w:noWrap/>
            <w:vAlign w:val="center"/>
          </w:tcPr>
          <w:p w:rsidR="0068428F" w:rsidRPr="00B800B5" w:rsidRDefault="0068428F" w:rsidP="001E43D2">
            <w:pPr>
              <w:jc w:val="right"/>
              <w:rPr>
                <w:sz w:val="13"/>
                <w:szCs w:val="13"/>
              </w:rPr>
            </w:pPr>
            <w:r w:rsidRPr="00B800B5">
              <w:rPr>
                <w:sz w:val="13"/>
                <w:szCs w:val="13"/>
              </w:rPr>
              <w:t>44</w:t>
            </w:r>
          </w:p>
        </w:tc>
        <w:tc>
          <w:tcPr>
            <w:tcW w:w="0" w:type="auto"/>
            <w:noWrap/>
            <w:vAlign w:val="center"/>
          </w:tcPr>
          <w:p w:rsidR="0068428F" w:rsidRPr="00B800B5" w:rsidRDefault="0068428F" w:rsidP="001E43D2">
            <w:pPr>
              <w:jc w:val="right"/>
              <w:rPr>
                <w:b/>
                <w:bCs/>
                <w:sz w:val="13"/>
                <w:szCs w:val="13"/>
              </w:rPr>
            </w:pPr>
            <w:r w:rsidRPr="00B800B5">
              <w:rPr>
                <w:b/>
                <w:bCs/>
                <w:sz w:val="13"/>
                <w:szCs w:val="13"/>
              </w:rPr>
              <w:t>0,044</w:t>
            </w:r>
          </w:p>
        </w:tc>
        <w:tc>
          <w:tcPr>
            <w:tcW w:w="0" w:type="auto"/>
            <w:noWrap/>
            <w:vAlign w:val="center"/>
          </w:tcPr>
          <w:p w:rsidR="0068428F" w:rsidRPr="00B800B5" w:rsidRDefault="0068428F" w:rsidP="001E43D2">
            <w:pPr>
              <w:jc w:val="right"/>
              <w:rPr>
                <w:sz w:val="13"/>
                <w:szCs w:val="13"/>
              </w:rPr>
            </w:pPr>
            <w:r w:rsidRPr="00B800B5">
              <w:rPr>
                <w:sz w:val="13"/>
                <w:szCs w:val="13"/>
              </w:rPr>
              <w:t>**</w:t>
            </w:r>
          </w:p>
        </w:tc>
        <w:tc>
          <w:tcPr>
            <w:tcW w:w="0" w:type="auto"/>
            <w:noWrap/>
            <w:vAlign w:val="center"/>
          </w:tcPr>
          <w:p w:rsidR="0068428F" w:rsidRPr="00B800B5" w:rsidRDefault="0068428F" w:rsidP="001E43D2">
            <w:pPr>
              <w:jc w:val="right"/>
              <w:rPr>
                <w:sz w:val="13"/>
                <w:szCs w:val="13"/>
              </w:rPr>
            </w:pPr>
            <w:r w:rsidRPr="00B800B5">
              <w:rPr>
                <w:sz w:val="13"/>
                <w:szCs w:val="13"/>
              </w:rPr>
              <w:t>**</w:t>
            </w:r>
          </w:p>
        </w:tc>
        <w:tc>
          <w:tcPr>
            <w:tcW w:w="726" w:type="dxa"/>
            <w:noWrap/>
            <w:vAlign w:val="center"/>
          </w:tcPr>
          <w:p w:rsidR="0068428F" w:rsidRPr="00B800B5" w:rsidRDefault="0068428F" w:rsidP="001E43D2">
            <w:pPr>
              <w:jc w:val="right"/>
              <w:rPr>
                <w:b/>
                <w:bCs/>
                <w:sz w:val="13"/>
                <w:szCs w:val="13"/>
              </w:rPr>
            </w:pPr>
            <w:r w:rsidRPr="00B800B5">
              <w:rPr>
                <w:b/>
                <w:bCs/>
                <w:sz w:val="13"/>
                <w:szCs w:val="13"/>
              </w:rPr>
              <w:t>**</w:t>
            </w:r>
          </w:p>
        </w:tc>
      </w:tr>
      <w:tr w:rsidR="00B800B5" w:rsidRPr="00B800B5">
        <w:trPr>
          <w:trHeight w:val="255"/>
          <w:jc w:val="center"/>
        </w:trPr>
        <w:tc>
          <w:tcPr>
            <w:tcW w:w="543" w:type="dxa"/>
            <w:noWrap/>
            <w:vAlign w:val="center"/>
          </w:tcPr>
          <w:p w:rsidR="0068428F" w:rsidRPr="00B800B5" w:rsidRDefault="0068428F" w:rsidP="001E43D2">
            <w:pPr>
              <w:jc w:val="right"/>
              <w:rPr>
                <w:rFonts w:ascii="Arial" w:hAnsi="Arial" w:cs="Arial"/>
                <w:b/>
                <w:bCs/>
                <w:sz w:val="13"/>
                <w:szCs w:val="13"/>
              </w:rPr>
            </w:pPr>
            <w:r w:rsidRPr="00B800B5">
              <w:rPr>
                <w:rFonts w:ascii="Arial" w:hAnsi="Arial" w:cs="Arial"/>
                <w:b/>
                <w:bCs/>
                <w:sz w:val="13"/>
                <w:szCs w:val="13"/>
              </w:rPr>
              <w:t>1987</w:t>
            </w:r>
          </w:p>
        </w:tc>
        <w:tc>
          <w:tcPr>
            <w:tcW w:w="0" w:type="auto"/>
            <w:noWrap/>
            <w:vAlign w:val="center"/>
          </w:tcPr>
          <w:p w:rsidR="0068428F" w:rsidRPr="00B800B5" w:rsidRDefault="0068428F" w:rsidP="001E43D2">
            <w:pPr>
              <w:jc w:val="right"/>
              <w:rPr>
                <w:sz w:val="13"/>
                <w:szCs w:val="13"/>
              </w:rPr>
            </w:pPr>
            <w:r w:rsidRPr="00B800B5">
              <w:rPr>
                <w:sz w:val="13"/>
                <w:szCs w:val="13"/>
              </w:rPr>
              <w:t>1121</w:t>
            </w:r>
          </w:p>
        </w:tc>
        <w:tc>
          <w:tcPr>
            <w:tcW w:w="0" w:type="auto"/>
            <w:noWrap/>
            <w:vAlign w:val="center"/>
          </w:tcPr>
          <w:p w:rsidR="0068428F" w:rsidRPr="00B800B5" w:rsidRDefault="0068428F" w:rsidP="001E43D2">
            <w:pPr>
              <w:jc w:val="right"/>
              <w:rPr>
                <w:sz w:val="13"/>
                <w:szCs w:val="13"/>
              </w:rPr>
            </w:pPr>
            <w:r w:rsidRPr="00B800B5">
              <w:rPr>
                <w:sz w:val="13"/>
                <w:szCs w:val="13"/>
              </w:rPr>
              <w:t>18</w:t>
            </w:r>
          </w:p>
        </w:tc>
        <w:tc>
          <w:tcPr>
            <w:tcW w:w="0" w:type="auto"/>
            <w:noWrap/>
            <w:vAlign w:val="center"/>
          </w:tcPr>
          <w:p w:rsidR="0068428F" w:rsidRPr="00B800B5" w:rsidRDefault="0068428F" w:rsidP="001E43D2">
            <w:pPr>
              <w:jc w:val="right"/>
              <w:rPr>
                <w:b/>
                <w:bCs/>
                <w:sz w:val="13"/>
                <w:szCs w:val="13"/>
              </w:rPr>
            </w:pPr>
            <w:r w:rsidRPr="00B800B5">
              <w:rPr>
                <w:b/>
                <w:bCs/>
                <w:sz w:val="13"/>
                <w:szCs w:val="13"/>
              </w:rPr>
              <w:t>0,016</w:t>
            </w:r>
          </w:p>
        </w:tc>
        <w:tc>
          <w:tcPr>
            <w:tcW w:w="0" w:type="auto"/>
            <w:noWrap/>
            <w:vAlign w:val="center"/>
          </w:tcPr>
          <w:p w:rsidR="0068428F" w:rsidRPr="00B800B5" w:rsidRDefault="0068428F" w:rsidP="001E43D2">
            <w:pPr>
              <w:jc w:val="right"/>
              <w:rPr>
                <w:sz w:val="13"/>
                <w:szCs w:val="13"/>
              </w:rPr>
            </w:pPr>
            <w:r w:rsidRPr="00B800B5">
              <w:rPr>
                <w:sz w:val="13"/>
                <w:szCs w:val="13"/>
              </w:rPr>
              <w:t>1199</w:t>
            </w:r>
          </w:p>
        </w:tc>
        <w:tc>
          <w:tcPr>
            <w:tcW w:w="0" w:type="auto"/>
            <w:noWrap/>
            <w:vAlign w:val="center"/>
          </w:tcPr>
          <w:p w:rsidR="0068428F" w:rsidRPr="00B800B5" w:rsidRDefault="0068428F" w:rsidP="001E43D2">
            <w:pPr>
              <w:jc w:val="right"/>
              <w:rPr>
                <w:sz w:val="13"/>
                <w:szCs w:val="13"/>
              </w:rPr>
            </w:pPr>
            <w:r w:rsidRPr="00B800B5">
              <w:rPr>
                <w:sz w:val="13"/>
                <w:szCs w:val="13"/>
              </w:rPr>
              <w:t>232</w:t>
            </w:r>
          </w:p>
        </w:tc>
        <w:tc>
          <w:tcPr>
            <w:tcW w:w="0" w:type="auto"/>
            <w:noWrap/>
            <w:vAlign w:val="center"/>
          </w:tcPr>
          <w:p w:rsidR="0068428F" w:rsidRPr="00B800B5" w:rsidRDefault="0068428F" w:rsidP="001E43D2">
            <w:pPr>
              <w:jc w:val="right"/>
              <w:rPr>
                <w:b/>
                <w:bCs/>
                <w:sz w:val="13"/>
                <w:szCs w:val="13"/>
              </w:rPr>
            </w:pPr>
            <w:r w:rsidRPr="00B800B5">
              <w:rPr>
                <w:b/>
                <w:bCs/>
                <w:sz w:val="13"/>
                <w:szCs w:val="13"/>
              </w:rPr>
              <w:t>0,193</w:t>
            </w:r>
          </w:p>
        </w:tc>
        <w:tc>
          <w:tcPr>
            <w:tcW w:w="0" w:type="auto"/>
            <w:noWrap/>
            <w:vAlign w:val="center"/>
          </w:tcPr>
          <w:p w:rsidR="0068428F" w:rsidRPr="00B800B5" w:rsidRDefault="0068428F" w:rsidP="001E43D2">
            <w:pPr>
              <w:jc w:val="right"/>
              <w:rPr>
                <w:sz w:val="13"/>
                <w:szCs w:val="13"/>
              </w:rPr>
            </w:pPr>
            <w:r w:rsidRPr="00B800B5">
              <w:rPr>
                <w:sz w:val="13"/>
                <w:szCs w:val="13"/>
              </w:rPr>
              <w:t>1076</w:t>
            </w:r>
          </w:p>
        </w:tc>
        <w:tc>
          <w:tcPr>
            <w:tcW w:w="0" w:type="auto"/>
            <w:noWrap/>
            <w:vAlign w:val="center"/>
          </w:tcPr>
          <w:p w:rsidR="0068428F" w:rsidRPr="00B800B5" w:rsidRDefault="0068428F" w:rsidP="001E43D2">
            <w:pPr>
              <w:jc w:val="right"/>
              <w:rPr>
                <w:sz w:val="13"/>
                <w:szCs w:val="13"/>
              </w:rPr>
            </w:pPr>
            <w:r w:rsidRPr="00B800B5">
              <w:rPr>
                <w:sz w:val="13"/>
                <w:szCs w:val="13"/>
              </w:rPr>
              <w:t>65</w:t>
            </w:r>
          </w:p>
        </w:tc>
        <w:tc>
          <w:tcPr>
            <w:tcW w:w="0" w:type="auto"/>
            <w:noWrap/>
            <w:vAlign w:val="center"/>
          </w:tcPr>
          <w:p w:rsidR="0068428F" w:rsidRPr="00B800B5" w:rsidRDefault="0068428F" w:rsidP="001E43D2">
            <w:pPr>
              <w:jc w:val="right"/>
              <w:rPr>
                <w:b/>
                <w:bCs/>
                <w:sz w:val="13"/>
                <w:szCs w:val="13"/>
              </w:rPr>
            </w:pPr>
            <w:r w:rsidRPr="00B800B5">
              <w:rPr>
                <w:b/>
                <w:bCs/>
                <w:sz w:val="13"/>
                <w:szCs w:val="13"/>
              </w:rPr>
              <w:t>0,060</w:t>
            </w:r>
          </w:p>
        </w:tc>
        <w:tc>
          <w:tcPr>
            <w:tcW w:w="0" w:type="auto"/>
            <w:noWrap/>
            <w:vAlign w:val="center"/>
          </w:tcPr>
          <w:p w:rsidR="0068428F" w:rsidRPr="00B800B5" w:rsidRDefault="0068428F" w:rsidP="001E43D2">
            <w:pPr>
              <w:jc w:val="right"/>
              <w:rPr>
                <w:sz w:val="13"/>
                <w:szCs w:val="13"/>
              </w:rPr>
            </w:pPr>
            <w:r w:rsidRPr="00B800B5">
              <w:rPr>
                <w:sz w:val="13"/>
                <w:szCs w:val="13"/>
              </w:rPr>
              <w:t>**</w:t>
            </w:r>
          </w:p>
        </w:tc>
        <w:tc>
          <w:tcPr>
            <w:tcW w:w="0" w:type="auto"/>
            <w:noWrap/>
            <w:vAlign w:val="center"/>
          </w:tcPr>
          <w:p w:rsidR="0068428F" w:rsidRPr="00B800B5" w:rsidRDefault="0068428F" w:rsidP="001E43D2">
            <w:pPr>
              <w:jc w:val="right"/>
              <w:rPr>
                <w:sz w:val="13"/>
                <w:szCs w:val="13"/>
              </w:rPr>
            </w:pPr>
            <w:r w:rsidRPr="00B800B5">
              <w:rPr>
                <w:sz w:val="13"/>
                <w:szCs w:val="13"/>
              </w:rPr>
              <w:t>**</w:t>
            </w:r>
          </w:p>
        </w:tc>
        <w:tc>
          <w:tcPr>
            <w:tcW w:w="726" w:type="dxa"/>
            <w:noWrap/>
            <w:vAlign w:val="center"/>
          </w:tcPr>
          <w:p w:rsidR="0068428F" w:rsidRPr="00B800B5" w:rsidRDefault="0068428F" w:rsidP="001E43D2">
            <w:pPr>
              <w:jc w:val="right"/>
              <w:rPr>
                <w:b/>
                <w:bCs/>
                <w:sz w:val="13"/>
                <w:szCs w:val="13"/>
              </w:rPr>
            </w:pPr>
            <w:r w:rsidRPr="00B800B5">
              <w:rPr>
                <w:b/>
                <w:bCs/>
                <w:sz w:val="13"/>
                <w:szCs w:val="13"/>
              </w:rPr>
              <w:t>**</w:t>
            </w:r>
          </w:p>
        </w:tc>
      </w:tr>
      <w:tr w:rsidR="00B800B5" w:rsidRPr="00B800B5">
        <w:trPr>
          <w:trHeight w:val="255"/>
          <w:jc w:val="center"/>
        </w:trPr>
        <w:tc>
          <w:tcPr>
            <w:tcW w:w="543" w:type="dxa"/>
            <w:noWrap/>
            <w:vAlign w:val="center"/>
          </w:tcPr>
          <w:p w:rsidR="0068428F" w:rsidRPr="00B800B5" w:rsidRDefault="0068428F" w:rsidP="001E43D2">
            <w:pPr>
              <w:jc w:val="right"/>
              <w:rPr>
                <w:rFonts w:ascii="Arial" w:hAnsi="Arial" w:cs="Arial"/>
                <w:b/>
                <w:bCs/>
                <w:sz w:val="13"/>
                <w:szCs w:val="13"/>
              </w:rPr>
            </w:pPr>
            <w:r w:rsidRPr="00B800B5">
              <w:rPr>
                <w:rFonts w:ascii="Arial" w:hAnsi="Arial" w:cs="Arial"/>
                <w:b/>
                <w:bCs/>
                <w:sz w:val="13"/>
                <w:szCs w:val="13"/>
              </w:rPr>
              <w:t>1988</w:t>
            </w:r>
          </w:p>
        </w:tc>
        <w:tc>
          <w:tcPr>
            <w:tcW w:w="0" w:type="auto"/>
            <w:noWrap/>
            <w:vAlign w:val="center"/>
          </w:tcPr>
          <w:p w:rsidR="0068428F" w:rsidRPr="00B800B5" w:rsidRDefault="0068428F" w:rsidP="001E43D2">
            <w:pPr>
              <w:jc w:val="right"/>
              <w:rPr>
                <w:sz w:val="13"/>
                <w:szCs w:val="13"/>
              </w:rPr>
            </w:pPr>
            <w:r w:rsidRPr="00B800B5">
              <w:rPr>
                <w:sz w:val="13"/>
                <w:szCs w:val="13"/>
              </w:rPr>
              <w:t>888</w:t>
            </w:r>
          </w:p>
        </w:tc>
        <w:tc>
          <w:tcPr>
            <w:tcW w:w="0" w:type="auto"/>
            <w:noWrap/>
            <w:vAlign w:val="center"/>
          </w:tcPr>
          <w:p w:rsidR="0068428F" w:rsidRPr="00B800B5" w:rsidRDefault="0068428F" w:rsidP="001E43D2">
            <w:pPr>
              <w:jc w:val="right"/>
              <w:rPr>
                <w:sz w:val="13"/>
                <w:szCs w:val="13"/>
              </w:rPr>
            </w:pPr>
            <w:r w:rsidRPr="00B800B5">
              <w:rPr>
                <w:sz w:val="13"/>
                <w:szCs w:val="13"/>
              </w:rPr>
              <w:t>23</w:t>
            </w:r>
          </w:p>
        </w:tc>
        <w:tc>
          <w:tcPr>
            <w:tcW w:w="0" w:type="auto"/>
            <w:noWrap/>
            <w:vAlign w:val="center"/>
          </w:tcPr>
          <w:p w:rsidR="0068428F" w:rsidRPr="00B800B5" w:rsidRDefault="0068428F" w:rsidP="001E43D2">
            <w:pPr>
              <w:jc w:val="right"/>
              <w:rPr>
                <w:b/>
                <w:bCs/>
                <w:sz w:val="13"/>
                <w:szCs w:val="13"/>
              </w:rPr>
            </w:pPr>
            <w:r w:rsidRPr="00B800B5">
              <w:rPr>
                <w:b/>
                <w:bCs/>
                <w:sz w:val="13"/>
                <w:szCs w:val="13"/>
              </w:rPr>
              <w:t>0,026</w:t>
            </w:r>
          </w:p>
        </w:tc>
        <w:tc>
          <w:tcPr>
            <w:tcW w:w="0" w:type="auto"/>
            <w:noWrap/>
            <w:vAlign w:val="center"/>
          </w:tcPr>
          <w:p w:rsidR="0068428F" w:rsidRPr="00B800B5" w:rsidRDefault="0068428F" w:rsidP="001E43D2">
            <w:pPr>
              <w:jc w:val="right"/>
              <w:rPr>
                <w:sz w:val="13"/>
                <w:szCs w:val="13"/>
              </w:rPr>
            </w:pPr>
            <w:r w:rsidRPr="00B800B5">
              <w:rPr>
                <w:sz w:val="13"/>
                <w:szCs w:val="13"/>
              </w:rPr>
              <w:t>1348</w:t>
            </w:r>
          </w:p>
        </w:tc>
        <w:tc>
          <w:tcPr>
            <w:tcW w:w="0" w:type="auto"/>
            <w:noWrap/>
            <w:vAlign w:val="center"/>
          </w:tcPr>
          <w:p w:rsidR="0068428F" w:rsidRPr="00B800B5" w:rsidRDefault="0068428F" w:rsidP="001E43D2">
            <w:pPr>
              <w:jc w:val="right"/>
              <w:rPr>
                <w:sz w:val="13"/>
                <w:szCs w:val="13"/>
              </w:rPr>
            </w:pPr>
            <w:r w:rsidRPr="00B800B5">
              <w:rPr>
                <w:sz w:val="13"/>
                <w:szCs w:val="13"/>
              </w:rPr>
              <w:t>220</w:t>
            </w:r>
          </w:p>
        </w:tc>
        <w:tc>
          <w:tcPr>
            <w:tcW w:w="0" w:type="auto"/>
            <w:noWrap/>
            <w:vAlign w:val="center"/>
          </w:tcPr>
          <w:p w:rsidR="0068428F" w:rsidRPr="00B800B5" w:rsidRDefault="0068428F" w:rsidP="001E43D2">
            <w:pPr>
              <w:jc w:val="right"/>
              <w:rPr>
                <w:b/>
                <w:bCs/>
                <w:sz w:val="13"/>
                <w:szCs w:val="13"/>
              </w:rPr>
            </w:pPr>
            <w:r w:rsidRPr="00B800B5">
              <w:rPr>
                <w:b/>
                <w:bCs/>
                <w:sz w:val="13"/>
                <w:szCs w:val="13"/>
              </w:rPr>
              <w:t>0,163</w:t>
            </w:r>
          </w:p>
        </w:tc>
        <w:tc>
          <w:tcPr>
            <w:tcW w:w="0" w:type="auto"/>
            <w:noWrap/>
            <w:vAlign w:val="center"/>
          </w:tcPr>
          <w:p w:rsidR="0068428F" w:rsidRPr="00B800B5" w:rsidRDefault="0068428F" w:rsidP="001E43D2">
            <w:pPr>
              <w:jc w:val="right"/>
              <w:rPr>
                <w:sz w:val="13"/>
                <w:szCs w:val="13"/>
              </w:rPr>
            </w:pPr>
            <w:r w:rsidRPr="00B800B5">
              <w:rPr>
                <w:sz w:val="13"/>
                <w:szCs w:val="13"/>
              </w:rPr>
              <w:t>1216</w:t>
            </w:r>
          </w:p>
        </w:tc>
        <w:tc>
          <w:tcPr>
            <w:tcW w:w="0" w:type="auto"/>
            <w:noWrap/>
            <w:vAlign w:val="center"/>
          </w:tcPr>
          <w:p w:rsidR="0068428F" w:rsidRPr="00B800B5" w:rsidRDefault="0068428F" w:rsidP="001E43D2">
            <w:pPr>
              <w:jc w:val="right"/>
              <w:rPr>
                <w:sz w:val="13"/>
                <w:szCs w:val="13"/>
              </w:rPr>
            </w:pPr>
            <w:r w:rsidRPr="00B800B5">
              <w:rPr>
                <w:sz w:val="13"/>
                <w:szCs w:val="13"/>
              </w:rPr>
              <w:t>98</w:t>
            </w:r>
          </w:p>
        </w:tc>
        <w:tc>
          <w:tcPr>
            <w:tcW w:w="0" w:type="auto"/>
            <w:noWrap/>
            <w:vAlign w:val="center"/>
          </w:tcPr>
          <w:p w:rsidR="0068428F" w:rsidRPr="00B800B5" w:rsidRDefault="0068428F" w:rsidP="001E43D2">
            <w:pPr>
              <w:jc w:val="right"/>
              <w:rPr>
                <w:b/>
                <w:bCs/>
                <w:sz w:val="13"/>
                <w:szCs w:val="13"/>
              </w:rPr>
            </w:pPr>
            <w:r w:rsidRPr="00B800B5">
              <w:rPr>
                <w:b/>
                <w:bCs/>
                <w:sz w:val="13"/>
                <w:szCs w:val="13"/>
              </w:rPr>
              <w:t>0,081</w:t>
            </w:r>
          </w:p>
        </w:tc>
        <w:tc>
          <w:tcPr>
            <w:tcW w:w="0" w:type="auto"/>
            <w:noWrap/>
            <w:vAlign w:val="center"/>
          </w:tcPr>
          <w:p w:rsidR="0068428F" w:rsidRPr="00B800B5" w:rsidRDefault="0068428F" w:rsidP="001E43D2">
            <w:pPr>
              <w:jc w:val="right"/>
              <w:rPr>
                <w:sz w:val="13"/>
                <w:szCs w:val="13"/>
              </w:rPr>
            </w:pPr>
            <w:r w:rsidRPr="00B800B5">
              <w:rPr>
                <w:sz w:val="13"/>
                <w:szCs w:val="13"/>
              </w:rPr>
              <w:t>**</w:t>
            </w:r>
          </w:p>
        </w:tc>
        <w:tc>
          <w:tcPr>
            <w:tcW w:w="0" w:type="auto"/>
            <w:noWrap/>
            <w:vAlign w:val="center"/>
          </w:tcPr>
          <w:p w:rsidR="0068428F" w:rsidRPr="00B800B5" w:rsidRDefault="0068428F" w:rsidP="001E43D2">
            <w:pPr>
              <w:jc w:val="right"/>
              <w:rPr>
                <w:sz w:val="13"/>
                <w:szCs w:val="13"/>
              </w:rPr>
            </w:pPr>
            <w:r w:rsidRPr="00B800B5">
              <w:rPr>
                <w:sz w:val="13"/>
                <w:szCs w:val="13"/>
              </w:rPr>
              <w:t>**</w:t>
            </w:r>
          </w:p>
        </w:tc>
        <w:tc>
          <w:tcPr>
            <w:tcW w:w="726" w:type="dxa"/>
            <w:noWrap/>
            <w:vAlign w:val="center"/>
          </w:tcPr>
          <w:p w:rsidR="0068428F" w:rsidRPr="00B800B5" w:rsidRDefault="0068428F" w:rsidP="001E43D2">
            <w:pPr>
              <w:jc w:val="right"/>
              <w:rPr>
                <w:b/>
                <w:bCs/>
                <w:sz w:val="13"/>
                <w:szCs w:val="13"/>
              </w:rPr>
            </w:pPr>
            <w:r w:rsidRPr="00B800B5">
              <w:rPr>
                <w:b/>
                <w:bCs/>
                <w:sz w:val="13"/>
                <w:szCs w:val="13"/>
              </w:rPr>
              <w:t>**</w:t>
            </w:r>
          </w:p>
        </w:tc>
      </w:tr>
      <w:tr w:rsidR="00B800B5" w:rsidRPr="00B800B5">
        <w:trPr>
          <w:trHeight w:val="255"/>
          <w:jc w:val="center"/>
        </w:trPr>
        <w:tc>
          <w:tcPr>
            <w:tcW w:w="543" w:type="dxa"/>
            <w:noWrap/>
            <w:vAlign w:val="center"/>
          </w:tcPr>
          <w:p w:rsidR="0068428F" w:rsidRPr="00B800B5" w:rsidRDefault="0068428F" w:rsidP="001E43D2">
            <w:pPr>
              <w:jc w:val="right"/>
              <w:rPr>
                <w:rFonts w:ascii="Arial" w:hAnsi="Arial" w:cs="Arial"/>
                <w:b/>
                <w:bCs/>
                <w:sz w:val="13"/>
                <w:szCs w:val="13"/>
              </w:rPr>
            </w:pPr>
            <w:r w:rsidRPr="00B800B5">
              <w:rPr>
                <w:rFonts w:ascii="Arial" w:hAnsi="Arial" w:cs="Arial"/>
                <w:b/>
                <w:bCs/>
                <w:sz w:val="13"/>
                <w:szCs w:val="13"/>
              </w:rPr>
              <w:t>1989</w:t>
            </w:r>
          </w:p>
        </w:tc>
        <w:tc>
          <w:tcPr>
            <w:tcW w:w="0" w:type="auto"/>
            <w:noWrap/>
            <w:vAlign w:val="center"/>
          </w:tcPr>
          <w:p w:rsidR="0068428F" w:rsidRPr="00B800B5" w:rsidRDefault="0068428F" w:rsidP="001E43D2">
            <w:pPr>
              <w:jc w:val="right"/>
              <w:rPr>
                <w:sz w:val="13"/>
                <w:szCs w:val="13"/>
              </w:rPr>
            </w:pPr>
            <w:r w:rsidRPr="00B800B5">
              <w:rPr>
                <w:sz w:val="13"/>
                <w:szCs w:val="13"/>
              </w:rPr>
              <w:t>997</w:t>
            </w:r>
          </w:p>
        </w:tc>
        <w:tc>
          <w:tcPr>
            <w:tcW w:w="0" w:type="auto"/>
            <w:noWrap/>
            <w:vAlign w:val="center"/>
          </w:tcPr>
          <w:p w:rsidR="0068428F" w:rsidRPr="00B800B5" w:rsidRDefault="0068428F" w:rsidP="001E43D2">
            <w:pPr>
              <w:jc w:val="right"/>
              <w:rPr>
                <w:sz w:val="13"/>
                <w:szCs w:val="13"/>
              </w:rPr>
            </w:pPr>
            <w:r w:rsidRPr="00B800B5">
              <w:rPr>
                <w:sz w:val="13"/>
                <w:szCs w:val="13"/>
              </w:rPr>
              <w:t>37</w:t>
            </w:r>
          </w:p>
        </w:tc>
        <w:tc>
          <w:tcPr>
            <w:tcW w:w="0" w:type="auto"/>
            <w:noWrap/>
            <w:vAlign w:val="center"/>
          </w:tcPr>
          <w:p w:rsidR="0068428F" w:rsidRPr="00B800B5" w:rsidRDefault="0068428F" w:rsidP="001E43D2">
            <w:pPr>
              <w:jc w:val="right"/>
              <w:rPr>
                <w:b/>
                <w:bCs/>
                <w:sz w:val="13"/>
                <w:szCs w:val="13"/>
              </w:rPr>
            </w:pPr>
            <w:r w:rsidRPr="00B800B5">
              <w:rPr>
                <w:b/>
                <w:bCs/>
                <w:sz w:val="13"/>
                <w:szCs w:val="13"/>
              </w:rPr>
              <w:t>0,037</w:t>
            </w:r>
          </w:p>
        </w:tc>
        <w:tc>
          <w:tcPr>
            <w:tcW w:w="0" w:type="auto"/>
            <w:noWrap/>
            <w:vAlign w:val="center"/>
          </w:tcPr>
          <w:p w:rsidR="0068428F" w:rsidRPr="00B800B5" w:rsidRDefault="0068428F" w:rsidP="001E43D2">
            <w:pPr>
              <w:jc w:val="right"/>
              <w:rPr>
                <w:sz w:val="13"/>
                <w:szCs w:val="13"/>
              </w:rPr>
            </w:pPr>
            <w:r w:rsidRPr="00B800B5">
              <w:rPr>
                <w:sz w:val="13"/>
                <w:szCs w:val="13"/>
              </w:rPr>
              <w:t>1514</w:t>
            </w:r>
          </w:p>
        </w:tc>
        <w:tc>
          <w:tcPr>
            <w:tcW w:w="0" w:type="auto"/>
            <w:noWrap/>
            <w:vAlign w:val="center"/>
          </w:tcPr>
          <w:p w:rsidR="0068428F" w:rsidRPr="00B800B5" w:rsidRDefault="0068428F" w:rsidP="001E43D2">
            <w:pPr>
              <w:jc w:val="right"/>
              <w:rPr>
                <w:sz w:val="13"/>
                <w:szCs w:val="13"/>
              </w:rPr>
            </w:pPr>
            <w:r w:rsidRPr="00B800B5">
              <w:rPr>
                <w:sz w:val="13"/>
                <w:szCs w:val="13"/>
              </w:rPr>
              <w:t>291</w:t>
            </w:r>
          </w:p>
        </w:tc>
        <w:tc>
          <w:tcPr>
            <w:tcW w:w="0" w:type="auto"/>
            <w:noWrap/>
            <w:vAlign w:val="center"/>
          </w:tcPr>
          <w:p w:rsidR="0068428F" w:rsidRPr="00B800B5" w:rsidRDefault="0068428F" w:rsidP="001E43D2">
            <w:pPr>
              <w:jc w:val="right"/>
              <w:rPr>
                <w:b/>
                <w:bCs/>
                <w:sz w:val="13"/>
                <w:szCs w:val="13"/>
              </w:rPr>
            </w:pPr>
            <w:r w:rsidRPr="00B800B5">
              <w:rPr>
                <w:b/>
                <w:bCs/>
                <w:sz w:val="13"/>
                <w:szCs w:val="13"/>
              </w:rPr>
              <w:t>0,192</w:t>
            </w:r>
          </w:p>
        </w:tc>
        <w:tc>
          <w:tcPr>
            <w:tcW w:w="0" w:type="auto"/>
            <w:noWrap/>
            <w:vAlign w:val="center"/>
          </w:tcPr>
          <w:p w:rsidR="0068428F" w:rsidRPr="00B800B5" w:rsidRDefault="0068428F" w:rsidP="001E43D2">
            <w:pPr>
              <w:jc w:val="right"/>
              <w:rPr>
                <w:sz w:val="13"/>
                <w:szCs w:val="13"/>
              </w:rPr>
            </w:pPr>
            <w:r w:rsidRPr="00B800B5">
              <w:rPr>
                <w:sz w:val="13"/>
                <w:szCs w:val="13"/>
              </w:rPr>
              <w:t>1280</w:t>
            </w:r>
          </w:p>
        </w:tc>
        <w:tc>
          <w:tcPr>
            <w:tcW w:w="0" w:type="auto"/>
            <w:noWrap/>
            <w:vAlign w:val="center"/>
          </w:tcPr>
          <w:p w:rsidR="0068428F" w:rsidRPr="00B800B5" w:rsidRDefault="0068428F" w:rsidP="001E43D2">
            <w:pPr>
              <w:jc w:val="right"/>
              <w:rPr>
                <w:sz w:val="13"/>
                <w:szCs w:val="13"/>
              </w:rPr>
            </w:pPr>
            <w:r w:rsidRPr="00B800B5">
              <w:rPr>
                <w:sz w:val="13"/>
                <w:szCs w:val="13"/>
              </w:rPr>
              <w:t>67</w:t>
            </w:r>
          </w:p>
        </w:tc>
        <w:tc>
          <w:tcPr>
            <w:tcW w:w="0" w:type="auto"/>
            <w:noWrap/>
            <w:vAlign w:val="center"/>
          </w:tcPr>
          <w:p w:rsidR="0068428F" w:rsidRPr="00B800B5" w:rsidRDefault="0068428F" w:rsidP="001E43D2">
            <w:pPr>
              <w:jc w:val="right"/>
              <w:rPr>
                <w:b/>
                <w:bCs/>
                <w:sz w:val="13"/>
                <w:szCs w:val="13"/>
              </w:rPr>
            </w:pPr>
            <w:r w:rsidRPr="00B800B5">
              <w:rPr>
                <w:b/>
                <w:bCs/>
                <w:sz w:val="13"/>
                <w:szCs w:val="13"/>
              </w:rPr>
              <w:t>0,052</w:t>
            </w:r>
          </w:p>
        </w:tc>
        <w:tc>
          <w:tcPr>
            <w:tcW w:w="0" w:type="auto"/>
            <w:noWrap/>
            <w:vAlign w:val="center"/>
          </w:tcPr>
          <w:p w:rsidR="0068428F" w:rsidRPr="00B800B5" w:rsidRDefault="0068428F" w:rsidP="001E43D2">
            <w:pPr>
              <w:jc w:val="right"/>
              <w:rPr>
                <w:sz w:val="13"/>
                <w:szCs w:val="13"/>
              </w:rPr>
            </w:pPr>
            <w:r w:rsidRPr="00B800B5">
              <w:rPr>
                <w:sz w:val="13"/>
                <w:szCs w:val="13"/>
              </w:rPr>
              <w:t>**</w:t>
            </w:r>
          </w:p>
        </w:tc>
        <w:tc>
          <w:tcPr>
            <w:tcW w:w="0" w:type="auto"/>
            <w:noWrap/>
            <w:vAlign w:val="center"/>
          </w:tcPr>
          <w:p w:rsidR="0068428F" w:rsidRPr="00B800B5" w:rsidRDefault="0068428F" w:rsidP="001E43D2">
            <w:pPr>
              <w:jc w:val="right"/>
              <w:rPr>
                <w:sz w:val="13"/>
                <w:szCs w:val="13"/>
              </w:rPr>
            </w:pPr>
            <w:r w:rsidRPr="00B800B5">
              <w:rPr>
                <w:sz w:val="13"/>
                <w:szCs w:val="13"/>
              </w:rPr>
              <w:t>**</w:t>
            </w:r>
          </w:p>
        </w:tc>
        <w:tc>
          <w:tcPr>
            <w:tcW w:w="726" w:type="dxa"/>
            <w:noWrap/>
            <w:vAlign w:val="center"/>
          </w:tcPr>
          <w:p w:rsidR="0068428F" w:rsidRPr="00B800B5" w:rsidRDefault="0068428F" w:rsidP="001E43D2">
            <w:pPr>
              <w:jc w:val="right"/>
              <w:rPr>
                <w:b/>
                <w:bCs/>
                <w:sz w:val="13"/>
                <w:szCs w:val="13"/>
              </w:rPr>
            </w:pPr>
            <w:r w:rsidRPr="00B800B5">
              <w:rPr>
                <w:b/>
                <w:bCs/>
                <w:sz w:val="13"/>
                <w:szCs w:val="13"/>
              </w:rPr>
              <w:t>**</w:t>
            </w:r>
          </w:p>
        </w:tc>
      </w:tr>
      <w:tr w:rsidR="00B800B5" w:rsidRPr="00B800B5">
        <w:trPr>
          <w:trHeight w:val="255"/>
          <w:jc w:val="center"/>
        </w:trPr>
        <w:tc>
          <w:tcPr>
            <w:tcW w:w="543" w:type="dxa"/>
            <w:noWrap/>
            <w:vAlign w:val="center"/>
          </w:tcPr>
          <w:p w:rsidR="0068428F" w:rsidRPr="00B800B5" w:rsidRDefault="0068428F" w:rsidP="001E43D2">
            <w:pPr>
              <w:jc w:val="right"/>
              <w:rPr>
                <w:rFonts w:ascii="Arial" w:hAnsi="Arial" w:cs="Arial"/>
                <w:b/>
                <w:bCs/>
                <w:sz w:val="13"/>
                <w:szCs w:val="13"/>
              </w:rPr>
            </w:pPr>
            <w:r w:rsidRPr="00B800B5">
              <w:rPr>
                <w:rFonts w:ascii="Arial" w:hAnsi="Arial" w:cs="Arial"/>
                <w:b/>
                <w:bCs/>
                <w:sz w:val="13"/>
                <w:szCs w:val="13"/>
              </w:rPr>
              <w:t>1990</w:t>
            </w:r>
          </w:p>
        </w:tc>
        <w:tc>
          <w:tcPr>
            <w:tcW w:w="0" w:type="auto"/>
            <w:noWrap/>
            <w:vAlign w:val="center"/>
          </w:tcPr>
          <w:p w:rsidR="0068428F" w:rsidRPr="00B800B5" w:rsidRDefault="0068428F" w:rsidP="001E43D2">
            <w:pPr>
              <w:jc w:val="right"/>
              <w:rPr>
                <w:sz w:val="13"/>
                <w:szCs w:val="13"/>
              </w:rPr>
            </w:pPr>
            <w:r w:rsidRPr="00B800B5">
              <w:rPr>
                <w:sz w:val="13"/>
                <w:szCs w:val="13"/>
              </w:rPr>
              <w:t>906</w:t>
            </w:r>
          </w:p>
        </w:tc>
        <w:tc>
          <w:tcPr>
            <w:tcW w:w="0" w:type="auto"/>
            <w:noWrap/>
            <w:vAlign w:val="center"/>
          </w:tcPr>
          <w:p w:rsidR="0068428F" w:rsidRPr="00B800B5" w:rsidRDefault="0068428F" w:rsidP="001E43D2">
            <w:pPr>
              <w:jc w:val="right"/>
              <w:rPr>
                <w:sz w:val="13"/>
                <w:szCs w:val="13"/>
              </w:rPr>
            </w:pPr>
            <w:r w:rsidRPr="00B800B5">
              <w:rPr>
                <w:sz w:val="13"/>
                <w:szCs w:val="13"/>
              </w:rPr>
              <w:t>33</w:t>
            </w:r>
          </w:p>
        </w:tc>
        <w:tc>
          <w:tcPr>
            <w:tcW w:w="0" w:type="auto"/>
            <w:noWrap/>
            <w:vAlign w:val="center"/>
          </w:tcPr>
          <w:p w:rsidR="0068428F" w:rsidRPr="00B800B5" w:rsidRDefault="0068428F" w:rsidP="001E43D2">
            <w:pPr>
              <w:jc w:val="right"/>
              <w:rPr>
                <w:b/>
                <w:bCs/>
                <w:sz w:val="13"/>
                <w:szCs w:val="13"/>
              </w:rPr>
            </w:pPr>
            <w:r w:rsidRPr="00B800B5">
              <w:rPr>
                <w:b/>
                <w:bCs/>
                <w:sz w:val="13"/>
                <w:szCs w:val="13"/>
              </w:rPr>
              <w:t>0,036</w:t>
            </w:r>
          </w:p>
        </w:tc>
        <w:tc>
          <w:tcPr>
            <w:tcW w:w="0" w:type="auto"/>
            <w:noWrap/>
            <w:vAlign w:val="center"/>
          </w:tcPr>
          <w:p w:rsidR="0068428F" w:rsidRPr="00B800B5" w:rsidRDefault="0068428F" w:rsidP="001E43D2">
            <w:pPr>
              <w:jc w:val="right"/>
              <w:rPr>
                <w:sz w:val="13"/>
                <w:szCs w:val="13"/>
              </w:rPr>
            </w:pPr>
            <w:r w:rsidRPr="00B800B5">
              <w:rPr>
                <w:sz w:val="13"/>
                <w:szCs w:val="13"/>
              </w:rPr>
              <w:t>1413</w:t>
            </w:r>
          </w:p>
        </w:tc>
        <w:tc>
          <w:tcPr>
            <w:tcW w:w="0" w:type="auto"/>
            <w:noWrap/>
            <w:vAlign w:val="center"/>
          </w:tcPr>
          <w:p w:rsidR="0068428F" w:rsidRPr="00B800B5" w:rsidRDefault="0068428F" w:rsidP="001E43D2">
            <w:pPr>
              <w:jc w:val="right"/>
              <w:rPr>
                <w:sz w:val="13"/>
                <w:szCs w:val="13"/>
              </w:rPr>
            </w:pPr>
            <w:r w:rsidRPr="00B800B5">
              <w:rPr>
                <w:sz w:val="13"/>
                <w:szCs w:val="13"/>
              </w:rPr>
              <w:t>237</w:t>
            </w:r>
          </w:p>
        </w:tc>
        <w:tc>
          <w:tcPr>
            <w:tcW w:w="0" w:type="auto"/>
            <w:noWrap/>
            <w:vAlign w:val="center"/>
          </w:tcPr>
          <w:p w:rsidR="0068428F" w:rsidRPr="00B800B5" w:rsidRDefault="0068428F" w:rsidP="001E43D2">
            <w:pPr>
              <w:jc w:val="right"/>
              <w:rPr>
                <w:b/>
                <w:bCs/>
                <w:sz w:val="13"/>
                <w:szCs w:val="13"/>
              </w:rPr>
            </w:pPr>
            <w:r w:rsidRPr="00B800B5">
              <w:rPr>
                <w:b/>
                <w:bCs/>
                <w:sz w:val="13"/>
                <w:szCs w:val="13"/>
              </w:rPr>
              <w:t>0,168</w:t>
            </w:r>
          </w:p>
        </w:tc>
        <w:tc>
          <w:tcPr>
            <w:tcW w:w="0" w:type="auto"/>
            <w:noWrap/>
            <w:vAlign w:val="center"/>
          </w:tcPr>
          <w:p w:rsidR="0068428F" w:rsidRPr="00B800B5" w:rsidRDefault="0068428F" w:rsidP="001E43D2">
            <w:pPr>
              <w:jc w:val="right"/>
              <w:rPr>
                <w:sz w:val="13"/>
                <w:szCs w:val="13"/>
              </w:rPr>
            </w:pPr>
            <w:r w:rsidRPr="00B800B5">
              <w:rPr>
                <w:sz w:val="13"/>
                <w:szCs w:val="13"/>
              </w:rPr>
              <w:t>1268</w:t>
            </w:r>
          </w:p>
        </w:tc>
        <w:tc>
          <w:tcPr>
            <w:tcW w:w="0" w:type="auto"/>
            <w:noWrap/>
            <w:vAlign w:val="center"/>
          </w:tcPr>
          <w:p w:rsidR="0068428F" w:rsidRPr="00B800B5" w:rsidRDefault="0068428F" w:rsidP="001E43D2">
            <w:pPr>
              <w:jc w:val="right"/>
              <w:rPr>
                <w:sz w:val="13"/>
                <w:szCs w:val="13"/>
              </w:rPr>
            </w:pPr>
            <w:r w:rsidRPr="00B800B5">
              <w:rPr>
                <w:sz w:val="13"/>
                <w:szCs w:val="13"/>
              </w:rPr>
              <w:t>107</w:t>
            </w:r>
          </w:p>
        </w:tc>
        <w:tc>
          <w:tcPr>
            <w:tcW w:w="0" w:type="auto"/>
            <w:noWrap/>
            <w:vAlign w:val="center"/>
          </w:tcPr>
          <w:p w:rsidR="0068428F" w:rsidRPr="00B800B5" w:rsidRDefault="0068428F" w:rsidP="001E43D2">
            <w:pPr>
              <w:jc w:val="right"/>
              <w:rPr>
                <w:b/>
                <w:bCs/>
                <w:sz w:val="13"/>
                <w:szCs w:val="13"/>
              </w:rPr>
            </w:pPr>
            <w:r w:rsidRPr="00B800B5">
              <w:rPr>
                <w:b/>
                <w:bCs/>
                <w:sz w:val="13"/>
                <w:szCs w:val="13"/>
              </w:rPr>
              <w:t>0,084</w:t>
            </w:r>
          </w:p>
        </w:tc>
        <w:tc>
          <w:tcPr>
            <w:tcW w:w="0" w:type="auto"/>
            <w:noWrap/>
            <w:vAlign w:val="center"/>
          </w:tcPr>
          <w:p w:rsidR="0068428F" w:rsidRPr="00B800B5" w:rsidRDefault="0068428F" w:rsidP="001E43D2">
            <w:pPr>
              <w:jc w:val="right"/>
              <w:rPr>
                <w:sz w:val="13"/>
                <w:szCs w:val="13"/>
              </w:rPr>
            </w:pPr>
            <w:r w:rsidRPr="00B800B5">
              <w:rPr>
                <w:sz w:val="13"/>
                <w:szCs w:val="13"/>
              </w:rPr>
              <w:t>**</w:t>
            </w:r>
          </w:p>
        </w:tc>
        <w:tc>
          <w:tcPr>
            <w:tcW w:w="0" w:type="auto"/>
            <w:noWrap/>
            <w:vAlign w:val="center"/>
          </w:tcPr>
          <w:p w:rsidR="0068428F" w:rsidRPr="00B800B5" w:rsidRDefault="0068428F" w:rsidP="001E43D2">
            <w:pPr>
              <w:jc w:val="right"/>
              <w:rPr>
                <w:sz w:val="13"/>
                <w:szCs w:val="13"/>
              </w:rPr>
            </w:pPr>
            <w:r w:rsidRPr="00B800B5">
              <w:rPr>
                <w:sz w:val="13"/>
                <w:szCs w:val="13"/>
              </w:rPr>
              <w:t>**</w:t>
            </w:r>
          </w:p>
        </w:tc>
        <w:tc>
          <w:tcPr>
            <w:tcW w:w="726" w:type="dxa"/>
            <w:noWrap/>
            <w:vAlign w:val="center"/>
          </w:tcPr>
          <w:p w:rsidR="0068428F" w:rsidRPr="00B800B5" w:rsidRDefault="0068428F" w:rsidP="001E43D2">
            <w:pPr>
              <w:jc w:val="right"/>
              <w:rPr>
                <w:b/>
                <w:bCs/>
                <w:sz w:val="13"/>
                <w:szCs w:val="13"/>
              </w:rPr>
            </w:pPr>
            <w:r w:rsidRPr="00B800B5">
              <w:rPr>
                <w:b/>
                <w:bCs/>
                <w:sz w:val="13"/>
                <w:szCs w:val="13"/>
              </w:rPr>
              <w:t>**</w:t>
            </w:r>
          </w:p>
        </w:tc>
      </w:tr>
      <w:tr w:rsidR="00B800B5" w:rsidRPr="00B800B5">
        <w:trPr>
          <w:trHeight w:val="255"/>
          <w:jc w:val="center"/>
        </w:trPr>
        <w:tc>
          <w:tcPr>
            <w:tcW w:w="543" w:type="dxa"/>
            <w:noWrap/>
            <w:vAlign w:val="center"/>
          </w:tcPr>
          <w:p w:rsidR="0068428F" w:rsidRPr="00B800B5" w:rsidRDefault="0068428F" w:rsidP="001E43D2">
            <w:pPr>
              <w:jc w:val="right"/>
              <w:rPr>
                <w:rFonts w:ascii="Arial" w:hAnsi="Arial" w:cs="Arial"/>
                <w:b/>
                <w:bCs/>
                <w:sz w:val="13"/>
                <w:szCs w:val="13"/>
              </w:rPr>
            </w:pPr>
            <w:r w:rsidRPr="00B800B5">
              <w:rPr>
                <w:rFonts w:ascii="Arial" w:hAnsi="Arial" w:cs="Arial"/>
                <w:b/>
                <w:bCs/>
                <w:sz w:val="13"/>
                <w:szCs w:val="13"/>
              </w:rPr>
              <w:t>1991</w:t>
            </w:r>
          </w:p>
        </w:tc>
        <w:tc>
          <w:tcPr>
            <w:tcW w:w="0" w:type="auto"/>
            <w:noWrap/>
            <w:vAlign w:val="center"/>
          </w:tcPr>
          <w:p w:rsidR="0068428F" w:rsidRPr="00B800B5" w:rsidRDefault="0068428F" w:rsidP="001E43D2">
            <w:pPr>
              <w:jc w:val="right"/>
              <w:rPr>
                <w:sz w:val="13"/>
                <w:szCs w:val="13"/>
              </w:rPr>
            </w:pPr>
            <w:r w:rsidRPr="00B800B5">
              <w:rPr>
                <w:sz w:val="13"/>
                <w:szCs w:val="13"/>
              </w:rPr>
              <w:t>871</w:t>
            </w:r>
          </w:p>
        </w:tc>
        <w:tc>
          <w:tcPr>
            <w:tcW w:w="0" w:type="auto"/>
            <w:noWrap/>
            <w:vAlign w:val="center"/>
          </w:tcPr>
          <w:p w:rsidR="0068428F" w:rsidRPr="00B800B5" w:rsidRDefault="0068428F" w:rsidP="001E43D2">
            <w:pPr>
              <w:jc w:val="right"/>
              <w:rPr>
                <w:sz w:val="13"/>
                <w:szCs w:val="13"/>
              </w:rPr>
            </w:pPr>
            <w:r w:rsidRPr="00B800B5">
              <w:rPr>
                <w:sz w:val="13"/>
                <w:szCs w:val="13"/>
              </w:rPr>
              <w:t>35</w:t>
            </w:r>
          </w:p>
        </w:tc>
        <w:tc>
          <w:tcPr>
            <w:tcW w:w="0" w:type="auto"/>
            <w:noWrap/>
            <w:vAlign w:val="center"/>
          </w:tcPr>
          <w:p w:rsidR="0068428F" w:rsidRPr="00B800B5" w:rsidRDefault="0068428F" w:rsidP="001E43D2">
            <w:pPr>
              <w:jc w:val="right"/>
              <w:rPr>
                <w:b/>
                <w:bCs/>
                <w:sz w:val="13"/>
                <w:szCs w:val="13"/>
              </w:rPr>
            </w:pPr>
            <w:r w:rsidRPr="00B800B5">
              <w:rPr>
                <w:b/>
                <w:bCs/>
                <w:sz w:val="13"/>
                <w:szCs w:val="13"/>
              </w:rPr>
              <w:t>0,040</w:t>
            </w:r>
          </w:p>
        </w:tc>
        <w:tc>
          <w:tcPr>
            <w:tcW w:w="0" w:type="auto"/>
            <w:noWrap/>
            <w:vAlign w:val="center"/>
          </w:tcPr>
          <w:p w:rsidR="0068428F" w:rsidRPr="00B800B5" w:rsidRDefault="0068428F" w:rsidP="001E43D2">
            <w:pPr>
              <w:jc w:val="right"/>
              <w:rPr>
                <w:sz w:val="13"/>
                <w:szCs w:val="13"/>
              </w:rPr>
            </w:pPr>
            <w:r w:rsidRPr="00B800B5">
              <w:rPr>
                <w:sz w:val="13"/>
                <w:szCs w:val="13"/>
              </w:rPr>
              <w:t>1615</w:t>
            </w:r>
          </w:p>
        </w:tc>
        <w:tc>
          <w:tcPr>
            <w:tcW w:w="0" w:type="auto"/>
            <w:noWrap/>
            <w:vAlign w:val="center"/>
          </w:tcPr>
          <w:p w:rsidR="0068428F" w:rsidRPr="00B800B5" w:rsidRDefault="0068428F" w:rsidP="001E43D2">
            <w:pPr>
              <w:jc w:val="right"/>
              <w:rPr>
                <w:sz w:val="13"/>
                <w:szCs w:val="13"/>
              </w:rPr>
            </w:pPr>
            <w:r w:rsidRPr="00B800B5">
              <w:rPr>
                <w:sz w:val="13"/>
                <w:szCs w:val="13"/>
              </w:rPr>
              <w:t>245</w:t>
            </w:r>
          </w:p>
        </w:tc>
        <w:tc>
          <w:tcPr>
            <w:tcW w:w="0" w:type="auto"/>
            <w:noWrap/>
            <w:vAlign w:val="center"/>
          </w:tcPr>
          <w:p w:rsidR="0068428F" w:rsidRPr="00B800B5" w:rsidRDefault="0068428F" w:rsidP="001E43D2">
            <w:pPr>
              <w:jc w:val="right"/>
              <w:rPr>
                <w:b/>
                <w:bCs/>
                <w:sz w:val="13"/>
                <w:szCs w:val="13"/>
              </w:rPr>
            </w:pPr>
            <w:r w:rsidRPr="00B800B5">
              <w:rPr>
                <w:b/>
                <w:bCs/>
                <w:sz w:val="13"/>
                <w:szCs w:val="13"/>
              </w:rPr>
              <w:t>0,152</w:t>
            </w:r>
          </w:p>
        </w:tc>
        <w:tc>
          <w:tcPr>
            <w:tcW w:w="0" w:type="auto"/>
            <w:noWrap/>
            <w:vAlign w:val="center"/>
          </w:tcPr>
          <w:p w:rsidR="0068428F" w:rsidRPr="00B800B5" w:rsidRDefault="0068428F" w:rsidP="001E43D2">
            <w:pPr>
              <w:jc w:val="right"/>
              <w:rPr>
                <w:sz w:val="13"/>
                <w:szCs w:val="13"/>
              </w:rPr>
            </w:pPr>
            <w:r w:rsidRPr="00B800B5">
              <w:rPr>
                <w:sz w:val="13"/>
                <w:szCs w:val="13"/>
              </w:rPr>
              <w:t>619</w:t>
            </w:r>
          </w:p>
        </w:tc>
        <w:tc>
          <w:tcPr>
            <w:tcW w:w="0" w:type="auto"/>
            <w:noWrap/>
            <w:vAlign w:val="center"/>
          </w:tcPr>
          <w:p w:rsidR="0068428F" w:rsidRPr="00B800B5" w:rsidRDefault="0068428F" w:rsidP="001E43D2">
            <w:pPr>
              <w:jc w:val="right"/>
              <w:rPr>
                <w:sz w:val="13"/>
                <w:szCs w:val="13"/>
              </w:rPr>
            </w:pPr>
            <w:r w:rsidRPr="00B800B5">
              <w:rPr>
                <w:sz w:val="13"/>
                <w:szCs w:val="13"/>
              </w:rPr>
              <w:t>87</w:t>
            </w:r>
          </w:p>
        </w:tc>
        <w:tc>
          <w:tcPr>
            <w:tcW w:w="0" w:type="auto"/>
            <w:noWrap/>
            <w:vAlign w:val="center"/>
          </w:tcPr>
          <w:p w:rsidR="0068428F" w:rsidRPr="00B800B5" w:rsidRDefault="0068428F" w:rsidP="001E43D2">
            <w:pPr>
              <w:jc w:val="right"/>
              <w:rPr>
                <w:b/>
                <w:bCs/>
                <w:sz w:val="13"/>
                <w:szCs w:val="13"/>
              </w:rPr>
            </w:pPr>
            <w:r w:rsidRPr="00B800B5">
              <w:rPr>
                <w:b/>
                <w:bCs/>
                <w:sz w:val="13"/>
                <w:szCs w:val="13"/>
              </w:rPr>
              <w:t>0,141</w:t>
            </w:r>
          </w:p>
        </w:tc>
        <w:tc>
          <w:tcPr>
            <w:tcW w:w="0" w:type="auto"/>
            <w:noWrap/>
            <w:vAlign w:val="center"/>
          </w:tcPr>
          <w:p w:rsidR="0068428F" w:rsidRPr="00B800B5" w:rsidRDefault="0068428F" w:rsidP="001E43D2">
            <w:pPr>
              <w:jc w:val="right"/>
              <w:rPr>
                <w:sz w:val="13"/>
                <w:szCs w:val="13"/>
              </w:rPr>
            </w:pPr>
            <w:r w:rsidRPr="00B800B5">
              <w:rPr>
                <w:sz w:val="13"/>
                <w:szCs w:val="13"/>
              </w:rPr>
              <w:t>**</w:t>
            </w:r>
          </w:p>
        </w:tc>
        <w:tc>
          <w:tcPr>
            <w:tcW w:w="0" w:type="auto"/>
            <w:noWrap/>
            <w:vAlign w:val="center"/>
          </w:tcPr>
          <w:p w:rsidR="0068428F" w:rsidRPr="00B800B5" w:rsidRDefault="0068428F" w:rsidP="001E43D2">
            <w:pPr>
              <w:jc w:val="right"/>
              <w:rPr>
                <w:sz w:val="13"/>
                <w:szCs w:val="13"/>
              </w:rPr>
            </w:pPr>
            <w:r w:rsidRPr="00B800B5">
              <w:rPr>
                <w:sz w:val="13"/>
                <w:szCs w:val="13"/>
              </w:rPr>
              <w:t>**</w:t>
            </w:r>
          </w:p>
        </w:tc>
        <w:tc>
          <w:tcPr>
            <w:tcW w:w="726" w:type="dxa"/>
            <w:noWrap/>
            <w:vAlign w:val="center"/>
          </w:tcPr>
          <w:p w:rsidR="0068428F" w:rsidRPr="00B800B5" w:rsidRDefault="0068428F" w:rsidP="001E43D2">
            <w:pPr>
              <w:jc w:val="right"/>
              <w:rPr>
                <w:b/>
                <w:bCs/>
                <w:sz w:val="13"/>
                <w:szCs w:val="13"/>
              </w:rPr>
            </w:pPr>
            <w:r w:rsidRPr="00B800B5">
              <w:rPr>
                <w:b/>
                <w:bCs/>
                <w:sz w:val="13"/>
                <w:szCs w:val="13"/>
              </w:rPr>
              <w:t>**</w:t>
            </w:r>
          </w:p>
        </w:tc>
      </w:tr>
      <w:tr w:rsidR="00B800B5" w:rsidRPr="00B800B5">
        <w:trPr>
          <w:trHeight w:val="255"/>
          <w:jc w:val="center"/>
        </w:trPr>
        <w:tc>
          <w:tcPr>
            <w:tcW w:w="543" w:type="dxa"/>
            <w:noWrap/>
            <w:vAlign w:val="center"/>
          </w:tcPr>
          <w:p w:rsidR="0068428F" w:rsidRPr="00B800B5" w:rsidRDefault="0068428F" w:rsidP="001E43D2">
            <w:pPr>
              <w:jc w:val="right"/>
              <w:rPr>
                <w:rFonts w:ascii="Arial" w:hAnsi="Arial" w:cs="Arial"/>
                <w:b/>
                <w:bCs/>
                <w:sz w:val="13"/>
                <w:szCs w:val="13"/>
              </w:rPr>
            </w:pPr>
            <w:r w:rsidRPr="00B800B5">
              <w:rPr>
                <w:rFonts w:ascii="Arial" w:hAnsi="Arial" w:cs="Arial"/>
                <w:b/>
                <w:bCs/>
                <w:sz w:val="13"/>
                <w:szCs w:val="13"/>
              </w:rPr>
              <w:t>1992</w:t>
            </w:r>
          </w:p>
        </w:tc>
        <w:tc>
          <w:tcPr>
            <w:tcW w:w="0" w:type="auto"/>
            <w:noWrap/>
            <w:vAlign w:val="center"/>
          </w:tcPr>
          <w:p w:rsidR="0068428F" w:rsidRPr="00B800B5" w:rsidRDefault="0068428F" w:rsidP="001E43D2">
            <w:pPr>
              <w:jc w:val="right"/>
              <w:rPr>
                <w:sz w:val="13"/>
                <w:szCs w:val="13"/>
              </w:rPr>
            </w:pPr>
            <w:r w:rsidRPr="00B800B5">
              <w:rPr>
                <w:sz w:val="13"/>
                <w:szCs w:val="13"/>
              </w:rPr>
              <w:t>564</w:t>
            </w:r>
          </w:p>
        </w:tc>
        <w:tc>
          <w:tcPr>
            <w:tcW w:w="0" w:type="auto"/>
            <w:noWrap/>
            <w:vAlign w:val="center"/>
          </w:tcPr>
          <w:p w:rsidR="0068428F" w:rsidRPr="00B800B5" w:rsidRDefault="0068428F" w:rsidP="001E43D2">
            <w:pPr>
              <w:jc w:val="right"/>
              <w:rPr>
                <w:sz w:val="13"/>
                <w:szCs w:val="13"/>
              </w:rPr>
            </w:pPr>
            <w:r w:rsidRPr="00B800B5">
              <w:rPr>
                <w:sz w:val="13"/>
                <w:szCs w:val="13"/>
              </w:rPr>
              <w:t>49</w:t>
            </w:r>
          </w:p>
        </w:tc>
        <w:tc>
          <w:tcPr>
            <w:tcW w:w="0" w:type="auto"/>
            <w:noWrap/>
            <w:vAlign w:val="center"/>
          </w:tcPr>
          <w:p w:rsidR="0068428F" w:rsidRPr="00B800B5" w:rsidRDefault="0068428F" w:rsidP="001E43D2">
            <w:pPr>
              <w:jc w:val="right"/>
              <w:rPr>
                <w:b/>
                <w:bCs/>
                <w:sz w:val="13"/>
                <w:szCs w:val="13"/>
              </w:rPr>
            </w:pPr>
            <w:r w:rsidRPr="00B800B5">
              <w:rPr>
                <w:b/>
                <w:bCs/>
                <w:sz w:val="13"/>
                <w:szCs w:val="13"/>
              </w:rPr>
              <w:t>0,087</w:t>
            </w:r>
          </w:p>
        </w:tc>
        <w:tc>
          <w:tcPr>
            <w:tcW w:w="0" w:type="auto"/>
            <w:noWrap/>
            <w:vAlign w:val="center"/>
          </w:tcPr>
          <w:p w:rsidR="0068428F" w:rsidRPr="00B800B5" w:rsidRDefault="0068428F" w:rsidP="001E43D2">
            <w:pPr>
              <w:jc w:val="right"/>
              <w:rPr>
                <w:sz w:val="13"/>
                <w:szCs w:val="13"/>
              </w:rPr>
            </w:pPr>
            <w:r w:rsidRPr="00B800B5">
              <w:rPr>
                <w:sz w:val="13"/>
                <w:szCs w:val="13"/>
              </w:rPr>
              <w:t>1375</w:t>
            </w:r>
          </w:p>
        </w:tc>
        <w:tc>
          <w:tcPr>
            <w:tcW w:w="0" w:type="auto"/>
            <w:noWrap/>
            <w:vAlign w:val="center"/>
          </w:tcPr>
          <w:p w:rsidR="0068428F" w:rsidRPr="00B800B5" w:rsidRDefault="0068428F" w:rsidP="001E43D2">
            <w:pPr>
              <w:jc w:val="right"/>
              <w:rPr>
                <w:sz w:val="13"/>
                <w:szCs w:val="13"/>
              </w:rPr>
            </w:pPr>
            <w:r w:rsidRPr="00B800B5">
              <w:rPr>
                <w:sz w:val="13"/>
                <w:szCs w:val="13"/>
              </w:rPr>
              <w:t>175</w:t>
            </w:r>
          </w:p>
        </w:tc>
        <w:tc>
          <w:tcPr>
            <w:tcW w:w="0" w:type="auto"/>
            <w:noWrap/>
            <w:vAlign w:val="center"/>
          </w:tcPr>
          <w:p w:rsidR="0068428F" w:rsidRPr="00B800B5" w:rsidRDefault="0068428F" w:rsidP="001E43D2">
            <w:pPr>
              <w:jc w:val="right"/>
              <w:rPr>
                <w:b/>
                <w:bCs/>
                <w:sz w:val="13"/>
                <w:szCs w:val="13"/>
              </w:rPr>
            </w:pPr>
            <w:r w:rsidRPr="00B800B5">
              <w:rPr>
                <w:b/>
                <w:bCs/>
                <w:sz w:val="13"/>
                <w:szCs w:val="13"/>
              </w:rPr>
              <w:t>0,127</w:t>
            </w:r>
          </w:p>
        </w:tc>
        <w:tc>
          <w:tcPr>
            <w:tcW w:w="0" w:type="auto"/>
            <w:noWrap/>
            <w:vAlign w:val="center"/>
          </w:tcPr>
          <w:p w:rsidR="0068428F" w:rsidRPr="00B800B5" w:rsidRDefault="0068428F" w:rsidP="001E43D2">
            <w:pPr>
              <w:jc w:val="right"/>
              <w:rPr>
                <w:sz w:val="13"/>
                <w:szCs w:val="13"/>
              </w:rPr>
            </w:pPr>
            <w:r w:rsidRPr="00B800B5">
              <w:rPr>
                <w:sz w:val="13"/>
                <w:szCs w:val="13"/>
              </w:rPr>
              <w:t>664</w:t>
            </w:r>
          </w:p>
        </w:tc>
        <w:tc>
          <w:tcPr>
            <w:tcW w:w="0" w:type="auto"/>
            <w:noWrap/>
            <w:vAlign w:val="center"/>
          </w:tcPr>
          <w:p w:rsidR="0068428F" w:rsidRPr="00B800B5" w:rsidRDefault="0068428F" w:rsidP="001E43D2">
            <w:pPr>
              <w:jc w:val="right"/>
              <w:rPr>
                <w:sz w:val="13"/>
                <w:szCs w:val="13"/>
              </w:rPr>
            </w:pPr>
            <w:r w:rsidRPr="00B800B5">
              <w:rPr>
                <w:sz w:val="13"/>
                <w:szCs w:val="13"/>
              </w:rPr>
              <w:t>81</w:t>
            </w:r>
          </w:p>
        </w:tc>
        <w:tc>
          <w:tcPr>
            <w:tcW w:w="0" w:type="auto"/>
            <w:noWrap/>
            <w:vAlign w:val="center"/>
          </w:tcPr>
          <w:p w:rsidR="0068428F" w:rsidRPr="00B800B5" w:rsidRDefault="0068428F" w:rsidP="001E43D2">
            <w:pPr>
              <w:jc w:val="right"/>
              <w:rPr>
                <w:b/>
                <w:bCs/>
                <w:sz w:val="13"/>
                <w:szCs w:val="13"/>
              </w:rPr>
            </w:pPr>
            <w:r w:rsidRPr="00B800B5">
              <w:rPr>
                <w:b/>
                <w:bCs/>
                <w:sz w:val="13"/>
                <w:szCs w:val="13"/>
              </w:rPr>
              <w:t>0,122</w:t>
            </w:r>
          </w:p>
        </w:tc>
        <w:tc>
          <w:tcPr>
            <w:tcW w:w="0" w:type="auto"/>
            <w:noWrap/>
            <w:vAlign w:val="center"/>
          </w:tcPr>
          <w:p w:rsidR="0068428F" w:rsidRPr="00B800B5" w:rsidRDefault="0068428F" w:rsidP="001E43D2">
            <w:pPr>
              <w:jc w:val="right"/>
              <w:rPr>
                <w:sz w:val="13"/>
                <w:szCs w:val="13"/>
              </w:rPr>
            </w:pPr>
            <w:r w:rsidRPr="00B800B5">
              <w:rPr>
                <w:sz w:val="13"/>
                <w:szCs w:val="13"/>
              </w:rPr>
              <w:t>**</w:t>
            </w:r>
          </w:p>
        </w:tc>
        <w:tc>
          <w:tcPr>
            <w:tcW w:w="0" w:type="auto"/>
            <w:noWrap/>
            <w:vAlign w:val="center"/>
          </w:tcPr>
          <w:p w:rsidR="0068428F" w:rsidRPr="00B800B5" w:rsidRDefault="0068428F" w:rsidP="001E43D2">
            <w:pPr>
              <w:jc w:val="right"/>
              <w:rPr>
                <w:sz w:val="13"/>
                <w:szCs w:val="13"/>
              </w:rPr>
            </w:pPr>
            <w:r w:rsidRPr="00B800B5">
              <w:rPr>
                <w:sz w:val="13"/>
                <w:szCs w:val="13"/>
              </w:rPr>
              <w:t>**</w:t>
            </w:r>
          </w:p>
        </w:tc>
        <w:tc>
          <w:tcPr>
            <w:tcW w:w="726" w:type="dxa"/>
            <w:noWrap/>
            <w:vAlign w:val="center"/>
          </w:tcPr>
          <w:p w:rsidR="0068428F" w:rsidRPr="00B800B5" w:rsidRDefault="0068428F" w:rsidP="001E43D2">
            <w:pPr>
              <w:jc w:val="right"/>
              <w:rPr>
                <w:b/>
                <w:bCs/>
                <w:sz w:val="13"/>
                <w:szCs w:val="13"/>
              </w:rPr>
            </w:pPr>
            <w:r w:rsidRPr="00B800B5">
              <w:rPr>
                <w:b/>
                <w:bCs/>
                <w:sz w:val="13"/>
                <w:szCs w:val="13"/>
              </w:rPr>
              <w:t>**</w:t>
            </w:r>
          </w:p>
        </w:tc>
      </w:tr>
      <w:tr w:rsidR="00B800B5" w:rsidRPr="00B800B5">
        <w:trPr>
          <w:trHeight w:val="255"/>
          <w:jc w:val="center"/>
        </w:trPr>
        <w:tc>
          <w:tcPr>
            <w:tcW w:w="543" w:type="dxa"/>
            <w:noWrap/>
            <w:vAlign w:val="center"/>
          </w:tcPr>
          <w:p w:rsidR="0068428F" w:rsidRPr="00B800B5" w:rsidRDefault="0068428F" w:rsidP="001E43D2">
            <w:pPr>
              <w:jc w:val="right"/>
              <w:rPr>
                <w:rFonts w:ascii="Arial" w:hAnsi="Arial" w:cs="Arial"/>
                <w:b/>
                <w:bCs/>
                <w:sz w:val="13"/>
                <w:szCs w:val="13"/>
              </w:rPr>
            </w:pPr>
            <w:r w:rsidRPr="00B800B5">
              <w:rPr>
                <w:rFonts w:ascii="Arial" w:hAnsi="Arial" w:cs="Arial"/>
                <w:b/>
                <w:bCs/>
                <w:sz w:val="13"/>
                <w:szCs w:val="13"/>
              </w:rPr>
              <w:t>1993</w:t>
            </w:r>
          </w:p>
        </w:tc>
        <w:tc>
          <w:tcPr>
            <w:tcW w:w="0" w:type="auto"/>
            <w:noWrap/>
            <w:vAlign w:val="center"/>
          </w:tcPr>
          <w:p w:rsidR="0068428F" w:rsidRPr="00B800B5" w:rsidRDefault="0068428F" w:rsidP="001E43D2">
            <w:pPr>
              <w:jc w:val="right"/>
              <w:rPr>
                <w:sz w:val="13"/>
                <w:szCs w:val="13"/>
              </w:rPr>
            </w:pPr>
            <w:r w:rsidRPr="00B800B5">
              <w:rPr>
                <w:sz w:val="13"/>
                <w:szCs w:val="13"/>
              </w:rPr>
              <w:t>778</w:t>
            </w:r>
          </w:p>
        </w:tc>
        <w:tc>
          <w:tcPr>
            <w:tcW w:w="0" w:type="auto"/>
            <w:noWrap/>
            <w:vAlign w:val="center"/>
          </w:tcPr>
          <w:p w:rsidR="0068428F" w:rsidRPr="00B800B5" w:rsidRDefault="0068428F" w:rsidP="001E43D2">
            <w:pPr>
              <w:jc w:val="right"/>
              <w:rPr>
                <w:sz w:val="13"/>
                <w:szCs w:val="13"/>
              </w:rPr>
            </w:pPr>
            <w:r w:rsidRPr="00B800B5">
              <w:rPr>
                <w:sz w:val="13"/>
                <w:szCs w:val="13"/>
              </w:rPr>
              <w:t>17</w:t>
            </w:r>
          </w:p>
        </w:tc>
        <w:tc>
          <w:tcPr>
            <w:tcW w:w="0" w:type="auto"/>
            <w:noWrap/>
            <w:vAlign w:val="center"/>
          </w:tcPr>
          <w:p w:rsidR="0068428F" w:rsidRPr="00B800B5" w:rsidRDefault="0068428F" w:rsidP="001E43D2">
            <w:pPr>
              <w:jc w:val="right"/>
              <w:rPr>
                <w:b/>
                <w:bCs/>
                <w:sz w:val="13"/>
                <w:szCs w:val="13"/>
              </w:rPr>
            </w:pPr>
            <w:r w:rsidRPr="00B800B5">
              <w:rPr>
                <w:b/>
                <w:bCs/>
                <w:sz w:val="13"/>
                <w:szCs w:val="13"/>
              </w:rPr>
              <w:t>0,022</w:t>
            </w:r>
          </w:p>
        </w:tc>
        <w:tc>
          <w:tcPr>
            <w:tcW w:w="0" w:type="auto"/>
            <w:noWrap/>
            <w:vAlign w:val="center"/>
          </w:tcPr>
          <w:p w:rsidR="0068428F" w:rsidRPr="00B800B5" w:rsidRDefault="0068428F" w:rsidP="001E43D2">
            <w:pPr>
              <w:jc w:val="right"/>
              <w:rPr>
                <w:sz w:val="13"/>
                <w:szCs w:val="13"/>
              </w:rPr>
            </w:pPr>
            <w:r w:rsidRPr="00B800B5">
              <w:rPr>
                <w:sz w:val="13"/>
                <w:szCs w:val="13"/>
              </w:rPr>
              <w:t>1249</w:t>
            </w:r>
          </w:p>
        </w:tc>
        <w:tc>
          <w:tcPr>
            <w:tcW w:w="0" w:type="auto"/>
            <w:noWrap/>
            <w:vAlign w:val="center"/>
          </w:tcPr>
          <w:p w:rsidR="0068428F" w:rsidRPr="00B800B5" w:rsidRDefault="0068428F" w:rsidP="001E43D2">
            <w:pPr>
              <w:jc w:val="right"/>
              <w:rPr>
                <w:sz w:val="13"/>
                <w:szCs w:val="13"/>
              </w:rPr>
            </w:pPr>
            <w:r w:rsidRPr="00B800B5">
              <w:rPr>
                <w:sz w:val="13"/>
                <w:szCs w:val="13"/>
              </w:rPr>
              <w:t>184</w:t>
            </w:r>
          </w:p>
        </w:tc>
        <w:tc>
          <w:tcPr>
            <w:tcW w:w="0" w:type="auto"/>
            <w:noWrap/>
            <w:vAlign w:val="center"/>
          </w:tcPr>
          <w:p w:rsidR="0068428F" w:rsidRPr="00B800B5" w:rsidRDefault="0068428F" w:rsidP="001E43D2">
            <w:pPr>
              <w:jc w:val="right"/>
              <w:rPr>
                <w:b/>
                <w:bCs/>
                <w:sz w:val="13"/>
                <w:szCs w:val="13"/>
              </w:rPr>
            </w:pPr>
            <w:r w:rsidRPr="00B800B5">
              <w:rPr>
                <w:b/>
                <w:bCs/>
                <w:sz w:val="13"/>
                <w:szCs w:val="13"/>
              </w:rPr>
              <w:t>0,147</w:t>
            </w:r>
          </w:p>
        </w:tc>
        <w:tc>
          <w:tcPr>
            <w:tcW w:w="0" w:type="auto"/>
            <w:noWrap/>
            <w:vAlign w:val="center"/>
          </w:tcPr>
          <w:p w:rsidR="0068428F" w:rsidRPr="00B800B5" w:rsidRDefault="0068428F" w:rsidP="001E43D2">
            <w:pPr>
              <w:jc w:val="right"/>
              <w:rPr>
                <w:sz w:val="13"/>
                <w:szCs w:val="13"/>
              </w:rPr>
            </w:pPr>
            <w:r w:rsidRPr="00B800B5">
              <w:rPr>
                <w:sz w:val="13"/>
                <w:szCs w:val="13"/>
              </w:rPr>
              <w:t>465</w:t>
            </w:r>
          </w:p>
        </w:tc>
        <w:tc>
          <w:tcPr>
            <w:tcW w:w="0" w:type="auto"/>
            <w:noWrap/>
            <w:vAlign w:val="center"/>
          </w:tcPr>
          <w:p w:rsidR="0068428F" w:rsidRPr="00B800B5" w:rsidRDefault="0068428F" w:rsidP="001E43D2">
            <w:pPr>
              <w:jc w:val="right"/>
              <w:rPr>
                <w:sz w:val="13"/>
                <w:szCs w:val="13"/>
              </w:rPr>
            </w:pPr>
            <w:r w:rsidRPr="00B800B5">
              <w:rPr>
                <w:sz w:val="13"/>
                <w:szCs w:val="13"/>
              </w:rPr>
              <w:t>19</w:t>
            </w:r>
          </w:p>
        </w:tc>
        <w:tc>
          <w:tcPr>
            <w:tcW w:w="0" w:type="auto"/>
            <w:noWrap/>
            <w:vAlign w:val="center"/>
          </w:tcPr>
          <w:p w:rsidR="0068428F" w:rsidRPr="00B800B5" w:rsidRDefault="0068428F" w:rsidP="001E43D2">
            <w:pPr>
              <w:jc w:val="right"/>
              <w:rPr>
                <w:b/>
                <w:bCs/>
                <w:sz w:val="13"/>
                <w:szCs w:val="13"/>
              </w:rPr>
            </w:pPr>
            <w:r w:rsidRPr="00B800B5">
              <w:rPr>
                <w:b/>
                <w:bCs/>
                <w:sz w:val="13"/>
                <w:szCs w:val="13"/>
              </w:rPr>
              <w:t>0,041</w:t>
            </w:r>
          </w:p>
        </w:tc>
        <w:tc>
          <w:tcPr>
            <w:tcW w:w="0" w:type="auto"/>
            <w:noWrap/>
            <w:vAlign w:val="center"/>
          </w:tcPr>
          <w:p w:rsidR="0068428F" w:rsidRPr="00B800B5" w:rsidRDefault="0068428F" w:rsidP="001E43D2">
            <w:pPr>
              <w:jc w:val="right"/>
              <w:rPr>
                <w:sz w:val="13"/>
                <w:szCs w:val="13"/>
              </w:rPr>
            </w:pPr>
            <w:r w:rsidRPr="00B800B5">
              <w:rPr>
                <w:sz w:val="13"/>
                <w:szCs w:val="13"/>
              </w:rPr>
              <w:t>319</w:t>
            </w:r>
          </w:p>
        </w:tc>
        <w:tc>
          <w:tcPr>
            <w:tcW w:w="0" w:type="auto"/>
            <w:noWrap/>
            <w:vAlign w:val="center"/>
          </w:tcPr>
          <w:p w:rsidR="0068428F" w:rsidRPr="00B800B5" w:rsidRDefault="0068428F" w:rsidP="001E43D2">
            <w:pPr>
              <w:jc w:val="right"/>
              <w:rPr>
                <w:sz w:val="13"/>
                <w:szCs w:val="13"/>
              </w:rPr>
            </w:pPr>
            <w:r w:rsidRPr="00B800B5">
              <w:rPr>
                <w:sz w:val="13"/>
                <w:szCs w:val="13"/>
              </w:rPr>
              <w:t>98</w:t>
            </w:r>
          </w:p>
        </w:tc>
        <w:tc>
          <w:tcPr>
            <w:tcW w:w="726" w:type="dxa"/>
            <w:noWrap/>
            <w:vAlign w:val="center"/>
          </w:tcPr>
          <w:p w:rsidR="0068428F" w:rsidRPr="00B800B5" w:rsidRDefault="0068428F" w:rsidP="001E43D2">
            <w:pPr>
              <w:jc w:val="right"/>
              <w:rPr>
                <w:b/>
                <w:bCs/>
                <w:sz w:val="13"/>
                <w:szCs w:val="13"/>
              </w:rPr>
            </w:pPr>
            <w:r w:rsidRPr="00B800B5">
              <w:rPr>
                <w:b/>
                <w:bCs/>
                <w:sz w:val="13"/>
                <w:szCs w:val="13"/>
              </w:rPr>
              <w:t>0,307</w:t>
            </w:r>
          </w:p>
        </w:tc>
      </w:tr>
      <w:tr w:rsidR="00B800B5" w:rsidRPr="00B800B5">
        <w:trPr>
          <w:trHeight w:val="255"/>
          <w:jc w:val="center"/>
        </w:trPr>
        <w:tc>
          <w:tcPr>
            <w:tcW w:w="543" w:type="dxa"/>
            <w:noWrap/>
            <w:vAlign w:val="center"/>
          </w:tcPr>
          <w:p w:rsidR="0068428F" w:rsidRPr="00B800B5" w:rsidRDefault="0068428F" w:rsidP="001E43D2">
            <w:pPr>
              <w:jc w:val="right"/>
              <w:rPr>
                <w:rFonts w:ascii="Arial" w:hAnsi="Arial" w:cs="Arial"/>
                <w:b/>
                <w:bCs/>
                <w:sz w:val="13"/>
                <w:szCs w:val="13"/>
              </w:rPr>
            </w:pPr>
            <w:r w:rsidRPr="00B800B5">
              <w:rPr>
                <w:rFonts w:ascii="Arial" w:hAnsi="Arial" w:cs="Arial"/>
                <w:b/>
                <w:bCs/>
                <w:sz w:val="13"/>
                <w:szCs w:val="13"/>
              </w:rPr>
              <w:t>1994</w:t>
            </w:r>
          </w:p>
        </w:tc>
        <w:tc>
          <w:tcPr>
            <w:tcW w:w="0" w:type="auto"/>
            <w:noWrap/>
            <w:vAlign w:val="center"/>
          </w:tcPr>
          <w:p w:rsidR="0068428F" w:rsidRPr="00B800B5" w:rsidRDefault="0068428F" w:rsidP="001E43D2">
            <w:pPr>
              <w:jc w:val="right"/>
              <w:rPr>
                <w:sz w:val="13"/>
                <w:szCs w:val="13"/>
              </w:rPr>
            </w:pPr>
            <w:r w:rsidRPr="00B800B5">
              <w:rPr>
                <w:sz w:val="13"/>
                <w:szCs w:val="13"/>
              </w:rPr>
              <w:t>732</w:t>
            </w:r>
          </w:p>
        </w:tc>
        <w:tc>
          <w:tcPr>
            <w:tcW w:w="0" w:type="auto"/>
            <w:noWrap/>
            <w:vAlign w:val="center"/>
          </w:tcPr>
          <w:p w:rsidR="0068428F" w:rsidRPr="00B800B5" w:rsidRDefault="0068428F" w:rsidP="001E43D2">
            <w:pPr>
              <w:jc w:val="right"/>
              <w:rPr>
                <w:sz w:val="13"/>
                <w:szCs w:val="13"/>
              </w:rPr>
            </w:pPr>
            <w:r w:rsidRPr="00B800B5">
              <w:rPr>
                <w:sz w:val="13"/>
                <w:szCs w:val="13"/>
              </w:rPr>
              <w:t>30</w:t>
            </w:r>
          </w:p>
        </w:tc>
        <w:tc>
          <w:tcPr>
            <w:tcW w:w="0" w:type="auto"/>
            <w:noWrap/>
            <w:vAlign w:val="center"/>
          </w:tcPr>
          <w:p w:rsidR="0068428F" w:rsidRPr="00B800B5" w:rsidRDefault="0068428F" w:rsidP="001E43D2">
            <w:pPr>
              <w:jc w:val="right"/>
              <w:rPr>
                <w:b/>
                <w:bCs/>
                <w:sz w:val="13"/>
                <w:szCs w:val="13"/>
              </w:rPr>
            </w:pPr>
            <w:r w:rsidRPr="00B800B5">
              <w:rPr>
                <w:b/>
                <w:bCs/>
                <w:sz w:val="13"/>
                <w:szCs w:val="13"/>
              </w:rPr>
              <w:t>0,041</w:t>
            </w:r>
          </w:p>
        </w:tc>
        <w:tc>
          <w:tcPr>
            <w:tcW w:w="0" w:type="auto"/>
            <w:noWrap/>
            <w:vAlign w:val="center"/>
          </w:tcPr>
          <w:p w:rsidR="0068428F" w:rsidRPr="00B800B5" w:rsidRDefault="0068428F" w:rsidP="001E43D2">
            <w:pPr>
              <w:jc w:val="right"/>
              <w:rPr>
                <w:sz w:val="13"/>
                <w:szCs w:val="13"/>
              </w:rPr>
            </w:pPr>
            <w:r w:rsidRPr="00B800B5">
              <w:rPr>
                <w:sz w:val="13"/>
                <w:szCs w:val="13"/>
              </w:rPr>
              <w:t>1286</w:t>
            </w:r>
          </w:p>
        </w:tc>
        <w:tc>
          <w:tcPr>
            <w:tcW w:w="0" w:type="auto"/>
            <w:noWrap/>
            <w:vAlign w:val="center"/>
          </w:tcPr>
          <w:p w:rsidR="0068428F" w:rsidRPr="00B800B5" w:rsidRDefault="0068428F" w:rsidP="001E43D2">
            <w:pPr>
              <w:jc w:val="right"/>
              <w:rPr>
                <w:sz w:val="13"/>
                <w:szCs w:val="13"/>
              </w:rPr>
            </w:pPr>
            <w:r w:rsidRPr="00B800B5">
              <w:rPr>
                <w:sz w:val="13"/>
                <w:szCs w:val="13"/>
              </w:rPr>
              <w:t>162</w:t>
            </w:r>
          </w:p>
        </w:tc>
        <w:tc>
          <w:tcPr>
            <w:tcW w:w="0" w:type="auto"/>
            <w:noWrap/>
            <w:vAlign w:val="center"/>
          </w:tcPr>
          <w:p w:rsidR="0068428F" w:rsidRPr="00B800B5" w:rsidRDefault="0068428F" w:rsidP="001E43D2">
            <w:pPr>
              <w:jc w:val="right"/>
              <w:rPr>
                <w:b/>
                <w:bCs/>
                <w:sz w:val="13"/>
                <w:szCs w:val="13"/>
              </w:rPr>
            </w:pPr>
            <w:r w:rsidRPr="00B800B5">
              <w:rPr>
                <w:b/>
                <w:bCs/>
                <w:sz w:val="13"/>
                <w:szCs w:val="13"/>
              </w:rPr>
              <w:t>0,126</w:t>
            </w:r>
          </w:p>
        </w:tc>
        <w:tc>
          <w:tcPr>
            <w:tcW w:w="0" w:type="auto"/>
            <w:noWrap/>
            <w:vAlign w:val="center"/>
          </w:tcPr>
          <w:p w:rsidR="0068428F" w:rsidRPr="00B800B5" w:rsidRDefault="0068428F" w:rsidP="001E43D2">
            <w:pPr>
              <w:jc w:val="right"/>
              <w:rPr>
                <w:sz w:val="13"/>
                <w:szCs w:val="13"/>
              </w:rPr>
            </w:pPr>
            <w:r w:rsidRPr="00B800B5">
              <w:rPr>
                <w:sz w:val="13"/>
                <w:szCs w:val="13"/>
              </w:rPr>
              <w:t>**</w:t>
            </w:r>
          </w:p>
        </w:tc>
        <w:tc>
          <w:tcPr>
            <w:tcW w:w="0" w:type="auto"/>
            <w:noWrap/>
            <w:vAlign w:val="center"/>
          </w:tcPr>
          <w:p w:rsidR="0068428F" w:rsidRPr="00B800B5" w:rsidRDefault="0068428F" w:rsidP="001E43D2">
            <w:pPr>
              <w:jc w:val="right"/>
              <w:rPr>
                <w:sz w:val="13"/>
                <w:szCs w:val="13"/>
              </w:rPr>
            </w:pPr>
            <w:r w:rsidRPr="00B800B5">
              <w:rPr>
                <w:sz w:val="13"/>
                <w:szCs w:val="13"/>
              </w:rPr>
              <w:t>**</w:t>
            </w:r>
          </w:p>
        </w:tc>
        <w:tc>
          <w:tcPr>
            <w:tcW w:w="0" w:type="auto"/>
            <w:noWrap/>
            <w:vAlign w:val="center"/>
          </w:tcPr>
          <w:p w:rsidR="0068428F" w:rsidRPr="00B800B5" w:rsidRDefault="0068428F" w:rsidP="001E43D2">
            <w:pPr>
              <w:jc w:val="right"/>
              <w:rPr>
                <w:b/>
                <w:bCs/>
                <w:sz w:val="13"/>
                <w:szCs w:val="13"/>
              </w:rPr>
            </w:pPr>
            <w:r w:rsidRPr="00B800B5">
              <w:rPr>
                <w:b/>
                <w:bCs/>
                <w:sz w:val="13"/>
                <w:szCs w:val="13"/>
              </w:rPr>
              <w:t>**</w:t>
            </w:r>
          </w:p>
        </w:tc>
        <w:tc>
          <w:tcPr>
            <w:tcW w:w="0" w:type="auto"/>
            <w:noWrap/>
            <w:vAlign w:val="center"/>
          </w:tcPr>
          <w:p w:rsidR="0068428F" w:rsidRPr="00B800B5" w:rsidRDefault="0068428F" w:rsidP="001E43D2">
            <w:pPr>
              <w:jc w:val="right"/>
              <w:rPr>
                <w:sz w:val="13"/>
                <w:szCs w:val="13"/>
              </w:rPr>
            </w:pPr>
            <w:r w:rsidRPr="00B800B5">
              <w:rPr>
                <w:sz w:val="13"/>
                <w:szCs w:val="13"/>
              </w:rPr>
              <w:t>615</w:t>
            </w:r>
          </w:p>
        </w:tc>
        <w:tc>
          <w:tcPr>
            <w:tcW w:w="0" w:type="auto"/>
            <w:noWrap/>
            <w:vAlign w:val="center"/>
          </w:tcPr>
          <w:p w:rsidR="0068428F" w:rsidRPr="00B800B5" w:rsidRDefault="0068428F" w:rsidP="001E43D2">
            <w:pPr>
              <w:jc w:val="right"/>
              <w:rPr>
                <w:sz w:val="13"/>
                <w:szCs w:val="13"/>
              </w:rPr>
            </w:pPr>
            <w:r w:rsidRPr="00B800B5">
              <w:rPr>
                <w:sz w:val="13"/>
                <w:szCs w:val="13"/>
              </w:rPr>
              <w:t>158</w:t>
            </w:r>
          </w:p>
        </w:tc>
        <w:tc>
          <w:tcPr>
            <w:tcW w:w="726" w:type="dxa"/>
            <w:noWrap/>
            <w:vAlign w:val="center"/>
          </w:tcPr>
          <w:p w:rsidR="0068428F" w:rsidRPr="00B800B5" w:rsidRDefault="0068428F" w:rsidP="001E43D2">
            <w:pPr>
              <w:jc w:val="right"/>
              <w:rPr>
                <w:b/>
                <w:bCs/>
                <w:sz w:val="13"/>
                <w:szCs w:val="13"/>
              </w:rPr>
            </w:pPr>
            <w:r w:rsidRPr="00B800B5">
              <w:rPr>
                <w:b/>
                <w:bCs/>
                <w:sz w:val="13"/>
                <w:szCs w:val="13"/>
              </w:rPr>
              <w:t>0,257</w:t>
            </w:r>
          </w:p>
        </w:tc>
      </w:tr>
      <w:tr w:rsidR="00B800B5" w:rsidRPr="00B800B5">
        <w:trPr>
          <w:trHeight w:val="255"/>
          <w:jc w:val="center"/>
        </w:trPr>
        <w:tc>
          <w:tcPr>
            <w:tcW w:w="543" w:type="dxa"/>
            <w:noWrap/>
            <w:vAlign w:val="center"/>
          </w:tcPr>
          <w:p w:rsidR="0068428F" w:rsidRPr="00B800B5" w:rsidRDefault="0068428F" w:rsidP="001E43D2">
            <w:pPr>
              <w:jc w:val="right"/>
              <w:rPr>
                <w:rFonts w:ascii="Arial" w:hAnsi="Arial" w:cs="Arial"/>
                <w:b/>
                <w:bCs/>
                <w:sz w:val="13"/>
                <w:szCs w:val="13"/>
              </w:rPr>
            </w:pPr>
            <w:r w:rsidRPr="00B800B5">
              <w:rPr>
                <w:rFonts w:ascii="Arial" w:hAnsi="Arial" w:cs="Arial"/>
                <w:b/>
                <w:bCs/>
                <w:sz w:val="13"/>
                <w:szCs w:val="13"/>
              </w:rPr>
              <w:t>1995</w:t>
            </w:r>
          </w:p>
        </w:tc>
        <w:tc>
          <w:tcPr>
            <w:tcW w:w="0" w:type="auto"/>
            <w:noWrap/>
            <w:vAlign w:val="center"/>
          </w:tcPr>
          <w:p w:rsidR="0068428F" w:rsidRPr="00B800B5" w:rsidRDefault="0068428F" w:rsidP="001E43D2">
            <w:pPr>
              <w:jc w:val="right"/>
              <w:rPr>
                <w:sz w:val="13"/>
                <w:szCs w:val="13"/>
              </w:rPr>
            </w:pPr>
            <w:r w:rsidRPr="00B800B5">
              <w:rPr>
                <w:sz w:val="13"/>
                <w:szCs w:val="13"/>
              </w:rPr>
              <w:t>627</w:t>
            </w:r>
          </w:p>
        </w:tc>
        <w:tc>
          <w:tcPr>
            <w:tcW w:w="0" w:type="auto"/>
            <w:noWrap/>
            <w:vAlign w:val="center"/>
          </w:tcPr>
          <w:p w:rsidR="0068428F" w:rsidRPr="00B800B5" w:rsidRDefault="0068428F" w:rsidP="001E43D2">
            <w:pPr>
              <w:jc w:val="right"/>
              <w:rPr>
                <w:sz w:val="13"/>
                <w:szCs w:val="13"/>
              </w:rPr>
            </w:pPr>
            <w:r w:rsidRPr="00B800B5">
              <w:rPr>
                <w:sz w:val="13"/>
                <w:szCs w:val="13"/>
              </w:rPr>
              <w:t>34</w:t>
            </w:r>
          </w:p>
        </w:tc>
        <w:tc>
          <w:tcPr>
            <w:tcW w:w="0" w:type="auto"/>
            <w:noWrap/>
            <w:vAlign w:val="center"/>
          </w:tcPr>
          <w:p w:rsidR="0068428F" w:rsidRPr="00B800B5" w:rsidRDefault="0068428F" w:rsidP="001E43D2">
            <w:pPr>
              <w:jc w:val="right"/>
              <w:rPr>
                <w:b/>
                <w:bCs/>
                <w:sz w:val="13"/>
                <w:szCs w:val="13"/>
              </w:rPr>
            </w:pPr>
            <w:r w:rsidRPr="00B800B5">
              <w:rPr>
                <w:b/>
                <w:bCs/>
                <w:sz w:val="13"/>
                <w:szCs w:val="13"/>
              </w:rPr>
              <w:t>0,054</w:t>
            </w:r>
          </w:p>
        </w:tc>
        <w:tc>
          <w:tcPr>
            <w:tcW w:w="0" w:type="auto"/>
            <w:noWrap/>
            <w:vAlign w:val="center"/>
          </w:tcPr>
          <w:p w:rsidR="0068428F" w:rsidRPr="00B800B5" w:rsidRDefault="0068428F" w:rsidP="001E43D2">
            <w:pPr>
              <w:jc w:val="right"/>
              <w:rPr>
                <w:sz w:val="13"/>
                <w:szCs w:val="13"/>
              </w:rPr>
            </w:pPr>
            <w:r w:rsidRPr="00B800B5">
              <w:rPr>
                <w:sz w:val="13"/>
                <w:szCs w:val="13"/>
              </w:rPr>
              <w:t>1059</w:t>
            </w:r>
          </w:p>
        </w:tc>
        <w:tc>
          <w:tcPr>
            <w:tcW w:w="0" w:type="auto"/>
            <w:noWrap/>
            <w:vAlign w:val="center"/>
          </w:tcPr>
          <w:p w:rsidR="0068428F" w:rsidRPr="00B800B5" w:rsidRDefault="0068428F" w:rsidP="001E43D2">
            <w:pPr>
              <w:jc w:val="right"/>
              <w:rPr>
                <w:sz w:val="13"/>
                <w:szCs w:val="13"/>
              </w:rPr>
            </w:pPr>
            <w:r w:rsidRPr="00B800B5">
              <w:rPr>
                <w:sz w:val="13"/>
                <w:szCs w:val="13"/>
              </w:rPr>
              <w:t>208</w:t>
            </w:r>
          </w:p>
        </w:tc>
        <w:tc>
          <w:tcPr>
            <w:tcW w:w="0" w:type="auto"/>
            <w:noWrap/>
            <w:vAlign w:val="center"/>
          </w:tcPr>
          <w:p w:rsidR="0068428F" w:rsidRPr="00B800B5" w:rsidRDefault="0068428F" w:rsidP="001E43D2">
            <w:pPr>
              <w:jc w:val="right"/>
              <w:rPr>
                <w:b/>
                <w:bCs/>
                <w:sz w:val="13"/>
                <w:szCs w:val="13"/>
              </w:rPr>
            </w:pPr>
            <w:r w:rsidRPr="00B800B5">
              <w:rPr>
                <w:b/>
                <w:bCs/>
                <w:sz w:val="13"/>
                <w:szCs w:val="13"/>
              </w:rPr>
              <w:t>0,196</w:t>
            </w:r>
          </w:p>
        </w:tc>
        <w:tc>
          <w:tcPr>
            <w:tcW w:w="0" w:type="auto"/>
            <w:noWrap/>
            <w:vAlign w:val="center"/>
          </w:tcPr>
          <w:p w:rsidR="0068428F" w:rsidRPr="00B800B5" w:rsidRDefault="0068428F" w:rsidP="001E43D2">
            <w:pPr>
              <w:jc w:val="right"/>
              <w:rPr>
                <w:sz w:val="13"/>
                <w:szCs w:val="13"/>
              </w:rPr>
            </w:pPr>
            <w:r w:rsidRPr="00B800B5">
              <w:rPr>
                <w:sz w:val="13"/>
                <w:szCs w:val="13"/>
              </w:rPr>
              <w:t>**</w:t>
            </w:r>
          </w:p>
        </w:tc>
        <w:tc>
          <w:tcPr>
            <w:tcW w:w="0" w:type="auto"/>
            <w:noWrap/>
            <w:vAlign w:val="center"/>
          </w:tcPr>
          <w:p w:rsidR="0068428F" w:rsidRPr="00B800B5" w:rsidRDefault="0068428F" w:rsidP="001E43D2">
            <w:pPr>
              <w:jc w:val="right"/>
              <w:rPr>
                <w:sz w:val="13"/>
                <w:szCs w:val="13"/>
              </w:rPr>
            </w:pPr>
            <w:r w:rsidRPr="00B800B5">
              <w:rPr>
                <w:sz w:val="13"/>
                <w:szCs w:val="13"/>
              </w:rPr>
              <w:t>**</w:t>
            </w:r>
          </w:p>
        </w:tc>
        <w:tc>
          <w:tcPr>
            <w:tcW w:w="0" w:type="auto"/>
            <w:noWrap/>
            <w:vAlign w:val="center"/>
          </w:tcPr>
          <w:p w:rsidR="0068428F" w:rsidRPr="00B800B5" w:rsidRDefault="0068428F" w:rsidP="001E43D2">
            <w:pPr>
              <w:jc w:val="right"/>
              <w:rPr>
                <w:b/>
                <w:bCs/>
                <w:sz w:val="13"/>
                <w:szCs w:val="13"/>
              </w:rPr>
            </w:pPr>
            <w:r w:rsidRPr="00B800B5">
              <w:rPr>
                <w:b/>
                <w:bCs/>
                <w:sz w:val="13"/>
                <w:szCs w:val="13"/>
              </w:rPr>
              <w:t>**</w:t>
            </w:r>
          </w:p>
        </w:tc>
        <w:tc>
          <w:tcPr>
            <w:tcW w:w="0" w:type="auto"/>
            <w:noWrap/>
            <w:vAlign w:val="center"/>
          </w:tcPr>
          <w:p w:rsidR="0068428F" w:rsidRPr="00B800B5" w:rsidRDefault="0068428F" w:rsidP="001E43D2">
            <w:pPr>
              <w:jc w:val="right"/>
              <w:rPr>
                <w:sz w:val="13"/>
                <w:szCs w:val="13"/>
              </w:rPr>
            </w:pPr>
            <w:r w:rsidRPr="00B800B5">
              <w:rPr>
                <w:sz w:val="13"/>
                <w:szCs w:val="13"/>
              </w:rPr>
              <w:t>462</w:t>
            </w:r>
          </w:p>
        </w:tc>
        <w:tc>
          <w:tcPr>
            <w:tcW w:w="0" w:type="auto"/>
            <w:noWrap/>
            <w:vAlign w:val="center"/>
          </w:tcPr>
          <w:p w:rsidR="0068428F" w:rsidRPr="00B800B5" w:rsidRDefault="0068428F" w:rsidP="001E43D2">
            <w:pPr>
              <w:jc w:val="right"/>
              <w:rPr>
                <w:sz w:val="13"/>
                <w:szCs w:val="13"/>
              </w:rPr>
            </w:pPr>
            <w:r w:rsidRPr="00B800B5">
              <w:rPr>
                <w:sz w:val="13"/>
                <w:szCs w:val="13"/>
              </w:rPr>
              <w:t>141</w:t>
            </w:r>
          </w:p>
        </w:tc>
        <w:tc>
          <w:tcPr>
            <w:tcW w:w="726" w:type="dxa"/>
            <w:noWrap/>
            <w:vAlign w:val="center"/>
          </w:tcPr>
          <w:p w:rsidR="0068428F" w:rsidRPr="00B800B5" w:rsidRDefault="0068428F" w:rsidP="001E43D2">
            <w:pPr>
              <w:jc w:val="right"/>
              <w:rPr>
                <w:b/>
                <w:bCs/>
                <w:sz w:val="13"/>
                <w:szCs w:val="13"/>
              </w:rPr>
            </w:pPr>
            <w:r w:rsidRPr="00B800B5">
              <w:rPr>
                <w:b/>
                <w:bCs/>
                <w:sz w:val="13"/>
                <w:szCs w:val="13"/>
              </w:rPr>
              <w:t>0,305</w:t>
            </w:r>
          </w:p>
        </w:tc>
      </w:tr>
      <w:tr w:rsidR="00B800B5" w:rsidRPr="00B800B5">
        <w:trPr>
          <w:trHeight w:val="255"/>
          <w:jc w:val="center"/>
        </w:trPr>
        <w:tc>
          <w:tcPr>
            <w:tcW w:w="543" w:type="dxa"/>
            <w:noWrap/>
            <w:vAlign w:val="center"/>
          </w:tcPr>
          <w:p w:rsidR="0068428F" w:rsidRPr="00B800B5" w:rsidRDefault="0068428F" w:rsidP="001E43D2">
            <w:pPr>
              <w:jc w:val="right"/>
              <w:rPr>
                <w:rFonts w:ascii="Arial" w:hAnsi="Arial" w:cs="Arial"/>
                <w:b/>
                <w:bCs/>
                <w:sz w:val="13"/>
                <w:szCs w:val="13"/>
              </w:rPr>
            </w:pPr>
            <w:r w:rsidRPr="00B800B5">
              <w:rPr>
                <w:rFonts w:ascii="Arial" w:hAnsi="Arial" w:cs="Arial"/>
                <w:b/>
                <w:bCs/>
                <w:sz w:val="13"/>
                <w:szCs w:val="13"/>
              </w:rPr>
              <w:t>1996</w:t>
            </w:r>
          </w:p>
        </w:tc>
        <w:tc>
          <w:tcPr>
            <w:tcW w:w="0" w:type="auto"/>
            <w:noWrap/>
            <w:vAlign w:val="center"/>
          </w:tcPr>
          <w:p w:rsidR="0068428F" w:rsidRPr="00B800B5" w:rsidRDefault="0068428F" w:rsidP="001E43D2">
            <w:pPr>
              <w:jc w:val="right"/>
              <w:rPr>
                <w:sz w:val="13"/>
                <w:szCs w:val="13"/>
              </w:rPr>
            </w:pPr>
            <w:r w:rsidRPr="00B800B5">
              <w:rPr>
                <w:sz w:val="13"/>
                <w:szCs w:val="13"/>
              </w:rPr>
              <w:t>530</w:t>
            </w:r>
          </w:p>
        </w:tc>
        <w:tc>
          <w:tcPr>
            <w:tcW w:w="0" w:type="auto"/>
            <w:noWrap/>
            <w:vAlign w:val="center"/>
          </w:tcPr>
          <w:p w:rsidR="0068428F" w:rsidRPr="00B800B5" w:rsidRDefault="0068428F" w:rsidP="001E43D2">
            <w:pPr>
              <w:jc w:val="right"/>
              <w:rPr>
                <w:sz w:val="13"/>
                <w:szCs w:val="13"/>
              </w:rPr>
            </w:pPr>
            <w:r w:rsidRPr="00B800B5">
              <w:rPr>
                <w:sz w:val="13"/>
                <w:szCs w:val="13"/>
              </w:rPr>
              <w:t>49</w:t>
            </w:r>
          </w:p>
        </w:tc>
        <w:tc>
          <w:tcPr>
            <w:tcW w:w="0" w:type="auto"/>
            <w:noWrap/>
            <w:vAlign w:val="center"/>
          </w:tcPr>
          <w:p w:rsidR="0068428F" w:rsidRPr="00B800B5" w:rsidRDefault="0068428F" w:rsidP="001E43D2">
            <w:pPr>
              <w:jc w:val="right"/>
              <w:rPr>
                <w:b/>
                <w:bCs/>
                <w:sz w:val="13"/>
                <w:szCs w:val="13"/>
              </w:rPr>
            </w:pPr>
            <w:r w:rsidRPr="00B800B5">
              <w:rPr>
                <w:b/>
                <w:bCs/>
                <w:sz w:val="13"/>
                <w:szCs w:val="13"/>
              </w:rPr>
              <w:t>0,092</w:t>
            </w:r>
          </w:p>
        </w:tc>
        <w:tc>
          <w:tcPr>
            <w:tcW w:w="0" w:type="auto"/>
            <w:noWrap/>
            <w:vAlign w:val="center"/>
          </w:tcPr>
          <w:p w:rsidR="0068428F" w:rsidRPr="00B800B5" w:rsidRDefault="0068428F" w:rsidP="001E43D2">
            <w:pPr>
              <w:jc w:val="right"/>
              <w:rPr>
                <w:sz w:val="13"/>
                <w:szCs w:val="13"/>
              </w:rPr>
            </w:pPr>
            <w:r w:rsidRPr="00B800B5">
              <w:rPr>
                <w:sz w:val="13"/>
                <w:szCs w:val="13"/>
              </w:rPr>
              <w:t>1155</w:t>
            </w:r>
          </w:p>
        </w:tc>
        <w:tc>
          <w:tcPr>
            <w:tcW w:w="0" w:type="auto"/>
            <w:noWrap/>
            <w:vAlign w:val="center"/>
          </w:tcPr>
          <w:p w:rsidR="0068428F" w:rsidRPr="00B800B5" w:rsidRDefault="0068428F" w:rsidP="001E43D2">
            <w:pPr>
              <w:jc w:val="right"/>
              <w:rPr>
                <w:sz w:val="13"/>
                <w:szCs w:val="13"/>
              </w:rPr>
            </w:pPr>
            <w:r w:rsidRPr="00B800B5">
              <w:rPr>
                <w:sz w:val="13"/>
                <w:szCs w:val="13"/>
              </w:rPr>
              <w:t>190</w:t>
            </w:r>
          </w:p>
        </w:tc>
        <w:tc>
          <w:tcPr>
            <w:tcW w:w="0" w:type="auto"/>
            <w:noWrap/>
            <w:vAlign w:val="center"/>
          </w:tcPr>
          <w:p w:rsidR="0068428F" w:rsidRPr="00B800B5" w:rsidRDefault="0068428F" w:rsidP="001E43D2">
            <w:pPr>
              <w:jc w:val="right"/>
              <w:rPr>
                <w:b/>
                <w:bCs/>
                <w:sz w:val="13"/>
                <w:szCs w:val="13"/>
              </w:rPr>
            </w:pPr>
            <w:r w:rsidRPr="00B800B5">
              <w:rPr>
                <w:b/>
                <w:bCs/>
                <w:sz w:val="13"/>
                <w:szCs w:val="13"/>
              </w:rPr>
              <w:t>0,165</w:t>
            </w:r>
          </w:p>
        </w:tc>
        <w:tc>
          <w:tcPr>
            <w:tcW w:w="0" w:type="auto"/>
            <w:noWrap/>
            <w:vAlign w:val="center"/>
          </w:tcPr>
          <w:p w:rsidR="0068428F" w:rsidRPr="00B800B5" w:rsidRDefault="0068428F" w:rsidP="001E43D2">
            <w:pPr>
              <w:jc w:val="right"/>
              <w:rPr>
                <w:sz w:val="13"/>
                <w:szCs w:val="13"/>
              </w:rPr>
            </w:pPr>
            <w:r w:rsidRPr="00B800B5">
              <w:rPr>
                <w:sz w:val="13"/>
                <w:szCs w:val="13"/>
              </w:rPr>
              <w:t>**</w:t>
            </w:r>
          </w:p>
        </w:tc>
        <w:tc>
          <w:tcPr>
            <w:tcW w:w="0" w:type="auto"/>
            <w:noWrap/>
            <w:vAlign w:val="center"/>
          </w:tcPr>
          <w:p w:rsidR="0068428F" w:rsidRPr="00B800B5" w:rsidRDefault="0068428F" w:rsidP="001E43D2">
            <w:pPr>
              <w:jc w:val="right"/>
              <w:rPr>
                <w:sz w:val="13"/>
                <w:szCs w:val="13"/>
              </w:rPr>
            </w:pPr>
            <w:r w:rsidRPr="00B800B5">
              <w:rPr>
                <w:sz w:val="13"/>
                <w:szCs w:val="13"/>
              </w:rPr>
              <w:t>**</w:t>
            </w:r>
          </w:p>
        </w:tc>
        <w:tc>
          <w:tcPr>
            <w:tcW w:w="0" w:type="auto"/>
            <w:noWrap/>
            <w:vAlign w:val="center"/>
          </w:tcPr>
          <w:p w:rsidR="0068428F" w:rsidRPr="00B800B5" w:rsidRDefault="0068428F" w:rsidP="001E43D2">
            <w:pPr>
              <w:jc w:val="right"/>
              <w:rPr>
                <w:b/>
                <w:bCs/>
                <w:sz w:val="13"/>
                <w:szCs w:val="13"/>
              </w:rPr>
            </w:pPr>
            <w:r w:rsidRPr="00B800B5">
              <w:rPr>
                <w:b/>
                <w:bCs/>
                <w:sz w:val="13"/>
                <w:szCs w:val="13"/>
              </w:rPr>
              <w:t>**</w:t>
            </w:r>
          </w:p>
        </w:tc>
        <w:tc>
          <w:tcPr>
            <w:tcW w:w="0" w:type="auto"/>
            <w:noWrap/>
            <w:vAlign w:val="center"/>
          </w:tcPr>
          <w:p w:rsidR="0068428F" w:rsidRPr="00B800B5" w:rsidRDefault="0068428F" w:rsidP="001E43D2">
            <w:pPr>
              <w:jc w:val="right"/>
              <w:rPr>
                <w:sz w:val="13"/>
                <w:szCs w:val="13"/>
              </w:rPr>
            </w:pPr>
            <w:r w:rsidRPr="00B800B5">
              <w:rPr>
                <w:sz w:val="13"/>
                <w:szCs w:val="13"/>
              </w:rPr>
              <w:t>470</w:t>
            </w:r>
          </w:p>
        </w:tc>
        <w:tc>
          <w:tcPr>
            <w:tcW w:w="0" w:type="auto"/>
            <w:noWrap/>
            <w:vAlign w:val="center"/>
          </w:tcPr>
          <w:p w:rsidR="0068428F" w:rsidRPr="00B800B5" w:rsidRDefault="0068428F" w:rsidP="001E43D2">
            <w:pPr>
              <w:jc w:val="right"/>
              <w:rPr>
                <w:sz w:val="13"/>
                <w:szCs w:val="13"/>
              </w:rPr>
            </w:pPr>
            <w:r w:rsidRPr="00B800B5">
              <w:rPr>
                <w:sz w:val="13"/>
                <w:szCs w:val="13"/>
              </w:rPr>
              <w:t>146</w:t>
            </w:r>
          </w:p>
        </w:tc>
        <w:tc>
          <w:tcPr>
            <w:tcW w:w="726" w:type="dxa"/>
            <w:noWrap/>
            <w:vAlign w:val="center"/>
          </w:tcPr>
          <w:p w:rsidR="0068428F" w:rsidRPr="00B800B5" w:rsidRDefault="0068428F" w:rsidP="001E43D2">
            <w:pPr>
              <w:jc w:val="right"/>
              <w:rPr>
                <w:b/>
                <w:bCs/>
                <w:sz w:val="13"/>
                <w:szCs w:val="13"/>
              </w:rPr>
            </w:pPr>
            <w:r w:rsidRPr="00B800B5">
              <w:rPr>
                <w:b/>
                <w:bCs/>
                <w:sz w:val="13"/>
                <w:szCs w:val="13"/>
              </w:rPr>
              <w:t>0,311</w:t>
            </w:r>
          </w:p>
        </w:tc>
      </w:tr>
      <w:tr w:rsidR="00B800B5" w:rsidRPr="00B800B5">
        <w:trPr>
          <w:trHeight w:val="255"/>
          <w:jc w:val="center"/>
        </w:trPr>
        <w:tc>
          <w:tcPr>
            <w:tcW w:w="543" w:type="dxa"/>
            <w:noWrap/>
            <w:vAlign w:val="center"/>
          </w:tcPr>
          <w:p w:rsidR="0068428F" w:rsidRPr="00B800B5" w:rsidRDefault="0068428F" w:rsidP="001E43D2">
            <w:pPr>
              <w:jc w:val="right"/>
              <w:rPr>
                <w:rFonts w:ascii="Arial" w:hAnsi="Arial" w:cs="Arial"/>
                <w:b/>
                <w:bCs/>
                <w:sz w:val="13"/>
                <w:szCs w:val="13"/>
              </w:rPr>
            </w:pPr>
            <w:r w:rsidRPr="00B800B5">
              <w:rPr>
                <w:rFonts w:ascii="Arial" w:hAnsi="Arial" w:cs="Arial"/>
                <w:b/>
                <w:bCs/>
                <w:sz w:val="13"/>
                <w:szCs w:val="13"/>
              </w:rPr>
              <w:t>1997</w:t>
            </w:r>
          </w:p>
        </w:tc>
        <w:tc>
          <w:tcPr>
            <w:tcW w:w="0" w:type="auto"/>
            <w:noWrap/>
            <w:vAlign w:val="center"/>
          </w:tcPr>
          <w:p w:rsidR="0068428F" w:rsidRPr="00B800B5" w:rsidRDefault="0068428F" w:rsidP="001E43D2">
            <w:pPr>
              <w:jc w:val="right"/>
              <w:rPr>
                <w:sz w:val="13"/>
                <w:szCs w:val="13"/>
              </w:rPr>
            </w:pPr>
            <w:r w:rsidRPr="00B800B5">
              <w:rPr>
                <w:sz w:val="13"/>
                <w:szCs w:val="13"/>
              </w:rPr>
              <w:t>449</w:t>
            </w:r>
          </w:p>
        </w:tc>
        <w:tc>
          <w:tcPr>
            <w:tcW w:w="0" w:type="auto"/>
            <w:noWrap/>
            <w:vAlign w:val="center"/>
          </w:tcPr>
          <w:p w:rsidR="0068428F" w:rsidRPr="00B800B5" w:rsidRDefault="0068428F" w:rsidP="001E43D2">
            <w:pPr>
              <w:jc w:val="right"/>
              <w:rPr>
                <w:sz w:val="13"/>
                <w:szCs w:val="13"/>
              </w:rPr>
            </w:pPr>
            <w:r w:rsidRPr="00B800B5">
              <w:rPr>
                <w:sz w:val="13"/>
                <w:szCs w:val="13"/>
              </w:rPr>
              <w:t>13</w:t>
            </w:r>
          </w:p>
        </w:tc>
        <w:tc>
          <w:tcPr>
            <w:tcW w:w="0" w:type="auto"/>
            <w:noWrap/>
            <w:vAlign w:val="center"/>
          </w:tcPr>
          <w:p w:rsidR="0068428F" w:rsidRPr="00B800B5" w:rsidRDefault="0068428F" w:rsidP="001E43D2">
            <w:pPr>
              <w:jc w:val="right"/>
              <w:rPr>
                <w:b/>
                <w:bCs/>
                <w:sz w:val="13"/>
                <w:szCs w:val="13"/>
              </w:rPr>
            </w:pPr>
            <w:r w:rsidRPr="00B800B5">
              <w:rPr>
                <w:b/>
                <w:bCs/>
                <w:sz w:val="13"/>
                <w:szCs w:val="13"/>
              </w:rPr>
              <w:t>0,029</w:t>
            </w:r>
          </w:p>
        </w:tc>
        <w:tc>
          <w:tcPr>
            <w:tcW w:w="0" w:type="auto"/>
            <w:noWrap/>
            <w:vAlign w:val="center"/>
          </w:tcPr>
          <w:p w:rsidR="0068428F" w:rsidRPr="00B800B5" w:rsidRDefault="0068428F" w:rsidP="001E43D2">
            <w:pPr>
              <w:jc w:val="right"/>
              <w:rPr>
                <w:sz w:val="13"/>
                <w:szCs w:val="13"/>
              </w:rPr>
            </w:pPr>
            <w:r w:rsidRPr="00B800B5">
              <w:rPr>
                <w:sz w:val="13"/>
                <w:szCs w:val="13"/>
              </w:rPr>
              <w:t>1123</w:t>
            </w:r>
          </w:p>
        </w:tc>
        <w:tc>
          <w:tcPr>
            <w:tcW w:w="0" w:type="auto"/>
            <w:noWrap/>
            <w:vAlign w:val="center"/>
          </w:tcPr>
          <w:p w:rsidR="0068428F" w:rsidRPr="00B800B5" w:rsidRDefault="0068428F" w:rsidP="001E43D2">
            <w:pPr>
              <w:jc w:val="right"/>
              <w:rPr>
                <w:sz w:val="13"/>
                <w:szCs w:val="13"/>
              </w:rPr>
            </w:pPr>
            <w:r w:rsidRPr="00B800B5">
              <w:rPr>
                <w:sz w:val="13"/>
                <w:szCs w:val="13"/>
              </w:rPr>
              <w:t>181</w:t>
            </w:r>
          </w:p>
        </w:tc>
        <w:tc>
          <w:tcPr>
            <w:tcW w:w="0" w:type="auto"/>
            <w:noWrap/>
            <w:vAlign w:val="center"/>
          </w:tcPr>
          <w:p w:rsidR="0068428F" w:rsidRPr="00B800B5" w:rsidRDefault="0068428F" w:rsidP="001E43D2">
            <w:pPr>
              <w:jc w:val="right"/>
              <w:rPr>
                <w:b/>
                <w:bCs/>
                <w:sz w:val="13"/>
                <w:szCs w:val="13"/>
              </w:rPr>
            </w:pPr>
            <w:r w:rsidRPr="00B800B5">
              <w:rPr>
                <w:b/>
                <w:bCs/>
                <w:sz w:val="13"/>
                <w:szCs w:val="13"/>
              </w:rPr>
              <w:t>0,161</w:t>
            </w:r>
          </w:p>
        </w:tc>
        <w:tc>
          <w:tcPr>
            <w:tcW w:w="0" w:type="auto"/>
            <w:noWrap/>
            <w:vAlign w:val="center"/>
          </w:tcPr>
          <w:p w:rsidR="0068428F" w:rsidRPr="00B800B5" w:rsidRDefault="0068428F" w:rsidP="001E43D2">
            <w:pPr>
              <w:jc w:val="right"/>
              <w:rPr>
                <w:sz w:val="13"/>
                <w:szCs w:val="13"/>
              </w:rPr>
            </w:pPr>
            <w:r w:rsidRPr="00B800B5">
              <w:rPr>
                <w:sz w:val="13"/>
                <w:szCs w:val="13"/>
              </w:rPr>
              <w:t>**</w:t>
            </w:r>
          </w:p>
        </w:tc>
        <w:tc>
          <w:tcPr>
            <w:tcW w:w="0" w:type="auto"/>
            <w:noWrap/>
            <w:vAlign w:val="center"/>
          </w:tcPr>
          <w:p w:rsidR="0068428F" w:rsidRPr="00B800B5" w:rsidRDefault="0068428F" w:rsidP="001E43D2">
            <w:pPr>
              <w:jc w:val="right"/>
              <w:rPr>
                <w:sz w:val="13"/>
                <w:szCs w:val="13"/>
              </w:rPr>
            </w:pPr>
            <w:r w:rsidRPr="00B800B5">
              <w:rPr>
                <w:sz w:val="13"/>
                <w:szCs w:val="13"/>
              </w:rPr>
              <w:t>**</w:t>
            </w:r>
          </w:p>
        </w:tc>
        <w:tc>
          <w:tcPr>
            <w:tcW w:w="0" w:type="auto"/>
            <w:noWrap/>
            <w:vAlign w:val="center"/>
          </w:tcPr>
          <w:p w:rsidR="0068428F" w:rsidRPr="00B800B5" w:rsidRDefault="0068428F" w:rsidP="001E43D2">
            <w:pPr>
              <w:jc w:val="right"/>
              <w:rPr>
                <w:b/>
                <w:bCs/>
                <w:sz w:val="13"/>
                <w:szCs w:val="13"/>
              </w:rPr>
            </w:pPr>
            <w:r w:rsidRPr="00B800B5">
              <w:rPr>
                <w:b/>
                <w:bCs/>
                <w:sz w:val="13"/>
                <w:szCs w:val="13"/>
              </w:rPr>
              <w:t>**</w:t>
            </w:r>
          </w:p>
        </w:tc>
        <w:tc>
          <w:tcPr>
            <w:tcW w:w="0" w:type="auto"/>
            <w:noWrap/>
            <w:vAlign w:val="center"/>
          </w:tcPr>
          <w:p w:rsidR="0068428F" w:rsidRPr="00B800B5" w:rsidRDefault="0068428F" w:rsidP="001E43D2">
            <w:pPr>
              <w:jc w:val="right"/>
              <w:rPr>
                <w:sz w:val="13"/>
                <w:szCs w:val="13"/>
              </w:rPr>
            </w:pPr>
            <w:r w:rsidRPr="00B800B5">
              <w:rPr>
                <w:sz w:val="13"/>
                <w:szCs w:val="13"/>
              </w:rPr>
              <w:t>589</w:t>
            </w:r>
          </w:p>
        </w:tc>
        <w:tc>
          <w:tcPr>
            <w:tcW w:w="0" w:type="auto"/>
            <w:noWrap/>
            <w:vAlign w:val="center"/>
          </w:tcPr>
          <w:p w:rsidR="0068428F" w:rsidRPr="00B800B5" w:rsidRDefault="0068428F" w:rsidP="001E43D2">
            <w:pPr>
              <w:jc w:val="right"/>
              <w:rPr>
                <w:sz w:val="13"/>
                <w:szCs w:val="13"/>
              </w:rPr>
            </w:pPr>
            <w:r w:rsidRPr="00B800B5">
              <w:rPr>
                <w:sz w:val="13"/>
                <w:szCs w:val="13"/>
              </w:rPr>
              <w:t>126</w:t>
            </w:r>
          </w:p>
        </w:tc>
        <w:tc>
          <w:tcPr>
            <w:tcW w:w="726" w:type="dxa"/>
            <w:noWrap/>
            <w:vAlign w:val="center"/>
          </w:tcPr>
          <w:p w:rsidR="0068428F" w:rsidRPr="00B800B5" w:rsidRDefault="0068428F" w:rsidP="001E43D2">
            <w:pPr>
              <w:jc w:val="right"/>
              <w:rPr>
                <w:b/>
                <w:bCs/>
                <w:sz w:val="13"/>
                <w:szCs w:val="13"/>
              </w:rPr>
            </w:pPr>
            <w:r w:rsidRPr="00B800B5">
              <w:rPr>
                <w:b/>
                <w:bCs/>
                <w:sz w:val="13"/>
                <w:szCs w:val="13"/>
              </w:rPr>
              <w:t>0,214</w:t>
            </w:r>
          </w:p>
        </w:tc>
      </w:tr>
      <w:tr w:rsidR="00B800B5" w:rsidRPr="00B800B5">
        <w:trPr>
          <w:trHeight w:val="255"/>
          <w:jc w:val="center"/>
        </w:trPr>
        <w:tc>
          <w:tcPr>
            <w:tcW w:w="543" w:type="dxa"/>
            <w:noWrap/>
            <w:vAlign w:val="center"/>
          </w:tcPr>
          <w:p w:rsidR="0068428F" w:rsidRPr="00B800B5" w:rsidRDefault="0068428F" w:rsidP="001E43D2">
            <w:pPr>
              <w:jc w:val="right"/>
              <w:rPr>
                <w:rFonts w:ascii="Arial" w:hAnsi="Arial" w:cs="Arial"/>
                <w:b/>
                <w:bCs/>
                <w:sz w:val="13"/>
                <w:szCs w:val="13"/>
              </w:rPr>
            </w:pPr>
            <w:r w:rsidRPr="00B800B5">
              <w:rPr>
                <w:rFonts w:ascii="Arial" w:hAnsi="Arial" w:cs="Arial"/>
                <w:b/>
                <w:bCs/>
                <w:sz w:val="13"/>
                <w:szCs w:val="13"/>
              </w:rPr>
              <w:t>1998</w:t>
            </w:r>
          </w:p>
        </w:tc>
        <w:tc>
          <w:tcPr>
            <w:tcW w:w="0" w:type="auto"/>
            <w:noWrap/>
            <w:vAlign w:val="center"/>
          </w:tcPr>
          <w:p w:rsidR="0068428F" w:rsidRPr="00B800B5" w:rsidRDefault="0068428F" w:rsidP="001E43D2">
            <w:pPr>
              <w:jc w:val="right"/>
              <w:rPr>
                <w:sz w:val="13"/>
                <w:szCs w:val="13"/>
              </w:rPr>
            </w:pPr>
            <w:r w:rsidRPr="00B800B5">
              <w:rPr>
                <w:sz w:val="13"/>
                <w:szCs w:val="13"/>
              </w:rPr>
              <w:t>416</w:t>
            </w:r>
          </w:p>
        </w:tc>
        <w:tc>
          <w:tcPr>
            <w:tcW w:w="0" w:type="auto"/>
            <w:noWrap/>
            <w:vAlign w:val="center"/>
          </w:tcPr>
          <w:p w:rsidR="0068428F" w:rsidRPr="00B800B5" w:rsidRDefault="0068428F" w:rsidP="001E43D2">
            <w:pPr>
              <w:jc w:val="right"/>
              <w:rPr>
                <w:sz w:val="13"/>
                <w:szCs w:val="13"/>
              </w:rPr>
            </w:pPr>
            <w:r w:rsidRPr="00B800B5">
              <w:rPr>
                <w:sz w:val="13"/>
                <w:szCs w:val="13"/>
              </w:rPr>
              <w:t>24</w:t>
            </w:r>
          </w:p>
        </w:tc>
        <w:tc>
          <w:tcPr>
            <w:tcW w:w="0" w:type="auto"/>
            <w:noWrap/>
            <w:vAlign w:val="center"/>
          </w:tcPr>
          <w:p w:rsidR="0068428F" w:rsidRPr="00B800B5" w:rsidRDefault="0068428F" w:rsidP="001E43D2">
            <w:pPr>
              <w:jc w:val="right"/>
              <w:rPr>
                <w:b/>
                <w:bCs/>
                <w:sz w:val="13"/>
                <w:szCs w:val="13"/>
              </w:rPr>
            </w:pPr>
            <w:r w:rsidRPr="00B800B5">
              <w:rPr>
                <w:b/>
                <w:bCs/>
                <w:sz w:val="13"/>
                <w:szCs w:val="13"/>
              </w:rPr>
              <w:t>0,058</w:t>
            </w:r>
          </w:p>
        </w:tc>
        <w:tc>
          <w:tcPr>
            <w:tcW w:w="0" w:type="auto"/>
            <w:noWrap/>
            <w:vAlign w:val="center"/>
          </w:tcPr>
          <w:p w:rsidR="0068428F" w:rsidRPr="00B800B5" w:rsidRDefault="0068428F" w:rsidP="001E43D2">
            <w:pPr>
              <w:jc w:val="right"/>
              <w:rPr>
                <w:sz w:val="13"/>
                <w:szCs w:val="13"/>
              </w:rPr>
            </w:pPr>
            <w:r w:rsidRPr="00B800B5">
              <w:rPr>
                <w:sz w:val="13"/>
                <w:szCs w:val="13"/>
              </w:rPr>
              <w:t>1084</w:t>
            </w:r>
          </w:p>
        </w:tc>
        <w:tc>
          <w:tcPr>
            <w:tcW w:w="0" w:type="auto"/>
            <w:noWrap/>
            <w:vAlign w:val="center"/>
          </w:tcPr>
          <w:p w:rsidR="0068428F" w:rsidRPr="00B800B5" w:rsidRDefault="0068428F" w:rsidP="001E43D2">
            <w:pPr>
              <w:jc w:val="right"/>
              <w:rPr>
                <w:sz w:val="13"/>
                <w:szCs w:val="13"/>
              </w:rPr>
            </w:pPr>
            <w:r w:rsidRPr="00B800B5">
              <w:rPr>
                <w:sz w:val="13"/>
                <w:szCs w:val="13"/>
              </w:rPr>
              <w:t>201</w:t>
            </w:r>
          </w:p>
        </w:tc>
        <w:tc>
          <w:tcPr>
            <w:tcW w:w="0" w:type="auto"/>
            <w:noWrap/>
            <w:vAlign w:val="center"/>
          </w:tcPr>
          <w:p w:rsidR="0068428F" w:rsidRPr="00B800B5" w:rsidRDefault="0068428F" w:rsidP="001E43D2">
            <w:pPr>
              <w:jc w:val="right"/>
              <w:rPr>
                <w:b/>
                <w:bCs/>
                <w:sz w:val="13"/>
                <w:szCs w:val="13"/>
              </w:rPr>
            </w:pPr>
            <w:r w:rsidRPr="00B800B5">
              <w:rPr>
                <w:b/>
                <w:bCs/>
                <w:sz w:val="13"/>
                <w:szCs w:val="13"/>
              </w:rPr>
              <w:t>0,185</w:t>
            </w:r>
          </w:p>
        </w:tc>
        <w:tc>
          <w:tcPr>
            <w:tcW w:w="0" w:type="auto"/>
            <w:noWrap/>
            <w:vAlign w:val="center"/>
          </w:tcPr>
          <w:p w:rsidR="0068428F" w:rsidRPr="00B800B5" w:rsidRDefault="0068428F" w:rsidP="001E43D2">
            <w:pPr>
              <w:jc w:val="right"/>
              <w:rPr>
                <w:sz w:val="13"/>
                <w:szCs w:val="13"/>
              </w:rPr>
            </w:pPr>
            <w:r w:rsidRPr="00B800B5">
              <w:rPr>
                <w:sz w:val="13"/>
                <w:szCs w:val="13"/>
              </w:rPr>
              <w:t>268</w:t>
            </w:r>
          </w:p>
        </w:tc>
        <w:tc>
          <w:tcPr>
            <w:tcW w:w="0" w:type="auto"/>
            <w:noWrap/>
            <w:vAlign w:val="center"/>
          </w:tcPr>
          <w:p w:rsidR="0068428F" w:rsidRPr="00B800B5" w:rsidRDefault="0068428F" w:rsidP="001E43D2">
            <w:pPr>
              <w:jc w:val="right"/>
              <w:rPr>
                <w:sz w:val="13"/>
                <w:szCs w:val="13"/>
              </w:rPr>
            </w:pPr>
            <w:r w:rsidRPr="00B800B5">
              <w:rPr>
                <w:sz w:val="13"/>
                <w:szCs w:val="13"/>
              </w:rPr>
              <w:t>34</w:t>
            </w:r>
          </w:p>
        </w:tc>
        <w:tc>
          <w:tcPr>
            <w:tcW w:w="0" w:type="auto"/>
            <w:noWrap/>
            <w:vAlign w:val="center"/>
          </w:tcPr>
          <w:p w:rsidR="0068428F" w:rsidRPr="00B800B5" w:rsidRDefault="0068428F" w:rsidP="001E43D2">
            <w:pPr>
              <w:jc w:val="right"/>
              <w:rPr>
                <w:b/>
                <w:bCs/>
                <w:sz w:val="13"/>
                <w:szCs w:val="13"/>
              </w:rPr>
            </w:pPr>
            <w:r w:rsidRPr="00B800B5">
              <w:rPr>
                <w:b/>
                <w:bCs/>
                <w:sz w:val="13"/>
                <w:szCs w:val="13"/>
              </w:rPr>
              <w:t>0,127</w:t>
            </w:r>
          </w:p>
        </w:tc>
        <w:tc>
          <w:tcPr>
            <w:tcW w:w="0" w:type="auto"/>
            <w:noWrap/>
            <w:vAlign w:val="center"/>
          </w:tcPr>
          <w:p w:rsidR="0068428F" w:rsidRPr="00B800B5" w:rsidRDefault="0068428F" w:rsidP="001E43D2">
            <w:pPr>
              <w:jc w:val="right"/>
              <w:rPr>
                <w:sz w:val="13"/>
                <w:szCs w:val="13"/>
              </w:rPr>
            </w:pPr>
            <w:r w:rsidRPr="00B800B5">
              <w:rPr>
                <w:sz w:val="13"/>
                <w:szCs w:val="13"/>
              </w:rPr>
              <w:t>527</w:t>
            </w:r>
          </w:p>
        </w:tc>
        <w:tc>
          <w:tcPr>
            <w:tcW w:w="0" w:type="auto"/>
            <w:noWrap/>
            <w:vAlign w:val="center"/>
          </w:tcPr>
          <w:p w:rsidR="0068428F" w:rsidRPr="00B800B5" w:rsidRDefault="0068428F" w:rsidP="001E43D2">
            <w:pPr>
              <w:jc w:val="right"/>
              <w:rPr>
                <w:sz w:val="13"/>
                <w:szCs w:val="13"/>
              </w:rPr>
            </w:pPr>
            <w:r w:rsidRPr="00B800B5">
              <w:rPr>
                <w:sz w:val="13"/>
                <w:szCs w:val="13"/>
              </w:rPr>
              <w:t>108</w:t>
            </w:r>
          </w:p>
        </w:tc>
        <w:tc>
          <w:tcPr>
            <w:tcW w:w="726" w:type="dxa"/>
            <w:noWrap/>
            <w:vAlign w:val="center"/>
          </w:tcPr>
          <w:p w:rsidR="0068428F" w:rsidRPr="00B800B5" w:rsidRDefault="0068428F" w:rsidP="001E43D2">
            <w:pPr>
              <w:jc w:val="right"/>
              <w:rPr>
                <w:b/>
                <w:bCs/>
                <w:sz w:val="13"/>
                <w:szCs w:val="13"/>
              </w:rPr>
            </w:pPr>
            <w:r w:rsidRPr="00B800B5">
              <w:rPr>
                <w:b/>
                <w:bCs/>
                <w:sz w:val="13"/>
                <w:szCs w:val="13"/>
              </w:rPr>
              <w:t>0,205</w:t>
            </w:r>
          </w:p>
        </w:tc>
      </w:tr>
      <w:tr w:rsidR="00B800B5" w:rsidRPr="00B800B5">
        <w:trPr>
          <w:trHeight w:val="255"/>
          <w:jc w:val="center"/>
        </w:trPr>
        <w:tc>
          <w:tcPr>
            <w:tcW w:w="543" w:type="dxa"/>
            <w:noWrap/>
            <w:vAlign w:val="center"/>
          </w:tcPr>
          <w:p w:rsidR="0068428F" w:rsidRPr="00B800B5" w:rsidRDefault="0068428F" w:rsidP="001E43D2">
            <w:pPr>
              <w:jc w:val="right"/>
              <w:rPr>
                <w:rFonts w:ascii="Arial" w:hAnsi="Arial" w:cs="Arial"/>
                <w:b/>
                <w:bCs/>
                <w:sz w:val="13"/>
                <w:szCs w:val="13"/>
              </w:rPr>
            </w:pPr>
            <w:r w:rsidRPr="00B800B5">
              <w:rPr>
                <w:rFonts w:ascii="Arial" w:hAnsi="Arial" w:cs="Arial"/>
                <w:b/>
                <w:bCs/>
                <w:sz w:val="13"/>
                <w:szCs w:val="13"/>
              </w:rPr>
              <w:t>1999</w:t>
            </w:r>
          </w:p>
        </w:tc>
        <w:tc>
          <w:tcPr>
            <w:tcW w:w="0" w:type="auto"/>
            <w:noWrap/>
            <w:vAlign w:val="center"/>
          </w:tcPr>
          <w:p w:rsidR="0068428F" w:rsidRPr="00B800B5" w:rsidRDefault="0068428F" w:rsidP="001E43D2">
            <w:pPr>
              <w:jc w:val="right"/>
              <w:rPr>
                <w:sz w:val="13"/>
                <w:szCs w:val="13"/>
              </w:rPr>
            </w:pPr>
            <w:r w:rsidRPr="00B800B5">
              <w:rPr>
                <w:sz w:val="13"/>
                <w:szCs w:val="13"/>
              </w:rPr>
              <w:t>392</w:t>
            </w:r>
          </w:p>
        </w:tc>
        <w:tc>
          <w:tcPr>
            <w:tcW w:w="0" w:type="auto"/>
            <w:noWrap/>
            <w:vAlign w:val="center"/>
          </w:tcPr>
          <w:p w:rsidR="0068428F" w:rsidRPr="00B800B5" w:rsidRDefault="0068428F" w:rsidP="001E43D2">
            <w:pPr>
              <w:jc w:val="right"/>
              <w:rPr>
                <w:sz w:val="13"/>
                <w:szCs w:val="13"/>
              </w:rPr>
            </w:pPr>
            <w:r w:rsidRPr="00B800B5">
              <w:rPr>
                <w:sz w:val="13"/>
                <w:szCs w:val="13"/>
              </w:rPr>
              <w:t>47</w:t>
            </w:r>
          </w:p>
        </w:tc>
        <w:tc>
          <w:tcPr>
            <w:tcW w:w="0" w:type="auto"/>
            <w:noWrap/>
            <w:vAlign w:val="center"/>
          </w:tcPr>
          <w:p w:rsidR="0068428F" w:rsidRPr="00B800B5" w:rsidRDefault="0068428F" w:rsidP="001E43D2">
            <w:pPr>
              <w:jc w:val="right"/>
              <w:rPr>
                <w:b/>
                <w:bCs/>
                <w:sz w:val="13"/>
                <w:szCs w:val="13"/>
              </w:rPr>
            </w:pPr>
            <w:r w:rsidRPr="00B800B5">
              <w:rPr>
                <w:b/>
                <w:bCs/>
                <w:sz w:val="13"/>
                <w:szCs w:val="13"/>
              </w:rPr>
              <w:t>0,120</w:t>
            </w:r>
          </w:p>
        </w:tc>
        <w:tc>
          <w:tcPr>
            <w:tcW w:w="0" w:type="auto"/>
            <w:noWrap/>
            <w:vAlign w:val="center"/>
          </w:tcPr>
          <w:p w:rsidR="0068428F" w:rsidRPr="00B800B5" w:rsidRDefault="0068428F" w:rsidP="001E43D2">
            <w:pPr>
              <w:jc w:val="right"/>
              <w:rPr>
                <w:sz w:val="13"/>
                <w:szCs w:val="13"/>
              </w:rPr>
            </w:pPr>
            <w:r w:rsidRPr="00B800B5">
              <w:rPr>
                <w:sz w:val="13"/>
                <w:szCs w:val="13"/>
              </w:rPr>
              <w:t>764</w:t>
            </w:r>
          </w:p>
        </w:tc>
        <w:tc>
          <w:tcPr>
            <w:tcW w:w="0" w:type="auto"/>
            <w:noWrap/>
            <w:vAlign w:val="center"/>
          </w:tcPr>
          <w:p w:rsidR="0068428F" w:rsidRPr="00B800B5" w:rsidRDefault="0068428F" w:rsidP="001E43D2">
            <w:pPr>
              <w:jc w:val="right"/>
              <w:rPr>
                <w:sz w:val="13"/>
                <w:szCs w:val="13"/>
              </w:rPr>
            </w:pPr>
            <w:r w:rsidRPr="00B800B5">
              <w:rPr>
                <w:sz w:val="13"/>
                <w:szCs w:val="13"/>
              </w:rPr>
              <w:t>266</w:t>
            </w:r>
          </w:p>
        </w:tc>
        <w:tc>
          <w:tcPr>
            <w:tcW w:w="0" w:type="auto"/>
            <w:noWrap/>
            <w:vAlign w:val="center"/>
          </w:tcPr>
          <w:p w:rsidR="0068428F" w:rsidRPr="00B800B5" w:rsidRDefault="0068428F" w:rsidP="001E43D2">
            <w:pPr>
              <w:jc w:val="right"/>
              <w:rPr>
                <w:b/>
                <w:bCs/>
                <w:sz w:val="13"/>
                <w:szCs w:val="13"/>
              </w:rPr>
            </w:pPr>
            <w:r w:rsidRPr="00B800B5">
              <w:rPr>
                <w:b/>
                <w:bCs/>
                <w:sz w:val="13"/>
                <w:szCs w:val="13"/>
              </w:rPr>
              <w:t>0,348</w:t>
            </w:r>
          </w:p>
        </w:tc>
        <w:tc>
          <w:tcPr>
            <w:tcW w:w="0" w:type="auto"/>
            <w:noWrap/>
            <w:vAlign w:val="center"/>
          </w:tcPr>
          <w:p w:rsidR="0068428F" w:rsidRPr="00B800B5" w:rsidRDefault="0068428F" w:rsidP="001E43D2">
            <w:pPr>
              <w:jc w:val="right"/>
              <w:rPr>
                <w:sz w:val="13"/>
                <w:szCs w:val="13"/>
              </w:rPr>
            </w:pPr>
            <w:r w:rsidRPr="00B800B5">
              <w:rPr>
                <w:sz w:val="13"/>
                <w:szCs w:val="13"/>
              </w:rPr>
              <w:t>229</w:t>
            </w:r>
          </w:p>
        </w:tc>
        <w:tc>
          <w:tcPr>
            <w:tcW w:w="0" w:type="auto"/>
            <w:noWrap/>
            <w:vAlign w:val="center"/>
          </w:tcPr>
          <w:p w:rsidR="0068428F" w:rsidRPr="00B800B5" w:rsidRDefault="0068428F" w:rsidP="001E43D2">
            <w:pPr>
              <w:jc w:val="right"/>
              <w:rPr>
                <w:sz w:val="13"/>
                <w:szCs w:val="13"/>
              </w:rPr>
            </w:pPr>
            <w:r w:rsidRPr="00B800B5">
              <w:rPr>
                <w:sz w:val="13"/>
                <w:szCs w:val="13"/>
              </w:rPr>
              <w:t>11</w:t>
            </w:r>
          </w:p>
        </w:tc>
        <w:tc>
          <w:tcPr>
            <w:tcW w:w="0" w:type="auto"/>
            <w:noWrap/>
            <w:vAlign w:val="center"/>
          </w:tcPr>
          <w:p w:rsidR="0068428F" w:rsidRPr="00B800B5" w:rsidRDefault="0068428F" w:rsidP="001E43D2">
            <w:pPr>
              <w:jc w:val="right"/>
              <w:rPr>
                <w:b/>
                <w:bCs/>
                <w:sz w:val="13"/>
                <w:szCs w:val="13"/>
              </w:rPr>
            </w:pPr>
            <w:r w:rsidRPr="00B800B5">
              <w:rPr>
                <w:b/>
                <w:bCs/>
                <w:sz w:val="13"/>
                <w:szCs w:val="13"/>
              </w:rPr>
              <w:t>0,048</w:t>
            </w:r>
          </w:p>
        </w:tc>
        <w:tc>
          <w:tcPr>
            <w:tcW w:w="0" w:type="auto"/>
            <w:noWrap/>
            <w:vAlign w:val="center"/>
          </w:tcPr>
          <w:p w:rsidR="0068428F" w:rsidRPr="00B800B5" w:rsidRDefault="0068428F" w:rsidP="001E43D2">
            <w:pPr>
              <w:jc w:val="right"/>
              <w:rPr>
                <w:sz w:val="13"/>
                <w:szCs w:val="13"/>
              </w:rPr>
            </w:pPr>
            <w:r w:rsidRPr="00B800B5">
              <w:rPr>
                <w:sz w:val="13"/>
                <w:szCs w:val="13"/>
              </w:rPr>
              <w:t>322</w:t>
            </w:r>
          </w:p>
        </w:tc>
        <w:tc>
          <w:tcPr>
            <w:tcW w:w="0" w:type="auto"/>
            <w:noWrap/>
            <w:vAlign w:val="center"/>
          </w:tcPr>
          <w:p w:rsidR="0068428F" w:rsidRPr="00B800B5" w:rsidRDefault="0068428F" w:rsidP="001E43D2">
            <w:pPr>
              <w:jc w:val="right"/>
              <w:rPr>
                <w:sz w:val="13"/>
                <w:szCs w:val="13"/>
              </w:rPr>
            </w:pPr>
            <w:r w:rsidRPr="00B800B5">
              <w:rPr>
                <w:sz w:val="13"/>
                <w:szCs w:val="13"/>
              </w:rPr>
              <w:t>82</w:t>
            </w:r>
          </w:p>
        </w:tc>
        <w:tc>
          <w:tcPr>
            <w:tcW w:w="726" w:type="dxa"/>
            <w:noWrap/>
            <w:vAlign w:val="center"/>
          </w:tcPr>
          <w:p w:rsidR="0068428F" w:rsidRPr="00B800B5" w:rsidRDefault="0068428F" w:rsidP="001E43D2">
            <w:pPr>
              <w:jc w:val="right"/>
              <w:rPr>
                <w:b/>
                <w:bCs/>
                <w:sz w:val="13"/>
                <w:szCs w:val="13"/>
              </w:rPr>
            </w:pPr>
            <w:r w:rsidRPr="00B800B5">
              <w:rPr>
                <w:b/>
                <w:bCs/>
                <w:sz w:val="13"/>
                <w:szCs w:val="13"/>
              </w:rPr>
              <w:t>0,255</w:t>
            </w:r>
          </w:p>
        </w:tc>
      </w:tr>
      <w:tr w:rsidR="00B800B5" w:rsidRPr="00B800B5">
        <w:trPr>
          <w:trHeight w:val="255"/>
          <w:jc w:val="center"/>
        </w:trPr>
        <w:tc>
          <w:tcPr>
            <w:tcW w:w="543" w:type="dxa"/>
            <w:noWrap/>
            <w:vAlign w:val="center"/>
          </w:tcPr>
          <w:p w:rsidR="0068428F" w:rsidRPr="00B800B5" w:rsidRDefault="0068428F" w:rsidP="001E43D2">
            <w:pPr>
              <w:jc w:val="right"/>
              <w:rPr>
                <w:rFonts w:ascii="Arial" w:hAnsi="Arial" w:cs="Arial"/>
                <w:b/>
                <w:bCs/>
                <w:sz w:val="13"/>
                <w:szCs w:val="13"/>
              </w:rPr>
            </w:pPr>
            <w:r w:rsidRPr="00B800B5">
              <w:rPr>
                <w:rFonts w:ascii="Arial" w:hAnsi="Arial" w:cs="Arial"/>
                <w:b/>
                <w:bCs/>
                <w:sz w:val="13"/>
                <w:szCs w:val="13"/>
              </w:rPr>
              <w:t>2000</w:t>
            </w:r>
          </w:p>
        </w:tc>
        <w:tc>
          <w:tcPr>
            <w:tcW w:w="0" w:type="auto"/>
            <w:noWrap/>
            <w:vAlign w:val="center"/>
          </w:tcPr>
          <w:p w:rsidR="0068428F" w:rsidRPr="00B800B5" w:rsidRDefault="0068428F" w:rsidP="001E43D2">
            <w:pPr>
              <w:jc w:val="right"/>
              <w:rPr>
                <w:sz w:val="13"/>
                <w:szCs w:val="13"/>
              </w:rPr>
            </w:pPr>
            <w:r w:rsidRPr="00B800B5">
              <w:rPr>
                <w:sz w:val="13"/>
                <w:szCs w:val="13"/>
              </w:rPr>
              <w:t>252</w:t>
            </w:r>
          </w:p>
        </w:tc>
        <w:tc>
          <w:tcPr>
            <w:tcW w:w="0" w:type="auto"/>
            <w:noWrap/>
            <w:vAlign w:val="center"/>
          </w:tcPr>
          <w:p w:rsidR="0068428F" w:rsidRPr="00B800B5" w:rsidRDefault="0068428F" w:rsidP="001E43D2">
            <w:pPr>
              <w:jc w:val="right"/>
              <w:rPr>
                <w:sz w:val="13"/>
                <w:szCs w:val="13"/>
              </w:rPr>
            </w:pPr>
            <w:r w:rsidRPr="00B800B5">
              <w:rPr>
                <w:sz w:val="13"/>
                <w:szCs w:val="13"/>
              </w:rPr>
              <w:t>23</w:t>
            </w:r>
          </w:p>
        </w:tc>
        <w:tc>
          <w:tcPr>
            <w:tcW w:w="0" w:type="auto"/>
            <w:noWrap/>
            <w:vAlign w:val="center"/>
          </w:tcPr>
          <w:p w:rsidR="0068428F" w:rsidRPr="00B800B5" w:rsidRDefault="0068428F" w:rsidP="001E43D2">
            <w:pPr>
              <w:jc w:val="right"/>
              <w:rPr>
                <w:b/>
                <w:bCs/>
                <w:sz w:val="13"/>
                <w:szCs w:val="13"/>
              </w:rPr>
            </w:pPr>
            <w:r w:rsidRPr="00B800B5">
              <w:rPr>
                <w:b/>
                <w:bCs/>
                <w:sz w:val="13"/>
                <w:szCs w:val="13"/>
              </w:rPr>
              <w:t>0,091</w:t>
            </w:r>
          </w:p>
        </w:tc>
        <w:tc>
          <w:tcPr>
            <w:tcW w:w="0" w:type="auto"/>
            <w:noWrap/>
            <w:vAlign w:val="center"/>
          </w:tcPr>
          <w:p w:rsidR="0068428F" w:rsidRPr="00B800B5" w:rsidRDefault="0068428F" w:rsidP="001E43D2">
            <w:pPr>
              <w:jc w:val="right"/>
              <w:rPr>
                <w:sz w:val="13"/>
                <w:szCs w:val="13"/>
              </w:rPr>
            </w:pPr>
            <w:r w:rsidRPr="00B800B5">
              <w:rPr>
                <w:sz w:val="13"/>
                <w:szCs w:val="13"/>
              </w:rPr>
              <w:t>643</w:t>
            </w:r>
          </w:p>
        </w:tc>
        <w:tc>
          <w:tcPr>
            <w:tcW w:w="0" w:type="auto"/>
            <w:noWrap/>
            <w:vAlign w:val="center"/>
          </w:tcPr>
          <w:p w:rsidR="0068428F" w:rsidRPr="00B800B5" w:rsidRDefault="0068428F" w:rsidP="001E43D2">
            <w:pPr>
              <w:jc w:val="right"/>
              <w:rPr>
                <w:sz w:val="13"/>
                <w:szCs w:val="13"/>
              </w:rPr>
            </w:pPr>
            <w:r w:rsidRPr="00B800B5">
              <w:rPr>
                <w:sz w:val="13"/>
                <w:szCs w:val="13"/>
              </w:rPr>
              <w:t>141</w:t>
            </w:r>
          </w:p>
        </w:tc>
        <w:tc>
          <w:tcPr>
            <w:tcW w:w="0" w:type="auto"/>
            <w:noWrap/>
            <w:vAlign w:val="center"/>
          </w:tcPr>
          <w:p w:rsidR="0068428F" w:rsidRPr="00B800B5" w:rsidRDefault="0068428F" w:rsidP="001E43D2">
            <w:pPr>
              <w:jc w:val="right"/>
              <w:rPr>
                <w:b/>
                <w:bCs/>
                <w:sz w:val="13"/>
                <w:szCs w:val="13"/>
              </w:rPr>
            </w:pPr>
            <w:r w:rsidRPr="00B800B5">
              <w:rPr>
                <w:b/>
                <w:bCs/>
                <w:sz w:val="13"/>
                <w:szCs w:val="13"/>
              </w:rPr>
              <w:t>0,219</w:t>
            </w:r>
          </w:p>
        </w:tc>
        <w:tc>
          <w:tcPr>
            <w:tcW w:w="0" w:type="auto"/>
            <w:noWrap/>
            <w:vAlign w:val="center"/>
          </w:tcPr>
          <w:p w:rsidR="0068428F" w:rsidRPr="00B800B5" w:rsidRDefault="0068428F" w:rsidP="001E43D2">
            <w:pPr>
              <w:jc w:val="right"/>
              <w:rPr>
                <w:sz w:val="13"/>
                <w:szCs w:val="13"/>
              </w:rPr>
            </w:pPr>
            <w:r w:rsidRPr="00B800B5">
              <w:rPr>
                <w:sz w:val="13"/>
                <w:szCs w:val="13"/>
              </w:rPr>
              <w:t>197</w:t>
            </w:r>
          </w:p>
        </w:tc>
        <w:tc>
          <w:tcPr>
            <w:tcW w:w="0" w:type="auto"/>
            <w:noWrap/>
            <w:vAlign w:val="center"/>
          </w:tcPr>
          <w:p w:rsidR="0068428F" w:rsidRPr="00B800B5" w:rsidRDefault="0068428F" w:rsidP="001E43D2">
            <w:pPr>
              <w:jc w:val="right"/>
              <w:rPr>
                <w:sz w:val="13"/>
                <w:szCs w:val="13"/>
              </w:rPr>
            </w:pPr>
            <w:r w:rsidRPr="00B800B5">
              <w:rPr>
                <w:sz w:val="13"/>
                <w:szCs w:val="13"/>
              </w:rPr>
              <w:t>56</w:t>
            </w:r>
          </w:p>
        </w:tc>
        <w:tc>
          <w:tcPr>
            <w:tcW w:w="0" w:type="auto"/>
            <w:noWrap/>
            <w:vAlign w:val="center"/>
          </w:tcPr>
          <w:p w:rsidR="0068428F" w:rsidRPr="00B800B5" w:rsidRDefault="0068428F" w:rsidP="001E43D2">
            <w:pPr>
              <w:jc w:val="right"/>
              <w:rPr>
                <w:b/>
                <w:bCs/>
                <w:sz w:val="13"/>
                <w:szCs w:val="13"/>
              </w:rPr>
            </w:pPr>
            <w:r w:rsidRPr="00B800B5">
              <w:rPr>
                <w:b/>
                <w:bCs/>
                <w:sz w:val="13"/>
                <w:szCs w:val="13"/>
              </w:rPr>
              <w:t>0,284</w:t>
            </w:r>
          </w:p>
        </w:tc>
        <w:tc>
          <w:tcPr>
            <w:tcW w:w="0" w:type="auto"/>
            <w:noWrap/>
            <w:vAlign w:val="center"/>
          </w:tcPr>
          <w:p w:rsidR="0068428F" w:rsidRPr="00B800B5" w:rsidRDefault="0068428F" w:rsidP="001E43D2">
            <w:pPr>
              <w:jc w:val="right"/>
              <w:rPr>
                <w:sz w:val="13"/>
                <w:szCs w:val="13"/>
              </w:rPr>
            </w:pPr>
            <w:r w:rsidRPr="00B800B5">
              <w:rPr>
                <w:sz w:val="13"/>
                <w:szCs w:val="13"/>
              </w:rPr>
              <w:t>313</w:t>
            </w:r>
          </w:p>
        </w:tc>
        <w:tc>
          <w:tcPr>
            <w:tcW w:w="0" w:type="auto"/>
            <w:noWrap/>
            <w:vAlign w:val="center"/>
          </w:tcPr>
          <w:p w:rsidR="0068428F" w:rsidRPr="00B800B5" w:rsidRDefault="0068428F" w:rsidP="001E43D2">
            <w:pPr>
              <w:jc w:val="right"/>
              <w:rPr>
                <w:sz w:val="13"/>
                <w:szCs w:val="13"/>
              </w:rPr>
            </w:pPr>
            <w:r w:rsidRPr="00B800B5">
              <w:rPr>
                <w:sz w:val="13"/>
                <w:szCs w:val="13"/>
              </w:rPr>
              <w:t>71</w:t>
            </w:r>
          </w:p>
        </w:tc>
        <w:tc>
          <w:tcPr>
            <w:tcW w:w="726" w:type="dxa"/>
            <w:noWrap/>
            <w:vAlign w:val="center"/>
          </w:tcPr>
          <w:p w:rsidR="0068428F" w:rsidRPr="00B800B5" w:rsidRDefault="0068428F" w:rsidP="001E43D2">
            <w:pPr>
              <w:jc w:val="right"/>
              <w:rPr>
                <w:b/>
                <w:bCs/>
                <w:sz w:val="13"/>
                <w:szCs w:val="13"/>
              </w:rPr>
            </w:pPr>
            <w:r w:rsidRPr="00B800B5">
              <w:rPr>
                <w:b/>
                <w:bCs/>
                <w:sz w:val="13"/>
                <w:szCs w:val="13"/>
              </w:rPr>
              <w:t>0,227</w:t>
            </w:r>
          </w:p>
        </w:tc>
      </w:tr>
      <w:tr w:rsidR="00B800B5" w:rsidRPr="00B800B5">
        <w:trPr>
          <w:trHeight w:val="255"/>
          <w:jc w:val="center"/>
        </w:trPr>
        <w:tc>
          <w:tcPr>
            <w:tcW w:w="543" w:type="dxa"/>
            <w:noWrap/>
            <w:vAlign w:val="center"/>
          </w:tcPr>
          <w:p w:rsidR="0068428F" w:rsidRPr="00B800B5" w:rsidRDefault="0068428F" w:rsidP="001E43D2">
            <w:pPr>
              <w:jc w:val="right"/>
              <w:rPr>
                <w:rFonts w:ascii="Arial" w:hAnsi="Arial" w:cs="Arial"/>
                <w:b/>
                <w:bCs/>
                <w:sz w:val="13"/>
                <w:szCs w:val="13"/>
              </w:rPr>
            </w:pPr>
            <w:r w:rsidRPr="00B800B5">
              <w:rPr>
                <w:rFonts w:ascii="Arial" w:hAnsi="Arial" w:cs="Arial"/>
                <w:b/>
                <w:bCs/>
                <w:sz w:val="13"/>
                <w:szCs w:val="13"/>
              </w:rPr>
              <w:t>2001</w:t>
            </w:r>
          </w:p>
        </w:tc>
        <w:tc>
          <w:tcPr>
            <w:tcW w:w="0" w:type="auto"/>
            <w:noWrap/>
            <w:vAlign w:val="center"/>
          </w:tcPr>
          <w:p w:rsidR="0068428F" w:rsidRPr="00B800B5" w:rsidRDefault="0068428F" w:rsidP="001E43D2">
            <w:pPr>
              <w:jc w:val="right"/>
              <w:rPr>
                <w:sz w:val="13"/>
                <w:szCs w:val="13"/>
              </w:rPr>
            </w:pPr>
            <w:r w:rsidRPr="00B800B5">
              <w:rPr>
                <w:sz w:val="13"/>
                <w:szCs w:val="13"/>
              </w:rPr>
              <w:t>185</w:t>
            </w:r>
          </w:p>
        </w:tc>
        <w:tc>
          <w:tcPr>
            <w:tcW w:w="0" w:type="auto"/>
            <w:noWrap/>
            <w:vAlign w:val="center"/>
          </w:tcPr>
          <w:p w:rsidR="0068428F" w:rsidRPr="00B800B5" w:rsidRDefault="0068428F" w:rsidP="001E43D2">
            <w:pPr>
              <w:jc w:val="right"/>
              <w:rPr>
                <w:sz w:val="13"/>
                <w:szCs w:val="13"/>
              </w:rPr>
            </w:pPr>
            <w:r w:rsidRPr="00B800B5">
              <w:rPr>
                <w:sz w:val="13"/>
                <w:szCs w:val="13"/>
              </w:rPr>
              <w:t>25</w:t>
            </w:r>
          </w:p>
        </w:tc>
        <w:tc>
          <w:tcPr>
            <w:tcW w:w="0" w:type="auto"/>
            <w:noWrap/>
            <w:vAlign w:val="center"/>
          </w:tcPr>
          <w:p w:rsidR="0068428F" w:rsidRPr="00B800B5" w:rsidRDefault="0068428F" w:rsidP="001E43D2">
            <w:pPr>
              <w:jc w:val="right"/>
              <w:rPr>
                <w:b/>
                <w:bCs/>
                <w:sz w:val="13"/>
                <w:szCs w:val="13"/>
              </w:rPr>
            </w:pPr>
            <w:r w:rsidRPr="00B800B5">
              <w:rPr>
                <w:b/>
                <w:bCs/>
                <w:sz w:val="13"/>
                <w:szCs w:val="13"/>
              </w:rPr>
              <w:t>0,135</w:t>
            </w:r>
          </w:p>
        </w:tc>
        <w:tc>
          <w:tcPr>
            <w:tcW w:w="0" w:type="auto"/>
            <w:noWrap/>
            <w:vAlign w:val="center"/>
          </w:tcPr>
          <w:p w:rsidR="0068428F" w:rsidRPr="00B800B5" w:rsidRDefault="0068428F" w:rsidP="001E43D2">
            <w:pPr>
              <w:jc w:val="right"/>
              <w:rPr>
                <w:sz w:val="13"/>
                <w:szCs w:val="13"/>
              </w:rPr>
            </w:pPr>
            <w:r w:rsidRPr="00B800B5">
              <w:rPr>
                <w:sz w:val="13"/>
                <w:szCs w:val="13"/>
              </w:rPr>
              <w:t>478</w:t>
            </w:r>
          </w:p>
        </w:tc>
        <w:tc>
          <w:tcPr>
            <w:tcW w:w="0" w:type="auto"/>
            <w:noWrap/>
            <w:vAlign w:val="center"/>
          </w:tcPr>
          <w:p w:rsidR="0068428F" w:rsidRPr="00B800B5" w:rsidRDefault="0068428F" w:rsidP="001E43D2">
            <w:pPr>
              <w:jc w:val="right"/>
              <w:rPr>
                <w:sz w:val="13"/>
                <w:szCs w:val="13"/>
              </w:rPr>
            </w:pPr>
            <w:r w:rsidRPr="00B800B5">
              <w:rPr>
                <w:sz w:val="13"/>
                <w:szCs w:val="13"/>
              </w:rPr>
              <w:t>201</w:t>
            </w:r>
          </w:p>
        </w:tc>
        <w:tc>
          <w:tcPr>
            <w:tcW w:w="0" w:type="auto"/>
            <w:noWrap/>
            <w:vAlign w:val="center"/>
          </w:tcPr>
          <w:p w:rsidR="0068428F" w:rsidRPr="00B800B5" w:rsidRDefault="0068428F" w:rsidP="001E43D2">
            <w:pPr>
              <w:jc w:val="right"/>
              <w:rPr>
                <w:b/>
                <w:bCs/>
                <w:sz w:val="13"/>
                <w:szCs w:val="13"/>
              </w:rPr>
            </w:pPr>
            <w:r w:rsidRPr="00B800B5">
              <w:rPr>
                <w:b/>
                <w:bCs/>
                <w:sz w:val="13"/>
                <w:szCs w:val="13"/>
              </w:rPr>
              <w:t>0,421</w:t>
            </w:r>
          </w:p>
        </w:tc>
        <w:tc>
          <w:tcPr>
            <w:tcW w:w="0" w:type="auto"/>
            <w:noWrap/>
            <w:vAlign w:val="center"/>
          </w:tcPr>
          <w:p w:rsidR="0068428F" w:rsidRPr="00B800B5" w:rsidRDefault="0068428F" w:rsidP="001E43D2">
            <w:pPr>
              <w:jc w:val="right"/>
              <w:rPr>
                <w:sz w:val="13"/>
                <w:szCs w:val="13"/>
              </w:rPr>
            </w:pPr>
            <w:r w:rsidRPr="00B800B5">
              <w:rPr>
                <w:sz w:val="13"/>
                <w:szCs w:val="13"/>
              </w:rPr>
              <w:t>430</w:t>
            </w:r>
          </w:p>
        </w:tc>
        <w:tc>
          <w:tcPr>
            <w:tcW w:w="0" w:type="auto"/>
            <w:noWrap/>
            <w:vAlign w:val="center"/>
          </w:tcPr>
          <w:p w:rsidR="0068428F" w:rsidRPr="00B800B5" w:rsidRDefault="0068428F" w:rsidP="001E43D2">
            <w:pPr>
              <w:jc w:val="right"/>
              <w:rPr>
                <w:sz w:val="13"/>
                <w:szCs w:val="13"/>
              </w:rPr>
            </w:pPr>
            <w:r w:rsidRPr="00B800B5">
              <w:rPr>
                <w:sz w:val="13"/>
                <w:szCs w:val="13"/>
              </w:rPr>
              <w:t>136</w:t>
            </w:r>
          </w:p>
        </w:tc>
        <w:tc>
          <w:tcPr>
            <w:tcW w:w="0" w:type="auto"/>
            <w:noWrap/>
            <w:vAlign w:val="center"/>
          </w:tcPr>
          <w:p w:rsidR="0068428F" w:rsidRPr="00B800B5" w:rsidRDefault="0068428F" w:rsidP="001E43D2">
            <w:pPr>
              <w:jc w:val="right"/>
              <w:rPr>
                <w:b/>
                <w:bCs/>
                <w:sz w:val="13"/>
                <w:szCs w:val="13"/>
              </w:rPr>
            </w:pPr>
            <w:r w:rsidRPr="00B800B5">
              <w:rPr>
                <w:b/>
                <w:bCs/>
                <w:sz w:val="13"/>
                <w:szCs w:val="13"/>
              </w:rPr>
              <w:t>0,316</w:t>
            </w:r>
          </w:p>
        </w:tc>
        <w:tc>
          <w:tcPr>
            <w:tcW w:w="0" w:type="auto"/>
            <w:noWrap/>
            <w:vAlign w:val="center"/>
          </w:tcPr>
          <w:p w:rsidR="0068428F" w:rsidRPr="00B800B5" w:rsidRDefault="0068428F" w:rsidP="001E43D2">
            <w:pPr>
              <w:jc w:val="right"/>
              <w:rPr>
                <w:sz w:val="13"/>
                <w:szCs w:val="13"/>
              </w:rPr>
            </w:pPr>
            <w:r w:rsidRPr="00B800B5">
              <w:rPr>
                <w:sz w:val="13"/>
                <w:szCs w:val="13"/>
              </w:rPr>
              <w:t>268</w:t>
            </w:r>
          </w:p>
        </w:tc>
        <w:tc>
          <w:tcPr>
            <w:tcW w:w="0" w:type="auto"/>
            <w:noWrap/>
            <w:vAlign w:val="center"/>
          </w:tcPr>
          <w:p w:rsidR="0068428F" w:rsidRPr="00B800B5" w:rsidRDefault="0068428F" w:rsidP="001E43D2">
            <w:pPr>
              <w:jc w:val="right"/>
              <w:rPr>
                <w:sz w:val="13"/>
                <w:szCs w:val="13"/>
              </w:rPr>
            </w:pPr>
            <w:r w:rsidRPr="00B800B5">
              <w:rPr>
                <w:sz w:val="13"/>
                <w:szCs w:val="13"/>
              </w:rPr>
              <w:t>95</w:t>
            </w:r>
          </w:p>
        </w:tc>
        <w:tc>
          <w:tcPr>
            <w:tcW w:w="726" w:type="dxa"/>
            <w:noWrap/>
            <w:vAlign w:val="center"/>
          </w:tcPr>
          <w:p w:rsidR="0068428F" w:rsidRPr="00B800B5" w:rsidRDefault="0068428F" w:rsidP="001E43D2">
            <w:pPr>
              <w:jc w:val="right"/>
              <w:rPr>
                <w:b/>
                <w:bCs/>
                <w:sz w:val="13"/>
                <w:szCs w:val="13"/>
              </w:rPr>
            </w:pPr>
            <w:r w:rsidRPr="00B800B5">
              <w:rPr>
                <w:b/>
                <w:bCs/>
                <w:sz w:val="13"/>
                <w:szCs w:val="13"/>
              </w:rPr>
              <w:t>0,354</w:t>
            </w:r>
          </w:p>
        </w:tc>
      </w:tr>
      <w:tr w:rsidR="00B800B5" w:rsidRPr="00B800B5">
        <w:trPr>
          <w:trHeight w:val="255"/>
          <w:jc w:val="center"/>
        </w:trPr>
        <w:tc>
          <w:tcPr>
            <w:tcW w:w="543" w:type="dxa"/>
            <w:noWrap/>
            <w:vAlign w:val="center"/>
          </w:tcPr>
          <w:p w:rsidR="0068428F" w:rsidRPr="00B800B5" w:rsidRDefault="0068428F" w:rsidP="001E43D2">
            <w:pPr>
              <w:jc w:val="right"/>
              <w:rPr>
                <w:rFonts w:ascii="Arial" w:hAnsi="Arial" w:cs="Arial"/>
                <w:b/>
                <w:bCs/>
                <w:sz w:val="13"/>
                <w:szCs w:val="13"/>
              </w:rPr>
            </w:pPr>
            <w:r w:rsidRPr="00B800B5">
              <w:rPr>
                <w:rFonts w:ascii="Arial" w:hAnsi="Arial" w:cs="Arial"/>
                <w:b/>
                <w:bCs/>
                <w:sz w:val="13"/>
                <w:szCs w:val="13"/>
              </w:rPr>
              <w:t>2002</w:t>
            </w:r>
          </w:p>
        </w:tc>
        <w:tc>
          <w:tcPr>
            <w:tcW w:w="0" w:type="auto"/>
            <w:noWrap/>
            <w:vAlign w:val="center"/>
          </w:tcPr>
          <w:p w:rsidR="0068428F" w:rsidRPr="00B800B5" w:rsidRDefault="0068428F" w:rsidP="001E43D2">
            <w:pPr>
              <w:jc w:val="right"/>
              <w:rPr>
                <w:sz w:val="13"/>
                <w:szCs w:val="13"/>
              </w:rPr>
            </w:pPr>
            <w:r w:rsidRPr="00B800B5">
              <w:rPr>
                <w:sz w:val="13"/>
                <w:szCs w:val="13"/>
              </w:rPr>
              <w:t>195</w:t>
            </w:r>
          </w:p>
        </w:tc>
        <w:tc>
          <w:tcPr>
            <w:tcW w:w="0" w:type="auto"/>
            <w:noWrap/>
            <w:vAlign w:val="center"/>
          </w:tcPr>
          <w:p w:rsidR="0068428F" w:rsidRPr="00B800B5" w:rsidRDefault="0068428F" w:rsidP="001E43D2">
            <w:pPr>
              <w:jc w:val="right"/>
              <w:rPr>
                <w:sz w:val="13"/>
                <w:szCs w:val="13"/>
              </w:rPr>
            </w:pPr>
            <w:r w:rsidRPr="00B800B5">
              <w:rPr>
                <w:sz w:val="13"/>
                <w:szCs w:val="13"/>
              </w:rPr>
              <w:t>27</w:t>
            </w:r>
          </w:p>
        </w:tc>
        <w:tc>
          <w:tcPr>
            <w:tcW w:w="0" w:type="auto"/>
            <w:noWrap/>
            <w:vAlign w:val="center"/>
          </w:tcPr>
          <w:p w:rsidR="0068428F" w:rsidRPr="00B800B5" w:rsidRDefault="0068428F" w:rsidP="001E43D2">
            <w:pPr>
              <w:jc w:val="right"/>
              <w:rPr>
                <w:b/>
                <w:bCs/>
                <w:sz w:val="13"/>
                <w:szCs w:val="13"/>
              </w:rPr>
            </w:pPr>
            <w:r w:rsidRPr="00B800B5">
              <w:rPr>
                <w:b/>
                <w:bCs/>
                <w:sz w:val="13"/>
                <w:szCs w:val="13"/>
              </w:rPr>
              <w:t>0,138</w:t>
            </w:r>
          </w:p>
        </w:tc>
        <w:tc>
          <w:tcPr>
            <w:tcW w:w="0" w:type="auto"/>
            <w:noWrap/>
            <w:vAlign w:val="center"/>
          </w:tcPr>
          <w:p w:rsidR="0068428F" w:rsidRPr="00B800B5" w:rsidRDefault="0068428F" w:rsidP="001E43D2">
            <w:pPr>
              <w:jc w:val="right"/>
              <w:rPr>
                <w:sz w:val="13"/>
                <w:szCs w:val="13"/>
              </w:rPr>
            </w:pPr>
            <w:r w:rsidRPr="00B800B5">
              <w:rPr>
                <w:sz w:val="13"/>
                <w:szCs w:val="13"/>
              </w:rPr>
              <w:t>577</w:t>
            </w:r>
          </w:p>
        </w:tc>
        <w:tc>
          <w:tcPr>
            <w:tcW w:w="0" w:type="auto"/>
            <w:noWrap/>
            <w:vAlign w:val="center"/>
          </w:tcPr>
          <w:p w:rsidR="0068428F" w:rsidRPr="00B800B5" w:rsidRDefault="0068428F" w:rsidP="001E43D2">
            <w:pPr>
              <w:jc w:val="right"/>
              <w:rPr>
                <w:sz w:val="13"/>
                <w:szCs w:val="13"/>
              </w:rPr>
            </w:pPr>
            <w:r w:rsidRPr="00B800B5">
              <w:rPr>
                <w:sz w:val="13"/>
                <w:szCs w:val="13"/>
              </w:rPr>
              <w:t>319</w:t>
            </w:r>
          </w:p>
        </w:tc>
        <w:tc>
          <w:tcPr>
            <w:tcW w:w="0" w:type="auto"/>
            <w:noWrap/>
            <w:vAlign w:val="center"/>
          </w:tcPr>
          <w:p w:rsidR="0068428F" w:rsidRPr="00B800B5" w:rsidRDefault="0068428F" w:rsidP="001E43D2">
            <w:pPr>
              <w:jc w:val="right"/>
              <w:rPr>
                <w:b/>
                <w:bCs/>
                <w:sz w:val="13"/>
                <w:szCs w:val="13"/>
              </w:rPr>
            </w:pPr>
            <w:r w:rsidRPr="00B800B5">
              <w:rPr>
                <w:b/>
                <w:bCs/>
                <w:sz w:val="13"/>
                <w:szCs w:val="13"/>
              </w:rPr>
              <w:t>0,553</w:t>
            </w:r>
          </w:p>
        </w:tc>
        <w:tc>
          <w:tcPr>
            <w:tcW w:w="0" w:type="auto"/>
            <w:noWrap/>
            <w:vAlign w:val="center"/>
          </w:tcPr>
          <w:p w:rsidR="0068428F" w:rsidRPr="00B800B5" w:rsidRDefault="0068428F" w:rsidP="001E43D2">
            <w:pPr>
              <w:jc w:val="right"/>
              <w:rPr>
                <w:sz w:val="13"/>
                <w:szCs w:val="13"/>
              </w:rPr>
            </w:pPr>
            <w:r w:rsidRPr="00B800B5">
              <w:rPr>
                <w:sz w:val="13"/>
                <w:szCs w:val="13"/>
              </w:rPr>
              <w:t>133</w:t>
            </w:r>
          </w:p>
        </w:tc>
        <w:tc>
          <w:tcPr>
            <w:tcW w:w="0" w:type="auto"/>
            <w:noWrap/>
            <w:vAlign w:val="center"/>
          </w:tcPr>
          <w:p w:rsidR="0068428F" w:rsidRPr="00B800B5" w:rsidRDefault="0068428F" w:rsidP="001E43D2">
            <w:pPr>
              <w:jc w:val="right"/>
              <w:rPr>
                <w:sz w:val="13"/>
                <w:szCs w:val="13"/>
              </w:rPr>
            </w:pPr>
            <w:r w:rsidRPr="00B800B5">
              <w:rPr>
                <w:sz w:val="13"/>
                <w:szCs w:val="13"/>
              </w:rPr>
              <w:t>30</w:t>
            </w:r>
          </w:p>
        </w:tc>
        <w:tc>
          <w:tcPr>
            <w:tcW w:w="0" w:type="auto"/>
            <w:noWrap/>
            <w:vAlign w:val="center"/>
          </w:tcPr>
          <w:p w:rsidR="0068428F" w:rsidRPr="00B800B5" w:rsidRDefault="0068428F" w:rsidP="001E43D2">
            <w:pPr>
              <w:jc w:val="right"/>
              <w:rPr>
                <w:b/>
                <w:bCs/>
                <w:sz w:val="13"/>
                <w:szCs w:val="13"/>
              </w:rPr>
            </w:pPr>
            <w:r w:rsidRPr="00B800B5">
              <w:rPr>
                <w:b/>
                <w:bCs/>
                <w:sz w:val="13"/>
                <w:szCs w:val="13"/>
              </w:rPr>
              <w:t>0,226</w:t>
            </w:r>
          </w:p>
        </w:tc>
        <w:tc>
          <w:tcPr>
            <w:tcW w:w="0" w:type="auto"/>
            <w:noWrap/>
            <w:vAlign w:val="center"/>
          </w:tcPr>
          <w:p w:rsidR="0068428F" w:rsidRPr="00B800B5" w:rsidRDefault="0068428F" w:rsidP="001E43D2">
            <w:pPr>
              <w:jc w:val="right"/>
              <w:rPr>
                <w:sz w:val="13"/>
                <w:szCs w:val="13"/>
              </w:rPr>
            </w:pPr>
            <w:r w:rsidRPr="00B800B5">
              <w:rPr>
                <w:sz w:val="13"/>
                <w:szCs w:val="13"/>
              </w:rPr>
              <w:t>288</w:t>
            </w:r>
          </w:p>
        </w:tc>
        <w:tc>
          <w:tcPr>
            <w:tcW w:w="0" w:type="auto"/>
            <w:noWrap/>
            <w:vAlign w:val="center"/>
          </w:tcPr>
          <w:p w:rsidR="0068428F" w:rsidRPr="00B800B5" w:rsidRDefault="0068428F" w:rsidP="001E43D2">
            <w:pPr>
              <w:jc w:val="right"/>
              <w:rPr>
                <w:sz w:val="13"/>
                <w:szCs w:val="13"/>
              </w:rPr>
            </w:pPr>
            <w:r w:rsidRPr="00B800B5">
              <w:rPr>
                <w:sz w:val="13"/>
                <w:szCs w:val="13"/>
              </w:rPr>
              <w:t>150</w:t>
            </w:r>
          </w:p>
        </w:tc>
        <w:tc>
          <w:tcPr>
            <w:tcW w:w="726" w:type="dxa"/>
            <w:noWrap/>
            <w:vAlign w:val="center"/>
          </w:tcPr>
          <w:p w:rsidR="0068428F" w:rsidRPr="00B800B5" w:rsidRDefault="0068428F" w:rsidP="001E43D2">
            <w:pPr>
              <w:jc w:val="right"/>
              <w:rPr>
                <w:b/>
                <w:bCs/>
                <w:sz w:val="13"/>
                <w:szCs w:val="13"/>
              </w:rPr>
            </w:pPr>
            <w:r w:rsidRPr="00B800B5">
              <w:rPr>
                <w:b/>
                <w:bCs/>
                <w:sz w:val="13"/>
                <w:szCs w:val="13"/>
              </w:rPr>
              <w:t>0,521</w:t>
            </w:r>
          </w:p>
        </w:tc>
      </w:tr>
      <w:tr w:rsidR="00B800B5" w:rsidRPr="00B800B5">
        <w:trPr>
          <w:trHeight w:val="255"/>
          <w:jc w:val="center"/>
        </w:trPr>
        <w:tc>
          <w:tcPr>
            <w:tcW w:w="543" w:type="dxa"/>
            <w:noWrap/>
            <w:vAlign w:val="center"/>
          </w:tcPr>
          <w:p w:rsidR="0068428F" w:rsidRPr="00B800B5" w:rsidRDefault="0068428F" w:rsidP="001E43D2">
            <w:pPr>
              <w:jc w:val="right"/>
              <w:rPr>
                <w:rFonts w:ascii="Arial" w:hAnsi="Arial" w:cs="Arial"/>
                <w:b/>
                <w:bCs/>
                <w:sz w:val="13"/>
                <w:szCs w:val="13"/>
              </w:rPr>
            </w:pPr>
            <w:r w:rsidRPr="00B800B5">
              <w:rPr>
                <w:rFonts w:ascii="Arial" w:hAnsi="Arial" w:cs="Arial"/>
                <w:b/>
                <w:bCs/>
                <w:sz w:val="13"/>
                <w:szCs w:val="13"/>
              </w:rPr>
              <w:t>2003</w:t>
            </w:r>
          </w:p>
        </w:tc>
        <w:tc>
          <w:tcPr>
            <w:tcW w:w="0" w:type="auto"/>
            <w:noWrap/>
            <w:vAlign w:val="center"/>
          </w:tcPr>
          <w:p w:rsidR="0068428F" w:rsidRPr="00B800B5" w:rsidRDefault="0068428F" w:rsidP="001E43D2">
            <w:pPr>
              <w:jc w:val="right"/>
              <w:rPr>
                <w:sz w:val="13"/>
                <w:szCs w:val="13"/>
              </w:rPr>
            </w:pPr>
            <w:r w:rsidRPr="00B800B5">
              <w:rPr>
                <w:sz w:val="13"/>
                <w:szCs w:val="13"/>
              </w:rPr>
              <w:t>145</w:t>
            </w:r>
          </w:p>
        </w:tc>
        <w:tc>
          <w:tcPr>
            <w:tcW w:w="0" w:type="auto"/>
            <w:noWrap/>
            <w:vAlign w:val="center"/>
          </w:tcPr>
          <w:p w:rsidR="0068428F" w:rsidRPr="00B800B5" w:rsidRDefault="0068428F" w:rsidP="001E43D2">
            <w:pPr>
              <w:jc w:val="right"/>
              <w:rPr>
                <w:sz w:val="13"/>
                <w:szCs w:val="13"/>
              </w:rPr>
            </w:pPr>
            <w:r w:rsidRPr="00B800B5">
              <w:rPr>
                <w:sz w:val="13"/>
                <w:szCs w:val="13"/>
              </w:rPr>
              <w:t>30</w:t>
            </w:r>
          </w:p>
        </w:tc>
        <w:tc>
          <w:tcPr>
            <w:tcW w:w="0" w:type="auto"/>
            <w:noWrap/>
            <w:vAlign w:val="center"/>
          </w:tcPr>
          <w:p w:rsidR="0068428F" w:rsidRPr="00B800B5" w:rsidRDefault="0068428F" w:rsidP="001E43D2">
            <w:pPr>
              <w:jc w:val="right"/>
              <w:rPr>
                <w:b/>
                <w:bCs/>
                <w:sz w:val="13"/>
                <w:szCs w:val="13"/>
              </w:rPr>
            </w:pPr>
            <w:r w:rsidRPr="00B800B5">
              <w:rPr>
                <w:b/>
                <w:bCs/>
                <w:sz w:val="13"/>
                <w:szCs w:val="13"/>
              </w:rPr>
              <w:t>0,207</w:t>
            </w:r>
          </w:p>
        </w:tc>
        <w:tc>
          <w:tcPr>
            <w:tcW w:w="0" w:type="auto"/>
            <w:noWrap/>
            <w:vAlign w:val="center"/>
          </w:tcPr>
          <w:p w:rsidR="0068428F" w:rsidRPr="00B800B5" w:rsidRDefault="0068428F" w:rsidP="001E43D2">
            <w:pPr>
              <w:jc w:val="right"/>
              <w:rPr>
                <w:sz w:val="13"/>
                <w:szCs w:val="13"/>
              </w:rPr>
            </w:pPr>
            <w:r w:rsidRPr="00B800B5">
              <w:rPr>
                <w:sz w:val="13"/>
                <w:szCs w:val="13"/>
              </w:rPr>
              <w:t>693</w:t>
            </w:r>
          </w:p>
        </w:tc>
        <w:tc>
          <w:tcPr>
            <w:tcW w:w="0" w:type="auto"/>
            <w:noWrap/>
            <w:vAlign w:val="center"/>
          </w:tcPr>
          <w:p w:rsidR="0068428F" w:rsidRPr="00B800B5" w:rsidRDefault="0068428F" w:rsidP="001E43D2">
            <w:pPr>
              <w:jc w:val="right"/>
              <w:rPr>
                <w:sz w:val="13"/>
                <w:szCs w:val="13"/>
              </w:rPr>
            </w:pPr>
            <w:r w:rsidRPr="00B800B5">
              <w:rPr>
                <w:sz w:val="13"/>
                <w:szCs w:val="13"/>
              </w:rPr>
              <w:t>298</w:t>
            </w:r>
          </w:p>
        </w:tc>
        <w:tc>
          <w:tcPr>
            <w:tcW w:w="0" w:type="auto"/>
            <w:noWrap/>
            <w:vAlign w:val="center"/>
          </w:tcPr>
          <w:p w:rsidR="0068428F" w:rsidRPr="00B800B5" w:rsidRDefault="0068428F" w:rsidP="001E43D2">
            <w:pPr>
              <w:jc w:val="right"/>
              <w:rPr>
                <w:b/>
                <w:bCs/>
                <w:sz w:val="13"/>
                <w:szCs w:val="13"/>
              </w:rPr>
            </w:pPr>
            <w:r w:rsidRPr="00B800B5">
              <w:rPr>
                <w:b/>
                <w:bCs/>
                <w:sz w:val="13"/>
                <w:szCs w:val="13"/>
              </w:rPr>
              <w:t>0,430</w:t>
            </w:r>
          </w:p>
        </w:tc>
        <w:tc>
          <w:tcPr>
            <w:tcW w:w="0" w:type="auto"/>
            <w:noWrap/>
            <w:vAlign w:val="center"/>
          </w:tcPr>
          <w:p w:rsidR="0068428F" w:rsidRPr="00B800B5" w:rsidRDefault="0068428F" w:rsidP="001E43D2">
            <w:pPr>
              <w:jc w:val="right"/>
              <w:rPr>
                <w:sz w:val="13"/>
                <w:szCs w:val="13"/>
              </w:rPr>
            </w:pPr>
            <w:r w:rsidRPr="00B800B5">
              <w:rPr>
                <w:sz w:val="13"/>
                <w:szCs w:val="13"/>
              </w:rPr>
              <w:t>143</w:t>
            </w:r>
          </w:p>
        </w:tc>
        <w:tc>
          <w:tcPr>
            <w:tcW w:w="0" w:type="auto"/>
            <w:noWrap/>
            <w:vAlign w:val="center"/>
          </w:tcPr>
          <w:p w:rsidR="0068428F" w:rsidRPr="00B800B5" w:rsidRDefault="0068428F" w:rsidP="001E43D2">
            <w:pPr>
              <w:jc w:val="right"/>
              <w:rPr>
                <w:sz w:val="13"/>
                <w:szCs w:val="13"/>
              </w:rPr>
            </w:pPr>
            <w:r w:rsidRPr="00B800B5">
              <w:rPr>
                <w:sz w:val="13"/>
                <w:szCs w:val="13"/>
              </w:rPr>
              <w:t>49</w:t>
            </w:r>
          </w:p>
        </w:tc>
        <w:tc>
          <w:tcPr>
            <w:tcW w:w="0" w:type="auto"/>
            <w:noWrap/>
            <w:vAlign w:val="center"/>
          </w:tcPr>
          <w:p w:rsidR="0068428F" w:rsidRPr="00B800B5" w:rsidRDefault="0068428F" w:rsidP="001E43D2">
            <w:pPr>
              <w:jc w:val="right"/>
              <w:rPr>
                <w:b/>
                <w:bCs/>
                <w:sz w:val="13"/>
                <w:szCs w:val="13"/>
              </w:rPr>
            </w:pPr>
            <w:r w:rsidRPr="00B800B5">
              <w:rPr>
                <w:b/>
                <w:bCs/>
                <w:sz w:val="13"/>
                <w:szCs w:val="13"/>
              </w:rPr>
              <w:t>0,343</w:t>
            </w:r>
          </w:p>
        </w:tc>
        <w:tc>
          <w:tcPr>
            <w:tcW w:w="0" w:type="auto"/>
            <w:noWrap/>
            <w:vAlign w:val="center"/>
          </w:tcPr>
          <w:p w:rsidR="0068428F" w:rsidRPr="00B800B5" w:rsidRDefault="0068428F" w:rsidP="001E43D2">
            <w:pPr>
              <w:jc w:val="right"/>
              <w:rPr>
                <w:sz w:val="13"/>
                <w:szCs w:val="13"/>
              </w:rPr>
            </w:pPr>
            <w:r w:rsidRPr="00B800B5">
              <w:rPr>
                <w:sz w:val="13"/>
                <w:szCs w:val="13"/>
              </w:rPr>
              <w:t>247</w:t>
            </w:r>
          </w:p>
        </w:tc>
        <w:tc>
          <w:tcPr>
            <w:tcW w:w="0" w:type="auto"/>
            <w:noWrap/>
            <w:vAlign w:val="center"/>
          </w:tcPr>
          <w:p w:rsidR="0068428F" w:rsidRPr="00B800B5" w:rsidRDefault="0068428F" w:rsidP="001E43D2">
            <w:pPr>
              <w:jc w:val="right"/>
              <w:rPr>
                <w:sz w:val="13"/>
                <w:szCs w:val="13"/>
              </w:rPr>
            </w:pPr>
            <w:r w:rsidRPr="00B800B5">
              <w:rPr>
                <w:sz w:val="13"/>
                <w:szCs w:val="13"/>
              </w:rPr>
              <w:t>74</w:t>
            </w:r>
          </w:p>
        </w:tc>
        <w:tc>
          <w:tcPr>
            <w:tcW w:w="726" w:type="dxa"/>
            <w:noWrap/>
            <w:vAlign w:val="center"/>
          </w:tcPr>
          <w:p w:rsidR="0068428F" w:rsidRPr="00B800B5" w:rsidRDefault="0068428F" w:rsidP="001E43D2">
            <w:pPr>
              <w:jc w:val="right"/>
              <w:rPr>
                <w:b/>
                <w:bCs/>
                <w:sz w:val="13"/>
                <w:szCs w:val="13"/>
              </w:rPr>
            </w:pPr>
            <w:r w:rsidRPr="00B800B5">
              <w:rPr>
                <w:b/>
                <w:bCs/>
                <w:sz w:val="13"/>
                <w:szCs w:val="13"/>
              </w:rPr>
              <w:t>0,300</w:t>
            </w:r>
          </w:p>
        </w:tc>
      </w:tr>
      <w:tr w:rsidR="00B800B5" w:rsidRPr="00B800B5">
        <w:trPr>
          <w:trHeight w:val="255"/>
          <w:jc w:val="center"/>
        </w:trPr>
        <w:tc>
          <w:tcPr>
            <w:tcW w:w="543" w:type="dxa"/>
            <w:noWrap/>
            <w:vAlign w:val="center"/>
          </w:tcPr>
          <w:p w:rsidR="0068428F" w:rsidRPr="00B800B5" w:rsidRDefault="0068428F" w:rsidP="001E43D2">
            <w:pPr>
              <w:jc w:val="right"/>
              <w:rPr>
                <w:rFonts w:ascii="Arial" w:hAnsi="Arial" w:cs="Arial"/>
                <w:b/>
                <w:bCs/>
                <w:sz w:val="13"/>
                <w:szCs w:val="13"/>
              </w:rPr>
            </w:pPr>
            <w:r w:rsidRPr="00B800B5">
              <w:rPr>
                <w:rFonts w:ascii="Arial" w:hAnsi="Arial" w:cs="Arial"/>
                <w:b/>
                <w:bCs/>
                <w:sz w:val="13"/>
                <w:szCs w:val="13"/>
              </w:rPr>
              <w:t>2004</w:t>
            </w:r>
          </w:p>
        </w:tc>
        <w:tc>
          <w:tcPr>
            <w:tcW w:w="0" w:type="auto"/>
            <w:noWrap/>
            <w:vAlign w:val="center"/>
          </w:tcPr>
          <w:p w:rsidR="0068428F" w:rsidRPr="00B800B5" w:rsidRDefault="0068428F" w:rsidP="001E43D2">
            <w:pPr>
              <w:jc w:val="right"/>
              <w:rPr>
                <w:sz w:val="13"/>
                <w:szCs w:val="13"/>
              </w:rPr>
            </w:pPr>
            <w:r w:rsidRPr="00B800B5">
              <w:rPr>
                <w:sz w:val="13"/>
                <w:szCs w:val="13"/>
              </w:rPr>
              <w:t>230</w:t>
            </w:r>
          </w:p>
        </w:tc>
        <w:tc>
          <w:tcPr>
            <w:tcW w:w="0" w:type="auto"/>
            <w:noWrap/>
            <w:vAlign w:val="center"/>
          </w:tcPr>
          <w:p w:rsidR="0068428F" w:rsidRPr="00B800B5" w:rsidRDefault="0068428F" w:rsidP="001E43D2">
            <w:pPr>
              <w:jc w:val="right"/>
              <w:rPr>
                <w:sz w:val="13"/>
                <w:szCs w:val="13"/>
              </w:rPr>
            </w:pPr>
            <w:r w:rsidRPr="00B800B5">
              <w:rPr>
                <w:sz w:val="13"/>
                <w:szCs w:val="13"/>
              </w:rPr>
              <w:t>33</w:t>
            </w:r>
          </w:p>
        </w:tc>
        <w:tc>
          <w:tcPr>
            <w:tcW w:w="0" w:type="auto"/>
            <w:noWrap/>
            <w:vAlign w:val="center"/>
          </w:tcPr>
          <w:p w:rsidR="0068428F" w:rsidRPr="00B800B5" w:rsidRDefault="0068428F" w:rsidP="001E43D2">
            <w:pPr>
              <w:jc w:val="right"/>
              <w:rPr>
                <w:b/>
                <w:bCs/>
                <w:sz w:val="13"/>
                <w:szCs w:val="13"/>
              </w:rPr>
            </w:pPr>
            <w:r w:rsidRPr="00B800B5">
              <w:rPr>
                <w:b/>
                <w:bCs/>
                <w:sz w:val="13"/>
                <w:szCs w:val="13"/>
              </w:rPr>
              <w:t>0,143</w:t>
            </w:r>
          </w:p>
        </w:tc>
        <w:tc>
          <w:tcPr>
            <w:tcW w:w="0" w:type="auto"/>
            <w:noWrap/>
            <w:vAlign w:val="center"/>
          </w:tcPr>
          <w:p w:rsidR="0068428F" w:rsidRPr="00B800B5" w:rsidRDefault="0068428F" w:rsidP="001E43D2">
            <w:pPr>
              <w:jc w:val="right"/>
              <w:rPr>
                <w:sz w:val="13"/>
                <w:szCs w:val="13"/>
              </w:rPr>
            </w:pPr>
            <w:r w:rsidRPr="00B800B5">
              <w:rPr>
                <w:sz w:val="13"/>
                <w:szCs w:val="13"/>
              </w:rPr>
              <w:t>562</w:t>
            </w:r>
          </w:p>
        </w:tc>
        <w:tc>
          <w:tcPr>
            <w:tcW w:w="0" w:type="auto"/>
            <w:noWrap/>
            <w:vAlign w:val="center"/>
          </w:tcPr>
          <w:p w:rsidR="0068428F" w:rsidRPr="00B800B5" w:rsidRDefault="0068428F" w:rsidP="001E43D2">
            <w:pPr>
              <w:jc w:val="right"/>
              <w:rPr>
                <w:sz w:val="13"/>
                <w:szCs w:val="13"/>
              </w:rPr>
            </w:pPr>
            <w:r w:rsidRPr="00B800B5">
              <w:rPr>
                <w:sz w:val="13"/>
                <w:szCs w:val="13"/>
              </w:rPr>
              <w:t>184</w:t>
            </w:r>
          </w:p>
        </w:tc>
        <w:tc>
          <w:tcPr>
            <w:tcW w:w="0" w:type="auto"/>
            <w:noWrap/>
            <w:vAlign w:val="center"/>
          </w:tcPr>
          <w:p w:rsidR="0068428F" w:rsidRPr="00B800B5" w:rsidRDefault="0068428F" w:rsidP="001E43D2">
            <w:pPr>
              <w:jc w:val="right"/>
              <w:rPr>
                <w:b/>
                <w:bCs/>
                <w:sz w:val="13"/>
                <w:szCs w:val="13"/>
              </w:rPr>
            </w:pPr>
            <w:r w:rsidRPr="00B800B5">
              <w:rPr>
                <w:b/>
                <w:bCs/>
                <w:sz w:val="13"/>
                <w:szCs w:val="13"/>
              </w:rPr>
              <w:t>0,327</w:t>
            </w:r>
          </w:p>
        </w:tc>
        <w:tc>
          <w:tcPr>
            <w:tcW w:w="0" w:type="auto"/>
            <w:noWrap/>
            <w:vAlign w:val="center"/>
          </w:tcPr>
          <w:p w:rsidR="0068428F" w:rsidRPr="00B800B5" w:rsidRDefault="0068428F" w:rsidP="001E43D2">
            <w:pPr>
              <w:jc w:val="right"/>
              <w:rPr>
                <w:sz w:val="13"/>
                <w:szCs w:val="13"/>
              </w:rPr>
            </w:pPr>
            <w:r w:rsidRPr="00B800B5">
              <w:rPr>
                <w:sz w:val="13"/>
                <w:szCs w:val="13"/>
              </w:rPr>
              <w:t>259</w:t>
            </w:r>
          </w:p>
        </w:tc>
        <w:tc>
          <w:tcPr>
            <w:tcW w:w="0" w:type="auto"/>
            <w:noWrap/>
            <w:vAlign w:val="center"/>
          </w:tcPr>
          <w:p w:rsidR="0068428F" w:rsidRPr="00B800B5" w:rsidRDefault="0068428F" w:rsidP="001E43D2">
            <w:pPr>
              <w:jc w:val="right"/>
              <w:rPr>
                <w:sz w:val="13"/>
                <w:szCs w:val="13"/>
              </w:rPr>
            </w:pPr>
            <w:r w:rsidRPr="00B800B5">
              <w:rPr>
                <w:sz w:val="13"/>
                <w:szCs w:val="13"/>
              </w:rPr>
              <w:t>56</w:t>
            </w:r>
          </w:p>
        </w:tc>
        <w:tc>
          <w:tcPr>
            <w:tcW w:w="0" w:type="auto"/>
            <w:noWrap/>
            <w:vAlign w:val="center"/>
          </w:tcPr>
          <w:p w:rsidR="0068428F" w:rsidRPr="00B800B5" w:rsidRDefault="0068428F" w:rsidP="001E43D2">
            <w:pPr>
              <w:jc w:val="right"/>
              <w:rPr>
                <w:b/>
                <w:bCs/>
                <w:sz w:val="13"/>
                <w:szCs w:val="13"/>
              </w:rPr>
            </w:pPr>
            <w:r w:rsidRPr="00B800B5">
              <w:rPr>
                <w:b/>
                <w:bCs/>
                <w:sz w:val="13"/>
                <w:szCs w:val="13"/>
              </w:rPr>
              <w:t>0,216</w:t>
            </w:r>
          </w:p>
        </w:tc>
        <w:tc>
          <w:tcPr>
            <w:tcW w:w="0" w:type="auto"/>
            <w:noWrap/>
            <w:vAlign w:val="center"/>
          </w:tcPr>
          <w:p w:rsidR="0068428F" w:rsidRPr="00B800B5" w:rsidRDefault="0068428F" w:rsidP="001E43D2">
            <w:pPr>
              <w:jc w:val="right"/>
              <w:rPr>
                <w:sz w:val="13"/>
                <w:szCs w:val="13"/>
              </w:rPr>
            </w:pPr>
            <w:r w:rsidRPr="00B800B5">
              <w:rPr>
                <w:sz w:val="13"/>
                <w:szCs w:val="13"/>
              </w:rPr>
              <w:t>***</w:t>
            </w:r>
          </w:p>
        </w:tc>
        <w:tc>
          <w:tcPr>
            <w:tcW w:w="0" w:type="auto"/>
            <w:noWrap/>
            <w:vAlign w:val="center"/>
          </w:tcPr>
          <w:p w:rsidR="0068428F" w:rsidRPr="00B800B5" w:rsidRDefault="0068428F" w:rsidP="001E43D2">
            <w:pPr>
              <w:jc w:val="right"/>
              <w:rPr>
                <w:sz w:val="13"/>
                <w:szCs w:val="13"/>
              </w:rPr>
            </w:pPr>
            <w:r w:rsidRPr="00B800B5">
              <w:rPr>
                <w:sz w:val="13"/>
                <w:szCs w:val="13"/>
              </w:rPr>
              <w:t>***</w:t>
            </w:r>
          </w:p>
        </w:tc>
        <w:tc>
          <w:tcPr>
            <w:tcW w:w="726" w:type="dxa"/>
            <w:noWrap/>
            <w:vAlign w:val="center"/>
          </w:tcPr>
          <w:p w:rsidR="0068428F" w:rsidRPr="00B800B5" w:rsidRDefault="0068428F" w:rsidP="001E43D2">
            <w:pPr>
              <w:jc w:val="right"/>
              <w:rPr>
                <w:b/>
                <w:bCs/>
                <w:sz w:val="13"/>
                <w:szCs w:val="13"/>
              </w:rPr>
            </w:pPr>
            <w:r w:rsidRPr="00B800B5">
              <w:rPr>
                <w:b/>
                <w:bCs/>
                <w:sz w:val="13"/>
                <w:szCs w:val="13"/>
              </w:rPr>
              <w:t>***</w:t>
            </w:r>
          </w:p>
        </w:tc>
      </w:tr>
    </w:tbl>
    <w:p w:rsidR="002E6674" w:rsidRDefault="00B366EC">
      <w:pPr>
        <w:jc w:val="right"/>
        <w:rPr>
          <w:sz w:val="13"/>
          <w:szCs w:val="13"/>
        </w:rPr>
      </w:pPr>
      <w:r>
        <w:rPr>
          <w:sz w:val="13"/>
          <w:szCs w:val="13"/>
        </w:rPr>
        <w:t>**</w:t>
      </w:r>
      <w:r w:rsidR="002E6674">
        <w:rPr>
          <w:sz w:val="13"/>
          <w:szCs w:val="13"/>
        </w:rPr>
        <w:t>* Datos no disponibles.</w:t>
      </w:r>
    </w:p>
    <w:p w:rsidR="002E6674" w:rsidRDefault="00750C93" w:rsidP="00750C93">
      <w:pPr>
        <w:jc w:val="both"/>
        <w:rPr>
          <w:sz w:val="13"/>
          <w:szCs w:val="13"/>
        </w:rPr>
      </w:pPr>
      <w:r>
        <w:rPr>
          <w:sz w:val="14"/>
          <w:szCs w:val="16"/>
        </w:rPr>
        <w:t xml:space="preserve">Fuente: Oficina de Ingreso de la ESPOL [10]                                                                                                           </w:t>
      </w:r>
      <w:r w:rsidR="002E6674">
        <w:rPr>
          <w:sz w:val="13"/>
          <w:szCs w:val="13"/>
        </w:rPr>
        <w:t>** No hubo esta modalidad de ingreso.</w:t>
      </w:r>
    </w:p>
    <w:p w:rsidR="002E6674" w:rsidRDefault="002E6674" w:rsidP="00750C93">
      <w:pPr>
        <w:spacing w:line="480" w:lineRule="auto"/>
        <w:ind w:firstLine="1440"/>
        <w:jc w:val="both"/>
        <w:rPr>
          <w:rFonts w:ascii="Arial" w:hAnsi="Arial" w:cs="Arial"/>
        </w:rPr>
      </w:pPr>
      <w:r>
        <w:rPr>
          <w:rFonts w:ascii="Arial" w:hAnsi="Arial" w:cs="Arial"/>
        </w:rPr>
        <w:t>La Tabla 1.1 contiene información por años desde 1973 respecto al número de aspirantes que se inscriben en las diferentes modalidades para ingresar a Ingeniería</w:t>
      </w:r>
      <w:r w:rsidR="00215FF4" w:rsidRPr="00215FF4">
        <w:rPr>
          <w:rFonts w:ascii="Arial" w:hAnsi="Arial" w:cs="Arial"/>
        </w:rPr>
        <w:t xml:space="preserve"> </w:t>
      </w:r>
      <w:r w:rsidR="00215FF4">
        <w:rPr>
          <w:rFonts w:ascii="Arial" w:hAnsi="Arial" w:cs="Arial"/>
        </w:rPr>
        <w:t>e</w:t>
      </w:r>
      <w:r w:rsidR="00194356">
        <w:rPr>
          <w:rFonts w:ascii="Arial" w:hAnsi="Arial" w:cs="Arial"/>
        </w:rPr>
        <w:t>n</w:t>
      </w:r>
      <w:r w:rsidR="00215FF4">
        <w:rPr>
          <w:rFonts w:ascii="Arial" w:hAnsi="Arial" w:cs="Arial"/>
        </w:rPr>
        <w:t xml:space="preserve"> la ESPOL</w:t>
      </w:r>
      <w:r>
        <w:rPr>
          <w:rFonts w:ascii="Arial" w:hAnsi="Arial" w:cs="Arial"/>
        </w:rPr>
        <w:t xml:space="preserve">. Las celdas en las que no se encuentran cantidades indican que en ese año no se ofreció la correspondiente opción de ingreso. </w:t>
      </w:r>
    </w:p>
    <w:p w:rsidR="00194356" w:rsidRDefault="00194356" w:rsidP="00194356">
      <w:pPr>
        <w:spacing w:line="480" w:lineRule="auto"/>
        <w:jc w:val="both"/>
        <w:rPr>
          <w:rFonts w:ascii="Arial" w:hAnsi="Arial" w:cs="Arial"/>
        </w:rPr>
      </w:pPr>
    </w:p>
    <w:p w:rsidR="00194356" w:rsidRDefault="002E6674" w:rsidP="00750C93">
      <w:pPr>
        <w:pStyle w:val="Sangradetextonormal"/>
        <w:ind w:firstLine="1440"/>
      </w:pPr>
      <w:r>
        <w:t xml:space="preserve">El </w:t>
      </w:r>
      <w:r w:rsidR="00A77B82">
        <w:t>“Pre Politécnico de Invierno”</w:t>
      </w:r>
      <w:r w:rsidR="00194356">
        <w:t xml:space="preserve"> es el primero </w:t>
      </w:r>
      <w:r w:rsidR="00A77B82">
        <w:t xml:space="preserve">primer curso </w:t>
      </w:r>
      <w:r w:rsidR="00194356">
        <w:t>dictado en el año, regularmente de febrero a mayo y es también llamado “Pre Politécnico de Invierno“. El “Segundo Pre Politécnico” abarca el mismo contenido que el “Primero” en cada una de las materias, sin embargo tiene mayor duración, es dictado regularmente de junio a octubre.</w:t>
      </w:r>
      <w:r w:rsidR="00EE4E49">
        <w:t xml:space="preserve"> Los Exámenes de Ingreso suelen ser receptados por la Oficina de ingreso a lo largo de una semana, que regularmente es la tercera del mes de Diciembre, en el caso del “Primer Examen de Ingreso” y la tercera del mes de Mayo, en el caso del “Segundo Examen de Ingreso”  </w:t>
      </w:r>
    </w:p>
    <w:p w:rsidR="00194356" w:rsidRDefault="00194356">
      <w:pPr>
        <w:pStyle w:val="Sangradetextonormal"/>
      </w:pPr>
    </w:p>
    <w:p w:rsidR="00C84B2C" w:rsidRDefault="000B6EBD" w:rsidP="00750C93">
      <w:pPr>
        <w:pStyle w:val="Sangradetextonormal"/>
        <w:ind w:firstLine="1440"/>
      </w:pPr>
      <w:r>
        <w:t xml:space="preserve">Nótese en </w:t>
      </w:r>
      <w:r w:rsidR="00CE7E36">
        <w:t>e</w:t>
      </w:r>
      <w:r>
        <w:t xml:space="preserve">l </w:t>
      </w:r>
      <w:r w:rsidR="00CE7E36">
        <w:t xml:space="preserve">Gráfico </w:t>
      </w:r>
      <w:r>
        <w:t>1.1 que el “Primer Pre Politécnico”</w:t>
      </w:r>
      <w:r w:rsidR="002E6674">
        <w:t xml:space="preserve">, ha sido en general la modalidad de ingreso con la cual se integran como estudiantes de la ESPOL la mayor proporción de aspirantes, salvo excepciones en algunos años en la década de los setentas y noventas. El </w:t>
      </w:r>
      <w:r w:rsidR="003E08D9">
        <w:t>“</w:t>
      </w:r>
      <w:r w:rsidR="002E6674">
        <w:t>Segundo Pre Politécnico</w:t>
      </w:r>
      <w:r w:rsidR="003E08D9">
        <w:t>”</w:t>
      </w:r>
      <w:r w:rsidR="002E6674">
        <w:t>, tuvo la mayor proporción de ingresos respecto a las otras modalidades de 1993 a 1999, este lapso corresponde a los siete primeros años que se dictaba este curso luego q</w:t>
      </w:r>
      <w:r w:rsidR="00C84B2C">
        <w:t>ue dejara de dictarse en 1977.</w:t>
      </w:r>
    </w:p>
    <w:p w:rsidR="00CE7E36" w:rsidRDefault="00CE7E36" w:rsidP="00750C93">
      <w:pPr>
        <w:pStyle w:val="Sangradetextonormal"/>
        <w:ind w:firstLine="1440"/>
      </w:pPr>
      <w:r>
        <w:t>Desde 1973 e</w:t>
      </w:r>
      <w:r w:rsidR="00C84B2C">
        <w:t xml:space="preserve">l “Primer Examen de Ingreso” es la modalidad con la que los aspirantes aprueban </w:t>
      </w:r>
      <w:r>
        <w:t>en menor proporción el ingreso a Ingeniería, c</w:t>
      </w:r>
      <w:r w:rsidR="002E6674">
        <w:t>on la excepción de sólo dos años (1977 y 1999).</w:t>
      </w:r>
      <w:r>
        <w:t xml:space="preserve"> Por otro lado, el “Segundo Examen de Ingreso” se mantuvo de 1979 a 1993 (año en que dejó de receptarse para reaparecer en 1998) como la segunda modalidad de ingreso en proporción de aspirantes de Ingeniería aprobados. Durante los años 1976 a 1979 el Sistema de Ingreso de la ESPOL receptó un “Tercer Examen de Ingreso” cuyo detalle de aspirantes y aprobados aparece en la Tabla 1.2.</w:t>
      </w:r>
    </w:p>
    <w:p w:rsidR="00CE7E36" w:rsidRPr="00750C93" w:rsidRDefault="00CE7E36" w:rsidP="00CE7E36">
      <w:pPr>
        <w:spacing w:line="480" w:lineRule="auto"/>
        <w:ind w:left="708" w:firstLine="369"/>
        <w:jc w:val="both"/>
        <w:rPr>
          <w:rFonts w:ascii="Arial" w:hAnsi="Arial" w:cs="Arial"/>
          <w:sz w:val="16"/>
          <w:szCs w:val="16"/>
        </w:rPr>
      </w:pPr>
    </w:p>
    <w:p w:rsidR="00CE7E36" w:rsidRDefault="00CE7E36" w:rsidP="00CE7E36">
      <w:pPr>
        <w:spacing w:line="480" w:lineRule="auto"/>
        <w:ind w:firstLine="1077"/>
        <w:jc w:val="center"/>
        <w:rPr>
          <w:rFonts w:ascii="Arial" w:hAnsi="Arial" w:cs="Arial"/>
          <w:sz w:val="10"/>
          <w:szCs w:val="10"/>
        </w:rPr>
      </w:pPr>
      <w:r>
        <w:rPr>
          <w:b/>
          <w:noProof/>
          <w:sz w:val="10"/>
          <w:szCs w:val="10"/>
        </w:rPr>
        <w:pict>
          <v:rect id="_x0000_s1416" style="position:absolute;left:0;text-align:left;margin-left:36.95pt;margin-top:.9pt;width:340.15pt;height:182.9pt;z-index:251678720" filled="f" strokecolor="silver" strokeweight="3pt">
            <v:stroke linestyle="thinThin"/>
          </v:rect>
        </w:pict>
      </w:r>
    </w:p>
    <w:p w:rsidR="00CE7E36" w:rsidRDefault="00CE7E36" w:rsidP="00CE7E36">
      <w:pPr>
        <w:jc w:val="center"/>
        <w:rPr>
          <w:b/>
          <w:sz w:val="22"/>
          <w:szCs w:val="22"/>
        </w:rPr>
      </w:pPr>
      <w:r>
        <w:rPr>
          <w:b/>
          <w:sz w:val="22"/>
          <w:szCs w:val="22"/>
        </w:rPr>
        <w:t>Tabla 1.2</w:t>
      </w:r>
    </w:p>
    <w:p w:rsidR="00CE7E36" w:rsidRDefault="00CE7E36" w:rsidP="00CE7E36">
      <w:pPr>
        <w:jc w:val="center"/>
        <w:rPr>
          <w:rFonts w:ascii="Georgia" w:hAnsi="Georgia"/>
          <w:b/>
          <w:i/>
          <w:sz w:val="14"/>
          <w:szCs w:val="14"/>
        </w:rPr>
      </w:pPr>
      <w:r>
        <w:rPr>
          <w:rFonts w:ascii="Georgia" w:hAnsi="Georgia"/>
          <w:b/>
          <w:i/>
          <w:sz w:val="14"/>
          <w:szCs w:val="14"/>
        </w:rPr>
        <w:t>Implantación de la prueba de aptitud académica en el sistema de ingreso de la ESPOL</w:t>
      </w:r>
    </w:p>
    <w:p w:rsidR="00CE7E36" w:rsidRDefault="00CE7E36" w:rsidP="00CE7E36">
      <w:pPr>
        <w:jc w:val="center"/>
        <w:rPr>
          <w:rFonts w:ascii="Georgia" w:hAnsi="Georgia"/>
          <w:b/>
          <w:noProof/>
          <w:sz w:val="20"/>
          <w:szCs w:val="20"/>
        </w:rPr>
      </w:pPr>
      <w:r>
        <w:rPr>
          <w:rFonts w:ascii="Georgia" w:hAnsi="Georgia"/>
          <w:b/>
          <w:noProof/>
          <w:sz w:val="20"/>
          <w:szCs w:val="20"/>
        </w:rPr>
        <w:t xml:space="preserve">Aspirantes a ingresar a la ESPOL e Ingresos </w:t>
      </w:r>
    </w:p>
    <w:p w:rsidR="00CE7E36" w:rsidRDefault="00CE7E36" w:rsidP="00CE7E36">
      <w:pPr>
        <w:jc w:val="center"/>
        <w:rPr>
          <w:rFonts w:ascii="Georgia" w:hAnsi="Georgia"/>
          <w:b/>
          <w:noProof/>
          <w:sz w:val="20"/>
          <w:szCs w:val="20"/>
        </w:rPr>
      </w:pPr>
      <w:r>
        <w:rPr>
          <w:rFonts w:ascii="Georgia" w:hAnsi="Georgia"/>
          <w:b/>
          <w:noProof/>
          <w:sz w:val="20"/>
          <w:szCs w:val="20"/>
        </w:rPr>
        <w:t>con la Modalidad: Tercer Examen de Ingreso</w:t>
      </w:r>
    </w:p>
    <w:tbl>
      <w:tblPr>
        <w:tblStyle w:val="Tablaconcuadrcula8"/>
        <w:tblW w:w="49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792"/>
        <w:gridCol w:w="1277"/>
        <w:gridCol w:w="786"/>
        <w:gridCol w:w="1080"/>
      </w:tblGrid>
      <w:tr w:rsidR="00CE7E36" w:rsidRPr="005775C5">
        <w:trPr>
          <w:trHeight w:val="270"/>
          <w:jc w:val="center"/>
        </w:trPr>
        <w:tc>
          <w:tcPr>
            <w:tcW w:w="1792" w:type="dxa"/>
            <w:vMerge w:val="restart"/>
            <w:tcBorders>
              <w:top w:val="single" w:sz="12" w:space="0" w:color="auto"/>
            </w:tcBorders>
            <w:noWrap/>
            <w:vAlign w:val="center"/>
          </w:tcPr>
          <w:p w:rsidR="00CE7E36" w:rsidRPr="005775C5" w:rsidRDefault="00CE7E36" w:rsidP="005775C5">
            <w:pPr>
              <w:jc w:val="center"/>
              <w:rPr>
                <w:rFonts w:ascii="Arial Narrow" w:hAnsi="Arial Narrow" w:cs="Arial"/>
                <w:b/>
                <w:bCs/>
                <w:sz w:val="14"/>
                <w:szCs w:val="14"/>
              </w:rPr>
            </w:pPr>
            <w:r w:rsidRPr="005775C5">
              <w:rPr>
                <w:rFonts w:ascii="Arial Narrow" w:hAnsi="Arial Narrow" w:cs="Arial"/>
                <w:b/>
                <w:bCs/>
                <w:sz w:val="14"/>
                <w:szCs w:val="14"/>
              </w:rPr>
              <w:t>Año</w:t>
            </w:r>
          </w:p>
        </w:tc>
        <w:tc>
          <w:tcPr>
            <w:tcW w:w="3143" w:type="dxa"/>
            <w:gridSpan w:val="3"/>
            <w:tcBorders>
              <w:top w:val="single" w:sz="12" w:space="0" w:color="auto"/>
            </w:tcBorders>
            <w:noWrap/>
            <w:vAlign w:val="center"/>
          </w:tcPr>
          <w:p w:rsidR="00CE7E36" w:rsidRPr="005775C5" w:rsidRDefault="009B568B" w:rsidP="005775C5">
            <w:pPr>
              <w:jc w:val="center"/>
              <w:rPr>
                <w:rFonts w:ascii="Arial Narrow" w:hAnsi="Arial Narrow" w:cs="Arial"/>
                <w:b/>
                <w:bCs/>
                <w:sz w:val="14"/>
                <w:szCs w:val="14"/>
              </w:rPr>
            </w:pPr>
            <w:r w:rsidRPr="005775C5">
              <w:rPr>
                <w:rFonts w:ascii="Arial Narrow" w:hAnsi="Arial Narrow" w:cs="Arial"/>
                <w:b/>
                <w:bCs/>
                <w:sz w:val="14"/>
                <w:szCs w:val="14"/>
              </w:rPr>
              <w:t>I</w:t>
            </w:r>
            <w:r w:rsidR="00CE7E36" w:rsidRPr="005775C5">
              <w:rPr>
                <w:rFonts w:ascii="Arial Narrow" w:hAnsi="Arial Narrow" w:cs="Arial"/>
                <w:b/>
                <w:bCs/>
                <w:sz w:val="14"/>
                <w:szCs w:val="14"/>
              </w:rPr>
              <w:t>II Examen de Ingreso</w:t>
            </w:r>
          </w:p>
        </w:tc>
      </w:tr>
      <w:tr w:rsidR="00CE7E36" w:rsidRPr="005775C5">
        <w:trPr>
          <w:trHeight w:val="490"/>
          <w:jc w:val="center"/>
        </w:trPr>
        <w:tc>
          <w:tcPr>
            <w:tcW w:w="1792" w:type="dxa"/>
            <w:vMerge/>
            <w:tcBorders>
              <w:bottom w:val="single" w:sz="12" w:space="0" w:color="auto"/>
            </w:tcBorders>
            <w:vAlign w:val="center"/>
          </w:tcPr>
          <w:p w:rsidR="00CE7E36" w:rsidRPr="005775C5" w:rsidRDefault="00CE7E36" w:rsidP="005775C5">
            <w:pPr>
              <w:jc w:val="center"/>
              <w:rPr>
                <w:rFonts w:ascii="Arial Narrow" w:hAnsi="Arial Narrow" w:cs="Arial"/>
                <w:b/>
                <w:bCs/>
                <w:sz w:val="14"/>
                <w:szCs w:val="14"/>
              </w:rPr>
            </w:pPr>
          </w:p>
        </w:tc>
        <w:tc>
          <w:tcPr>
            <w:tcW w:w="1277" w:type="dxa"/>
            <w:tcBorders>
              <w:bottom w:val="single" w:sz="12" w:space="0" w:color="auto"/>
            </w:tcBorders>
            <w:vAlign w:val="center"/>
          </w:tcPr>
          <w:p w:rsidR="00CE7E36" w:rsidRPr="005775C5" w:rsidRDefault="00CE7E36" w:rsidP="005775C5">
            <w:pPr>
              <w:jc w:val="center"/>
              <w:rPr>
                <w:rFonts w:ascii="Arial Narrow" w:hAnsi="Arial Narrow" w:cs="Arial"/>
                <w:b/>
                <w:bCs/>
                <w:sz w:val="14"/>
                <w:szCs w:val="14"/>
              </w:rPr>
            </w:pPr>
            <w:r w:rsidRPr="005775C5">
              <w:rPr>
                <w:rFonts w:ascii="Arial Narrow" w:hAnsi="Arial Narrow" w:cs="Arial"/>
                <w:b/>
                <w:bCs/>
                <w:sz w:val="14"/>
                <w:szCs w:val="14"/>
              </w:rPr>
              <w:t>Aspirantes a ingresar a la ESPOL</w:t>
            </w:r>
          </w:p>
        </w:tc>
        <w:tc>
          <w:tcPr>
            <w:tcW w:w="786" w:type="dxa"/>
            <w:tcBorders>
              <w:bottom w:val="single" w:sz="12" w:space="0" w:color="auto"/>
            </w:tcBorders>
            <w:vAlign w:val="center"/>
          </w:tcPr>
          <w:p w:rsidR="00CE7E36" w:rsidRPr="005775C5" w:rsidRDefault="00CE7E36" w:rsidP="005775C5">
            <w:pPr>
              <w:jc w:val="center"/>
              <w:rPr>
                <w:rFonts w:ascii="Arial Narrow" w:hAnsi="Arial Narrow" w:cs="Arial"/>
                <w:b/>
                <w:bCs/>
                <w:sz w:val="14"/>
                <w:szCs w:val="14"/>
              </w:rPr>
            </w:pPr>
            <w:r w:rsidRPr="005775C5">
              <w:rPr>
                <w:rFonts w:ascii="Arial Narrow" w:hAnsi="Arial Narrow" w:cs="Arial"/>
                <w:b/>
                <w:bCs/>
                <w:sz w:val="14"/>
                <w:szCs w:val="14"/>
              </w:rPr>
              <w:t>Ingresan</w:t>
            </w:r>
          </w:p>
        </w:tc>
        <w:tc>
          <w:tcPr>
            <w:tcW w:w="1080" w:type="dxa"/>
            <w:tcBorders>
              <w:bottom w:val="single" w:sz="12" w:space="0" w:color="auto"/>
            </w:tcBorders>
            <w:vAlign w:val="center"/>
          </w:tcPr>
          <w:p w:rsidR="00CE7E36" w:rsidRPr="005775C5" w:rsidRDefault="00CE7E36" w:rsidP="005775C5">
            <w:pPr>
              <w:jc w:val="center"/>
              <w:rPr>
                <w:rFonts w:ascii="Arial Narrow" w:hAnsi="Arial Narrow" w:cs="Arial"/>
                <w:b/>
                <w:bCs/>
                <w:sz w:val="14"/>
                <w:szCs w:val="14"/>
              </w:rPr>
            </w:pPr>
            <w:r w:rsidRPr="005775C5">
              <w:rPr>
                <w:rFonts w:ascii="Arial Narrow" w:hAnsi="Arial Narrow" w:cs="Arial"/>
                <w:b/>
                <w:bCs/>
                <w:sz w:val="14"/>
                <w:szCs w:val="14"/>
              </w:rPr>
              <w:t>Proporción de ingresos</w:t>
            </w:r>
          </w:p>
        </w:tc>
      </w:tr>
      <w:tr w:rsidR="00CE7E36" w:rsidRPr="005775C5">
        <w:trPr>
          <w:trHeight w:val="20"/>
          <w:jc w:val="center"/>
        </w:trPr>
        <w:tc>
          <w:tcPr>
            <w:tcW w:w="1792" w:type="dxa"/>
            <w:tcBorders>
              <w:top w:val="single" w:sz="12" w:space="0" w:color="auto"/>
            </w:tcBorders>
            <w:noWrap/>
          </w:tcPr>
          <w:p w:rsidR="00CE7E36" w:rsidRPr="005775C5" w:rsidRDefault="00CE7E36" w:rsidP="00F87476">
            <w:pPr>
              <w:jc w:val="center"/>
              <w:rPr>
                <w:rFonts w:ascii="Arial" w:hAnsi="Arial" w:cs="Arial"/>
                <w:bCs/>
                <w:sz w:val="16"/>
                <w:szCs w:val="16"/>
              </w:rPr>
            </w:pPr>
            <w:r w:rsidRPr="005775C5">
              <w:rPr>
                <w:rFonts w:ascii="Arial" w:hAnsi="Arial" w:cs="Arial"/>
                <w:bCs/>
                <w:sz w:val="16"/>
                <w:szCs w:val="16"/>
              </w:rPr>
              <w:t>1975 y años anteriores</w:t>
            </w:r>
          </w:p>
        </w:tc>
        <w:tc>
          <w:tcPr>
            <w:tcW w:w="1277" w:type="dxa"/>
            <w:tcBorders>
              <w:top w:val="single" w:sz="12" w:space="0" w:color="auto"/>
            </w:tcBorders>
            <w:noWrap/>
            <w:vAlign w:val="center"/>
          </w:tcPr>
          <w:p w:rsidR="00CE7E36" w:rsidRPr="005775C5" w:rsidRDefault="00CE7E36" w:rsidP="001E43D2">
            <w:pPr>
              <w:jc w:val="right"/>
              <w:rPr>
                <w:rFonts w:ascii="Arial" w:hAnsi="Arial" w:cs="Arial"/>
                <w:sz w:val="16"/>
                <w:szCs w:val="16"/>
              </w:rPr>
            </w:pPr>
            <w:r w:rsidRPr="005775C5">
              <w:rPr>
                <w:rFonts w:ascii="Arial" w:hAnsi="Arial" w:cs="Arial"/>
                <w:sz w:val="16"/>
                <w:szCs w:val="16"/>
              </w:rPr>
              <w:t>**</w:t>
            </w:r>
          </w:p>
        </w:tc>
        <w:tc>
          <w:tcPr>
            <w:tcW w:w="786" w:type="dxa"/>
            <w:tcBorders>
              <w:top w:val="single" w:sz="12" w:space="0" w:color="auto"/>
            </w:tcBorders>
            <w:noWrap/>
            <w:vAlign w:val="center"/>
          </w:tcPr>
          <w:p w:rsidR="00CE7E36" w:rsidRPr="005775C5" w:rsidRDefault="00CE7E36" w:rsidP="001E43D2">
            <w:pPr>
              <w:jc w:val="right"/>
              <w:rPr>
                <w:rFonts w:ascii="Arial" w:hAnsi="Arial" w:cs="Arial"/>
                <w:sz w:val="16"/>
                <w:szCs w:val="16"/>
              </w:rPr>
            </w:pPr>
            <w:r w:rsidRPr="005775C5">
              <w:rPr>
                <w:rFonts w:ascii="Arial" w:hAnsi="Arial" w:cs="Arial"/>
                <w:sz w:val="16"/>
                <w:szCs w:val="16"/>
              </w:rPr>
              <w:t>**</w:t>
            </w:r>
          </w:p>
        </w:tc>
        <w:tc>
          <w:tcPr>
            <w:tcW w:w="1080" w:type="dxa"/>
            <w:tcBorders>
              <w:top w:val="single" w:sz="12" w:space="0" w:color="auto"/>
            </w:tcBorders>
            <w:noWrap/>
            <w:vAlign w:val="center"/>
          </w:tcPr>
          <w:p w:rsidR="00CE7E36" w:rsidRPr="005775C5" w:rsidRDefault="00CE7E36" w:rsidP="001E43D2">
            <w:pPr>
              <w:jc w:val="right"/>
              <w:rPr>
                <w:rFonts w:ascii="Arial" w:hAnsi="Arial" w:cs="Arial"/>
                <w:b/>
                <w:bCs/>
                <w:sz w:val="16"/>
                <w:szCs w:val="16"/>
              </w:rPr>
            </w:pPr>
            <w:r w:rsidRPr="005775C5">
              <w:rPr>
                <w:rFonts w:ascii="Arial" w:hAnsi="Arial" w:cs="Arial"/>
                <w:b/>
                <w:bCs/>
                <w:sz w:val="16"/>
                <w:szCs w:val="16"/>
              </w:rPr>
              <w:t>**</w:t>
            </w:r>
          </w:p>
        </w:tc>
      </w:tr>
      <w:tr w:rsidR="0068428F" w:rsidRPr="005775C5">
        <w:trPr>
          <w:trHeight w:val="20"/>
          <w:jc w:val="center"/>
        </w:trPr>
        <w:tc>
          <w:tcPr>
            <w:tcW w:w="1792" w:type="dxa"/>
            <w:noWrap/>
          </w:tcPr>
          <w:p w:rsidR="0068428F" w:rsidRPr="005775C5" w:rsidRDefault="0068428F" w:rsidP="00F87476">
            <w:pPr>
              <w:jc w:val="center"/>
              <w:rPr>
                <w:rFonts w:ascii="Arial" w:hAnsi="Arial" w:cs="Arial"/>
                <w:bCs/>
                <w:sz w:val="16"/>
                <w:szCs w:val="16"/>
              </w:rPr>
            </w:pPr>
            <w:r w:rsidRPr="005775C5">
              <w:rPr>
                <w:rFonts w:ascii="Arial" w:hAnsi="Arial" w:cs="Arial"/>
                <w:bCs/>
                <w:sz w:val="16"/>
                <w:szCs w:val="16"/>
              </w:rPr>
              <w:t>1976</w:t>
            </w:r>
          </w:p>
        </w:tc>
        <w:tc>
          <w:tcPr>
            <w:tcW w:w="1277" w:type="dxa"/>
            <w:noWrap/>
            <w:vAlign w:val="center"/>
          </w:tcPr>
          <w:p w:rsidR="0068428F" w:rsidRPr="005775C5" w:rsidRDefault="0068428F" w:rsidP="001E43D2">
            <w:pPr>
              <w:jc w:val="right"/>
              <w:rPr>
                <w:rFonts w:ascii="Arial" w:hAnsi="Arial" w:cs="Arial"/>
                <w:sz w:val="16"/>
                <w:szCs w:val="16"/>
              </w:rPr>
            </w:pPr>
            <w:r w:rsidRPr="005775C5">
              <w:rPr>
                <w:rFonts w:ascii="Arial" w:hAnsi="Arial" w:cs="Arial"/>
                <w:sz w:val="16"/>
                <w:szCs w:val="16"/>
              </w:rPr>
              <w:t>218</w:t>
            </w:r>
          </w:p>
        </w:tc>
        <w:tc>
          <w:tcPr>
            <w:tcW w:w="786" w:type="dxa"/>
            <w:noWrap/>
            <w:vAlign w:val="center"/>
          </w:tcPr>
          <w:p w:rsidR="0068428F" w:rsidRPr="005775C5" w:rsidRDefault="0068428F" w:rsidP="001E43D2">
            <w:pPr>
              <w:jc w:val="right"/>
              <w:rPr>
                <w:rFonts w:ascii="Arial" w:hAnsi="Arial" w:cs="Arial"/>
                <w:sz w:val="16"/>
                <w:szCs w:val="16"/>
              </w:rPr>
            </w:pPr>
            <w:r w:rsidRPr="005775C5">
              <w:rPr>
                <w:rFonts w:ascii="Arial" w:hAnsi="Arial" w:cs="Arial"/>
                <w:sz w:val="16"/>
                <w:szCs w:val="16"/>
              </w:rPr>
              <w:t>49</w:t>
            </w:r>
          </w:p>
        </w:tc>
        <w:tc>
          <w:tcPr>
            <w:tcW w:w="1080" w:type="dxa"/>
            <w:noWrap/>
            <w:vAlign w:val="center"/>
          </w:tcPr>
          <w:p w:rsidR="0068428F" w:rsidRPr="005775C5" w:rsidRDefault="0068428F" w:rsidP="001E43D2">
            <w:pPr>
              <w:jc w:val="right"/>
              <w:rPr>
                <w:b/>
                <w:bCs/>
                <w:sz w:val="13"/>
                <w:szCs w:val="13"/>
              </w:rPr>
            </w:pPr>
            <w:r w:rsidRPr="005775C5">
              <w:rPr>
                <w:b/>
                <w:bCs/>
                <w:sz w:val="13"/>
                <w:szCs w:val="13"/>
              </w:rPr>
              <w:t>0,225</w:t>
            </w:r>
          </w:p>
        </w:tc>
      </w:tr>
      <w:tr w:rsidR="0068428F" w:rsidRPr="005775C5">
        <w:trPr>
          <w:trHeight w:val="20"/>
          <w:jc w:val="center"/>
        </w:trPr>
        <w:tc>
          <w:tcPr>
            <w:tcW w:w="1792" w:type="dxa"/>
            <w:noWrap/>
          </w:tcPr>
          <w:p w:rsidR="0068428F" w:rsidRPr="005775C5" w:rsidRDefault="0068428F" w:rsidP="00F87476">
            <w:pPr>
              <w:jc w:val="center"/>
              <w:rPr>
                <w:rFonts w:ascii="Arial" w:hAnsi="Arial" w:cs="Arial"/>
                <w:bCs/>
                <w:sz w:val="16"/>
                <w:szCs w:val="16"/>
              </w:rPr>
            </w:pPr>
            <w:r w:rsidRPr="005775C5">
              <w:rPr>
                <w:rFonts w:ascii="Arial" w:hAnsi="Arial" w:cs="Arial"/>
                <w:bCs/>
                <w:sz w:val="16"/>
                <w:szCs w:val="16"/>
              </w:rPr>
              <w:t>1977</w:t>
            </w:r>
          </w:p>
        </w:tc>
        <w:tc>
          <w:tcPr>
            <w:tcW w:w="1277" w:type="dxa"/>
            <w:noWrap/>
            <w:vAlign w:val="center"/>
          </w:tcPr>
          <w:p w:rsidR="0068428F" w:rsidRPr="005775C5" w:rsidRDefault="0068428F" w:rsidP="001E43D2">
            <w:pPr>
              <w:jc w:val="right"/>
              <w:rPr>
                <w:rFonts w:ascii="Arial" w:hAnsi="Arial" w:cs="Arial"/>
                <w:sz w:val="16"/>
                <w:szCs w:val="16"/>
              </w:rPr>
            </w:pPr>
            <w:r w:rsidRPr="005775C5">
              <w:rPr>
                <w:rFonts w:ascii="Arial" w:hAnsi="Arial" w:cs="Arial"/>
                <w:sz w:val="16"/>
                <w:szCs w:val="16"/>
              </w:rPr>
              <w:t>244</w:t>
            </w:r>
          </w:p>
        </w:tc>
        <w:tc>
          <w:tcPr>
            <w:tcW w:w="786" w:type="dxa"/>
            <w:noWrap/>
            <w:vAlign w:val="center"/>
          </w:tcPr>
          <w:p w:rsidR="0068428F" w:rsidRPr="005775C5" w:rsidRDefault="0068428F" w:rsidP="001E43D2">
            <w:pPr>
              <w:jc w:val="right"/>
              <w:rPr>
                <w:rFonts w:ascii="Arial" w:hAnsi="Arial" w:cs="Arial"/>
                <w:sz w:val="16"/>
                <w:szCs w:val="16"/>
              </w:rPr>
            </w:pPr>
            <w:r w:rsidRPr="005775C5">
              <w:rPr>
                <w:rFonts w:ascii="Arial" w:hAnsi="Arial" w:cs="Arial"/>
                <w:sz w:val="16"/>
                <w:szCs w:val="16"/>
              </w:rPr>
              <w:t>35</w:t>
            </w:r>
          </w:p>
        </w:tc>
        <w:tc>
          <w:tcPr>
            <w:tcW w:w="1080" w:type="dxa"/>
            <w:noWrap/>
            <w:vAlign w:val="center"/>
          </w:tcPr>
          <w:p w:rsidR="0068428F" w:rsidRPr="005775C5" w:rsidRDefault="0068428F" w:rsidP="001E43D2">
            <w:pPr>
              <w:jc w:val="right"/>
              <w:rPr>
                <w:b/>
                <w:bCs/>
                <w:sz w:val="13"/>
                <w:szCs w:val="13"/>
              </w:rPr>
            </w:pPr>
            <w:r w:rsidRPr="005775C5">
              <w:rPr>
                <w:b/>
                <w:bCs/>
                <w:sz w:val="13"/>
                <w:szCs w:val="13"/>
              </w:rPr>
              <w:t>0,143</w:t>
            </w:r>
          </w:p>
        </w:tc>
      </w:tr>
      <w:tr w:rsidR="0068428F" w:rsidRPr="005775C5">
        <w:trPr>
          <w:trHeight w:val="20"/>
          <w:jc w:val="center"/>
        </w:trPr>
        <w:tc>
          <w:tcPr>
            <w:tcW w:w="1792" w:type="dxa"/>
            <w:noWrap/>
          </w:tcPr>
          <w:p w:rsidR="0068428F" w:rsidRPr="005775C5" w:rsidRDefault="0068428F" w:rsidP="00F87476">
            <w:pPr>
              <w:jc w:val="center"/>
              <w:rPr>
                <w:rFonts w:ascii="Arial" w:hAnsi="Arial" w:cs="Arial"/>
                <w:bCs/>
                <w:sz w:val="16"/>
                <w:szCs w:val="16"/>
              </w:rPr>
            </w:pPr>
            <w:r w:rsidRPr="005775C5">
              <w:rPr>
                <w:rFonts w:ascii="Arial" w:hAnsi="Arial" w:cs="Arial"/>
                <w:bCs/>
                <w:sz w:val="16"/>
                <w:szCs w:val="16"/>
              </w:rPr>
              <w:t>1978</w:t>
            </w:r>
          </w:p>
        </w:tc>
        <w:tc>
          <w:tcPr>
            <w:tcW w:w="1277" w:type="dxa"/>
            <w:noWrap/>
            <w:vAlign w:val="center"/>
          </w:tcPr>
          <w:p w:rsidR="0068428F" w:rsidRPr="005775C5" w:rsidRDefault="0068428F" w:rsidP="001E43D2">
            <w:pPr>
              <w:jc w:val="right"/>
              <w:rPr>
                <w:rFonts w:ascii="Arial" w:hAnsi="Arial" w:cs="Arial"/>
                <w:sz w:val="16"/>
                <w:szCs w:val="16"/>
              </w:rPr>
            </w:pPr>
            <w:r w:rsidRPr="005775C5">
              <w:rPr>
                <w:rFonts w:ascii="Arial" w:hAnsi="Arial" w:cs="Arial"/>
                <w:sz w:val="16"/>
                <w:szCs w:val="16"/>
              </w:rPr>
              <w:t>224</w:t>
            </w:r>
          </w:p>
        </w:tc>
        <w:tc>
          <w:tcPr>
            <w:tcW w:w="786" w:type="dxa"/>
            <w:noWrap/>
            <w:vAlign w:val="center"/>
          </w:tcPr>
          <w:p w:rsidR="0068428F" w:rsidRPr="005775C5" w:rsidRDefault="0068428F" w:rsidP="001E43D2">
            <w:pPr>
              <w:jc w:val="right"/>
              <w:rPr>
                <w:rFonts w:ascii="Arial" w:hAnsi="Arial" w:cs="Arial"/>
                <w:sz w:val="16"/>
                <w:szCs w:val="16"/>
              </w:rPr>
            </w:pPr>
            <w:r w:rsidRPr="005775C5">
              <w:rPr>
                <w:rFonts w:ascii="Arial" w:hAnsi="Arial" w:cs="Arial"/>
                <w:sz w:val="16"/>
                <w:szCs w:val="16"/>
              </w:rPr>
              <w:t>29</w:t>
            </w:r>
          </w:p>
        </w:tc>
        <w:tc>
          <w:tcPr>
            <w:tcW w:w="1080" w:type="dxa"/>
            <w:noWrap/>
            <w:vAlign w:val="center"/>
          </w:tcPr>
          <w:p w:rsidR="0068428F" w:rsidRPr="005775C5" w:rsidRDefault="0068428F" w:rsidP="001E43D2">
            <w:pPr>
              <w:jc w:val="right"/>
              <w:rPr>
                <w:b/>
                <w:bCs/>
                <w:sz w:val="13"/>
                <w:szCs w:val="13"/>
              </w:rPr>
            </w:pPr>
            <w:r w:rsidRPr="005775C5">
              <w:rPr>
                <w:b/>
                <w:bCs/>
                <w:sz w:val="13"/>
                <w:szCs w:val="13"/>
              </w:rPr>
              <w:t>0,129</w:t>
            </w:r>
          </w:p>
        </w:tc>
      </w:tr>
      <w:tr w:rsidR="0068428F" w:rsidRPr="005775C5">
        <w:trPr>
          <w:trHeight w:val="20"/>
          <w:jc w:val="center"/>
        </w:trPr>
        <w:tc>
          <w:tcPr>
            <w:tcW w:w="1792" w:type="dxa"/>
            <w:noWrap/>
          </w:tcPr>
          <w:p w:rsidR="0068428F" w:rsidRPr="005775C5" w:rsidRDefault="0068428F" w:rsidP="00F87476">
            <w:pPr>
              <w:jc w:val="center"/>
              <w:rPr>
                <w:rFonts w:ascii="Arial" w:hAnsi="Arial" w:cs="Arial"/>
                <w:bCs/>
                <w:sz w:val="16"/>
                <w:szCs w:val="16"/>
              </w:rPr>
            </w:pPr>
            <w:r w:rsidRPr="005775C5">
              <w:rPr>
                <w:rFonts w:ascii="Arial" w:hAnsi="Arial" w:cs="Arial"/>
                <w:bCs/>
                <w:sz w:val="16"/>
                <w:szCs w:val="16"/>
              </w:rPr>
              <w:t>1979</w:t>
            </w:r>
          </w:p>
        </w:tc>
        <w:tc>
          <w:tcPr>
            <w:tcW w:w="1277" w:type="dxa"/>
            <w:noWrap/>
            <w:vAlign w:val="center"/>
          </w:tcPr>
          <w:p w:rsidR="0068428F" w:rsidRPr="005775C5" w:rsidRDefault="0068428F" w:rsidP="001E43D2">
            <w:pPr>
              <w:jc w:val="right"/>
              <w:rPr>
                <w:rFonts w:ascii="Arial" w:hAnsi="Arial" w:cs="Arial"/>
                <w:sz w:val="16"/>
                <w:szCs w:val="16"/>
              </w:rPr>
            </w:pPr>
            <w:r w:rsidRPr="005775C5">
              <w:rPr>
                <w:rFonts w:ascii="Arial" w:hAnsi="Arial" w:cs="Arial"/>
                <w:sz w:val="16"/>
                <w:szCs w:val="16"/>
              </w:rPr>
              <w:t>166</w:t>
            </w:r>
          </w:p>
        </w:tc>
        <w:tc>
          <w:tcPr>
            <w:tcW w:w="786" w:type="dxa"/>
            <w:noWrap/>
            <w:vAlign w:val="center"/>
          </w:tcPr>
          <w:p w:rsidR="0068428F" w:rsidRPr="005775C5" w:rsidRDefault="0068428F" w:rsidP="001E43D2">
            <w:pPr>
              <w:jc w:val="right"/>
              <w:rPr>
                <w:rFonts w:ascii="Arial" w:hAnsi="Arial" w:cs="Arial"/>
                <w:sz w:val="16"/>
                <w:szCs w:val="16"/>
              </w:rPr>
            </w:pPr>
            <w:r w:rsidRPr="005775C5">
              <w:rPr>
                <w:rFonts w:ascii="Arial" w:hAnsi="Arial" w:cs="Arial"/>
                <w:sz w:val="16"/>
                <w:szCs w:val="16"/>
              </w:rPr>
              <w:t>36</w:t>
            </w:r>
          </w:p>
        </w:tc>
        <w:tc>
          <w:tcPr>
            <w:tcW w:w="1080" w:type="dxa"/>
            <w:noWrap/>
            <w:vAlign w:val="center"/>
          </w:tcPr>
          <w:p w:rsidR="0068428F" w:rsidRPr="005775C5" w:rsidRDefault="0068428F" w:rsidP="001E43D2">
            <w:pPr>
              <w:jc w:val="right"/>
              <w:rPr>
                <w:b/>
                <w:bCs/>
                <w:sz w:val="13"/>
                <w:szCs w:val="13"/>
              </w:rPr>
            </w:pPr>
            <w:r w:rsidRPr="005775C5">
              <w:rPr>
                <w:b/>
                <w:bCs/>
                <w:sz w:val="13"/>
                <w:szCs w:val="13"/>
              </w:rPr>
              <w:t>0,217</w:t>
            </w:r>
          </w:p>
        </w:tc>
      </w:tr>
      <w:tr w:rsidR="00CE7E36" w:rsidRPr="005775C5">
        <w:trPr>
          <w:trHeight w:val="20"/>
          <w:jc w:val="center"/>
        </w:trPr>
        <w:tc>
          <w:tcPr>
            <w:tcW w:w="1792" w:type="dxa"/>
            <w:noWrap/>
          </w:tcPr>
          <w:p w:rsidR="00CE7E36" w:rsidRPr="005775C5" w:rsidRDefault="00CE7E36" w:rsidP="00F87476">
            <w:pPr>
              <w:jc w:val="center"/>
              <w:rPr>
                <w:rFonts w:ascii="Arial" w:hAnsi="Arial" w:cs="Arial"/>
                <w:b/>
                <w:bCs/>
                <w:sz w:val="13"/>
                <w:szCs w:val="13"/>
              </w:rPr>
            </w:pPr>
            <w:r w:rsidRPr="005775C5">
              <w:rPr>
                <w:rFonts w:ascii="Arial" w:hAnsi="Arial" w:cs="Arial"/>
                <w:b/>
                <w:bCs/>
                <w:sz w:val="13"/>
                <w:szCs w:val="13"/>
              </w:rPr>
              <w:t>1980 en adelante</w:t>
            </w:r>
          </w:p>
        </w:tc>
        <w:tc>
          <w:tcPr>
            <w:tcW w:w="1277" w:type="dxa"/>
            <w:noWrap/>
            <w:vAlign w:val="center"/>
          </w:tcPr>
          <w:p w:rsidR="00CE7E36" w:rsidRPr="005775C5" w:rsidRDefault="00CE7E36" w:rsidP="001E43D2">
            <w:pPr>
              <w:jc w:val="right"/>
              <w:rPr>
                <w:rFonts w:ascii="Arial" w:hAnsi="Arial" w:cs="Arial"/>
                <w:sz w:val="13"/>
                <w:szCs w:val="13"/>
              </w:rPr>
            </w:pPr>
            <w:r w:rsidRPr="005775C5">
              <w:rPr>
                <w:rFonts w:ascii="Arial" w:hAnsi="Arial" w:cs="Arial"/>
                <w:sz w:val="13"/>
                <w:szCs w:val="13"/>
              </w:rPr>
              <w:t>**</w:t>
            </w:r>
          </w:p>
        </w:tc>
        <w:tc>
          <w:tcPr>
            <w:tcW w:w="786" w:type="dxa"/>
            <w:noWrap/>
            <w:vAlign w:val="center"/>
          </w:tcPr>
          <w:p w:rsidR="00CE7E36" w:rsidRPr="005775C5" w:rsidRDefault="00CE7E36" w:rsidP="001E43D2">
            <w:pPr>
              <w:jc w:val="right"/>
              <w:rPr>
                <w:rFonts w:ascii="Arial" w:hAnsi="Arial" w:cs="Arial"/>
                <w:sz w:val="13"/>
                <w:szCs w:val="13"/>
              </w:rPr>
            </w:pPr>
            <w:r w:rsidRPr="005775C5">
              <w:rPr>
                <w:rFonts w:ascii="Arial" w:hAnsi="Arial" w:cs="Arial"/>
                <w:sz w:val="13"/>
                <w:szCs w:val="13"/>
              </w:rPr>
              <w:t>**</w:t>
            </w:r>
          </w:p>
        </w:tc>
        <w:tc>
          <w:tcPr>
            <w:tcW w:w="1080" w:type="dxa"/>
            <w:noWrap/>
            <w:vAlign w:val="center"/>
          </w:tcPr>
          <w:p w:rsidR="00CE7E36" w:rsidRPr="005775C5" w:rsidRDefault="00CE7E36" w:rsidP="001E43D2">
            <w:pPr>
              <w:jc w:val="right"/>
              <w:rPr>
                <w:rFonts w:ascii="Arial" w:hAnsi="Arial" w:cs="Arial"/>
                <w:b/>
                <w:bCs/>
                <w:sz w:val="13"/>
                <w:szCs w:val="13"/>
              </w:rPr>
            </w:pPr>
            <w:r w:rsidRPr="005775C5">
              <w:rPr>
                <w:rFonts w:ascii="Arial" w:hAnsi="Arial" w:cs="Arial"/>
                <w:b/>
                <w:bCs/>
                <w:sz w:val="13"/>
                <w:szCs w:val="13"/>
              </w:rPr>
              <w:t>**</w:t>
            </w:r>
          </w:p>
        </w:tc>
      </w:tr>
    </w:tbl>
    <w:p w:rsidR="00CE7E36" w:rsidRDefault="00CE7E36" w:rsidP="00CE7E36">
      <w:pPr>
        <w:ind w:right="1678"/>
        <w:jc w:val="right"/>
        <w:rPr>
          <w:sz w:val="13"/>
          <w:szCs w:val="13"/>
        </w:rPr>
      </w:pPr>
      <w:r>
        <w:rPr>
          <w:sz w:val="13"/>
          <w:szCs w:val="13"/>
        </w:rPr>
        <w:t xml:space="preserve">  </w:t>
      </w:r>
      <w:r>
        <w:rPr>
          <w:sz w:val="13"/>
          <w:szCs w:val="13"/>
        </w:rPr>
        <w:tab/>
      </w:r>
      <w:r>
        <w:rPr>
          <w:sz w:val="13"/>
          <w:szCs w:val="13"/>
        </w:rPr>
        <w:tab/>
        <w:t xml:space="preserve">             ** No hubo esta modalidad de ingreso.</w:t>
      </w:r>
    </w:p>
    <w:p w:rsidR="00CE7E36" w:rsidRPr="003B28B7" w:rsidRDefault="00CE7E36" w:rsidP="00CE7E36">
      <w:pPr>
        <w:ind w:left="1680"/>
        <w:jc w:val="both"/>
        <w:rPr>
          <w:sz w:val="12"/>
          <w:szCs w:val="12"/>
        </w:rPr>
      </w:pPr>
      <w:r w:rsidRPr="003B28B7">
        <w:rPr>
          <w:sz w:val="12"/>
          <w:szCs w:val="12"/>
        </w:rPr>
        <w:t>Fuente: Oficina de Ingreso de la ESPOL [15]</w:t>
      </w:r>
    </w:p>
    <w:p w:rsidR="00CE7E36" w:rsidRDefault="00CE7E36">
      <w:pPr>
        <w:pStyle w:val="Sangradetextonormal"/>
      </w:pPr>
    </w:p>
    <w:p w:rsidR="002E6674" w:rsidRDefault="002E6674" w:rsidP="00750C93">
      <w:pPr>
        <w:pStyle w:val="Sangradetextonormal"/>
        <w:ind w:firstLine="1440"/>
      </w:pPr>
      <w:r>
        <w:t xml:space="preserve">En los años 2001, 2002 y 2003 se presentan las máximas proporciones de aspirantes que ingresan, estando </w:t>
      </w:r>
      <w:r w:rsidR="003B28B7">
        <w:t>é</w:t>
      </w:r>
      <w:r>
        <w:t xml:space="preserve">stas en el rango de 0.40 a 0.55 y correspondiendo al curso </w:t>
      </w:r>
      <w:r w:rsidR="003B28B7">
        <w:t>“</w:t>
      </w:r>
      <w:r>
        <w:t>Pre Politécnico de Verano</w:t>
      </w:r>
      <w:r w:rsidR="003B28B7">
        <w:t>”</w:t>
      </w:r>
      <w:r>
        <w:t xml:space="preserve">. Más información a este respecto se muestra en el Gráfico 1.1, </w:t>
      </w:r>
      <w:r w:rsidR="003B28B7">
        <w:t xml:space="preserve">donde </w:t>
      </w:r>
      <w:r>
        <w:t>l</w:t>
      </w:r>
      <w:r w:rsidR="00DB7712">
        <w:t>a</w:t>
      </w:r>
      <w:r>
        <w:t xml:space="preserve">s </w:t>
      </w:r>
      <w:r w:rsidR="00DB7712">
        <w:t>discontinuidades</w:t>
      </w:r>
      <w:r>
        <w:t xml:space="preserve"> en las series de </w:t>
      </w:r>
      <w:r w:rsidR="003B28B7">
        <w:t>“</w:t>
      </w:r>
      <w:r>
        <w:t>Segundo Pre Politécnico</w:t>
      </w:r>
      <w:r w:rsidR="003B28B7">
        <w:t>”</w:t>
      </w:r>
      <w:r>
        <w:t xml:space="preserve"> y </w:t>
      </w:r>
      <w:r w:rsidR="003B28B7">
        <w:t>“</w:t>
      </w:r>
      <w:r>
        <w:t>Segundo Examen de Ingreso</w:t>
      </w:r>
      <w:r w:rsidR="003B28B7">
        <w:t>”</w:t>
      </w:r>
      <w:r>
        <w:t xml:space="preserve"> indican que durante los </w:t>
      </w:r>
      <w:r w:rsidR="00DB7712">
        <w:t xml:space="preserve">años a los que correspondientes </w:t>
      </w:r>
      <w:r>
        <w:t>no se dieron estas modalidades de ingreso.</w:t>
      </w:r>
    </w:p>
    <w:p w:rsidR="002E6674" w:rsidRDefault="002E6674">
      <w:pPr>
        <w:spacing w:line="480" w:lineRule="auto"/>
        <w:ind w:firstLine="1077"/>
        <w:jc w:val="both"/>
        <w:rPr>
          <w:rFonts w:ascii="Arial" w:hAnsi="Arial" w:cs="Arial"/>
        </w:rPr>
        <w:sectPr w:rsidR="002E6674" w:rsidSect="004F362E">
          <w:headerReference w:type="default" r:id="rId7"/>
          <w:footerReference w:type="even" r:id="rId8"/>
          <w:footerReference w:type="default" r:id="rId9"/>
          <w:headerReference w:type="first" r:id="rId10"/>
          <w:pgSz w:w="11906" w:h="16838" w:code="9"/>
          <w:pgMar w:top="2155" w:right="1304" w:bottom="2155" w:left="2268" w:header="709" w:footer="851" w:gutter="0"/>
          <w:pgNumType w:start="6"/>
          <w:cols w:space="708"/>
          <w:titlePg/>
          <w:docGrid w:linePitch="360"/>
        </w:sectPr>
      </w:pPr>
    </w:p>
    <w:p w:rsidR="002E6674" w:rsidRDefault="002E6674">
      <w:pPr>
        <w:spacing w:line="480" w:lineRule="auto"/>
        <w:ind w:firstLine="1077"/>
        <w:jc w:val="both"/>
        <w:rPr>
          <w:rFonts w:ascii="Arial" w:hAnsi="Arial" w:cs="Arial"/>
          <w:sz w:val="10"/>
          <w:szCs w:val="16"/>
        </w:rPr>
      </w:pPr>
    </w:p>
    <w:p w:rsidR="002E6674" w:rsidRDefault="002E6674">
      <w:pPr>
        <w:jc w:val="center"/>
        <w:rPr>
          <w:b/>
          <w:sz w:val="10"/>
          <w:szCs w:val="20"/>
        </w:rPr>
      </w:pPr>
    </w:p>
    <w:p w:rsidR="002E6674" w:rsidRDefault="002E6674">
      <w:pPr>
        <w:jc w:val="center"/>
        <w:rPr>
          <w:b/>
          <w:sz w:val="20"/>
          <w:szCs w:val="20"/>
        </w:rPr>
      </w:pPr>
      <w:r>
        <w:rPr>
          <w:b/>
          <w:sz w:val="10"/>
          <w:szCs w:val="10"/>
        </w:rPr>
        <w:pict>
          <v:rect id="_x0000_s1363" style="position:absolute;left:0;text-align:left;margin-left:-5.8pt;margin-top:9.7pt;width:695.8pt;height:404.95pt;z-index:251645952" filled="f" strokecolor="silver" strokeweight="3pt">
            <v:stroke linestyle="thinThin"/>
          </v:rect>
        </w:pict>
      </w:r>
    </w:p>
    <w:p w:rsidR="002E6674" w:rsidRDefault="002E6674">
      <w:pPr>
        <w:jc w:val="center"/>
        <w:rPr>
          <w:b/>
          <w:sz w:val="10"/>
          <w:szCs w:val="20"/>
        </w:rPr>
      </w:pPr>
    </w:p>
    <w:p w:rsidR="002E6674" w:rsidRDefault="002E6674">
      <w:pPr>
        <w:jc w:val="center"/>
        <w:rPr>
          <w:b/>
          <w:sz w:val="10"/>
          <w:szCs w:val="20"/>
        </w:rPr>
      </w:pPr>
    </w:p>
    <w:p w:rsidR="002E6674" w:rsidRDefault="002E6674">
      <w:pPr>
        <w:jc w:val="center"/>
        <w:rPr>
          <w:b/>
          <w:sz w:val="22"/>
          <w:szCs w:val="22"/>
        </w:rPr>
      </w:pPr>
      <w:r>
        <w:rPr>
          <w:b/>
          <w:sz w:val="22"/>
          <w:szCs w:val="22"/>
        </w:rPr>
        <w:t>Gráfico 1.1</w:t>
      </w:r>
    </w:p>
    <w:p w:rsidR="002E6674" w:rsidRDefault="002E6674">
      <w:pPr>
        <w:jc w:val="center"/>
        <w:rPr>
          <w:rFonts w:ascii="Georgia" w:hAnsi="Georgia"/>
          <w:b/>
          <w:i/>
          <w:sz w:val="14"/>
          <w:szCs w:val="14"/>
        </w:rPr>
      </w:pPr>
      <w:r>
        <w:rPr>
          <w:rFonts w:ascii="Georgia" w:hAnsi="Georgia"/>
          <w:b/>
          <w:i/>
          <w:sz w:val="14"/>
          <w:szCs w:val="14"/>
        </w:rPr>
        <w:t>Implantación de la prueba de aptitud académica en el sistema de ingreso de la ESPOL</w:t>
      </w:r>
    </w:p>
    <w:p w:rsidR="002E6674" w:rsidRPr="0068428F" w:rsidRDefault="002E6674">
      <w:pPr>
        <w:jc w:val="center"/>
        <w:rPr>
          <w:rFonts w:ascii="Georgia" w:hAnsi="Georgia"/>
          <w:b/>
          <w:sz w:val="20"/>
          <w:szCs w:val="20"/>
        </w:rPr>
      </w:pPr>
      <w:r>
        <w:rPr>
          <w:rFonts w:ascii="Georgia" w:hAnsi="Georgia"/>
          <w:b/>
          <w:sz w:val="20"/>
          <w:szCs w:val="20"/>
        </w:rPr>
        <w:t xml:space="preserve">Proporción de aspirantes que ingresan a la ESPOL por Modalidad de Ingreso y por Años </w:t>
      </w:r>
    </w:p>
    <w:p w:rsidR="002E6674" w:rsidRPr="00772E01" w:rsidRDefault="000545CA">
      <w:pPr>
        <w:spacing w:beforeLines="160" w:line="360" w:lineRule="auto"/>
        <w:jc w:val="both"/>
        <w:rPr>
          <w:rFonts w:ascii="Arial" w:hAnsi="Arial" w:cs="Arial"/>
        </w:rPr>
      </w:pPr>
      <w:r>
        <w:rPr>
          <w:noProof/>
        </w:rPr>
        <w:pict>
          <v:shapetype id="_x0000_t202" coordsize="21600,21600" o:spt="202" path="m,l,21600r21600,l21600,xe">
            <v:stroke joinstyle="miter"/>
            <v:path gradientshapeok="t" o:connecttype="rect"/>
          </v:shapetype>
          <v:shape id="_x0000_s1365" type="#_x0000_t202" style="position:absolute;left:0;text-align:left;margin-left:330pt;margin-top:314.8pt;width:30pt;height:35.05pt;z-index:-251629568" o:regroupid="16" filled="f" stroked="f">
            <v:textbox style="mso-next-textbox:#_x0000_s1365">
              <w:txbxContent>
                <w:p w:rsidR="0068428F" w:rsidRDefault="0068428F">
                  <w:pPr>
                    <w:spacing w:before="40"/>
                    <w:rPr>
                      <w:sz w:val="14"/>
                      <w:szCs w:val="14"/>
                    </w:rPr>
                  </w:pPr>
                  <w:r>
                    <w:rPr>
                      <w:sz w:val="14"/>
                      <w:szCs w:val="14"/>
                    </w:rPr>
                    <w:t>Año</w:t>
                  </w:r>
                </w:p>
              </w:txbxContent>
            </v:textbox>
          </v:shape>
        </w:pict>
      </w:r>
      <w:r w:rsidR="00982FDD">
        <w:rPr>
          <w:noProof/>
          <w:lang w:val="en-US" w:eastAsia="en-US"/>
        </w:rPr>
        <w:drawing>
          <wp:anchor distT="0" distB="0" distL="114300" distR="114300" simplePos="0" relativeHeight="251685888" behindDoc="1" locked="0" layoutInCell="1" allowOverlap="1">
            <wp:simplePos x="0" y="0"/>
            <wp:positionH relativeFrom="column">
              <wp:posOffset>209550</wp:posOffset>
            </wp:positionH>
            <wp:positionV relativeFrom="paragraph">
              <wp:posOffset>-2540</wp:posOffset>
            </wp:positionV>
            <wp:extent cx="8401050" cy="4162425"/>
            <wp:effectExtent l="0" t="0" r="0" b="0"/>
            <wp:wrapNone/>
            <wp:docPr id="401" name="Imagen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11"/>
                    <a:srcRect/>
                    <a:stretch>
                      <a:fillRect/>
                    </a:stretch>
                  </pic:blipFill>
                  <pic:spPr bwMode="auto">
                    <a:xfrm>
                      <a:off x="0" y="0"/>
                      <a:ext cx="8401050" cy="4162425"/>
                    </a:xfrm>
                    <a:prstGeom prst="rect">
                      <a:avLst/>
                    </a:prstGeom>
                    <a:noFill/>
                    <a:ln w="9525">
                      <a:noFill/>
                      <a:miter lim="800000"/>
                      <a:headEnd/>
                      <a:tailEnd/>
                    </a:ln>
                  </pic:spPr>
                </pic:pic>
              </a:graphicData>
            </a:graphic>
          </wp:anchor>
        </w:drawing>
      </w:r>
      <w:r w:rsidR="0068428F">
        <w:rPr>
          <w:noProof/>
        </w:rPr>
      </w:r>
      <w:r w:rsidR="0068428F" w:rsidRPr="0068428F">
        <w:rPr>
          <w:rFonts w:ascii="Arial" w:hAnsi="Arial" w:cs="Arial"/>
        </w:rPr>
        <w:pict>
          <v:group id="_x0000_s1427" editas="canvas" style="width:666pt;height:297pt;mso-position-horizontal-relative:char;mso-position-vertical-relative:line" coordorigin="1814,1631" coordsize="13320,59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26" type="#_x0000_t75" style="position:absolute;left:1814;top:1631;width:13320;height:5940" o:preferrelative="f">
              <v:fill o:detectmouseclick="t"/>
              <v:path o:extrusionok="t" o:connecttype="none"/>
              <o:lock v:ext="edit" text="t"/>
            </v:shape>
            <v:shape id="_x0000_s1428" type="#_x0000_t202" style="position:absolute;left:10694;top:3611;width:1920;height:361" filled="f" stroked="f">
              <v:textbox style="mso-next-textbox:#_x0000_s1428">
                <w:txbxContent>
                  <w:p w:rsidR="0068428F" w:rsidRPr="0068428F" w:rsidRDefault="0068428F" w:rsidP="0068428F">
                    <w:pPr>
                      <w:jc w:val="center"/>
                      <w:rPr>
                        <w:sz w:val="13"/>
                        <w:szCs w:val="13"/>
                      </w:rPr>
                    </w:pPr>
                    <w:r w:rsidRPr="0068428F">
                      <w:rPr>
                        <w:sz w:val="13"/>
                        <w:szCs w:val="13"/>
                      </w:rPr>
                      <w:t>II Curso Pre</w:t>
                    </w:r>
                    <w:r>
                      <w:rPr>
                        <w:sz w:val="13"/>
                        <w:szCs w:val="13"/>
                      </w:rPr>
                      <w:t xml:space="preserve"> </w:t>
                    </w:r>
                    <w:r w:rsidRPr="0068428F">
                      <w:rPr>
                        <w:sz w:val="13"/>
                        <w:szCs w:val="13"/>
                      </w:rPr>
                      <w:t>Politécnico</w:t>
                    </w:r>
                  </w:p>
                </w:txbxContent>
              </v:textbox>
            </v:shape>
            <v:shape id="_x0000_s1429" type="#_x0000_t202" style="position:absolute;left:6974;top:4511;width:1920;height:361" filled="f" stroked="f">
              <v:textbox style="mso-next-textbox:#_x0000_s1429">
                <w:txbxContent>
                  <w:p w:rsidR="0068428F" w:rsidRPr="0068428F" w:rsidRDefault="0068428F" w:rsidP="0068428F">
                    <w:pPr>
                      <w:jc w:val="center"/>
                      <w:rPr>
                        <w:color w:val="FF00FF"/>
                        <w:sz w:val="13"/>
                        <w:szCs w:val="13"/>
                      </w:rPr>
                    </w:pPr>
                    <w:r w:rsidRPr="0068428F">
                      <w:rPr>
                        <w:color w:val="FF00FF"/>
                        <w:sz w:val="13"/>
                        <w:szCs w:val="13"/>
                      </w:rPr>
                      <w:t>I Curso Pre Politécnico</w:t>
                    </w:r>
                  </w:p>
                </w:txbxContent>
              </v:textbox>
            </v:shape>
            <v:shape id="_x0000_s1430" type="#_x0000_t202" style="position:absolute;left:6974;top:5591;width:1920;height:361" filled="f" stroked="f">
              <v:textbox style="mso-next-textbox:#_x0000_s1430">
                <w:txbxContent>
                  <w:p w:rsidR="0068428F" w:rsidRPr="000545CA" w:rsidRDefault="0068428F" w:rsidP="0068428F">
                    <w:pPr>
                      <w:jc w:val="center"/>
                      <w:rPr>
                        <w:color w:val="0000FF"/>
                        <w:sz w:val="13"/>
                        <w:szCs w:val="13"/>
                      </w:rPr>
                    </w:pPr>
                    <w:r w:rsidRPr="000545CA">
                      <w:rPr>
                        <w:color w:val="0000FF"/>
                        <w:sz w:val="13"/>
                        <w:szCs w:val="13"/>
                      </w:rPr>
                      <w:t>II Examen de Ingreso</w:t>
                    </w:r>
                  </w:p>
                </w:txbxContent>
              </v:textbox>
            </v:shape>
            <v:shape id="_x0000_s1431" type="#_x0000_t202" style="position:absolute;left:4454;top:6491;width:1920;height:361" filled="f" stroked="f">
              <v:textbox style="mso-next-textbox:#_x0000_s1431">
                <w:txbxContent>
                  <w:p w:rsidR="0068428F" w:rsidRPr="0068428F" w:rsidRDefault="0068428F" w:rsidP="0068428F">
                    <w:pPr>
                      <w:jc w:val="center"/>
                      <w:rPr>
                        <w:color w:val="FF0000"/>
                        <w:sz w:val="13"/>
                        <w:szCs w:val="13"/>
                      </w:rPr>
                    </w:pPr>
                    <w:r w:rsidRPr="0068428F">
                      <w:rPr>
                        <w:color w:val="FF0000"/>
                        <w:sz w:val="13"/>
                        <w:szCs w:val="13"/>
                      </w:rPr>
                      <w:t>I Examen de Ingreso</w:t>
                    </w:r>
                  </w:p>
                </w:txbxContent>
              </v:textbox>
            </v:shape>
            <v:shape id="_x0000_s1366" type="#_x0000_t202" style="position:absolute;left:1814;top:2842;width:600;height:3109" o:regroupid="16" filled="f" stroked="f">
              <v:textbox style="layout-flow:vertical;mso-layout-flow-alt:bottom-to-top;mso-next-textbox:#_x0000_s1366">
                <w:txbxContent>
                  <w:p w:rsidR="0068428F" w:rsidRDefault="0068428F">
                    <w:pPr>
                      <w:rPr>
                        <w:sz w:val="14"/>
                        <w:szCs w:val="14"/>
                      </w:rPr>
                    </w:pPr>
                    <w:r>
                      <w:rPr>
                        <w:sz w:val="14"/>
                        <w:szCs w:val="14"/>
                      </w:rPr>
                      <w:t xml:space="preserve">   Proporción de aspirantes que ingresan a la ESPOL</w:t>
                    </w:r>
                  </w:p>
                </w:txbxContent>
              </v:textbox>
            </v:shape>
            <w10:anchorlock/>
          </v:group>
        </w:pict>
      </w:r>
    </w:p>
    <w:p w:rsidR="000545CA" w:rsidRPr="000545CA" w:rsidRDefault="000545CA">
      <w:pPr>
        <w:ind w:right="363" w:firstLine="1077"/>
        <w:jc w:val="right"/>
        <w:rPr>
          <w:sz w:val="10"/>
          <w:szCs w:val="10"/>
        </w:rPr>
      </w:pPr>
    </w:p>
    <w:p w:rsidR="000545CA" w:rsidRPr="000545CA" w:rsidRDefault="000545CA">
      <w:pPr>
        <w:ind w:right="363" w:firstLine="1077"/>
        <w:jc w:val="right"/>
        <w:rPr>
          <w:sz w:val="10"/>
          <w:szCs w:val="10"/>
        </w:rPr>
      </w:pPr>
    </w:p>
    <w:p w:rsidR="002E6674" w:rsidRPr="0068428F" w:rsidRDefault="0068428F">
      <w:pPr>
        <w:ind w:right="363" w:firstLine="1077"/>
        <w:jc w:val="right"/>
        <w:rPr>
          <w:sz w:val="14"/>
          <w:szCs w:val="14"/>
        </w:rPr>
      </w:pPr>
      <w:r w:rsidRPr="0068428F">
        <w:rPr>
          <w:sz w:val="14"/>
          <w:szCs w:val="14"/>
        </w:rPr>
        <w:t>La</w:t>
      </w:r>
      <w:r w:rsidR="002E6674" w:rsidRPr="0068428F">
        <w:rPr>
          <w:sz w:val="14"/>
          <w:szCs w:val="14"/>
        </w:rPr>
        <w:t xml:space="preserve">s </w:t>
      </w:r>
      <w:r w:rsidRPr="0068428F">
        <w:rPr>
          <w:sz w:val="14"/>
          <w:szCs w:val="14"/>
        </w:rPr>
        <w:t>discontinuidades</w:t>
      </w:r>
      <w:r w:rsidR="002E6674" w:rsidRPr="0068428F">
        <w:rPr>
          <w:sz w:val="14"/>
          <w:szCs w:val="14"/>
        </w:rPr>
        <w:t xml:space="preserve"> en las series indican que durante los años correspondientes la ESPOL no ofreció esa modalidad de ingreso.</w:t>
      </w:r>
    </w:p>
    <w:p w:rsidR="002E6674" w:rsidRPr="00ED0F48" w:rsidRDefault="002E6674">
      <w:pPr>
        <w:ind w:firstLine="1077"/>
        <w:jc w:val="both"/>
        <w:rPr>
          <w:rFonts w:ascii="Arial" w:hAnsi="Arial" w:cs="Arial"/>
          <w:sz w:val="12"/>
          <w:szCs w:val="12"/>
        </w:rPr>
      </w:pPr>
      <w:r w:rsidRPr="00ED0F48">
        <w:rPr>
          <w:sz w:val="12"/>
          <w:szCs w:val="12"/>
        </w:rPr>
        <w:t>Fuente: Oficina de Ingreso de la ESPOL [15].</w:t>
      </w:r>
    </w:p>
    <w:p w:rsidR="002E6674" w:rsidRDefault="002E6674">
      <w:pPr>
        <w:spacing w:line="480" w:lineRule="auto"/>
        <w:ind w:firstLine="1077"/>
        <w:jc w:val="center"/>
        <w:rPr>
          <w:rFonts w:ascii="Arial" w:hAnsi="Arial" w:cs="Arial"/>
        </w:rPr>
        <w:sectPr w:rsidR="002E6674" w:rsidSect="000545CA">
          <w:pgSz w:w="16838" w:h="11906" w:orient="landscape" w:code="9"/>
          <w:pgMar w:top="1247" w:right="1701" w:bottom="1618" w:left="1814" w:header="709" w:footer="851" w:gutter="0"/>
          <w:cols w:space="708"/>
          <w:titlePg/>
          <w:docGrid w:linePitch="360"/>
        </w:sectPr>
      </w:pPr>
    </w:p>
    <w:p w:rsidR="002E6674" w:rsidRDefault="002E6674" w:rsidP="00750C93">
      <w:pPr>
        <w:spacing w:line="480" w:lineRule="auto"/>
        <w:ind w:firstLine="1077"/>
        <w:jc w:val="both"/>
        <w:rPr>
          <w:rFonts w:ascii="Arial" w:hAnsi="Arial"/>
        </w:rPr>
      </w:pPr>
      <w:r>
        <w:rPr>
          <w:rFonts w:ascii="Arial" w:hAnsi="Arial"/>
        </w:rPr>
        <w:t xml:space="preserve">En el Gráfico 1.2 se muestran las series del número de aspirantes que se inscriben al </w:t>
      </w:r>
      <w:r w:rsidR="0042783C">
        <w:rPr>
          <w:rFonts w:ascii="Arial" w:hAnsi="Arial"/>
        </w:rPr>
        <w:t>“Primer Pre Politécnico”</w:t>
      </w:r>
      <w:r>
        <w:rPr>
          <w:rFonts w:ascii="Arial" w:hAnsi="Arial"/>
        </w:rPr>
        <w:t xml:space="preserve"> y el número de ellos que efectivamente aprueba e ingresa a la Politécnica como estudiante de Ingeniería. Nótese que entre los años 1985 y 1998 se inscribían en esta modalidad  de  ingreso  más  de  mil  estudiantes  por  año.  La  serie  que corresponde a los aspirantes que </w:t>
      </w:r>
      <w:r w:rsidR="00B17F17">
        <w:rPr>
          <w:rFonts w:ascii="Arial" w:hAnsi="Arial"/>
        </w:rPr>
        <w:t>aprueban</w:t>
      </w:r>
      <w:r>
        <w:rPr>
          <w:rFonts w:ascii="Arial" w:hAnsi="Arial"/>
        </w:rPr>
        <w:t xml:space="preserve"> se mantiene sin mayor variación con una cota superior de 319 estudiantes aprobados (año 2002).</w:t>
      </w:r>
    </w:p>
    <w:p w:rsidR="002E6674" w:rsidRDefault="002E6674">
      <w:pPr>
        <w:spacing w:beforeLines="100" w:line="360" w:lineRule="auto"/>
        <w:ind w:firstLine="1077"/>
        <w:jc w:val="both"/>
        <w:rPr>
          <w:rFonts w:ascii="Arial" w:hAnsi="Arial"/>
          <w:sz w:val="2"/>
          <w:szCs w:val="2"/>
        </w:rPr>
      </w:pPr>
      <w:r>
        <w:rPr>
          <w:b/>
          <w:noProof/>
          <w:sz w:val="20"/>
          <w:szCs w:val="20"/>
        </w:rPr>
        <w:pict>
          <v:rect id="_x0000_s1315" style="position:absolute;left:0;text-align:left;margin-left:0;margin-top:7.8pt;width:413.85pt;height:264.95pt;z-index:251637760" filled="f" strokecolor="silver" strokeweight="3pt">
            <v:stroke linestyle="thinThin"/>
          </v:rect>
        </w:pict>
      </w:r>
    </w:p>
    <w:p w:rsidR="002E6674" w:rsidRDefault="002E6674">
      <w:pPr>
        <w:jc w:val="center"/>
        <w:rPr>
          <w:b/>
          <w:sz w:val="20"/>
          <w:szCs w:val="20"/>
        </w:rPr>
      </w:pPr>
    </w:p>
    <w:p w:rsidR="002E6674" w:rsidRDefault="002E6674">
      <w:pPr>
        <w:jc w:val="center"/>
        <w:rPr>
          <w:b/>
          <w:sz w:val="20"/>
          <w:szCs w:val="20"/>
        </w:rPr>
      </w:pPr>
      <w:r>
        <w:rPr>
          <w:b/>
          <w:sz w:val="20"/>
          <w:szCs w:val="20"/>
        </w:rPr>
        <w:t>Gráfico 1.2</w:t>
      </w:r>
    </w:p>
    <w:p w:rsidR="002E6674" w:rsidRDefault="002E6674">
      <w:pPr>
        <w:jc w:val="center"/>
        <w:rPr>
          <w:rFonts w:ascii="Georgia" w:hAnsi="Georgia"/>
          <w:b/>
          <w:i/>
          <w:sz w:val="13"/>
          <w:szCs w:val="13"/>
        </w:rPr>
      </w:pPr>
      <w:r>
        <w:rPr>
          <w:rFonts w:ascii="Georgia" w:hAnsi="Georgia"/>
          <w:b/>
          <w:i/>
          <w:sz w:val="13"/>
          <w:szCs w:val="13"/>
        </w:rPr>
        <w:t>Implantación de la prueba de aptitud académica en el sistema de ingreso de la ESPOL</w:t>
      </w:r>
    </w:p>
    <w:p w:rsidR="002E6674" w:rsidRDefault="002E6674">
      <w:pPr>
        <w:jc w:val="center"/>
        <w:rPr>
          <w:rFonts w:ascii="Georgia" w:hAnsi="Georgia"/>
          <w:b/>
          <w:sz w:val="16"/>
          <w:szCs w:val="16"/>
        </w:rPr>
      </w:pPr>
      <w:r>
        <w:rPr>
          <w:rFonts w:ascii="Georgia" w:hAnsi="Georgia"/>
          <w:b/>
          <w:sz w:val="16"/>
          <w:szCs w:val="16"/>
        </w:rPr>
        <w:t xml:space="preserve">Registrados y Aprobados  del </w:t>
      </w:r>
      <w:r>
        <w:rPr>
          <w:rFonts w:ascii="Georgia" w:hAnsi="Georgia"/>
          <w:b/>
          <w:sz w:val="18"/>
          <w:szCs w:val="18"/>
        </w:rPr>
        <w:t>Pre Politécnico de Invierno</w:t>
      </w:r>
    </w:p>
    <w:p w:rsidR="002E6674" w:rsidRDefault="009D0409">
      <w:pPr>
        <w:jc w:val="center"/>
        <w:rPr>
          <w:rFonts w:ascii="Georgia" w:hAnsi="Georgia"/>
          <w:b/>
          <w:sz w:val="16"/>
          <w:szCs w:val="16"/>
        </w:rPr>
      </w:pPr>
      <w:r>
        <w:rPr>
          <w:rFonts w:ascii="Georgia" w:hAnsi="Georgia"/>
          <w:b/>
          <w:sz w:val="16"/>
          <w:szCs w:val="16"/>
        </w:rPr>
        <w:t xml:space="preserve">de  </w:t>
      </w:r>
      <w:r w:rsidR="002E6674" w:rsidRPr="009D0409">
        <w:rPr>
          <w:rFonts w:ascii="Georgia" w:hAnsi="Georgia"/>
          <w:b/>
          <w:sz w:val="18"/>
          <w:szCs w:val="18"/>
        </w:rPr>
        <w:t>Ingenierías</w:t>
      </w:r>
      <w:r w:rsidR="002E6674">
        <w:rPr>
          <w:rFonts w:ascii="Georgia" w:hAnsi="Georgia"/>
          <w:b/>
          <w:sz w:val="16"/>
          <w:szCs w:val="16"/>
        </w:rPr>
        <w:t xml:space="preserve"> por Año</w:t>
      </w:r>
    </w:p>
    <w:p w:rsidR="002E6674" w:rsidRDefault="00982FDD">
      <w:pPr>
        <w:jc w:val="center"/>
        <w:rPr>
          <w:rFonts w:ascii="Georgia" w:hAnsi="Georgia"/>
          <w:b/>
          <w:sz w:val="16"/>
          <w:szCs w:val="16"/>
        </w:rPr>
      </w:pPr>
      <w:r>
        <w:rPr>
          <w:noProof/>
          <w:lang w:val="en-US" w:eastAsia="en-US"/>
        </w:rPr>
        <w:drawing>
          <wp:anchor distT="0" distB="0" distL="114300" distR="114300" simplePos="0" relativeHeight="251628544" behindDoc="0" locked="0" layoutInCell="1" allowOverlap="1">
            <wp:simplePos x="0" y="0"/>
            <wp:positionH relativeFrom="column">
              <wp:posOffset>257175</wp:posOffset>
            </wp:positionH>
            <wp:positionV relativeFrom="paragraph">
              <wp:posOffset>0</wp:posOffset>
            </wp:positionV>
            <wp:extent cx="4924425" cy="2171700"/>
            <wp:effectExtent l="0" t="0" r="0" b="0"/>
            <wp:wrapNone/>
            <wp:docPr id="306" name="Imagen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2"/>
                    <a:srcRect t="2965" b="7411"/>
                    <a:stretch>
                      <a:fillRect/>
                    </a:stretch>
                  </pic:blipFill>
                  <pic:spPr bwMode="auto">
                    <a:xfrm>
                      <a:off x="0" y="0"/>
                      <a:ext cx="4924425" cy="2171700"/>
                    </a:xfrm>
                    <a:prstGeom prst="rect">
                      <a:avLst/>
                    </a:prstGeom>
                    <a:noFill/>
                    <a:ln w="9525">
                      <a:noFill/>
                      <a:miter lim="800000"/>
                      <a:headEnd/>
                      <a:tailEnd/>
                    </a:ln>
                  </pic:spPr>
                </pic:pic>
              </a:graphicData>
            </a:graphic>
          </wp:anchor>
        </w:drawing>
      </w:r>
    </w:p>
    <w:p w:rsidR="002E6674" w:rsidRDefault="002E6674">
      <w:pPr>
        <w:jc w:val="center"/>
        <w:rPr>
          <w:rFonts w:ascii="Georgia" w:hAnsi="Georgia"/>
          <w:b/>
          <w:sz w:val="16"/>
          <w:szCs w:val="16"/>
        </w:rPr>
      </w:pPr>
    </w:p>
    <w:p w:rsidR="002E6674" w:rsidRDefault="002E6674">
      <w:pPr>
        <w:spacing w:beforeLines="160" w:line="360" w:lineRule="auto"/>
        <w:jc w:val="both"/>
      </w:pPr>
      <w:r>
        <w:rPr>
          <w:rFonts w:ascii="Arial" w:hAnsi="Arial"/>
          <w:noProof/>
        </w:rPr>
        <w:pict>
          <v:shape id="_x0000_s1325" type="#_x0000_t202" style="position:absolute;left:0;text-align:left;margin-left:6pt;margin-top:6.55pt;width:30pt;height:92.45pt;z-index:-251677696" filled="f" stroked="f">
            <v:textbox style="layout-flow:vertical;mso-layout-flow-alt:bottom-to-top;mso-next-textbox:#_x0000_s1325">
              <w:txbxContent>
                <w:p w:rsidR="0068428F" w:rsidRDefault="0068428F">
                  <w:pPr>
                    <w:jc w:val="center"/>
                    <w:rPr>
                      <w:sz w:val="14"/>
                      <w:szCs w:val="14"/>
                    </w:rPr>
                  </w:pPr>
                  <w:r>
                    <w:rPr>
                      <w:sz w:val="14"/>
                      <w:szCs w:val="14"/>
                    </w:rPr>
                    <w:t>Número de Aspirantes</w:t>
                  </w:r>
                </w:p>
              </w:txbxContent>
            </v:textbox>
          </v:shape>
        </w:pict>
      </w:r>
    </w:p>
    <w:p w:rsidR="002E6674" w:rsidRDefault="002E6674">
      <w:pPr>
        <w:spacing w:beforeLines="160" w:line="360" w:lineRule="auto"/>
        <w:jc w:val="both"/>
      </w:pPr>
      <w:r>
        <w:rPr>
          <w:b/>
          <w:noProof/>
          <w:sz w:val="10"/>
          <w:szCs w:val="10"/>
        </w:rPr>
        <w:pict>
          <v:line id="_x0000_s1102" style="position:absolute;left:0;text-align:left;z-index:251640832" from="42pt,10.5pt" to="402pt,10.5pt" o:regroupid="12" strokecolor="#969696">
            <v:stroke dashstyle="dash"/>
          </v:line>
        </w:pict>
      </w:r>
    </w:p>
    <w:p w:rsidR="002E6674" w:rsidRDefault="002E6674">
      <w:pPr>
        <w:spacing w:line="360" w:lineRule="auto"/>
        <w:rPr>
          <w:b/>
        </w:rPr>
      </w:pPr>
    </w:p>
    <w:p w:rsidR="002E6674" w:rsidRDefault="000545CA">
      <w:pPr>
        <w:spacing w:line="360" w:lineRule="auto"/>
        <w:rPr>
          <w:b/>
        </w:rPr>
      </w:pPr>
      <w:r>
        <w:rPr>
          <w:rFonts w:ascii="Arial" w:hAnsi="Arial"/>
          <w:noProof/>
        </w:rPr>
        <w:pict>
          <v:shape id="_x0000_s1438" type="#_x0000_t202" style="position:absolute;margin-left:264pt;margin-top:-97.4pt;width:84pt;height:18pt;z-index:251687936" filled="f" stroked="f">
            <v:textbox>
              <w:txbxContent>
                <w:p w:rsidR="000545CA" w:rsidRPr="003C5D6D" w:rsidRDefault="000545CA" w:rsidP="000545CA">
                  <w:pPr>
                    <w:rPr>
                      <w:color w:val="000080"/>
                      <w:sz w:val="14"/>
                      <w:szCs w:val="14"/>
                    </w:rPr>
                  </w:pPr>
                  <w:r>
                    <w:rPr>
                      <w:color w:val="000080"/>
                      <w:sz w:val="14"/>
                      <w:szCs w:val="14"/>
                    </w:rPr>
                    <w:t xml:space="preserve">Total </w:t>
                  </w:r>
                  <w:r w:rsidRPr="003C5D6D">
                    <w:rPr>
                      <w:color w:val="000080"/>
                      <w:sz w:val="14"/>
                      <w:szCs w:val="14"/>
                    </w:rPr>
                    <w:t>Aspirantes</w:t>
                  </w:r>
                </w:p>
              </w:txbxContent>
            </v:textbox>
          </v:shape>
        </w:pict>
      </w:r>
      <w:r>
        <w:rPr>
          <w:rFonts w:ascii="Arial" w:hAnsi="Arial"/>
          <w:noProof/>
        </w:rPr>
        <w:pict>
          <v:shape id="_x0000_s1439" type="#_x0000_t202" style="position:absolute;margin-left:222pt;margin-top:10.6pt;width:48pt;height:18pt;z-index:251688960" filled="f" stroked="f">
            <v:textbox>
              <w:txbxContent>
                <w:p w:rsidR="000545CA" w:rsidRPr="003C5D6D" w:rsidRDefault="000545CA" w:rsidP="000545CA">
                  <w:pPr>
                    <w:rPr>
                      <w:color w:val="FF00FF"/>
                      <w:sz w:val="14"/>
                      <w:szCs w:val="14"/>
                    </w:rPr>
                  </w:pPr>
                  <w:r w:rsidRPr="003C5D6D">
                    <w:rPr>
                      <w:color w:val="FF00FF"/>
                      <w:sz w:val="14"/>
                      <w:szCs w:val="14"/>
                    </w:rPr>
                    <w:t>Ingresan</w:t>
                  </w:r>
                </w:p>
              </w:txbxContent>
            </v:textbox>
          </v:shape>
        </w:pict>
      </w:r>
    </w:p>
    <w:p w:rsidR="002E6674" w:rsidRDefault="002E6674">
      <w:pPr>
        <w:spacing w:line="360" w:lineRule="auto"/>
        <w:rPr>
          <w:noProof/>
        </w:rPr>
      </w:pPr>
    </w:p>
    <w:p w:rsidR="002E6674" w:rsidRDefault="002E6674">
      <w:pPr>
        <w:spacing w:line="360" w:lineRule="auto"/>
        <w:rPr>
          <w:b/>
        </w:rPr>
      </w:pPr>
      <w:r>
        <w:rPr>
          <w:rFonts w:ascii="Arial" w:hAnsi="Arial"/>
          <w:noProof/>
        </w:rPr>
        <w:pict>
          <v:shape id="_x0000_s1324" type="#_x0000_t202" style="position:absolute;margin-left:204pt;margin-top:9.3pt;width:30pt;height:18pt;z-index:-251676672" filled="f" stroked="f">
            <v:textbox style="mso-next-textbox:#_x0000_s1324">
              <w:txbxContent>
                <w:p w:rsidR="0068428F" w:rsidRDefault="0068428F">
                  <w:pPr>
                    <w:rPr>
                      <w:sz w:val="14"/>
                      <w:szCs w:val="14"/>
                    </w:rPr>
                  </w:pPr>
                  <w:r>
                    <w:rPr>
                      <w:sz w:val="14"/>
                      <w:szCs w:val="14"/>
                    </w:rPr>
                    <w:t>Año</w:t>
                  </w:r>
                </w:p>
              </w:txbxContent>
            </v:textbox>
          </v:shape>
        </w:pict>
      </w:r>
    </w:p>
    <w:p w:rsidR="003C5D6D" w:rsidRDefault="003C5D6D">
      <w:pPr>
        <w:jc w:val="both"/>
        <w:rPr>
          <w:sz w:val="14"/>
          <w:szCs w:val="16"/>
        </w:rPr>
      </w:pPr>
    </w:p>
    <w:p w:rsidR="002E6674" w:rsidRDefault="002E6674">
      <w:pPr>
        <w:jc w:val="both"/>
        <w:rPr>
          <w:sz w:val="16"/>
          <w:szCs w:val="16"/>
        </w:rPr>
      </w:pPr>
      <w:r>
        <w:rPr>
          <w:sz w:val="14"/>
          <w:szCs w:val="16"/>
        </w:rPr>
        <w:t xml:space="preserve">                           Fuente: Oficina de Ingreso de la ESPOL [15]</w:t>
      </w:r>
    </w:p>
    <w:p w:rsidR="002E6674" w:rsidRDefault="002E6674">
      <w:pPr>
        <w:jc w:val="both"/>
        <w:rPr>
          <w:sz w:val="16"/>
          <w:szCs w:val="16"/>
        </w:rPr>
      </w:pPr>
    </w:p>
    <w:p w:rsidR="002E6674" w:rsidRDefault="002E6674">
      <w:pPr>
        <w:rPr>
          <w:b/>
          <w:sz w:val="10"/>
          <w:szCs w:val="10"/>
        </w:rPr>
      </w:pPr>
    </w:p>
    <w:p w:rsidR="002E6674" w:rsidRDefault="002E6674">
      <w:pPr>
        <w:rPr>
          <w:b/>
          <w:sz w:val="10"/>
          <w:szCs w:val="10"/>
        </w:rPr>
      </w:pPr>
    </w:p>
    <w:p w:rsidR="002E6674" w:rsidRPr="00692CD7" w:rsidRDefault="002E6674">
      <w:pPr>
        <w:spacing w:line="480" w:lineRule="auto"/>
        <w:ind w:firstLine="1077"/>
        <w:jc w:val="both"/>
        <w:rPr>
          <w:rFonts w:ascii="Arial" w:hAnsi="Arial"/>
          <w:sz w:val="18"/>
          <w:szCs w:val="18"/>
        </w:rPr>
      </w:pPr>
    </w:p>
    <w:p w:rsidR="002E6674" w:rsidRDefault="002E6674">
      <w:pPr>
        <w:pStyle w:val="Sangra2detindependiente"/>
      </w:pPr>
      <w:r>
        <w:t xml:space="preserve">La serie temporal de la </w:t>
      </w:r>
      <w:r>
        <w:rPr>
          <w:i/>
          <w:iCs/>
        </w:rPr>
        <w:t xml:space="preserve">Tasa de Aprobación por cada cien aspirantes a ingresar a Ingenierías inscritos en el </w:t>
      </w:r>
      <w:r w:rsidR="0042783C">
        <w:rPr>
          <w:i/>
          <w:iCs/>
        </w:rPr>
        <w:t>“</w:t>
      </w:r>
      <w:r>
        <w:rPr>
          <w:i/>
          <w:iCs/>
        </w:rPr>
        <w:t>Primer Pre Politécnico</w:t>
      </w:r>
      <w:r w:rsidR="0042783C">
        <w:rPr>
          <w:i/>
          <w:iCs/>
        </w:rPr>
        <w:t>”</w:t>
      </w:r>
      <w:r>
        <w:rPr>
          <w:i/>
          <w:iCs/>
        </w:rPr>
        <w:t xml:space="preserve"> </w:t>
      </w:r>
      <w:r>
        <w:t>desde el año 19</w:t>
      </w:r>
      <w:r w:rsidR="0042783C">
        <w:t>73, aparece en el Gráfico 1.3. Se observa que e</w:t>
      </w:r>
      <w:r>
        <w:t xml:space="preserve">l número máximo de aspirantes aprobados por cada cien inscritos se registra en el año 2002 con el número 55. El caso opuesto, es decir, el mínimo número de aspirantes aprobados por cada cien inscritos se dio en 1977, año en el que aprobaron 10 de cada cien aspirantes. </w:t>
      </w:r>
      <w:r w:rsidR="00B17F17">
        <w:t>H</w:t>
      </w:r>
      <w:r>
        <w:t xml:space="preserve">asta 1998 </w:t>
      </w:r>
      <w:r w:rsidRPr="003E08D9">
        <w:t>la</w:t>
      </w:r>
      <w:r w:rsidRPr="003E08D9">
        <w:rPr>
          <w:iCs/>
        </w:rPr>
        <w:t xml:space="preserve"> tasa de aprobación</w:t>
      </w:r>
      <w:r w:rsidR="0033322C">
        <w:rPr>
          <w:iCs/>
        </w:rPr>
        <w:t>,</w:t>
      </w:r>
      <w:r w:rsidRPr="003E08D9">
        <w:rPr>
          <w:iCs/>
        </w:rPr>
        <w:t xml:space="preserve"> por cada cien inscritos en el curso </w:t>
      </w:r>
      <w:r w:rsidR="0042783C">
        <w:rPr>
          <w:iCs/>
        </w:rPr>
        <w:t>“</w:t>
      </w:r>
      <w:r w:rsidRPr="003E08D9">
        <w:rPr>
          <w:iCs/>
        </w:rPr>
        <w:t>Pr</w:t>
      </w:r>
      <w:r w:rsidR="0042783C">
        <w:rPr>
          <w:iCs/>
        </w:rPr>
        <w:t>imer Pre Politécnico”</w:t>
      </w:r>
      <w:r>
        <w:rPr>
          <w:i/>
          <w:iCs/>
        </w:rPr>
        <w:t xml:space="preserve"> </w:t>
      </w:r>
      <w:r>
        <w:t>se mantiene entre 30 y 10</w:t>
      </w:r>
      <w:r w:rsidR="0033322C">
        <w:t>; y,</w:t>
      </w:r>
      <w:r>
        <w:t xml:space="preserve"> si se restringe el intervalo de años, desde 1983 a 1998, la tasa de aprobación tendrá una cota máxima de 24 y una mínima de 13 estudiantes </w:t>
      </w:r>
      <w:r w:rsidR="0033322C">
        <w:t xml:space="preserve">por </w:t>
      </w:r>
      <w:r>
        <w:t xml:space="preserve">cada cien aspirantes.  </w:t>
      </w:r>
    </w:p>
    <w:p w:rsidR="002E6674" w:rsidRPr="00692CD7" w:rsidRDefault="002E6674">
      <w:pPr>
        <w:spacing w:line="480" w:lineRule="auto"/>
        <w:ind w:firstLine="1440"/>
        <w:jc w:val="both"/>
        <w:rPr>
          <w:rFonts w:ascii="Arial" w:hAnsi="Arial"/>
          <w:sz w:val="10"/>
          <w:szCs w:val="10"/>
        </w:rPr>
      </w:pPr>
    </w:p>
    <w:p w:rsidR="002E6674" w:rsidRDefault="002E6674">
      <w:pPr>
        <w:spacing w:line="480" w:lineRule="auto"/>
        <w:ind w:firstLine="1440"/>
        <w:jc w:val="both"/>
        <w:rPr>
          <w:rFonts w:ascii="Arial" w:hAnsi="Arial"/>
          <w:sz w:val="16"/>
        </w:rPr>
      </w:pPr>
      <w:r>
        <w:rPr>
          <w:rFonts w:ascii="Arial" w:hAnsi="Arial"/>
          <w:noProof/>
          <w:sz w:val="16"/>
        </w:rPr>
        <w:pict>
          <v:rect id="_x0000_s1382" style="position:absolute;left:0;text-align:left;margin-left:0;margin-top:7.3pt;width:413.85pt;height:270.7pt;z-index:-251661312" filled="f" strokecolor="silver" strokeweight="3pt">
            <v:stroke linestyle="thinThin"/>
          </v:rect>
        </w:pict>
      </w:r>
    </w:p>
    <w:p w:rsidR="002E6674" w:rsidRDefault="002E6674">
      <w:pPr>
        <w:jc w:val="center"/>
        <w:rPr>
          <w:b/>
          <w:sz w:val="20"/>
          <w:szCs w:val="20"/>
        </w:rPr>
      </w:pPr>
      <w:r>
        <w:rPr>
          <w:b/>
          <w:sz w:val="20"/>
          <w:szCs w:val="20"/>
        </w:rPr>
        <w:t>Gráfico 1.3</w:t>
      </w:r>
    </w:p>
    <w:p w:rsidR="002E6674" w:rsidRDefault="002E6674">
      <w:pPr>
        <w:jc w:val="center"/>
        <w:rPr>
          <w:rFonts w:ascii="Georgia" w:hAnsi="Georgia"/>
          <w:b/>
          <w:i/>
          <w:sz w:val="13"/>
          <w:szCs w:val="13"/>
        </w:rPr>
      </w:pPr>
      <w:r>
        <w:rPr>
          <w:rFonts w:ascii="Georgia" w:hAnsi="Georgia"/>
          <w:b/>
          <w:i/>
          <w:sz w:val="13"/>
          <w:szCs w:val="13"/>
        </w:rPr>
        <w:t>Implantación de la prueba de aptitud académica en el sistema de ingreso de la ESPOL</w:t>
      </w:r>
    </w:p>
    <w:p w:rsidR="002E6674" w:rsidRDefault="002E6674">
      <w:pPr>
        <w:jc w:val="center"/>
        <w:rPr>
          <w:rFonts w:ascii="Georgia" w:hAnsi="Georgia"/>
          <w:b/>
          <w:sz w:val="18"/>
          <w:szCs w:val="18"/>
        </w:rPr>
      </w:pPr>
      <w:r>
        <w:rPr>
          <w:rFonts w:ascii="Georgia" w:hAnsi="Georgia"/>
          <w:b/>
          <w:sz w:val="18"/>
          <w:szCs w:val="18"/>
        </w:rPr>
        <w:t>Tasa de Aprobación por Cada Cien Aspirantes del</w:t>
      </w:r>
    </w:p>
    <w:p w:rsidR="002E6674" w:rsidRDefault="00982FDD">
      <w:pPr>
        <w:jc w:val="center"/>
        <w:rPr>
          <w:rFonts w:ascii="Georgia" w:hAnsi="Georgia"/>
          <w:b/>
          <w:sz w:val="16"/>
          <w:szCs w:val="16"/>
        </w:rPr>
      </w:pPr>
      <w:r>
        <w:rPr>
          <w:rFonts w:ascii="Arial" w:hAnsi="Arial"/>
          <w:noProof/>
          <w:sz w:val="20"/>
          <w:lang w:val="en-US" w:eastAsia="en-US"/>
        </w:rPr>
        <w:drawing>
          <wp:anchor distT="0" distB="0" distL="114300" distR="114300" simplePos="0" relativeHeight="251625472" behindDoc="1" locked="0" layoutInCell="1" allowOverlap="1">
            <wp:simplePos x="0" y="0"/>
            <wp:positionH relativeFrom="column">
              <wp:posOffset>180975</wp:posOffset>
            </wp:positionH>
            <wp:positionV relativeFrom="paragraph">
              <wp:posOffset>75565</wp:posOffset>
            </wp:positionV>
            <wp:extent cx="5000625" cy="2496185"/>
            <wp:effectExtent l="0" t="0" r="0" b="0"/>
            <wp:wrapNone/>
            <wp:docPr id="357" name="Imagen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3"/>
                    <a:srcRect/>
                    <a:stretch>
                      <a:fillRect/>
                    </a:stretch>
                  </pic:blipFill>
                  <pic:spPr bwMode="auto">
                    <a:xfrm>
                      <a:off x="0" y="0"/>
                      <a:ext cx="5000625" cy="2496185"/>
                    </a:xfrm>
                    <a:prstGeom prst="rect">
                      <a:avLst/>
                    </a:prstGeom>
                    <a:noFill/>
                  </pic:spPr>
                </pic:pic>
              </a:graphicData>
            </a:graphic>
          </wp:anchor>
        </w:drawing>
      </w:r>
      <w:r w:rsidR="002E6674">
        <w:rPr>
          <w:rFonts w:ascii="Georgia" w:hAnsi="Georgia"/>
          <w:b/>
          <w:sz w:val="18"/>
          <w:szCs w:val="18"/>
        </w:rPr>
        <w:t>Pre Politécnico de Invierno  de Ingenierías por Año</w:t>
      </w:r>
    </w:p>
    <w:p w:rsidR="002E6674" w:rsidRDefault="002E6674">
      <w:pPr>
        <w:spacing w:line="480" w:lineRule="auto"/>
        <w:ind w:firstLine="1440"/>
        <w:jc w:val="both"/>
        <w:rPr>
          <w:rFonts w:ascii="Arial" w:hAnsi="Arial"/>
        </w:rPr>
      </w:pPr>
    </w:p>
    <w:p w:rsidR="002E6674" w:rsidRDefault="002E6674">
      <w:pPr>
        <w:spacing w:line="480" w:lineRule="auto"/>
        <w:ind w:firstLine="1440"/>
        <w:jc w:val="both"/>
        <w:rPr>
          <w:rFonts w:ascii="Arial" w:hAnsi="Arial"/>
        </w:rPr>
      </w:pPr>
      <w:r>
        <w:rPr>
          <w:rFonts w:ascii="Arial" w:hAnsi="Arial"/>
          <w:noProof/>
          <w:sz w:val="20"/>
        </w:rPr>
        <w:pict>
          <v:shape id="_x0000_s1383" type="#_x0000_t202" style="position:absolute;left:0;text-align:left;margin-left:0;margin-top:11.7pt;width:30pt;height:92.45pt;z-index:-251660288" filled="f" stroked="f">
            <v:textbox style="layout-flow:vertical;mso-layout-flow-alt:bottom-to-top;mso-next-textbox:#_x0000_s1383">
              <w:txbxContent>
                <w:p w:rsidR="0068428F" w:rsidRDefault="0068428F">
                  <w:pPr>
                    <w:jc w:val="center"/>
                    <w:rPr>
                      <w:sz w:val="14"/>
                      <w:szCs w:val="14"/>
                    </w:rPr>
                  </w:pPr>
                  <w:r>
                    <w:rPr>
                      <w:sz w:val="14"/>
                      <w:szCs w:val="14"/>
                    </w:rPr>
                    <w:t>Tasa de Ingreso</w:t>
                  </w:r>
                </w:p>
              </w:txbxContent>
            </v:textbox>
          </v:shape>
        </w:pict>
      </w:r>
    </w:p>
    <w:p w:rsidR="002E6674" w:rsidRDefault="002E6674">
      <w:pPr>
        <w:spacing w:line="480" w:lineRule="auto"/>
        <w:ind w:firstLine="1440"/>
        <w:jc w:val="both"/>
        <w:rPr>
          <w:rFonts w:ascii="Arial" w:hAnsi="Arial"/>
        </w:rPr>
      </w:pPr>
    </w:p>
    <w:p w:rsidR="002E6674" w:rsidRDefault="002E6674">
      <w:pPr>
        <w:spacing w:line="480" w:lineRule="auto"/>
        <w:ind w:firstLine="1440"/>
        <w:jc w:val="both"/>
        <w:rPr>
          <w:rFonts w:ascii="Arial" w:hAnsi="Arial"/>
        </w:rPr>
      </w:pPr>
    </w:p>
    <w:p w:rsidR="002E6674" w:rsidRDefault="002E6674">
      <w:pPr>
        <w:spacing w:line="480" w:lineRule="auto"/>
        <w:ind w:firstLine="1440"/>
        <w:jc w:val="both"/>
        <w:rPr>
          <w:rFonts w:ascii="Arial" w:hAnsi="Arial"/>
        </w:rPr>
      </w:pPr>
    </w:p>
    <w:p w:rsidR="002E6674" w:rsidRDefault="002E6674">
      <w:pPr>
        <w:spacing w:line="480" w:lineRule="auto"/>
        <w:ind w:firstLine="1440"/>
        <w:jc w:val="both"/>
        <w:rPr>
          <w:rFonts w:ascii="Arial" w:hAnsi="Arial"/>
        </w:rPr>
      </w:pPr>
    </w:p>
    <w:p w:rsidR="002E6674" w:rsidRDefault="002E6674">
      <w:pPr>
        <w:spacing w:line="480" w:lineRule="auto"/>
        <w:ind w:firstLine="1440"/>
        <w:jc w:val="both"/>
        <w:rPr>
          <w:rFonts w:ascii="Arial" w:hAnsi="Arial"/>
        </w:rPr>
      </w:pPr>
      <w:r>
        <w:rPr>
          <w:rFonts w:ascii="Arial" w:hAnsi="Arial"/>
          <w:noProof/>
          <w:sz w:val="20"/>
        </w:rPr>
        <w:pict>
          <v:shape id="_x0000_s1384" type="#_x0000_t202" style="position:absolute;left:0;text-align:left;margin-left:198pt;margin-top:17.7pt;width:30pt;height:18pt;z-index:-251659264" filled="f" stroked="f">
            <v:textbox style="mso-next-textbox:#_x0000_s1384">
              <w:txbxContent>
                <w:p w:rsidR="0068428F" w:rsidRDefault="0068428F">
                  <w:pPr>
                    <w:rPr>
                      <w:sz w:val="14"/>
                      <w:szCs w:val="14"/>
                    </w:rPr>
                  </w:pPr>
                  <w:r>
                    <w:rPr>
                      <w:sz w:val="14"/>
                      <w:szCs w:val="14"/>
                    </w:rPr>
                    <w:t>Año</w:t>
                  </w:r>
                </w:p>
              </w:txbxContent>
            </v:textbox>
          </v:shape>
        </w:pict>
      </w:r>
    </w:p>
    <w:p w:rsidR="003C5D6D" w:rsidRDefault="003C5D6D">
      <w:pPr>
        <w:jc w:val="both"/>
        <w:rPr>
          <w:sz w:val="12"/>
          <w:szCs w:val="12"/>
        </w:rPr>
      </w:pPr>
    </w:p>
    <w:p w:rsidR="002E6674" w:rsidRPr="00587342" w:rsidRDefault="00587342">
      <w:pPr>
        <w:jc w:val="both"/>
        <w:rPr>
          <w:sz w:val="12"/>
          <w:szCs w:val="12"/>
        </w:rPr>
      </w:pPr>
      <w:r>
        <w:rPr>
          <w:sz w:val="12"/>
          <w:szCs w:val="12"/>
        </w:rPr>
        <w:t xml:space="preserve">   </w:t>
      </w:r>
      <w:r w:rsidR="002E6674" w:rsidRPr="00587342">
        <w:rPr>
          <w:sz w:val="12"/>
          <w:szCs w:val="12"/>
        </w:rPr>
        <w:t xml:space="preserve">             Fuente: Oficina de Ingreso de la ESPOL [15]</w:t>
      </w:r>
    </w:p>
    <w:p w:rsidR="002E6674" w:rsidRDefault="002E6674">
      <w:pPr>
        <w:spacing w:line="480" w:lineRule="auto"/>
        <w:ind w:firstLine="1077"/>
        <w:jc w:val="both"/>
        <w:rPr>
          <w:rFonts w:ascii="Arial" w:hAnsi="Arial" w:cs="Arial"/>
        </w:rPr>
      </w:pPr>
    </w:p>
    <w:p w:rsidR="002E6674" w:rsidRPr="00692CD7" w:rsidRDefault="002E6674">
      <w:pPr>
        <w:spacing w:line="480" w:lineRule="auto"/>
        <w:ind w:firstLine="1077"/>
        <w:jc w:val="both"/>
        <w:rPr>
          <w:rFonts w:ascii="Arial" w:hAnsi="Arial" w:cs="Arial"/>
          <w:sz w:val="10"/>
          <w:szCs w:val="10"/>
        </w:rPr>
      </w:pPr>
    </w:p>
    <w:p w:rsidR="002E6674" w:rsidRDefault="002E6674" w:rsidP="00A40A7C">
      <w:pPr>
        <w:pStyle w:val="Textoindependiente"/>
        <w:spacing w:line="456" w:lineRule="auto"/>
      </w:pPr>
      <w:r>
        <w:t xml:space="preserve">                    Las series del Gráfico 1.4 corresponden a los</w:t>
      </w:r>
      <w:r w:rsidR="00692CD7">
        <w:t xml:space="preserve"> inscritos</w:t>
      </w:r>
      <w:r w:rsidR="00CD2D3D">
        <w:t xml:space="preserve">  </w:t>
      </w:r>
      <w:r w:rsidR="00692CD7">
        <w:t xml:space="preserve">y “aprobados” </w:t>
      </w:r>
      <w:r w:rsidR="00B17F17">
        <w:t>e</w:t>
      </w:r>
      <w:r w:rsidR="00CD2D3D">
        <w:t>n</w:t>
      </w:r>
      <w:r>
        <w:t xml:space="preserve"> el </w:t>
      </w:r>
      <w:r w:rsidR="00CD2D3D">
        <w:t>“</w:t>
      </w:r>
      <w:r>
        <w:t>Primer Examen de Ingreso</w:t>
      </w:r>
      <w:r w:rsidR="00CD2D3D">
        <w:t>”</w:t>
      </w:r>
      <w:r w:rsidR="00692CD7">
        <w:t>. D</w:t>
      </w:r>
      <w:r>
        <w:t xml:space="preserve">esde 1973, los años de mayor acogida de esta modalidad de ingreso se </w:t>
      </w:r>
      <w:r w:rsidR="00692CD7">
        <w:t>registraron</w:t>
      </w:r>
      <w:r>
        <w:t xml:space="preserve"> entre 1985 a 1991. Nótese que la mayor cantidad de aprobados se dio en 1978, la mayor “brecha” entre inscritos y aprobados está en el año 1987 y la mínima en el año 2003.</w:t>
      </w:r>
    </w:p>
    <w:p w:rsidR="00CD2D3D" w:rsidRPr="00CD2D3D" w:rsidRDefault="00CD2D3D">
      <w:pPr>
        <w:pStyle w:val="Textoindependiente"/>
        <w:rPr>
          <w:sz w:val="6"/>
          <w:szCs w:val="6"/>
        </w:rPr>
      </w:pPr>
    </w:p>
    <w:p w:rsidR="002E6674" w:rsidRDefault="002E6674">
      <w:pPr>
        <w:spacing w:line="480" w:lineRule="auto"/>
        <w:jc w:val="both"/>
        <w:rPr>
          <w:b/>
          <w:sz w:val="6"/>
          <w:szCs w:val="16"/>
        </w:rPr>
      </w:pPr>
      <w:r>
        <w:rPr>
          <w:rFonts w:ascii="Arial" w:hAnsi="Arial"/>
          <w:noProof/>
          <w:sz w:val="6"/>
        </w:rPr>
        <w:pict>
          <v:rect id="_x0000_s1379" style="position:absolute;left:0;text-align:left;margin-left:0;margin-top:0;width:413.85pt;height:264.95pt;z-index:251654144;mso-position-horizontal:center" filled="f" strokecolor="silver" strokeweight="3pt">
            <v:stroke linestyle="thinThin"/>
          </v:rect>
        </w:pict>
      </w:r>
    </w:p>
    <w:p w:rsidR="002E6674" w:rsidRDefault="002E6674">
      <w:pPr>
        <w:jc w:val="center"/>
        <w:rPr>
          <w:b/>
          <w:sz w:val="14"/>
          <w:szCs w:val="14"/>
        </w:rPr>
      </w:pPr>
    </w:p>
    <w:p w:rsidR="002E6674" w:rsidRDefault="002E6674">
      <w:pPr>
        <w:jc w:val="center"/>
        <w:rPr>
          <w:b/>
          <w:sz w:val="20"/>
          <w:szCs w:val="20"/>
        </w:rPr>
      </w:pPr>
      <w:r>
        <w:rPr>
          <w:b/>
          <w:sz w:val="20"/>
          <w:szCs w:val="20"/>
        </w:rPr>
        <w:t>Gráfico 1.4</w:t>
      </w:r>
    </w:p>
    <w:p w:rsidR="002E6674" w:rsidRDefault="002E6674">
      <w:pPr>
        <w:jc w:val="center"/>
        <w:rPr>
          <w:rFonts w:ascii="Georgia" w:hAnsi="Georgia"/>
          <w:b/>
          <w:i/>
          <w:sz w:val="13"/>
          <w:szCs w:val="13"/>
        </w:rPr>
      </w:pPr>
      <w:r>
        <w:rPr>
          <w:rFonts w:ascii="Georgia" w:hAnsi="Georgia"/>
          <w:b/>
          <w:i/>
          <w:sz w:val="13"/>
          <w:szCs w:val="13"/>
        </w:rPr>
        <w:t>Implantación de la prueba de aptitud académica en el sistema de ingreso de la ESPOL</w:t>
      </w:r>
    </w:p>
    <w:p w:rsidR="002E6674" w:rsidRDefault="002E6674">
      <w:pPr>
        <w:jc w:val="center"/>
        <w:rPr>
          <w:rFonts w:ascii="Georgia" w:hAnsi="Georgia"/>
          <w:b/>
          <w:sz w:val="16"/>
          <w:szCs w:val="16"/>
        </w:rPr>
      </w:pPr>
      <w:r>
        <w:rPr>
          <w:rFonts w:ascii="Georgia" w:hAnsi="Georgia"/>
          <w:b/>
          <w:sz w:val="16"/>
          <w:szCs w:val="16"/>
        </w:rPr>
        <w:t xml:space="preserve">Registrados y Aprobados  en el </w:t>
      </w:r>
      <w:r>
        <w:rPr>
          <w:rFonts w:ascii="Georgia" w:hAnsi="Georgia"/>
          <w:b/>
          <w:sz w:val="18"/>
          <w:szCs w:val="18"/>
        </w:rPr>
        <w:t>Primer Examen de Ingreso</w:t>
      </w:r>
    </w:p>
    <w:p w:rsidR="002E6674" w:rsidRDefault="002E6674">
      <w:pPr>
        <w:jc w:val="center"/>
        <w:rPr>
          <w:rFonts w:ascii="Georgia" w:hAnsi="Georgia"/>
          <w:b/>
          <w:sz w:val="16"/>
          <w:szCs w:val="16"/>
        </w:rPr>
      </w:pPr>
      <w:r>
        <w:rPr>
          <w:rFonts w:ascii="Georgia" w:hAnsi="Georgia"/>
          <w:b/>
          <w:sz w:val="16"/>
          <w:szCs w:val="16"/>
        </w:rPr>
        <w:t xml:space="preserve"> </w:t>
      </w:r>
      <w:r w:rsidR="009D0409">
        <w:rPr>
          <w:rFonts w:ascii="Georgia" w:hAnsi="Georgia"/>
          <w:b/>
          <w:sz w:val="16"/>
          <w:szCs w:val="16"/>
        </w:rPr>
        <w:t xml:space="preserve">de </w:t>
      </w:r>
      <w:r w:rsidRPr="009D0409">
        <w:rPr>
          <w:rFonts w:ascii="Georgia" w:hAnsi="Georgia"/>
          <w:b/>
          <w:sz w:val="18"/>
          <w:szCs w:val="18"/>
        </w:rPr>
        <w:t>Ingenierías</w:t>
      </w:r>
      <w:r>
        <w:rPr>
          <w:rFonts w:ascii="Georgia" w:hAnsi="Georgia"/>
          <w:b/>
          <w:sz w:val="16"/>
          <w:szCs w:val="16"/>
        </w:rPr>
        <w:t xml:space="preserve"> por Año</w:t>
      </w:r>
    </w:p>
    <w:p w:rsidR="002E6674" w:rsidRDefault="00982FDD">
      <w:pPr>
        <w:jc w:val="center"/>
        <w:rPr>
          <w:rFonts w:ascii="Georgia" w:hAnsi="Georgia"/>
          <w:b/>
          <w:sz w:val="16"/>
          <w:szCs w:val="16"/>
        </w:rPr>
      </w:pPr>
      <w:r>
        <w:rPr>
          <w:noProof/>
          <w:lang w:val="en-US" w:eastAsia="en-US"/>
        </w:rPr>
        <w:drawing>
          <wp:anchor distT="0" distB="0" distL="114300" distR="114300" simplePos="0" relativeHeight="251650048" behindDoc="0" locked="0" layoutInCell="1" allowOverlap="1">
            <wp:simplePos x="0" y="0"/>
            <wp:positionH relativeFrom="column">
              <wp:posOffset>257175</wp:posOffset>
            </wp:positionH>
            <wp:positionV relativeFrom="paragraph">
              <wp:posOffset>75565</wp:posOffset>
            </wp:positionV>
            <wp:extent cx="4924425" cy="2132965"/>
            <wp:effectExtent l="0" t="0" r="0" b="0"/>
            <wp:wrapNone/>
            <wp:docPr id="350" name="Imagen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4"/>
                    <a:srcRect t="3163" b="3163"/>
                    <a:stretch>
                      <a:fillRect/>
                    </a:stretch>
                  </pic:blipFill>
                  <pic:spPr bwMode="auto">
                    <a:xfrm>
                      <a:off x="0" y="0"/>
                      <a:ext cx="4924425" cy="2132965"/>
                    </a:xfrm>
                    <a:prstGeom prst="rect">
                      <a:avLst/>
                    </a:prstGeom>
                    <a:noFill/>
                    <a:ln w="9525">
                      <a:noFill/>
                      <a:miter lim="800000"/>
                      <a:headEnd/>
                      <a:tailEnd/>
                    </a:ln>
                  </pic:spPr>
                </pic:pic>
              </a:graphicData>
            </a:graphic>
          </wp:anchor>
        </w:drawing>
      </w:r>
    </w:p>
    <w:p w:rsidR="002E6674" w:rsidRDefault="002E6674">
      <w:pPr>
        <w:jc w:val="center"/>
        <w:rPr>
          <w:rFonts w:ascii="Georgia" w:hAnsi="Georgia"/>
          <w:b/>
          <w:sz w:val="16"/>
          <w:szCs w:val="16"/>
        </w:rPr>
      </w:pPr>
    </w:p>
    <w:p w:rsidR="002E6674" w:rsidRDefault="003C5D6D">
      <w:pPr>
        <w:spacing w:beforeLines="160" w:line="360" w:lineRule="auto"/>
        <w:rPr>
          <w:b/>
          <w:sz w:val="10"/>
          <w:szCs w:val="10"/>
        </w:rPr>
      </w:pPr>
      <w:r>
        <w:rPr>
          <w:b/>
          <w:noProof/>
          <w:sz w:val="10"/>
          <w:szCs w:val="10"/>
        </w:rPr>
        <w:pict>
          <v:shape id="_x0000_s1419" type="#_x0000_t202" style="position:absolute;margin-left:240pt;margin-top:8.55pt;width:84pt;height:18pt;z-index:251679744" filled="f" stroked="f">
            <v:textbox>
              <w:txbxContent>
                <w:p w:rsidR="0068428F" w:rsidRPr="003C5D6D" w:rsidRDefault="0068428F">
                  <w:pPr>
                    <w:rPr>
                      <w:color w:val="000080"/>
                      <w:sz w:val="14"/>
                      <w:szCs w:val="14"/>
                    </w:rPr>
                  </w:pPr>
                  <w:r>
                    <w:rPr>
                      <w:color w:val="000080"/>
                      <w:sz w:val="14"/>
                      <w:szCs w:val="14"/>
                    </w:rPr>
                    <w:t xml:space="preserve">Total </w:t>
                  </w:r>
                  <w:r w:rsidRPr="003C5D6D">
                    <w:rPr>
                      <w:color w:val="000080"/>
                      <w:sz w:val="14"/>
                      <w:szCs w:val="14"/>
                    </w:rPr>
                    <w:t>Aspirantes</w:t>
                  </w:r>
                </w:p>
              </w:txbxContent>
            </v:textbox>
          </v:shape>
        </w:pict>
      </w:r>
      <w:r w:rsidR="002E6674">
        <w:rPr>
          <w:rFonts w:ascii="Georgia" w:hAnsi="Georgia"/>
          <w:b/>
          <w:noProof/>
          <w:sz w:val="16"/>
          <w:szCs w:val="16"/>
        </w:rPr>
        <w:pict>
          <v:shape id="_x0000_s1378" type="#_x0000_t202" style="position:absolute;margin-left:6pt;margin-top:12.45pt;width:30pt;height:92.45pt;z-index:-251663360" filled="f" stroked="f">
            <v:textbox style="layout-flow:vertical;mso-layout-flow-alt:bottom-to-top;mso-next-textbox:#_x0000_s1378">
              <w:txbxContent>
                <w:p w:rsidR="0068428F" w:rsidRDefault="0068428F">
                  <w:pPr>
                    <w:jc w:val="center"/>
                    <w:rPr>
                      <w:sz w:val="14"/>
                      <w:szCs w:val="14"/>
                    </w:rPr>
                  </w:pPr>
                  <w:r>
                    <w:rPr>
                      <w:sz w:val="14"/>
                      <w:szCs w:val="14"/>
                    </w:rPr>
                    <w:t>Número de Aspirantes</w:t>
                  </w:r>
                </w:p>
              </w:txbxContent>
            </v:textbox>
          </v:shape>
        </w:pict>
      </w:r>
    </w:p>
    <w:p w:rsidR="002E6674" w:rsidRDefault="002E6674">
      <w:pPr>
        <w:spacing w:beforeLines="160" w:line="360" w:lineRule="auto"/>
        <w:rPr>
          <w:b/>
          <w:sz w:val="10"/>
          <w:szCs w:val="10"/>
        </w:rPr>
      </w:pPr>
      <w:r>
        <w:rPr>
          <w:noProof/>
          <w:sz w:val="16"/>
          <w:szCs w:val="16"/>
        </w:rPr>
        <w:pict>
          <v:line id="_x0000_s1375" style="position:absolute;z-index:251651072" from="42pt,5.1pt" to="402pt,5.1pt" strokecolor="#969696">
            <v:stroke dashstyle="dash"/>
          </v:line>
        </w:pict>
      </w:r>
    </w:p>
    <w:p w:rsidR="002E6674" w:rsidRDefault="002E6674">
      <w:pPr>
        <w:spacing w:beforeLines="160" w:line="360" w:lineRule="auto"/>
        <w:rPr>
          <w:b/>
          <w:sz w:val="10"/>
          <w:szCs w:val="10"/>
        </w:rPr>
      </w:pPr>
    </w:p>
    <w:p w:rsidR="002E6674" w:rsidRDefault="002E6674">
      <w:pPr>
        <w:spacing w:beforeLines="160" w:line="360" w:lineRule="auto"/>
        <w:ind w:firstLine="1080"/>
        <w:jc w:val="both"/>
        <w:rPr>
          <w:b/>
          <w:sz w:val="10"/>
          <w:szCs w:val="10"/>
        </w:rPr>
      </w:pPr>
    </w:p>
    <w:p w:rsidR="002E6674" w:rsidRDefault="003C5D6D">
      <w:pPr>
        <w:spacing w:beforeLines="160" w:line="360" w:lineRule="auto"/>
        <w:ind w:firstLine="1080"/>
        <w:jc w:val="both"/>
        <w:rPr>
          <w:b/>
          <w:sz w:val="10"/>
          <w:szCs w:val="10"/>
        </w:rPr>
      </w:pPr>
      <w:r>
        <w:rPr>
          <w:rFonts w:ascii="Georgia" w:hAnsi="Georgia"/>
          <w:b/>
          <w:i/>
          <w:noProof/>
          <w:sz w:val="13"/>
          <w:szCs w:val="13"/>
        </w:rPr>
        <w:pict>
          <v:shape id="_x0000_s1420" type="#_x0000_t202" style="position:absolute;left:0;text-align:left;margin-left:198pt;margin-top:5.25pt;width:48pt;height:18pt;z-index:251680768" filled="f" stroked="f">
            <v:textbox>
              <w:txbxContent>
                <w:p w:rsidR="0068428F" w:rsidRPr="003C5D6D" w:rsidRDefault="0068428F" w:rsidP="003C5D6D">
                  <w:pPr>
                    <w:rPr>
                      <w:color w:val="FF00FF"/>
                      <w:sz w:val="14"/>
                      <w:szCs w:val="14"/>
                    </w:rPr>
                  </w:pPr>
                  <w:r w:rsidRPr="003C5D6D">
                    <w:rPr>
                      <w:color w:val="FF00FF"/>
                      <w:sz w:val="14"/>
                      <w:szCs w:val="14"/>
                    </w:rPr>
                    <w:t>Ingresan</w:t>
                  </w:r>
                </w:p>
              </w:txbxContent>
            </v:textbox>
          </v:shape>
        </w:pict>
      </w:r>
    </w:p>
    <w:p w:rsidR="002E6674" w:rsidRDefault="002E6674">
      <w:pPr>
        <w:spacing w:beforeLines="100" w:line="360" w:lineRule="auto"/>
        <w:ind w:firstLine="1077"/>
        <w:jc w:val="both"/>
        <w:rPr>
          <w:sz w:val="16"/>
          <w:szCs w:val="16"/>
        </w:rPr>
      </w:pPr>
      <w:r>
        <w:rPr>
          <w:noProof/>
          <w:sz w:val="16"/>
          <w:szCs w:val="16"/>
        </w:rPr>
        <w:pict>
          <v:shape id="_x0000_s1376" type="#_x0000_t202" style="position:absolute;left:0;text-align:left;margin-left:192pt;margin-top:8.3pt;width:30pt;height:27pt;z-index:-251664384" filled="f" stroked="f">
            <v:textbox style="mso-next-textbox:#_x0000_s1376">
              <w:txbxContent>
                <w:p w:rsidR="0068428F" w:rsidRDefault="0068428F">
                  <w:pPr>
                    <w:spacing w:before="40"/>
                    <w:rPr>
                      <w:sz w:val="14"/>
                      <w:szCs w:val="14"/>
                    </w:rPr>
                  </w:pPr>
                  <w:r>
                    <w:rPr>
                      <w:sz w:val="14"/>
                      <w:szCs w:val="14"/>
                    </w:rPr>
                    <w:t>Año</w:t>
                  </w:r>
                </w:p>
              </w:txbxContent>
            </v:textbox>
          </v:shape>
        </w:pict>
      </w:r>
    </w:p>
    <w:p w:rsidR="003A0690" w:rsidRDefault="003A0690">
      <w:pPr>
        <w:ind w:firstLine="1077"/>
        <w:jc w:val="both"/>
        <w:rPr>
          <w:sz w:val="12"/>
          <w:szCs w:val="12"/>
        </w:rPr>
      </w:pPr>
    </w:p>
    <w:p w:rsidR="002E6674" w:rsidRPr="00760067" w:rsidRDefault="002E6674">
      <w:pPr>
        <w:ind w:firstLine="1077"/>
        <w:jc w:val="both"/>
        <w:rPr>
          <w:sz w:val="12"/>
          <w:szCs w:val="12"/>
        </w:rPr>
      </w:pPr>
      <w:r w:rsidRPr="00760067">
        <w:rPr>
          <w:sz w:val="12"/>
          <w:szCs w:val="12"/>
        </w:rPr>
        <w:t>Fuente: Oficina de Ingreso de la ESPOL [15]</w:t>
      </w:r>
    </w:p>
    <w:p w:rsidR="002E6674" w:rsidRDefault="002E6674">
      <w:pPr>
        <w:spacing w:line="480" w:lineRule="auto"/>
        <w:ind w:firstLine="1077"/>
        <w:jc w:val="both"/>
        <w:rPr>
          <w:rFonts w:ascii="Arial" w:hAnsi="Arial"/>
        </w:rPr>
      </w:pPr>
    </w:p>
    <w:p w:rsidR="002E6674" w:rsidRDefault="002E6674">
      <w:pPr>
        <w:spacing w:line="480" w:lineRule="auto"/>
        <w:ind w:firstLine="1440"/>
        <w:jc w:val="both"/>
        <w:rPr>
          <w:rFonts w:ascii="Arial" w:hAnsi="Arial"/>
          <w:sz w:val="16"/>
        </w:rPr>
      </w:pPr>
    </w:p>
    <w:p w:rsidR="002E6674" w:rsidRDefault="00AB3B4F">
      <w:pPr>
        <w:spacing w:line="480" w:lineRule="auto"/>
        <w:ind w:firstLine="1440"/>
        <w:jc w:val="both"/>
        <w:rPr>
          <w:rFonts w:ascii="Arial" w:hAnsi="Arial"/>
        </w:rPr>
      </w:pPr>
      <w:r>
        <w:rPr>
          <w:rFonts w:ascii="Arial" w:hAnsi="Arial"/>
        </w:rPr>
        <w:t>La</w:t>
      </w:r>
      <w:r w:rsidR="002E6674">
        <w:rPr>
          <w:rFonts w:ascii="Arial" w:hAnsi="Arial"/>
        </w:rPr>
        <w:t xml:space="preserve"> menor </w:t>
      </w:r>
      <w:r>
        <w:rPr>
          <w:rFonts w:ascii="Arial" w:hAnsi="Arial"/>
        </w:rPr>
        <w:t>tasa</w:t>
      </w:r>
      <w:r w:rsidR="002E6674">
        <w:rPr>
          <w:rFonts w:ascii="Arial" w:hAnsi="Arial"/>
        </w:rPr>
        <w:t xml:space="preserve"> de aspirantes aprobados para ingresar a Ingenierías</w:t>
      </w:r>
      <w:r>
        <w:rPr>
          <w:rFonts w:ascii="Arial" w:hAnsi="Arial"/>
        </w:rPr>
        <w:t>,</w:t>
      </w:r>
      <w:r w:rsidR="002E6674">
        <w:rPr>
          <w:rFonts w:ascii="Arial" w:hAnsi="Arial"/>
        </w:rPr>
        <w:t xml:space="preserve"> con la más antigua modalidad de ingreso</w:t>
      </w:r>
      <w:r>
        <w:rPr>
          <w:rFonts w:ascii="Arial" w:hAnsi="Arial"/>
        </w:rPr>
        <w:t>,</w:t>
      </w:r>
      <w:r w:rsidR="002E6674">
        <w:rPr>
          <w:rFonts w:ascii="Arial" w:hAnsi="Arial"/>
        </w:rPr>
        <w:t xml:space="preserve"> es 2 de cada cien y se ha dado en los años </w:t>
      </w:r>
      <w:r w:rsidR="00760067">
        <w:rPr>
          <w:rFonts w:ascii="Arial" w:hAnsi="Arial"/>
        </w:rPr>
        <w:t>1973; 1983; 1986; 1987 y 1993. E</w:t>
      </w:r>
      <w:r w:rsidR="002E6674">
        <w:rPr>
          <w:rFonts w:ascii="Arial" w:hAnsi="Arial"/>
        </w:rPr>
        <w:t>l máximo se da en el 2003, con 21 aprobados por cada cien inscritos en el Primer Examen de Ingreso de Ingenierías. Refiérase al Gráfico 1.5.</w:t>
      </w:r>
    </w:p>
    <w:p w:rsidR="002E6674" w:rsidRPr="00692CD7" w:rsidRDefault="002E6674">
      <w:pPr>
        <w:spacing w:line="480" w:lineRule="auto"/>
        <w:ind w:firstLine="1440"/>
        <w:jc w:val="both"/>
        <w:rPr>
          <w:rFonts w:ascii="Arial" w:hAnsi="Arial"/>
          <w:sz w:val="20"/>
          <w:szCs w:val="20"/>
        </w:rPr>
      </w:pPr>
    </w:p>
    <w:p w:rsidR="002E6674" w:rsidRDefault="002E6674">
      <w:pPr>
        <w:spacing w:line="480" w:lineRule="auto"/>
        <w:ind w:firstLine="1440"/>
        <w:jc w:val="both"/>
        <w:rPr>
          <w:rFonts w:ascii="Arial" w:hAnsi="Arial"/>
        </w:rPr>
      </w:pPr>
      <w:r>
        <w:rPr>
          <w:rFonts w:ascii="Arial" w:hAnsi="Arial"/>
        </w:rPr>
        <w:t>Si se comparan las series del Gráfico 1.3 y</w:t>
      </w:r>
      <w:r w:rsidR="00CD2D3D">
        <w:rPr>
          <w:rFonts w:ascii="Arial" w:hAnsi="Arial"/>
        </w:rPr>
        <w:t xml:space="preserve"> el Gráfico </w:t>
      </w:r>
      <w:r>
        <w:rPr>
          <w:rFonts w:ascii="Arial" w:hAnsi="Arial"/>
        </w:rPr>
        <w:t xml:space="preserve">1.5, que corresponden a las tasas de aprobación del </w:t>
      </w:r>
      <w:r w:rsidR="00CD2D3D">
        <w:rPr>
          <w:rFonts w:ascii="Arial" w:hAnsi="Arial"/>
        </w:rPr>
        <w:t>“</w:t>
      </w:r>
      <w:r>
        <w:rPr>
          <w:rFonts w:ascii="Arial" w:hAnsi="Arial"/>
        </w:rPr>
        <w:t>Primer Pre Politécnico</w:t>
      </w:r>
      <w:r w:rsidR="00CD2D3D">
        <w:rPr>
          <w:rFonts w:ascii="Arial" w:hAnsi="Arial"/>
        </w:rPr>
        <w:t>”</w:t>
      </w:r>
      <w:r>
        <w:rPr>
          <w:rFonts w:ascii="Arial" w:hAnsi="Arial"/>
        </w:rPr>
        <w:t xml:space="preserve"> y del </w:t>
      </w:r>
      <w:r w:rsidR="00CD2D3D">
        <w:rPr>
          <w:rFonts w:ascii="Arial" w:hAnsi="Arial"/>
        </w:rPr>
        <w:t>“</w:t>
      </w:r>
      <w:r>
        <w:rPr>
          <w:rFonts w:ascii="Arial" w:hAnsi="Arial"/>
        </w:rPr>
        <w:t>Primer Examen de Ingreso</w:t>
      </w:r>
      <w:r w:rsidR="00760067">
        <w:rPr>
          <w:rFonts w:ascii="Arial" w:hAnsi="Arial"/>
        </w:rPr>
        <w:t>”</w:t>
      </w:r>
      <w:r>
        <w:rPr>
          <w:rFonts w:ascii="Arial" w:hAnsi="Arial"/>
        </w:rPr>
        <w:t xml:space="preserve"> de Ingenierías, respectivamente, encontraremos patrones generales similares, por ejemplo, ambas tienen mayor variabilidad durante los primeros años registrados (los setentas), en el intervalo que incluyen la mayoría de años ochentas y principios de los noventas la cota máxima y la mínima se acercan; por último en los años dos mil se registra el máximo número de aprobados por cada cien.  </w:t>
      </w:r>
    </w:p>
    <w:p w:rsidR="002E6674" w:rsidRPr="00B17F17" w:rsidRDefault="002E6674">
      <w:pPr>
        <w:spacing w:line="480" w:lineRule="auto"/>
        <w:ind w:firstLine="1440"/>
        <w:jc w:val="both"/>
        <w:rPr>
          <w:rFonts w:ascii="Arial" w:hAnsi="Arial"/>
          <w:sz w:val="12"/>
          <w:szCs w:val="12"/>
        </w:rPr>
      </w:pPr>
      <w:r w:rsidRPr="00B17F17">
        <w:rPr>
          <w:rFonts w:ascii="Arial" w:hAnsi="Arial"/>
          <w:sz w:val="12"/>
          <w:szCs w:val="12"/>
        </w:rPr>
        <w:t xml:space="preserve">   </w:t>
      </w:r>
    </w:p>
    <w:p w:rsidR="002E6674" w:rsidRDefault="002E6674">
      <w:pPr>
        <w:spacing w:line="480" w:lineRule="auto"/>
        <w:ind w:firstLine="1440"/>
        <w:jc w:val="both"/>
        <w:rPr>
          <w:rFonts w:ascii="Arial" w:hAnsi="Arial"/>
          <w:sz w:val="16"/>
        </w:rPr>
      </w:pPr>
      <w:r>
        <w:rPr>
          <w:rFonts w:ascii="Arial" w:hAnsi="Arial"/>
          <w:noProof/>
          <w:sz w:val="16"/>
        </w:rPr>
        <w:pict>
          <v:rect id="_x0000_s1390" style="position:absolute;left:0;text-align:left;margin-left:0;margin-top:7.3pt;width:413.85pt;height:270.7pt;z-index:251658240" filled="f" strokecolor="silver" strokeweight="3pt">
            <v:stroke linestyle="thinThin"/>
          </v:rect>
        </w:pict>
      </w:r>
    </w:p>
    <w:p w:rsidR="002E6674" w:rsidRDefault="002E6674">
      <w:pPr>
        <w:jc w:val="center"/>
        <w:rPr>
          <w:b/>
          <w:sz w:val="20"/>
          <w:szCs w:val="20"/>
        </w:rPr>
      </w:pPr>
      <w:r>
        <w:rPr>
          <w:b/>
          <w:sz w:val="20"/>
          <w:szCs w:val="20"/>
        </w:rPr>
        <w:t>Gráfico 1.5</w:t>
      </w:r>
    </w:p>
    <w:p w:rsidR="002E6674" w:rsidRDefault="002E6674">
      <w:pPr>
        <w:jc w:val="center"/>
        <w:rPr>
          <w:rFonts w:ascii="Georgia" w:hAnsi="Georgia"/>
          <w:b/>
          <w:i/>
          <w:sz w:val="13"/>
          <w:szCs w:val="13"/>
        </w:rPr>
      </w:pPr>
      <w:r>
        <w:rPr>
          <w:rFonts w:ascii="Georgia" w:hAnsi="Georgia"/>
          <w:b/>
          <w:i/>
          <w:sz w:val="13"/>
          <w:szCs w:val="13"/>
        </w:rPr>
        <w:t>Implantación de la prueba de aptitud académica en el sistema de ingreso de la ESPOL</w:t>
      </w:r>
    </w:p>
    <w:p w:rsidR="002E6674" w:rsidRPr="009D0409" w:rsidRDefault="002E6674">
      <w:pPr>
        <w:jc w:val="center"/>
        <w:rPr>
          <w:rFonts w:ascii="Georgia" w:hAnsi="Georgia"/>
          <w:b/>
          <w:sz w:val="16"/>
          <w:szCs w:val="16"/>
        </w:rPr>
      </w:pPr>
      <w:r w:rsidRPr="009D0409">
        <w:rPr>
          <w:rFonts w:ascii="Georgia" w:hAnsi="Georgia"/>
          <w:b/>
          <w:sz w:val="16"/>
          <w:szCs w:val="16"/>
        </w:rPr>
        <w:t>Tasa de Aprobación por Cada Cien Aspirantes del</w:t>
      </w:r>
    </w:p>
    <w:p w:rsidR="002E6674" w:rsidRPr="009D0409" w:rsidRDefault="00982FDD">
      <w:pPr>
        <w:jc w:val="center"/>
        <w:rPr>
          <w:rFonts w:ascii="Georgia" w:hAnsi="Georgia"/>
          <w:b/>
          <w:sz w:val="16"/>
          <w:szCs w:val="16"/>
        </w:rPr>
      </w:pPr>
      <w:r>
        <w:rPr>
          <w:rFonts w:ascii="Arial" w:hAnsi="Arial"/>
          <w:noProof/>
          <w:sz w:val="18"/>
          <w:szCs w:val="18"/>
          <w:lang w:val="en-US" w:eastAsia="en-US"/>
        </w:rPr>
        <w:drawing>
          <wp:anchor distT="0" distB="0" distL="114300" distR="114300" simplePos="0" relativeHeight="251661312" behindDoc="1" locked="0" layoutInCell="1" allowOverlap="1">
            <wp:simplePos x="0" y="0"/>
            <wp:positionH relativeFrom="column">
              <wp:posOffset>180975</wp:posOffset>
            </wp:positionH>
            <wp:positionV relativeFrom="paragraph">
              <wp:posOffset>33655</wp:posOffset>
            </wp:positionV>
            <wp:extent cx="5000625" cy="2496185"/>
            <wp:effectExtent l="0" t="0" r="0" b="0"/>
            <wp:wrapNone/>
            <wp:docPr id="369" name="Imagen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5"/>
                    <a:srcRect/>
                    <a:stretch>
                      <a:fillRect/>
                    </a:stretch>
                  </pic:blipFill>
                  <pic:spPr bwMode="auto">
                    <a:xfrm>
                      <a:off x="0" y="0"/>
                      <a:ext cx="5000625" cy="2496185"/>
                    </a:xfrm>
                    <a:prstGeom prst="rect">
                      <a:avLst/>
                    </a:prstGeom>
                    <a:noFill/>
                  </pic:spPr>
                </pic:pic>
              </a:graphicData>
            </a:graphic>
          </wp:anchor>
        </w:drawing>
      </w:r>
      <w:r w:rsidR="002E6674" w:rsidRPr="009D0409">
        <w:rPr>
          <w:rFonts w:ascii="Georgia" w:hAnsi="Georgia"/>
          <w:b/>
          <w:sz w:val="18"/>
          <w:szCs w:val="18"/>
        </w:rPr>
        <w:t>Primer Examen de Ingreso de Ingenierías</w:t>
      </w:r>
      <w:r w:rsidR="002E6674" w:rsidRPr="009D0409">
        <w:rPr>
          <w:rFonts w:ascii="Georgia" w:hAnsi="Georgia"/>
          <w:b/>
          <w:sz w:val="16"/>
          <w:szCs w:val="16"/>
        </w:rPr>
        <w:t xml:space="preserve"> por Año</w:t>
      </w:r>
    </w:p>
    <w:p w:rsidR="002E6674" w:rsidRDefault="002E6674">
      <w:pPr>
        <w:spacing w:line="480" w:lineRule="auto"/>
        <w:ind w:firstLine="1440"/>
        <w:jc w:val="both"/>
        <w:rPr>
          <w:rFonts w:ascii="Arial" w:hAnsi="Arial"/>
        </w:rPr>
      </w:pPr>
    </w:p>
    <w:p w:rsidR="002E6674" w:rsidRDefault="002E6674">
      <w:pPr>
        <w:spacing w:line="480" w:lineRule="auto"/>
        <w:ind w:firstLine="1440"/>
        <w:jc w:val="both"/>
        <w:rPr>
          <w:rFonts w:ascii="Arial" w:hAnsi="Arial"/>
        </w:rPr>
      </w:pPr>
      <w:r>
        <w:rPr>
          <w:rFonts w:ascii="Arial" w:hAnsi="Arial"/>
          <w:noProof/>
          <w:sz w:val="20"/>
        </w:rPr>
        <w:pict>
          <v:shape id="_x0000_s1391" type="#_x0000_t202" style="position:absolute;left:0;text-align:left;margin-left:0;margin-top:11.7pt;width:30pt;height:92.45pt;z-index:-251657216" filled="f" stroked="f">
            <v:textbox style="layout-flow:vertical;mso-layout-flow-alt:bottom-to-top;mso-next-textbox:#_x0000_s1391">
              <w:txbxContent>
                <w:p w:rsidR="0068428F" w:rsidRDefault="0068428F">
                  <w:pPr>
                    <w:jc w:val="center"/>
                    <w:rPr>
                      <w:sz w:val="14"/>
                      <w:szCs w:val="14"/>
                    </w:rPr>
                  </w:pPr>
                  <w:r>
                    <w:rPr>
                      <w:sz w:val="14"/>
                      <w:szCs w:val="14"/>
                    </w:rPr>
                    <w:t>Tasa de Ingreso</w:t>
                  </w:r>
                </w:p>
              </w:txbxContent>
            </v:textbox>
          </v:shape>
        </w:pict>
      </w:r>
    </w:p>
    <w:p w:rsidR="002E6674" w:rsidRDefault="002E6674">
      <w:pPr>
        <w:spacing w:line="480" w:lineRule="auto"/>
        <w:ind w:firstLine="1440"/>
        <w:jc w:val="both"/>
        <w:rPr>
          <w:rFonts w:ascii="Arial" w:hAnsi="Arial"/>
        </w:rPr>
      </w:pPr>
    </w:p>
    <w:p w:rsidR="002E6674" w:rsidRDefault="002E6674">
      <w:pPr>
        <w:spacing w:line="480" w:lineRule="auto"/>
        <w:ind w:firstLine="1440"/>
        <w:jc w:val="both"/>
        <w:rPr>
          <w:rFonts w:ascii="Arial" w:hAnsi="Arial"/>
        </w:rPr>
      </w:pPr>
    </w:p>
    <w:p w:rsidR="002E6674" w:rsidRDefault="002E6674">
      <w:pPr>
        <w:spacing w:line="480" w:lineRule="auto"/>
        <w:ind w:firstLine="1440"/>
        <w:jc w:val="both"/>
        <w:rPr>
          <w:rFonts w:ascii="Arial" w:hAnsi="Arial"/>
        </w:rPr>
      </w:pPr>
    </w:p>
    <w:p w:rsidR="002E6674" w:rsidRDefault="002E6674">
      <w:pPr>
        <w:spacing w:line="480" w:lineRule="auto"/>
        <w:ind w:firstLine="1440"/>
        <w:jc w:val="both"/>
        <w:rPr>
          <w:rFonts w:ascii="Arial" w:hAnsi="Arial"/>
        </w:rPr>
      </w:pPr>
    </w:p>
    <w:p w:rsidR="002E6674" w:rsidRDefault="002E6674">
      <w:pPr>
        <w:spacing w:line="480" w:lineRule="auto"/>
        <w:ind w:firstLine="1440"/>
        <w:jc w:val="both"/>
        <w:rPr>
          <w:rFonts w:ascii="Arial" w:hAnsi="Arial"/>
        </w:rPr>
      </w:pPr>
      <w:r>
        <w:rPr>
          <w:rFonts w:ascii="Arial" w:hAnsi="Arial"/>
          <w:noProof/>
          <w:sz w:val="20"/>
        </w:rPr>
        <w:pict>
          <v:shape id="_x0000_s1392" type="#_x0000_t202" style="position:absolute;left:0;text-align:left;margin-left:198pt;margin-top:17.7pt;width:30pt;height:18pt;z-index:-251656192" filled="f" stroked="f">
            <v:textbox style="mso-next-textbox:#_x0000_s1392">
              <w:txbxContent>
                <w:p w:rsidR="0068428F" w:rsidRDefault="0068428F">
                  <w:pPr>
                    <w:rPr>
                      <w:sz w:val="14"/>
                      <w:szCs w:val="14"/>
                    </w:rPr>
                  </w:pPr>
                  <w:r>
                    <w:rPr>
                      <w:sz w:val="14"/>
                      <w:szCs w:val="14"/>
                    </w:rPr>
                    <w:t>Año</w:t>
                  </w:r>
                </w:p>
              </w:txbxContent>
            </v:textbox>
          </v:shape>
        </w:pict>
      </w:r>
    </w:p>
    <w:p w:rsidR="003A0690" w:rsidRDefault="003A0690">
      <w:pPr>
        <w:ind w:left="720"/>
        <w:jc w:val="both"/>
        <w:rPr>
          <w:sz w:val="12"/>
          <w:szCs w:val="12"/>
        </w:rPr>
      </w:pPr>
    </w:p>
    <w:p w:rsidR="002E6674" w:rsidRPr="00760067" w:rsidRDefault="002E6674">
      <w:pPr>
        <w:ind w:left="720"/>
        <w:jc w:val="both"/>
        <w:rPr>
          <w:sz w:val="12"/>
          <w:szCs w:val="12"/>
        </w:rPr>
      </w:pPr>
      <w:r w:rsidRPr="00760067">
        <w:rPr>
          <w:sz w:val="12"/>
          <w:szCs w:val="12"/>
        </w:rPr>
        <w:t>Fuente: Oficina de Ingreso de la ESPOL [15]</w:t>
      </w:r>
    </w:p>
    <w:p w:rsidR="002E6674" w:rsidRDefault="002E6674">
      <w:pPr>
        <w:spacing w:line="480" w:lineRule="auto"/>
        <w:jc w:val="both"/>
        <w:rPr>
          <w:b/>
          <w:sz w:val="6"/>
          <w:szCs w:val="16"/>
        </w:rPr>
      </w:pPr>
    </w:p>
    <w:p w:rsidR="002E6674" w:rsidRDefault="002E6674">
      <w:pPr>
        <w:spacing w:line="480" w:lineRule="auto"/>
        <w:jc w:val="both"/>
        <w:rPr>
          <w:b/>
          <w:sz w:val="6"/>
          <w:szCs w:val="16"/>
        </w:rPr>
      </w:pPr>
    </w:p>
    <w:p w:rsidR="002E6674" w:rsidRDefault="002E6674">
      <w:pPr>
        <w:spacing w:line="480" w:lineRule="auto"/>
        <w:jc w:val="both"/>
        <w:rPr>
          <w:b/>
          <w:sz w:val="6"/>
          <w:szCs w:val="16"/>
        </w:rPr>
      </w:pPr>
    </w:p>
    <w:p w:rsidR="002E6674" w:rsidRDefault="002E6674">
      <w:pPr>
        <w:spacing w:line="480" w:lineRule="auto"/>
        <w:jc w:val="both"/>
        <w:rPr>
          <w:b/>
          <w:sz w:val="6"/>
          <w:szCs w:val="16"/>
        </w:rPr>
      </w:pPr>
    </w:p>
    <w:p w:rsidR="002E6674" w:rsidRPr="00A40A7C" w:rsidRDefault="002E6674">
      <w:pPr>
        <w:spacing w:line="480" w:lineRule="auto"/>
        <w:ind w:firstLine="1080"/>
        <w:jc w:val="both"/>
        <w:rPr>
          <w:rFonts w:ascii="Arial" w:hAnsi="Arial"/>
          <w:sz w:val="20"/>
          <w:szCs w:val="20"/>
        </w:rPr>
      </w:pPr>
    </w:p>
    <w:p w:rsidR="002E6674" w:rsidRDefault="002E6674" w:rsidP="00B17F17">
      <w:pPr>
        <w:spacing w:line="480" w:lineRule="auto"/>
        <w:ind w:firstLine="1080"/>
        <w:jc w:val="both"/>
        <w:rPr>
          <w:rFonts w:ascii="Arial" w:hAnsi="Arial"/>
        </w:rPr>
      </w:pPr>
      <w:r>
        <w:rPr>
          <w:rFonts w:ascii="Arial" w:hAnsi="Arial"/>
        </w:rPr>
        <w:t xml:space="preserve">El </w:t>
      </w:r>
      <w:r w:rsidR="00760067">
        <w:rPr>
          <w:rFonts w:ascii="Arial" w:hAnsi="Arial"/>
        </w:rPr>
        <w:t>“</w:t>
      </w:r>
      <w:r>
        <w:rPr>
          <w:rFonts w:ascii="Arial" w:hAnsi="Arial"/>
        </w:rPr>
        <w:t>Pre Politécnico de Verano</w:t>
      </w:r>
      <w:r w:rsidR="00760067">
        <w:rPr>
          <w:rFonts w:ascii="Arial" w:hAnsi="Arial"/>
        </w:rPr>
        <w:t>”</w:t>
      </w:r>
      <w:r>
        <w:rPr>
          <w:rFonts w:ascii="Arial" w:hAnsi="Arial"/>
        </w:rPr>
        <w:t xml:space="preserve">, </w:t>
      </w:r>
      <w:r w:rsidR="003E08D9">
        <w:rPr>
          <w:rFonts w:ascii="Arial" w:hAnsi="Arial"/>
        </w:rPr>
        <w:t>el segundo en dictarse al año</w:t>
      </w:r>
      <w:r>
        <w:rPr>
          <w:rFonts w:ascii="Arial" w:hAnsi="Arial"/>
        </w:rPr>
        <w:t>, es el que convoca la menor cantidad de aspirantes respecto a las otras modalidades de ingreso, es también la forma de ingreso que meno</w:t>
      </w:r>
      <w:r w:rsidR="00215FF4">
        <w:rPr>
          <w:rFonts w:ascii="Arial" w:hAnsi="Arial"/>
        </w:rPr>
        <w:t>s</w:t>
      </w:r>
      <w:r>
        <w:rPr>
          <w:rFonts w:ascii="Arial" w:hAnsi="Arial"/>
        </w:rPr>
        <w:t xml:space="preserve"> número de años ha estado a disposición de los postulantes a seguir </w:t>
      </w:r>
      <w:r w:rsidR="00215FF4">
        <w:rPr>
          <w:rFonts w:ascii="Arial" w:hAnsi="Arial"/>
        </w:rPr>
        <w:t>I</w:t>
      </w:r>
      <w:r>
        <w:rPr>
          <w:rFonts w:ascii="Arial" w:hAnsi="Arial"/>
        </w:rPr>
        <w:t>ngeniería</w:t>
      </w:r>
      <w:r w:rsidR="00215FF4">
        <w:rPr>
          <w:rFonts w:ascii="Arial" w:hAnsi="Arial"/>
        </w:rPr>
        <w:t xml:space="preserve"> </w:t>
      </w:r>
      <w:r>
        <w:rPr>
          <w:rFonts w:ascii="Arial" w:hAnsi="Arial"/>
        </w:rPr>
        <w:t>en la Politécnica. Los números máximos de inscritos</w:t>
      </w:r>
      <w:r w:rsidR="00AB3B4F">
        <w:rPr>
          <w:rFonts w:ascii="Arial" w:hAnsi="Arial"/>
        </w:rPr>
        <w:t xml:space="preserve"> en esta modalidad</w:t>
      </w:r>
      <w:r>
        <w:rPr>
          <w:rFonts w:ascii="Arial" w:hAnsi="Arial"/>
        </w:rPr>
        <w:t xml:space="preserve"> se dan desde 1994 a 1998 con cantidades entre 460 y 615 aspirantes por año. L</w:t>
      </w:r>
      <w:r w:rsidR="00A40A7C">
        <w:rPr>
          <w:rFonts w:ascii="Arial" w:hAnsi="Arial"/>
        </w:rPr>
        <w:t>a</w:t>
      </w:r>
      <w:r>
        <w:rPr>
          <w:rFonts w:ascii="Arial" w:hAnsi="Arial"/>
        </w:rPr>
        <w:t xml:space="preserve">s </w:t>
      </w:r>
      <w:r w:rsidR="00A40A7C">
        <w:rPr>
          <w:rFonts w:ascii="Arial" w:hAnsi="Arial"/>
        </w:rPr>
        <w:t xml:space="preserve">discontinuidades </w:t>
      </w:r>
      <w:r>
        <w:rPr>
          <w:rFonts w:ascii="Arial" w:hAnsi="Arial"/>
        </w:rPr>
        <w:t>de la serie en el Gráfico 1.6 se producen porque en los años</w:t>
      </w:r>
      <w:r w:rsidR="00B17F17">
        <w:rPr>
          <w:rFonts w:ascii="Arial" w:hAnsi="Arial"/>
        </w:rPr>
        <w:t xml:space="preserve"> </w:t>
      </w:r>
      <w:r>
        <w:rPr>
          <w:rFonts w:ascii="Arial" w:hAnsi="Arial"/>
        </w:rPr>
        <w:t>correspondientes no se ofreció esta modalidad de ingreso a los bachilleres.</w:t>
      </w:r>
    </w:p>
    <w:p w:rsidR="00692CD7" w:rsidRPr="00692CD7" w:rsidRDefault="00692CD7" w:rsidP="00692CD7">
      <w:pPr>
        <w:spacing w:line="480" w:lineRule="auto"/>
        <w:jc w:val="both"/>
        <w:rPr>
          <w:rFonts w:ascii="Arial" w:hAnsi="Arial"/>
          <w:sz w:val="10"/>
          <w:szCs w:val="10"/>
        </w:rPr>
      </w:pPr>
    </w:p>
    <w:p w:rsidR="002E6674" w:rsidRDefault="00A40A7C" w:rsidP="002927D2">
      <w:pPr>
        <w:jc w:val="center"/>
        <w:rPr>
          <w:b/>
          <w:sz w:val="20"/>
          <w:szCs w:val="20"/>
        </w:rPr>
      </w:pPr>
      <w:r>
        <w:rPr>
          <w:b/>
          <w:noProof/>
          <w:sz w:val="16"/>
          <w:szCs w:val="16"/>
        </w:rPr>
        <w:pict>
          <v:rect id="_x0000_s1353" style="position:absolute;left:0;text-align:left;margin-left:0;margin-top:-10.2pt;width:413.85pt;height:243.2pt;z-index:251643904;mso-position-horizontal:center" filled="f" strokecolor="silver" strokeweight="3pt">
            <v:stroke linestyle="thinThin"/>
          </v:rect>
        </w:pict>
      </w:r>
      <w:r w:rsidR="002E6674">
        <w:rPr>
          <w:b/>
          <w:sz w:val="20"/>
          <w:szCs w:val="20"/>
        </w:rPr>
        <w:t>Gráfico 1.6</w:t>
      </w:r>
    </w:p>
    <w:p w:rsidR="002E6674" w:rsidRDefault="002E6674">
      <w:pPr>
        <w:jc w:val="center"/>
        <w:rPr>
          <w:rFonts w:ascii="Georgia" w:hAnsi="Georgia"/>
          <w:b/>
          <w:i/>
          <w:sz w:val="13"/>
          <w:szCs w:val="13"/>
        </w:rPr>
      </w:pPr>
      <w:r>
        <w:rPr>
          <w:rFonts w:ascii="Georgia" w:hAnsi="Georgia"/>
          <w:b/>
          <w:i/>
          <w:sz w:val="13"/>
          <w:szCs w:val="13"/>
        </w:rPr>
        <w:t>Implantación de la prueba de aptitud académica en el sistema de ingreso de la ESPOL</w:t>
      </w:r>
    </w:p>
    <w:p w:rsidR="002E6674" w:rsidRDefault="002E6674">
      <w:pPr>
        <w:jc w:val="center"/>
        <w:rPr>
          <w:rFonts w:ascii="Georgia" w:hAnsi="Georgia"/>
          <w:b/>
          <w:sz w:val="16"/>
          <w:szCs w:val="16"/>
        </w:rPr>
      </w:pPr>
      <w:r>
        <w:rPr>
          <w:rFonts w:ascii="Georgia" w:hAnsi="Georgia"/>
          <w:b/>
          <w:sz w:val="16"/>
          <w:szCs w:val="16"/>
        </w:rPr>
        <w:t xml:space="preserve">Registrados y Aprobados  en el </w:t>
      </w:r>
      <w:r>
        <w:rPr>
          <w:rFonts w:ascii="Georgia" w:hAnsi="Georgia"/>
          <w:b/>
          <w:sz w:val="18"/>
          <w:szCs w:val="18"/>
        </w:rPr>
        <w:t>Pre Politécnico de Verano</w:t>
      </w:r>
      <w:r w:rsidR="00A40A7C">
        <w:rPr>
          <w:rFonts w:ascii="Georgia" w:hAnsi="Georgia"/>
          <w:b/>
          <w:sz w:val="18"/>
          <w:szCs w:val="18"/>
        </w:rPr>
        <w:t xml:space="preserve"> </w:t>
      </w:r>
      <w:r w:rsidR="009D0409">
        <w:rPr>
          <w:rFonts w:ascii="Georgia" w:hAnsi="Georgia"/>
          <w:b/>
          <w:sz w:val="16"/>
          <w:szCs w:val="16"/>
        </w:rPr>
        <w:t xml:space="preserve"> de </w:t>
      </w:r>
      <w:r w:rsidR="009D0409" w:rsidRPr="009D0409">
        <w:rPr>
          <w:rFonts w:ascii="Georgia" w:hAnsi="Georgia"/>
          <w:b/>
          <w:sz w:val="18"/>
          <w:szCs w:val="18"/>
        </w:rPr>
        <w:t>Ingenierías</w:t>
      </w:r>
      <w:r>
        <w:rPr>
          <w:rFonts w:ascii="Georgia" w:hAnsi="Georgia"/>
          <w:b/>
          <w:sz w:val="16"/>
          <w:szCs w:val="16"/>
        </w:rPr>
        <w:t xml:space="preserve"> por Año</w:t>
      </w:r>
    </w:p>
    <w:p w:rsidR="002E6674" w:rsidRDefault="00982FDD">
      <w:pPr>
        <w:jc w:val="center"/>
        <w:rPr>
          <w:rFonts w:ascii="Georgia" w:hAnsi="Georgia"/>
          <w:b/>
          <w:sz w:val="16"/>
          <w:szCs w:val="16"/>
        </w:rPr>
      </w:pPr>
      <w:r>
        <w:rPr>
          <w:noProof/>
          <w:lang w:val="en-US" w:eastAsia="en-US"/>
        </w:rPr>
        <w:drawing>
          <wp:anchor distT="0" distB="0" distL="114300" distR="114300" simplePos="0" relativeHeight="251627520" behindDoc="0" locked="0" layoutInCell="1" allowOverlap="1">
            <wp:simplePos x="0" y="0"/>
            <wp:positionH relativeFrom="column">
              <wp:posOffset>333375</wp:posOffset>
            </wp:positionH>
            <wp:positionV relativeFrom="paragraph">
              <wp:posOffset>27305</wp:posOffset>
            </wp:positionV>
            <wp:extent cx="4848225" cy="2237740"/>
            <wp:effectExtent l="0" t="0" r="0" b="0"/>
            <wp:wrapNone/>
            <wp:docPr id="330" name="Imagen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6"/>
                    <a:srcRect t="3023" b="3023"/>
                    <a:stretch>
                      <a:fillRect/>
                    </a:stretch>
                  </pic:blipFill>
                  <pic:spPr bwMode="auto">
                    <a:xfrm>
                      <a:off x="0" y="0"/>
                      <a:ext cx="4848225" cy="2237740"/>
                    </a:xfrm>
                    <a:prstGeom prst="rect">
                      <a:avLst/>
                    </a:prstGeom>
                    <a:noFill/>
                    <a:ln w="9525">
                      <a:noFill/>
                      <a:miter lim="800000"/>
                      <a:headEnd/>
                      <a:tailEnd/>
                    </a:ln>
                  </pic:spPr>
                </pic:pic>
              </a:graphicData>
            </a:graphic>
          </wp:anchor>
        </w:drawing>
      </w:r>
    </w:p>
    <w:p w:rsidR="002E6674" w:rsidRDefault="002E6674">
      <w:pPr>
        <w:jc w:val="center"/>
        <w:rPr>
          <w:rFonts w:ascii="Georgia" w:hAnsi="Georgia"/>
          <w:b/>
          <w:sz w:val="16"/>
          <w:szCs w:val="16"/>
        </w:rPr>
      </w:pPr>
    </w:p>
    <w:p w:rsidR="002E6674" w:rsidRDefault="002E6674">
      <w:pPr>
        <w:spacing w:beforeLines="160" w:line="360" w:lineRule="auto"/>
        <w:rPr>
          <w:b/>
          <w:sz w:val="10"/>
          <w:szCs w:val="10"/>
        </w:rPr>
      </w:pPr>
      <w:r>
        <w:rPr>
          <w:rFonts w:ascii="Georgia" w:hAnsi="Georgia"/>
          <w:b/>
          <w:i/>
          <w:noProof/>
          <w:sz w:val="13"/>
          <w:szCs w:val="13"/>
        </w:rPr>
        <w:pict>
          <v:shape id="_x0000_s1355" type="#_x0000_t202" style="position:absolute;margin-left:12pt;margin-top:19.95pt;width:30pt;height:92.45pt;z-index:-251671552" filled="f" stroked="f">
            <v:textbox style="layout-flow:vertical;mso-layout-flow-alt:bottom-to-top;mso-next-textbox:#_x0000_s1355">
              <w:txbxContent>
                <w:p w:rsidR="0068428F" w:rsidRDefault="0068428F">
                  <w:pPr>
                    <w:jc w:val="center"/>
                    <w:rPr>
                      <w:sz w:val="14"/>
                      <w:szCs w:val="14"/>
                    </w:rPr>
                  </w:pPr>
                  <w:r>
                    <w:rPr>
                      <w:sz w:val="14"/>
                      <w:szCs w:val="14"/>
                    </w:rPr>
                    <w:t>Número de Aspirantes</w:t>
                  </w:r>
                </w:p>
              </w:txbxContent>
            </v:textbox>
          </v:shape>
        </w:pict>
      </w:r>
    </w:p>
    <w:p w:rsidR="002E6674" w:rsidRDefault="002E6674">
      <w:pPr>
        <w:spacing w:beforeLines="160" w:line="360" w:lineRule="auto"/>
        <w:rPr>
          <w:b/>
          <w:sz w:val="10"/>
          <w:szCs w:val="10"/>
        </w:rPr>
      </w:pPr>
      <w:r>
        <w:rPr>
          <w:noProof/>
          <w:sz w:val="16"/>
          <w:szCs w:val="16"/>
        </w:rPr>
        <w:pict>
          <v:line id="_x0000_s1299" style="position:absolute;z-index:251641856" from="30pt,17.95pt" to="408pt,17.95pt" strokecolor="#969696">
            <v:stroke dashstyle="dash"/>
          </v:line>
        </w:pict>
      </w:r>
    </w:p>
    <w:p w:rsidR="002E6674" w:rsidRDefault="002E6674">
      <w:pPr>
        <w:spacing w:beforeLines="160" w:line="360" w:lineRule="auto"/>
        <w:rPr>
          <w:noProof/>
          <w:sz w:val="16"/>
          <w:szCs w:val="16"/>
        </w:rPr>
      </w:pPr>
    </w:p>
    <w:p w:rsidR="002E6674" w:rsidRDefault="003C5D6D">
      <w:pPr>
        <w:spacing w:beforeLines="160" w:line="360" w:lineRule="auto"/>
        <w:rPr>
          <w:b/>
          <w:sz w:val="10"/>
          <w:szCs w:val="10"/>
        </w:rPr>
      </w:pPr>
      <w:r>
        <w:rPr>
          <w:b/>
          <w:noProof/>
          <w:sz w:val="10"/>
          <w:szCs w:val="10"/>
        </w:rPr>
        <w:pict>
          <v:shape id="_x0000_s1422" type="#_x0000_t202" style="position:absolute;margin-left:318pt;margin-top:6.85pt;width:48pt;height:18pt;z-index:251682816" filled="f" stroked="f">
            <v:textbox>
              <w:txbxContent>
                <w:p w:rsidR="0068428F" w:rsidRPr="003C5D6D" w:rsidRDefault="0068428F" w:rsidP="003C5D6D">
                  <w:pPr>
                    <w:rPr>
                      <w:color w:val="FF00FF"/>
                      <w:sz w:val="14"/>
                      <w:szCs w:val="14"/>
                    </w:rPr>
                  </w:pPr>
                  <w:r w:rsidRPr="003C5D6D">
                    <w:rPr>
                      <w:color w:val="FF00FF"/>
                      <w:sz w:val="14"/>
                      <w:szCs w:val="14"/>
                    </w:rPr>
                    <w:t>Ingresan</w:t>
                  </w:r>
                </w:p>
              </w:txbxContent>
            </v:textbox>
          </v:shape>
        </w:pict>
      </w:r>
      <w:r>
        <w:rPr>
          <w:b/>
          <w:noProof/>
          <w:sz w:val="10"/>
          <w:szCs w:val="10"/>
        </w:rPr>
        <w:pict>
          <v:shape id="_x0000_s1421" type="#_x0000_t202" style="position:absolute;margin-left:312pt;margin-top:-92.15pt;width:84pt;height:18pt;z-index:251681792" filled="f" stroked="f">
            <v:textbox>
              <w:txbxContent>
                <w:p w:rsidR="0068428F" w:rsidRPr="003C5D6D" w:rsidRDefault="0068428F" w:rsidP="003C5D6D">
                  <w:pPr>
                    <w:rPr>
                      <w:color w:val="000080"/>
                      <w:sz w:val="14"/>
                      <w:szCs w:val="14"/>
                    </w:rPr>
                  </w:pPr>
                  <w:r>
                    <w:rPr>
                      <w:color w:val="000080"/>
                      <w:sz w:val="14"/>
                      <w:szCs w:val="14"/>
                    </w:rPr>
                    <w:t xml:space="preserve">Total </w:t>
                  </w:r>
                  <w:r w:rsidRPr="003C5D6D">
                    <w:rPr>
                      <w:color w:val="000080"/>
                      <w:sz w:val="14"/>
                      <w:szCs w:val="14"/>
                    </w:rPr>
                    <w:t>Aspirantes</w:t>
                  </w:r>
                </w:p>
              </w:txbxContent>
            </v:textbox>
          </v:shape>
        </w:pict>
      </w:r>
    </w:p>
    <w:p w:rsidR="002E6674" w:rsidRDefault="002E6674">
      <w:pPr>
        <w:spacing w:beforeLines="160" w:line="360" w:lineRule="auto"/>
        <w:ind w:firstLine="1080"/>
        <w:jc w:val="both"/>
        <w:rPr>
          <w:b/>
          <w:sz w:val="10"/>
          <w:szCs w:val="10"/>
        </w:rPr>
      </w:pPr>
      <w:r>
        <w:rPr>
          <w:rFonts w:ascii="Arial" w:hAnsi="Arial"/>
          <w:noProof/>
        </w:rPr>
        <w:pict>
          <v:shape id="_x0000_s1334" type="#_x0000_t202" style="position:absolute;left:0;text-align:left;margin-left:138pt;margin-top:1.3pt;width:120pt;height:18pt;z-index:251642880" filled="f" stroked="f">
            <v:textbox style="mso-next-textbox:#_x0000_s1334">
              <w:txbxContent>
                <w:p w:rsidR="0068428F" w:rsidRDefault="0068428F">
                  <w:pPr>
                    <w:rPr>
                      <w:sz w:val="14"/>
                      <w:szCs w:val="14"/>
                    </w:rPr>
                  </w:pPr>
                  <w:r>
                    <w:rPr>
                      <w:sz w:val="14"/>
                      <w:szCs w:val="14"/>
                    </w:rPr>
                    <w:t>No hubo esta modalidad de ingreso</w:t>
                  </w:r>
                </w:p>
              </w:txbxContent>
            </v:textbox>
          </v:shape>
        </w:pict>
      </w:r>
    </w:p>
    <w:p w:rsidR="002E6674" w:rsidRPr="00750C93" w:rsidRDefault="002E6674">
      <w:pPr>
        <w:spacing w:beforeLines="160" w:line="360" w:lineRule="auto"/>
        <w:ind w:firstLine="1080"/>
        <w:jc w:val="both"/>
        <w:rPr>
          <w:sz w:val="8"/>
          <w:szCs w:val="8"/>
        </w:rPr>
      </w:pPr>
      <w:r w:rsidRPr="00750C93">
        <w:rPr>
          <w:noProof/>
          <w:sz w:val="8"/>
          <w:szCs w:val="8"/>
        </w:rPr>
        <w:pict>
          <v:shape id="_x0000_s1090" type="#_x0000_t202" style="position:absolute;left:0;text-align:left;margin-left:210pt;margin-top:10.65pt;width:30pt;height:27pt;z-index:-251682816" o:regroupid="12" filled="f" stroked="f">
            <v:textbox style="mso-next-textbox:#_x0000_s1090">
              <w:txbxContent>
                <w:p w:rsidR="0068428F" w:rsidRDefault="0068428F">
                  <w:pPr>
                    <w:spacing w:before="20"/>
                    <w:rPr>
                      <w:sz w:val="14"/>
                      <w:szCs w:val="14"/>
                    </w:rPr>
                  </w:pPr>
                  <w:r>
                    <w:rPr>
                      <w:sz w:val="14"/>
                      <w:szCs w:val="14"/>
                    </w:rPr>
                    <w:t>Año</w:t>
                  </w:r>
                </w:p>
              </w:txbxContent>
            </v:textbox>
          </v:shape>
        </w:pict>
      </w:r>
    </w:p>
    <w:p w:rsidR="002E6674" w:rsidRPr="002927D2" w:rsidRDefault="002E6674">
      <w:pPr>
        <w:ind w:firstLine="1077"/>
        <w:jc w:val="both"/>
        <w:rPr>
          <w:sz w:val="12"/>
          <w:szCs w:val="12"/>
        </w:rPr>
      </w:pPr>
      <w:r w:rsidRPr="002927D2">
        <w:rPr>
          <w:sz w:val="12"/>
          <w:szCs w:val="12"/>
        </w:rPr>
        <w:t>Fuente: Oficina de Ingreso de la ESPOL [15]</w:t>
      </w:r>
    </w:p>
    <w:p w:rsidR="002E6674" w:rsidRPr="000A0419" w:rsidRDefault="002E6674">
      <w:pPr>
        <w:spacing w:line="480" w:lineRule="auto"/>
        <w:ind w:firstLine="1077"/>
        <w:jc w:val="both"/>
        <w:rPr>
          <w:rFonts w:ascii="Arial" w:hAnsi="Arial"/>
          <w:sz w:val="22"/>
          <w:szCs w:val="22"/>
        </w:rPr>
      </w:pPr>
    </w:p>
    <w:p w:rsidR="002E6674" w:rsidRPr="00B17F17" w:rsidRDefault="002E6674">
      <w:pPr>
        <w:spacing w:line="480" w:lineRule="auto"/>
        <w:ind w:firstLine="1077"/>
        <w:jc w:val="both"/>
        <w:rPr>
          <w:rFonts w:ascii="Arial" w:hAnsi="Arial"/>
          <w:sz w:val="8"/>
          <w:szCs w:val="8"/>
        </w:rPr>
      </w:pPr>
    </w:p>
    <w:p w:rsidR="002E6674" w:rsidRDefault="002E6674" w:rsidP="000A0419">
      <w:pPr>
        <w:spacing w:after="80" w:line="480" w:lineRule="auto"/>
        <w:ind w:firstLine="1077"/>
        <w:jc w:val="both"/>
        <w:rPr>
          <w:b/>
          <w:sz w:val="10"/>
          <w:szCs w:val="10"/>
        </w:rPr>
      </w:pPr>
      <w:r>
        <w:rPr>
          <w:rFonts w:ascii="Arial" w:hAnsi="Arial"/>
        </w:rPr>
        <w:t xml:space="preserve">Para el </w:t>
      </w:r>
      <w:r w:rsidR="00760067">
        <w:rPr>
          <w:rFonts w:ascii="Arial" w:hAnsi="Arial"/>
        </w:rPr>
        <w:t>“</w:t>
      </w:r>
      <w:r>
        <w:rPr>
          <w:rFonts w:ascii="Arial" w:hAnsi="Arial"/>
        </w:rPr>
        <w:t>Segundo Examen de Ingreso</w:t>
      </w:r>
      <w:r w:rsidR="00760067">
        <w:rPr>
          <w:rFonts w:ascii="Arial" w:hAnsi="Arial"/>
        </w:rPr>
        <w:t>”</w:t>
      </w:r>
      <w:r>
        <w:rPr>
          <w:rFonts w:ascii="Arial" w:hAnsi="Arial"/>
        </w:rPr>
        <w:t xml:space="preserve"> se inscri</w:t>
      </w:r>
      <w:r w:rsidR="00760067">
        <w:rPr>
          <w:rFonts w:ascii="Arial" w:hAnsi="Arial"/>
        </w:rPr>
        <w:t>ben más aspirantes que para el p</w:t>
      </w:r>
      <w:r>
        <w:rPr>
          <w:rFonts w:ascii="Arial" w:hAnsi="Arial"/>
        </w:rPr>
        <w:t xml:space="preserve">rimero. Al igual que las dos anteriores series que corresponden a los aspirantes que en efecto ingresan, en el Gráfico 1.5 se observa que la serie de quienes son aprobados se mantiene sin mayores variaciones desde 1973 comparada a la serie de total de aspirantes. </w:t>
      </w:r>
      <w:r w:rsidR="002927D2">
        <w:rPr>
          <w:rFonts w:ascii="Arial" w:hAnsi="Arial"/>
        </w:rPr>
        <w:t>D</w:t>
      </w:r>
      <w:r>
        <w:rPr>
          <w:rFonts w:ascii="Arial" w:hAnsi="Arial"/>
        </w:rPr>
        <w:t>etalles en el Gráfico 1.7.</w:t>
      </w:r>
    </w:p>
    <w:p w:rsidR="002E6674" w:rsidRPr="00750C93" w:rsidRDefault="002E6674">
      <w:pPr>
        <w:jc w:val="center"/>
        <w:rPr>
          <w:b/>
          <w:sz w:val="8"/>
          <w:szCs w:val="8"/>
        </w:rPr>
      </w:pPr>
    </w:p>
    <w:p w:rsidR="002E6674" w:rsidRPr="000A0419" w:rsidRDefault="002927D2">
      <w:pPr>
        <w:jc w:val="center"/>
        <w:rPr>
          <w:b/>
          <w:sz w:val="14"/>
          <w:szCs w:val="14"/>
        </w:rPr>
      </w:pPr>
      <w:r w:rsidRPr="000A0419">
        <w:rPr>
          <w:b/>
          <w:sz w:val="14"/>
          <w:szCs w:val="14"/>
        </w:rPr>
        <w:pict>
          <v:rect id="_x0000_s1095" style="position:absolute;left:0;text-align:left;margin-left:0;margin-top:-1.15pt;width:433.7pt;height:225.65pt;z-index:251632640;mso-position-horizontal:center" filled="f" strokecolor="silver" strokeweight="3pt">
            <v:stroke linestyle="thinThin"/>
          </v:rect>
        </w:pict>
      </w:r>
    </w:p>
    <w:p w:rsidR="002E6674" w:rsidRDefault="002E6674">
      <w:pPr>
        <w:jc w:val="center"/>
        <w:rPr>
          <w:b/>
          <w:sz w:val="20"/>
          <w:szCs w:val="20"/>
        </w:rPr>
      </w:pPr>
      <w:r>
        <w:rPr>
          <w:b/>
          <w:sz w:val="20"/>
          <w:szCs w:val="20"/>
        </w:rPr>
        <w:t>Gráfico 1.7</w:t>
      </w:r>
    </w:p>
    <w:p w:rsidR="002E6674" w:rsidRDefault="002E6674">
      <w:pPr>
        <w:jc w:val="center"/>
        <w:rPr>
          <w:rFonts w:ascii="Georgia" w:hAnsi="Georgia"/>
          <w:b/>
          <w:i/>
          <w:sz w:val="13"/>
          <w:szCs w:val="13"/>
        </w:rPr>
      </w:pPr>
      <w:r>
        <w:rPr>
          <w:rFonts w:ascii="Georgia" w:hAnsi="Georgia"/>
          <w:b/>
          <w:i/>
          <w:sz w:val="13"/>
          <w:szCs w:val="13"/>
        </w:rPr>
        <w:t>Implantación de la prueba de aptitud académica en el sistema de ingreso de la ESPOL</w:t>
      </w:r>
    </w:p>
    <w:p w:rsidR="002E6674" w:rsidRDefault="00982FDD">
      <w:pPr>
        <w:jc w:val="center"/>
        <w:rPr>
          <w:b/>
          <w:sz w:val="10"/>
          <w:szCs w:val="10"/>
        </w:rPr>
      </w:pPr>
      <w:r>
        <w:rPr>
          <w:noProof/>
          <w:lang w:val="en-US" w:eastAsia="en-US"/>
        </w:rPr>
        <w:drawing>
          <wp:anchor distT="0" distB="0" distL="114300" distR="114300" simplePos="0" relativeHeight="251626496" behindDoc="1" locked="0" layoutInCell="1" allowOverlap="1">
            <wp:simplePos x="0" y="0"/>
            <wp:positionH relativeFrom="column">
              <wp:posOffset>80645</wp:posOffset>
            </wp:positionH>
            <wp:positionV relativeFrom="paragraph">
              <wp:posOffset>106680</wp:posOffset>
            </wp:positionV>
            <wp:extent cx="5253355" cy="2057400"/>
            <wp:effectExtent l="0" t="0" r="0" b="0"/>
            <wp:wrapNone/>
            <wp:docPr id="269" name="Imagen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7"/>
                    <a:srcRect t="3143" b="7501"/>
                    <a:stretch>
                      <a:fillRect/>
                    </a:stretch>
                  </pic:blipFill>
                  <pic:spPr bwMode="auto">
                    <a:xfrm>
                      <a:off x="0" y="0"/>
                      <a:ext cx="5253355" cy="2057400"/>
                    </a:xfrm>
                    <a:prstGeom prst="rect">
                      <a:avLst/>
                    </a:prstGeom>
                    <a:noFill/>
                    <a:ln w="9525">
                      <a:noFill/>
                      <a:miter lim="800000"/>
                      <a:headEnd/>
                      <a:tailEnd/>
                    </a:ln>
                  </pic:spPr>
                </pic:pic>
              </a:graphicData>
            </a:graphic>
          </wp:anchor>
        </w:drawing>
      </w:r>
      <w:r w:rsidR="002E6674">
        <w:rPr>
          <w:rFonts w:ascii="Georgia" w:hAnsi="Georgia"/>
          <w:b/>
          <w:sz w:val="16"/>
          <w:szCs w:val="16"/>
        </w:rPr>
        <w:t xml:space="preserve">Aspirantes </w:t>
      </w:r>
      <w:r w:rsidR="00A40A7C">
        <w:rPr>
          <w:rFonts w:ascii="Georgia" w:hAnsi="Georgia"/>
          <w:b/>
          <w:sz w:val="16"/>
          <w:szCs w:val="16"/>
        </w:rPr>
        <w:t>y Aprobados a</w:t>
      </w:r>
      <w:r w:rsidR="002E6674">
        <w:rPr>
          <w:rFonts w:ascii="Georgia" w:hAnsi="Georgia"/>
          <w:b/>
          <w:sz w:val="16"/>
          <w:szCs w:val="16"/>
        </w:rPr>
        <w:t xml:space="preserve"> </w:t>
      </w:r>
      <w:r w:rsidR="002E6674" w:rsidRPr="009D0409">
        <w:rPr>
          <w:rFonts w:ascii="Georgia" w:hAnsi="Georgia"/>
          <w:b/>
          <w:sz w:val="18"/>
          <w:szCs w:val="18"/>
        </w:rPr>
        <w:t>Ingenierías</w:t>
      </w:r>
      <w:r w:rsidR="009D0409">
        <w:rPr>
          <w:rFonts w:ascii="Georgia" w:hAnsi="Georgia"/>
          <w:b/>
          <w:sz w:val="16"/>
          <w:szCs w:val="16"/>
        </w:rPr>
        <w:t xml:space="preserve"> de  la  ESPOL  </w:t>
      </w:r>
      <w:r w:rsidR="002E6674">
        <w:rPr>
          <w:rFonts w:ascii="Georgia" w:hAnsi="Georgia"/>
          <w:b/>
          <w:sz w:val="16"/>
          <w:szCs w:val="16"/>
        </w:rPr>
        <w:t xml:space="preserve">en el </w:t>
      </w:r>
      <w:r w:rsidR="002E6674" w:rsidRPr="009D0409">
        <w:rPr>
          <w:rFonts w:ascii="Georgia" w:hAnsi="Georgia"/>
          <w:b/>
          <w:sz w:val="18"/>
          <w:szCs w:val="18"/>
        </w:rPr>
        <w:t>Segundo Examen de Ingreso</w:t>
      </w:r>
      <w:r w:rsidR="002E6674">
        <w:rPr>
          <w:rFonts w:ascii="Georgia" w:hAnsi="Georgia"/>
          <w:b/>
          <w:sz w:val="16"/>
          <w:szCs w:val="16"/>
        </w:rPr>
        <w:t xml:space="preserve"> por Año</w:t>
      </w:r>
    </w:p>
    <w:p w:rsidR="002E6674" w:rsidRDefault="000A0419">
      <w:pPr>
        <w:spacing w:beforeLines="160" w:line="360" w:lineRule="auto"/>
        <w:ind w:firstLine="1080"/>
        <w:jc w:val="both"/>
        <w:rPr>
          <w:b/>
          <w:sz w:val="10"/>
          <w:szCs w:val="10"/>
        </w:rPr>
      </w:pPr>
      <w:r>
        <w:rPr>
          <w:noProof/>
        </w:rPr>
        <w:pict>
          <v:shape id="_x0000_s1110" type="#_x0000_t202" style="position:absolute;left:0;text-align:left;margin-left:-12pt;margin-top:5.4pt;width:30pt;height:144.1pt;z-index:-251681792" o:regroupid="15" filled="f" stroked="f">
            <v:textbox style="layout-flow:vertical;mso-layout-flow-alt:bottom-to-top;mso-next-textbox:#_x0000_s1110">
              <w:txbxContent>
                <w:p w:rsidR="0068428F" w:rsidRDefault="0068428F" w:rsidP="000A0419">
                  <w:pPr>
                    <w:jc w:val="center"/>
                    <w:rPr>
                      <w:sz w:val="14"/>
                      <w:szCs w:val="14"/>
                    </w:rPr>
                  </w:pPr>
                  <w:r>
                    <w:rPr>
                      <w:sz w:val="14"/>
                      <w:szCs w:val="14"/>
                    </w:rPr>
                    <w:t>Número de Aspirantes</w:t>
                  </w:r>
                </w:p>
              </w:txbxContent>
            </v:textbox>
          </v:shape>
        </w:pict>
      </w:r>
    </w:p>
    <w:p w:rsidR="002E6674" w:rsidRDefault="003C5D6D">
      <w:pPr>
        <w:spacing w:beforeLines="160" w:line="360" w:lineRule="auto"/>
        <w:ind w:firstLine="1080"/>
        <w:jc w:val="both"/>
        <w:rPr>
          <w:b/>
          <w:sz w:val="10"/>
          <w:szCs w:val="10"/>
        </w:rPr>
      </w:pPr>
      <w:r>
        <w:rPr>
          <w:rFonts w:ascii="Arial" w:hAnsi="Arial"/>
          <w:noProof/>
        </w:rPr>
        <w:pict>
          <v:shape id="_x0000_s1423" type="#_x0000_t202" style="position:absolute;left:0;text-align:left;margin-left:132pt;margin-top:5.2pt;width:66pt;height:18pt;z-index:251683840" filled="f" stroked="f">
            <v:textbox>
              <w:txbxContent>
                <w:p w:rsidR="0068428F" w:rsidRPr="003C5D6D" w:rsidRDefault="0068428F" w:rsidP="003C5D6D">
                  <w:pPr>
                    <w:rPr>
                      <w:color w:val="000080"/>
                      <w:sz w:val="14"/>
                      <w:szCs w:val="14"/>
                    </w:rPr>
                  </w:pPr>
                  <w:r>
                    <w:rPr>
                      <w:color w:val="000080"/>
                      <w:sz w:val="14"/>
                      <w:szCs w:val="14"/>
                    </w:rPr>
                    <w:t xml:space="preserve">Total </w:t>
                  </w:r>
                  <w:r w:rsidRPr="003C5D6D">
                    <w:rPr>
                      <w:color w:val="000080"/>
                      <w:sz w:val="14"/>
                      <w:szCs w:val="14"/>
                    </w:rPr>
                    <w:t>Aspirantes</w:t>
                  </w:r>
                </w:p>
              </w:txbxContent>
            </v:textbox>
          </v:shape>
        </w:pict>
      </w:r>
    </w:p>
    <w:p w:rsidR="002E6674" w:rsidRDefault="002E6674">
      <w:pPr>
        <w:spacing w:beforeLines="160" w:line="360" w:lineRule="auto"/>
        <w:ind w:firstLine="1080"/>
        <w:jc w:val="both"/>
        <w:rPr>
          <w:b/>
          <w:sz w:val="10"/>
          <w:szCs w:val="10"/>
        </w:rPr>
      </w:pPr>
    </w:p>
    <w:p w:rsidR="002E6674" w:rsidRDefault="003C5D6D">
      <w:pPr>
        <w:spacing w:beforeLines="160" w:line="360" w:lineRule="auto"/>
        <w:ind w:firstLine="1080"/>
        <w:jc w:val="both"/>
        <w:rPr>
          <w:b/>
          <w:sz w:val="10"/>
          <w:szCs w:val="10"/>
        </w:rPr>
      </w:pPr>
      <w:r>
        <w:rPr>
          <w:rFonts w:ascii="Arial" w:hAnsi="Arial"/>
          <w:noProof/>
        </w:rPr>
        <w:pict>
          <v:shape id="_x0000_s1424" type="#_x0000_t202" style="position:absolute;left:0;text-align:left;margin-left:162pt;margin-top:21.55pt;width:48pt;height:18pt;z-index:251684864" filled="f" stroked="f">
            <v:textbox>
              <w:txbxContent>
                <w:p w:rsidR="0068428F" w:rsidRPr="003C5D6D" w:rsidRDefault="0068428F" w:rsidP="003C5D6D">
                  <w:pPr>
                    <w:rPr>
                      <w:color w:val="FF00FF"/>
                      <w:sz w:val="14"/>
                      <w:szCs w:val="14"/>
                    </w:rPr>
                  </w:pPr>
                  <w:r w:rsidRPr="003C5D6D">
                    <w:rPr>
                      <w:color w:val="FF00FF"/>
                      <w:sz w:val="14"/>
                      <w:szCs w:val="14"/>
                    </w:rPr>
                    <w:t>Ingresan</w:t>
                  </w:r>
                </w:p>
              </w:txbxContent>
            </v:textbox>
          </v:shape>
        </w:pict>
      </w:r>
    </w:p>
    <w:p w:rsidR="002E6674" w:rsidRDefault="002E6674">
      <w:pPr>
        <w:spacing w:beforeLines="160" w:line="360" w:lineRule="auto"/>
        <w:ind w:firstLine="1080"/>
        <w:jc w:val="both"/>
        <w:rPr>
          <w:b/>
          <w:sz w:val="10"/>
          <w:szCs w:val="10"/>
        </w:rPr>
      </w:pPr>
    </w:p>
    <w:p w:rsidR="002E6674" w:rsidRDefault="002E6674">
      <w:pPr>
        <w:jc w:val="both"/>
        <w:rPr>
          <w:b/>
          <w:sz w:val="10"/>
          <w:szCs w:val="10"/>
        </w:rPr>
      </w:pPr>
    </w:p>
    <w:p w:rsidR="002E6674" w:rsidRDefault="002E6674">
      <w:pPr>
        <w:jc w:val="both"/>
        <w:rPr>
          <w:sz w:val="14"/>
          <w:szCs w:val="14"/>
        </w:rPr>
      </w:pPr>
      <w:r>
        <w:rPr>
          <w:noProof/>
          <w:sz w:val="14"/>
          <w:szCs w:val="14"/>
        </w:rPr>
        <w:pict>
          <v:shape id="_x0000_s1109" type="#_x0000_t202" style="position:absolute;left:0;text-align:left;margin-left:192pt;margin-top:4.45pt;width:48pt;height:27pt;z-index:-251680768" o:regroupid="15" filled="f" stroked="f">
            <v:textbox style="mso-next-textbox:#_x0000_s1109">
              <w:txbxContent>
                <w:p w:rsidR="0068428F" w:rsidRDefault="0068428F" w:rsidP="000A0419">
                  <w:pPr>
                    <w:spacing w:before="80"/>
                    <w:jc w:val="center"/>
                    <w:rPr>
                      <w:sz w:val="14"/>
                      <w:szCs w:val="14"/>
                    </w:rPr>
                  </w:pPr>
                  <w:r>
                    <w:rPr>
                      <w:sz w:val="14"/>
                      <w:szCs w:val="14"/>
                    </w:rPr>
                    <w:t>Año</w:t>
                  </w:r>
                </w:p>
              </w:txbxContent>
            </v:textbox>
          </v:shape>
        </w:pict>
      </w:r>
    </w:p>
    <w:p w:rsidR="002E6674" w:rsidRDefault="002E6674">
      <w:pPr>
        <w:jc w:val="both"/>
        <w:rPr>
          <w:sz w:val="14"/>
          <w:szCs w:val="14"/>
        </w:rPr>
      </w:pPr>
    </w:p>
    <w:p w:rsidR="003A0690" w:rsidRDefault="003A0690">
      <w:pPr>
        <w:ind w:left="480"/>
        <w:jc w:val="both"/>
        <w:rPr>
          <w:sz w:val="12"/>
          <w:szCs w:val="12"/>
        </w:rPr>
      </w:pPr>
    </w:p>
    <w:p w:rsidR="002E6674" w:rsidRPr="002927D2" w:rsidRDefault="002E6674">
      <w:pPr>
        <w:ind w:left="480"/>
        <w:jc w:val="both"/>
        <w:rPr>
          <w:sz w:val="12"/>
          <w:szCs w:val="12"/>
        </w:rPr>
      </w:pPr>
      <w:r w:rsidRPr="002927D2">
        <w:rPr>
          <w:sz w:val="12"/>
          <w:szCs w:val="12"/>
        </w:rPr>
        <w:t>Fuente: Oficina de Ingreso de la ESPOL [15]</w:t>
      </w:r>
    </w:p>
    <w:p w:rsidR="00826D9C" w:rsidRPr="00826D9C" w:rsidRDefault="00CF79CD" w:rsidP="006559F2">
      <w:pPr>
        <w:numPr>
          <w:ilvl w:val="1"/>
          <w:numId w:val="1"/>
        </w:numPr>
        <w:tabs>
          <w:tab w:val="clear" w:pos="360"/>
        </w:tabs>
        <w:spacing w:line="360" w:lineRule="auto"/>
        <w:ind w:left="720" w:hanging="720"/>
        <w:rPr>
          <w:rFonts w:ascii="Arial" w:hAnsi="Arial" w:cs="Arial"/>
          <w:b/>
          <w:sz w:val="26"/>
          <w:szCs w:val="26"/>
        </w:rPr>
      </w:pPr>
      <w:r w:rsidRPr="00F14EDB">
        <w:rPr>
          <w:rFonts w:ascii="Verdana" w:hAnsi="Verdana"/>
          <w:b/>
          <w:noProof/>
          <w:sz w:val="46"/>
          <w:szCs w:val="46"/>
        </w:rPr>
        <w:pict>
          <v:line id="_x0000_s1411" style="position:absolute;left:0;text-align:left;z-index:251675648" from="-120pt,45pt" to="186pt,45pt" strokecolor="gray" strokeweight="1.5pt"/>
        </w:pict>
      </w:r>
      <w:r w:rsidRPr="00F14EDB">
        <w:rPr>
          <w:rFonts w:ascii="Verdana" w:hAnsi="Verdana"/>
          <w:b/>
          <w:noProof/>
          <w:sz w:val="46"/>
          <w:szCs w:val="46"/>
        </w:rPr>
        <w:pict>
          <v:rect id="_x0000_s1410" style="position:absolute;left:0;text-align:left;margin-left:-120pt;margin-top:0;width:150pt;height:22.35pt;z-index:-251641856" fillcolor="silver" stroked="f">
            <v:fill opacity="19661f"/>
          </v:rect>
        </w:pict>
      </w:r>
      <w:r w:rsidR="00826D9C" w:rsidRPr="00F14EDB">
        <w:rPr>
          <w:rFonts w:ascii="Arial" w:hAnsi="Arial" w:cs="Arial"/>
          <w:b/>
          <w:sz w:val="26"/>
          <w:szCs w:val="26"/>
        </w:rPr>
        <w:t xml:space="preserve"> </w:t>
      </w:r>
      <w:r w:rsidR="00826D9C" w:rsidRPr="00826D9C">
        <w:rPr>
          <w:rFonts w:ascii="Arial" w:hAnsi="Arial" w:cs="Arial"/>
          <w:b/>
          <w:sz w:val="26"/>
          <w:szCs w:val="26"/>
        </w:rPr>
        <w:t>LA PRUEBA DE APTITUD COMO PARTE DEL SISTEMA DE INGRESO A LA ESPOL</w:t>
      </w:r>
    </w:p>
    <w:p w:rsidR="00826D9C" w:rsidRPr="0033322C" w:rsidRDefault="00826D9C" w:rsidP="00826D9C">
      <w:pPr>
        <w:ind w:firstLine="1077"/>
        <w:jc w:val="both"/>
        <w:rPr>
          <w:rFonts w:ascii="Arial" w:hAnsi="Arial" w:cs="Arial"/>
          <w:sz w:val="22"/>
          <w:szCs w:val="22"/>
        </w:rPr>
      </w:pPr>
    </w:p>
    <w:p w:rsidR="002E6674" w:rsidRDefault="002E6674" w:rsidP="00CF79CD">
      <w:pPr>
        <w:spacing w:beforeLines="110" w:line="480" w:lineRule="auto"/>
        <w:ind w:firstLine="1077"/>
        <w:jc w:val="both"/>
        <w:rPr>
          <w:rFonts w:ascii="Arial" w:hAnsi="Arial" w:cs="Arial"/>
        </w:rPr>
      </w:pPr>
      <w:r>
        <w:rPr>
          <w:rFonts w:ascii="Arial" w:hAnsi="Arial" w:cs="Arial"/>
        </w:rPr>
        <w:t xml:space="preserve">Desde 1999 las Pruebas de Aptitud Escolástica son parte del sistema de ingreso de la ESPOL, que en ese año fueron aplicadas de manera no obligatoria sólo a los aspirantes inscritos en el Primero o Segundo Pre Politécnico de </w:t>
      </w:r>
      <w:r w:rsidRPr="008E04BA">
        <w:rPr>
          <w:rFonts w:ascii="Arial" w:hAnsi="Arial" w:cs="Arial"/>
          <w:b/>
        </w:rPr>
        <w:t>Ingeniería</w:t>
      </w:r>
      <w:r>
        <w:rPr>
          <w:rFonts w:ascii="Arial" w:hAnsi="Arial" w:cs="Arial"/>
        </w:rPr>
        <w:t xml:space="preserve"> y que a partir del año siguiente, hasta el 2004, fueron </w:t>
      </w:r>
      <w:r w:rsidR="00692CD7">
        <w:rPr>
          <w:rFonts w:ascii="Arial" w:hAnsi="Arial" w:cs="Arial"/>
        </w:rPr>
        <w:t>aplicadas a</w:t>
      </w:r>
      <w:r>
        <w:rPr>
          <w:rFonts w:ascii="Arial" w:hAnsi="Arial" w:cs="Arial"/>
        </w:rPr>
        <w:t xml:space="preserve"> los aspirantes inscritos en cualquiera de los cursos Pre Politécnicos dictados en la ESPOL. </w:t>
      </w:r>
    </w:p>
    <w:p w:rsidR="00DF5C39" w:rsidRDefault="002E6674" w:rsidP="00DF5C39">
      <w:pPr>
        <w:pStyle w:val="Sangradetextonormal"/>
        <w:spacing w:beforeLines="160"/>
        <w:ind w:firstLine="1440"/>
      </w:pPr>
      <w:r>
        <w:t>Para aprobar el Nivel Cero, creado en el año 2004, pero instaurado en el 2005, al igual que sucedía en los cursos Pre Politécnicos dictados desde 1999 hasta su eliminación</w:t>
      </w:r>
      <w:r w:rsidR="00DF5C39">
        <w:t>,</w:t>
      </w:r>
      <w:r>
        <w:t xml:space="preserve"> el número </w:t>
      </w:r>
      <w:r>
        <w:rPr>
          <w:rFonts w:ascii="Times New Roman" w:hAnsi="Times New Roman" w:cs="Times New Roman"/>
          <w:i/>
          <w:iCs/>
          <w:sz w:val="28"/>
        </w:rPr>
        <w:t>x</w:t>
      </w:r>
      <w:r w:rsidR="00692CD7">
        <w:t>, de la E</w:t>
      </w:r>
      <w:r>
        <w:t xml:space="preserve">xpresión 1.1 debe ser mayor o igual a </w:t>
      </w:r>
      <w:r w:rsidR="0033322C">
        <w:t>sesenta</w:t>
      </w:r>
      <w:r>
        <w:t xml:space="preserve"> y además el es</w:t>
      </w:r>
      <w:r w:rsidR="0033322C">
        <w:t xml:space="preserve">tudiante debe cumplir las </w:t>
      </w:r>
      <w:r>
        <w:t xml:space="preserve">siguientes condiciones: haber obtenido una nota mayor o </w:t>
      </w:r>
      <w:r w:rsidR="00DF5C39">
        <w:t xml:space="preserve">igual a </w:t>
      </w:r>
      <w:r w:rsidR="0033322C">
        <w:t>sesenta</w:t>
      </w:r>
      <w:r w:rsidR="00DF5C39">
        <w:t xml:space="preserve"> sobre cien en al menos una materia del curso Pre Politécnico y que ninguna de las materias reprobadas t</w:t>
      </w:r>
      <w:r w:rsidR="0033322C">
        <w:t>enga una nota menor que cincuenta</w:t>
      </w:r>
      <w:r w:rsidR="00DF5C39">
        <w:t xml:space="preserve"> sobre cien.</w:t>
      </w:r>
    </w:p>
    <w:p w:rsidR="002E6674" w:rsidRPr="00CF79CD" w:rsidRDefault="002E6674">
      <w:pPr>
        <w:pStyle w:val="Sangradetextonormal"/>
        <w:spacing w:line="240" w:lineRule="auto"/>
        <w:rPr>
          <w:sz w:val="12"/>
          <w:szCs w:val="12"/>
        </w:rPr>
      </w:pPr>
    </w:p>
    <w:p w:rsidR="002E6674" w:rsidRDefault="002E6674">
      <w:pPr>
        <w:pStyle w:val="Ttulo2"/>
        <w:spacing w:line="240" w:lineRule="auto"/>
        <w:ind w:firstLine="0"/>
      </w:pPr>
      <w:r>
        <w:rPr>
          <w:noProof/>
        </w:rPr>
        <w:pict>
          <v:rect id="_x0000_s1306" style="position:absolute;left:0;text-align:left;margin-left:0;margin-top:8.55pt;width:335.65pt;height:158.75pt;z-index:251636736;mso-position-horizontal:center" filled="f" strokecolor="silver" strokeweight="3pt">
            <v:stroke linestyle="thinThin"/>
          </v:rect>
        </w:pict>
      </w:r>
      <w:r>
        <w:t>Expresión 1.1</w:t>
      </w:r>
    </w:p>
    <w:p w:rsidR="002E6674" w:rsidRDefault="002E6674">
      <w:pPr>
        <w:jc w:val="center"/>
        <w:rPr>
          <w:rFonts w:ascii="Georgia" w:hAnsi="Georgia"/>
          <w:b/>
          <w:i/>
          <w:sz w:val="13"/>
          <w:szCs w:val="13"/>
        </w:rPr>
      </w:pPr>
      <w:r>
        <w:rPr>
          <w:rFonts w:ascii="Georgia" w:hAnsi="Georgia"/>
          <w:b/>
          <w:i/>
          <w:sz w:val="13"/>
          <w:szCs w:val="13"/>
        </w:rPr>
        <w:t>Implantación de la prueba de aptitud académica en el sistema de ingreso de la ESPOL</w:t>
      </w:r>
    </w:p>
    <w:p w:rsidR="002E6674" w:rsidRDefault="002E6674">
      <w:pPr>
        <w:jc w:val="center"/>
        <w:rPr>
          <w:rFonts w:ascii="Georgia" w:hAnsi="Georgia"/>
          <w:b/>
          <w:i/>
          <w:sz w:val="13"/>
          <w:szCs w:val="13"/>
        </w:rPr>
      </w:pPr>
    </w:p>
    <w:p w:rsidR="002E6674" w:rsidRDefault="002E6674">
      <w:pPr>
        <w:jc w:val="center"/>
        <w:rPr>
          <w:rFonts w:ascii="Arial" w:hAnsi="Arial" w:cs="Arial"/>
        </w:rPr>
      </w:pPr>
      <w:r>
        <w:rPr>
          <w:rFonts w:ascii="Arial" w:hAnsi="Arial" w:cs="Arial"/>
          <w:position w:val="-24"/>
        </w:rPr>
        <w:object w:dxaOrig="2079" w:dyaOrig="620">
          <v:shape id="_x0000_i1026" type="#_x0000_t75" style="width:104.25pt;height:30.75pt" o:ole="">
            <v:imagedata r:id="rId18" o:title=""/>
          </v:shape>
          <o:OLEObject Type="Embed" ProgID="Equation.DSMT4" ShapeID="_x0000_i1026" DrawAspect="Content" ObjectID="_1359188268" r:id="rId19"/>
        </w:object>
      </w:r>
      <w:r>
        <w:rPr>
          <w:rFonts w:ascii="Arial" w:hAnsi="Arial" w:cs="Arial"/>
        </w:rPr>
        <w:t xml:space="preserve">     </w:t>
      </w:r>
    </w:p>
    <w:p w:rsidR="002E6674" w:rsidRPr="00DF5C39" w:rsidRDefault="002E6674">
      <w:pPr>
        <w:ind w:left="1440"/>
        <w:rPr>
          <w:sz w:val="20"/>
          <w:szCs w:val="20"/>
        </w:rPr>
      </w:pPr>
      <w:r w:rsidRPr="00DF5C39">
        <w:rPr>
          <w:sz w:val="20"/>
          <w:szCs w:val="20"/>
        </w:rPr>
        <w:t>donde,</w:t>
      </w:r>
      <w:r w:rsidR="00DF5C39">
        <w:rPr>
          <w:sz w:val="20"/>
          <w:szCs w:val="20"/>
        </w:rPr>
        <w:t xml:space="preserve"> </w:t>
      </w:r>
      <w:r w:rsidRPr="00DF5C39">
        <w:rPr>
          <w:sz w:val="20"/>
          <w:szCs w:val="20"/>
        </w:rPr>
        <w:t>PPC es el promedio de las pruebas de conocimiento</w:t>
      </w:r>
      <w:r w:rsidR="00DF5C39">
        <w:rPr>
          <w:sz w:val="20"/>
          <w:szCs w:val="20"/>
        </w:rPr>
        <w:t>,</w:t>
      </w:r>
      <w:r w:rsidRPr="00DF5C39">
        <w:rPr>
          <w:sz w:val="20"/>
          <w:szCs w:val="20"/>
        </w:rPr>
        <w:t xml:space="preserve"> </w:t>
      </w:r>
      <w:r w:rsidR="00DF5C39">
        <w:rPr>
          <w:sz w:val="20"/>
          <w:szCs w:val="20"/>
        </w:rPr>
        <w:t xml:space="preserve">y </w:t>
      </w:r>
    </w:p>
    <w:p w:rsidR="002E6674" w:rsidRPr="00DF5C39" w:rsidRDefault="00DF5C39">
      <w:pPr>
        <w:ind w:left="1440"/>
        <w:rPr>
          <w:sz w:val="20"/>
          <w:szCs w:val="20"/>
        </w:rPr>
      </w:pPr>
      <w:r>
        <w:rPr>
          <w:sz w:val="20"/>
          <w:szCs w:val="20"/>
        </w:rPr>
        <w:t xml:space="preserve">            </w:t>
      </w:r>
      <w:r w:rsidR="002E6674" w:rsidRPr="00DF5C39">
        <w:rPr>
          <w:sz w:val="20"/>
          <w:szCs w:val="20"/>
        </w:rPr>
        <w:t>PAE = nota obtenida en la prueba de aptitud escolástica</w:t>
      </w:r>
    </w:p>
    <w:p w:rsidR="002E6674" w:rsidRPr="00DF5C39" w:rsidRDefault="002E6674">
      <w:pPr>
        <w:spacing w:before="60" w:after="60"/>
        <w:ind w:left="1440"/>
        <w:rPr>
          <w:i/>
          <w:iCs/>
          <w:sz w:val="20"/>
          <w:szCs w:val="20"/>
        </w:rPr>
      </w:pPr>
      <w:r w:rsidRPr="00DF5C39">
        <w:rPr>
          <w:i/>
          <w:iCs/>
          <w:sz w:val="20"/>
          <w:szCs w:val="20"/>
        </w:rPr>
        <w:t>Restricciones:</w:t>
      </w:r>
    </w:p>
    <w:p w:rsidR="002E6674" w:rsidRPr="00DF5C39" w:rsidRDefault="002E6674">
      <w:pPr>
        <w:pStyle w:val="Textodebloque"/>
        <w:rPr>
          <w:sz w:val="20"/>
          <w:szCs w:val="20"/>
        </w:rPr>
      </w:pPr>
      <w:r w:rsidRPr="00DF5C39">
        <w:rPr>
          <w:sz w:val="20"/>
          <w:szCs w:val="20"/>
        </w:rPr>
        <w:t>La</w:t>
      </w:r>
      <w:r w:rsidR="00F3643C" w:rsidRPr="00DF5C39">
        <w:rPr>
          <w:sz w:val="20"/>
          <w:szCs w:val="20"/>
        </w:rPr>
        <w:t>s</w:t>
      </w:r>
      <w:r w:rsidRPr="00DF5C39">
        <w:rPr>
          <w:sz w:val="20"/>
          <w:szCs w:val="20"/>
        </w:rPr>
        <w:t xml:space="preserve"> nota</w:t>
      </w:r>
      <w:r w:rsidR="00F3643C" w:rsidRPr="00DF5C39">
        <w:rPr>
          <w:sz w:val="20"/>
          <w:szCs w:val="20"/>
        </w:rPr>
        <w:t>s</w:t>
      </w:r>
      <w:r w:rsidRPr="00DF5C39">
        <w:rPr>
          <w:sz w:val="20"/>
          <w:szCs w:val="20"/>
        </w:rPr>
        <w:t xml:space="preserve"> de las pruebas de conoc</w:t>
      </w:r>
      <w:r w:rsidR="0033322C">
        <w:rPr>
          <w:sz w:val="20"/>
          <w:szCs w:val="20"/>
        </w:rPr>
        <w:t>imiento no deben ser menores a cincuenta</w:t>
      </w:r>
      <w:r w:rsidRPr="00DF5C39">
        <w:rPr>
          <w:sz w:val="20"/>
          <w:szCs w:val="20"/>
        </w:rPr>
        <w:t xml:space="preserve"> y al menos una de ellas debe ser mayor o igual a</w:t>
      </w:r>
      <w:r w:rsidR="0033322C">
        <w:rPr>
          <w:sz w:val="20"/>
          <w:szCs w:val="20"/>
        </w:rPr>
        <w:t xml:space="preserve"> sesenta</w:t>
      </w:r>
      <w:r w:rsidRPr="00DF5C39">
        <w:rPr>
          <w:sz w:val="20"/>
          <w:szCs w:val="20"/>
        </w:rPr>
        <w:t>.</w:t>
      </w:r>
    </w:p>
    <w:p w:rsidR="002E6674" w:rsidRPr="00CF79CD" w:rsidRDefault="00F3643C" w:rsidP="00DF5C39">
      <w:pPr>
        <w:spacing w:before="80"/>
        <w:ind w:firstLine="1440"/>
        <w:rPr>
          <w:sz w:val="12"/>
          <w:szCs w:val="12"/>
        </w:rPr>
      </w:pPr>
      <w:r w:rsidRPr="00CF79CD">
        <w:rPr>
          <w:sz w:val="12"/>
          <w:szCs w:val="12"/>
        </w:rPr>
        <w:t>Fuente: Secretaría General de la ESPOL</w:t>
      </w:r>
      <w:r w:rsidR="002E6674" w:rsidRPr="00CF79CD">
        <w:rPr>
          <w:sz w:val="12"/>
          <w:szCs w:val="12"/>
        </w:rPr>
        <w:t xml:space="preserve"> [1</w:t>
      </w:r>
      <w:r w:rsidRPr="00CF79CD">
        <w:rPr>
          <w:sz w:val="12"/>
          <w:szCs w:val="12"/>
        </w:rPr>
        <w:t>3</w:t>
      </w:r>
      <w:r w:rsidR="002E6674" w:rsidRPr="00CF79CD">
        <w:rPr>
          <w:sz w:val="12"/>
          <w:szCs w:val="12"/>
        </w:rPr>
        <w:t>]</w:t>
      </w:r>
    </w:p>
    <w:p w:rsidR="002E6674" w:rsidRDefault="002E6674" w:rsidP="006559F2">
      <w:pPr>
        <w:pStyle w:val="Sangra2detindependiente"/>
        <w:spacing w:beforeLines="230"/>
        <w:rPr>
          <w:rFonts w:cs="Arial"/>
        </w:rPr>
      </w:pPr>
      <w:r>
        <w:rPr>
          <w:rFonts w:cs="Arial"/>
        </w:rPr>
        <w:t xml:space="preserve">Considerando que las pruebas de conocimiento al igual que las pruebas de aptitud son calificadas sobre cien, el máximo valor que puede tomar </w:t>
      </w:r>
      <w:r>
        <w:rPr>
          <w:rFonts w:ascii="Times New Roman" w:hAnsi="Times New Roman"/>
          <w:i/>
          <w:iCs/>
          <w:sz w:val="28"/>
        </w:rPr>
        <w:t>x</w:t>
      </w:r>
      <w:r>
        <w:rPr>
          <w:rFonts w:cs="Arial"/>
        </w:rPr>
        <w:t xml:space="preserve"> es 116 y ocurrirá cuando el estudiante obtenga cien, tanto en el promedio de las notas finales obtenidas en las pruebas de conocimiento como en la prueba de aptitud. El valor mínimo que puede tomar </w:t>
      </w:r>
      <w:r>
        <w:rPr>
          <w:rFonts w:ascii="Times New Roman" w:hAnsi="Times New Roman"/>
          <w:i/>
          <w:iCs/>
          <w:sz w:val="28"/>
        </w:rPr>
        <w:t>x</w:t>
      </w:r>
      <w:r w:rsidR="00DF5C39">
        <w:rPr>
          <w:rFonts w:ascii="Times New Roman" w:hAnsi="Times New Roman"/>
          <w:i/>
          <w:iCs/>
          <w:sz w:val="28"/>
        </w:rPr>
        <w:t>,</w:t>
      </w:r>
      <w:r>
        <w:rPr>
          <w:rFonts w:cs="Arial"/>
        </w:rPr>
        <w:t xml:space="preserve"> redondeado a tres decimales</w:t>
      </w:r>
      <w:r w:rsidR="00DF5C39">
        <w:rPr>
          <w:rFonts w:cs="Arial"/>
        </w:rPr>
        <w:t>,</w:t>
      </w:r>
      <w:r>
        <w:rPr>
          <w:rFonts w:cs="Arial"/>
        </w:rPr>
        <w:t xml:space="preserve"> es 49,333 en el caso de Ingenierías donde se toman tres materias en el Nivel Cero y ocurría igual en el Pre Politécnico, este valor mínimo se dará cuando el estudiante obtenga cero en la prueba de aptitud escolástica y las mínimas notas dada</w:t>
      </w:r>
      <w:r w:rsidR="0033322C">
        <w:rPr>
          <w:rFonts w:cs="Arial"/>
        </w:rPr>
        <w:t>s en la restricción (es decir, cincuenta</w:t>
      </w:r>
      <w:r>
        <w:rPr>
          <w:rFonts w:cs="Arial"/>
        </w:rPr>
        <w:t xml:space="preserve"> en dos</w:t>
      </w:r>
      <w:r w:rsidR="00903B27">
        <w:rPr>
          <w:rFonts w:cs="Arial"/>
        </w:rPr>
        <w:t xml:space="preserve"> materias y </w:t>
      </w:r>
      <w:r w:rsidR="0033322C">
        <w:rPr>
          <w:rFonts w:cs="Arial"/>
        </w:rPr>
        <w:t>sesenta</w:t>
      </w:r>
      <w:r w:rsidR="00903B27">
        <w:rPr>
          <w:rFonts w:cs="Arial"/>
        </w:rPr>
        <w:t xml:space="preserve"> en la restante).</w:t>
      </w:r>
    </w:p>
    <w:p w:rsidR="002E6674" w:rsidRPr="00F3643C" w:rsidRDefault="00903B27">
      <w:pPr>
        <w:spacing w:beforeLines="160" w:line="480" w:lineRule="auto"/>
        <w:ind w:firstLine="1080"/>
        <w:jc w:val="both"/>
        <w:rPr>
          <w:rFonts w:ascii="Arial" w:hAnsi="Arial" w:cs="Arial"/>
        </w:rPr>
      </w:pPr>
      <w:r>
        <w:rPr>
          <w:rFonts w:ascii="Arial" w:hAnsi="Arial" w:cs="Arial"/>
        </w:rPr>
        <w:t>Es útil conocer, para no discrepar con algunos resultados mostrados en esta tesis en capítulos posteriores, que al menos en el año 1999, la Comisión de Ingreso</w:t>
      </w:r>
      <w:r w:rsidR="00DF5C39">
        <w:rPr>
          <w:rFonts w:ascii="Arial" w:hAnsi="Arial" w:cs="Arial"/>
        </w:rPr>
        <w:t>,</w:t>
      </w:r>
      <w:r>
        <w:rPr>
          <w:rFonts w:ascii="Arial" w:hAnsi="Arial" w:cs="Arial"/>
        </w:rPr>
        <w:t xml:space="preserve"> </w:t>
      </w:r>
      <w:r w:rsidR="00DF5C39">
        <w:rPr>
          <w:rFonts w:ascii="Arial" w:hAnsi="Arial" w:cs="Arial"/>
        </w:rPr>
        <w:t>aparentemente,</w:t>
      </w:r>
      <w:r>
        <w:rPr>
          <w:rFonts w:ascii="Arial" w:hAnsi="Arial" w:cs="Arial"/>
        </w:rPr>
        <w:t xml:space="preserve"> se ha apartad</w:t>
      </w:r>
      <w:r w:rsidR="00F3643C">
        <w:rPr>
          <w:rFonts w:ascii="Arial" w:hAnsi="Arial" w:cs="Arial"/>
        </w:rPr>
        <w:t>o de lo dicho en el reglamento</w:t>
      </w:r>
      <w:r w:rsidR="003E08D9">
        <w:rPr>
          <w:rFonts w:ascii="Arial" w:hAnsi="Arial" w:cs="Arial"/>
        </w:rPr>
        <w:t>, específicamente,</w:t>
      </w:r>
      <w:r w:rsidR="00F3643C">
        <w:rPr>
          <w:rFonts w:ascii="Arial" w:hAnsi="Arial" w:cs="Arial"/>
        </w:rPr>
        <w:t xml:space="preserve"> en la restricción que dice que </w:t>
      </w:r>
      <w:r w:rsidR="00BA524B">
        <w:rPr>
          <w:rFonts w:ascii="Arial" w:hAnsi="Arial" w:cs="Arial"/>
        </w:rPr>
        <w:t xml:space="preserve">para aprobar el curso Pre Politécnico </w:t>
      </w:r>
      <w:r w:rsidR="00F3643C">
        <w:rPr>
          <w:rFonts w:ascii="Arial" w:hAnsi="Arial" w:cs="Arial"/>
        </w:rPr>
        <w:t>“</w:t>
      </w:r>
      <w:r w:rsidR="00F3643C" w:rsidRPr="00F3643C">
        <w:rPr>
          <w:rFonts w:ascii="Arial" w:hAnsi="Arial" w:cs="Arial"/>
        </w:rPr>
        <w:t>La</w:t>
      </w:r>
      <w:r w:rsidR="00F3643C">
        <w:rPr>
          <w:rFonts w:ascii="Arial" w:hAnsi="Arial" w:cs="Arial"/>
        </w:rPr>
        <w:t>s</w:t>
      </w:r>
      <w:r w:rsidR="00F3643C" w:rsidRPr="00F3643C">
        <w:rPr>
          <w:rFonts w:ascii="Arial" w:hAnsi="Arial" w:cs="Arial"/>
        </w:rPr>
        <w:t xml:space="preserve"> nota</w:t>
      </w:r>
      <w:r w:rsidR="00F3643C">
        <w:rPr>
          <w:rFonts w:ascii="Arial" w:hAnsi="Arial" w:cs="Arial"/>
        </w:rPr>
        <w:t>s</w:t>
      </w:r>
      <w:r w:rsidR="00F3643C" w:rsidRPr="00F3643C">
        <w:rPr>
          <w:rFonts w:ascii="Arial" w:hAnsi="Arial" w:cs="Arial"/>
        </w:rPr>
        <w:t xml:space="preserve"> de las pruebas de conocimiento no deben ser menores a </w:t>
      </w:r>
      <w:r w:rsidR="00A12161">
        <w:rPr>
          <w:rFonts w:ascii="Arial" w:hAnsi="Arial" w:cs="Arial"/>
        </w:rPr>
        <w:t>cincuenta</w:t>
      </w:r>
      <w:r w:rsidR="00F3643C">
        <w:rPr>
          <w:rFonts w:ascii="Arial" w:hAnsi="Arial" w:cs="Arial"/>
        </w:rPr>
        <w:t>”</w:t>
      </w:r>
      <w:r w:rsidR="00BA524B">
        <w:rPr>
          <w:rFonts w:ascii="Arial" w:hAnsi="Arial" w:cs="Arial"/>
        </w:rPr>
        <w:t>, ya que fueron admitidos estudiantes con</w:t>
      </w:r>
      <w:r w:rsidR="00A12161">
        <w:rPr>
          <w:rFonts w:ascii="Arial" w:hAnsi="Arial" w:cs="Arial"/>
        </w:rPr>
        <w:t xml:space="preserve"> notas menores a esta cantidad</w:t>
      </w:r>
      <w:r w:rsidR="003E08D9">
        <w:rPr>
          <w:rFonts w:ascii="Arial" w:hAnsi="Arial" w:cs="Arial"/>
        </w:rPr>
        <w:t xml:space="preserve">, pero </w:t>
      </w:r>
      <w:r w:rsidR="00A12161">
        <w:rPr>
          <w:rFonts w:ascii="Arial" w:hAnsi="Arial" w:cs="Arial"/>
        </w:rPr>
        <w:t>en ningún caso menor que cuarenta</w:t>
      </w:r>
      <w:r w:rsidR="00BA524B">
        <w:rPr>
          <w:rFonts w:ascii="Arial" w:hAnsi="Arial" w:cs="Arial"/>
        </w:rPr>
        <w:t xml:space="preserve">.  </w:t>
      </w:r>
      <w:r w:rsidR="00F3643C">
        <w:rPr>
          <w:rFonts w:ascii="Arial" w:hAnsi="Arial" w:cs="Arial"/>
        </w:rPr>
        <w:t xml:space="preserve"> </w:t>
      </w:r>
    </w:p>
    <w:p w:rsidR="00826D9C" w:rsidRDefault="00826D9C" w:rsidP="00826D9C">
      <w:pPr>
        <w:spacing w:line="480" w:lineRule="auto"/>
        <w:jc w:val="both"/>
        <w:rPr>
          <w:rFonts w:ascii="Arial" w:hAnsi="Arial" w:cs="Arial"/>
          <w:sz w:val="18"/>
          <w:szCs w:val="18"/>
        </w:rPr>
      </w:pPr>
    </w:p>
    <w:p w:rsidR="00CF79CD" w:rsidRDefault="00CF79CD" w:rsidP="00826D9C">
      <w:pPr>
        <w:spacing w:line="480" w:lineRule="auto"/>
        <w:jc w:val="both"/>
        <w:rPr>
          <w:rFonts w:ascii="Arial" w:hAnsi="Arial" w:cs="Arial"/>
          <w:sz w:val="18"/>
          <w:szCs w:val="18"/>
        </w:rPr>
      </w:pPr>
    </w:p>
    <w:p w:rsidR="00CF79CD" w:rsidRDefault="00CF79CD" w:rsidP="00826D9C">
      <w:pPr>
        <w:spacing w:line="480" w:lineRule="auto"/>
        <w:jc w:val="both"/>
        <w:rPr>
          <w:rFonts w:ascii="Arial" w:hAnsi="Arial" w:cs="Arial"/>
          <w:sz w:val="18"/>
          <w:szCs w:val="18"/>
        </w:rPr>
      </w:pPr>
    </w:p>
    <w:p w:rsidR="00CF79CD" w:rsidRDefault="00CF79CD" w:rsidP="00826D9C">
      <w:pPr>
        <w:spacing w:line="480" w:lineRule="auto"/>
        <w:jc w:val="both"/>
        <w:rPr>
          <w:rFonts w:ascii="Arial" w:hAnsi="Arial" w:cs="Arial"/>
          <w:sz w:val="18"/>
          <w:szCs w:val="18"/>
        </w:rPr>
      </w:pPr>
    </w:p>
    <w:p w:rsidR="00CF79CD" w:rsidRDefault="00CF79CD" w:rsidP="00826D9C">
      <w:pPr>
        <w:spacing w:line="480" w:lineRule="auto"/>
        <w:jc w:val="both"/>
        <w:rPr>
          <w:rFonts w:ascii="Arial" w:hAnsi="Arial" w:cs="Arial"/>
          <w:sz w:val="18"/>
          <w:szCs w:val="18"/>
        </w:rPr>
      </w:pPr>
    </w:p>
    <w:p w:rsidR="00CF79CD" w:rsidRDefault="00CF79CD" w:rsidP="00826D9C">
      <w:pPr>
        <w:spacing w:line="480" w:lineRule="auto"/>
        <w:jc w:val="both"/>
        <w:rPr>
          <w:rFonts w:ascii="Arial" w:hAnsi="Arial" w:cs="Arial"/>
          <w:sz w:val="18"/>
          <w:szCs w:val="18"/>
        </w:rPr>
      </w:pPr>
    </w:p>
    <w:p w:rsidR="00826D9C" w:rsidRDefault="00CF79CD" w:rsidP="006559F2">
      <w:pPr>
        <w:numPr>
          <w:ilvl w:val="1"/>
          <w:numId w:val="1"/>
        </w:numPr>
        <w:spacing w:beforeLines="160" w:after="160" w:line="480" w:lineRule="auto"/>
        <w:ind w:left="357" w:hanging="357"/>
        <w:rPr>
          <w:rFonts w:ascii="Arial" w:hAnsi="Arial" w:cs="Arial"/>
          <w:b/>
        </w:rPr>
      </w:pPr>
      <w:r w:rsidRPr="00F14EDB">
        <w:rPr>
          <w:rFonts w:ascii="Verdana" w:hAnsi="Verdana"/>
          <w:b/>
          <w:noProof/>
          <w:sz w:val="46"/>
          <w:szCs w:val="46"/>
        </w:rPr>
        <w:pict>
          <v:line id="_x0000_s1413" style="position:absolute;left:0;text-align:left;z-index:251677696" from="-120pt,18pt" to="372pt,18pt" strokecolor="gray" strokeweight="1.5pt"/>
        </w:pict>
      </w:r>
      <w:r w:rsidRPr="00F14EDB">
        <w:rPr>
          <w:rFonts w:ascii="Verdana" w:hAnsi="Verdana"/>
          <w:b/>
          <w:noProof/>
          <w:sz w:val="46"/>
          <w:szCs w:val="46"/>
        </w:rPr>
        <w:pict>
          <v:rect id="_x0000_s1412" style="position:absolute;left:0;text-align:left;margin-left:-120pt;margin-top:-2.4pt;width:150pt;height:22.35pt;z-index:-251639808" fillcolor="silver" stroked="f">
            <v:fill opacity="19661f"/>
          </v:rect>
        </w:pict>
      </w:r>
      <w:r w:rsidR="00826D9C" w:rsidRPr="00F14EDB">
        <w:rPr>
          <w:rFonts w:ascii="Arial" w:hAnsi="Arial" w:cs="Arial"/>
          <w:b/>
          <w:sz w:val="26"/>
          <w:szCs w:val="26"/>
        </w:rPr>
        <w:t xml:space="preserve"> </w:t>
      </w:r>
      <w:r w:rsidR="00826D9C">
        <w:rPr>
          <w:rFonts w:ascii="Arial" w:hAnsi="Arial" w:cs="Arial"/>
          <w:b/>
        </w:rPr>
        <w:t>ESTRUCTURA DE LA PRUEBA DE APTITUD DE LA ESPOL</w:t>
      </w:r>
    </w:p>
    <w:p w:rsidR="00826D9C" w:rsidRDefault="00826D9C" w:rsidP="00826D9C">
      <w:pPr>
        <w:ind w:firstLine="1202"/>
        <w:jc w:val="both"/>
        <w:rPr>
          <w:rFonts w:ascii="Arial" w:hAnsi="Arial" w:cs="Arial"/>
        </w:rPr>
      </w:pPr>
    </w:p>
    <w:p w:rsidR="002E6674" w:rsidRDefault="002E6674">
      <w:pPr>
        <w:spacing w:beforeLines="160" w:after="160" w:line="480" w:lineRule="auto"/>
        <w:ind w:firstLine="1200"/>
        <w:jc w:val="both"/>
        <w:rPr>
          <w:rFonts w:ascii="Arial" w:hAnsi="Arial" w:cs="Arial"/>
        </w:rPr>
      </w:pPr>
      <w:r>
        <w:rPr>
          <w:rFonts w:ascii="Arial" w:hAnsi="Arial" w:cs="Arial"/>
        </w:rPr>
        <w:t xml:space="preserve">La prueba de Aptitud Escolástica con la que se evalúa a los aspirantes a ingresar a la ESPOL consiste </w:t>
      </w:r>
      <w:r w:rsidR="0011178B">
        <w:rPr>
          <w:rFonts w:ascii="Arial" w:hAnsi="Arial" w:cs="Arial"/>
        </w:rPr>
        <w:t>de</w:t>
      </w:r>
      <w:r>
        <w:rPr>
          <w:rFonts w:ascii="Arial" w:hAnsi="Arial" w:cs="Arial"/>
        </w:rPr>
        <w:t xml:space="preserve"> tres unidades: Verbal, Matemáticas y Razonamiento Lógico, cada una posee un número determinado de preguntas y un tiempo límite para su respuesta.</w:t>
      </w:r>
    </w:p>
    <w:p w:rsidR="002E6674" w:rsidRDefault="002E6674">
      <w:pPr>
        <w:spacing w:beforeLines="160" w:after="160" w:line="480" w:lineRule="auto"/>
        <w:ind w:firstLine="1200"/>
        <w:jc w:val="both"/>
        <w:rPr>
          <w:rFonts w:ascii="Arial" w:hAnsi="Arial" w:cs="Arial"/>
        </w:rPr>
      </w:pPr>
      <w:r>
        <w:rPr>
          <w:rFonts w:ascii="Arial" w:hAnsi="Arial" w:cs="Arial"/>
        </w:rPr>
        <w:t xml:space="preserve">La Unidad Verbal, que mide la rapidez de asociación de oraciones y el correcto uso de vocabulario se lleva a cabo en un tiempo de sesenta minutos y cuyas subsecciones son: Identificar el término diferente, Usos </w:t>
      </w:r>
      <w:r w:rsidRPr="00D64C7F">
        <w:t>I</w:t>
      </w:r>
      <w:r>
        <w:rPr>
          <w:rFonts w:ascii="Arial" w:hAnsi="Arial" w:cs="Arial"/>
        </w:rPr>
        <w:t xml:space="preserve">lativos </w:t>
      </w:r>
      <w:r w:rsidR="00D64C7F">
        <w:rPr>
          <w:rFonts w:ascii="Arial" w:hAnsi="Arial" w:cs="Arial"/>
        </w:rPr>
        <w:t xml:space="preserve">(palabras que se ofrecen como opción de respuestas) </w:t>
      </w:r>
      <w:r>
        <w:rPr>
          <w:rFonts w:ascii="Arial" w:hAnsi="Arial" w:cs="Arial"/>
        </w:rPr>
        <w:t xml:space="preserve">o de inferencia y </w:t>
      </w:r>
      <w:r w:rsidR="00D64C7F">
        <w:rPr>
          <w:rFonts w:ascii="Arial" w:hAnsi="Arial" w:cs="Arial"/>
        </w:rPr>
        <w:t>l</w:t>
      </w:r>
      <w:r>
        <w:rPr>
          <w:rFonts w:ascii="Arial" w:hAnsi="Arial" w:cs="Arial"/>
        </w:rPr>
        <w:t xml:space="preserve">ectura comprensiva. </w:t>
      </w:r>
    </w:p>
    <w:p w:rsidR="002E6674" w:rsidRDefault="002E6674" w:rsidP="00255350">
      <w:pPr>
        <w:spacing w:line="480" w:lineRule="auto"/>
        <w:jc w:val="both"/>
        <w:rPr>
          <w:rFonts w:ascii="Arial" w:hAnsi="Arial" w:cs="Arial"/>
        </w:rPr>
      </w:pPr>
      <w:r>
        <w:rPr>
          <w:rFonts w:ascii="Arial" w:hAnsi="Arial" w:cs="Arial"/>
        </w:rPr>
        <w:tab/>
        <w:t>Identificar el término diferente</w:t>
      </w:r>
      <w:r w:rsidR="00D64C7F">
        <w:rPr>
          <w:rFonts w:ascii="Arial" w:hAnsi="Arial" w:cs="Arial"/>
        </w:rPr>
        <w:t>,</w:t>
      </w:r>
      <w:r>
        <w:rPr>
          <w:rFonts w:ascii="Arial" w:hAnsi="Arial" w:cs="Arial"/>
        </w:rPr>
        <w:t xml:space="preserve"> consiste en localizar cuál de las palabras </w:t>
      </w:r>
      <w:r w:rsidR="00D64C7F">
        <w:rPr>
          <w:rFonts w:ascii="Arial" w:hAnsi="Arial" w:cs="Arial"/>
        </w:rPr>
        <w:t xml:space="preserve">(de un conjunto de cinco) </w:t>
      </w:r>
      <w:r>
        <w:rPr>
          <w:rFonts w:ascii="Arial" w:hAnsi="Arial" w:cs="Arial"/>
        </w:rPr>
        <w:t xml:space="preserve">no se relaciona con la palabra propuesta. Los usos </w:t>
      </w:r>
      <w:r w:rsidRPr="00A57C42">
        <w:t>I</w:t>
      </w:r>
      <w:r>
        <w:rPr>
          <w:rFonts w:ascii="Arial" w:hAnsi="Arial" w:cs="Arial"/>
        </w:rPr>
        <w:t xml:space="preserve">lativos consisten en completar una </w:t>
      </w:r>
      <w:r w:rsidR="00D64C7F">
        <w:rPr>
          <w:rFonts w:ascii="Arial" w:hAnsi="Arial" w:cs="Arial"/>
        </w:rPr>
        <w:t xml:space="preserve">frase </w:t>
      </w:r>
      <w:r>
        <w:rPr>
          <w:rFonts w:ascii="Arial" w:hAnsi="Arial" w:cs="Arial"/>
        </w:rPr>
        <w:t xml:space="preserve">con una </w:t>
      </w:r>
      <w:r w:rsidR="00D64C7F">
        <w:rPr>
          <w:rFonts w:ascii="Arial" w:hAnsi="Arial" w:cs="Arial"/>
        </w:rPr>
        <w:t xml:space="preserve">palabra </w:t>
      </w:r>
      <w:r>
        <w:rPr>
          <w:rFonts w:ascii="Arial" w:hAnsi="Arial" w:cs="Arial"/>
        </w:rPr>
        <w:t xml:space="preserve">con la cual esté relacionada la oración, en esta subsección al igual que en la anterior se presentan </w:t>
      </w:r>
      <w:r w:rsidR="00D64C7F">
        <w:rPr>
          <w:rFonts w:ascii="Arial" w:hAnsi="Arial" w:cs="Arial"/>
        </w:rPr>
        <w:t>opcione</w:t>
      </w:r>
      <w:r>
        <w:rPr>
          <w:rFonts w:ascii="Arial" w:hAnsi="Arial" w:cs="Arial"/>
        </w:rPr>
        <w:t xml:space="preserve">s de selección, el objetivo aquí es medir la coherencia y claridad </w:t>
      </w:r>
      <w:r w:rsidR="00A57C42">
        <w:rPr>
          <w:rFonts w:ascii="Arial" w:hAnsi="Arial" w:cs="Arial"/>
        </w:rPr>
        <w:t xml:space="preserve">de la captación de las ideas </w:t>
      </w:r>
      <w:r w:rsidR="00D64C7F">
        <w:rPr>
          <w:rFonts w:ascii="Arial" w:hAnsi="Arial" w:cs="Arial"/>
        </w:rPr>
        <w:t>del</w:t>
      </w:r>
      <w:r w:rsidR="00A57C42">
        <w:rPr>
          <w:rFonts w:ascii="Arial" w:hAnsi="Arial" w:cs="Arial"/>
        </w:rPr>
        <w:t xml:space="preserve"> </w:t>
      </w:r>
      <w:r w:rsidR="00D64C7F">
        <w:rPr>
          <w:rFonts w:ascii="Arial" w:hAnsi="Arial" w:cs="Arial"/>
        </w:rPr>
        <w:t xml:space="preserve">estudiante </w:t>
      </w:r>
      <w:r>
        <w:rPr>
          <w:rFonts w:ascii="Arial" w:hAnsi="Arial" w:cs="Arial"/>
        </w:rPr>
        <w:t xml:space="preserve">estableciendo relaciones entre las partes de la oración de tal manera que al completarla ésta tenga un significado lógico. Lectura Comprensiva, consiste en mostrar párrafos de lectura y preguntar cuál de las opciones es un resumen del párrafo o preguntar aspectos de la lectura que aunque no estén en el fragmento puedan inferirse, con estas preguntas se </w:t>
      </w:r>
      <w:r w:rsidR="0011178B">
        <w:rPr>
          <w:rFonts w:ascii="Arial" w:hAnsi="Arial" w:cs="Arial"/>
        </w:rPr>
        <w:t xml:space="preserve">pretende </w:t>
      </w:r>
      <w:r w:rsidR="00AE3294">
        <w:rPr>
          <w:rFonts w:ascii="Arial" w:hAnsi="Arial" w:cs="Arial"/>
        </w:rPr>
        <w:t>me</w:t>
      </w:r>
      <w:r>
        <w:rPr>
          <w:rFonts w:ascii="Arial" w:hAnsi="Arial" w:cs="Arial"/>
        </w:rPr>
        <w:t>d</w:t>
      </w:r>
      <w:r w:rsidR="0011178B">
        <w:rPr>
          <w:rFonts w:ascii="Arial" w:hAnsi="Arial" w:cs="Arial"/>
        </w:rPr>
        <w:t>ir</w:t>
      </w:r>
      <w:r>
        <w:rPr>
          <w:rFonts w:ascii="Arial" w:hAnsi="Arial" w:cs="Arial"/>
        </w:rPr>
        <w:t xml:space="preserve"> la comprensión e interpretación de lo leído y la capacidad de síntesis y de formulación de juicios de los aspirantes.</w:t>
      </w:r>
    </w:p>
    <w:p w:rsidR="00255350" w:rsidRPr="00255350" w:rsidRDefault="00255350" w:rsidP="00255350">
      <w:pPr>
        <w:spacing w:line="480" w:lineRule="auto"/>
        <w:jc w:val="both"/>
        <w:rPr>
          <w:rFonts w:ascii="Arial" w:hAnsi="Arial" w:cs="Arial"/>
          <w:sz w:val="20"/>
          <w:szCs w:val="20"/>
        </w:rPr>
      </w:pPr>
    </w:p>
    <w:p w:rsidR="002E6674" w:rsidRDefault="002E6674" w:rsidP="00255350">
      <w:pPr>
        <w:spacing w:line="480" w:lineRule="auto"/>
        <w:jc w:val="both"/>
        <w:rPr>
          <w:rFonts w:ascii="Arial" w:hAnsi="Arial" w:cs="Arial"/>
        </w:rPr>
      </w:pPr>
      <w:r>
        <w:rPr>
          <w:rFonts w:ascii="Arial" w:hAnsi="Arial" w:cs="Arial"/>
        </w:rPr>
        <w:tab/>
        <w:t xml:space="preserve">La Unidad en la que se prueba la aptitud Matemática contiene a su vez dos unidades, la </w:t>
      </w:r>
      <w:r w:rsidR="0011178B">
        <w:rPr>
          <w:rFonts w:ascii="Arial" w:hAnsi="Arial" w:cs="Arial"/>
        </w:rPr>
        <w:t>Cuantitativa</w:t>
      </w:r>
      <w:r>
        <w:rPr>
          <w:rFonts w:ascii="Arial" w:hAnsi="Arial" w:cs="Arial"/>
        </w:rPr>
        <w:t xml:space="preserve"> y la de Razonamiento Lógico, el tiempo para la primera es de cuarenta y cinco minutos y para la segunda veinticinco minutos. </w:t>
      </w:r>
    </w:p>
    <w:p w:rsidR="00255350" w:rsidRPr="00255350" w:rsidRDefault="00255350" w:rsidP="00255350">
      <w:pPr>
        <w:spacing w:line="480" w:lineRule="auto"/>
        <w:jc w:val="both"/>
        <w:rPr>
          <w:rFonts w:ascii="Arial" w:hAnsi="Arial" w:cs="Arial"/>
          <w:sz w:val="20"/>
          <w:szCs w:val="20"/>
        </w:rPr>
      </w:pPr>
    </w:p>
    <w:p w:rsidR="002E6674" w:rsidRDefault="002E6674" w:rsidP="00255350">
      <w:pPr>
        <w:spacing w:line="480" w:lineRule="auto"/>
        <w:jc w:val="both"/>
        <w:rPr>
          <w:rFonts w:ascii="Arial" w:hAnsi="Arial" w:cs="Arial"/>
        </w:rPr>
      </w:pPr>
      <w:r>
        <w:rPr>
          <w:rFonts w:ascii="Arial" w:hAnsi="Arial" w:cs="Arial"/>
        </w:rPr>
        <w:tab/>
        <w:t>La Identificación del Símbolo Correcto y las relaciones básicas son las subunidades</w:t>
      </w:r>
      <w:r w:rsidR="0011178B">
        <w:rPr>
          <w:rFonts w:ascii="Arial" w:hAnsi="Arial" w:cs="Arial"/>
        </w:rPr>
        <w:t xml:space="preserve"> de la parte cuantitativa</w:t>
      </w:r>
      <w:r>
        <w:rPr>
          <w:rFonts w:ascii="Arial" w:hAnsi="Arial" w:cs="Arial"/>
        </w:rPr>
        <w:t>. En Identificación del Símbolo Correcto se pide al estudiante colocar</w:t>
      </w:r>
      <w:r w:rsidR="00A57C42">
        <w:rPr>
          <w:rFonts w:ascii="Arial" w:hAnsi="Arial" w:cs="Arial"/>
        </w:rPr>
        <w:t xml:space="preserve"> símbolos</w:t>
      </w:r>
      <w:r>
        <w:rPr>
          <w:rFonts w:ascii="Arial" w:hAnsi="Arial" w:cs="Arial"/>
        </w:rPr>
        <w:t xml:space="preserve"> de tal manera que la expresión matemática completa tenga sentido y sea verdadera, símbolos como mayor que, menor que, unión, intersección, etc. En las Relaciones Básicas se pide determinar relaciones geométricas y algebraicas. </w:t>
      </w:r>
      <w:r w:rsidR="0011178B">
        <w:rPr>
          <w:rFonts w:ascii="Arial" w:hAnsi="Arial" w:cs="Arial"/>
        </w:rPr>
        <w:t>En la sección de</w:t>
      </w:r>
      <w:r>
        <w:rPr>
          <w:rFonts w:ascii="Arial" w:hAnsi="Arial" w:cs="Arial"/>
        </w:rPr>
        <w:t xml:space="preserve"> </w:t>
      </w:r>
      <w:r w:rsidR="0011178B">
        <w:rPr>
          <w:rFonts w:ascii="Arial" w:hAnsi="Arial" w:cs="Arial"/>
        </w:rPr>
        <w:t>Razonamiento L</w:t>
      </w:r>
      <w:r>
        <w:rPr>
          <w:rFonts w:ascii="Arial" w:hAnsi="Arial" w:cs="Arial"/>
        </w:rPr>
        <w:t>ógico se utilizan preguntas de Secuencia Lógica, en la que se pide identificar la siguiente forma de una sucesión de formas geométricas que guardan cierta relación.</w:t>
      </w:r>
    </w:p>
    <w:sectPr w:rsidR="002E6674" w:rsidSect="00B17F17">
      <w:headerReference w:type="default" r:id="rId20"/>
      <w:footerReference w:type="even" r:id="rId21"/>
      <w:footerReference w:type="default" r:id="rId22"/>
      <w:headerReference w:type="first" r:id="rId23"/>
      <w:pgSz w:w="11906" w:h="16838" w:code="9"/>
      <w:pgMar w:top="2155" w:right="1304" w:bottom="2155" w:left="2268" w:header="709" w:footer="85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D6A" w:rsidRDefault="00984D6A">
      <w:r>
        <w:separator/>
      </w:r>
    </w:p>
  </w:endnote>
  <w:endnote w:type="continuationSeparator" w:id="1">
    <w:p w:rsidR="00984D6A" w:rsidRDefault="00984D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28F" w:rsidRDefault="0068428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8428F" w:rsidRDefault="0068428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28F" w:rsidRDefault="0068428F">
    <w:pPr>
      <w:pStyle w:val="Piedepgin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28F" w:rsidRDefault="0068428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8428F" w:rsidRDefault="0068428F">
    <w:pPr>
      <w:pStyle w:val="Piedep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28F" w:rsidRDefault="0068428F">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D6A" w:rsidRDefault="00984D6A">
      <w:r>
        <w:separator/>
      </w:r>
    </w:p>
  </w:footnote>
  <w:footnote w:type="continuationSeparator" w:id="1">
    <w:p w:rsidR="00984D6A" w:rsidRDefault="00984D6A">
      <w:r>
        <w:continuationSeparator/>
      </w:r>
    </w:p>
  </w:footnote>
  <w:footnote w:id="2">
    <w:p w:rsidR="0068428F" w:rsidRPr="00BF494A" w:rsidRDefault="0068428F">
      <w:pPr>
        <w:pStyle w:val="Textonotapie"/>
        <w:rPr>
          <w:sz w:val="14"/>
          <w:szCs w:val="14"/>
        </w:rPr>
      </w:pPr>
      <w:r w:rsidRPr="00BF494A">
        <w:rPr>
          <w:rStyle w:val="Refdenotaalpie"/>
          <w:sz w:val="14"/>
          <w:szCs w:val="14"/>
        </w:rPr>
        <w:t>*</w:t>
      </w:r>
      <w:r w:rsidRPr="00BF494A">
        <w:rPr>
          <w:sz w:val="14"/>
          <w:szCs w:val="14"/>
        </w:rPr>
        <w:t xml:space="preserve"> Se refiere a las Ingenierías “tradicionales” </w:t>
      </w:r>
      <w:r>
        <w:rPr>
          <w:sz w:val="14"/>
          <w:szCs w:val="14"/>
        </w:rPr>
        <w:t xml:space="preserve"> de la ESPOL </w:t>
      </w:r>
      <w:r w:rsidRPr="00BF494A">
        <w:rPr>
          <w:sz w:val="14"/>
          <w:szCs w:val="14"/>
        </w:rPr>
        <w:t>listadas en el Cuadro 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28F" w:rsidRPr="008C707A" w:rsidRDefault="0068428F">
    <w:pPr>
      <w:pStyle w:val="Encabezado"/>
      <w:jc w:val="right"/>
      <w:rPr>
        <w:rFonts w:ascii="Arial" w:hAnsi="Arial" w:cs="Arial"/>
        <w:sz w:val="16"/>
        <w:szCs w:val="16"/>
      </w:rPr>
    </w:pPr>
    <w:r w:rsidRPr="008C707A">
      <w:rPr>
        <w:rStyle w:val="Nmerodepgina"/>
        <w:rFonts w:ascii="Arial" w:hAnsi="Arial" w:cs="Arial"/>
        <w:sz w:val="16"/>
        <w:szCs w:val="16"/>
      </w:rPr>
      <w:fldChar w:fldCharType="begin"/>
    </w:r>
    <w:r w:rsidRPr="008C707A">
      <w:rPr>
        <w:rStyle w:val="Nmerodepgina"/>
        <w:rFonts w:ascii="Arial" w:hAnsi="Arial" w:cs="Arial"/>
        <w:sz w:val="16"/>
        <w:szCs w:val="16"/>
      </w:rPr>
      <w:instrText xml:space="preserve"> PAGE </w:instrText>
    </w:r>
    <w:r w:rsidRPr="008C707A">
      <w:rPr>
        <w:rStyle w:val="Nmerodepgina"/>
        <w:rFonts w:ascii="Arial" w:hAnsi="Arial" w:cs="Arial"/>
        <w:sz w:val="16"/>
        <w:szCs w:val="16"/>
      </w:rPr>
      <w:fldChar w:fldCharType="separate"/>
    </w:r>
    <w:r w:rsidR="00982FDD">
      <w:rPr>
        <w:rStyle w:val="Nmerodepgina"/>
        <w:rFonts w:ascii="Arial" w:hAnsi="Arial" w:cs="Arial"/>
        <w:noProof/>
        <w:sz w:val="16"/>
        <w:szCs w:val="16"/>
      </w:rPr>
      <w:t>7</w:t>
    </w:r>
    <w:r w:rsidRPr="008C707A">
      <w:rPr>
        <w:rStyle w:val="Nmerodepgina"/>
        <w:rFonts w:ascii="Arial" w:hAnsi="Arial" w:cs="Arial"/>
        <w:sz w:val="16"/>
        <w:szCs w:val="16"/>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28F" w:rsidRPr="004F362E" w:rsidRDefault="0068428F" w:rsidP="004F362E">
    <w:pPr>
      <w:pStyle w:val="Encabezado"/>
      <w:rPr>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28F" w:rsidRDefault="0068428F">
    <w:pPr>
      <w:pStyle w:val="Encabezado"/>
      <w:jc w:val="right"/>
      <w:rPr>
        <w:sz w:val="20"/>
        <w:szCs w:val="20"/>
      </w:rPr>
    </w:pPr>
    <w:r>
      <w:rPr>
        <w:rStyle w:val="Nmerodepgina"/>
        <w:sz w:val="20"/>
        <w:szCs w:val="20"/>
      </w:rPr>
      <w:fldChar w:fldCharType="begin"/>
    </w:r>
    <w:r>
      <w:rPr>
        <w:rStyle w:val="Nmerodepgina"/>
        <w:sz w:val="20"/>
        <w:szCs w:val="20"/>
      </w:rPr>
      <w:instrText xml:space="preserve"> PAGE </w:instrText>
    </w:r>
    <w:r>
      <w:rPr>
        <w:rStyle w:val="Nmerodepgina"/>
        <w:sz w:val="20"/>
        <w:szCs w:val="20"/>
      </w:rPr>
      <w:fldChar w:fldCharType="separate"/>
    </w:r>
    <w:r w:rsidR="001E43D2">
      <w:rPr>
        <w:rStyle w:val="Nmerodepgina"/>
        <w:noProof/>
        <w:sz w:val="20"/>
        <w:szCs w:val="20"/>
      </w:rPr>
      <w:t>31</w:t>
    </w:r>
    <w:r>
      <w:rPr>
        <w:rStyle w:val="Nmerodepgina"/>
        <w:sz w:val="20"/>
        <w:szCs w:val="2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28F" w:rsidRDefault="0068428F">
    <w:pPr>
      <w:pStyle w:val="Encabezado"/>
      <w:jc w:val="right"/>
      <w:rPr>
        <w:sz w:val="20"/>
        <w:szCs w:val="20"/>
      </w:rPr>
    </w:pPr>
    <w:r>
      <w:rPr>
        <w:rStyle w:val="Nmerodepgina"/>
        <w:sz w:val="20"/>
        <w:szCs w:val="20"/>
      </w:rPr>
      <w:fldChar w:fldCharType="begin"/>
    </w:r>
    <w:r>
      <w:rPr>
        <w:rStyle w:val="Nmerodepgina"/>
        <w:sz w:val="20"/>
        <w:szCs w:val="20"/>
      </w:rPr>
      <w:instrText xml:space="preserve"> PAGE </w:instrText>
    </w:r>
    <w:r>
      <w:rPr>
        <w:rStyle w:val="Nmerodepgina"/>
        <w:sz w:val="20"/>
        <w:szCs w:val="20"/>
      </w:rPr>
      <w:fldChar w:fldCharType="separate"/>
    </w:r>
    <w:r w:rsidR="001E43D2">
      <w:rPr>
        <w:rStyle w:val="Nmerodepgina"/>
        <w:noProof/>
        <w:sz w:val="20"/>
        <w:szCs w:val="20"/>
      </w:rPr>
      <w:t>23</w:t>
    </w:r>
    <w:r>
      <w:rPr>
        <w:rStyle w:val="Nmerodepgina"/>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38D9"/>
    <w:multiLevelType w:val="multilevel"/>
    <w:tmpl w:val="8C5E9AC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B2F06C1"/>
    <w:multiLevelType w:val="multilevel"/>
    <w:tmpl w:val="EF1CB4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hint="default"/>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7E9609A"/>
    <w:multiLevelType w:val="multilevel"/>
    <w:tmpl w:val="B42C7C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C452140"/>
    <w:multiLevelType w:val="hybridMultilevel"/>
    <w:tmpl w:val="5296DC4A"/>
    <w:lvl w:ilvl="0" w:tplc="FF425096">
      <w:start w:val="1"/>
      <w:numFmt w:val="decimal"/>
      <w:lvlText w:val="[%1]"/>
      <w:lvlJc w:val="left"/>
      <w:pPr>
        <w:tabs>
          <w:tab w:val="num" w:pos="720"/>
        </w:tabs>
        <w:ind w:left="720" w:hanging="360"/>
      </w:pPr>
      <w:rPr>
        <w:rFonts w:ascii="Times New Roman" w:hAnsi="Times New Roman"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DB749F3"/>
    <w:multiLevelType w:val="multilevel"/>
    <w:tmpl w:val="B25629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AFF3194"/>
    <w:multiLevelType w:val="multilevel"/>
    <w:tmpl w:val="9202DD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743B43F0"/>
    <w:multiLevelType w:val="hybridMultilevel"/>
    <w:tmpl w:val="83E6A8F4"/>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C0139"/>
    <w:rsid w:val="00014B18"/>
    <w:rsid w:val="00025D79"/>
    <w:rsid w:val="000545CA"/>
    <w:rsid w:val="00065A09"/>
    <w:rsid w:val="0006771C"/>
    <w:rsid w:val="000A0419"/>
    <w:rsid w:val="000A6BC1"/>
    <w:rsid w:val="000B6EBD"/>
    <w:rsid w:val="000D160A"/>
    <w:rsid w:val="000E4422"/>
    <w:rsid w:val="00100706"/>
    <w:rsid w:val="0011178B"/>
    <w:rsid w:val="00131129"/>
    <w:rsid w:val="00180290"/>
    <w:rsid w:val="00182708"/>
    <w:rsid w:val="00194356"/>
    <w:rsid w:val="001D622B"/>
    <w:rsid w:val="001E43D2"/>
    <w:rsid w:val="001E5D36"/>
    <w:rsid w:val="001F00FC"/>
    <w:rsid w:val="00215FF4"/>
    <w:rsid w:val="00243E86"/>
    <w:rsid w:val="00255350"/>
    <w:rsid w:val="0026127B"/>
    <w:rsid w:val="002927D2"/>
    <w:rsid w:val="00294CAC"/>
    <w:rsid w:val="002C11AD"/>
    <w:rsid w:val="002D5CD9"/>
    <w:rsid w:val="002E6674"/>
    <w:rsid w:val="0033322C"/>
    <w:rsid w:val="00342937"/>
    <w:rsid w:val="00380994"/>
    <w:rsid w:val="003A0690"/>
    <w:rsid w:val="003B28B7"/>
    <w:rsid w:val="003C5D6D"/>
    <w:rsid w:val="003D0936"/>
    <w:rsid w:val="003E08D9"/>
    <w:rsid w:val="003E5440"/>
    <w:rsid w:val="004127A2"/>
    <w:rsid w:val="0042783C"/>
    <w:rsid w:val="0045541D"/>
    <w:rsid w:val="004B3A98"/>
    <w:rsid w:val="004E476C"/>
    <w:rsid w:val="004F362E"/>
    <w:rsid w:val="005454DC"/>
    <w:rsid w:val="005775C5"/>
    <w:rsid w:val="00587342"/>
    <w:rsid w:val="005C50D6"/>
    <w:rsid w:val="005E2814"/>
    <w:rsid w:val="006559F2"/>
    <w:rsid w:val="00674703"/>
    <w:rsid w:val="0068428F"/>
    <w:rsid w:val="00692CD7"/>
    <w:rsid w:val="006B04CC"/>
    <w:rsid w:val="00727FDD"/>
    <w:rsid w:val="00750C93"/>
    <w:rsid w:val="00755560"/>
    <w:rsid w:val="00760067"/>
    <w:rsid w:val="00772E01"/>
    <w:rsid w:val="007E6D05"/>
    <w:rsid w:val="0080156D"/>
    <w:rsid w:val="00826A61"/>
    <w:rsid w:val="00826D9C"/>
    <w:rsid w:val="00834F8D"/>
    <w:rsid w:val="00861364"/>
    <w:rsid w:val="0087141C"/>
    <w:rsid w:val="0089199B"/>
    <w:rsid w:val="008B433B"/>
    <w:rsid w:val="008B6AE8"/>
    <w:rsid w:val="008C707A"/>
    <w:rsid w:val="008E04BA"/>
    <w:rsid w:val="008E152F"/>
    <w:rsid w:val="008F4EFD"/>
    <w:rsid w:val="00902B4F"/>
    <w:rsid w:val="00903B27"/>
    <w:rsid w:val="0093008E"/>
    <w:rsid w:val="00954CF4"/>
    <w:rsid w:val="00982FDD"/>
    <w:rsid w:val="00984D6A"/>
    <w:rsid w:val="00996ACA"/>
    <w:rsid w:val="009A16B3"/>
    <w:rsid w:val="009B568B"/>
    <w:rsid w:val="009D0409"/>
    <w:rsid w:val="009D2F24"/>
    <w:rsid w:val="009E6764"/>
    <w:rsid w:val="00A12161"/>
    <w:rsid w:val="00A1743D"/>
    <w:rsid w:val="00A40A7C"/>
    <w:rsid w:val="00A57C42"/>
    <w:rsid w:val="00A77B82"/>
    <w:rsid w:val="00AB3B4F"/>
    <w:rsid w:val="00AD66FC"/>
    <w:rsid w:val="00AE3294"/>
    <w:rsid w:val="00B17F17"/>
    <w:rsid w:val="00B366EC"/>
    <w:rsid w:val="00B800B5"/>
    <w:rsid w:val="00BA524B"/>
    <w:rsid w:val="00BA6FBC"/>
    <w:rsid w:val="00BC5F8F"/>
    <w:rsid w:val="00BD76EF"/>
    <w:rsid w:val="00BF494A"/>
    <w:rsid w:val="00C30186"/>
    <w:rsid w:val="00C51892"/>
    <w:rsid w:val="00C84B2C"/>
    <w:rsid w:val="00CB3575"/>
    <w:rsid w:val="00CD2D3D"/>
    <w:rsid w:val="00CE7E36"/>
    <w:rsid w:val="00CF79CD"/>
    <w:rsid w:val="00D2535D"/>
    <w:rsid w:val="00D41C99"/>
    <w:rsid w:val="00D47B47"/>
    <w:rsid w:val="00D47F81"/>
    <w:rsid w:val="00D64C7F"/>
    <w:rsid w:val="00DA2176"/>
    <w:rsid w:val="00DB03A5"/>
    <w:rsid w:val="00DB7712"/>
    <w:rsid w:val="00DF3CE1"/>
    <w:rsid w:val="00DF5C39"/>
    <w:rsid w:val="00E04C7B"/>
    <w:rsid w:val="00E23F6E"/>
    <w:rsid w:val="00E40EEA"/>
    <w:rsid w:val="00EC0139"/>
    <w:rsid w:val="00ED0F48"/>
    <w:rsid w:val="00EE4E49"/>
    <w:rsid w:val="00EF44D9"/>
    <w:rsid w:val="00F14EDB"/>
    <w:rsid w:val="00F155E4"/>
    <w:rsid w:val="00F3643C"/>
    <w:rsid w:val="00F87476"/>
    <w:rsid w:val="00FB1BE9"/>
    <w:rsid w:val="00FD7E57"/>
    <w:rsid w:val="00FE0B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egrouptable v:ext="edit">
        <o:entry new="1" old="0"/>
        <o:entry new="2" old="0"/>
        <o:entry new="3" old="0"/>
        <o:entry new="4" old="0"/>
        <o:entry new="5" old="0"/>
        <o:entry new="6" old="0"/>
        <o:entry new="7" old="0"/>
        <o:entry new="8" old="0"/>
        <o:entry new="9" old="8"/>
        <o:entry new="10" old="0"/>
        <o:entry new="11" old="0"/>
        <o:entry new="12" old="0"/>
        <o:entry new="13" old="0"/>
        <o:entry new="14" old="0"/>
        <o:entry new="15" old="0"/>
        <o:entry new="1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spacing w:beforeLines="160" w:line="360" w:lineRule="auto"/>
      <w:ind w:firstLine="1080"/>
      <w:jc w:val="center"/>
      <w:outlineLvl w:val="0"/>
    </w:pPr>
    <w:rPr>
      <w:b/>
      <w:sz w:val="20"/>
      <w:szCs w:val="20"/>
    </w:rPr>
  </w:style>
  <w:style w:type="paragraph" w:styleId="Ttulo2">
    <w:name w:val="heading 2"/>
    <w:basedOn w:val="Normal"/>
    <w:next w:val="Normal"/>
    <w:qFormat/>
    <w:pPr>
      <w:keepNext/>
      <w:spacing w:beforeLines="160" w:line="480" w:lineRule="auto"/>
      <w:ind w:firstLine="1077"/>
      <w:jc w:val="center"/>
      <w:outlineLvl w:val="1"/>
    </w:pPr>
    <w:rPr>
      <w:b/>
      <w:b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styleId="Encabezado">
    <w:name w:val="header"/>
    <w:basedOn w:val="Normal"/>
    <w:pPr>
      <w:tabs>
        <w:tab w:val="center" w:pos="4320"/>
        <w:tab w:val="right" w:pos="8640"/>
      </w:tabs>
    </w:pPr>
  </w:style>
  <w:style w:type="paragraph" w:styleId="Ttulo">
    <w:name w:val="Title"/>
    <w:basedOn w:val="Normal"/>
    <w:qFormat/>
    <w:pPr>
      <w:jc w:val="center"/>
    </w:pPr>
    <w:rPr>
      <w:rFonts w:ascii="Georgia" w:hAnsi="Georgia"/>
      <w:b/>
      <w:bCs/>
      <w:sz w:val="28"/>
    </w:rPr>
  </w:style>
  <w:style w:type="character" w:styleId="Hipervnculo">
    <w:name w:val="Hyperlink"/>
    <w:basedOn w:val="Fuentedeprrafopredeter"/>
    <w:rPr>
      <w:color w:val="0000FF"/>
      <w:u w:val="single"/>
    </w:rPr>
  </w:style>
  <w:style w:type="character" w:styleId="Textoennegrita">
    <w:name w:val="Strong"/>
    <w:basedOn w:val="Fuentedeprrafopredeter"/>
    <w:qFormat/>
    <w:rPr>
      <w:b/>
      <w:bCs/>
    </w:rPr>
  </w:style>
  <w:style w:type="paragraph" w:styleId="Textonotapie">
    <w:name w:val="footnote text"/>
    <w:basedOn w:val="Normal"/>
    <w:semiHidden/>
    <w:rPr>
      <w:sz w:val="20"/>
      <w:szCs w:val="20"/>
    </w:rPr>
  </w:style>
  <w:style w:type="character" w:styleId="Refdenotaalpie">
    <w:name w:val="footnote reference"/>
    <w:basedOn w:val="Fuentedeprrafopredeter"/>
    <w:semiHidden/>
    <w:rPr>
      <w:vertAlign w:val="superscript"/>
    </w:rPr>
  </w:style>
  <w:style w:type="paragraph" w:styleId="Sangradetextonormal">
    <w:name w:val="Body Text Indent"/>
    <w:basedOn w:val="Normal"/>
    <w:pPr>
      <w:spacing w:line="480" w:lineRule="auto"/>
      <w:ind w:firstLine="1077"/>
      <w:jc w:val="both"/>
    </w:pPr>
    <w:rPr>
      <w:rFonts w:ascii="Arial" w:hAnsi="Arial" w:cs="Arial"/>
    </w:rPr>
  </w:style>
  <w:style w:type="paragraph" w:styleId="Sangra2detindependiente">
    <w:name w:val="Body Text Indent 2"/>
    <w:basedOn w:val="Normal"/>
    <w:pPr>
      <w:spacing w:line="480" w:lineRule="auto"/>
      <w:ind w:firstLine="1440"/>
      <w:jc w:val="both"/>
    </w:pPr>
    <w:rPr>
      <w:rFonts w:ascii="Arial" w:hAnsi="Arial"/>
    </w:rPr>
  </w:style>
  <w:style w:type="paragraph" w:styleId="Textoindependiente">
    <w:name w:val="Body Text"/>
    <w:basedOn w:val="Normal"/>
    <w:pPr>
      <w:spacing w:line="480" w:lineRule="auto"/>
      <w:jc w:val="both"/>
    </w:pPr>
    <w:rPr>
      <w:rFonts w:ascii="Arial" w:hAnsi="Arial"/>
    </w:rPr>
  </w:style>
  <w:style w:type="character" w:styleId="Hipervnculovisitado">
    <w:name w:val="FollowedHyperlink"/>
    <w:basedOn w:val="Fuentedeprrafopredeter"/>
    <w:rPr>
      <w:color w:val="800080"/>
      <w:u w:val="single"/>
    </w:rPr>
  </w:style>
  <w:style w:type="paragraph" w:styleId="Sangra3detindependiente">
    <w:name w:val="Body Text Indent 3"/>
    <w:basedOn w:val="Normal"/>
    <w:pPr>
      <w:spacing w:beforeLines="160" w:line="360" w:lineRule="auto"/>
      <w:ind w:left="720"/>
    </w:pPr>
    <w:rPr>
      <w:rFonts w:ascii="Arial" w:hAnsi="Arial" w:cs="Arial"/>
    </w:rPr>
  </w:style>
  <w:style w:type="paragraph" w:styleId="Textodebloque">
    <w:name w:val="Block Text"/>
    <w:basedOn w:val="Normal"/>
    <w:pPr>
      <w:ind w:left="1440" w:right="1198"/>
    </w:pPr>
    <w:rPr>
      <w:sz w:val="22"/>
    </w:rPr>
  </w:style>
  <w:style w:type="table" w:styleId="Tablaconlista3">
    <w:name w:val="Table List 3"/>
    <w:basedOn w:val="Tablanormal"/>
    <w:rsid w:val="005E2814"/>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cuadrcula8">
    <w:name w:val="Table Grid 8"/>
    <w:basedOn w:val="Tablanormal"/>
    <w:rsid w:val="005775C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5">
    <w:name w:val="Table List 5"/>
    <w:basedOn w:val="Tablanormal"/>
    <w:rsid w:val="000D160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profesional">
    <w:name w:val="Table Professional"/>
    <w:basedOn w:val="Tablanormal"/>
    <w:rsid w:val="00B800B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eader" Target="header1.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emf"/><Relationship Id="rId22"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5238</Words>
  <Characters>29859</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CAPÍTULO I</vt:lpstr>
    </vt:vector>
  </TitlesOfParts>
  <Company>SISTEMAS</Company>
  <LinksUpToDate>false</LinksUpToDate>
  <CharactersWithSpaces>35027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I</dc:title>
  <dc:subject/>
  <dc:creator>LourdesG</dc:creator>
  <cp:keywords/>
  <dc:description/>
  <cp:lastModifiedBy>ehernand</cp:lastModifiedBy>
  <cp:revision>2</cp:revision>
  <cp:lastPrinted>2004-09-09T13:20:00Z</cp:lastPrinted>
  <dcterms:created xsi:type="dcterms:W3CDTF">2011-02-14T16:31:00Z</dcterms:created>
  <dcterms:modified xsi:type="dcterms:W3CDTF">2011-02-14T16:31:00Z</dcterms:modified>
</cp:coreProperties>
</file>