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9" w:rsidRPr="00CF65FF" w:rsidRDefault="004D0859" w:rsidP="004D0859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ESCUELA SUPERIOR POLITECNICA DEL LITORAL</w:t>
      </w:r>
    </w:p>
    <w:p w:rsidR="004D0859" w:rsidRPr="00CF65FF" w:rsidRDefault="004D0859" w:rsidP="004D0859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FACULTAD DE MECANICA Y CIENCIAS DE LA PRODUCCION</w:t>
      </w:r>
    </w:p>
    <w:p w:rsidR="004D0859" w:rsidRPr="00CF65FF" w:rsidRDefault="004D0859" w:rsidP="004D0859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INVESTIGACION DE MERCADOS</w:t>
      </w:r>
    </w:p>
    <w:p w:rsidR="004D0859" w:rsidRPr="00CF65FF" w:rsidRDefault="004D0859" w:rsidP="004D0859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 xml:space="preserve">EXAMEN </w:t>
      </w:r>
      <w:r>
        <w:rPr>
          <w:rFonts w:ascii="Arial" w:hAnsi="Arial" w:cs="Arial"/>
          <w:b/>
          <w:sz w:val="28"/>
          <w:szCs w:val="28"/>
          <w:lang w:val="es-EC"/>
        </w:rPr>
        <w:t>FIN</w:t>
      </w:r>
      <w:r w:rsidRPr="00CF65FF">
        <w:rPr>
          <w:rFonts w:ascii="Arial" w:hAnsi="Arial" w:cs="Arial"/>
          <w:b/>
          <w:sz w:val="28"/>
          <w:szCs w:val="28"/>
          <w:lang w:val="es-EC"/>
        </w:rPr>
        <w:t>AL</w:t>
      </w:r>
    </w:p>
    <w:p w:rsidR="004D0859" w:rsidRPr="00CF65FF" w:rsidRDefault="004D0859" w:rsidP="004D0859">
      <w:pPr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Prof. Ma. Elena Murrieta</w:t>
      </w:r>
    </w:p>
    <w:p w:rsidR="004D0859" w:rsidRPr="00CF65FF" w:rsidRDefault="004D0859" w:rsidP="004D0859">
      <w:pPr>
        <w:rPr>
          <w:rFonts w:ascii="Arial" w:hAnsi="Arial" w:cs="Arial"/>
          <w:b/>
          <w:sz w:val="28"/>
          <w:szCs w:val="28"/>
          <w:lang w:val="es-EC"/>
        </w:rPr>
      </w:pPr>
      <w:proofErr w:type="spellStart"/>
      <w:r>
        <w:rPr>
          <w:rFonts w:ascii="Arial" w:hAnsi="Arial" w:cs="Arial"/>
          <w:b/>
          <w:sz w:val="28"/>
          <w:szCs w:val="28"/>
          <w:lang w:val="es-EC"/>
        </w:rPr>
        <w:t>Feb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>, 2011</w:t>
      </w:r>
    </w:p>
    <w:p w:rsidR="004D0859" w:rsidRDefault="004D0859" w:rsidP="004D0859">
      <w:pPr>
        <w:rPr>
          <w:rFonts w:ascii="Arial" w:hAnsi="Arial" w:cs="Arial"/>
          <w:b/>
          <w:sz w:val="28"/>
          <w:szCs w:val="28"/>
          <w:lang w:val="es-EC"/>
        </w:rPr>
      </w:pPr>
      <w:r w:rsidRPr="00CF65FF">
        <w:rPr>
          <w:rFonts w:ascii="Arial" w:hAnsi="Arial" w:cs="Arial"/>
          <w:b/>
          <w:sz w:val="28"/>
          <w:szCs w:val="28"/>
          <w:lang w:val="es-EC"/>
        </w:rPr>
        <w:t>Nombre:</w:t>
      </w:r>
    </w:p>
    <w:p w:rsidR="004D0859" w:rsidRPr="00CD5E21" w:rsidRDefault="004D0859" w:rsidP="004D0859">
      <w:pPr>
        <w:ind w:left="360"/>
        <w:rPr>
          <w:rFonts w:ascii="Arial" w:hAnsi="Arial" w:cs="Arial"/>
          <w:b/>
          <w:sz w:val="28"/>
          <w:szCs w:val="28"/>
          <w:lang w:val="es-EC"/>
        </w:rPr>
      </w:pPr>
      <w:r w:rsidRPr="00CD5E21">
        <w:rPr>
          <w:rFonts w:ascii="Arial" w:hAnsi="Arial" w:cs="Arial"/>
          <w:b/>
          <w:sz w:val="28"/>
          <w:szCs w:val="28"/>
          <w:lang w:val="es-EC"/>
        </w:rPr>
        <w:t xml:space="preserve">Realizar  los siguientes </w:t>
      </w:r>
      <w:proofErr w:type="spellStart"/>
      <w:r w:rsidRPr="00CD5E21">
        <w:rPr>
          <w:rFonts w:ascii="Arial" w:hAnsi="Arial" w:cs="Arial"/>
          <w:b/>
          <w:sz w:val="28"/>
          <w:szCs w:val="28"/>
          <w:lang w:val="es-EC"/>
        </w:rPr>
        <w:t>minicasos</w:t>
      </w:r>
      <w:proofErr w:type="spellEnd"/>
      <w:r w:rsidRPr="00CD5E21">
        <w:rPr>
          <w:rFonts w:ascii="Arial" w:hAnsi="Arial" w:cs="Arial"/>
          <w:b/>
          <w:sz w:val="28"/>
          <w:szCs w:val="28"/>
          <w:lang w:val="es-EC"/>
        </w:rPr>
        <w:t xml:space="preserve">: </w:t>
      </w:r>
    </w:p>
    <w:p w:rsidR="004D0859" w:rsidRPr="0093266E" w:rsidRDefault="004D0859" w:rsidP="004D0859">
      <w:pPr>
        <w:pStyle w:val="Prrafodelista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177FFD" w:rsidRDefault="004D0859" w:rsidP="004D08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Elabore un breve cuestionario para medir el conocimiento y las actitudes para una nueva marca de cosméticos que se venderán a través de catálogos. (10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ptos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>.)</w:t>
      </w:r>
    </w:p>
    <w:p w:rsidR="004D0859" w:rsidRPr="00C11CEF" w:rsidRDefault="004D0859" w:rsidP="004D0859">
      <w:pPr>
        <w:pStyle w:val="Prrafodelista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177FFD" w:rsidRDefault="004D0859" w:rsidP="004D08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Usted ha sido contratado por un comercializador de partes electrónicas de automóviles, para investigar el mercado para sus productos en Europa. Tentativamente, la empresa ha fijado como objetivo a SAAB y Volvo, en Suecia; Fiat, en Italia; a Renault, en Francia, y a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Audit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, en Alemania, como sus clientes principales. Diseñe un enfoque para el uso de los datos secundarios para ayudar a los comercializadores en la evaluación de estos mercados.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Ademas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 desarrolle una investigación primaria basada en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focus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group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 xml:space="preserve">, indique como estaría integrada, objetivo y necesidades de información. (15 </w:t>
      </w:r>
      <w:proofErr w:type="spellStart"/>
      <w:r w:rsidRPr="00177FFD">
        <w:rPr>
          <w:rFonts w:ascii="Arial" w:hAnsi="Arial" w:cs="Arial"/>
          <w:b/>
          <w:sz w:val="28"/>
          <w:szCs w:val="28"/>
          <w:lang w:val="es-EC"/>
        </w:rPr>
        <w:t>ptos</w:t>
      </w:r>
      <w:proofErr w:type="spellEnd"/>
      <w:r w:rsidRPr="00177FFD">
        <w:rPr>
          <w:rFonts w:ascii="Arial" w:hAnsi="Arial" w:cs="Arial"/>
          <w:b/>
          <w:sz w:val="28"/>
          <w:szCs w:val="28"/>
          <w:lang w:val="es-EC"/>
        </w:rPr>
        <w:t>.)</w:t>
      </w:r>
    </w:p>
    <w:p w:rsidR="004D0859" w:rsidRDefault="004D0859" w:rsidP="004D0859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D5E21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CD5E21">
        <w:rPr>
          <w:rFonts w:ascii="Arial" w:hAnsi="Arial" w:cs="Arial"/>
          <w:b/>
          <w:sz w:val="28"/>
          <w:szCs w:val="28"/>
          <w:lang w:val="es-EC"/>
        </w:rPr>
        <w:t>Responder si es Verdadero (V) o Falso (F).-</w:t>
      </w:r>
      <w:r>
        <w:rPr>
          <w:rFonts w:ascii="Arial" w:hAnsi="Arial" w:cs="Arial"/>
          <w:b/>
          <w:sz w:val="28"/>
          <w:szCs w:val="28"/>
          <w:lang w:val="es-EC"/>
        </w:rPr>
        <w:t xml:space="preserve"> (35</w:t>
      </w:r>
      <w:r w:rsidRPr="00CD5E21">
        <w:rPr>
          <w:rFonts w:ascii="Arial" w:hAnsi="Arial" w:cs="Arial"/>
          <w:b/>
          <w:sz w:val="28"/>
          <w:szCs w:val="28"/>
          <w:lang w:val="es-EC"/>
        </w:rPr>
        <w:t xml:space="preserve"> </w:t>
      </w:r>
      <w:proofErr w:type="spellStart"/>
      <w:r w:rsidRPr="00CD5E21">
        <w:rPr>
          <w:rFonts w:ascii="Arial" w:hAnsi="Arial" w:cs="Arial"/>
          <w:b/>
          <w:sz w:val="28"/>
          <w:szCs w:val="28"/>
          <w:lang w:val="es-EC"/>
        </w:rPr>
        <w:t>ptos</w:t>
      </w:r>
      <w:proofErr w:type="spellEnd"/>
      <w:r w:rsidRPr="00CD5E21">
        <w:rPr>
          <w:rFonts w:ascii="Arial" w:hAnsi="Arial" w:cs="Arial"/>
          <w:b/>
          <w:sz w:val="28"/>
          <w:szCs w:val="28"/>
          <w:lang w:val="es-EC"/>
        </w:rPr>
        <w:t>).</w:t>
      </w:r>
    </w:p>
    <w:p w:rsidR="004D0859" w:rsidRDefault="004D0859" w:rsidP="004D0859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11CEF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C11CEF">
        <w:rPr>
          <w:rFonts w:ascii="Arial" w:hAnsi="Arial" w:cs="Arial"/>
          <w:b/>
          <w:sz w:val="28"/>
          <w:szCs w:val="28"/>
          <w:lang w:val="es-EC"/>
        </w:rPr>
        <w:t>Un método de recolección de datos es la entrevista personal y la observación.- (</w:t>
      </w:r>
      <w:r w:rsidRPr="00C11CEF">
        <w:rPr>
          <w:rFonts w:ascii="Arial" w:hAnsi="Arial" w:cs="Arial"/>
          <w:b/>
          <w:sz w:val="28"/>
          <w:szCs w:val="28"/>
          <w:lang w:val="es-EC"/>
        </w:rPr>
        <w:tab/>
      </w:r>
      <w:r>
        <w:rPr>
          <w:rFonts w:ascii="Arial" w:hAnsi="Arial" w:cs="Arial"/>
          <w:b/>
          <w:sz w:val="28"/>
          <w:szCs w:val="28"/>
          <w:lang w:val="es-EC"/>
        </w:rPr>
        <w:t xml:space="preserve">    </w:t>
      </w:r>
      <w:r w:rsidRPr="00C11CEF">
        <w:rPr>
          <w:rFonts w:ascii="Arial" w:hAnsi="Arial" w:cs="Arial"/>
          <w:b/>
          <w:sz w:val="28"/>
          <w:szCs w:val="28"/>
          <w:lang w:val="es-EC"/>
        </w:rPr>
        <w:t>).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lastRenderedPageBreak/>
        <w:t>Un informe escrito de la investigación de mercado no debe indicar el método de muestreo que se uso.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-(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4D0859" w:rsidRPr="00177FFD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Tanto las técnicas Descriptivas como las </w:t>
      </w:r>
      <w:proofErr w:type="spellStart"/>
      <w:r w:rsidRPr="00DE61BD">
        <w:rPr>
          <w:rFonts w:ascii="Arial" w:hAnsi="Arial" w:cs="Arial"/>
          <w:b/>
          <w:bCs/>
          <w:sz w:val="28"/>
          <w:szCs w:val="28"/>
          <w:lang w:val="es-ES"/>
        </w:rPr>
        <w:t>Inferenciales</w:t>
      </w:r>
      <w:proofErr w:type="spellEnd"/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 varían según el </w:t>
      </w:r>
      <w:r w:rsidRPr="00DE61BD"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/>
        </w:rPr>
        <w:t>nivel de la escala</w:t>
      </w:r>
      <w:r w:rsidRPr="00DE61BD">
        <w:rPr>
          <w:rFonts w:ascii="Arial" w:hAnsi="Arial" w:cs="Arial"/>
          <w:b/>
          <w:bCs/>
          <w:sz w:val="28"/>
          <w:szCs w:val="28"/>
          <w:lang w:val="es-ES"/>
        </w:rPr>
        <w:t xml:space="preserve"> de las variables analizadas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.-   </w:t>
      </w:r>
    </w:p>
    <w:p w:rsidR="004D0859" w:rsidRPr="00DE61BD" w:rsidRDefault="004D0859" w:rsidP="004D0859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(</w:t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  <w:t>).</w:t>
      </w:r>
    </w:p>
    <w:p w:rsidR="004D0859" w:rsidRPr="009413D1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Codificación es la </w:t>
      </w:r>
      <w:r w:rsidRPr="009413D1">
        <w:rPr>
          <w:rFonts w:ascii="Arial" w:hAnsi="Arial" w:cs="Arial"/>
          <w:b/>
          <w:bCs/>
          <w:sz w:val="28"/>
          <w:szCs w:val="28"/>
          <w:lang w:val="es-ES"/>
        </w:rPr>
        <w:t>asignación de símbolos numéricos a las respuestas, de acuerdo al software que procesará la información</w:t>
      </w:r>
      <w:r>
        <w:rPr>
          <w:rFonts w:ascii="Arial" w:hAnsi="Arial" w:cs="Arial"/>
          <w:b/>
          <w:bCs/>
          <w:sz w:val="28"/>
          <w:szCs w:val="28"/>
          <w:lang w:val="es-ES"/>
        </w:rPr>
        <w:t>.</w:t>
      </w:r>
      <w:proofErr w:type="gramStart"/>
      <w:r>
        <w:rPr>
          <w:rFonts w:ascii="Arial" w:hAnsi="Arial" w:cs="Arial"/>
          <w:b/>
          <w:bCs/>
          <w:sz w:val="28"/>
          <w:szCs w:val="28"/>
          <w:lang w:val="es-ES"/>
        </w:rPr>
        <w:t>-(</w:t>
      </w:r>
      <w:proofErr w:type="gramEnd"/>
      <w:r>
        <w:rPr>
          <w:rFonts w:ascii="Arial" w:hAnsi="Arial" w:cs="Arial"/>
          <w:b/>
          <w:bCs/>
          <w:sz w:val="28"/>
          <w:szCs w:val="28"/>
          <w:lang w:val="es-ES"/>
        </w:rPr>
        <w:t xml:space="preserve">    </w:t>
      </w:r>
      <w:r>
        <w:rPr>
          <w:rFonts w:ascii="Arial" w:hAnsi="Arial" w:cs="Arial"/>
          <w:b/>
          <w:bCs/>
          <w:sz w:val="28"/>
          <w:szCs w:val="28"/>
          <w:lang w:val="es-ES"/>
        </w:rPr>
        <w:tab/>
        <w:t>).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El reclutamiento es parte del proceso administrativo en una investigación de mercado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.(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 xml:space="preserve">   </w:t>
      </w:r>
      <w:r>
        <w:rPr>
          <w:rFonts w:ascii="Arial" w:hAnsi="Arial" w:cs="Arial"/>
          <w:b/>
          <w:sz w:val="28"/>
          <w:szCs w:val="28"/>
          <w:lang w:val="es-EC"/>
        </w:rPr>
        <w:tab/>
        <w:t>)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La obtención de la información es una etapa muy importante porque puede ser causa de errores en la investigación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.(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  <w:t xml:space="preserve"> )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 xml:space="preserve">El marco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muestral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no es la lista de los elementos de la población objetivo.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-(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ab/>
      </w:r>
      <w:r>
        <w:rPr>
          <w:rFonts w:ascii="Arial" w:hAnsi="Arial" w:cs="Arial"/>
          <w:b/>
          <w:sz w:val="28"/>
          <w:szCs w:val="28"/>
          <w:lang w:val="es-EC"/>
        </w:rPr>
        <w:tab/>
        <w:t>).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 w:rsidRPr="00A6097E">
        <w:rPr>
          <w:rFonts w:ascii="Arial" w:hAnsi="Arial" w:cs="Arial"/>
          <w:b/>
          <w:bCs/>
          <w:sz w:val="28"/>
          <w:szCs w:val="28"/>
          <w:lang w:val="es-EC"/>
        </w:rPr>
        <w:t>En las Técnicas Probabilísticas, l</w:t>
      </w:r>
      <w:r w:rsidRPr="00A6097E">
        <w:rPr>
          <w:rFonts w:ascii="Arial" w:hAnsi="Arial" w:cs="Arial"/>
          <w:b/>
          <w:sz w:val="28"/>
          <w:szCs w:val="28"/>
          <w:lang w:val="es-EC"/>
        </w:rPr>
        <w:t xml:space="preserve">as probabilidades son la base para la selección </w:t>
      </w:r>
      <w:r>
        <w:rPr>
          <w:rFonts w:ascii="Arial" w:hAnsi="Arial" w:cs="Arial"/>
          <w:b/>
          <w:sz w:val="28"/>
          <w:szCs w:val="28"/>
          <w:lang w:val="es-EC"/>
        </w:rPr>
        <w:t>de las personas para la muestra.-(</w:t>
      </w:r>
      <w:r>
        <w:rPr>
          <w:rFonts w:ascii="Arial" w:hAnsi="Arial" w:cs="Arial"/>
          <w:b/>
          <w:sz w:val="28"/>
          <w:szCs w:val="28"/>
          <w:lang w:val="es-EC"/>
        </w:rPr>
        <w:tab/>
        <w:t xml:space="preserve">    )</w:t>
      </w:r>
      <w:r>
        <w:rPr>
          <w:rFonts w:ascii="Arial" w:hAnsi="Arial" w:cs="Arial"/>
          <w:b/>
          <w:sz w:val="28"/>
          <w:szCs w:val="28"/>
          <w:lang w:val="es-EC"/>
        </w:rPr>
        <w:tab/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Los tipos de fuentes de información no son primarias ni secundarias</w:t>
      </w:r>
      <w:proofErr w:type="gramStart"/>
      <w:r>
        <w:rPr>
          <w:rFonts w:ascii="Arial" w:hAnsi="Arial" w:cs="Arial"/>
          <w:b/>
          <w:sz w:val="28"/>
          <w:szCs w:val="28"/>
          <w:lang w:val="es-EC"/>
        </w:rPr>
        <w:t>.(</w:t>
      </w:r>
      <w:proofErr w:type="gramEnd"/>
      <w:r>
        <w:rPr>
          <w:rFonts w:ascii="Arial" w:hAnsi="Arial" w:cs="Arial"/>
          <w:b/>
          <w:sz w:val="28"/>
          <w:szCs w:val="28"/>
          <w:lang w:val="es-EC"/>
        </w:rPr>
        <w:t xml:space="preserve">         )</w:t>
      </w:r>
    </w:p>
    <w:p w:rsidR="004D0859" w:rsidRDefault="004D0859" w:rsidP="004D08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>Dependiendo del tipo de investigación puede ser exploratoria, descriptiva o causal.</w:t>
      </w:r>
    </w:p>
    <w:p w:rsidR="004D0859" w:rsidRPr="00CD5E21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A6097E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11CEF" w:rsidRDefault="004D0859" w:rsidP="004D0859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11CEF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11CEF" w:rsidRDefault="004D0859" w:rsidP="004D0859">
      <w:pPr>
        <w:pStyle w:val="Prrafodelista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C11CEF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4D0859" w:rsidRPr="0093266E" w:rsidRDefault="004D0859" w:rsidP="004D0859">
      <w:pPr>
        <w:ind w:left="360"/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6F3508" w:rsidRPr="004D0859" w:rsidRDefault="004D0859">
      <w:pPr>
        <w:rPr>
          <w:lang w:val="es-EC"/>
        </w:rPr>
      </w:pPr>
    </w:p>
    <w:sectPr w:rsidR="006F3508" w:rsidRPr="004D0859" w:rsidSect="00DC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7668"/>
    <w:multiLevelType w:val="hybridMultilevel"/>
    <w:tmpl w:val="6616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5594"/>
    <w:multiLevelType w:val="hybridMultilevel"/>
    <w:tmpl w:val="C732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0859"/>
    <w:rsid w:val="004C51B7"/>
    <w:rsid w:val="004D0859"/>
    <w:rsid w:val="00A23CFF"/>
    <w:rsid w:val="00DC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1</cp:revision>
  <dcterms:created xsi:type="dcterms:W3CDTF">2011-02-07T02:41:00Z</dcterms:created>
  <dcterms:modified xsi:type="dcterms:W3CDTF">2011-02-07T02:42:00Z</dcterms:modified>
</cp:coreProperties>
</file>