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11A" w:rsidRPr="005A2DF2" w:rsidRDefault="000C311A" w:rsidP="000C311A">
      <w:pPr>
        <w:ind w:left="360"/>
        <w:jc w:val="center"/>
        <w:rPr>
          <w:rFonts w:ascii="Arial" w:hAnsi="Arial" w:cs="Arial"/>
          <w:b/>
          <w:sz w:val="28"/>
          <w:szCs w:val="20"/>
          <w:lang w:val="es-EC"/>
        </w:rPr>
      </w:pPr>
      <w:r w:rsidRPr="005A2DF2">
        <w:rPr>
          <w:rFonts w:ascii="Arial" w:hAnsi="Arial" w:cs="Arial"/>
          <w:b/>
          <w:sz w:val="28"/>
          <w:szCs w:val="20"/>
          <w:lang w:val="es-EC"/>
        </w:rPr>
        <w:t>FIEC-ESPOL</w:t>
      </w:r>
    </w:p>
    <w:p w:rsidR="000C311A" w:rsidRPr="005A2DF2" w:rsidRDefault="00026384" w:rsidP="00026384">
      <w:pPr>
        <w:ind w:left="2160" w:hanging="1800"/>
        <w:jc w:val="center"/>
        <w:rPr>
          <w:rFonts w:ascii="Arial" w:hAnsi="Arial" w:cs="Arial"/>
          <w:b/>
          <w:sz w:val="18"/>
          <w:szCs w:val="20"/>
          <w:lang w:val="es-EC"/>
        </w:rPr>
      </w:pPr>
      <w:r w:rsidRPr="005A2DF2">
        <w:rPr>
          <w:rFonts w:ascii="Arial" w:hAnsi="Arial" w:cs="Arial"/>
          <w:b/>
          <w:sz w:val="28"/>
          <w:szCs w:val="20"/>
          <w:lang w:val="es-EC"/>
        </w:rPr>
        <w:t>TERCERA</w:t>
      </w:r>
      <w:r w:rsidR="000C311A" w:rsidRPr="005A2DF2">
        <w:rPr>
          <w:rFonts w:ascii="Arial" w:hAnsi="Arial" w:cs="Arial"/>
          <w:b/>
          <w:sz w:val="28"/>
          <w:szCs w:val="20"/>
          <w:lang w:val="es-EC"/>
        </w:rPr>
        <w:t xml:space="preserve"> EVALUACION - COMUNICACIONES DIGITALES</w:t>
      </w:r>
      <w:r w:rsidRPr="005A2DF2">
        <w:rPr>
          <w:rFonts w:ascii="Arial" w:hAnsi="Arial" w:cs="Arial"/>
          <w:b/>
          <w:sz w:val="28"/>
          <w:szCs w:val="20"/>
          <w:lang w:val="es-EC"/>
        </w:rPr>
        <w:t xml:space="preserve"> </w:t>
      </w:r>
      <w:r w:rsidRPr="005A2DF2">
        <w:rPr>
          <w:rFonts w:ascii="Arial" w:hAnsi="Arial" w:cs="Arial"/>
          <w:b/>
          <w:sz w:val="18"/>
          <w:szCs w:val="20"/>
          <w:lang w:val="es-EC"/>
        </w:rPr>
        <w:t>(Feb</w:t>
      </w:r>
      <w:r w:rsidR="00551983" w:rsidRPr="005A2DF2">
        <w:rPr>
          <w:rFonts w:ascii="Arial" w:hAnsi="Arial" w:cs="Arial"/>
          <w:b/>
          <w:sz w:val="18"/>
          <w:szCs w:val="20"/>
          <w:lang w:val="es-EC"/>
        </w:rPr>
        <w:t>11</w:t>
      </w:r>
      <w:r w:rsidR="000C311A" w:rsidRPr="005A2DF2">
        <w:rPr>
          <w:rFonts w:ascii="Arial" w:hAnsi="Arial" w:cs="Arial"/>
          <w:b/>
          <w:sz w:val="18"/>
          <w:szCs w:val="20"/>
          <w:lang w:val="es-EC"/>
        </w:rPr>
        <w:t>)</w:t>
      </w:r>
    </w:p>
    <w:p w:rsidR="000C311A" w:rsidRDefault="000C311A" w:rsidP="000C311A">
      <w:pPr>
        <w:ind w:left="360"/>
        <w:jc w:val="center"/>
        <w:rPr>
          <w:rFonts w:ascii="Arial" w:hAnsi="Arial" w:cs="Arial"/>
          <w:b/>
          <w:sz w:val="20"/>
          <w:szCs w:val="20"/>
          <w:lang w:val="es-EC"/>
        </w:rPr>
      </w:pPr>
    </w:p>
    <w:p w:rsidR="000C311A" w:rsidRPr="0011780F" w:rsidRDefault="000C311A" w:rsidP="00742661">
      <w:pPr>
        <w:ind w:left="-720"/>
        <w:jc w:val="both"/>
        <w:rPr>
          <w:rFonts w:ascii="Arial" w:hAnsi="Arial" w:cs="Arial"/>
          <w:szCs w:val="20"/>
        </w:rPr>
      </w:pPr>
      <w:r w:rsidRPr="0011780F">
        <w:rPr>
          <w:rFonts w:ascii="Arial" w:hAnsi="Arial" w:cs="Arial"/>
          <w:b/>
          <w:szCs w:val="20"/>
        </w:rPr>
        <w:t>Problema (</w:t>
      </w:r>
      <w:r w:rsidR="007E037E" w:rsidRPr="0011780F">
        <w:rPr>
          <w:rFonts w:ascii="Arial" w:hAnsi="Arial" w:cs="Arial"/>
          <w:b/>
          <w:szCs w:val="20"/>
        </w:rPr>
        <w:t>2</w:t>
      </w:r>
      <w:r w:rsidR="005B4FF3">
        <w:rPr>
          <w:rFonts w:ascii="Arial" w:hAnsi="Arial" w:cs="Arial"/>
          <w:b/>
          <w:szCs w:val="20"/>
        </w:rPr>
        <w:t>5</w:t>
      </w:r>
      <w:r w:rsidR="007E037E" w:rsidRPr="0011780F">
        <w:rPr>
          <w:rFonts w:ascii="Arial" w:hAnsi="Arial" w:cs="Arial"/>
          <w:b/>
          <w:szCs w:val="20"/>
        </w:rPr>
        <w:t xml:space="preserve"> </w:t>
      </w:r>
      <w:proofErr w:type="spellStart"/>
      <w:r w:rsidRPr="0011780F">
        <w:rPr>
          <w:rFonts w:ascii="Arial" w:hAnsi="Arial" w:cs="Arial"/>
          <w:b/>
          <w:szCs w:val="20"/>
        </w:rPr>
        <w:t>Pts</w:t>
      </w:r>
      <w:proofErr w:type="spellEnd"/>
      <w:r w:rsidRPr="0011780F">
        <w:rPr>
          <w:rFonts w:ascii="Arial" w:hAnsi="Arial" w:cs="Arial"/>
          <w:b/>
          <w:szCs w:val="20"/>
        </w:rPr>
        <w:t xml:space="preserve">). </w:t>
      </w:r>
      <w:r w:rsidR="0011780F" w:rsidRPr="0011780F">
        <w:rPr>
          <w:rFonts w:ascii="Arial" w:hAnsi="Arial" w:cs="Arial"/>
          <w:szCs w:val="20"/>
        </w:rPr>
        <w:t xml:space="preserve">Asumiendo que </w:t>
      </w:r>
      <w:proofErr w:type="gramStart"/>
      <w:r w:rsidR="0011780F" w:rsidRPr="0011780F">
        <w:rPr>
          <w:rFonts w:ascii="Arial" w:hAnsi="Arial" w:cs="Arial"/>
          <w:szCs w:val="20"/>
        </w:rPr>
        <w:t>h1(</w:t>
      </w:r>
      <w:proofErr w:type="gramEnd"/>
      <w:r w:rsidR="0011780F" w:rsidRPr="0011780F">
        <w:rPr>
          <w:rFonts w:ascii="Arial" w:hAnsi="Arial" w:cs="Arial"/>
          <w:szCs w:val="20"/>
        </w:rPr>
        <w:t>t) y h2(t) son filtros acoplados a s1(t) y s2(t) respectivamente, dibuje con detalle la salida de y2(t) cuando s(t)=s1(t)</w:t>
      </w:r>
      <w:r w:rsidRPr="0011780F">
        <w:rPr>
          <w:rFonts w:ascii="Arial" w:hAnsi="Arial" w:cs="Arial"/>
          <w:szCs w:val="20"/>
        </w:rPr>
        <w:t xml:space="preserve">.  </w:t>
      </w:r>
    </w:p>
    <w:p w:rsidR="0011780F" w:rsidRDefault="0011780F" w:rsidP="00742661">
      <w:pPr>
        <w:ind w:left="-720"/>
        <w:jc w:val="both"/>
        <w:rPr>
          <w:rFonts w:ascii="Arial" w:hAnsi="Arial" w:cs="Arial"/>
          <w:sz w:val="16"/>
          <w:szCs w:val="20"/>
        </w:rPr>
      </w:pPr>
    </w:p>
    <w:p w:rsidR="0011780F" w:rsidRDefault="0011780F" w:rsidP="00742661">
      <w:pPr>
        <w:ind w:left="-720"/>
        <w:jc w:val="both"/>
        <w:rPr>
          <w:rFonts w:ascii="Arial" w:hAnsi="Arial" w:cs="Arial"/>
          <w:sz w:val="16"/>
          <w:szCs w:val="20"/>
        </w:rPr>
      </w:pPr>
    </w:p>
    <w:p w:rsidR="0011780F" w:rsidRDefault="00435D27" w:rsidP="00742661">
      <w:pPr>
        <w:ind w:left="-720"/>
        <w:jc w:val="both"/>
        <w:rPr>
          <w:rFonts w:ascii="Arial" w:hAnsi="Arial" w:cs="Arial"/>
          <w:sz w:val="16"/>
          <w:szCs w:val="20"/>
        </w:rPr>
      </w:pPr>
      <w:r w:rsidRPr="00435D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3.45pt;margin-top:1.85pt;width:272.25pt;height:90pt;z-index:251663360">
            <v:imagedata r:id="rId5" o:title=""/>
            <w10:wrap type="square"/>
          </v:shape>
          <o:OLEObject Type="Embed" ProgID="Visio.Drawing.11" ShapeID="_x0000_s1027" DrawAspect="Content" ObjectID="_1359966673" r:id="rId6"/>
        </w:pict>
      </w:r>
    </w:p>
    <w:p w:rsidR="0011780F" w:rsidRDefault="0011780F" w:rsidP="00742661">
      <w:pPr>
        <w:ind w:left="-720"/>
        <w:jc w:val="both"/>
        <w:rPr>
          <w:rFonts w:ascii="Arial" w:hAnsi="Arial" w:cs="Arial"/>
          <w:sz w:val="16"/>
          <w:szCs w:val="20"/>
        </w:rPr>
      </w:pPr>
      <w:r w:rsidRPr="0011780F">
        <w:rPr>
          <w:noProof/>
          <w:szCs w:val="20"/>
          <w:lang w:val="en-US" w:eastAsia="en-US"/>
        </w:rPr>
        <w:drawing>
          <wp:inline distT="0" distB="0" distL="0" distR="0">
            <wp:extent cx="2400300" cy="107632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400300" cy="1076325"/>
                    </a:xfrm>
                    <a:prstGeom prst="rect">
                      <a:avLst/>
                    </a:prstGeom>
                    <a:noFill/>
                    <a:ln w="9525">
                      <a:noFill/>
                      <a:miter lim="800000"/>
                      <a:headEnd/>
                      <a:tailEnd/>
                    </a:ln>
                  </pic:spPr>
                </pic:pic>
              </a:graphicData>
            </a:graphic>
          </wp:inline>
        </w:drawing>
      </w:r>
      <w:r>
        <w:rPr>
          <w:rFonts w:ascii="Arial" w:hAnsi="Arial" w:cs="Arial"/>
          <w:sz w:val="16"/>
          <w:szCs w:val="20"/>
        </w:rPr>
        <w:tab/>
      </w:r>
    </w:p>
    <w:p w:rsidR="0011780F" w:rsidRDefault="0011780F" w:rsidP="00742661">
      <w:pPr>
        <w:ind w:left="-720"/>
        <w:jc w:val="both"/>
        <w:rPr>
          <w:rFonts w:ascii="Arial" w:hAnsi="Arial" w:cs="Arial"/>
          <w:sz w:val="16"/>
          <w:szCs w:val="20"/>
        </w:rPr>
      </w:pPr>
    </w:p>
    <w:p w:rsidR="0011780F" w:rsidRDefault="0011780F" w:rsidP="00742661">
      <w:pPr>
        <w:ind w:left="-720"/>
        <w:jc w:val="both"/>
        <w:rPr>
          <w:rFonts w:ascii="Arial" w:hAnsi="Arial" w:cs="Arial"/>
          <w:sz w:val="16"/>
          <w:szCs w:val="20"/>
        </w:rPr>
      </w:pPr>
    </w:p>
    <w:p w:rsidR="007B6564" w:rsidRPr="007B6564" w:rsidRDefault="007B6564" w:rsidP="007B6564">
      <w:pPr>
        <w:pStyle w:val="Textoindependiente"/>
        <w:ind w:left="-720"/>
        <w:rPr>
          <w:rFonts w:ascii="Arial" w:hAnsi="Arial" w:cs="Arial"/>
          <w:szCs w:val="20"/>
          <w:lang w:val="es-ES"/>
        </w:rPr>
      </w:pPr>
      <w:r w:rsidRPr="007B6564">
        <w:rPr>
          <w:rFonts w:ascii="Arial" w:hAnsi="Arial" w:cs="Arial"/>
          <w:b/>
          <w:szCs w:val="20"/>
          <w:lang w:val="es-ES"/>
        </w:rPr>
        <w:t>Problema (</w:t>
      </w:r>
      <w:r w:rsidR="005B4FF3">
        <w:rPr>
          <w:rFonts w:ascii="Arial" w:hAnsi="Arial" w:cs="Arial"/>
          <w:b/>
          <w:szCs w:val="20"/>
          <w:lang w:val="es-ES"/>
        </w:rPr>
        <w:t>25</w:t>
      </w:r>
      <w:r w:rsidRPr="007B6564">
        <w:rPr>
          <w:rFonts w:ascii="Arial" w:hAnsi="Arial" w:cs="Arial"/>
          <w:b/>
          <w:szCs w:val="20"/>
          <w:lang w:val="es-ES"/>
        </w:rPr>
        <w:t xml:space="preserve"> </w:t>
      </w:r>
      <w:proofErr w:type="spellStart"/>
      <w:r w:rsidRPr="007B6564">
        <w:rPr>
          <w:rFonts w:ascii="Arial" w:hAnsi="Arial" w:cs="Arial"/>
          <w:b/>
          <w:szCs w:val="20"/>
          <w:lang w:val="es-ES"/>
        </w:rPr>
        <w:t>Pts</w:t>
      </w:r>
      <w:proofErr w:type="spellEnd"/>
      <w:r w:rsidRPr="007B6564">
        <w:rPr>
          <w:rFonts w:ascii="Arial" w:hAnsi="Arial" w:cs="Arial"/>
          <w:b/>
          <w:szCs w:val="20"/>
          <w:lang w:val="es-ES"/>
        </w:rPr>
        <w:t>):</w:t>
      </w:r>
      <w:r w:rsidRPr="007E037E">
        <w:rPr>
          <w:rFonts w:ascii="Arial" w:hAnsi="Arial" w:cs="Arial"/>
          <w:sz w:val="16"/>
          <w:szCs w:val="20"/>
          <w:lang w:val="es-ES"/>
        </w:rPr>
        <w:t xml:space="preserve"> </w:t>
      </w:r>
      <w:r w:rsidRPr="007B6564">
        <w:rPr>
          <w:rFonts w:ascii="Arial" w:hAnsi="Arial" w:cs="Arial"/>
          <w:szCs w:val="20"/>
          <w:lang w:val="es-ES"/>
        </w:rPr>
        <w:t xml:space="preserve">Dado P(X1)= </w:t>
      </w:r>
      <w:r w:rsidR="00E029E6">
        <w:rPr>
          <w:rFonts w:ascii="Arial" w:hAnsi="Arial" w:cs="Arial"/>
          <w:szCs w:val="20"/>
          <w:lang w:val="es-ES"/>
        </w:rPr>
        <w:t>1/3</w:t>
      </w:r>
      <w:r w:rsidRPr="007B6564">
        <w:rPr>
          <w:rFonts w:ascii="Arial" w:hAnsi="Arial" w:cs="Arial"/>
          <w:szCs w:val="20"/>
          <w:lang w:val="es-ES"/>
        </w:rPr>
        <w:t>, P(X2)=</w:t>
      </w:r>
      <w:r w:rsidR="00E029E6">
        <w:rPr>
          <w:rFonts w:ascii="Arial" w:hAnsi="Arial" w:cs="Arial"/>
          <w:szCs w:val="20"/>
          <w:lang w:val="es-ES"/>
        </w:rPr>
        <w:t>2/3</w:t>
      </w:r>
      <w:r w:rsidRPr="007B6564">
        <w:rPr>
          <w:rFonts w:ascii="Arial" w:hAnsi="Arial" w:cs="Arial"/>
          <w:szCs w:val="20"/>
          <w:lang w:val="es-ES"/>
        </w:rPr>
        <w:t xml:space="preserve">, calcule H(X), </w:t>
      </w:r>
      <w:proofErr w:type="gramStart"/>
      <w:r w:rsidRPr="007B6564">
        <w:rPr>
          <w:rFonts w:ascii="Arial" w:hAnsi="Arial" w:cs="Arial"/>
          <w:szCs w:val="20"/>
          <w:lang w:val="es-ES"/>
        </w:rPr>
        <w:t>H(</w:t>
      </w:r>
      <w:proofErr w:type="gramEnd"/>
      <w:r w:rsidRPr="007B6564">
        <w:rPr>
          <w:rFonts w:ascii="Arial" w:hAnsi="Arial" w:cs="Arial"/>
          <w:szCs w:val="20"/>
          <w:lang w:val="es-ES"/>
        </w:rPr>
        <w:t>Y/X), H(Y), I(X;Y)</w:t>
      </w:r>
      <w:r w:rsidR="00BB5F6D">
        <w:rPr>
          <w:rFonts w:ascii="Arial" w:hAnsi="Arial" w:cs="Arial"/>
          <w:szCs w:val="20"/>
          <w:lang w:val="es-ES"/>
        </w:rPr>
        <w:t>. Determine la capacidad C del canal, explique.</w:t>
      </w:r>
    </w:p>
    <w:p w:rsidR="007B6564" w:rsidRDefault="00E029E6" w:rsidP="007B6564">
      <w:pPr>
        <w:ind w:left="-720"/>
        <w:jc w:val="both"/>
        <w:rPr>
          <w:rFonts w:ascii="Arial" w:hAnsi="Arial" w:cs="Arial"/>
          <w:b/>
          <w:sz w:val="16"/>
          <w:szCs w:val="20"/>
        </w:rPr>
      </w:pPr>
      <w:r w:rsidRPr="00E029E6">
        <w:rPr>
          <w:noProof/>
          <w:szCs w:val="20"/>
          <w:lang w:val="en-US" w:eastAsia="en-US"/>
        </w:rPr>
        <w:drawing>
          <wp:inline distT="0" distB="0" distL="0" distR="0">
            <wp:extent cx="2019300" cy="1543050"/>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2019300" cy="1543050"/>
                    </a:xfrm>
                    <a:prstGeom prst="rect">
                      <a:avLst/>
                    </a:prstGeom>
                    <a:noFill/>
                    <a:ln w="9525">
                      <a:noFill/>
                      <a:miter lim="800000"/>
                      <a:headEnd/>
                      <a:tailEnd/>
                    </a:ln>
                  </pic:spPr>
                </pic:pic>
              </a:graphicData>
            </a:graphic>
          </wp:inline>
        </w:drawing>
      </w:r>
    </w:p>
    <w:p w:rsidR="007B6564" w:rsidRDefault="007B6564" w:rsidP="007B6564">
      <w:pPr>
        <w:ind w:left="-720"/>
        <w:jc w:val="both"/>
        <w:rPr>
          <w:rFonts w:ascii="Arial" w:hAnsi="Arial" w:cs="Arial"/>
          <w:b/>
          <w:sz w:val="16"/>
          <w:szCs w:val="20"/>
        </w:rPr>
      </w:pPr>
    </w:p>
    <w:p w:rsidR="007B6564" w:rsidRDefault="007B6564" w:rsidP="00742661">
      <w:pPr>
        <w:ind w:left="-720"/>
        <w:jc w:val="both"/>
        <w:rPr>
          <w:rFonts w:ascii="Arial" w:hAnsi="Arial" w:cs="Arial"/>
          <w:sz w:val="16"/>
          <w:szCs w:val="20"/>
        </w:rPr>
      </w:pPr>
    </w:p>
    <w:p w:rsidR="007B6564" w:rsidRDefault="007B6564" w:rsidP="007B6564">
      <w:pPr>
        <w:ind w:left="-720"/>
        <w:jc w:val="both"/>
        <w:rPr>
          <w:rFonts w:ascii="Arial" w:hAnsi="Arial" w:cs="Arial"/>
          <w:szCs w:val="20"/>
        </w:rPr>
      </w:pPr>
      <w:r w:rsidRPr="007B6564">
        <w:rPr>
          <w:rFonts w:ascii="Arial" w:hAnsi="Arial" w:cs="Arial"/>
          <w:b/>
          <w:szCs w:val="20"/>
        </w:rPr>
        <w:t>Problema (</w:t>
      </w:r>
      <w:r>
        <w:rPr>
          <w:rFonts w:ascii="Arial" w:hAnsi="Arial" w:cs="Arial"/>
          <w:b/>
          <w:szCs w:val="20"/>
        </w:rPr>
        <w:t>2</w:t>
      </w:r>
      <w:r w:rsidR="005B4FF3">
        <w:rPr>
          <w:rFonts w:ascii="Arial" w:hAnsi="Arial" w:cs="Arial"/>
          <w:b/>
          <w:szCs w:val="20"/>
        </w:rPr>
        <w:t>5</w:t>
      </w:r>
      <w:r w:rsidRPr="007B6564">
        <w:rPr>
          <w:rFonts w:ascii="Arial" w:hAnsi="Arial" w:cs="Arial"/>
          <w:b/>
          <w:szCs w:val="20"/>
        </w:rPr>
        <w:t xml:space="preserve"> </w:t>
      </w:r>
      <w:proofErr w:type="spellStart"/>
      <w:r w:rsidRPr="007B6564">
        <w:rPr>
          <w:rFonts w:ascii="Arial" w:hAnsi="Arial" w:cs="Arial"/>
          <w:b/>
          <w:szCs w:val="20"/>
        </w:rPr>
        <w:t>pts</w:t>
      </w:r>
      <w:proofErr w:type="spellEnd"/>
      <w:r w:rsidRPr="007B6564">
        <w:rPr>
          <w:rFonts w:ascii="Arial" w:hAnsi="Arial" w:cs="Arial"/>
          <w:b/>
          <w:szCs w:val="20"/>
        </w:rPr>
        <w:t>).</w:t>
      </w:r>
      <w:r w:rsidRPr="007B6564">
        <w:rPr>
          <w:rFonts w:ascii="Arial" w:hAnsi="Arial" w:cs="Arial"/>
          <w:szCs w:val="20"/>
        </w:rPr>
        <w:t xml:space="preserve"> Asuma un sistema donde los símbolos “1” y ‘”0” se representan por una señal sinusoidal de amplitud ±</w:t>
      </w:r>
      <w:r w:rsidRPr="007B6564">
        <w:rPr>
          <w:rFonts w:ascii="Arial" w:hAnsi="Arial" w:cs="Arial"/>
          <w:szCs w:val="20"/>
        </w:rPr>
        <w:object w:dxaOrig="700" w:dyaOrig="760">
          <v:shape id="_x0000_i1025" type="#_x0000_t75" style="width:24.75pt;height:27pt" o:ole="" fillcolor="#c2d69b">
            <v:imagedata r:id="rId9" o:title=""/>
          </v:shape>
          <o:OLEObject Type="Embed" ProgID="Equation.3" ShapeID="_x0000_i1025" DrawAspect="Content" ObjectID="_1359966672" r:id="rId10"/>
        </w:object>
      </w:r>
      <w:r w:rsidRPr="007B6564">
        <w:rPr>
          <w:rFonts w:ascii="Arial" w:hAnsi="Arial" w:cs="Arial"/>
          <w:szCs w:val="20"/>
        </w:rPr>
        <w:t xml:space="preserve">    donde </w:t>
      </w:r>
      <w:proofErr w:type="spellStart"/>
      <w:r w:rsidRPr="007B6564">
        <w:rPr>
          <w:rFonts w:ascii="Arial" w:hAnsi="Arial" w:cs="Arial"/>
          <w:szCs w:val="20"/>
        </w:rPr>
        <w:t>E</w:t>
      </w:r>
      <w:r w:rsidRPr="007B6564">
        <w:rPr>
          <w:rFonts w:ascii="Arial" w:hAnsi="Arial" w:cs="Arial"/>
          <w:szCs w:val="20"/>
          <w:vertAlign w:val="subscript"/>
        </w:rPr>
        <w:t>b</w:t>
      </w:r>
      <w:proofErr w:type="spellEnd"/>
      <w:r w:rsidRPr="007B6564">
        <w:rPr>
          <w:rFonts w:ascii="Arial" w:hAnsi="Arial" w:cs="Arial"/>
          <w:szCs w:val="20"/>
        </w:rPr>
        <w:t xml:space="preserve"> es la energía de la señal por bit y T</w:t>
      </w:r>
      <w:r w:rsidRPr="007B6564">
        <w:rPr>
          <w:rFonts w:ascii="Arial" w:hAnsi="Arial" w:cs="Arial"/>
          <w:szCs w:val="20"/>
          <w:vertAlign w:val="subscript"/>
        </w:rPr>
        <w:t>b</w:t>
      </w:r>
      <w:r w:rsidRPr="007B6564">
        <w:rPr>
          <w:rFonts w:ascii="Arial" w:hAnsi="Arial" w:cs="Arial"/>
          <w:szCs w:val="20"/>
        </w:rPr>
        <w:t xml:space="preserve"> es la duración de un bit y que los símbolos ocurren con igual probabilidad. Para un canal AWGN, determine la probabilidad promedio de error considerando que se trata de una recepción coherente. </w:t>
      </w:r>
    </w:p>
    <w:p w:rsidR="007B6564" w:rsidRDefault="007B6564" w:rsidP="007B6564">
      <w:pPr>
        <w:ind w:left="-720"/>
        <w:jc w:val="both"/>
        <w:rPr>
          <w:rFonts w:ascii="Arial" w:hAnsi="Arial" w:cs="Arial"/>
          <w:szCs w:val="20"/>
        </w:rPr>
      </w:pPr>
    </w:p>
    <w:p w:rsidR="007B6564" w:rsidRPr="007B6564" w:rsidRDefault="007B6564" w:rsidP="007B6564">
      <w:pPr>
        <w:ind w:left="-720"/>
        <w:jc w:val="both"/>
        <w:rPr>
          <w:rFonts w:ascii="Arial" w:hAnsi="Arial" w:cs="Arial"/>
          <w:szCs w:val="20"/>
        </w:rPr>
      </w:pPr>
      <w:r w:rsidRPr="005B4FF3">
        <w:rPr>
          <w:rFonts w:ascii="Arial" w:hAnsi="Arial" w:cs="Arial"/>
          <w:b/>
          <w:szCs w:val="20"/>
        </w:rPr>
        <w:t>Problema (2</w:t>
      </w:r>
      <w:r w:rsidR="005B4FF3">
        <w:rPr>
          <w:rFonts w:ascii="Arial" w:hAnsi="Arial" w:cs="Arial"/>
          <w:b/>
          <w:szCs w:val="20"/>
        </w:rPr>
        <w:t>5</w:t>
      </w:r>
      <w:r w:rsidRPr="005B4FF3">
        <w:rPr>
          <w:rFonts w:ascii="Arial" w:hAnsi="Arial" w:cs="Arial"/>
          <w:b/>
          <w:szCs w:val="20"/>
        </w:rPr>
        <w:t xml:space="preserve"> </w:t>
      </w:r>
      <w:proofErr w:type="spellStart"/>
      <w:r w:rsidRPr="005B4FF3">
        <w:rPr>
          <w:rFonts w:ascii="Arial" w:hAnsi="Arial" w:cs="Arial"/>
          <w:b/>
          <w:szCs w:val="20"/>
        </w:rPr>
        <w:t>pts</w:t>
      </w:r>
      <w:proofErr w:type="spellEnd"/>
      <w:r w:rsidRPr="005B4FF3">
        <w:rPr>
          <w:rFonts w:ascii="Arial" w:hAnsi="Arial" w:cs="Arial"/>
          <w:b/>
          <w:szCs w:val="20"/>
        </w:rPr>
        <w:t>).</w:t>
      </w:r>
      <w:r>
        <w:rPr>
          <w:rFonts w:ascii="Arial" w:hAnsi="Arial" w:cs="Arial"/>
          <w:szCs w:val="20"/>
        </w:rPr>
        <w:t xml:space="preserve"> </w:t>
      </w:r>
      <w:r w:rsidR="005B4FF3">
        <w:rPr>
          <w:rFonts w:ascii="Arial" w:hAnsi="Arial" w:cs="Arial"/>
          <w:szCs w:val="20"/>
        </w:rPr>
        <w:t xml:space="preserve">Asuma que un canal BPSK (1000 símbolos/segundo) está disponible para transmisión de datos binarios. La máxima potencia de transmisor usada resulta en una potencia de señal recibida de -134 </w:t>
      </w:r>
      <w:proofErr w:type="spellStart"/>
      <w:r w:rsidR="005B4FF3">
        <w:rPr>
          <w:rFonts w:ascii="Arial" w:hAnsi="Arial" w:cs="Arial"/>
          <w:szCs w:val="20"/>
        </w:rPr>
        <w:t>dBm</w:t>
      </w:r>
      <w:proofErr w:type="spellEnd"/>
      <w:r w:rsidR="005B4FF3">
        <w:rPr>
          <w:rFonts w:ascii="Arial" w:hAnsi="Arial" w:cs="Arial"/>
          <w:szCs w:val="20"/>
        </w:rPr>
        <w:t xml:space="preserve">.  La densidad espectral de ruido recibida es de -164 </w:t>
      </w:r>
      <w:proofErr w:type="spellStart"/>
      <w:r w:rsidR="005B4FF3">
        <w:rPr>
          <w:rFonts w:ascii="Arial" w:hAnsi="Arial" w:cs="Arial"/>
          <w:szCs w:val="20"/>
        </w:rPr>
        <w:t>dBm</w:t>
      </w:r>
      <w:proofErr w:type="spellEnd"/>
      <w:r w:rsidR="005B4FF3">
        <w:rPr>
          <w:rFonts w:ascii="Arial" w:hAnsi="Arial" w:cs="Arial"/>
          <w:szCs w:val="20"/>
        </w:rPr>
        <w:t>/</w:t>
      </w:r>
      <w:proofErr w:type="spellStart"/>
      <w:r w:rsidR="005B4FF3">
        <w:rPr>
          <w:rFonts w:ascii="Arial" w:hAnsi="Arial" w:cs="Arial"/>
          <w:szCs w:val="20"/>
        </w:rPr>
        <w:t>Hz.</w:t>
      </w:r>
      <w:proofErr w:type="spellEnd"/>
      <w:r w:rsidR="005B4FF3">
        <w:rPr>
          <w:rFonts w:ascii="Arial" w:hAnsi="Arial" w:cs="Arial"/>
          <w:szCs w:val="20"/>
        </w:rPr>
        <w:t xml:space="preserve"> Cuál es el máximo número de bits de información por segundo que se puede transmitir por este canal sin error. Cuál es la máxima velocidad de información que se puede transmitir por este canal si la potencia del transmisor puede crecer sin límite.</w:t>
      </w:r>
    </w:p>
    <w:sectPr w:rsidR="007B6564" w:rsidRPr="007B6564" w:rsidSect="008F6519">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875BC"/>
    <w:multiLevelType w:val="hybridMultilevel"/>
    <w:tmpl w:val="8DECFEF6"/>
    <w:lvl w:ilvl="0" w:tplc="C5281602">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57284EF0"/>
    <w:multiLevelType w:val="hybridMultilevel"/>
    <w:tmpl w:val="1B142D16"/>
    <w:lvl w:ilvl="0" w:tplc="F0DEFCAC">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6482177F"/>
    <w:multiLevelType w:val="hybridMultilevel"/>
    <w:tmpl w:val="2A149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C311A"/>
    <w:rsid w:val="00026384"/>
    <w:rsid w:val="0009118A"/>
    <w:rsid w:val="000C311A"/>
    <w:rsid w:val="00105287"/>
    <w:rsid w:val="0011780F"/>
    <w:rsid w:val="00137685"/>
    <w:rsid w:val="001A5589"/>
    <w:rsid w:val="001C7DFB"/>
    <w:rsid w:val="003C3D62"/>
    <w:rsid w:val="00435D27"/>
    <w:rsid w:val="00472F3A"/>
    <w:rsid w:val="004C7D8D"/>
    <w:rsid w:val="00551983"/>
    <w:rsid w:val="00566B33"/>
    <w:rsid w:val="005A2DF2"/>
    <w:rsid w:val="005B4FF3"/>
    <w:rsid w:val="006A0748"/>
    <w:rsid w:val="00742661"/>
    <w:rsid w:val="00775D3A"/>
    <w:rsid w:val="007B6564"/>
    <w:rsid w:val="007E037E"/>
    <w:rsid w:val="008F6519"/>
    <w:rsid w:val="00957150"/>
    <w:rsid w:val="009C46E2"/>
    <w:rsid w:val="00A15470"/>
    <w:rsid w:val="00A657A2"/>
    <w:rsid w:val="00A6599D"/>
    <w:rsid w:val="00A831C1"/>
    <w:rsid w:val="00AE6C59"/>
    <w:rsid w:val="00B10C82"/>
    <w:rsid w:val="00B9714E"/>
    <w:rsid w:val="00BB5F6D"/>
    <w:rsid w:val="00C37777"/>
    <w:rsid w:val="00CD7D66"/>
    <w:rsid w:val="00D660EE"/>
    <w:rsid w:val="00E029E6"/>
    <w:rsid w:val="00ED2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11A"/>
    <w:pPr>
      <w:jc w:val="left"/>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C311A"/>
    <w:pPr>
      <w:jc w:val="both"/>
    </w:pPr>
    <w:rPr>
      <w:lang w:val="es-ES_tradnl"/>
    </w:rPr>
  </w:style>
  <w:style w:type="character" w:customStyle="1" w:styleId="TextoindependienteCar">
    <w:name w:val="Texto independiente Car"/>
    <w:basedOn w:val="Fuentedeprrafopredeter"/>
    <w:link w:val="Textoindependiente"/>
    <w:rsid w:val="000C311A"/>
    <w:rPr>
      <w:rFonts w:ascii="Times New Roman" w:eastAsia="Times New Roman" w:hAnsi="Times New Roman" w:cs="Times New Roman"/>
      <w:sz w:val="24"/>
      <w:szCs w:val="24"/>
      <w:lang w:val="es-ES_tradnl" w:eastAsia="es-ES"/>
    </w:rPr>
  </w:style>
  <w:style w:type="paragraph" w:styleId="Prrafodelista">
    <w:name w:val="List Paragraph"/>
    <w:basedOn w:val="Normal"/>
    <w:uiPriority w:val="34"/>
    <w:qFormat/>
    <w:rsid w:val="000C311A"/>
    <w:pPr>
      <w:ind w:left="720"/>
      <w:contextualSpacing/>
    </w:pPr>
  </w:style>
  <w:style w:type="paragraph" w:styleId="Textodeglobo">
    <w:name w:val="Balloon Text"/>
    <w:basedOn w:val="Normal"/>
    <w:link w:val="TextodegloboCar"/>
    <w:uiPriority w:val="99"/>
    <w:semiHidden/>
    <w:unhideWhenUsed/>
    <w:rsid w:val="000C311A"/>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11A"/>
    <w:rPr>
      <w:rFonts w:ascii="Tahoma" w:eastAsia="Times New Roman" w:hAnsi="Tahoma" w:cs="Tahoma"/>
      <w:sz w:val="16"/>
      <w:szCs w:val="16"/>
      <w:lang w:val="es-ES" w:eastAsia="es-ES"/>
    </w:rPr>
  </w:style>
  <w:style w:type="paragraph" w:styleId="Lista">
    <w:name w:val="List"/>
    <w:basedOn w:val="Normal"/>
    <w:rsid w:val="000C311A"/>
    <w:pPr>
      <w:ind w:left="283" w:hanging="283"/>
    </w:pPr>
    <w:rPr>
      <w:rFonts w:eastAsia="MS Mincho"/>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190</Words>
  <Characters>1088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 Aviles</dc:creator>
  <cp:lastModifiedBy>JuanAviles</cp:lastModifiedBy>
  <cp:revision>9</cp:revision>
  <dcterms:created xsi:type="dcterms:W3CDTF">2011-02-13T20:48:00Z</dcterms:created>
  <dcterms:modified xsi:type="dcterms:W3CDTF">2011-02-23T16:45:00Z</dcterms:modified>
</cp:coreProperties>
</file>