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2F" w:rsidRDefault="00282E90">
      <w:r>
        <w:t>Examen de Recuperación Estudio  de Mercado</w:t>
      </w:r>
      <w:r>
        <w:tab/>
      </w:r>
      <w:r>
        <w:tab/>
      </w:r>
      <w:r>
        <w:tab/>
        <w:t>Feb 17 del 2011</w:t>
      </w:r>
    </w:p>
    <w:p w:rsidR="00282E90" w:rsidRDefault="00282E90">
      <w:r>
        <w:t>Nombre</w:t>
      </w:r>
      <w:proofErr w:type="gramStart"/>
      <w:r>
        <w:t>:  _</w:t>
      </w:r>
      <w:proofErr w:type="gramEnd"/>
      <w:r>
        <w:t>__________________________________________  Matricula:_______________</w:t>
      </w:r>
    </w:p>
    <w:p w:rsidR="00282E90" w:rsidRDefault="00282E90">
      <w:r>
        <w:t>1-Explique que es un error de muestreo</w:t>
      </w:r>
    </w:p>
    <w:p w:rsidR="00282E90" w:rsidRDefault="00282E90"/>
    <w:p w:rsidR="00282E90" w:rsidRDefault="00282E90">
      <w:r>
        <w:t>2.-Indique 3 formas de investigar mercado</w:t>
      </w:r>
    </w:p>
    <w:p w:rsidR="00282E90" w:rsidRDefault="00282E90"/>
    <w:p w:rsidR="00282E90" w:rsidRDefault="00282E90">
      <w:r>
        <w:t>3.-Que es Marco Muestral y Unidad Final de Muestreo</w:t>
      </w:r>
    </w:p>
    <w:p w:rsidR="00282E90" w:rsidRDefault="00282E90"/>
    <w:p w:rsidR="00282E90" w:rsidRDefault="00282E90">
      <w:r>
        <w:t>4.-Que son las preguntas de diferencial semántico, de un ejemplo</w:t>
      </w:r>
    </w:p>
    <w:p w:rsidR="00282E90" w:rsidRDefault="00282E90"/>
    <w:p w:rsidR="00282E90" w:rsidRDefault="00282E90">
      <w:r>
        <w:t>5.- A partir de los siguientes datos elabore una tabla de rango de datos.</w:t>
      </w:r>
    </w:p>
    <w:p w:rsidR="00282E90" w:rsidRDefault="00282E90" w:rsidP="00282E90">
      <w:pPr>
        <w:ind w:firstLine="708"/>
      </w:pPr>
      <w:r>
        <w:t xml:space="preserve">18   23   45    15    32    19    22    17   22   27  29  30   22   24  20   19   22  25  28  24  </w:t>
      </w:r>
    </w:p>
    <w:p w:rsidR="00282E90" w:rsidRDefault="00282E90"/>
    <w:p w:rsidR="00282E90" w:rsidRDefault="00282E90"/>
    <w:p w:rsidR="00282E90" w:rsidRDefault="00282E90">
      <w:r>
        <w:t>6.- Dentro de las preguntas abiertas, explique que son las pruebas de Percepción Temática</w:t>
      </w:r>
    </w:p>
    <w:p w:rsidR="00282E90" w:rsidRDefault="00282E90"/>
    <w:p w:rsidR="00282E90" w:rsidRDefault="00282E90">
      <w:r>
        <w:t>7.-De acuerdo a su origen, determine, cuales son las fuentes de datos</w:t>
      </w:r>
    </w:p>
    <w:p w:rsidR="00282E90" w:rsidRDefault="00282E90"/>
    <w:p w:rsidR="00282E90" w:rsidRDefault="00282E90">
      <w:r>
        <w:t>8.-Que es la Investigación Descriptiva</w:t>
      </w:r>
    </w:p>
    <w:p w:rsidR="00282E90" w:rsidRDefault="00282E90"/>
    <w:p w:rsidR="00282E90" w:rsidRDefault="00282E90">
      <w:r>
        <w:t xml:space="preserve">9.- Cuales son los métodos de recolección de las fuentes primarias </w:t>
      </w:r>
    </w:p>
    <w:p w:rsidR="00282E90" w:rsidRDefault="00282E90"/>
    <w:p w:rsidR="00282E90" w:rsidRDefault="00282E90">
      <w:bookmarkStart w:id="0" w:name="_GoBack"/>
      <w:bookmarkEnd w:id="0"/>
      <w:r>
        <w:t>10.-Indique los objetivos de las fuentes primarias de recolección de datos</w:t>
      </w:r>
    </w:p>
    <w:sectPr w:rsidR="00282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0"/>
    <w:rsid w:val="0018022F"/>
    <w:rsid w:val="00282E90"/>
    <w:rsid w:val="00A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4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</cp:revision>
  <dcterms:created xsi:type="dcterms:W3CDTF">2011-02-17T15:26:00Z</dcterms:created>
  <dcterms:modified xsi:type="dcterms:W3CDTF">2011-02-17T15:35:00Z</dcterms:modified>
</cp:coreProperties>
</file>