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CD" w:rsidRDefault="0098458A" w:rsidP="0098458A">
      <w:pPr>
        <w:rPr>
          <w:rFonts w:ascii="Times New Roman" w:hAnsi="Times New Roman" w:cs="Times New Roman"/>
          <w:b/>
          <w:sz w:val="28"/>
          <w:szCs w:val="28"/>
        </w:rPr>
      </w:pPr>
      <w:r w:rsidRPr="005E6FA1">
        <w:rPr>
          <w:rFonts w:ascii="Times New Roman" w:hAnsi="Times New Roman" w:cs="Times New Roman"/>
          <w:b/>
          <w:sz w:val="28"/>
          <w:szCs w:val="28"/>
        </w:rPr>
        <w:t>EXAMEN DE MEJORAMIENTO</w:t>
      </w:r>
    </w:p>
    <w:p w:rsidR="002A2EA6" w:rsidRDefault="002A2EA6" w:rsidP="009845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GÉNEROS PERIODÍSTICOS II</w:t>
      </w:r>
    </w:p>
    <w:p w:rsidR="006E70CD" w:rsidRDefault="0098458A" w:rsidP="00984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Viernes 18 de febrero de 2011, de 11:00 a 13:00.</w:t>
      </w:r>
    </w:p>
    <w:p w:rsidR="0098458A" w:rsidRDefault="0098458A" w:rsidP="00984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CADA PREGUNTA VALE 20 PUNTOS</w:t>
      </w:r>
    </w:p>
    <w:p w:rsidR="0098458A" w:rsidRDefault="0098458A" w:rsidP="0098458A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2C44B0">
        <w:rPr>
          <w:rFonts w:ascii="Times New Roman" w:hAnsi="Times New Roman" w:cs="Times New Roman"/>
          <w:sz w:val="28"/>
          <w:szCs w:val="28"/>
        </w:rPr>
        <w:t>1.- Identifique las partes de la estructura de un reportaje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44B0">
        <w:rPr>
          <w:rFonts w:ascii="Times New Roman" w:hAnsi="Times New Roman" w:cs="Times New Roman"/>
          <w:sz w:val="28"/>
          <w:szCs w:val="28"/>
        </w:rPr>
        <w:t xml:space="preserve"> indique en qué consisten</w:t>
      </w:r>
      <w:r>
        <w:rPr>
          <w:rFonts w:ascii="Times New Roman" w:hAnsi="Times New Roman" w:cs="Times New Roman"/>
          <w:sz w:val="28"/>
          <w:szCs w:val="28"/>
        </w:rPr>
        <w:t xml:space="preserve"> y cuál es </w:t>
      </w:r>
      <w:r w:rsidRPr="002C44B0">
        <w:rPr>
          <w:rFonts w:ascii="Times New Roman" w:hAnsi="Times New Roman" w:cs="Times New Roman"/>
          <w:sz w:val="28"/>
          <w:szCs w:val="28"/>
        </w:rPr>
        <w:t>el propósito que tiene cada una de ellas.</w:t>
      </w:r>
    </w:p>
    <w:p w:rsidR="006E70CD" w:rsidRDefault="006E70CD" w:rsidP="009845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58A" w:rsidRDefault="0098458A" w:rsidP="009845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4B0">
        <w:rPr>
          <w:rFonts w:ascii="Times New Roman" w:hAnsi="Times New Roman" w:cs="Times New Roman"/>
          <w:sz w:val="28"/>
          <w:szCs w:val="28"/>
        </w:rPr>
        <w:t>2.- Explique</w:t>
      </w:r>
      <w:r>
        <w:rPr>
          <w:rFonts w:ascii="Times New Roman" w:hAnsi="Times New Roman" w:cs="Times New Roman"/>
          <w:sz w:val="28"/>
          <w:szCs w:val="28"/>
        </w:rPr>
        <w:t xml:space="preserve"> y ponga ejemplos de</w:t>
      </w:r>
      <w:r w:rsidRPr="002C44B0">
        <w:rPr>
          <w:rFonts w:ascii="Times New Roman" w:hAnsi="Times New Roman" w:cs="Times New Roman"/>
          <w:sz w:val="28"/>
          <w:szCs w:val="28"/>
        </w:rPr>
        <w:t xml:space="preserve"> cada uno de los seis aspectos que permiten ofrecer contexto en la etapa de planificación del reportaje.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58A" w:rsidRPr="002C44B0" w:rsidRDefault="0098458A" w:rsidP="009845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44B0">
        <w:rPr>
          <w:rFonts w:ascii="Times New Roman" w:hAnsi="Times New Roman" w:cs="Times New Roman"/>
          <w:sz w:val="28"/>
          <w:szCs w:val="28"/>
        </w:rPr>
        <w:t xml:space="preserve">.- Explique en qué consiste cada una de las cuatro formas de organizar y redactar el cuerpo del reportaje. </w:t>
      </w:r>
    </w:p>
    <w:p w:rsidR="0098458A" w:rsidRPr="002C44B0" w:rsidRDefault="0098458A" w:rsidP="009845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4B0">
        <w:rPr>
          <w:rFonts w:ascii="Times New Roman" w:hAnsi="Times New Roman" w:cs="Times New Roman"/>
          <w:sz w:val="28"/>
          <w:szCs w:val="28"/>
        </w:rPr>
        <w:t>4.- Compare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4B0">
        <w:rPr>
          <w:rFonts w:ascii="Times New Roman" w:hAnsi="Times New Roman" w:cs="Times New Roman"/>
          <w:sz w:val="28"/>
          <w:szCs w:val="28"/>
        </w:rPr>
        <w:t xml:space="preserve">en al menos </w:t>
      </w:r>
      <w:r w:rsidR="00A51433">
        <w:rPr>
          <w:rFonts w:ascii="Times New Roman" w:hAnsi="Times New Roman" w:cs="Times New Roman"/>
          <w:sz w:val="28"/>
          <w:szCs w:val="28"/>
        </w:rPr>
        <w:t>5</w:t>
      </w:r>
      <w:r w:rsidRPr="002C44B0">
        <w:rPr>
          <w:rFonts w:ascii="Times New Roman" w:hAnsi="Times New Roman" w:cs="Times New Roman"/>
          <w:sz w:val="28"/>
          <w:szCs w:val="28"/>
        </w:rPr>
        <w:t xml:space="preserve"> aspectos o características los siguientes géneros de opinión: El Editorial, Artículo de Opinión, y el Artí</w:t>
      </w:r>
      <w:r w:rsidR="006E70CD">
        <w:rPr>
          <w:rFonts w:ascii="Times New Roman" w:hAnsi="Times New Roman" w:cs="Times New Roman"/>
          <w:sz w:val="28"/>
          <w:szCs w:val="28"/>
        </w:rPr>
        <w:t>culo</w:t>
      </w:r>
      <w:r w:rsidRPr="002C44B0">
        <w:rPr>
          <w:rFonts w:ascii="Times New Roman" w:hAnsi="Times New Roman" w:cs="Times New Roman"/>
          <w:sz w:val="28"/>
          <w:szCs w:val="28"/>
        </w:rPr>
        <w:t xml:space="preserve"> de Humor. </w:t>
      </w:r>
    </w:p>
    <w:p w:rsidR="00AD0D73" w:rsidRDefault="0098458A" w:rsidP="0098458A">
      <w:r w:rsidRPr="002C44B0">
        <w:rPr>
          <w:rFonts w:ascii="Times New Roman" w:hAnsi="Times New Roman" w:cs="Times New Roman"/>
          <w:sz w:val="28"/>
          <w:szCs w:val="28"/>
        </w:rPr>
        <w:t xml:space="preserve">5.- Explique al menos </w:t>
      </w:r>
      <w:r w:rsidR="00A51433">
        <w:rPr>
          <w:rFonts w:ascii="Times New Roman" w:hAnsi="Times New Roman" w:cs="Times New Roman"/>
          <w:sz w:val="28"/>
          <w:szCs w:val="28"/>
        </w:rPr>
        <w:t>5</w:t>
      </w:r>
      <w:r w:rsidRPr="002C44B0">
        <w:rPr>
          <w:rFonts w:ascii="Times New Roman" w:hAnsi="Times New Roman" w:cs="Times New Roman"/>
          <w:sz w:val="28"/>
          <w:szCs w:val="28"/>
        </w:rPr>
        <w:t xml:space="preserve"> características de la redacción para medios de comunicación en Internet; e indique en qué consiste la interactividad con el cibernauta, ponga un ejemplo real de cualquiera de los medios ecuatorianos.</w:t>
      </w:r>
    </w:p>
    <w:sectPr w:rsidR="00AD0D73" w:rsidSect="00164F24">
      <w:pgSz w:w="12240" w:h="15840" w:code="1"/>
      <w:pgMar w:top="2835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8458A"/>
    <w:rsid w:val="00077D6B"/>
    <w:rsid w:val="00164F24"/>
    <w:rsid w:val="002A2EA6"/>
    <w:rsid w:val="00473379"/>
    <w:rsid w:val="006E70CD"/>
    <w:rsid w:val="00891F9A"/>
    <w:rsid w:val="0098458A"/>
    <w:rsid w:val="00A51433"/>
    <w:rsid w:val="00AD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45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748</Characters>
  <Application>Microsoft Office Word</Application>
  <DocSecurity>0</DocSecurity>
  <Lines>6</Lines>
  <Paragraphs>1</Paragraphs>
  <ScaleCrop>false</ScaleCrop>
  <Company>Personal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Carvajal</dc:creator>
  <cp:lastModifiedBy>Maritza Carvajal</cp:lastModifiedBy>
  <cp:revision>5</cp:revision>
  <dcterms:created xsi:type="dcterms:W3CDTF">2011-02-15T22:13:00Z</dcterms:created>
  <dcterms:modified xsi:type="dcterms:W3CDTF">2011-02-21T16:12:00Z</dcterms:modified>
</cp:coreProperties>
</file>