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FA" w:rsidRPr="00D22190" w:rsidRDefault="00E92AFA" w:rsidP="00F23FC0">
      <w:pPr>
        <w:jc w:val="center"/>
        <w:rPr>
          <w:rFonts w:ascii="Times New Roman" w:hAnsi="Times New Roman"/>
          <w:b/>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http://www.icm.espol.edu.ec/estudiantes/2003/200302842/_borders/espol.gif" style="position:absolute;left:0;text-align:left;margin-left:-36.3pt;margin-top:-13.1pt;width:62.2pt;height:64.5pt;z-index:251658240;visibility:visible">
            <v:imagedata r:id="rId7" o:title=""/>
          </v:shape>
        </w:pict>
      </w:r>
      <w:r w:rsidRPr="00D22190">
        <w:rPr>
          <w:rFonts w:ascii="Times New Roman" w:hAnsi="Times New Roman"/>
          <w:b/>
        </w:rPr>
        <w:t>ESCUELA SUPERIOR POLITÉCNICA DEL LITORAL</w:t>
      </w:r>
    </w:p>
    <w:p w:rsidR="00E92AFA" w:rsidRPr="00D22190" w:rsidRDefault="00E92AFA" w:rsidP="00F23FC0">
      <w:pPr>
        <w:jc w:val="center"/>
        <w:rPr>
          <w:rFonts w:ascii="Times New Roman" w:hAnsi="Times New Roman"/>
          <w:b/>
        </w:rPr>
      </w:pPr>
      <w:r w:rsidRPr="00D22190">
        <w:rPr>
          <w:rFonts w:ascii="Times New Roman" w:hAnsi="Times New Roman"/>
          <w:b/>
        </w:rPr>
        <w:t>PRIMER EXAMEN DEL SEGUNDO TERMINO DEL 2010</w:t>
      </w:r>
    </w:p>
    <w:p w:rsidR="00E92AFA" w:rsidRPr="00D22190" w:rsidRDefault="00E92AFA" w:rsidP="00F23FC0">
      <w:pPr>
        <w:ind w:left="360"/>
        <w:jc w:val="center"/>
        <w:rPr>
          <w:rFonts w:ascii="Times New Roman" w:hAnsi="Times New Roman"/>
          <w:b/>
        </w:rPr>
      </w:pPr>
      <w:r w:rsidRPr="00D22190">
        <w:rPr>
          <w:rFonts w:ascii="Times New Roman" w:hAnsi="Times New Roman"/>
          <w:b/>
        </w:rPr>
        <w:t>LIDERAZGO PARA EL CAMBIO</w:t>
      </w:r>
    </w:p>
    <w:p w:rsidR="00E92AFA" w:rsidRPr="00D22190" w:rsidRDefault="00E92AFA" w:rsidP="00F23FC0">
      <w:pPr>
        <w:ind w:left="360"/>
        <w:jc w:val="center"/>
        <w:rPr>
          <w:rFonts w:ascii="Times New Roman" w:hAnsi="Times New Roman"/>
          <w:b/>
          <w:u w:val="single"/>
        </w:rPr>
      </w:pPr>
      <w:r w:rsidRPr="00D22190">
        <w:rPr>
          <w:rFonts w:ascii="Times New Roman" w:hAnsi="Times New Roman"/>
          <w:b/>
          <w:u w:val="single"/>
        </w:rPr>
        <w:t>Lea las instrucciones a detalle antes de iniciar su trabajo</w:t>
      </w:r>
    </w:p>
    <w:p w:rsidR="00E92AFA" w:rsidRDefault="00E92AFA">
      <w:pPr>
        <w:rPr>
          <w:b/>
        </w:rPr>
      </w:pPr>
      <w:r>
        <w:rPr>
          <w:b/>
        </w:rPr>
        <w:t>1</w:t>
      </w:r>
      <w:r w:rsidRPr="00473744">
        <w:rPr>
          <w:b/>
        </w:rPr>
        <w:t xml:space="preserve">.- </w:t>
      </w:r>
      <w:r>
        <w:rPr>
          <w:b/>
        </w:rPr>
        <w:t>Indique</w:t>
      </w:r>
      <w:r w:rsidRPr="00473744">
        <w:rPr>
          <w:b/>
        </w:rPr>
        <w:t xml:space="preserve"> los tres tipos de Poder Positivo de Liderazgo</w:t>
      </w:r>
      <w:r>
        <w:rPr>
          <w:b/>
        </w:rPr>
        <w:t xml:space="preserve"> y el concepto de ellos  (3</w:t>
      </w:r>
      <w:r w:rsidRPr="00473744">
        <w:rPr>
          <w:b/>
        </w:rPr>
        <w:t xml:space="preserve"> punto</w:t>
      </w:r>
      <w:r>
        <w:rPr>
          <w:b/>
        </w:rPr>
        <w:t>s</w:t>
      </w:r>
      <w:r w:rsidRPr="00473744">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78"/>
      </w:tblGrid>
      <w:tr w:rsidR="00E92AFA" w:rsidTr="004A3C1B">
        <w:tc>
          <w:tcPr>
            <w:tcW w:w="8978" w:type="dxa"/>
          </w:tcPr>
          <w:p w:rsidR="00E92AFA" w:rsidRPr="004A3C1B" w:rsidRDefault="00E92AFA" w:rsidP="002A1C2B">
            <w:pPr>
              <w:pStyle w:val="NormalWeb"/>
              <w:rPr>
                <w:rFonts w:ascii="Calibri" w:hAnsi="Calibri" w:cs="Arial"/>
                <w:color w:val="000000"/>
                <w:sz w:val="22"/>
              </w:rPr>
            </w:pPr>
          </w:p>
        </w:tc>
      </w:tr>
      <w:tr w:rsidR="00E92AFA" w:rsidTr="004A3C1B">
        <w:tc>
          <w:tcPr>
            <w:tcW w:w="8978" w:type="dxa"/>
          </w:tcPr>
          <w:p w:rsidR="00E92AFA" w:rsidRPr="004A3C1B" w:rsidRDefault="00E92AFA" w:rsidP="002A1C2B">
            <w:pPr>
              <w:pStyle w:val="NormalWeb"/>
              <w:rPr>
                <w:rFonts w:ascii="Calibri" w:hAnsi="Calibri" w:cs="Arial"/>
                <w:color w:val="000000"/>
                <w:sz w:val="22"/>
              </w:rPr>
            </w:pPr>
          </w:p>
        </w:tc>
      </w:tr>
      <w:tr w:rsidR="00E92AFA" w:rsidTr="004A3C1B">
        <w:tc>
          <w:tcPr>
            <w:tcW w:w="8978" w:type="dxa"/>
          </w:tcPr>
          <w:p w:rsidR="00E92AFA" w:rsidRPr="004A3C1B" w:rsidRDefault="00E92AFA" w:rsidP="002A1C2B">
            <w:pPr>
              <w:pStyle w:val="NormalWeb"/>
              <w:rPr>
                <w:rFonts w:ascii="Calibri" w:hAnsi="Calibri" w:cs="Arial"/>
                <w:color w:val="000000"/>
                <w:sz w:val="22"/>
              </w:rPr>
            </w:pPr>
          </w:p>
        </w:tc>
      </w:tr>
    </w:tbl>
    <w:p w:rsidR="00E92AFA" w:rsidRDefault="00E92AFA">
      <w:pPr>
        <w:rPr>
          <w:b/>
        </w:rPr>
      </w:pPr>
    </w:p>
    <w:p w:rsidR="00E92AFA" w:rsidRPr="00473744" w:rsidRDefault="00E92AFA">
      <w:pPr>
        <w:rPr>
          <w:b/>
        </w:rPr>
      </w:pPr>
      <w:r w:rsidRPr="00473744">
        <w:rPr>
          <w:b/>
        </w:rPr>
        <w:t>2.- Escriba la letra que c</w:t>
      </w:r>
      <w:r>
        <w:rPr>
          <w:b/>
        </w:rPr>
        <w:t>orresponda  a cada enunciado  (5</w:t>
      </w:r>
      <w:r w:rsidRPr="00473744">
        <w:rPr>
          <w:b/>
        </w:rPr>
        <w:t xml:space="preserve"> Punto)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
        <w:gridCol w:w="7594"/>
      </w:tblGrid>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pPr>
            <w:r w:rsidRPr="00CE6CA9">
              <w:rPr>
                <w:rFonts w:cs="Arial"/>
                <w:color w:val="000000"/>
              </w:rPr>
              <w:t>Liderazgo de Laissez-Faire.</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pPr>
            <w:r w:rsidRPr="00CE6CA9">
              <w:rPr>
                <w:rFonts w:cs="Arial"/>
                <w:color w:val="000000"/>
              </w:rPr>
              <w:t>Liderazgo Autocrático.</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pPr>
            <w:r w:rsidRPr="00CE6CA9">
              <w:rPr>
                <w:rFonts w:cs="Arial"/>
                <w:color w:val="000000"/>
              </w:rPr>
              <w:t>Liderazgo Burocrático</w:t>
            </w:r>
            <w:r w:rsidRPr="00CE6CA9">
              <w:t xml:space="preserve"> </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8977BE">
            <w:pPr>
              <w:pStyle w:val="NormalWeb"/>
              <w:rPr>
                <w:rFonts w:ascii="Calibri" w:hAnsi="Calibri"/>
                <w:sz w:val="22"/>
                <w:szCs w:val="22"/>
              </w:rPr>
            </w:pPr>
            <w:r w:rsidRPr="00CE6CA9">
              <w:rPr>
                <w:rFonts w:ascii="Calibri" w:hAnsi="Calibri" w:cs="Arial"/>
                <w:color w:val="000000"/>
                <w:sz w:val="22"/>
                <w:szCs w:val="22"/>
              </w:rPr>
              <w:t>Liderazgo del Servidor.</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pPr>
            <w:r w:rsidRPr="00CE6CA9">
              <w:rPr>
                <w:rFonts w:cs="Arial"/>
                <w:color w:val="000000"/>
              </w:rPr>
              <w:t>Liderazgo Transformacional.</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rPr>
                <w:rFonts w:cs="Arial"/>
                <w:color w:val="000000"/>
              </w:rPr>
            </w:pPr>
            <w:r w:rsidRPr="00CE6CA9">
              <w:rPr>
                <w:rFonts w:cs="Arial"/>
                <w:color w:val="000000"/>
              </w:rPr>
              <w:t>Liderazgo del Carisma.</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rPr>
                <w:rFonts w:cs="Arial"/>
                <w:color w:val="000000"/>
              </w:rPr>
            </w:pPr>
            <w:r w:rsidRPr="00CE6CA9">
              <w:rPr>
                <w:rFonts w:cs="Arial"/>
                <w:color w:val="000000"/>
              </w:rPr>
              <w:t>Liderazgo Orientado a las Personas (o de relaciones)</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rPr>
                <w:rFonts w:cs="Arial"/>
                <w:b/>
                <w:color w:val="000000"/>
              </w:rPr>
            </w:pPr>
            <w:r w:rsidRPr="00CE6CA9">
              <w:rPr>
                <w:rStyle w:val="Strong"/>
                <w:rFonts w:cs="Arial"/>
                <w:b w:val="0"/>
                <w:color w:val="000000"/>
              </w:rPr>
              <w:t>Liderazgo Transaccional</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rPr>
                <w:rStyle w:val="Strong"/>
                <w:rFonts w:cs="Arial"/>
                <w:b w:val="0"/>
                <w:color w:val="000000"/>
              </w:rPr>
            </w:pPr>
            <w:r w:rsidRPr="00CE6CA9">
              <w:rPr>
                <w:rStyle w:val="Strong"/>
                <w:rFonts w:cs="Arial"/>
                <w:b w:val="0"/>
                <w:color w:val="000000"/>
              </w:rPr>
              <w:t>El liderazgo Participativo (o Democrático)</w:t>
            </w:r>
          </w:p>
        </w:tc>
      </w:tr>
      <w:tr w:rsidR="00E92AFA" w:rsidRPr="00CE6CA9" w:rsidTr="00CE6CA9">
        <w:tc>
          <w:tcPr>
            <w:tcW w:w="538" w:type="dxa"/>
          </w:tcPr>
          <w:p w:rsidR="00E92AFA" w:rsidRPr="00CE6CA9" w:rsidRDefault="00E92AFA" w:rsidP="00CE6CA9">
            <w:pPr>
              <w:spacing w:after="0" w:line="240" w:lineRule="auto"/>
              <w:jc w:val="center"/>
              <w:rPr>
                <w:b/>
              </w:rPr>
            </w:pPr>
          </w:p>
        </w:tc>
        <w:tc>
          <w:tcPr>
            <w:tcW w:w="7594" w:type="dxa"/>
          </w:tcPr>
          <w:p w:rsidR="00E92AFA" w:rsidRPr="00CE6CA9" w:rsidRDefault="00E92AFA" w:rsidP="00CE6CA9">
            <w:pPr>
              <w:spacing w:after="0" w:line="240" w:lineRule="auto"/>
              <w:rPr>
                <w:rStyle w:val="Strong"/>
                <w:rFonts w:cs="Arial"/>
                <w:b w:val="0"/>
                <w:color w:val="000000"/>
              </w:rPr>
            </w:pPr>
            <w:r w:rsidRPr="00CE6CA9">
              <w:rPr>
                <w:rStyle w:val="Strong"/>
                <w:rFonts w:cs="Arial"/>
                <w:b w:val="0"/>
                <w:color w:val="000000"/>
              </w:rPr>
              <w:t>Liderazgo orientado a las Tareas (o Práctico)</w:t>
            </w:r>
          </w:p>
        </w:tc>
      </w:tr>
    </w:tbl>
    <w:p w:rsidR="00E92AFA" w:rsidRPr="00473744" w:rsidRDefault="00E92AFA"/>
    <w:p w:rsidR="00E92AFA" w:rsidRPr="00473744" w:rsidRDefault="00E92AFA" w:rsidP="00590B4B">
      <w:pPr>
        <w:pStyle w:val="ListParagraph"/>
        <w:numPr>
          <w:ilvl w:val="0"/>
          <w:numId w:val="1"/>
        </w:numPr>
        <w:rPr>
          <w:rFonts w:cs="Arial"/>
          <w:color w:val="000000"/>
        </w:rPr>
      </w:pPr>
      <w:r w:rsidRPr="00473744">
        <w:rPr>
          <w:rFonts w:cs="Arial"/>
          <w:color w:val="000000"/>
        </w:rPr>
        <w:t>La persona con este estilo de liderazgo es un verdadero líder que inspira a su equipo. Los líderes transformacionales tienen una amplia.</w:t>
      </w:r>
    </w:p>
    <w:p w:rsidR="00E92AFA" w:rsidRPr="00473744" w:rsidRDefault="00E92AFA" w:rsidP="00590B4B">
      <w:pPr>
        <w:pStyle w:val="ListParagraph"/>
        <w:numPr>
          <w:ilvl w:val="0"/>
          <w:numId w:val="1"/>
        </w:numPr>
      </w:pPr>
      <w:r w:rsidRPr="00473744">
        <w:rPr>
          <w:rFonts w:cs="Arial"/>
          <w:color w:val="000000"/>
        </w:rPr>
        <w:t>Los líderes de este tipo de liderazgo trabajan siguiendo las reglas “de manual”, asegurando que su personal siga "exactamente" los procedimientos.</w:t>
      </w:r>
    </w:p>
    <w:p w:rsidR="00E92AFA" w:rsidRPr="00473744" w:rsidRDefault="00E92AFA" w:rsidP="00590B4B">
      <w:pPr>
        <w:pStyle w:val="ListParagraph"/>
        <w:numPr>
          <w:ilvl w:val="0"/>
          <w:numId w:val="1"/>
        </w:numPr>
      </w:pPr>
      <w:r w:rsidRPr="00473744">
        <w:rPr>
          <w:rFonts w:cs="Arial"/>
          <w:color w:val="000000"/>
        </w:rPr>
        <w:t>Esta expresión francesa significa "dejar hacer" y se utiliza para describir a un líder que deja a sus colegas a continuar con su trabajo.</w:t>
      </w:r>
    </w:p>
    <w:p w:rsidR="00E92AFA" w:rsidRPr="00473744" w:rsidRDefault="00E92AFA" w:rsidP="00590B4B">
      <w:pPr>
        <w:pStyle w:val="ListParagraph"/>
        <w:numPr>
          <w:ilvl w:val="0"/>
          <w:numId w:val="1"/>
        </w:numPr>
      </w:pPr>
      <w:r w:rsidRPr="00473744">
        <w:rPr>
          <w:rFonts w:cs="Arial"/>
          <w:color w:val="000000"/>
        </w:rPr>
        <w:t>Este  es una forma extrema de liderazgo transaccional, dónde el  líder ejerce altos niveles de poder sobre sus empleados.</w:t>
      </w:r>
    </w:p>
    <w:p w:rsidR="00E92AFA" w:rsidRPr="00473744" w:rsidRDefault="00E92AFA" w:rsidP="00590B4B">
      <w:pPr>
        <w:pStyle w:val="ListParagraph"/>
        <w:numPr>
          <w:ilvl w:val="0"/>
          <w:numId w:val="1"/>
        </w:numPr>
      </w:pPr>
      <w:r w:rsidRPr="00473744">
        <w:rPr>
          <w:rFonts w:cs="Arial"/>
          <w:color w:val="000000"/>
        </w:rPr>
        <w:t>Este término, acuñado por Robert Greenleaf en la década de los 70, describe a un líder que oficialmente no es reconocido como tal.</w:t>
      </w:r>
    </w:p>
    <w:p w:rsidR="00E92AFA" w:rsidRPr="00473744" w:rsidRDefault="00E92AFA" w:rsidP="00590B4B">
      <w:pPr>
        <w:pStyle w:val="ListParagraph"/>
        <w:numPr>
          <w:ilvl w:val="0"/>
          <w:numId w:val="1"/>
        </w:numPr>
      </w:pPr>
      <w:r w:rsidRPr="00473744">
        <w:rPr>
          <w:rFonts w:cs="Arial"/>
          <w:color w:val="000000"/>
        </w:rPr>
        <w:t>Es el contrario al liderazgo orientado a las tareas: el líder está totalmente centrado en la organización, apoyando a las personas en el equipo.</w:t>
      </w:r>
    </w:p>
    <w:p w:rsidR="00E92AFA" w:rsidRPr="00473744" w:rsidRDefault="00E92AFA" w:rsidP="00590B4B">
      <w:pPr>
        <w:pStyle w:val="ListParagraph"/>
        <w:numPr>
          <w:ilvl w:val="0"/>
          <w:numId w:val="1"/>
        </w:numPr>
      </w:pPr>
      <w:r w:rsidRPr="00473744">
        <w:rPr>
          <w:rFonts w:cs="Arial"/>
          <w:color w:val="000000"/>
        </w:rPr>
        <w:t>Un estilo de liderazgo carismático puede ser similar a un estilo de liderazgo transformacional, en el que el líder inyecta grandes dosis de entusiasmo a su equipo.</w:t>
      </w:r>
    </w:p>
    <w:p w:rsidR="00E92AFA" w:rsidRPr="00473744" w:rsidRDefault="00E92AFA" w:rsidP="00590B4B">
      <w:pPr>
        <w:pStyle w:val="ListParagraph"/>
        <w:numPr>
          <w:ilvl w:val="0"/>
          <w:numId w:val="1"/>
        </w:numPr>
      </w:pPr>
      <w:r w:rsidRPr="00473744">
        <w:rPr>
          <w:rFonts w:cs="Arial"/>
          <w:color w:val="000000"/>
        </w:rPr>
        <w:t>Comienza con la premisa de que los miembros del equipo están de acuerdo en obedecer a su líder absolutamente cuando aceptan un empleo.</w:t>
      </w:r>
    </w:p>
    <w:p w:rsidR="00E92AFA" w:rsidRPr="00473744" w:rsidRDefault="00E92AFA" w:rsidP="00680553">
      <w:pPr>
        <w:pStyle w:val="NormalWeb"/>
        <w:numPr>
          <w:ilvl w:val="0"/>
          <w:numId w:val="1"/>
        </w:numPr>
        <w:rPr>
          <w:rFonts w:ascii="Calibri" w:hAnsi="Calibri" w:cs="Arial"/>
          <w:color w:val="000000"/>
          <w:sz w:val="22"/>
          <w:szCs w:val="22"/>
        </w:rPr>
      </w:pPr>
      <w:r w:rsidRPr="00473744">
        <w:rPr>
          <w:rFonts w:ascii="Calibri" w:hAnsi="Calibri" w:cs="Arial"/>
          <w:color w:val="000000"/>
          <w:sz w:val="22"/>
          <w:szCs w:val="22"/>
        </w:rPr>
        <w:t>Los líderes, orientados a las tareas pueden verse beneficiados con la comprensión de la Blake-Mouton Managerial Grid, dónde se les puede ayudar a identificar como mejorar la participación de las personas.</w:t>
      </w:r>
    </w:p>
    <w:p w:rsidR="00E92AFA" w:rsidRPr="00473744" w:rsidRDefault="00E92AFA" w:rsidP="00680553">
      <w:pPr>
        <w:pStyle w:val="NormalWeb"/>
        <w:numPr>
          <w:ilvl w:val="0"/>
          <w:numId w:val="1"/>
        </w:numPr>
        <w:rPr>
          <w:rFonts w:ascii="Calibri" w:hAnsi="Calibri" w:cs="Arial"/>
          <w:color w:val="000000"/>
          <w:sz w:val="22"/>
          <w:szCs w:val="22"/>
        </w:rPr>
      </w:pPr>
      <w:r w:rsidRPr="00473744">
        <w:rPr>
          <w:rFonts w:ascii="Calibri" w:hAnsi="Calibri" w:cs="Arial"/>
          <w:color w:val="000000"/>
          <w:sz w:val="22"/>
          <w:szCs w:val="22"/>
        </w:rPr>
        <w:t>Contribuir a que tus empleados participen en “lo que está pasando”, no sólo aumenta su satisfacción, sino que  también les ayudará a desarrollar habilidades que ellos mismos creían que no tenían.</w:t>
      </w:r>
    </w:p>
    <w:p w:rsidR="00E92AFA" w:rsidRPr="00473744" w:rsidRDefault="00E92AFA" w:rsidP="00EA4843">
      <w:pPr>
        <w:rPr>
          <w:b/>
        </w:rPr>
      </w:pPr>
      <w:r w:rsidRPr="00473744">
        <w:rPr>
          <w:b/>
        </w:rPr>
        <w:t>3.- Enumere 3 de las 10 trampas de LA GESTIÓN DEL TIEMPO con una b</w:t>
      </w:r>
      <w:r>
        <w:rPr>
          <w:b/>
        </w:rPr>
        <w:t>reve explicación de cada una  (3</w:t>
      </w:r>
      <w:r w:rsidRPr="00473744">
        <w:rPr>
          <w:b/>
        </w:rPr>
        <w:t xml:space="preserve"> Puntos):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78"/>
      </w:tblGrid>
      <w:tr w:rsidR="00E92AFA" w:rsidTr="004A3C1B">
        <w:tc>
          <w:tcPr>
            <w:tcW w:w="8978" w:type="dxa"/>
          </w:tcPr>
          <w:p w:rsidR="00E92AFA" w:rsidRPr="004A3C1B" w:rsidRDefault="00E92AFA" w:rsidP="002A1C2B">
            <w:pPr>
              <w:pStyle w:val="NormalWeb"/>
              <w:rPr>
                <w:rFonts w:ascii="Calibri" w:hAnsi="Calibri" w:cs="Arial"/>
                <w:color w:val="000000"/>
                <w:sz w:val="22"/>
              </w:rPr>
            </w:pPr>
          </w:p>
        </w:tc>
      </w:tr>
      <w:tr w:rsidR="00E92AFA" w:rsidTr="004A3C1B">
        <w:tc>
          <w:tcPr>
            <w:tcW w:w="8978" w:type="dxa"/>
          </w:tcPr>
          <w:p w:rsidR="00E92AFA" w:rsidRPr="004A3C1B" w:rsidRDefault="00E92AFA" w:rsidP="002A1C2B">
            <w:pPr>
              <w:pStyle w:val="NormalWeb"/>
              <w:rPr>
                <w:rFonts w:ascii="Calibri" w:hAnsi="Calibri" w:cs="Arial"/>
                <w:color w:val="000000"/>
                <w:sz w:val="22"/>
              </w:rPr>
            </w:pPr>
          </w:p>
        </w:tc>
      </w:tr>
      <w:tr w:rsidR="00E92AFA" w:rsidTr="004A3C1B">
        <w:tc>
          <w:tcPr>
            <w:tcW w:w="8978" w:type="dxa"/>
          </w:tcPr>
          <w:p w:rsidR="00E92AFA" w:rsidRPr="004A3C1B" w:rsidRDefault="00E92AFA" w:rsidP="002A1C2B">
            <w:pPr>
              <w:pStyle w:val="NormalWeb"/>
              <w:rPr>
                <w:rFonts w:ascii="Calibri" w:hAnsi="Calibri" w:cs="Arial"/>
                <w:color w:val="000000"/>
                <w:sz w:val="22"/>
              </w:rPr>
            </w:pPr>
          </w:p>
        </w:tc>
      </w:tr>
    </w:tbl>
    <w:p w:rsidR="00E92AFA" w:rsidRDefault="00E92AFA" w:rsidP="004A2F5C">
      <w:pPr>
        <w:rPr>
          <w:rFonts w:cs="Arial"/>
          <w:color w:val="000000"/>
        </w:rPr>
      </w:pPr>
    </w:p>
    <w:p w:rsidR="00E92AFA" w:rsidRDefault="00E92AFA" w:rsidP="002F50CE">
      <w:pPr>
        <w:rPr>
          <w:b/>
        </w:rPr>
      </w:pPr>
      <w:r w:rsidRPr="00473744">
        <w:rPr>
          <w:b/>
        </w:rPr>
        <w:t>4.- Conteste Verdadero ( V  ) o Falso ( F ) en los siguientes enunciados</w:t>
      </w:r>
      <w:r>
        <w:rPr>
          <w:b/>
        </w:rPr>
        <w:t xml:space="preserve">. De ser falsos corríjalos </w:t>
      </w:r>
      <w:r w:rsidRPr="00473744">
        <w:rPr>
          <w:b/>
        </w:rPr>
        <w:t xml:space="preserve"> (</w:t>
      </w:r>
      <w:r>
        <w:rPr>
          <w:b/>
        </w:rPr>
        <w:t>4</w:t>
      </w:r>
      <w:r w:rsidRPr="00473744">
        <w:rPr>
          <w:b/>
        </w:rPr>
        <w:t xml:space="preserve"> Puntos):</w:t>
      </w:r>
    </w:p>
    <w:tbl>
      <w:tblPr>
        <w:tblpPr w:leftFromText="141" w:rightFromText="141" w:vertAnchor="text" w:horzAnchor="margin" w:tblpY="242"/>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360"/>
        <w:gridCol w:w="3906"/>
      </w:tblGrid>
      <w:tr w:rsidR="00E92AFA" w:rsidRPr="00CE6CA9" w:rsidTr="00D22190">
        <w:tc>
          <w:tcPr>
            <w:tcW w:w="4788" w:type="dxa"/>
          </w:tcPr>
          <w:p w:rsidR="00E92AFA" w:rsidRPr="00CE6CA9" w:rsidRDefault="00E92AFA" w:rsidP="00D22190">
            <w:pPr>
              <w:spacing w:after="0" w:line="240" w:lineRule="auto"/>
            </w:pPr>
            <w:r w:rsidRPr="00CE6CA9">
              <w:rPr>
                <w:rFonts w:cs="Arial"/>
                <w:color w:val="000000"/>
              </w:rPr>
              <w:t>El perfeccionismo en los pequeños trabajos puede mantenerte eternamente alejado de hacer lo importante.</w:t>
            </w:r>
          </w:p>
        </w:tc>
        <w:tc>
          <w:tcPr>
            <w:tcW w:w="360" w:type="dxa"/>
          </w:tcPr>
          <w:p w:rsidR="00E92AFA" w:rsidRPr="00CE6CA9" w:rsidRDefault="00E92AFA" w:rsidP="00D22190">
            <w:pPr>
              <w:spacing w:after="0" w:line="240" w:lineRule="auto"/>
              <w:jc w:val="center"/>
              <w:rPr>
                <w:b/>
              </w:rPr>
            </w:pPr>
          </w:p>
        </w:tc>
        <w:tc>
          <w:tcPr>
            <w:tcW w:w="3906" w:type="dxa"/>
          </w:tcPr>
          <w:p w:rsidR="00E92AFA" w:rsidRPr="00CE6CA9" w:rsidRDefault="00E92AFA" w:rsidP="00D22190">
            <w:pPr>
              <w:spacing w:after="0" w:line="240" w:lineRule="auto"/>
              <w:jc w:val="center"/>
              <w:rPr>
                <w:b/>
              </w:rPr>
            </w:pPr>
          </w:p>
        </w:tc>
      </w:tr>
      <w:tr w:rsidR="00E92AFA" w:rsidRPr="00CE6CA9" w:rsidTr="00D22190">
        <w:tc>
          <w:tcPr>
            <w:tcW w:w="4788" w:type="dxa"/>
          </w:tcPr>
          <w:p w:rsidR="00E92AFA" w:rsidRPr="00CE6CA9" w:rsidRDefault="00E92AFA" w:rsidP="00D22190">
            <w:pPr>
              <w:spacing w:after="0" w:line="240" w:lineRule="auto"/>
            </w:pPr>
            <w:r w:rsidRPr="00CE6CA9">
              <w:t>Según las estadísticas el viernes es el día de más concentración en las Empresas.</w:t>
            </w:r>
          </w:p>
        </w:tc>
        <w:tc>
          <w:tcPr>
            <w:tcW w:w="360" w:type="dxa"/>
          </w:tcPr>
          <w:p w:rsidR="00E92AFA" w:rsidRPr="00CE6CA9" w:rsidRDefault="00E92AFA" w:rsidP="00D22190">
            <w:pPr>
              <w:spacing w:after="0" w:line="240" w:lineRule="auto"/>
              <w:jc w:val="center"/>
              <w:rPr>
                <w:b/>
              </w:rPr>
            </w:pPr>
          </w:p>
        </w:tc>
        <w:tc>
          <w:tcPr>
            <w:tcW w:w="3906" w:type="dxa"/>
          </w:tcPr>
          <w:p w:rsidR="00E92AFA" w:rsidRPr="00CE6CA9" w:rsidRDefault="00E92AFA" w:rsidP="00D22190">
            <w:pPr>
              <w:spacing w:after="0" w:line="240" w:lineRule="auto"/>
              <w:jc w:val="center"/>
              <w:rPr>
                <w:b/>
              </w:rPr>
            </w:pPr>
          </w:p>
        </w:tc>
      </w:tr>
      <w:tr w:rsidR="00E92AFA" w:rsidRPr="00CE6CA9" w:rsidTr="00D22190">
        <w:tc>
          <w:tcPr>
            <w:tcW w:w="4788" w:type="dxa"/>
          </w:tcPr>
          <w:p w:rsidR="00E92AFA" w:rsidRPr="00CE6CA9" w:rsidRDefault="00E92AFA" w:rsidP="00D22190">
            <w:pPr>
              <w:spacing w:after="0" w:line="240" w:lineRule="auto"/>
            </w:pPr>
            <w:r w:rsidRPr="00CE6CA9">
              <w:t>10 minutos de planificación al día te ahorrará más tiempo del que te imaginas.</w:t>
            </w:r>
          </w:p>
        </w:tc>
        <w:tc>
          <w:tcPr>
            <w:tcW w:w="360" w:type="dxa"/>
          </w:tcPr>
          <w:p w:rsidR="00E92AFA" w:rsidRPr="00CE6CA9" w:rsidRDefault="00E92AFA" w:rsidP="00D22190">
            <w:pPr>
              <w:spacing w:after="0" w:line="240" w:lineRule="auto"/>
              <w:jc w:val="center"/>
              <w:rPr>
                <w:b/>
              </w:rPr>
            </w:pPr>
          </w:p>
        </w:tc>
        <w:tc>
          <w:tcPr>
            <w:tcW w:w="3906" w:type="dxa"/>
          </w:tcPr>
          <w:p w:rsidR="00E92AFA" w:rsidRPr="00CE6CA9" w:rsidRDefault="00E92AFA" w:rsidP="00D22190">
            <w:pPr>
              <w:spacing w:after="0" w:line="240" w:lineRule="auto"/>
              <w:jc w:val="center"/>
              <w:rPr>
                <w:b/>
              </w:rPr>
            </w:pPr>
          </w:p>
        </w:tc>
      </w:tr>
      <w:tr w:rsidR="00E92AFA" w:rsidRPr="00CE6CA9" w:rsidTr="00D22190">
        <w:tc>
          <w:tcPr>
            <w:tcW w:w="4788" w:type="dxa"/>
          </w:tcPr>
          <w:p w:rsidR="00E92AFA" w:rsidRPr="00CE6CA9" w:rsidRDefault="00E92AFA" w:rsidP="00D22190">
            <w:pPr>
              <w:spacing w:after="0" w:line="240" w:lineRule="auto"/>
            </w:pPr>
            <w:r w:rsidRPr="00CE6CA9">
              <w:t>Existen 4 pasos que te darán resultados asombrosos en la planificación</w:t>
            </w:r>
          </w:p>
        </w:tc>
        <w:tc>
          <w:tcPr>
            <w:tcW w:w="360" w:type="dxa"/>
          </w:tcPr>
          <w:p w:rsidR="00E92AFA" w:rsidRPr="00CE6CA9" w:rsidRDefault="00E92AFA" w:rsidP="00D22190">
            <w:pPr>
              <w:spacing w:after="0" w:line="240" w:lineRule="auto"/>
              <w:jc w:val="center"/>
              <w:rPr>
                <w:b/>
              </w:rPr>
            </w:pPr>
          </w:p>
        </w:tc>
        <w:tc>
          <w:tcPr>
            <w:tcW w:w="3906" w:type="dxa"/>
          </w:tcPr>
          <w:p w:rsidR="00E92AFA" w:rsidRPr="00CE6CA9" w:rsidRDefault="00E92AFA" w:rsidP="00D22190">
            <w:pPr>
              <w:spacing w:after="0" w:line="240" w:lineRule="auto"/>
              <w:jc w:val="center"/>
              <w:rPr>
                <w:b/>
              </w:rPr>
            </w:pPr>
          </w:p>
        </w:tc>
      </w:tr>
      <w:tr w:rsidR="00E92AFA" w:rsidRPr="00CE6CA9" w:rsidTr="00D22190">
        <w:tc>
          <w:tcPr>
            <w:tcW w:w="4788" w:type="dxa"/>
          </w:tcPr>
          <w:p w:rsidR="00E92AFA" w:rsidRPr="00CE6CA9" w:rsidRDefault="00E92AFA" w:rsidP="00D22190">
            <w:pPr>
              <w:spacing w:after="0" w:line="240" w:lineRule="auto"/>
            </w:pPr>
            <w:r w:rsidRPr="00CE6CA9">
              <w:rPr>
                <w:rFonts w:cs="Arial"/>
                <w:color w:val="000000"/>
              </w:rPr>
              <w:t>Una de las claves, quizá la más efectiva, es no levantarte hasta terminar un trabajo importante. </w:t>
            </w:r>
          </w:p>
        </w:tc>
        <w:tc>
          <w:tcPr>
            <w:tcW w:w="360" w:type="dxa"/>
          </w:tcPr>
          <w:p w:rsidR="00E92AFA" w:rsidRPr="00CE6CA9" w:rsidRDefault="00E92AFA" w:rsidP="00D22190">
            <w:pPr>
              <w:spacing w:after="0" w:line="240" w:lineRule="auto"/>
              <w:jc w:val="center"/>
              <w:rPr>
                <w:b/>
              </w:rPr>
            </w:pPr>
          </w:p>
        </w:tc>
        <w:tc>
          <w:tcPr>
            <w:tcW w:w="3906" w:type="dxa"/>
          </w:tcPr>
          <w:p w:rsidR="00E92AFA" w:rsidRPr="00CE6CA9" w:rsidRDefault="00E92AFA" w:rsidP="00D22190">
            <w:pPr>
              <w:spacing w:after="0" w:line="240" w:lineRule="auto"/>
              <w:jc w:val="center"/>
              <w:rPr>
                <w:b/>
              </w:rPr>
            </w:pPr>
          </w:p>
        </w:tc>
      </w:tr>
    </w:tbl>
    <w:p w:rsidR="00E92AFA" w:rsidRDefault="00E92AFA" w:rsidP="00BA48F8">
      <w:pPr>
        <w:rPr>
          <w:rFonts w:cs="Arial"/>
          <w:b/>
          <w:color w:val="000000"/>
        </w:rPr>
      </w:pPr>
    </w:p>
    <w:p w:rsidR="00E92AFA" w:rsidRDefault="00E92AFA" w:rsidP="00BA48F8">
      <w:pPr>
        <w:rPr>
          <w:rFonts w:cs="Arial"/>
          <w:b/>
          <w:color w:val="000000"/>
        </w:rPr>
      </w:pPr>
      <w:r>
        <w:rPr>
          <w:rFonts w:cs="Arial"/>
          <w:b/>
          <w:color w:val="000000"/>
        </w:rPr>
        <w:t>5</w:t>
      </w:r>
      <w:r w:rsidRPr="00473744">
        <w:rPr>
          <w:rFonts w:cs="Arial"/>
          <w:b/>
          <w:color w:val="000000"/>
        </w:rPr>
        <w:t>.-     Enumere 6 de bases para la negociación</w:t>
      </w:r>
      <w:r>
        <w:rPr>
          <w:rFonts w:cs="Arial"/>
          <w:b/>
          <w:color w:val="000000"/>
        </w:rPr>
        <w:t xml:space="preserve"> y hable de cada una de ellas (6</w:t>
      </w:r>
      <w:r w:rsidRPr="00473744">
        <w:rPr>
          <w:rFonts w:cs="Arial"/>
          <w:b/>
          <w:color w:val="000000"/>
        </w:rPr>
        <w:t xml:space="preserve"> puntos)</w:t>
      </w:r>
      <w:r>
        <w:rPr>
          <w:rFonts w:cs="Arial"/>
          <w:b/>
          <w:color w:val="000000"/>
        </w:rPr>
        <w:t xml:space="preserv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978"/>
      </w:tblGrid>
      <w:tr w:rsidR="00E92AFA" w:rsidTr="004A3C1B">
        <w:tc>
          <w:tcPr>
            <w:tcW w:w="8978" w:type="dxa"/>
          </w:tcPr>
          <w:p w:rsidR="00E92AFA" w:rsidRPr="004A3C1B" w:rsidRDefault="00E92AFA" w:rsidP="006D3940">
            <w:pPr>
              <w:pStyle w:val="NormalWeb"/>
              <w:rPr>
                <w:rFonts w:ascii="Calibri" w:hAnsi="Calibri" w:cs="Arial"/>
                <w:color w:val="000000"/>
                <w:sz w:val="22"/>
              </w:rPr>
            </w:pPr>
          </w:p>
        </w:tc>
      </w:tr>
      <w:tr w:rsidR="00E92AFA" w:rsidTr="004A3C1B">
        <w:tc>
          <w:tcPr>
            <w:tcW w:w="8978" w:type="dxa"/>
          </w:tcPr>
          <w:p w:rsidR="00E92AFA" w:rsidRPr="004A3C1B" w:rsidRDefault="00E92AFA" w:rsidP="006D3940">
            <w:pPr>
              <w:pStyle w:val="NormalWeb"/>
              <w:rPr>
                <w:rFonts w:ascii="Calibri" w:hAnsi="Calibri" w:cs="Arial"/>
                <w:color w:val="000000"/>
                <w:sz w:val="22"/>
              </w:rPr>
            </w:pPr>
          </w:p>
        </w:tc>
      </w:tr>
      <w:tr w:rsidR="00E92AFA" w:rsidTr="004A3C1B">
        <w:tc>
          <w:tcPr>
            <w:tcW w:w="8978" w:type="dxa"/>
          </w:tcPr>
          <w:p w:rsidR="00E92AFA" w:rsidRPr="004A3C1B" w:rsidRDefault="00E92AFA" w:rsidP="006D3940">
            <w:pPr>
              <w:pStyle w:val="NormalWeb"/>
              <w:rPr>
                <w:rFonts w:ascii="Calibri" w:hAnsi="Calibri" w:cs="Arial"/>
                <w:color w:val="000000"/>
                <w:sz w:val="22"/>
              </w:rPr>
            </w:pPr>
          </w:p>
        </w:tc>
      </w:tr>
      <w:tr w:rsidR="00E92AFA" w:rsidTr="004A3C1B">
        <w:tc>
          <w:tcPr>
            <w:tcW w:w="8978" w:type="dxa"/>
          </w:tcPr>
          <w:p w:rsidR="00E92AFA" w:rsidRPr="004A3C1B" w:rsidRDefault="00E92AFA" w:rsidP="006D3940">
            <w:pPr>
              <w:pStyle w:val="NormalWeb"/>
              <w:rPr>
                <w:rFonts w:ascii="Calibri" w:hAnsi="Calibri" w:cs="Arial"/>
                <w:color w:val="000000"/>
                <w:sz w:val="22"/>
              </w:rPr>
            </w:pPr>
          </w:p>
        </w:tc>
      </w:tr>
      <w:tr w:rsidR="00E92AFA" w:rsidTr="004A3C1B">
        <w:tc>
          <w:tcPr>
            <w:tcW w:w="8978" w:type="dxa"/>
          </w:tcPr>
          <w:p w:rsidR="00E92AFA" w:rsidRPr="004A3C1B" w:rsidRDefault="00E92AFA" w:rsidP="006D3940">
            <w:pPr>
              <w:pStyle w:val="NormalWeb"/>
              <w:rPr>
                <w:rFonts w:ascii="Calibri" w:hAnsi="Calibri" w:cs="Arial"/>
                <w:color w:val="000000"/>
                <w:sz w:val="22"/>
              </w:rPr>
            </w:pPr>
          </w:p>
        </w:tc>
      </w:tr>
      <w:tr w:rsidR="00E92AFA" w:rsidTr="004A3C1B">
        <w:tc>
          <w:tcPr>
            <w:tcW w:w="8978" w:type="dxa"/>
          </w:tcPr>
          <w:p w:rsidR="00E92AFA" w:rsidRPr="004A3C1B" w:rsidRDefault="00E92AFA" w:rsidP="006D3940">
            <w:pPr>
              <w:pStyle w:val="NormalWeb"/>
              <w:rPr>
                <w:rFonts w:ascii="Calibri" w:hAnsi="Calibri" w:cs="Arial"/>
                <w:color w:val="000000"/>
                <w:sz w:val="22"/>
              </w:rPr>
            </w:pPr>
          </w:p>
        </w:tc>
      </w:tr>
    </w:tbl>
    <w:p w:rsidR="00E92AFA" w:rsidRDefault="00E92AFA" w:rsidP="00D22190">
      <w:pPr>
        <w:rPr>
          <w:b/>
        </w:rPr>
      </w:pPr>
    </w:p>
    <w:p w:rsidR="00E92AFA" w:rsidRDefault="00E92AFA" w:rsidP="00231783">
      <w:pPr>
        <w:rPr>
          <w:rFonts w:cs="Arial"/>
          <w:b/>
          <w:color w:val="000000"/>
        </w:rPr>
      </w:pPr>
      <w:r>
        <w:rPr>
          <w:rFonts w:cs="Arial"/>
          <w:b/>
          <w:color w:val="000000"/>
        </w:rPr>
        <w:t xml:space="preserve">6. Complete las siguientes proposiciones:  (5 puntos) </w:t>
      </w:r>
    </w:p>
    <w:p w:rsidR="00E92AFA" w:rsidRDefault="00E92AFA" w:rsidP="00E30211">
      <w:pPr>
        <w:numPr>
          <w:ilvl w:val="0"/>
          <w:numId w:val="10"/>
        </w:numPr>
        <w:tabs>
          <w:tab w:val="clear" w:pos="720"/>
          <w:tab w:val="num" w:pos="360"/>
        </w:tabs>
        <w:ind w:left="360"/>
        <w:rPr>
          <w:rFonts w:cs="Arial"/>
          <w:b/>
          <w:color w:val="000000"/>
        </w:rPr>
      </w:pPr>
      <w:r>
        <w:rPr>
          <w:rFonts w:cs="Arial"/>
          <w:b/>
          <w:color w:val="000000"/>
        </w:rPr>
        <w:t>Líder es quien tiene la capacidad de ______________________________________</w:t>
      </w:r>
    </w:p>
    <w:p w:rsidR="00E92AFA" w:rsidRDefault="00E92AFA" w:rsidP="00E30211">
      <w:pPr>
        <w:numPr>
          <w:ilvl w:val="0"/>
          <w:numId w:val="10"/>
        </w:numPr>
        <w:tabs>
          <w:tab w:val="clear" w:pos="720"/>
          <w:tab w:val="num" w:pos="360"/>
        </w:tabs>
        <w:ind w:left="360"/>
        <w:rPr>
          <w:rFonts w:cs="Arial"/>
          <w:b/>
          <w:color w:val="000000"/>
        </w:rPr>
      </w:pPr>
      <w:r>
        <w:rPr>
          <w:rFonts w:cs="Arial"/>
          <w:b/>
          <w:color w:val="000000"/>
        </w:rPr>
        <w:t>Gerente es quien ______________________________________________________</w:t>
      </w:r>
    </w:p>
    <w:p w:rsidR="00E92AFA" w:rsidRDefault="00E92AFA" w:rsidP="00E30211">
      <w:pPr>
        <w:numPr>
          <w:ilvl w:val="0"/>
          <w:numId w:val="10"/>
        </w:numPr>
        <w:tabs>
          <w:tab w:val="clear" w:pos="720"/>
          <w:tab w:val="num" w:pos="360"/>
        </w:tabs>
        <w:ind w:left="360"/>
        <w:rPr>
          <w:rFonts w:cs="Arial"/>
          <w:b/>
          <w:color w:val="000000"/>
        </w:rPr>
      </w:pPr>
      <w:r>
        <w:rPr>
          <w:rFonts w:cs="Arial"/>
          <w:b/>
          <w:color w:val="000000"/>
        </w:rPr>
        <w:t>Entonces liderazgo es la habilidad de ______________________________________</w:t>
      </w:r>
    </w:p>
    <w:p w:rsidR="00E92AFA" w:rsidRDefault="00E92AFA" w:rsidP="00E30211">
      <w:pPr>
        <w:numPr>
          <w:ilvl w:val="0"/>
          <w:numId w:val="10"/>
        </w:numPr>
        <w:tabs>
          <w:tab w:val="clear" w:pos="720"/>
          <w:tab w:val="num" w:pos="360"/>
        </w:tabs>
        <w:ind w:left="360"/>
        <w:rPr>
          <w:rFonts w:cs="Arial"/>
          <w:b/>
          <w:color w:val="000000"/>
        </w:rPr>
      </w:pPr>
      <w:r>
        <w:rPr>
          <w:rFonts w:cs="Arial"/>
          <w:b/>
          <w:color w:val="000000"/>
        </w:rPr>
        <w:t>La “Teoría de los trasgos” supone que _______________________________________</w:t>
      </w:r>
    </w:p>
    <w:p w:rsidR="00E92AFA" w:rsidRPr="006D3940" w:rsidRDefault="00E92AFA" w:rsidP="00E30211">
      <w:pPr>
        <w:numPr>
          <w:ilvl w:val="0"/>
          <w:numId w:val="10"/>
        </w:numPr>
        <w:tabs>
          <w:tab w:val="clear" w:pos="720"/>
          <w:tab w:val="num" w:pos="360"/>
        </w:tabs>
        <w:ind w:left="360"/>
        <w:rPr>
          <w:rFonts w:cs="Arial"/>
          <w:b/>
          <w:color w:val="000000"/>
        </w:rPr>
      </w:pPr>
      <w:r>
        <w:rPr>
          <w:rFonts w:cs="Arial"/>
          <w:b/>
          <w:color w:val="000000"/>
        </w:rPr>
        <w:t>Según la teoría de los rasgos SUPERVISAR es la característica mas ___________________</w:t>
      </w:r>
    </w:p>
    <w:p w:rsidR="00E92AFA" w:rsidRDefault="00E92AFA" w:rsidP="00BA48F8">
      <w:pPr>
        <w:rPr>
          <w:rFonts w:cs="Arial"/>
          <w:b/>
          <w:color w:val="000000"/>
        </w:rPr>
      </w:pPr>
      <w:r>
        <w:rPr>
          <w:rFonts w:cs="Arial"/>
          <w:b/>
          <w:color w:val="000000"/>
        </w:rPr>
        <w:t>7.- Complete el siguiente cuadro sobre las teorías del liderazgo. (9 puntos)</w:t>
      </w:r>
    </w:p>
    <w:tbl>
      <w:tblPr>
        <w:tblW w:w="9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8"/>
        <w:gridCol w:w="4203"/>
        <w:gridCol w:w="3038"/>
      </w:tblGrid>
      <w:tr w:rsidR="00E92AFA" w:rsidRPr="003F45D4" w:rsidTr="006B64FB">
        <w:trPr>
          <w:trHeight w:val="381"/>
        </w:trPr>
        <w:tc>
          <w:tcPr>
            <w:tcW w:w="1908" w:type="dxa"/>
          </w:tcPr>
          <w:p w:rsidR="00E92AFA" w:rsidRPr="006B64FB" w:rsidRDefault="00E92AFA" w:rsidP="006B64FB">
            <w:pPr>
              <w:jc w:val="center"/>
              <w:rPr>
                <w:rFonts w:ascii="Arial Rounded MT Bold" w:hAnsi="Arial Rounded MT Bold" w:cs="Arial"/>
                <w:b/>
                <w:color w:val="000000"/>
              </w:rPr>
            </w:pPr>
            <w:r w:rsidRPr="006B64FB">
              <w:rPr>
                <w:rFonts w:ascii="Arial Rounded MT Bold" w:hAnsi="Arial Rounded MT Bold" w:cs="Arial"/>
                <w:b/>
                <w:color w:val="000000"/>
              </w:rPr>
              <w:t>Teorías</w:t>
            </w:r>
          </w:p>
        </w:tc>
        <w:tc>
          <w:tcPr>
            <w:tcW w:w="4203" w:type="dxa"/>
          </w:tcPr>
          <w:p w:rsidR="00E92AFA" w:rsidRPr="006B64FB" w:rsidRDefault="00E92AFA" w:rsidP="006B64FB">
            <w:pPr>
              <w:jc w:val="center"/>
              <w:rPr>
                <w:rFonts w:ascii="Arial Rounded MT Bold" w:hAnsi="Arial Rounded MT Bold" w:cs="Arial"/>
                <w:b/>
                <w:color w:val="000000"/>
              </w:rPr>
            </w:pPr>
            <w:r w:rsidRPr="006B64FB">
              <w:rPr>
                <w:rFonts w:ascii="Arial Rounded MT Bold" w:hAnsi="Arial Rounded MT Bold" w:cs="Arial"/>
                <w:b/>
                <w:color w:val="000000"/>
              </w:rPr>
              <w:t>concepto</w:t>
            </w:r>
          </w:p>
        </w:tc>
        <w:tc>
          <w:tcPr>
            <w:tcW w:w="3038" w:type="dxa"/>
          </w:tcPr>
          <w:p w:rsidR="00E92AFA" w:rsidRPr="006B64FB" w:rsidRDefault="00E92AFA" w:rsidP="006B64FB">
            <w:pPr>
              <w:jc w:val="center"/>
              <w:rPr>
                <w:rFonts w:ascii="Arial Rounded MT Bold" w:hAnsi="Arial Rounded MT Bold" w:cs="Arial"/>
                <w:b/>
                <w:color w:val="000000"/>
              </w:rPr>
            </w:pPr>
            <w:r w:rsidRPr="006B64FB">
              <w:rPr>
                <w:rFonts w:ascii="Arial Rounded MT Bold" w:hAnsi="Arial Rounded MT Bold" w:cs="Arial"/>
                <w:b/>
                <w:color w:val="000000"/>
              </w:rPr>
              <w:t>Características del líder</w:t>
            </w:r>
          </w:p>
        </w:tc>
      </w:tr>
      <w:tr w:rsidR="00E92AFA" w:rsidTr="006B64FB">
        <w:trPr>
          <w:trHeight w:val="480"/>
        </w:trPr>
        <w:tc>
          <w:tcPr>
            <w:tcW w:w="1908" w:type="dxa"/>
          </w:tcPr>
          <w:p w:rsidR="00E92AFA" w:rsidRPr="006B64FB" w:rsidRDefault="00E92AFA" w:rsidP="00BA48F8">
            <w:pPr>
              <w:rPr>
                <w:rFonts w:cs="Arial"/>
                <w:b/>
                <w:color w:val="000000"/>
              </w:rPr>
            </w:pPr>
            <w:r w:rsidRPr="006B64FB">
              <w:rPr>
                <w:rFonts w:cs="Arial"/>
                <w:b/>
                <w:color w:val="000000"/>
              </w:rPr>
              <w:t>Rasgos</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r w:rsidR="00E92AFA" w:rsidTr="006B64FB">
        <w:trPr>
          <w:trHeight w:val="495"/>
        </w:trPr>
        <w:tc>
          <w:tcPr>
            <w:tcW w:w="1908" w:type="dxa"/>
          </w:tcPr>
          <w:p w:rsidR="00E92AFA" w:rsidRPr="006B64FB" w:rsidRDefault="00E92AFA" w:rsidP="00BA48F8">
            <w:pPr>
              <w:rPr>
                <w:rFonts w:cs="Arial"/>
                <w:b/>
                <w:color w:val="000000"/>
              </w:rPr>
            </w:pPr>
            <w:r w:rsidRPr="006B64FB">
              <w:rPr>
                <w:rFonts w:cs="Arial"/>
                <w:b/>
                <w:color w:val="000000"/>
              </w:rPr>
              <w:t>Comportamiento</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r w:rsidR="00E92AFA" w:rsidTr="006B64FB">
        <w:trPr>
          <w:trHeight w:val="480"/>
        </w:trPr>
        <w:tc>
          <w:tcPr>
            <w:tcW w:w="1908" w:type="dxa"/>
          </w:tcPr>
          <w:p w:rsidR="00E92AFA" w:rsidRPr="006B64FB" w:rsidRDefault="00E92AFA" w:rsidP="00BA48F8">
            <w:pPr>
              <w:rPr>
                <w:rFonts w:cs="Arial"/>
                <w:b/>
                <w:color w:val="000000"/>
              </w:rPr>
            </w:pPr>
            <w:r w:rsidRPr="006B64FB">
              <w:rPr>
                <w:rFonts w:cs="Arial"/>
                <w:b/>
                <w:color w:val="000000"/>
              </w:rPr>
              <w:t>Contingencia</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r w:rsidR="00E92AFA" w:rsidTr="006B64FB">
        <w:trPr>
          <w:trHeight w:val="495"/>
        </w:trPr>
        <w:tc>
          <w:tcPr>
            <w:tcW w:w="1908" w:type="dxa"/>
          </w:tcPr>
          <w:p w:rsidR="00E92AFA" w:rsidRPr="006B64FB" w:rsidRDefault="00E92AFA" w:rsidP="00BA48F8">
            <w:pPr>
              <w:rPr>
                <w:rFonts w:cs="Arial"/>
                <w:b/>
                <w:color w:val="000000"/>
              </w:rPr>
            </w:pPr>
            <w:r w:rsidRPr="006B64FB">
              <w:rPr>
                <w:rFonts w:cs="Arial"/>
                <w:b/>
                <w:color w:val="000000"/>
              </w:rPr>
              <w:t>Hersey Blanchard</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r w:rsidR="00E92AFA" w:rsidTr="006B64FB">
        <w:trPr>
          <w:trHeight w:val="495"/>
        </w:trPr>
        <w:tc>
          <w:tcPr>
            <w:tcW w:w="1908" w:type="dxa"/>
          </w:tcPr>
          <w:p w:rsidR="00E92AFA" w:rsidRPr="006B64FB" w:rsidRDefault="00E92AFA" w:rsidP="00BA48F8">
            <w:pPr>
              <w:rPr>
                <w:rFonts w:cs="Arial"/>
                <w:b/>
                <w:color w:val="000000"/>
              </w:rPr>
            </w:pPr>
            <w:r w:rsidRPr="006B64FB">
              <w:rPr>
                <w:rFonts w:cs="Arial"/>
                <w:b/>
                <w:color w:val="000000"/>
              </w:rPr>
              <w:t>Trayectoria Meta</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r w:rsidR="00E92AFA" w:rsidTr="006B64FB">
        <w:trPr>
          <w:trHeight w:val="786"/>
        </w:trPr>
        <w:tc>
          <w:tcPr>
            <w:tcW w:w="1908" w:type="dxa"/>
          </w:tcPr>
          <w:p w:rsidR="00E92AFA" w:rsidRPr="006B64FB" w:rsidRDefault="00E92AFA" w:rsidP="00BA48F8">
            <w:pPr>
              <w:rPr>
                <w:rFonts w:cs="Arial"/>
                <w:b/>
                <w:color w:val="000000"/>
              </w:rPr>
            </w:pPr>
            <w:r w:rsidRPr="006B64FB">
              <w:rPr>
                <w:rFonts w:cs="Arial"/>
                <w:b/>
                <w:color w:val="000000"/>
              </w:rPr>
              <w:t xml:space="preserve">Atribucion del liderazgo </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r w:rsidR="00E92AFA" w:rsidTr="006B64FB">
        <w:trPr>
          <w:trHeight w:val="786"/>
        </w:trPr>
        <w:tc>
          <w:tcPr>
            <w:tcW w:w="1908" w:type="dxa"/>
          </w:tcPr>
          <w:p w:rsidR="00E92AFA" w:rsidRPr="006B64FB" w:rsidRDefault="00E92AFA" w:rsidP="00BA48F8">
            <w:pPr>
              <w:rPr>
                <w:rFonts w:cs="Arial"/>
                <w:b/>
                <w:color w:val="000000"/>
              </w:rPr>
            </w:pPr>
            <w:r w:rsidRPr="006B64FB">
              <w:rPr>
                <w:rFonts w:cs="Arial"/>
                <w:b/>
                <w:color w:val="000000"/>
              </w:rPr>
              <w:t>Teoria del lider Carismatico</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r w:rsidR="00E92AFA" w:rsidTr="006B64FB">
        <w:trPr>
          <w:trHeight w:val="786"/>
        </w:trPr>
        <w:tc>
          <w:tcPr>
            <w:tcW w:w="1908" w:type="dxa"/>
          </w:tcPr>
          <w:p w:rsidR="00E92AFA" w:rsidRPr="006B64FB" w:rsidRDefault="00E92AFA" w:rsidP="00BA48F8">
            <w:pPr>
              <w:rPr>
                <w:rFonts w:cs="Arial"/>
                <w:b/>
                <w:color w:val="000000"/>
              </w:rPr>
            </w:pPr>
            <w:r w:rsidRPr="006B64FB">
              <w:rPr>
                <w:rFonts w:cs="Arial"/>
                <w:b/>
                <w:color w:val="000000"/>
              </w:rPr>
              <w:t>Teoria del lider Transformacional</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r w:rsidR="00E92AFA" w:rsidTr="006B64FB">
        <w:trPr>
          <w:trHeight w:val="800"/>
        </w:trPr>
        <w:tc>
          <w:tcPr>
            <w:tcW w:w="1908" w:type="dxa"/>
          </w:tcPr>
          <w:p w:rsidR="00E92AFA" w:rsidRPr="006B64FB" w:rsidRDefault="00E92AFA" w:rsidP="00BA48F8">
            <w:pPr>
              <w:rPr>
                <w:rFonts w:cs="Arial"/>
                <w:b/>
                <w:color w:val="000000"/>
              </w:rPr>
            </w:pPr>
            <w:r w:rsidRPr="006B64FB">
              <w:rPr>
                <w:rFonts w:cs="Arial"/>
                <w:b/>
                <w:color w:val="000000"/>
              </w:rPr>
              <w:t>Teoria del lider Transaccional</w:t>
            </w:r>
          </w:p>
        </w:tc>
        <w:tc>
          <w:tcPr>
            <w:tcW w:w="4203" w:type="dxa"/>
          </w:tcPr>
          <w:p w:rsidR="00E92AFA" w:rsidRPr="006B64FB" w:rsidRDefault="00E92AFA" w:rsidP="00BA48F8">
            <w:pPr>
              <w:rPr>
                <w:rFonts w:cs="Arial"/>
                <w:b/>
                <w:color w:val="000000"/>
              </w:rPr>
            </w:pPr>
          </w:p>
        </w:tc>
        <w:tc>
          <w:tcPr>
            <w:tcW w:w="3038" w:type="dxa"/>
          </w:tcPr>
          <w:p w:rsidR="00E92AFA" w:rsidRPr="006B64FB" w:rsidRDefault="00E92AFA" w:rsidP="00BA48F8">
            <w:pPr>
              <w:rPr>
                <w:rFonts w:cs="Arial"/>
                <w:b/>
                <w:color w:val="000000"/>
              </w:rPr>
            </w:pPr>
          </w:p>
        </w:tc>
      </w:tr>
    </w:tbl>
    <w:p w:rsidR="00E92AFA" w:rsidRDefault="00E92AFA" w:rsidP="00BA48F8">
      <w:pPr>
        <w:rPr>
          <w:rFonts w:cs="Arial"/>
          <w:b/>
          <w:color w:val="000000"/>
        </w:rPr>
      </w:pPr>
      <w:r>
        <w:rPr>
          <w:rFonts w:cs="Arial"/>
          <w:b/>
          <w:color w:val="000000"/>
        </w:rPr>
        <w:t xml:space="preserve"> </w:t>
      </w:r>
    </w:p>
    <w:p w:rsidR="00E92AFA" w:rsidRPr="00473744" w:rsidRDefault="00E92AFA" w:rsidP="00BA48F8">
      <w:pPr>
        <w:rPr>
          <w:rFonts w:cs="Arial"/>
          <w:b/>
          <w:color w:val="000000"/>
        </w:rPr>
      </w:pPr>
      <w:r>
        <w:rPr>
          <w:rFonts w:cs="Arial"/>
          <w:b/>
          <w:color w:val="000000"/>
        </w:rPr>
        <w:t>8.- Indique tres  diferencias del liderazgo entre  (3 puntos)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89"/>
        <w:gridCol w:w="4489"/>
      </w:tblGrid>
      <w:tr w:rsidR="00E92AFA" w:rsidRPr="00231783" w:rsidTr="006B64FB">
        <w:tc>
          <w:tcPr>
            <w:tcW w:w="4489" w:type="dxa"/>
          </w:tcPr>
          <w:p w:rsidR="00E92AFA" w:rsidRPr="006B64FB" w:rsidRDefault="00E92AFA" w:rsidP="006B64FB">
            <w:pPr>
              <w:jc w:val="center"/>
              <w:rPr>
                <w:rFonts w:cs="Arial"/>
                <w:b/>
                <w:color w:val="000000"/>
                <w:sz w:val="28"/>
                <w:szCs w:val="28"/>
              </w:rPr>
            </w:pPr>
            <w:r w:rsidRPr="006B64FB">
              <w:rPr>
                <w:rFonts w:cs="Arial"/>
                <w:b/>
                <w:color w:val="000000"/>
                <w:sz w:val="28"/>
                <w:szCs w:val="28"/>
              </w:rPr>
              <w:t>HOMBRES</w:t>
            </w:r>
          </w:p>
        </w:tc>
        <w:tc>
          <w:tcPr>
            <w:tcW w:w="4489" w:type="dxa"/>
          </w:tcPr>
          <w:p w:rsidR="00E92AFA" w:rsidRPr="006B64FB" w:rsidRDefault="00E92AFA" w:rsidP="006B64FB">
            <w:pPr>
              <w:jc w:val="center"/>
              <w:rPr>
                <w:rFonts w:cs="Arial"/>
                <w:b/>
                <w:color w:val="000000"/>
                <w:sz w:val="28"/>
                <w:szCs w:val="28"/>
              </w:rPr>
            </w:pPr>
            <w:r w:rsidRPr="006B64FB">
              <w:rPr>
                <w:rFonts w:cs="Arial"/>
                <w:b/>
                <w:color w:val="000000"/>
                <w:sz w:val="28"/>
                <w:szCs w:val="28"/>
              </w:rPr>
              <w:t>MUJERES</w:t>
            </w:r>
          </w:p>
        </w:tc>
      </w:tr>
      <w:tr w:rsidR="00E92AFA" w:rsidTr="006B64FB">
        <w:tc>
          <w:tcPr>
            <w:tcW w:w="4489" w:type="dxa"/>
          </w:tcPr>
          <w:p w:rsidR="00E92AFA" w:rsidRPr="006B64FB" w:rsidRDefault="00E92AFA" w:rsidP="00BA48F8">
            <w:pPr>
              <w:rPr>
                <w:rFonts w:cs="Arial"/>
                <w:b/>
                <w:color w:val="000000"/>
              </w:rPr>
            </w:pPr>
          </w:p>
        </w:tc>
        <w:tc>
          <w:tcPr>
            <w:tcW w:w="4489" w:type="dxa"/>
          </w:tcPr>
          <w:p w:rsidR="00E92AFA" w:rsidRPr="006B64FB" w:rsidRDefault="00E92AFA" w:rsidP="00BA48F8">
            <w:pPr>
              <w:rPr>
                <w:rFonts w:cs="Arial"/>
                <w:b/>
                <w:color w:val="000000"/>
              </w:rPr>
            </w:pPr>
          </w:p>
        </w:tc>
      </w:tr>
      <w:tr w:rsidR="00E92AFA" w:rsidTr="006B64FB">
        <w:tc>
          <w:tcPr>
            <w:tcW w:w="4489" w:type="dxa"/>
          </w:tcPr>
          <w:p w:rsidR="00E92AFA" w:rsidRPr="006B64FB" w:rsidRDefault="00E92AFA" w:rsidP="00BA48F8">
            <w:pPr>
              <w:rPr>
                <w:rFonts w:cs="Arial"/>
                <w:b/>
                <w:color w:val="000000"/>
              </w:rPr>
            </w:pPr>
          </w:p>
        </w:tc>
        <w:tc>
          <w:tcPr>
            <w:tcW w:w="4489" w:type="dxa"/>
          </w:tcPr>
          <w:p w:rsidR="00E92AFA" w:rsidRPr="006B64FB" w:rsidRDefault="00E92AFA" w:rsidP="00BA48F8">
            <w:pPr>
              <w:rPr>
                <w:rFonts w:cs="Arial"/>
                <w:b/>
                <w:color w:val="000000"/>
              </w:rPr>
            </w:pPr>
          </w:p>
        </w:tc>
      </w:tr>
      <w:tr w:rsidR="00E92AFA" w:rsidTr="006B64FB">
        <w:tc>
          <w:tcPr>
            <w:tcW w:w="4489" w:type="dxa"/>
          </w:tcPr>
          <w:p w:rsidR="00E92AFA" w:rsidRPr="006B64FB" w:rsidRDefault="00E92AFA" w:rsidP="00BA48F8">
            <w:pPr>
              <w:rPr>
                <w:rFonts w:cs="Arial"/>
                <w:b/>
                <w:color w:val="000000"/>
              </w:rPr>
            </w:pPr>
          </w:p>
        </w:tc>
        <w:tc>
          <w:tcPr>
            <w:tcW w:w="4489" w:type="dxa"/>
          </w:tcPr>
          <w:p w:rsidR="00E92AFA" w:rsidRPr="006B64FB" w:rsidRDefault="00E92AFA" w:rsidP="00BA48F8">
            <w:pPr>
              <w:rPr>
                <w:rFonts w:cs="Arial"/>
                <w:b/>
                <w:color w:val="000000"/>
              </w:rPr>
            </w:pPr>
          </w:p>
        </w:tc>
      </w:tr>
    </w:tbl>
    <w:p w:rsidR="00E92AFA" w:rsidRDefault="00E92AFA" w:rsidP="00BA48F8">
      <w:pPr>
        <w:rPr>
          <w:rFonts w:cs="Arial"/>
          <w:b/>
          <w:color w:val="000000"/>
        </w:rPr>
      </w:pPr>
      <w:r>
        <w:rPr>
          <w:rFonts w:cs="Arial"/>
          <w:b/>
          <w:color w:val="000000"/>
        </w:rPr>
        <w:t xml:space="preserve"> </w:t>
      </w:r>
    </w:p>
    <w:p w:rsidR="00E92AFA" w:rsidRDefault="00E92AFA" w:rsidP="00BA48F8">
      <w:pPr>
        <w:rPr>
          <w:rFonts w:cs="Arial"/>
          <w:b/>
          <w:color w:val="000000"/>
        </w:rPr>
      </w:pPr>
      <w:r>
        <w:rPr>
          <w:rFonts w:cs="Arial"/>
          <w:b/>
          <w:color w:val="000000"/>
        </w:rPr>
        <w:t xml:space="preserve">9.- Mencione los 8 errores para no entrar en el proceso de liderazgo al cambio en las empresas. Al mismo tiempo indique los pasos para el plan de cambio. (8 puntos)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27"/>
        <w:gridCol w:w="4527"/>
      </w:tblGrid>
      <w:tr w:rsidR="00E92AFA" w:rsidTr="006B64FB">
        <w:trPr>
          <w:trHeight w:val="510"/>
        </w:trPr>
        <w:tc>
          <w:tcPr>
            <w:tcW w:w="2500" w:type="pct"/>
          </w:tcPr>
          <w:p w:rsidR="00E92AFA" w:rsidRPr="006B64FB" w:rsidRDefault="00E92AFA" w:rsidP="00BA48F8">
            <w:pPr>
              <w:rPr>
                <w:rFonts w:cs="Arial"/>
                <w:b/>
                <w:color w:val="000000"/>
              </w:rPr>
            </w:pPr>
          </w:p>
        </w:tc>
        <w:tc>
          <w:tcPr>
            <w:tcW w:w="2500" w:type="pct"/>
          </w:tcPr>
          <w:p w:rsidR="00E92AFA" w:rsidRPr="006B64FB" w:rsidRDefault="00E92AFA" w:rsidP="00BA48F8">
            <w:pPr>
              <w:rPr>
                <w:rFonts w:cs="Arial"/>
                <w:b/>
                <w:color w:val="000000"/>
              </w:rPr>
            </w:pPr>
          </w:p>
        </w:tc>
      </w:tr>
      <w:tr w:rsidR="00E92AFA" w:rsidTr="006B64FB">
        <w:trPr>
          <w:trHeight w:val="510"/>
        </w:trPr>
        <w:tc>
          <w:tcPr>
            <w:tcW w:w="2500" w:type="pct"/>
          </w:tcPr>
          <w:p w:rsidR="00E92AFA" w:rsidRPr="006B64FB" w:rsidRDefault="00E92AFA" w:rsidP="00BA48F8">
            <w:pPr>
              <w:rPr>
                <w:rFonts w:cs="Arial"/>
                <w:b/>
                <w:color w:val="000000"/>
              </w:rPr>
            </w:pPr>
          </w:p>
        </w:tc>
        <w:tc>
          <w:tcPr>
            <w:tcW w:w="2500" w:type="pct"/>
          </w:tcPr>
          <w:p w:rsidR="00E92AFA" w:rsidRPr="006B64FB" w:rsidRDefault="00E92AFA" w:rsidP="00BA48F8">
            <w:pPr>
              <w:rPr>
                <w:rFonts w:cs="Arial"/>
                <w:b/>
                <w:color w:val="000000"/>
              </w:rPr>
            </w:pPr>
          </w:p>
        </w:tc>
      </w:tr>
      <w:tr w:rsidR="00E92AFA" w:rsidTr="006B64FB">
        <w:trPr>
          <w:trHeight w:val="510"/>
        </w:trPr>
        <w:tc>
          <w:tcPr>
            <w:tcW w:w="2500" w:type="pct"/>
          </w:tcPr>
          <w:p w:rsidR="00E92AFA" w:rsidRPr="006B64FB" w:rsidRDefault="00E92AFA" w:rsidP="00BA48F8">
            <w:pPr>
              <w:rPr>
                <w:rFonts w:cs="Arial"/>
                <w:b/>
                <w:color w:val="000000"/>
              </w:rPr>
            </w:pPr>
          </w:p>
        </w:tc>
        <w:tc>
          <w:tcPr>
            <w:tcW w:w="2500" w:type="pct"/>
          </w:tcPr>
          <w:p w:rsidR="00E92AFA" w:rsidRPr="006B64FB" w:rsidRDefault="00E92AFA" w:rsidP="00BA48F8">
            <w:pPr>
              <w:rPr>
                <w:rFonts w:cs="Arial"/>
                <w:b/>
                <w:color w:val="000000"/>
              </w:rPr>
            </w:pPr>
          </w:p>
        </w:tc>
      </w:tr>
      <w:tr w:rsidR="00E92AFA" w:rsidTr="006B64FB">
        <w:trPr>
          <w:trHeight w:val="510"/>
        </w:trPr>
        <w:tc>
          <w:tcPr>
            <w:tcW w:w="2500" w:type="pct"/>
          </w:tcPr>
          <w:p w:rsidR="00E92AFA" w:rsidRPr="006B64FB" w:rsidRDefault="00E92AFA" w:rsidP="00BA48F8">
            <w:pPr>
              <w:rPr>
                <w:rFonts w:cs="Arial"/>
                <w:b/>
                <w:color w:val="000000"/>
              </w:rPr>
            </w:pPr>
          </w:p>
        </w:tc>
        <w:tc>
          <w:tcPr>
            <w:tcW w:w="2500" w:type="pct"/>
          </w:tcPr>
          <w:p w:rsidR="00E92AFA" w:rsidRPr="006B64FB" w:rsidRDefault="00E92AFA" w:rsidP="00BA48F8">
            <w:pPr>
              <w:rPr>
                <w:rFonts w:cs="Arial"/>
                <w:b/>
                <w:color w:val="000000"/>
              </w:rPr>
            </w:pPr>
          </w:p>
        </w:tc>
      </w:tr>
      <w:tr w:rsidR="00E92AFA" w:rsidTr="006B64FB">
        <w:trPr>
          <w:trHeight w:val="510"/>
        </w:trPr>
        <w:tc>
          <w:tcPr>
            <w:tcW w:w="2500" w:type="pct"/>
          </w:tcPr>
          <w:p w:rsidR="00E92AFA" w:rsidRPr="006B64FB" w:rsidRDefault="00E92AFA" w:rsidP="00BA48F8">
            <w:pPr>
              <w:rPr>
                <w:rFonts w:cs="Arial"/>
                <w:b/>
                <w:color w:val="000000"/>
              </w:rPr>
            </w:pPr>
          </w:p>
        </w:tc>
        <w:tc>
          <w:tcPr>
            <w:tcW w:w="2500" w:type="pct"/>
          </w:tcPr>
          <w:p w:rsidR="00E92AFA" w:rsidRPr="006B64FB" w:rsidRDefault="00E92AFA" w:rsidP="00BA48F8">
            <w:pPr>
              <w:rPr>
                <w:rFonts w:cs="Arial"/>
                <w:b/>
                <w:color w:val="000000"/>
              </w:rPr>
            </w:pPr>
          </w:p>
        </w:tc>
      </w:tr>
      <w:tr w:rsidR="00E92AFA" w:rsidTr="006B64FB">
        <w:trPr>
          <w:trHeight w:val="510"/>
        </w:trPr>
        <w:tc>
          <w:tcPr>
            <w:tcW w:w="2500" w:type="pct"/>
          </w:tcPr>
          <w:p w:rsidR="00E92AFA" w:rsidRPr="006B64FB" w:rsidRDefault="00E92AFA" w:rsidP="00BA48F8">
            <w:pPr>
              <w:rPr>
                <w:rFonts w:cs="Arial"/>
                <w:b/>
                <w:color w:val="000000"/>
              </w:rPr>
            </w:pPr>
          </w:p>
        </w:tc>
        <w:tc>
          <w:tcPr>
            <w:tcW w:w="2500" w:type="pct"/>
          </w:tcPr>
          <w:p w:rsidR="00E92AFA" w:rsidRPr="006B64FB" w:rsidRDefault="00E92AFA" w:rsidP="00BA48F8">
            <w:pPr>
              <w:rPr>
                <w:rFonts w:cs="Arial"/>
                <w:b/>
                <w:color w:val="000000"/>
              </w:rPr>
            </w:pPr>
          </w:p>
        </w:tc>
      </w:tr>
      <w:tr w:rsidR="00E92AFA" w:rsidTr="006B64FB">
        <w:trPr>
          <w:trHeight w:val="510"/>
        </w:trPr>
        <w:tc>
          <w:tcPr>
            <w:tcW w:w="2500" w:type="pct"/>
          </w:tcPr>
          <w:p w:rsidR="00E92AFA" w:rsidRPr="006B64FB" w:rsidRDefault="00E92AFA" w:rsidP="00BA48F8">
            <w:pPr>
              <w:rPr>
                <w:rFonts w:cs="Arial"/>
                <w:b/>
                <w:color w:val="000000"/>
              </w:rPr>
            </w:pPr>
          </w:p>
        </w:tc>
        <w:tc>
          <w:tcPr>
            <w:tcW w:w="2500" w:type="pct"/>
          </w:tcPr>
          <w:p w:rsidR="00E92AFA" w:rsidRPr="006B64FB" w:rsidRDefault="00E92AFA" w:rsidP="00BA48F8">
            <w:pPr>
              <w:rPr>
                <w:rFonts w:cs="Arial"/>
                <w:b/>
                <w:color w:val="000000"/>
              </w:rPr>
            </w:pPr>
          </w:p>
        </w:tc>
      </w:tr>
      <w:tr w:rsidR="00E92AFA" w:rsidTr="006B64FB">
        <w:trPr>
          <w:trHeight w:val="510"/>
        </w:trPr>
        <w:tc>
          <w:tcPr>
            <w:tcW w:w="2500" w:type="pct"/>
          </w:tcPr>
          <w:p w:rsidR="00E92AFA" w:rsidRPr="006B64FB" w:rsidRDefault="00E92AFA" w:rsidP="00BA48F8">
            <w:pPr>
              <w:rPr>
                <w:rFonts w:cs="Arial"/>
                <w:b/>
                <w:color w:val="000000"/>
              </w:rPr>
            </w:pPr>
          </w:p>
        </w:tc>
        <w:tc>
          <w:tcPr>
            <w:tcW w:w="2500" w:type="pct"/>
          </w:tcPr>
          <w:p w:rsidR="00E92AFA" w:rsidRPr="006B64FB" w:rsidRDefault="00E92AFA" w:rsidP="00BA48F8">
            <w:pPr>
              <w:rPr>
                <w:rFonts w:cs="Arial"/>
                <w:b/>
                <w:color w:val="000000"/>
              </w:rPr>
            </w:pPr>
          </w:p>
        </w:tc>
      </w:tr>
    </w:tbl>
    <w:p w:rsidR="00E92AFA" w:rsidRDefault="00E92AFA" w:rsidP="00BA48F8">
      <w:pPr>
        <w:rPr>
          <w:rFonts w:cs="Arial"/>
          <w:b/>
          <w:color w:val="000000"/>
        </w:rPr>
      </w:pPr>
    </w:p>
    <w:p w:rsidR="00E92AFA" w:rsidRDefault="00E92AFA" w:rsidP="00BA48F8">
      <w:pPr>
        <w:rPr>
          <w:rFonts w:cs="Arial"/>
          <w:b/>
          <w:color w:val="000000"/>
        </w:rPr>
      </w:pPr>
      <w:r>
        <w:rPr>
          <w:rFonts w:cs="Arial"/>
          <w:b/>
          <w:color w:val="000000"/>
        </w:rPr>
        <w:t xml:space="preserve">En la siguiente empresa que se declaro en quiebra que plan usted aplicaría… desarrolle a detalle explicando cada paso y que consecuencias tendría ( 5 pasos serian suficientes) (5 puntos) </w:t>
      </w:r>
    </w:p>
    <w:p w:rsidR="00E92AFA" w:rsidRDefault="00E92AFA" w:rsidP="000A0FEB">
      <w:pPr>
        <w:jc w:val="center"/>
        <w:rPr>
          <w:rFonts w:ascii="Verdana" w:hAnsi="Verdana"/>
          <w:b/>
          <w:bCs/>
          <w:color w:val="D21242"/>
          <w:sz w:val="20"/>
          <w:szCs w:val="20"/>
          <w:lang w:val="es-ES" w:eastAsia="es-ES"/>
        </w:rPr>
      </w:pPr>
      <w:r>
        <w:rPr>
          <w:rFonts w:ascii="Verdana" w:hAnsi="Verdana"/>
          <w:b/>
          <w:bCs/>
          <w:color w:val="D21242"/>
          <w:sz w:val="20"/>
          <w:szCs w:val="20"/>
          <w:lang w:val="es-ES" w:eastAsia="es-ES"/>
        </w:rPr>
        <w:t>G</w:t>
      </w:r>
      <w:r w:rsidRPr="000A0FEB">
        <w:rPr>
          <w:rFonts w:ascii="Verdana" w:hAnsi="Verdana"/>
          <w:b/>
          <w:bCs/>
          <w:color w:val="D21242"/>
          <w:sz w:val="20"/>
          <w:szCs w:val="20"/>
          <w:lang w:val="es-ES" w:eastAsia="es-ES"/>
        </w:rPr>
        <w:t>eneral Motors se declaró en quiebra y pasa a manos del Estado</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La empresa constructora de autos, símbolo del poderío industrial estadounidense, se acogió a la ley de quiebras bajo el capítulo 11 en el Distrito del Sur de Nueva York, anunció el tribunal.</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El gigante constructor de autos General Motors (GM) se acogió a la ley de quiebras este lunes en Nueva York, en un plan para emprender una draconiana reestructuración con fuerte asistencia financiera del Estado.</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La empresa constructora de autos, símbolo del poderío industrial estadounidense, se acogió a la ley de quiebras bajo el capítulo 11 en el Distrito del Sur de Nueva York, anunció el tribunal.</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Este epílogo era esperado al finalizar una desesperada tentativa de GM por recomponer sus finanzas. El grupo contaba con dos meses desde fines de marzo para probar que era viable, pero la crisis agravó sus dificultades de tal forma que el pedido de bancarrota se impuso como la única salida posible.</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"Hoy será un día histórico para la empresa: el fin de la ex General Motors y el comienzo de una nueva" , señaló la administración del gobierno del presidente Barack Obama en un comunicado.</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El gobierno se fijó como objetivo sacar a la "nueva GM" del procedimiento judicial de quiebra en un plazo de entre 60 y 90 días, o sea el doble o el triple de lo que le demandó a su "pequeño" competidor Chrysler, que podría salir este lunes del proceso de bancarrota que solicitó el 30 de abril pasado.</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La hoja de ruta de la nueva GM fue hecha pública por partes en los últimos días y el plan presentado por el gobierno del presidente Obama a través de una conferencia telefónica no comporta ninguna sorpresa.</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Una nueva empresa será creada para retomar los activos más rentables del grupo. El Estado federal estadounidense aportará 30 100 millones de dólares y controlará el 60% de su capital. El Estado canadiense y la provincia de Ontario, donde GM posee numerosas fábricas, desembolsarán 9.500 millones de dólares y obtendrán el 12% del capital.</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El fondo de gestión sindical encargado de financiar la cobertura médica de los jubilados manejará el 17,5%.</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Otro 10% quedará en manos de los poseedores de obligaciones, que el sábado pasado aceptaron una oferta gubernamental.</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Los actuales accionistas de la empresa perderán sus inversiones.</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GM confirmó que cerrará once fábricas y que pondrá otras tres en paro técnico. La firma pasará de contar con 62 000 obreros sindicalizados en 2008 en Estados Unidos a 38 000 en 2011.</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"Esperamos ver una GM con un balance donde el endeudamiento será mucho menos pesado, y capaz de ser competitiva" , dijo un alto responsable del gobierno, que solicitó no ser identificado.</w:t>
      </w:r>
    </w:p>
    <w:p w:rsidR="00E92AFA" w:rsidRDefault="00E92AFA" w:rsidP="000A0FEB">
      <w:pPr>
        <w:rPr>
          <w:rFonts w:ascii="Verdana" w:hAnsi="Verdana"/>
          <w:b/>
          <w:bCs/>
          <w:color w:val="D21242"/>
          <w:sz w:val="20"/>
          <w:szCs w:val="20"/>
          <w:lang w:val="es-ES" w:eastAsia="es-ES"/>
        </w:rPr>
      </w:pPr>
      <w:r w:rsidRPr="000A0FEB">
        <w:rPr>
          <w:rFonts w:ascii="Century Gothic" w:hAnsi="Century Gothic"/>
          <w:color w:val="000000"/>
          <w:sz w:val="18"/>
          <w:szCs w:val="18"/>
          <w:lang w:val="es-ES" w:eastAsia="es-ES"/>
        </w:rPr>
        <w:t>El objetivo es reducir el peso muerto del grupo para que pueda ser rentable con un mercado</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Si bien GM se encuentra nacionalizada, Washington no se va a inmiscuir en el manejo de sus negocios.</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"El control por el Estado no es lo que buscábamos ni lo que deseábamos. Es una salida obligada por el proceso de reestructuración" , explicó el alto responsable gubernamental.</w:t>
      </w:r>
    </w:p>
    <w:p w:rsidR="00E92AFA" w:rsidRPr="000A0FEB" w:rsidRDefault="00E92AFA" w:rsidP="000A0FEB">
      <w:pPr>
        <w:spacing w:before="100" w:beforeAutospacing="1" w:after="100" w:afterAutospacing="1" w:line="240" w:lineRule="atLeast"/>
        <w:rPr>
          <w:rFonts w:ascii="Century Gothic" w:hAnsi="Century Gothic"/>
          <w:color w:val="000000"/>
          <w:sz w:val="18"/>
          <w:szCs w:val="18"/>
          <w:lang w:val="es-ES" w:eastAsia="es-ES"/>
        </w:rPr>
      </w:pPr>
      <w:r w:rsidRPr="000A0FEB">
        <w:rPr>
          <w:rFonts w:ascii="Century Gothic" w:hAnsi="Century Gothic"/>
          <w:color w:val="000000"/>
          <w:sz w:val="18"/>
          <w:szCs w:val="18"/>
          <w:lang w:val="es-ES" w:eastAsia="es-ES"/>
        </w:rPr>
        <w:t>Precisó además que aún "es muy prematuro" determinar si el Estado recuperará todo o parte de los 20 600 millones de dólares desembolsados entre diciembre y abril para mantener al grupo con vida.</w:t>
      </w:r>
    </w:p>
    <w:p w:rsidR="00E92AFA" w:rsidRDefault="00E92AFA" w:rsidP="000A0FEB">
      <w:pPr>
        <w:rPr>
          <w:rFonts w:cs="Arial"/>
          <w:b/>
          <w:color w:val="000000"/>
        </w:rPr>
      </w:pPr>
      <w:r w:rsidRPr="000A0FEB">
        <w:rPr>
          <w:rFonts w:ascii="Century Gothic" w:hAnsi="Century Gothic"/>
          <w:color w:val="000000"/>
          <w:sz w:val="18"/>
          <w:szCs w:val="18"/>
          <w:lang w:val="es-ES" w:eastAsia="es-ES"/>
        </w:rPr>
        <w:t>La Casa Blanca anunció que el presidente Obama pronunciará un discurso televisado el lunes a las 15H55 GMT, donde expondrá sobre la reestructuración de la industria automotriz.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92"/>
        <w:gridCol w:w="2993"/>
        <w:gridCol w:w="2993"/>
      </w:tblGrid>
      <w:tr w:rsidR="00E92AFA" w:rsidRPr="006B64FB" w:rsidTr="006B64FB">
        <w:trPr>
          <w:hidden/>
        </w:trPr>
        <w:tc>
          <w:tcPr>
            <w:tcW w:w="2992" w:type="dxa"/>
          </w:tcPr>
          <w:p w:rsidR="00E92AFA" w:rsidRPr="006B64FB" w:rsidRDefault="00E92AFA" w:rsidP="006B64FB">
            <w:pPr>
              <w:spacing w:after="0" w:line="270" w:lineRule="atLeast"/>
              <w:rPr>
                <w:rFonts w:ascii="Century Gothic" w:hAnsi="Century Gothic"/>
                <w:vanish/>
                <w:color w:val="000000"/>
                <w:sz w:val="17"/>
                <w:lang w:val="es-ES" w:eastAsia="es-ES"/>
              </w:rPr>
            </w:pPr>
          </w:p>
        </w:tc>
        <w:tc>
          <w:tcPr>
            <w:tcW w:w="2993" w:type="dxa"/>
          </w:tcPr>
          <w:p w:rsidR="00E92AFA" w:rsidRPr="006B64FB" w:rsidRDefault="00E92AFA" w:rsidP="006B64FB">
            <w:pPr>
              <w:spacing w:after="0" w:line="270" w:lineRule="atLeast"/>
              <w:rPr>
                <w:rFonts w:ascii="Century Gothic" w:hAnsi="Century Gothic"/>
                <w:vanish/>
                <w:color w:val="000000"/>
                <w:sz w:val="17"/>
                <w:lang w:val="es-ES" w:eastAsia="es-ES"/>
              </w:rPr>
            </w:pPr>
          </w:p>
        </w:tc>
        <w:tc>
          <w:tcPr>
            <w:tcW w:w="2993" w:type="dxa"/>
          </w:tcPr>
          <w:p w:rsidR="00E92AFA" w:rsidRPr="006B64FB" w:rsidRDefault="00E92AFA" w:rsidP="006B64FB">
            <w:pPr>
              <w:spacing w:after="0" w:line="270" w:lineRule="atLeast"/>
              <w:rPr>
                <w:rFonts w:ascii="Century Gothic" w:hAnsi="Century Gothic"/>
                <w:vanish/>
                <w:color w:val="000000"/>
                <w:sz w:val="17"/>
                <w:lang w:val="es-ES" w:eastAsia="es-ES"/>
              </w:rPr>
            </w:pPr>
          </w:p>
        </w:tc>
      </w:tr>
      <w:tr w:rsidR="00E92AFA" w:rsidRPr="006B64FB" w:rsidTr="006B64FB">
        <w:trPr>
          <w:hidden/>
        </w:trPr>
        <w:tc>
          <w:tcPr>
            <w:tcW w:w="2992" w:type="dxa"/>
          </w:tcPr>
          <w:p w:rsidR="00E92AFA" w:rsidRPr="006B64FB" w:rsidRDefault="00E92AFA" w:rsidP="006B64FB">
            <w:pPr>
              <w:spacing w:after="0" w:line="270" w:lineRule="atLeast"/>
              <w:rPr>
                <w:rFonts w:ascii="Century Gothic" w:hAnsi="Century Gothic"/>
                <w:vanish/>
                <w:color w:val="000000"/>
                <w:sz w:val="17"/>
                <w:lang w:val="es-ES" w:eastAsia="es-ES"/>
              </w:rPr>
            </w:pPr>
          </w:p>
        </w:tc>
        <w:tc>
          <w:tcPr>
            <w:tcW w:w="2993" w:type="dxa"/>
          </w:tcPr>
          <w:p w:rsidR="00E92AFA" w:rsidRPr="006B64FB" w:rsidRDefault="00E92AFA" w:rsidP="006B64FB">
            <w:pPr>
              <w:spacing w:after="0" w:line="270" w:lineRule="atLeast"/>
              <w:rPr>
                <w:rFonts w:ascii="Century Gothic" w:hAnsi="Century Gothic"/>
                <w:vanish/>
                <w:color w:val="000000"/>
                <w:sz w:val="17"/>
                <w:lang w:val="es-ES" w:eastAsia="es-ES"/>
              </w:rPr>
            </w:pPr>
          </w:p>
        </w:tc>
        <w:tc>
          <w:tcPr>
            <w:tcW w:w="2993" w:type="dxa"/>
          </w:tcPr>
          <w:p w:rsidR="00E92AFA" w:rsidRPr="006B64FB" w:rsidRDefault="00E92AFA" w:rsidP="006B64FB">
            <w:pPr>
              <w:spacing w:after="0" w:line="270" w:lineRule="atLeast"/>
              <w:rPr>
                <w:rFonts w:ascii="Century Gothic" w:hAnsi="Century Gothic"/>
                <w:vanish/>
                <w:color w:val="000000"/>
                <w:sz w:val="17"/>
                <w:lang w:val="es-ES" w:eastAsia="es-ES"/>
              </w:rPr>
            </w:pPr>
          </w:p>
        </w:tc>
      </w:tr>
      <w:tr w:rsidR="00E92AFA" w:rsidRPr="006B64FB" w:rsidTr="006B64FB">
        <w:trPr>
          <w:hidden/>
        </w:trPr>
        <w:tc>
          <w:tcPr>
            <w:tcW w:w="2992" w:type="dxa"/>
          </w:tcPr>
          <w:p w:rsidR="00E92AFA" w:rsidRPr="006B64FB" w:rsidRDefault="00E92AFA" w:rsidP="006B64FB">
            <w:pPr>
              <w:spacing w:after="0" w:line="270" w:lineRule="atLeast"/>
              <w:rPr>
                <w:rFonts w:ascii="Century Gothic" w:hAnsi="Century Gothic"/>
                <w:vanish/>
                <w:color w:val="000000"/>
                <w:sz w:val="17"/>
                <w:lang w:val="es-ES" w:eastAsia="es-ES"/>
              </w:rPr>
            </w:pPr>
          </w:p>
        </w:tc>
        <w:tc>
          <w:tcPr>
            <w:tcW w:w="2993" w:type="dxa"/>
          </w:tcPr>
          <w:p w:rsidR="00E92AFA" w:rsidRPr="006B64FB" w:rsidRDefault="00E92AFA" w:rsidP="006B64FB">
            <w:pPr>
              <w:spacing w:after="0" w:line="270" w:lineRule="atLeast"/>
              <w:rPr>
                <w:rFonts w:ascii="Century Gothic" w:hAnsi="Century Gothic"/>
                <w:vanish/>
                <w:color w:val="000000"/>
                <w:sz w:val="17"/>
                <w:lang w:val="es-ES" w:eastAsia="es-ES"/>
              </w:rPr>
            </w:pPr>
          </w:p>
        </w:tc>
        <w:tc>
          <w:tcPr>
            <w:tcW w:w="2993" w:type="dxa"/>
          </w:tcPr>
          <w:p w:rsidR="00E92AFA" w:rsidRPr="006B64FB" w:rsidRDefault="00E92AFA" w:rsidP="006B64FB">
            <w:pPr>
              <w:spacing w:after="0" w:line="270" w:lineRule="atLeast"/>
              <w:rPr>
                <w:rFonts w:ascii="Century Gothic" w:hAnsi="Century Gothic"/>
                <w:vanish/>
                <w:color w:val="000000"/>
                <w:sz w:val="17"/>
                <w:lang w:val="es-ES" w:eastAsia="es-ES"/>
              </w:rPr>
            </w:pPr>
          </w:p>
        </w:tc>
      </w:tr>
      <w:tr w:rsidR="00E92AFA" w:rsidRPr="006B64FB" w:rsidTr="006B64FB">
        <w:trPr>
          <w:hidden/>
        </w:trPr>
        <w:tc>
          <w:tcPr>
            <w:tcW w:w="2992" w:type="dxa"/>
          </w:tcPr>
          <w:p w:rsidR="00E92AFA" w:rsidRPr="006B64FB" w:rsidRDefault="00E92AFA" w:rsidP="006B64FB">
            <w:pPr>
              <w:spacing w:after="0" w:line="270" w:lineRule="atLeast"/>
              <w:rPr>
                <w:rFonts w:ascii="Century Gothic" w:hAnsi="Century Gothic"/>
                <w:vanish/>
                <w:color w:val="000000"/>
                <w:sz w:val="17"/>
                <w:lang w:val="es-ES" w:eastAsia="es-ES"/>
              </w:rPr>
            </w:pPr>
          </w:p>
        </w:tc>
        <w:tc>
          <w:tcPr>
            <w:tcW w:w="2993" w:type="dxa"/>
          </w:tcPr>
          <w:p w:rsidR="00E92AFA" w:rsidRPr="006B64FB" w:rsidRDefault="00E92AFA" w:rsidP="006B64FB">
            <w:pPr>
              <w:spacing w:after="0" w:line="270" w:lineRule="atLeast"/>
              <w:rPr>
                <w:rFonts w:ascii="Century Gothic" w:hAnsi="Century Gothic"/>
                <w:vanish/>
                <w:color w:val="000000"/>
                <w:sz w:val="17"/>
                <w:lang w:val="es-ES" w:eastAsia="es-ES"/>
              </w:rPr>
            </w:pPr>
          </w:p>
        </w:tc>
        <w:tc>
          <w:tcPr>
            <w:tcW w:w="2993" w:type="dxa"/>
          </w:tcPr>
          <w:p w:rsidR="00E92AFA" w:rsidRPr="006B64FB" w:rsidRDefault="00E92AFA" w:rsidP="006B64FB">
            <w:pPr>
              <w:spacing w:after="0" w:line="270" w:lineRule="atLeast"/>
              <w:rPr>
                <w:rFonts w:ascii="Century Gothic" w:hAnsi="Century Gothic"/>
                <w:vanish/>
                <w:color w:val="000000"/>
                <w:sz w:val="17"/>
                <w:lang w:val="es-ES" w:eastAsia="es-ES"/>
              </w:rPr>
            </w:pPr>
          </w:p>
        </w:tc>
      </w:tr>
    </w:tbl>
    <w:p w:rsidR="00E92AFA" w:rsidRPr="000A0FEB" w:rsidRDefault="00E92AFA" w:rsidP="000A0FEB">
      <w:pPr>
        <w:spacing w:after="0" w:line="270" w:lineRule="atLeast"/>
        <w:rPr>
          <w:lang w:val="es-ES"/>
        </w:rPr>
      </w:pPr>
    </w:p>
    <w:sectPr w:rsidR="00E92AFA" w:rsidRPr="000A0FEB" w:rsidSect="00D22190">
      <w:headerReference w:type="default" r:id="rId8"/>
      <w:pgSz w:w="12240" w:h="15840"/>
      <w:pgMar w:top="1417" w:right="1701"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AFA" w:rsidRDefault="00E92AFA">
      <w:r>
        <w:separator/>
      </w:r>
    </w:p>
  </w:endnote>
  <w:endnote w:type="continuationSeparator" w:id="0">
    <w:p w:rsidR="00E92AFA" w:rsidRDefault="00E92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AFA" w:rsidRDefault="00E92AFA">
      <w:r>
        <w:separator/>
      </w:r>
    </w:p>
  </w:footnote>
  <w:footnote w:type="continuationSeparator" w:id="0">
    <w:p w:rsidR="00E92AFA" w:rsidRDefault="00E92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FA" w:rsidRPr="00D22190" w:rsidRDefault="00E92AFA">
    <w:pPr>
      <w:pStyle w:val="Header"/>
      <w:rPr>
        <w:lang w:val="es-ES"/>
      </w:rPr>
    </w:pPr>
    <w:r>
      <w:rPr>
        <w:lang w:val="es-ES"/>
      </w:rPr>
      <w:t>Nombre completo: ___________________ Profesora: MSc. Hilda Flor P .   Fecha : 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5630"/>
    <w:multiLevelType w:val="hybridMultilevel"/>
    <w:tmpl w:val="26CE01BA"/>
    <w:lvl w:ilvl="0" w:tplc="BF4C8250">
      <w:start w:val="1"/>
      <w:numFmt w:val="decimal"/>
      <w:lvlText w:val="%1."/>
      <w:lvlJc w:val="left"/>
      <w:pPr>
        <w:ind w:left="1211" w:hanging="360"/>
      </w:pPr>
      <w:rPr>
        <w:rFonts w:cs="Times New Roman" w:hint="default"/>
        <w:b/>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1">
    <w:nsid w:val="21C83059"/>
    <w:multiLevelType w:val="hybridMultilevel"/>
    <w:tmpl w:val="EE68BA3E"/>
    <w:lvl w:ilvl="0" w:tplc="8EEEE0A6">
      <w:start w:val="1"/>
      <w:numFmt w:val="bullet"/>
      <w:lvlText w:val=""/>
      <w:lvlJc w:val="left"/>
      <w:pPr>
        <w:tabs>
          <w:tab w:val="num" w:pos="720"/>
        </w:tabs>
        <w:ind w:left="720" w:hanging="360"/>
      </w:pPr>
      <w:rPr>
        <w:rFonts w:ascii="Wingdings 3" w:hAnsi="Wingdings 3" w:hint="default"/>
      </w:rPr>
    </w:lvl>
    <w:lvl w:ilvl="1" w:tplc="F61E9EF6" w:tentative="1">
      <w:start w:val="1"/>
      <w:numFmt w:val="bullet"/>
      <w:lvlText w:val=""/>
      <w:lvlJc w:val="left"/>
      <w:pPr>
        <w:tabs>
          <w:tab w:val="num" w:pos="1440"/>
        </w:tabs>
        <w:ind w:left="1440" w:hanging="360"/>
      </w:pPr>
      <w:rPr>
        <w:rFonts w:ascii="Wingdings 3" w:hAnsi="Wingdings 3" w:hint="default"/>
      </w:rPr>
    </w:lvl>
    <w:lvl w:ilvl="2" w:tplc="CF52241A" w:tentative="1">
      <w:start w:val="1"/>
      <w:numFmt w:val="bullet"/>
      <w:lvlText w:val=""/>
      <w:lvlJc w:val="left"/>
      <w:pPr>
        <w:tabs>
          <w:tab w:val="num" w:pos="2160"/>
        </w:tabs>
        <w:ind w:left="2160" w:hanging="360"/>
      </w:pPr>
      <w:rPr>
        <w:rFonts w:ascii="Wingdings 3" w:hAnsi="Wingdings 3" w:hint="default"/>
      </w:rPr>
    </w:lvl>
    <w:lvl w:ilvl="3" w:tplc="5DD8C128" w:tentative="1">
      <w:start w:val="1"/>
      <w:numFmt w:val="bullet"/>
      <w:lvlText w:val=""/>
      <w:lvlJc w:val="left"/>
      <w:pPr>
        <w:tabs>
          <w:tab w:val="num" w:pos="2880"/>
        </w:tabs>
        <w:ind w:left="2880" w:hanging="360"/>
      </w:pPr>
      <w:rPr>
        <w:rFonts w:ascii="Wingdings 3" w:hAnsi="Wingdings 3" w:hint="default"/>
      </w:rPr>
    </w:lvl>
    <w:lvl w:ilvl="4" w:tplc="BB10CC6A" w:tentative="1">
      <w:start w:val="1"/>
      <w:numFmt w:val="bullet"/>
      <w:lvlText w:val=""/>
      <w:lvlJc w:val="left"/>
      <w:pPr>
        <w:tabs>
          <w:tab w:val="num" w:pos="3600"/>
        </w:tabs>
        <w:ind w:left="3600" w:hanging="360"/>
      </w:pPr>
      <w:rPr>
        <w:rFonts w:ascii="Wingdings 3" w:hAnsi="Wingdings 3" w:hint="default"/>
      </w:rPr>
    </w:lvl>
    <w:lvl w:ilvl="5" w:tplc="747AF374" w:tentative="1">
      <w:start w:val="1"/>
      <w:numFmt w:val="bullet"/>
      <w:lvlText w:val=""/>
      <w:lvlJc w:val="left"/>
      <w:pPr>
        <w:tabs>
          <w:tab w:val="num" w:pos="4320"/>
        </w:tabs>
        <w:ind w:left="4320" w:hanging="360"/>
      </w:pPr>
      <w:rPr>
        <w:rFonts w:ascii="Wingdings 3" w:hAnsi="Wingdings 3" w:hint="default"/>
      </w:rPr>
    </w:lvl>
    <w:lvl w:ilvl="6" w:tplc="547A683C" w:tentative="1">
      <w:start w:val="1"/>
      <w:numFmt w:val="bullet"/>
      <w:lvlText w:val=""/>
      <w:lvlJc w:val="left"/>
      <w:pPr>
        <w:tabs>
          <w:tab w:val="num" w:pos="5040"/>
        </w:tabs>
        <w:ind w:left="5040" w:hanging="360"/>
      </w:pPr>
      <w:rPr>
        <w:rFonts w:ascii="Wingdings 3" w:hAnsi="Wingdings 3" w:hint="default"/>
      </w:rPr>
    </w:lvl>
    <w:lvl w:ilvl="7" w:tplc="251AB40C" w:tentative="1">
      <w:start w:val="1"/>
      <w:numFmt w:val="bullet"/>
      <w:lvlText w:val=""/>
      <w:lvlJc w:val="left"/>
      <w:pPr>
        <w:tabs>
          <w:tab w:val="num" w:pos="5760"/>
        </w:tabs>
        <w:ind w:left="5760" w:hanging="360"/>
      </w:pPr>
      <w:rPr>
        <w:rFonts w:ascii="Wingdings 3" w:hAnsi="Wingdings 3" w:hint="default"/>
      </w:rPr>
    </w:lvl>
    <w:lvl w:ilvl="8" w:tplc="D5B05546" w:tentative="1">
      <w:start w:val="1"/>
      <w:numFmt w:val="bullet"/>
      <w:lvlText w:val=""/>
      <w:lvlJc w:val="left"/>
      <w:pPr>
        <w:tabs>
          <w:tab w:val="num" w:pos="6480"/>
        </w:tabs>
        <w:ind w:left="6480" w:hanging="360"/>
      </w:pPr>
      <w:rPr>
        <w:rFonts w:ascii="Wingdings 3" w:hAnsi="Wingdings 3" w:hint="default"/>
      </w:rPr>
    </w:lvl>
  </w:abstractNum>
  <w:abstractNum w:abstractNumId="2">
    <w:nsid w:val="2D6B1B17"/>
    <w:multiLevelType w:val="hybridMultilevel"/>
    <w:tmpl w:val="26CE01BA"/>
    <w:lvl w:ilvl="0" w:tplc="BF4C8250">
      <w:start w:val="1"/>
      <w:numFmt w:val="decimal"/>
      <w:lvlText w:val="%1."/>
      <w:lvlJc w:val="left"/>
      <w:pPr>
        <w:ind w:left="1211" w:hanging="360"/>
      </w:pPr>
      <w:rPr>
        <w:rFonts w:cs="Times New Roman" w:hint="default"/>
        <w:b/>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3">
    <w:nsid w:val="39344FB8"/>
    <w:multiLevelType w:val="hybridMultilevel"/>
    <w:tmpl w:val="26CE01BA"/>
    <w:lvl w:ilvl="0" w:tplc="BF4C8250">
      <w:start w:val="1"/>
      <w:numFmt w:val="decimal"/>
      <w:lvlText w:val="%1."/>
      <w:lvlJc w:val="left"/>
      <w:pPr>
        <w:ind w:left="1211" w:hanging="360"/>
      </w:pPr>
      <w:rPr>
        <w:rFonts w:cs="Times New Roman" w:hint="default"/>
        <w:b/>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4">
    <w:nsid w:val="4C4C3C73"/>
    <w:multiLevelType w:val="hybridMultilevel"/>
    <w:tmpl w:val="A76081BC"/>
    <w:lvl w:ilvl="0" w:tplc="FBF240E2">
      <w:start w:val="1"/>
      <w:numFmt w:val="lowerLetter"/>
      <w:lvlText w:val="%1."/>
      <w:lvlJc w:val="left"/>
      <w:pPr>
        <w:ind w:left="1428" w:hanging="360"/>
      </w:pPr>
      <w:rPr>
        <w:rFonts w:ascii="Calibri" w:hAnsi="Calibri" w:cs="Times New Roman" w:hint="default"/>
        <w:b/>
        <w:color w:val="auto"/>
      </w:rPr>
    </w:lvl>
    <w:lvl w:ilvl="1" w:tplc="300A0019" w:tentative="1">
      <w:start w:val="1"/>
      <w:numFmt w:val="lowerLetter"/>
      <w:lvlText w:val="%2."/>
      <w:lvlJc w:val="left"/>
      <w:pPr>
        <w:ind w:left="2148" w:hanging="360"/>
      </w:pPr>
      <w:rPr>
        <w:rFonts w:cs="Times New Roman"/>
      </w:rPr>
    </w:lvl>
    <w:lvl w:ilvl="2" w:tplc="300A001B" w:tentative="1">
      <w:start w:val="1"/>
      <w:numFmt w:val="lowerRoman"/>
      <w:lvlText w:val="%3."/>
      <w:lvlJc w:val="right"/>
      <w:pPr>
        <w:ind w:left="2868" w:hanging="180"/>
      </w:pPr>
      <w:rPr>
        <w:rFonts w:cs="Times New Roman"/>
      </w:rPr>
    </w:lvl>
    <w:lvl w:ilvl="3" w:tplc="300A000F" w:tentative="1">
      <w:start w:val="1"/>
      <w:numFmt w:val="decimal"/>
      <w:lvlText w:val="%4."/>
      <w:lvlJc w:val="left"/>
      <w:pPr>
        <w:ind w:left="3588" w:hanging="360"/>
      </w:pPr>
      <w:rPr>
        <w:rFonts w:cs="Times New Roman"/>
      </w:rPr>
    </w:lvl>
    <w:lvl w:ilvl="4" w:tplc="300A0019" w:tentative="1">
      <w:start w:val="1"/>
      <w:numFmt w:val="lowerLetter"/>
      <w:lvlText w:val="%5."/>
      <w:lvlJc w:val="left"/>
      <w:pPr>
        <w:ind w:left="4308" w:hanging="360"/>
      </w:pPr>
      <w:rPr>
        <w:rFonts w:cs="Times New Roman"/>
      </w:rPr>
    </w:lvl>
    <w:lvl w:ilvl="5" w:tplc="300A001B" w:tentative="1">
      <w:start w:val="1"/>
      <w:numFmt w:val="lowerRoman"/>
      <w:lvlText w:val="%6."/>
      <w:lvlJc w:val="right"/>
      <w:pPr>
        <w:ind w:left="5028" w:hanging="180"/>
      </w:pPr>
      <w:rPr>
        <w:rFonts w:cs="Times New Roman"/>
      </w:rPr>
    </w:lvl>
    <w:lvl w:ilvl="6" w:tplc="300A000F" w:tentative="1">
      <w:start w:val="1"/>
      <w:numFmt w:val="decimal"/>
      <w:lvlText w:val="%7."/>
      <w:lvlJc w:val="left"/>
      <w:pPr>
        <w:ind w:left="5748" w:hanging="360"/>
      </w:pPr>
      <w:rPr>
        <w:rFonts w:cs="Times New Roman"/>
      </w:rPr>
    </w:lvl>
    <w:lvl w:ilvl="7" w:tplc="300A0019" w:tentative="1">
      <w:start w:val="1"/>
      <w:numFmt w:val="lowerLetter"/>
      <w:lvlText w:val="%8."/>
      <w:lvlJc w:val="left"/>
      <w:pPr>
        <w:ind w:left="6468" w:hanging="360"/>
      </w:pPr>
      <w:rPr>
        <w:rFonts w:cs="Times New Roman"/>
      </w:rPr>
    </w:lvl>
    <w:lvl w:ilvl="8" w:tplc="300A001B" w:tentative="1">
      <w:start w:val="1"/>
      <w:numFmt w:val="lowerRoman"/>
      <w:lvlText w:val="%9."/>
      <w:lvlJc w:val="right"/>
      <w:pPr>
        <w:ind w:left="7188" w:hanging="180"/>
      </w:pPr>
      <w:rPr>
        <w:rFonts w:cs="Times New Roman"/>
      </w:rPr>
    </w:lvl>
  </w:abstractNum>
  <w:abstractNum w:abstractNumId="5">
    <w:nsid w:val="53720903"/>
    <w:multiLevelType w:val="hybridMultilevel"/>
    <w:tmpl w:val="BC4ADA84"/>
    <w:lvl w:ilvl="0" w:tplc="BE0C8A14">
      <w:start w:val="1"/>
      <w:numFmt w:val="decimal"/>
      <w:lvlText w:val="%1."/>
      <w:lvlJc w:val="left"/>
      <w:pPr>
        <w:ind w:left="1068" w:hanging="360"/>
      </w:pPr>
      <w:rPr>
        <w:rFonts w:cs="Times New Roman" w:hint="default"/>
        <w:b/>
      </w:rPr>
    </w:lvl>
    <w:lvl w:ilvl="1" w:tplc="300A0019" w:tentative="1">
      <w:start w:val="1"/>
      <w:numFmt w:val="lowerLetter"/>
      <w:lvlText w:val="%2."/>
      <w:lvlJc w:val="left"/>
      <w:pPr>
        <w:ind w:left="1788" w:hanging="360"/>
      </w:pPr>
      <w:rPr>
        <w:rFonts w:cs="Times New Roman"/>
      </w:rPr>
    </w:lvl>
    <w:lvl w:ilvl="2" w:tplc="300A001B" w:tentative="1">
      <w:start w:val="1"/>
      <w:numFmt w:val="lowerRoman"/>
      <w:lvlText w:val="%3."/>
      <w:lvlJc w:val="right"/>
      <w:pPr>
        <w:ind w:left="2508" w:hanging="180"/>
      </w:pPr>
      <w:rPr>
        <w:rFonts w:cs="Times New Roman"/>
      </w:rPr>
    </w:lvl>
    <w:lvl w:ilvl="3" w:tplc="300A000F" w:tentative="1">
      <w:start w:val="1"/>
      <w:numFmt w:val="decimal"/>
      <w:lvlText w:val="%4."/>
      <w:lvlJc w:val="left"/>
      <w:pPr>
        <w:ind w:left="3228" w:hanging="360"/>
      </w:pPr>
      <w:rPr>
        <w:rFonts w:cs="Times New Roman"/>
      </w:rPr>
    </w:lvl>
    <w:lvl w:ilvl="4" w:tplc="300A0019" w:tentative="1">
      <w:start w:val="1"/>
      <w:numFmt w:val="lowerLetter"/>
      <w:lvlText w:val="%5."/>
      <w:lvlJc w:val="left"/>
      <w:pPr>
        <w:ind w:left="3948" w:hanging="360"/>
      </w:pPr>
      <w:rPr>
        <w:rFonts w:cs="Times New Roman"/>
      </w:rPr>
    </w:lvl>
    <w:lvl w:ilvl="5" w:tplc="300A001B" w:tentative="1">
      <w:start w:val="1"/>
      <w:numFmt w:val="lowerRoman"/>
      <w:lvlText w:val="%6."/>
      <w:lvlJc w:val="right"/>
      <w:pPr>
        <w:ind w:left="4668" w:hanging="180"/>
      </w:pPr>
      <w:rPr>
        <w:rFonts w:cs="Times New Roman"/>
      </w:rPr>
    </w:lvl>
    <w:lvl w:ilvl="6" w:tplc="300A000F" w:tentative="1">
      <w:start w:val="1"/>
      <w:numFmt w:val="decimal"/>
      <w:lvlText w:val="%7."/>
      <w:lvlJc w:val="left"/>
      <w:pPr>
        <w:ind w:left="5388" w:hanging="360"/>
      </w:pPr>
      <w:rPr>
        <w:rFonts w:cs="Times New Roman"/>
      </w:rPr>
    </w:lvl>
    <w:lvl w:ilvl="7" w:tplc="300A0019" w:tentative="1">
      <w:start w:val="1"/>
      <w:numFmt w:val="lowerLetter"/>
      <w:lvlText w:val="%8."/>
      <w:lvlJc w:val="left"/>
      <w:pPr>
        <w:ind w:left="6108" w:hanging="360"/>
      </w:pPr>
      <w:rPr>
        <w:rFonts w:cs="Times New Roman"/>
      </w:rPr>
    </w:lvl>
    <w:lvl w:ilvl="8" w:tplc="300A001B" w:tentative="1">
      <w:start w:val="1"/>
      <w:numFmt w:val="lowerRoman"/>
      <w:lvlText w:val="%9."/>
      <w:lvlJc w:val="right"/>
      <w:pPr>
        <w:ind w:left="6828" w:hanging="180"/>
      </w:pPr>
      <w:rPr>
        <w:rFonts w:cs="Times New Roman"/>
      </w:rPr>
    </w:lvl>
  </w:abstractNum>
  <w:abstractNum w:abstractNumId="6">
    <w:nsid w:val="544225FB"/>
    <w:multiLevelType w:val="hybridMultilevel"/>
    <w:tmpl w:val="26CE01BA"/>
    <w:lvl w:ilvl="0" w:tplc="BF4C8250">
      <w:start w:val="1"/>
      <w:numFmt w:val="decimal"/>
      <w:lvlText w:val="%1."/>
      <w:lvlJc w:val="left"/>
      <w:pPr>
        <w:ind w:left="1211" w:hanging="360"/>
      </w:pPr>
      <w:rPr>
        <w:rFonts w:cs="Times New Roman" w:hint="default"/>
        <w:b/>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7">
    <w:nsid w:val="653A3E47"/>
    <w:multiLevelType w:val="hybridMultilevel"/>
    <w:tmpl w:val="DE16B6F6"/>
    <w:lvl w:ilvl="0" w:tplc="300A000F">
      <w:start w:val="1"/>
      <w:numFmt w:val="decimal"/>
      <w:lvlText w:val="%1."/>
      <w:lvlJc w:val="left"/>
      <w:pPr>
        <w:ind w:left="1425" w:hanging="360"/>
      </w:pPr>
      <w:rPr>
        <w:rFonts w:cs="Times New Roman"/>
      </w:rPr>
    </w:lvl>
    <w:lvl w:ilvl="1" w:tplc="300A0019" w:tentative="1">
      <w:start w:val="1"/>
      <w:numFmt w:val="lowerLetter"/>
      <w:lvlText w:val="%2."/>
      <w:lvlJc w:val="left"/>
      <w:pPr>
        <w:ind w:left="2145" w:hanging="360"/>
      </w:pPr>
      <w:rPr>
        <w:rFonts w:cs="Times New Roman"/>
      </w:rPr>
    </w:lvl>
    <w:lvl w:ilvl="2" w:tplc="300A001B" w:tentative="1">
      <w:start w:val="1"/>
      <w:numFmt w:val="lowerRoman"/>
      <w:lvlText w:val="%3."/>
      <w:lvlJc w:val="right"/>
      <w:pPr>
        <w:ind w:left="2865" w:hanging="180"/>
      </w:pPr>
      <w:rPr>
        <w:rFonts w:cs="Times New Roman"/>
      </w:rPr>
    </w:lvl>
    <w:lvl w:ilvl="3" w:tplc="300A000F" w:tentative="1">
      <w:start w:val="1"/>
      <w:numFmt w:val="decimal"/>
      <w:lvlText w:val="%4."/>
      <w:lvlJc w:val="left"/>
      <w:pPr>
        <w:ind w:left="3585" w:hanging="360"/>
      </w:pPr>
      <w:rPr>
        <w:rFonts w:cs="Times New Roman"/>
      </w:rPr>
    </w:lvl>
    <w:lvl w:ilvl="4" w:tplc="300A0019" w:tentative="1">
      <w:start w:val="1"/>
      <w:numFmt w:val="lowerLetter"/>
      <w:lvlText w:val="%5."/>
      <w:lvlJc w:val="left"/>
      <w:pPr>
        <w:ind w:left="4305" w:hanging="360"/>
      </w:pPr>
      <w:rPr>
        <w:rFonts w:cs="Times New Roman"/>
      </w:rPr>
    </w:lvl>
    <w:lvl w:ilvl="5" w:tplc="300A001B" w:tentative="1">
      <w:start w:val="1"/>
      <w:numFmt w:val="lowerRoman"/>
      <w:lvlText w:val="%6."/>
      <w:lvlJc w:val="right"/>
      <w:pPr>
        <w:ind w:left="5025" w:hanging="180"/>
      </w:pPr>
      <w:rPr>
        <w:rFonts w:cs="Times New Roman"/>
      </w:rPr>
    </w:lvl>
    <w:lvl w:ilvl="6" w:tplc="300A000F" w:tentative="1">
      <w:start w:val="1"/>
      <w:numFmt w:val="decimal"/>
      <w:lvlText w:val="%7."/>
      <w:lvlJc w:val="left"/>
      <w:pPr>
        <w:ind w:left="5745" w:hanging="360"/>
      </w:pPr>
      <w:rPr>
        <w:rFonts w:cs="Times New Roman"/>
      </w:rPr>
    </w:lvl>
    <w:lvl w:ilvl="7" w:tplc="300A0019" w:tentative="1">
      <w:start w:val="1"/>
      <w:numFmt w:val="lowerLetter"/>
      <w:lvlText w:val="%8."/>
      <w:lvlJc w:val="left"/>
      <w:pPr>
        <w:ind w:left="6465" w:hanging="360"/>
      </w:pPr>
      <w:rPr>
        <w:rFonts w:cs="Times New Roman"/>
      </w:rPr>
    </w:lvl>
    <w:lvl w:ilvl="8" w:tplc="300A001B" w:tentative="1">
      <w:start w:val="1"/>
      <w:numFmt w:val="lowerRoman"/>
      <w:lvlText w:val="%9."/>
      <w:lvlJc w:val="right"/>
      <w:pPr>
        <w:ind w:left="7185" w:hanging="180"/>
      </w:pPr>
      <w:rPr>
        <w:rFonts w:cs="Times New Roman"/>
      </w:rPr>
    </w:lvl>
  </w:abstractNum>
  <w:abstractNum w:abstractNumId="8">
    <w:nsid w:val="66E47EF2"/>
    <w:multiLevelType w:val="hybridMultilevel"/>
    <w:tmpl w:val="A0103192"/>
    <w:lvl w:ilvl="0" w:tplc="FBF240E2">
      <w:start w:val="1"/>
      <w:numFmt w:val="lowerLetter"/>
      <w:lvlText w:val="%1."/>
      <w:lvlJc w:val="left"/>
      <w:pPr>
        <w:ind w:left="720" w:hanging="360"/>
      </w:pPr>
      <w:rPr>
        <w:rFonts w:ascii="Calibri" w:hAnsi="Calibri" w:cs="Times New Roman" w:hint="default"/>
        <w:b/>
        <w:color w:val="auto"/>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9">
    <w:nsid w:val="76B42112"/>
    <w:multiLevelType w:val="hybridMultilevel"/>
    <w:tmpl w:val="EF5C629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num>
  <w:num w:numId="3">
    <w:abstractNumId w:val="4"/>
  </w:num>
  <w:num w:numId="4">
    <w:abstractNumId w:val="5"/>
  </w:num>
  <w:num w:numId="5">
    <w:abstractNumId w:val="7"/>
  </w:num>
  <w:num w:numId="6">
    <w:abstractNumId w:val="3"/>
  </w:num>
  <w:num w:numId="7">
    <w:abstractNumId w:val="0"/>
  </w:num>
  <w:num w:numId="8">
    <w:abstractNumId w:val="2"/>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E99"/>
    <w:rsid w:val="000142D1"/>
    <w:rsid w:val="000344BB"/>
    <w:rsid w:val="0003471D"/>
    <w:rsid w:val="000555FE"/>
    <w:rsid w:val="000762DB"/>
    <w:rsid w:val="000A0FEB"/>
    <w:rsid w:val="000C4708"/>
    <w:rsid w:val="001359E6"/>
    <w:rsid w:val="001B770A"/>
    <w:rsid w:val="001C5F3B"/>
    <w:rsid w:val="002040A7"/>
    <w:rsid w:val="00231783"/>
    <w:rsid w:val="00236F30"/>
    <w:rsid w:val="00290470"/>
    <w:rsid w:val="00294F30"/>
    <w:rsid w:val="002A1C2B"/>
    <w:rsid w:val="002B7CFF"/>
    <w:rsid w:val="002C4B9C"/>
    <w:rsid w:val="002F11A1"/>
    <w:rsid w:val="002F5022"/>
    <w:rsid w:val="002F50CE"/>
    <w:rsid w:val="00303D08"/>
    <w:rsid w:val="003173DA"/>
    <w:rsid w:val="00374EAF"/>
    <w:rsid w:val="003F45D4"/>
    <w:rsid w:val="0040218E"/>
    <w:rsid w:val="00473744"/>
    <w:rsid w:val="00492D88"/>
    <w:rsid w:val="004A2F5C"/>
    <w:rsid w:val="004A3C1B"/>
    <w:rsid w:val="004E6251"/>
    <w:rsid w:val="0051217E"/>
    <w:rsid w:val="00521590"/>
    <w:rsid w:val="005228FB"/>
    <w:rsid w:val="005678C8"/>
    <w:rsid w:val="00590B4B"/>
    <w:rsid w:val="00593C1C"/>
    <w:rsid w:val="005A1A17"/>
    <w:rsid w:val="005A1BAE"/>
    <w:rsid w:val="005B3EC8"/>
    <w:rsid w:val="005B587D"/>
    <w:rsid w:val="005C6A63"/>
    <w:rsid w:val="005F530A"/>
    <w:rsid w:val="005F5C44"/>
    <w:rsid w:val="00600B17"/>
    <w:rsid w:val="00606366"/>
    <w:rsid w:val="00673A1C"/>
    <w:rsid w:val="00680553"/>
    <w:rsid w:val="00684942"/>
    <w:rsid w:val="006A7E1E"/>
    <w:rsid w:val="006B64FB"/>
    <w:rsid w:val="006B7883"/>
    <w:rsid w:val="006D3940"/>
    <w:rsid w:val="006E47E8"/>
    <w:rsid w:val="00763CF0"/>
    <w:rsid w:val="00772C16"/>
    <w:rsid w:val="00793D5D"/>
    <w:rsid w:val="00795130"/>
    <w:rsid w:val="007D6EB4"/>
    <w:rsid w:val="00804C9F"/>
    <w:rsid w:val="008063BE"/>
    <w:rsid w:val="008112F3"/>
    <w:rsid w:val="00811769"/>
    <w:rsid w:val="008300DC"/>
    <w:rsid w:val="008977BE"/>
    <w:rsid w:val="008D0D35"/>
    <w:rsid w:val="008D1DA5"/>
    <w:rsid w:val="008D44C4"/>
    <w:rsid w:val="00902AF0"/>
    <w:rsid w:val="009200B4"/>
    <w:rsid w:val="009544F0"/>
    <w:rsid w:val="00963746"/>
    <w:rsid w:val="00993715"/>
    <w:rsid w:val="009B1A9D"/>
    <w:rsid w:val="00A432D5"/>
    <w:rsid w:val="00A6149C"/>
    <w:rsid w:val="00B13890"/>
    <w:rsid w:val="00B269F4"/>
    <w:rsid w:val="00B33379"/>
    <w:rsid w:val="00B53E10"/>
    <w:rsid w:val="00B626DF"/>
    <w:rsid w:val="00B95EFD"/>
    <w:rsid w:val="00BA4241"/>
    <w:rsid w:val="00BA48F8"/>
    <w:rsid w:val="00C72539"/>
    <w:rsid w:val="00CB3E08"/>
    <w:rsid w:val="00CE6CA9"/>
    <w:rsid w:val="00CF3713"/>
    <w:rsid w:val="00D03462"/>
    <w:rsid w:val="00D22190"/>
    <w:rsid w:val="00D44605"/>
    <w:rsid w:val="00D50F01"/>
    <w:rsid w:val="00D8176C"/>
    <w:rsid w:val="00DB6EB7"/>
    <w:rsid w:val="00DD1AD7"/>
    <w:rsid w:val="00DE1897"/>
    <w:rsid w:val="00DE5634"/>
    <w:rsid w:val="00E016D5"/>
    <w:rsid w:val="00E171B0"/>
    <w:rsid w:val="00E21DE5"/>
    <w:rsid w:val="00E22EC6"/>
    <w:rsid w:val="00E30211"/>
    <w:rsid w:val="00E4438D"/>
    <w:rsid w:val="00E53E99"/>
    <w:rsid w:val="00E619B7"/>
    <w:rsid w:val="00E9180B"/>
    <w:rsid w:val="00E92AFA"/>
    <w:rsid w:val="00EA4843"/>
    <w:rsid w:val="00EE1E43"/>
    <w:rsid w:val="00EF0901"/>
    <w:rsid w:val="00F23FC0"/>
    <w:rsid w:val="00FB2EAF"/>
    <w:rsid w:val="00FC1D21"/>
    <w:rsid w:val="00FC2B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E8"/>
    <w:pPr>
      <w:spacing w:after="200" w:line="276" w:lineRule="auto"/>
    </w:pPr>
    <w:rPr>
      <w:lang w:val="es-EC"/>
    </w:rPr>
  </w:style>
  <w:style w:type="paragraph" w:styleId="Heading1">
    <w:name w:val="heading 1"/>
    <w:basedOn w:val="Normal"/>
    <w:next w:val="Normal"/>
    <w:link w:val="Heading1Char"/>
    <w:uiPriority w:val="99"/>
    <w:qFormat/>
    <w:rsid w:val="000762DB"/>
    <w:pPr>
      <w:keepNext/>
      <w:spacing w:after="0" w:line="240" w:lineRule="auto"/>
      <w:jc w:val="both"/>
      <w:outlineLvl w:val="0"/>
    </w:pPr>
    <w:rPr>
      <w:rFonts w:ascii="Book Antiqua" w:eastAsia="Times New Roman" w:hAnsi="Book Antiqua"/>
      <w:b/>
      <w:bCs/>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2DB"/>
    <w:rPr>
      <w:rFonts w:ascii="Book Antiqua" w:hAnsi="Book Antiqua" w:cs="Times New Roman"/>
      <w:b/>
      <w:bCs/>
      <w:sz w:val="24"/>
      <w:szCs w:val="24"/>
      <w:lang w:val="es-ES" w:eastAsia="es-ES"/>
    </w:rPr>
  </w:style>
  <w:style w:type="table" w:styleId="TableGrid">
    <w:name w:val="Table Grid"/>
    <w:basedOn w:val="TableNormal"/>
    <w:uiPriority w:val="99"/>
    <w:rsid w:val="0003471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B3337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ListParagraph">
    <w:name w:val="List Paragraph"/>
    <w:basedOn w:val="Normal"/>
    <w:uiPriority w:val="99"/>
    <w:qFormat/>
    <w:rsid w:val="00590B4B"/>
    <w:pPr>
      <w:ind w:left="720"/>
      <w:contextualSpacing/>
    </w:pPr>
  </w:style>
  <w:style w:type="character" w:styleId="Strong">
    <w:name w:val="Strong"/>
    <w:basedOn w:val="DefaultParagraphFont"/>
    <w:uiPriority w:val="99"/>
    <w:qFormat/>
    <w:rsid w:val="00680553"/>
    <w:rPr>
      <w:rFonts w:cs="Times New Roman"/>
      <w:b/>
      <w:bCs/>
    </w:rPr>
  </w:style>
  <w:style w:type="paragraph" w:styleId="Header">
    <w:name w:val="header"/>
    <w:basedOn w:val="Normal"/>
    <w:link w:val="HeaderChar"/>
    <w:uiPriority w:val="99"/>
    <w:rsid w:val="00D22190"/>
    <w:pPr>
      <w:tabs>
        <w:tab w:val="center" w:pos="4252"/>
        <w:tab w:val="right" w:pos="8504"/>
      </w:tabs>
    </w:pPr>
  </w:style>
  <w:style w:type="character" w:customStyle="1" w:styleId="HeaderChar">
    <w:name w:val="Header Char"/>
    <w:basedOn w:val="DefaultParagraphFont"/>
    <w:link w:val="Header"/>
    <w:uiPriority w:val="99"/>
    <w:semiHidden/>
    <w:locked/>
    <w:rsid w:val="00A6149C"/>
    <w:rPr>
      <w:rFonts w:cs="Times New Roman"/>
      <w:lang w:val="es-EC"/>
    </w:rPr>
  </w:style>
  <w:style w:type="paragraph" w:styleId="Footer">
    <w:name w:val="footer"/>
    <w:basedOn w:val="Normal"/>
    <w:link w:val="FooterChar"/>
    <w:uiPriority w:val="99"/>
    <w:rsid w:val="00D22190"/>
    <w:pPr>
      <w:tabs>
        <w:tab w:val="center" w:pos="4252"/>
        <w:tab w:val="right" w:pos="8504"/>
      </w:tabs>
    </w:pPr>
  </w:style>
  <w:style w:type="character" w:customStyle="1" w:styleId="FooterChar">
    <w:name w:val="Footer Char"/>
    <w:basedOn w:val="DefaultParagraphFont"/>
    <w:link w:val="Footer"/>
    <w:uiPriority w:val="99"/>
    <w:semiHidden/>
    <w:locked/>
    <w:rsid w:val="00A6149C"/>
    <w:rPr>
      <w:rFonts w:cs="Times New Roman"/>
      <w:lang w:val="es-EC"/>
    </w:rPr>
  </w:style>
  <w:style w:type="character" w:customStyle="1" w:styleId="apple-style-span">
    <w:name w:val="apple-style-span"/>
    <w:basedOn w:val="DefaultParagraphFont"/>
    <w:uiPriority w:val="99"/>
    <w:rsid w:val="000A0FEB"/>
    <w:rPr>
      <w:rFonts w:cs="Times New Roman"/>
    </w:rPr>
  </w:style>
</w:styles>
</file>

<file path=word/webSettings.xml><?xml version="1.0" encoding="utf-8"?>
<w:webSettings xmlns:r="http://schemas.openxmlformats.org/officeDocument/2006/relationships" xmlns:w="http://schemas.openxmlformats.org/wordprocessingml/2006/main">
  <w:divs>
    <w:div w:id="1012220568">
      <w:marLeft w:val="0"/>
      <w:marRight w:val="0"/>
      <w:marTop w:val="0"/>
      <w:marBottom w:val="0"/>
      <w:divBdr>
        <w:top w:val="none" w:sz="0" w:space="0" w:color="auto"/>
        <w:left w:val="none" w:sz="0" w:space="0" w:color="auto"/>
        <w:bottom w:val="none" w:sz="0" w:space="0" w:color="auto"/>
        <w:right w:val="none" w:sz="0" w:space="0" w:color="auto"/>
      </w:divBdr>
      <w:divsChild>
        <w:div w:id="1012220567">
          <w:marLeft w:val="576"/>
          <w:marRight w:val="0"/>
          <w:marTop w:val="80"/>
          <w:marBottom w:val="0"/>
          <w:divBdr>
            <w:top w:val="none" w:sz="0" w:space="0" w:color="auto"/>
            <w:left w:val="none" w:sz="0" w:space="0" w:color="auto"/>
            <w:bottom w:val="none" w:sz="0" w:space="0" w:color="auto"/>
            <w:right w:val="none" w:sz="0" w:space="0" w:color="auto"/>
          </w:divBdr>
        </w:div>
        <w:div w:id="1012220569">
          <w:marLeft w:val="576"/>
          <w:marRight w:val="0"/>
          <w:marTop w:val="80"/>
          <w:marBottom w:val="0"/>
          <w:divBdr>
            <w:top w:val="none" w:sz="0" w:space="0" w:color="auto"/>
            <w:left w:val="none" w:sz="0" w:space="0" w:color="auto"/>
            <w:bottom w:val="none" w:sz="0" w:space="0" w:color="auto"/>
            <w:right w:val="none" w:sz="0" w:space="0" w:color="auto"/>
          </w:divBdr>
        </w:div>
        <w:div w:id="1012220570">
          <w:marLeft w:val="576"/>
          <w:marRight w:val="0"/>
          <w:marTop w:val="80"/>
          <w:marBottom w:val="0"/>
          <w:divBdr>
            <w:top w:val="none" w:sz="0" w:space="0" w:color="auto"/>
            <w:left w:val="none" w:sz="0" w:space="0" w:color="auto"/>
            <w:bottom w:val="none" w:sz="0" w:space="0" w:color="auto"/>
            <w:right w:val="none" w:sz="0" w:space="0" w:color="auto"/>
          </w:divBdr>
        </w:div>
      </w:divsChild>
    </w:div>
    <w:div w:id="1012220573">
      <w:marLeft w:val="0"/>
      <w:marRight w:val="0"/>
      <w:marTop w:val="0"/>
      <w:marBottom w:val="0"/>
      <w:divBdr>
        <w:top w:val="none" w:sz="0" w:space="0" w:color="auto"/>
        <w:left w:val="none" w:sz="0" w:space="0" w:color="auto"/>
        <w:bottom w:val="none" w:sz="0" w:space="0" w:color="auto"/>
        <w:right w:val="none" w:sz="0" w:space="0" w:color="auto"/>
      </w:divBdr>
      <w:divsChild>
        <w:div w:id="1012220571">
          <w:marLeft w:val="0"/>
          <w:marRight w:val="0"/>
          <w:marTop w:val="0"/>
          <w:marBottom w:val="0"/>
          <w:divBdr>
            <w:top w:val="none" w:sz="0" w:space="0" w:color="auto"/>
            <w:left w:val="none" w:sz="0" w:space="0" w:color="auto"/>
            <w:bottom w:val="none" w:sz="0" w:space="0" w:color="auto"/>
            <w:right w:val="none" w:sz="0" w:space="0" w:color="auto"/>
          </w:divBdr>
        </w:div>
        <w:div w:id="101222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5</Pages>
  <Words>1175</Words>
  <Characters>6464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fabricio</dc:creator>
  <cp:keywords/>
  <dc:description/>
  <cp:lastModifiedBy>COPEI</cp:lastModifiedBy>
  <cp:revision>4</cp:revision>
  <dcterms:created xsi:type="dcterms:W3CDTF">2010-12-06T17:45:00Z</dcterms:created>
  <dcterms:modified xsi:type="dcterms:W3CDTF">2010-12-23T21:27:00Z</dcterms:modified>
</cp:coreProperties>
</file>