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8" w:rsidRDefault="00892CD1" w:rsidP="00892CD1">
      <w:pPr>
        <w:tabs>
          <w:tab w:val="right" w:pos="14004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8489865</wp:posOffset>
            </wp:positionH>
            <wp:positionV relativeFrom="paragraph">
              <wp:posOffset>-220326</wp:posOffset>
            </wp:positionV>
            <wp:extent cx="477671" cy="5936776"/>
            <wp:effectExtent l="0" t="0" r="0" b="0"/>
            <wp:wrapNone/>
            <wp:docPr id="3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1494" cy="6400800"/>
                      <a:chOff x="6215074" y="457200"/>
                      <a:chExt cx="471494" cy="6400800"/>
                    </a:xfrm>
                  </a:grpSpPr>
                  <a:sp>
                    <a:nvSpPr>
                      <a:cNvPr id="3" name="2 Subtítulo"/>
                      <a:cNvSpPr>
                        <a:spLocks noGrp="1"/>
                      </a:cNvSpPr>
                    </a:nvSpPr>
                    <a:spPr>
                      <a:xfrm rot="5400000">
                        <a:off x="3250421" y="3421853"/>
                        <a:ext cx="6400800" cy="4714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800" b="1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Anexo 1.</a:t>
                          </a:r>
                          <a:r>
                            <a:rPr lang="es-ES" sz="18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Tabla de Variedades de Arroz en Ecuador.</a:t>
                          </a:r>
                        </a:p>
                        <a:p>
                          <a:endParaRPr lang="es-E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F63E8">
        <w:t>.</w:t>
      </w:r>
      <w:r w:rsidRPr="00892CD1">
        <w:t xml:space="preserve"> </w:t>
      </w:r>
      <w:r>
        <w:tab/>
      </w:r>
    </w:p>
    <w:tbl>
      <w:tblPr>
        <w:tblW w:w="12252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3673"/>
        <w:gridCol w:w="1338"/>
        <w:gridCol w:w="1522"/>
        <w:gridCol w:w="1338"/>
        <w:gridCol w:w="1574"/>
        <w:gridCol w:w="1338"/>
        <w:gridCol w:w="1469"/>
      </w:tblGrid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Características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 415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14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INIAP 15</w:t>
            </w:r>
          </w:p>
        </w:tc>
      </w:tr>
      <w:tr w:rsidR="00DF63E8" w:rsidRPr="00DF63E8" w:rsidTr="00DF63E8">
        <w:trPr>
          <w:trHeight w:val="703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Año de      liberación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1976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1979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1989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1994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1999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BOLICHE 2006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Origen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CIAT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CIAT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CIAT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CIAT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IRRI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INIAP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Rendimiento t/ha*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4,5 a 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4,4 a 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 a 9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 a 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5.8 a 11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5.1 a 9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(riego)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Rendimiento t/ha*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-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4, a 9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5,5 a 6,8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5 a 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4.8 a 6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-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(secano)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Ciclo vegetativo (días)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125 - 145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135 - 150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105 - 129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100 - 126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110 - 127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117 – 128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Altura (cm.)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102 - 127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100 - 118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100 - 111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100 - 111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99 - 107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89 – 108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Longitud de Grano 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EL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EL</w:t>
            </w:r>
          </w:p>
        </w:tc>
      </w:tr>
      <w:tr w:rsidR="00DF63E8" w:rsidRPr="00DF63E8" w:rsidTr="00DF63E8">
        <w:trPr>
          <w:trHeight w:val="474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Arroz  entero (%)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67</w:t>
            </w:r>
          </w:p>
        </w:tc>
      </w:tr>
      <w:tr w:rsidR="00DF63E8" w:rsidRPr="00DF63E8" w:rsidTr="00DF63E8">
        <w:trPr>
          <w:trHeight w:val="351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Desgrane 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I</w:t>
            </w:r>
          </w:p>
        </w:tc>
      </w:tr>
      <w:tr w:rsidR="00DF63E8" w:rsidRPr="00DF63E8" w:rsidTr="00DF63E8">
        <w:trPr>
          <w:trHeight w:val="545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Latencia en semanas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09-dic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04-jun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04-jun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04-may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04-jun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4 – 6</w:t>
            </w:r>
          </w:p>
        </w:tc>
      </w:tr>
      <w:tr w:rsidR="00DF63E8" w:rsidRPr="00DF63E8" w:rsidTr="00DF63E8">
        <w:trPr>
          <w:trHeight w:val="562"/>
          <w:jc w:val="center"/>
        </w:trPr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935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Piricularia *** (Quemazón)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S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S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R</w:t>
            </w:r>
          </w:p>
        </w:tc>
      </w:tr>
      <w:tr w:rsidR="00DF63E8" w:rsidRPr="00DF63E8" w:rsidTr="00DF63E8">
        <w:trPr>
          <w:trHeight w:val="315"/>
          <w:jc w:val="center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F63E8" w:rsidRPr="00DF63E8" w:rsidTr="00DF63E8">
        <w:trPr>
          <w:trHeight w:val="562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Manchado de grano 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</w:tr>
      <w:tr w:rsidR="00DF63E8" w:rsidRPr="00DF63E8" w:rsidTr="00DF63E8">
        <w:trPr>
          <w:trHeight w:val="492"/>
          <w:jc w:val="center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b/>
                <w:bCs/>
                <w:color w:val="000000"/>
                <w:lang w:val="es-EC" w:eastAsia="es-ES"/>
              </w:rPr>
              <w:t>Hoja Blanca 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3E8" w:rsidRPr="00DF63E8" w:rsidRDefault="00DF63E8" w:rsidP="00DF6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F63E8">
              <w:rPr>
                <w:rFonts w:ascii="Calibri" w:eastAsia="Times New Roman" w:hAnsi="Calibri" w:cs="Calibri"/>
                <w:color w:val="000000"/>
                <w:lang w:val="es-EC" w:eastAsia="es-ES"/>
              </w:rPr>
              <w:t>MR</w:t>
            </w:r>
          </w:p>
        </w:tc>
      </w:tr>
    </w:tbl>
    <w:p w:rsidR="00DF63E8" w:rsidRDefault="00DF63E8"/>
    <w:p w:rsidR="0048694C" w:rsidRDefault="00892CD1">
      <w:r w:rsidRPr="00892CD1"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8394331</wp:posOffset>
            </wp:positionH>
            <wp:positionV relativeFrom="paragraph">
              <wp:posOffset>-315860</wp:posOffset>
            </wp:positionV>
            <wp:extent cx="655093" cy="5308980"/>
            <wp:effectExtent l="0" t="0" r="0" b="0"/>
            <wp:wrapNone/>
            <wp:docPr id="4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4471974"/>
                      <a:chOff x="6215074" y="2143116"/>
                      <a:chExt cx="428628" cy="4471974"/>
                    </a:xfrm>
                  </a:grpSpPr>
                  <a:sp>
                    <a:nvSpPr>
                      <a:cNvPr id="3" name="2 Subtítulo"/>
                      <a:cNvSpPr>
                        <a:spLocks noGrp="1"/>
                      </a:cNvSpPr>
                    </a:nvSpPr>
                    <a:spPr>
                      <a:xfrm rot="5400000">
                        <a:off x="4193401" y="4164789"/>
                        <a:ext cx="4471974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200" b="1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Anexos 2</a:t>
                          </a:r>
                          <a:r>
                            <a:rPr lang="es-ES" sz="12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. </a:t>
                          </a:r>
                          <a:r>
                            <a:rPr lang="es-EC" sz="12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Características de la variedad INIAP 15.</a:t>
                          </a:r>
                          <a:endParaRPr lang="es-ES" sz="1200" dirty="0">
                            <a:solidFill>
                              <a:schemeClr val="tx1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endParaRPr lang="es-ES" sz="1200" dirty="0">
                            <a:solidFill>
                              <a:schemeClr val="tx1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W w:w="12288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7497"/>
        <w:gridCol w:w="4791"/>
      </w:tblGrid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CARACTERÍSTICAS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VALORES Y/O CALIFICACIÓN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Rendimiento 1/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64 a 91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Ciclo vegetativo (días)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117 a 128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Altura de planta (cm)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89 a 108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Número de panículas / planta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17 a 25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Granos llenos / panícula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145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Peso de 1000 granos (g)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25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Longitud de grano (mm)2/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7.5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Grano entero al pilar (%)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67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Calidad culinaria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Buena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Hoja Blanca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MR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Pyricularia grisea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R.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Acame de plantas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R.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7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Latencia en semanas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04-jun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1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1/ Rendimiento en sacas de 200 libras de arroz en cáscara al 14% de humedad y 0% de impurezas.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1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 xml:space="preserve">2/ Grano extra largo (EL) más de 7,5 mm </w:t>
            </w:r>
          </w:p>
        </w:tc>
      </w:tr>
      <w:tr w:rsidR="0048694C" w:rsidRPr="0048694C" w:rsidTr="0048694C">
        <w:trPr>
          <w:trHeight w:val="374"/>
          <w:jc w:val="center"/>
        </w:trPr>
        <w:tc>
          <w:tcPr>
            <w:tcW w:w="1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94C" w:rsidRPr="0048694C" w:rsidRDefault="0048694C" w:rsidP="00486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86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C" w:eastAsia="es-ES"/>
              </w:rPr>
              <w:t>R= Resistente; MR= Moderadamente Resistente</w:t>
            </w:r>
          </w:p>
        </w:tc>
      </w:tr>
    </w:tbl>
    <w:p w:rsidR="00DF63E8" w:rsidRDefault="00DF63E8"/>
    <w:p w:rsidR="004546E6" w:rsidRDefault="004546E6"/>
    <w:p w:rsidR="004546E6" w:rsidRDefault="004546E6">
      <w:pPr>
        <w:rPr>
          <w:b/>
        </w:rPr>
      </w:pPr>
    </w:p>
    <w:p w:rsidR="004546E6" w:rsidRDefault="00892CD1">
      <w:pPr>
        <w:rPr>
          <w:b/>
        </w:rPr>
      </w:pPr>
      <w:r>
        <w:rPr>
          <w:b/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8189614</wp:posOffset>
            </wp:positionH>
            <wp:positionV relativeFrom="paragraph">
              <wp:posOffset>120868</wp:posOffset>
            </wp:positionV>
            <wp:extent cx="532263" cy="4476466"/>
            <wp:effectExtent l="0" t="0" r="0" b="0"/>
            <wp:wrapNone/>
            <wp:docPr id="5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628" cy="4471974"/>
                      <a:chOff x="6215074" y="2143116"/>
                      <a:chExt cx="428628" cy="4471974"/>
                    </a:xfrm>
                  </a:grpSpPr>
                  <a:sp>
                    <a:nvSpPr>
                      <a:cNvPr id="3" name="2 Subtítulo"/>
                      <a:cNvSpPr>
                        <a:spLocks noGrp="1"/>
                      </a:cNvSpPr>
                    </a:nvSpPr>
                    <a:spPr>
                      <a:xfrm rot="5400000">
                        <a:off x="4193401" y="4164789"/>
                        <a:ext cx="4471974" cy="42862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600" b="1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Anexos 3. </a:t>
                          </a:r>
                          <a:r>
                            <a:rPr lang="es-ES" sz="1600" dirty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Insumos Utilizados en el ensayo.</a:t>
                          </a:r>
                        </a:p>
                        <a:p>
                          <a:endParaRPr lang="es-ES" sz="1600" dirty="0">
                            <a:solidFill>
                              <a:schemeClr val="tx1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tbl>
      <w:tblPr>
        <w:tblpPr w:leftFromText="141" w:rightFromText="141" w:vertAnchor="text" w:horzAnchor="margin" w:tblpY="148"/>
        <w:tblW w:w="12318" w:type="dxa"/>
        <w:tblCellMar>
          <w:left w:w="70" w:type="dxa"/>
          <w:right w:w="70" w:type="dxa"/>
        </w:tblCellMar>
        <w:tblLook w:val="04A0"/>
      </w:tblPr>
      <w:tblGrid>
        <w:gridCol w:w="1598"/>
        <w:gridCol w:w="2248"/>
        <w:gridCol w:w="2656"/>
        <w:gridCol w:w="2862"/>
        <w:gridCol w:w="2954"/>
      </w:tblGrid>
      <w:tr w:rsidR="004546E6" w:rsidRPr="004546E6" w:rsidTr="00892CD1">
        <w:trPr>
          <w:trHeight w:val="324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NOMBRE COMERCIAL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INGREDIENTE ACTIVO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MODO DE ACCIÓN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DOSIFICACIÓN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CONTROLA</w:t>
            </w:r>
          </w:p>
        </w:tc>
      </w:tr>
      <w:tr w:rsidR="004546E6" w:rsidRPr="004546E6" w:rsidTr="00892CD1">
        <w:trPr>
          <w:trHeight w:val="463"/>
        </w:trPr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EN 200 LTS/AGUA</w:t>
            </w: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546E6" w:rsidRPr="004546E6" w:rsidTr="00892CD1">
        <w:trPr>
          <w:trHeight w:val="571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FUEGO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PROPANIL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CONTACTO SISTÉMICO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3000-4000 CC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HOJA ANGOSTA</w:t>
            </w:r>
          </w:p>
        </w:tc>
      </w:tr>
      <w:tr w:rsidR="004546E6" w:rsidRPr="004546E6" w:rsidTr="00892CD1">
        <w:trPr>
          <w:trHeight w:val="663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PROWL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PENDIMENTALINA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SISTÉMICO/SELLO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2000 CC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HOJA ANGOSTA/MATA SEMILLA</w:t>
            </w:r>
          </w:p>
        </w:tc>
      </w:tr>
      <w:tr w:rsidR="004546E6" w:rsidRPr="004546E6" w:rsidTr="00892CD1">
        <w:trPr>
          <w:trHeight w:val="633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ALLY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 xml:space="preserve">METSULFURON METIL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SISTÉMICO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300 CC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HOJA ANCHA/CIPERACEAS</w:t>
            </w:r>
          </w:p>
        </w:tc>
      </w:tr>
      <w:tr w:rsidR="004546E6" w:rsidRPr="004546E6" w:rsidTr="00892CD1">
        <w:trPr>
          <w:trHeight w:val="324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CHECKER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s-ES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SISTÉMICO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 xml:space="preserve">1 KILO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CIPERACEAS</w:t>
            </w:r>
          </w:p>
        </w:tc>
      </w:tr>
    </w:tbl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tbl>
      <w:tblPr>
        <w:tblpPr w:leftFromText="141" w:rightFromText="141" w:vertAnchor="text" w:horzAnchor="margin" w:tblpXSpec="center" w:tblpY="-388"/>
        <w:tblW w:w="10620" w:type="dxa"/>
        <w:tblCellMar>
          <w:left w:w="70" w:type="dxa"/>
          <w:right w:w="70" w:type="dxa"/>
        </w:tblCellMar>
        <w:tblLook w:val="04A0"/>
      </w:tblPr>
      <w:tblGrid>
        <w:gridCol w:w="1789"/>
        <w:gridCol w:w="2297"/>
        <w:gridCol w:w="3328"/>
        <w:gridCol w:w="3206"/>
      </w:tblGrid>
      <w:tr w:rsidR="004546E6" w:rsidRPr="004546E6" w:rsidTr="004546E6">
        <w:trPr>
          <w:trHeight w:val="645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lastRenderedPageBreak/>
              <w:t>NOMBRE COMERCIAL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MODO DE EMPLEO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ÉPOCA DE APLICACIÓN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CONCENTRACIÓN</w:t>
            </w:r>
          </w:p>
        </w:tc>
      </w:tr>
      <w:tr w:rsidR="004546E6" w:rsidRPr="004546E6" w:rsidTr="004546E6">
        <w:trPr>
          <w:trHeight w:val="615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UREA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FERTILIZANTE AL SUELO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INICIO/DESARROLLO/FINAL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46%N</w:t>
            </w:r>
          </w:p>
        </w:tc>
      </w:tr>
      <w:tr w:rsidR="004546E6" w:rsidRPr="004546E6" w:rsidTr="004546E6">
        <w:trPr>
          <w:trHeight w:val="600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KRISTALON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FERTILIZANTE FOLIAR COMPUESTO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 xml:space="preserve">INICIO/DESARROLLO/FINAL 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INICIO 13-40-13</w:t>
            </w:r>
          </w:p>
        </w:tc>
      </w:tr>
      <w:tr w:rsidR="004546E6" w:rsidRPr="004546E6" w:rsidTr="004546E6">
        <w:trPr>
          <w:trHeight w:val="300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FLORACIÓN Y LLENADO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DESARROLLO 18-18-18-3</w:t>
            </w:r>
          </w:p>
        </w:tc>
      </w:tr>
      <w:tr w:rsidR="004546E6" w:rsidRPr="004546E6" w:rsidTr="004546E6">
        <w:trPr>
          <w:trHeight w:val="600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FINALIZADOR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FLORACIÓN Y LLENADO 15-5-30-2</w:t>
            </w:r>
          </w:p>
        </w:tc>
      </w:tr>
      <w:tr w:rsidR="004546E6" w:rsidRPr="004546E6" w:rsidTr="004546E6">
        <w:trPr>
          <w:trHeight w:val="315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546E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FINALIZADOR 12-12-36</w:t>
            </w:r>
          </w:p>
        </w:tc>
      </w:tr>
      <w:tr w:rsidR="004546E6" w:rsidRPr="004546E6" w:rsidTr="004546E6">
        <w:trPr>
          <w:trHeight w:val="600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EVERGREEN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 xml:space="preserve">FERTILIZANTE FOLIAR COMPLETO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-</w:t>
            </w:r>
            <w:r w:rsidRPr="004546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C" w:eastAsia="es-ES"/>
              </w:rPr>
              <w:t xml:space="preserve">       </w:t>
            </w: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ELONGACIÓN DEL TALLO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7.8 - 7.8 - 7.8 - 0.02 - 0.25</w:t>
            </w:r>
          </w:p>
        </w:tc>
      </w:tr>
      <w:tr w:rsidR="004546E6" w:rsidRPr="004546E6" w:rsidTr="004546E6">
        <w:trPr>
          <w:trHeight w:val="615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-</w:t>
            </w:r>
            <w:r w:rsidRPr="004546E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C" w:eastAsia="es-ES"/>
              </w:rPr>
              <w:t xml:space="preserve">       </w:t>
            </w: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 xml:space="preserve">EMERGENCIA DE LA PANÍCULA 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p w:rsidR="004546E6" w:rsidRDefault="004546E6">
      <w:pPr>
        <w:rPr>
          <w:b/>
        </w:rPr>
      </w:pPr>
    </w:p>
    <w:tbl>
      <w:tblPr>
        <w:tblpPr w:leftFromText="141" w:rightFromText="141" w:vertAnchor="page" w:horzAnchor="margin" w:tblpXSpec="center" w:tblpY="6213"/>
        <w:tblW w:w="7700" w:type="dxa"/>
        <w:tblCellMar>
          <w:left w:w="70" w:type="dxa"/>
          <w:right w:w="70" w:type="dxa"/>
        </w:tblCellMar>
        <w:tblLook w:val="04A0"/>
      </w:tblPr>
      <w:tblGrid>
        <w:gridCol w:w="2140"/>
        <w:gridCol w:w="2500"/>
        <w:gridCol w:w="3060"/>
      </w:tblGrid>
      <w:tr w:rsidR="004546E6" w:rsidRPr="004546E6" w:rsidTr="004546E6">
        <w:trPr>
          <w:trHeight w:val="6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NOMBRE COMERCIAL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INGREDIENTE ACTIVO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4546E6" w:rsidRPr="004546E6" w:rsidRDefault="004546E6" w:rsidP="00454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C" w:eastAsia="es-ES"/>
              </w:rPr>
              <w:t>UTILIZACIÓN</w:t>
            </w:r>
          </w:p>
        </w:tc>
      </w:tr>
      <w:tr w:rsidR="004546E6" w:rsidRPr="004546E6" w:rsidTr="004546E6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Cyperpac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Cipermetrina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Insecticida piretroide de gran espectro</w:t>
            </w:r>
          </w:p>
        </w:tc>
      </w:tr>
      <w:tr w:rsidR="004546E6" w:rsidRPr="004546E6" w:rsidTr="004546E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Puñete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Carbetaminazin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Fungicida</w:t>
            </w:r>
          </w:p>
        </w:tc>
      </w:tr>
      <w:tr w:rsidR="004546E6" w:rsidRPr="004546E6" w:rsidTr="004546E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Giberelin 10 %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Giberalina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Regulador del crecimiento</w:t>
            </w:r>
          </w:p>
        </w:tc>
      </w:tr>
      <w:tr w:rsidR="004546E6" w:rsidRPr="004546E6" w:rsidTr="004546E6">
        <w:trPr>
          <w:trHeight w:val="9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Glifosato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Sal isopropilamina de glifosato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Controla malezas (no selectivo) de forma sistémica</w:t>
            </w:r>
          </w:p>
        </w:tc>
      </w:tr>
      <w:tr w:rsidR="004546E6" w:rsidRPr="004546E6" w:rsidTr="004546E6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Gramoxone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Paraquat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6E6" w:rsidRPr="004546E6" w:rsidRDefault="004546E6" w:rsidP="0045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4546E6">
              <w:rPr>
                <w:rFonts w:ascii="Arial" w:eastAsia="Times New Roman" w:hAnsi="Arial" w:cs="Arial"/>
                <w:color w:val="000000"/>
                <w:sz w:val="24"/>
                <w:szCs w:val="24"/>
                <w:lang w:val="es-EC" w:eastAsia="es-ES"/>
              </w:rPr>
              <w:t>Controla malezas (no selectivo) por contacto</w:t>
            </w:r>
          </w:p>
        </w:tc>
      </w:tr>
    </w:tbl>
    <w:p w:rsidR="004546E6" w:rsidRDefault="004546E6">
      <w:pPr>
        <w:rPr>
          <w:b/>
        </w:rPr>
      </w:pPr>
    </w:p>
    <w:p w:rsidR="004546E6" w:rsidRPr="004546E6" w:rsidRDefault="004546E6">
      <w:pPr>
        <w:rPr>
          <w:b/>
        </w:rPr>
      </w:pPr>
    </w:p>
    <w:p w:rsidR="00DF63E8" w:rsidRDefault="00DF63E8"/>
    <w:p w:rsidR="004546E6" w:rsidRDefault="004546E6"/>
    <w:p w:rsidR="004546E6" w:rsidRDefault="004546E6"/>
    <w:p w:rsidR="004546E6" w:rsidRDefault="004546E6"/>
    <w:p w:rsidR="00DF63E8" w:rsidRDefault="00DF63E8"/>
    <w:p w:rsidR="00D9191D" w:rsidRDefault="00D9191D"/>
    <w:sectPr w:rsidR="00D9191D" w:rsidSect="00DF63E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DF63E8"/>
    <w:rsid w:val="000C62E7"/>
    <w:rsid w:val="00103D1B"/>
    <w:rsid w:val="003519CF"/>
    <w:rsid w:val="004546E6"/>
    <w:rsid w:val="0048694C"/>
    <w:rsid w:val="00616E9C"/>
    <w:rsid w:val="00730361"/>
    <w:rsid w:val="00781A93"/>
    <w:rsid w:val="008147DC"/>
    <w:rsid w:val="0082276F"/>
    <w:rsid w:val="00892CD1"/>
    <w:rsid w:val="00935C79"/>
    <w:rsid w:val="00BF23D2"/>
    <w:rsid w:val="00C7058B"/>
    <w:rsid w:val="00CE7529"/>
    <w:rsid w:val="00D03967"/>
    <w:rsid w:val="00D8013F"/>
    <w:rsid w:val="00D9191D"/>
    <w:rsid w:val="00DE0D1B"/>
    <w:rsid w:val="00DF63E8"/>
    <w:rsid w:val="00E24F0E"/>
    <w:rsid w:val="00E779E9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6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Grace Vasquez</cp:lastModifiedBy>
  <cp:revision>2</cp:revision>
  <dcterms:created xsi:type="dcterms:W3CDTF">2011-06-01T15:13:00Z</dcterms:created>
  <dcterms:modified xsi:type="dcterms:W3CDTF">2011-06-01T15:13:00Z</dcterms:modified>
</cp:coreProperties>
</file>