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A9" w:rsidRDefault="00ED46A9" w:rsidP="007C6A3B">
      <w:pPr>
        <w:spacing w:after="0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-642620</wp:posOffset>
            </wp:positionV>
            <wp:extent cx="619125" cy="803910"/>
            <wp:effectExtent l="19050" t="0" r="9525" b="0"/>
            <wp:wrapSquare wrapText="bothSides"/>
            <wp:docPr id="3" name="Imagen 1" descr="SEMINARI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NARI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r="8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A7B" w:rsidRPr="00ED46A9" w:rsidRDefault="007C6A3B" w:rsidP="007C6A3B">
      <w:pPr>
        <w:spacing w:after="0"/>
        <w:jc w:val="center"/>
        <w:rPr>
          <w:b/>
        </w:rPr>
      </w:pPr>
      <w:r w:rsidRPr="00ED46A9">
        <w:rPr>
          <w:b/>
        </w:rPr>
        <w:t>ESCUELA SUPERIOR POLITEC</w:t>
      </w:r>
      <w:r w:rsidR="00ED46A9" w:rsidRPr="00ED46A9">
        <w:t xml:space="preserve"> </w:t>
      </w:r>
      <w:r w:rsidRPr="00ED46A9">
        <w:rPr>
          <w:b/>
        </w:rPr>
        <w:t>NICA DEL LITORAL</w:t>
      </w:r>
    </w:p>
    <w:p w:rsidR="007C6A3B" w:rsidRPr="00ED46A9" w:rsidRDefault="007C6A3B" w:rsidP="007C6A3B">
      <w:pPr>
        <w:spacing w:after="0"/>
        <w:jc w:val="center"/>
        <w:rPr>
          <w:b/>
          <w:sz w:val="20"/>
          <w:szCs w:val="20"/>
        </w:rPr>
      </w:pPr>
      <w:r w:rsidRPr="00ED46A9">
        <w:rPr>
          <w:b/>
          <w:sz w:val="20"/>
          <w:szCs w:val="20"/>
        </w:rPr>
        <w:t>FACULTAD DE INGENIERIA MARITIMA, CIENCIAS BIOLÓGICAS, OCEÁNICAS Y</w:t>
      </w:r>
      <w:r w:rsidR="00ED46A9" w:rsidRPr="00ED46A9">
        <w:rPr>
          <w:b/>
          <w:sz w:val="20"/>
          <w:szCs w:val="20"/>
        </w:rPr>
        <w:t xml:space="preserve"> RECURSOS NATURALES</w:t>
      </w:r>
    </w:p>
    <w:p w:rsidR="007C6A3B" w:rsidRDefault="007C6A3B" w:rsidP="007C6A3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EXAMEN DE SISTEMATICA </w:t>
      </w:r>
      <w:r w:rsidR="00ED46A9">
        <w:rPr>
          <w:b/>
          <w:szCs w:val="28"/>
        </w:rPr>
        <w:t>(75/100)</w:t>
      </w:r>
    </w:p>
    <w:p w:rsidR="007C6A3B" w:rsidRDefault="007C6A3B" w:rsidP="007C6A3B">
      <w:pPr>
        <w:spacing w:after="0"/>
        <w:jc w:val="center"/>
        <w:rPr>
          <w:b/>
          <w:szCs w:val="28"/>
        </w:rPr>
      </w:pPr>
    </w:p>
    <w:p w:rsidR="007C6A3B" w:rsidRDefault="007C6A3B" w:rsidP="007C6A3B">
      <w:pPr>
        <w:spacing w:after="0"/>
        <w:rPr>
          <w:b/>
          <w:szCs w:val="28"/>
        </w:rPr>
      </w:pPr>
      <w:r>
        <w:rPr>
          <w:b/>
          <w:szCs w:val="28"/>
        </w:rPr>
        <w:t>Profesora: Dra. Alba Calles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Estudiante:</w:t>
      </w:r>
    </w:p>
    <w:p w:rsidR="007C6A3B" w:rsidRDefault="007C6A3B" w:rsidP="007C6A3B">
      <w:pPr>
        <w:spacing w:after="0"/>
        <w:rPr>
          <w:b/>
          <w:szCs w:val="28"/>
        </w:rPr>
      </w:pPr>
    </w:p>
    <w:p w:rsidR="007C6A3B" w:rsidRDefault="007C6A3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9D7B53">
        <w:rPr>
          <w:szCs w:val="28"/>
        </w:rPr>
        <w:t>Respecto al origen de las especies</w:t>
      </w:r>
      <w:r w:rsidR="009D7B53" w:rsidRPr="009D7B53">
        <w:rPr>
          <w:szCs w:val="28"/>
        </w:rPr>
        <w:t>, ¿Cómo se ha mostrado que el relato de la creación que se da en Génesis tiene solidez científica?</w:t>
      </w:r>
      <w:r w:rsidR="00291240">
        <w:rPr>
          <w:szCs w:val="28"/>
        </w:rPr>
        <w:t xml:space="preserve"> 4</w:t>
      </w:r>
      <w:r w:rsidR="00721BE1">
        <w:rPr>
          <w:szCs w:val="28"/>
        </w:rPr>
        <w:t>p</w:t>
      </w:r>
    </w:p>
    <w:p w:rsidR="009D7B53" w:rsidRP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En el siglo XIX, qué experimento puso fin a la controversia sobre la generación espontánea y quién fue su inventor</w:t>
      </w:r>
      <w:proofErr w:type="gramStart"/>
      <w:r>
        <w:rPr>
          <w:szCs w:val="28"/>
        </w:rPr>
        <w:t>?</w:t>
      </w:r>
      <w:proofErr w:type="gramEnd"/>
      <w:r w:rsidR="00291240">
        <w:rPr>
          <w:szCs w:val="28"/>
        </w:rPr>
        <w:t xml:space="preserve"> 4</w:t>
      </w:r>
      <w:r w:rsidR="00721BE1">
        <w:rPr>
          <w:szCs w:val="28"/>
        </w:rPr>
        <w:t>p</w:t>
      </w:r>
    </w:p>
    <w:p w:rsid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9D7B53">
        <w:rPr>
          <w:szCs w:val="28"/>
        </w:rPr>
        <w:t xml:space="preserve">Darwin escribió: </w:t>
      </w:r>
      <w:r w:rsidRPr="009D7B53">
        <w:rPr>
          <w:i/>
          <w:szCs w:val="28"/>
        </w:rPr>
        <w:t>“Suponer que el ojo pudiera haberse formado por evolución, confieso tranquilamente que parece totalmente absurdo”</w:t>
      </w:r>
      <w:r>
        <w:rPr>
          <w:i/>
          <w:szCs w:val="28"/>
        </w:rPr>
        <w:t xml:space="preserve">. </w:t>
      </w:r>
      <w:r>
        <w:rPr>
          <w:szCs w:val="28"/>
        </w:rPr>
        <w:t>Desde entonces ha pasado más de un siglo. ¿Qué dificultad presentan para la evolución los órganos complejos del cuerpo?</w:t>
      </w:r>
      <w:r w:rsidR="00291240">
        <w:rPr>
          <w:szCs w:val="28"/>
        </w:rPr>
        <w:t xml:space="preserve"> 4</w:t>
      </w:r>
      <w:r w:rsidR="00721BE1">
        <w:rPr>
          <w:szCs w:val="28"/>
        </w:rPr>
        <w:t>p</w:t>
      </w:r>
    </w:p>
    <w:p w:rsid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Según el experimento de Stanley Miller, qué se cree en cuanto a la posible composición de la atmósfera primitiva de la Tierra y cuál es el problema que esto crea para la evolución</w:t>
      </w:r>
      <w:proofErr w:type="gramStart"/>
      <w:r>
        <w:rPr>
          <w:szCs w:val="28"/>
        </w:rPr>
        <w:t>?</w:t>
      </w:r>
      <w:proofErr w:type="gramEnd"/>
      <w:r w:rsidR="00721BE1">
        <w:rPr>
          <w:szCs w:val="28"/>
        </w:rPr>
        <w:t xml:space="preserve"> 4p</w:t>
      </w:r>
    </w:p>
    <w:p w:rsid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¿Cuántos aminoácidos pudo formar Miller y cómo fue posible obtenerlos?</w:t>
      </w:r>
      <w:r w:rsidR="00721BE1">
        <w:rPr>
          <w:szCs w:val="28"/>
        </w:rPr>
        <w:t xml:space="preserve"> 4p</w:t>
      </w:r>
    </w:p>
    <w:p w:rsid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¿Por qué no es probable que una “sopa orgánica” se acumulara en el océano?</w:t>
      </w:r>
      <w:r w:rsidR="00721BE1">
        <w:rPr>
          <w:szCs w:val="28"/>
        </w:rPr>
        <w:t xml:space="preserve"> 4p</w:t>
      </w:r>
    </w:p>
    <w:p w:rsid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Aunque comúnmente se asevera que la vida surgió espontáneamente en los océanos. ¿Cuál es uno de los problemas</w:t>
      </w:r>
      <w:r w:rsidR="00EE151B">
        <w:rPr>
          <w:szCs w:val="28"/>
        </w:rPr>
        <w:t xml:space="preserve"> más persistentes ante los evolucionistas?</w:t>
      </w:r>
      <w:r w:rsidR="00721BE1">
        <w:rPr>
          <w:szCs w:val="28"/>
        </w:rPr>
        <w:t xml:space="preserve"> 4p</w:t>
      </w:r>
    </w:p>
    <w:p w:rsidR="00EE151B" w:rsidRDefault="00EE151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¿Cómo se define la palabra “hecho”?</w:t>
      </w:r>
      <w:r w:rsidR="00291240">
        <w:rPr>
          <w:szCs w:val="28"/>
        </w:rPr>
        <w:t xml:space="preserve"> 4p</w:t>
      </w:r>
      <w:r>
        <w:rPr>
          <w:szCs w:val="28"/>
        </w:rPr>
        <w:t>. De un ejemplo de hecho.</w:t>
      </w:r>
      <w:r w:rsidR="00291240">
        <w:rPr>
          <w:szCs w:val="28"/>
        </w:rPr>
        <w:t xml:space="preserve"> 1</w:t>
      </w:r>
      <w:r w:rsidR="00721BE1">
        <w:rPr>
          <w:szCs w:val="28"/>
        </w:rPr>
        <w:t>p</w:t>
      </w:r>
    </w:p>
    <w:p w:rsidR="00EE151B" w:rsidRDefault="00EE151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¿Qué probabilidades hay de conseguir las enzimas necesarias para una célula viva?</w:t>
      </w:r>
      <w:r w:rsidR="00291240">
        <w:rPr>
          <w:szCs w:val="28"/>
        </w:rPr>
        <w:t xml:space="preserve"> 4</w:t>
      </w:r>
      <w:r w:rsidR="00721BE1">
        <w:rPr>
          <w:szCs w:val="28"/>
        </w:rPr>
        <w:t>p</w:t>
      </w:r>
    </w:p>
    <w:p w:rsidR="00EE151B" w:rsidRDefault="00EE151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 xml:space="preserve">Escriba la definición actual de especie. </w:t>
      </w:r>
      <w:r w:rsidR="00291240">
        <w:rPr>
          <w:szCs w:val="28"/>
        </w:rPr>
        <w:t>4</w:t>
      </w:r>
      <w:r w:rsidR="00721BE1">
        <w:rPr>
          <w:szCs w:val="28"/>
        </w:rPr>
        <w:t>p</w:t>
      </w:r>
    </w:p>
    <w:p w:rsidR="00EE151B" w:rsidRDefault="00EE151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Según la clasificación de Aristóteles en su obra “historia de los animales”. ¿Qué grupos formaron parte de los animales SANGUINEOS?</w:t>
      </w:r>
      <w:r w:rsidR="00291240">
        <w:rPr>
          <w:szCs w:val="28"/>
        </w:rPr>
        <w:t xml:space="preserve"> 4p</w:t>
      </w:r>
    </w:p>
    <w:p w:rsidR="004C3A8B" w:rsidRDefault="004C3A8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 xml:space="preserve">¿Cuál es la unidad básica del Sistema de Clasificación de </w:t>
      </w:r>
      <w:proofErr w:type="spellStart"/>
      <w:r>
        <w:rPr>
          <w:szCs w:val="28"/>
        </w:rPr>
        <w:t>Linneo</w:t>
      </w:r>
      <w:proofErr w:type="spellEnd"/>
      <w:r>
        <w:rPr>
          <w:szCs w:val="28"/>
        </w:rPr>
        <w:t>?</w:t>
      </w:r>
      <w:r w:rsidR="00291240">
        <w:rPr>
          <w:szCs w:val="28"/>
        </w:rPr>
        <w:t xml:space="preserve"> 4p</w:t>
      </w:r>
    </w:p>
    <w:p w:rsidR="00EE151B" w:rsidRDefault="004C3A8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 xml:space="preserve">Escriba 2 reglas de Nomenclatura </w:t>
      </w:r>
      <w:proofErr w:type="spellStart"/>
      <w:r>
        <w:rPr>
          <w:szCs w:val="28"/>
        </w:rPr>
        <w:t>Binomial</w:t>
      </w:r>
      <w:proofErr w:type="spellEnd"/>
      <w:r>
        <w:rPr>
          <w:szCs w:val="28"/>
        </w:rPr>
        <w:t xml:space="preserve">. </w:t>
      </w:r>
      <w:r w:rsidR="00291240">
        <w:rPr>
          <w:szCs w:val="28"/>
        </w:rPr>
        <w:t>4p</w:t>
      </w:r>
    </w:p>
    <w:p w:rsidR="004C3A8B" w:rsidRDefault="004C3A8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 xml:space="preserve">Mencione una ventaja del Sistema de Nomenclatura </w:t>
      </w:r>
      <w:proofErr w:type="spellStart"/>
      <w:r>
        <w:rPr>
          <w:szCs w:val="28"/>
        </w:rPr>
        <w:t>Binomial</w:t>
      </w:r>
      <w:proofErr w:type="spellEnd"/>
      <w:r>
        <w:rPr>
          <w:szCs w:val="28"/>
        </w:rPr>
        <w:t>.</w:t>
      </w:r>
      <w:r w:rsidR="00291240">
        <w:rPr>
          <w:szCs w:val="28"/>
        </w:rPr>
        <w:t xml:space="preserve"> 4p</w:t>
      </w:r>
    </w:p>
    <w:p w:rsidR="00ED46A9" w:rsidRDefault="00ED46A9" w:rsidP="00ED46A9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Mencione 4 caracteres que se utilizan para construir las clasificaciones biológicas. 4p</w:t>
      </w:r>
    </w:p>
    <w:p w:rsidR="004C3A8B" w:rsidRDefault="004C3A8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Escriba los taxones de clasificación (orden jerárquico).</w:t>
      </w:r>
      <w:r w:rsidR="00291240">
        <w:rPr>
          <w:szCs w:val="28"/>
        </w:rPr>
        <w:t xml:space="preserve"> 6p</w:t>
      </w:r>
    </w:p>
    <w:p w:rsidR="004C3A8B" w:rsidRDefault="004C3A8B" w:rsidP="004C3A8B">
      <w:pPr>
        <w:pStyle w:val="Prrafodelista"/>
        <w:spacing w:after="0"/>
        <w:ind w:left="426"/>
        <w:jc w:val="both"/>
        <w:rPr>
          <w:szCs w:val="28"/>
        </w:rPr>
      </w:pPr>
      <w:r>
        <w:rPr>
          <w:szCs w:val="28"/>
        </w:rPr>
        <w:t>Reino-----X------</w:t>
      </w:r>
      <w:r w:rsidR="00291240">
        <w:rPr>
          <w:szCs w:val="28"/>
        </w:rPr>
        <w:t>X------X-------X-------X-------X</w:t>
      </w:r>
    </w:p>
    <w:p w:rsidR="00721BE1" w:rsidRDefault="00721BE1" w:rsidP="00721BE1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 xml:space="preserve">Según las </w:t>
      </w:r>
      <w:proofErr w:type="spellStart"/>
      <w:r>
        <w:rPr>
          <w:szCs w:val="28"/>
        </w:rPr>
        <w:t>sgtes</w:t>
      </w:r>
      <w:proofErr w:type="spellEnd"/>
      <w:r>
        <w:rPr>
          <w:szCs w:val="28"/>
        </w:rPr>
        <w:t>. descripciones, a qué Reino (escritura latín) pertenecen los organismos:</w:t>
      </w:r>
    </w:p>
    <w:p w:rsidR="00721BE1" w:rsidRDefault="00721BE1" w:rsidP="00721BE1">
      <w:pPr>
        <w:pStyle w:val="Prrafodelista"/>
        <w:numPr>
          <w:ilvl w:val="0"/>
          <w:numId w:val="2"/>
        </w:numPr>
        <w:spacing w:after="0"/>
        <w:ind w:left="851" w:hanging="131"/>
        <w:jc w:val="both"/>
        <w:rPr>
          <w:szCs w:val="28"/>
        </w:rPr>
      </w:pPr>
      <w:r>
        <w:rPr>
          <w:szCs w:val="28"/>
        </w:rPr>
        <w:t>Células eucariotas, con pared celular de quitina.</w:t>
      </w:r>
    </w:p>
    <w:p w:rsidR="00721BE1" w:rsidRDefault="00721BE1" w:rsidP="00721BE1">
      <w:pPr>
        <w:pStyle w:val="Prrafodelista"/>
        <w:numPr>
          <w:ilvl w:val="0"/>
          <w:numId w:val="2"/>
        </w:numPr>
        <w:spacing w:after="0"/>
        <w:ind w:left="851" w:hanging="131"/>
        <w:jc w:val="both"/>
        <w:rPr>
          <w:szCs w:val="28"/>
        </w:rPr>
      </w:pPr>
      <w:proofErr w:type="spellStart"/>
      <w:r>
        <w:rPr>
          <w:szCs w:val="28"/>
        </w:rPr>
        <w:t>Heterótropos</w:t>
      </w:r>
      <w:proofErr w:type="spellEnd"/>
      <w:r>
        <w:rPr>
          <w:szCs w:val="28"/>
        </w:rPr>
        <w:t>; nutrición por absorción.</w:t>
      </w:r>
    </w:p>
    <w:p w:rsidR="00721BE1" w:rsidRDefault="00721BE1" w:rsidP="00721BE1">
      <w:pPr>
        <w:pStyle w:val="Prrafodelista"/>
        <w:numPr>
          <w:ilvl w:val="0"/>
          <w:numId w:val="2"/>
        </w:numPr>
        <w:spacing w:after="0"/>
        <w:ind w:left="851" w:hanging="131"/>
        <w:jc w:val="both"/>
        <w:rPr>
          <w:szCs w:val="28"/>
        </w:rPr>
      </w:pPr>
      <w:r>
        <w:rPr>
          <w:szCs w:val="28"/>
        </w:rPr>
        <w:t>Reproducción por esporas formadas sexual o asexualmente.</w:t>
      </w:r>
    </w:p>
    <w:p w:rsidR="00721BE1" w:rsidRDefault="00721BE1" w:rsidP="00721BE1">
      <w:pPr>
        <w:pStyle w:val="Prrafodelista"/>
        <w:spacing w:after="0"/>
        <w:ind w:left="851"/>
        <w:jc w:val="both"/>
        <w:rPr>
          <w:szCs w:val="28"/>
        </w:rPr>
      </w:pPr>
    </w:p>
    <w:p w:rsidR="00721BE1" w:rsidRDefault="00721BE1" w:rsidP="00721BE1">
      <w:pPr>
        <w:pStyle w:val="Prrafodelista"/>
        <w:spacing w:after="0"/>
        <w:ind w:left="851"/>
        <w:jc w:val="both"/>
        <w:rPr>
          <w:szCs w:val="28"/>
        </w:rPr>
      </w:pPr>
      <w:r>
        <w:rPr>
          <w:szCs w:val="28"/>
        </w:rPr>
        <w:t>Son características de organismos del Reino</w:t>
      </w:r>
      <w:proofErr w:type="gramStart"/>
      <w:r>
        <w:rPr>
          <w:szCs w:val="28"/>
        </w:rPr>
        <w:t>:_</w:t>
      </w:r>
      <w:proofErr w:type="gramEnd"/>
      <w:r>
        <w:rPr>
          <w:szCs w:val="28"/>
        </w:rPr>
        <w:t>_________________</w:t>
      </w:r>
      <w:r w:rsidR="00291240">
        <w:rPr>
          <w:szCs w:val="28"/>
        </w:rPr>
        <w:t>4p</w:t>
      </w:r>
    </w:p>
    <w:p w:rsidR="00721BE1" w:rsidRDefault="00721BE1" w:rsidP="00721BE1">
      <w:pPr>
        <w:pStyle w:val="Prrafodelista"/>
        <w:spacing w:after="0"/>
        <w:ind w:left="851" w:hanging="142"/>
        <w:jc w:val="both"/>
        <w:rPr>
          <w:szCs w:val="28"/>
        </w:rPr>
      </w:pPr>
    </w:p>
    <w:p w:rsidR="00721BE1" w:rsidRDefault="00721BE1" w:rsidP="00721BE1">
      <w:pPr>
        <w:pStyle w:val="Prrafodelista"/>
        <w:numPr>
          <w:ilvl w:val="0"/>
          <w:numId w:val="2"/>
        </w:numPr>
        <w:spacing w:after="0"/>
        <w:ind w:left="851" w:hanging="142"/>
        <w:jc w:val="both"/>
        <w:rPr>
          <w:szCs w:val="28"/>
        </w:rPr>
      </w:pPr>
      <w:r>
        <w:rPr>
          <w:szCs w:val="28"/>
        </w:rPr>
        <w:t>Células eucariotas, con pared celular de celulosa.</w:t>
      </w:r>
    </w:p>
    <w:p w:rsidR="00721BE1" w:rsidRDefault="00721BE1" w:rsidP="00721BE1">
      <w:pPr>
        <w:pStyle w:val="Prrafodelista"/>
        <w:numPr>
          <w:ilvl w:val="0"/>
          <w:numId w:val="2"/>
        </w:numPr>
        <w:spacing w:after="0"/>
        <w:ind w:left="851" w:hanging="142"/>
        <w:jc w:val="both"/>
        <w:rPr>
          <w:szCs w:val="28"/>
        </w:rPr>
      </w:pPr>
      <w:r>
        <w:rPr>
          <w:szCs w:val="28"/>
        </w:rPr>
        <w:t>Autótrofos fotosintéticos</w:t>
      </w:r>
    </w:p>
    <w:p w:rsidR="00721BE1" w:rsidRDefault="00721BE1" w:rsidP="00721BE1">
      <w:pPr>
        <w:pStyle w:val="Prrafodelista"/>
        <w:numPr>
          <w:ilvl w:val="0"/>
          <w:numId w:val="2"/>
        </w:numPr>
        <w:spacing w:after="0"/>
        <w:ind w:left="851" w:hanging="142"/>
        <w:jc w:val="both"/>
        <w:rPr>
          <w:szCs w:val="28"/>
        </w:rPr>
      </w:pPr>
      <w:r>
        <w:rPr>
          <w:szCs w:val="28"/>
        </w:rPr>
        <w:t>Poseen órganos para la absorción, anclaje y la fotosíntesis.</w:t>
      </w:r>
    </w:p>
    <w:p w:rsidR="00721BE1" w:rsidRDefault="00721BE1" w:rsidP="00721BE1">
      <w:pPr>
        <w:pStyle w:val="Prrafodelista"/>
        <w:numPr>
          <w:ilvl w:val="0"/>
          <w:numId w:val="2"/>
        </w:numPr>
        <w:spacing w:after="0"/>
        <w:ind w:left="851" w:hanging="142"/>
        <w:jc w:val="both"/>
        <w:rPr>
          <w:szCs w:val="28"/>
        </w:rPr>
      </w:pPr>
      <w:r>
        <w:rPr>
          <w:szCs w:val="28"/>
        </w:rPr>
        <w:t xml:space="preserve">Reproducción sexual y asexual. </w:t>
      </w:r>
    </w:p>
    <w:p w:rsidR="00721BE1" w:rsidRDefault="00721BE1" w:rsidP="00721BE1">
      <w:pPr>
        <w:pStyle w:val="Prrafodelista"/>
        <w:spacing w:after="0"/>
        <w:jc w:val="both"/>
        <w:rPr>
          <w:szCs w:val="28"/>
        </w:rPr>
      </w:pPr>
    </w:p>
    <w:p w:rsidR="007C6A3B" w:rsidRPr="007C6A3B" w:rsidRDefault="00721BE1" w:rsidP="00ED46A9">
      <w:pPr>
        <w:pStyle w:val="Prrafodelista"/>
        <w:spacing w:after="0"/>
        <w:ind w:left="851"/>
        <w:jc w:val="both"/>
        <w:rPr>
          <w:b/>
          <w:szCs w:val="28"/>
        </w:rPr>
      </w:pPr>
      <w:r>
        <w:rPr>
          <w:szCs w:val="28"/>
        </w:rPr>
        <w:t>Son características de organismos del Reino</w:t>
      </w:r>
      <w:proofErr w:type="gramStart"/>
      <w:r>
        <w:rPr>
          <w:szCs w:val="28"/>
        </w:rPr>
        <w:t>:_</w:t>
      </w:r>
      <w:proofErr w:type="gramEnd"/>
      <w:r>
        <w:rPr>
          <w:szCs w:val="28"/>
        </w:rPr>
        <w:t>_________________</w:t>
      </w:r>
      <w:r w:rsidR="00291240">
        <w:rPr>
          <w:szCs w:val="28"/>
        </w:rPr>
        <w:t xml:space="preserve"> 4p</w:t>
      </w:r>
    </w:p>
    <w:sectPr w:rsidR="007C6A3B" w:rsidRPr="007C6A3B" w:rsidSect="00D80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3EF6"/>
    <w:multiLevelType w:val="hybridMultilevel"/>
    <w:tmpl w:val="D6424538"/>
    <w:lvl w:ilvl="0" w:tplc="E1DC6E8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135001"/>
    <w:multiLevelType w:val="hybridMultilevel"/>
    <w:tmpl w:val="1AF0D6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0"/>
    <w:rsid w:val="000C7A50"/>
    <w:rsid w:val="00291240"/>
    <w:rsid w:val="002C11D0"/>
    <w:rsid w:val="004C3A8B"/>
    <w:rsid w:val="00721BE1"/>
    <w:rsid w:val="007C6A3B"/>
    <w:rsid w:val="00942A7B"/>
    <w:rsid w:val="00962B11"/>
    <w:rsid w:val="009D7B53"/>
    <w:rsid w:val="00C4132F"/>
    <w:rsid w:val="00D80217"/>
    <w:rsid w:val="00ED46A9"/>
    <w:rsid w:val="00EE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A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mcm.espol.edu.ec/noticias2011/0202201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90A7-19B2-4565-AE6B-D0BE58A6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2011-07-05T14:58:00Z</cp:lastPrinted>
  <dcterms:created xsi:type="dcterms:W3CDTF">2011-07-05T14:23:00Z</dcterms:created>
  <dcterms:modified xsi:type="dcterms:W3CDTF">2011-07-05T14:59:00Z</dcterms:modified>
</cp:coreProperties>
</file>