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Superior Politécnica del Litoral</w:t>
      </w:r>
    </w:p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de Ciencias Matemáticas</w:t>
      </w:r>
    </w:p>
    <w:p w:rsidR="00557467" w:rsidRPr="00557467" w:rsidRDefault="008B2D70" w:rsidP="00557467">
      <w:pPr>
        <w:jc w:val="center"/>
      </w:pPr>
      <w:r>
        <w:t xml:space="preserve">Solución y Rúbrica de la </w:t>
      </w:r>
      <w:r w:rsidR="00F34702">
        <w:t>Terc</w:t>
      </w:r>
      <w:r w:rsidR="00557467" w:rsidRPr="00557467">
        <w:t>era Evaluación de Algebra Lineal</w:t>
      </w:r>
    </w:p>
    <w:p w:rsidR="00557467" w:rsidRDefault="00557467">
      <w:r>
        <w:t>Nombre:……………………………………………………………………………………..</w:t>
      </w:r>
      <w:r>
        <w:tab/>
        <w:t xml:space="preserve">            Paralelo:………………</w:t>
      </w:r>
    </w:p>
    <w:p w:rsidR="00DA2C9E" w:rsidRDefault="00557467" w:rsidP="00DA2C9E">
      <w:r>
        <w:t>Firma:………………………………………………………………………………………</w:t>
      </w:r>
      <w:r w:rsidR="00F34702">
        <w:t xml:space="preserve">…                         </w:t>
      </w:r>
      <w:r w:rsidR="008B2D70">
        <w:t>Septiembre 15</w:t>
      </w:r>
      <w:r>
        <w:t>,2011</w:t>
      </w:r>
    </w:p>
    <w:p w:rsidR="00DA2C9E" w:rsidRDefault="00DA2C9E" w:rsidP="00DA2C9E">
      <w:pPr>
        <w:jc w:val="both"/>
      </w:pPr>
      <w:r>
        <w:t>1.- (20 puntos) Defina:</w:t>
      </w:r>
    </w:p>
    <w:p w:rsidR="00DA2C9E" w:rsidRDefault="00DA2C9E" w:rsidP="00DA2C9E">
      <w:pPr>
        <w:jc w:val="both"/>
      </w:pPr>
      <w:r w:rsidRPr="00206D78">
        <w:rPr>
          <w:b/>
        </w:rPr>
        <w:t>Núcleo de una transformación lineal</w:t>
      </w:r>
      <w:r>
        <w:t>.-</w:t>
      </w:r>
      <w:r w:rsidR="00206D78">
        <w:t xml:space="preserve"> Sea T: V </w:t>
      </w:r>
      <w:r w:rsidR="00206D78">
        <w:sym w:font="Symbol" w:char="F0AE"/>
      </w:r>
      <w:r w:rsidR="00206D78">
        <w:t xml:space="preserve"> W una transformación lineal. El núcleo de T es el conjunto de todos los vectores  de V que mediante T se transforman en el neutro aditivo de W.</w:t>
      </w:r>
    </w:p>
    <w:p w:rsidR="00DA2C9E" w:rsidRDefault="00DA2C9E" w:rsidP="00DA2C9E">
      <w:pPr>
        <w:jc w:val="both"/>
      </w:pPr>
      <w:r w:rsidRPr="00206D78">
        <w:rPr>
          <w:b/>
        </w:rPr>
        <w:t xml:space="preserve">Recorrido de una </w:t>
      </w:r>
      <w:proofErr w:type="spellStart"/>
      <w:r w:rsidRPr="00206D78">
        <w:rPr>
          <w:b/>
        </w:rPr>
        <w:t>matriz</w:t>
      </w:r>
      <w:r w:rsidR="00246464" w:rsidRPr="00206D78">
        <w:rPr>
          <w:b/>
        </w:rPr>
        <w:t>A</w:t>
      </w:r>
      <w:r w:rsidR="00246464" w:rsidRPr="00206D78">
        <w:rPr>
          <w:b/>
          <w:sz w:val="28"/>
          <w:vertAlign w:val="subscript"/>
        </w:rPr>
        <w:t>mxn</w:t>
      </w:r>
      <w:proofErr w:type="spellEnd"/>
      <w:r>
        <w:t>.-</w:t>
      </w:r>
      <w:r w:rsidR="00206D78">
        <w:t xml:space="preserve"> Es el conjunto de todos los vectores Y de </w:t>
      </w:r>
      <w:proofErr w:type="spellStart"/>
      <w:r w:rsidR="00206D78">
        <w:t>R</w:t>
      </w:r>
      <w:r w:rsidR="00206D78" w:rsidRPr="00206D78">
        <w:rPr>
          <w:vertAlign w:val="superscript"/>
        </w:rPr>
        <w:t>m</w:t>
      </w:r>
      <w:proofErr w:type="spellEnd"/>
      <w:r w:rsidR="00206D78">
        <w:t>, para los que existe un vector X de R</w:t>
      </w:r>
      <w:r w:rsidR="00206D78" w:rsidRPr="00206D78">
        <w:rPr>
          <w:vertAlign w:val="superscript"/>
        </w:rPr>
        <w:t>n</w:t>
      </w:r>
      <w:r w:rsidR="00206D78">
        <w:t xml:space="preserve"> tal que AX = Y.</w:t>
      </w:r>
    </w:p>
    <w:p w:rsidR="00DA2C9E" w:rsidRDefault="00DA2C9E" w:rsidP="00DA2C9E">
      <w:pPr>
        <w:jc w:val="both"/>
      </w:pPr>
      <w:r w:rsidRPr="00206D78">
        <w:rPr>
          <w:b/>
        </w:rPr>
        <w:t>Conjunto ortonormal de vectores.-</w:t>
      </w:r>
      <w:r w:rsidR="00206D78">
        <w:t xml:space="preserve"> Es un conjunto {v1</w:t>
      </w:r>
      <w:proofErr w:type="gramStart"/>
      <w:r w:rsidR="00206D78">
        <w:t>,v2,v3</w:t>
      </w:r>
      <w:proofErr w:type="gramEnd"/>
      <w:r w:rsidR="00206D78">
        <w:t>,…</w:t>
      </w:r>
      <w:proofErr w:type="spellStart"/>
      <w:r w:rsidR="00206D78">
        <w:t>vn</w:t>
      </w:r>
      <w:proofErr w:type="spellEnd"/>
      <w:r w:rsidR="00206D78">
        <w:t>}  de vectores de un espacio vectorial con producto interno tal que (</w:t>
      </w:r>
      <w:proofErr w:type="spellStart"/>
      <w:r w:rsidR="00206D78">
        <w:t>vi,vj</w:t>
      </w:r>
      <w:proofErr w:type="spellEnd"/>
      <w:r w:rsidR="00206D78">
        <w:t>)= 0 si i</w:t>
      </w:r>
      <w:r w:rsidR="00206D78">
        <w:sym w:font="Symbol" w:char="F0B9"/>
      </w:r>
      <w:r w:rsidR="00206D78">
        <w:t>j , y es igual a 1 si i=j.</w:t>
      </w:r>
    </w:p>
    <w:p w:rsidR="00DA2C9E" w:rsidRDefault="00DA2C9E" w:rsidP="00DA2C9E">
      <w:pPr>
        <w:jc w:val="both"/>
      </w:pPr>
      <w:r w:rsidRPr="006A4C08">
        <w:rPr>
          <w:b/>
        </w:rPr>
        <w:t>Conjunto generador de un Espacio Vectorial</w:t>
      </w:r>
      <w:r>
        <w:t>.-</w:t>
      </w:r>
      <w:r w:rsidR="00206D78">
        <w:t xml:space="preserve"> Es un conjunto {v1</w:t>
      </w:r>
      <w:proofErr w:type="gramStart"/>
      <w:r w:rsidR="00206D78">
        <w:t>,v2,v3</w:t>
      </w:r>
      <w:proofErr w:type="gramEnd"/>
      <w:r w:rsidR="00206D78">
        <w:t>,…</w:t>
      </w:r>
      <w:proofErr w:type="spellStart"/>
      <w:r w:rsidR="00206D78">
        <w:t>vn</w:t>
      </w:r>
      <w:proofErr w:type="spellEnd"/>
      <w:r w:rsidR="00206D78">
        <w:t>}  de vectores de  V tal que todo vector de V puede escribirse como combinación lineal de los vectores del conjunto.</w:t>
      </w:r>
    </w:p>
    <w:p w:rsidR="00DA2C9E" w:rsidRDefault="00DA2C9E" w:rsidP="00DA2C9E">
      <w:pPr>
        <w:jc w:val="both"/>
      </w:pPr>
    </w:p>
    <w:p w:rsidR="00C859C3" w:rsidRDefault="00C859C3" w:rsidP="00DA2C9E">
      <w:bookmarkStart w:id="0" w:name="_GoBack"/>
      <w:bookmarkEnd w:id="0"/>
    </w:p>
    <w:tbl>
      <w:tblPr>
        <w:tblpPr w:leftFromText="141" w:rightFromText="141" w:vertAnchor="text" w:tblpY="68"/>
        <w:tblW w:w="87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3543"/>
        <w:gridCol w:w="2977"/>
      </w:tblGrid>
      <w:tr w:rsidR="009D463C" w:rsidRPr="000640A3" w:rsidTr="00AF0409">
        <w:trPr>
          <w:trHeight w:val="86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3C" w:rsidRPr="000640A3" w:rsidRDefault="009D463C" w:rsidP="00AF0409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9D463C" w:rsidRPr="000640A3" w:rsidTr="009D46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3543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977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9D463C" w:rsidRPr="000640A3" w:rsidTr="009D46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197" w:type="dxa"/>
          </w:tcPr>
          <w:p w:rsidR="009D463C" w:rsidRPr="001501B5" w:rsidRDefault="009D463C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escribe definiciones</w:t>
            </w:r>
            <w:r w:rsidRPr="001501B5">
              <w:rPr>
                <w:sz w:val="20"/>
                <w:szCs w:val="20"/>
              </w:rPr>
              <w:t xml:space="preserve"> cohe</w:t>
            </w:r>
            <w:r>
              <w:rPr>
                <w:sz w:val="20"/>
                <w:szCs w:val="20"/>
              </w:rPr>
              <w:t>rentes , o deja el espacio  vacío</w:t>
            </w:r>
          </w:p>
        </w:tc>
        <w:tc>
          <w:tcPr>
            <w:tcW w:w="3543" w:type="dxa"/>
          </w:tcPr>
          <w:p w:rsidR="009D463C" w:rsidRPr="001501B5" w:rsidRDefault="009D463C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 una idea relacionada con el concepto pera falta precisión o añade elementos adicionales incorrectos.</w:t>
            </w:r>
          </w:p>
        </w:tc>
        <w:tc>
          <w:tcPr>
            <w:tcW w:w="2977" w:type="dxa"/>
          </w:tcPr>
          <w:p w:rsidR="009D463C" w:rsidRPr="001501B5" w:rsidRDefault="009D463C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en forma explícita todos los elementos claves de los conceptos.</w:t>
            </w:r>
          </w:p>
        </w:tc>
      </w:tr>
      <w:tr w:rsidR="009D463C" w:rsidRPr="000640A3" w:rsidTr="009D46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3543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2-4</w:t>
            </w:r>
          </w:p>
        </w:tc>
        <w:tc>
          <w:tcPr>
            <w:tcW w:w="2977" w:type="dxa"/>
          </w:tcPr>
          <w:p w:rsidR="009D463C" w:rsidRPr="000640A3" w:rsidRDefault="009D463C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9D463C" w:rsidRDefault="009D463C" w:rsidP="00DA2C9E">
      <w:pPr>
        <w:rPr>
          <w:sz w:val="24"/>
        </w:rPr>
      </w:pP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>2.-</w:t>
      </w:r>
      <w:r w:rsidR="002B6FFB" w:rsidRPr="00720667">
        <w:rPr>
          <w:sz w:val="24"/>
        </w:rPr>
        <w:t xml:space="preserve"> (20 puntos) </w:t>
      </w:r>
      <w:r w:rsidRPr="00720667">
        <w:rPr>
          <w:sz w:val="24"/>
        </w:rPr>
        <w:t xml:space="preserve"> Considere el siguiente sistema de ecuaciones lineales: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 xml:space="preserve">  x  +   y  +          z  = 2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>2x + 3y  +        3z  =  5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lastRenderedPageBreak/>
        <w:tab/>
        <w:t>2x + 3y  + (</w:t>
      </w:r>
      <w:r w:rsidRPr="00720667">
        <w:rPr>
          <w:b/>
          <w:sz w:val="24"/>
        </w:rPr>
        <w:t>k</w:t>
      </w:r>
      <w:r w:rsidRPr="00720667">
        <w:rPr>
          <w:sz w:val="24"/>
          <w:vertAlign w:val="superscript"/>
        </w:rPr>
        <w:t>2</w:t>
      </w:r>
      <w:r w:rsidRPr="00720667">
        <w:rPr>
          <w:sz w:val="24"/>
        </w:rPr>
        <w:t>-1</w:t>
      </w:r>
      <w:proofErr w:type="gramStart"/>
      <w:r w:rsidRPr="00720667">
        <w:rPr>
          <w:sz w:val="24"/>
        </w:rPr>
        <w:t>)z</w:t>
      </w:r>
      <w:proofErr w:type="gramEnd"/>
      <w:r w:rsidRPr="00720667">
        <w:rPr>
          <w:sz w:val="24"/>
        </w:rPr>
        <w:t xml:space="preserve">= </w:t>
      </w:r>
      <w:r w:rsidRPr="00720667">
        <w:rPr>
          <w:b/>
          <w:sz w:val="24"/>
        </w:rPr>
        <w:t>k</w:t>
      </w:r>
      <w:r w:rsidRPr="00720667">
        <w:rPr>
          <w:sz w:val="24"/>
        </w:rPr>
        <w:t>+3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 xml:space="preserve">Determine los valores de </w:t>
      </w:r>
      <w:r w:rsidRPr="00720667">
        <w:rPr>
          <w:b/>
          <w:sz w:val="24"/>
        </w:rPr>
        <w:t>k</w:t>
      </w:r>
      <w:r w:rsidRPr="00720667">
        <w:rPr>
          <w:sz w:val="24"/>
        </w:rPr>
        <w:t xml:space="preserve"> para que el sistema lineal resultante tenga:</w:t>
      </w:r>
    </w:p>
    <w:p w:rsidR="00DA2C9E" w:rsidRPr="00720667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Solución única</w:t>
      </w:r>
    </w:p>
    <w:p w:rsidR="00DA2C9E" w:rsidRPr="00720667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Infinitas soluciones</w:t>
      </w:r>
    </w:p>
    <w:p w:rsidR="00DA2C9E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Ninguna solución</w:t>
      </w:r>
    </w:p>
    <w:p w:rsidR="008A5BB0" w:rsidRPr="008A5BB0" w:rsidRDefault="008A5BB0" w:rsidP="008A5BB0">
      <w:pPr>
        <w:rPr>
          <w:u w:val="single"/>
        </w:rPr>
      </w:pPr>
      <w:r>
        <w:t>Representamos el sistema haciendo uso de la matriz aumentada:</w:t>
      </w:r>
    </w:p>
    <w:p w:rsidR="008A5BB0" w:rsidRDefault="008A5BB0" w:rsidP="008A5BB0">
      <w:r w:rsidRPr="006333E9">
        <w:rPr>
          <w:position w:val="-50"/>
        </w:rPr>
        <w:object w:dxaOrig="24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9" type="#_x0000_t75" style="width:122.25pt;height:56.25pt" o:ole="">
            <v:imagedata r:id="rId6" o:title=""/>
          </v:shape>
          <o:OLEObject Type="Embed" ProgID="Equation.3" ShapeID="_x0000_i1229" DrawAspect="Content" ObjectID="_1377942019" r:id="rId7"/>
        </w:object>
      </w:r>
    </w:p>
    <w:p w:rsidR="008A5BB0" w:rsidRDefault="008A5BB0" w:rsidP="008A5BB0">
      <w:r>
        <w:t>Empleando operaciones elementales con renglones, nos queda:</w:t>
      </w:r>
    </w:p>
    <w:p w:rsidR="008A5BB0" w:rsidRDefault="008A5BB0" w:rsidP="008A5BB0">
      <w:r w:rsidRPr="006333E9">
        <w:rPr>
          <w:position w:val="-50"/>
        </w:rPr>
        <w:object w:dxaOrig="2500" w:dyaOrig="1120">
          <v:shape id="_x0000_i1230" type="#_x0000_t75" style="width:125.25pt;height:56.25pt" o:ole="">
            <v:imagedata r:id="rId8" o:title=""/>
          </v:shape>
          <o:OLEObject Type="Embed" ProgID="Equation.3" ShapeID="_x0000_i1230" DrawAspect="Content" ObjectID="_1377942020" r:id="rId9"/>
        </w:object>
      </w:r>
    </w:p>
    <w:p w:rsidR="008A5BB0" w:rsidRDefault="008A5BB0" w:rsidP="008A5BB0">
      <w:r>
        <w:t xml:space="preserve">Si </w:t>
      </w:r>
      <w:r w:rsidRPr="00A62A74">
        <w:rPr>
          <w:position w:val="-6"/>
        </w:rPr>
        <w:object w:dxaOrig="560" w:dyaOrig="279">
          <v:shape id="_x0000_i1231" type="#_x0000_t75" style="width:27.75pt;height:14.25pt" o:ole="">
            <v:imagedata r:id="rId10" o:title=""/>
          </v:shape>
          <o:OLEObject Type="Embed" ProgID="Equation.3" ShapeID="_x0000_i1231" DrawAspect="Content" ObjectID="_1377942021" r:id="rId11"/>
        </w:object>
      </w:r>
      <w:r>
        <w:t>, el sistema tiene infinitas soluciones</w:t>
      </w:r>
      <w:proofErr w:type="gramStart"/>
      <w:r>
        <w:t xml:space="preserve">: </w:t>
      </w:r>
      <w:r w:rsidRPr="00A62A74">
        <w:rPr>
          <w:position w:val="-6"/>
        </w:rPr>
        <w:object w:dxaOrig="499" w:dyaOrig="279">
          <v:shape id="_x0000_i1232" type="#_x0000_t75" style="width:24.75pt;height:14.25pt" o:ole="">
            <v:imagedata r:id="rId12" o:title=""/>
          </v:shape>
          <o:OLEObject Type="Embed" ProgID="Equation.3" ShapeID="_x0000_i1232" DrawAspect="Content" ObjectID="_1377942022" r:id="rId13"/>
        </w:object>
      </w:r>
      <w:r>
        <w:t>,</w:t>
      </w:r>
      <w:proofErr w:type="gramEnd"/>
      <w:r>
        <w:t xml:space="preserve"> </w:t>
      </w:r>
      <w:r w:rsidRPr="00A62A74">
        <w:rPr>
          <w:position w:val="-10"/>
        </w:rPr>
        <w:object w:dxaOrig="859" w:dyaOrig="320">
          <v:shape id="_x0000_i1233" type="#_x0000_t75" style="width:42.75pt;height:15.75pt" o:ole="">
            <v:imagedata r:id="rId14" o:title=""/>
          </v:shape>
          <o:OLEObject Type="Embed" ProgID="Equation.3" ShapeID="_x0000_i1233" DrawAspect="Content" ObjectID="_1377942023" r:id="rId15"/>
        </w:object>
      </w:r>
    </w:p>
    <w:p w:rsidR="008A5BB0" w:rsidRDefault="008A5BB0" w:rsidP="008A5BB0">
      <w:r>
        <w:t xml:space="preserve">Si </w:t>
      </w:r>
      <w:r w:rsidRPr="00A62A74">
        <w:rPr>
          <w:position w:val="-6"/>
        </w:rPr>
        <w:object w:dxaOrig="700" w:dyaOrig="279">
          <v:shape id="_x0000_i1234" type="#_x0000_t75" style="width:35.25pt;height:14.25pt" o:ole="">
            <v:imagedata r:id="rId16" o:title=""/>
          </v:shape>
          <o:OLEObject Type="Embed" ProgID="Equation.3" ShapeID="_x0000_i1234" DrawAspect="Content" ObjectID="_1377942024" r:id="rId17"/>
        </w:object>
      </w:r>
      <w:r>
        <w:t>, no hay solución para el sistema y la matriz aumentada se ve de la siguiente manera:</w:t>
      </w:r>
    </w:p>
    <w:p w:rsidR="008A5BB0" w:rsidRDefault="008A5BB0" w:rsidP="008A5BB0">
      <w:r w:rsidRPr="006333E9">
        <w:rPr>
          <w:position w:val="-50"/>
        </w:rPr>
        <w:object w:dxaOrig="1880" w:dyaOrig="1120">
          <v:shape id="_x0000_i1235" type="#_x0000_t75" style="width:93.75pt;height:56.25pt" o:ole="">
            <v:imagedata r:id="rId18" o:title=""/>
          </v:shape>
          <o:OLEObject Type="Embed" ProgID="Equation.3" ShapeID="_x0000_i1235" DrawAspect="Content" ObjectID="_1377942025" r:id="rId19"/>
        </w:object>
      </w:r>
    </w:p>
    <w:p w:rsidR="008A5BB0" w:rsidRDefault="008A5BB0" w:rsidP="008A5BB0">
      <w:r>
        <w:t xml:space="preserve">Si </w:t>
      </w:r>
      <w:r w:rsidRPr="00A62A74">
        <w:rPr>
          <w:position w:val="-6"/>
        </w:rPr>
        <w:object w:dxaOrig="200" w:dyaOrig="279">
          <v:shape id="_x0000_i1236" type="#_x0000_t75" style="width:9.75pt;height:14.25pt" o:ole="">
            <v:imagedata r:id="rId20" o:title=""/>
          </v:shape>
          <o:OLEObject Type="Embed" ProgID="Equation.3" ShapeID="_x0000_i1236" DrawAspect="Content" ObjectID="_1377942026" r:id="rId21"/>
        </w:object>
      </w:r>
      <w:r>
        <w:t xml:space="preserve"> toma cualquier valor que no sea ni </w:t>
      </w:r>
      <w:r w:rsidRPr="00A62A74">
        <w:rPr>
          <w:position w:val="-4"/>
        </w:rPr>
        <w:object w:dxaOrig="200" w:dyaOrig="260">
          <v:shape id="_x0000_i1237" type="#_x0000_t75" style="width:9.75pt;height:12.75pt" o:ole="">
            <v:imagedata r:id="rId22" o:title=""/>
          </v:shape>
          <o:OLEObject Type="Embed" ProgID="Equation.3" ShapeID="_x0000_i1237" DrawAspect="Content" ObjectID="_1377942027" r:id="rId23"/>
        </w:object>
      </w:r>
      <w:r>
        <w:t xml:space="preserve"> ni </w:t>
      </w:r>
      <w:r w:rsidRPr="00A62A74">
        <w:rPr>
          <w:position w:val="-4"/>
        </w:rPr>
        <w:object w:dxaOrig="360" w:dyaOrig="260">
          <v:shape id="_x0000_i1238" type="#_x0000_t75" style="width:18pt;height:12.75pt" o:ole="">
            <v:imagedata r:id="rId24" o:title=""/>
          </v:shape>
          <o:OLEObject Type="Embed" ProgID="Equation.3" ShapeID="_x0000_i1238" DrawAspect="Content" ObjectID="_1377942028" r:id="rId25"/>
        </w:object>
      </w:r>
      <w:r>
        <w:t>, la única solución del sistema es:</w:t>
      </w:r>
    </w:p>
    <w:p w:rsidR="008A5BB0" w:rsidRDefault="008A5BB0" w:rsidP="008A5BB0">
      <w:r w:rsidRPr="00A62A74">
        <w:rPr>
          <w:position w:val="-6"/>
        </w:rPr>
        <w:object w:dxaOrig="499" w:dyaOrig="279">
          <v:shape id="_x0000_i1239" type="#_x0000_t75" style="width:24.75pt;height:14.25pt" o:ole="">
            <v:imagedata r:id="rId12" o:title=""/>
          </v:shape>
          <o:OLEObject Type="Embed" ProgID="Equation.3" ShapeID="_x0000_i1239" DrawAspect="Content" ObjectID="_1377942029" r:id="rId26"/>
        </w:object>
      </w:r>
      <w:r>
        <w:t xml:space="preserve">, </w:t>
      </w:r>
      <w:r w:rsidRPr="003C60D8">
        <w:rPr>
          <w:position w:val="-24"/>
        </w:rPr>
        <w:object w:dxaOrig="960" w:dyaOrig="620">
          <v:shape id="_x0000_i1240" type="#_x0000_t75" style="width:48pt;height:30.75pt" o:ole="">
            <v:imagedata r:id="rId27" o:title=""/>
          </v:shape>
          <o:OLEObject Type="Embed" ProgID="Equation.3" ShapeID="_x0000_i1240" DrawAspect="Content" ObjectID="_1377942030" r:id="rId28"/>
        </w:object>
      </w:r>
      <w:r>
        <w:t xml:space="preserve">, </w:t>
      </w:r>
      <w:r w:rsidRPr="003C60D8">
        <w:rPr>
          <w:position w:val="-24"/>
        </w:rPr>
        <w:object w:dxaOrig="920" w:dyaOrig="620">
          <v:shape id="_x0000_i1241" type="#_x0000_t75" style="width:45.75pt;height:30.75pt" o:ole="">
            <v:imagedata r:id="rId29" o:title=""/>
          </v:shape>
          <o:OLEObject Type="Embed" ProgID="Equation.3" ShapeID="_x0000_i1241" DrawAspect="Content" ObjectID="_1377942031" r:id="rId30"/>
        </w:object>
      </w:r>
    </w:p>
    <w:p w:rsidR="008A5BB0" w:rsidRDefault="008A5BB0" w:rsidP="008A5BB0"/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2034"/>
      </w:tblGrid>
      <w:tr w:rsidR="008A5BB0" w:rsidRPr="00693FA9" w:rsidTr="00184F67">
        <w:trPr>
          <w:jc w:val="center"/>
        </w:trPr>
        <w:tc>
          <w:tcPr>
            <w:tcW w:w="4486" w:type="dxa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8A5BB0" w:rsidRPr="00693FA9" w:rsidTr="00184F67">
        <w:trPr>
          <w:jc w:val="center"/>
        </w:trPr>
        <w:tc>
          <w:tcPr>
            <w:tcW w:w="4486" w:type="dxa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Plantea la matriz aumentada correctamente</w:t>
            </w:r>
          </w:p>
        </w:tc>
        <w:tc>
          <w:tcPr>
            <w:tcW w:w="2034" w:type="dxa"/>
            <w:vAlign w:val="center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3</w:t>
            </w:r>
          </w:p>
        </w:tc>
      </w:tr>
      <w:tr w:rsidR="008A5BB0" w:rsidRPr="00693FA9" w:rsidTr="00184F67">
        <w:trPr>
          <w:trHeight w:val="171"/>
          <w:jc w:val="center"/>
        </w:trPr>
        <w:tc>
          <w:tcPr>
            <w:tcW w:w="4486" w:type="dxa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Realiza adecuadamente las operaciones elementales con renglones</w:t>
            </w:r>
          </w:p>
        </w:tc>
        <w:tc>
          <w:tcPr>
            <w:tcW w:w="2034" w:type="dxa"/>
            <w:vAlign w:val="center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8A5BB0" w:rsidRPr="00693FA9" w:rsidTr="00184F67">
        <w:trPr>
          <w:jc w:val="center"/>
        </w:trPr>
        <w:tc>
          <w:tcPr>
            <w:tcW w:w="4486" w:type="dxa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Concluye, justificando, que con </w:t>
            </w:r>
            <w:r w:rsidRPr="00CE444A">
              <w:rPr>
                <w:b/>
                <w:bCs/>
                <w:position w:val="-6"/>
                <w:sz w:val="20"/>
                <w:szCs w:val="28"/>
              </w:rPr>
              <w:object w:dxaOrig="580" w:dyaOrig="279">
                <v:shape id="_x0000_i1242" type="#_x0000_t75" style="width:29.25pt;height:14.25pt" o:ole="">
                  <v:imagedata r:id="rId31" o:title=""/>
                </v:shape>
                <o:OLEObject Type="Embed" ProgID="Equation.3" ShapeID="_x0000_i1242" DrawAspect="Content" ObjectID="_1377942032" r:id="rId32"/>
              </w:object>
            </w:r>
            <w:r>
              <w:rPr>
                <w:b/>
                <w:bCs/>
                <w:sz w:val="20"/>
                <w:szCs w:val="28"/>
              </w:rPr>
              <w:t>el sistema tiene infinitas soluciones</w:t>
            </w:r>
          </w:p>
        </w:tc>
        <w:tc>
          <w:tcPr>
            <w:tcW w:w="2034" w:type="dxa"/>
            <w:vAlign w:val="center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8A5BB0" w:rsidRPr="00693FA9" w:rsidTr="00184F67">
        <w:trPr>
          <w:jc w:val="center"/>
        </w:trPr>
        <w:tc>
          <w:tcPr>
            <w:tcW w:w="4486" w:type="dxa"/>
          </w:tcPr>
          <w:p w:rsidR="008A5BB0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Concluye, justificando, que con </w:t>
            </w:r>
            <w:r w:rsidRPr="00CE444A">
              <w:rPr>
                <w:b/>
                <w:bCs/>
                <w:position w:val="-6"/>
                <w:sz w:val="20"/>
                <w:szCs w:val="28"/>
              </w:rPr>
              <w:object w:dxaOrig="700" w:dyaOrig="279">
                <v:shape id="_x0000_i1243" type="#_x0000_t75" style="width:35.25pt;height:14.25pt" o:ole="">
                  <v:imagedata r:id="rId33" o:title=""/>
                </v:shape>
                <o:OLEObject Type="Embed" ProgID="Equation.3" ShapeID="_x0000_i1243" DrawAspect="Content" ObjectID="_1377942033" r:id="rId34"/>
              </w:object>
            </w:r>
            <w:r>
              <w:rPr>
                <w:b/>
                <w:bCs/>
                <w:sz w:val="20"/>
                <w:szCs w:val="28"/>
              </w:rPr>
              <w:t>el sistema es inconsistente</w:t>
            </w:r>
          </w:p>
        </w:tc>
        <w:tc>
          <w:tcPr>
            <w:tcW w:w="2034" w:type="dxa"/>
            <w:vAlign w:val="center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8A5BB0" w:rsidRPr="00693FA9" w:rsidTr="00184F67">
        <w:trPr>
          <w:jc w:val="center"/>
        </w:trPr>
        <w:tc>
          <w:tcPr>
            <w:tcW w:w="4486" w:type="dxa"/>
          </w:tcPr>
          <w:p w:rsidR="008A5BB0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Concluye, justificando, que si </w:t>
            </w:r>
            <w:r w:rsidRPr="00CE444A">
              <w:rPr>
                <w:b/>
                <w:bCs/>
                <w:position w:val="-6"/>
                <w:sz w:val="20"/>
                <w:szCs w:val="28"/>
              </w:rPr>
              <w:object w:dxaOrig="720" w:dyaOrig="279">
                <v:shape id="_x0000_i1244" type="#_x0000_t75" style="width:36pt;height:14.25pt" o:ole="">
                  <v:imagedata r:id="rId35" o:title=""/>
                </v:shape>
                <o:OLEObject Type="Embed" ProgID="Equation.3" ShapeID="_x0000_i1244" DrawAspect="Content" ObjectID="_1377942034" r:id="rId36"/>
              </w:object>
            </w:r>
            <w:r>
              <w:rPr>
                <w:b/>
                <w:bCs/>
                <w:sz w:val="20"/>
                <w:szCs w:val="28"/>
              </w:rPr>
              <w:t xml:space="preserve"> y </w:t>
            </w:r>
            <w:r w:rsidRPr="00CE444A">
              <w:rPr>
                <w:b/>
                <w:bCs/>
                <w:position w:val="-6"/>
                <w:sz w:val="20"/>
                <w:szCs w:val="28"/>
              </w:rPr>
              <w:object w:dxaOrig="580" w:dyaOrig="279">
                <v:shape id="_x0000_i1245" type="#_x0000_t75" style="width:29.25pt;height:14.25pt" o:ole="">
                  <v:imagedata r:id="rId37" o:title=""/>
                </v:shape>
                <o:OLEObject Type="Embed" ProgID="Equation.3" ShapeID="_x0000_i1245" DrawAspect="Content" ObjectID="_1377942035" r:id="rId38"/>
              </w:object>
            </w:r>
            <w:r>
              <w:rPr>
                <w:b/>
                <w:bCs/>
                <w:sz w:val="20"/>
                <w:szCs w:val="28"/>
              </w:rPr>
              <w:t xml:space="preserve">, el sistema tiene solución única y </w:t>
            </w:r>
            <w:r w:rsidRPr="00CE444A">
              <w:rPr>
                <w:b/>
                <w:bCs/>
                <w:sz w:val="20"/>
                <w:szCs w:val="28"/>
                <w:u w:val="single"/>
              </w:rPr>
              <w:t>encuentra</w:t>
            </w:r>
            <w:r>
              <w:rPr>
                <w:b/>
                <w:bCs/>
                <w:sz w:val="20"/>
                <w:szCs w:val="28"/>
              </w:rPr>
              <w:t xml:space="preserve"> dicha solución única</w:t>
            </w:r>
          </w:p>
        </w:tc>
        <w:tc>
          <w:tcPr>
            <w:tcW w:w="2034" w:type="dxa"/>
            <w:vAlign w:val="center"/>
          </w:tcPr>
          <w:p w:rsidR="008A5BB0" w:rsidRPr="00693FA9" w:rsidRDefault="008A5BB0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hasta 5</w:t>
            </w:r>
          </w:p>
        </w:tc>
      </w:tr>
    </w:tbl>
    <w:p w:rsidR="008A5BB0" w:rsidRDefault="008A5BB0" w:rsidP="00246464">
      <w:pPr>
        <w:jc w:val="both"/>
        <w:rPr>
          <w:sz w:val="24"/>
          <w:szCs w:val="24"/>
        </w:rPr>
      </w:pPr>
    </w:p>
    <w:p w:rsidR="00246464" w:rsidRPr="00720667" w:rsidRDefault="00246464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>3.-</w:t>
      </w:r>
      <w:r w:rsidR="002B6FFB" w:rsidRPr="00720667">
        <w:rPr>
          <w:sz w:val="24"/>
          <w:szCs w:val="24"/>
        </w:rPr>
        <w:t xml:space="preserve"> (20 puntos)</w:t>
      </w:r>
      <w:r w:rsidRPr="00720667">
        <w:rPr>
          <w:sz w:val="24"/>
          <w:szCs w:val="24"/>
        </w:rPr>
        <w:t xml:space="preserve"> Sea T</w:t>
      </w:r>
      <w:proofErr w:type="gramStart"/>
      <w:r w:rsidRPr="00720667">
        <w:rPr>
          <w:sz w:val="24"/>
          <w:szCs w:val="24"/>
        </w:rPr>
        <w:t>:V</w:t>
      </w:r>
      <w:proofErr w:type="gramEnd"/>
      <w:r w:rsidRPr="00720667">
        <w:rPr>
          <w:sz w:val="24"/>
          <w:szCs w:val="24"/>
        </w:rPr>
        <w:sym w:font="Symbol" w:char="F0AE"/>
      </w:r>
      <w:r w:rsidRPr="00720667">
        <w:rPr>
          <w:sz w:val="24"/>
          <w:szCs w:val="24"/>
        </w:rPr>
        <w:t>W una transformación lineal. Si dim V=</w:t>
      </w:r>
      <w:r w:rsidR="00E93E0E" w:rsidRPr="00720667">
        <w:rPr>
          <w:sz w:val="24"/>
          <w:szCs w:val="24"/>
        </w:rPr>
        <w:t xml:space="preserve"> 3   y   dim W =</w:t>
      </w:r>
      <w:r w:rsidRPr="00720667">
        <w:rPr>
          <w:sz w:val="24"/>
          <w:szCs w:val="24"/>
        </w:rPr>
        <w:t xml:space="preserve"> n, demuestre que:</w:t>
      </w:r>
    </w:p>
    <w:p w:rsidR="00E93E0E" w:rsidRPr="00720667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>a) Si n= 3, T es inyectiva si y solo si T es sobreyectiva.</w:t>
      </w:r>
    </w:p>
    <w:p w:rsidR="00E93E0E" w:rsidRPr="00720667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>b) Si n &gt; 3,  T no es sobreyectiva</w:t>
      </w:r>
    </w:p>
    <w:p w:rsidR="00E93E0E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 xml:space="preserve">c) Si T es inyectiva,  n </w:t>
      </w:r>
      <w:r w:rsidRPr="00720667">
        <w:rPr>
          <w:rFonts w:cstheme="minorHAnsi"/>
          <w:sz w:val="24"/>
          <w:szCs w:val="24"/>
        </w:rPr>
        <w:t>≥</w:t>
      </w:r>
      <w:r w:rsidRPr="00720667">
        <w:rPr>
          <w:sz w:val="24"/>
          <w:szCs w:val="24"/>
        </w:rPr>
        <w:t xml:space="preserve"> 3</w:t>
      </w:r>
    </w:p>
    <w:p w:rsidR="00F426C0" w:rsidRPr="00F426C0" w:rsidRDefault="00F426C0" w:rsidP="00246464">
      <w:pPr>
        <w:jc w:val="both"/>
        <w:rPr>
          <w:b/>
          <w:sz w:val="24"/>
          <w:szCs w:val="24"/>
          <w:u w:val="single"/>
        </w:rPr>
      </w:pPr>
      <w:r w:rsidRPr="00F426C0">
        <w:rPr>
          <w:b/>
          <w:sz w:val="24"/>
          <w:szCs w:val="24"/>
          <w:u w:val="single"/>
        </w:rPr>
        <w:t>PRUEBA:</w:t>
      </w:r>
    </w:p>
    <w:p w:rsidR="00F426C0" w:rsidRPr="00B423BD" w:rsidRDefault="00B423BD" w:rsidP="00B423B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n=3</m:t>
        </m:r>
      </m:oMath>
    </w:p>
    <w:p w:rsidR="00B423BD" w:rsidRPr="00B423BD" w:rsidRDefault="00B423BD" w:rsidP="00B423BD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PD: Si T es inyectiva, entonces T es sobreyectiva.</w:t>
      </w:r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T es inyectiva, entonces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>.</w:t>
      </w:r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Por el teorema de la dimensión, tenemos: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=dimV=3</m:t>
        </m:r>
      </m:oMath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7F5B2D">
        <w:rPr>
          <w:rFonts w:eastAsiaTheme="minorEastAsia"/>
          <w:sz w:val="24"/>
          <w:szCs w:val="24"/>
        </w:rPr>
        <w:t xml:space="preserve">   </w:t>
      </w:r>
      <w:r w:rsidR="007F5B2D">
        <w:rPr>
          <w:rFonts w:eastAsiaTheme="minorEastAsia"/>
          <w:sz w:val="24"/>
          <w:szCs w:val="24"/>
        </w:rPr>
        <w:tab/>
        <w:t xml:space="preserve"> (</w:t>
      </w:r>
      <w:proofErr w:type="gramStart"/>
      <w:r w:rsidR="007F5B2D">
        <w:rPr>
          <w:rFonts w:eastAsiaTheme="minorEastAsia"/>
          <w:sz w:val="24"/>
          <w:szCs w:val="24"/>
        </w:rPr>
        <w:t>ya</w:t>
      </w:r>
      <w:proofErr w:type="gramEnd"/>
      <w:r w:rsidR="007F5B2D">
        <w:rPr>
          <w:rFonts w:eastAsiaTheme="minorEastAsia"/>
          <w:sz w:val="24"/>
          <w:szCs w:val="24"/>
        </w:rPr>
        <w:t xml:space="preserve"> que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7F5B2D">
        <w:rPr>
          <w:rFonts w:eastAsiaTheme="minorEastAsia"/>
          <w:sz w:val="24"/>
          <w:szCs w:val="24"/>
        </w:rPr>
        <w:t>)</w:t>
      </w:r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dim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</m:func>
      </m:oMath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→T es Sobreyectiva</m:t>
        </m:r>
      </m:oMath>
    </w:p>
    <w:p w:rsidR="00B423BD" w:rsidRPr="00B423BD" w:rsidRDefault="00B423BD" w:rsidP="00B423BD">
      <w:pPr>
        <w:pStyle w:val="Prrafodelista"/>
        <w:ind w:left="1440"/>
        <w:jc w:val="both"/>
        <w:rPr>
          <w:sz w:val="24"/>
          <w:szCs w:val="24"/>
        </w:rPr>
      </w:pPr>
    </w:p>
    <w:p w:rsidR="00B423BD" w:rsidRPr="00B423BD" w:rsidRDefault="00B423BD" w:rsidP="00B423BD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PD: Si T es sobreyectiva, entonces T es inyectiva.</w:t>
      </w:r>
    </w:p>
    <w:p w:rsidR="00A81E50" w:rsidRDefault="00A81E50" w:rsidP="00A81E50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T es </w:t>
      </w:r>
      <w:r w:rsidR="007F5B2D">
        <w:rPr>
          <w:rFonts w:eastAsiaTheme="minorEastAsia"/>
          <w:sz w:val="24"/>
          <w:szCs w:val="24"/>
        </w:rPr>
        <w:t>sobre</w:t>
      </w:r>
      <w:r>
        <w:rPr>
          <w:rFonts w:eastAsiaTheme="minorEastAsia"/>
          <w:sz w:val="24"/>
          <w:szCs w:val="24"/>
        </w:rPr>
        <w:t xml:space="preserve">yectiva, entonces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Im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W</m:t>
        </m:r>
      </m:oMath>
    </w:p>
    <w:p w:rsidR="007F5B2D" w:rsidRDefault="007F5B2D" w:rsidP="00A81E50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→ρ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dim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W= 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3</m:t>
          </m:r>
        </m:oMath>
      </m:oMathPara>
    </w:p>
    <w:p w:rsidR="00A81E50" w:rsidRDefault="00A81E50" w:rsidP="00A81E50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Por el teorema de la dimensión, tenemos: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=dimV=3</m:t>
        </m:r>
      </m:oMath>
    </w:p>
    <w:p w:rsidR="00A81E50" w:rsidRDefault="00A81E50" w:rsidP="00A81E50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7F5B2D">
        <w:rPr>
          <w:rFonts w:eastAsiaTheme="minorEastAsia"/>
          <w:sz w:val="24"/>
          <w:szCs w:val="24"/>
        </w:rPr>
        <w:t xml:space="preserve">     (</w:t>
      </w:r>
      <w:proofErr w:type="gramStart"/>
      <w:r w:rsidR="007F5B2D">
        <w:rPr>
          <w:rFonts w:eastAsiaTheme="minorEastAsia"/>
          <w:sz w:val="24"/>
          <w:szCs w:val="24"/>
        </w:rPr>
        <w:t>ya</w:t>
      </w:r>
      <w:proofErr w:type="gramEnd"/>
      <w:r w:rsidR="007F5B2D">
        <w:rPr>
          <w:rFonts w:eastAsiaTheme="minorEastAsia"/>
          <w:sz w:val="24"/>
          <w:szCs w:val="24"/>
        </w:rPr>
        <w:t xml:space="preserve"> que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7F5B2D">
        <w:rPr>
          <w:rFonts w:eastAsiaTheme="minorEastAsia"/>
          <w:sz w:val="24"/>
          <w:szCs w:val="24"/>
        </w:rPr>
        <w:t>)</w:t>
      </w:r>
    </w:p>
    <w:p w:rsidR="00A81E50" w:rsidRDefault="00A81E50" w:rsidP="00A81E50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→T es Inyectiva</m:t>
        </m:r>
      </m:oMath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2692"/>
        <w:gridCol w:w="2692"/>
        <w:gridCol w:w="1394"/>
      </w:tblGrid>
      <w:tr w:rsidR="007F5B2D" w:rsidRPr="000640A3" w:rsidTr="00AF0409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2D" w:rsidRPr="000640A3" w:rsidRDefault="007F5B2D" w:rsidP="00AF0409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7F5B2D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7F5B2D" w:rsidRPr="000640A3" w:rsidRDefault="007F5B2D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7F5B2D" w:rsidRPr="000640A3" w:rsidRDefault="007F5B2D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7F5B2D" w:rsidRPr="000640A3" w:rsidRDefault="007F5B2D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7F5B2D" w:rsidRPr="000640A3" w:rsidRDefault="007F5B2D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F5B2D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7F5B2D" w:rsidRPr="00B272F8" w:rsidRDefault="007F5B2D" w:rsidP="00AF0409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7F5B2D" w:rsidRPr="00B272F8" w:rsidRDefault="00D00AC0" w:rsidP="00D00AC0">
            <w:r>
              <w:t xml:space="preserve">Demuestra la bicondicional en una sola dirección. </w:t>
            </w:r>
          </w:p>
        </w:tc>
        <w:tc>
          <w:tcPr>
            <w:tcW w:w="2693" w:type="dxa"/>
          </w:tcPr>
          <w:p w:rsidR="007F5B2D" w:rsidRPr="00B272F8" w:rsidRDefault="00D00AC0" w:rsidP="00D00AC0">
            <w:r>
              <w:t>Demuestra la bicondicional en una sola dirección e intenta demostrarla en la otra dirección</w:t>
            </w:r>
          </w:p>
        </w:tc>
        <w:tc>
          <w:tcPr>
            <w:tcW w:w="1391" w:type="dxa"/>
          </w:tcPr>
          <w:p w:rsidR="007F5B2D" w:rsidRPr="00B272F8" w:rsidRDefault="00D00AC0" w:rsidP="00D00AC0">
            <w:r>
              <w:t>Demostración</w:t>
            </w:r>
            <w:r w:rsidR="007F5B2D">
              <w:t xml:space="preserve"> completa y correcta</w:t>
            </w:r>
          </w:p>
        </w:tc>
      </w:tr>
      <w:tr w:rsidR="007F5B2D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7F5B2D" w:rsidRPr="000640A3" w:rsidRDefault="007F5B2D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7F5B2D" w:rsidRPr="000640A3" w:rsidRDefault="004C597E" w:rsidP="004C59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F5B2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93" w:type="dxa"/>
          </w:tcPr>
          <w:p w:rsidR="007F5B2D" w:rsidRPr="000640A3" w:rsidRDefault="004C597E" w:rsidP="004C59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F5B2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91" w:type="dxa"/>
          </w:tcPr>
          <w:p w:rsidR="007F5B2D" w:rsidRPr="000640A3" w:rsidRDefault="004C597E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B423BD" w:rsidRDefault="00B423B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7F5B2D" w:rsidRDefault="002F5DD9" w:rsidP="00AE3B9B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Para este caso se puede demostrar la contrarrecíproca de la proposición dada:</w:t>
      </w:r>
    </w:p>
    <w:p w:rsidR="002F5DD9" w:rsidRPr="00B423BD" w:rsidRDefault="002F5DD9" w:rsidP="002F5DD9">
      <w:pPr>
        <w:pStyle w:val="Prrafodelista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PD: Si T es sobreyectiva, entonces </w:t>
      </w:r>
      <m:oMath>
        <m:r>
          <w:rPr>
            <w:rFonts w:ascii="Cambria Math" w:eastAsiaTheme="minorEastAsia" w:hAnsi="Cambria Math"/>
            <w:sz w:val="24"/>
            <w:szCs w:val="24"/>
          </w:rPr>
          <m:t>n≤3</m:t>
        </m:r>
      </m:oMath>
      <w:r>
        <w:rPr>
          <w:rFonts w:eastAsiaTheme="minorEastAsia"/>
          <w:sz w:val="24"/>
          <w:szCs w:val="24"/>
        </w:rPr>
        <w:t>.</w:t>
      </w:r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T es sobreyectiva, entonces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Im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W</m:t>
        </m:r>
      </m:oMath>
      <w:r>
        <w:rPr>
          <w:rFonts w:eastAsiaTheme="minorEastAsia"/>
          <w:sz w:val="24"/>
          <w:szCs w:val="24"/>
        </w:rPr>
        <w:t>.</w:t>
      </w:r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→ρ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dim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W=n</m:t>
              </m:r>
            </m:e>
          </m:func>
        </m:oMath>
      </m:oMathPara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Por el teorema de la dimensión, tenemos: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=dimV=3</m:t>
        </m:r>
      </m:oMath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+n=3</m:t>
        </m:r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  <w:t xml:space="preserve"> </w:t>
      </w:r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→n=3-ν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Por otro lado, tenemos que:</w:t>
      </w:r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ν(T)≥0</m:t>
          </m:r>
        </m:oMath>
      </m:oMathPara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→-ν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≤0</m:t>
          </m:r>
        </m:oMath>
      </m:oMathPara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→3-ν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≤3</m:t>
          </m:r>
        </m:oMath>
      </m:oMathPara>
    </w:p>
    <w:p w:rsidR="002F5DD9" w:rsidRDefault="002F5DD9" w:rsidP="002F5DD9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→n≤3</m:t>
          </m:r>
        </m:oMath>
      </m:oMathPara>
    </w:p>
    <w:p w:rsidR="002F5DD9" w:rsidRPr="00AE3B9B" w:rsidRDefault="002F5DD9" w:rsidP="002F5DD9">
      <w:pPr>
        <w:pStyle w:val="Prrafodelista"/>
        <w:jc w:val="both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6"/>
        <w:gridCol w:w="2618"/>
        <w:gridCol w:w="2618"/>
        <w:gridCol w:w="1590"/>
      </w:tblGrid>
      <w:tr w:rsidR="002F5DD9" w:rsidRPr="000640A3" w:rsidTr="00AF0409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9" w:rsidRPr="000640A3" w:rsidRDefault="002F5DD9" w:rsidP="00AF0409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2F5DD9" w:rsidRPr="00B272F8" w:rsidRDefault="002F5DD9" w:rsidP="00AF0409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2F5DD9" w:rsidRPr="00B272F8" w:rsidRDefault="002823B5" w:rsidP="00AF0409">
            <w:r>
              <w:t>Determina la contrarrecíproca de la proposición y utiliza el teorema de la dimensión pero no logra plantear desigualdad alguna que sirva para la demostración</w:t>
            </w:r>
          </w:p>
        </w:tc>
        <w:tc>
          <w:tcPr>
            <w:tcW w:w="2693" w:type="dxa"/>
          </w:tcPr>
          <w:p w:rsidR="002F5DD9" w:rsidRPr="00B272F8" w:rsidRDefault="002823B5" w:rsidP="002823B5">
            <w:r>
              <w:t>Determina la contrarrecíproca de la proposición, utiliza el teorema de la dimensión y  plantea una desigualdad que sirve para la demostración pero no determina la conclusión.</w:t>
            </w:r>
          </w:p>
        </w:tc>
        <w:tc>
          <w:tcPr>
            <w:tcW w:w="1391" w:type="dxa"/>
          </w:tcPr>
          <w:p w:rsidR="002F5DD9" w:rsidRPr="00B272F8" w:rsidRDefault="002F5DD9" w:rsidP="00AF0409">
            <w:r>
              <w:t>Demostraciones completas y correctas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2F5DD9" w:rsidRPr="000640A3" w:rsidRDefault="002F5DD9" w:rsidP="002F5DD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2F5DD9" w:rsidRPr="000640A3" w:rsidRDefault="002F5DD9" w:rsidP="002F5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1-3</w:t>
            </w:r>
          </w:p>
        </w:tc>
        <w:tc>
          <w:tcPr>
            <w:tcW w:w="2693" w:type="dxa"/>
          </w:tcPr>
          <w:p w:rsidR="002F5DD9" w:rsidRPr="000640A3" w:rsidRDefault="002F5DD9" w:rsidP="002F5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</w:t>
            </w:r>
          </w:p>
        </w:tc>
        <w:tc>
          <w:tcPr>
            <w:tcW w:w="1391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7F5B2D" w:rsidRDefault="007F5B2D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2F5DD9" w:rsidRPr="00C34452" w:rsidRDefault="00C34452" w:rsidP="00C34452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PD: </w:t>
      </w:r>
      <w:r w:rsidRPr="00720667">
        <w:rPr>
          <w:sz w:val="24"/>
          <w:szCs w:val="24"/>
        </w:rPr>
        <w:t xml:space="preserve">Si T es inyectiva,  n </w:t>
      </w:r>
      <w:r w:rsidRPr="00720667">
        <w:rPr>
          <w:rFonts w:cstheme="minorHAnsi"/>
          <w:sz w:val="24"/>
          <w:szCs w:val="24"/>
        </w:rPr>
        <w:t>≥</w:t>
      </w:r>
      <w:r w:rsidRPr="00720667">
        <w:rPr>
          <w:sz w:val="24"/>
          <w:szCs w:val="24"/>
        </w:rPr>
        <w:t xml:space="preserve"> 3</w:t>
      </w:r>
    </w:p>
    <w:p w:rsidR="00C34452" w:rsidRDefault="00C34452" w:rsidP="00C34452">
      <w:pPr>
        <w:pStyle w:val="Prrafodelista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T es inyectiva, entonces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0</m:t>
        </m:r>
      </m:oMath>
    </w:p>
    <w:p w:rsidR="00C34452" w:rsidRPr="00C34452" w:rsidRDefault="00C34452" w:rsidP="00C34452">
      <w:pPr>
        <w:pStyle w:val="Prrafodelista"/>
        <w:jc w:val="both"/>
        <w:rPr>
          <w:rFonts w:eastAsiaTheme="minorEastAsia"/>
          <w:sz w:val="24"/>
          <w:szCs w:val="24"/>
        </w:rPr>
      </w:pPr>
      <w:r w:rsidRPr="00C34452">
        <w:rPr>
          <w:rFonts w:eastAsiaTheme="minorEastAsia"/>
          <w:sz w:val="24"/>
          <w:szCs w:val="24"/>
        </w:rPr>
        <w:t xml:space="preserve">Por el teorema de la dimensión, tenemos: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=dimV=3</m:t>
        </m:r>
      </m:oMath>
    </w:p>
    <w:p w:rsidR="002F5DD9" w:rsidRDefault="00C34452" w:rsidP="00C34452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→ρ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eastAsiaTheme="minorEastAsia"/>
          <w:sz w:val="24"/>
          <w:szCs w:val="24"/>
        </w:rPr>
        <w:t xml:space="preserve">   </w:t>
      </w:r>
    </w:p>
    <w:p w:rsidR="00C34452" w:rsidRDefault="00C34452" w:rsidP="00C34452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Por otro lado, ya que Im (T) es un subespacio vectorial de W, se tiene que:</w:t>
      </w:r>
    </w:p>
    <w:p w:rsidR="00C34452" w:rsidRDefault="00C34452" w:rsidP="00C34452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ρ(T)≤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dim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</m:func>
        </m:oMath>
      </m:oMathPara>
    </w:p>
    <w:p w:rsidR="00C34452" w:rsidRDefault="00C34452" w:rsidP="00C34452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→3≤n</m:t>
          </m:r>
        </m:oMath>
      </m:oMathPara>
    </w:p>
    <w:p w:rsidR="00C34452" w:rsidRDefault="00C34452" w:rsidP="00C34452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→n≥3</m:t>
          </m:r>
        </m:oMath>
      </m:oMathPara>
    </w:p>
    <w:p w:rsidR="002F5DD9" w:rsidRDefault="002F5DD9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5"/>
        <w:gridCol w:w="2605"/>
        <w:gridCol w:w="2622"/>
        <w:gridCol w:w="1590"/>
      </w:tblGrid>
      <w:tr w:rsidR="002F5DD9" w:rsidRPr="000640A3" w:rsidTr="00AF0409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9" w:rsidRPr="000640A3" w:rsidRDefault="002F5DD9" w:rsidP="00AF0409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2F5DD9" w:rsidRPr="00B272F8" w:rsidRDefault="002F5DD9" w:rsidP="00AF0409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2F5DD9" w:rsidRPr="00B272F8" w:rsidRDefault="002823B5" w:rsidP="002823B5">
            <w:r>
              <w:rPr>
                <w:rFonts w:eastAsiaTheme="minorEastAsia"/>
                <w:sz w:val="24"/>
                <w:szCs w:val="24"/>
              </w:rPr>
              <w:t xml:space="preserve">Determina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ν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 0</m:t>
              </m:r>
            </m:oMath>
            <w:r>
              <w:rPr>
                <w:rFonts w:eastAsiaTheme="minorEastAsia"/>
                <w:sz w:val="24"/>
                <w:szCs w:val="24"/>
              </w:rPr>
              <w:t>, u</w:t>
            </w:r>
            <w:r>
              <w:t>tiliza el teorema de la dimensión pero no logra determinar el rango de T.</w:t>
            </w:r>
          </w:p>
        </w:tc>
        <w:tc>
          <w:tcPr>
            <w:tcW w:w="2693" w:type="dxa"/>
          </w:tcPr>
          <w:p w:rsidR="002F5DD9" w:rsidRPr="00B272F8" w:rsidRDefault="002823B5" w:rsidP="002823B5">
            <w:r>
              <w:rPr>
                <w:rFonts w:eastAsiaTheme="minorEastAsia"/>
                <w:sz w:val="24"/>
                <w:szCs w:val="24"/>
              </w:rPr>
              <w:t xml:space="preserve">Determina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ν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 0</m:t>
              </m:r>
            </m:oMath>
            <w:r>
              <w:rPr>
                <w:rFonts w:eastAsiaTheme="minorEastAsia"/>
                <w:sz w:val="24"/>
                <w:szCs w:val="24"/>
              </w:rPr>
              <w:t>, u</w:t>
            </w:r>
            <w:r>
              <w:t>tiliza el teorema de la dimensión y  determina el rango de T; pero no plantea una desigualdad que sirva para la demostración.</w:t>
            </w:r>
          </w:p>
        </w:tc>
        <w:tc>
          <w:tcPr>
            <w:tcW w:w="1391" w:type="dxa"/>
          </w:tcPr>
          <w:p w:rsidR="002F5DD9" w:rsidRPr="00B272F8" w:rsidRDefault="002F5DD9" w:rsidP="00AF0409">
            <w:r>
              <w:t>Demostraciones completas y correctas</w:t>
            </w:r>
          </w:p>
        </w:tc>
      </w:tr>
      <w:tr w:rsidR="002F5DD9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1-3</w:t>
            </w:r>
          </w:p>
        </w:tc>
        <w:tc>
          <w:tcPr>
            <w:tcW w:w="2693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</w:t>
            </w:r>
          </w:p>
        </w:tc>
        <w:tc>
          <w:tcPr>
            <w:tcW w:w="1391" w:type="dxa"/>
          </w:tcPr>
          <w:p w:rsidR="002F5DD9" w:rsidRPr="000640A3" w:rsidRDefault="002F5DD9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2F5DD9" w:rsidRDefault="002F5DD9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2F5DD9" w:rsidRDefault="002F5DD9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7F2B66" w:rsidRDefault="007F2B66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7F2B66" w:rsidRDefault="007F2B66" w:rsidP="00B423BD">
      <w:pPr>
        <w:pStyle w:val="Prrafodelista"/>
        <w:ind w:left="1440"/>
        <w:jc w:val="both"/>
        <w:rPr>
          <w:rFonts w:eastAsiaTheme="minorEastAsia"/>
          <w:sz w:val="24"/>
          <w:szCs w:val="24"/>
        </w:rPr>
      </w:pPr>
    </w:p>
    <w:p w:rsidR="007C608E" w:rsidRPr="008D7213" w:rsidRDefault="00E93E0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0FF4">
        <w:rPr>
          <w:sz w:val="28"/>
          <w:szCs w:val="24"/>
        </w:rPr>
        <w:t>4</w:t>
      </w:r>
      <w:r w:rsidR="00557467" w:rsidRPr="00610FF4">
        <w:rPr>
          <w:sz w:val="28"/>
          <w:szCs w:val="24"/>
        </w:rPr>
        <w:t>.-</w:t>
      </w:r>
      <w:r w:rsidR="002B6FFB" w:rsidRPr="00610FF4">
        <w:rPr>
          <w:sz w:val="24"/>
        </w:rPr>
        <w:t xml:space="preserve"> (20 puntos) </w:t>
      </w:r>
      <w:r w:rsidR="007C608E" w:rsidRPr="008D7213">
        <w:rPr>
          <w:rFonts w:cstheme="minorHAnsi"/>
          <w:sz w:val="24"/>
          <w:szCs w:val="24"/>
        </w:rPr>
        <w:t>En el espacio P</w:t>
      </w:r>
      <w:r w:rsidR="007C608E" w:rsidRPr="008D7213">
        <w:rPr>
          <w:rFonts w:cstheme="minorHAnsi"/>
          <w:sz w:val="24"/>
          <w:szCs w:val="24"/>
          <w:vertAlign w:val="subscript"/>
        </w:rPr>
        <w:t>2</w:t>
      </w:r>
      <w:r w:rsidR="007C608E" w:rsidRPr="008D7213">
        <w:rPr>
          <w:rFonts w:cstheme="minorHAnsi"/>
          <w:sz w:val="24"/>
          <w:szCs w:val="24"/>
        </w:rPr>
        <w:t>, se define el producto escalar:</w:t>
      </w: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>&lt; p, q &gt; = p (</w:t>
      </w:r>
      <w:r w:rsidRPr="008D7213">
        <w:rPr>
          <w:rFonts w:eastAsia="SymbolMT" w:cstheme="minorHAnsi"/>
          <w:sz w:val="24"/>
          <w:szCs w:val="24"/>
        </w:rPr>
        <w:t>−</w:t>
      </w:r>
      <w:r w:rsidRPr="008D7213">
        <w:rPr>
          <w:rFonts w:cstheme="minorHAnsi"/>
          <w:sz w:val="24"/>
          <w:szCs w:val="24"/>
        </w:rPr>
        <w:t>1) q (</w:t>
      </w:r>
      <w:r w:rsidRPr="008D7213">
        <w:rPr>
          <w:rFonts w:eastAsia="SymbolMT" w:cstheme="minorHAnsi"/>
          <w:sz w:val="24"/>
          <w:szCs w:val="24"/>
        </w:rPr>
        <w:t>−</w:t>
      </w:r>
      <w:r w:rsidRPr="008D7213">
        <w:rPr>
          <w:rFonts w:cstheme="minorHAnsi"/>
          <w:sz w:val="24"/>
          <w:szCs w:val="24"/>
        </w:rPr>
        <w:t>1) + p (0) q (0) + p (1) q (1).</w:t>
      </w: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>a) Obtenga el complemento ortogonal de W = gen {1}.</w:t>
      </w: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 xml:space="preserve">c) Determine los polinomios p(x) tales que </w:t>
      </w:r>
      <w:proofErr w:type="spellStart"/>
      <w:r w:rsidRPr="008D7213">
        <w:rPr>
          <w:rFonts w:cstheme="minorHAnsi"/>
          <w:sz w:val="24"/>
          <w:szCs w:val="24"/>
        </w:rPr>
        <w:t>proy</w:t>
      </w:r>
      <w:r w:rsidRPr="000255B3">
        <w:rPr>
          <w:rFonts w:cstheme="minorHAnsi"/>
          <w:sz w:val="32"/>
          <w:szCs w:val="24"/>
          <w:vertAlign w:val="subscript"/>
        </w:rPr>
        <w:t>W</w:t>
      </w:r>
      <w:proofErr w:type="spellEnd"/>
      <w:r w:rsidRPr="008D7213">
        <w:rPr>
          <w:rFonts w:cstheme="minorHAnsi"/>
          <w:sz w:val="24"/>
          <w:szCs w:val="24"/>
        </w:rPr>
        <w:t xml:space="preserve"> p(x) = </w:t>
      </w:r>
      <w:r w:rsidRPr="00D81535">
        <w:rPr>
          <w:rFonts w:cstheme="minorHAnsi"/>
          <w:sz w:val="28"/>
          <w:szCs w:val="24"/>
        </w:rPr>
        <w:t>½</w:t>
      </w:r>
      <w:r w:rsidRPr="008D7213">
        <w:rPr>
          <w:rFonts w:cstheme="minorHAnsi"/>
          <w:sz w:val="24"/>
          <w:szCs w:val="24"/>
        </w:rPr>
        <w:t>.</w:t>
      </w:r>
    </w:p>
    <w:p w:rsidR="00981E78" w:rsidRPr="008D7213" w:rsidRDefault="000255B3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10FF4" w:rsidRPr="008D7213">
        <w:rPr>
          <w:rFonts w:cstheme="minorHAnsi"/>
          <w:sz w:val="24"/>
          <w:szCs w:val="24"/>
        </w:rPr>
        <w:t>)</w:t>
      </w:r>
      <w:r w:rsidR="009D482B">
        <w:rPr>
          <w:rFonts w:cstheme="minorHAnsi"/>
          <w:sz w:val="24"/>
          <w:szCs w:val="24"/>
        </w:rPr>
        <w:t xml:space="preserve"> </w:t>
      </w:r>
      <w:r w:rsidR="00981E78" w:rsidRPr="008D7213">
        <w:rPr>
          <w:rFonts w:cstheme="minorHAnsi"/>
          <w:sz w:val="24"/>
          <w:szCs w:val="24"/>
        </w:rPr>
        <w:t>Determin</w:t>
      </w:r>
      <w:r w:rsidR="00610FF4" w:rsidRPr="008D7213">
        <w:rPr>
          <w:rFonts w:cstheme="minorHAnsi"/>
          <w:sz w:val="24"/>
          <w:szCs w:val="24"/>
        </w:rPr>
        <w:t xml:space="preserve">e </w:t>
      </w:r>
      <w:r w:rsidR="001438F2" w:rsidRPr="008D7213">
        <w:rPr>
          <w:rFonts w:cstheme="minorHAnsi"/>
          <w:sz w:val="24"/>
          <w:szCs w:val="24"/>
        </w:rPr>
        <w:t xml:space="preserve"> los polinomios</w:t>
      </w:r>
      <w:r w:rsidR="009D482B">
        <w:rPr>
          <w:rFonts w:cstheme="minorHAnsi"/>
          <w:sz w:val="24"/>
          <w:szCs w:val="24"/>
        </w:rPr>
        <w:t xml:space="preserve"> de </w:t>
      </w:r>
      <w:r w:rsidR="001438F2" w:rsidRPr="008D7213">
        <w:rPr>
          <w:rFonts w:cstheme="minorHAnsi"/>
          <w:sz w:val="24"/>
          <w:szCs w:val="24"/>
        </w:rPr>
        <w:t xml:space="preserve"> </w:t>
      </w:r>
      <w:r w:rsidR="009D482B" w:rsidRPr="008D7213">
        <w:rPr>
          <w:rFonts w:cstheme="minorHAnsi"/>
          <w:sz w:val="24"/>
          <w:szCs w:val="24"/>
        </w:rPr>
        <w:t>P</w:t>
      </w:r>
      <w:r w:rsidR="009D482B">
        <w:rPr>
          <w:rFonts w:cstheme="minorHAnsi"/>
          <w:sz w:val="24"/>
          <w:szCs w:val="24"/>
          <w:vertAlign w:val="subscript"/>
        </w:rPr>
        <w:t xml:space="preserve">1 </w:t>
      </w:r>
      <w:r w:rsidR="001438F2" w:rsidRPr="008D7213">
        <w:rPr>
          <w:rFonts w:cstheme="minorHAnsi"/>
          <w:sz w:val="24"/>
          <w:szCs w:val="24"/>
        </w:rPr>
        <w:t>que forme</w:t>
      </w:r>
      <w:r w:rsidR="00981E78" w:rsidRPr="008D7213">
        <w:rPr>
          <w:rFonts w:cstheme="minorHAnsi"/>
          <w:sz w:val="24"/>
          <w:szCs w:val="24"/>
        </w:rPr>
        <w:t>n un ángulo de 60 grados con x</w:t>
      </w:r>
      <w:r w:rsidR="00981E78" w:rsidRPr="008D7213">
        <w:rPr>
          <w:rFonts w:cstheme="minorHAnsi"/>
          <w:sz w:val="24"/>
          <w:szCs w:val="24"/>
          <w:vertAlign w:val="superscript"/>
        </w:rPr>
        <w:t>2</w:t>
      </w:r>
      <w:r w:rsidR="00981E78" w:rsidRPr="008D7213">
        <w:rPr>
          <w:rFonts w:cstheme="minorHAnsi"/>
          <w:sz w:val="24"/>
          <w:szCs w:val="24"/>
        </w:rPr>
        <w:t>.</w:t>
      </w:r>
    </w:p>
    <w:p w:rsidR="00246464" w:rsidRPr="008D7213" w:rsidRDefault="00246464" w:rsidP="002464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>b) Encuentre la proyección ortogonal de x</w:t>
      </w:r>
      <w:r w:rsidRPr="008D7213">
        <w:rPr>
          <w:rFonts w:cstheme="minorHAnsi"/>
          <w:sz w:val="24"/>
          <w:szCs w:val="24"/>
          <w:vertAlign w:val="superscript"/>
        </w:rPr>
        <w:t>2</w:t>
      </w:r>
      <w:r w:rsidRPr="008D7213">
        <w:rPr>
          <w:rFonts w:eastAsia="SymbolMT" w:cstheme="minorHAnsi"/>
          <w:sz w:val="24"/>
          <w:szCs w:val="24"/>
        </w:rPr>
        <w:t xml:space="preserve">− </w:t>
      </w:r>
      <w:r w:rsidRPr="008D7213">
        <w:rPr>
          <w:rFonts w:cstheme="minorHAnsi"/>
          <w:sz w:val="24"/>
          <w:szCs w:val="24"/>
        </w:rPr>
        <w:t xml:space="preserve">1 sobre S = gen </w:t>
      </w:r>
      <w:proofErr w:type="gramStart"/>
      <w:r w:rsidRPr="008D7213">
        <w:rPr>
          <w:rFonts w:cstheme="minorHAnsi"/>
          <w:sz w:val="24"/>
          <w:szCs w:val="24"/>
        </w:rPr>
        <w:t>{ 1</w:t>
      </w:r>
      <w:proofErr w:type="gramEnd"/>
      <w:r w:rsidRPr="008D7213">
        <w:rPr>
          <w:rFonts w:cstheme="minorHAnsi"/>
          <w:sz w:val="24"/>
          <w:szCs w:val="24"/>
        </w:rPr>
        <w:t>, x }</w:t>
      </w:r>
    </w:p>
    <w:p w:rsidR="00246464" w:rsidRPr="008D7213" w:rsidRDefault="00246464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467" w:rsidRDefault="00FE0959" w:rsidP="007C608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SOLUCION:</w:t>
      </w:r>
    </w:p>
    <w:p w:rsidR="00FE0959" w:rsidRPr="00FE0959" w:rsidRDefault="006F38F3" w:rsidP="00FE0959">
      <w:pPr>
        <w:pStyle w:val="Prrafodelista"/>
        <w:numPr>
          <w:ilvl w:val="0"/>
          <w:numId w:val="7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⊥</m:t>
            </m:r>
          </m:sup>
        </m:sSup>
        <m:r>
          <w:rPr>
            <w:rFonts w:ascii="Cambria Math" w:hAnsi="Cambria Math"/>
            <w:sz w:val="24"/>
            <w:szCs w:val="24"/>
          </w:rPr>
          <m:t>:=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+bx+c ∕ 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+bx+c,   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=0; ∀q(x)∈W  </m:t>
            </m:r>
          </m:e>
        </m:d>
      </m:oMath>
    </w:p>
    <w:p w:rsidR="00FE0959" w:rsidRDefault="00FE0959" w:rsidP="00FE0959">
      <w:pPr>
        <w:pStyle w:val="Prrafodelista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Ya que W = </w:t>
      </w:r>
      <w:r w:rsidRPr="008D7213">
        <w:rPr>
          <w:rFonts w:cstheme="minorHAnsi"/>
          <w:sz w:val="24"/>
          <w:szCs w:val="24"/>
        </w:rPr>
        <w:t>gen {1}</w:t>
      </w:r>
      <w:r>
        <w:rPr>
          <w:rFonts w:cstheme="minorHAnsi"/>
          <w:sz w:val="24"/>
          <w:szCs w:val="24"/>
        </w:rPr>
        <w:t xml:space="preserve">, entonces una base de W es </w:t>
      </w:r>
      <w:r w:rsidR="00F7517E">
        <w:rPr>
          <w:rFonts w:cstheme="minorHAnsi"/>
          <w:sz w:val="24"/>
          <w:szCs w:val="24"/>
        </w:rPr>
        <w:t xml:space="preserve">B = </w:t>
      </w:r>
      <w:r w:rsidRPr="008D7213">
        <w:rPr>
          <w:rFonts w:cstheme="minorHAnsi"/>
          <w:sz w:val="24"/>
          <w:szCs w:val="24"/>
        </w:rPr>
        <w:t>{1}</w:t>
      </w:r>
      <w:r>
        <w:rPr>
          <w:rFonts w:cstheme="minorHAnsi"/>
          <w:sz w:val="24"/>
          <w:szCs w:val="24"/>
        </w:rPr>
        <w:t>. Con esto:</w:t>
      </w:r>
    </w:p>
    <w:p w:rsidR="00FE0959" w:rsidRDefault="006F38F3" w:rsidP="00FE0959">
      <w:pPr>
        <w:pStyle w:val="Prrafodelista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⊥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+bx+c ∕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+bx+c,   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=0  </m:t>
              </m:r>
            </m:e>
          </m:d>
        </m:oMath>
      </m:oMathPara>
    </w:p>
    <w:p w:rsidR="00162946" w:rsidRPr="00162946" w:rsidRDefault="00162946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a-b+c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162946" w:rsidRDefault="00162946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→2a+3c=0</m:t>
          </m:r>
        </m:oMath>
      </m:oMathPara>
    </w:p>
    <w:p w:rsidR="00162946" w:rsidRDefault="006F38F3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→W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⊥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+bx+c /  2a+3c=0,   b∈R</m:t>
              </m:r>
            </m:e>
          </m:d>
        </m:oMath>
      </m:oMathPara>
    </w:p>
    <w:p w:rsidR="00162946" w:rsidRDefault="0016294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2693"/>
        <w:gridCol w:w="1391"/>
      </w:tblGrid>
      <w:tr w:rsidR="00BB4D24" w:rsidRPr="000640A3" w:rsidTr="000A7D2A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24" w:rsidRPr="000640A3" w:rsidRDefault="00BB4D24" w:rsidP="000A7D2A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BB4D24" w:rsidRPr="00B272F8" w:rsidRDefault="00BB4D24" w:rsidP="000A7D2A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BB4D24" w:rsidRPr="00B272F8" w:rsidRDefault="007F2B66" w:rsidP="000A7D2A">
            <w:r>
              <w:t xml:space="preserve">Indica que </w:t>
            </w:r>
            <w:r>
              <w:rPr>
                <w:rFonts w:cstheme="minorHAnsi"/>
                <w:sz w:val="24"/>
                <w:szCs w:val="24"/>
              </w:rPr>
              <w:t xml:space="preserve"> B = </w:t>
            </w:r>
            <w:r w:rsidRPr="008D7213">
              <w:rPr>
                <w:rFonts w:cstheme="minorHAnsi"/>
                <w:sz w:val="24"/>
                <w:szCs w:val="24"/>
              </w:rPr>
              <w:t>{1}</w:t>
            </w:r>
            <w:r>
              <w:rPr>
                <w:rFonts w:cstheme="minorHAnsi"/>
                <w:sz w:val="24"/>
                <w:szCs w:val="24"/>
              </w:rPr>
              <w:t xml:space="preserve"> es una base de W y solo define el complemento ortogonal de W</w:t>
            </w:r>
          </w:p>
        </w:tc>
        <w:tc>
          <w:tcPr>
            <w:tcW w:w="2693" w:type="dxa"/>
          </w:tcPr>
          <w:p w:rsidR="00BB4D24" w:rsidRPr="00B272F8" w:rsidRDefault="007F2B66" w:rsidP="007F2B66">
            <w:r>
              <w:t xml:space="preserve">Indica que </w:t>
            </w:r>
            <w:r>
              <w:rPr>
                <w:rFonts w:cstheme="minorHAnsi"/>
                <w:sz w:val="24"/>
                <w:szCs w:val="24"/>
              </w:rPr>
              <w:t xml:space="preserve"> B = </w:t>
            </w:r>
            <w:r w:rsidRPr="008D7213">
              <w:rPr>
                <w:rFonts w:cstheme="minorHAnsi"/>
                <w:sz w:val="24"/>
                <w:szCs w:val="24"/>
              </w:rPr>
              <w:t>{1}</w:t>
            </w:r>
            <w:r>
              <w:rPr>
                <w:rFonts w:cstheme="minorHAnsi"/>
                <w:sz w:val="24"/>
                <w:szCs w:val="24"/>
              </w:rPr>
              <w:t xml:space="preserve"> es una base de W y determina el complemento ortogonal de W pero comete errores de cálculo o no determina correctamente las condiciones.</w:t>
            </w:r>
          </w:p>
        </w:tc>
        <w:tc>
          <w:tcPr>
            <w:tcW w:w="1391" w:type="dxa"/>
          </w:tcPr>
          <w:p w:rsidR="00BB4D24" w:rsidRPr="00B272F8" w:rsidRDefault="00BB4D24" w:rsidP="000A7D2A">
            <w:r>
              <w:t>Cálculos y condiciones correctas.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BB4D24" w:rsidRPr="000640A3" w:rsidRDefault="00BB4D24" w:rsidP="007F2B6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BB4D24" w:rsidRPr="000640A3" w:rsidRDefault="007F2B66" w:rsidP="007F2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B4D2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BB4D24" w:rsidRPr="000640A3" w:rsidRDefault="00BB4D24" w:rsidP="007F2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7F2B6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1" w:type="dxa"/>
          </w:tcPr>
          <w:p w:rsidR="00BB4D24" w:rsidRPr="000640A3" w:rsidRDefault="007F2B66" w:rsidP="000A7D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162946" w:rsidRDefault="0016294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162946" w:rsidRDefault="00162946" w:rsidP="00162946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Definamos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+bx+c  /  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proy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sup>
            </m:sSubSup>
            <m:r>
              <w:rPr>
                <w:rFonts w:ascii="Cambria Math" w:hAnsi="Cambria Math"/>
                <w:sz w:val="24"/>
                <w:szCs w:val="24"/>
              </w:rPr>
              <m:t>=1/2</m:t>
            </m:r>
          </m:e>
        </m:d>
      </m:oMath>
    </w:p>
    <w:p w:rsidR="00F7517E" w:rsidRDefault="00F7517E" w:rsidP="00F7517E">
      <w:pPr>
        <w:pStyle w:val="Prrafodelist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Para esto, necesitamos una base ortonormal de W.</w:t>
      </w:r>
    </w:p>
    <w:p w:rsidR="00F7517E" w:rsidRDefault="00F7517E" w:rsidP="00F7517E">
      <w:pPr>
        <w:pStyle w:val="Prrafodelista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partir de la base </w:t>
      </w:r>
      <w:r>
        <w:rPr>
          <w:rFonts w:cstheme="minorHAnsi"/>
          <w:sz w:val="24"/>
          <w:szCs w:val="24"/>
        </w:rPr>
        <w:t xml:space="preserve">B = </w:t>
      </w:r>
      <w:r w:rsidRPr="008D7213">
        <w:rPr>
          <w:rFonts w:cstheme="minorHAnsi"/>
          <w:sz w:val="24"/>
          <w:szCs w:val="24"/>
        </w:rPr>
        <w:t>{1}</w:t>
      </w:r>
      <w:r>
        <w:rPr>
          <w:rFonts w:cstheme="minorHAnsi"/>
          <w:sz w:val="24"/>
          <w:szCs w:val="24"/>
        </w:rPr>
        <w:t>, tenemos:</w:t>
      </w:r>
    </w:p>
    <w:p w:rsidR="00F7517E" w:rsidRPr="00162946" w:rsidRDefault="006F38F3" w:rsidP="00F7517E">
      <w:pPr>
        <w:pStyle w:val="Prrafodelista"/>
        <w:rPr>
          <w:rFonts w:eastAsiaTheme="minorEastAsia"/>
          <w:sz w:val="24"/>
          <w:szCs w:val="24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1,1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(1)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rad>
        </m:oMath>
      </m:oMathPara>
    </w:p>
    <w:p w:rsidR="00162946" w:rsidRDefault="00162946" w:rsidP="00162946">
      <w:pPr>
        <w:pStyle w:val="Prrafodelista"/>
        <w:rPr>
          <w:rFonts w:eastAsiaTheme="minorEastAsia"/>
          <w:sz w:val="24"/>
          <w:szCs w:val="24"/>
        </w:rPr>
      </w:pPr>
    </w:p>
    <w:p w:rsidR="00F7517E" w:rsidRDefault="00F7517E" w:rsidP="00162946">
      <w:pPr>
        <w:pStyle w:val="Prrafodelist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Con lo que una base ortonormal de W 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⊥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</m:oMath>
    </w:p>
    <w:p w:rsidR="00525630" w:rsidRDefault="00525630" w:rsidP="00162946">
      <w:pPr>
        <w:pStyle w:val="Prrafodelist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Entonces,</w:t>
      </w:r>
    </w:p>
    <w:p w:rsidR="00525630" w:rsidRDefault="006F38F3" w:rsidP="00525630">
      <w:pPr>
        <w:pStyle w:val="Prrafodelista"/>
        <w:jc w:val="center"/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proy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p(x)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25630">
        <w:rPr>
          <w:rFonts w:eastAsiaTheme="minorEastAsia"/>
          <w:sz w:val="24"/>
          <w:szCs w:val="24"/>
        </w:rPr>
        <w:t xml:space="preserve">, donde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525630" w:rsidRDefault="00525630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+bx+c 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=1/2</m:t>
          </m:r>
        </m:oMath>
      </m:oMathPara>
    </w:p>
    <w:p w:rsidR="00525630" w:rsidRDefault="00525630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a-b+c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a+b+c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=1/2</m:t>
          </m:r>
        </m:oMath>
      </m:oMathPara>
    </w:p>
    <w:p w:rsidR="00D954AA" w:rsidRDefault="00D954AA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a+c=1/2</m:t>
          </m:r>
        </m:oMath>
      </m:oMathPara>
    </w:p>
    <w:p w:rsidR="00FE19A4" w:rsidRDefault="00FE19A4" w:rsidP="00162946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+bx+c  /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a+c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   b∈R</m:t>
              </m:r>
            </m:e>
          </m:d>
        </m:oMath>
      </m:oMathPara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2693"/>
        <w:gridCol w:w="1391"/>
      </w:tblGrid>
      <w:tr w:rsidR="00BB4D24" w:rsidRPr="000640A3" w:rsidTr="000A7D2A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24" w:rsidRPr="000640A3" w:rsidRDefault="00BB4D24" w:rsidP="000A7D2A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BB4D24" w:rsidRPr="00B272F8" w:rsidRDefault="00BB4D24" w:rsidP="000A7D2A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BB4D24" w:rsidRPr="00B272F8" w:rsidRDefault="00277A92" w:rsidP="000A7D2A">
            <w:r>
              <w:t>Determina la base ortonormal de W y solo plantea la formula que le permitiría determinar la proyección.</w:t>
            </w:r>
          </w:p>
        </w:tc>
        <w:tc>
          <w:tcPr>
            <w:tcW w:w="2693" w:type="dxa"/>
          </w:tcPr>
          <w:p w:rsidR="00BB4D24" w:rsidRPr="00B272F8" w:rsidRDefault="00277A92" w:rsidP="00277A92">
            <w:r>
              <w:t xml:space="preserve">Determina la base ortonormal de W y calcula  la proyección pero </w:t>
            </w:r>
            <w:r>
              <w:rPr>
                <w:rFonts w:cstheme="minorHAnsi"/>
                <w:sz w:val="24"/>
                <w:szCs w:val="24"/>
              </w:rPr>
              <w:t xml:space="preserve"> comete errores de cálculo o no determina correctamente las condiciones.</w:t>
            </w:r>
          </w:p>
        </w:tc>
        <w:tc>
          <w:tcPr>
            <w:tcW w:w="1391" w:type="dxa"/>
          </w:tcPr>
          <w:p w:rsidR="00BB4D24" w:rsidRPr="00B272F8" w:rsidRDefault="00BB4D24" w:rsidP="000A7D2A">
            <w:r>
              <w:t>Cálculos y condiciones correctas.</w:t>
            </w:r>
          </w:p>
        </w:tc>
      </w:tr>
      <w:tr w:rsidR="00BB4D24" w:rsidRPr="000640A3" w:rsidTr="000A7D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BB4D24" w:rsidRPr="000640A3" w:rsidRDefault="00BB4D24" w:rsidP="001A1C7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BB4D24" w:rsidRPr="000640A3" w:rsidRDefault="001A1C7E" w:rsidP="001A1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B4D24"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2693" w:type="dxa"/>
          </w:tcPr>
          <w:p w:rsidR="00BB4D24" w:rsidRPr="000640A3" w:rsidRDefault="00BB4D24" w:rsidP="001A1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1A1C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1" w:type="dxa"/>
          </w:tcPr>
          <w:p w:rsidR="00BB4D24" w:rsidRPr="000640A3" w:rsidRDefault="001A1C7E" w:rsidP="000A7D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525630" w:rsidRDefault="00525630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277A92" w:rsidRDefault="00277A92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7F2B66" w:rsidRPr="00162946" w:rsidRDefault="007F2B66" w:rsidP="00162946">
      <w:pPr>
        <w:pStyle w:val="Prrafodelista"/>
        <w:rPr>
          <w:rFonts w:eastAsiaTheme="minorEastAsia"/>
          <w:sz w:val="24"/>
          <w:szCs w:val="24"/>
        </w:rPr>
      </w:pPr>
    </w:p>
    <w:p w:rsidR="00AF0409" w:rsidRDefault="00AF0409" w:rsidP="00AF04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Definamos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=ax+b  /   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forma un angulo de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con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AF0409" w:rsidRDefault="00AF0409" w:rsidP="00AF0409">
      <w:pPr>
        <w:pStyle w:val="Prrafodelista"/>
        <w:rPr>
          <w:rFonts w:eastAsiaTheme="minorEastAsia"/>
          <w:sz w:val="24"/>
          <w:szCs w:val="24"/>
        </w:rPr>
      </w:pPr>
    </w:p>
    <w:p w:rsidR="00AF0409" w:rsidRDefault="00AF0409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ax+b,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ax+b</m:t>
                  </m:r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AF0409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-a+b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ax+b,ax+b</m:t>
                      </m:r>
                    </m:e>
                  </m:d>
                </m:e>
              </m:rad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3557FE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-a+b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-a+b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a+b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</m:rad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rad>
            </m:den>
          </m:f>
        </m:oMath>
      </m:oMathPara>
    </w:p>
    <w:p w:rsidR="003557FE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-2ab+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+2ab+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:rsidR="003557FE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:rsidR="003557FE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=4b</m:t>
          </m:r>
        </m:oMath>
      </m:oMathPara>
    </w:p>
    <w:p w:rsidR="00ED17AB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ED17AB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ED17AB" w:rsidRDefault="006F38F3" w:rsidP="00AF0409">
      <w:pPr>
        <w:pStyle w:val="Prrafodelista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→H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ax+b   /   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e>
          </m:d>
        </m:oMath>
      </m:oMathPara>
    </w:p>
    <w:p w:rsidR="007F2B66" w:rsidRDefault="007F2B66" w:rsidP="00AF0409">
      <w:pPr>
        <w:pStyle w:val="Prrafodelista"/>
        <w:rPr>
          <w:rFonts w:eastAsiaTheme="minorEastAsia"/>
          <w:sz w:val="24"/>
          <w:szCs w:val="24"/>
        </w:rPr>
      </w:pPr>
    </w:p>
    <w:p w:rsidR="003557FE" w:rsidRDefault="003557FE" w:rsidP="00AF0409">
      <w:pPr>
        <w:pStyle w:val="Prrafodelista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3260"/>
        <w:gridCol w:w="1674"/>
      </w:tblGrid>
      <w:tr w:rsidR="00BB4D24" w:rsidRPr="000640A3" w:rsidTr="000A7D2A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24" w:rsidRPr="000640A3" w:rsidRDefault="00BB4D24" w:rsidP="000A7D2A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BB4D24" w:rsidRPr="000640A3" w:rsidTr="00B06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771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127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3260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674" w:type="dxa"/>
          </w:tcPr>
          <w:p w:rsidR="00BB4D24" w:rsidRPr="000640A3" w:rsidRDefault="00BB4D24" w:rsidP="000A7D2A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B4D24" w:rsidRPr="000640A3" w:rsidTr="00B06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1771" w:type="dxa"/>
          </w:tcPr>
          <w:p w:rsidR="00BB4D24" w:rsidRPr="00B272F8" w:rsidRDefault="00BB4D24" w:rsidP="000A7D2A">
            <w:r>
              <w:t xml:space="preserve">No realiza procesos coherentes , deja el espacio  vacío o solo intenta adivinar </w:t>
            </w:r>
          </w:p>
        </w:tc>
        <w:tc>
          <w:tcPr>
            <w:tcW w:w="2127" w:type="dxa"/>
          </w:tcPr>
          <w:p w:rsidR="00BB4D24" w:rsidRPr="00B272F8" w:rsidRDefault="00277A92" w:rsidP="000A7D2A">
            <w:r>
              <w:t>Solo plantea correctamente la formula que le permitiría determinar el ángulo entre loa vectores</w:t>
            </w:r>
          </w:p>
        </w:tc>
        <w:tc>
          <w:tcPr>
            <w:tcW w:w="3260" w:type="dxa"/>
          </w:tcPr>
          <w:p w:rsidR="00BB4D24" w:rsidRPr="00B272F8" w:rsidRDefault="00277A92" w:rsidP="00277A92">
            <w:r>
              <w:t xml:space="preserve">Plantea correctamente la formula que le permitiría determinar el ángulo entre loa vectores, realiza los cálculos pero </w:t>
            </w:r>
            <w:r>
              <w:rPr>
                <w:rFonts w:cstheme="minorHAnsi"/>
                <w:sz w:val="24"/>
                <w:szCs w:val="24"/>
              </w:rPr>
              <w:t xml:space="preserve"> comete errores en los mismos o no determina correctamente las condiciones.</w:t>
            </w:r>
          </w:p>
        </w:tc>
        <w:tc>
          <w:tcPr>
            <w:tcW w:w="1674" w:type="dxa"/>
          </w:tcPr>
          <w:p w:rsidR="00BB4D24" w:rsidRPr="00B272F8" w:rsidRDefault="00BB4D24" w:rsidP="000A7D2A">
            <w:r>
              <w:t>Cálculos y condiciones correctas.</w:t>
            </w:r>
          </w:p>
        </w:tc>
      </w:tr>
      <w:tr w:rsidR="00BB4D24" w:rsidRPr="000640A3" w:rsidTr="00B06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771" w:type="dxa"/>
          </w:tcPr>
          <w:p w:rsidR="00BB4D24" w:rsidRPr="000640A3" w:rsidRDefault="00BB4D24" w:rsidP="001A1C7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27" w:type="dxa"/>
          </w:tcPr>
          <w:p w:rsidR="00BB4D24" w:rsidRPr="000640A3" w:rsidRDefault="001A1C7E" w:rsidP="000A7D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B4D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:rsidR="00BB4D24" w:rsidRPr="000640A3" w:rsidRDefault="00BB4D24" w:rsidP="001A1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1A1C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74" w:type="dxa"/>
          </w:tcPr>
          <w:p w:rsidR="00BB4D24" w:rsidRPr="000640A3" w:rsidRDefault="001A1C7E" w:rsidP="000A7D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AF0409" w:rsidRDefault="00AF0409" w:rsidP="00AF0409">
      <w:pPr>
        <w:pStyle w:val="Prrafodelista"/>
        <w:rPr>
          <w:rFonts w:eastAsiaTheme="minorEastAsia"/>
          <w:sz w:val="24"/>
          <w:szCs w:val="24"/>
        </w:rPr>
      </w:pPr>
    </w:p>
    <w:p w:rsidR="00FE0959" w:rsidRDefault="00083850" w:rsidP="000E21CD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Para este caso primero debemos determinar una base ortonormal de S.</w:t>
      </w:r>
    </w:p>
    <w:p w:rsidR="00083850" w:rsidRDefault="00955422" w:rsidP="00083850">
      <w:pPr>
        <w:pStyle w:val="Prrafodelista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Siendo</w:t>
      </w:r>
      <w:r w:rsidR="00083850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1,x</m:t>
            </m:r>
          </m:e>
        </m:d>
      </m:oMath>
      <w:r>
        <w:rPr>
          <w:rFonts w:eastAsiaTheme="minorEastAsia"/>
          <w:sz w:val="24"/>
          <w:szCs w:val="24"/>
        </w:rPr>
        <w:t xml:space="preserve">  una base de S; con esto determinamos una base ortonormal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⊥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por el proceso de Gram – Schmidt.</w:t>
      </w:r>
    </w:p>
    <w:p w:rsidR="00955422" w:rsidRDefault="006F38F3" w:rsidP="00083850">
      <w:pPr>
        <w:pStyle w:val="Prrafodelista"/>
        <w:rPr>
          <w:rFonts w:eastAsiaTheme="minorEastAsia"/>
          <w:sz w:val="24"/>
          <w:szCs w:val="24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1,1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(1)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rad>
        </m:oMath>
      </m:oMathPara>
    </w:p>
    <w:p w:rsidR="00955422" w:rsidRDefault="00955422" w:rsidP="00083850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</m:oMath>
      </m:oMathPara>
    </w:p>
    <w:p w:rsidR="00FE0959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=x-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466598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=x-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</m:oMath>
      </m:oMathPara>
    </w:p>
    <w:p w:rsidR="00466598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=x-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</m:oMath>
      </m:oMathPara>
    </w:p>
    <w:p w:rsidR="00124EE1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=x</m:t>
          </m:r>
        </m:oMath>
      </m:oMathPara>
    </w:p>
    <w:p w:rsidR="00124EE1" w:rsidRDefault="006F38F3" w:rsidP="00FE0959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x,x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(1)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</m:oMath>
      </m:oMathPara>
    </w:p>
    <w:p w:rsidR="00124EE1" w:rsidRDefault="00124EE1" w:rsidP="00FE0959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:rsidR="00124EE1" w:rsidRDefault="00124EE1" w:rsidP="00FE095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 ahí que, la base ortonormal de S es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⊥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124EE1" w:rsidRDefault="00124EE1" w:rsidP="00FE095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Luego, la proyección es:</w:t>
      </w:r>
    </w:p>
    <w:p w:rsidR="00124EE1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Proy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124EE1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Proy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:rsidR="00124EE1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Proy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:rsidR="00FE0959" w:rsidRDefault="006F38F3" w:rsidP="00FE095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Proy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7F2B66" w:rsidRPr="00FE0959" w:rsidRDefault="007F2B66" w:rsidP="00FE0959">
      <w:pPr>
        <w:rPr>
          <w:sz w:val="24"/>
          <w:szCs w:val="24"/>
        </w:rPr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2693"/>
        <w:gridCol w:w="1391"/>
      </w:tblGrid>
      <w:tr w:rsidR="00737D94" w:rsidRPr="000640A3" w:rsidTr="00AF0409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4" w:rsidRPr="000640A3" w:rsidRDefault="00737D94" w:rsidP="00AF0409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737D94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737D94" w:rsidRPr="000640A3" w:rsidRDefault="00737D94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737D94" w:rsidRPr="000640A3" w:rsidRDefault="00737D94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737D94" w:rsidRPr="000640A3" w:rsidRDefault="00737D94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737D94" w:rsidRPr="000640A3" w:rsidRDefault="00737D94" w:rsidP="00AF040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37D94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737D94" w:rsidRPr="00B272F8" w:rsidRDefault="00737D94" w:rsidP="00AE4AD8">
            <w:r>
              <w:t xml:space="preserve">No realiza procesos coherentes , deja el espacio  vacío o solo intenta adivinar </w:t>
            </w:r>
          </w:p>
        </w:tc>
        <w:tc>
          <w:tcPr>
            <w:tcW w:w="2693" w:type="dxa"/>
          </w:tcPr>
          <w:p w:rsidR="00737D94" w:rsidRPr="00B272F8" w:rsidRDefault="00A273EC" w:rsidP="00AB73A3">
            <w:r>
              <w:t>Plantea el hecho de que es necesario determina una base ortonormal de S y al calcularla comete errores.</w:t>
            </w:r>
          </w:p>
        </w:tc>
        <w:tc>
          <w:tcPr>
            <w:tcW w:w="2693" w:type="dxa"/>
          </w:tcPr>
          <w:p w:rsidR="00737D94" w:rsidRPr="00B272F8" w:rsidRDefault="00A273EC" w:rsidP="00AF0409">
            <w:r>
              <w:t xml:space="preserve">Determina correctamente una base ortonormal de S pero comete errores al calcular la proyección. </w:t>
            </w:r>
          </w:p>
        </w:tc>
        <w:tc>
          <w:tcPr>
            <w:tcW w:w="1391" w:type="dxa"/>
          </w:tcPr>
          <w:p w:rsidR="00737D94" w:rsidRPr="00B272F8" w:rsidRDefault="00737D94" w:rsidP="001A1C7E">
            <w:r>
              <w:t xml:space="preserve">Cálculos </w:t>
            </w:r>
            <w:r w:rsidR="00AE4AD8">
              <w:t>correct</w:t>
            </w:r>
            <w:r w:rsidR="001A1C7E">
              <w:t>o</w:t>
            </w:r>
            <w:r w:rsidR="00AE4AD8">
              <w:t>s</w:t>
            </w:r>
            <w:r>
              <w:t>.</w:t>
            </w:r>
          </w:p>
        </w:tc>
      </w:tr>
      <w:tr w:rsidR="00737D94" w:rsidRPr="000640A3" w:rsidTr="00AF04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737D94" w:rsidRPr="000640A3" w:rsidRDefault="00737D94" w:rsidP="001A1C7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737D94" w:rsidRPr="000640A3" w:rsidRDefault="001A1C7E" w:rsidP="001A1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37D94"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2693" w:type="dxa"/>
          </w:tcPr>
          <w:p w:rsidR="00737D94" w:rsidRPr="000640A3" w:rsidRDefault="00737D94" w:rsidP="001A1C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1A1C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1" w:type="dxa"/>
          </w:tcPr>
          <w:p w:rsidR="00737D94" w:rsidRPr="000640A3" w:rsidRDefault="001A1C7E" w:rsidP="00AF0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2B6FFB" w:rsidRPr="002B6FFB" w:rsidRDefault="002B6FFB" w:rsidP="00BB4D2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br w:type="page"/>
      </w:r>
      <w:r w:rsidRPr="002B6FFB">
        <w:rPr>
          <w:sz w:val="24"/>
          <w:szCs w:val="24"/>
        </w:rPr>
        <w:t>5.</w:t>
      </w:r>
      <w:proofErr w:type="gramStart"/>
      <w:r w:rsidRPr="002B6FFB">
        <w:rPr>
          <w:rFonts w:cstheme="minorHAnsi"/>
          <w:sz w:val="24"/>
          <w:szCs w:val="24"/>
        </w:rPr>
        <w:t>-</w:t>
      </w:r>
      <w:r>
        <w:t>(</w:t>
      </w:r>
      <w:proofErr w:type="gramEnd"/>
      <w:r>
        <w:t xml:space="preserve">20 puntos) </w:t>
      </w:r>
      <w:r w:rsidRPr="002B6FFB">
        <w:rPr>
          <w:rFonts w:cstheme="minorHAnsi"/>
          <w:sz w:val="24"/>
          <w:szCs w:val="24"/>
        </w:rPr>
        <w:t>Sea T: 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sym w:font="Symbol" w:char="F0AE"/>
      </w:r>
      <w:r w:rsidRPr="002B6FFB">
        <w:rPr>
          <w:rFonts w:cstheme="minorHAnsi"/>
          <w:sz w:val="24"/>
          <w:szCs w:val="24"/>
        </w:rPr>
        <w:t>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t xml:space="preserve"> la transformación lineal definida por:</w:t>
      </w:r>
    </w:p>
    <w:p w:rsidR="002B6FFB" w:rsidRPr="002B6FFB" w:rsidRDefault="002B6FFB" w:rsidP="00D81535">
      <w:pPr>
        <w:ind w:firstLine="708"/>
        <w:jc w:val="both"/>
        <w:rPr>
          <w:rFonts w:cstheme="minorHAnsi"/>
          <w:bCs/>
          <w:sz w:val="24"/>
          <w:szCs w:val="24"/>
          <w:lang w:val="fr-FR"/>
        </w:rPr>
      </w:pPr>
      <w:proofErr w:type="gramStart"/>
      <w:r w:rsidRPr="002B6FFB">
        <w:rPr>
          <w:rFonts w:cstheme="minorHAnsi"/>
          <w:bCs/>
          <w:sz w:val="24"/>
          <w:szCs w:val="24"/>
          <w:lang w:val="fr-FR"/>
        </w:rPr>
        <w:t>T(</w:t>
      </w:r>
      <w:proofErr w:type="gramEnd"/>
      <w:r w:rsidRPr="002B6FFB">
        <w:rPr>
          <w:rFonts w:cstheme="minorHAnsi"/>
          <w:bCs/>
          <w:sz w:val="24"/>
          <w:szCs w:val="24"/>
          <w:lang w:val="fr-FR"/>
        </w:rPr>
        <w:t>ax</w:t>
      </w:r>
      <w:r w:rsidRPr="002B6FFB">
        <w:rPr>
          <w:rFonts w:cstheme="minorHAnsi"/>
          <w:bCs/>
          <w:sz w:val="24"/>
          <w:szCs w:val="24"/>
          <w:vertAlign w:val="superscript"/>
          <w:lang w:val="fr-FR"/>
        </w:rPr>
        <w:t>2</w:t>
      </w:r>
      <w:r w:rsidRPr="002B6FFB">
        <w:rPr>
          <w:rFonts w:cstheme="minorHAnsi"/>
          <w:bCs/>
          <w:sz w:val="24"/>
          <w:szCs w:val="24"/>
          <w:lang w:val="fr-FR"/>
        </w:rPr>
        <w:t>+bx+c)=2ax</w:t>
      </w:r>
      <w:r w:rsidRPr="002B6FFB">
        <w:rPr>
          <w:rFonts w:cstheme="minorHAnsi"/>
          <w:bCs/>
          <w:sz w:val="24"/>
          <w:szCs w:val="24"/>
          <w:vertAlign w:val="superscript"/>
          <w:lang w:val="fr-FR"/>
        </w:rPr>
        <w:t>2</w:t>
      </w:r>
      <w:r w:rsidRPr="002B6FFB">
        <w:rPr>
          <w:rFonts w:cstheme="minorHAnsi"/>
          <w:bCs/>
          <w:sz w:val="24"/>
          <w:szCs w:val="24"/>
          <w:lang w:val="fr-FR"/>
        </w:rPr>
        <w:t>+(3a+2b+c)x+(4a+b+2c)</w:t>
      </w:r>
    </w:p>
    <w:p w:rsidR="002B6FFB" w:rsidRPr="002B6FFB" w:rsidRDefault="002B6FFB" w:rsidP="002B6FF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B6FFB">
        <w:rPr>
          <w:rFonts w:cstheme="minorHAnsi"/>
          <w:sz w:val="24"/>
          <w:szCs w:val="24"/>
          <w:lang w:val="fr-FR"/>
        </w:rPr>
        <w:t xml:space="preserve">De </w:t>
      </w:r>
      <w:proofErr w:type="spellStart"/>
      <w:r w:rsidRPr="002B6FFB">
        <w:rPr>
          <w:rFonts w:cstheme="minorHAnsi"/>
          <w:sz w:val="24"/>
          <w:szCs w:val="24"/>
          <w:lang w:val="fr-FR"/>
        </w:rPr>
        <w:t>serposible,determine</w:t>
      </w:r>
      <w:proofErr w:type="spellEnd"/>
      <w:r w:rsidRPr="002B6FFB">
        <w:rPr>
          <w:rFonts w:cstheme="minorHAnsi"/>
          <w:sz w:val="24"/>
          <w:szCs w:val="24"/>
        </w:rPr>
        <w:t>una base de 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t xml:space="preserve"> respecto de la cual la matriz que representa a T sea una matriz diagonal</w:t>
      </w:r>
      <w:r>
        <w:rPr>
          <w:rFonts w:cstheme="minorHAnsi"/>
          <w:sz w:val="28"/>
          <w:szCs w:val="28"/>
        </w:rPr>
        <w:t>.</w:t>
      </w:r>
    </w:p>
    <w:p w:rsidR="00773370" w:rsidRDefault="00773370" w:rsidP="00FD3B69"/>
    <w:p w:rsidR="00B062AC" w:rsidRDefault="00B062AC" w:rsidP="00B062AC">
      <w:r>
        <w:t xml:space="preserve">La representación matricial de </w:t>
      </w:r>
      <w:r w:rsidRPr="006F759D">
        <w:rPr>
          <w:position w:val="-4"/>
        </w:rPr>
        <w:object w:dxaOrig="220" w:dyaOrig="260">
          <v:shape id="_x0000_i1263" type="#_x0000_t75" style="width:11.25pt;height:12.75pt" o:ole="">
            <v:imagedata r:id="rId39" o:title=""/>
          </v:shape>
          <o:OLEObject Type="Embed" ProgID="Equation.3" ShapeID="_x0000_i1263" DrawAspect="Content" ObjectID="_1377942036" r:id="rId40"/>
        </w:object>
      </w:r>
      <w:r>
        <w:t xml:space="preserve"> con respecto a la base </w:t>
      </w:r>
      <w:r w:rsidRPr="006F759D">
        <w:rPr>
          <w:position w:val="-10"/>
        </w:rPr>
        <w:object w:dxaOrig="1280" w:dyaOrig="360">
          <v:shape id="_x0000_i1264" type="#_x0000_t75" style="width:63.75pt;height:18pt" o:ole="">
            <v:imagedata r:id="rId41" o:title=""/>
          </v:shape>
          <o:OLEObject Type="Embed" ProgID="Equation.3" ShapeID="_x0000_i1264" DrawAspect="Content" ObjectID="_1377942037" r:id="rId42"/>
        </w:object>
      </w:r>
      <w:r>
        <w:t xml:space="preserve"> es:</w:t>
      </w:r>
    </w:p>
    <w:p w:rsidR="00B062AC" w:rsidRDefault="00B062AC" w:rsidP="00B062AC"/>
    <w:p w:rsidR="00B062AC" w:rsidRDefault="00B062AC" w:rsidP="00B062AC">
      <w:pPr>
        <w:jc w:val="center"/>
      </w:pPr>
      <w:r w:rsidRPr="006F759D">
        <w:rPr>
          <w:position w:val="-50"/>
        </w:rPr>
        <w:object w:dxaOrig="1500" w:dyaOrig="1120">
          <v:shape id="_x0000_i1265" type="#_x0000_t75" style="width:75pt;height:56.25pt" o:ole="">
            <v:imagedata r:id="rId43" o:title=""/>
          </v:shape>
          <o:OLEObject Type="Embed" ProgID="Equation.3" ShapeID="_x0000_i1265" DrawAspect="Content" ObjectID="_1377942038" r:id="rId44"/>
        </w:object>
      </w:r>
    </w:p>
    <w:p w:rsidR="00B062AC" w:rsidRDefault="00B062AC" w:rsidP="00B062AC"/>
    <w:p w:rsidR="00B062AC" w:rsidRDefault="00B062AC" w:rsidP="00B062AC">
      <w:r>
        <w:t xml:space="preserve">El polinomio característico de la matriz </w:t>
      </w:r>
      <w:r w:rsidRPr="006F759D">
        <w:rPr>
          <w:position w:val="-4"/>
        </w:rPr>
        <w:object w:dxaOrig="240" w:dyaOrig="260">
          <v:shape id="_x0000_i1266" type="#_x0000_t75" style="width:12pt;height:12.75pt" o:ole="">
            <v:imagedata r:id="rId45" o:title=""/>
          </v:shape>
          <o:OLEObject Type="Embed" ProgID="Equation.3" ShapeID="_x0000_i1266" DrawAspect="Content" ObjectID="_1377942039" r:id="rId46"/>
        </w:object>
      </w:r>
      <w:r>
        <w:t xml:space="preserve">, es: </w:t>
      </w:r>
      <w:r w:rsidRPr="006F759D">
        <w:rPr>
          <w:position w:val="-10"/>
        </w:rPr>
        <w:object w:dxaOrig="2640" w:dyaOrig="340">
          <v:shape id="_x0000_i1267" type="#_x0000_t75" style="width:132pt;height:17.25pt" o:ole="">
            <v:imagedata r:id="rId47" o:title=""/>
          </v:shape>
          <o:OLEObject Type="Embed" ProgID="Equation.3" ShapeID="_x0000_i1267" DrawAspect="Content" ObjectID="_1377942040" r:id="rId48"/>
        </w:object>
      </w:r>
    </w:p>
    <w:p w:rsidR="00B062AC" w:rsidRDefault="00B062AC" w:rsidP="00B062AC">
      <w:r>
        <w:t xml:space="preserve">Los valores propios de </w:t>
      </w:r>
      <w:r w:rsidRPr="006F759D">
        <w:rPr>
          <w:position w:val="-4"/>
        </w:rPr>
        <w:object w:dxaOrig="240" w:dyaOrig="260">
          <v:shape id="_x0000_i1268" type="#_x0000_t75" style="width:12pt;height:12.75pt" o:ole="">
            <v:imagedata r:id="rId45" o:title=""/>
          </v:shape>
          <o:OLEObject Type="Embed" ProgID="Equation.3" ShapeID="_x0000_i1268" DrawAspect="Content" ObjectID="_1377942041" r:id="rId49"/>
        </w:object>
      </w:r>
      <w:r>
        <w:t xml:space="preserve">, son: </w:t>
      </w:r>
      <w:r w:rsidRPr="006F759D">
        <w:rPr>
          <w:position w:val="-8"/>
        </w:rPr>
        <w:object w:dxaOrig="560" w:dyaOrig="300">
          <v:shape id="_x0000_i1269" type="#_x0000_t75" style="width:27.75pt;height:15pt" o:ole="">
            <v:imagedata r:id="rId50" o:title=""/>
          </v:shape>
          <o:OLEObject Type="Embed" ProgID="Equation.3" ShapeID="_x0000_i1269" DrawAspect="Content" ObjectID="_1377942042" r:id="rId51"/>
        </w:object>
      </w:r>
    </w:p>
    <w:p w:rsidR="00B062AC" w:rsidRDefault="00B062AC" w:rsidP="00B062AC">
      <w:r>
        <w:t xml:space="preserve">Entonces, la matriz </w:t>
      </w:r>
      <w:r w:rsidRPr="006F759D">
        <w:rPr>
          <w:position w:val="-4"/>
        </w:rPr>
        <w:object w:dxaOrig="240" w:dyaOrig="260">
          <v:shape id="_x0000_i1270" type="#_x0000_t75" style="width:12pt;height:12.75pt" o:ole="">
            <v:imagedata r:id="rId45" o:title=""/>
          </v:shape>
          <o:OLEObject Type="Embed" ProgID="Equation.3" ShapeID="_x0000_i1270" DrawAspect="Content" ObjectID="_1377942043" r:id="rId52"/>
        </w:object>
      </w:r>
      <w:r>
        <w:t xml:space="preserve"> es </w:t>
      </w:r>
      <w:proofErr w:type="spellStart"/>
      <w:r>
        <w:t>diagonalizable</w:t>
      </w:r>
      <w:proofErr w:type="spellEnd"/>
      <w:r>
        <w:t xml:space="preserve">; ya que es una matriz cuadrada de tamaño 3 con 3 valores propios distintos. Por tanto, la transformación lineal </w:t>
      </w:r>
      <w:r w:rsidRPr="00D66762">
        <w:rPr>
          <w:position w:val="-4"/>
        </w:rPr>
        <w:object w:dxaOrig="220" w:dyaOrig="260">
          <v:shape id="_x0000_i1271" type="#_x0000_t75" style="width:11.25pt;height:12.75pt" o:ole="">
            <v:imagedata r:id="rId53" o:title=""/>
          </v:shape>
          <o:OLEObject Type="Embed" ProgID="Equation.3" ShapeID="_x0000_i1271" DrawAspect="Content" ObjectID="_1377942044" r:id="rId54"/>
        </w:object>
      </w:r>
      <w:r>
        <w:t xml:space="preserve"> es </w:t>
      </w:r>
      <w:proofErr w:type="spellStart"/>
      <w:r>
        <w:t>diagonalizable</w:t>
      </w:r>
      <w:proofErr w:type="spellEnd"/>
      <w:r>
        <w:t>.</w:t>
      </w:r>
    </w:p>
    <w:p w:rsidR="00B062AC" w:rsidRDefault="00B062AC" w:rsidP="00B062AC"/>
    <w:p w:rsidR="00B062AC" w:rsidRDefault="00B062AC" w:rsidP="00B062AC">
      <w:r>
        <w:t xml:space="preserve">Con </w:t>
      </w:r>
      <w:r w:rsidRPr="00D66762">
        <w:rPr>
          <w:position w:val="-10"/>
        </w:rPr>
        <w:object w:dxaOrig="600" w:dyaOrig="340">
          <v:shape id="_x0000_i1272" type="#_x0000_t75" style="width:30pt;height:17.25pt" o:ole="">
            <v:imagedata r:id="rId55" o:title=""/>
          </v:shape>
          <o:OLEObject Type="Embed" ProgID="Equation.3" ShapeID="_x0000_i1272" DrawAspect="Content" ObjectID="_1377942045" r:id="rId56"/>
        </w:object>
      </w:r>
      <w:r>
        <w:t xml:space="preserve">, se obtiene: </w:t>
      </w:r>
      <w:r w:rsidRPr="00D66762">
        <w:rPr>
          <w:position w:val="-52"/>
        </w:rPr>
        <w:object w:dxaOrig="1620" w:dyaOrig="1160">
          <v:shape id="_x0000_i1273" type="#_x0000_t75" style="width:81pt;height:57.75pt" o:ole="">
            <v:imagedata r:id="rId57" o:title=""/>
          </v:shape>
          <o:OLEObject Type="Embed" ProgID="Equation.3" ShapeID="_x0000_i1273" DrawAspect="Content" ObjectID="_1377942046" r:id="rId58"/>
        </w:object>
      </w:r>
    </w:p>
    <w:p w:rsidR="00B062AC" w:rsidRDefault="00B062AC" w:rsidP="00B062AC">
      <w:r>
        <w:t xml:space="preserve">De aquí se obtiene que: </w:t>
      </w:r>
      <w:r w:rsidRPr="00D66762">
        <w:rPr>
          <w:position w:val="-10"/>
        </w:rPr>
        <w:object w:dxaOrig="1060" w:dyaOrig="340">
          <v:shape id="_x0000_i1274" type="#_x0000_t75" style="width:53.25pt;height:17.25pt" o:ole="">
            <v:imagedata r:id="rId59" o:title=""/>
          </v:shape>
          <o:OLEObject Type="Embed" ProgID="Equation.3" ShapeID="_x0000_i1274" DrawAspect="Content" ObjectID="_1377942047" r:id="rId60"/>
        </w:object>
      </w:r>
    </w:p>
    <w:p w:rsidR="00B062AC" w:rsidRDefault="00B062AC" w:rsidP="00B062AC"/>
    <w:p w:rsidR="00B062AC" w:rsidRDefault="00B062AC" w:rsidP="00B062AC">
      <w:r>
        <w:t xml:space="preserve">Con </w:t>
      </w:r>
      <w:r w:rsidRPr="00D66762">
        <w:rPr>
          <w:position w:val="-10"/>
        </w:rPr>
        <w:object w:dxaOrig="660" w:dyaOrig="340">
          <v:shape id="_x0000_i1275" type="#_x0000_t75" style="width:33pt;height:17.25pt" o:ole="">
            <v:imagedata r:id="rId61" o:title=""/>
          </v:shape>
          <o:OLEObject Type="Embed" ProgID="Equation.3" ShapeID="_x0000_i1275" DrawAspect="Content" ObjectID="_1377942048" r:id="rId62"/>
        </w:object>
      </w:r>
      <w:r>
        <w:t xml:space="preserve">, se obtiene: </w:t>
      </w:r>
      <w:r w:rsidRPr="00D66762">
        <w:rPr>
          <w:position w:val="-52"/>
        </w:rPr>
        <w:object w:dxaOrig="1700" w:dyaOrig="1160">
          <v:shape id="_x0000_i1276" type="#_x0000_t75" style="width:84.75pt;height:57.75pt" o:ole="">
            <v:imagedata r:id="rId63" o:title=""/>
          </v:shape>
          <o:OLEObject Type="Embed" ProgID="Equation.3" ShapeID="_x0000_i1276" DrawAspect="Content" ObjectID="_1377942049" r:id="rId64"/>
        </w:object>
      </w:r>
    </w:p>
    <w:p w:rsidR="00B062AC" w:rsidRDefault="00B062AC" w:rsidP="00B062AC">
      <w:r>
        <w:t xml:space="preserve">De aquí se obtiene que: </w:t>
      </w:r>
      <w:r w:rsidRPr="00D66762">
        <w:rPr>
          <w:position w:val="-10"/>
        </w:rPr>
        <w:object w:dxaOrig="1640" w:dyaOrig="360">
          <v:shape id="_x0000_i1277" type="#_x0000_t75" style="width:81.75pt;height:18pt" o:ole="">
            <v:imagedata r:id="rId65" o:title=""/>
          </v:shape>
          <o:OLEObject Type="Embed" ProgID="Equation.3" ShapeID="_x0000_i1277" DrawAspect="Content" ObjectID="_1377942050" r:id="rId66"/>
        </w:object>
      </w:r>
    </w:p>
    <w:p w:rsidR="00B062AC" w:rsidRDefault="00B062AC" w:rsidP="00B062AC"/>
    <w:p w:rsidR="00B062AC" w:rsidRDefault="00B062AC" w:rsidP="00B062AC">
      <w:r>
        <w:t xml:space="preserve">Con </w:t>
      </w:r>
      <w:r w:rsidRPr="00D66762">
        <w:rPr>
          <w:position w:val="-12"/>
        </w:rPr>
        <w:object w:dxaOrig="660" w:dyaOrig="360">
          <v:shape id="_x0000_i1278" type="#_x0000_t75" style="width:33pt;height:18pt" o:ole="">
            <v:imagedata r:id="rId67" o:title=""/>
          </v:shape>
          <o:OLEObject Type="Embed" ProgID="Equation.3" ShapeID="_x0000_i1278" DrawAspect="Content" ObjectID="_1377942051" r:id="rId68"/>
        </w:object>
      </w:r>
      <w:r>
        <w:t xml:space="preserve">, se obtiene: </w:t>
      </w:r>
      <w:r w:rsidRPr="00D66762">
        <w:rPr>
          <w:position w:val="-52"/>
        </w:rPr>
        <w:object w:dxaOrig="1500" w:dyaOrig="1160">
          <v:shape id="_x0000_i1279" type="#_x0000_t75" style="width:75pt;height:57.75pt" o:ole="">
            <v:imagedata r:id="rId69" o:title=""/>
          </v:shape>
          <o:OLEObject Type="Embed" ProgID="Equation.3" ShapeID="_x0000_i1279" DrawAspect="Content" ObjectID="_1377942052" r:id="rId70"/>
        </w:object>
      </w:r>
    </w:p>
    <w:p w:rsidR="00B062AC" w:rsidRDefault="00B062AC" w:rsidP="00B062AC">
      <w:r>
        <w:t xml:space="preserve">De aquí se obtiene que: </w:t>
      </w:r>
      <w:r w:rsidRPr="00D66762">
        <w:rPr>
          <w:position w:val="-12"/>
        </w:rPr>
        <w:object w:dxaOrig="920" w:dyaOrig="360">
          <v:shape id="_x0000_i1280" type="#_x0000_t75" style="width:45.75pt;height:18pt" o:ole="">
            <v:imagedata r:id="rId71" o:title=""/>
          </v:shape>
          <o:OLEObject Type="Embed" ProgID="Equation.3" ShapeID="_x0000_i1280" DrawAspect="Content" ObjectID="_1377942053" r:id="rId72"/>
        </w:object>
      </w:r>
    </w:p>
    <w:p w:rsidR="00B062AC" w:rsidRDefault="00B062AC" w:rsidP="00B062AC"/>
    <w:p w:rsidR="00B062AC" w:rsidRDefault="00B062AC" w:rsidP="00B062AC">
      <w:pPr>
        <w:jc w:val="both"/>
      </w:pPr>
      <w:r>
        <w:t xml:space="preserve">Finalmente, la matriz asociada a </w:t>
      </w:r>
      <w:r w:rsidRPr="00D66762">
        <w:rPr>
          <w:position w:val="-4"/>
        </w:rPr>
        <w:object w:dxaOrig="220" w:dyaOrig="260">
          <v:shape id="_x0000_i1281" type="#_x0000_t75" style="width:11.25pt;height:12.75pt" o:ole="">
            <v:imagedata r:id="rId73" o:title=""/>
          </v:shape>
          <o:OLEObject Type="Embed" ProgID="Equation.3" ShapeID="_x0000_i1281" DrawAspect="Content" ObjectID="_1377942054" r:id="rId74"/>
        </w:object>
      </w:r>
      <w:r>
        <w:t xml:space="preserve"> con respecto a la base </w:t>
      </w:r>
      <w:r w:rsidRPr="006F759D">
        <w:rPr>
          <w:position w:val="-10"/>
        </w:rPr>
        <w:object w:dxaOrig="3260" w:dyaOrig="360">
          <v:shape id="_x0000_i1282" type="#_x0000_t75" style="width:162.75pt;height:18pt" o:ole="">
            <v:imagedata r:id="rId75" o:title=""/>
          </v:shape>
          <o:OLEObject Type="Embed" ProgID="Equation.3" ShapeID="_x0000_i1282" DrawAspect="Content" ObjectID="_1377942055" r:id="rId76"/>
        </w:object>
      </w:r>
      <w:r>
        <w:t xml:space="preserve">  es la matriz diagonal:</w:t>
      </w:r>
    </w:p>
    <w:p w:rsidR="00B062AC" w:rsidRDefault="00B062AC" w:rsidP="00B062AC">
      <w:pPr>
        <w:jc w:val="both"/>
      </w:pPr>
    </w:p>
    <w:p w:rsidR="00B062AC" w:rsidRDefault="00B062AC" w:rsidP="00B062AC">
      <w:pPr>
        <w:jc w:val="center"/>
      </w:pPr>
      <w:r w:rsidRPr="00C05998">
        <w:rPr>
          <w:position w:val="-50"/>
        </w:rPr>
        <w:object w:dxaOrig="1520" w:dyaOrig="1120">
          <v:shape id="_x0000_i1283" type="#_x0000_t75" style="width:75.75pt;height:56.25pt" o:ole="">
            <v:imagedata r:id="rId77" o:title=""/>
          </v:shape>
          <o:OLEObject Type="Embed" ProgID="Equation.3" ShapeID="_x0000_i1283" DrawAspect="Content" ObjectID="_1377942056" r:id="rId78"/>
        </w:object>
      </w:r>
    </w:p>
    <w:p w:rsidR="00B062AC" w:rsidRDefault="00B062AC" w:rsidP="00B062AC">
      <w:pPr>
        <w:jc w:val="center"/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2034"/>
      </w:tblGrid>
      <w:tr w:rsidR="00B062AC" w:rsidRPr="00693FA9" w:rsidTr="00184F67">
        <w:trPr>
          <w:jc w:val="center"/>
        </w:trPr>
        <w:tc>
          <w:tcPr>
            <w:tcW w:w="4486" w:type="dxa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034" w:type="dxa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B062AC" w:rsidRPr="00693FA9" w:rsidTr="00184F67">
        <w:trPr>
          <w:jc w:val="center"/>
        </w:trPr>
        <w:tc>
          <w:tcPr>
            <w:tcW w:w="4486" w:type="dxa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Encuentra correctamente la matriz asociada a </w:t>
            </w:r>
            <w:r w:rsidRPr="00117BAB">
              <w:rPr>
                <w:b/>
                <w:bCs/>
                <w:position w:val="-4"/>
                <w:sz w:val="20"/>
                <w:szCs w:val="28"/>
              </w:rPr>
              <w:object w:dxaOrig="220" w:dyaOrig="260">
                <v:shape id="_x0000_i1284" type="#_x0000_t75" style="width:11.25pt;height:12.75pt" o:ole="">
                  <v:imagedata r:id="rId79" o:title=""/>
                </v:shape>
                <o:OLEObject Type="Embed" ProgID="Equation.3" ShapeID="_x0000_i1284" DrawAspect="Content" ObjectID="_1377942057" r:id="rId80"/>
              </w:object>
            </w:r>
            <w:r>
              <w:rPr>
                <w:b/>
                <w:bCs/>
                <w:sz w:val="20"/>
                <w:szCs w:val="28"/>
              </w:rPr>
              <w:t xml:space="preserve"> con respecto a la base canónica de </w:t>
            </w:r>
            <w:r w:rsidRPr="00C05998">
              <w:rPr>
                <w:b/>
                <w:bCs/>
                <w:position w:val="-10"/>
                <w:sz w:val="20"/>
                <w:szCs w:val="28"/>
              </w:rPr>
              <w:object w:dxaOrig="279" w:dyaOrig="340">
                <v:shape id="_x0000_i1285" type="#_x0000_t75" style="width:14.25pt;height:17.25pt" o:ole="">
                  <v:imagedata r:id="rId81" o:title=""/>
                </v:shape>
                <o:OLEObject Type="Embed" ProgID="Equation.3" ShapeID="_x0000_i1285" DrawAspect="Content" ObjectID="_1377942058" r:id="rId82"/>
              </w:object>
            </w:r>
          </w:p>
        </w:tc>
        <w:tc>
          <w:tcPr>
            <w:tcW w:w="2034" w:type="dxa"/>
            <w:vAlign w:val="center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2</w:t>
            </w:r>
          </w:p>
        </w:tc>
      </w:tr>
      <w:tr w:rsidR="00B062AC" w:rsidRPr="00693FA9" w:rsidTr="00184F67">
        <w:trPr>
          <w:trHeight w:val="171"/>
          <w:jc w:val="center"/>
        </w:trPr>
        <w:tc>
          <w:tcPr>
            <w:tcW w:w="4486" w:type="dxa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Calcula correctamente los valores propios de la representación matricial de </w:t>
            </w:r>
            <w:r w:rsidRPr="00117BAB">
              <w:rPr>
                <w:b/>
                <w:bCs/>
                <w:position w:val="-4"/>
                <w:sz w:val="20"/>
                <w:szCs w:val="28"/>
              </w:rPr>
              <w:object w:dxaOrig="220" w:dyaOrig="260">
                <v:shape id="_x0000_i1286" type="#_x0000_t75" style="width:11.25pt;height:12.75pt" o:ole="">
                  <v:imagedata r:id="rId79" o:title=""/>
                </v:shape>
                <o:OLEObject Type="Embed" ProgID="Equation.3" ShapeID="_x0000_i1286" DrawAspect="Content" ObjectID="_1377942059" r:id="rId83"/>
              </w:object>
            </w:r>
          </w:p>
        </w:tc>
        <w:tc>
          <w:tcPr>
            <w:tcW w:w="2034" w:type="dxa"/>
            <w:vAlign w:val="center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4</w:t>
            </w:r>
          </w:p>
        </w:tc>
      </w:tr>
      <w:tr w:rsidR="00B062AC" w:rsidRPr="00693FA9" w:rsidTr="00184F67">
        <w:trPr>
          <w:jc w:val="center"/>
        </w:trPr>
        <w:tc>
          <w:tcPr>
            <w:tcW w:w="4486" w:type="dxa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Determina con argumentos que </w:t>
            </w:r>
            <w:r w:rsidRPr="00117BAB">
              <w:rPr>
                <w:b/>
                <w:bCs/>
                <w:position w:val="-4"/>
                <w:sz w:val="20"/>
                <w:szCs w:val="28"/>
              </w:rPr>
              <w:object w:dxaOrig="220" w:dyaOrig="260">
                <v:shape id="_x0000_i1287" type="#_x0000_t75" style="width:11.25pt;height:12.75pt" o:ole="">
                  <v:imagedata r:id="rId79" o:title=""/>
                </v:shape>
                <o:OLEObject Type="Embed" ProgID="Equation.3" ShapeID="_x0000_i1287" DrawAspect="Content" ObjectID="_1377942060" r:id="rId84"/>
              </w:object>
            </w:r>
            <w:r>
              <w:rPr>
                <w:b/>
                <w:bCs/>
                <w:sz w:val="20"/>
                <w:szCs w:val="28"/>
              </w:rPr>
              <w:t xml:space="preserve"> es </w:t>
            </w:r>
            <w:proofErr w:type="spellStart"/>
            <w:r>
              <w:rPr>
                <w:b/>
                <w:bCs/>
                <w:sz w:val="20"/>
                <w:szCs w:val="28"/>
              </w:rPr>
              <w:t>diagonalizable</w:t>
            </w:r>
            <w:proofErr w:type="spellEnd"/>
          </w:p>
        </w:tc>
        <w:tc>
          <w:tcPr>
            <w:tcW w:w="2034" w:type="dxa"/>
            <w:vAlign w:val="center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2</w:t>
            </w:r>
          </w:p>
        </w:tc>
      </w:tr>
      <w:tr w:rsidR="00B062AC" w:rsidRPr="00693FA9" w:rsidTr="00184F67">
        <w:trPr>
          <w:jc w:val="center"/>
        </w:trPr>
        <w:tc>
          <w:tcPr>
            <w:tcW w:w="4486" w:type="dxa"/>
          </w:tcPr>
          <w:p w:rsidR="00B062AC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Encuentra los 3 vectores de la base </w:t>
            </w:r>
            <w:r w:rsidRPr="00117BAB">
              <w:rPr>
                <w:b/>
                <w:bCs/>
                <w:position w:val="-4"/>
                <w:sz w:val="20"/>
                <w:szCs w:val="28"/>
              </w:rPr>
              <w:object w:dxaOrig="380" w:dyaOrig="260">
                <v:shape id="_x0000_i1288" type="#_x0000_t75" style="width:18.75pt;height:12.75pt" o:ole="">
                  <v:imagedata r:id="rId85" o:title=""/>
                </v:shape>
                <o:OLEObject Type="Embed" ProgID="Equation.3" ShapeID="_x0000_i1288" DrawAspect="Content" ObjectID="_1377942061" r:id="rId86"/>
              </w:object>
            </w:r>
            <w:r>
              <w:rPr>
                <w:b/>
                <w:bCs/>
                <w:sz w:val="20"/>
                <w:szCs w:val="28"/>
              </w:rPr>
              <w:t xml:space="preserve"> solicitada (hasta 4 puntos por cada vector)</w:t>
            </w:r>
          </w:p>
        </w:tc>
        <w:tc>
          <w:tcPr>
            <w:tcW w:w="2034" w:type="dxa"/>
            <w:vAlign w:val="center"/>
          </w:tcPr>
          <w:p w:rsidR="00B062AC" w:rsidRPr="00693FA9" w:rsidRDefault="00B062AC" w:rsidP="00184F67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 xml:space="preserve">hasta </w:t>
            </w:r>
            <w:r>
              <w:rPr>
                <w:b/>
                <w:bCs/>
                <w:sz w:val="20"/>
                <w:szCs w:val="28"/>
              </w:rPr>
              <w:t>12</w:t>
            </w:r>
          </w:p>
        </w:tc>
      </w:tr>
    </w:tbl>
    <w:p w:rsidR="00B062AC" w:rsidRDefault="00B062AC" w:rsidP="00B062AC">
      <w:pPr>
        <w:jc w:val="center"/>
      </w:pPr>
    </w:p>
    <w:p w:rsidR="00557467" w:rsidRPr="002B6FFB" w:rsidRDefault="00557467"/>
    <w:sectPr w:rsidR="00557467" w:rsidRPr="002B6FFB" w:rsidSect="00A94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786"/>
    <w:multiLevelType w:val="hybridMultilevel"/>
    <w:tmpl w:val="BB8EBAA2"/>
    <w:lvl w:ilvl="0" w:tplc="F182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2302"/>
    <w:multiLevelType w:val="hybridMultilevel"/>
    <w:tmpl w:val="25F48712"/>
    <w:lvl w:ilvl="0" w:tplc="4BCA08F6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877E7"/>
    <w:multiLevelType w:val="hybridMultilevel"/>
    <w:tmpl w:val="8F2282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117F"/>
    <w:multiLevelType w:val="hybridMultilevel"/>
    <w:tmpl w:val="BC3E3D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38B"/>
    <w:multiLevelType w:val="hybridMultilevel"/>
    <w:tmpl w:val="639E2D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D18F8"/>
    <w:multiLevelType w:val="hybridMultilevel"/>
    <w:tmpl w:val="2D009D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F4E54"/>
    <w:multiLevelType w:val="hybridMultilevel"/>
    <w:tmpl w:val="54DA98CE"/>
    <w:lvl w:ilvl="0" w:tplc="280CD5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467"/>
    <w:rsid w:val="000255B3"/>
    <w:rsid w:val="00083850"/>
    <w:rsid w:val="000E21CD"/>
    <w:rsid w:val="00124EE1"/>
    <w:rsid w:val="001438F2"/>
    <w:rsid w:val="00162946"/>
    <w:rsid w:val="001A1C7E"/>
    <w:rsid w:val="00206D78"/>
    <w:rsid w:val="00246464"/>
    <w:rsid w:val="0026783E"/>
    <w:rsid w:val="00277A92"/>
    <w:rsid w:val="002823B5"/>
    <w:rsid w:val="002B6FFB"/>
    <w:rsid w:val="002F5DD9"/>
    <w:rsid w:val="00303B8F"/>
    <w:rsid w:val="00304ACB"/>
    <w:rsid w:val="003557FE"/>
    <w:rsid w:val="00366A18"/>
    <w:rsid w:val="00371118"/>
    <w:rsid w:val="00441F56"/>
    <w:rsid w:val="00466598"/>
    <w:rsid w:val="004C597E"/>
    <w:rsid w:val="00521DC3"/>
    <w:rsid w:val="00525630"/>
    <w:rsid w:val="00557467"/>
    <w:rsid w:val="00567C39"/>
    <w:rsid w:val="00610FF4"/>
    <w:rsid w:val="006664DA"/>
    <w:rsid w:val="006A4C08"/>
    <w:rsid w:val="006F38F3"/>
    <w:rsid w:val="00720667"/>
    <w:rsid w:val="00737D94"/>
    <w:rsid w:val="00773370"/>
    <w:rsid w:val="0079673F"/>
    <w:rsid w:val="007C608E"/>
    <w:rsid w:val="007E11C9"/>
    <w:rsid w:val="007F2B66"/>
    <w:rsid w:val="007F5B2D"/>
    <w:rsid w:val="008A5BB0"/>
    <w:rsid w:val="008B2D70"/>
    <w:rsid w:val="008D7213"/>
    <w:rsid w:val="0093478E"/>
    <w:rsid w:val="00955422"/>
    <w:rsid w:val="00981E78"/>
    <w:rsid w:val="009D463C"/>
    <w:rsid w:val="009D482B"/>
    <w:rsid w:val="00A273EC"/>
    <w:rsid w:val="00A466A5"/>
    <w:rsid w:val="00A81E50"/>
    <w:rsid w:val="00A94903"/>
    <w:rsid w:val="00A95745"/>
    <w:rsid w:val="00AB73A3"/>
    <w:rsid w:val="00AE3B9B"/>
    <w:rsid w:val="00AE4AD8"/>
    <w:rsid w:val="00AF0409"/>
    <w:rsid w:val="00B062AC"/>
    <w:rsid w:val="00B25187"/>
    <w:rsid w:val="00B423BD"/>
    <w:rsid w:val="00BB4D24"/>
    <w:rsid w:val="00BD36A2"/>
    <w:rsid w:val="00BE6C3A"/>
    <w:rsid w:val="00C34452"/>
    <w:rsid w:val="00C859C3"/>
    <w:rsid w:val="00D00AC0"/>
    <w:rsid w:val="00D6118C"/>
    <w:rsid w:val="00D81535"/>
    <w:rsid w:val="00D954AA"/>
    <w:rsid w:val="00DA2C9E"/>
    <w:rsid w:val="00E85C9B"/>
    <w:rsid w:val="00E93E0E"/>
    <w:rsid w:val="00ED17AB"/>
    <w:rsid w:val="00F34702"/>
    <w:rsid w:val="00F426C0"/>
    <w:rsid w:val="00F7517E"/>
    <w:rsid w:val="00FD1F66"/>
    <w:rsid w:val="00FD3B69"/>
    <w:rsid w:val="00FE0959"/>
    <w:rsid w:val="00FE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23BD"/>
    <w:rPr>
      <w:color w:val="808080"/>
    </w:rPr>
  </w:style>
  <w:style w:type="paragraph" w:styleId="Lista2">
    <w:name w:val="List 2"/>
    <w:basedOn w:val="Normal"/>
    <w:rsid w:val="008A5B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2.bin"/><Relationship Id="rId89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1634-0F10-42A5-B547-204FD696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1755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cjordan</dc:creator>
  <cp:lastModifiedBy>mmartin</cp:lastModifiedBy>
  <cp:revision>5</cp:revision>
  <cp:lastPrinted>2011-09-14T17:32:00Z</cp:lastPrinted>
  <dcterms:created xsi:type="dcterms:W3CDTF">2011-09-19T10:49:00Z</dcterms:created>
  <dcterms:modified xsi:type="dcterms:W3CDTF">2011-09-19T10:54:00Z</dcterms:modified>
</cp:coreProperties>
</file>