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6E" w:rsidRPr="00C87FBB" w:rsidRDefault="00246C6E" w:rsidP="00AD30F0">
      <w:pPr>
        <w:ind w:left="-567"/>
        <w:jc w:val="center"/>
        <w:outlineLvl w:val="0"/>
        <w:rPr>
          <w:rFonts w:asciiTheme="minorHAnsi" w:hAnsiTheme="minorHAnsi"/>
          <w:b/>
          <w:sz w:val="28"/>
          <w:lang w:val="es-ES_tradnl"/>
        </w:rPr>
      </w:pPr>
      <w:r w:rsidRPr="00C87FBB">
        <w:rPr>
          <w:rFonts w:asciiTheme="minorHAnsi" w:hAnsiTheme="minorHAnsi"/>
          <w:noProof/>
          <w:sz w:val="28"/>
        </w:rPr>
        <w:drawing>
          <wp:anchor distT="0" distB="0" distL="114300" distR="114300" simplePos="0" relativeHeight="251660288" behindDoc="0" locked="0" layoutInCell="1" allowOverlap="1">
            <wp:simplePos x="0" y="0"/>
            <wp:positionH relativeFrom="column">
              <wp:posOffset>5647690</wp:posOffset>
            </wp:positionH>
            <wp:positionV relativeFrom="paragraph">
              <wp:posOffset>-76200</wp:posOffset>
            </wp:positionV>
            <wp:extent cx="1029970" cy="1029970"/>
            <wp:effectExtent l="19050" t="0" r="0" b="0"/>
            <wp:wrapSquare wrapText="bothSides"/>
            <wp:docPr id="3" name="Imagen 3" descr="http://www.icf.espol.edu.ec/esanchez/index_files/image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cf.espol.edu.ec/esanchez/index_files/image6991.jpg"/>
                    <pic:cNvPicPr>
                      <a:picLocks noChangeAspect="1" noChangeArrowheads="1"/>
                    </pic:cNvPicPr>
                  </pic:nvPicPr>
                  <pic:blipFill>
                    <a:blip r:embed="rId5" r:link="rId6" cstate="print"/>
                    <a:srcRect/>
                    <a:stretch>
                      <a:fillRect/>
                    </a:stretch>
                  </pic:blipFill>
                  <pic:spPr bwMode="auto">
                    <a:xfrm>
                      <a:off x="0" y="0"/>
                      <a:ext cx="1029970" cy="1029970"/>
                    </a:xfrm>
                    <a:prstGeom prst="rect">
                      <a:avLst/>
                    </a:prstGeom>
                    <a:noFill/>
                    <a:ln w="9525">
                      <a:noFill/>
                      <a:miter lim="800000"/>
                      <a:headEnd/>
                      <a:tailEnd/>
                    </a:ln>
                  </pic:spPr>
                </pic:pic>
              </a:graphicData>
            </a:graphic>
          </wp:anchor>
        </w:drawing>
      </w:r>
      <w:r w:rsidRPr="00C87FBB">
        <w:rPr>
          <w:rFonts w:asciiTheme="minorHAnsi" w:hAnsiTheme="minorHAnsi"/>
          <w:noProof/>
          <w:sz w:val="28"/>
        </w:rPr>
        <w:drawing>
          <wp:anchor distT="0" distB="0" distL="114300" distR="114300" simplePos="0" relativeHeight="251659264" behindDoc="0" locked="0" layoutInCell="1" allowOverlap="1">
            <wp:simplePos x="0" y="0"/>
            <wp:positionH relativeFrom="column">
              <wp:posOffset>-641985</wp:posOffset>
            </wp:positionH>
            <wp:positionV relativeFrom="paragraph">
              <wp:posOffset>-74295</wp:posOffset>
            </wp:positionV>
            <wp:extent cx="1028700" cy="1019175"/>
            <wp:effectExtent l="0" t="0" r="0" b="0"/>
            <wp:wrapSquare wrapText="bothSides"/>
            <wp:docPr id="2" name="Imagen 2" descr="http://www.icm.espol.edu.ec/estudiantes/2005/200511442/images/ESPOL_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icm.espol.edu.ec/estudiantes/2005/200511442/images/ESPOL_LD.gif"/>
                    <pic:cNvPicPr>
                      <a:picLocks noChangeAspect="1" noChangeArrowheads="1"/>
                    </pic:cNvPicPr>
                  </pic:nvPicPr>
                  <pic:blipFill>
                    <a:blip r:embed="rId7" r:link="rId8" cstate="print"/>
                    <a:srcRect/>
                    <a:stretch>
                      <a:fillRect/>
                    </a:stretch>
                  </pic:blipFill>
                  <pic:spPr bwMode="auto">
                    <a:xfrm>
                      <a:off x="0" y="0"/>
                      <a:ext cx="1028700" cy="1019175"/>
                    </a:xfrm>
                    <a:prstGeom prst="rect">
                      <a:avLst/>
                    </a:prstGeom>
                    <a:noFill/>
                    <a:ln w="9525">
                      <a:noFill/>
                      <a:miter lim="800000"/>
                      <a:headEnd/>
                      <a:tailEnd/>
                    </a:ln>
                  </pic:spPr>
                </pic:pic>
              </a:graphicData>
            </a:graphic>
          </wp:anchor>
        </w:drawing>
      </w:r>
      <w:r w:rsidRPr="00C87FBB">
        <w:rPr>
          <w:rFonts w:asciiTheme="minorHAnsi" w:hAnsiTheme="minorHAnsi"/>
          <w:b/>
          <w:sz w:val="28"/>
          <w:lang w:val="es-ES_tradnl"/>
        </w:rPr>
        <w:t>ESCUELA SUPERIOR POLITÉCNICA DEL LITORAL</w:t>
      </w:r>
    </w:p>
    <w:p w:rsidR="00246C6E" w:rsidRPr="00C87FBB" w:rsidRDefault="00246C6E" w:rsidP="00AD30F0">
      <w:pPr>
        <w:jc w:val="center"/>
        <w:outlineLvl w:val="0"/>
        <w:rPr>
          <w:rFonts w:asciiTheme="minorHAnsi" w:hAnsiTheme="minorHAnsi"/>
          <w:b/>
          <w:sz w:val="28"/>
          <w:lang w:val="es-ES_tradnl"/>
        </w:rPr>
      </w:pPr>
      <w:r w:rsidRPr="00C87FBB">
        <w:rPr>
          <w:rFonts w:asciiTheme="minorHAnsi" w:hAnsiTheme="minorHAnsi"/>
          <w:b/>
          <w:sz w:val="28"/>
          <w:lang w:val="es-ES_tradnl"/>
        </w:rPr>
        <w:t>INSTITUTO DE CIENCIAS FÍSICAS</w:t>
      </w:r>
    </w:p>
    <w:p w:rsidR="00246C6E" w:rsidRPr="00C87FBB" w:rsidRDefault="00246C6E" w:rsidP="00AD30F0">
      <w:pPr>
        <w:jc w:val="center"/>
        <w:outlineLvl w:val="0"/>
        <w:rPr>
          <w:rFonts w:asciiTheme="minorHAnsi" w:hAnsiTheme="minorHAnsi"/>
          <w:b/>
          <w:sz w:val="28"/>
          <w:lang w:val="es-ES_tradnl"/>
        </w:rPr>
      </w:pPr>
      <w:r w:rsidRPr="00C87FBB">
        <w:rPr>
          <w:rFonts w:asciiTheme="minorHAnsi" w:hAnsiTheme="minorHAnsi"/>
          <w:b/>
          <w:sz w:val="28"/>
          <w:lang w:val="es-ES_tradnl"/>
        </w:rPr>
        <w:t>I TÉRMINO 2011-2012</w:t>
      </w:r>
    </w:p>
    <w:p w:rsidR="00246C6E" w:rsidRPr="00C87FBB" w:rsidRDefault="00246C6E" w:rsidP="00AD30F0">
      <w:pPr>
        <w:jc w:val="center"/>
        <w:rPr>
          <w:rFonts w:asciiTheme="minorHAnsi" w:hAnsiTheme="minorHAnsi"/>
          <w:b/>
          <w:sz w:val="28"/>
          <w:lang w:val="es-ES_tradnl"/>
        </w:rPr>
      </w:pPr>
      <w:r w:rsidRPr="00C87FBB">
        <w:rPr>
          <w:rFonts w:asciiTheme="minorHAnsi" w:hAnsiTheme="minorHAnsi"/>
          <w:b/>
          <w:sz w:val="28"/>
          <w:lang w:val="es-EC"/>
        </w:rPr>
        <w:t>E</w:t>
      </w:r>
      <w:r w:rsidR="00E85267" w:rsidRPr="00C87FBB">
        <w:rPr>
          <w:rFonts w:asciiTheme="minorHAnsi" w:hAnsiTheme="minorHAnsi"/>
          <w:b/>
          <w:sz w:val="28"/>
          <w:lang w:val="es-EC"/>
        </w:rPr>
        <w:t xml:space="preserve">XAMEN DE LABORATORIO </w:t>
      </w:r>
      <w:r w:rsidRPr="00C87FBB">
        <w:rPr>
          <w:rFonts w:asciiTheme="minorHAnsi" w:hAnsiTheme="minorHAnsi"/>
          <w:b/>
          <w:sz w:val="28"/>
          <w:lang w:val="es-EC"/>
        </w:rPr>
        <w:t xml:space="preserve">DE FISICA </w:t>
      </w:r>
      <w:r w:rsidR="00E85267" w:rsidRPr="00C87FBB">
        <w:rPr>
          <w:rFonts w:asciiTheme="minorHAnsi" w:hAnsiTheme="minorHAnsi"/>
          <w:b/>
          <w:sz w:val="28"/>
          <w:lang w:val="es-EC"/>
        </w:rPr>
        <w:t>D</w:t>
      </w:r>
    </w:p>
    <w:p w:rsidR="00246C6E" w:rsidRDefault="00246C6E" w:rsidP="00AD30F0">
      <w:pPr>
        <w:pStyle w:val="Prrafodelista1"/>
        <w:tabs>
          <w:tab w:val="left" w:pos="9214"/>
        </w:tabs>
        <w:spacing w:line="240" w:lineRule="auto"/>
        <w:ind w:left="0" w:right="-425"/>
        <w:rPr>
          <w:rFonts w:asciiTheme="minorHAnsi" w:hAnsiTheme="minorHAnsi"/>
          <w:b/>
          <w:noProof/>
          <w:lang w:eastAsia="es-EC"/>
        </w:rPr>
      </w:pPr>
    </w:p>
    <w:p w:rsidR="00AD30F0" w:rsidRPr="00C87FBB" w:rsidRDefault="00AD30F0" w:rsidP="00AD30F0">
      <w:pPr>
        <w:pStyle w:val="Prrafodelista1"/>
        <w:tabs>
          <w:tab w:val="left" w:pos="9214"/>
        </w:tabs>
        <w:spacing w:line="240" w:lineRule="auto"/>
        <w:ind w:left="0" w:right="-425"/>
        <w:rPr>
          <w:rFonts w:asciiTheme="minorHAnsi" w:hAnsiTheme="minorHAnsi"/>
          <w:b/>
          <w:noProof/>
          <w:lang w:eastAsia="es-EC"/>
        </w:rPr>
      </w:pPr>
    </w:p>
    <w:p w:rsidR="00CF0B33" w:rsidRPr="00C87FBB" w:rsidRDefault="00246C6E" w:rsidP="00AD30F0">
      <w:pPr>
        <w:rPr>
          <w:rFonts w:asciiTheme="minorHAnsi" w:hAnsiTheme="minorHAnsi"/>
          <w:sz w:val="28"/>
          <w:szCs w:val="28"/>
        </w:rPr>
      </w:pPr>
      <w:r w:rsidRPr="00C87FBB">
        <w:rPr>
          <w:rFonts w:asciiTheme="minorHAnsi" w:hAnsiTheme="minorHAnsi"/>
          <w:sz w:val="28"/>
          <w:szCs w:val="28"/>
        </w:rPr>
        <w:t>Nombre: ___________________________________    Paralelo: ___</w:t>
      </w:r>
      <w:r w:rsidR="00AD30F0">
        <w:rPr>
          <w:rFonts w:asciiTheme="minorHAnsi" w:hAnsiTheme="minorHAnsi"/>
          <w:sz w:val="28"/>
          <w:szCs w:val="28"/>
        </w:rPr>
        <w:t xml:space="preserve">   Nota</w:t>
      </w:r>
      <w:proofErr w:type="gramStart"/>
      <w:r w:rsidR="00AD30F0">
        <w:rPr>
          <w:rFonts w:asciiTheme="minorHAnsi" w:hAnsiTheme="minorHAnsi"/>
          <w:sz w:val="28"/>
          <w:szCs w:val="28"/>
        </w:rPr>
        <w:t>:_</w:t>
      </w:r>
      <w:proofErr w:type="gramEnd"/>
      <w:r w:rsidR="00AD30F0">
        <w:rPr>
          <w:rFonts w:asciiTheme="minorHAnsi" w:hAnsiTheme="minorHAnsi"/>
          <w:sz w:val="28"/>
          <w:szCs w:val="28"/>
        </w:rPr>
        <w:t>____</w:t>
      </w:r>
    </w:p>
    <w:p w:rsidR="00246C6E" w:rsidRPr="00C87FBB" w:rsidRDefault="00246C6E" w:rsidP="00AD30F0">
      <w:pPr>
        <w:rPr>
          <w:rFonts w:asciiTheme="minorHAnsi" w:hAnsiTheme="minorHAnsi"/>
        </w:rPr>
      </w:pPr>
      <w:r w:rsidRPr="00C87FBB">
        <w:rPr>
          <w:rFonts w:asciiTheme="minorHAnsi" w:hAnsiTheme="minorHAnsi"/>
        </w:rPr>
        <w:t>Fecha: martes 6 de septiembre del 2011</w:t>
      </w:r>
    </w:p>
    <w:p w:rsidR="00C87FBB" w:rsidRPr="00C87FBB" w:rsidRDefault="00C87FBB" w:rsidP="00AD30F0">
      <w:pPr>
        <w:rPr>
          <w:rFonts w:asciiTheme="minorHAnsi" w:hAnsiTheme="minorHAnsi"/>
        </w:rPr>
      </w:pPr>
    </w:p>
    <w:p w:rsidR="00D1280F" w:rsidRPr="00C87FBB" w:rsidRDefault="00D1280F" w:rsidP="00AD30F0">
      <w:pPr>
        <w:rPr>
          <w:rFonts w:asciiTheme="minorHAnsi" w:hAnsiTheme="minorHAnsi"/>
        </w:rPr>
      </w:pPr>
      <w:r w:rsidRPr="00C87FBB">
        <w:rPr>
          <w:rFonts w:asciiTheme="minorHAnsi" w:hAnsiTheme="minorHAnsi"/>
        </w:rPr>
        <w:t>Pregunta1 (</w:t>
      </w:r>
      <w:r w:rsidR="00DA391E">
        <w:rPr>
          <w:rFonts w:asciiTheme="minorHAnsi" w:hAnsiTheme="minorHAnsi"/>
        </w:rPr>
        <w:t>2</w:t>
      </w:r>
      <w:r w:rsidRPr="00C87FBB">
        <w:rPr>
          <w:rFonts w:asciiTheme="minorHAnsi" w:hAnsiTheme="minorHAnsi"/>
        </w:rPr>
        <w:t xml:space="preserve"> pts.)</w:t>
      </w:r>
    </w:p>
    <w:p w:rsidR="00D06904" w:rsidRPr="00D06904" w:rsidRDefault="00D06904" w:rsidP="00AD30F0">
      <w:pPr>
        <w:autoSpaceDE w:val="0"/>
        <w:autoSpaceDN w:val="0"/>
        <w:adjustRightInd w:val="0"/>
        <w:rPr>
          <w:rFonts w:asciiTheme="minorHAnsi" w:hAnsiTheme="minorHAnsi"/>
          <w:b/>
        </w:rPr>
      </w:pPr>
      <w:r w:rsidRPr="00D06904">
        <w:rPr>
          <w:rFonts w:asciiTheme="minorHAnsi" w:hAnsiTheme="minorHAnsi"/>
          <w:b/>
        </w:rPr>
        <w:t>El objeto y la imagen para un espejo plano yacen</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a lo largo del mismo plano.</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a distancias iguales desde el espejo.</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en ángulos rectos entre sí.</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todas las anteriores.</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ninguna de las anteriores.</w:t>
      </w:r>
    </w:p>
    <w:p w:rsidR="00D06904" w:rsidRPr="00C87FBB" w:rsidRDefault="00D06904" w:rsidP="00AD30F0">
      <w:pPr>
        <w:rPr>
          <w:rFonts w:asciiTheme="minorHAnsi" w:hAnsiTheme="minorHAnsi"/>
        </w:rPr>
      </w:pPr>
      <w:r w:rsidRPr="00C87FBB">
        <w:rPr>
          <w:rFonts w:asciiTheme="minorHAnsi" w:hAnsiTheme="minorHAnsi"/>
        </w:rPr>
        <w:t>Pregunta 2 (</w:t>
      </w:r>
      <w:r w:rsidR="00DA391E">
        <w:rPr>
          <w:rFonts w:asciiTheme="minorHAnsi" w:hAnsiTheme="minorHAnsi"/>
        </w:rPr>
        <w:t>2</w:t>
      </w:r>
      <w:r w:rsidRPr="00C87FBB">
        <w:rPr>
          <w:rFonts w:asciiTheme="minorHAnsi" w:hAnsiTheme="minorHAnsi"/>
        </w:rPr>
        <w:t xml:space="preserve"> pts.)</w:t>
      </w:r>
    </w:p>
    <w:p w:rsidR="00D06904" w:rsidRPr="00C87FBB" w:rsidRDefault="00D06904" w:rsidP="00AD30F0">
      <w:pPr>
        <w:autoSpaceDE w:val="0"/>
        <w:autoSpaceDN w:val="0"/>
        <w:adjustRightInd w:val="0"/>
        <w:rPr>
          <w:rFonts w:asciiTheme="minorHAnsi" w:hAnsiTheme="minorHAnsi"/>
          <w:b/>
        </w:rPr>
      </w:pPr>
      <w:r w:rsidRPr="00C87FBB">
        <w:rPr>
          <w:rFonts w:asciiTheme="minorHAnsi" w:hAnsiTheme="minorHAnsi"/>
          <w:b/>
        </w:rPr>
        <w:t>La luz se refracta al viajar del aire al vidrio porque</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tiene mayor intensidad en el aire que en el vidrio</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tiene mayor intensidad en el vidrio que en el aire</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tiene mayor frecuencia en el aire que en el vidrio.</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tiene mayor frecuencia en el vidrio que en el aire.</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viaja más lento en el vidrio que en el aire.</w:t>
      </w:r>
    </w:p>
    <w:p w:rsidR="00D06904" w:rsidRPr="00C87FBB" w:rsidRDefault="00D06904" w:rsidP="00AD30F0">
      <w:pPr>
        <w:rPr>
          <w:rFonts w:asciiTheme="minorHAnsi" w:hAnsiTheme="minorHAnsi"/>
        </w:rPr>
      </w:pPr>
      <w:r w:rsidRPr="00C87FBB">
        <w:rPr>
          <w:rFonts w:asciiTheme="minorHAnsi" w:hAnsiTheme="minorHAnsi"/>
        </w:rPr>
        <w:t>Pregunta</w:t>
      </w:r>
      <w:r w:rsidR="00C87FBB">
        <w:rPr>
          <w:rFonts w:asciiTheme="minorHAnsi" w:hAnsiTheme="minorHAnsi"/>
        </w:rPr>
        <w:t xml:space="preserve"> </w:t>
      </w:r>
      <w:r w:rsidR="00E85267" w:rsidRPr="00C87FBB">
        <w:rPr>
          <w:rFonts w:asciiTheme="minorHAnsi" w:hAnsiTheme="minorHAnsi"/>
        </w:rPr>
        <w:t>3</w:t>
      </w:r>
      <w:r w:rsidRPr="00C87FBB">
        <w:rPr>
          <w:rFonts w:asciiTheme="minorHAnsi" w:hAnsiTheme="minorHAnsi"/>
        </w:rPr>
        <w:t xml:space="preserve"> (</w:t>
      </w:r>
      <w:r w:rsidR="00DA391E">
        <w:rPr>
          <w:rFonts w:asciiTheme="minorHAnsi" w:hAnsiTheme="minorHAnsi"/>
        </w:rPr>
        <w:t>2</w:t>
      </w:r>
      <w:r w:rsidRPr="00C87FBB">
        <w:rPr>
          <w:rFonts w:asciiTheme="minorHAnsi" w:hAnsiTheme="minorHAnsi"/>
        </w:rPr>
        <w:t xml:space="preserve"> pts.)</w:t>
      </w:r>
    </w:p>
    <w:p w:rsidR="00476C9C" w:rsidRPr="00C87FBB" w:rsidRDefault="00D86444" w:rsidP="00AD30F0">
      <w:pPr>
        <w:jc w:val="both"/>
        <w:rPr>
          <w:rFonts w:asciiTheme="minorHAnsi" w:hAnsiTheme="minorHAnsi"/>
          <w:b/>
        </w:rPr>
      </w:pPr>
      <w:r w:rsidRPr="00C87FBB">
        <w:rPr>
          <w:rFonts w:asciiTheme="minorHAnsi" w:hAnsiTheme="minorHAnsi"/>
          <w:b/>
        </w:rPr>
        <w:t>Durante la práctica “Anillos de Newton”, se observa un patrón de anillos gracias al vidrio de Newton. Si después se cambia el vidrio de Newton por otro cuyo casquete esférico proviene de una esfera cuyo radio es 4 veces mayor del primero, se puede asegurar que:</w:t>
      </w:r>
    </w:p>
    <w:p w:rsidR="00D86444" w:rsidRPr="00C87FBB" w:rsidRDefault="00D86444" w:rsidP="00AD30F0">
      <w:pPr>
        <w:pStyle w:val="Prrafodelista"/>
        <w:numPr>
          <w:ilvl w:val="0"/>
          <w:numId w:val="3"/>
        </w:numPr>
        <w:spacing w:line="240" w:lineRule="auto"/>
        <w:rPr>
          <w:rFonts w:asciiTheme="minorHAnsi" w:hAnsiTheme="minorHAnsi"/>
        </w:rPr>
      </w:pPr>
      <w:r w:rsidRPr="00C87FBB">
        <w:rPr>
          <w:rFonts w:asciiTheme="minorHAnsi" w:hAnsiTheme="minorHAnsi"/>
        </w:rPr>
        <w:t>Los radios de los anillos serán el doble que los generados con el primer vidrio de Newton.</w:t>
      </w:r>
    </w:p>
    <w:p w:rsidR="00D86444" w:rsidRPr="00C87FBB" w:rsidRDefault="00D86444" w:rsidP="00AD30F0">
      <w:pPr>
        <w:pStyle w:val="Prrafodelista"/>
        <w:numPr>
          <w:ilvl w:val="0"/>
          <w:numId w:val="3"/>
        </w:numPr>
        <w:spacing w:line="240" w:lineRule="auto"/>
        <w:rPr>
          <w:rFonts w:asciiTheme="minorHAnsi" w:hAnsiTheme="minorHAnsi"/>
        </w:rPr>
      </w:pPr>
      <w:r w:rsidRPr="00C87FBB">
        <w:rPr>
          <w:rFonts w:asciiTheme="minorHAnsi" w:hAnsiTheme="minorHAnsi"/>
        </w:rPr>
        <w:t>Los radios de los anillos serán la mitad que los generados con el primer vidrio de Newton.</w:t>
      </w:r>
    </w:p>
    <w:p w:rsidR="00D86444" w:rsidRPr="00C87FBB" w:rsidRDefault="00D86444" w:rsidP="00AD30F0">
      <w:pPr>
        <w:pStyle w:val="Prrafodelista"/>
        <w:numPr>
          <w:ilvl w:val="0"/>
          <w:numId w:val="3"/>
        </w:numPr>
        <w:spacing w:line="240" w:lineRule="auto"/>
        <w:rPr>
          <w:rFonts w:asciiTheme="minorHAnsi" w:hAnsiTheme="minorHAnsi"/>
        </w:rPr>
      </w:pPr>
      <w:r w:rsidRPr="00C87FBB">
        <w:rPr>
          <w:rFonts w:asciiTheme="minorHAnsi" w:hAnsiTheme="minorHAnsi"/>
        </w:rPr>
        <w:t>Los radios de los anillos serán cuatro veces mayores que los generados con el primer vidrio de Newton.</w:t>
      </w:r>
    </w:p>
    <w:p w:rsidR="00D86444" w:rsidRPr="00C87FBB" w:rsidRDefault="00D86444" w:rsidP="00AD30F0">
      <w:pPr>
        <w:pStyle w:val="Prrafodelista"/>
        <w:numPr>
          <w:ilvl w:val="0"/>
          <w:numId w:val="3"/>
        </w:numPr>
        <w:spacing w:line="240" w:lineRule="auto"/>
        <w:rPr>
          <w:rFonts w:asciiTheme="minorHAnsi" w:hAnsiTheme="minorHAnsi"/>
        </w:rPr>
      </w:pPr>
      <w:r w:rsidRPr="00C87FBB">
        <w:rPr>
          <w:rFonts w:asciiTheme="minorHAnsi" w:hAnsiTheme="minorHAnsi"/>
        </w:rPr>
        <w:t>Los radios de los anillos serán cuatro veces menores que los generados con el primer vidrio de Newton.</w:t>
      </w:r>
    </w:p>
    <w:p w:rsidR="00AD30F0" w:rsidRDefault="00D86444" w:rsidP="00AD30F0">
      <w:pPr>
        <w:pStyle w:val="Prrafodelista"/>
        <w:numPr>
          <w:ilvl w:val="0"/>
          <w:numId w:val="3"/>
        </w:numPr>
        <w:spacing w:line="240" w:lineRule="auto"/>
        <w:rPr>
          <w:rFonts w:asciiTheme="minorHAnsi" w:hAnsiTheme="minorHAnsi"/>
        </w:rPr>
      </w:pPr>
      <w:r w:rsidRPr="00AD30F0">
        <w:rPr>
          <w:rFonts w:asciiTheme="minorHAnsi" w:hAnsiTheme="minorHAnsi"/>
        </w:rPr>
        <w:t>Ninguna de las anteriores</w:t>
      </w:r>
    </w:p>
    <w:p w:rsidR="00D1280F" w:rsidRPr="00AD30F0" w:rsidRDefault="00D1280F" w:rsidP="00AD30F0">
      <w:pPr>
        <w:rPr>
          <w:rFonts w:asciiTheme="minorHAnsi" w:hAnsiTheme="minorHAnsi"/>
        </w:rPr>
      </w:pPr>
      <w:r w:rsidRPr="00AD30F0">
        <w:rPr>
          <w:rFonts w:asciiTheme="minorHAnsi" w:hAnsiTheme="minorHAnsi"/>
        </w:rPr>
        <w:t xml:space="preserve">Pregunta </w:t>
      </w:r>
      <w:r w:rsidR="00E85267" w:rsidRPr="00AD30F0">
        <w:rPr>
          <w:rFonts w:asciiTheme="minorHAnsi" w:hAnsiTheme="minorHAnsi"/>
        </w:rPr>
        <w:t>4</w:t>
      </w:r>
      <w:r w:rsidRPr="00AD30F0">
        <w:rPr>
          <w:rFonts w:asciiTheme="minorHAnsi" w:hAnsiTheme="minorHAnsi"/>
        </w:rPr>
        <w:t xml:space="preserve"> (</w:t>
      </w:r>
      <w:r w:rsidR="00DA391E">
        <w:rPr>
          <w:rFonts w:asciiTheme="minorHAnsi" w:hAnsiTheme="minorHAnsi"/>
        </w:rPr>
        <w:t>2</w:t>
      </w:r>
      <w:r w:rsidRPr="00AD30F0">
        <w:rPr>
          <w:rFonts w:asciiTheme="minorHAnsi" w:hAnsiTheme="minorHAnsi"/>
        </w:rPr>
        <w:t xml:space="preserve"> pts.) </w:t>
      </w:r>
    </w:p>
    <w:p w:rsidR="00D1280F" w:rsidRPr="00C87FBB" w:rsidRDefault="00D1280F" w:rsidP="00AD30F0">
      <w:pPr>
        <w:jc w:val="both"/>
        <w:rPr>
          <w:rFonts w:asciiTheme="minorHAnsi" w:hAnsiTheme="minorHAnsi"/>
        </w:rPr>
      </w:pPr>
      <w:r w:rsidRPr="00C87FBB">
        <w:rPr>
          <w:rFonts w:asciiTheme="minorHAnsi" w:hAnsiTheme="minorHAnsi"/>
          <w:b/>
          <w:bCs/>
          <w:lang w:val="es-MX"/>
        </w:rPr>
        <w:t>De acuerdo a lo observado en el laboratorio, de qué depende la emisión de fotoelectrones en una célula fotoeléctrica</w:t>
      </w:r>
      <w:proofErr w:type="gramStart"/>
      <w:r w:rsidRPr="00C87FBB">
        <w:rPr>
          <w:rFonts w:asciiTheme="minorHAnsi" w:hAnsiTheme="minorHAnsi"/>
          <w:b/>
          <w:bCs/>
          <w:lang w:val="es-MX"/>
        </w:rPr>
        <w:t>?</w:t>
      </w:r>
      <w:proofErr w:type="gramEnd"/>
    </w:p>
    <w:p w:rsidR="00D1280F" w:rsidRPr="00C87FBB" w:rsidRDefault="00D1280F"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Intensidad de la luz incidente.</w:t>
      </w:r>
    </w:p>
    <w:p w:rsidR="00D1280F" w:rsidRPr="00C87FBB" w:rsidRDefault="00D1280F"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Frecuencia de la luz incidente.</w:t>
      </w:r>
    </w:p>
    <w:p w:rsidR="00D1280F" w:rsidRPr="00C87FBB" w:rsidRDefault="00D1280F"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Distancia entre electrodos.</w:t>
      </w:r>
    </w:p>
    <w:p w:rsidR="00D1280F" w:rsidRPr="00C87FBB" w:rsidRDefault="00D1280F"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Superficie expuesta a la radiación.</w:t>
      </w:r>
    </w:p>
    <w:p w:rsidR="00E85267" w:rsidRPr="00C87FBB" w:rsidRDefault="00E85267"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Ninguna de las anteriores.</w:t>
      </w:r>
    </w:p>
    <w:p w:rsidR="00D1280F" w:rsidRPr="00C87FBB" w:rsidRDefault="00D1280F" w:rsidP="00AD30F0">
      <w:pPr>
        <w:rPr>
          <w:rFonts w:asciiTheme="minorHAnsi" w:hAnsiTheme="minorHAnsi"/>
        </w:rPr>
      </w:pPr>
      <w:r w:rsidRPr="00C87FBB">
        <w:rPr>
          <w:rFonts w:asciiTheme="minorHAnsi" w:hAnsiTheme="minorHAnsi"/>
        </w:rPr>
        <w:t xml:space="preserve">Pregunta </w:t>
      </w:r>
      <w:r w:rsidR="00E85267" w:rsidRPr="00C87FBB">
        <w:rPr>
          <w:rFonts w:asciiTheme="minorHAnsi" w:hAnsiTheme="minorHAnsi"/>
        </w:rPr>
        <w:t>5</w:t>
      </w:r>
      <w:r w:rsidRPr="00C87FBB">
        <w:rPr>
          <w:rFonts w:asciiTheme="minorHAnsi" w:hAnsiTheme="minorHAnsi"/>
        </w:rPr>
        <w:t xml:space="preserve"> (</w:t>
      </w:r>
      <w:r w:rsidR="00DA391E">
        <w:rPr>
          <w:rFonts w:asciiTheme="minorHAnsi" w:hAnsiTheme="minorHAnsi"/>
        </w:rPr>
        <w:t>2</w:t>
      </w:r>
      <w:r w:rsidRPr="00C87FBB">
        <w:rPr>
          <w:rFonts w:asciiTheme="minorHAnsi" w:hAnsiTheme="minorHAnsi"/>
        </w:rPr>
        <w:t xml:space="preserve"> pts.) </w:t>
      </w:r>
    </w:p>
    <w:p w:rsidR="00E85267" w:rsidRPr="00E85267" w:rsidRDefault="00E85267" w:rsidP="00AD30F0">
      <w:pPr>
        <w:autoSpaceDE w:val="0"/>
        <w:autoSpaceDN w:val="0"/>
        <w:adjustRightInd w:val="0"/>
        <w:rPr>
          <w:rFonts w:asciiTheme="minorHAnsi" w:hAnsiTheme="minorHAnsi"/>
          <w:b/>
          <w:bCs/>
          <w:lang w:val="es-MX"/>
        </w:rPr>
      </w:pPr>
      <w:r w:rsidRPr="00E85267">
        <w:rPr>
          <w:rFonts w:asciiTheme="minorHAnsi" w:hAnsiTheme="minorHAnsi"/>
          <w:b/>
          <w:bCs/>
          <w:lang w:val="es-MX"/>
        </w:rPr>
        <w:t>La luz no pasará por un par de vidrios polarizados cuando sus ejes</w:t>
      </w:r>
    </w:p>
    <w:p w:rsidR="00E85267"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sean paralelos.</w:t>
      </w:r>
    </w:p>
    <w:p w:rsidR="00E85267"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sean perpendiculares.</w:t>
      </w:r>
    </w:p>
    <w:p w:rsidR="00C87FBB"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estén a 45 grados uno respecto al otro</w:t>
      </w:r>
      <w:r w:rsidR="00C87FBB" w:rsidRPr="00C87FBB">
        <w:rPr>
          <w:rFonts w:asciiTheme="minorHAnsi" w:eastAsiaTheme="minorHAnsi" w:hAnsiTheme="minorHAnsi"/>
          <w:lang w:val="es-ES_tradnl" w:eastAsia="es-ES_tradnl"/>
        </w:rPr>
        <w:t>.</w:t>
      </w:r>
    </w:p>
    <w:p w:rsidR="00C87FBB"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dos de las anteriores.</w:t>
      </w:r>
    </w:p>
    <w:p w:rsidR="00E85267"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todas las anteriores.</w:t>
      </w:r>
    </w:p>
    <w:p w:rsidR="00E85267" w:rsidRPr="00C87FBB" w:rsidRDefault="00E85267" w:rsidP="00AD30F0">
      <w:pPr>
        <w:rPr>
          <w:rFonts w:asciiTheme="minorHAnsi" w:hAnsiTheme="minorHAnsi"/>
        </w:rPr>
      </w:pPr>
    </w:p>
    <w:p w:rsidR="00476C9C" w:rsidRPr="00C87FBB" w:rsidRDefault="00476C9C" w:rsidP="00AD30F0">
      <w:pPr>
        <w:rPr>
          <w:rFonts w:asciiTheme="minorHAnsi" w:hAnsiTheme="minorHAnsi"/>
        </w:rPr>
      </w:pPr>
    </w:p>
    <w:p w:rsidR="00476C9C" w:rsidRPr="00C87FBB" w:rsidRDefault="00476C9C" w:rsidP="00AD30F0">
      <w:pPr>
        <w:rPr>
          <w:rFonts w:asciiTheme="minorHAnsi" w:hAnsiTheme="minorHAnsi"/>
        </w:rPr>
      </w:pPr>
      <w:r w:rsidRPr="00C87FBB">
        <w:rPr>
          <w:rFonts w:asciiTheme="minorHAnsi" w:hAnsiTheme="minorHAnsi"/>
        </w:rPr>
        <w:t xml:space="preserve">Pregunta </w:t>
      </w:r>
      <w:r w:rsidR="00C87FBB">
        <w:rPr>
          <w:rFonts w:asciiTheme="minorHAnsi" w:hAnsiTheme="minorHAnsi"/>
        </w:rPr>
        <w:t>6</w:t>
      </w:r>
      <w:r w:rsidRPr="00C87FBB">
        <w:rPr>
          <w:rFonts w:asciiTheme="minorHAnsi" w:hAnsiTheme="minorHAnsi"/>
        </w:rPr>
        <w:t xml:space="preserve"> (</w:t>
      </w:r>
      <w:r w:rsidR="00DA391E">
        <w:rPr>
          <w:rFonts w:asciiTheme="minorHAnsi" w:hAnsiTheme="minorHAnsi"/>
        </w:rPr>
        <w:t>8</w:t>
      </w:r>
      <w:r w:rsidRPr="00C87FBB">
        <w:rPr>
          <w:rFonts w:asciiTheme="minorHAnsi" w:hAnsiTheme="minorHAnsi"/>
        </w:rPr>
        <w:t xml:space="preserve"> pts.) </w:t>
      </w:r>
    </w:p>
    <w:p w:rsidR="00D86444" w:rsidRDefault="003F401E" w:rsidP="00AD30F0">
      <w:pPr>
        <w:jc w:val="both"/>
        <w:rPr>
          <w:rFonts w:asciiTheme="minorHAnsi" w:hAnsiTheme="minorHAnsi"/>
          <w:b/>
          <w:bCs/>
          <w:lang w:val="es-MX"/>
        </w:rPr>
      </w:pPr>
      <w:r>
        <w:rPr>
          <w:rFonts w:asciiTheme="minorHAnsi" w:hAnsiTheme="minorHAnsi"/>
          <w:b/>
          <w:bCs/>
          <w:lang w:val="es-MX"/>
        </w:rPr>
        <w:t xml:space="preserve">En el laboratorio, un haz de luz con longitud de onda de 490 </w:t>
      </w:r>
      <w:proofErr w:type="spellStart"/>
      <w:r>
        <w:rPr>
          <w:rFonts w:asciiTheme="minorHAnsi" w:hAnsiTheme="minorHAnsi"/>
          <w:b/>
          <w:bCs/>
          <w:lang w:val="es-MX"/>
        </w:rPr>
        <w:t>nm</w:t>
      </w:r>
      <w:proofErr w:type="spellEnd"/>
      <w:r>
        <w:rPr>
          <w:rFonts w:asciiTheme="minorHAnsi" w:hAnsiTheme="minorHAnsi"/>
          <w:b/>
          <w:bCs/>
          <w:lang w:val="es-MX"/>
        </w:rPr>
        <w:t xml:space="preserve"> se propaga en aire desde un láser a una </w:t>
      </w:r>
      <w:proofErr w:type="spellStart"/>
      <w:r>
        <w:rPr>
          <w:rFonts w:asciiTheme="minorHAnsi" w:hAnsiTheme="minorHAnsi"/>
          <w:b/>
          <w:bCs/>
          <w:lang w:val="es-MX"/>
        </w:rPr>
        <w:t>fotocelda</w:t>
      </w:r>
      <w:proofErr w:type="spellEnd"/>
      <w:r>
        <w:rPr>
          <w:rFonts w:asciiTheme="minorHAnsi" w:hAnsiTheme="minorHAnsi"/>
          <w:b/>
          <w:bCs/>
          <w:lang w:val="es-MX"/>
        </w:rPr>
        <w:t xml:space="preserve"> en 17.0 </w:t>
      </w:r>
      <w:proofErr w:type="spellStart"/>
      <w:r>
        <w:rPr>
          <w:rFonts w:asciiTheme="minorHAnsi" w:hAnsiTheme="minorHAnsi"/>
          <w:b/>
          <w:bCs/>
          <w:lang w:val="es-MX"/>
        </w:rPr>
        <w:t>ns</w:t>
      </w:r>
      <w:proofErr w:type="spellEnd"/>
      <w:r>
        <w:rPr>
          <w:rFonts w:asciiTheme="minorHAnsi" w:hAnsiTheme="minorHAnsi"/>
          <w:b/>
          <w:bCs/>
          <w:lang w:val="es-MX"/>
        </w:rPr>
        <w:t xml:space="preserve">. Cuando se coloca un bloque de vidrio de 0.840 m de espesor ante el haz de luz, de manera que éste incida a lo largo de la normal  a las caras paralelas del bloque, la luz tarda 21.2 </w:t>
      </w:r>
      <w:proofErr w:type="spellStart"/>
      <w:r>
        <w:rPr>
          <w:rFonts w:asciiTheme="minorHAnsi" w:hAnsiTheme="minorHAnsi"/>
          <w:b/>
          <w:bCs/>
          <w:lang w:val="es-MX"/>
        </w:rPr>
        <w:t>ns</w:t>
      </w:r>
      <w:proofErr w:type="spellEnd"/>
      <w:r>
        <w:rPr>
          <w:rFonts w:asciiTheme="minorHAnsi" w:hAnsiTheme="minorHAnsi"/>
          <w:b/>
          <w:bCs/>
          <w:lang w:val="es-MX"/>
        </w:rPr>
        <w:t xml:space="preserve"> en viajar del láser a la </w:t>
      </w:r>
      <w:proofErr w:type="spellStart"/>
      <w:r>
        <w:rPr>
          <w:rFonts w:asciiTheme="minorHAnsi" w:hAnsiTheme="minorHAnsi"/>
          <w:b/>
          <w:bCs/>
          <w:lang w:val="es-MX"/>
        </w:rPr>
        <w:t>fotocelda</w:t>
      </w:r>
      <w:proofErr w:type="spellEnd"/>
      <w:r>
        <w:rPr>
          <w:rFonts w:asciiTheme="minorHAnsi" w:hAnsiTheme="minorHAnsi"/>
          <w:b/>
          <w:bCs/>
          <w:lang w:val="es-MX"/>
        </w:rPr>
        <w:t xml:space="preserve">. </w:t>
      </w:r>
      <w:r w:rsidR="00681077">
        <w:rPr>
          <w:rFonts w:asciiTheme="minorHAnsi" w:hAnsiTheme="minorHAnsi"/>
          <w:b/>
          <w:bCs/>
          <w:lang w:val="es-MX"/>
        </w:rPr>
        <w:t>¿Cuál</w:t>
      </w:r>
      <w:r>
        <w:rPr>
          <w:rFonts w:asciiTheme="minorHAnsi" w:hAnsiTheme="minorHAnsi"/>
          <w:b/>
          <w:bCs/>
          <w:lang w:val="es-MX"/>
        </w:rPr>
        <w:t xml:space="preserve"> es la longitud de onda de la luz </w:t>
      </w:r>
      <w:r w:rsidR="00681077">
        <w:rPr>
          <w:rFonts w:asciiTheme="minorHAnsi" w:hAnsiTheme="minorHAnsi"/>
          <w:b/>
          <w:bCs/>
          <w:lang w:val="es-MX"/>
        </w:rPr>
        <w:t>en el vidrio</w:t>
      </w:r>
      <w:r>
        <w:rPr>
          <w:rFonts w:asciiTheme="minorHAnsi" w:hAnsiTheme="minorHAnsi"/>
          <w:b/>
          <w:bCs/>
          <w:lang w:val="es-MX"/>
        </w:rPr>
        <w:t>?</w:t>
      </w:r>
    </w:p>
    <w:p w:rsidR="00681077" w:rsidRDefault="00681077" w:rsidP="00AD30F0">
      <w:pPr>
        <w:jc w:val="both"/>
        <w:rPr>
          <w:rFonts w:asciiTheme="minorHAnsi" w:hAnsiTheme="minorHAnsi"/>
          <w:b/>
          <w:bCs/>
          <w:lang w:val="es-MX"/>
        </w:rPr>
      </w:pPr>
    </w:p>
    <w:p w:rsidR="00681077" w:rsidRDefault="00681077" w:rsidP="00AD30F0">
      <w:pPr>
        <w:jc w:val="both"/>
        <w:rPr>
          <w:rFonts w:asciiTheme="minorHAnsi" w:hAnsiTheme="minorHAnsi"/>
          <w:b/>
          <w:bCs/>
          <w:lang w:val="es-MX"/>
        </w:rPr>
      </w:pPr>
    </w:p>
    <w:p w:rsidR="00681077" w:rsidRDefault="00681077" w:rsidP="00AD30F0">
      <w:pPr>
        <w:jc w:val="both"/>
        <w:rPr>
          <w:rFonts w:asciiTheme="minorHAnsi" w:hAnsiTheme="minorHAnsi"/>
          <w:b/>
          <w:bCs/>
          <w:lang w:val="es-MX"/>
        </w:rPr>
      </w:pPr>
    </w:p>
    <w:p w:rsidR="00681077" w:rsidRDefault="00681077" w:rsidP="00AD30F0">
      <w:pPr>
        <w:jc w:val="both"/>
        <w:rPr>
          <w:rFonts w:asciiTheme="minorHAnsi" w:hAnsiTheme="minorHAnsi"/>
          <w:b/>
          <w:bCs/>
          <w:lang w:val="es-MX"/>
        </w:rPr>
      </w:pPr>
    </w:p>
    <w:p w:rsidR="00681077" w:rsidRDefault="00681077" w:rsidP="00AD30F0">
      <w:pPr>
        <w:jc w:val="both"/>
        <w:rPr>
          <w:rFonts w:asciiTheme="minorHAnsi" w:hAnsiTheme="minorHAnsi"/>
          <w:b/>
          <w:bCs/>
          <w:lang w:val="es-MX"/>
        </w:rPr>
      </w:pPr>
    </w:p>
    <w:p w:rsidR="00A861CF" w:rsidRDefault="00A861CF" w:rsidP="00AD30F0">
      <w:pPr>
        <w:jc w:val="both"/>
        <w:rPr>
          <w:rFonts w:asciiTheme="minorHAnsi" w:hAnsiTheme="minorHAnsi"/>
          <w:b/>
          <w:bCs/>
          <w:lang w:val="es-MX"/>
        </w:rPr>
      </w:pPr>
    </w:p>
    <w:p w:rsidR="00A861CF" w:rsidRDefault="00A861CF" w:rsidP="00AD30F0">
      <w:pPr>
        <w:jc w:val="both"/>
        <w:rPr>
          <w:rFonts w:asciiTheme="minorHAnsi" w:hAnsiTheme="minorHAnsi"/>
          <w:b/>
          <w:bCs/>
          <w:lang w:val="es-MX"/>
        </w:rPr>
      </w:pPr>
    </w:p>
    <w:p w:rsidR="00A861CF" w:rsidRDefault="00A861CF" w:rsidP="00AD30F0">
      <w:pPr>
        <w:jc w:val="both"/>
        <w:rPr>
          <w:rFonts w:asciiTheme="minorHAnsi" w:hAnsiTheme="minorHAnsi"/>
          <w:b/>
          <w:bCs/>
          <w:lang w:val="es-MX"/>
        </w:rPr>
      </w:pPr>
    </w:p>
    <w:p w:rsidR="00A861CF" w:rsidRDefault="00A861CF" w:rsidP="00AD30F0">
      <w:pPr>
        <w:jc w:val="both"/>
        <w:rPr>
          <w:rFonts w:asciiTheme="minorHAnsi" w:hAnsiTheme="minorHAnsi"/>
          <w:b/>
          <w:bCs/>
          <w:lang w:val="es-MX"/>
        </w:rPr>
      </w:pPr>
    </w:p>
    <w:p w:rsidR="00681077" w:rsidRDefault="00681077" w:rsidP="00AD30F0">
      <w:pPr>
        <w:jc w:val="both"/>
        <w:rPr>
          <w:rFonts w:asciiTheme="minorHAnsi" w:hAnsiTheme="minorHAnsi"/>
          <w:b/>
          <w:bCs/>
          <w:lang w:val="es-MX"/>
        </w:rPr>
      </w:pPr>
    </w:p>
    <w:p w:rsidR="00AD30F0" w:rsidRDefault="00AD30F0" w:rsidP="00AD30F0">
      <w:pPr>
        <w:jc w:val="both"/>
        <w:rPr>
          <w:rFonts w:asciiTheme="minorHAnsi" w:hAnsiTheme="minorHAnsi"/>
          <w:b/>
          <w:bCs/>
          <w:lang w:val="es-MX"/>
        </w:rPr>
      </w:pPr>
    </w:p>
    <w:p w:rsidR="00AD30F0" w:rsidRDefault="00AD30F0" w:rsidP="00AD30F0">
      <w:pPr>
        <w:jc w:val="both"/>
        <w:rPr>
          <w:rFonts w:asciiTheme="minorHAnsi" w:hAnsiTheme="minorHAnsi"/>
          <w:b/>
          <w:bCs/>
          <w:lang w:val="es-MX"/>
        </w:rPr>
      </w:pPr>
    </w:p>
    <w:p w:rsidR="00681077" w:rsidRDefault="00681077" w:rsidP="00AD30F0">
      <w:pPr>
        <w:jc w:val="both"/>
        <w:rPr>
          <w:rFonts w:asciiTheme="minorHAnsi" w:hAnsiTheme="minorHAnsi"/>
          <w:b/>
          <w:bCs/>
          <w:lang w:val="es-MX"/>
        </w:rPr>
      </w:pPr>
    </w:p>
    <w:p w:rsidR="00681077" w:rsidRDefault="00681077" w:rsidP="00AD30F0">
      <w:pPr>
        <w:jc w:val="both"/>
        <w:rPr>
          <w:rFonts w:asciiTheme="minorHAnsi" w:hAnsiTheme="minorHAnsi"/>
          <w:b/>
          <w:bCs/>
          <w:lang w:val="es-MX"/>
        </w:rPr>
      </w:pPr>
    </w:p>
    <w:p w:rsidR="00681077" w:rsidRPr="00584970" w:rsidRDefault="00584970" w:rsidP="00AD30F0">
      <w:pPr>
        <w:jc w:val="both"/>
        <w:rPr>
          <w:rFonts w:asciiTheme="minorHAnsi" w:hAnsiTheme="minorHAnsi"/>
          <w:bCs/>
          <w:lang w:val="es-MX"/>
        </w:rPr>
      </w:pPr>
      <w:r w:rsidRPr="00584970">
        <w:rPr>
          <w:rFonts w:asciiTheme="minorHAnsi" w:hAnsiTheme="minorHAnsi"/>
          <w:bCs/>
          <w:lang w:val="es-MX"/>
        </w:rPr>
        <w:t>Pregunta 7(</w:t>
      </w:r>
      <w:r w:rsidR="00DA391E">
        <w:rPr>
          <w:rFonts w:asciiTheme="minorHAnsi" w:hAnsiTheme="minorHAnsi"/>
          <w:bCs/>
          <w:lang w:val="es-MX"/>
        </w:rPr>
        <w:t>8</w:t>
      </w:r>
      <w:r w:rsidRPr="00584970">
        <w:rPr>
          <w:rFonts w:asciiTheme="minorHAnsi" w:hAnsiTheme="minorHAnsi"/>
          <w:bCs/>
          <w:lang w:val="es-MX"/>
        </w:rPr>
        <w:t xml:space="preserve"> pts.)</w:t>
      </w:r>
    </w:p>
    <w:p w:rsidR="00584970" w:rsidRPr="00584970" w:rsidRDefault="00584970" w:rsidP="00AD30F0">
      <w:pPr>
        <w:spacing w:after="200"/>
        <w:jc w:val="both"/>
        <w:rPr>
          <w:rFonts w:asciiTheme="minorHAnsi" w:hAnsiTheme="minorHAnsi"/>
          <w:b/>
        </w:rPr>
      </w:pPr>
      <w:r w:rsidRPr="00584970">
        <w:rPr>
          <w:rFonts w:asciiTheme="minorHAnsi" w:hAnsiTheme="minorHAnsi"/>
          <w:b/>
        </w:rPr>
        <w:t>Una bombilla luminosa está a 4.00 m de un muro. Se va a utilizar un espejo cóncavo para proyectar una imagen de la bombilla sobre el muro, de tal modo que la imagen se</w:t>
      </w:r>
      <w:r w:rsidR="00AD30F0">
        <w:rPr>
          <w:rFonts w:asciiTheme="minorHAnsi" w:hAnsiTheme="minorHAnsi"/>
          <w:b/>
        </w:rPr>
        <w:t>a</w:t>
      </w:r>
      <w:r w:rsidRPr="00584970">
        <w:rPr>
          <w:rFonts w:asciiTheme="minorHAnsi" w:hAnsiTheme="minorHAnsi"/>
          <w:b/>
        </w:rPr>
        <w:t xml:space="preserve"> 2.5 veces más grande que el objeto. </w:t>
      </w:r>
    </w:p>
    <w:p w:rsidR="00584970" w:rsidRPr="00584970" w:rsidRDefault="00584970" w:rsidP="00AD30F0">
      <w:pPr>
        <w:pStyle w:val="Prrafodelista"/>
        <w:numPr>
          <w:ilvl w:val="0"/>
          <w:numId w:val="10"/>
        </w:numPr>
        <w:spacing w:line="240" w:lineRule="auto"/>
        <w:rPr>
          <w:rFonts w:asciiTheme="minorHAnsi" w:hAnsiTheme="minorHAnsi"/>
          <w:b/>
        </w:rPr>
      </w:pPr>
      <w:r w:rsidRPr="00584970">
        <w:rPr>
          <w:rFonts w:asciiTheme="minorHAnsi" w:hAnsiTheme="minorHAnsi"/>
          <w:b/>
        </w:rPr>
        <w:t>¿A qué distancia del muro debe estar el espejo?</w:t>
      </w:r>
      <w:r>
        <w:rPr>
          <w:rFonts w:asciiTheme="minorHAnsi" w:hAnsiTheme="minorHAnsi"/>
          <w:b/>
        </w:rPr>
        <w:t xml:space="preserve"> (</w:t>
      </w:r>
      <w:r w:rsidR="00DA391E">
        <w:rPr>
          <w:rFonts w:asciiTheme="minorHAnsi" w:hAnsiTheme="minorHAnsi"/>
          <w:b/>
        </w:rPr>
        <w:t>4</w:t>
      </w:r>
      <w:r>
        <w:rPr>
          <w:rFonts w:asciiTheme="minorHAnsi" w:hAnsiTheme="minorHAnsi"/>
          <w:b/>
        </w:rPr>
        <w:t xml:space="preserve"> pts.).</w:t>
      </w:r>
    </w:p>
    <w:p w:rsidR="00584970" w:rsidRPr="00584970" w:rsidRDefault="00584970" w:rsidP="00AD30F0">
      <w:pPr>
        <w:pStyle w:val="Prrafodelista"/>
        <w:numPr>
          <w:ilvl w:val="0"/>
          <w:numId w:val="10"/>
        </w:numPr>
        <w:spacing w:line="240" w:lineRule="auto"/>
        <w:rPr>
          <w:rFonts w:asciiTheme="minorHAnsi" w:hAnsiTheme="minorHAnsi"/>
        </w:rPr>
      </w:pPr>
      <w:r w:rsidRPr="00584970">
        <w:rPr>
          <w:rFonts w:asciiTheme="minorHAnsi" w:hAnsiTheme="minorHAnsi"/>
          <w:b/>
        </w:rPr>
        <w:t xml:space="preserve"> ¿Cuál debe ser su radio de curvatura? </w:t>
      </w:r>
      <w:r>
        <w:rPr>
          <w:rFonts w:asciiTheme="minorHAnsi" w:hAnsiTheme="minorHAnsi"/>
          <w:b/>
        </w:rPr>
        <w:t>(</w:t>
      </w:r>
      <w:r w:rsidR="00DA391E">
        <w:rPr>
          <w:rFonts w:asciiTheme="minorHAnsi" w:hAnsiTheme="minorHAnsi"/>
          <w:b/>
        </w:rPr>
        <w:t>4</w:t>
      </w:r>
      <w:r>
        <w:rPr>
          <w:rFonts w:asciiTheme="minorHAnsi" w:hAnsiTheme="minorHAnsi"/>
          <w:b/>
        </w:rPr>
        <w:t xml:space="preserve"> pts.).</w:t>
      </w:r>
      <w:r w:rsidRPr="00584970">
        <w:rPr>
          <w:rFonts w:asciiTheme="minorHAnsi" w:hAnsiTheme="minorHAnsi"/>
        </w:rPr>
        <w:br w:type="page"/>
      </w:r>
    </w:p>
    <w:p w:rsidR="00584970" w:rsidRPr="00584970" w:rsidRDefault="00584970" w:rsidP="00AD30F0">
      <w:pPr>
        <w:rPr>
          <w:rFonts w:asciiTheme="minorHAnsi" w:hAnsiTheme="minorHAnsi"/>
        </w:rPr>
      </w:pPr>
      <w:r w:rsidRPr="00584970">
        <w:rPr>
          <w:rFonts w:asciiTheme="minorHAnsi" w:hAnsiTheme="minorHAnsi"/>
        </w:rPr>
        <w:lastRenderedPageBreak/>
        <w:t xml:space="preserve">Pregunta 8 (6 pts.) </w:t>
      </w:r>
    </w:p>
    <w:p w:rsidR="00584970" w:rsidRPr="00584970" w:rsidRDefault="00584970" w:rsidP="00AD30F0">
      <w:pPr>
        <w:tabs>
          <w:tab w:val="left" w:pos="0"/>
          <w:tab w:val="left" w:pos="270"/>
        </w:tabs>
        <w:jc w:val="both"/>
        <w:rPr>
          <w:rFonts w:asciiTheme="minorHAnsi" w:hAnsiTheme="minorHAnsi"/>
          <w:b/>
          <w:bCs/>
          <w:lang w:val="es-MX"/>
        </w:rPr>
      </w:pPr>
      <w:r w:rsidRPr="00584970">
        <w:rPr>
          <w:rFonts w:asciiTheme="minorHAnsi" w:hAnsiTheme="minorHAnsi"/>
          <w:b/>
          <w:bCs/>
          <w:lang w:val="es-MX"/>
        </w:rPr>
        <w:t>Sobre una superficie de sodio, que constituye el cátodo de un dispositivo para emisión de electrones por efecto fotoeléctrico, se hace incidir una luz monocromática de 400</w:t>
      </w:r>
      <w:r w:rsidR="00BD60B8">
        <w:rPr>
          <w:rFonts w:asciiTheme="minorHAnsi" w:hAnsiTheme="minorHAnsi"/>
          <w:b/>
          <w:bCs/>
          <w:lang w:val="es-MX"/>
        </w:rPr>
        <w:t>nm</w:t>
      </w:r>
      <w:r w:rsidRPr="00584970">
        <w:rPr>
          <w:rFonts w:asciiTheme="minorHAnsi" w:hAnsiTheme="minorHAnsi"/>
          <w:b/>
          <w:bCs/>
          <w:lang w:val="es-MX"/>
        </w:rPr>
        <w:t xml:space="preserve"> de longitud de onda. La función de trabajo (o trabajo de extracción) para el Na es 2.27 eV. Hallar:</w:t>
      </w:r>
    </w:p>
    <w:p w:rsidR="00584970" w:rsidRPr="00584970" w:rsidRDefault="00584970" w:rsidP="00AD30F0">
      <w:pPr>
        <w:pStyle w:val="Prrafodelista"/>
        <w:tabs>
          <w:tab w:val="left" w:pos="0"/>
          <w:tab w:val="left" w:pos="270"/>
        </w:tabs>
        <w:spacing w:line="240" w:lineRule="auto"/>
        <w:ind w:left="0"/>
        <w:jc w:val="both"/>
        <w:rPr>
          <w:rFonts w:asciiTheme="minorHAnsi" w:hAnsiTheme="minorHAnsi"/>
          <w:b/>
          <w:bCs/>
          <w:lang w:val="es-MX"/>
        </w:rPr>
      </w:pPr>
      <w:r w:rsidRPr="00584970">
        <w:rPr>
          <w:rFonts w:asciiTheme="minorHAnsi" w:hAnsiTheme="minorHAnsi"/>
          <w:b/>
          <w:bCs/>
          <w:lang w:val="es-MX"/>
        </w:rPr>
        <w:t xml:space="preserve">a) la energía cinética máxima </w:t>
      </w:r>
      <w:r w:rsidRPr="00584970">
        <w:rPr>
          <w:rFonts w:asciiTheme="minorHAnsi" w:hAnsiTheme="minorHAnsi"/>
          <w:b/>
        </w:rPr>
        <w:t>(3 pts.)</w:t>
      </w:r>
      <w:r w:rsidRPr="00584970">
        <w:rPr>
          <w:rFonts w:asciiTheme="minorHAnsi" w:hAnsiTheme="minorHAnsi"/>
          <w:b/>
          <w:bCs/>
          <w:lang w:val="es-MX"/>
        </w:rPr>
        <w:t>.</w:t>
      </w:r>
    </w:p>
    <w:p w:rsidR="00584970" w:rsidRPr="00584970" w:rsidRDefault="00584970" w:rsidP="00AD30F0">
      <w:pPr>
        <w:pStyle w:val="Prrafodelista"/>
        <w:tabs>
          <w:tab w:val="left" w:pos="0"/>
          <w:tab w:val="left" w:pos="270"/>
        </w:tabs>
        <w:spacing w:line="240" w:lineRule="auto"/>
        <w:ind w:left="0"/>
        <w:jc w:val="both"/>
        <w:rPr>
          <w:rFonts w:asciiTheme="minorHAnsi" w:hAnsiTheme="minorHAnsi"/>
          <w:b/>
          <w:bCs/>
          <w:lang w:val="es-MX"/>
        </w:rPr>
      </w:pPr>
      <w:r w:rsidRPr="00584970">
        <w:rPr>
          <w:rFonts w:asciiTheme="minorHAnsi" w:hAnsiTheme="minorHAnsi"/>
          <w:b/>
          <w:bCs/>
          <w:lang w:val="es-MX"/>
        </w:rPr>
        <w:t>b) el potencial de frenado, V</w:t>
      </w:r>
      <w:r w:rsidRPr="00584970">
        <w:rPr>
          <w:rFonts w:asciiTheme="minorHAnsi" w:hAnsiTheme="minorHAnsi"/>
          <w:b/>
          <w:bCs/>
          <w:vertAlign w:val="subscript"/>
          <w:lang w:val="es-MX"/>
        </w:rPr>
        <w:t xml:space="preserve">0 </w:t>
      </w:r>
      <w:r w:rsidRPr="00584970">
        <w:rPr>
          <w:rFonts w:asciiTheme="minorHAnsi" w:hAnsiTheme="minorHAnsi"/>
          <w:b/>
        </w:rPr>
        <w:t>(3 pts.)</w:t>
      </w:r>
      <w:r w:rsidRPr="00584970">
        <w:rPr>
          <w:rFonts w:asciiTheme="minorHAnsi" w:hAnsiTheme="minorHAnsi"/>
          <w:b/>
          <w:bCs/>
          <w:lang w:val="es-MX"/>
        </w:rPr>
        <w:t>.</w:t>
      </w: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Default="00584970" w:rsidP="00AD30F0">
      <w:pPr>
        <w:rPr>
          <w:rFonts w:asciiTheme="minorHAnsi" w:hAnsiTheme="minorHAnsi"/>
          <w:lang w:val="es-MX"/>
        </w:rPr>
      </w:pPr>
    </w:p>
    <w:p w:rsidR="00584970" w:rsidRPr="00584970" w:rsidRDefault="00584970" w:rsidP="00AD30F0">
      <w:pPr>
        <w:rPr>
          <w:rFonts w:asciiTheme="minorHAnsi" w:hAnsiTheme="minorHAnsi"/>
          <w:lang w:val="es-MX"/>
        </w:rPr>
      </w:pPr>
    </w:p>
    <w:p w:rsidR="00AB0260" w:rsidRPr="00C87FBB" w:rsidRDefault="00AB0260" w:rsidP="00AD30F0">
      <w:pPr>
        <w:rPr>
          <w:rFonts w:asciiTheme="minorHAnsi" w:hAnsiTheme="minorHAnsi"/>
        </w:rPr>
      </w:pPr>
      <w:r w:rsidRPr="00C87FBB">
        <w:rPr>
          <w:rFonts w:asciiTheme="minorHAnsi" w:hAnsiTheme="minorHAnsi"/>
        </w:rPr>
        <w:t xml:space="preserve">Pregunta </w:t>
      </w:r>
      <w:r w:rsidR="00584970">
        <w:rPr>
          <w:rFonts w:asciiTheme="minorHAnsi" w:hAnsiTheme="minorHAnsi"/>
        </w:rPr>
        <w:t>9</w:t>
      </w:r>
      <w:r w:rsidRPr="00C87FBB">
        <w:rPr>
          <w:rFonts w:asciiTheme="minorHAnsi" w:hAnsiTheme="minorHAnsi"/>
        </w:rPr>
        <w:t xml:space="preserve"> (</w:t>
      </w:r>
      <w:r w:rsidR="00A861CF">
        <w:rPr>
          <w:rFonts w:asciiTheme="minorHAnsi" w:hAnsiTheme="minorHAnsi"/>
        </w:rPr>
        <w:t>8</w:t>
      </w:r>
      <w:r w:rsidRPr="00C87FBB">
        <w:rPr>
          <w:rFonts w:asciiTheme="minorHAnsi" w:hAnsiTheme="minorHAnsi"/>
        </w:rPr>
        <w:t xml:space="preserve"> pts.) </w:t>
      </w:r>
    </w:p>
    <w:p w:rsidR="00172E3E" w:rsidRDefault="00A861CF" w:rsidP="00AD30F0">
      <w:pPr>
        <w:jc w:val="both"/>
        <w:rPr>
          <w:rFonts w:asciiTheme="minorHAnsi" w:hAnsiTheme="minorHAnsi"/>
          <w:b/>
        </w:rPr>
      </w:pPr>
      <w:r w:rsidRPr="00A861CF">
        <w:rPr>
          <w:rFonts w:asciiTheme="minorHAnsi" w:hAnsiTheme="minorHAnsi"/>
          <w:b/>
        </w:rPr>
        <w:t xml:space="preserve">Un </w:t>
      </w:r>
      <w:r>
        <w:rPr>
          <w:rFonts w:asciiTheme="minorHAnsi" w:hAnsiTheme="minorHAnsi"/>
          <w:b/>
        </w:rPr>
        <w:t xml:space="preserve">experimento de difracción implica dos ranuras delgadas paralelas que producen el patrón de franjas brillantes y oscuras, cercanamente espaciadas, el cual se muestra en la figura. Sólo la porción central del patrón se muestra en la figura. Los puntos brillantes están igualmente espaciados a 1.53 mm entre sus centros sobre una pantalla a 2.50 m de las ranuras. La fuente de luz era un láser de helio-neón que produce una longitud de onda de 532.8 </w:t>
      </w:r>
      <w:proofErr w:type="spellStart"/>
      <w:r>
        <w:rPr>
          <w:rFonts w:asciiTheme="minorHAnsi" w:hAnsiTheme="minorHAnsi"/>
          <w:b/>
        </w:rPr>
        <w:t>nm</w:t>
      </w:r>
      <w:proofErr w:type="spellEnd"/>
      <w:r>
        <w:rPr>
          <w:rFonts w:asciiTheme="minorHAnsi" w:hAnsiTheme="minorHAnsi"/>
          <w:b/>
        </w:rPr>
        <w:t>.</w:t>
      </w:r>
    </w:p>
    <w:p w:rsidR="00172E3E" w:rsidRDefault="00A861CF" w:rsidP="00AD30F0">
      <w:pPr>
        <w:jc w:val="both"/>
        <w:rPr>
          <w:rFonts w:asciiTheme="minorHAnsi" w:hAnsiTheme="minorHAnsi"/>
          <w:b/>
        </w:rPr>
      </w:pPr>
      <w:r>
        <w:rPr>
          <w:rFonts w:asciiTheme="minorHAnsi" w:hAnsiTheme="minorHAnsi"/>
          <w:b/>
        </w:rPr>
        <w:t>a) ¿A qué distancias están las dos ranuras?</w:t>
      </w:r>
      <w:r w:rsidR="00172E3E">
        <w:rPr>
          <w:rFonts w:asciiTheme="minorHAnsi" w:hAnsiTheme="minorHAnsi"/>
          <w:b/>
        </w:rPr>
        <w:t xml:space="preserve"> </w:t>
      </w:r>
      <w:r w:rsidR="00172E3E" w:rsidRPr="00172E3E">
        <w:rPr>
          <w:rFonts w:asciiTheme="minorHAnsi" w:hAnsiTheme="minorHAnsi"/>
          <w:b/>
        </w:rPr>
        <w:t>(4 pts.)</w:t>
      </w:r>
      <w:r w:rsidR="00172E3E">
        <w:rPr>
          <w:rFonts w:asciiTheme="minorHAnsi" w:hAnsiTheme="minorHAnsi"/>
          <w:b/>
        </w:rPr>
        <w:t>.</w:t>
      </w:r>
      <w:r>
        <w:rPr>
          <w:rFonts w:asciiTheme="minorHAnsi" w:hAnsiTheme="minorHAnsi"/>
          <w:b/>
        </w:rPr>
        <w:t xml:space="preserve"> </w:t>
      </w:r>
    </w:p>
    <w:p w:rsidR="00D86444" w:rsidRDefault="00A861CF" w:rsidP="00AD30F0">
      <w:pPr>
        <w:jc w:val="both"/>
        <w:rPr>
          <w:rFonts w:asciiTheme="minorHAnsi" w:hAnsiTheme="minorHAnsi"/>
          <w:b/>
        </w:rPr>
      </w:pPr>
      <w:r>
        <w:rPr>
          <w:rFonts w:asciiTheme="minorHAnsi" w:hAnsiTheme="minorHAnsi"/>
          <w:b/>
        </w:rPr>
        <w:t>b) ¿Qué tan ancha es cada una?</w:t>
      </w:r>
      <w:r w:rsidR="00172E3E">
        <w:rPr>
          <w:rFonts w:asciiTheme="minorHAnsi" w:hAnsiTheme="minorHAnsi"/>
          <w:b/>
        </w:rPr>
        <w:t xml:space="preserve"> </w:t>
      </w:r>
      <w:r w:rsidR="00172E3E" w:rsidRPr="00172E3E">
        <w:rPr>
          <w:rFonts w:asciiTheme="minorHAnsi" w:hAnsiTheme="minorHAnsi"/>
          <w:b/>
        </w:rPr>
        <w:t>(4 pts.)</w:t>
      </w:r>
      <w:r w:rsidR="00172E3E">
        <w:rPr>
          <w:rFonts w:asciiTheme="minorHAnsi" w:hAnsiTheme="minorHAnsi"/>
          <w:b/>
        </w:rPr>
        <w:t>.</w:t>
      </w:r>
    </w:p>
    <w:p w:rsidR="00A861CF" w:rsidRDefault="00A861CF" w:rsidP="00AD30F0">
      <w:pPr>
        <w:rPr>
          <w:rFonts w:asciiTheme="minorHAnsi" w:hAnsiTheme="minorHAnsi"/>
          <w:b/>
        </w:rPr>
      </w:pPr>
    </w:p>
    <w:p w:rsidR="00A861CF" w:rsidRPr="00A861CF" w:rsidRDefault="00A861CF" w:rsidP="00AD30F0">
      <w:pPr>
        <w:jc w:val="center"/>
        <w:rPr>
          <w:rFonts w:asciiTheme="minorHAnsi" w:hAnsiTheme="minorHAnsi"/>
          <w:b/>
        </w:rPr>
      </w:pPr>
      <w:r w:rsidRPr="00A861CF">
        <w:rPr>
          <w:noProof/>
        </w:rPr>
        <w:drawing>
          <wp:inline distT="0" distB="0" distL="0" distR="0">
            <wp:extent cx="3593465" cy="618490"/>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93465" cy="618490"/>
                    </a:xfrm>
                    <a:prstGeom prst="rect">
                      <a:avLst/>
                    </a:prstGeom>
                    <a:noFill/>
                    <a:ln w="9525">
                      <a:noFill/>
                      <a:miter lim="800000"/>
                      <a:headEnd/>
                      <a:tailEnd/>
                    </a:ln>
                  </pic:spPr>
                </pic:pic>
              </a:graphicData>
            </a:graphic>
          </wp:inline>
        </w:drawing>
      </w:r>
    </w:p>
    <w:p w:rsidR="00584970" w:rsidRDefault="00584970" w:rsidP="00AD30F0">
      <w:pPr>
        <w:spacing w:after="200"/>
        <w:rPr>
          <w:rFonts w:asciiTheme="minorHAnsi" w:hAnsiTheme="minorHAnsi"/>
        </w:rPr>
      </w:pPr>
    </w:p>
    <w:p w:rsidR="00584970" w:rsidRDefault="00584970" w:rsidP="00AD30F0">
      <w:pPr>
        <w:spacing w:after="200"/>
        <w:rPr>
          <w:rFonts w:asciiTheme="minorHAnsi" w:hAnsiTheme="minorHAnsi"/>
        </w:rPr>
      </w:pPr>
    </w:p>
    <w:p w:rsidR="00584970" w:rsidRDefault="00584970" w:rsidP="00AD30F0">
      <w:pPr>
        <w:spacing w:after="200"/>
        <w:rPr>
          <w:rFonts w:asciiTheme="minorHAnsi" w:hAnsiTheme="minorHAnsi"/>
        </w:rPr>
      </w:pPr>
    </w:p>
    <w:p w:rsidR="00584970" w:rsidRDefault="00584970" w:rsidP="00AD30F0">
      <w:pPr>
        <w:spacing w:after="200"/>
        <w:rPr>
          <w:rFonts w:asciiTheme="minorHAnsi" w:hAnsiTheme="minorHAnsi"/>
        </w:rPr>
      </w:pPr>
    </w:p>
    <w:p w:rsidR="00584970" w:rsidRDefault="00584970" w:rsidP="00AD30F0">
      <w:pPr>
        <w:spacing w:after="200"/>
        <w:rPr>
          <w:rFonts w:asciiTheme="minorHAnsi" w:hAnsiTheme="minorHAnsi"/>
        </w:rPr>
      </w:pPr>
    </w:p>
    <w:p w:rsidR="00584970" w:rsidRDefault="00584970" w:rsidP="00AD30F0">
      <w:pPr>
        <w:spacing w:after="200"/>
        <w:rPr>
          <w:rFonts w:asciiTheme="minorHAnsi" w:hAnsiTheme="minorHAnsi"/>
        </w:rPr>
      </w:pPr>
    </w:p>
    <w:p w:rsidR="00584970" w:rsidRDefault="00584970" w:rsidP="00AD30F0">
      <w:pPr>
        <w:spacing w:after="200"/>
        <w:rPr>
          <w:rFonts w:asciiTheme="minorHAnsi" w:hAnsiTheme="minorHAnsi"/>
        </w:rPr>
      </w:pPr>
    </w:p>
    <w:p w:rsidR="00AB0260" w:rsidRPr="003F401E" w:rsidRDefault="00AB0260" w:rsidP="00AD30F0">
      <w:pPr>
        <w:rPr>
          <w:rFonts w:asciiTheme="minorHAnsi" w:hAnsiTheme="minorHAnsi"/>
          <w:lang w:val="es-MX"/>
        </w:rPr>
      </w:pPr>
    </w:p>
    <w:p w:rsidR="00A861CF" w:rsidRDefault="00A861CF" w:rsidP="00AD30F0">
      <w:pPr>
        <w:rPr>
          <w:rFonts w:asciiTheme="minorHAnsi" w:hAnsiTheme="minorHAnsi"/>
        </w:rPr>
      </w:pPr>
    </w:p>
    <w:p w:rsidR="00A861CF" w:rsidRDefault="00A861CF" w:rsidP="00AD30F0">
      <w:pPr>
        <w:rPr>
          <w:rFonts w:asciiTheme="minorHAnsi" w:hAnsiTheme="minorHAnsi"/>
        </w:rPr>
      </w:pPr>
    </w:p>
    <w:p w:rsidR="00A861CF" w:rsidRDefault="00A861CF" w:rsidP="00AD30F0">
      <w:pPr>
        <w:rPr>
          <w:rFonts w:asciiTheme="minorHAnsi" w:hAnsiTheme="minorHAnsi"/>
        </w:rPr>
      </w:pPr>
    </w:p>
    <w:p w:rsidR="00A861CF" w:rsidRDefault="00A861CF" w:rsidP="00AD30F0">
      <w:pPr>
        <w:rPr>
          <w:rFonts w:asciiTheme="minorHAnsi" w:hAnsiTheme="minorHAnsi"/>
        </w:rPr>
      </w:pPr>
    </w:p>
    <w:p w:rsidR="00F43F1D" w:rsidRDefault="00F43F1D" w:rsidP="00AD30F0">
      <w:pPr>
        <w:rPr>
          <w:rFonts w:asciiTheme="minorHAnsi" w:hAnsiTheme="minorHAnsi"/>
        </w:rPr>
      </w:pPr>
    </w:p>
    <w:p w:rsidR="00AD30F0" w:rsidRDefault="00AD30F0">
      <w:pPr>
        <w:spacing w:after="200" w:line="276" w:lineRule="auto"/>
        <w:rPr>
          <w:rFonts w:asciiTheme="minorHAnsi" w:hAnsiTheme="minorHAnsi"/>
        </w:rPr>
      </w:pPr>
      <w:r>
        <w:rPr>
          <w:rFonts w:asciiTheme="minorHAnsi" w:hAnsiTheme="minorHAnsi"/>
        </w:rPr>
        <w:br w:type="page"/>
      </w:r>
    </w:p>
    <w:p w:rsidR="00F43F1D" w:rsidRPr="00C87FBB" w:rsidRDefault="00F43F1D" w:rsidP="00AD30F0">
      <w:pPr>
        <w:rPr>
          <w:rFonts w:asciiTheme="minorHAnsi" w:hAnsiTheme="minorHAnsi"/>
        </w:rPr>
      </w:pPr>
      <w:r w:rsidRPr="00C87FBB">
        <w:rPr>
          <w:rFonts w:asciiTheme="minorHAnsi" w:hAnsiTheme="minorHAnsi"/>
        </w:rPr>
        <w:lastRenderedPageBreak/>
        <w:t xml:space="preserve">Pregunta </w:t>
      </w:r>
      <w:r>
        <w:rPr>
          <w:rFonts w:asciiTheme="minorHAnsi" w:hAnsiTheme="minorHAnsi"/>
        </w:rPr>
        <w:t>10</w:t>
      </w:r>
      <w:r w:rsidRPr="00C87FBB">
        <w:rPr>
          <w:rFonts w:asciiTheme="minorHAnsi" w:hAnsiTheme="minorHAnsi"/>
        </w:rPr>
        <w:t xml:space="preserve"> (</w:t>
      </w:r>
      <w:r w:rsidR="00172E3E">
        <w:rPr>
          <w:rFonts w:asciiTheme="minorHAnsi" w:hAnsiTheme="minorHAnsi"/>
        </w:rPr>
        <w:t>10</w:t>
      </w:r>
      <w:r w:rsidRPr="00C87FBB">
        <w:rPr>
          <w:rFonts w:asciiTheme="minorHAnsi" w:hAnsiTheme="minorHAnsi"/>
        </w:rPr>
        <w:t xml:space="preserve"> pts.) </w:t>
      </w:r>
    </w:p>
    <w:p w:rsidR="00D1280F" w:rsidRPr="00172E3E" w:rsidRDefault="00F43F1D" w:rsidP="00AD30F0">
      <w:pPr>
        <w:rPr>
          <w:rFonts w:asciiTheme="minorHAnsi" w:hAnsiTheme="minorHAnsi"/>
          <w:b/>
          <w:lang w:val="es-MX"/>
        </w:rPr>
      </w:pPr>
      <w:r w:rsidRPr="00172E3E">
        <w:rPr>
          <w:rFonts w:asciiTheme="minorHAnsi" w:hAnsiTheme="minorHAnsi"/>
          <w:b/>
          <w:lang w:val="es-MX"/>
        </w:rPr>
        <w:t xml:space="preserve">Durante la práctica “Espejos de </w:t>
      </w:r>
      <w:proofErr w:type="spellStart"/>
      <w:r w:rsidRPr="00172E3E">
        <w:rPr>
          <w:rFonts w:asciiTheme="minorHAnsi" w:hAnsiTheme="minorHAnsi"/>
          <w:b/>
          <w:lang w:val="es-MX"/>
        </w:rPr>
        <w:t>Fresnel</w:t>
      </w:r>
      <w:proofErr w:type="spellEnd"/>
      <w:r w:rsidRPr="00172E3E">
        <w:rPr>
          <w:rFonts w:asciiTheme="minorHAnsi" w:hAnsiTheme="minorHAnsi"/>
          <w:b/>
          <w:lang w:val="es-MX"/>
        </w:rPr>
        <w:t>”, se observa que la separación entre dos máximos es de 1.5 mm y cuando un estudiante usa el procedimiento adecuado, en la pantalla se observa que la separación de las fuentes es de 7 mm usando una lente convergente con distancia focal 20 cm a una distancia de 1.8 m de la pantalla.</w:t>
      </w:r>
    </w:p>
    <w:p w:rsidR="00A32694" w:rsidRPr="00172E3E" w:rsidRDefault="00A32694" w:rsidP="00AD30F0">
      <w:pPr>
        <w:pStyle w:val="Prrafodelista"/>
        <w:numPr>
          <w:ilvl w:val="0"/>
          <w:numId w:val="9"/>
        </w:numPr>
        <w:spacing w:line="240" w:lineRule="auto"/>
        <w:rPr>
          <w:rFonts w:asciiTheme="minorHAnsi" w:hAnsiTheme="minorHAnsi"/>
          <w:b/>
          <w:lang w:val="es-MX"/>
        </w:rPr>
      </w:pPr>
      <w:r w:rsidRPr="00172E3E">
        <w:rPr>
          <w:rFonts w:asciiTheme="minorHAnsi" w:hAnsiTheme="minorHAnsi"/>
          <w:b/>
          <w:lang w:val="es-MX"/>
        </w:rPr>
        <w:t>Realice un diagrama del experimento especificando cada variable y elemento utilizado (2 pts.).</w:t>
      </w:r>
    </w:p>
    <w:p w:rsidR="00F43F1D" w:rsidRPr="00172E3E" w:rsidRDefault="00A32694" w:rsidP="00AD30F0">
      <w:pPr>
        <w:pStyle w:val="Prrafodelista"/>
        <w:numPr>
          <w:ilvl w:val="0"/>
          <w:numId w:val="9"/>
        </w:numPr>
        <w:spacing w:line="240" w:lineRule="auto"/>
        <w:rPr>
          <w:rFonts w:asciiTheme="minorHAnsi" w:hAnsiTheme="minorHAnsi"/>
          <w:b/>
          <w:lang w:val="es-MX"/>
        </w:rPr>
      </w:pPr>
      <w:r w:rsidRPr="00172E3E">
        <w:rPr>
          <w:rFonts w:asciiTheme="minorHAnsi" w:hAnsiTheme="minorHAnsi"/>
          <w:b/>
          <w:lang w:val="es-MX"/>
        </w:rPr>
        <w:t>Encuentre la longitud de onda usada en el experimento (</w:t>
      </w:r>
      <w:r w:rsidR="00172E3E">
        <w:rPr>
          <w:rFonts w:asciiTheme="minorHAnsi" w:hAnsiTheme="minorHAnsi"/>
          <w:b/>
          <w:lang w:val="es-MX"/>
        </w:rPr>
        <w:t>4</w:t>
      </w:r>
      <w:r w:rsidRPr="00172E3E">
        <w:rPr>
          <w:rFonts w:asciiTheme="minorHAnsi" w:hAnsiTheme="minorHAnsi"/>
          <w:b/>
          <w:lang w:val="es-MX"/>
        </w:rPr>
        <w:t xml:space="preserve"> pts.).</w:t>
      </w:r>
    </w:p>
    <w:p w:rsidR="00A32694" w:rsidRPr="00172E3E" w:rsidRDefault="00A32694" w:rsidP="00AD30F0">
      <w:pPr>
        <w:pStyle w:val="Prrafodelista"/>
        <w:numPr>
          <w:ilvl w:val="0"/>
          <w:numId w:val="9"/>
        </w:numPr>
        <w:spacing w:line="240" w:lineRule="auto"/>
        <w:rPr>
          <w:rFonts w:asciiTheme="minorHAnsi" w:hAnsiTheme="minorHAnsi"/>
          <w:b/>
          <w:lang w:val="es-MX"/>
        </w:rPr>
      </w:pPr>
      <w:r w:rsidRPr="00172E3E">
        <w:rPr>
          <w:rFonts w:asciiTheme="minorHAnsi" w:hAnsiTheme="minorHAnsi"/>
          <w:b/>
          <w:lang w:val="es-MX"/>
        </w:rPr>
        <w:t xml:space="preserve">Encuentre la separación entre las fuentes virtuales generadas por el espejo de </w:t>
      </w:r>
      <w:proofErr w:type="spellStart"/>
      <w:r w:rsidRPr="00172E3E">
        <w:rPr>
          <w:rFonts w:asciiTheme="minorHAnsi" w:hAnsiTheme="minorHAnsi"/>
          <w:b/>
          <w:lang w:val="es-MX"/>
        </w:rPr>
        <w:t>Fresnel</w:t>
      </w:r>
      <w:proofErr w:type="spellEnd"/>
      <w:r w:rsidRPr="00172E3E">
        <w:rPr>
          <w:rFonts w:asciiTheme="minorHAnsi" w:hAnsiTheme="minorHAnsi"/>
          <w:b/>
          <w:lang w:val="es-MX"/>
        </w:rPr>
        <w:t xml:space="preserve"> (</w:t>
      </w:r>
      <w:r w:rsidR="00172E3E">
        <w:rPr>
          <w:rFonts w:asciiTheme="minorHAnsi" w:hAnsiTheme="minorHAnsi"/>
          <w:b/>
          <w:lang w:val="es-MX"/>
        </w:rPr>
        <w:t>4</w:t>
      </w:r>
      <w:r w:rsidRPr="00172E3E">
        <w:rPr>
          <w:rFonts w:asciiTheme="minorHAnsi" w:hAnsiTheme="minorHAnsi"/>
          <w:b/>
          <w:lang w:val="es-MX"/>
        </w:rPr>
        <w:t xml:space="preserve"> pts.).</w:t>
      </w:r>
    </w:p>
    <w:sectPr w:rsidR="00A32694" w:rsidRPr="00172E3E" w:rsidSect="00C87FBB">
      <w:pgSz w:w="11906" w:h="16838"/>
      <w:pgMar w:top="567"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0F00"/>
    <w:multiLevelType w:val="hybridMultilevel"/>
    <w:tmpl w:val="3A5AFE24"/>
    <w:lvl w:ilvl="0" w:tplc="67E09992">
      <w:start w:val="1"/>
      <w:numFmt w:val="decimal"/>
      <w:lvlText w:val="%1."/>
      <w:lvlJc w:val="left"/>
      <w:pPr>
        <w:ind w:left="360" w:hanging="360"/>
      </w:pPr>
      <w:rPr>
        <w:b/>
      </w:rPr>
    </w:lvl>
    <w:lvl w:ilvl="1" w:tplc="86AE3B4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947C2"/>
    <w:multiLevelType w:val="hybridMultilevel"/>
    <w:tmpl w:val="2208F08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0140733"/>
    <w:multiLevelType w:val="hybridMultilevel"/>
    <w:tmpl w:val="42BA6650"/>
    <w:lvl w:ilvl="0" w:tplc="67E09992">
      <w:start w:val="1"/>
      <w:numFmt w:val="decimal"/>
      <w:lvlText w:val="%1."/>
      <w:lvlJc w:val="left"/>
      <w:pPr>
        <w:ind w:left="360" w:hanging="360"/>
      </w:pPr>
      <w:rPr>
        <w:b/>
      </w:rPr>
    </w:lvl>
    <w:lvl w:ilvl="1" w:tplc="86AE3B4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001A48"/>
    <w:multiLevelType w:val="hybridMultilevel"/>
    <w:tmpl w:val="107A69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4F510A7"/>
    <w:multiLevelType w:val="hybridMultilevel"/>
    <w:tmpl w:val="378E9E66"/>
    <w:lvl w:ilvl="0" w:tplc="04090019">
      <w:start w:val="1"/>
      <w:numFmt w:val="lowerLetter"/>
      <w:lvlText w:val="%1."/>
      <w:lvlJc w:val="left"/>
      <w:pPr>
        <w:ind w:left="360" w:hanging="360"/>
      </w:pPr>
      <w:rPr>
        <w:rFonts w:hint="default"/>
        <w:b w:val="0"/>
      </w:rPr>
    </w:lvl>
    <w:lvl w:ilvl="1" w:tplc="86AE3B4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F4275F"/>
    <w:multiLevelType w:val="hybridMultilevel"/>
    <w:tmpl w:val="20FA65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3F47E3"/>
    <w:multiLevelType w:val="hybridMultilevel"/>
    <w:tmpl w:val="023CFF7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6CA533D1"/>
    <w:multiLevelType w:val="hybridMultilevel"/>
    <w:tmpl w:val="3CB0B53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9917EA6"/>
    <w:multiLevelType w:val="hybridMultilevel"/>
    <w:tmpl w:val="F25A137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6"/>
  </w:num>
  <w:num w:numId="4">
    <w:abstractNumId w:val="8"/>
  </w:num>
  <w:num w:numId="5">
    <w:abstractNumId w:val="8"/>
    <w:lvlOverride w:ilvl="0">
      <w:lvl w:ilvl="0" w:tplc="0C0A0019">
        <w:start w:val="1"/>
        <w:numFmt w:val="lowerLetter"/>
        <w:lvlText w:val="%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6">
    <w:abstractNumId w:val="7"/>
  </w:num>
  <w:num w:numId="7">
    <w:abstractNumId w:val="4"/>
  </w:num>
  <w:num w:numId="8">
    <w:abstractNumId w:val="1"/>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246C6E"/>
    <w:rsid w:val="00153ACF"/>
    <w:rsid w:val="0016161B"/>
    <w:rsid w:val="00172E3E"/>
    <w:rsid w:val="00246C6E"/>
    <w:rsid w:val="003F401E"/>
    <w:rsid w:val="00476C9C"/>
    <w:rsid w:val="005573C5"/>
    <w:rsid w:val="00584970"/>
    <w:rsid w:val="00597A9C"/>
    <w:rsid w:val="0063784D"/>
    <w:rsid w:val="00681077"/>
    <w:rsid w:val="006C2F05"/>
    <w:rsid w:val="006F0957"/>
    <w:rsid w:val="008429CB"/>
    <w:rsid w:val="008C5115"/>
    <w:rsid w:val="00A32694"/>
    <w:rsid w:val="00A861CF"/>
    <w:rsid w:val="00AB0260"/>
    <w:rsid w:val="00AD30F0"/>
    <w:rsid w:val="00BD60B8"/>
    <w:rsid w:val="00C8049E"/>
    <w:rsid w:val="00C87FBB"/>
    <w:rsid w:val="00D06904"/>
    <w:rsid w:val="00D1280F"/>
    <w:rsid w:val="00D813AD"/>
    <w:rsid w:val="00D86444"/>
    <w:rsid w:val="00DA391E"/>
    <w:rsid w:val="00E85267"/>
    <w:rsid w:val="00F43F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246C6E"/>
    <w:pPr>
      <w:spacing w:after="200" w:line="276" w:lineRule="auto"/>
      <w:ind w:left="720"/>
      <w:contextualSpacing/>
    </w:pPr>
    <w:rPr>
      <w:rFonts w:ascii="Calibri" w:hAnsi="Calibri"/>
      <w:sz w:val="22"/>
      <w:szCs w:val="22"/>
      <w:lang w:val="es-EC" w:eastAsia="en-US"/>
    </w:rPr>
  </w:style>
  <w:style w:type="paragraph" w:styleId="Prrafodelista">
    <w:name w:val="List Paragraph"/>
    <w:basedOn w:val="Normal"/>
    <w:uiPriority w:val="34"/>
    <w:qFormat/>
    <w:rsid w:val="00D1280F"/>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A861CF"/>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1CF"/>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cm.espol.edu.ec/estudiantes/2005/200511442/images/ESPOL_LD.gif"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icf.espol.edu.ec/esanchez/index_files/image699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666</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Peter Iza</dc:creator>
  <cp:keywords/>
  <dc:description/>
  <cp:lastModifiedBy>Dr. Peter Iza</cp:lastModifiedBy>
  <cp:revision>2</cp:revision>
  <dcterms:created xsi:type="dcterms:W3CDTF">2011-08-31T12:59:00Z</dcterms:created>
  <dcterms:modified xsi:type="dcterms:W3CDTF">2011-09-01T16:53:00Z</dcterms:modified>
</cp:coreProperties>
</file>