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0A" w:rsidRDefault="0037540A" w:rsidP="005B26CF">
      <w:pPr>
        <w:jc w:val="center"/>
      </w:pPr>
      <w:r>
        <w:t>ESPOL – FEN</w:t>
      </w:r>
      <w:r w:rsidR="00014AF6">
        <w:t>-EXAMEN-</w:t>
      </w:r>
    </w:p>
    <w:p w:rsidR="0037540A" w:rsidRDefault="0037540A">
      <w:r w:rsidRPr="0037540A">
        <w:rPr>
          <w:b/>
        </w:rPr>
        <w:t>PARALELO 373</w:t>
      </w:r>
      <w:r w:rsidR="00C0096B">
        <w:t xml:space="preserve">   </w:t>
      </w:r>
    </w:p>
    <w:p w:rsidR="00014AF6" w:rsidRPr="00014AF6" w:rsidRDefault="00014AF6">
      <w:pPr>
        <w:rPr>
          <w:b/>
        </w:rPr>
      </w:pPr>
      <w:r w:rsidRPr="00014AF6">
        <w:rPr>
          <w:b/>
        </w:rPr>
        <w:t>MATERIA:</w:t>
      </w:r>
      <w:r w:rsidR="005B26CF">
        <w:rPr>
          <w:b/>
        </w:rPr>
        <w:t xml:space="preserve"> </w:t>
      </w:r>
      <w:r w:rsidRPr="00014AF6">
        <w:rPr>
          <w:b/>
        </w:rPr>
        <w:t>MARCO LEGAL EMPRESARIAL</w:t>
      </w:r>
      <w:r>
        <w:rPr>
          <w:b/>
        </w:rPr>
        <w:t xml:space="preserve"> – 1 EVALUACIÓN</w:t>
      </w:r>
    </w:p>
    <w:p w:rsidR="00C0096B" w:rsidRDefault="00C0096B">
      <w:r>
        <w:t>APELLIDOS Y  NOMBRES_________________________________________________________</w:t>
      </w:r>
    </w:p>
    <w:p w:rsidR="00C0096B" w:rsidRDefault="00C0096B">
      <w:r>
        <w:t>NÚMERO DE LISTA_______________________                   FECHA: JULIO 4- 2011</w:t>
      </w:r>
    </w:p>
    <w:p w:rsidR="00C0096B" w:rsidRPr="00A65C35" w:rsidRDefault="00C0096B">
      <w:r w:rsidRPr="00A65C35">
        <w:t>CALIFICACIÓN____________________</w:t>
      </w:r>
    </w:p>
    <w:p w:rsidR="00C0096B" w:rsidRDefault="00A65C35">
      <w:pPr>
        <w:rPr>
          <w:b/>
        </w:rPr>
      </w:pPr>
      <w:r w:rsidRPr="00A65C35">
        <w:rPr>
          <w:b/>
        </w:rPr>
        <w:t>1.-VALOR 5 PUNTOS</w:t>
      </w:r>
    </w:p>
    <w:p w:rsidR="00A65C35" w:rsidRPr="00A65C35" w:rsidRDefault="00A65C35">
      <w:r w:rsidRPr="00A65C35">
        <w:t xml:space="preserve">¿CÓMO OBSERVA UD. LA RELACIÓN ENTRE LA ADMINISTRACIÓN PÚBLICA Y </w:t>
      </w:r>
      <w:r>
        <w:t xml:space="preserve"> LAS </w:t>
      </w:r>
      <w:r w:rsidRPr="00A65C35">
        <w:t>EMPRESAS MULTINACIONALES?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5C35" w:rsidRPr="00A65C35" w:rsidRDefault="00A65C35">
      <w:pPr>
        <w:rPr>
          <w:b/>
        </w:rPr>
      </w:pPr>
    </w:p>
    <w:p w:rsidR="007A5D47" w:rsidRDefault="007A5D47">
      <w:pPr>
        <w:rPr>
          <w:b/>
        </w:rPr>
      </w:pPr>
      <w:r>
        <w:rPr>
          <w:b/>
        </w:rPr>
        <w:t>2</w:t>
      </w:r>
      <w:r w:rsidR="00C0096B" w:rsidRPr="007667DC">
        <w:rPr>
          <w:b/>
        </w:rPr>
        <w:t>.-</w:t>
      </w:r>
      <w:r w:rsidR="00E8154F">
        <w:rPr>
          <w:b/>
        </w:rPr>
        <w:t>VALOR 10 PUNTOS</w:t>
      </w:r>
    </w:p>
    <w:p w:rsidR="005B2D1F" w:rsidRPr="007A5D47" w:rsidRDefault="007A5D47">
      <w:pPr>
        <w:rPr>
          <w:b/>
        </w:rPr>
      </w:pPr>
      <w:r>
        <w:t xml:space="preserve">¿QUE SIGNIFICA </w:t>
      </w:r>
      <w:r w:rsidR="00E8154F">
        <w:t>QUE LA PROPIEDAD DEBERÁ CUMPLIR CON SU FUNCIÓN SOCIAL Y AMBIENTAL</w:t>
      </w:r>
      <w:r w:rsidR="00E957BC">
        <w:t xml:space="preserve"> DE ACUERDO CON NUESTRA CONSTITUCIÓN DE LA REPÚBLICA</w:t>
      </w:r>
      <w:r>
        <w:t>?</w:t>
      </w:r>
      <w:r w:rsidR="00E957BC">
        <w:t xml:space="preserve"> _</w:t>
      </w:r>
      <w:r w:rsidR="00E8154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608A">
        <w:t>_______________________________37</w:t>
      </w:r>
      <w:r w:rsidR="005B26CF">
        <w:t>3</w:t>
      </w:r>
      <w:r w:rsidR="007F608A">
        <w:t xml:space="preserve">-1 </w:t>
      </w:r>
      <w:r w:rsidR="00E8154F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96B" w:rsidRPr="007667DC" w:rsidRDefault="007A5D47">
      <w:pPr>
        <w:rPr>
          <w:b/>
        </w:rPr>
      </w:pPr>
      <w:r>
        <w:rPr>
          <w:b/>
        </w:rPr>
        <w:t>3</w:t>
      </w:r>
      <w:r w:rsidR="00C0096B" w:rsidRPr="007667DC">
        <w:rPr>
          <w:b/>
        </w:rPr>
        <w:t>.- VALOR 20 PUNTOS</w:t>
      </w:r>
    </w:p>
    <w:p w:rsidR="00C0096B" w:rsidRPr="000E319C" w:rsidRDefault="00A943A9">
      <w:pPr>
        <w:rPr>
          <w:b/>
        </w:rPr>
      </w:pPr>
      <w:r w:rsidRPr="000E319C">
        <w:rPr>
          <w:b/>
        </w:rPr>
        <w:t xml:space="preserve">MARCAR CON UNA </w:t>
      </w:r>
      <w:proofErr w:type="gramStart"/>
      <w:r w:rsidRPr="000E319C">
        <w:rPr>
          <w:b/>
        </w:rPr>
        <w:t>( C</w:t>
      </w:r>
      <w:proofErr w:type="gramEnd"/>
      <w:r w:rsidRPr="000E319C">
        <w:rPr>
          <w:b/>
        </w:rPr>
        <w:t xml:space="preserve"> ) LA RESPUESTA CORRECT</w:t>
      </w:r>
      <w:r w:rsidR="00895CA8" w:rsidRPr="000E319C">
        <w:rPr>
          <w:b/>
        </w:rPr>
        <w:t>A Y CON UNA  ( I) LA INCORRECTA</w:t>
      </w:r>
    </w:p>
    <w:p w:rsidR="005271E5" w:rsidRDefault="005271E5">
      <w:r>
        <w:t>3</w:t>
      </w:r>
      <w:r w:rsidR="00895CA8">
        <w:t>.1</w:t>
      </w:r>
      <w:r w:rsidR="000E4CA1">
        <w:t>.-</w:t>
      </w:r>
      <w:r w:rsidR="00865810">
        <w:t xml:space="preserve"> (     )</w:t>
      </w:r>
      <w:r w:rsidR="000E4CA1">
        <w:t xml:space="preserve"> LA RAZON SOCIAL  HACE REFERENCI</w:t>
      </w:r>
      <w:r w:rsidR="00786D75">
        <w:t>A A LA ACTIVIDAD DE LA COMPAÑÍA.</w:t>
      </w:r>
    </w:p>
    <w:p w:rsidR="005D46DC" w:rsidRDefault="005271E5">
      <w:r>
        <w:t>3.2</w:t>
      </w:r>
      <w:r w:rsidR="005D46DC">
        <w:t>.</w:t>
      </w:r>
      <w:proofErr w:type="gramStart"/>
      <w:r w:rsidR="005D46DC">
        <w:t>-</w:t>
      </w:r>
      <w:r w:rsidR="00865810">
        <w:t>(</w:t>
      </w:r>
      <w:proofErr w:type="gramEnd"/>
      <w:r w:rsidR="00865810">
        <w:t xml:space="preserve">     )</w:t>
      </w:r>
      <w:r w:rsidR="005D46DC">
        <w:t xml:space="preserve"> LAS COMPAÑÍAS TENDRÁN DOS DOMICILIOS PRINCIPALES DENTRO DEL TERRITORIO NACIONAL</w:t>
      </w:r>
      <w:r w:rsidR="00786D75">
        <w:t>.</w:t>
      </w:r>
    </w:p>
    <w:p w:rsidR="005D46DC" w:rsidRDefault="005271E5">
      <w:r>
        <w:t>3</w:t>
      </w:r>
      <w:r w:rsidR="005D46DC">
        <w:t xml:space="preserve">.3.- </w:t>
      </w:r>
      <w:r w:rsidR="00865810">
        <w:t xml:space="preserve">(     </w:t>
      </w:r>
      <w:proofErr w:type="gramStart"/>
      <w:r w:rsidR="00865810">
        <w:t>)</w:t>
      </w:r>
      <w:r w:rsidR="005D46DC">
        <w:t>LA</w:t>
      </w:r>
      <w:proofErr w:type="gramEnd"/>
      <w:r w:rsidR="005D46DC">
        <w:t xml:space="preserve"> LEY DE COMPAÑÍAS DETERMINA </w:t>
      </w:r>
      <w:r w:rsidR="00786D75">
        <w:t xml:space="preserve">ESPECIFICAMENTE </w:t>
      </w:r>
      <w:r w:rsidR="005D46DC">
        <w:t>CUAL DE LOS ADMINISTRADORES ES EL REPRESENTANTE LEGAL</w:t>
      </w:r>
      <w:r w:rsidR="00786D75">
        <w:t>.</w:t>
      </w:r>
    </w:p>
    <w:p w:rsidR="00865810" w:rsidRDefault="005271E5">
      <w:r>
        <w:t>3</w:t>
      </w:r>
      <w:r w:rsidR="00865810">
        <w:t xml:space="preserve">.4. (      </w:t>
      </w:r>
      <w:proofErr w:type="gramStart"/>
      <w:r w:rsidR="00865810">
        <w:t>)</w:t>
      </w:r>
      <w:r w:rsidR="00DE2158">
        <w:t>NO</w:t>
      </w:r>
      <w:proofErr w:type="gramEnd"/>
      <w:r w:rsidR="00DE2158">
        <w:t xml:space="preserve">  </w:t>
      </w:r>
      <w:r w:rsidR="0084440B">
        <w:t>PODRÁ FUNCIONAR COMO COMPAÑÍA DE RESPONSABILIDAD LIMITADA</w:t>
      </w:r>
      <w:r w:rsidR="00DE2158">
        <w:t xml:space="preserve"> SI</w:t>
      </w:r>
      <w:r w:rsidR="0084440B">
        <w:t xml:space="preserve"> SUS SOCIOS EXCEDEN DE 15 .</w:t>
      </w:r>
    </w:p>
    <w:p w:rsidR="0084440B" w:rsidRDefault="005271E5">
      <w:r>
        <w:t>3</w:t>
      </w:r>
      <w:r w:rsidR="0084440B">
        <w:t>.5 (       ) SI EXECEDEN DE 15 LOS SOCIOS EN UNA COMPAÑÍA DE RESPONSA</w:t>
      </w:r>
      <w:r w:rsidR="00DE2158">
        <w:t xml:space="preserve">BILIDAD </w:t>
      </w:r>
      <w:proofErr w:type="gramStart"/>
      <w:r w:rsidR="00DE2158">
        <w:t>LIMITADA ,</w:t>
      </w:r>
      <w:proofErr w:type="gramEnd"/>
      <w:r w:rsidR="00DE2158">
        <w:t xml:space="preserve"> ESTA TENTRA </w:t>
      </w:r>
      <w:r w:rsidR="0084440B">
        <w:t xml:space="preserve"> QUE FUSIONARSE .</w:t>
      </w:r>
    </w:p>
    <w:p w:rsidR="0084440B" w:rsidRDefault="005271E5">
      <w:r>
        <w:t>3</w:t>
      </w:r>
      <w:r w:rsidR="0084440B">
        <w:t xml:space="preserve">.6 (      ) </w:t>
      </w:r>
      <w:r w:rsidR="00DE2158">
        <w:t>AL CONSTITUIRSE LA COMPAÑÍA DE RESPONSABILIDAD LIMITADA EL CAPITAL  DEBERÁ ESTAR INTEGRAMENTE SUSCRITO</w:t>
      </w:r>
      <w:r w:rsidR="00C867C4">
        <w:t>.</w:t>
      </w:r>
    </w:p>
    <w:p w:rsidR="00DE2158" w:rsidRDefault="005271E5">
      <w:proofErr w:type="gramStart"/>
      <w:r>
        <w:t>3</w:t>
      </w:r>
      <w:r w:rsidR="00DE2158">
        <w:t>.7(</w:t>
      </w:r>
      <w:proofErr w:type="gramEnd"/>
      <w:r w:rsidR="00DE2158">
        <w:t xml:space="preserve">        ) LA COMPAÑÍA ANÓNIMA ES ESENCIALMENTE  PERSONALISTA</w:t>
      </w:r>
      <w:r w:rsidR="00C867C4">
        <w:t>.</w:t>
      </w:r>
      <w:r w:rsidR="00DE2158">
        <w:t xml:space="preserve"> </w:t>
      </w:r>
    </w:p>
    <w:p w:rsidR="00DE2158" w:rsidRDefault="005271E5">
      <w:r>
        <w:t>3</w:t>
      </w:r>
      <w:r w:rsidR="00DE2158">
        <w:t xml:space="preserve">.8 (       ) </w:t>
      </w:r>
      <w:r w:rsidR="004E6026">
        <w:t xml:space="preserve">EN LA COMPAÑÍA </w:t>
      </w:r>
      <w:proofErr w:type="gramStart"/>
      <w:r w:rsidR="004E6026">
        <w:t>ANÓNIMA  :LAS</w:t>
      </w:r>
      <w:proofErr w:type="gramEnd"/>
      <w:r w:rsidR="004E6026">
        <w:t xml:space="preserve"> ACCIONES ORDINARIAS </w:t>
      </w:r>
      <w:r w:rsidR="00264C35">
        <w:t xml:space="preserve">SON LAS QUE </w:t>
      </w:r>
      <w:r w:rsidR="004E6026">
        <w:t xml:space="preserve"> CONFIEREN TODOS LOS DERECHOS FUNDAMENTALES </w:t>
      </w:r>
      <w:r w:rsidR="00264C35">
        <w:t>QUE LA LEY RECONOCE A LOS ACCIO</w:t>
      </w:r>
      <w:r w:rsidR="004E6026">
        <w:t>NISTAS, EN UN NIVEL DE IGUALDAD.</w:t>
      </w:r>
    </w:p>
    <w:p w:rsidR="004E6026" w:rsidRDefault="005271E5">
      <w:r>
        <w:t>3</w:t>
      </w:r>
      <w:r w:rsidR="002803DC">
        <w:t xml:space="preserve">.9 (      </w:t>
      </w:r>
      <w:proofErr w:type="gramStart"/>
      <w:r w:rsidR="002803DC">
        <w:t>)</w:t>
      </w:r>
      <w:r w:rsidR="005F3CE8">
        <w:t>EN</w:t>
      </w:r>
      <w:proofErr w:type="gramEnd"/>
      <w:r w:rsidR="005F3CE8">
        <w:t xml:space="preserve"> LA C.A. </w:t>
      </w:r>
      <w:r w:rsidR="00C867C4">
        <w:t xml:space="preserve"> </w:t>
      </w:r>
      <w:r w:rsidR="00314229">
        <w:t xml:space="preserve"> LAS ACCIONES LIBERADAS  SON LAS QUE SUS ACCIONISTAS HAN PAGADO EL 25% DE SU VALOR</w:t>
      </w:r>
      <w:r w:rsidR="00C867C4">
        <w:t>.</w:t>
      </w:r>
      <w:r w:rsidR="00314229">
        <w:t xml:space="preserve"> </w:t>
      </w:r>
    </w:p>
    <w:p w:rsidR="00C0096B" w:rsidRDefault="005F3CE8">
      <w:r>
        <w:t>3</w:t>
      </w:r>
      <w:r w:rsidR="00577D68">
        <w:t>.10 (    )</w:t>
      </w:r>
      <w:r>
        <w:t xml:space="preserve">EN LAS </w:t>
      </w:r>
      <w:proofErr w:type="gramStart"/>
      <w:r>
        <w:t>S.A.</w:t>
      </w:r>
      <w:r w:rsidR="000E5D36">
        <w:t>.</w:t>
      </w:r>
      <w:proofErr w:type="gramEnd"/>
      <w:r w:rsidR="000E5D36">
        <w:t xml:space="preserve"> </w:t>
      </w:r>
      <w:r w:rsidR="00577D68">
        <w:t xml:space="preserve"> EXISTEN DOS FORMAS DE </w:t>
      </w:r>
      <w:proofErr w:type="gramStart"/>
      <w:r w:rsidR="00577D68">
        <w:t>CONSTITUCIÓN :</w:t>
      </w:r>
      <w:proofErr w:type="gramEnd"/>
      <w:r w:rsidR="00577D68">
        <w:t xml:space="preserve"> EN UN SOLO ACTO  O CONSTITUCIÓN SIMULTÁNEA  Y LA SUCESIVA O POR SUSCRIPCIÓN PÚBLICA</w:t>
      </w:r>
      <w:r w:rsidR="00EB7BE8">
        <w:t>.</w:t>
      </w:r>
    </w:p>
    <w:p w:rsidR="00AF74B6" w:rsidRPr="00FD3DAF" w:rsidRDefault="00963E4D">
      <w:pPr>
        <w:rPr>
          <w:b/>
        </w:rPr>
      </w:pPr>
      <w:r>
        <w:rPr>
          <w:b/>
        </w:rPr>
        <w:t xml:space="preserve">4.- VALOR 15 </w:t>
      </w:r>
      <w:r w:rsidR="00AF74B6" w:rsidRPr="00FD3DAF">
        <w:rPr>
          <w:b/>
        </w:rPr>
        <w:t xml:space="preserve"> PUNTOS</w:t>
      </w:r>
    </w:p>
    <w:p w:rsidR="00AF74B6" w:rsidRPr="000E319C" w:rsidRDefault="00AF74B6">
      <w:pPr>
        <w:rPr>
          <w:b/>
        </w:rPr>
      </w:pPr>
      <w:r w:rsidRPr="000E319C">
        <w:rPr>
          <w:b/>
        </w:rPr>
        <w:t>COMPLETE LO SIGUIENTE:</w:t>
      </w:r>
      <w:r w:rsidR="00943385">
        <w:rPr>
          <w:b/>
        </w:rPr>
        <w:t xml:space="preserve"> </w:t>
      </w:r>
    </w:p>
    <w:p w:rsidR="00AF74B6" w:rsidRDefault="00943385">
      <w:r>
        <w:t xml:space="preserve">CONSTITUCIÓN DE COMPAÑÍAS : REQUISITOS DE FONDO:  </w:t>
      </w:r>
      <w:r w:rsidR="00AF74B6">
        <w:t xml:space="preserve">EL OBJETO LICITO DEBE REUNIR LA </w:t>
      </w:r>
      <w:r>
        <w:t>SIGUIENTES CARACTERÍSTICAS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74B6" w:rsidRDefault="00AF74B6">
      <w:r>
        <w:t>____</w:t>
      </w:r>
      <w:r w:rsidR="00943385">
        <w:t>____________________________________________________________________ 373-2</w:t>
      </w:r>
    </w:p>
    <w:p w:rsidR="00EB7BE8" w:rsidRPr="00FD3DAF" w:rsidRDefault="00963E4D">
      <w:pPr>
        <w:rPr>
          <w:b/>
        </w:rPr>
      </w:pPr>
      <w:r>
        <w:rPr>
          <w:b/>
        </w:rPr>
        <w:lastRenderedPageBreak/>
        <w:t>5</w:t>
      </w:r>
      <w:r w:rsidR="00EB7BE8" w:rsidRPr="00FD3DAF">
        <w:rPr>
          <w:b/>
        </w:rPr>
        <w:t>.-VALOR 20 PUNTOS</w:t>
      </w:r>
    </w:p>
    <w:p w:rsidR="00EB7BE8" w:rsidRPr="000E319C" w:rsidRDefault="00EB7BE8">
      <w:pPr>
        <w:rPr>
          <w:b/>
        </w:rPr>
      </w:pPr>
      <w:r w:rsidRPr="000E319C">
        <w:rPr>
          <w:b/>
        </w:rPr>
        <w:t xml:space="preserve">MARCAR CON UNA </w:t>
      </w:r>
      <w:proofErr w:type="gramStart"/>
      <w:r w:rsidRPr="000E319C">
        <w:rPr>
          <w:b/>
        </w:rPr>
        <w:t>( C</w:t>
      </w:r>
      <w:proofErr w:type="gramEnd"/>
      <w:r w:rsidRPr="000E319C">
        <w:rPr>
          <w:b/>
        </w:rPr>
        <w:t xml:space="preserve"> ) LA RESPUESTA CORRECTA Y CON UNA ( I ) LA INCORRECTA</w:t>
      </w:r>
    </w:p>
    <w:p w:rsidR="00EB7BE8" w:rsidRDefault="00963E4D">
      <w:r>
        <w:t>5</w:t>
      </w:r>
      <w:r w:rsidR="00EB7BE8">
        <w:t>.1 (      )  EN LA COMPAÑÍA ANÓNIMA LOS APORTES EN DINERO EFECTIVO SE DEPOSITARÁ</w:t>
      </w:r>
      <w:r w:rsidR="00580836">
        <w:t>N</w:t>
      </w:r>
      <w:r w:rsidR="00EB7BE8">
        <w:t xml:space="preserve">  EN LA DENOMINADA ¨CUENTA DE INTEGRACIÓN DE CAPITAL¨ ABIERTA EN </w:t>
      </w:r>
      <w:r w:rsidR="00580836">
        <w:t>U</w:t>
      </w:r>
      <w:r>
        <w:t>N BANCO A NOMBRE DE LA COMPAÑÍA</w:t>
      </w:r>
      <w:r w:rsidR="00580836">
        <w:t xml:space="preserve">. </w:t>
      </w:r>
    </w:p>
    <w:p w:rsidR="00B54793" w:rsidRDefault="00963E4D">
      <w:r>
        <w:t>5</w:t>
      </w:r>
      <w:r w:rsidR="00B54793">
        <w:t xml:space="preserve">.2 (      ) </w:t>
      </w:r>
      <w:r>
        <w:t>EL CAPITAL MÍNIMO EN LAS CIA. LTDA. ES DE $400</w:t>
      </w:r>
      <w:proofErr w:type="gramStart"/>
      <w:r>
        <w:t>,oo</w:t>
      </w:r>
      <w:proofErr w:type="gramEnd"/>
      <w:r>
        <w:t xml:space="preserve">  Y EN LAS  C.A. ES DE $ 800,oo</w:t>
      </w:r>
    </w:p>
    <w:p w:rsidR="00452009" w:rsidRDefault="00190AFE">
      <w:r>
        <w:t>5</w:t>
      </w:r>
      <w:r w:rsidR="00452009">
        <w:t xml:space="preserve">.3. </w:t>
      </w:r>
      <w:r w:rsidR="00DD5FEE">
        <w:t xml:space="preserve">(    </w:t>
      </w:r>
      <w:proofErr w:type="gramStart"/>
      <w:r w:rsidR="00DD5FEE">
        <w:t>)</w:t>
      </w:r>
      <w:r w:rsidR="00452009">
        <w:t>COMPAÑÍA</w:t>
      </w:r>
      <w:proofErr w:type="gramEnd"/>
      <w:r w:rsidR="00452009">
        <w:t xml:space="preserve"> DE ECONOMÍA MIXTA: CUANDO LA APORTAC</w:t>
      </w:r>
      <w:r w:rsidR="00DD5FEE">
        <w:t xml:space="preserve">IÓN DEL SECTOR PÚBLICO  SEA MENOR  AL </w:t>
      </w:r>
      <w:r w:rsidR="00452009">
        <w:t xml:space="preserve"> 40 % DEL CAPITAL DE ESTA COMPAÑÍA, UNO DE LOS DIRECTORES  DE ESTE SECTOR SE</w:t>
      </w:r>
      <w:r>
        <w:t>RÁ EL PRESIDENTE DEL DIRECTORIO.</w:t>
      </w:r>
    </w:p>
    <w:p w:rsidR="00DD5FEE" w:rsidRDefault="00190AFE">
      <w:r>
        <w:t>5</w:t>
      </w:r>
      <w:r w:rsidR="00DD5FEE">
        <w:t>.4 (     )</w:t>
      </w:r>
      <w:r>
        <w:t xml:space="preserve"> EL CAPITAL AUTORIZADO EN UNA  C.A.</w:t>
      </w:r>
      <w:r w:rsidR="007F608A">
        <w:t xml:space="preserve"> </w:t>
      </w:r>
      <w:r>
        <w:t xml:space="preserve"> ES EL TRIPLE DEL SUSCRITO</w:t>
      </w:r>
    </w:p>
    <w:p w:rsidR="00DD5FEE" w:rsidRDefault="00190AFE">
      <w:r>
        <w:t>5</w:t>
      </w:r>
      <w:r w:rsidR="00DD5FEE">
        <w:t xml:space="preserve">.5 (      ) EN LA COMPAÑÍA EN COMANDITA POR </w:t>
      </w:r>
      <w:proofErr w:type="gramStart"/>
      <w:r w:rsidR="00DD5FEE">
        <w:t>ACCIONES ,</w:t>
      </w:r>
      <w:proofErr w:type="gramEnd"/>
      <w:r w:rsidR="00DD5FEE">
        <w:t xml:space="preserve"> LA DECIMA PARTE  DEL CAPITAL , POR LO MENOS DEBE SER APORTADA POR LOS SOCIOS COMANDITADOS</w:t>
      </w:r>
    </w:p>
    <w:p w:rsidR="00DD5FEE" w:rsidRDefault="00190AFE">
      <w:r>
        <w:t>5</w:t>
      </w:r>
      <w:r w:rsidR="00DD5FEE">
        <w:t>.6</w:t>
      </w:r>
      <w:proofErr w:type="gramStart"/>
      <w:r w:rsidR="00DD5FEE">
        <w:t>.(</w:t>
      </w:r>
      <w:proofErr w:type="gramEnd"/>
      <w:r w:rsidR="00DD5FEE">
        <w:t xml:space="preserve">      ) </w:t>
      </w:r>
      <w:r w:rsidR="006016A6">
        <w:t>LAS COMPAÑÍAS CONSULTORAS NACIONALES  SÓLO PU</w:t>
      </w:r>
      <w:r w:rsidR="00EB48BB">
        <w:t>E</w:t>
      </w:r>
      <w:r w:rsidR="006016A6">
        <w:t>DEN CONSTITUIRSE : COMO A) COMPAÑÍA EN NOMBRE COLECTIVO ;  B ) COMPAÑÍA  DE RESPONSABILIDAD LIMITADA</w:t>
      </w:r>
    </w:p>
    <w:p w:rsidR="00827092" w:rsidRDefault="00190AFE">
      <w:r>
        <w:t>5</w:t>
      </w:r>
      <w:r w:rsidR="00827092">
        <w:t xml:space="preserve">.7. (     ) LAS COMPAÑÍAS CONSULTORAS SÓLO PUEDEN EJERCER </w:t>
      </w:r>
      <w:r w:rsidR="00EB48BB">
        <w:t xml:space="preserve">ACTIVIDADES DE CONSULTORÍA  Y </w:t>
      </w:r>
      <w:r w:rsidR="00827092">
        <w:t xml:space="preserve"> PUEDEN TENER COMO OBJETO SOCIAL LA REALIZACIÓN DE OTRAS ACTIVIDADES A LA VEZ,  COMO LA EJECUCIÓN DE OBRAS.</w:t>
      </w:r>
    </w:p>
    <w:p w:rsidR="00425496" w:rsidRDefault="00D50D66">
      <w:r>
        <w:t>5</w:t>
      </w:r>
      <w:r w:rsidR="00A73C1F">
        <w:t xml:space="preserve">.8 (     )PARA FORMAR LAS </w:t>
      </w:r>
      <w:r w:rsidR="00827092">
        <w:t>COMPAÑÍAS CONSULTORAS SÓLO ,PUEDEN ASOCIARSE PROFESIONALE</w:t>
      </w:r>
      <w:r w:rsidR="00425496">
        <w:t>S</w:t>
      </w:r>
      <w:r>
        <w:t xml:space="preserve"> </w:t>
      </w:r>
      <w:r w:rsidR="007F608A">
        <w:t xml:space="preserve"> CON  TÍTULO CONFERIDO POR LOS CORRESPON</w:t>
      </w:r>
      <w:r>
        <w:t>DIENTES INSTITUTOS DE EDUCACIÓN SUPERIOR DEL ECUADOR , O DEL EXTRANJERO, EN CUYO CASO DEBERÁ ESTAR REVALIDADO</w:t>
      </w:r>
      <w:r w:rsidR="007F608A">
        <w:t xml:space="preserve"> EN EL PAIS CONFORME A LA LEY. </w:t>
      </w:r>
    </w:p>
    <w:p w:rsidR="00236519" w:rsidRDefault="00D50D66">
      <w:r>
        <w:t>5</w:t>
      </w:r>
      <w:r w:rsidR="00425496">
        <w:t xml:space="preserve">.9 (     ) </w:t>
      </w:r>
      <w:r w:rsidR="00236519">
        <w:t>LAS COMPAÑÍAS CONSULTORAS NACIONALES O EXTRANJERAS  NO  PUEDEN</w:t>
      </w:r>
      <w:r w:rsidR="007F608A">
        <w:t xml:space="preserve"> ASOCIARSE PARA INTERVENIR EN C</w:t>
      </w:r>
      <w:r w:rsidR="00236519">
        <w:t>UALQUIER CONCURSO DE CONSULTORÍA</w:t>
      </w:r>
    </w:p>
    <w:p w:rsidR="00A73C1F" w:rsidRDefault="007F608A">
      <w:r>
        <w:t>5</w:t>
      </w:r>
      <w:r w:rsidR="00236519">
        <w:t>.10</w:t>
      </w:r>
      <w:r w:rsidR="00A73C1F">
        <w:t xml:space="preserve"> (     ) LAS COMPAÑÍAS HOLDING LLAMADAS TAMBIÉN TENEDORAS  DE ACCIONES O </w:t>
      </w:r>
      <w:proofErr w:type="gramStart"/>
      <w:r w:rsidR="00A73C1F">
        <w:t>PARTICIPACIONES ,</w:t>
      </w:r>
      <w:proofErr w:type="gramEnd"/>
      <w:r w:rsidR="00A73C1F">
        <w:t xml:space="preserve"> DEBEN TENER COMO OBJETO PRINCIPAL LA LIQUIDACIÓN DE SUS ACTIVOS</w:t>
      </w:r>
      <w:r w:rsidR="003A5935">
        <w:t>.</w:t>
      </w:r>
      <w:r w:rsidR="00A73C1F">
        <w:t xml:space="preserve"> </w:t>
      </w:r>
    </w:p>
    <w:p w:rsidR="00AF74B6" w:rsidRDefault="00AF74B6"/>
    <w:p w:rsidR="00AF74B6" w:rsidRPr="00C0096B" w:rsidRDefault="007F608A">
      <w:r>
        <w:t xml:space="preserve">                                                                                                                                                            373-3</w:t>
      </w:r>
    </w:p>
    <w:sectPr w:rsidR="00AF74B6" w:rsidRPr="00C0096B" w:rsidSect="00EF6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D014B"/>
    <w:rsid w:val="000041BA"/>
    <w:rsid w:val="00014AF6"/>
    <w:rsid w:val="0003233B"/>
    <w:rsid w:val="000B7A61"/>
    <w:rsid w:val="000C41CE"/>
    <w:rsid w:val="000E319C"/>
    <w:rsid w:val="000E4CA1"/>
    <w:rsid w:val="000E5D36"/>
    <w:rsid w:val="000F250F"/>
    <w:rsid w:val="00124C54"/>
    <w:rsid w:val="00130476"/>
    <w:rsid w:val="00152DB5"/>
    <w:rsid w:val="00162B69"/>
    <w:rsid w:val="00190AFE"/>
    <w:rsid w:val="001A28E3"/>
    <w:rsid w:val="001A4CF6"/>
    <w:rsid w:val="00236519"/>
    <w:rsid w:val="00242521"/>
    <w:rsid w:val="0024743A"/>
    <w:rsid w:val="00264C35"/>
    <w:rsid w:val="002803DC"/>
    <w:rsid w:val="002A7DA2"/>
    <w:rsid w:val="002B1004"/>
    <w:rsid w:val="002B71F3"/>
    <w:rsid w:val="002E0F44"/>
    <w:rsid w:val="002F06D0"/>
    <w:rsid w:val="00314229"/>
    <w:rsid w:val="00335384"/>
    <w:rsid w:val="00340F20"/>
    <w:rsid w:val="0036068F"/>
    <w:rsid w:val="00361B20"/>
    <w:rsid w:val="0037540A"/>
    <w:rsid w:val="00393D0F"/>
    <w:rsid w:val="003A5935"/>
    <w:rsid w:val="00420D58"/>
    <w:rsid w:val="00425496"/>
    <w:rsid w:val="00442CB3"/>
    <w:rsid w:val="00452009"/>
    <w:rsid w:val="004550F6"/>
    <w:rsid w:val="00475B31"/>
    <w:rsid w:val="00475C0B"/>
    <w:rsid w:val="00494F83"/>
    <w:rsid w:val="004E38F0"/>
    <w:rsid w:val="004E6026"/>
    <w:rsid w:val="00506C71"/>
    <w:rsid w:val="005271E5"/>
    <w:rsid w:val="00547370"/>
    <w:rsid w:val="00564BC3"/>
    <w:rsid w:val="00577D68"/>
    <w:rsid w:val="00580836"/>
    <w:rsid w:val="005B26CF"/>
    <w:rsid w:val="005B2D1F"/>
    <w:rsid w:val="005B7DC7"/>
    <w:rsid w:val="005D46DC"/>
    <w:rsid w:val="005F3CE8"/>
    <w:rsid w:val="006016A6"/>
    <w:rsid w:val="00615947"/>
    <w:rsid w:val="006451E8"/>
    <w:rsid w:val="00685F4B"/>
    <w:rsid w:val="006E526C"/>
    <w:rsid w:val="006F15AA"/>
    <w:rsid w:val="0073707F"/>
    <w:rsid w:val="00754000"/>
    <w:rsid w:val="007667DC"/>
    <w:rsid w:val="00786D75"/>
    <w:rsid w:val="007A42AC"/>
    <w:rsid w:val="007A5D47"/>
    <w:rsid w:val="007D0929"/>
    <w:rsid w:val="007F608A"/>
    <w:rsid w:val="00821393"/>
    <w:rsid w:val="00827092"/>
    <w:rsid w:val="00840443"/>
    <w:rsid w:val="0084440B"/>
    <w:rsid w:val="00865810"/>
    <w:rsid w:val="00895CA8"/>
    <w:rsid w:val="008A7294"/>
    <w:rsid w:val="008C0349"/>
    <w:rsid w:val="008C4F74"/>
    <w:rsid w:val="00910BD4"/>
    <w:rsid w:val="00917993"/>
    <w:rsid w:val="00943385"/>
    <w:rsid w:val="00944D50"/>
    <w:rsid w:val="00953EBA"/>
    <w:rsid w:val="00963E4D"/>
    <w:rsid w:val="00977EDC"/>
    <w:rsid w:val="009C0CFC"/>
    <w:rsid w:val="009D21C7"/>
    <w:rsid w:val="009F4197"/>
    <w:rsid w:val="00A1715A"/>
    <w:rsid w:val="00A35361"/>
    <w:rsid w:val="00A47BAE"/>
    <w:rsid w:val="00A54F42"/>
    <w:rsid w:val="00A55F57"/>
    <w:rsid w:val="00A65C35"/>
    <w:rsid w:val="00A71D97"/>
    <w:rsid w:val="00A73C1F"/>
    <w:rsid w:val="00A85593"/>
    <w:rsid w:val="00A943A9"/>
    <w:rsid w:val="00A9548E"/>
    <w:rsid w:val="00AA79C0"/>
    <w:rsid w:val="00AE7817"/>
    <w:rsid w:val="00AF74B6"/>
    <w:rsid w:val="00B54793"/>
    <w:rsid w:val="00BA4783"/>
    <w:rsid w:val="00C0096B"/>
    <w:rsid w:val="00C14A93"/>
    <w:rsid w:val="00C5507F"/>
    <w:rsid w:val="00C8549A"/>
    <w:rsid w:val="00C867C4"/>
    <w:rsid w:val="00CA4701"/>
    <w:rsid w:val="00CD014B"/>
    <w:rsid w:val="00CD3066"/>
    <w:rsid w:val="00CD4621"/>
    <w:rsid w:val="00CE3CCD"/>
    <w:rsid w:val="00CF57D6"/>
    <w:rsid w:val="00D3108B"/>
    <w:rsid w:val="00D469C1"/>
    <w:rsid w:val="00D50D66"/>
    <w:rsid w:val="00D63421"/>
    <w:rsid w:val="00D83E5D"/>
    <w:rsid w:val="00D85D64"/>
    <w:rsid w:val="00DC2DC1"/>
    <w:rsid w:val="00DD5FEE"/>
    <w:rsid w:val="00DE2158"/>
    <w:rsid w:val="00DE4BAE"/>
    <w:rsid w:val="00DF6ECE"/>
    <w:rsid w:val="00E045C8"/>
    <w:rsid w:val="00E079B4"/>
    <w:rsid w:val="00E22EF5"/>
    <w:rsid w:val="00E2595D"/>
    <w:rsid w:val="00E3017E"/>
    <w:rsid w:val="00E8154F"/>
    <w:rsid w:val="00E957BC"/>
    <w:rsid w:val="00EB48BB"/>
    <w:rsid w:val="00EB546C"/>
    <w:rsid w:val="00EB7BE8"/>
    <w:rsid w:val="00ED3B03"/>
    <w:rsid w:val="00EF62D6"/>
    <w:rsid w:val="00EF7B52"/>
    <w:rsid w:val="00F01BB9"/>
    <w:rsid w:val="00F527A8"/>
    <w:rsid w:val="00F667EC"/>
    <w:rsid w:val="00F729CE"/>
    <w:rsid w:val="00F95CB0"/>
    <w:rsid w:val="00FA2E1A"/>
    <w:rsid w:val="00FB2A9F"/>
    <w:rsid w:val="00FB3B74"/>
    <w:rsid w:val="00FB4BB2"/>
    <w:rsid w:val="00FC3BA1"/>
    <w:rsid w:val="00FD3DAF"/>
    <w:rsid w:val="00FD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41F2-0FF8-456C-9D41-746E39BF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</dc:creator>
  <cp:keywords/>
  <dc:description/>
  <cp:lastModifiedBy>Augusto</cp:lastModifiedBy>
  <cp:revision>2</cp:revision>
  <dcterms:created xsi:type="dcterms:W3CDTF">2011-07-10T18:48:00Z</dcterms:created>
  <dcterms:modified xsi:type="dcterms:W3CDTF">2011-07-10T18:48:00Z</dcterms:modified>
</cp:coreProperties>
</file>