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8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ESCUELA SUPERIOR POLITÉCNICA DEL LITORAL</w:t>
      </w:r>
    </w:p>
    <w:p w:rsidR="0016049D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FACULTAD DE ECONOMÍA Y NEGOCIOS</w:t>
      </w:r>
    </w:p>
    <w:p w:rsidR="0016049D" w:rsidRPr="00E5307B" w:rsidRDefault="0016049D" w:rsidP="00494A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EXAMEN PARCIAL DE FUNDAMENTOS DE MERCADEO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Profesor: </w:t>
      </w:r>
      <w:proofErr w:type="spellStart"/>
      <w:r>
        <w:rPr>
          <w:rFonts w:ascii="Arial" w:hAnsi="Arial" w:cs="Arial"/>
          <w:sz w:val="20"/>
          <w:szCs w:val="20"/>
        </w:rPr>
        <w:t>M.Sc</w:t>
      </w:r>
      <w:proofErr w:type="spellEnd"/>
      <w:r>
        <w:rPr>
          <w:rFonts w:ascii="Arial" w:hAnsi="Arial" w:cs="Arial"/>
          <w:sz w:val="20"/>
          <w:szCs w:val="20"/>
        </w:rPr>
        <w:t>. Danny Arévalo Avecillas.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 ……………………………………………….</w:t>
      </w:r>
    </w:p>
    <w:p w:rsidR="0016049D" w:rsidRPr="00CE17EC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Escoja una alternativa en los siguientes Ítems según lo aprendido en clases. (En el caso de Verdadero o Falso justifique su respuesta).</w:t>
      </w:r>
    </w:p>
    <w:p w:rsidR="003624F4" w:rsidRDefault="003624F4" w:rsidP="00494AB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340FE" w:rsidRPr="00CE17EC" w:rsidRDefault="00385000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 PARTE.</w:t>
      </w:r>
      <w:r w:rsidRPr="00CE17EC">
        <w:rPr>
          <w:rFonts w:ascii="Arial" w:hAnsi="Arial" w:cs="Arial"/>
          <w:sz w:val="20"/>
          <w:szCs w:val="20"/>
        </w:rPr>
        <w:t xml:space="preserve">  </w:t>
      </w:r>
      <w:r w:rsidR="00E340FE" w:rsidRPr="00CE17EC">
        <w:rPr>
          <w:rFonts w:ascii="Arial" w:hAnsi="Arial" w:cs="Arial"/>
          <w:sz w:val="20"/>
          <w:szCs w:val="20"/>
        </w:rPr>
        <w:t>Verdadero o Falso (Cada Ítem vale 5 puntos. Justifique su respuesta).</w:t>
      </w:r>
      <w:r w:rsidRPr="00CE17EC">
        <w:rPr>
          <w:rFonts w:ascii="Arial" w:hAnsi="Arial" w:cs="Arial"/>
          <w:sz w:val="20"/>
          <w:szCs w:val="20"/>
        </w:rPr>
        <w:t xml:space="preserve">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25 Puntos</w:t>
      </w:r>
    </w:p>
    <w:p w:rsidR="00E5307B" w:rsidRDefault="00E5307B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049D" w:rsidRPr="00CE17EC" w:rsidRDefault="0016049D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1.- En la etapa de Orientación a las Ventas las empresas se concentran por lo común en la calidad y cantidad de las Ofertas.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2.- En el concepto estructurado del Marketing lo que se trata de buscar es el éxito en la Planificación Estratégica.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AA2FF7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AA2FF7" w:rsidRPr="00CE17EC">
        <w:rPr>
          <w:rFonts w:ascii="Arial" w:hAnsi="Arial" w:cs="Arial"/>
          <w:sz w:val="20"/>
          <w:szCs w:val="20"/>
        </w:rPr>
        <w:t>En las macro - influencias la Etapa del Ciclo de Negocios es una característica de las Condiciones Económicas.</w:t>
      </w:r>
    </w:p>
    <w:p w:rsidR="00AA2FF7" w:rsidRPr="00CE17EC" w:rsidRDefault="00AA2FF7" w:rsidP="00AA2FF7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a.- Verdadero.                                       b.- Falso.</w:t>
      </w:r>
    </w:p>
    <w:p w:rsidR="00E340FE" w:rsidRPr="00CE17EC" w:rsidRDefault="00AA2FF7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4.- </w:t>
      </w:r>
      <w:r w:rsidR="00E340FE" w:rsidRPr="00CE17EC">
        <w:rPr>
          <w:rFonts w:ascii="Arial" w:hAnsi="Arial" w:cs="Arial"/>
          <w:sz w:val="20"/>
          <w:szCs w:val="20"/>
        </w:rPr>
        <w:t>Una de las características de</w:t>
      </w:r>
      <w:r w:rsidR="00385000" w:rsidRPr="00CE17EC">
        <w:rPr>
          <w:rFonts w:ascii="Arial" w:hAnsi="Arial" w:cs="Arial"/>
          <w:sz w:val="20"/>
          <w:szCs w:val="20"/>
        </w:rPr>
        <w:t xml:space="preserve"> </w:t>
      </w:r>
      <w:r w:rsidR="00E340FE" w:rsidRPr="00CE17EC">
        <w:rPr>
          <w:rFonts w:ascii="Arial" w:hAnsi="Arial" w:cs="Arial"/>
          <w:sz w:val="20"/>
          <w:szCs w:val="20"/>
        </w:rPr>
        <w:t>l</w:t>
      </w:r>
      <w:r w:rsidR="00385000" w:rsidRPr="00CE17EC">
        <w:rPr>
          <w:rFonts w:ascii="Arial" w:hAnsi="Arial" w:cs="Arial"/>
          <w:sz w:val="20"/>
          <w:szCs w:val="20"/>
        </w:rPr>
        <w:t xml:space="preserve">a atracción del </w:t>
      </w:r>
      <w:r w:rsidR="00E340FE" w:rsidRPr="00CE17EC">
        <w:rPr>
          <w:rFonts w:ascii="Arial" w:hAnsi="Arial" w:cs="Arial"/>
          <w:sz w:val="20"/>
          <w:szCs w:val="20"/>
        </w:rPr>
        <w:t>Marketing Internacional para que las Empresas se expandan es el Nivel de Desarrollo Económico e Infraestructura de esos países.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340FE" w:rsidRPr="00CE17EC" w:rsidRDefault="00E340FE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5.- En el Posicionamiento de una marca a nivel Internacional la estrategia para la asignación de Precios se hace compleja debido al Dumping que aplican empresas Internacionales.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85000" w:rsidRPr="00CE17EC" w:rsidRDefault="00385000" w:rsidP="00385000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 PARTE.</w:t>
      </w:r>
      <w:r w:rsidRPr="00CE17EC">
        <w:rPr>
          <w:rFonts w:ascii="Arial" w:hAnsi="Arial" w:cs="Arial"/>
          <w:sz w:val="20"/>
          <w:szCs w:val="20"/>
        </w:rPr>
        <w:t xml:space="preserve">  Opción Múltiple </w:t>
      </w:r>
      <w:r w:rsidR="009A569A" w:rsidRPr="00CE17EC">
        <w:rPr>
          <w:rFonts w:ascii="Arial" w:hAnsi="Arial" w:cs="Arial"/>
          <w:sz w:val="20"/>
          <w:szCs w:val="20"/>
        </w:rPr>
        <w:t xml:space="preserve">o complete </w:t>
      </w:r>
      <w:r w:rsidRPr="00CE17EC">
        <w:rPr>
          <w:rFonts w:ascii="Arial" w:hAnsi="Arial" w:cs="Arial"/>
          <w:sz w:val="20"/>
          <w:szCs w:val="20"/>
        </w:rPr>
        <w:t xml:space="preserve">(Cada Ítem vale 5 puntos).       </w:t>
      </w:r>
      <w:r w:rsidR="00CE17EC">
        <w:rPr>
          <w:rFonts w:ascii="Arial" w:hAnsi="Arial" w:cs="Arial"/>
          <w:sz w:val="20"/>
          <w:szCs w:val="20"/>
        </w:rPr>
        <w:t xml:space="preserve"> </w:t>
      </w:r>
      <w:r w:rsidRPr="00CE17EC">
        <w:rPr>
          <w:rFonts w:ascii="Arial" w:hAnsi="Arial" w:cs="Arial"/>
          <w:sz w:val="20"/>
          <w:szCs w:val="20"/>
        </w:rPr>
        <w:t xml:space="preserve">                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50 Puntos</w:t>
      </w:r>
    </w:p>
    <w:p w:rsidR="00E340FE" w:rsidRPr="00CE17EC" w:rsidRDefault="00385000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1.- </w:t>
      </w:r>
      <w:r w:rsidR="009A569A" w:rsidRPr="00CE17EC">
        <w:rPr>
          <w:rFonts w:ascii="Arial" w:hAnsi="Arial" w:cs="Arial"/>
          <w:sz w:val="20"/>
          <w:szCs w:val="20"/>
        </w:rPr>
        <w:t>En la Evolución del Marketing, cuál de las siguientes características no es considerada en la misma.</w:t>
      </w:r>
    </w:p>
    <w:p w:rsid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a) Orientación al Mercado.     b) Orientación a las Ventas.    c) Orientación al Cliente.   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d) Orientación al Producto.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2.- </w:t>
      </w:r>
      <w:r w:rsidR="0011079F" w:rsidRPr="00CE17EC">
        <w:rPr>
          <w:rFonts w:ascii="Arial" w:hAnsi="Arial" w:cs="Arial"/>
          <w:sz w:val="20"/>
          <w:szCs w:val="20"/>
        </w:rPr>
        <w:t>Cuál de las siguientes características no es considerada dentro de la creación de Utilidad cuando nos referimos a la importancia del Marketing pero en el ámbito Nacional.</w:t>
      </w:r>
      <w:r w:rsidRPr="00CE17EC">
        <w:rPr>
          <w:rFonts w:ascii="Arial" w:hAnsi="Arial" w:cs="Arial"/>
          <w:sz w:val="20"/>
          <w:szCs w:val="20"/>
        </w:rPr>
        <w:t xml:space="preserve"> </w:t>
      </w:r>
    </w:p>
    <w:p w:rsidR="0011079F" w:rsidRPr="00CE17EC" w:rsidRDefault="0011079F" w:rsidP="001107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lastRenderedPageBreak/>
        <w:t>a) Utilidad de Forma       b) Utilidad de Lugar.      c) Utilidad de Información.       d) Utilidad de Expansión.</w:t>
      </w:r>
    </w:p>
    <w:p w:rsidR="009A569A" w:rsidRPr="00CE17EC" w:rsidRDefault="0011079F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A56972" w:rsidRPr="00CE17EC">
        <w:rPr>
          <w:rFonts w:ascii="Arial" w:hAnsi="Arial" w:cs="Arial"/>
          <w:sz w:val="20"/>
          <w:szCs w:val="20"/>
        </w:rPr>
        <w:t>De las siguientes variables desde el punto de vista de las Macro – Influencias en el Marketing, cuales no pertenecen a la misma.</w:t>
      </w:r>
      <w:r w:rsidR="00CE17EC" w:rsidRPr="00CE17EC">
        <w:rPr>
          <w:rFonts w:ascii="Arial" w:hAnsi="Arial" w:cs="Arial"/>
          <w:sz w:val="20"/>
          <w:szCs w:val="20"/>
        </w:rPr>
        <w:t xml:space="preserve"> </w:t>
      </w:r>
    </w:p>
    <w:p w:rsidR="00A56972" w:rsidRPr="00CE17EC" w:rsidRDefault="00A56972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a) Demografía    </w:t>
      </w:r>
      <w:r w:rsidR="00CE17EC" w:rsidRPr="00CE17EC">
        <w:rPr>
          <w:rFonts w:ascii="Arial" w:hAnsi="Arial" w:cs="Arial"/>
          <w:sz w:val="20"/>
          <w:szCs w:val="20"/>
        </w:rPr>
        <w:t xml:space="preserve">   </w:t>
      </w:r>
      <w:r w:rsidRPr="00CE17EC">
        <w:rPr>
          <w:rFonts w:ascii="Arial" w:hAnsi="Arial" w:cs="Arial"/>
          <w:sz w:val="20"/>
          <w:szCs w:val="20"/>
        </w:rPr>
        <w:t xml:space="preserve">   b) Competencia   </w:t>
      </w:r>
      <w:r w:rsidR="00CE17EC" w:rsidRPr="00CE17EC">
        <w:rPr>
          <w:rFonts w:ascii="Arial" w:hAnsi="Arial" w:cs="Arial"/>
          <w:sz w:val="20"/>
          <w:szCs w:val="20"/>
        </w:rPr>
        <w:t xml:space="preserve">     </w:t>
      </w:r>
      <w:r w:rsidRPr="00CE17EC">
        <w:rPr>
          <w:rFonts w:ascii="Arial" w:hAnsi="Arial" w:cs="Arial"/>
          <w:sz w:val="20"/>
          <w:szCs w:val="20"/>
        </w:rPr>
        <w:t xml:space="preserve">   c) Fuerzas Ambientales    </w:t>
      </w:r>
      <w:r w:rsidR="00CE17EC" w:rsidRPr="00CE17EC">
        <w:rPr>
          <w:rFonts w:ascii="Arial" w:hAnsi="Arial" w:cs="Arial"/>
          <w:sz w:val="20"/>
          <w:szCs w:val="20"/>
        </w:rPr>
        <w:t xml:space="preserve">      </w:t>
      </w:r>
      <w:r w:rsidRPr="00CE17EC">
        <w:rPr>
          <w:rFonts w:ascii="Arial" w:hAnsi="Arial" w:cs="Arial"/>
          <w:sz w:val="20"/>
          <w:szCs w:val="20"/>
        </w:rPr>
        <w:t xml:space="preserve">   d) </w:t>
      </w:r>
      <w:r w:rsidR="00CE17EC" w:rsidRPr="00CE17EC">
        <w:rPr>
          <w:rFonts w:ascii="Arial" w:hAnsi="Arial" w:cs="Arial"/>
          <w:sz w:val="20"/>
          <w:szCs w:val="20"/>
        </w:rPr>
        <w:t>Fuerzas Jurídicas</w:t>
      </w:r>
    </w:p>
    <w:p w:rsidR="00CE17EC" w:rsidRPr="00CE17EC" w:rsidRDefault="00CE17EC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4.- La _________________  se refiere a las características de la población y la manera de estudiar la mejor manera de segmentar los mercados.</w:t>
      </w:r>
    </w:p>
    <w:p w:rsidR="00CE17EC" w:rsidRPr="00CE17EC" w:rsidRDefault="00CE17EC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5.- El ___________________________ entero para el programa de Marketing en una Organización, nos indica la Interacción de las macro – influencias con </w:t>
      </w:r>
      <w:proofErr w:type="gramStart"/>
      <w:r w:rsidRPr="00CE17EC">
        <w:rPr>
          <w:rFonts w:ascii="Arial" w:hAnsi="Arial" w:cs="Arial"/>
          <w:sz w:val="20"/>
          <w:szCs w:val="20"/>
        </w:rPr>
        <w:t>las micro</w:t>
      </w:r>
      <w:proofErr w:type="gramEnd"/>
      <w:r w:rsidRPr="00CE17EC">
        <w:rPr>
          <w:rFonts w:ascii="Arial" w:hAnsi="Arial" w:cs="Arial"/>
          <w:sz w:val="20"/>
          <w:szCs w:val="20"/>
        </w:rPr>
        <w:t xml:space="preserve"> – influencias.</w:t>
      </w:r>
    </w:p>
    <w:p w:rsidR="00A56972" w:rsidRDefault="00CE17EC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6.- </w:t>
      </w:r>
      <w:r>
        <w:rPr>
          <w:rFonts w:ascii="Arial" w:hAnsi="Arial" w:cs="Arial"/>
          <w:sz w:val="20"/>
          <w:szCs w:val="20"/>
        </w:rPr>
        <w:t>De las Fuerzas Psicológicas que influyen en el Proceso de decisión de compra, cual es la más importante.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Motivación</w:t>
      </w:r>
      <w:r w:rsidRPr="00CE17EC">
        <w:rPr>
          <w:rFonts w:ascii="Arial" w:hAnsi="Arial" w:cs="Arial"/>
          <w:sz w:val="20"/>
          <w:szCs w:val="20"/>
        </w:rPr>
        <w:t xml:space="preserve">          b)</w:t>
      </w:r>
      <w:r>
        <w:rPr>
          <w:rFonts w:ascii="Arial" w:hAnsi="Arial" w:cs="Arial"/>
          <w:sz w:val="20"/>
          <w:szCs w:val="20"/>
        </w:rPr>
        <w:t xml:space="preserve"> Actitud</w:t>
      </w:r>
      <w:r w:rsidRPr="00CE17EC">
        <w:rPr>
          <w:rFonts w:ascii="Arial" w:hAnsi="Arial" w:cs="Arial"/>
          <w:sz w:val="20"/>
          <w:szCs w:val="20"/>
        </w:rPr>
        <w:t xml:space="preserve">          c)</w:t>
      </w:r>
      <w:r>
        <w:rPr>
          <w:rFonts w:ascii="Arial" w:hAnsi="Arial" w:cs="Arial"/>
          <w:sz w:val="20"/>
          <w:szCs w:val="20"/>
        </w:rPr>
        <w:t xml:space="preserve"> Percepción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>
        <w:rPr>
          <w:rFonts w:ascii="Arial" w:hAnsi="Arial" w:cs="Arial"/>
          <w:sz w:val="20"/>
          <w:szCs w:val="20"/>
        </w:rPr>
        <w:t>Aprendizaje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7.- </w:t>
      </w:r>
      <w:r w:rsidR="00E5307B">
        <w:rPr>
          <w:rFonts w:ascii="Arial" w:hAnsi="Arial" w:cs="Arial"/>
          <w:sz w:val="20"/>
          <w:szCs w:val="20"/>
        </w:rPr>
        <w:t>En la descripción de los mercados de negocios, cuál de las siguientes características no es relevante.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Perfil de los compradores.</w:t>
      </w:r>
      <w:r w:rsidRPr="00CE17EC">
        <w:rPr>
          <w:rFonts w:ascii="Arial" w:hAnsi="Arial" w:cs="Arial"/>
          <w:sz w:val="20"/>
          <w:szCs w:val="20"/>
        </w:rPr>
        <w:t xml:space="preserve">         b)</w:t>
      </w:r>
      <w:r>
        <w:rPr>
          <w:rFonts w:ascii="Arial" w:hAnsi="Arial" w:cs="Arial"/>
          <w:sz w:val="20"/>
          <w:szCs w:val="20"/>
        </w:rPr>
        <w:t xml:space="preserve"> Tamaño del mercado.</w:t>
      </w:r>
      <w:r w:rsidRPr="00CE17EC">
        <w:rPr>
          <w:rFonts w:ascii="Arial" w:hAnsi="Arial" w:cs="Arial"/>
          <w:sz w:val="20"/>
          <w:szCs w:val="20"/>
        </w:rPr>
        <w:t xml:space="preserve">         c)</w:t>
      </w:r>
      <w:r>
        <w:rPr>
          <w:rFonts w:ascii="Arial" w:hAnsi="Arial" w:cs="Arial"/>
          <w:sz w:val="20"/>
          <w:szCs w:val="20"/>
        </w:rPr>
        <w:t xml:space="preserve"> Concentración Regional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>
        <w:rPr>
          <w:rFonts w:ascii="Arial" w:hAnsi="Arial" w:cs="Arial"/>
          <w:sz w:val="20"/>
          <w:szCs w:val="20"/>
        </w:rPr>
        <w:t>Medidas de las actividades.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La ____________________ se da sobre la base de la evaluación de las diversas marcas que tiene un individuo al momento de hacer una compra.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En el centro de compras no ingresa: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Usuarios.</w:t>
      </w:r>
      <w:r w:rsidRPr="00CE17EC">
        <w:rPr>
          <w:rFonts w:ascii="Arial" w:hAnsi="Arial" w:cs="Arial"/>
          <w:sz w:val="20"/>
          <w:szCs w:val="20"/>
        </w:rPr>
        <w:t xml:space="preserve">         b)</w:t>
      </w:r>
      <w:r>
        <w:rPr>
          <w:rFonts w:ascii="Arial" w:hAnsi="Arial" w:cs="Arial"/>
          <w:sz w:val="20"/>
          <w:szCs w:val="20"/>
        </w:rPr>
        <w:t xml:space="preserve"> Gente que influye.</w:t>
      </w:r>
      <w:r w:rsidRPr="00CE17EC">
        <w:rPr>
          <w:rFonts w:ascii="Arial" w:hAnsi="Arial" w:cs="Arial"/>
          <w:sz w:val="20"/>
          <w:szCs w:val="20"/>
        </w:rPr>
        <w:t xml:space="preserve">          c)</w:t>
      </w:r>
      <w:r>
        <w:rPr>
          <w:rFonts w:ascii="Arial" w:hAnsi="Arial" w:cs="Arial"/>
          <w:sz w:val="20"/>
          <w:szCs w:val="20"/>
        </w:rPr>
        <w:t xml:space="preserve"> Compradores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>
        <w:rPr>
          <w:rFonts w:ascii="Arial" w:hAnsi="Arial" w:cs="Arial"/>
          <w:sz w:val="20"/>
          <w:szCs w:val="20"/>
        </w:rPr>
        <w:t>Vendedores.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La ______________________ es la situación de compra que se encuentra medida en términos de tiempo y de personas que intervienen, información requerida y alternativas consideradas.</w:t>
      </w: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Pr="00CE17EC" w:rsidRDefault="00E5307B" w:rsidP="00E5307B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PARTE.</w:t>
      </w:r>
      <w:r>
        <w:rPr>
          <w:rFonts w:ascii="Arial" w:hAnsi="Arial" w:cs="Arial"/>
          <w:sz w:val="20"/>
          <w:szCs w:val="20"/>
        </w:rPr>
        <w:t xml:space="preserve">  Caso Práctico</w:t>
      </w:r>
      <w:r w:rsidRPr="00CE1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Puntos</w:t>
      </w:r>
    </w:p>
    <w:p w:rsidR="00E5307B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 el caso responda las siguientes preguntas.</w:t>
      </w:r>
    </w:p>
    <w:p w:rsidR="0015726D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¿Qué áreas de la mezcla de Marketing de IKEA muy probablemente tendrán que modificarse si busca una mayor expansión en Asia?</w:t>
      </w:r>
    </w:p>
    <w:p w:rsidR="0015726D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¿En qué formas podría IKEA aprovechar su bien conocido nombre de marca y reputación positiva?</w:t>
      </w:r>
    </w:p>
    <w:p w:rsidR="00E5307B" w:rsidRDefault="00E5307B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569A" w:rsidRPr="00CE17EC" w:rsidRDefault="009A569A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049D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                 </w:t>
      </w:r>
    </w:p>
    <w:p w:rsidR="0016049D" w:rsidRPr="00CE17EC" w:rsidRDefault="0016049D" w:rsidP="0016049D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</w:t>
      </w:r>
    </w:p>
    <w:sectPr w:rsidR="0016049D" w:rsidRPr="00CE1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D"/>
    <w:rsid w:val="00076A97"/>
    <w:rsid w:val="0011079F"/>
    <w:rsid w:val="0015726D"/>
    <w:rsid w:val="0016049D"/>
    <w:rsid w:val="002B7858"/>
    <w:rsid w:val="003624F4"/>
    <w:rsid w:val="00385000"/>
    <w:rsid w:val="00494AB2"/>
    <w:rsid w:val="008C1196"/>
    <w:rsid w:val="009A569A"/>
    <w:rsid w:val="00A56972"/>
    <w:rsid w:val="00AA2FF7"/>
    <w:rsid w:val="00CE17EC"/>
    <w:rsid w:val="00E340FE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E250-9280-45C8-8A0F-3E23FCC1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2011-07-05T20:39:00Z</cp:lastPrinted>
  <dcterms:created xsi:type="dcterms:W3CDTF">2011-07-05T17:29:00Z</dcterms:created>
  <dcterms:modified xsi:type="dcterms:W3CDTF">2011-07-22T18:20:00Z</dcterms:modified>
</cp:coreProperties>
</file>