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E4" w:rsidRPr="000A2C21" w:rsidRDefault="00C169E4" w:rsidP="00C16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ESCUELA SUPERIOR POLITECNICA DEL LITORAL</w:t>
      </w:r>
    </w:p>
    <w:p w:rsidR="00C169E4" w:rsidRPr="000A2C21" w:rsidRDefault="00C169E4" w:rsidP="00C16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C169E4" w:rsidRPr="000A2C21" w:rsidRDefault="00387E9A" w:rsidP="00C16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TERCERA</w:t>
      </w:r>
      <w:r w:rsidR="00C169E4" w:rsidRPr="000A2C21">
        <w:rPr>
          <w:rFonts w:ascii="Times New Roman" w:hAnsi="Times New Roman" w:cs="Times New Roman"/>
          <w:sz w:val="24"/>
          <w:szCs w:val="24"/>
        </w:rPr>
        <w:t xml:space="preserve"> EVALUACIÓN DE ECOLOGÍA Y EDUCACION AMBIENTAL</w:t>
      </w:r>
    </w:p>
    <w:p w:rsidR="00C169E4" w:rsidRPr="000A2C21" w:rsidRDefault="00387E9A" w:rsidP="00C16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I SEMESTRE /  SEPTIEMBRE</w:t>
      </w:r>
      <w:r w:rsidR="00C169E4" w:rsidRPr="000A2C21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169E4" w:rsidRPr="000A2C21" w:rsidRDefault="00C169E4" w:rsidP="00C16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143" w:type="dxa"/>
        <w:tblLook w:val="04A0"/>
      </w:tblPr>
      <w:tblGrid>
        <w:gridCol w:w="2376"/>
        <w:gridCol w:w="2240"/>
        <w:gridCol w:w="2223"/>
        <w:gridCol w:w="2304"/>
      </w:tblGrid>
      <w:tr w:rsidR="00C169E4" w:rsidRPr="000A2C21" w:rsidTr="001D4D3F">
        <w:trPr>
          <w:trHeight w:val="1504"/>
        </w:trPr>
        <w:tc>
          <w:tcPr>
            <w:tcW w:w="2272" w:type="dxa"/>
          </w:tcPr>
          <w:p w:rsidR="00C169E4" w:rsidRPr="000A2C21" w:rsidRDefault="00C169E4" w:rsidP="001D4D3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NOMBRES:</w:t>
            </w:r>
          </w:p>
          <w:p w:rsidR="00C169E4" w:rsidRPr="000A2C21" w:rsidRDefault="00C169E4" w:rsidP="001D4D3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72" w:type="dxa"/>
          </w:tcPr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PARALELO:</w:t>
            </w:r>
          </w:p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PROFESOR:</w:t>
            </w:r>
          </w:p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  <w:proofErr w:type="spellEnd"/>
            <w:r w:rsidRPr="000A2C21">
              <w:rPr>
                <w:rFonts w:ascii="Times New Roman" w:hAnsi="Times New Roman" w:cs="Times New Roman"/>
                <w:sz w:val="24"/>
                <w:szCs w:val="24"/>
              </w:rPr>
              <w:t xml:space="preserve"> EMA MORENO</w:t>
            </w:r>
          </w:p>
        </w:tc>
        <w:tc>
          <w:tcPr>
            <w:tcW w:w="2326" w:type="dxa"/>
          </w:tcPr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CALIFICACIÓN:</w:t>
            </w:r>
          </w:p>
          <w:p w:rsidR="00C169E4" w:rsidRPr="000A2C21" w:rsidRDefault="00C169E4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E4" w:rsidRPr="000A2C21" w:rsidRDefault="00387E9A" w:rsidP="001D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1">
              <w:rPr>
                <w:rFonts w:ascii="Times New Roman" w:hAnsi="Times New Roman" w:cs="Times New Roman"/>
                <w:sz w:val="24"/>
                <w:szCs w:val="24"/>
              </w:rPr>
              <w:t>__________/100</w:t>
            </w:r>
          </w:p>
        </w:tc>
      </w:tr>
    </w:tbl>
    <w:p w:rsidR="00C169E4" w:rsidRPr="000A2C21" w:rsidRDefault="00C169E4" w:rsidP="00C16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9E4" w:rsidRDefault="000A2C21" w:rsidP="00C169E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(</w:t>
      </w:r>
      <w:r w:rsidR="00E22FC0">
        <w:rPr>
          <w:rFonts w:ascii="Times New Roman" w:hAnsi="Times New Roman" w:cs="Times New Roman"/>
          <w:sz w:val="24"/>
          <w:szCs w:val="24"/>
        </w:rPr>
        <w:t>7</w:t>
      </w:r>
      <w:r w:rsidR="00C169E4" w:rsidRPr="000A2C21">
        <w:rPr>
          <w:rFonts w:ascii="Times New Roman" w:hAnsi="Times New Roman" w:cs="Times New Roman"/>
          <w:sz w:val="24"/>
          <w:szCs w:val="24"/>
        </w:rPr>
        <w:t xml:space="preserve"> puntos) </w:t>
      </w:r>
      <w:r w:rsidR="00C169E4" w:rsidRPr="000A2C21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C169E4" w:rsidRPr="000A2C21">
        <w:rPr>
          <w:rFonts w:ascii="Times New Roman" w:hAnsi="Times New Roman" w:cs="Times New Roman"/>
          <w:sz w:val="24"/>
          <w:szCs w:val="24"/>
        </w:rPr>
        <w:t>Rendimiento Sostenible es:</w:t>
      </w:r>
    </w:p>
    <w:p w:rsidR="006D65B3" w:rsidRPr="000A2C21" w:rsidRDefault="006D65B3" w:rsidP="006D65B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169E4" w:rsidRPr="000A2C21" w:rsidRDefault="00C169E4" w:rsidP="00C169E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 tasa más alta a la que un recurso potencialmente no renovable puede ser utilizado sin reducir su reserva disponible en el mundo ó en una región en particular.</w:t>
      </w:r>
    </w:p>
    <w:p w:rsidR="00C169E4" w:rsidRPr="000A2C21" w:rsidRDefault="00C169E4" w:rsidP="00C169E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 tasa más alta a la que un recurso potencialmente renovable puede ser utilizado para aumentar su reserva disponible en el mundo ó en una región en particular.</w:t>
      </w:r>
    </w:p>
    <w:p w:rsidR="00C169E4" w:rsidRPr="000A2C21" w:rsidRDefault="00C169E4" w:rsidP="00C169E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 tasa más baja a la que un recurso potencialmente renovable puede ser utilizado sin reducir su reserva disponible en el mundo ó en una región en particular</w:t>
      </w:r>
    </w:p>
    <w:p w:rsidR="00C169E4" w:rsidRPr="000A2C21" w:rsidRDefault="00C169E4" w:rsidP="00C169E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 tasa más alta a la que un recurso potencialmente renovable puede ser utilizado sin reducir su reserva disponible en el mundo ó en una región en particular</w:t>
      </w:r>
    </w:p>
    <w:p w:rsidR="00C169E4" w:rsidRPr="000A2C21" w:rsidRDefault="00C169E4" w:rsidP="00C169E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 tasa más baja a la que un recurso potencialmente no renovable puede ser utilizado sin reducir su reserva disponible en el mundo ó en una región en  particular</w:t>
      </w:r>
    </w:p>
    <w:p w:rsidR="00C169E4" w:rsidRPr="000A2C21" w:rsidRDefault="00C169E4" w:rsidP="00C169E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169E4" w:rsidRPr="000A2C21" w:rsidRDefault="000A2C21" w:rsidP="00C169E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(</w:t>
      </w:r>
      <w:r w:rsidR="00E22FC0">
        <w:rPr>
          <w:rFonts w:ascii="Times New Roman" w:hAnsi="Times New Roman" w:cs="Times New Roman"/>
          <w:sz w:val="24"/>
          <w:szCs w:val="24"/>
        </w:rPr>
        <w:t>7</w:t>
      </w:r>
      <w:r w:rsidR="00C169E4" w:rsidRPr="000A2C21">
        <w:rPr>
          <w:rFonts w:ascii="Times New Roman" w:hAnsi="Times New Roman" w:cs="Times New Roman"/>
          <w:sz w:val="24"/>
          <w:szCs w:val="24"/>
        </w:rPr>
        <w:t xml:space="preserve"> puntos) </w:t>
      </w:r>
      <w:r w:rsidR="00C169E4" w:rsidRPr="000A2C21">
        <w:rPr>
          <w:rFonts w:ascii="Times New Roman" w:hAnsi="Times New Roman" w:cs="Times New Roman"/>
          <w:sz w:val="24"/>
          <w:szCs w:val="24"/>
          <w:lang w:val="es-ES"/>
        </w:rPr>
        <w:t xml:space="preserve">Escoja la opción que </w:t>
      </w:r>
      <w:r w:rsidR="00C169E4" w:rsidRPr="000A2C21">
        <w:rPr>
          <w:rFonts w:ascii="Times New Roman" w:hAnsi="Times New Roman" w:cs="Times New Roman"/>
          <w:b/>
          <w:sz w:val="24"/>
          <w:szCs w:val="24"/>
          <w:lang w:val="es-ES"/>
        </w:rPr>
        <w:t>NO</w:t>
      </w:r>
      <w:r w:rsidR="00C169E4" w:rsidRPr="000A2C21">
        <w:rPr>
          <w:rFonts w:ascii="Times New Roman" w:hAnsi="Times New Roman" w:cs="Times New Roman"/>
          <w:sz w:val="24"/>
          <w:szCs w:val="24"/>
          <w:lang w:val="es-ES"/>
        </w:rPr>
        <w:t xml:space="preserve"> corresponda a  los Parámetros Demográficos básicos:</w:t>
      </w:r>
    </w:p>
    <w:p w:rsidR="00C169E4" w:rsidRPr="000A2C21" w:rsidRDefault="00C169E4" w:rsidP="00C169E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Tasa de mortalidad</w:t>
      </w:r>
    </w:p>
    <w:p w:rsidR="00C169E4" w:rsidRPr="000A2C21" w:rsidRDefault="00C169E4" w:rsidP="00C169E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Tasa de natalidad</w:t>
      </w:r>
    </w:p>
    <w:p w:rsidR="00C169E4" w:rsidRPr="000A2C21" w:rsidRDefault="00C169E4" w:rsidP="00C169E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Tasa de emigración</w:t>
      </w:r>
    </w:p>
    <w:p w:rsidR="00C169E4" w:rsidRPr="000A2C21" w:rsidRDefault="00C169E4" w:rsidP="00C169E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Tasa de reproducción </w:t>
      </w:r>
    </w:p>
    <w:p w:rsidR="00C169E4" w:rsidRPr="000A2C21" w:rsidRDefault="00C169E4" w:rsidP="00C169E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Tasa de inmigración</w:t>
      </w:r>
    </w:p>
    <w:p w:rsidR="00C169E4" w:rsidRPr="000A2C21" w:rsidRDefault="00C169E4" w:rsidP="00C169E4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FC0" w:rsidRPr="000A2C21" w:rsidRDefault="00E22FC0" w:rsidP="00E22FC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Pr="000A2C21">
        <w:rPr>
          <w:rFonts w:ascii="Times New Roman" w:hAnsi="Times New Roman" w:cs="Times New Roman"/>
          <w:sz w:val="24"/>
          <w:szCs w:val="24"/>
        </w:rPr>
        <w:t xml:space="preserve"> puntos) Los niveles de organización de la materia son: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supermacromundo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>.</w:t>
      </w:r>
    </w:p>
    <w:p w:rsidR="00E22FC0" w:rsidRPr="000A2C21" w:rsidRDefault="00E22FC0" w:rsidP="00E22F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A continuación subraye los que corresponden al 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>:</w:t>
      </w:r>
    </w:p>
    <w:p w:rsidR="00C169E4" w:rsidRDefault="00E22FC0" w:rsidP="006D65B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Poblaciones, partículas subatómicas, comunidades, ecosistemas, átomos, tierra, planetas, moléculas, sistemas solares, protoplasma,  galaxias, universo, células.</w:t>
      </w:r>
    </w:p>
    <w:p w:rsidR="006D65B3" w:rsidRPr="000A2C21" w:rsidRDefault="006D65B3" w:rsidP="006D65B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169E4" w:rsidRDefault="000A2C21" w:rsidP="00C169E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22FC0">
        <w:rPr>
          <w:rFonts w:ascii="Times New Roman" w:hAnsi="Times New Roman" w:cs="Times New Roman"/>
          <w:sz w:val="24"/>
          <w:szCs w:val="24"/>
        </w:rPr>
        <w:t>7</w:t>
      </w:r>
      <w:r w:rsidR="00C169E4" w:rsidRPr="000A2C21">
        <w:rPr>
          <w:rFonts w:ascii="Times New Roman" w:hAnsi="Times New Roman" w:cs="Times New Roman"/>
          <w:sz w:val="24"/>
          <w:szCs w:val="24"/>
        </w:rPr>
        <w:t xml:space="preserve"> puntos) Escoja la opción </w:t>
      </w:r>
      <w:r w:rsidR="00C169E4" w:rsidRPr="000A2C21">
        <w:rPr>
          <w:rFonts w:ascii="Times New Roman" w:hAnsi="Times New Roman" w:cs="Times New Roman"/>
          <w:b/>
          <w:sz w:val="24"/>
          <w:szCs w:val="24"/>
        </w:rPr>
        <w:t>INCORRECTA</w:t>
      </w:r>
      <w:r w:rsidR="00C169E4" w:rsidRPr="000A2C21">
        <w:rPr>
          <w:rFonts w:ascii="Times New Roman" w:hAnsi="Times New Roman" w:cs="Times New Roman"/>
          <w:sz w:val="24"/>
          <w:szCs w:val="24"/>
        </w:rPr>
        <w:t>:</w:t>
      </w:r>
    </w:p>
    <w:p w:rsidR="006D65B3" w:rsidRPr="000A2C21" w:rsidRDefault="006D65B3" w:rsidP="006D65B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169E4" w:rsidRPr="000A2C21" w:rsidRDefault="00C169E4" w:rsidP="00C169E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oxígeno es el elemento que ocupa el primer lugar de abundancia en la corteza terrestre</w:t>
      </w:r>
    </w:p>
    <w:p w:rsidR="00C169E4" w:rsidRPr="000A2C21" w:rsidRDefault="00C169E4" w:rsidP="00C169E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 hidrógeno es el elemento que ocupa el primer lugar de abundancia en el universo</w:t>
      </w:r>
    </w:p>
    <w:p w:rsidR="00C169E4" w:rsidRPr="000A2C21" w:rsidRDefault="00C169E4" w:rsidP="00C169E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 hidrógeno es el elemento que ocupa el primer lugar de abundancia en el sistema solar</w:t>
      </w:r>
    </w:p>
    <w:p w:rsidR="00C169E4" w:rsidRPr="000A2C21" w:rsidRDefault="00C169E4" w:rsidP="00C169E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 calcio es el elemento que ocupa el primer lugar de abundancia en el cuerpo humano</w:t>
      </w:r>
    </w:p>
    <w:p w:rsidR="00C169E4" w:rsidRPr="000A2C21" w:rsidRDefault="00C169E4" w:rsidP="00C169E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silicio es el segundo elemento más abundante en la corteza terrestre.</w:t>
      </w:r>
    </w:p>
    <w:p w:rsidR="00C169E4" w:rsidRPr="000A2C21" w:rsidRDefault="00C169E4" w:rsidP="00C169E4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69E4" w:rsidRDefault="000A2C21" w:rsidP="00E22FC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(</w:t>
      </w:r>
      <w:r w:rsidR="00E22FC0">
        <w:rPr>
          <w:rFonts w:ascii="Times New Roman" w:hAnsi="Times New Roman" w:cs="Times New Roman"/>
          <w:sz w:val="24"/>
          <w:szCs w:val="24"/>
        </w:rPr>
        <w:t>8</w:t>
      </w:r>
      <w:r w:rsidR="00E22FC0" w:rsidRPr="00E22FC0">
        <w:rPr>
          <w:rFonts w:ascii="Times New Roman" w:hAnsi="Times New Roman" w:cs="Times New Roman"/>
          <w:sz w:val="24"/>
          <w:szCs w:val="24"/>
        </w:rPr>
        <w:t xml:space="preserve"> </w:t>
      </w:r>
      <w:r w:rsidR="00C169E4" w:rsidRPr="00E22FC0">
        <w:rPr>
          <w:rFonts w:ascii="Times New Roman" w:hAnsi="Times New Roman" w:cs="Times New Roman"/>
          <w:sz w:val="24"/>
          <w:szCs w:val="24"/>
        </w:rPr>
        <w:t xml:space="preserve"> puntos)  Escoja la opción </w:t>
      </w:r>
      <w:r w:rsidR="00C169E4" w:rsidRPr="00E22FC0">
        <w:rPr>
          <w:rFonts w:ascii="Times New Roman" w:hAnsi="Times New Roman" w:cs="Times New Roman"/>
          <w:b/>
          <w:sz w:val="24"/>
          <w:szCs w:val="24"/>
        </w:rPr>
        <w:t xml:space="preserve"> CORRECTA:</w:t>
      </w:r>
    </w:p>
    <w:p w:rsidR="006D65B3" w:rsidRPr="00E22FC0" w:rsidRDefault="006D65B3" w:rsidP="006D65B3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E4" w:rsidRPr="000A2C21" w:rsidRDefault="00C169E4" w:rsidP="00C169E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Los organismos que absorben la materia orgánica exudada de plantas u organismos o extraída  de los mismos se llaman 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Caprófagos</w:t>
      </w:r>
      <w:proofErr w:type="spellEnd"/>
    </w:p>
    <w:p w:rsidR="00C169E4" w:rsidRPr="000A2C21" w:rsidRDefault="00C169E4" w:rsidP="00C169E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Los Desintegradores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osmótrofos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son los que consumen materia orgánica producto de la descomposición de organismos muertos.</w:t>
      </w:r>
    </w:p>
    <w:p w:rsidR="00C169E4" w:rsidRPr="000A2C21" w:rsidRDefault="00C169E4" w:rsidP="00C169E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Los organismos que se alimentan de materia orgánica muerta se llaman Saprófagos</w:t>
      </w:r>
    </w:p>
    <w:p w:rsidR="00C169E4" w:rsidRPr="000A2C21" w:rsidRDefault="00C169E4" w:rsidP="00C169E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Biófagos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son organismos que absorben la materia orgánica exudada de plantas u organismos o extraída  de los mismos.</w:t>
      </w:r>
    </w:p>
    <w:p w:rsidR="00E22FC0" w:rsidRDefault="00C169E4" w:rsidP="00E22FC0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Los organismos que ingieren materia fecal se llaman Detritos orgánicos.</w:t>
      </w:r>
    </w:p>
    <w:p w:rsidR="00E22FC0" w:rsidRPr="00E22FC0" w:rsidRDefault="00E22FC0" w:rsidP="00E22FC0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69E4" w:rsidRPr="000A2C21" w:rsidRDefault="00E22FC0" w:rsidP="00C169E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C169E4" w:rsidRPr="000A2C21">
        <w:rPr>
          <w:rFonts w:ascii="Times New Roman" w:hAnsi="Times New Roman" w:cs="Times New Roman"/>
          <w:sz w:val="24"/>
          <w:szCs w:val="24"/>
        </w:rPr>
        <w:t xml:space="preserve"> puntos) La luz solar es la:</w:t>
      </w:r>
    </w:p>
    <w:p w:rsidR="00C169E4" w:rsidRPr="000A2C21" w:rsidRDefault="00C169E4" w:rsidP="00C169E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muy nubosas.</w:t>
      </w:r>
    </w:p>
    <w:p w:rsidR="00C169E4" w:rsidRPr="000A2C21" w:rsidRDefault="00C169E4" w:rsidP="00C169E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poco nubosas.</w:t>
      </w:r>
    </w:p>
    <w:p w:rsidR="00C169E4" w:rsidRPr="000A2C21" w:rsidRDefault="00C169E4" w:rsidP="00C169E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Energía de alta densidad que solo se puede aprovechar en el día en zonas poco nubosas.</w:t>
      </w:r>
    </w:p>
    <w:p w:rsidR="00C169E4" w:rsidRDefault="00C169E4" w:rsidP="000A2C2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Energía de alta densidad  que solo se puede aprovechar en el día y en zonas con excesiva nubosidad.</w:t>
      </w:r>
    </w:p>
    <w:p w:rsidR="00E22FC0" w:rsidRDefault="00E22FC0" w:rsidP="00E22FC0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2FC0" w:rsidRDefault="00E22FC0" w:rsidP="00E22FC0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2FC0" w:rsidRPr="000A2C21" w:rsidRDefault="00E22FC0" w:rsidP="00E22FC0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Pr="000A2C21">
        <w:rPr>
          <w:rFonts w:ascii="Times New Roman" w:hAnsi="Times New Roman" w:cs="Times New Roman"/>
          <w:sz w:val="24"/>
          <w:szCs w:val="24"/>
        </w:rPr>
        <w:t xml:space="preserve"> puntos) Las normas de calidad física para el agua potable son:</w:t>
      </w:r>
    </w:p>
    <w:p w:rsidR="00E22FC0" w:rsidRPr="000A2C21" w:rsidRDefault="00E22FC0" w:rsidP="00E22FC0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Color, Olor, Sabor, Turbiedad, Temperatura</w:t>
      </w:r>
    </w:p>
    <w:p w:rsidR="00E22FC0" w:rsidRPr="000A2C21" w:rsidRDefault="00E22FC0" w:rsidP="00E22FC0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Color, Sabor, Turbiedad, Dureza, pH</w:t>
      </w:r>
    </w:p>
    <w:p w:rsidR="00E22FC0" w:rsidRPr="000A2C21" w:rsidRDefault="00E22FC0" w:rsidP="00E22FC0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Olor, Sabor, Temperatura,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Coliformes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fecales </w:t>
      </w:r>
    </w:p>
    <w:p w:rsidR="00E22FC0" w:rsidRPr="000A2C21" w:rsidRDefault="00E22FC0" w:rsidP="00E22FC0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Sólidos disueltos totales, Dureza, Temperatura, Color</w:t>
      </w:r>
    </w:p>
    <w:p w:rsidR="00E22FC0" w:rsidRPr="000A2C21" w:rsidRDefault="00E22FC0" w:rsidP="00E22FC0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2FC0" w:rsidRDefault="00E22FC0" w:rsidP="00E22FC0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2FC0" w:rsidRPr="00E22FC0" w:rsidRDefault="00E22FC0" w:rsidP="00E22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FC0" w:rsidRPr="00E22FC0" w:rsidRDefault="00E22FC0" w:rsidP="00E22FC0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5DB1" w:rsidRDefault="00E22FC0" w:rsidP="00636FBD">
      <w:pPr>
        <w:pStyle w:val="Prrafodelista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EE5DB1" w:rsidRPr="000A2C21">
        <w:rPr>
          <w:rFonts w:ascii="Times New Roman" w:hAnsi="Times New Roman" w:cs="Times New Roman"/>
          <w:sz w:val="24"/>
          <w:szCs w:val="24"/>
        </w:rPr>
        <w:t xml:space="preserve"> puntos) Los contaminantes primarios que se pueden encontrar en  el aire son:</w:t>
      </w:r>
    </w:p>
    <w:p w:rsidR="00E22FC0" w:rsidRPr="000A2C21" w:rsidRDefault="00E22FC0" w:rsidP="00E22FC0">
      <w:pPr>
        <w:pStyle w:val="Prrafodelista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5DB1" w:rsidRPr="000A2C21" w:rsidRDefault="00EE5DB1" w:rsidP="00EE5DB1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EE5DB1" w:rsidRPr="000A2C21" w:rsidRDefault="00EE5DB1" w:rsidP="00EE5DB1">
      <w:pPr>
        <w:pStyle w:val="Prrafodelista"/>
        <w:numPr>
          <w:ilvl w:val="0"/>
          <w:numId w:val="8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EE5DB1" w:rsidRPr="000A2C21" w:rsidRDefault="00EE5DB1" w:rsidP="00EE5DB1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compuestos orgánicos volátiles.</w:t>
      </w:r>
    </w:p>
    <w:p w:rsidR="00EE5DB1" w:rsidRPr="000A2C21" w:rsidRDefault="00EE5DB1" w:rsidP="00EE5DB1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monóxido de carbono, óxidos de azufre.</w:t>
      </w:r>
    </w:p>
    <w:p w:rsidR="00EE5DB1" w:rsidRPr="000A2C21" w:rsidRDefault="00EE5DB1" w:rsidP="00EE5DB1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ozono, monóxido de carbono.</w:t>
      </w:r>
    </w:p>
    <w:p w:rsidR="00EE5DB1" w:rsidRPr="000A2C21" w:rsidRDefault="00EE5DB1" w:rsidP="00EE5DB1">
      <w:pPr>
        <w:pStyle w:val="Prrafodelista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E5DB1" w:rsidRPr="000A2C21" w:rsidRDefault="00E22FC0" w:rsidP="00636FBD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EE5DB1" w:rsidRPr="000A2C21">
        <w:rPr>
          <w:rFonts w:ascii="Times New Roman" w:hAnsi="Times New Roman" w:cs="Times New Roman"/>
          <w:sz w:val="24"/>
          <w:szCs w:val="24"/>
        </w:rPr>
        <w:t xml:space="preserve"> puntos) Los síntomas ocasionados por los contaminantes atmosféricos son:</w:t>
      </w:r>
    </w:p>
    <w:p w:rsidR="00EE5DB1" w:rsidRPr="000A2C21" w:rsidRDefault="00EE5DB1" w:rsidP="00EE5DB1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Vértigo, ardor en ojos, vomito, problemas de vías respiratorias, síntomas de gripe, erupciones.</w:t>
      </w:r>
    </w:p>
    <w:p w:rsidR="00EE5DB1" w:rsidRPr="000A2C21" w:rsidRDefault="00EE5DB1" w:rsidP="00EE5DB1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Vértigo, ardor en nariz, dolor de oídos, problemas de vías respiratoria, síntomas de gripe, erupciones.</w:t>
      </w:r>
    </w:p>
    <w:p w:rsidR="00EE5DB1" w:rsidRPr="000A2C21" w:rsidRDefault="00EE5DB1" w:rsidP="00EE5DB1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Vértigo, ardor en ojos, dolor de cabeza, problemas de vías respiratoria, síntomas de gripe, erupciones.</w:t>
      </w:r>
    </w:p>
    <w:p w:rsidR="00EE5DB1" w:rsidRPr="000A2C21" w:rsidRDefault="00EE5DB1" w:rsidP="00EE5DB1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Vértigo, malestar estomacal, fiebre, problemas de vías respiratorias, síntomas de gripe, erupciones.</w:t>
      </w:r>
    </w:p>
    <w:p w:rsidR="00ED360E" w:rsidRPr="000A2C21" w:rsidRDefault="00ED360E" w:rsidP="00ED360E">
      <w:pPr>
        <w:pStyle w:val="Prrafodelist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D360E" w:rsidRPr="00276D87" w:rsidRDefault="00ED360E" w:rsidP="00ED360E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A2C21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(7 </w:t>
      </w:r>
      <w:r w:rsidRPr="000A2C21">
        <w:rPr>
          <w:rFonts w:ascii="Times New Roman" w:hAnsi="Times New Roman" w:cs="Times New Roman"/>
          <w:sz w:val="24"/>
          <w:szCs w:val="24"/>
          <w:lang w:val="es-EC"/>
        </w:rPr>
        <w:t xml:space="preserve"> puntos)  La Dureza del agua  es producida por la presencia de:</w:t>
      </w:r>
    </w:p>
    <w:p w:rsidR="00ED360E" w:rsidRPr="000A2C21" w:rsidRDefault="00ED360E" w:rsidP="00ED360E">
      <w:pPr>
        <w:pStyle w:val="Sinespaciado"/>
        <w:tabs>
          <w:tab w:val="left" w:pos="426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ED360E" w:rsidRPr="000A2C21" w:rsidRDefault="00ED360E" w:rsidP="00ED360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0A2C21">
        <w:rPr>
          <w:rFonts w:ascii="Times New Roman" w:hAnsi="Times New Roman" w:cs="Times New Roman"/>
          <w:color w:val="auto"/>
        </w:rPr>
        <w:t>Azufre y fósforo</w:t>
      </w:r>
    </w:p>
    <w:p w:rsidR="00ED360E" w:rsidRPr="000A2C21" w:rsidRDefault="00ED360E" w:rsidP="00ED360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0A2C21">
        <w:rPr>
          <w:rFonts w:ascii="Times New Roman" w:hAnsi="Times New Roman" w:cs="Times New Roman"/>
          <w:color w:val="auto"/>
        </w:rPr>
        <w:t>Agua destilada y des ionizada</w:t>
      </w:r>
    </w:p>
    <w:p w:rsidR="00ED360E" w:rsidRPr="000A2C21" w:rsidRDefault="00ED360E" w:rsidP="00ED360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0A2C21">
        <w:rPr>
          <w:rFonts w:ascii="Times New Roman" w:hAnsi="Times New Roman" w:cs="Times New Roman"/>
          <w:color w:val="auto"/>
        </w:rPr>
        <w:t>Iones sodio y  potasio</w:t>
      </w:r>
    </w:p>
    <w:p w:rsidR="00ED360E" w:rsidRPr="000A2C21" w:rsidRDefault="00ED360E" w:rsidP="00ED360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0A2C21">
        <w:rPr>
          <w:rFonts w:ascii="Times New Roman" w:hAnsi="Times New Roman" w:cs="Times New Roman"/>
          <w:color w:val="auto"/>
        </w:rPr>
        <w:t xml:space="preserve">Iones Calcio y Magnesio </w:t>
      </w:r>
    </w:p>
    <w:p w:rsidR="00ED360E" w:rsidRPr="00D7062F" w:rsidRDefault="00ED360E" w:rsidP="00ED360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0A2C21">
        <w:rPr>
          <w:rFonts w:ascii="Times New Roman" w:hAnsi="Times New Roman" w:cs="Times New Roman"/>
          <w:color w:val="auto"/>
        </w:rPr>
        <w:t>Carbono y silicio</w:t>
      </w:r>
    </w:p>
    <w:p w:rsidR="00EE5DB1" w:rsidRPr="000A2C21" w:rsidRDefault="00EE5DB1" w:rsidP="00EE5D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es-EC"/>
        </w:rPr>
      </w:pPr>
    </w:p>
    <w:p w:rsidR="00EE5DB1" w:rsidRPr="000A2C21" w:rsidRDefault="00EE5DB1" w:rsidP="00EE5D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DB1" w:rsidRPr="000A2C21" w:rsidRDefault="00E22FC0" w:rsidP="00636FBD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EE5DB1" w:rsidRPr="000A2C21">
        <w:rPr>
          <w:rFonts w:ascii="Times New Roman" w:hAnsi="Times New Roman" w:cs="Times New Roman"/>
          <w:sz w:val="24"/>
          <w:szCs w:val="24"/>
        </w:rPr>
        <w:t xml:space="preserve"> puntos) Escoja la opción CORRECTA  con respecto al recurso agua en el planeta:</w:t>
      </w:r>
    </w:p>
    <w:p w:rsidR="00D7062F" w:rsidRPr="000A2C21" w:rsidRDefault="005F5481" w:rsidP="00D706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</w:t>
      </w:r>
      <w:r w:rsidR="00D7062F" w:rsidRPr="000A2C21">
        <w:rPr>
          <w:rFonts w:ascii="Times New Roman" w:hAnsi="Times New Roman" w:cs="Times New Roman"/>
          <w:sz w:val="24"/>
          <w:szCs w:val="24"/>
        </w:rPr>
        <w:t xml:space="preserve"> del 1 % del agua dulce es aprovechable para consumo humano.</w:t>
      </w:r>
    </w:p>
    <w:p w:rsidR="00D7062F" w:rsidRPr="000A2C21" w:rsidRDefault="00D7062F" w:rsidP="00D706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mayor</w:t>
      </w:r>
      <w:r w:rsidRPr="000A2C21">
        <w:rPr>
          <w:rFonts w:ascii="Times New Roman" w:hAnsi="Times New Roman" w:cs="Times New Roman"/>
          <w:sz w:val="24"/>
          <w:szCs w:val="24"/>
        </w:rPr>
        <w:t xml:space="preserve"> porcentaje de agua en lagos y ríos que en hielo y glaciares.</w:t>
      </w:r>
    </w:p>
    <w:p w:rsidR="00EE5DB1" w:rsidRPr="000A2C21" w:rsidRDefault="00EE5DB1" w:rsidP="00EE5DB1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Hay mayor porcentaje de agua dulce que de agua salada,</w:t>
      </w:r>
    </w:p>
    <w:p w:rsidR="00EE5DB1" w:rsidRPr="000A2C21" w:rsidRDefault="00EE5DB1" w:rsidP="00EE5DB1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mayor porcentaje de agua dulce se encuentra en estado líquido,</w:t>
      </w:r>
    </w:p>
    <w:p w:rsidR="00EE5DB1" w:rsidRPr="000A2C21" w:rsidRDefault="005F5481" w:rsidP="00EE5DB1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agua cubre el 70 % del planeta y el 30</w:t>
      </w:r>
      <w:r w:rsidR="00EE5DB1" w:rsidRPr="000A2C21">
        <w:rPr>
          <w:rFonts w:ascii="Times New Roman" w:hAnsi="Times New Roman" w:cs="Times New Roman"/>
          <w:sz w:val="24"/>
          <w:szCs w:val="24"/>
        </w:rPr>
        <w:t xml:space="preserve"> % corresponde a los continentes.</w:t>
      </w:r>
    </w:p>
    <w:p w:rsidR="00EE5DB1" w:rsidRPr="000A2C21" w:rsidRDefault="00EE5DB1" w:rsidP="00EE5DB1">
      <w:pPr>
        <w:pStyle w:val="Prrafodelista"/>
        <w:ind w:left="0" w:firstLine="927"/>
        <w:rPr>
          <w:rFonts w:ascii="Times New Roman" w:hAnsi="Times New Roman" w:cs="Times New Roman"/>
          <w:sz w:val="24"/>
          <w:szCs w:val="24"/>
        </w:rPr>
      </w:pPr>
    </w:p>
    <w:p w:rsidR="00EE5DB1" w:rsidRDefault="00E22FC0" w:rsidP="00636FBD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EE5DB1" w:rsidRPr="000A2C21">
        <w:rPr>
          <w:rFonts w:ascii="Times New Roman" w:hAnsi="Times New Roman" w:cs="Times New Roman"/>
          <w:sz w:val="24"/>
          <w:szCs w:val="24"/>
        </w:rPr>
        <w:t xml:space="preserve"> puntos) Escoja la opción incorrecta:  </w:t>
      </w:r>
    </w:p>
    <w:p w:rsidR="00276D87" w:rsidRPr="000A2C21" w:rsidRDefault="00276D87" w:rsidP="00276D87">
      <w:pPr>
        <w:pStyle w:val="Prrafodelista"/>
        <w:widowControl w:val="0"/>
        <w:tabs>
          <w:tab w:val="left" w:pos="426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DB1" w:rsidRPr="000A2C21" w:rsidRDefault="00EE5DB1" w:rsidP="00EE5DB1">
      <w:pPr>
        <w:pStyle w:val="Prrafodelista"/>
        <w:numPr>
          <w:ilvl w:val="2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En la naturaleza no existe ninguna otra sustancia con la capacidad de almacenar gran cantidad de energía como el agua.</w:t>
      </w:r>
    </w:p>
    <w:p w:rsidR="00EE5DB1" w:rsidRPr="000A2C21" w:rsidRDefault="00EE5DB1" w:rsidP="00EE5DB1">
      <w:pPr>
        <w:pStyle w:val="Prrafodelista"/>
        <w:numPr>
          <w:ilvl w:val="2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agua congelada es más ligera que el resto de sustancias que son más pesadas.</w:t>
      </w:r>
    </w:p>
    <w:p w:rsidR="00EE5DB1" w:rsidRPr="000A2C21" w:rsidRDefault="00EE5DB1" w:rsidP="00EE5DB1">
      <w:pPr>
        <w:pStyle w:val="Prrafodelista"/>
        <w:numPr>
          <w:ilvl w:val="2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agua pura tiene pH ácido.</w:t>
      </w:r>
    </w:p>
    <w:p w:rsidR="00EE5DB1" w:rsidRPr="000A2C21" w:rsidRDefault="00EE5DB1" w:rsidP="00EE5DB1">
      <w:pPr>
        <w:pStyle w:val="Prrafodelista"/>
        <w:numPr>
          <w:ilvl w:val="2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Debido a que en el agua se disuelven multitud de sustancias, el único lugar donde podemos encontrarla pura, es al inicio del ciclo hidrológico, en estado de vapor.</w:t>
      </w:r>
    </w:p>
    <w:p w:rsidR="00EE5DB1" w:rsidRDefault="00EE5DB1" w:rsidP="00EE5DB1">
      <w:pPr>
        <w:pStyle w:val="Prrafodelista"/>
        <w:numPr>
          <w:ilvl w:val="2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El agua es una mezcla de moléculas e iones.</w:t>
      </w:r>
    </w:p>
    <w:p w:rsidR="00276D87" w:rsidRDefault="00276D87" w:rsidP="00276D87">
      <w:pPr>
        <w:pStyle w:val="Prrafodelist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D360E" w:rsidRPr="000A2C21" w:rsidRDefault="00ED360E" w:rsidP="00EE5DB1">
      <w:pPr>
        <w:pStyle w:val="Defaul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E5DB1" w:rsidRDefault="00EE5DB1" w:rsidP="00636FBD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 </w:t>
      </w:r>
      <w:r w:rsidR="00E22FC0">
        <w:rPr>
          <w:rFonts w:ascii="Times New Roman" w:hAnsi="Times New Roman" w:cs="Times New Roman"/>
          <w:sz w:val="24"/>
          <w:szCs w:val="24"/>
        </w:rPr>
        <w:t xml:space="preserve">(7 </w:t>
      </w:r>
      <w:r w:rsidRPr="000A2C21">
        <w:rPr>
          <w:rFonts w:ascii="Times New Roman" w:hAnsi="Times New Roman" w:cs="Times New Roman"/>
          <w:sz w:val="24"/>
          <w:szCs w:val="24"/>
        </w:rPr>
        <w:t xml:space="preserve"> puntos) Escoja la opción que  no corresponda a las fases del </w:t>
      </w:r>
      <w:r w:rsidRPr="000A2C21">
        <w:rPr>
          <w:rFonts w:ascii="Times New Roman" w:hAnsi="Times New Roman" w:cs="Times New Roman"/>
          <w:sz w:val="24"/>
          <w:szCs w:val="24"/>
          <w:lang w:eastAsia="es-ES_tradnl"/>
        </w:rPr>
        <w:t>Ciclo Hidrológico:</w:t>
      </w:r>
    </w:p>
    <w:p w:rsidR="00276D87" w:rsidRPr="00276D87" w:rsidRDefault="00276D87" w:rsidP="00276D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DB1" w:rsidRPr="000A2C21" w:rsidRDefault="00EE5DB1" w:rsidP="00EE5DB1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A2C21">
        <w:rPr>
          <w:rFonts w:ascii="Times New Roman" w:hAnsi="Times New Roman" w:cs="Times New Roman"/>
          <w:sz w:val="24"/>
          <w:szCs w:val="24"/>
          <w:lang w:eastAsia="es-ES_tradnl"/>
        </w:rPr>
        <w:t xml:space="preserve">  Evaporación</w:t>
      </w:r>
    </w:p>
    <w:p w:rsidR="00EE5DB1" w:rsidRPr="000A2C21" w:rsidRDefault="00EE5DB1" w:rsidP="00EE5DB1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A2C21">
        <w:rPr>
          <w:rFonts w:ascii="Times New Roman" w:hAnsi="Times New Roman" w:cs="Times New Roman"/>
          <w:sz w:val="24"/>
          <w:szCs w:val="24"/>
          <w:lang w:eastAsia="es-ES_tradnl"/>
        </w:rPr>
        <w:t xml:space="preserve"> Condensación</w:t>
      </w:r>
    </w:p>
    <w:p w:rsidR="00EE5DB1" w:rsidRPr="000A2C21" w:rsidRDefault="00EE5DB1" w:rsidP="00EE5DB1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A2C21">
        <w:rPr>
          <w:rFonts w:ascii="Times New Roman" w:hAnsi="Times New Roman" w:cs="Times New Roman"/>
          <w:sz w:val="24"/>
          <w:szCs w:val="24"/>
          <w:lang w:eastAsia="es-ES_tradnl"/>
        </w:rPr>
        <w:t xml:space="preserve">  Precipitación</w:t>
      </w:r>
    </w:p>
    <w:p w:rsidR="00EE5DB1" w:rsidRPr="000A2C21" w:rsidRDefault="00EE5DB1" w:rsidP="00EE5DB1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A2C21">
        <w:rPr>
          <w:rFonts w:ascii="Times New Roman" w:hAnsi="Times New Roman" w:cs="Times New Roman"/>
          <w:sz w:val="24"/>
          <w:szCs w:val="24"/>
          <w:lang w:eastAsia="es-ES_tradnl"/>
        </w:rPr>
        <w:t xml:space="preserve">  </w:t>
      </w:r>
      <w:proofErr w:type="spellStart"/>
      <w:r w:rsidRPr="000A2C21">
        <w:rPr>
          <w:rFonts w:ascii="Times New Roman" w:hAnsi="Times New Roman" w:cs="Times New Roman"/>
          <w:sz w:val="24"/>
          <w:szCs w:val="24"/>
          <w:lang w:eastAsia="es-ES_tradnl"/>
        </w:rPr>
        <w:t>Desnitrificación</w:t>
      </w:r>
      <w:proofErr w:type="spellEnd"/>
    </w:p>
    <w:p w:rsidR="00EE5DB1" w:rsidRPr="000A2C21" w:rsidRDefault="00EE5DB1" w:rsidP="00EE5DB1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A2C21">
        <w:rPr>
          <w:rFonts w:ascii="Times New Roman" w:hAnsi="Times New Roman" w:cs="Times New Roman"/>
          <w:sz w:val="24"/>
          <w:szCs w:val="24"/>
          <w:lang w:eastAsia="es-ES_tradnl"/>
        </w:rPr>
        <w:t xml:space="preserve">  Escorrentía</w:t>
      </w:r>
    </w:p>
    <w:p w:rsidR="00ED360E" w:rsidRPr="000A2C21" w:rsidRDefault="00ED360E" w:rsidP="00ED360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es-EC"/>
        </w:rPr>
      </w:pPr>
    </w:p>
    <w:p w:rsidR="00ED360E" w:rsidRPr="000A2C21" w:rsidRDefault="00ED360E" w:rsidP="00ED360E">
      <w:pPr>
        <w:pStyle w:val="Default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 </w:t>
      </w:r>
      <w:r w:rsidRPr="000A2C21">
        <w:rPr>
          <w:rFonts w:ascii="Times New Roman" w:hAnsi="Times New Roman" w:cs="Times New Roman"/>
        </w:rPr>
        <w:t xml:space="preserve"> puntos) </w:t>
      </w:r>
      <w:r w:rsidRPr="000A2C21">
        <w:rPr>
          <w:rFonts w:ascii="Times New Roman" w:hAnsi="Times New Roman" w:cs="Times New Roman"/>
          <w:lang w:val="es-EC"/>
        </w:rPr>
        <w:t>Escoja la opción CORRECTA:</w:t>
      </w:r>
    </w:p>
    <w:p w:rsidR="00ED360E" w:rsidRPr="000A2C21" w:rsidRDefault="00ED360E" w:rsidP="00ED360E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grandes pueden permanecer suspendidas en la tropósfera varios días antes de caer al suelo.</w:t>
      </w:r>
    </w:p>
    <w:p w:rsidR="00ED360E" w:rsidRPr="000A2C21" w:rsidRDefault="00ED360E" w:rsidP="00ED360E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Las partículas finas pueden ser transportadas sobre  todo el mundo. </w:t>
      </w:r>
    </w:p>
    <w:p w:rsidR="00ED360E" w:rsidRPr="000A2C21" w:rsidRDefault="00ED360E" w:rsidP="00ED360E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medianas pueden permanecer suspendidas en la tropósfera 1 ó 2 semanas antes de caer al suelo.</w:t>
      </w:r>
    </w:p>
    <w:p w:rsidR="00ED360E" w:rsidRPr="000A2C21" w:rsidRDefault="00ED360E" w:rsidP="00ED360E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grandes pueden permanecer suspendidas en la estratósfera de 1 a 5 años.</w:t>
      </w:r>
    </w:p>
    <w:p w:rsidR="00ED360E" w:rsidRPr="000A2C21" w:rsidRDefault="00ED360E" w:rsidP="00ED360E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finas pueden permanecer suspendidas en la tropósfera 1 ó 2 días antes de caer al suelo.</w:t>
      </w:r>
    </w:p>
    <w:p w:rsidR="00640F1C" w:rsidRPr="000A2C21" w:rsidRDefault="00640F1C">
      <w:pPr>
        <w:rPr>
          <w:rFonts w:ascii="Times New Roman" w:hAnsi="Times New Roman" w:cs="Times New Roman"/>
          <w:sz w:val="24"/>
          <w:szCs w:val="24"/>
        </w:rPr>
      </w:pPr>
    </w:p>
    <w:sectPr w:rsidR="00640F1C" w:rsidRPr="000A2C21" w:rsidSect="00640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13B"/>
    <w:multiLevelType w:val="hybridMultilevel"/>
    <w:tmpl w:val="E272E2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5EE5"/>
    <w:multiLevelType w:val="hybridMultilevel"/>
    <w:tmpl w:val="51D4BCFE"/>
    <w:lvl w:ilvl="0" w:tplc="B82CF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D0F83"/>
    <w:multiLevelType w:val="hybridMultilevel"/>
    <w:tmpl w:val="F5AA22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C07"/>
    <w:multiLevelType w:val="hybridMultilevel"/>
    <w:tmpl w:val="2EECA39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649F2"/>
    <w:multiLevelType w:val="hybridMultilevel"/>
    <w:tmpl w:val="A7ACF05E"/>
    <w:lvl w:ilvl="0" w:tplc="3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29BC"/>
    <w:multiLevelType w:val="hybridMultilevel"/>
    <w:tmpl w:val="93C8D3F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F36FB"/>
    <w:multiLevelType w:val="hybridMultilevel"/>
    <w:tmpl w:val="7C7875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E458F"/>
    <w:multiLevelType w:val="hybridMultilevel"/>
    <w:tmpl w:val="1E5AAEE6"/>
    <w:lvl w:ilvl="0" w:tplc="19205F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6AF5"/>
    <w:multiLevelType w:val="hybridMultilevel"/>
    <w:tmpl w:val="752237EA"/>
    <w:lvl w:ilvl="0" w:tplc="82406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1277F"/>
    <w:multiLevelType w:val="hybridMultilevel"/>
    <w:tmpl w:val="6066C754"/>
    <w:lvl w:ilvl="0" w:tplc="60B42F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2B6AB5"/>
    <w:multiLevelType w:val="hybridMultilevel"/>
    <w:tmpl w:val="FA588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9731D"/>
    <w:multiLevelType w:val="hybridMultilevel"/>
    <w:tmpl w:val="18DC1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7F8B5A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173247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447E8"/>
    <w:multiLevelType w:val="hybridMultilevel"/>
    <w:tmpl w:val="73E485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77194"/>
    <w:multiLevelType w:val="hybridMultilevel"/>
    <w:tmpl w:val="4DC26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85901"/>
    <w:multiLevelType w:val="hybridMultilevel"/>
    <w:tmpl w:val="C48E0B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336D"/>
    <w:multiLevelType w:val="hybridMultilevel"/>
    <w:tmpl w:val="3E72F8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711B6"/>
    <w:multiLevelType w:val="hybridMultilevel"/>
    <w:tmpl w:val="6580617E"/>
    <w:lvl w:ilvl="0" w:tplc="17021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</w:num>
  <w:num w:numId="5">
    <w:abstractNumId w:val="9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0"/>
  </w:num>
  <w:num w:numId="11">
    <w:abstractNumId w:val="17"/>
  </w:num>
  <w:num w:numId="12">
    <w:abstractNumId w:val="1"/>
  </w:num>
  <w:num w:numId="13">
    <w:abstractNumId w:val="12"/>
  </w:num>
  <w:num w:numId="14">
    <w:abstractNumId w:val="5"/>
  </w:num>
  <w:num w:numId="15">
    <w:abstractNumId w:val="13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69E4"/>
    <w:rsid w:val="000A2C21"/>
    <w:rsid w:val="00276D87"/>
    <w:rsid w:val="00387E9A"/>
    <w:rsid w:val="005F5481"/>
    <w:rsid w:val="00636FBD"/>
    <w:rsid w:val="00640F1C"/>
    <w:rsid w:val="006D65B3"/>
    <w:rsid w:val="00C169E4"/>
    <w:rsid w:val="00D7062F"/>
    <w:rsid w:val="00E22FC0"/>
    <w:rsid w:val="00ED360E"/>
    <w:rsid w:val="00EE5DB1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69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9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5DB1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EE5DB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12</cp:revision>
  <dcterms:created xsi:type="dcterms:W3CDTF">2011-09-16T15:36:00Z</dcterms:created>
  <dcterms:modified xsi:type="dcterms:W3CDTF">2011-09-16T15:58:00Z</dcterms:modified>
</cp:coreProperties>
</file>