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Arial"/>
          <w:b/>
          <w:sz w:val="24"/>
          <w:szCs w:val="24"/>
          <w:lang w:val="es-EC"/>
        </w:rPr>
        <w:id w:val="1233629"/>
        <w:docPartObj>
          <w:docPartGallery w:val="Cover Pages"/>
          <w:docPartUnique/>
        </w:docPartObj>
      </w:sdtPr>
      <w:sdtContent>
        <w:p w:rsidR="00791002" w:rsidRPr="000C5263" w:rsidRDefault="00791002" w:rsidP="004E306B">
          <w:pPr>
            <w:jc w:val="center"/>
            <w:rPr>
              <w:rFonts w:cs="Arial"/>
              <w:b/>
              <w:color w:val="FF0000"/>
              <w:sz w:val="24"/>
              <w:szCs w:val="24"/>
              <w:lang w:val="es-EC"/>
            </w:rPr>
          </w:pPr>
          <w:r>
            <w:rPr>
              <w:rFonts w:cs="Arial"/>
              <w:b/>
              <w:sz w:val="24"/>
              <w:szCs w:val="24"/>
              <w:lang w:val="es-EC"/>
            </w:rPr>
            <w:t>ESCUELA SUPERIOR POLITÉCNICA</w:t>
          </w:r>
          <w:r w:rsidRPr="000C5263">
            <w:rPr>
              <w:rFonts w:cs="Arial"/>
              <w:b/>
              <w:sz w:val="24"/>
              <w:szCs w:val="24"/>
              <w:lang w:val="es-EC"/>
            </w:rPr>
            <w:t xml:space="preserve"> DEL LITORAL</w:t>
          </w:r>
        </w:p>
        <w:p w:rsidR="00791002" w:rsidRPr="000C5263" w:rsidRDefault="00791002" w:rsidP="004E306B">
          <w:pPr>
            <w:jc w:val="center"/>
            <w:rPr>
              <w:rFonts w:cs="Arial"/>
              <w:b/>
              <w:sz w:val="24"/>
              <w:szCs w:val="24"/>
              <w:lang w:val="es-EC"/>
            </w:rPr>
          </w:pPr>
          <w:r>
            <w:rPr>
              <w:rFonts w:cs="Arial"/>
              <w:b/>
              <w:noProof/>
              <w:sz w:val="24"/>
              <w:szCs w:val="24"/>
              <w:lang w:bidi="ar-SA"/>
            </w:rPr>
            <w:drawing>
              <wp:anchor distT="0" distB="0" distL="114300" distR="114300" simplePos="0" relativeHeight="251666944" behindDoc="0" locked="0" layoutInCell="1" allowOverlap="1">
                <wp:simplePos x="0" y="0"/>
                <wp:positionH relativeFrom="column">
                  <wp:posOffset>2055495</wp:posOffset>
                </wp:positionH>
                <wp:positionV relativeFrom="paragraph">
                  <wp:posOffset>254000</wp:posOffset>
                </wp:positionV>
                <wp:extent cx="1019175" cy="971550"/>
                <wp:effectExtent l="19050" t="0" r="952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8494" t="44109" r="64109" b="25680"/>
                        <a:stretch>
                          <a:fillRect/>
                        </a:stretch>
                      </pic:blipFill>
                      <pic:spPr bwMode="auto">
                        <a:xfrm>
                          <a:off x="0" y="0"/>
                          <a:ext cx="1019175" cy="971550"/>
                        </a:xfrm>
                        <a:prstGeom prst="rect">
                          <a:avLst/>
                        </a:prstGeom>
                        <a:noFill/>
                        <a:ln w="9525">
                          <a:noFill/>
                          <a:miter lim="800000"/>
                          <a:headEnd/>
                          <a:tailEnd/>
                        </a:ln>
                      </pic:spPr>
                    </pic:pic>
                  </a:graphicData>
                </a:graphic>
              </wp:anchor>
            </w:drawing>
          </w:r>
          <w:r w:rsidRPr="000C5263">
            <w:rPr>
              <w:rFonts w:cs="Arial"/>
              <w:b/>
              <w:sz w:val="24"/>
              <w:szCs w:val="24"/>
              <w:lang w:val="es-EC"/>
            </w:rPr>
            <w:t>FACULTAD DE INGENIE</w:t>
          </w:r>
          <w:r w:rsidR="002F155A">
            <w:rPr>
              <w:rFonts w:cs="Arial"/>
              <w:b/>
              <w:sz w:val="24"/>
              <w:szCs w:val="24"/>
              <w:lang w:val="es-EC"/>
            </w:rPr>
            <w:t>RÍA EN ELECTRICIDAD Y COMPUTACIÓ</w:t>
          </w:r>
          <w:r w:rsidRPr="000C5263">
            <w:rPr>
              <w:rFonts w:cs="Arial"/>
              <w:b/>
              <w:sz w:val="24"/>
              <w:szCs w:val="24"/>
              <w:lang w:val="es-EC"/>
            </w:rPr>
            <w:t>N</w:t>
          </w:r>
        </w:p>
        <w:p w:rsidR="00791002" w:rsidRPr="000C5263" w:rsidRDefault="00791002" w:rsidP="004E306B">
          <w:pPr>
            <w:jc w:val="center"/>
            <w:rPr>
              <w:rFonts w:cs="Arial"/>
              <w:b/>
              <w:sz w:val="24"/>
              <w:szCs w:val="24"/>
              <w:lang w:val="es-EC"/>
            </w:rPr>
          </w:pPr>
        </w:p>
        <w:p w:rsidR="00791002" w:rsidRPr="000C5263" w:rsidRDefault="00791002" w:rsidP="004E306B">
          <w:pPr>
            <w:jc w:val="center"/>
            <w:rPr>
              <w:rFonts w:cs="Arial"/>
              <w:b/>
              <w:sz w:val="24"/>
              <w:szCs w:val="24"/>
              <w:lang w:val="es-EC"/>
            </w:rPr>
          </w:pPr>
        </w:p>
        <w:p w:rsidR="00791002" w:rsidRPr="000C5263" w:rsidRDefault="00791002" w:rsidP="004E306B">
          <w:pPr>
            <w:jc w:val="center"/>
            <w:rPr>
              <w:rFonts w:cs="Arial"/>
              <w:b/>
              <w:sz w:val="24"/>
              <w:szCs w:val="24"/>
              <w:lang w:val="es-EC"/>
            </w:rPr>
          </w:pPr>
          <w:r w:rsidRPr="000C5263">
            <w:rPr>
              <w:rFonts w:cs="Arial"/>
              <w:b/>
              <w:sz w:val="24"/>
              <w:szCs w:val="24"/>
              <w:lang w:val="es-EC"/>
            </w:rPr>
            <w:t xml:space="preserve">“DISEÑO Y </w:t>
          </w:r>
          <w:r w:rsidR="00CC2C5D">
            <w:rPr>
              <w:rFonts w:cs="Arial"/>
              <w:b/>
              <w:sz w:val="24"/>
              <w:szCs w:val="24"/>
              <w:lang w:val="es-EC"/>
            </w:rPr>
            <w:t>SIMULACIÓ</w:t>
          </w:r>
          <w:r>
            <w:rPr>
              <w:rFonts w:cs="Arial"/>
              <w:b/>
              <w:sz w:val="24"/>
              <w:szCs w:val="24"/>
              <w:lang w:val="es-EC"/>
            </w:rPr>
            <w:t>N</w:t>
          </w:r>
          <w:r w:rsidRPr="000C5263">
            <w:rPr>
              <w:rFonts w:cs="Arial"/>
              <w:b/>
              <w:sz w:val="24"/>
              <w:szCs w:val="24"/>
              <w:lang w:val="es-EC"/>
            </w:rPr>
            <w:t xml:space="preserve"> DEL CONTROL</w:t>
          </w:r>
          <w:r>
            <w:rPr>
              <w:rFonts w:cs="Arial"/>
              <w:b/>
              <w:sz w:val="24"/>
              <w:szCs w:val="24"/>
              <w:lang w:val="es-EC"/>
            </w:rPr>
            <w:t xml:space="preserve"> </w:t>
          </w:r>
          <w:r w:rsidRPr="000C5263">
            <w:rPr>
              <w:rFonts w:cs="Arial"/>
              <w:b/>
              <w:sz w:val="24"/>
              <w:szCs w:val="24"/>
              <w:lang w:val="es-EC"/>
            </w:rPr>
            <w:t>DE UN FILTRO ACTIVO DE POTENCIA PARALELO TRIFÁSICO”</w:t>
          </w:r>
        </w:p>
        <w:p w:rsidR="00791002" w:rsidRPr="000C5263" w:rsidRDefault="00791002" w:rsidP="004E306B">
          <w:pPr>
            <w:jc w:val="center"/>
            <w:rPr>
              <w:rFonts w:cs="Arial"/>
              <w:b/>
              <w:sz w:val="24"/>
              <w:szCs w:val="24"/>
              <w:lang w:val="es-EC"/>
            </w:rPr>
          </w:pPr>
          <w:r w:rsidRPr="000C5263">
            <w:rPr>
              <w:rFonts w:cs="Arial"/>
              <w:b/>
              <w:sz w:val="24"/>
              <w:szCs w:val="24"/>
              <w:lang w:val="es-EC"/>
            </w:rPr>
            <w:t>TESINA DE</w:t>
          </w:r>
          <w:r>
            <w:rPr>
              <w:rFonts w:cs="Arial"/>
              <w:b/>
              <w:sz w:val="24"/>
              <w:szCs w:val="24"/>
              <w:lang w:val="es-EC"/>
            </w:rPr>
            <w:t xml:space="preserve"> </w:t>
          </w:r>
          <w:r w:rsidRPr="000C5263">
            <w:rPr>
              <w:rFonts w:cs="Arial"/>
              <w:b/>
              <w:sz w:val="24"/>
              <w:szCs w:val="24"/>
              <w:lang w:val="es-EC"/>
            </w:rPr>
            <w:t xml:space="preserve">SEMINARIO </w:t>
          </w:r>
        </w:p>
        <w:p w:rsidR="00791002" w:rsidRPr="000C5263" w:rsidRDefault="00791002" w:rsidP="004E306B">
          <w:pPr>
            <w:jc w:val="center"/>
            <w:rPr>
              <w:rFonts w:cs="Arial"/>
              <w:b/>
              <w:sz w:val="24"/>
              <w:szCs w:val="24"/>
              <w:lang w:val="es-EC"/>
            </w:rPr>
          </w:pPr>
        </w:p>
        <w:p w:rsidR="00791002" w:rsidRPr="000C5263" w:rsidRDefault="00791002" w:rsidP="004E306B">
          <w:pPr>
            <w:jc w:val="center"/>
            <w:rPr>
              <w:rFonts w:cs="Arial"/>
              <w:b/>
              <w:sz w:val="24"/>
              <w:szCs w:val="24"/>
              <w:lang w:val="es-EC"/>
            </w:rPr>
          </w:pPr>
          <w:r w:rsidRPr="000C5263">
            <w:rPr>
              <w:rFonts w:cs="Arial"/>
              <w:b/>
              <w:sz w:val="24"/>
              <w:szCs w:val="24"/>
              <w:lang w:val="es-EC"/>
            </w:rPr>
            <w:t>Previo a la obtención del Título de:</w:t>
          </w:r>
        </w:p>
        <w:p w:rsidR="00791002" w:rsidRPr="000C5263" w:rsidRDefault="00791002" w:rsidP="004E306B">
          <w:pPr>
            <w:jc w:val="center"/>
            <w:rPr>
              <w:rFonts w:cs="Arial"/>
              <w:b/>
              <w:sz w:val="24"/>
              <w:szCs w:val="24"/>
              <w:lang w:val="es-EC"/>
            </w:rPr>
          </w:pPr>
          <w:r>
            <w:rPr>
              <w:rFonts w:cs="Arial"/>
              <w:b/>
              <w:sz w:val="24"/>
              <w:szCs w:val="24"/>
              <w:lang w:val="es-EC"/>
            </w:rPr>
            <w:t>INGENIERA</w:t>
          </w:r>
          <w:r w:rsidRPr="000C5263">
            <w:rPr>
              <w:rFonts w:cs="Arial"/>
              <w:b/>
              <w:sz w:val="24"/>
              <w:szCs w:val="24"/>
              <w:lang w:val="es-EC"/>
            </w:rPr>
            <w:t xml:space="preserve"> EN ELECTRICIDAD ESPECIALIZACIÓN  ELECTRÓNICA Y AUTOMATIZACIÓN INDUSTRIAL</w:t>
          </w:r>
        </w:p>
        <w:p w:rsidR="00791002" w:rsidRDefault="00791002" w:rsidP="004E306B">
          <w:pPr>
            <w:jc w:val="both"/>
            <w:rPr>
              <w:rFonts w:cs="Arial"/>
              <w:b/>
              <w:sz w:val="24"/>
              <w:szCs w:val="24"/>
              <w:lang w:val="es-EC"/>
            </w:rPr>
          </w:pPr>
        </w:p>
        <w:p w:rsidR="00791002" w:rsidRPr="000C5263" w:rsidRDefault="00791002" w:rsidP="004E306B">
          <w:pPr>
            <w:jc w:val="both"/>
            <w:rPr>
              <w:rFonts w:cs="Arial"/>
              <w:b/>
              <w:sz w:val="24"/>
              <w:szCs w:val="24"/>
              <w:lang w:val="es-EC"/>
            </w:rPr>
          </w:pPr>
          <w:r w:rsidRPr="000C5263">
            <w:rPr>
              <w:rFonts w:cs="Arial"/>
              <w:b/>
              <w:sz w:val="24"/>
              <w:szCs w:val="24"/>
              <w:lang w:val="es-EC"/>
            </w:rPr>
            <w:t>Presentado por:</w:t>
          </w:r>
        </w:p>
        <w:p w:rsidR="00791002" w:rsidRPr="000C5263" w:rsidRDefault="00791002" w:rsidP="004E306B">
          <w:pPr>
            <w:jc w:val="center"/>
            <w:rPr>
              <w:rFonts w:cs="Arial"/>
              <w:b/>
              <w:sz w:val="24"/>
              <w:szCs w:val="24"/>
              <w:lang w:val="es-EC"/>
            </w:rPr>
          </w:pPr>
          <w:r w:rsidRPr="000C5263">
            <w:rPr>
              <w:rFonts w:cs="Arial"/>
              <w:b/>
              <w:sz w:val="24"/>
              <w:szCs w:val="24"/>
              <w:lang w:val="es-EC"/>
            </w:rPr>
            <w:t>Alexis Yanira Muñoz Jadán</w:t>
          </w:r>
        </w:p>
        <w:p w:rsidR="00791002" w:rsidRDefault="00791002" w:rsidP="004E306B">
          <w:pPr>
            <w:jc w:val="center"/>
            <w:rPr>
              <w:rFonts w:cs="Arial"/>
              <w:b/>
              <w:sz w:val="24"/>
              <w:szCs w:val="24"/>
              <w:lang w:val="es-EC"/>
            </w:rPr>
          </w:pPr>
          <w:r w:rsidRPr="000C5263">
            <w:rPr>
              <w:rFonts w:cs="Arial"/>
              <w:b/>
              <w:sz w:val="24"/>
              <w:szCs w:val="24"/>
              <w:lang w:val="es-EC"/>
            </w:rPr>
            <w:t>Patricia Isabel Pasmay Bohórquez</w:t>
          </w:r>
        </w:p>
        <w:p w:rsidR="00791002" w:rsidRPr="000C5263" w:rsidRDefault="00791002" w:rsidP="004E306B">
          <w:pPr>
            <w:jc w:val="center"/>
            <w:rPr>
              <w:rFonts w:cs="Arial"/>
              <w:b/>
              <w:sz w:val="24"/>
              <w:szCs w:val="24"/>
              <w:lang w:val="es-EC"/>
            </w:rPr>
          </w:pPr>
          <w:r w:rsidRPr="000C5263">
            <w:rPr>
              <w:rFonts w:cs="Arial"/>
              <w:b/>
              <w:sz w:val="24"/>
              <w:szCs w:val="24"/>
              <w:lang w:val="es-EC"/>
            </w:rPr>
            <w:t>Guayaquil – Ecuador</w:t>
          </w:r>
        </w:p>
        <w:p w:rsidR="00791002" w:rsidRPr="000C5263" w:rsidRDefault="00791002" w:rsidP="004E306B">
          <w:pPr>
            <w:jc w:val="center"/>
            <w:rPr>
              <w:rFonts w:cs="Arial"/>
              <w:b/>
              <w:sz w:val="24"/>
              <w:szCs w:val="24"/>
              <w:lang w:val="es-EC"/>
            </w:rPr>
            <w:sectPr w:rsidR="00791002" w:rsidRPr="000C5263" w:rsidSect="00791002">
              <w:headerReference w:type="default" r:id="rId9"/>
              <w:pgSz w:w="11907" w:h="16840" w:code="9"/>
              <w:pgMar w:top="2268" w:right="1361" w:bottom="2268" w:left="2268" w:header="709" w:footer="709" w:gutter="0"/>
              <w:cols w:space="708"/>
              <w:titlePg/>
              <w:docGrid w:linePitch="360"/>
            </w:sectPr>
          </w:pPr>
          <w:r w:rsidRPr="00515D6B">
            <w:rPr>
              <w:rFonts w:cs="Arial"/>
              <w:b/>
              <w:noProof/>
              <w:sz w:val="24"/>
              <w:szCs w:val="24"/>
              <w:lang w:bidi="ar-SA"/>
            </w:rPr>
            <w:drawing>
              <wp:anchor distT="0" distB="0" distL="114300" distR="114300" simplePos="0" relativeHeight="251667968" behindDoc="0" locked="0" layoutInCell="1" allowOverlap="1">
                <wp:simplePos x="0" y="0"/>
                <wp:positionH relativeFrom="column">
                  <wp:posOffset>1988820</wp:posOffset>
                </wp:positionH>
                <wp:positionV relativeFrom="paragraph">
                  <wp:posOffset>441960</wp:posOffset>
                </wp:positionV>
                <wp:extent cx="1247775" cy="466725"/>
                <wp:effectExtent l="19050" t="0" r="9525"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9264" t="38635" r="70758" b="54635"/>
                        <a:stretch>
                          <a:fillRect/>
                        </a:stretch>
                      </pic:blipFill>
                      <pic:spPr bwMode="auto">
                        <a:xfrm>
                          <a:off x="0" y="0"/>
                          <a:ext cx="1247775" cy="466725"/>
                        </a:xfrm>
                        <a:prstGeom prst="rect">
                          <a:avLst/>
                        </a:prstGeom>
                        <a:noFill/>
                        <a:ln w="9525">
                          <a:noFill/>
                          <a:miter lim="800000"/>
                          <a:headEnd/>
                          <a:tailEnd/>
                        </a:ln>
                      </pic:spPr>
                    </pic:pic>
                  </a:graphicData>
                </a:graphic>
              </wp:anchor>
            </w:drawing>
          </w:r>
          <w:r w:rsidRPr="000C5263">
            <w:rPr>
              <w:rFonts w:cs="Arial"/>
              <w:b/>
              <w:sz w:val="24"/>
              <w:szCs w:val="24"/>
              <w:lang w:val="es-EC"/>
            </w:rPr>
            <w:t>2012</w:t>
          </w:r>
        </w:p>
        <w:p w:rsidR="00791002" w:rsidRDefault="00746C67">
          <w:pPr>
            <w:spacing w:line="276" w:lineRule="auto"/>
            <w:rPr>
              <w:rFonts w:cs="Arial"/>
              <w:b/>
              <w:sz w:val="24"/>
              <w:szCs w:val="24"/>
              <w:lang w:val="es-EC"/>
            </w:rPr>
          </w:pPr>
        </w:p>
      </w:sdtContent>
    </w:sdt>
    <w:p w:rsidR="005B0501" w:rsidRPr="000C5263" w:rsidRDefault="005B0501" w:rsidP="00E93421">
      <w:pPr>
        <w:spacing w:afterLines="200"/>
        <w:jc w:val="center"/>
        <w:rPr>
          <w:rFonts w:cs="Arial"/>
          <w:b/>
          <w:sz w:val="24"/>
          <w:szCs w:val="24"/>
          <w:lang w:val="es-EC"/>
        </w:rPr>
      </w:pPr>
      <w:r w:rsidRPr="000C5263">
        <w:rPr>
          <w:rFonts w:cs="Arial"/>
          <w:b/>
          <w:sz w:val="24"/>
          <w:szCs w:val="24"/>
          <w:lang w:val="es-EC"/>
        </w:rPr>
        <w:t>AGRADECIMIENTO</w:t>
      </w:r>
    </w:p>
    <w:p w:rsidR="00D914A5" w:rsidRPr="000C5263" w:rsidRDefault="00D914A5" w:rsidP="00E93421">
      <w:pPr>
        <w:spacing w:afterLines="200"/>
        <w:ind w:left="4961"/>
        <w:jc w:val="both"/>
        <w:rPr>
          <w:rFonts w:cs="Arial"/>
          <w:sz w:val="24"/>
          <w:szCs w:val="24"/>
          <w:lang w:val="es-EC"/>
        </w:rPr>
      </w:pPr>
    </w:p>
    <w:p w:rsidR="00344CE1" w:rsidRPr="000C5263" w:rsidRDefault="00344CE1" w:rsidP="00E93421">
      <w:pPr>
        <w:spacing w:afterLines="200"/>
        <w:ind w:left="4961"/>
        <w:jc w:val="both"/>
        <w:rPr>
          <w:rFonts w:cs="Arial"/>
          <w:sz w:val="24"/>
          <w:szCs w:val="24"/>
          <w:lang w:val="es-EC"/>
        </w:rPr>
      </w:pPr>
    </w:p>
    <w:p w:rsidR="00DF0BAB" w:rsidRPr="000C5263" w:rsidRDefault="00344CE1" w:rsidP="00E93421">
      <w:pPr>
        <w:spacing w:afterLines="200"/>
        <w:ind w:left="4961"/>
        <w:jc w:val="both"/>
        <w:rPr>
          <w:rFonts w:cs="Arial"/>
          <w:sz w:val="24"/>
          <w:szCs w:val="24"/>
          <w:lang w:val="es-EC"/>
        </w:rPr>
      </w:pPr>
      <w:r w:rsidRPr="000C5263">
        <w:rPr>
          <w:rFonts w:cs="Arial"/>
          <w:sz w:val="24"/>
          <w:szCs w:val="24"/>
          <w:lang w:val="es-EC"/>
        </w:rPr>
        <w:t xml:space="preserve">En este trabajo, queremos agradecer primeramente a Dios, por darnos la fortaleza necesaria para culminar este proyecto, a nuestros padres por el amor incondicional y su apoyo económico, y a nuestro director de tesis, el </w:t>
      </w:r>
      <w:proofErr w:type="spellStart"/>
      <w:r w:rsidRPr="000C5263">
        <w:rPr>
          <w:rFonts w:cs="Arial"/>
          <w:sz w:val="24"/>
          <w:szCs w:val="24"/>
          <w:lang w:val="es-EC"/>
        </w:rPr>
        <w:t>Phd.</w:t>
      </w:r>
      <w:proofErr w:type="spellEnd"/>
      <w:r w:rsidRPr="000C5263">
        <w:rPr>
          <w:rFonts w:cs="Arial"/>
          <w:sz w:val="24"/>
          <w:szCs w:val="24"/>
          <w:lang w:val="es-EC"/>
        </w:rPr>
        <w:t xml:space="preserve"> </w:t>
      </w:r>
      <w:proofErr w:type="spellStart"/>
      <w:r w:rsidRPr="000C5263">
        <w:rPr>
          <w:rFonts w:cs="Arial"/>
          <w:sz w:val="24"/>
          <w:szCs w:val="24"/>
          <w:lang w:val="es-EC"/>
        </w:rPr>
        <w:t>Síxifo</w:t>
      </w:r>
      <w:proofErr w:type="spellEnd"/>
      <w:r w:rsidRPr="000C5263">
        <w:rPr>
          <w:rFonts w:cs="Arial"/>
          <w:sz w:val="24"/>
          <w:szCs w:val="24"/>
          <w:lang w:val="es-EC"/>
        </w:rPr>
        <w:t xml:space="preserve"> Falcones por guiarnos en la elaboración de esta tesis. </w:t>
      </w:r>
    </w:p>
    <w:p w:rsidR="000E3818" w:rsidRPr="000C5263" w:rsidRDefault="000E3818" w:rsidP="00E93421">
      <w:pPr>
        <w:spacing w:afterLines="200"/>
        <w:jc w:val="center"/>
        <w:rPr>
          <w:rFonts w:cs="Arial"/>
          <w:b/>
          <w:sz w:val="24"/>
          <w:szCs w:val="24"/>
          <w:lang w:val="es-EC"/>
        </w:rPr>
      </w:pPr>
    </w:p>
    <w:p w:rsidR="00D914A5" w:rsidRPr="000C5263" w:rsidRDefault="00D914A5" w:rsidP="00E93421">
      <w:pPr>
        <w:spacing w:afterLines="200"/>
        <w:jc w:val="center"/>
        <w:rPr>
          <w:rFonts w:cs="Arial"/>
          <w:b/>
          <w:sz w:val="24"/>
          <w:szCs w:val="24"/>
          <w:lang w:val="es-EC"/>
        </w:rPr>
      </w:pPr>
    </w:p>
    <w:p w:rsidR="000E3818" w:rsidRPr="000C5263" w:rsidRDefault="000E3818" w:rsidP="00E93421">
      <w:pPr>
        <w:spacing w:afterLines="200"/>
        <w:jc w:val="center"/>
        <w:rPr>
          <w:rFonts w:cs="Arial"/>
          <w:b/>
          <w:sz w:val="24"/>
          <w:szCs w:val="24"/>
          <w:lang w:val="es-EC"/>
        </w:rPr>
      </w:pPr>
    </w:p>
    <w:p w:rsidR="000E3818" w:rsidRPr="000C5263" w:rsidRDefault="000E3818" w:rsidP="00E93421">
      <w:pPr>
        <w:spacing w:afterLines="200"/>
        <w:jc w:val="center"/>
        <w:rPr>
          <w:rFonts w:cs="Arial"/>
          <w:b/>
          <w:sz w:val="24"/>
          <w:szCs w:val="24"/>
          <w:lang w:val="es-EC"/>
        </w:rPr>
      </w:pPr>
      <w:r w:rsidRPr="000C5263">
        <w:rPr>
          <w:rFonts w:cs="Arial"/>
          <w:b/>
          <w:sz w:val="24"/>
          <w:szCs w:val="24"/>
          <w:lang w:val="es-EC"/>
        </w:rPr>
        <w:lastRenderedPageBreak/>
        <w:t>DEDICATORIA</w:t>
      </w:r>
    </w:p>
    <w:p w:rsidR="00D914A5" w:rsidRPr="000C5263" w:rsidRDefault="00D914A5" w:rsidP="00E93421">
      <w:pPr>
        <w:spacing w:afterLines="200"/>
        <w:ind w:left="4395"/>
        <w:jc w:val="both"/>
        <w:rPr>
          <w:rFonts w:cs="Arial"/>
          <w:sz w:val="24"/>
          <w:szCs w:val="24"/>
          <w:lang w:val="es-EC"/>
        </w:rPr>
      </w:pPr>
    </w:p>
    <w:p w:rsidR="00344CE1" w:rsidRPr="000C5263" w:rsidRDefault="00752F0A" w:rsidP="00E93421">
      <w:pPr>
        <w:spacing w:afterLines="200"/>
        <w:ind w:left="4395"/>
        <w:jc w:val="both"/>
        <w:rPr>
          <w:rFonts w:cs="Arial"/>
          <w:sz w:val="24"/>
          <w:szCs w:val="24"/>
          <w:lang w:val="es-EC"/>
        </w:rPr>
      </w:pPr>
      <w:r w:rsidRPr="000C5263">
        <w:rPr>
          <w:rFonts w:cs="Arial"/>
          <w:sz w:val="24"/>
          <w:szCs w:val="24"/>
          <w:lang w:val="es-EC"/>
        </w:rPr>
        <w:t>Dedico e</w:t>
      </w:r>
      <w:r w:rsidR="006967BE" w:rsidRPr="000C5263">
        <w:rPr>
          <w:rFonts w:cs="Arial"/>
          <w:sz w:val="24"/>
          <w:szCs w:val="24"/>
          <w:lang w:val="es-EC"/>
        </w:rPr>
        <w:t>ste trabajo de tesis a Dios, a mi</w:t>
      </w:r>
      <w:r w:rsidR="00344CE1" w:rsidRPr="000C5263">
        <w:rPr>
          <w:rFonts w:cs="Arial"/>
          <w:sz w:val="24"/>
          <w:szCs w:val="24"/>
          <w:lang w:val="es-EC"/>
        </w:rPr>
        <w:t xml:space="preserve">s queridos padres, Yanira y William, y </w:t>
      </w:r>
      <w:r w:rsidR="00410C98">
        <w:rPr>
          <w:rFonts w:cs="Arial"/>
          <w:sz w:val="24"/>
          <w:szCs w:val="24"/>
          <w:lang w:val="es-EC"/>
        </w:rPr>
        <w:t xml:space="preserve">a </w:t>
      </w:r>
      <w:r w:rsidR="00B93372">
        <w:rPr>
          <w:rFonts w:cs="Arial"/>
          <w:sz w:val="24"/>
          <w:szCs w:val="24"/>
          <w:lang w:val="es-EC"/>
        </w:rPr>
        <w:t>mi hermana Ximena. Esta obra</w:t>
      </w:r>
      <w:r w:rsidR="00344CE1" w:rsidRPr="000C5263">
        <w:rPr>
          <w:rFonts w:cs="Arial"/>
          <w:sz w:val="24"/>
          <w:szCs w:val="24"/>
          <w:lang w:val="es-EC"/>
        </w:rPr>
        <w:t xml:space="preserve"> les pertenece.</w:t>
      </w:r>
    </w:p>
    <w:p w:rsidR="00DF0BAB" w:rsidRPr="000C5263" w:rsidRDefault="00DF0BAB" w:rsidP="00E93421">
      <w:pPr>
        <w:spacing w:afterLines="200"/>
        <w:ind w:left="4395"/>
        <w:jc w:val="both"/>
        <w:rPr>
          <w:rFonts w:cs="Arial"/>
          <w:i/>
          <w:sz w:val="24"/>
          <w:szCs w:val="24"/>
          <w:lang w:val="es-EC"/>
        </w:rPr>
      </w:pPr>
      <w:r w:rsidRPr="000C5263">
        <w:rPr>
          <w:rFonts w:cs="Arial"/>
          <w:i/>
          <w:sz w:val="24"/>
          <w:szCs w:val="24"/>
          <w:lang w:val="es-EC"/>
        </w:rPr>
        <w:t>Alexis Yanira Muñoz Jadán</w:t>
      </w:r>
    </w:p>
    <w:p w:rsidR="00D914A5" w:rsidRPr="000C5263" w:rsidRDefault="00D914A5" w:rsidP="00E93421">
      <w:pPr>
        <w:spacing w:afterLines="200"/>
        <w:ind w:left="4395"/>
        <w:jc w:val="both"/>
        <w:rPr>
          <w:rFonts w:cs="Arial"/>
          <w:sz w:val="24"/>
          <w:szCs w:val="24"/>
          <w:lang w:val="es-EC"/>
        </w:rPr>
      </w:pPr>
    </w:p>
    <w:p w:rsidR="00D914A5" w:rsidRPr="000C5263" w:rsidRDefault="00D914A5" w:rsidP="00E93421">
      <w:pPr>
        <w:spacing w:afterLines="200"/>
        <w:ind w:left="4395"/>
        <w:jc w:val="both"/>
        <w:rPr>
          <w:rFonts w:cs="Arial"/>
          <w:sz w:val="24"/>
          <w:szCs w:val="24"/>
          <w:lang w:val="es-EC"/>
        </w:rPr>
      </w:pPr>
    </w:p>
    <w:p w:rsidR="00CF748E" w:rsidRPr="000C5263" w:rsidRDefault="00CF748E" w:rsidP="00E93421">
      <w:pPr>
        <w:spacing w:afterLines="200"/>
        <w:ind w:left="4395"/>
        <w:jc w:val="both"/>
        <w:rPr>
          <w:rFonts w:cs="Arial"/>
          <w:sz w:val="24"/>
          <w:szCs w:val="24"/>
          <w:lang w:val="es-EC"/>
        </w:rPr>
      </w:pPr>
      <w:r w:rsidRPr="000C5263">
        <w:rPr>
          <w:rFonts w:cs="Arial"/>
          <w:sz w:val="24"/>
          <w:szCs w:val="24"/>
          <w:lang w:val="es-EC"/>
        </w:rPr>
        <w:t>Este trabajo va dedicado sobre todo a  Dios y a mi familia, mis padres,  en e</w:t>
      </w:r>
      <w:r w:rsidR="00E93421">
        <w:rPr>
          <w:rFonts w:cs="Arial"/>
          <w:sz w:val="24"/>
          <w:szCs w:val="24"/>
          <w:lang w:val="es-EC"/>
        </w:rPr>
        <w:t xml:space="preserve">special mi mamá, a mi hermana, </w:t>
      </w:r>
      <w:r w:rsidRPr="000C5263">
        <w:rPr>
          <w:rFonts w:cs="Arial"/>
          <w:sz w:val="24"/>
          <w:szCs w:val="24"/>
          <w:lang w:val="es-EC"/>
        </w:rPr>
        <w:t xml:space="preserve">mi hermano y a mi querida sobrina.  </w:t>
      </w:r>
    </w:p>
    <w:p w:rsidR="00D914A5" w:rsidRPr="000C5263" w:rsidRDefault="00D914A5" w:rsidP="00E93421">
      <w:pPr>
        <w:spacing w:afterLines="200"/>
        <w:ind w:left="4395"/>
        <w:jc w:val="both"/>
        <w:rPr>
          <w:rFonts w:cs="Arial"/>
          <w:i/>
          <w:sz w:val="24"/>
          <w:szCs w:val="24"/>
          <w:lang w:val="es-EC"/>
        </w:rPr>
      </w:pPr>
      <w:r w:rsidRPr="000C5263">
        <w:rPr>
          <w:rFonts w:cs="Arial"/>
          <w:i/>
          <w:sz w:val="24"/>
          <w:szCs w:val="24"/>
          <w:lang w:val="es-EC"/>
        </w:rPr>
        <w:t>Patricia Isabel Pasmay Bohórquez.</w:t>
      </w:r>
    </w:p>
    <w:p w:rsidR="000E3818" w:rsidRPr="000C5263" w:rsidRDefault="00BB7F08" w:rsidP="00E93421">
      <w:pPr>
        <w:spacing w:afterLines="200"/>
        <w:jc w:val="center"/>
        <w:rPr>
          <w:rFonts w:cs="Arial"/>
          <w:b/>
          <w:sz w:val="24"/>
          <w:szCs w:val="24"/>
          <w:lang w:val="es-EC"/>
        </w:rPr>
      </w:pPr>
      <w:r>
        <w:rPr>
          <w:rFonts w:cs="Arial"/>
          <w:b/>
          <w:sz w:val="24"/>
          <w:szCs w:val="24"/>
          <w:lang w:val="es-EC"/>
        </w:rPr>
        <w:lastRenderedPageBreak/>
        <w:t>TRIBUNAL</w:t>
      </w:r>
      <w:r w:rsidR="000E3818" w:rsidRPr="000C5263">
        <w:rPr>
          <w:rFonts w:cs="Arial"/>
          <w:b/>
          <w:sz w:val="24"/>
          <w:szCs w:val="24"/>
          <w:lang w:val="es-EC"/>
        </w:rPr>
        <w:t xml:space="preserve"> DE SUSTENTACIÓN</w:t>
      </w:r>
    </w:p>
    <w:p w:rsidR="000E3818" w:rsidRPr="000C5263" w:rsidRDefault="000E3818" w:rsidP="00E93421">
      <w:pPr>
        <w:spacing w:afterLines="200"/>
        <w:jc w:val="center"/>
        <w:rPr>
          <w:rFonts w:cs="Arial"/>
          <w:b/>
          <w:sz w:val="24"/>
          <w:szCs w:val="24"/>
          <w:lang w:val="es-EC"/>
        </w:rPr>
      </w:pPr>
    </w:p>
    <w:p w:rsidR="000E3818" w:rsidRPr="000C5263" w:rsidRDefault="000E3818" w:rsidP="00E93421">
      <w:pPr>
        <w:spacing w:afterLines="200"/>
        <w:jc w:val="center"/>
        <w:rPr>
          <w:rFonts w:cs="Arial"/>
          <w:b/>
          <w:sz w:val="24"/>
          <w:szCs w:val="24"/>
          <w:lang w:val="es-EC"/>
        </w:rPr>
      </w:pPr>
    </w:p>
    <w:p w:rsidR="000E3818" w:rsidRPr="000C5263" w:rsidRDefault="000E3818" w:rsidP="00E93421">
      <w:pPr>
        <w:spacing w:afterLines="200"/>
        <w:jc w:val="center"/>
        <w:rPr>
          <w:rFonts w:cs="Arial"/>
          <w:b/>
          <w:sz w:val="24"/>
          <w:szCs w:val="24"/>
          <w:lang w:val="es-EC"/>
        </w:rPr>
      </w:pPr>
    </w:p>
    <w:p w:rsidR="000E3818" w:rsidRPr="000C5263" w:rsidRDefault="000E3818" w:rsidP="00E93421">
      <w:pPr>
        <w:spacing w:afterLines="200"/>
        <w:jc w:val="center"/>
        <w:rPr>
          <w:rFonts w:cs="Arial"/>
          <w:b/>
          <w:sz w:val="24"/>
          <w:szCs w:val="24"/>
          <w:lang w:val="es-EC"/>
        </w:rPr>
      </w:pPr>
    </w:p>
    <w:p w:rsidR="00D914A5" w:rsidRPr="000C5263" w:rsidRDefault="00D914A5" w:rsidP="00E93421">
      <w:pPr>
        <w:spacing w:afterLines="200"/>
        <w:jc w:val="center"/>
        <w:rPr>
          <w:rFonts w:cs="Arial"/>
          <w:b/>
          <w:sz w:val="24"/>
          <w:szCs w:val="24"/>
          <w:lang w:val="es-EC"/>
        </w:rPr>
      </w:pPr>
    </w:p>
    <w:p w:rsidR="00456351" w:rsidRPr="000C5263" w:rsidRDefault="00456351" w:rsidP="00E93421">
      <w:pPr>
        <w:spacing w:afterLines="200"/>
        <w:jc w:val="center"/>
        <w:rPr>
          <w:rFonts w:cs="Arial"/>
          <w:b/>
          <w:sz w:val="24"/>
          <w:szCs w:val="24"/>
          <w:lang w:val="es-EC"/>
        </w:rPr>
      </w:pPr>
    </w:p>
    <w:p w:rsidR="00D914A5" w:rsidRPr="000C5263" w:rsidRDefault="00D914A5" w:rsidP="00E93421">
      <w:pPr>
        <w:spacing w:afterLines="200"/>
        <w:jc w:val="center"/>
        <w:rPr>
          <w:rFonts w:cs="Arial"/>
          <w:b/>
          <w:sz w:val="24"/>
          <w:szCs w:val="24"/>
          <w:lang w:val="es-EC"/>
        </w:rPr>
        <w:sectPr w:rsidR="00D914A5" w:rsidRPr="000C5263" w:rsidSect="00C7633A">
          <w:headerReference w:type="default" r:id="rId11"/>
          <w:pgSz w:w="11907" w:h="16840" w:code="9"/>
          <w:pgMar w:top="2268" w:right="1361" w:bottom="2268" w:left="2268" w:header="709" w:footer="709" w:gutter="0"/>
          <w:pgNumType w:fmt="upperRoman" w:start="1"/>
          <w:cols w:space="708"/>
          <w:docGrid w:linePitch="360"/>
        </w:sectPr>
      </w:pPr>
    </w:p>
    <w:p w:rsidR="00D914A5" w:rsidRPr="000C5263" w:rsidRDefault="00D914A5" w:rsidP="00E93421">
      <w:pPr>
        <w:spacing w:afterLines="200"/>
        <w:rPr>
          <w:rFonts w:cs="Arial"/>
          <w:b/>
          <w:sz w:val="24"/>
          <w:szCs w:val="24"/>
          <w:lang w:val="es-EC"/>
        </w:rPr>
      </w:pPr>
      <w:r w:rsidRPr="000C5263">
        <w:rPr>
          <w:rFonts w:cs="Arial"/>
          <w:b/>
          <w:sz w:val="24"/>
          <w:szCs w:val="24"/>
          <w:lang w:val="es-EC"/>
        </w:rPr>
        <w:lastRenderedPageBreak/>
        <w:t>____________________________</w:t>
      </w:r>
    </w:p>
    <w:p w:rsidR="009B02E0" w:rsidRPr="000C5263" w:rsidRDefault="00736A55" w:rsidP="00E93421">
      <w:pPr>
        <w:spacing w:afterLines="200"/>
        <w:jc w:val="center"/>
        <w:rPr>
          <w:rFonts w:cs="Arial"/>
          <w:b/>
          <w:sz w:val="24"/>
          <w:szCs w:val="24"/>
          <w:lang w:val="es-EC"/>
        </w:rPr>
      </w:pPr>
      <w:proofErr w:type="spellStart"/>
      <w:r>
        <w:rPr>
          <w:rFonts w:cs="Arial"/>
          <w:b/>
          <w:sz w:val="24"/>
          <w:szCs w:val="24"/>
          <w:lang w:val="es-EC"/>
        </w:rPr>
        <w:t>Ph.D.</w:t>
      </w:r>
      <w:proofErr w:type="spellEnd"/>
      <w:r w:rsidR="00D914A5" w:rsidRPr="000C5263">
        <w:rPr>
          <w:rFonts w:cs="Arial"/>
          <w:b/>
          <w:sz w:val="24"/>
          <w:szCs w:val="24"/>
          <w:lang w:val="es-EC"/>
        </w:rPr>
        <w:t xml:space="preserve"> </w:t>
      </w:r>
      <w:proofErr w:type="spellStart"/>
      <w:r w:rsidR="00D914A5" w:rsidRPr="000C5263">
        <w:rPr>
          <w:rFonts w:cs="Arial"/>
          <w:b/>
          <w:sz w:val="24"/>
          <w:szCs w:val="24"/>
          <w:lang w:val="es-EC"/>
        </w:rPr>
        <w:t>Síxifo</w:t>
      </w:r>
      <w:proofErr w:type="spellEnd"/>
      <w:r w:rsidR="00D914A5" w:rsidRPr="000C5263">
        <w:rPr>
          <w:rFonts w:cs="Arial"/>
          <w:b/>
          <w:sz w:val="24"/>
          <w:szCs w:val="24"/>
          <w:lang w:val="es-EC"/>
        </w:rPr>
        <w:t xml:space="preserve"> Falcones</w:t>
      </w:r>
      <w:r>
        <w:rPr>
          <w:rFonts w:cs="Arial"/>
          <w:b/>
          <w:sz w:val="24"/>
          <w:szCs w:val="24"/>
          <w:lang w:val="es-EC"/>
        </w:rPr>
        <w:t xml:space="preserve"> Zambrano</w:t>
      </w:r>
    </w:p>
    <w:p w:rsidR="00D914A5" w:rsidRPr="000C5263" w:rsidRDefault="00D914A5" w:rsidP="00E93421">
      <w:pPr>
        <w:spacing w:afterLines="200"/>
        <w:jc w:val="center"/>
        <w:rPr>
          <w:rFonts w:cs="Arial"/>
          <w:b/>
          <w:sz w:val="24"/>
          <w:szCs w:val="24"/>
          <w:lang w:val="es-EC"/>
        </w:rPr>
      </w:pPr>
      <w:r w:rsidRPr="000C5263">
        <w:rPr>
          <w:rFonts w:cs="Arial"/>
          <w:sz w:val="24"/>
          <w:szCs w:val="24"/>
          <w:lang w:val="es-EC"/>
        </w:rPr>
        <w:t>PROFESOR DEL SEMINARIO DE GRADUACIÓN</w:t>
      </w:r>
    </w:p>
    <w:p w:rsidR="00D914A5" w:rsidRPr="000C5263" w:rsidRDefault="00D914A5" w:rsidP="00E93421">
      <w:pPr>
        <w:spacing w:afterLines="200"/>
        <w:rPr>
          <w:rFonts w:cs="Arial"/>
          <w:b/>
          <w:sz w:val="24"/>
          <w:szCs w:val="24"/>
          <w:lang w:val="es-EC"/>
        </w:rPr>
      </w:pPr>
      <w:r w:rsidRPr="000C5263">
        <w:rPr>
          <w:rFonts w:cs="Arial"/>
          <w:b/>
          <w:sz w:val="24"/>
          <w:szCs w:val="24"/>
          <w:lang w:val="es-EC"/>
        </w:rPr>
        <w:br w:type="column"/>
      </w:r>
      <w:r w:rsidRPr="000C5263">
        <w:rPr>
          <w:rFonts w:cs="Arial"/>
          <w:b/>
          <w:sz w:val="24"/>
          <w:szCs w:val="24"/>
          <w:lang w:val="es-EC"/>
        </w:rPr>
        <w:lastRenderedPageBreak/>
        <w:t>____________________________</w:t>
      </w:r>
    </w:p>
    <w:p w:rsidR="00515D6B" w:rsidRPr="000C5263" w:rsidRDefault="00736A55" w:rsidP="00E93421">
      <w:pPr>
        <w:spacing w:afterLines="200"/>
        <w:jc w:val="center"/>
        <w:rPr>
          <w:rFonts w:cs="Arial"/>
          <w:b/>
          <w:sz w:val="24"/>
          <w:szCs w:val="24"/>
          <w:lang w:val="es-EC"/>
        </w:rPr>
      </w:pPr>
      <w:proofErr w:type="spellStart"/>
      <w:r>
        <w:rPr>
          <w:rFonts w:cs="Arial"/>
          <w:b/>
          <w:sz w:val="24"/>
          <w:szCs w:val="24"/>
          <w:lang w:val="es-EC"/>
        </w:rPr>
        <w:t>MSc.</w:t>
      </w:r>
      <w:proofErr w:type="spellEnd"/>
      <w:r w:rsidR="00D914A5" w:rsidRPr="000C5263">
        <w:rPr>
          <w:rFonts w:cs="Arial"/>
          <w:b/>
          <w:sz w:val="24"/>
          <w:szCs w:val="24"/>
          <w:lang w:val="es-EC"/>
        </w:rPr>
        <w:t xml:space="preserve"> </w:t>
      </w:r>
      <w:proofErr w:type="spellStart"/>
      <w:r w:rsidR="003B2FD8">
        <w:rPr>
          <w:rFonts w:cs="Arial"/>
          <w:b/>
          <w:sz w:val="24"/>
          <w:szCs w:val="24"/>
          <w:lang w:val="es-EC"/>
        </w:rPr>
        <w:t>Holger</w:t>
      </w:r>
      <w:proofErr w:type="spellEnd"/>
      <w:r w:rsidR="003B2FD8">
        <w:rPr>
          <w:rFonts w:cs="Arial"/>
          <w:b/>
          <w:sz w:val="24"/>
          <w:szCs w:val="24"/>
          <w:lang w:val="es-EC"/>
        </w:rPr>
        <w:t xml:space="preserve"> Cevallos</w:t>
      </w:r>
      <w:r>
        <w:rPr>
          <w:rFonts w:cs="Arial"/>
          <w:b/>
          <w:sz w:val="24"/>
          <w:szCs w:val="24"/>
          <w:lang w:val="es-EC"/>
        </w:rPr>
        <w:t xml:space="preserve"> Ulloa</w:t>
      </w:r>
    </w:p>
    <w:p w:rsidR="00D914A5" w:rsidRPr="000C5263" w:rsidRDefault="00D54FC0" w:rsidP="00E93421">
      <w:pPr>
        <w:spacing w:afterLines="200"/>
        <w:jc w:val="center"/>
        <w:rPr>
          <w:rFonts w:cs="Arial"/>
          <w:sz w:val="24"/>
          <w:szCs w:val="24"/>
          <w:lang w:val="es-EC"/>
        </w:rPr>
      </w:pPr>
      <w:r>
        <w:rPr>
          <w:rFonts w:cs="Arial"/>
          <w:sz w:val="24"/>
          <w:szCs w:val="24"/>
          <w:lang w:val="es-EC"/>
        </w:rPr>
        <w:t xml:space="preserve">PROFESOR </w:t>
      </w:r>
      <w:r w:rsidR="00515D6B" w:rsidRPr="000C5263">
        <w:rPr>
          <w:rFonts w:cs="Arial"/>
          <w:sz w:val="24"/>
          <w:szCs w:val="24"/>
          <w:lang w:val="es-EC"/>
        </w:rPr>
        <w:t>D</w:t>
      </w:r>
      <w:r w:rsidR="00D914A5" w:rsidRPr="000C5263">
        <w:rPr>
          <w:rFonts w:cs="Arial"/>
          <w:sz w:val="24"/>
          <w:szCs w:val="24"/>
          <w:lang w:val="es-EC"/>
        </w:rPr>
        <w:t>ELEGADO DEL DECANO</w:t>
      </w:r>
    </w:p>
    <w:p w:rsidR="00D914A5" w:rsidRPr="000C5263" w:rsidRDefault="00D914A5" w:rsidP="00E93421">
      <w:pPr>
        <w:spacing w:afterLines="200"/>
        <w:jc w:val="center"/>
        <w:rPr>
          <w:rFonts w:cs="Arial"/>
          <w:b/>
          <w:sz w:val="24"/>
          <w:szCs w:val="24"/>
          <w:lang w:val="es-EC"/>
        </w:rPr>
      </w:pPr>
    </w:p>
    <w:p w:rsidR="00D914A5" w:rsidRPr="000C5263" w:rsidRDefault="00D914A5" w:rsidP="00E93421">
      <w:pPr>
        <w:spacing w:afterLines="200"/>
        <w:jc w:val="center"/>
        <w:rPr>
          <w:rFonts w:cs="Arial"/>
          <w:b/>
          <w:sz w:val="24"/>
          <w:szCs w:val="24"/>
          <w:lang w:val="es-EC"/>
        </w:rPr>
      </w:pPr>
    </w:p>
    <w:p w:rsidR="00D914A5" w:rsidRPr="000C5263" w:rsidRDefault="00D914A5" w:rsidP="00E93421">
      <w:pPr>
        <w:spacing w:afterLines="200"/>
        <w:jc w:val="center"/>
        <w:rPr>
          <w:rFonts w:cs="Arial"/>
          <w:b/>
          <w:sz w:val="24"/>
          <w:szCs w:val="24"/>
          <w:lang w:val="es-EC"/>
        </w:rPr>
        <w:sectPr w:rsidR="00D914A5" w:rsidRPr="000C5263" w:rsidSect="006B7258">
          <w:type w:val="continuous"/>
          <w:pgSz w:w="11907" w:h="16840" w:code="9"/>
          <w:pgMar w:top="2268" w:right="1361" w:bottom="2268" w:left="2268" w:header="709" w:footer="709" w:gutter="0"/>
          <w:pgNumType w:fmt="upperRoman"/>
          <w:cols w:num="2" w:space="720"/>
          <w:docGrid w:linePitch="360"/>
        </w:sectPr>
      </w:pPr>
    </w:p>
    <w:p w:rsidR="000E3818" w:rsidRPr="000C5263" w:rsidRDefault="008F5041" w:rsidP="00E93421">
      <w:pPr>
        <w:spacing w:afterLines="200"/>
        <w:jc w:val="center"/>
        <w:rPr>
          <w:rFonts w:cs="Arial"/>
          <w:b/>
          <w:sz w:val="24"/>
          <w:szCs w:val="24"/>
          <w:lang w:val="es-EC"/>
        </w:rPr>
      </w:pPr>
      <w:r w:rsidRPr="000C5263">
        <w:rPr>
          <w:rFonts w:cs="Arial"/>
          <w:b/>
          <w:sz w:val="24"/>
          <w:szCs w:val="24"/>
          <w:lang w:val="es-EC"/>
        </w:rPr>
        <w:lastRenderedPageBreak/>
        <w:t>D</w:t>
      </w:r>
      <w:r w:rsidR="000E3818" w:rsidRPr="000C5263">
        <w:rPr>
          <w:rFonts w:cs="Arial"/>
          <w:b/>
          <w:sz w:val="24"/>
          <w:szCs w:val="24"/>
          <w:lang w:val="es-EC"/>
        </w:rPr>
        <w:t>ECLARACIÓN EXPRESA</w:t>
      </w:r>
    </w:p>
    <w:p w:rsidR="000E3818" w:rsidRPr="000C5263" w:rsidRDefault="000E3818" w:rsidP="00E93421">
      <w:pPr>
        <w:spacing w:afterLines="200"/>
        <w:jc w:val="center"/>
        <w:rPr>
          <w:rFonts w:cs="Arial"/>
          <w:b/>
          <w:sz w:val="24"/>
          <w:szCs w:val="24"/>
          <w:lang w:val="es-EC"/>
        </w:rPr>
      </w:pPr>
    </w:p>
    <w:p w:rsidR="000E3818" w:rsidRPr="000C5263" w:rsidRDefault="00456351" w:rsidP="00E93421">
      <w:pPr>
        <w:spacing w:afterLines="200"/>
        <w:jc w:val="both"/>
        <w:rPr>
          <w:rFonts w:cs="Arial"/>
          <w:sz w:val="24"/>
          <w:szCs w:val="24"/>
          <w:lang w:val="es-EC"/>
        </w:rPr>
      </w:pPr>
      <w:r w:rsidRPr="000C5263">
        <w:rPr>
          <w:rFonts w:cs="Arial"/>
          <w:sz w:val="24"/>
          <w:szCs w:val="24"/>
          <w:lang w:val="es-EC"/>
        </w:rPr>
        <w:t>“La responsabilidad por los hechos, ideas y doctrinas expuestas en esta tesina de seminario, nos corresponden exclusivamente; y el patrimonio intelectual de la misma, a la ESCUELA SUPERIOR POLITÉCNICA DEL LITORAL”.</w:t>
      </w:r>
    </w:p>
    <w:p w:rsidR="008F5041" w:rsidRPr="000C5263" w:rsidRDefault="008F5041" w:rsidP="00E93421">
      <w:pPr>
        <w:spacing w:afterLines="200"/>
        <w:jc w:val="both"/>
        <w:rPr>
          <w:rFonts w:cs="Arial"/>
          <w:sz w:val="24"/>
          <w:szCs w:val="24"/>
          <w:lang w:val="es-EC"/>
        </w:rPr>
      </w:pPr>
    </w:p>
    <w:p w:rsidR="00456351" w:rsidRPr="000C5263" w:rsidRDefault="00456351" w:rsidP="00E93421">
      <w:pPr>
        <w:spacing w:afterLines="200"/>
        <w:jc w:val="center"/>
        <w:rPr>
          <w:rFonts w:cs="Arial"/>
          <w:sz w:val="24"/>
          <w:szCs w:val="24"/>
          <w:lang w:val="es-EC"/>
        </w:rPr>
      </w:pPr>
      <w:r w:rsidRPr="000C5263">
        <w:rPr>
          <w:rFonts w:cs="Arial"/>
          <w:sz w:val="24"/>
          <w:szCs w:val="24"/>
          <w:lang w:val="es-EC"/>
        </w:rPr>
        <w:t>(Reglamento de Graduación de la ESPOL)</w:t>
      </w:r>
    </w:p>
    <w:p w:rsidR="00852AD4" w:rsidRPr="000C5263" w:rsidRDefault="00852AD4" w:rsidP="00E93421">
      <w:pPr>
        <w:spacing w:afterLines="200"/>
        <w:jc w:val="center"/>
        <w:rPr>
          <w:rFonts w:cs="Arial"/>
          <w:sz w:val="24"/>
          <w:szCs w:val="24"/>
          <w:lang w:val="es-EC"/>
        </w:rPr>
      </w:pPr>
    </w:p>
    <w:p w:rsidR="008F5041" w:rsidRPr="000C5263" w:rsidRDefault="008F5041" w:rsidP="00E93421">
      <w:pPr>
        <w:spacing w:afterLines="200"/>
        <w:jc w:val="right"/>
        <w:rPr>
          <w:rFonts w:cs="Arial"/>
          <w:sz w:val="24"/>
          <w:szCs w:val="24"/>
          <w:lang w:val="es-EC"/>
        </w:rPr>
      </w:pPr>
    </w:p>
    <w:p w:rsidR="00FC04E2" w:rsidRPr="000C5263" w:rsidRDefault="00FC04E2" w:rsidP="00E93421">
      <w:pPr>
        <w:spacing w:afterLines="200"/>
        <w:jc w:val="right"/>
        <w:rPr>
          <w:rFonts w:cs="Arial"/>
          <w:sz w:val="24"/>
          <w:szCs w:val="24"/>
          <w:lang w:val="es-EC"/>
        </w:rPr>
        <w:sectPr w:rsidR="00FC04E2" w:rsidRPr="000C5263" w:rsidSect="00C7633A">
          <w:type w:val="continuous"/>
          <w:pgSz w:w="11907" w:h="16840" w:code="9"/>
          <w:pgMar w:top="2268" w:right="1361" w:bottom="2268" w:left="2268" w:header="709" w:footer="709" w:gutter="0"/>
          <w:pgNumType w:fmt="upperRoman"/>
          <w:cols w:space="708"/>
          <w:docGrid w:linePitch="360"/>
        </w:sectPr>
      </w:pPr>
    </w:p>
    <w:p w:rsidR="000E3818" w:rsidRPr="000C5263" w:rsidRDefault="00456351" w:rsidP="00E93421">
      <w:pPr>
        <w:spacing w:afterLines="200"/>
        <w:jc w:val="center"/>
        <w:rPr>
          <w:rFonts w:cs="Arial"/>
          <w:sz w:val="24"/>
          <w:szCs w:val="24"/>
          <w:lang w:val="es-EC"/>
        </w:rPr>
      </w:pPr>
      <w:r w:rsidRPr="000C5263">
        <w:rPr>
          <w:rFonts w:cs="Arial"/>
          <w:sz w:val="24"/>
          <w:szCs w:val="24"/>
          <w:lang w:val="es-EC"/>
        </w:rPr>
        <w:lastRenderedPageBreak/>
        <w:t>____________________________</w:t>
      </w:r>
    </w:p>
    <w:p w:rsidR="00456351" w:rsidRPr="000C5263" w:rsidRDefault="00456351" w:rsidP="00E93421">
      <w:pPr>
        <w:spacing w:afterLines="200"/>
        <w:jc w:val="center"/>
        <w:rPr>
          <w:rFonts w:cs="Arial"/>
          <w:sz w:val="24"/>
          <w:szCs w:val="24"/>
          <w:lang w:val="es-EC"/>
        </w:rPr>
      </w:pPr>
      <w:r w:rsidRPr="000C5263">
        <w:rPr>
          <w:rFonts w:cs="Arial"/>
          <w:sz w:val="24"/>
          <w:szCs w:val="24"/>
          <w:lang w:val="es-EC"/>
        </w:rPr>
        <w:t>Alexis Yanira Muñoz Jadán</w:t>
      </w:r>
    </w:p>
    <w:p w:rsidR="008F5041" w:rsidRPr="000C5263" w:rsidRDefault="008F5041" w:rsidP="00E93421">
      <w:pPr>
        <w:spacing w:afterLines="200"/>
        <w:jc w:val="center"/>
        <w:rPr>
          <w:rFonts w:cs="Arial"/>
          <w:sz w:val="24"/>
          <w:szCs w:val="24"/>
          <w:lang w:val="es-EC"/>
        </w:rPr>
      </w:pPr>
    </w:p>
    <w:p w:rsidR="00456351" w:rsidRPr="000C5263" w:rsidRDefault="00456351" w:rsidP="00E93421">
      <w:pPr>
        <w:spacing w:afterLines="200"/>
        <w:jc w:val="center"/>
        <w:rPr>
          <w:rFonts w:cs="Arial"/>
          <w:sz w:val="24"/>
          <w:szCs w:val="24"/>
          <w:lang w:val="es-EC"/>
        </w:rPr>
      </w:pPr>
      <w:r w:rsidRPr="000C5263">
        <w:rPr>
          <w:rFonts w:cs="Arial"/>
          <w:sz w:val="24"/>
          <w:szCs w:val="24"/>
          <w:lang w:val="es-EC"/>
        </w:rPr>
        <w:lastRenderedPageBreak/>
        <w:t>____________________________</w:t>
      </w:r>
    </w:p>
    <w:p w:rsidR="00FC04E2" w:rsidRPr="000C5263" w:rsidRDefault="00456351" w:rsidP="00E93421">
      <w:pPr>
        <w:spacing w:afterLines="200"/>
        <w:jc w:val="center"/>
        <w:rPr>
          <w:rFonts w:cs="Arial"/>
          <w:sz w:val="24"/>
          <w:szCs w:val="24"/>
          <w:lang w:val="es-EC"/>
        </w:rPr>
        <w:sectPr w:rsidR="00FC04E2" w:rsidRPr="000C5263" w:rsidSect="00FC04E2">
          <w:type w:val="continuous"/>
          <w:pgSz w:w="11907" w:h="16840" w:code="9"/>
          <w:pgMar w:top="2268" w:right="1361" w:bottom="2268" w:left="2268" w:header="709" w:footer="709" w:gutter="0"/>
          <w:cols w:num="2" w:space="708"/>
          <w:docGrid w:linePitch="360"/>
        </w:sectPr>
      </w:pPr>
      <w:r w:rsidRPr="000C5263">
        <w:rPr>
          <w:rFonts w:cs="Arial"/>
          <w:sz w:val="24"/>
          <w:szCs w:val="24"/>
          <w:lang w:val="es-EC"/>
        </w:rPr>
        <w:t>Patricia Isabel Pasmay Bohórquez</w:t>
      </w:r>
    </w:p>
    <w:p w:rsidR="00881243" w:rsidRPr="000C5263" w:rsidRDefault="00881243" w:rsidP="00E93421">
      <w:pPr>
        <w:spacing w:afterLines="200"/>
        <w:jc w:val="center"/>
        <w:rPr>
          <w:rFonts w:cs="Arial"/>
          <w:b/>
          <w:sz w:val="24"/>
          <w:szCs w:val="24"/>
          <w:lang w:val="es-EC"/>
        </w:rPr>
      </w:pPr>
    </w:p>
    <w:p w:rsidR="000E3818" w:rsidRPr="000C5263" w:rsidRDefault="000E3818" w:rsidP="00223F61">
      <w:pPr>
        <w:pStyle w:val="Ttulo1"/>
        <w:numPr>
          <w:ilvl w:val="0"/>
          <w:numId w:val="0"/>
        </w:numPr>
        <w:jc w:val="center"/>
        <w:rPr>
          <w:lang w:val="es-EC"/>
        </w:rPr>
      </w:pPr>
      <w:bookmarkStart w:id="0" w:name="_Toc323985212"/>
      <w:r w:rsidRPr="000C5263">
        <w:rPr>
          <w:lang w:val="es-EC"/>
        </w:rPr>
        <w:lastRenderedPageBreak/>
        <w:t>RESUMEN</w:t>
      </w:r>
      <w:bookmarkEnd w:id="0"/>
    </w:p>
    <w:p w:rsidR="0003435C" w:rsidRDefault="00736A55" w:rsidP="00E93421">
      <w:pPr>
        <w:spacing w:afterLines="200"/>
        <w:jc w:val="both"/>
        <w:rPr>
          <w:rFonts w:cs="Arial"/>
          <w:sz w:val="24"/>
          <w:szCs w:val="24"/>
          <w:lang w:val="es-EC"/>
        </w:rPr>
      </w:pPr>
      <w:r w:rsidRPr="005B3266">
        <w:rPr>
          <w:rFonts w:cs="Arial"/>
          <w:sz w:val="24"/>
          <w:szCs w:val="24"/>
          <w:lang w:val="es-EC"/>
        </w:rPr>
        <w:t>Este estudio tiene</w:t>
      </w:r>
      <w:r w:rsidR="00E32E94" w:rsidRPr="005B3266">
        <w:rPr>
          <w:rFonts w:cs="Arial"/>
          <w:sz w:val="24"/>
          <w:szCs w:val="24"/>
          <w:lang w:val="es-EC"/>
        </w:rPr>
        <w:t xml:space="preserve"> como </w:t>
      </w:r>
      <w:r w:rsidR="00066BF2" w:rsidRPr="005B3266">
        <w:rPr>
          <w:rFonts w:cs="Arial"/>
          <w:sz w:val="24"/>
          <w:szCs w:val="24"/>
          <w:lang w:val="es-EC"/>
        </w:rPr>
        <w:t xml:space="preserve">objetivo </w:t>
      </w:r>
      <w:r w:rsidR="005B3266" w:rsidRPr="005B3266">
        <w:rPr>
          <w:rFonts w:cs="Arial"/>
          <w:sz w:val="24"/>
          <w:szCs w:val="24"/>
          <w:lang w:val="es-EC"/>
        </w:rPr>
        <w:t>diseñar</w:t>
      </w:r>
      <w:r w:rsidRPr="005B3266">
        <w:rPr>
          <w:rFonts w:cs="Arial"/>
          <w:sz w:val="24"/>
          <w:szCs w:val="24"/>
          <w:lang w:val="es-EC"/>
        </w:rPr>
        <w:t xml:space="preserve"> </w:t>
      </w:r>
      <w:r w:rsidR="00305C64" w:rsidRPr="005B3266">
        <w:rPr>
          <w:rFonts w:cs="Arial"/>
          <w:sz w:val="24"/>
          <w:szCs w:val="24"/>
          <w:lang w:val="es-EC"/>
        </w:rPr>
        <w:t>el</w:t>
      </w:r>
      <w:r w:rsidR="00066BF2" w:rsidRPr="005B3266">
        <w:rPr>
          <w:rFonts w:cs="Arial"/>
          <w:sz w:val="24"/>
          <w:szCs w:val="24"/>
          <w:lang w:val="es-EC"/>
        </w:rPr>
        <w:t xml:space="preserve"> controlador </w:t>
      </w:r>
      <w:r w:rsidR="00E32E94" w:rsidRPr="005B3266">
        <w:rPr>
          <w:rFonts w:cs="Arial"/>
          <w:sz w:val="24"/>
          <w:szCs w:val="24"/>
          <w:lang w:val="es-EC"/>
        </w:rPr>
        <w:t>de un filtro activo de potencia</w:t>
      </w:r>
      <w:r w:rsidRPr="005B3266">
        <w:rPr>
          <w:rFonts w:cs="Arial"/>
          <w:sz w:val="24"/>
          <w:szCs w:val="24"/>
          <w:lang w:val="es-EC"/>
        </w:rPr>
        <w:t xml:space="preserve"> </w:t>
      </w:r>
      <w:r w:rsidR="00364069" w:rsidRPr="005B3266">
        <w:rPr>
          <w:rFonts w:cs="Arial"/>
          <w:sz w:val="24"/>
          <w:szCs w:val="24"/>
          <w:lang w:val="es-EC"/>
        </w:rPr>
        <w:t>(</w:t>
      </w:r>
      <w:r w:rsidRPr="005B3266">
        <w:rPr>
          <w:rFonts w:cs="Arial"/>
          <w:sz w:val="24"/>
          <w:szCs w:val="24"/>
          <w:lang w:val="es-EC"/>
        </w:rPr>
        <w:t>FAP</w:t>
      </w:r>
      <w:r w:rsidR="00364069" w:rsidRPr="005B3266">
        <w:rPr>
          <w:rFonts w:cs="Arial"/>
          <w:sz w:val="24"/>
          <w:szCs w:val="24"/>
          <w:lang w:val="es-EC"/>
        </w:rPr>
        <w:t>)</w:t>
      </w:r>
      <w:r w:rsidRPr="005B3266">
        <w:rPr>
          <w:rFonts w:cs="Arial"/>
          <w:sz w:val="24"/>
          <w:szCs w:val="24"/>
          <w:lang w:val="es-EC"/>
        </w:rPr>
        <w:t xml:space="preserve"> </w:t>
      </w:r>
      <w:r w:rsidR="00E32E94" w:rsidRPr="005B3266">
        <w:rPr>
          <w:rFonts w:cs="Arial"/>
          <w:sz w:val="24"/>
          <w:szCs w:val="24"/>
          <w:lang w:val="es-EC"/>
        </w:rPr>
        <w:t>paralelo trifásico</w:t>
      </w:r>
      <w:r w:rsidR="00DB73C5" w:rsidRPr="005B3266">
        <w:rPr>
          <w:rFonts w:cs="Arial"/>
          <w:sz w:val="24"/>
          <w:szCs w:val="24"/>
          <w:lang w:val="es-EC"/>
        </w:rPr>
        <w:t xml:space="preserve">, </w:t>
      </w:r>
      <w:r w:rsidR="005B3266" w:rsidRPr="005B3266">
        <w:rPr>
          <w:rFonts w:cs="Arial"/>
          <w:sz w:val="24"/>
          <w:szCs w:val="24"/>
          <w:lang w:val="es-EC"/>
        </w:rPr>
        <w:t>para</w:t>
      </w:r>
      <w:r w:rsidR="00305C64" w:rsidRPr="005B3266">
        <w:rPr>
          <w:rFonts w:cs="Arial"/>
          <w:sz w:val="24"/>
          <w:szCs w:val="24"/>
          <w:lang w:val="es-EC"/>
        </w:rPr>
        <w:t xml:space="preserve"> inyectar corrientes del orden de los armónicos de la carga, cance</w:t>
      </w:r>
      <w:r w:rsidR="005B3266" w:rsidRPr="005B3266">
        <w:rPr>
          <w:rFonts w:cs="Arial"/>
          <w:sz w:val="24"/>
          <w:szCs w:val="24"/>
          <w:lang w:val="es-EC"/>
        </w:rPr>
        <w:t>lando así dichos armónicos, y</w:t>
      </w:r>
      <w:r w:rsidR="00305C64" w:rsidRPr="005B3266">
        <w:rPr>
          <w:rFonts w:cs="Arial"/>
          <w:sz w:val="24"/>
          <w:szCs w:val="24"/>
          <w:lang w:val="es-EC"/>
        </w:rPr>
        <w:t xml:space="preserve"> e</w:t>
      </w:r>
      <w:r w:rsidR="005B3266" w:rsidRPr="005B3266">
        <w:rPr>
          <w:rFonts w:cs="Arial"/>
          <w:sz w:val="24"/>
          <w:szCs w:val="24"/>
          <w:lang w:val="es-EC"/>
        </w:rPr>
        <w:t xml:space="preserve">vitar la distorsión de la red. Se realizarán pruebas ante diferentes cargas con armónicos de baja frecuencia que </w:t>
      </w:r>
      <w:r w:rsidR="005B3266">
        <w:rPr>
          <w:rFonts w:cs="Arial"/>
          <w:sz w:val="24"/>
          <w:szCs w:val="24"/>
          <w:lang w:val="es-EC"/>
        </w:rPr>
        <w:t>verifiquen</w:t>
      </w:r>
      <w:r w:rsidR="00305C64" w:rsidRPr="005B3266">
        <w:rPr>
          <w:rFonts w:cs="Arial"/>
          <w:sz w:val="24"/>
          <w:szCs w:val="24"/>
          <w:lang w:val="es-EC"/>
        </w:rPr>
        <w:t xml:space="preserve"> el </w:t>
      </w:r>
      <w:r w:rsidR="00364069" w:rsidRPr="005B3266">
        <w:rPr>
          <w:rFonts w:cs="Arial"/>
          <w:sz w:val="24"/>
          <w:szCs w:val="24"/>
          <w:lang w:val="es-EC"/>
        </w:rPr>
        <w:t>funcionamiento del sistema</w:t>
      </w:r>
      <w:r w:rsidR="00E32E94" w:rsidRPr="005B3266">
        <w:rPr>
          <w:rFonts w:cs="Arial"/>
          <w:sz w:val="24"/>
          <w:szCs w:val="24"/>
          <w:lang w:val="es-EC"/>
        </w:rPr>
        <w:t>.</w:t>
      </w:r>
      <w:r w:rsidR="00211DC4" w:rsidRPr="000C5263">
        <w:rPr>
          <w:rFonts w:cs="Arial"/>
          <w:sz w:val="24"/>
          <w:szCs w:val="24"/>
          <w:lang w:val="es-EC"/>
        </w:rPr>
        <w:t xml:space="preserve"> </w:t>
      </w:r>
    </w:p>
    <w:p w:rsidR="0003435C" w:rsidRDefault="0003435C" w:rsidP="00E93421">
      <w:pPr>
        <w:spacing w:afterLines="200"/>
        <w:jc w:val="both"/>
        <w:rPr>
          <w:rFonts w:cs="Arial"/>
          <w:sz w:val="24"/>
          <w:szCs w:val="24"/>
          <w:lang w:val="es-EC"/>
        </w:rPr>
      </w:pPr>
      <w:r>
        <w:rPr>
          <w:rFonts w:cs="Arial"/>
          <w:sz w:val="24"/>
          <w:szCs w:val="24"/>
          <w:lang w:val="es-EC"/>
        </w:rPr>
        <w:t xml:space="preserve">El presente trabajo, está formado por seis capítulos. En el </w:t>
      </w:r>
      <w:r w:rsidR="003A2699">
        <w:rPr>
          <w:rFonts w:cs="Arial"/>
          <w:sz w:val="24"/>
          <w:szCs w:val="24"/>
          <w:lang w:val="es-EC"/>
        </w:rPr>
        <w:t xml:space="preserve">primero se detalla la problemática del consumo excesivo de potencia reactiva </w:t>
      </w:r>
      <w:r w:rsidR="00502468">
        <w:rPr>
          <w:rFonts w:cs="Arial"/>
          <w:sz w:val="24"/>
          <w:szCs w:val="24"/>
          <w:lang w:val="es-EC"/>
        </w:rPr>
        <w:t xml:space="preserve">en el </w:t>
      </w:r>
      <w:r w:rsidR="003A2699">
        <w:rPr>
          <w:rFonts w:cs="Arial"/>
          <w:sz w:val="24"/>
          <w:szCs w:val="24"/>
          <w:lang w:val="es-EC"/>
        </w:rPr>
        <w:t xml:space="preserve">sistema eléctrico de potencia. </w:t>
      </w:r>
      <w:r w:rsidR="00502468">
        <w:rPr>
          <w:rFonts w:cs="Arial"/>
          <w:sz w:val="24"/>
          <w:szCs w:val="24"/>
          <w:lang w:val="es-EC"/>
        </w:rPr>
        <w:t>C</w:t>
      </w:r>
      <w:r w:rsidR="003A2699">
        <w:rPr>
          <w:rFonts w:cs="Arial"/>
          <w:sz w:val="24"/>
          <w:szCs w:val="24"/>
          <w:lang w:val="es-EC"/>
        </w:rPr>
        <w:t xml:space="preserve">omo </w:t>
      </w:r>
      <w:r w:rsidR="00502468">
        <w:rPr>
          <w:rFonts w:cs="Arial"/>
          <w:sz w:val="24"/>
          <w:szCs w:val="24"/>
          <w:lang w:val="es-EC"/>
        </w:rPr>
        <w:t xml:space="preserve">alternativa de </w:t>
      </w:r>
      <w:r w:rsidR="003A2699">
        <w:rPr>
          <w:rFonts w:cs="Arial"/>
          <w:sz w:val="24"/>
          <w:szCs w:val="24"/>
          <w:lang w:val="es-EC"/>
        </w:rPr>
        <w:t xml:space="preserve">solución se </w:t>
      </w:r>
      <w:r w:rsidR="00502468">
        <w:rPr>
          <w:rFonts w:cs="Arial"/>
          <w:sz w:val="24"/>
          <w:szCs w:val="24"/>
          <w:lang w:val="es-EC"/>
        </w:rPr>
        <w:t xml:space="preserve">plantea el uso de un </w:t>
      </w:r>
      <w:r w:rsidR="003A2699">
        <w:rPr>
          <w:rFonts w:cs="Arial"/>
          <w:sz w:val="24"/>
          <w:szCs w:val="24"/>
          <w:lang w:val="es-EC"/>
        </w:rPr>
        <w:t>FAP paralelo trifásico,</w:t>
      </w:r>
      <w:r w:rsidR="00502468">
        <w:rPr>
          <w:rFonts w:cs="Arial"/>
          <w:sz w:val="24"/>
          <w:szCs w:val="24"/>
          <w:lang w:val="es-EC"/>
        </w:rPr>
        <w:t xml:space="preserve"> y se mencionan las limitaciones y la metodología del mismo.</w:t>
      </w:r>
      <w:r w:rsidR="003A2699">
        <w:rPr>
          <w:rFonts w:cs="Arial"/>
          <w:sz w:val="24"/>
          <w:szCs w:val="24"/>
          <w:lang w:val="es-EC"/>
        </w:rPr>
        <w:t xml:space="preserve"> </w:t>
      </w:r>
    </w:p>
    <w:p w:rsidR="00D0601E" w:rsidRDefault="00502468" w:rsidP="00E93421">
      <w:pPr>
        <w:spacing w:afterLines="200"/>
        <w:jc w:val="both"/>
        <w:rPr>
          <w:rFonts w:cs="Arial"/>
          <w:sz w:val="24"/>
          <w:szCs w:val="24"/>
          <w:lang w:val="es-EC"/>
        </w:rPr>
      </w:pPr>
      <w:r>
        <w:rPr>
          <w:rFonts w:cs="Arial"/>
          <w:sz w:val="24"/>
          <w:szCs w:val="24"/>
          <w:lang w:val="es-EC"/>
        </w:rPr>
        <w:t>El segundo capítulo</w:t>
      </w:r>
      <w:r w:rsidR="00D0601E">
        <w:rPr>
          <w:rFonts w:cs="Arial"/>
          <w:sz w:val="24"/>
          <w:szCs w:val="24"/>
          <w:lang w:val="es-EC"/>
        </w:rPr>
        <w:t xml:space="preserve"> menciona</w:t>
      </w:r>
      <w:r>
        <w:rPr>
          <w:rFonts w:cs="Arial"/>
          <w:sz w:val="24"/>
          <w:szCs w:val="24"/>
          <w:lang w:val="es-EC"/>
        </w:rPr>
        <w:t xml:space="preserve"> el concepto, los problemas que afectan a la calidad de energía</w:t>
      </w:r>
      <w:r w:rsidR="006C4311">
        <w:rPr>
          <w:rFonts w:cs="Arial"/>
          <w:sz w:val="24"/>
          <w:szCs w:val="24"/>
          <w:lang w:val="es-EC"/>
        </w:rPr>
        <w:t xml:space="preserve"> y</w:t>
      </w:r>
      <w:r>
        <w:rPr>
          <w:rFonts w:cs="Arial"/>
          <w:sz w:val="24"/>
          <w:szCs w:val="24"/>
          <w:lang w:val="es-EC"/>
        </w:rPr>
        <w:t xml:space="preserve"> </w:t>
      </w:r>
      <w:r w:rsidR="00D0601E">
        <w:rPr>
          <w:rFonts w:cs="Arial"/>
          <w:sz w:val="24"/>
          <w:szCs w:val="24"/>
          <w:lang w:val="es-EC"/>
        </w:rPr>
        <w:t xml:space="preserve">algunos </w:t>
      </w:r>
      <w:r>
        <w:rPr>
          <w:rFonts w:cs="Arial"/>
          <w:sz w:val="24"/>
          <w:szCs w:val="24"/>
          <w:lang w:val="es-EC"/>
        </w:rPr>
        <w:t>dispositivos</w:t>
      </w:r>
      <w:r w:rsidR="00D0601E">
        <w:rPr>
          <w:rFonts w:cs="Arial"/>
          <w:sz w:val="24"/>
          <w:szCs w:val="24"/>
          <w:lang w:val="es-EC"/>
        </w:rPr>
        <w:t xml:space="preserve"> de mitigación</w:t>
      </w:r>
      <w:r w:rsidR="006C4311">
        <w:rPr>
          <w:rFonts w:cs="Arial"/>
          <w:sz w:val="24"/>
          <w:szCs w:val="24"/>
          <w:lang w:val="es-EC"/>
        </w:rPr>
        <w:t>. Se detalla el problema que causan los armónicos de corriente y la topología del FAP, paralelo trifásico que va a compensar dichos  armónico</w:t>
      </w:r>
      <w:r w:rsidR="003B5A76">
        <w:rPr>
          <w:rFonts w:cs="Arial"/>
          <w:sz w:val="24"/>
          <w:szCs w:val="24"/>
          <w:lang w:val="es-EC"/>
        </w:rPr>
        <w:t>. La topología utilizada es un inversor alimentado por voltaje trifásico de cuatro hilos cuya modulación es SPWM que utiliza conmutación unipolar.</w:t>
      </w:r>
    </w:p>
    <w:p w:rsidR="003B5A76" w:rsidRDefault="003B5A76" w:rsidP="00E93421">
      <w:pPr>
        <w:spacing w:afterLines="200"/>
        <w:jc w:val="both"/>
        <w:rPr>
          <w:rFonts w:cs="Arial"/>
          <w:sz w:val="24"/>
          <w:szCs w:val="24"/>
          <w:lang w:val="es-EC"/>
        </w:rPr>
      </w:pPr>
      <w:r>
        <w:rPr>
          <w:rFonts w:cs="Arial"/>
          <w:sz w:val="24"/>
          <w:szCs w:val="24"/>
          <w:lang w:val="es-EC"/>
        </w:rPr>
        <w:lastRenderedPageBreak/>
        <w:t>En el tercer capítulo</w:t>
      </w:r>
      <w:r w:rsidR="00A01A6A">
        <w:rPr>
          <w:rFonts w:cs="Arial"/>
          <w:sz w:val="24"/>
          <w:szCs w:val="24"/>
          <w:lang w:val="es-EC"/>
        </w:rPr>
        <w:t xml:space="preserve"> se presentan los métodos utilizados para el dimensionamiento de los elementos del FAP paralelo trifásico, como lo es la inductancia de enlace con la red y el capacitor del enlace DC.</w:t>
      </w:r>
    </w:p>
    <w:p w:rsidR="006C4311" w:rsidRDefault="00A01A6A" w:rsidP="00E93421">
      <w:pPr>
        <w:spacing w:afterLines="200"/>
        <w:jc w:val="both"/>
        <w:rPr>
          <w:rFonts w:cs="Arial"/>
          <w:sz w:val="24"/>
          <w:szCs w:val="24"/>
          <w:lang w:val="es-EC"/>
        </w:rPr>
      </w:pPr>
      <w:r>
        <w:rPr>
          <w:rFonts w:cs="Arial"/>
          <w:sz w:val="24"/>
          <w:szCs w:val="24"/>
          <w:lang w:val="es-EC"/>
        </w:rPr>
        <w:t>En el cuarto capítulo</w:t>
      </w:r>
      <w:r w:rsidR="0063325E">
        <w:rPr>
          <w:rFonts w:cs="Arial"/>
          <w:sz w:val="24"/>
          <w:szCs w:val="24"/>
          <w:lang w:val="es-EC"/>
        </w:rPr>
        <w:t xml:space="preserve"> se </w:t>
      </w:r>
      <w:r w:rsidR="0079511D">
        <w:rPr>
          <w:rFonts w:cs="Arial"/>
          <w:sz w:val="24"/>
          <w:szCs w:val="24"/>
          <w:lang w:val="es-EC"/>
        </w:rPr>
        <w:t xml:space="preserve">utiliza la transformada de Park, para convertir un sistema trifásico de coordenadas  </w:t>
      </w:r>
      <w:proofErr w:type="spellStart"/>
      <w:r w:rsidR="0079511D">
        <w:rPr>
          <w:rFonts w:cs="Arial"/>
          <w:sz w:val="24"/>
          <w:szCs w:val="24"/>
          <w:lang w:val="es-EC"/>
        </w:rPr>
        <w:t>abc</w:t>
      </w:r>
      <w:proofErr w:type="spellEnd"/>
      <w:r w:rsidR="0079511D">
        <w:rPr>
          <w:rFonts w:cs="Arial"/>
          <w:sz w:val="24"/>
          <w:szCs w:val="24"/>
          <w:lang w:val="es-EC"/>
        </w:rPr>
        <w:t xml:space="preserve"> a coordenadas dq0, esto nos permite utilizar </w:t>
      </w:r>
      <w:r w:rsidR="0063325E">
        <w:rPr>
          <w:rFonts w:cs="Arial"/>
          <w:sz w:val="24"/>
          <w:szCs w:val="24"/>
          <w:lang w:val="es-EC"/>
        </w:rPr>
        <w:t>la técnica del factor K para diseñar los controladores tanto el de corriente como el de tensión</w:t>
      </w:r>
      <w:r w:rsidR="0079511D">
        <w:rPr>
          <w:rFonts w:cs="Arial"/>
          <w:sz w:val="24"/>
          <w:szCs w:val="24"/>
          <w:lang w:val="es-EC"/>
        </w:rPr>
        <w:t>.</w:t>
      </w:r>
    </w:p>
    <w:p w:rsidR="0079511D" w:rsidRDefault="0079511D" w:rsidP="00E93421">
      <w:pPr>
        <w:spacing w:afterLines="200"/>
        <w:jc w:val="both"/>
        <w:rPr>
          <w:rFonts w:cs="Arial"/>
          <w:sz w:val="24"/>
          <w:szCs w:val="24"/>
          <w:lang w:val="es-EC"/>
        </w:rPr>
      </w:pPr>
      <w:r>
        <w:rPr>
          <w:rFonts w:cs="Arial"/>
          <w:sz w:val="24"/>
          <w:szCs w:val="24"/>
          <w:lang w:val="es-EC"/>
        </w:rPr>
        <w:t>En el quinto capítulo, se des</w:t>
      </w:r>
      <w:r w:rsidR="0079524D">
        <w:rPr>
          <w:rFonts w:cs="Arial"/>
          <w:sz w:val="24"/>
          <w:szCs w:val="24"/>
          <w:lang w:val="es-EC"/>
        </w:rPr>
        <w:t xml:space="preserve">cribe en </w:t>
      </w:r>
      <w:proofErr w:type="spellStart"/>
      <w:r w:rsidR="0079524D">
        <w:rPr>
          <w:rFonts w:cs="Arial"/>
          <w:sz w:val="24"/>
          <w:szCs w:val="24"/>
          <w:lang w:val="es-EC"/>
        </w:rPr>
        <w:t>Simulink</w:t>
      </w:r>
      <w:proofErr w:type="spellEnd"/>
      <w:r w:rsidR="0079524D">
        <w:rPr>
          <w:rFonts w:cs="Arial"/>
          <w:sz w:val="24"/>
          <w:szCs w:val="24"/>
          <w:lang w:val="es-EC"/>
        </w:rPr>
        <w:t xml:space="preserve">, los bloques que conforman el modelo general del </w:t>
      </w:r>
      <w:r>
        <w:rPr>
          <w:rFonts w:cs="Arial"/>
          <w:sz w:val="24"/>
          <w:szCs w:val="24"/>
          <w:lang w:val="es-EC"/>
        </w:rPr>
        <w:t>FAP paralelo trifásico</w:t>
      </w:r>
      <w:r w:rsidR="0079524D">
        <w:rPr>
          <w:rFonts w:cs="Arial"/>
          <w:sz w:val="24"/>
          <w:szCs w:val="24"/>
          <w:lang w:val="es-EC"/>
        </w:rPr>
        <w:t xml:space="preserve">, tales como, </w:t>
      </w:r>
      <w:r w:rsidR="005166A4">
        <w:rPr>
          <w:rFonts w:cs="Arial"/>
          <w:sz w:val="24"/>
          <w:szCs w:val="24"/>
          <w:lang w:val="es-EC"/>
        </w:rPr>
        <w:t xml:space="preserve">la etapa de potencia, </w:t>
      </w:r>
      <w:r w:rsidR="0079524D">
        <w:rPr>
          <w:rFonts w:cs="Arial"/>
          <w:sz w:val="24"/>
          <w:szCs w:val="24"/>
          <w:lang w:val="es-EC"/>
        </w:rPr>
        <w:t xml:space="preserve">el </w:t>
      </w:r>
      <w:r w:rsidR="005166A4">
        <w:rPr>
          <w:rFonts w:cs="Arial"/>
          <w:sz w:val="24"/>
          <w:szCs w:val="24"/>
          <w:lang w:val="es-EC"/>
        </w:rPr>
        <w:t xml:space="preserve">generador de pulsos, </w:t>
      </w:r>
      <w:r w:rsidR="0079524D">
        <w:rPr>
          <w:rFonts w:cs="Arial"/>
          <w:sz w:val="24"/>
          <w:szCs w:val="24"/>
          <w:lang w:val="es-EC"/>
        </w:rPr>
        <w:t xml:space="preserve">el </w:t>
      </w:r>
      <w:r w:rsidR="005166A4">
        <w:rPr>
          <w:rFonts w:cs="Arial"/>
          <w:sz w:val="24"/>
          <w:szCs w:val="24"/>
          <w:lang w:val="es-EC"/>
        </w:rPr>
        <w:t xml:space="preserve">generador de corriente de referencia y </w:t>
      </w:r>
      <w:r w:rsidR="0079524D">
        <w:rPr>
          <w:rFonts w:cs="Arial"/>
          <w:sz w:val="24"/>
          <w:szCs w:val="24"/>
          <w:lang w:val="es-EC"/>
        </w:rPr>
        <w:t xml:space="preserve">los </w:t>
      </w:r>
      <w:r w:rsidR="005166A4">
        <w:rPr>
          <w:rFonts w:cs="Arial"/>
          <w:sz w:val="24"/>
          <w:szCs w:val="24"/>
          <w:lang w:val="es-EC"/>
        </w:rPr>
        <w:t>controladores de corriente y de voltaje.</w:t>
      </w:r>
    </w:p>
    <w:p w:rsidR="0079524D" w:rsidRDefault="00F939AD" w:rsidP="00E93421">
      <w:pPr>
        <w:spacing w:afterLines="200"/>
        <w:jc w:val="both"/>
        <w:rPr>
          <w:rFonts w:cs="Arial"/>
          <w:sz w:val="24"/>
          <w:szCs w:val="24"/>
          <w:lang w:val="es-EC"/>
        </w:rPr>
      </w:pPr>
      <w:r>
        <w:rPr>
          <w:rFonts w:cs="Arial"/>
          <w:sz w:val="24"/>
          <w:szCs w:val="24"/>
          <w:lang w:val="es-EC"/>
        </w:rPr>
        <w:t xml:space="preserve">Finalmente, en el sexto capítulo, se detallan las pruebas, </w:t>
      </w:r>
      <w:r w:rsidR="00160BE8">
        <w:rPr>
          <w:rFonts w:cs="Arial"/>
          <w:sz w:val="24"/>
          <w:szCs w:val="24"/>
          <w:lang w:val="es-EC"/>
        </w:rPr>
        <w:t>realizadas en Matlab-</w:t>
      </w:r>
      <w:proofErr w:type="spellStart"/>
      <w:r w:rsidR="00160BE8">
        <w:rPr>
          <w:rFonts w:cs="Arial"/>
          <w:sz w:val="24"/>
          <w:szCs w:val="24"/>
          <w:lang w:val="es-EC"/>
        </w:rPr>
        <w:t>Simulink</w:t>
      </w:r>
      <w:proofErr w:type="spellEnd"/>
      <w:r w:rsidR="00160BE8">
        <w:rPr>
          <w:rFonts w:cs="Arial"/>
          <w:sz w:val="24"/>
          <w:szCs w:val="24"/>
          <w:lang w:val="es-EC"/>
        </w:rPr>
        <w:t xml:space="preserve">, </w:t>
      </w:r>
      <w:r>
        <w:rPr>
          <w:rFonts w:cs="Arial"/>
          <w:sz w:val="24"/>
          <w:szCs w:val="24"/>
          <w:lang w:val="es-EC"/>
        </w:rPr>
        <w:t xml:space="preserve">donde se evalúa el funcionamiento </w:t>
      </w:r>
      <w:r w:rsidR="00DB73C5">
        <w:rPr>
          <w:rFonts w:cs="Arial"/>
          <w:sz w:val="24"/>
          <w:szCs w:val="24"/>
          <w:lang w:val="es-EC"/>
        </w:rPr>
        <w:t>del filtro y sus limitaciones. E</w:t>
      </w:r>
      <w:r>
        <w:rPr>
          <w:rFonts w:cs="Arial"/>
          <w:sz w:val="24"/>
          <w:szCs w:val="24"/>
          <w:lang w:val="es-EC"/>
        </w:rPr>
        <w:t xml:space="preserve">stas pruebas consisten en analizar el potencial del filtro ante perturbaciones de la red, como </w:t>
      </w:r>
      <w:proofErr w:type="spellStart"/>
      <w:r>
        <w:rPr>
          <w:rFonts w:cs="Arial"/>
          <w:sz w:val="24"/>
          <w:szCs w:val="24"/>
          <w:lang w:val="es-EC"/>
        </w:rPr>
        <w:t>sags</w:t>
      </w:r>
      <w:proofErr w:type="spellEnd"/>
      <w:r>
        <w:rPr>
          <w:rFonts w:cs="Arial"/>
          <w:sz w:val="24"/>
          <w:szCs w:val="24"/>
          <w:lang w:val="es-EC"/>
        </w:rPr>
        <w:t xml:space="preserve"> y </w:t>
      </w:r>
      <w:proofErr w:type="spellStart"/>
      <w:r>
        <w:rPr>
          <w:rFonts w:cs="Arial"/>
          <w:sz w:val="24"/>
          <w:szCs w:val="24"/>
          <w:lang w:val="es-EC"/>
        </w:rPr>
        <w:t>swells</w:t>
      </w:r>
      <w:proofErr w:type="spellEnd"/>
      <w:r>
        <w:rPr>
          <w:rFonts w:cs="Arial"/>
          <w:sz w:val="24"/>
          <w:szCs w:val="24"/>
          <w:lang w:val="es-EC"/>
        </w:rPr>
        <w:t>, y ante diferentes cargas que generen armónicos de corriente de tercer y quinto orden.</w:t>
      </w:r>
    </w:p>
    <w:p w:rsidR="005166A4" w:rsidRDefault="005166A4" w:rsidP="00E93421">
      <w:pPr>
        <w:spacing w:afterLines="200"/>
        <w:jc w:val="both"/>
        <w:rPr>
          <w:rFonts w:cs="Arial"/>
          <w:sz w:val="24"/>
          <w:szCs w:val="24"/>
          <w:lang w:val="es-EC"/>
        </w:rPr>
      </w:pPr>
    </w:p>
    <w:p w:rsidR="00211DC4" w:rsidRPr="000C5263" w:rsidRDefault="00211DC4" w:rsidP="00E93421">
      <w:pPr>
        <w:spacing w:afterLines="200"/>
        <w:rPr>
          <w:rFonts w:cs="Arial"/>
          <w:sz w:val="24"/>
          <w:szCs w:val="24"/>
          <w:lang w:val="es-EC"/>
        </w:rPr>
      </w:pPr>
    </w:p>
    <w:p w:rsidR="000E3818" w:rsidRDefault="000C5263" w:rsidP="00E93421">
      <w:pPr>
        <w:tabs>
          <w:tab w:val="center" w:pos="4139"/>
          <w:tab w:val="right" w:pos="8278"/>
        </w:tabs>
        <w:spacing w:afterLines="200"/>
        <w:rPr>
          <w:rFonts w:cs="Arial"/>
          <w:b/>
          <w:sz w:val="24"/>
          <w:szCs w:val="24"/>
        </w:rPr>
      </w:pPr>
      <w:r w:rsidRPr="00444F95">
        <w:rPr>
          <w:rFonts w:cs="Arial"/>
          <w:b/>
          <w:sz w:val="24"/>
          <w:szCs w:val="24"/>
          <w:lang w:val="es-EC"/>
        </w:rPr>
        <w:lastRenderedPageBreak/>
        <w:tab/>
      </w:r>
      <w:r w:rsidR="000E3818" w:rsidRPr="00515D6B">
        <w:rPr>
          <w:rFonts w:cs="Arial"/>
          <w:b/>
          <w:sz w:val="24"/>
          <w:szCs w:val="24"/>
        </w:rPr>
        <w:t>ÍNDICE GENERAL</w:t>
      </w:r>
      <w:r>
        <w:rPr>
          <w:rFonts w:cs="Arial"/>
          <w:b/>
          <w:sz w:val="24"/>
          <w:szCs w:val="24"/>
        </w:rPr>
        <w:tab/>
      </w:r>
    </w:p>
    <w:sdt>
      <w:sdtPr>
        <w:rPr>
          <w:rFonts w:eastAsiaTheme="minorEastAsia" w:cstheme="minorBidi"/>
          <w:b w:val="0"/>
          <w:bCs w:val="0"/>
          <w:sz w:val="24"/>
          <w:szCs w:val="22"/>
        </w:rPr>
        <w:id w:val="6304980"/>
        <w:docPartObj>
          <w:docPartGallery w:val="Table of Contents"/>
          <w:docPartUnique/>
        </w:docPartObj>
      </w:sdtPr>
      <w:sdtEndPr>
        <w:rPr>
          <w:sz w:val="20"/>
        </w:rPr>
      </w:sdtEndPr>
      <w:sdtContent>
        <w:p w:rsidR="00806BE6" w:rsidRPr="00982BE0" w:rsidRDefault="00806BE6" w:rsidP="00982BE0">
          <w:pPr>
            <w:pStyle w:val="TtulodeTDC"/>
            <w:numPr>
              <w:ilvl w:val="0"/>
              <w:numId w:val="0"/>
            </w:numPr>
            <w:spacing w:line="360" w:lineRule="auto"/>
            <w:rPr>
              <w:rFonts w:cs="Arial"/>
              <w:b w:val="0"/>
              <w:sz w:val="24"/>
            </w:rPr>
          </w:pPr>
        </w:p>
        <w:p w:rsidR="00EC3368" w:rsidRPr="00EC3368" w:rsidRDefault="00746C67" w:rsidP="00EC3368">
          <w:pPr>
            <w:pStyle w:val="TDC1"/>
            <w:tabs>
              <w:tab w:val="right" w:leader="dot" w:pos="8268"/>
            </w:tabs>
            <w:spacing w:line="360" w:lineRule="auto"/>
            <w:rPr>
              <w:rFonts w:cs="Arial"/>
              <w:noProof/>
              <w:sz w:val="24"/>
              <w:szCs w:val="24"/>
              <w:lang w:bidi="ar-SA"/>
            </w:rPr>
          </w:pPr>
          <w:r w:rsidRPr="00982BE0">
            <w:rPr>
              <w:rFonts w:cs="Arial"/>
              <w:sz w:val="24"/>
            </w:rPr>
            <w:fldChar w:fldCharType="begin"/>
          </w:r>
          <w:r w:rsidR="00806BE6" w:rsidRPr="00982BE0">
            <w:rPr>
              <w:rFonts w:cs="Arial"/>
              <w:sz w:val="24"/>
            </w:rPr>
            <w:instrText xml:space="preserve"> TOC \o "1-3" \h \z \u </w:instrText>
          </w:r>
          <w:r w:rsidRPr="00982BE0">
            <w:rPr>
              <w:rFonts w:cs="Arial"/>
              <w:sz w:val="24"/>
            </w:rPr>
            <w:fldChar w:fldCharType="separate"/>
          </w:r>
          <w:hyperlink w:anchor="_Toc323985212" w:history="1">
            <w:r w:rsidR="00EC3368" w:rsidRPr="00EC3368">
              <w:rPr>
                <w:rStyle w:val="Hipervnculo"/>
                <w:rFonts w:cs="Arial"/>
                <w:noProof/>
                <w:sz w:val="24"/>
                <w:szCs w:val="24"/>
                <w:lang w:val="es-EC"/>
              </w:rPr>
              <w:t>RESUMEN</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_Toc323985212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V</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13" w:history="1">
            <w:r w:rsidR="00EC3368" w:rsidRPr="00EC3368">
              <w:rPr>
                <w:rStyle w:val="Hipervnculo"/>
                <w:rFonts w:cs="Arial"/>
                <w:noProof/>
                <w:sz w:val="24"/>
                <w:szCs w:val="24"/>
                <w:lang w:val="es-EC"/>
              </w:rPr>
              <w:t>ABREVIATURAS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_Toc323985213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XI</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14" w:history="1">
            <w:r w:rsidR="00EC3368" w:rsidRPr="00EC3368">
              <w:rPr>
                <w:rStyle w:val="Hipervnculo"/>
                <w:rFonts w:cs="Arial"/>
                <w:noProof/>
                <w:sz w:val="24"/>
                <w:szCs w:val="24"/>
                <w:lang w:val="es-EC"/>
              </w:rPr>
              <w:t>SIMBOLOGÍA</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_Toc323985214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XIII</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15" w:history="1">
            <w:r w:rsidR="00EC3368" w:rsidRPr="00EC3368">
              <w:rPr>
                <w:rStyle w:val="Hipervnculo"/>
                <w:rFonts w:cs="Arial"/>
                <w:noProof/>
                <w:sz w:val="24"/>
                <w:szCs w:val="24"/>
                <w:lang w:val="es-EC"/>
              </w:rPr>
              <w:t>ÍNDICE DE FIGURAS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_Toc323985215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XVI</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16" w:history="1">
            <w:r w:rsidR="00EC3368" w:rsidRPr="00EC3368">
              <w:rPr>
                <w:rStyle w:val="Hipervnculo"/>
                <w:rFonts w:cs="Arial"/>
                <w:noProof/>
                <w:sz w:val="24"/>
                <w:szCs w:val="24"/>
                <w:lang w:val="es-EC"/>
              </w:rPr>
              <w:t>ÍNDICE DE TABLAS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_Toc323985216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XXI</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17" w:history="1">
            <w:r w:rsidR="00EC3368" w:rsidRPr="00EC3368">
              <w:rPr>
                <w:rStyle w:val="Hipervnculo"/>
                <w:rFonts w:cs="Arial"/>
                <w:noProof/>
                <w:sz w:val="24"/>
                <w:szCs w:val="24"/>
              </w:rPr>
              <w:t>CAPÍTULO 1</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_Toc323985217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w:t>
            </w:r>
            <w:r w:rsidRPr="00EC3368">
              <w:rPr>
                <w:rFonts w:cs="Arial"/>
                <w:noProof/>
                <w:webHidden/>
                <w:sz w:val="24"/>
                <w:szCs w:val="24"/>
              </w:rPr>
              <w:fldChar w:fldCharType="end"/>
            </w:r>
          </w:hyperlink>
        </w:p>
        <w:p w:rsidR="00EC3368" w:rsidRPr="00EC3368" w:rsidRDefault="00746C67" w:rsidP="00EC3368">
          <w:pPr>
            <w:pStyle w:val="TDC1"/>
            <w:tabs>
              <w:tab w:val="left" w:pos="440"/>
              <w:tab w:val="right" w:leader="dot" w:pos="8268"/>
            </w:tabs>
            <w:spacing w:line="360" w:lineRule="auto"/>
            <w:rPr>
              <w:rFonts w:cs="Arial"/>
              <w:noProof/>
              <w:sz w:val="24"/>
              <w:szCs w:val="24"/>
              <w:lang w:bidi="ar-SA"/>
            </w:rPr>
          </w:pPr>
          <w:hyperlink w:anchor="_Toc323985218" w:history="1">
            <w:r w:rsidR="00EC3368" w:rsidRPr="00EC3368">
              <w:rPr>
                <w:rStyle w:val="Hipervnculo"/>
                <w:rFonts w:cs="Arial"/>
                <w:noProof/>
                <w:sz w:val="24"/>
                <w:szCs w:val="24"/>
              </w:rPr>
              <w:t>1</w:t>
            </w:r>
            <w:r w:rsidR="00EC3368" w:rsidRPr="00EC3368">
              <w:rPr>
                <w:rFonts w:cs="Arial"/>
                <w:noProof/>
                <w:sz w:val="24"/>
                <w:szCs w:val="24"/>
                <w:lang w:bidi="ar-SA"/>
              </w:rPr>
              <w:tab/>
            </w:r>
            <w:r w:rsidR="00EC3368" w:rsidRPr="00EC3368">
              <w:rPr>
                <w:rStyle w:val="Hipervnculo"/>
                <w:rFonts w:cs="Arial"/>
                <w:noProof/>
                <w:sz w:val="24"/>
                <w:szCs w:val="24"/>
              </w:rPr>
              <w:t>INTRODUCCIÓN</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_Toc323985218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19" w:history="1">
            <w:r w:rsidR="00EC3368" w:rsidRPr="00EC3368">
              <w:rPr>
                <w:rStyle w:val="Hipervnculo"/>
                <w:rFonts w:cs="Arial"/>
                <w:noProof/>
                <w:sz w:val="24"/>
                <w:szCs w:val="24"/>
              </w:rPr>
              <w:t>1.1</w:t>
            </w:r>
            <w:r w:rsidR="00EC3368" w:rsidRPr="00EC3368">
              <w:rPr>
                <w:rFonts w:cs="Arial"/>
                <w:noProof/>
                <w:sz w:val="24"/>
                <w:szCs w:val="24"/>
                <w:lang w:bidi="ar-SA"/>
              </w:rPr>
              <w:tab/>
            </w:r>
            <w:r w:rsidR="00EC3368" w:rsidRPr="00EC3368">
              <w:rPr>
                <w:rStyle w:val="Hipervnculo"/>
                <w:rFonts w:cs="Arial"/>
                <w:noProof/>
                <w:sz w:val="24"/>
                <w:szCs w:val="24"/>
              </w:rPr>
              <w:t>OBJETIVOS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_Toc323985219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4</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20" w:history="1">
            <w:r w:rsidR="00EC3368" w:rsidRPr="00EC3368">
              <w:rPr>
                <w:rStyle w:val="Hipervnculo"/>
                <w:rFonts w:cs="Arial"/>
                <w:noProof/>
                <w:sz w:val="24"/>
                <w:szCs w:val="24"/>
              </w:rPr>
              <w:t>1.1.1</w:t>
            </w:r>
            <w:r w:rsidR="00EC3368" w:rsidRPr="00EC3368">
              <w:rPr>
                <w:rFonts w:cs="Arial"/>
                <w:noProof/>
                <w:sz w:val="24"/>
                <w:szCs w:val="24"/>
                <w:lang w:bidi="ar-SA"/>
              </w:rPr>
              <w:tab/>
            </w:r>
            <w:r w:rsidR="00EC3368" w:rsidRPr="00EC3368">
              <w:rPr>
                <w:rStyle w:val="Hipervnculo"/>
                <w:rFonts w:cs="Arial"/>
                <w:noProof/>
                <w:sz w:val="24"/>
                <w:szCs w:val="24"/>
              </w:rPr>
              <w:t>Objetivo General</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_Toc323985220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4</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21" w:history="1">
            <w:r w:rsidR="00EC3368" w:rsidRPr="00EC3368">
              <w:rPr>
                <w:rStyle w:val="Hipervnculo"/>
                <w:rFonts w:cs="Arial"/>
                <w:noProof/>
                <w:sz w:val="24"/>
                <w:szCs w:val="24"/>
              </w:rPr>
              <w:t>1.1.2</w:t>
            </w:r>
            <w:r w:rsidR="00EC3368" w:rsidRPr="00EC3368">
              <w:rPr>
                <w:rFonts w:cs="Arial"/>
                <w:noProof/>
                <w:sz w:val="24"/>
                <w:szCs w:val="24"/>
                <w:lang w:bidi="ar-SA"/>
              </w:rPr>
              <w:tab/>
            </w:r>
            <w:r w:rsidR="00EC3368" w:rsidRPr="00EC3368">
              <w:rPr>
                <w:rStyle w:val="Hipervnculo"/>
                <w:rFonts w:cs="Arial"/>
                <w:noProof/>
                <w:sz w:val="24"/>
                <w:szCs w:val="24"/>
              </w:rPr>
              <w:t>Objetivos Específicos: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_Toc323985221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4</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22" w:history="1">
            <w:r w:rsidR="00EC3368" w:rsidRPr="00EC3368">
              <w:rPr>
                <w:rStyle w:val="Hipervnculo"/>
                <w:rFonts w:cs="Arial"/>
                <w:noProof/>
                <w:sz w:val="24"/>
                <w:szCs w:val="24"/>
              </w:rPr>
              <w:t>1.2</w:t>
            </w:r>
            <w:r w:rsidR="00EC3368" w:rsidRPr="00EC3368">
              <w:rPr>
                <w:rFonts w:cs="Arial"/>
                <w:noProof/>
                <w:sz w:val="24"/>
                <w:szCs w:val="24"/>
                <w:lang w:bidi="ar-SA"/>
              </w:rPr>
              <w:tab/>
            </w:r>
            <w:r w:rsidR="00EC3368" w:rsidRPr="00EC3368">
              <w:rPr>
                <w:rStyle w:val="Hipervnculo"/>
                <w:rFonts w:cs="Arial"/>
                <w:noProof/>
                <w:sz w:val="24"/>
                <w:szCs w:val="24"/>
              </w:rPr>
              <w:t>Limitaciones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_Toc323985222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5</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23" w:history="1">
            <w:r w:rsidR="00EC3368" w:rsidRPr="00EC3368">
              <w:rPr>
                <w:rStyle w:val="Hipervnculo"/>
                <w:rFonts w:cs="Arial"/>
                <w:noProof/>
                <w:sz w:val="24"/>
                <w:szCs w:val="24"/>
                <w:lang w:val="es-EC"/>
              </w:rPr>
              <w:t>1.3</w:t>
            </w:r>
            <w:r w:rsidR="00EC3368" w:rsidRPr="00EC3368">
              <w:rPr>
                <w:rFonts w:cs="Arial"/>
                <w:noProof/>
                <w:sz w:val="24"/>
                <w:szCs w:val="24"/>
                <w:lang w:bidi="ar-SA"/>
              </w:rPr>
              <w:tab/>
            </w:r>
            <w:r w:rsidR="00EC3368" w:rsidRPr="00EC3368">
              <w:rPr>
                <w:rStyle w:val="Hipervnculo"/>
                <w:rFonts w:cs="Arial"/>
                <w:noProof/>
                <w:sz w:val="24"/>
                <w:szCs w:val="24"/>
                <w:lang w:val="es-EC"/>
              </w:rPr>
              <w:t>Metodología</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_Toc323985223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6</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24" w:history="1">
            <w:r w:rsidR="00EC3368" w:rsidRPr="00EC3368">
              <w:rPr>
                <w:rStyle w:val="Hipervnculo"/>
                <w:rFonts w:cs="Arial"/>
                <w:noProof/>
                <w:sz w:val="24"/>
                <w:szCs w:val="24"/>
                <w:lang w:val="es-EC"/>
              </w:rPr>
              <w:t>CAPÍTULO 2</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_Toc323985224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10</w:t>
            </w:r>
            <w:r w:rsidRPr="00EC3368">
              <w:rPr>
                <w:rFonts w:cs="Arial"/>
                <w:noProof/>
                <w:webHidden/>
                <w:sz w:val="24"/>
                <w:szCs w:val="24"/>
              </w:rPr>
              <w:fldChar w:fldCharType="end"/>
            </w:r>
          </w:hyperlink>
        </w:p>
        <w:p w:rsidR="00EC3368" w:rsidRPr="00EC3368" w:rsidRDefault="00746C67" w:rsidP="00EC3368">
          <w:pPr>
            <w:pStyle w:val="TDC1"/>
            <w:tabs>
              <w:tab w:val="left" w:pos="440"/>
              <w:tab w:val="right" w:leader="dot" w:pos="8268"/>
            </w:tabs>
            <w:spacing w:line="360" w:lineRule="auto"/>
            <w:rPr>
              <w:rFonts w:cs="Arial"/>
              <w:noProof/>
              <w:sz w:val="24"/>
              <w:szCs w:val="24"/>
              <w:lang w:bidi="ar-SA"/>
            </w:rPr>
          </w:pPr>
          <w:hyperlink w:anchor="_Toc323985225" w:history="1">
            <w:r w:rsidR="00EC3368" w:rsidRPr="00EC3368">
              <w:rPr>
                <w:rStyle w:val="Hipervnculo"/>
                <w:rFonts w:cs="Arial"/>
                <w:noProof/>
                <w:sz w:val="24"/>
                <w:szCs w:val="24"/>
              </w:rPr>
              <w:t>2</w:t>
            </w:r>
            <w:r w:rsidR="00EC3368" w:rsidRPr="00EC3368">
              <w:rPr>
                <w:rFonts w:cs="Arial"/>
                <w:noProof/>
                <w:sz w:val="24"/>
                <w:szCs w:val="24"/>
                <w:lang w:bidi="ar-SA"/>
              </w:rPr>
              <w:tab/>
            </w:r>
            <w:r w:rsidR="00EC3368" w:rsidRPr="00EC3368">
              <w:rPr>
                <w:rStyle w:val="Hipervnculo"/>
                <w:rFonts w:cs="Arial"/>
                <w:noProof/>
                <w:sz w:val="24"/>
                <w:szCs w:val="24"/>
              </w:rPr>
              <w:t>MARCO TEÓRICO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_Toc323985225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10</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26" w:history="1">
            <w:r w:rsidR="00EC3368" w:rsidRPr="00EC3368">
              <w:rPr>
                <w:rStyle w:val="Hipervnculo"/>
                <w:rFonts w:cs="Arial"/>
                <w:noProof/>
                <w:sz w:val="24"/>
                <w:szCs w:val="24"/>
                <w:lang w:val="es-MX"/>
              </w:rPr>
              <w:t>2.1</w:t>
            </w:r>
            <w:r w:rsidR="00EC3368" w:rsidRPr="00EC3368">
              <w:rPr>
                <w:rFonts w:cs="Arial"/>
                <w:noProof/>
                <w:sz w:val="24"/>
                <w:szCs w:val="24"/>
                <w:lang w:bidi="ar-SA"/>
              </w:rPr>
              <w:tab/>
            </w:r>
            <w:r w:rsidR="00EC3368" w:rsidRPr="00EC3368">
              <w:rPr>
                <w:rStyle w:val="Hipervnculo"/>
                <w:rFonts w:cs="Arial"/>
                <w:noProof/>
                <w:sz w:val="24"/>
                <w:szCs w:val="24"/>
                <w:lang w:val="es-MX"/>
              </w:rPr>
              <w:t>Problemas de Calidad de Energía</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_Toc323985226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11</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27" w:history="1">
            <w:r w:rsidR="00EC3368" w:rsidRPr="00EC3368">
              <w:rPr>
                <w:rStyle w:val="Hipervnculo"/>
                <w:rFonts w:cs="Arial"/>
                <w:noProof/>
                <w:sz w:val="24"/>
                <w:szCs w:val="24"/>
                <w:lang w:val="es-EC"/>
              </w:rPr>
              <w:t>2.2</w:t>
            </w:r>
            <w:r w:rsidR="00EC3368" w:rsidRPr="00EC3368">
              <w:rPr>
                <w:rFonts w:cs="Arial"/>
                <w:noProof/>
                <w:sz w:val="24"/>
                <w:szCs w:val="24"/>
                <w:lang w:bidi="ar-SA"/>
              </w:rPr>
              <w:tab/>
            </w:r>
            <w:r w:rsidR="00EC3368" w:rsidRPr="00EC3368">
              <w:rPr>
                <w:rStyle w:val="Hipervnculo"/>
                <w:rFonts w:cs="Arial"/>
                <w:noProof/>
                <w:sz w:val="24"/>
                <w:szCs w:val="24"/>
                <w:lang w:val="es-EC"/>
              </w:rPr>
              <w:t>Dispositivos de Mitigación</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_Toc323985227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13</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28" w:history="1">
            <w:r w:rsidR="00EC3368" w:rsidRPr="00EC3368">
              <w:rPr>
                <w:rStyle w:val="Hipervnculo"/>
                <w:rFonts w:cs="Arial"/>
                <w:noProof/>
                <w:sz w:val="24"/>
                <w:szCs w:val="24"/>
                <w:lang w:val="es-EC"/>
              </w:rPr>
              <w:t>2.4</w:t>
            </w:r>
            <w:r w:rsidR="00EC3368" w:rsidRPr="00EC3368">
              <w:rPr>
                <w:rFonts w:cs="Arial"/>
                <w:noProof/>
                <w:sz w:val="24"/>
                <w:szCs w:val="24"/>
                <w:lang w:bidi="ar-SA"/>
              </w:rPr>
              <w:tab/>
            </w:r>
            <w:r w:rsidR="00EC3368" w:rsidRPr="00EC3368">
              <w:rPr>
                <w:rStyle w:val="Hipervnculo"/>
                <w:rFonts w:cs="Arial"/>
                <w:noProof/>
                <w:sz w:val="24"/>
                <w:szCs w:val="24"/>
                <w:lang w:val="es-EC"/>
              </w:rPr>
              <w:t>Armónicos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_Toc323985228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15</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29" w:history="1">
            <w:r w:rsidR="00EC3368" w:rsidRPr="00EC3368">
              <w:rPr>
                <w:rStyle w:val="Hipervnculo"/>
                <w:rFonts w:cs="Arial"/>
                <w:noProof/>
                <w:sz w:val="24"/>
                <w:szCs w:val="24"/>
                <w:lang w:val="es-EC"/>
              </w:rPr>
              <w:t>2.4.1</w:t>
            </w:r>
            <w:r w:rsidR="00EC3368" w:rsidRPr="00EC3368">
              <w:rPr>
                <w:rFonts w:cs="Arial"/>
                <w:noProof/>
                <w:sz w:val="24"/>
                <w:szCs w:val="24"/>
                <w:lang w:bidi="ar-SA"/>
              </w:rPr>
              <w:tab/>
            </w:r>
            <w:r w:rsidR="00EC3368" w:rsidRPr="00EC3368">
              <w:rPr>
                <w:rStyle w:val="Hipervnculo"/>
                <w:rFonts w:cs="Arial"/>
                <w:noProof/>
                <w:sz w:val="24"/>
                <w:szCs w:val="24"/>
                <w:lang w:val="es-EC"/>
              </w:rPr>
              <w:t>Distorsión Armónica Total</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_Toc323985229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17</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30" w:history="1">
            <w:r w:rsidR="00EC3368" w:rsidRPr="00EC3368">
              <w:rPr>
                <w:rStyle w:val="Hipervnculo"/>
                <w:rFonts w:cs="Arial"/>
                <w:noProof/>
                <w:sz w:val="24"/>
                <w:szCs w:val="24"/>
                <w:lang w:val="es-EC"/>
              </w:rPr>
              <w:t xml:space="preserve">2.4.2 </w:t>
            </w:r>
            <w:r w:rsidR="00EC3368" w:rsidRPr="00EC3368">
              <w:rPr>
                <w:rFonts w:cs="Arial"/>
                <w:noProof/>
                <w:sz w:val="24"/>
                <w:szCs w:val="24"/>
                <w:lang w:bidi="ar-SA"/>
              </w:rPr>
              <w:tab/>
            </w:r>
            <w:r w:rsidR="00EC3368" w:rsidRPr="00EC3368">
              <w:rPr>
                <w:rStyle w:val="Hipervnculo"/>
                <w:rFonts w:cs="Arial"/>
                <w:noProof/>
                <w:sz w:val="24"/>
                <w:szCs w:val="24"/>
                <w:lang w:val="es-EC"/>
              </w:rPr>
              <w:t>Efectos de Armónicos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_Toc323985230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19</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31" w:history="1">
            <w:r w:rsidR="00EC3368" w:rsidRPr="00EC3368">
              <w:rPr>
                <w:rStyle w:val="Hipervnculo"/>
                <w:rFonts w:cs="Arial"/>
                <w:noProof/>
                <w:sz w:val="24"/>
                <w:szCs w:val="24"/>
                <w:lang w:val="es-EC"/>
              </w:rPr>
              <w:t>2.4.3</w:t>
            </w:r>
            <w:r w:rsidR="00EC3368" w:rsidRPr="00EC3368">
              <w:rPr>
                <w:rFonts w:cs="Arial"/>
                <w:noProof/>
                <w:sz w:val="24"/>
                <w:szCs w:val="24"/>
                <w:lang w:bidi="ar-SA"/>
              </w:rPr>
              <w:tab/>
            </w:r>
            <w:r w:rsidR="00EC3368" w:rsidRPr="00EC3368">
              <w:rPr>
                <w:rStyle w:val="Hipervnculo"/>
                <w:rFonts w:cs="Arial"/>
                <w:noProof/>
                <w:sz w:val="24"/>
                <w:szCs w:val="24"/>
                <w:lang w:val="es-EC"/>
              </w:rPr>
              <w:t>Eliminación de Armónicos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_Toc323985231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20</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32" w:history="1">
            <w:r w:rsidR="00EC3368" w:rsidRPr="00EC3368">
              <w:rPr>
                <w:rStyle w:val="Hipervnculo"/>
                <w:rFonts w:cs="Arial"/>
                <w:noProof/>
                <w:sz w:val="24"/>
                <w:szCs w:val="24"/>
                <w:lang w:val="es-EC"/>
              </w:rPr>
              <w:t>2.5</w:t>
            </w:r>
            <w:r w:rsidR="00EC3368" w:rsidRPr="00EC3368">
              <w:rPr>
                <w:rFonts w:cs="Arial"/>
                <w:noProof/>
                <w:sz w:val="24"/>
                <w:szCs w:val="24"/>
                <w:lang w:bidi="ar-SA"/>
              </w:rPr>
              <w:tab/>
            </w:r>
            <w:r w:rsidR="00EC3368" w:rsidRPr="00EC3368">
              <w:rPr>
                <w:rStyle w:val="Hipervnculo"/>
                <w:rFonts w:cs="Arial"/>
                <w:noProof/>
                <w:sz w:val="24"/>
                <w:szCs w:val="24"/>
                <w:lang w:val="es-EC"/>
              </w:rPr>
              <w:t>Filtros Activos de Potencia</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_Toc323985232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22</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33" w:history="1">
            <w:r w:rsidR="00EC3368" w:rsidRPr="00EC3368">
              <w:rPr>
                <w:rStyle w:val="Hipervnculo"/>
                <w:rFonts w:cs="Arial"/>
                <w:noProof/>
                <w:sz w:val="24"/>
                <w:szCs w:val="24"/>
                <w:lang w:val="es-EC"/>
              </w:rPr>
              <w:t>2.6</w:t>
            </w:r>
            <w:r w:rsidR="00EC3368" w:rsidRPr="00EC3368">
              <w:rPr>
                <w:rFonts w:cs="Arial"/>
                <w:noProof/>
                <w:sz w:val="24"/>
                <w:szCs w:val="24"/>
                <w:lang w:bidi="ar-SA"/>
              </w:rPr>
              <w:tab/>
            </w:r>
            <w:r w:rsidR="00EC3368" w:rsidRPr="00EC3368">
              <w:rPr>
                <w:rStyle w:val="Hipervnculo"/>
                <w:rFonts w:cs="Arial"/>
                <w:noProof/>
                <w:sz w:val="24"/>
                <w:szCs w:val="24"/>
                <w:lang w:val="es-EC"/>
              </w:rPr>
              <w:t>Descripción de la Topología Seleccionada y su Conexión a la Red</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_Toc323985233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23</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34" w:history="1">
            <w:r w:rsidR="00EC3368" w:rsidRPr="00EC3368">
              <w:rPr>
                <w:rStyle w:val="Hipervnculo"/>
                <w:rFonts w:cs="Arial"/>
                <w:noProof/>
                <w:sz w:val="24"/>
                <w:szCs w:val="24"/>
                <w:lang w:val="es-EC"/>
              </w:rPr>
              <w:t>2.6.1</w:t>
            </w:r>
            <w:r w:rsidR="00EC3368" w:rsidRPr="00EC3368">
              <w:rPr>
                <w:rFonts w:cs="Arial"/>
                <w:noProof/>
                <w:sz w:val="24"/>
                <w:szCs w:val="24"/>
                <w:lang w:bidi="ar-SA"/>
              </w:rPr>
              <w:tab/>
            </w:r>
            <w:r w:rsidR="00EC3368" w:rsidRPr="00EC3368">
              <w:rPr>
                <w:rStyle w:val="Hipervnculo"/>
                <w:rFonts w:cs="Arial"/>
                <w:noProof/>
                <w:sz w:val="24"/>
                <w:szCs w:val="24"/>
                <w:lang w:val="es-EC"/>
              </w:rPr>
              <w:t>Según la Conexión al Sistema Eléctrico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_Toc323985234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24</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35" w:history="1">
            <w:r w:rsidR="00EC3368" w:rsidRPr="00EC3368">
              <w:rPr>
                <w:rStyle w:val="Hipervnculo"/>
                <w:rFonts w:cs="Arial"/>
                <w:noProof/>
                <w:sz w:val="24"/>
                <w:szCs w:val="24"/>
                <w:lang w:val="es-EC"/>
              </w:rPr>
              <w:t>2.6.2</w:t>
            </w:r>
            <w:r w:rsidR="00EC3368" w:rsidRPr="00EC3368">
              <w:rPr>
                <w:rFonts w:cs="Arial"/>
                <w:noProof/>
                <w:sz w:val="24"/>
                <w:szCs w:val="24"/>
                <w:lang w:bidi="ar-SA"/>
              </w:rPr>
              <w:tab/>
            </w:r>
            <w:r w:rsidR="00EC3368" w:rsidRPr="00EC3368">
              <w:rPr>
                <w:rStyle w:val="Hipervnculo"/>
                <w:rFonts w:cs="Arial"/>
                <w:noProof/>
                <w:sz w:val="24"/>
                <w:szCs w:val="24"/>
                <w:lang w:val="es-EC"/>
              </w:rPr>
              <w:t>Según el Elementro Almacenador de Energía y su Etapa de Potencia; Inversor Alimentado por Voltaje (VSI).</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_Toc323985235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25</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36" w:history="1">
            <w:r w:rsidR="00EC3368" w:rsidRPr="00EC3368">
              <w:rPr>
                <w:rStyle w:val="Hipervnculo"/>
                <w:rFonts w:cs="Arial"/>
                <w:noProof/>
                <w:sz w:val="24"/>
                <w:szCs w:val="24"/>
                <w:lang w:val="es-EC"/>
              </w:rPr>
              <w:t>2.6.3</w:t>
            </w:r>
            <w:r w:rsidR="00EC3368" w:rsidRPr="00EC3368">
              <w:rPr>
                <w:rFonts w:cs="Arial"/>
                <w:noProof/>
                <w:sz w:val="24"/>
                <w:szCs w:val="24"/>
                <w:lang w:bidi="ar-SA"/>
              </w:rPr>
              <w:tab/>
            </w:r>
            <w:r w:rsidR="00EC3368" w:rsidRPr="00EC3368">
              <w:rPr>
                <w:rStyle w:val="Hipervnculo"/>
                <w:rFonts w:cs="Arial"/>
                <w:noProof/>
                <w:sz w:val="24"/>
                <w:szCs w:val="24"/>
                <w:lang w:val="es-EC"/>
              </w:rPr>
              <w:t>Según el Número de Fases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_Toc323985236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26</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37" w:history="1">
            <w:r w:rsidR="00EC3368" w:rsidRPr="00EC3368">
              <w:rPr>
                <w:rStyle w:val="Hipervnculo"/>
                <w:rFonts w:cs="Arial"/>
                <w:noProof/>
                <w:sz w:val="24"/>
                <w:szCs w:val="24"/>
                <w:lang w:val="es-EC"/>
              </w:rPr>
              <w:t>2.6.4</w:t>
            </w:r>
            <w:r w:rsidR="00EC3368" w:rsidRPr="00EC3368">
              <w:rPr>
                <w:rFonts w:cs="Arial"/>
                <w:noProof/>
                <w:sz w:val="24"/>
                <w:szCs w:val="24"/>
                <w:lang w:bidi="ar-SA"/>
              </w:rPr>
              <w:tab/>
            </w:r>
            <w:r w:rsidR="00EC3368" w:rsidRPr="00EC3368">
              <w:rPr>
                <w:rStyle w:val="Hipervnculo"/>
                <w:rFonts w:cs="Arial"/>
                <w:noProof/>
                <w:sz w:val="24"/>
                <w:szCs w:val="24"/>
                <w:lang w:val="es-EC"/>
              </w:rPr>
              <w:t>Selección de los Componentes Electrónicos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_Toc323985237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29</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38" w:history="1">
            <w:r w:rsidR="00EC3368" w:rsidRPr="00EC3368">
              <w:rPr>
                <w:rStyle w:val="Hipervnculo"/>
                <w:rFonts w:cs="Arial"/>
                <w:noProof/>
                <w:sz w:val="24"/>
                <w:szCs w:val="24"/>
                <w:lang w:val="es-EC"/>
              </w:rPr>
              <w:t>2.7</w:t>
            </w:r>
            <w:r w:rsidR="00EC3368" w:rsidRPr="00EC3368">
              <w:rPr>
                <w:rFonts w:cs="Arial"/>
                <w:noProof/>
                <w:sz w:val="24"/>
                <w:szCs w:val="24"/>
                <w:lang w:bidi="ar-SA"/>
              </w:rPr>
              <w:tab/>
            </w:r>
            <w:r w:rsidR="00EC3368" w:rsidRPr="00EC3368">
              <w:rPr>
                <w:rStyle w:val="Hipervnculo"/>
                <w:rFonts w:cs="Arial"/>
                <w:noProof/>
                <w:sz w:val="24"/>
                <w:szCs w:val="24"/>
                <w:lang w:val="es-EC"/>
              </w:rPr>
              <w:t>Modulación PWM</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_Toc323985238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30</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39" w:history="1">
            <w:r w:rsidR="00EC3368" w:rsidRPr="00EC3368">
              <w:rPr>
                <w:rStyle w:val="Hipervnculo"/>
                <w:rFonts w:cs="Arial"/>
                <w:noProof/>
                <w:sz w:val="24"/>
                <w:szCs w:val="24"/>
                <w:lang w:val="es-EC"/>
              </w:rPr>
              <w:t>2.7.1</w:t>
            </w:r>
            <w:r w:rsidR="00EC3368" w:rsidRPr="00EC3368">
              <w:rPr>
                <w:rFonts w:cs="Arial"/>
                <w:noProof/>
                <w:sz w:val="24"/>
                <w:szCs w:val="24"/>
                <w:lang w:bidi="ar-SA"/>
              </w:rPr>
              <w:tab/>
            </w:r>
            <w:r w:rsidR="00EC3368" w:rsidRPr="00EC3368">
              <w:rPr>
                <w:rStyle w:val="Hipervnculo"/>
                <w:rFonts w:cs="Arial"/>
                <w:noProof/>
                <w:sz w:val="24"/>
                <w:szCs w:val="24"/>
                <w:lang w:val="es-EC"/>
              </w:rPr>
              <w:t>Modulación por Ancho de Pulso Sinusoidal  (SPWM)</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_Toc323985239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30</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40" w:history="1">
            <w:r w:rsidR="00EC3368" w:rsidRPr="00EC3368">
              <w:rPr>
                <w:rStyle w:val="Hipervnculo"/>
                <w:rFonts w:cs="Arial"/>
                <w:noProof/>
                <w:sz w:val="24"/>
                <w:szCs w:val="24"/>
                <w:lang w:val="es-EC"/>
              </w:rPr>
              <w:t>2.7.2</w:t>
            </w:r>
            <w:r w:rsidR="00EC3368" w:rsidRPr="00EC3368">
              <w:rPr>
                <w:rFonts w:cs="Arial"/>
                <w:noProof/>
                <w:sz w:val="24"/>
                <w:szCs w:val="24"/>
                <w:lang w:bidi="ar-SA"/>
              </w:rPr>
              <w:tab/>
            </w:r>
            <w:r w:rsidR="00EC3368" w:rsidRPr="00EC3368">
              <w:rPr>
                <w:rStyle w:val="Hipervnculo"/>
                <w:rFonts w:cs="Arial"/>
                <w:noProof/>
                <w:sz w:val="24"/>
                <w:szCs w:val="24"/>
                <w:lang w:val="es-EC"/>
              </w:rPr>
              <w:t>Conmutación Unipolar</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_Toc323985240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34</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41" w:history="1">
            <w:r w:rsidR="00EC3368" w:rsidRPr="00EC3368">
              <w:rPr>
                <w:rStyle w:val="Hipervnculo"/>
                <w:rFonts w:cs="Arial"/>
                <w:noProof/>
                <w:sz w:val="24"/>
                <w:szCs w:val="24"/>
                <w:lang w:val="es-EC"/>
              </w:rPr>
              <w:t>2.7.3</w:t>
            </w:r>
            <w:r w:rsidR="00EC3368" w:rsidRPr="00EC3368">
              <w:rPr>
                <w:rFonts w:cs="Arial"/>
                <w:noProof/>
                <w:sz w:val="24"/>
                <w:szCs w:val="24"/>
                <w:lang w:bidi="ar-SA"/>
              </w:rPr>
              <w:tab/>
            </w:r>
            <w:r w:rsidR="00EC3368" w:rsidRPr="00EC3368">
              <w:rPr>
                <w:rStyle w:val="Hipervnculo"/>
                <w:rFonts w:cs="Arial"/>
                <w:noProof/>
                <w:sz w:val="24"/>
                <w:szCs w:val="24"/>
                <w:lang w:val="es-EC"/>
              </w:rPr>
              <w:t>Inversor Trifásico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_Toc323985241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37</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42" w:history="1">
            <w:r w:rsidR="00EC3368" w:rsidRPr="00EC3368">
              <w:rPr>
                <w:rStyle w:val="Hipervnculo"/>
                <w:rFonts w:cs="Arial"/>
                <w:noProof/>
                <w:sz w:val="24"/>
                <w:szCs w:val="24"/>
                <w:lang w:val="es-EC"/>
              </w:rPr>
              <w:t>CAPÍTULO 3</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_Toc323985242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39</w:t>
            </w:r>
            <w:r w:rsidRPr="00EC3368">
              <w:rPr>
                <w:rFonts w:cs="Arial"/>
                <w:noProof/>
                <w:webHidden/>
                <w:sz w:val="24"/>
                <w:szCs w:val="24"/>
              </w:rPr>
              <w:fldChar w:fldCharType="end"/>
            </w:r>
          </w:hyperlink>
        </w:p>
        <w:p w:rsidR="00EC3368" w:rsidRPr="00EC3368" w:rsidRDefault="00746C67" w:rsidP="00EC3368">
          <w:pPr>
            <w:pStyle w:val="TDC1"/>
            <w:tabs>
              <w:tab w:val="left" w:pos="440"/>
              <w:tab w:val="right" w:leader="dot" w:pos="8268"/>
            </w:tabs>
            <w:spacing w:line="360" w:lineRule="auto"/>
            <w:rPr>
              <w:rFonts w:cs="Arial"/>
              <w:noProof/>
              <w:sz w:val="24"/>
              <w:szCs w:val="24"/>
              <w:lang w:bidi="ar-SA"/>
            </w:rPr>
          </w:pPr>
          <w:hyperlink w:anchor="_Toc323985243" w:history="1">
            <w:r w:rsidR="00EC3368" w:rsidRPr="00EC3368">
              <w:rPr>
                <w:rStyle w:val="Hipervnculo"/>
                <w:rFonts w:cs="Arial"/>
                <w:noProof/>
                <w:sz w:val="24"/>
                <w:szCs w:val="24"/>
                <w:lang w:val="es-EC"/>
              </w:rPr>
              <w:t>3</w:t>
            </w:r>
            <w:r w:rsidR="00EC3368" w:rsidRPr="00EC3368">
              <w:rPr>
                <w:rFonts w:cs="Arial"/>
                <w:noProof/>
                <w:sz w:val="24"/>
                <w:szCs w:val="24"/>
                <w:lang w:bidi="ar-SA"/>
              </w:rPr>
              <w:tab/>
            </w:r>
            <w:r w:rsidR="00EC3368" w:rsidRPr="00EC3368">
              <w:rPr>
                <w:rStyle w:val="Hipervnculo"/>
                <w:rFonts w:cs="Arial"/>
                <w:noProof/>
                <w:sz w:val="24"/>
                <w:szCs w:val="24"/>
                <w:lang w:val="es-EC"/>
              </w:rPr>
              <w:t>DIMENSIONAMIENTO DE LOS ELEMENTOS DEL FILTRO ACTIVO DE POTENCIA PARALELO TRIFÀSICO DE TENSIÒN.</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_Toc323985243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39</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44" w:history="1">
            <w:r w:rsidR="00EC3368" w:rsidRPr="00EC3368">
              <w:rPr>
                <w:rStyle w:val="Hipervnculo"/>
                <w:rFonts w:cs="Arial"/>
                <w:noProof/>
                <w:sz w:val="24"/>
                <w:szCs w:val="24"/>
                <w:lang w:val="es-EC"/>
              </w:rPr>
              <w:t>3.1</w:t>
            </w:r>
            <w:r w:rsidR="00EC3368" w:rsidRPr="00EC3368">
              <w:rPr>
                <w:rFonts w:cs="Arial"/>
                <w:noProof/>
                <w:sz w:val="24"/>
                <w:szCs w:val="24"/>
                <w:lang w:bidi="ar-SA"/>
              </w:rPr>
              <w:tab/>
            </w:r>
            <w:r w:rsidR="00EC3368" w:rsidRPr="00EC3368">
              <w:rPr>
                <w:rStyle w:val="Hipervnculo"/>
                <w:rFonts w:cs="Arial"/>
                <w:noProof/>
                <w:sz w:val="24"/>
                <w:szCs w:val="24"/>
                <w:lang w:val="es-EC"/>
              </w:rPr>
              <w:t>Suministro Eléctrico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_Toc323985244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40</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45" w:history="1">
            <w:r w:rsidR="00EC3368" w:rsidRPr="00EC3368">
              <w:rPr>
                <w:rStyle w:val="Hipervnculo"/>
                <w:rFonts w:cs="Arial"/>
                <w:noProof/>
                <w:sz w:val="24"/>
                <w:szCs w:val="24"/>
                <w:lang w:val="es-EC"/>
              </w:rPr>
              <w:t>3.2</w:t>
            </w:r>
            <w:r w:rsidR="00EC3368" w:rsidRPr="00EC3368">
              <w:rPr>
                <w:rFonts w:cs="Arial"/>
                <w:noProof/>
                <w:sz w:val="24"/>
                <w:szCs w:val="24"/>
                <w:lang w:bidi="ar-SA"/>
              </w:rPr>
              <w:tab/>
            </w:r>
            <w:r w:rsidR="00EC3368" w:rsidRPr="00EC3368">
              <w:rPr>
                <w:rStyle w:val="Hipervnculo"/>
                <w:rFonts w:cs="Arial"/>
                <w:noProof/>
                <w:sz w:val="24"/>
                <w:szCs w:val="24"/>
                <w:lang w:val="es-EC"/>
              </w:rPr>
              <w:t>Determinación del Voltaje del Enlace DC</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_Toc323985245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41</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46" w:history="1">
            <w:r w:rsidR="00EC3368" w:rsidRPr="00EC3368">
              <w:rPr>
                <w:rStyle w:val="Hipervnculo"/>
                <w:rFonts w:cs="Arial"/>
                <w:noProof/>
                <w:sz w:val="24"/>
                <w:szCs w:val="24"/>
                <w:lang w:val="es-EC"/>
              </w:rPr>
              <w:t>3.3</w:t>
            </w:r>
            <w:r w:rsidR="00EC3368" w:rsidRPr="00EC3368">
              <w:rPr>
                <w:rFonts w:cs="Arial"/>
                <w:noProof/>
                <w:sz w:val="24"/>
                <w:szCs w:val="24"/>
                <w:lang w:bidi="ar-SA"/>
              </w:rPr>
              <w:tab/>
            </w:r>
            <w:r w:rsidR="00EC3368" w:rsidRPr="00EC3368">
              <w:rPr>
                <w:rStyle w:val="Hipervnculo"/>
                <w:rFonts w:cs="Arial"/>
                <w:noProof/>
                <w:sz w:val="24"/>
                <w:szCs w:val="24"/>
                <w:lang w:val="es-EC"/>
              </w:rPr>
              <w:t>Inductor  de Enlace con la Red</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_Toc323985246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42</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47" w:history="1">
            <w:r w:rsidR="00EC3368" w:rsidRPr="00EC3368">
              <w:rPr>
                <w:rStyle w:val="Hipervnculo"/>
                <w:rFonts w:cs="Arial"/>
                <w:noProof/>
                <w:sz w:val="24"/>
                <w:szCs w:val="24"/>
                <w:lang w:val="es-EC"/>
              </w:rPr>
              <w:t>3.4</w:t>
            </w:r>
            <w:r w:rsidR="00EC3368" w:rsidRPr="00EC3368">
              <w:rPr>
                <w:rFonts w:cs="Arial"/>
                <w:noProof/>
                <w:sz w:val="24"/>
                <w:szCs w:val="24"/>
                <w:lang w:bidi="ar-SA"/>
              </w:rPr>
              <w:tab/>
            </w:r>
            <w:r w:rsidR="00EC3368" w:rsidRPr="00EC3368">
              <w:rPr>
                <w:rStyle w:val="Hipervnculo"/>
                <w:rFonts w:cs="Arial"/>
                <w:noProof/>
                <w:sz w:val="24"/>
                <w:szCs w:val="24"/>
                <w:lang w:val="es-EC"/>
              </w:rPr>
              <w:t>Capacitor  del Enlace DC</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_Toc323985247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46</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48" w:history="1">
            <w:r w:rsidR="00EC3368" w:rsidRPr="00EC3368">
              <w:rPr>
                <w:rStyle w:val="Hipervnculo"/>
                <w:rFonts w:cs="Arial"/>
                <w:noProof/>
                <w:sz w:val="24"/>
                <w:szCs w:val="24"/>
                <w:lang w:val="es-EC"/>
              </w:rPr>
              <w:t>3.4.1</w:t>
            </w:r>
            <w:r w:rsidR="00EC3368" w:rsidRPr="00EC3368">
              <w:rPr>
                <w:rFonts w:cs="Arial"/>
                <w:noProof/>
                <w:sz w:val="24"/>
                <w:szCs w:val="24"/>
                <w:lang w:bidi="ar-SA"/>
              </w:rPr>
              <w:tab/>
            </w:r>
            <w:r w:rsidR="00EC3368" w:rsidRPr="00EC3368">
              <w:rPr>
                <w:rStyle w:val="Hipervnculo"/>
                <w:rFonts w:cs="Arial"/>
                <w:noProof/>
                <w:sz w:val="24"/>
                <w:szCs w:val="24"/>
                <w:lang w:val="es-EC"/>
              </w:rPr>
              <w:t>Determinación del Valor de la Corriente Máxima del FAP paralelo trifásico.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_Toc323985248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50</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49" w:history="1">
            <w:r w:rsidR="00EC3368" w:rsidRPr="00EC3368">
              <w:rPr>
                <w:rStyle w:val="Hipervnculo"/>
                <w:rFonts w:cs="Arial"/>
                <w:noProof/>
                <w:sz w:val="24"/>
                <w:szCs w:val="24"/>
                <w:lang w:val="es-ES"/>
              </w:rPr>
              <w:t>CAPÍTULO 4</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_Toc323985249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55</w:t>
            </w:r>
            <w:r w:rsidRPr="00EC3368">
              <w:rPr>
                <w:rFonts w:cs="Arial"/>
                <w:noProof/>
                <w:webHidden/>
                <w:sz w:val="24"/>
                <w:szCs w:val="24"/>
              </w:rPr>
              <w:fldChar w:fldCharType="end"/>
            </w:r>
          </w:hyperlink>
        </w:p>
        <w:p w:rsidR="00EC3368" w:rsidRPr="00EC3368" w:rsidRDefault="00746C67" w:rsidP="00EC3368">
          <w:pPr>
            <w:pStyle w:val="TDC1"/>
            <w:tabs>
              <w:tab w:val="left" w:pos="440"/>
              <w:tab w:val="right" w:leader="dot" w:pos="8268"/>
            </w:tabs>
            <w:spacing w:line="360" w:lineRule="auto"/>
            <w:rPr>
              <w:rFonts w:cs="Arial"/>
              <w:noProof/>
              <w:sz w:val="24"/>
              <w:szCs w:val="24"/>
              <w:lang w:bidi="ar-SA"/>
            </w:rPr>
          </w:pPr>
          <w:hyperlink w:anchor="_Toc323985250" w:history="1">
            <w:r w:rsidR="00EC3368" w:rsidRPr="00EC3368">
              <w:rPr>
                <w:rStyle w:val="Hipervnculo"/>
                <w:rFonts w:cs="Arial"/>
                <w:noProof/>
                <w:sz w:val="24"/>
                <w:szCs w:val="24"/>
                <w:lang w:val="es-ES"/>
              </w:rPr>
              <w:t>4</w:t>
            </w:r>
            <w:r w:rsidR="00EC3368" w:rsidRPr="00EC3368">
              <w:rPr>
                <w:rFonts w:cs="Arial"/>
                <w:noProof/>
                <w:sz w:val="24"/>
                <w:szCs w:val="24"/>
                <w:lang w:bidi="ar-SA"/>
              </w:rPr>
              <w:tab/>
            </w:r>
            <w:r w:rsidR="00EC3368" w:rsidRPr="00EC3368">
              <w:rPr>
                <w:rStyle w:val="Hipervnculo"/>
                <w:rFonts w:cs="Arial"/>
                <w:noProof/>
                <w:sz w:val="24"/>
                <w:szCs w:val="24"/>
                <w:lang w:val="es-ES"/>
              </w:rPr>
              <w:t>SISTEMA DE CONTROL DEL FILTRO ACTIVO DE POTENCIA TRIFÁSICO PARALELO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_Toc323985250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55</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51" w:history="1">
            <w:r w:rsidR="00EC3368" w:rsidRPr="00EC3368">
              <w:rPr>
                <w:rStyle w:val="Hipervnculo"/>
                <w:rFonts w:cs="Arial"/>
                <w:noProof/>
                <w:sz w:val="24"/>
                <w:szCs w:val="24"/>
                <w:lang w:val="es-ES"/>
              </w:rPr>
              <w:t>4.1</w:t>
            </w:r>
            <w:r w:rsidR="00EC3368" w:rsidRPr="00EC3368">
              <w:rPr>
                <w:rFonts w:cs="Arial"/>
                <w:noProof/>
                <w:sz w:val="24"/>
                <w:szCs w:val="24"/>
                <w:lang w:bidi="ar-SA"/>
              </w:rPr>
              <w:tab/>
            </w:r>
            <w:r w:rsidR="00EC3368">
              <w:rPr>
                <w:rStyle w:val="Hipervnculo"/>
                <w:rFonts w:cs="Arial"/>
                <w:noProof/>
                <w:sz w:val="24"/>
                <w:szCs w:val="24"/>
                <w:lang w:val="es-ES"/>
              </w:rPr>
              <w:t>Principios de O</w:t>
            </w:r>
            <w:r w:rsidR="00EC3368" w:rsidRPr="00EC3368">
              <w:rPr>
                <w:rStyle w:val="Hipervnculo"/>
                <w:rFonts w:cs="Arial"/>
                <w:noProof/>
                <w:sz w:val="24"/>
                <w:szCs w:val="24"/>
                <w:lang w:val="es-ES"/>
              </w:rPr>
              <w:t>peración</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_Toc323985251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56</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52" w:history="1">
            <w:r w:rsidR="00EC3368" w:rsidRPr="00EC3368">
              <w:rPr>
                <w:rStyle w:val="Hipervnculo"/>
                <w:rFonts w:cs="Arial"/>
                <w:noProof/>
                <w:sz w:val="24"/>
                <w:szCs w:val="24"/>
                <w:lang w:val="es-ES"/>
              </w:rPr>
              <w:t>4.2</w:t>
            </w:r>
            <w:r w:rsidR="00EC3368" w:rsidRPr="00EC3368">
              <w:rPr>
                <w:rFonts w:cs="Arial"/>
                <w:noProof/>
                <w:sz w:val="24"/>
                <w:szCs w:val="24"/>
                <w:lang w:bidi="ar-SA"/>
              </w:rPr>
              <w:tab/>
            </w:r>
            <w:r w:rsidR="00EC3368" w:rsidRPr="00EC3368">
              <w:rPr>
                <w:rStyle w:val="Hipervnculo"/>
                <w:rFonts w:cs="Arial"/>
                <w:noProof/>
                <w:sz w:val="24"/>
                <w:szCs w:val="24"/>
                <w:lang w:val="es-ES"/>
              </w:rPr>
              <w:t>Lazo de Control de Corriente</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_Toc323985252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59</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53" w:history="1">
            <w:r w:rsidR="00EC3368" w:rsidRPr="00EC3368">
              <w:rPr>
                <w:rStyle w:val="Hipervnculo"/>
                <w:rFonts w:cs="Arial"/>
                <w:noProof/>
                <w:sz w:val="24"/>
                <w:szCs w:val="24"/>
                <w:lang w:val="es-ES"/>
              </w:rPr>
              <w:t>4.3</w:t>
            </w:r>
            <w:r w:rsidR="00EC3368" w:rsidRPr="00EC3368">
              <w:rPr>
                <w:rFonts w:cs="Arial"/>
                <w:noProof/>
                <w:sz w:val="24"/>
                <w:szCs w:val="24"/>
                <w:lang w:bidi="ar-SA"/>
              </w:rPr>
              <w:tab/>
            </w:r>
            <w:r w:rsidR="00EC3368" w:rsidRPr="00EC3368">
              <w:rPr>
                <w:rStyle w:val="Hipervnculo"/>
                <w:rFonts w:cs="Arial"/>
                <w:noProof/>
                <w:sz w:val="24"/>
                <w:szCs w:val="24"/>
                <w:lang w:val="es-ES"/>
              </w:rPr>
              <w:t>Lazo de Control de Voltaje</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_Toc323985253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72</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54" w:history="1">
            <w:r w:rsidR="00EC3368" w:rsidRPr="00EC3368">
              <w:rPr>
                <w:rStyle w:val="Hipervnculo"/>
                <w:rFonts w:cs="Arial"/>
                <w:noProof/>
                <w:sz w:val="24"/>
                <w:szCs w:val="24"/>
                <w:lang w:val="es-ES"/>
              </w:rPr>
              <w:t>CAPÍTULO 5</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_Toc323985254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82</w:t>
            </w:r>
            <w:r w:rsidRPr="00EC3368">
              <w:rPr>
                <w:rFonts w:cs="Arial"/>
                <w:noProof/>
                <w:webHidden/>
                <w:sz w:val="24"/>
                <w:szCs w:val="24"/>
              </w:rPr>
              <w:fldChar w:fldCharType="end"/>
            </w:r>
          </w:hyperlink>
        </w:p>
        <w:p w:rsidR="00EC3368" w:rsidRPr="00EC3368" w:rsidRDefault="00746C67" w:rsidP="00EC3368">
          <w:pPr>
            <w:pStyle w:val="TDC1"/>
            <w:tabs>
              <w:tab w:val="left" w:pos="440"/>
              <w:tab w:val="right" w:leader="dot" w:pos="8268"/>
            </w:tabs>
            <w:spacing w:line="360" w:lineRule="auto"/>
            <w:rPr>
              <w:rFonts w:cs="Arial"/>
              <w:noProof/>
              <w:sz w:val="24"/>
              <w:szCs w:val="24"/>
              <w:lang w:bidi="ar-SA"/>
            </w:rPr>
          </w:pPr>
          <w:hyperlink w:anchor="_Toc323985255" w:history="1">
            <w:r w:rsidR="00EC3368" w:rsidRPr="00EC3368">
              <w:rPr>
                <w:rStyle w:val="Hipervnculo"/>
                <w:rFonts w:cs="Arial"/>
                <w:noProof/>
                <w:sz w:val="24"/>
                <w:szCs w:val="24"/>
                <w:lang w:val="es-ES"/>
              </w:rPr>
              <w:t>5</w:t>
            </w:r>
            <w:r w:rsidR="00EC3368" w:rsidRPr="00EC3368">
              <w:rPr>
                <w:rFonts w:cs="Arial"/>
                <w:noProof/>
                <w:sz w:val="24"/>
                <w:szCs w:val="24"/>
                <w:lang w:bidi="ar-SA"/>
              </w:rPr>
              <w:tab/>
            </w:r>
            <w:r w:rsidR="00EC3368" w:rsidRPr="00EC3368">
              <w:rPr>
                <w:rStyle w:val="Hipervnculo"/>
                <w:rFonts w:cs="Arial"/>
                <w:noProof/>
                <w:sz w:val="24"/>
                <w:szCs w:val="24"/>
                <w:lang w:val="es-ES"/>
              </w:rPr>
              <w:t>DESCRIPCIÓN DE LOS BLOQUES EN SIMULINK QUE CONFORMAN EL FILTRO ACTIVO PARALELO TRIFÁSICO DE TENSIÓN</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_Toc323985255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82</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56" w:history="1">
            <w:r w:rsidR="00EC3368" w:rsidRPr="00EC3368">
              <w:rPr>
                <w:rStyle w:val="Hipervnculo"/>
                <w:rFonts w:cs="Arial"/>
                <w:noProof/>
                <w:sz w:val="24"/>
                <w:szCs w:val="24"/>
                <w:lang w:val="es-EC"/>
              </w:rPr>
              <w:t>5.1</w:t>
            </w:r>
            <w:r w:rsidR="00EC3368" w:rsidRPr="00EC3368">
              <w:rPr>
                <w:rFonts w:cs="Arial"/>
                <w:noProof/>
                <w:sz w:val="24"/>
                <w:szCs w:val="24"/>
                <w:lang w:bidi="ar-SA"/>
              </w:rPr>
              <w:tab/>
            </w:r>
            <w:r w:rsidR="00EC3368" w:rsidRPr="00EC3368">
              <w:rPr>
                <w:rStyle w:val="Hipervnculo"/>
                <w:rFonts w:cs="Arial"/>
                <w:noProof/>
                <w:sz w:val="24"/>
                <w:szCs w:val="24"/>
                <w:lang w:val="es-EC"/>
              </w:rPr>
              <w:t>Modelo General</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_Toc323985256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83</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57" w:history="1">
            <w:r w:rsidR="00EC3368" w:rsidRPr="00EC3368">
              <w:rPr>
                <w:rStyle w:val="Hipervnculo"/>
                <w:rFonts w:cs="Arial"/>
                <w:noProof/>
                <w:sz w:val="24"/>
                <w:szCs w:val="24"/>
                <w:lang w:val="es-EC"/>
              </w:rPr>
              <w:t>5.2</w:t>
            </w:r>
            <w:r w:rsidR="00EC3368" w:rsidRPr="00EC3368">
              <w:rPr>
                <w:rFonts w:cs="Arial"/>
                <w:noProof/>
                <w:sz w:val="24"/>
                <w:szCs w:val="24"/>
                <w:lang w:bidi="ar-SA"/>
              </w:rPr>
              <w:tab/>
            </w:r>
            <w:r w:rsidR="00EC3368" w:rsidRPr="00EC3368">
              <w:rPr>
                <w:rStyle w:val="Hipervnculo"/>
                <w:rFonts w:cs="Arial"/>
                <w:noProof/>
                <w:sz w:val="24"/>
                <w:szCs w:val="24"/>
                <w:lang w:val="es-EC"/>
              </w:rPr>
              <w:t>Etapa de Potencia</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_Toc323985257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83</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58" w:history="1">
            <w:r w:rsidR="00EC3368" w:rsidRPr="00EC3368">
              <w:rPr>
                <w:rStyle w:val="Hipervnculo"/>
                <w:rFonts w:cs="Arial"/>
                <w:noProof/>
                <w:sz w:val="24"/>
                <w:szCs w:val="24"/>
                <w:lang w:val="es-EC"/>
              </w:rPr>
              <w:t>5.2.1</w:t>
            </w:r>
            <w:r w:rsidR="00EC3368" w:rsidRPr="00EC3368">
              <w:rPr>
                <w:rFonts w:cs="Arial"/>
                <w:noProof/>
                <w:sz w:val="24"/>
                <w:szCs w:val="24"/>
                <w:lang w:bidi="ar-SA"/>
              </w:rPr>
              <w:tab/>
            </w:r>
            <w:r w:rsidR="00EC3368" w:rsidRPr="00EC3368">
              <w:rPr>
                <w:rStyle w:val="Hipervnculo"/>
                <w:rFonts w:cs="Arial"/>
                <w:noProof/>
                <w:sz w:val="24"/>
                <w:szCs w:val="24"/>
                <w:lang w:val="es-EC"/>
              </w:rPr>
              <w:t>Inversor Trifásico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_Toc323985258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84</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59" w:history="1">
            <w:r w:rsidR="00EC3368" w:rsidRPr="00EC3368">
              <w:rPr>
                <w:rStyle w:val="Hipervnculo"/>
                <w:rFonts w:cs="Arial"/>
                <w:noProof/>
                <w:sz w:val="24"/>
                <w:szCs w:val="24"/>
                <w:lang w:val="es-EC"/>
              </w:rPr>
              <w:t>5.2.2</w:t>
            </w:r>
            <w:r w:rsidR="00EC3368" w:rsidRPr="00EC3368">
              <w:rPr>
                <w:rFonts w:cs="Arial"/>
                <w:noProof/>
                <w:sz w:val="24"/>
                <w:szCs w:val="24"/>
                <w:lang w:bidi="ar-SA"/>
              </w:rPr>
              <w:tab/>
            </w:r>
            <w:r w:rsidR="00EC3368" w:rsidRPr="00EC3368">
              <w:rPr>
                <w:rStyle w:val="Hipervnculo"/>
                <w:rFonts w:cs="Arial"/>
                <w:noProof/>
                <w:sz w:val="24"/>
                <w:szCs w:val="24"/>
                <w:lang w:val="es-EC"/>
              </w:rPr>
              <w:t>Red Trifásica</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_Toc323985259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85</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60" w:history="1">
            <w:r w:rsidR="00EC3368" w:rsidRPr="00EC3368">
              <w:rPr>
                <w:rStyle w:val="Hipervnculo"/>
                <w:rFonts w:cs="Arial"/>
                <w:noProof/>
                <w:sz w:val="24"/>
                <w:szCs w:val="24"/>
                <w:lang w:val="es-EC"/>
              </w:rPr>
              <w:t>5.2.3</w:t>
            </w:r>
            <w:r w:rsidR="00EC3368" w:rsidRPr="00EC3368">
              <w:rPr>
                <w:rFonts w:cs="Arial"/>
                <w:noProof/>
                <w:sz w:val="24"/>
                <w:szCs w:val="24"/>
                <w:lang w:bidi="ar-SA"/>
              </w:rPr>
              <w:tab/>
            </w:r>
            <w:r w:rsidR="00EC3368" w:rsidRPr="00EC3368">
              <w:rPr>
                <w:rStyle w:val="Hipervnculo"/>
                <w:rFonts w:cs="Arial"/>
                <w:noProof/>
                <w:sz w:val="24"/>
                <w:szCs w:val="24"/>
                <w:lang w:val="es-EC"/>
              </w:rPr>
              <w:t>Impedancia de Enlace</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_Toc323985260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86</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61" w:history="1">
            <w:r w:rsidR="00EC3368" w:rsidRPr="00EC3368">
              <w:rPr>
                <w:rStyle w:val="Hipervnculo"/>
                <w:rFonts w:cs="Arial"/>
                <w:noProof/>
                <w:sz w:val="24"/>
                <w:szCs w:val="24"/>
                <w:lang w:val="es-EC"/>
              </w:rPr>
              <w:t>5.2.4</w:t>
            </w:r>
            <w:r w:rsidR="00EC3368" w:rsidRPr="00EC3368">
              <w:rPr>
                <w:rFonts w:cs="Arial"/>
                <w:noProof/>
                <w:sz w:val="24"/>
                <w:szCs w:val="24"/>
                <w:lang w:bidi="ar-SA"/>
              </w:rPr>
              <w:tab/>
            </w:r>
            <w:r w:rsidR="00EC3368" w:rsidRPr="00EC3368">
              <w:rPr>
                <w:rStyle w:val="Hipervnculo"/>
                <w:rFonts w:cs="Arial"/>
                <w:noProof/>
                <w:sz w:val="24"/>
                <w:szCs w:val="24"/>
                <w:lang w:val="es-EC"/>
              </w:rPr>
              <w:t>Cargas Trifásicas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_Toc323985261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87</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62" w:history="1">
            <w:r w:rsidR="00EC3368" w:rsidRPr="00EC3368">
              <w:rPr>
                <w:rStyle w:val="Hipervnculo"/>
                <w:rFonts w:cs="Arial"/>
                <w:noProof/>
                <w:sz w:val="24"/>
                <w:szCs w:val="24"/>
                <w:lang w:val="es-EC"/>
              </w:rPr>
              <w:t>5.3</w:t>
            </w:r>
            <w:r w:rsidR="00EC3368" w:rsidRPr="00EC3368">
              <w:rPr>
                <w:rFonts w:cs="Arial"/>
                <w:noProof/>
                <w:sz w:val="24"/>
                <w:szCs w:val="24"/>
                <w:lang w:bidi="ar-SA"/>
              </w:rPr>
              <w:tab/>
            </w:r>
            <w:r w:rsidR="00EC3368" w:rsidRPr="00EC3368">
              <w:rPr>
                <w:rStyle w:val="Hipervnculo"/>
                <w:rFonts w:cs="Arial"/>
                <w:noProof/>
                <w:sz w:val="24"/>
                <w:szCs w:val="24"/>
                <w:lang w:val="es-EC"/>
              </w:rPr>
              <w:t>Etapa de Control</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_Toc323985262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88</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63" w:history="1">
            <w:r w:rsidR="00EC3368" w:rsidRPr="00EC3368">
              <w:rPr>
                <w:rStyle w:val="Hipervnculo"/>
                <w:rFonts w:cs="Arial"/>
                <w:noProof/>
                <w:sz w:val="24"/>
                <w:szCs w:val="24"/>
                <w:lang w:val="es-EC"/>
              </w:rPr>
              <w:t>5.3.1</w:t>
            </w:r>
            <w:r w:rsidR="00EC3368" w:rsidRPr="00EC3368">
              <w:rPr>
                <w:rFonts w:cs="Arial"/>
                <w:noProof/>
                <w:sz w:val="24"/>
                <w:szCs w:val="24"/>
                <w:lang w:bidi="ar-SA"/>
              </w:rPr>
              <w:tab/>
            </w:r>
            <w:r w:rsidR="00EC3368" w:rsidRPr="00EC3368">
              <w:rPr>
                <w:rStyle w:val="Hipervnculo"/>
                <w:rFonts w:cs="Arial"/>
                <w:noProof/>
                <w:sz w:val="24"/>
                <w:szCs w:val="24"/>
                <w:lang w:val="es-EC"/>
              </w:rPr>
              <w:t>Generador de Corriente de Referencia</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_Toc323985263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88</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64" w:history="1">
            <w:r w:rsidR="00EC3368" w:rsidRPr="00EC3368">
              <w:rPr>
                <w:rStyle w:val="Hipervnculo"/>
                <w:rFonts w:cs="Arial"/>
                <w:noProof/>
                <w:sz w:val="24"/>
                <w:szCs w:val="24"/>
                <w:lang w:val="es-EC"/>
              </w:rPr>
              <w:t>5.3.2</w:t>
            </w:r>
            <w:r w:rsidR="00EC3368" w:rsidRPr="00EC3368">
              <w:rPr>
                <w:rFonts w:cs="Arial"/>
                <w:noProof/>
                <w:sz w:val="24"/>
                <w:szCs w:val="24"/>
                <w:lang w:bidi="ar-SA"/>
              </w:rPr>
              <w:tab/>
            </w:r>
            <w:r w:rsidR="00EC3368" w:rsidRPr="00EC3368">
              <w:rPr>
                <w:rStyle w:val="Hipervnculo"/>
                <w:rFonts w:cs="Arial"/>
                <w:noProof/>
                <w:sz w:val="24"/>
                <w:szCs w:val="24"/>
                <w:lang w:val="es-EC"/>
              </w:rPr>
              <w:t>Controlador de Corriente</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_Toc323985264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90</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65" w:history="1">
            <w:r w:rsidR="00EC3368" w:rsidRPr="00EC3368">
              <w:rPr>
                <w:rStyle w:val="Hipervnculo"/>
                <w:rFonts w:cs="Arial"/>
                <w:noProof/>
                <w:sz w:val="24"/>
                <w:szCs w:val="24"/>
                <w:lang w:val="es-EC"/>
              </w:rPr>
              <w:t>5.3.3</w:t>
            </w:r>
            <w:r w:rsidR="00EC3368" w:rsidRPr="00EC3368">
              <w:rPr>
                <w:rFonts w:cs="Arial"/>
                <w:noProof/>
                <w:sz w:val="24"/>
                <w:szCs w:val="24"/>
                <w:lang w:bidi="ar-SA"/>
              </w:rPr>
              <w:tab/>
            </w:r>
            <w:r w:rsidR="00EC3368" w:rsidRPr="00EC3368">
              <w:rPr>
                <w:rStyle w:val="Hipervnculo"/>
                <w:rFonts w:cs="Arial"/>
                <w:noProof/>
                <w:sz w:val="24"/>
                <w:szCs w:val="24"/>
                <w:lang w:val="es-EC"/>
              </w:rPr>
              <w:t>Generador de Disparo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_Toc323985265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92</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66" w:history="1">
            <w:r w:rsidR="00EC3368" w:rsidRPr="00EC3368">
              <w:rPr>
                <w:rStyle w:val="Hipervnculo"/>
                <w:rFonts w:cs="Arial"/>
                <w:noProof/>
                <w:sz w:val="24"/>
                <w:szCs w:val="24"/>
                <w:lang w:val="es-EC"/>
              </w:rPr>
              <w:t>5.3.4</w:t>
            </w:r>
            <w:r w:rsidR="00EC3368" w:rsidRPr="00EC3368">
              <w:rPr>
                <w:rFonts w:cs="Arial"/>
                <w:noProof/>
                <w:sz w:val="24"/>
                <w:szCs w:val="24"/>
                <w:lang w:bidi="ar-SA"/>
              </w:rPr>
              <w:tab/>
            </w:r>
            <w:r w:rsidR="00EC3368" w:rsidRPr="00EC3368">
              <w:rPr>
                <w:rStyle w:val="Hipervnculo"/>
                <w:rFonts w:cs="Arial"/>
                <w:noProof/>
                <w:sz w:val="24"/>
                <w:szCs w:val="24"/>
                <w:lang w:val="es-EC"/>
              </w:rPr>
              <w:t>Controlador de Voltaje</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_Toc323985266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93</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67" w:history="1">
            <w:r w:rsidR="00EC3368" w:rsidRPr="00EC3368">
              <w:rPr>
                <w:rStyle w:val="Hipervnculo"/>
                <w:rFonts w:cs="Arial"/>
                <w:noProof/>
                <w:sz w:val="24"/>
                <w:szCs w:val="24"/>
                <w:lang w:val="es-ES"/>
              </w:rPr>
              <w:t>CAPÍTULO 6</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_Toc323985267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95</w:t>
            </w:r>
            <w:r w:rsidRPr="00EC3368">
              <w:rPr>
                <w:rFonts w:cs="Arial"/>
                <w:noProof/>
                <w:webHidden/>
                <w:sz w:val="24"/>
                <w:szCs w:val="24"/>
              </w:rPr>
              <w:fldChar w:fldCharType="end"/>
            </w:r>
          </w:hyperlink>
        </w:p>
        <w:p w:rsidR="00EC3368" w:rsidRPr="00EC3368" w:rsidRDefault="00746C67" w:rsidP="00EC3368">
          <w:pPr>
            <w:pStyle w:val="TDC1"/>
            <w:tabs>
              <w:tab w:val="left" w:pos="440"/>
              <w:tab w:val="right" w:leader="dot" w:pos="8268"/>
            </w:tabs>
            <w:spacing w:line="360" w:lineRule="auto"/>
            <w:rPr>
              <w:rFonts w:cs="Arial"/>
              <w:noProof/>
              <w:sz w:val="24"/>
              <w:szCs w:val="24"/>
              <w:lang w:bidi="ar-SA"/>
            </w:rPr>
          </w:pPr>
          <w:hyperlink w:anchor="_Toc323985268" w:history="1">
            <w:r w:rsidR="00EC3368" w:rsidRPr="00EC3368">
              <w:rPr>
                <w:rStyle w:val="Hipervnculo"/>
                <w:rFonts w:cs="Arial"/>
                <w:noProof/>
                <w:sz w:val="24"/>
                <w:szCs w:val="24"/>
                <w:lang w:val="es-ES"/>
              </w:rPr>
              <w:t>6</w:t>
            </w:r>
            <w:r w:rsidR="00EC3368" w:rsidRPr="00EC3368">
              <w:rPr>
                <w:rFonts w:cs="Arial"/>
                <w:noProof/>
                <w:sz w:val="24"/>
                <w:szCs w:val="24"/>
                <w:lang w:bidi="ar-SA"/>
              </w:rPr>
              <w:tab/>
            </w:r>
            <w:r w:rsidR="00EC3368" w:rsidRPr="00EC3368">
              <w:rPr>
                <w:rStyle w:val="Hipervnculo"/>
                <w:rFonts w:cs="Arial"/>
                <w:noProof/>
                <w:sz w:val="24"/>
                <w:szCs w:val="24"/>
                <w:lang w:val="es-ES"/>
              </w:rPr>
              <w:t>SIMULACIÓN Y PRUEBAS DEL FILTRO ACTIVO DE POTENCIA PARALELO TRIFÁSICO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_Toc323985268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95</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69" w:history="1">
            <w:r w:rsidR="00EC3368" w:rsidRPr="00EC3368">
              <w:rPr>
                <w:rStyle w:val="Hipervnculo"/>
                <w:rFonts w:cs="Arial"/>
                <w:noProof/>
                <w:sz w:val="24"/>
                <w:szCs w:val="24"/>
                <w:lang w:val="es-EC"/>
              </w:rPr>
              <w:t>6.1</w:t>
            </w:r>
            <w:r w:rsidR="00EC3368" w:rsidRPr="00EC3368">
              <w:rPr>
                <w:rFonts w:cs="Arial"/>
                <w:noProof/>
                <w:sz w:val="24"/>
                <w:szCs w:val="24"/>
                <w:lang w:bidi="ar-SA"/>
              </w:rPr>
              <w:tab/>
            </w:r>
            <w:r w:rsidR="00EC3368" w:rsidRPr="00EC3368">
              <w:rPr>
                <w:rStyle w:val="Hipervnculo"/>
                <w:rFonts w:cs="Arial"/>
                <w:noProof/>
                <w:sz w:val="24"/>
                <w:szCs w:val="24"/>
                <w:lang w:val="es-EC"/>
              </w:rPr>
              <w:t>Análisis de los Sags y Swells.</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_Toc323985269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96</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71" w:history="1">
            <w:r w:rsidR="00EC3368" w:rsidRPr="00EC3368">
              <w:rPr>
                <w:rStyle w:val="Hipervnculo"/>
                <w:rFonts w:cs="Arial"/>
                <w:noProof/>
                <w:sz w:val="24"/>
                <w:szCs w:val="24"/>
                <w:lang w:val="es-EC"/>
              </w:rPr>
              <w:t>6.1.1</w:t>
            </w:r>
            <w:r w:rsidR="00EC3368" w:rsidRPr="00EC3368">
              <w:rPr>
                <w:rFonts w:cs="Arial"/>
                <w:noProof/>
                <w:sz w:val="24"/>
                <w:szCs w:val="24"/>
                <w:lang w:bidi="ar-SA"/>
              </w:rPr>
              <w:tab/>
            </w:r>
            <w:r w:rsidR="00EC3368" w:rsidRPr="00EC3368">
              <w:rPr>
                <w:rStyle w:val="Hipervnculo"/>
                <w:rFonts w:cs="Arial"/>
                <w:noProof/>
                <w:sz w:val="24"/>
                <w:szCs w:val="24"/>
                <w:lang w:val="es-EC"/>
              </w:rPr>
              <w:t>Simulación de un  sag al 10%</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_Toc323985271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96</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72" w:history="1">
            <w:r w:rsidR="00EC3368" w:rsidRPr="00EC3368">
              <w:rPr>
                <w:rStyle w:val="Hipervnculo"/>
                <w:rFonts w:cs="Arial"/>
                <w:noProof/>
                <w:sz w:val="24"/>
                <w:szCs w:val="24"/>
                <w:lang w:val="es-EC"/>
              </w:rPr>
              <w:t>6.1.2</w:t>
            </w:r>
            <w:r w:rsidR="00EC3368" w:rsidRPr="00EC3368">
              <w:rPr>
                <w:rFonts w:cs="Arial"/>
                <w:noProof/>
                <w:sz w:val="24"/>
                <w:szCs w:val="24"/>
                <w:lang w:bidi="ar-SA"/>
              </w:rPr>
              <w:tab/>
            </w:r>
            <w:r w:rsidR="00EC3368" w:rsidRPr="00EC3368">
              <w:rPr>
                <w:rStyle w:val="Hipervnculo"/>
                <w:rFonts w:cs="Arial"/>
                <w:noProof/>
                <w:sz w:val="24"/>
                <w:szCs w:val="24"/>
                <w:lang w:val="es-EC"/>
              </w:rPr>
              <w:t>Simulación de un sag al 90%</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_Toc323985272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98</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73" w:history="1">
            <w:r w:rsidR="00EC3368" w:rsidRPr="00EC3368">
              <w:rPr>
                <w:rStyle w:val="Hipervnculo"/>
                <w:rFonts w:cs="Arial"/>
                <w:noProof/>
                <w:sz w:val="24"/>
                <w:szCs w:val="24"/>
                <w:lang w:val="es-EC"/>
              </w:rPr>
              <w:t>6.1.3</w:t>
            </w:r>
            <w:r w:rsidR="00EC3368" w:rsidRPr="00EC3368">
              <w:rPr>
                <w:rFonts w:cs="Arial"/>
                <w:noProof/>
                <w:sz w:val="24"/>
                <w:szCs w:val="24"/>
                <w:lang w:bidi="ar-SA"/>
              </w:rPr>
              <w:tab/>
            </w:r>
            <w:r w:rsidR="00EC3368" w:rsidRPr="00EC3368">
              <w:rPr>
                <w:rStyle w:val="Hipervnculo"/>
                <w:rFonts w:cs="Arial"/>
                <w:noProof/>
                <w:sz w:val="24"/>
                <w:szCs w:val="24"/>
                <w:lang w:val="es-EC"/>
              </w:rPr>
              <w:t>Simulación de un swell  al 5%</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_Toc323985273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100</w:t>
            </w:r>
            <w:r w:rsidRPr="00EC3368">
              <w:rPr>
                <w:rFonts w:cs="Arial"/>
                <w:noProof/>
                <w:webHidden/>
                <w:sz w:val="24"/>
                <w:szCs w:val="24"/>
              </w:rPr>
              <w:fldChar w:fldCharType="end"/>
            </w:r>
          </w:hyperlink>
        </w:p>
        <w:p w:rsidR="00EC3368" w:rsidRPr="00EC3368" w:rsidRDefault="00746C67" w:rsidP="00EC3368">
          <w:pPr>
            <w:pStyle w:val="TDC2"/>
            <w:tabs>
              <w:tab w:val="left" w:pos="880"/>
              <w:tab w:val="right" w:leader="dot" w:pos="8268"/>
            </w:tabs>
            <w:spacing w:line="360" w:lineRule="auto"/>
            <w:rPr>
              <w:rFonts w:cs="Arial"/>
              <w:noProof/>
              <w:sz w:val="24"/>
              <w:szCs w:val="24"/>
              <w:lang w:bidi="ar-SA"/>
            </w:rPr>
          </w:pPr>
          <w:hyperlink w:anchor="_Toc323985274" w:history="1">
            <w:r w:rsidR="00EC3368" w:rsidRPr="00EC3368">
              <w:rPr>
                <w:rStyle w:val="Hipervnculo"/>
                <w:rFonts w:cs="Arial"/>
                <w:noProof/>
                <w:sz w:val="24"/>
                <w:szCs w:val="24"/>
                <w:lang w:val="es-EC"/>
              </w:rPr>
              <w:t>6.2</w:t>
            </w:r>
            <w:r w:rsidR="00EC3368" w:rsidRPr="00EC3368">
              <w:rPr>
                <w:rFonts w:cs="Arial"/>
                <w:noProof/>
                <w:sz w:val="24"/>
                <w:szCs w:val="24"/>
                <w:lang w:bidi="ar-SA"/>
              </w:rPr>
              <w:tab/>
            </w:r>
            <w:r w:rsidR="00EC3368" w:rsidRPr="00EC3368">
              <w:rPr>
                <w:rStyle w:val="Hipervnculo"/>
                <w:rFonts w:cs="Arial"/>
                <w:noProof/>
                <w:sz w:val="24"/>
                <w:szCs w:val="24"/>
                <w:lang w:val="es-EC"/>
              </w:rPr>
              <w:t>Prueba de Cargas No Lineales con Contenido Armónico de Tercer y Quinto orden.</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_Toc323985274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104</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75" w:history="1">
            <w:r w:rsidR="00EC3368" w:rsidRPr="00EC3368">
              <w:rPr>
                <w:rStyle w:val="Hipervnculo"/>
                <w:rFonts w:cs="Arial"/>
                <w:noProof/>
                <w:sz w:val="24"/>
                <w:szCs w:val="24"/>
                <w:lang w:val="es-EC"/>
              </w:rPr>
              <w:t>6.2.1</w:t>
            </w:r>
            <w:r w:rsidR="00EC3368" w:rsidRPr="00EC3368">
              <w:rPr>
                <w:rFonts w:cs="Arial"/>
                <w:noProof/>
                <w:sz w:val="24"/>
                <w:szCs w:val="24"/>
                <w:lang w:bidi="ar-SA"/>
              </w:rPr>
              <w:tab/>
            </w:r>
            <w:r w:rsidR="00EC3368" w:rsidRPr="00EC3368">
              <w:rPr>
                <w:rStyle w:val="Hipervnculo"/>
                <w:rFonts w:cs="Arial"/>
                <w:noProof/>
                <w:sz w:val="24"/>
                <w:szCs w:val="24"/>
                <w:lang w:val="es-EC"/>
              </w:rPr>
              <w:t>Simulación de una carga No Lineal conectada a la red, sin el uso del Filtro Activo de Potencia Paralelo Trifásico.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_Toc323985275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106</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76" w:history="1">
            <w:r w:rsidR="00EC3368" w:rsidRPr="00EC3368">
              <w:rPr>
                <w:rStyle w:val="Hipervnculo"/>
                <w:rFonts w:cs="Arial"/>
                <w:noProof/>
                <w:sz w:val="24"/>
                <w:szCs w:val="24"/>
                <w:lang w:val="es-EC"/>
              </w:rPr>
              <w:t>6.2.2</w:t>
            </w:r>
            <w:r w:rsidR="00EC3368" w:rsidRPr="00EC3368">
              <w:rPr>
                <w:rFonts w:cs="Arial"/>
                <w:noProof/>
                <w:sz w:val="24"/>
                <w:szCs w:val="24"/>
                <w:lang w:bidi="ar-SA"/>
              </w:rPr>
              <w:tab/>
            </w:r>
            <w:r w:rsidR="00EC3368" w:rsidRPr="00EC3368">
              <w:rPr>
                <w:rStyle w:val="Hipervnculo"/>
                <w:rFonts w:cs="Arial"/>
                <w:noProof/>
                <w:sz w:val="24"/>
                <w:szCs w:val="24"/>
                <w:lang w:val="es-EC"/>
              </w:rPr>
              <w:t>Simulación de una carga No Lineal conectada a la red, utilizando el Filtro Activo de Potencia Paralelo Trifásico.</w:t>
            </w:r>
            <w:r w:rsidR="00EC3368" w:rsidRP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_Toc323985276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108</w:t>
            </w:r>
            <w:r w:rsidRPr="00EC3368">
              <w:rPr>
                <w:rFonts w:cs="Arial"/>
                <w:noProof/>
                <w:webHidden/>
                <w:sz w:val="24"/>
                <w:szCs w:val="24"/>
              </w:rPr>
              <w:fldChar w:fldCharType="end"/>
            </w:r>
          </w:hyperlink>
        </w:p>
        <w:p w:rsidR="00EC3368" w:rsidRPr="00EC3368" w:rsidRDefault="00746C67" w:rsidP="00EC3368">
          <w:pPr>
            <w:pStyle w:val="TDC3"/>
            <w:tabs>
              <w:tab w:val="left" w:pos="1320"/>
              <w:tab w:val="right" w:leader="dot" w:pos="8268"/>
            </w:tabs>
            <w:spacing w:line="360" w:lineRule="auto"/>
            <w:rPr>
              <w:rFonts w:cs="Arial"/>
              <w:noProof/>
              <w:sz w:val="24"/>
              <w:szCs w:val="24"/>
              <w:lang w:bidi="ar-SA"/>
            </w:rPr>
          </w:pPr>
          <w:hyperlink w:anchor="_Toc323985277" w:history="1">
            <w:r w:rsidR="00EC3368" w:rsidRPr="00EC3368">
              <w:rPr>
                <w:rStyle w:val="Hipervnculo"/>
                <w:rFonts w:cs="Arial"/>
                <w:noProof/>
                <w:sz w:val="24"/>
                <w:szCs w:val="24"/>
                <w:lang w:val="es-EC"/>
              </w:rPr>
              <w:t>6.2.3</w:t>
            </w:r>
            <w:r w:rsidR="00EC3368" w:rsidRPr="00EC3368">
              <w:rPr>
                <w:rFonts w:cs="Arial"/>
                <w:noProof/>
                <w:sz w:val="24"/>
                <w:szCs w:val="24"/>
                <w:lang w:bidi="ar-SA"/>
              </w:rPr>
              <w:tab/>
            </w:r>
            <w:r w:rsidR="00EC3368" w:rsidRPr="00EC3368">
              <w:rPr>
                <w:rStyle w:val="Hipervnculo"/>
                <w:rFonts w:cs="Arial"/>
                <w:noProof/>
                <w:sz w:val="24"/>
                <w:szCs w:val="24"/>
                <w:lang w:val="es-EC"/>
              </w:rPr>
              <w:t>Simulación del Funcionamiento del Filtro Activo de Potencia Paralelo Trifásico ante una carga Lineal y una No Lineal conectada a la red.</w:t>
            </w:r>
            <w:r w:rsidR="00EC3368" w:rsidRPr="00EC3368">
              <w:rPr>
                <w:rFonts w:cs="Arial"/>
                <w:noProof/>
                <w:webHidden/>
                <w:sz w:val="24"/>
                <w:szCs w:val="24"/>
              </w:rPr>
              <w:tab/>
            </w:r>
            <w:r w:rsidR="00EC3368">
              <w:rPr>
                <w:rFonts w:cs="Arial"/>
                <w:noProof/>
                <w:webHidden/>
                <w:sz w:val="24"/>
                <w:szCs w:val="24"/>
              </w:rPr>
              <w:tab/>
            </w:r>
            <w:r w:rsidRPr="00EC3368">
              <w:rPr>
                <w:rFonts w:cs="Arial"/>
                <w:noProof/>
                <w:webHidden/>
                <w:sz w:val="24"/>
                <w:szCs w:val="24"/>
              </w:rPr>
              <w:fldChar w:fldCharType="begin"/>
            </w:r>
            <w:r w:rsidR="00EC3368" w:rsidRPr="00EC3368">
              <w:rPr>
                <w:rFonts w:cs="Arial"/>
                <w:noProof/>
                <w:webHidden/>
                <w:sz w:val="24"/>
                <w:szCs w:val="24"/>
              </w:rPr>
              <w:instrText xml:space="preserve"> PAGEREF _Toc323985277 \h </w:instrText>
            </w:r>
            <w:r w:rsidRPr="00EC3368">
              <w:rPr>
                <w:rFonts w:cs="Arial"/>
                <w:noProof/>
                <w:webHidden/>
                <w:sz w:val="24"/>
                <w:szCs w:val="24"/>
              </w:rPr>
            </w:r>
            <w:r w:rsidRPr="00EC3368">
              <w:rPr>
                <w:rFonts w:cs="Arial"/>
                <w:noProof/>
                <w:webHidden/>
                <w:sz w:val="24"/>
                <w:szCs w:val="24"/>
              </w:rPr>
              <w:fldChar w:fldCharType="separate"/>
            </w:r>
            <w:r w:rsidR="00A11D66">
              <w:rPr>
                <w:rFonts w:cs="Arial"/>
                <w:noProof/>
                <w:webHidden/>
                <w:sz w:val="24"/>
                <w:szCs w:val="24"/>
              </w:rPr>
              <w:t>110</w:t>
            </w:r>
            <w:r w:rsidRPr="00EC3368">
              <w:rPr>
                <w:rFonts w:cs="Arial"/>
                <w:noProof/>
                <w:webHidden/>
                <w:sz w:val="24"/>
                <w:szCs w:val="24"/>
              </w:rPr>
              <w:fldChar w:fldCharType="end"/>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78" w:history="1">
            <w:r w:rsidR="00EC3368" w:rsidRPr="00EC3368">
              <w:rPr>
                <w:rStyle w:val="Hipervnculo"/>
                <w:rFonts w:cs="Arial"/>
                <w:noProof/>
                <w:sz w:val="24"/>
                <w:szCs w:val="24"/>
                <w:lang w:val="es-EC"/>
              </w:rPr>
              <w:t>CONCLUSIONES</w:t>
            </w:r>
            <w:r w:rsidR="00EC3368" w:rsidRPr="00EC3368">
              <w:rPr>
                <w:rFonts w:cs="Arial"/>
                <w:noProof/>
                <w:webHidden/>
                <w:sz w:val="24"/>
                <w:szCs w:val="24"/>
              </w:rPr>
              <w:tab/>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79" w:history="1">
            <w:r w:rsidR="00EC3368" w:rsidRPr="00EC3368">
              <w:rPr>
                <w:rStyle w:val="Hipervnculo"/>
                <w:rFonts w:cs="Arial"/>
                <w:noProof/>
                <w:sz w:val="24"/>
                <w:szCs w:val="24"/>
              </w:rPr>
              <w:t>RECOMENDACIONES</w:t>
            </w:r>
            <w:r w:rsidR="00EC3368" w:rsidRPr="00EC3368">
              <w:rPr>
                <w:rFonts w:cs="Arial"/>
                <w:noProof/>
                <w:webHidden/>
                <w:sz w:val="24"/>
                <w:szCs w:val="24"/>
              </w:rPr>
              <w:tab/>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80" w:history="1">
            <w:r w:rsidR="00EC3368" w:rsidRPr="00EC3368">
              <w:rPr>
                <w:rStyle w:val="Hipervnculo"/>
                <w:rFonts w:cs="Arial"/>
                <w:noProof/>
                <w:sz w:val="24"/>
                <w:szCs w:val="24"/>
                <w:lang w:val="es-EC"/>
              </w:rPr>
              <w:t>ANEXO A</w:t>
            </w:r>
            <w:r w:rsidR="00EC3368" w:rsidRPr="00EC3368">
              <w:rPr>
                <w:rFonts w:cs="Arial"/>
                <w:noProof/>
                <w:webHidden/>
                <w:sz w:val="24"/>
                <w:szCs w:val="24"/>
              </w:rPr>
              <w:tab/>
            </w:r>
          </w:hyperlink>
        </w:p>
        <w:p w:rsidR="00EC3368" w:rsidRPr="00EC3368" w:rsidRDefault="00746C67" w:rsidP="00EC3368">
          <w:pPr>
            <w:pStyle w:val="TDC1"/>
            <w:tabs>
              <w:tab w:val="right" w:leader="dot" w:pos="8268"/>
            </w:tabs>
            <w:spacing w:line="360" w:lineRule="auto"/>
            <w:rPr>
              <w:rFonts w:cs="Arial"/>
              <w:noProof/>
              <w:sz w:val="24"/>
              <w:szCs w:val="24"/>
              <w:lang w:bidi="ar-SA"/>
            </w:rPr>
          </w:pPr>
          <w:hyperlink w:anchor="_Toc323985281" w:history="1">
            <w:r w:rsidR="00EC3368" w:rsidRPr="00EC3368">
              <w:rPr>
                <w:rStyle w:val="Hipervnculo"/>
                <w:rFonts w:cs="Arial"/>
                <w:noProof/>
                <w:sz w:val="24"/>
                <w:szCs w:val="24"/>
                <w:lang w:val="es-EC"/>
              </w:rPr>
              <w:t>ANEXO B</w:t>
            </w:r>
            <w:r w:rsidR="00EC3368" w:rsidRPr="00EC3368">
              <w:rPr>
                <w:rFonts w:cs="Arial"/>
                <w:noProof/>
                <w:webHidden/>
                <w:sz w:val="24"/>
                <w:szCs w:val="24"/>
              </w:rPr>
              <w:tab/>
            </w:r>
          </w:hyperlink>
        </w:p>
        <w:p w:rsidR="00EC3368" w:rsidRDefault="00746C67" w:rsidP="00EC3368">
          <w:pPr>
            <w:pStyle w:val="TDC1"/>
            <w:tabs>
              <w:tab w:val="right" w:leader="dot" w:pos="8268"/>
            </w:tabs>
            <w:spacing w:line="360" w:lineRule="auto"/>
            <w:rPr>
              <w:rFonts w:asciiTheme="minorHAnsi" w:hAnsiTheme="minorHAnsi"/>
              <w:noProof/>
              <w:sz w:val="22"/>
              <w:lang w:bidi="ar-SA"/>
            </w:rPr>
          </w:pPr>
          <w:hyperlink w:anchor="_Toc323985283" w:history="1">
            <w:r w:rsidR="00EC3368" w:rsidRPr="00EC3368">
              <w:rPr>
                <w:rStyle w:val="Hipervnculo"/>
                <w:rFonts w:cs="Arial"/>
                <w:noProof/>
                <w:sz w:val="24"/>
                <w:szCs w:val="24"/>
                <w:lang w:val="es-EC"/>
              </w:rPr>
              <w:t>REFERENCIAS</w:t>
            </w:r>
            <w:r w:rsidR="00EC3368" w:rsidRPr="00EC3368">
              <w:rPr>
                <w:rFonts w:cs="Arial"/>
                <w:noProof/>
                <w:webHidden/>
                <w:sz w:val="24"/>
                <w:szCs w:val="24"/>
              </w:rPr>
              <w:tab/>
            </w:r>
          </w:hyperlink>
        </w:p>
        <w:p w:rsidR="00806BE6" w:rsidRDefault="00746C67" w:rsidP="00982BE0">
          <w:pPr>
            <w:spacing w:line="360" w:lineRule="auto"/>
          </w:pPr>
          <w:r w:rsidRPr="00982BE0">
            <w:rPr>
              <w:rFonts w:cs="Arial"/>
              <w:sz w:val="24"/>
            </w:rPr>
            <w:fldChar w:fldCharType="end"/>
          </w:r>
        </w:p>
      </w:sdtContent>
    </w:sdt>
    <w:p w:rsidR="00223F61" w:rsidRDefault="00223F61" w:rsidP="00223F61">
      <w:pPr>
        <w:pStyle w:val="Ttulo1"/>
        <w:numPr>
          <w:ilvl w:val="0"/>
          <w:numId w:val="0"/>
        </w:numPr>
        <w:jc w:val="center"/>
        <w:rPr>
          <w:rStyle w:val="Textoennegrita"/>
          <w:rFonts w:cs="Arial"/>
          <w:b/>
          <w:lang w:val="es-EC"/>
        </w:rPr>
      </w:pPr>
      <w:bookmarkStart w:id="1" w:name="_Toc301120375"/>
    </w:p>
    <w:p w:rsidR="00223F61" w:rsidRDefault="00D54FC0" w:rsidP="00D54FC0">
      <w:pPr>
        <w:pStyle w:val="Ttulo1"/>
        <w:numPr>
          <w:ilvl w:val="0"/>
          <w:numId w:val="0"/>
        </w:numPr>
        <w:tabs>
          <w:tab w:val="left" w:pos="7515"/>
        </w:tabs>
        <w:jc w:val="left"/>
        <w:rPr>
          <w:rStyle w:val="Textoennegrita"/>
          <w:rFonts w:cs="Arial"/>
          <w:b/>
          <w:lang w:val="es-EC"/>
        </w:rPr>
      </w:pPr>
      <w:r>
        <w:rPr>
          <w:rStyle w:val="Textoennegrita"/>
          <w:rFonts w:cs="Arial"/>
          <w:b/>
          <w:lang w:val="es-EC"/>
        </w:rPr>
        <w:tab/>
      </w:r>
    </w:p>
    <w:p w:rsidR="00223F61" w:rsidRDefault="00223F61" w:rsidP="00223F61">
      <w:pPr>
        <w:pStyle w:val="Ttulo1"/>
        <w:numPr>
          <w:ilvl w:val="0"/>
          <w:numId w:val="0"/>
        </w:numPr>
        <w:jc w:val="center"/>
        <w:rPr>
          <w:rStyle w:val="Textoennegrita"/>
          <w:rFonts w:cs="Arial"/>
          <w:b/>
          <w:lang w:val="es-EC"/>
        </w:rPr>
      </w:pPr>
    </w:p>
    <w:p w:rsidR="00223F61" w:rsidRDefault="00EC3368" w:rsidP="00EC3368">
      <w:pPr>
        <w:pStyle w:val="Ttulo1"/>
        <w:numPr>
          <w:ilvl w:val="0"/>
          <w:numId w:val="0"/>
        </w:numPr>
        <w:tabs>
          <w:tab w:val="left" w:pos="6285"/>
        </w:tabs>
        <w:jc w:val="left"/>
        <w:rPr>
          <w:rStyle w:val="Textoennegrita"/>
          <w:rFonts w:cs="Arial"/>
          <w:b/>
          <w:lang w:val="es-EC"/>
        </w:rPr>
      </w:pPr>
      <w:r>
        <w:rPr>
          <w:rStyle w:val="Textoennegrita"/>
          <w:rFonts w:cs="Arial"/>
          <w:b/>
          <w:lang w:val="es-EC"/>
        </w:rPr>
        <w:tab/>
      </w:r>
    </w:p>
    <w:p w:rsidR="00223F61" w:rsidRDefault="00223F61" w:rsidP="00223F61">
      <w:pPr>
        <w:pStyle w:val="Ttulo1"/>
        <w:numPr>
          <w:ilvl w:val="0"/>
          <w:numId w:val="0"/>
        </w:numPr>
        <w:jc w:val="center"/>
        <w:rPr>
          <w:rStyle w:val="Textoennegrita"/>
          <w:rFonts w:cs="Arial"/>
          <w:b/>
          <w:lang w:val="es-EC"/>
        </w:rPr>
      </w:pPr>
    </w:p>
    <w:p w:rsidR="00223F61" w:rsidRDefault="00223F61" w:rsidP="00223F61">
      <w:pPr>
        <w:pStyle w:val="Ttulo1"/>
        <w:numPr>
          <w:ilvl w:val="0"/>
          <w:numId w:val="0"/>
        </w:numPr>
        <w:jc w:val="center"/>
        <w:rPr>
          <w:rStyle w:val="Textoennegrita"/>
          <w:rFonts w:cs="Arial"/>
          <w:b/>
          <w:lang w:val="es-EC"/>
        </w:rPr>
      </w:pPr>
    </w:p>
    <w:p w:rsidR="00223F61" w:rsidRDefault="00223F61" w:rsidP="00223F61">
      <w:pPr>
        <w:pStyle w:val="Ttulo1"/>
        <w:numPr>
          <w:ilvl w:val="0"/>
          <w:numId w:val="0"/>
        </w:numPr>
        <w:jc w:val="center"/>
        <w:rPr>
          <w:rStyle w:val="Textoennegrita"/>
          <w:rFonts w:cs="Arial"/>
          <w:b/>
          <w:lang w:val="es-EC"/>
        </w:rPr>
      </w:pPr>
    </w:p>
    <w:p w:rsidR="00223F61" w:rsidRDefault="00223F61" w:rsidP="004C7E0D">
      <w:pPr>
        <w:pStyle w:val="Ttulo1"/>
        <w:numPr>
          <w:ilvl w:val="0"/>
          <w:numId w:val="0"/>
        </w:numPr>
        <w:rPr>
          <w:rStyle w:val="Textoennegrita"/>
          <w:rFonts w:cs="Arial"/>
          <w:b/>
          <w:lang w:val="es-EC"/>
        </w:rPr>
        <w:sectPr w:rsidR="00223F61" w:rsidSect="00C7633A">
          <w:headerReference w:type="default" r:id="rId12"/>
          <w:type w:val="continuous"/>
          <w:pgSz w:w="11907" w:h="16840" w:code="9"/>
          <w:pgMar w:top="2268" w:right="1361" w:bottom="2268" w:left="2268" w:header="709" w:footer="709" w:gutter="0"/>
          <w:pgNumType w:fmt="upperRoman"/>
          <w:cols w:space="708"/>
          <w:docGrid w:linePitch="360"/>
        </w:sectPr>
      </w:pPr>
    </w:p>
    <w:p w:rsidR="004779D0" w:rsidRPr="004C7E0D" w:rsidRDefault="004779D0" w:rsidP="004C7E0D">
      <w:pPr>
        <w:pStyle w:val="Ttulo1"/>
        <w:numPr>
          <w:ilvl w:val="0"/>
          <w:numId w:val="0"/>
        </w:numPr>
        <w:jc w:val="center"/>
        <w:rPr>
          <w:rFonts w:cs="Arial"/>
          <w:bCs w:val="0"/>
          <w:lang w:val="es-EC"/>
        </w:rPr>
      </w:pPr>
      <w:bookmarkStart w:id="2" w:name="_Toc323985213"/>
      <w:r w:rsidRPr="0019332F">
        <w:rPr>
          <w:rStyle w:val="Textoennegrita"/>
          <w:rFonts w:cs="Arial"/>
          <w:b/>
          <w:lang w:val="es-EC"/>
        </w:rPr>
        <w:lastRenderedPageBreak/>
        <w:t>ABREVIATURA</w:t>
      </w:r>
      <w:bookmarkEnd w:id="1"/>
      <w:r w:rsidR="004C7E0D">
        <w:rPr>
          <w:rStyle w:val="Textoennegrita"/>
          <w:rFonts w:cs="Arial"/>
          <w:b/>
          <w:lang w:val="es-EC"/>
        </w:rPr>
        <w:t>S</w:t>
      </w:r>
      <w:bookmarkEnd w:id="2"/>
    </w:p>
    <w:p w:rsidR="004779D0" w:rsidRPr="0019332F" w:rsidRDefault="008F0646" w:rsidP="000D0FEB">
      <w:pPr>
        <w:spacing w:after="0" w:line="360" w:lineRule="auto"/>
        <w:jc w:val="both"/>
        <w:rPr>
          <w:rFonts w:cs="Arial"/>
          <w:sz w:val="24"/>
          <w:szCs w:val="24"/>
          <w:lang w:val="es-EC"/>
        </w:rPr>
      </w:pPr>
      <w:r>
        <w:rPr>
          <w:rFonts w:cs="Arial"/>
          <w:sz w:val="24"/>
          <w:szCs w:val="24"/>
          <w:lang w:val="es-EC"/>
        </w:rPr>
        <w:t xml:space="preserve">AT </w:t>
      </w:r>
      <w:r>
        <w:rPr>
          <w:rFonts w:cs="Arial"/>
          <w:sz w:val="24"/>
          <w:szCs w:val="24"/>
          <w:lang w:val="es-EC"/>
        </w:rPr>
        <w:tab/>
      </w:r>
      <w:r>
        <w:rPr>
          <w:rFonts w:cs="Arial"/>
          <w:sz w:val="24"/>
          <w:szCs w:val="24"/>
          <w:lang w:val="es-EC"/>
        </w:rPr>
        <w:tab/>
      </w:r>
      <w:r>
        <w:rPr>
          <w:rFonts w:cs="Arial"/>
          <w:sz w:val="24"/>
          <w:szCs w:val="24"/>
          <w:lang w:val="es-EC"/>
        </w:rPr>
        <w:tab/>
        <w:t>Alta t</w:t>
      </w:r>
      <w:r w:rsidR="004779D0" w:rsidRPr="0019332F">
        <w:rPr>
          <w:rFonts w:cs="Arial"/>
          <w:sz w:val="24"/>
          <w:szCs w:val="24"/>
          <w:lang w:val="es-EC"/>
        </w:rPr>
        <w:t xml:space="preserve">ensión </w:t>
      </w:r>
    </w:p>
    <w:p w:rsidR="004779D0" w:rsidRPr="0019332F" w:rsidRDefault="004779D0" w:rsidP="000D0FEB">
      <w:pPr>
        <w:spacing w:after="0" w:line="360" w:lineRule="auto"/>
        <w:jc w:val="both"/>
        <w:rPr>
          <w:rFonts w:cs="Arial"/>
          <w:sz w:val="24"/>
          <w:szCs w:val="24"/>
          <w:lang w:val="es-EC" w:eastAsia="es-EC"/>
        </w:rPr>
      </w:pPr>
      <w:r w:rsidRPr="0019332F">
        <w:rPr>
          <w:rFonts w:cs="Arial"/>
          <w:bCs/>
          <w:sz w:val="24"/>
          <w:szCs w:val="24"/>
          <w:lang w:val="es-EC" w:eastAsia="es-EC"/>
        </w:rPr>
        <w:t>BT</w:t>
      </w:r>
      <w:r w:rsidR="008F0646">
        <w:rPr>
          <w:rFonts w:cs="Arial"/>
          <w:sz w:val="24"/>
          <w:szCs w:val="24"/>
          <w:lang w:val="es-EC" w:eastAsia="es-EC"/>
        </w:rPr>
        <w:tab/>
      </w:r>
      <w:r w:rsidR="008F0646">
        <w:rPr>
          <w:rFonts w:cs="Arial"/>
          <w:sz w:val="24"/>
          <w:szCs w:val="24"/>
          <w:lang w:val="es-EC" w:eastAsia="es-EC"/>
        </w:rPr>
        <w:tab/>
      </w:r>
      <w:r w:rsidR="008F0646">
        <w:rPr>
          <w:rFonts w:cs="Arial"/>
          <w:sz w:val="24"/>
          <w:szCs w:val="24"/>
          <w:lang w:val="es-EC" w:eastAsia="es-EC"/>
        </w:rPr>
        <w:tab/>
        <w:t>Baja t</w:t>
      </w:r>
      <w:r w:rsidRPr="0019332F">
        <w:rPr>
          <w:rFonts w:cs="Arial"/>
          <w:sz w:val="24"/>
          <w:szCs w:val="24"/>
          <w:lang w:val="es-EC" w:eastAsia="es-EC"/>
        </w:rPr>
        <w:t xml:space="preserve">ensión </w:t>
      </w:r>
    </w:p>
    <w:p w:rsidR="004779D0" w:rsidRPr="004C7E0D" w:rsidRDefault="008F0646" w:rsidP="000D0FEB">
      <w:pPr>
        <w:spacing w:after="0" w:line="360" w:lineRule="auto"/>
        <w:jc w:val="both"/>
        <w:rPr>
          <w:lang w:val="es-EC"/>
        </w:rPr>
      </w:pPr>
      <w:r>
        <w:rPr>
          <w:rFonts w:cs="Arial"/>
          <w:sz w:val="24"/>
          <w:szCs w:val="24"/>
          <w:lang w:val="es-EC"/>
        </w:rPr>
        <w:t xml:space="preserve">DC </w:t>
      </w:r>
      <w:r>
        <w:rPr>
          <w:rFonts w:cs="Arial"/>
          <w:sz w:val="24"/>
          <w:szCs w:val="24"/>
          <w:lang w:val="es-EC"/>
        </w:rPr>
        <w:tab/>
      </w:r>
      <w:r>
        <w:rPr>
          <w:rFonts w:cs="Arial"/>
          <w:sz w:val="24"/>
          <w:szCs w:val="24"/>
          <w:lang w:val="es-EC"/>
        </w:rPr>
        <w:tab/>
      </w:r>
      <w:r>
        <w:rPr>
          <w:rFonts w:cs="Arial"/>
          <w:sz w:val="24"/>
          <w:szCs w:val="24"/>
          <w:lang w:val="es-EC"/>
        </w:rPr>
        <w:tab/>
      </w:r>
      <w:proofErr w:type="spellStart"/>
      <w:r>
        <w:rPr>
          <w:rFonts w:cs="Arial"/>
          <w:sz w:val="24"/>
          <w:szCs w:val="24"/>
          <w:lang w:val="es-EC"/>
        </w:rPr>
        <w:t>Direct</w:t>
      </w:r>
      <w:proofErr w:type="spellEnd"/>
      <w:r>
        <w:rPr>
          <w:rFonts w:cs="Arial"/>
          <w:sz w:val="24"/>
          <w:szCs w:val="24"/>
          <w:lang w:val="es-EC"/>
        </w:rPr>
        <w:t xml:space="preserve"> </w:t>
      </w:r>
      <w:proofErr w:type="spellStart"/>
      <w:r>
        <w:rPr>
          <w:rFonts w:cs="Arial"/>
          <w:sz w:val="24"/>
          <w:szCs w:val="24"/>
          <w:lang w:val="es-EC"/>
        </w:rPr>
        <w:t>c</w:t>
      </w:r>
      <w:r w:rsidR="004779D0" w:rsidRPr="004C7E0D">
        <w:rPr>
          <w:rFonts w:cs="Arial"/>
          <w:sz w:val="24"/>
          <w:szCs w:val="24"/>
          <w:lang w:val="es-EC"/>
        </w:rPr>
        <w:t>urrent</w:t>
      </w:r>
      <w:proofErr w:type="spellEnd"/>
    </w:p>
    <w:p w:rsidR="004779D0" w:rsidRPr="00736A55" w:rsidRDefault="004C7E0D" w:rsidP="000D0FEB">
      <w:pPr>
        <w:spacing w:after="0" w:line="360" w:lineRule="auto"/>
        <w:ind w:left="2127" w:hanging="2127"/>
        <w:jc w:val="both"/>
        <w:rPr>
          <w:i/>
          <w:lang w:val="es-EC"/>
        </w:rPr>
      </w:pPr>
      <w:r>
        <w:rPr>
          <w:rFonts w:cs="Arial"/>
          <w:sz w:val="24"/>
          <w:szCs w:val="24"/>
          <w:lang w:val="es-EC"/>
        </w:rPr>
        <w:t xml:space="preserve">SPWM  </w:t>
      </w:r>
      <w:r>
        <w:rPr>
          <w:rFonts w:cs="Arial"/>
          <w:sz w:val="24"/>
          <w:szCs w:val="24"/>
          <w:lang w:val="es-EC"/>
        </w:rPr>
        <w:tab/>
      </w:r>
      <w:r w:rsidR="00736A55" w:rsidRPr="00736A55">
        <w:rPr>
          <w:rFonts w:cs="Arial"/>
          <w:sz w:val="24"/>
          <w:szCs w:val="24"/>
          <w:lang w:val="es-EC"/>
        </w:rPr>
        <w:t xml:space="preserve">Modulación por </w:t>
      </w:r>
      <w:r w:rsidR="008F0646">
        <w:rPr>
          <w:rFonts w:cs="Arial"/>
          <w:sz w:val="24"/>
          <w:szCs w:val="24"/>
          <w:lang w:val="es-EC"/>
        </w:rPr>
        <w:t>ancho de p</w:t>
      </w:r>
      <w:r w:rsidR="00736A55" w:rsidRPr="00736A55">
        <w:rPr>
          <w:rFonts w:cs="Arial"/>
          <w:sz w:val="24"/>
          <w:szCs w:val="24"/>
          <w:lang w:val="es-EC"/>
        </w:rPr>
        <w:t xml:space="preserve">ulso </w:t>
      </w:r>
      <w:proofErr w:type="spellStart"/>
      <w:r w:rsidR="00736A55" w:rsidRPr="00736A55">
        <w:rPr>
          <w:rFonts w:cs="Arial"/>
          <w:sz w:val="24"/>
          <w:szCs w:val="24"/>
          <w:lang w:val="es-EC"/>
        </w:rPr>
        <w:t>sin</w:t>
      </w:r>
      <w:r w:rsidR="00736A55">
        <w:rPr>
          <w:rFonts w:cs="Arial"/>
          <w:sz w:val="24"/>
          <w:szCs w:val="24"/>
          <w:lang w:val="es-EC"/>
        </w:rPr>
        <w:t>osoidal</w:t>
      </w:r>
      <w:proofErr w:type="spellEnd"/>
      <w:r w:rsidR="00736A55">
        <w:rPr>
          <w:rFonts w:cs="Arial"/>
          <w:sz w:val="24"/>
          <w:szCs w:val="24"/>
          <w:lang w:val="es-EC"/>
        </w:rPr>
        <w:t xml:space="preserve"> (</w:t>
      </w:r>
      <w:r w:rsidR="008F0646">
        <w:rPr>
          <w:rFonts w:cs="Arial"/>
          <w:i/>
          <w:sz w:val="24"/>
          <w:szCs w:val="24"/>
          <w:lang w:val="es-EC"/>
        </w:rPr>
        <w:t xml:space="preserve">Sinusoidal pulse </w:t>
      </w:r>
      <w:proofErr w:type="spellStart"/>
      <w:r w:rsidR="008F0646">
        <w:rPr>
          <w:rFonts w:cs="Arial"/>
          <w:i/>
          <w:sz w:val="24"/>
          <w:szCs w:val="24"/>
          <w:lang w:val="es-EC"/>
        </w:rPr>
        <w:t>width</w:t>
      </w:r>
      <w:proofErr w:type="spellEnd"/>
      <w:r w:rsidR="008F0646">
        <w:rPr>
          <w:rFonts w:cs="Arial"/>
          <w:i/>
          <w:sz w:val="24"/>
          <w:szCs w:val="24"/>
          <w:lang w:val="es-EC"/>
        </w:rPr>
        <w:t xml:space="preserve"> </w:t>
      </w:r>
      <w:proofErr w:type="spellStart"/>
      <w:r w:rsidR="008F0646">
        <w:rPr>
          <w:rFonts w:cs="Arial"/>
          <w:i/>
          <w:sz w:val="24"/>
          <w:szCs w:val="24"/>
          <w:lang w:val="es-EC"/>
        </w:rPr>
        <w:t>m</w:t>
      </w:r>
      <w:r w:rsidR="004779D0" w:rsidRPr="00736A55">
        <w:rPr>
          <w:rFonts w:cs="Arial"/>
          <w:i/>
          <w:sz w:val="24"/>
          <w:szCs w:val="24"/>
          <w:lang w:val="es-EC"/>
        </w:rPr>
        <w:t>odulation</w:t>
      </w:r>
      <w:proofErr w:type="spellEnd"/>
      <w:r>
        <w:rPr>
          <w:rFonts w:cs="Arial"/>
          <w:i/>
          <w:sz w:val="24"/>
          <w:szCs w:val="24"/>
          <w:lang w:val="es-EC"/>
        </w:rPr>
        <w:t>)</w:t>
      </w:r>
    </w:p>
    <w:p w:rsidR="004779D0" w:rsidRPr="0019332F" w:rsidRDefault="008F0646" w:rsidP="000D0FEB">
      <w:pPr>
        <w:spacing w:after="0" w:line="360" w:lineRule="auto"/>
        <w:jc w:val="both"/>
        <w:rPr>
          <w:lang w:val="es-EC"/>
        </w:rPr>
      </w:pPr>
      <w:r>
        <w:rPr>
          <w:rFonts w:cs="Arial"/>
          <w:sz w:val="24"/>
          <w:szCs w:val="24"/>
          <w:lang w:val="es-EC"/>
        </w:rPr>
        <w:t>PCC</w:t>
      </w:r>
      <w:r>
        <w:rPr>
          <w:rFonts w:cs="Arial"/>
          <w:sz w:val="24"/>
          <w:szCs w:val="24"/>
          <w:lang w:val="es-EC"/>
        </w:rPr>
        <w:tab/>
      </w:r>
      <w:r>
        <w:rPr>
          <w:rFonts w:cs="Arial"/>
          <w:sz w:val="24"/>
          <w:szCs w:val="24"/>
          <w:lang w:val="es-EC"/>
        </w:rPr>
        <w:tab/>
      </w:r>
      <w:r>
        <w:rPr>
          <w:rFonts w:cs="Arial"/>
          <w:sz w:val="24"/>
          <w:szCs w:val="24"/>
          <w:lang w:val="es-EC"/>
        </w:rPr>
        <w:tab/>
        <w:t>Punto de conexión c</w:t>
      </w:r>
      <w:r w:rsidR="004779D0" w:rsidRPr="0019332F">
        <w:rPr>
          <w:rFonts w:cs="Arial"/>
          <w:sz w:val="24"/>
          <w:szCs w:val="24"/>
          <w:lang w:val="es-EC"/>
        </w:rPr>
        <w:t xml:space="preserve">omún </w:t>
      </w:r>
    </w:p>
    <w:p w:rsidR="004779D0" w:rsidRPr="00364069" w:rsidRDefault="008F0646" w:rsidP="000D0FEB">
      <w:pPr>
        <w:spacing w:after="0" w:line="360" w:lineRule="auto"/>
        <w:jc w:val="both"/>
        <w:rPr>
          <w:rFonts w:cs="Arial"/>
          <w:sz w:val="24"/>
          <w:szCs w:val="24"/>
          <w:lang w:val="pt-BR"/>
        </w:rPr>
      </w:pPr>
      <w:r w:rsidRPr="00364069">
        <w:rPr>
          <w:rFonts w:cs="Arial"/>
          <w:sz w:val="24"/>
          <w:szCs w:val="24"/>
          <w:lang w:val="pt-BR"/>
        </w:rPr>
        <w:t>FAP</w:t>
      </w:r>
      <w:r w:rsidRPr="00364069">
        <w:rPr>
          <w:rFonts w:cs="Arial"/>
          <w:sz w:val="24"/>
          <w:szCs w:val="24"/>
          <w:lang w:val="pt-BR"/>
        </w:rPr>
        <w:tab/>
      </w:r>
      <w:r w:rsidRPr="00364069">
        <w:rPr>
          <w:rFonts w:cs="Arial"/>
          <w:sz w:val="24"/>
          <w:szCs w:val="24"/>
          <w:lang w:val="pt-BR"/>
        </w:rPr>
        <w:tab/>
      </w:r>
      <w:r w:rsidRPr="00364069">
        <w:rPr>
          <w:rFonts w:cs="Arial"/>
          <w:sz w:val="24"/>
          <w:szCs w:val="24"/>
          <w:lang w:val="pt-BR"/>
        </w:rPr>
        <w:tab/>
        <w:t xml:space="preserve">Filtro </w:t>
      </w:r>
      <w:proofErr w:type="spellStart"/>
      <w:r w:rsidRPr="00364069">
        <w:rPr>
          <w:rFonts w:cs="Arial"/>
          <w:sz w:val="24"/>
          <w:szCs w:val="24"/>
          <w:lang w:val="pt-BR"/>
        </w:rPr>
        <w:t>activo</w:t>
      </w:r>
      <w:proofErr w:type="spellEnd"/>
      <w:r w:rsidRPr="00364069">
        <w:rPr>
          <w:rFonts w:cs="Arial"/>
          <w:sz w:val="24"/>
          <w:szCs w:val="24"/>
          <w:lang w:val="pt-BR"/>
        </w:rPr>
        <w:t xml:space="preserve"> de p</w:t>
      </w:r>
      <w:r w:rsidR="004779D0" w:rsidRPr="00364069">
        <w:rPr>
          <w:rFonts w:cs="Arial"/>
          <w:sz w:val="24"/>
          <w:szCs w:val="24"/>
          <w:lang w:val="pt-BR"/>
        </w:rPr>
        <w:t>otencia</w:t>
      </w:r>
    </w:p>
    <w:p w:rsidR="004779D0" w:rsidRPr="00364069" w:rsidRDefault="004779D0" w:rsidP="000D0FEB">
      <w:pPr>
        <w:spacing w:after="0" w:line="360" w:lineRule="auto"/>
        <w:jc w:val="both"/>
        <w:rPr>
          <w:rFonts w:cs="Arial"/>
          <w:sz w:val="24"/>
          <w:szCs w:val="24"/>
          <w:lang w:val="pt-BR"/>
        </w:rPr>
      </w:pPr>
      <w:r w:rsidRPr="00364069">
        <w:rPr>
          <w:rFonts w:cs="Arial"/>
          <w:sz w:val="24"/>
          <w:szCs w:val="24"/>
          <w:lang w:val="pt-BR"/>
        </w:rPr>
        <w:t>VSI</w:t>
      </w:r>
      <w:r w:rsidRPr="00364069">
        <w:rPr>
          <w:rFonts w:cs="Arial"/>
          <w:sz w:val="24"/>
          <w:szCs w:val="24"/>
          <w:lang w:val="pt-BR"/>
        </w:rPr>
        <w:tab/>
      </w:r>
      <w:r w:rsidRPr="00364069">
        <w:rPr>
          <w:rFonts w:cs="Arial"/>
          <w:sz w:val="24"/>
          <w:szCs w:val="24"/>
          <w:lang w:val="pt-BR"/>
        </w:rPr>
        <w:tab/>
      </w:r>
      <w:r w:rsidRPr="00364069">
        <w:rPr>
          <w:rFonts w:cs="Arial"/>
          <w:sz w:val="24"/>
          <w:szCs w:val="24"/>
          <w:lang w:val="pt-BR"/>
        </w:rPr>
        <w:tab/>
      </w:r>
      <w:r w:rsidR="00736A55" w:rsidRPr="00364069">
        <w:rPr>
          <w:rFonts w:cs="Arial"/>
          <w:sz w:val="24"/>
          <w:szCs w:val="24"/>
          <w:lang w:val="pt-BR"/>
        </w:rPr>
        <w:t xml:space="preserve">Inversor </w:t>
      </w:r>
      <w:r w:rsidR="008F0646" w:rsidRPr="00364069">
        <w:rPr>
          <w:rFonts w:cs="Arial"/>
          <w:sz w:val="24"/>
          <w:szCs w:val="24"/>
          <w:lang w:val="pt-BR"/>
        </w:rPr>
        <w:t>a</w:t>
      </w:r>
      <w:r w:rsidR="00736A55" w:rsidRPr="00364069">
        <w:rPr>
          <w:rFonts w:cs="Arial"/>
          <w:sz w:val="24"/>
          <w:szCs w:val="24"/>
          <w:lang w:val="pt-BR"/>
        </w:rPr>
        <w:t>limentado</w:t>
      </w:r>
      <w:r w:rsidR="008F0646" w:rsidRPr="00364069">
        <w:rPr>
          <w:rFonts w:cs="Arial"/>
          <w:sz w:val="24"/>
          <w:szCs w:val="24"/>
          <w:lang w:val="pt-BR"/>
        </w:rPr>
        <w:t xml:space="preserve"> por </w:t>
      </w:r>
      <w:proofErr w:type="spellStart"/>
      <w:r w:rsidR="008F0646" w:rsidRPr="00364069">
        <w:rPr>
          <w:rFonts w:cs="Arial"/>
          <w:sz w:val="24"/>
          <w:szCs w:val="24"/>
          <w:lang w:val="pt-BR"/>
        </w:rPr>
        <w:t>v</w:t>
      </w:r>
      <w:r w:rsidR="004C7E0D" w:rsidRPr="00364069">
        <w:rPr>
          <w:rFonts w:cs="Arial"/>
          <w:sz w:val="24"/>
          <w:szCs w:val="24"/>
          <w:lang w:val="pt-BR"/>
        </w:rPr>
        <w:t>oltaje</w:t>
      </w:r>
      <w:proofErr w:type="spellEnd"/>
      <w:r w:rsidR="00736A55" w:rsidRPr="00364069">
        <w:rPr>
          <w:rFonts w:cs="Arial"/>
          <w:sz w:val="24"/>
          <w:szCs w:val="24"/>
          <w:lang w:val="pt-BR"/>
        </w:rPr>
        <w:t xml:space="preserve"> </w:t>
      </w:r>
      <w:r w:rsidR="004C7E0D" w:rsidRPr="00364069">
        <w:rPr>
          <w:rFonts w:cs="Arial"/>
          <w:i/>
          <w:sz w:val="24"/>
          <w:szCs w:val="24"/>
          <w:lang w:val="pt-BR"/>
        </w:rPr>
        <w:t>(</w:t>
      </w:r>
      <w:proofErr w:type="spellStart"/>
      <w:r w:rsidR="008F0646" w:rsidRPr="00364069">
        <w:rPr>
          <w:rFonts w:cs="Arial"/>
          <w:i/>
          <w:sz w:val="24"/>
          <w:szCs w:val="24"/>
          <w:lang w:val="pt-BR"/>
        </w:rPr>
        <w:t>Voltage</w:t>
      </w:r>
      <w:proofErr w:type="spellEnd"/>
      <w:r w:rsidR="008F0646" w:rsidRPr="00364069">
        <w:rPr>
          <w:rFonts w:cs="Arial"/>
          <w:i/>
          <w:sz w:val="24"/>
          <w:szCs w:val="24"/>
          <w:lang w:val="pt-BR"/>
        </w:rPr>
        <w:t xml:space="preserve"> source i</w:t>
      </w:r>
      <w:r w:rsidRPr="00364069">
        <w:rPr>
          <w:rFonts w:cs="Arial"/>
          <w:i/>
          <w:sz w:val="24"/>
          <w:szCs w:val="24"/>
          <w:lang w:val="pt-BR"/>
        </w:rPr>
        <w:t>nverter</w:t>
      </w:r>
      <w:r w:rsidR="004C7E0D" w:rsidRPr="00364069">
        <w:rPr>
          <w:rFonts w:cs="Arial"/>
          <w:i/>
          <w:sz w:val="24"/>
          <w:szCs w:val="24"/>
          <w:lang w:val="pt-BR"/>
        </w:rPr>
        <w:t>)</w:t>
      </w:r>
      <w:r w:rsidRPr="00364069">
        <w:rPr>
          <w:rFonts w:cs="Arial"/>
          <w:sz w:val="24"/>
          <w:szCs w:val="24"/>
          <w:lang w:val="pt-BR"/>
        </w:rPr>
        <w:t xml:space="preserve"> </w:t>
      </w:r>
    </w:p>
    <w:p w:rsidR="004779D0" w:rsidRPr="00364069" w:rsidRDefault="008F0646" w:rsidP="000D0FEB">
      <w:pPr>
        <w:spacing w:after="0" w:line="360" w:lineRule="auto"/>
        <w:ind w:left="2124" w:hanging="2124"/>
        <w:jc w:val="both"/>
        <w:rPr>
          <w:rFonts w:cs="Arial"/>
          <w:sz w:val="24"/>
          <w:szCs w:val="24"/>
          <w:lang w:val="pt-BR"/>
        </w:rPr>
      </w:pPr>
      <w:r w:rsidRPr="00364069">
        <w:rPr>
          <w:rFonts w:cs="Arial"/>
          <w:sz w:val="24"/>
          <w:szCs w:val="24"/>
          <w:lang w:val="pt-BR"/>
        </w:rPr>
        <w:t>TVSS</w:t>
      </w:r>
      <w:r w:rsidRPr="00364069">
        <w:rPr>
          <w:rFonts w:cs="Arial"/>
          <w:sz w:val="24"/>
          <w:szCs w:val="24"/>
          <w:lang w:val="pt-BR"/>
        </w:rPr>
        <w:tab/>
      </w:r>
      <w:proofErr w:type="spellStart"/>
      <w:r w:rsidRPr="00364069">
        <w:rPr>
          <w:rFonts w:cs="Arial"/>
          <w:sz w:val="24"/>
          <w:szCs w:val="24"/>
          <w:lang w:val="pt-BR"/>
        </w:rPr>
        <w:t>Supresor</w:t>
      </w:r>
      <w:proofErr w:type="spellEnd"/>
      <w:r w:rsidRPr="00364069">
        <w:rPr>
          <w:rFonts w:cs="Arial"/>
          <w:sz w:val="24"/>
          <w:szCs w:val="24"/>
          <w:lang w:val="pt-BR"/>
        </w:rPr>
        <w:t xml:space="preserve"> de </w:t>
      </w:r>
      <w:proofErr w:type="spellStart"/>
      <w:r w:rsidRPr="00364069">
        <w:rPr>
          <w:rFonts w:cs="Arial"/>
          <w:sz w:val="24"/>
          <w:szCs w:val="24"/>
          <w:lang w:val="pt-BR"/>
        </w:rPr>
        <w:t>transitorios</w:t>
      </w:r>
      <w:proofErr w:type="spellEnd"/>
      <w:r w:rsidRPr="00364069">
        <w:rPr>
          <w:rFonts w:cs="Arial"/>
          <w:sz w:val="24"/>
          <w:szCs w:val="24"/>
          <w:lang w:val="pt-BR"/>
        </w:rPr>
        <w:t xml:space="preserve"> (</w:t>
      </w:r>
      <w:proofErr w:type="spellStart"/>
      <w:r w:rsidRPr="00364069">
        <w:rPr>
          <w:rFonts w:cs="Arial"/>
          <w:i/>
          <w:sz w:val="24"/>
          <w:szCs w:val="24"/>
          <w:lang w:val="pt-BR"/>
        </w:rPr>
        <w:t>Transient</w:t>
      </w:r>
      <w:proofErr w:type="spellEnd"/>
      <w:r w:rsidRPr="00364069">
        <w:rPr>
          <w:rFonts w:cs="Arial"/>
          <w:i/>
          <w:sz w:val="24"/>
          <w:szCs w:val="24"/>
          <w:lang w:val="pt-BR"/>
        </w:rPr>
        <w:t xml:space="preserve"> </w:t>
      </w:r>
      <w:proofErr w:type="spellStart"/>
      <w:r w:rsidRPr="00364069">
        <w:rPr>
          <w:rFonts w:cs="Arial"/>
          <w:i/>
          <w:sz w:val="24"/>
          <w:szCs w:val="24"/>
          <w:lang w:val="pt-BR"/>
        </w:rPr>
        <w:t>voltage</w:t>
      </w:r>
      <w:proofErr w:type="spellEnd"/>
      <w:r w:rsidRPr="00364069">
        <w:rPr>
          <w:rFonts w:cs="Arial"/>
          <w:i/>
          <w:sz w:val="24"/>
          <w:szCs w:val="24"/>
          <w:lang w:val="pt-BR"/>
        </w:rPr>
        <w:t xml:space="preserve"> source</w:t>
      </w:r>
      <w:r w:rsidR="004779D0" w:rsidRPr="00364069">
        <w:rPr>
          <w:rFonts w:cs="Arial"/>
          <w:i/>
          <w:sz w:val="24"/>
          <w:szCs w:val="24"/>
          <w:lang w:val="pt-BR"/>
        </w:rPr>
        <w:t xml:space="preserve"> </w:t>
      </w:r>
      <w:proofErr w:type="spellStart"/>
      <w:r w:rsidRPr="00364069">
        <w:rPr>
          <w:rFonts w:cs="Arial"/>
          <w:i/>
          <w:sz w:val="24"/>
          <w:szCs w:val="24"/>
          <w:lang w:val="pt-BR"/>
        </w:rPr>
        <w:t>s</w:t>
      </w:r>
      <w:r w:rsidR="004779D0" w:rsidRPr="00364069">
        <w:rPr>
          <w:rFonts w:cs="Arial"/>
          <w:i/>
          <w:sz w:val="24"/>
          <w:szCs w:val="24"/>
          <w:lang w:val="pt-BR"/>
        </w:rPr>
        <w:t>upressors</w:t>
      </w:r>
      <w:proofErr w:type="spellEnd"/>
      <w:r w:rsidRPr="00364069">
        <w:rPr>
          <w:rFonts w:cs="Arial"/>
          <w:i/>
          <w:sz w:val="24"/>
          <w:szCs w:val="24"/>
          <w:lang w:val="pt-BR"/>
        </w:rPr>
        <w:t>)</w:t>
      </w:r>
    </w:p>
    <w:p w:rsidR="004779D0" w:rsidRPr="00364069" w:rsidRDefault="008F0646" w:rsidP="000D0FEB">
      <w:pPr>
        <w:spacing w:after="0" w:line="360" w:lineRule="auto"/>
        <w:ind w:left="2124" w:hanging="2124"/>
        <w:jc w:val="both"/>
        <w:rPr>
          <w:rFonts w:cs="Arial"/>
          <w:i/>
          <w:sz w:val="24"/>
          <w:szCs w:val="24"/>
          <w:lang w:val="pt-BR"/>
        </w:rPr>
      </w:pPr>
      <w:r w:rsidRPr="00364069">
        <w:rPr>
          <w:rFonts w:cs="Arial"/>
          <w:sz w:val="24"/>
          <w:szCs w:val="24"/>
          <w:lang w:val="pt-BR"/>
        </w:rPr>
        <w:t>UPS</w:t>
      </w:r>
      <w:proofErr w:type="gramStart"/>
      <w:r w:rsidRPr="00364069">
        <w:rPr>
          <w:rFonts w:cs="Arial"/>
          <w:sz w:val="24"/>
          <w:szCs w:val="24"/>
          <w:lang w:val="pt-BR"/>
        </w:rPr>
        <w:t xml:space="preserve">  </w:t>
      </w:r>
      <w:proofErr w:type="gramEnd"/>
      <w:r w:rsidRPr="00364069">
        <w:rPr>
          <w:rFonts w:cs="Arial"/>
          <w:sz w:val="24"/>
          <w:szCs w:val="24"/>
          <w:lang w:val="pt-BR"/>
        </w:rPr>
        <w:tab/>
      </w:r>
      <w:proofErr w:type="spellStart"/>
      <w:r w:rsidRPr="00364069">
        <w:rPr>
          <w:rFonts w:cs="Arial"/>
          <w:sz w:val="24"/>
          <w:szCs w:val="24"/>
          <w:lang w:val="pt-BR"/>
        </w:rPr>
        <w:t>Suministro</w:t>
      </w:r>
      <w:proofErr w:type="spellEnd"/>
      <w:r w:rsidRPr="00364069">
        <w:rPr>
          <w:rFonts w:cs="Arial"/>
          <w:sz w:val="24"/>
          <w:szCs w:val="24"/>
          <w:lang w:val="pt-BR"/>
        </w:rPr>
        <w:t xml:space="preserve"> </w:t>
      </w:r>
      <w:proofErr w:type="spellStart"/>
      <w:r w:rsidRPr="00364069">
        <w:rPr>
          <w:rFonts w:cs="Arial"/>
          <w:sz w:val="24"/>
          <w:szCs w:val="24"/>
          <w:lang w:val="pt-BR"/>
        </w:rPr>
        <w:t>ininterrumpido</w:t>
      </w:r>
      <w:proofErr w:type="spellEnd"/>
      <w:r w:rsidRPr="00364069">
        <w:rPr>
          <w:rFonts w:cs="Arial"/>
          <w:sz w:val="24"/>
          <w:szCs w:val="24"/>
          <w:lang w:val="pt-BR"/>
        </w:rPr>
        <w:t xml:space="preserve"> de potencia </w:t>
      </w:r>
      <w:r w:rsidRPr="00364069">
        <w:rPr>
          <w:rFonts w:cs="Arial"/>
          <w:i/>
          <w:sz w:val="24"/>
          <w:szCs w:val="24"/>
          <w:lang w:val="pt-BR"/>
        </w:rPr>
        <w:t>(</w:t>
      </w:r>
      <w:proofErr w:type="spellStart"/>
      <w:r w:rsidR="004779D0" w:rsidRPr="00364069">
        <w:rPr>
          <w:rFonts w:cs="Arial"/>
          <w:i/>
          <w:sz w:val="24"/>
          <w:szCs w:val="24"/>
          <w:lang w:val="pt-BR"/>
        </w:rPr>
        <w:t>Uninter</w:t>
      </w:r>
      <w:r w:rsidRPr="00364069">
        <w:rPr>
          <w:rFonts w:cs="Arial"/>
          <w:i/>
          <w:sz w:val="24"/>
          <w:szCs w:val="24"/>
          <w:lang w:val="pt-BR"/>
        </w:rPr>
        <w:t>ruptible</w:t>
      </w:r>
      <w:proofErr w:type="spellEnd"/>
      <w:r w:rsidRPr="00364069">
        <w:rPr>
          <w:rFonts w:cs="Arial"/>
          <w:i/>
          <w:sz w:val="24"/>
          <w:szCs w:val="24"/>
          <w:lang w:val="pt-BR"/>
        </w:rPr>
        <w:t xml:space="preserve"> </w:t>
      </w:r>
      <w:proofErr w:type="spellStart"/>
      <w:r w:rsidRPr="00364069">
        <w:rPr>
          <w:rFonts w:cs="Arial"/>
          <w:i/>
          <w:sz w:val="24"/>
          <w:szCs w:val="24"/>
          <w:lang w:val="pt-BR"/>
        </w:rPr>
        <w:t>power</w:t>
      </w:r>
      <w:proofErr w:type="spellEnd"/>
      <w:r w:rsidRPr="00364069">
        <w:rPr>
          <w:rFonts w:cs="Arial"/>
          <w:i/>
          <w:sz w:val="24"/>
          <w:szCs w:val="24"/>
          <w:lang w:val="pt-BR"/>
        </w:rPr>
        <w:t xml:space="preserve"> </w:t>
      </w:r>
      <w:proofErr w:type="spellStart"/>
      <w:r w:rsidRPr="00364069">
        <w:rPr>
          <w:rFonts w:cs="Arial"/>
          <w:i/>
          <w:sz w:val="24"/>
          <w:szCs w:val="24"/>
          <w:lang w:val="pt-BR"/>
        </w:rPr>
        <w:t>s</w:t>
      </w:r>
      <w:r w:rsidR="004779D0" w:rsidRPr="00364069">
        <w:rPr>
          <w:rFonts w:cs="Arial"/>
          <w:i/>
          <w:sz w:val="24"/>
          <w:szCs w:val="24"/>
          <w:lang w:val="pt-BR"/>
        </w:rPr>
        <w:t>upply</w:t>
      </w:r>
      <w:proofErr w:type="spellEnd"/>
      <w:r w:rsidRPr="00364069">
        <w:rPr>
          <w:rFonts w:cs="Arial"/>
          <w:i/>
          <w:sz w:val="24"/>
          <w:szCs w:val="24"/>
          <w:lang w:val="pt-BR"/>
        </w:rPr>
        <w:t>)</w:t>
      </w:r>
    </w:p>
    <w:p w:rsidR="004779D0" w:rsidRPr="00364069" w:rsidRDefault="004779D0" w:rsidP="000D0FEB">
      <w:pPr>
        <w:spacing w:after="0" w:line="360" w:lineRule="auto"/>
        <w:jc w:val="both"/>
        <w:rPr>
          <w:rFonts w:cs="Arial"/>
          <w:i/>
          <w:sz w:val="24"/>
          <w:szCs w:val="24"/>
          <w:lang w:val="pt-BR"/>
        </w:rPr>
      </w:pPr>
      <w:r w:rsidRPr="00364069">
        <w:rPr>
          <w:rFonts w:cs="Arial"/>
          <w:sz w:val="24"/>
          <w:szCs w:val="24"/>
          <w:lang w:val="pt-BR"/>
        </w:rPr>
        <w:t>SVB</w:t>
      </w:r>
      <w:r w:rsidRPr="00364069">
        <w:rPr>
          <w:rFonts w:cs="Arial"/>
          <w:sz w:val="24"/>
          <w:szCs w:val="24"/>
          <w:lang w:val="pt-BR"/>
        </w:rPr>
        <w:tab/>
      </w:r>
      <w:r w:rsidRPr="00364069">
        <w:rPr>
          <w:rFonts w:cs="Arial"/>
          <w:sz w:val="24"/>
          <w:szCs w:val="24"/>
          <w:lang w:val="pt-BR"/>
        </w:rPr>
        <w:tab/>
      </w:r>
      <w:r w:rsidRPr="00364069">
        <w:rPr>
          <w:rFonts w:cs="Arial"/>
          <w:sz w:val="24"/>
          <w:szCs w:val="24"/>
          <w:lang w:val="pt-BR"/>
        </w:rPr>
        <w:tab/>
      </w:r>
      <w:r w:rsidR="008F0646" w:rsidRPr="00364069">
        <w:rPr>
          <w:rFonts w:cs="Arial"/>
          <w:sz w:val="24"/>
          <w:szCs w:val="24"/>
          <w:lang w:val="pt-BR"/>
        </w:rPr>
        <w:t xml:space="preserve">Intensificador estático de tensión </w:t>
      </w:r>
      <w:proofErr w:type="gramStart"/>
      <w:r w:rsidR="008F0646" w:rsidRPr="00364069">
        <w:rPr>
          <w:rFonts w:cs="Arial"/>
          <w:i/>
          <w:sz w:val="24"/>
          <w:szCs w:val="24"/>
          <w:lang w:val="pt-BR"/>
        </w:rPr>
        <w:t>(</w:t>
      </w:r>
      <w:proofErr w:type="spellStart"/>
      <w:r w:rsidR="008F0646" w:rsidRPr="00364069">
        <w:rPr>
          <w:rFonts w:cs="Arial"/>
          <w:i/>
          <w:sz w:val="24"/>
          <w:szCs w:val="24"/>
          <w:lang w:val="pt-BR"/>
        </w:rPr>
        <w:t>Static</w:t>
      </w:r>
      <w:proofErr w:type="spellEnd"/>
      <w:r w:rsidR="008F0646" w:rsidRPr="00364069">
        <w:rPr>
          <w:rFonts w:cs="Arial"/>
          <w:i/>
          <w:sz w:val="24"/>
          <w:szCs w:val="24"/>
          <w:lang w:val="pt-BR"/>
        </w:rPr>
        <w:t xml:space="preserve"> </w:t>
      </w:r>
      <w:proofErr w:type="spellStart"/>
      <w:r w:rsidR="008F0646" w:rsidRPr="00364069">
        <w:rPr>
          <w:rFonts w:cs="Arial"/>
          <w:i/>
          <w:sz w:val="24"/>
          <w:szCs w:val="24"/>
          <w:lang w:val="pt-BR"/>
        </w:rPr>
        <w:t>voltage</w:t>
      </w:r>
      <w:proofErr w:type="spellEnd"/>
      <w:r w:rsidR="008F0646" w:rsidRPr="00364069">
        <w:rPr>
          <w:rFonts w:cs="Arial"/>
          <w:i/>
          <w:sz w:val="24"/>
          <w:szCs w:val="24"/>
          <w:lang w:val="pt-BR"/>
        </w:rPr>
        <w:t xml:space="preserve"> </w:t>
      </w:r>
      <w:proofErr w:type="spellStart"/>
      <w:r w:rsidR="008F0646" w:rsidRPr="00364069">
        <w:rPr>
          <w:rFonts w:cs="Arial"/>
          <w:i/>
          <w:sz w:val="24"/>
          <w:szCs w:val="24"/>
          <w:lang w:val="pt-BR"/>
        </w:rPr>
        <w:t>b</w:t>
      </w:r>
      <w:r w:rsidRPr="00364069">
        <w:rPr>
          <w:rFonts w:cs="Arial"/>
          <w:i/>
          <w:sz w:val="24"/>
          <w:szCs w:val="24"/>
          <w:lang w:val="pt-BR"/>
        </w:rPr>
        <w:t>ooster</w:t>
      </w:r>
      <w:proofErr w:type="spellEnd"/>
    </w:p>
    <w:p w:rsidR="004779D0" w:rsidRPr="00364069" w:rsidRDefault="008F0646" w:rsidP="000D0FEB">
      <w:pPr>
        <w:spacing w:after="0" w:line="360" w:lineRule="auto"/>
        <w:jc w:val="both"/>
        <w:rPr>
          <w:rFonts w:cs="Arial"/>
          <w:i/>
          <w:sz w:val="24"/>
          <w:szCs w:val="24"/>
          <w:lang w:val="pt-BR"/>
        </w:rPr>
      </w:pPr>
      <w:proofErr w:type="gramEnd"/>
      <w:r w:rsidRPr="00364069">
        <w:rPr>
          <w:rFonts w:cs="Arial"/>
          <w:i/>
          <w:sz w:val="24"/>
          <w:szCs w:val="24"/>
          <w:lang w:val="pt-BR"/>
        </w:rPr>
        <w:t>SSTS</w:t>
      </w:r>
      <w:r w:rsidRPr="00364069">
        <w:rPr>
          <w:rFonts w:cs="Arial"/>
          <w:i/>
          <w:sz w:val="24"/>
          <w:szCs w:val="24"/>
          <w:lang w:val="pt-BR"/>
        </w:rPr>
        <w:tab/>
      </w:r>
      <w:r w:rsidRPr="00364069">
        <w:rPr>
          <w:rFonts w:cs="Arial"/>
          <w:i/>
          <w:sz w:val="24"/>
          <w:szCs w:val="24"/>
          <w:lang w:val="pt-BR"/>
        </w:rPr>
        <w:tab/>
      </w:r>
      <w:r w:rsidRPr="00364069">
        <w:rPr>
          <w:rFonts w:cs="Arial"/>
          <w:i/>
          <w:sz w:val="24"/>
          <w:szCs w:val="24"/>
          <w:lang w:val="pt-BR"/>
        </w:rPr>
        <w:tab/>
      </w:r>
      <w:proofErr w:type="spellStart"/>
      <w:r w:rsidRPr="00364069">
        <w:rPr>
          <w:rFonts w:cs="Arial"/>
          <w:sz w:val="24"/>
          <w:szCs w:val="24"/>
          <w:lang w:val="pt-BR"/>
        </w:rPr>
        <w:t>Conmutadores</w:t>
      </w:r>
      <w:proofErr w:type="spellEnd"/>
      <w:r w:rsidRPr="00364069">
        <w:rPr>
          <w:rFonts w:cs="Arial"/>
          <w:sz w:val="24"/>
          <w:szCs w:val="24"/>
          <w:lang w:val="pt-BR"/>
        </w:rPr>
        <w:t xml:space="preserve"> </w:t>
      </w:r>
      <w:proofErr w:type="spellStart"/>
      <w:r w:rsidRPr="00364069">
        <w:rPr>
          <w:rFonts w:cs="Arial"/>
          <w:sz w:val="24"/>
          <w:szCs w:val="24"/>
          <w:lang w:val="pt-BR"/>
        </w:rPr>
        <w:t>electrónicos</w:t>
      </w:r>
      <w:proofErr w:type="spellEnd"/>
      <w:r w:rsidRPr="00364069">
        <w:rPr>
          <w:rFonts w:cs="Arial"/>
          <w:sz w:val="24"/>
          <w:szCs w:val="24"/>
          <w:lang w:val="pt-BR"/>
        </w:rPr>
        <w:t xml:space="preserve"> </w:t>
      </w:r>
      <w:r w:rsidRPr="00364069">
        <w:rPr>
          <w:rFonts w:cs="Arial"/>
          <w:i/>
          <w:sz w:val="24"/>
          <w:szCs w:val="24"/>
          <w:lang w:val="pt-BR"/>
        </w:rPr>
        <w:t>(</w:t>
      </w:r>
      <w:proofErr w:type="spellStart"/>
      <w:r w:rsidRPr="00364069">
        <w:rPr>
          <w:rFonts w:cs="Arial"/>
          <w:i/>
          <w:sz w:val="24"/>
          <w:szCs w:val="24"/>
          <w:lang w:val="pt-BR"/>
        </w:rPr>
        <w:t>Solid</w:t>
      </w:r>
      <w:proofErr w:type="spellEnd"/>
      <w:r w:rsidRPr="00364069">
        <w:rPr>
          <w:rFonts w:cs="Arial"/>
          <w:i/>
          <w:sz w:val="24"/>
          <w:szCs w:val="24"/>
          <w:lang w:val="pt-BR"/>
        </w:rPr>
        <w:t xml:space="preserve"> </w:t>
      </w:r>
      <w:proofErr w:type="spellStart"/>
      <w:r w:rsidRPr="00364069">
        <w:rPr>
          <w:rFonts w:cs="Arial"/>
          <w:i/>
          <w:sz w:val="24"/>
          <w:szCs w:val="24"/>
          <w:lang w:val="pt-BR"/>
        </w:rPr>
        <w:t>state</w:t>
      </w:r>
      <w:proofErr w:type="spellEnd"/>
      <w:r w:rsidRPr="00364069">
        <w:rPr>
          <w:rFonts w:cs="Arial"/>
          <w:i/>
          <w:sz w:val="24"/>
          <w:szCs w:val="24"/>
          <w:lang w:val="pt-BR"/>
        </w:rPr>
        <w:t xml:space="preserve"> </w:t>
      </w:r>
      <w:proofErr w:type="spellStart"/>
      <w:r w:rsidRPr="00364069">
        <w:rPr>
          <w:rFonts w:cs="Arial"/>
          <w:i/>
          <w:sz w:val="24"/>
          <w:szCs w:val="24"/>
          <w:lang w:val="pt-BR"/>
        </w:rPr>
        <w:t>transfer</w:t>
      </w:r>
      <w:proofErr w:type="spellEnd"/>
      <w:r w:rsidRPr="00364069">
        <w:rPr>
          <w:rFonts w:cs="Arial"/>
          <w:i/>
          <w:sz w:val="24"/>
          <w:szCs w:val="24"/>
          <w:lang w:val="pt-BR"/>
        </w:rPr>
        <w:t xml:space="preserve"> s</w:t>
      </w:r>
      <w:r w:rsidR="004779D0" w:rsidRPr="00364069">
        <w:rPr>
          <w:rFonts w:cs="Arial"/>
          <w:i/>
          <w:sz w:val="24"/>
          <w:szCs w:val="24"/>
          <w:lang w:val="pt-BR"/>
        </w:rPr>
        <w:t>witch</w:t>
      </w:r>
      <w:r w:rsidRPr="00364069">
        <w:rPr>
          <w:rFonts w:cs="Arial"/>
          <w:i/>
          <w:sz w:val="24"/>
          <w:szCs w:val="24"/>
          <w:lang w:val="pt-BR"/>
        </w:rPr>
        <w:t>)</w:t>
      </w:r>
    </w:p>
    <w:p w:rsidR="004779D0" w:rsidRPr="00364069" w:rsidRDefault="008F0646" w:rsidP="000D0FEB">
      <w:pPr>
        <w:spacing w:after="0" w:line="360" w:lineRule="auto"/>
        <w:ind w:left="2124" w:hanging="2124"/>
        <w:jc w:val="both"/>
        <w:rPr>
          <w:rFonts w:cs="Arial"/>
          <w:i/>
          <w:sz w:val="24"/>
          <w:szCs w:val="24"/>
          <w:lang w:val="pt-BR"/>
        </w:rPr>
      </w:pPr>
      <w:r w:rsidRPr="00364069">
        <w:rPr>
          <w:rFonts w:cs="Arial"/>
          <w:sz w:val="24"/>
          <w:szCs w:val="24"/>
          <w:lang w:val="pt-BR"/>
        </w:rPr>
        <w:t>DVR</w:t>
      </w:r>
      <w:r w:rsidRPr="00364069">
        <w:rPr>
          <w:rFonts w:cs="Arial"/>
          <w:sz w:val="24"/>
          <w:szCs w:val="24"/>
          <w:lang w:val="pt-BR"/>
        </w:rPr>
        <w:tab/>
      </w:r>
      <w:proofErr w:type="spellStart"/>
      <w:r w:rsidRPr="00364069">
        <w:rPr>
          <w:rFonts w:cs="Arial"/>
          <w:sz w:val="24"/>
          <w:szCs w:val="24"/>
          <w:lang w:val="pt-BR"/>
        </w:rPr>
        <w:t>Corrector</w:t>
      </w:r>
      <w:proofErr w:type="spellEnd"/>
      <w:r w:rsidRPr="00364069">
        <w:rPr>
          <w:rFonts w:cs="Arial"/>
          <w:sz w:val="24"/>
          <w:szCs w:val="24"/>
          <w:lang w:val="pt-BR"/>
        </w:rPr>
        <w:t xml:space="preserve"> </w:t>
      </w:r>
      <w:proofErr w:type="spellStart"/>
      <w:r w:rsidRPr="00364069">
        <w:rPr>
          <w:rFonts w:cs="Arial"/>
          <w:sz w:val="24"/>
          <w:szCs w:val="24"/>
          <w:lang w:val="pt-BR"/>
        </w:rPr>
        <w:t>dinámico</w:t>
      </w:r>
      <w:proofErr w:type="spellEnd"/>
      <w:r w:rsidRPr="00364069">
        <w:rPr>
          <w:rFonts w:cs="Arial"/>
          <w:sz w:val="24"/>
          <w:szCs w:val="24"/>
          <w:lang w:val="pt-BR"/>
        </w:rPr>
        <w:t xml:space="preserve"> de tensión </w:t>
      </w:r>
      <w:r w:rsidRPr="00364069">
        <w:rPr>
          <w:rFonts w:cs="Arial"/>
          <w:i/>
          <w:sz w:val="24"/>
          <w:szCs w:val="24"/>
          <w:lang w:val="pt-BR"/>
        </w:rPr>
        <w:t>(</w:t>
      </w:r>
      <w:proofErr w:type="spellStart"/>
      <w:r w:rsidR="004779D0" w:rsidRPr="00364069">
        <w:rPr>
          <w:rFonts w:cs="Arial"/>
          <w:i/>
          <w:sz w:val="24"/>
          <w:szCs w:val="24"/>
          <w:lang w:val="pt-BR"/>
        </w:rPr>
        <w:t>Dynamic</w:t>
      </w:r>
      <w:proofErr w:type="spellEnd"/>
      <w:r w:rsidR="004779D0" w:rsidRPr="00364069">
        <w:rPr>
          <w:rFonts w:cs="Arial"/>
          <w:i/>
          <w:sz w:val="24"/>
          <w:szCs w:val="24"/>
          <w:lang w:val="pt-BR"/>
        </w:rPr>
        <w:t xml:space="preserve"> </w:t>
      </w:r>
      <w:proofErr w:type="spellStart"/>
      <w:r w:rsidR="004779D0" w:rsidRPr="00364069">
        <w:rPr>
          <w:rFonts w:cs="Arial"/>
          <w:i/>
          <w:sz w:val="24"/>
          <w:szCs w:val="24"/>
          <w:lang w:val="pt-BR"/>
        </w:rPr>
        <w:t>Voltage</w:t>
      </w:r>
      <w:proofErr w:type="spellEnd"/>
      <w:r w:rsidR="004779D0" w:rsidRPr="00364069">
        <w:rPr>
          <w:rFonts w:cs="Arial"/>
          <w:i/>
          <w:sz w:val="24"/>
          <w:szCs w:val="24"/>
          <w:lang w:val="pt-BR"/>
        </w:rPr>
        <w:t xml:space="preserve"> </w:t>
      </w:r>
      <w:proofErr w:type="spellStart"/>
      <w:r w:rsidR="004779D0" w:rsidRPr="00364069">
        <w:rPr>
          <w:rFonts w:cs="Arial"/>
          <w:i/>
          <w:sz w:val="24"/>
          <w:szCs w:val="24"/>
          <w:lang w:val="pt-BR"/>
        </w:rPr>
        <w:t>Restorer</w:t>
      </w:r>
      <w:proofErr w:type="spellEnd"/>
      <w:r w:rsidRPr="00364069">
        <w:rPr>
          <w:rFonts w:cs="Arial"/>
          <w:i/>
          <w:sz w:val="24"/>
          <w:szCs w:val="24"/>
          <w:lang w:val="pt-BR"/>
        </w:rPr>
        <w:t>)</w:t>
      </w:r>
      <w:r w:rsidR="004779D0" w:rsidRPr="00364069">
        <w:rPr>
          <w:rFonts w:cs="Arial"/>
          <w:i/>
          <w:sz w:val="24"/>
          <w:szCs w:val="24"/>
          <w:lang w:val="pt-BR"/>
        </w:rPr>
        <w:t xml:space="preserve"> </w:t>
      </w:r>
    </w:p>
    <w:p w:rsidR="004779D0" w:rsidRPr="00364069" w:rsidRDefault="004C7E0D" w:rsidP="000D0FEB">
      <w:pPr>
        <w:spacing w:after="0" w:line="360" w:lineRule="auto"/>
        <w:jc w:val="both"/>
        <w:rPr>
          <w:rFonts w:cs="Arial"/>
          <w:sz w:val="24"/>
          <w:szCs w:val="24"/>
          <w:lang w:val="pt-BR"/>
        </w:rPr>
      </w:pPr>
      <w:r w:rsidRPr="00364069">
        <w:rPr>
          <w:rFonts w:cs="Arial"/>
          <w:sz w:val="24"/>
          <w:szCs w:val="24"/>
          <w:lang w:val="pt-BR"/>
        </w:rPr>
        <w:t>CA</w:t>
      </w:r>
      <w:r w:rsidR="004779D0" w:rsidRPr="00364069">
        <w:rPr>
          <w:rFonts w:cs="Arial"/>
          <w:sz w:val="24"/>
          <w:szCs w:val="24"/>
          <w:lang w:val="pt-BR"/>
        </w:rPr>
        <w:tab/>
        <w:t xml:space="preserve"> </w:t>
      </w:r>
      <w:r w:rsidR="004779D0" w:rsidRPr="00364069">
        <w:rPr>
          <w:rFonts w:cs="Arial"/>
          <w:sz w:val="24"/>
          <w:szCs w:val="24"/>
          <w:lang w:val="pt-BR"/>
        </w:rPr>
        <w:tab/>
      </w:r>
      <w:r w:rsidR="004779D0" w:rsidRPr="00364069">
        <w:rPr>
          <w:rFonts w:cs="Arial"/>
          <w:sz w:val="24"/>
          <w:szCs w:val="24"/>
          <w:lang w:val="pt-BR"/>
        </w:rPr>
        <w:tab/>
      </w:r>
      <w:proofErr w:type="spellStart"/>
      <w:r w:rsidR="004779D0" w:rsidRPr="00364069">
        <w:rPr>
          <w:rFonts w:cs="Arial"/>
          <w:sz w:val="24"/>
          <w:szCs w:val="24"/>
          <w:lang w:val="pt-BR"/>
        </w:rPr>
        <w:t>Corriente</w:t>
      </w:r>
      <w:proofErr w:type="spellEnd"/>
      <w:r w:rsidR="004779D0" w:rsidRPr="00364069">
        <w:rPr>
          <w:rFonts w:cs="Arial"/>
          <w:sz w:val="24"/>
          <w:szCs w:val="24"/>
          <w:lang w:val="pt-BR"/>
        </w:rPr>
        <w:t xml:space="preserve"> </w:t>
      </w:r>
      <w:r w:rsidR="000D0FEB" w:rsidRPr="00364069">
        <w:rPr>
          <w:rFonts w:cs="Arial"/>
          <w:sz w:val="24"/>
          <w:szCs w:val="24"/>
          <w:lang w:val="pt-BR"/>
        </w:rPr>
        <w:t>a</w:t>
      </w:r>
      <w:r w:rsidR="004779D0" w:rsidRPr="00364069">
        <w:rPr>
          <w:rFonts w:cs="Arial"/>
          <w:sz w:val="24"/>
          <w:szCs w:val="24"/>
          <w:lang w:val="pt-BR"/>
        </w:rPr>
        <w:t>lterna</w:t>
      </w:r>
    </w:p>
    <w:p w:rsidR="004779D0" w:rsidRPr="00364069" w:rsidRDefault="004C7E0D" w:rsidP="000D0FEB">
      <w:pPr>
        <w:spacing w:after="0" w:line="360" w:lineRule="auto"/>
        <w:jc w:val="both"/>
        <w:rPr>
          <w:rFonts w:cs="Arial"/>
          <w:sz w:val="24"/>
          <w:szCs w:val="24"/>
          <w:lang w:val="pt-BR"/>
        </w:rPr>
      </w:pPr>
      <w:r w:rsidRPr="00364069">
        <w:rPr>
          <w:rFonts w:cs="Arial"/>
          <w:sz w:val="24"/>
          <w:szCs w:val="24"/>
          <w:lang w:val="pt-BR"/>
        </w:rPr>
        <w:t>C</w:t>
      </w:r>
      <w:r w:rsidR="000D0FEB" w:rsidRPr="00364069">
        <w:rPr>
          <w:rFonts w:cs="Arial"/>
          <w:sz w:val="24"/>
          <w:szCs w:val="24"/>
          <w:lang w:val="pt-BR"/>
        </w:rPr>
        <w:t>C</w:t>
      </w:r>
      <w:r w:rsidR="000D0FEB" w:rsidRPr="00364069">
        <w:rPr>
          <w:rFonts w:cs="Arial"/>
          <w:sz w:val="24"/>
          <w:szCs w:val="24"/>
          <w:lang w:val="pt-BR"/>
        </w:rPr>
        <w:tab/>
        <w:t xml:space="preserve"> </w:t>
      </w:r>
      <w:r w:rsidR="000D0FEB" w:rsidRPr="00364069">
        <w:rPr>
          <w:rFonts w:cs="Arial"/>
          <w:sz w:val="24"/>
          <w:szCs w:val="24"/>
          <w:lang w:val="pt-BR"/>
        </w:rPr>
        <w:tab/>
      </w:r>
      <w:r w:rsidR="000D0FEB" w:rsidRPr="00364069">
        <w:rPr>
          <w:rFonts w:cs="Arial"/>
          <w:sz w:val="24"/>
          <w:szCs w:val="24"/>
          <w:lang w:val="pt-BR"/>
        </w:rPr>
        <w:tab/>
      </w:r>
      <w:proofErr w:type="spellStart"/>
      <w:r w:rsidR="000D0FEB" w:rsidRPr="00364069">
        <w:rPr>
          <w:rFonts w:cs="Arial"/>
          <w:sz w:val="24"/>
          <w:szCs w:val="24"/>
          <w:lang w:val="pt-BR"/>
        </w:rPr>
        <w:t>Corriente</w:t>
      </w:r>
      <w:proofErr w:type="spellEnd"/>
      <w:r w:rsidR="000D0FEB" w:rsidRPr="00364069">
        <w:rPr>
          <w:rFonts w:cs="Arial"/>
          <w:sz w:val="24"/>
          <w:szCs w:val="24"/>
          <w:lang w:val="pt-BR"/>
        </w:rPr>
        <w:t xml:space="preserve"> c</w:t>
      </w:r>
      <w:r w:rsidR="004779D0" w:rsidRPr="00364069">
        <w:rPr>
          <w:rFonts w:cs="Arial"/>
          <w:sz w:val="24"/>
          <w:szCs w:val="24"/>
          <w:lang w:val="pt-BR"/>
        </w:rPr>
        <w:t>ontinua</w:t>
      </w:r>
    </w:p>
    <w:p w:rsidR="004779D0" w:rsidRPr="00364069" w:rsidRDefault="000D0FEB" w:rsidP="000D0FEB">
      <w:pPr>
        <w:spacing w:after="0" w:line="360" w:lineRule="auto"/>
        <w:ind w:left="2124" w:hanging="2124"/>
        <w:jc w:val="both"/>
        <w:rPr>
          <w:rFonts w:cs="Arial"/>
          <w:bCs/>
          <w:sz w:val="24"/>
          <w:szCs w:val="24"/>
          <w:lang w:val="pt-BR" w:eastAsia="es-EC"/>
        </w:rPr>
      </w:pPr>
      <w:r w:rsidRPr="00364069">
        <w:rPr>
          <w:rFonts w:cs="Arial"/>
          <w:bCs/>
          <w:sz w:val="24"/>
          <w:szCs w:val="24"/>
          <w:lang w:val="pt-BR" w:eastAsia="es-EC"/>
        </w:rPr>
        <w:t>CFL</w:t>
      </w:r>
      <w:r w:rsidRPr="00364069">
        <w:rPr>
          <w:rFonts w:cs="Arial"/>
          <w:bCs/>
          <w:sz w:val="24"/>
          <w:szCs w:val="24"/>
          <w:lang w:val="pt-BR" w:eastAsia="es-EC"/>
        </w:rPr>
        <w:tab/>
      </w:r>
      <w:proofErr w:type="spellStart"/>
      <w:r w:rsidRPr="00364069">
        <w:rPr>
          <w:rFonts w:cs="Arial"/>
          <w:bCs/>
          <w:sz w:val="24"/>
          <w:szCs w:val="24"/>
          <w:lang w:val="pt-BR" w:eastAsia="es-EC"/>
        </w:rPr>
        <w:t>Lámparas</w:t>
      </w:r>
      <w:proofErr w:type="spellEnd"/>
      <w:r w:rsidRPr="00364069">
        <w:rPr>
          <w:rFonts w:cs="Arial"/>
          <w:bCs/>
          <w:sz w:val="24"/>
          <w:szCs w:val="24"/>
          <w:lang w:val="pt-BR" w:eastAsia="es-EC"/>
        </w:rPr>
        <w:t xml:space="preserve"> de </w:t>
      </w:r>
      <w:proofErr w:type="spellStart"/>
      <w:r w:rsidRPr="00364069">
        <w:rPr>
          <w:rFonts w:cs="Arial"/>
          <w:bCs/>
          <w:sz w:val="24"/>
          <w:szCs w:val="24"/>
          <w:lang w:val="pt-BR" w:eastAsia="es-EC"/>
        </w:rPr>
        <w:t>Iluminación</w:t>
      </w:r>
      <w:proofErr w:type="spellEnd"/>
      <w:r w:rsidRPr="00364069">
        <w:rPr>
          <w:rFonts w:cs="Arial"/>
          <w:bCs/>
          <w:sz w:val="24"/>
          <w:szCs w:val="24"/>
          <w:lang w:val="pt-BR" w:eastAsia="es-EC"/>
        </w:rPr>
        <w:t xml:space="preserve"> Fluorescente </w:t>
      </w:r>
      <w:r w:rsidRPr="00364069">
        <w:rPr>
          <w:rFonts w:cs="Arial"/>
          <w:bCs/>
          <w:i/>
          <w:sz w:val="24"/>
          <w:szCs w:val="24"/>
          <w:lang w:val="pt-BR" w:eastAsia="es-EC"/>
        </w:rPr>
        <w:t>(</w:t>
      </w:r>
      <w:proofErr w:type="spellStart"/>
      <w:r w:rsidRPr="00364069">
        <w:rPr>
          <w:rFonts w:cs="Arial"/>
          <w:bCs/>
          <w:i/>
          <w:sz w:val="24"/>
          <w:szCs w:val="24"/>
          <w:lang w:val="pt-BR" w:eastAsia="es-EC"/>
        </w:rPr>
        <w:t>Compact</w:t>
      </w:r>
      <w:proofErr w:type="spellEnd"/>
      <w:r w:rsidRPr="00364069">
        <w:rPr>
          <w:rFonts w:cs="Arial"/>
          <w:bCs/>
          <w:i/>
          <w:sz w:val="24"/>
          <w:szCs w:val="24"/>
          <w:lang w:val="pt-BR" w:eastAsia="es-EC"/>
        </w:rPr>
        <w:t xml:space="preserve"> </w:t>
      </w:r>
      <w:proofErr w:type="spellStart"/>
      <w:r w:rsidRPr="00364069">
        <w:rPr>
          <w:rFonts w:cs="Arial"/>
          <w:bCs/>
          <w:i/>
          <w:sz w:val="24"/>
          <w:szCs w:val="24"/>
          <w:lang w:val="pt-BR" w:eastAsia="es-EC"/>
        </w:rPr>
        <w:t>F</w:t>
      </w:r>
      <w:r w:rsidR="004779D0" w:rsidRPr="00364069">
        <w:rPr>
          <w:rFonts w:cs="Arial"/>
          <w:bCs/>
          <w:i/>
          <w:sz w:val="24"/>
          <w:szCs w:val="24"/>
          <w:lang w:val="pt-BR" w:eastAsia="es-EC"/>
        </w:rPr>
        <w:t>luorescent</w:t>
      </w:r>
      <w:proofErr w:type="spellEnd"/>
      <w:r w:rsidR="004779D0" w:rsidRPr="00364069">
        <w:rPr>
          <w:rFonts w:cs="Arial"/>
          <w:bCs/>
          <w:i/>
          <w:sz w:val="24"/>
          <w:szCs w:val="24"/>
          <w:lang w:val="pt-BR" w:eastAsia="es-EC"/>
        </w:rPr>
        <w:t xml:space="preserve"> </w:t>
      </w:r>
      <w:proofErr w:type="spellStart"/>
      <w:r w:rsidR="004779D0" w:rsidRPr="00364069">
        <w:rPr>
          <w:rFonts w:cs="Arial"/>
          <w:bCs/>
          <w:i/>
          <w:sz w:val="24"/>
          <w:szCs w:val="24"/>
          <w:lang w:val="pt-BR" w:eastAsia="es-EC"/>
        </w:rPr>
        <w:t>Lamp</w:t>
      </w:r>
      <w:proofErr w:type="spellEnd"/>
      <w:r w:rsidRPr="00364069">
        <w:rPr>
          <w:rFonts w:cs="Arial"/>
          <w:bCs/>
          <w:i/>
          <w:sz w:val="24"/>
          <w:szCs w:val="24"/>
          <w:lang w:val="pt-BR" w:eastAsia="es-EC"/>
        </w:rPr>
        <w:t>)</w:t>
      </w:r>
    </w:p>
    <w:p w:rsidR="004779D0" w:rsidRPr="00364069" w:rsidRDefault="004779D0" w:rsidP="000D0FEB">
      <w:pPr>
        <w:spacing w:after="0" w:line="360" w:lineRule="auto"/>
        <w:jc w:val="both"/>
        <w:rPr>
          <w:rFonts w:cs="Arial"/>
          <w:sz w:val="24"/>
          <w:szCs w:val="24"/>
          <w:lang w:val="pt-BR" w:eastAsia="es-EC"/>
        </w:rPr>
      </w:pPr>
      <w:r w:rsidRPr="00364069">
        <w:rPr>
          <w:rFonts w:cs="Arial"/>
          <w:bCs/>
          <w:sz w:val="24"/>
          <w:szCs w:val="24"/>
          <w:lang w:val="pt-BR" w:eastAsia="es-EC"/>
        </w:rPr>
        <w:t xml:space="preserve">THD </w:t>
      </w:r>
      <w:r w:rsidRPr="00364069">
        <w:rPr>
          <w:rFonts w:cs="Arial"/>
          <w:bCs/>
          <w:sz w:val="24"/>
          <w:szCs w:val="24"/>
          <w:lang w:val="pt-BR" w:eastAsia="es-EC"/>
        </w:rPr>
        <w:tab/>
      </w:r>
      <w:r w:rsidRPr="00364069">
        <w:rPr>
          <w:rFonts w:cs="Arial"/>
          <w:bCs/>
          <w:sz w:val="24"/>
          <w:szCs w:val="24"/>
          <w:lang w:val="pt-BR" w:eastAsia="es-EC"/>
        </w:rPr>
        <w:tab/>
      </w:r>
      <w:r w:rsidRPr="00364069">
        <w:rPr>
          <w:rFonts w:cs="Arial"/>
          <w:bCs/>
          <w:sz w:val="24"/>
          <w:szCs w:val="24"/>
          <w:lang w:val="pt-BR" w:eastAsia="es-EC"/>
        </w:rPr>
        <w:tab/>
      </w:r>
      <w:proofErr w:type="spellStart"/>
      <w:r w:rsidR="004C7E0D" w:rsidRPr="00364069">
        <w:rPr>
          <w:rFonts w:cs="Arial"/>
          <w:bCs/>
          <w:sz w:val="24"/>
          <w:szCs w:val="24"/>
          <w:lang w:val="pt-BR" w:eastAsia="es-EC"/>
        </w:rPr>
        <w:t>Distorsión</w:t>
      </w:r>
      <w:proofErr w:type="spellEnd"/>
      <w:r w:rsidR="004C7E0D" w:rsidRPr="00364069">
        <w:rPr>
          <w:rFonts w:cs="Arial"/>
          <w:bCs/>
          <w:sz w:val="24"/>
          <w:szCs w:val="24"/>
          <w:lang w:val="pt-BR" w:eastAsia="es-EC"/>
        </w:rPr>
        <w:t xml:space="preserve"> </w:t>
      </w:r>
      <w:proofErr w:type="spellStart"/>
      <w:r w:rsidR="000D0FEB" w:rsidRPr="00364069">
        <w:rPr>
          <w:rFonts w:cs="Arial"/>
          <w:bCs/>
          <w:sz w:val="24"/>
          <w:szCs w:val="24"/>
          <w:lang w:val="pt-BR" w:eastAsia="es-EC"/>
        </w:rPr>
        <w:t>armónica</w:t>
      </w:r>
      <w:proofErr w:type="spellEnd"/>
      <w:r w:rsidR="000D0FEB" w:rsidRPr="00364069">
        <w:rPr>
          <w:rFonts w:cs="Arial"/>
          <w:bCs/>
          <w:sz w:val="24"/>
          <w:szCs w:val="24"/>
          <w:lang w:val="pt-BR" w:eastAsia="es-EC"/>
        </w:rPr>
        <w:t xml:space="preserve"> t</w:t>
      </w:r>
      <w:r w:rsidR="004C7E0D" w:rsidRPr="00364069">
        <w:rPr>
          <w:rFonts w:cs="Arial"/>
          <w:bCs/>
          <w:sz w:val="24"/>
          <w:szCs w:val="24"/>
          <w:lang w:val="pt-BR" w:eastAsia="es-EC"/>
        </w:rPr>
        <w:t xml:space="preserve">otal </w:t>
      </w:r>
      <w:r w:rsidR="004C7E0D" w:rsidRPr="00364069">
        <w:rPr>
          <w:rFonts w:cs="Arial"/>
          <w:bCs/>
          <w:i/>
          <w:sz w:val="24"/>
          <w:szCs w:val="24"/>
          <w:lang w:val="pt-BR" w:eastAsia="es-EC"/>
        </w:rPr>
        <w:t>(</w:t>
      </w:r>
      <w:r w:rsidR="000D0FEB" w:rsidRPr="00364069">
        <w:rPr>
          <w:rFonts w:cs="Arial"/>
          <w:i/>
          <w:sz w:val="24"/>
          <w:szCs w:val="24"/>
          <w:lang w:val="pt-BR" w:eastAsia="es-EC"/>
        </w:rPr>
        <w:t xml:space="preserve">Total </w:t>
      </w:r>
      <w:proofErr w:type="spellStart"/>
      <w:r w:rsidR="000D0FEB" w:rsidRPr="00364069">
        <w:rPr>
          <w:rFonts w:cs="Arial"/>
          <w:i/>
          <w:sz w:val="24"/>
          <w:szCs w:val="24"/>
          <w:lang w:val="pt-BR" w:eastAsia="es-EC"/>
        </w:rPr>
        <w:t>harmonic</w:t>
      </w:r>
      <w:proofErr w:type="spellEnd"/>
      <w:r w:rsidR="000D0FEB" w:rsidRPr="00364069">
        <w:rPr>
          <w:rFonts w:cs="Arial"/>
          <w:i/>
          <w:sz w:val="24"/>
          <w:szCs w:val="24"/>
          <w:lang w:val="pt-BR" w:eastAsia="es-EC"/>
        </w:rPr>
        <w:t xml:space="preserve"> </w:t>
      </w:r>
      <w:proofErr w:type="spellStart"/>
      <w:r w:rsidR="000D0FEB" w:rsidRPr="00364069">
        <w:rPr>
          <w:rFonts w:cs="Arial"/>
          <w:i/>
          <w:sz w:val="24"/>
          <w:szCs w:val="24"/>
          <w:lang w:val="pt-BR" w:eastAsia="es-EC"/>
        </w:rPr>
        <w:t>d</w:t>
      </w:r>
      <w:r w:rsidRPr="00364069">
        <w:rPr>
          <w:rFonts w:cs="Arial"/>
          <w:i/>
          <w:sz w:val="24"/>
          <w:szCs w:val="24"/>
          <w:lang w:val="pt-BR" w:eastAsia="es-EC"/>
        </w:rPr>
        <w:t>istortion</w:t>
      </w:r>
      <w:proofErr w:type="spellEnd"/>
      <w:r w:rsidR="004C7E0D" w:rsidRPr="00364069">
        <w:rPr>
          <w:rFonts w:cs="Arial"/>
          <w:i/>
          <w:sz w:val="24"/>
          <w:szCs w:val="24"/>
          <w:lang w:val="pt-BR" w:eastAsia="es-EC"/>
        </w:rPr>
        <w:t>)</w:t>
      </w:r>
    </w:p>
    <w:p w:rsidR="004779D0" w:rsidRPr="00364069" w:rsidRDefault="004779D0" w:rsidP="000D0FEB">
      <w:pPr>
        <w:spacing w:after="0" w:line="360" w:lineRule="auto"/>
        <w:ind w:left="2127" w:hanging="2127"/>
        <w:jc w:val="both"/>
        <w:rPr>
          <w:rFonts w:cs="Arial"/>
          <w:sz w:val="24"/>
          <w:szCs w:val="24"/>
          <w:lang w:val="pt-BR"/>
        </w:rPr>
      </w:pPr>
      <w:r w:rsidRPr="00364069">
        <w:rPr>
          <w:rFonts w:cs="Arial"/>
          <w:sz w:val="24"/>
          <w:szCs w:val="24"/>
          <w:lang w:val="pt-BR"/>
        </w:rPr>
        <w:t xml:space="preserve">IEEE </w:t>
      </w:r>
      <w:r w:rsidR="004C7E0D" w:rsidRPr="00364069">
        <w:rPr>
          <w:rFonts w:cs="Arial"/>
          <w:sz w:val="24"/>
          <w:szCs w:val="24"/>
          <w:lang w:val="pt-BR"/>
        </w:rPr>
        <w:tab/>
      </w:r>
      <w:r w:rsidR="000D0FEB" w:rsidRPr="00364069">
        <w:rPr>
          <w:rFonts w:cs="Arial"/>
          <w:sz w:val="24"/>
          <w:szCs w:val="24"/>
          <w:lang w:val="pt-BR"/>
        </w:rPr>
        <w:t xml:space="preserve">Instituto de </w:t>
      </w:r>
      <w:proofErr w:type="spellStart"/>
      <w:r w:rsidR="000D0FEB" w:rsidRPr="00364069">
        <w:rPr>
          <w:rFonts w:cs="Arial"/>
          <w:sz w:val="24"/>
          <w:szCs w:val="24"/>
          <w:lang w:val="pt-BR"/>
        </w:rPr>
        <w:t>ingenieros</w:t>
      </w:r>
      <w:proofErr w:type="spellEnd"/>
      <w:r w:rsidR="000D0FEB" w:rsidRPr="00364069">
        <w:rPr>
          <w:rFonts w:cs="Arial"/>
          <w:sz w:val="24"/>
          <w:szCs w:val="24"/>
          <w:lang w:val="pt-BR"/>
        </w:rPr>
        <w:t xml:space="preserve"> </w:t>
      </w:r>
      <w:proofErr w:type="spellStart"/>
      <w:r w:rsidR="000D0FEB" w:rsidRPr="00364069">
        <w:rPr>
          <w:rFonts w:cs="Arial"/>
          <w:sz w:val="24"/>
          <w:szCs w:val="24"/>
          <w:lang w:val="pt-BR"/>
        </w:rPr>
        <w:t>eléctricos</w:t>
      </w:r>
      <w:proofErr w:type="spellEnd"/>
      <w:r w:rsidR="000D0FEB" w:rsidRPr="00364069">
        <w:rPr>
          <w:rFonts w:cs="Arial"/>
          <w:sz w:val="24"/>
          <w:szCs w:val="24"/>
          <w:lang w:val="pt-BR"/>
        </w:rPr>
        <w:t xml:space="preserve"> y </w:t>
      </w:r>
      <w:proofErr w:type="spellStart"/>
      <w:r w:rsidR="000D0FEB" w:rsidRPr="00364069">
        <w:rPr>
          <w:rFonts w:cs="Arial"/>
          <w:sz w:val="24"/>
          <w:szCs w:val="24"/>
          <w:lang w:val="pt-BR"/>
        </w:rPr>
        <w:t>e</w:t>
      </w:r>
      <w:r w:rsidR="004C7E0D" w:rsidRPr="00364069">
        <w:rPr>
          <w:rFonts w:cs="Arial"/>
          <w:sz w:val="24"/>
          <w:szCs w:val="24"/>
          <w:lang w:val="pt-BR"/>
        </w:rPr>
        <w:t>lectrónicos</w:t>
      </w:r>
      <w:proofErr w:type="spellEnd"/>
      <w:r w:rsidR="004C7E0D" w:rsidRPr="00364069">
        <w:rPr>
          <w:rFonts w:cs="Arial"/>
          <w:sz w:val="24"/>
          <w:szCs w:val="24"/>
          <w:lang w:val="pt-BR"/>
        </w:rPr>
        <w:t xml:space="preserve"> </w:t>
      </w:r>
      <w:r w:rsidR="004C7E0D" w:rsidRPr="00364069">
        <w:rPr>
          <w:rFonts w:cs="Arial"/>
          <w:i/>
          <w:sz w:val="24"/>
          <w:szCs w:val="24"/>
          <w:lang w:val="pt-BR"/>
        </w:rPr>
        <w:t>(</w:t>
      </w:r>
      <w:proofErr w:type="spellStart"/>
      <w:r w:rsidRPr="00364069">
        <w:rPr>
          <w:rFonts w:cs="Arial"/>
          <w:i/>
          <w:sz w:val="24"/>
          <w:szCs w:val="24"/>
          <w:lang w:val="pt-BR"/>
        </w:rPr>
        <w:t>Institute</w:t>
      </w:r>
      <w:proofErr w:type="spellEnd"/>
      <w:r w:rsidR="000D0FEB" w:rsidRPr="00364069">
        <w:rPr>
          <w:rFonts w:cs="Arial"/>
          <w:i/>
          <w:sz w:val="24"/>
          <w:szCs w:val="24"/>
          <w:lang w:val="pt-BR"/>
        </w:rPr>
        <w:t xml:space="preserve"> </w:t>
      </w:r>
      <w:proofErr w:type="spellStart"/>
      <w:r w:rsidR="000D0FEB" w:rsidRPr="00364069">
        <w:rPr>
          <w:rFonts w:cs="Arial"/>
          <w:i/>
          <w:sz w:val="24"/>
          <w:szCs w:val="24"/>
          <w:lang w:val="pt-BR"/>
        </w:rPr>
        <w:t>of</w:t>
      </w:r>
      <w:proofErr w:type="spellEnd"/>
      <w:r w:rsidR="000D0FEB" w:rsidRPr="00364069">
        <w:rPr>
          <w:rFonts w:cs="Arial"/>
          <w:i/>
          <w:sz w:val="24"/>
          <w:szCs w:val="24"/>
          <w:lang w:val="pt-BR"/>
        </w:rPr>
        <w:t xml:space="preserve"> </w:t>
      </w:r>
      <w:proofErr w:type="spellStart"/>
      <w:r w:rsidR="000D0FEB" w:rsidRPr="00364069">
        <w:rPr>
          <w:rFonts w:cs="Arial"/>
          <w:i/>
          <w:sz w:val="24"/>
          <w:szCs w:val="24"/>
          <w:lang w:val="pt-BR"/>
        </w:rPr>
        <w:t>electrical</w:t>
      </w:r>
      <w:proofErr w:type="spellEnd"/>
      <w:r w:rsidR="000D0FEB" w:rsidRPr="00364069">
        <w:rPr>
          <w:rFonts w:cs="Arial"/>
          <w:i/>
          <w:sz w:val="24"/>
          <w:szCs w:val="24"/>
          <w:lang w:val="pt-BR"/>
        </w:rPr>
        <w:t xml:space="preserve"> </w:t>
      </w:r>
      <w:proofErr w:type="spellStart"/>
      <w:r w:rsidR="000D0FEB" w:rsidRPr="00364069">
        <w:rPr>
          <w:rFonts w:cs="Arial"/>
          <w:i/>
          <w:sz w:val="24"/>
          <w:szCs w:val="24"/>
          <w:lang w:val="pt-BR"/>
        </w:rPr>
        <w:t>and</w:t>
      </w:r>
      <w:proofErr w:type="spellEnd"/>
      <w:r w:rsidR="000D0FEB" w:rsidRPr="00364069">
        <w:rPr>
          <w:rFonts w:cs="Arial"/>
          <w:i/>
          <w:sz w:val="24"/>
          <w:szCs w:val="24"/>
          <w:lang w:val="pt-BR"/>
        </w:rPr>
        <w:t xml:space="preserve"> </w:t>
      </w:r>
      <w:proofErr w:type="spellStart"/>
      <w:r w:rsidR="000D0FEB" w:rsidRPr="00364069">
        <w:rPr>
          <w:rFonts w:cs="Arial"/>
          <w:i/>
          <w:sz w:val="24"/>
          <w:szCs w:val="24"/>
          <w:lang w:val="pt-BR"/>
        </w:rPr>
        <w:t>electronics</w:t>
      </w:r>
      <w:proofErr w:type="spellEnd"/>
      <w:r w:rsidR="000D0FEB" w:rsidRPr="00364069">
        <w:rPr>
          <w:rFonts w:cs="Arial"/>
          <w:i/>
          <w:sz w:val="24"/>
          <w:szCs w:val="24"/>
          <w:lang w:val="pt-BR"/>
        </w:rPr>
        <w:t xml:space="preserve"> </w:t>
      </w:r>
      <w:proofErr w:type="spellStart"/>
      <w:r w:rsidR="000D0FEB" w:rsidRPr="00364069">
        <w:rPr>
          <w:rFonts w:cs="Arial"/>
          <w:i/>
          <w:sz w:val="24"/>
          <w:szCs w:val="24"/>
          <w:lang w:val="pt-BR"/>
        </w:rPr>
        <w:t>e</w:t>
      </w:r>
      <w:r w:rsidRPr="00364069">
        <w:rPr>
          <w:rFonts w:cs="Arial"/>
          <w:i/>
          <w:sz w:val="24"/>
          <w:szCs w:val="24"/>
          <w:lang w:val="pt-BR"/>
        </w:rPr>
        <w:t>ngineers</w:t>
      </w:r>
      <w:proofErr w:type="spellEnd"/>
      <w:r w:rsidR="004C7E0D" w:rsidRPr="00364069">
        <w:rPr>
          <w:rFonts w:cs="Arial"/>
          <w:i/>
          <w:sz w:val="24"/>
          <w:szCs w:val="24"/>
          <w:lang w:val="pt-BR"/>
        </w:rPr>
        <w:t>)</w:t>
      </w:r>
      <w:r w:rsidRPr="00364069">
        <w:rPr>
          <w:rFonts w:cs="Arial"/>
          <w:sz w:val="24"/>
          <w:szCs w:val="24"/>
          <w:lang w:val="pt-BR"/>
        </w:rPr>
        <w:t xml:space="preserve"> </w:t>
      </w:r>
    </w:p>
    <w:p w:rsidR="004779D0" w:rsidRPr="00364069" w:rsidRDefault="004779D0" w:rsidP="000D0FEB">
      <w:pPr>
        <w:spacing w:after="0" w:line="360" w:lineRule="auto"/>
        <w:ind w:left="2127" w:hanging="2127"/>
        <w:jc w:val="both"/>
        <w:rPr>
          <w:rFonts w:cs="Arial"/>
          <w:i/>
          <w:sz w:val="24"/>
          <w:szCs w:val="24"/>
          <w:lang w:val="pt-BR"/>
        </w:rPr>
      </w:pPr>
      <w:r w:rsidRPr="00364069">
        <w:rPr>
          <w:rFonts w:cs="Arial"/>
          <w:sz w:val="24"/>
          <w:szCs w:val="24"/>
          <w:lang w:val="pt-BR"/>
        </w:rPr>
        <w:t>IEC</w:t>
      </w:r>
      <w:r w:rsidRPr="00364069">
        <w:rPr>
          <w:rFonts w:cs="Arial"/>
          <w:sz w:val="24"/>
          <w:szCs w:val="24"/>
          <w:lang w:val="pt-BR"/>
        </w:rPr>
        <w:tab/>
      </w:r>
      <w:proofErr w:type="spellStart"/>
      <w:r w:rsidR="004C7E0D" w:rsidRPr="00364069">
        <w:rPr>
          <w:rFonts w:cs="Arial"/>
          <w:sz w:val="24"/>
          <w:szCs w:val="24"/>
          <w:lang w:val="pt-BR"/>
        </w:rPr>
        <w:t>Comisión</w:t>
      </w:r>
      <w:proofErr w:type="spellEnd"/>
      <w:r w:rsidR="004C7E0D" w:rsidRPr="00364069">
        <w:rPr>
          <w:rFonts w:cs="Arial"/>
          <w:sz w:val="24"/>
          <w:szCs w:val="24"/>
          <w:lang w:val="pt-BR"/>
        </w:rPr>
        <w:t xml:space="preserve"> </w:t>
      </w:r>
      <w:r w:rsidR="000D0FEB" w:rsidRPr="00364069">
        <w:rPr>
          <w:rFonts w:cs="Arial"/>
          <w:sz w:val="24"/>
          <w:szCs w:val="24"/>
          <w:lang w:val="pt-BR"/>
        </w:rPr>
        <w:t>electrotécnica i</w:t>
      </w:r>
      <w:r w:rsidR="004C7E0D" w:rsidRPr="00364069">
        <w:rPr>
          <w:rFonts w:cs="Arial"/>
          <w:sz w:val="24"/>
          <w:szCs w:val="24"/>
          <w:lang w:val="pt-BR"/>
        </w:rPr>
        <w:t xml:space="preserve">nternacional </w:t>
      </w:r>
      <w:r w:rsidR="004C7E0D" w:rsidRPr="00364069">
        <w:rPr>
          <w:rFonts w:cs="Arial"/>
          <w:i/>
          <w:sz w:val="24"/>
          <w:szCs w:val="24"/>
          <w:lang w:val="pt-BR"/>
        </w:rPr>
        <w:t>(</w:t>
      </w:r>
      <w:proofErr w:type="spellStart"/>
      <w:r w:rsidR="000D0FEB" w:rsidRPr="00364069">
        <w:rPr>
          <w:rFonts w:cs="Arial"/>
          <w:i/>
          <w:sz w:val="24"/>
          <w:szCs w:val="24"/>
          <w:lang w:val="pt-BR"/>
        </w:rPr>
        <w:t>International</w:t>
      </w:r>
      <w:proofErr w:type="spellEnd"/>
      <w:r w:rsidR="000D0FEB" w:rsidRPr="00364069">
        <w:rPr>
          <w:rFonts w:cs="Arial"/>
          <w:i/>
          <w:sz w:val="24"/>
          <w:szCs w:val="24"/>
          <w:lang w:val="pt-BR"/>
        </w:rPr>
        <w:t xml:space="preserve"> </w:t>
      </w:r>
      <w:proofErr w:type="spellStart"/>
      <w:r w:rsidR="000D0FEB" w:rsidRPr="00364069">
        <w:rPr>
          <w:rFonts w:cs="Arial"/>
          <w:i/>
          <w:sz w:val="24"/>
          <w:szCs w:val="24"/>
          <w:lang w:val="pt-BR"/>
        </w:rPr>
        <w:t>engineering</w:t>
      </w:r>
      <w:proofErr w:type="spellEnd"/>
      <w:r w:rsidR="000D0FEB" w:rsidRPr="00364069">
        <w:rPr>
          <w:rFonts w:cs="Arial"/>
          <w:i/>
          <w:sz w:val="24"/>
          <w:szCs w:val="24"/>
          <w:lang w:val="pt-BR"/>
        </w:rPr>
        <w:t xml:space="preserve"> c</w:t>
      </w:r>
      <w:r w:rsidRPr="00364069">
        <w:rPr>
          <w:rFonts w:cs="Arial"/>
          <w:i/>
          <w:sz w:val="24"/>
          <w:szCs w:val="24"/>
          <w:lang w:val="pt-BR"/>
        </w:rPr>
        <w:t>onsortium</w:t>
      </w:r>
      <w:r w:rsidR="004C7E0D" w:rsidRPr="00364069">
        <w:rPr>
          <w:rFonts w:cs="Arial"/>
          <w:i/>
          <w:sz w:val="24"/>
          <w:szCs w:val="24"/>
          <w:lang w:val="pt-BR"/>
        </w:rPr>
        <w:t>)</w:t>
      </w:r>
    </w:p>
    <w:p w:rsidR="004779D0" w:rsidRPr="00364069" w:rsidRDefault="004779D0" w:rsidP="000D0FEB">
      <w:pPr>
        <w:spacing w:after="0" w:line="360" w:lineRule="auto"/>
        <w:jc w:val="both"/>
        <w:rPr>
          <w:rFonts w:cs="Arial"/>
          <w:sz w:val="24"/>
          <w:szCs w:val="24"/>
          <w:lang w:val="pt-BR"/>
        </w:rPr>
      </w:pPr>
      <w:r w:rsidRPr="00364069">
        <w:rPr>
          <w:rFonts w:cs="Arial"/>
          <w:sz w:val="24"/>
          <w:szCs w:val="24"/>
          <w:lang w:val="pt-BR"/>
        </w:rPr>
        <w:t>PWM</w:t>
      </w:r>
      <w:r w:rsidRPr="00364069">
        <w:rPr>
          <w:rFonts w:cs="Arial"/>
          <w:sz w:val="24"/>
          <w:szCs w:val="24"/>
          <w:lang w:val="pt-BR"/>
        </w:rPr>
        <w:tab/>
      </w:r>
      <w:r w:rsidRPr="00364069">
        <w:rPr>
          <w:rFonts w:cs="Arial"/>
          <w:sz w:val="24"/>
          <w:szCs w:val="24"/>
          <w:lang w:val="pt-BR"/>
        </w:rPr>
        <w:tab/>
      </w:r>
      <w:r w:rsidRPr="00364069">
        <w:rPr>
          <w:rFonts w:cs="Arial"/>
          <w:sz w:val="24"/>
          <w:szCs w:val="24"/>
          <w:lang w:val="pt-BR"/>
        </w:rPr>
        <w:tab/>
      </w:r>
      <w:proofErr w:type="spellStart"/>
      <w:r w:rsidR="004C7E0D" w:rsidRPr="00364069">
        <w:rPr>
          <w:rFonts w:cs="Arial"/>
          <w:sz w:val="24"/>
          <w:szCs w:val="24"/>
          <w:lang w:val="pt-BR"/>
        </w:rPr>
        <w:t>Modulación</w:t>
      </w:r>
      <w:proofErr w:type="spellEnd"/>
      <w:r w:rsidR="004C7E0D" w:rsidRPr="00364069">
        <w:rPr>
          <w:rFonts w:cs="Arial"/>
          <w:sz w:val="24"/>
          <w:szCs w:val="24"/>
          <w:lang w:val="pt-BR"/>
        </w:rPr>
        <w:t xml:space="preserve"> por </w:t>
      </w:r>
      <w:r w:rsidR="000D0FEB" w:rsidRPr="00364069">
        <w:rPr>
          <w:rFonts w:cs="Arial"/>
          <w:sz w:val="24"/>
          <w:szCs w:val="24"/>
          <w:lang w:val="pt-BR"/>
        </w:rPr>
        <w:t>ancho de p</w:t>
      </w:r>
      <w:r w:rsidR="004C7E0D" w:rsidRPr="00364069">
        <w:rPr>
          <w:rFonts w:cs="Arial"/>
          <w:sz w:val="24"/>
          <w:szCs w:val="24"/>
          <w:lang w:val="pt-BR"/>
        </w:rPr>
        <w:t xml:space="preserve">ulso </w:t>
      </w:r>
      <w:r w:rsidR="004C7E0D" w:rsidRPr="00364069">
        <w:rPr>
          <w:rFonts w:cs="Arial"/>
          <w:i/>
          <w:sz w:val="24"/>
          <w:szCs w:val="24"/>
          <w:lang w:val="pt-BR"/>
        </w:rPr>
        <w:t>(</w:t>
      </w:r>
      <w:r w:rsidR="000D0FEB" w:rsidRPr="00364069">
        <w:rPr>
          <w:rFonts w:cs="Arial"/>
          <w:i/>
          <w:sz w:val="24"/>
          <w:szCs w:val="24"/>
          <w:lang w:val="pt-BR"/>
        </w:rPr>
        <w:t xml:space="preserve">Pulse </w:t>
      </w:r>
      <w:proofErr w:type="spellStart"/>
      <w:r w:rsidR="000D0FEB" w:rsidRPr="00364069">
        <w:rPr>
          <w:rFonts w:cs="Arial"/>
          <w:i/>
          <w:sz w:val="24"/>
          <w:szCs w:val="24"/>
          <w:lang w:val="pt-BR"/>
        </w:rPr>
        <w:t>width</w:t>
      </w:r>
      <w:proofErr w:type="spellEnd"/>
      <w:r w:rsidR="000D0FEB" w:rsidRPr="00364069">
        <w:rPr>
          <w:rFonts w:cs="Arial"/>
          <w:i/>
          <w:sz w:val="24"/>
          <w:szCs w:val="24"/>
          <w:lang w:val="pt-BR"/>
        </w:rPr>
        <w:t xml:space="preserve"> </w:t>
      </w:r>
      <w:proofErr w:type="spellStart"/>
      <w:r w:rsidR="000D0FEB" w:rsidRPr="00364069">
        <w:rPr>
          <w:rFonts w:cs="Arial"/>
          <w:i/>
          <w:sz w:val="24"/>
          <w:szCs w:val="24"/>
          <w:lang w:val="pt-BR"/>
        </w:rPr>
        <w:t>m</w:t>
      </w:r>
      <w:r w:rsidRPr="00364069">
        <w:rPr>
          <w:rFonts w:cs="Arial"/>
          <w:i/>
          <w:sz w:val="24"/>
          <w:szCs w:val="24"/>
          <w:lang w:val="pt-BR"/>
        </w:rPr>
        <w:t>odulation</w:t>
      </w:r>
      <w:proofErr w:type="spellEnd"/>
      <w:r w:rsidR="004C7E0D" w:rsidRPr="00364069">
        <w:rPr>
          <w:rFonts w:cs="Arial"/>
          <w:i/>
          <w:sz w:val="24"/>
          <w:szCs w:val="24"/>
          <w:lang w:val="pt-BR"/>
        </w:rPr>
        <w:t>)</w:t>
      </w:r>
    </w:p>
    <w:p w:rsidR="004779D0" w:rsidRPr="00364069" w:rsidRDefault="004779D0" w:rsidP="000D0FEB">
      <w:pPr>
        <w:spacing w:after="0" w:line="360" w:lineRule="auto"/>
        <w:jc w:val="both"/>
        <w:rPr>
          <w:rFonts w:cs="Arial"/>
          <w:sz w:val="24"/>
          <w:szCs w:val="24"/>
          <w:lang w:val="pt-BR"/>
        </w:rPr>
      </w:pPr>
      <w:r w:rsidRPr="00364069">
        <w:rPr>
          <w:rFonts w:cs="Arial"/>
          <w:sz w:val="24"/>
          <w:szCs w:val="24"/>
          <w:lang w:val="pt-BR"/>
        </w:rPr>
        <w:t>VCC</w:t>
      </w:r>
      <w:r w:rsidRPr="00364069">
        <w:rPr>
          <w:rFonts w:cs="Arial"/>
          <w:sz w:val="24"/>
          <w:szCs w:val="24"/>
          <w:lang w:val="pt-BR"/>
        </w:rPr>
        <w:tab/>
      </w:r>
      <w:r w:rsidRPr="00364069">
        <w:rPr>
          <w:rFonts w:cs="Arial"/>
          <w:sz w:val="24"/>
          <w:szCs w:val="24"/>
          <w:lang w:val="pt-BR"/>
        </w:rPr>
        <w:tab/>
      </w:r>
      <w:r w:rsidRPr="00364069">
        <w:rPr>
          <w:rFonts w:cs="Arial"/>
          <w:sz w:val="24"/>
          <w:szCs w:val="24"/>
          <w:lang w:val="pt-BR"/>
        </w:rPr>
        <w:tab/>
      </w:r>
      <w:proofErr w:type="spellStart"/>
      <w:r w:rsidRPr="00364069">
        <w:rPr>
          <w:rFonts w:cs="Arial"/>
          <w:sz w:val="24"/>
          <w:szCs w:val="24"/>
          <w:lang w:val="pt-BR"/>
        </w:rPr>
        <w:t>Voltaje</w:t>
      </w:r>
      <w:proofErr w:type="spellEnd"/>
      <w:r w:rsidRPr="00364069">
        <w:rPr>
          <w:rFonts w:cs="Arial"/>
          <w:sz w:val="24"/>
          <w:szCs w:val="24"/>
          <w:lang w:val="pt-BR"/>
        </w:rPr>
        <w:t xml:space="preserve"> de </w:t>
      </w:r>
      <w:proofErr w:type="spellStart"/>
      <w:r w:rsidR="000D0FEB" w:rsidRPr="00364069">
        <w:rPr>
          <w:rFonts w:cs="Arial"/>
          <w:sz w:val="24"/>
          <w:szCs w:val="24"/>
          <w:lang w:val="pt-BR"/>
        </w:rPr>
        <w:t>corriente</w:t>
      </w:r>
      <w:proofErr w:type="spellEnd"/>
      <w:r w:rsidR="000D0FEB" w:rsidRPr="00364069">
        <w:rPr>
          <w:rFonts w:cs="Arial"/>
          <w:sz w:val="24"/>
          <w:szCs w:val="24"/>
          <w:lang w:val="pt-BR"/>
        </w:rPr>
        <w:t xml:space="preserve"> c</w:t>
      </w:r>
      <w:r w:rsidRPr="00364069">
        <w:rPr>
          <w:rFonts w:cs="Arial"/>
          <w:sz w:val="24"/>
          <w:szCs w:val="24"/>
          <w:lang w:val="pt-BR"/>
        </w:rPr>
        <w:t>ontinua</w:t>
      </w:r>
    </w:p>
    <w:p w:rsidR="004779D0" w:rsidRPr="00364069" w:rsidRDefault="004779D0" w:rsidP="000D0FEB">
      <w:pPr>
        <w:spacing w:after="0" w:line="360" w:lineRule="auto"/>
        <w:jc w:val="both"/>
        <w:rPr>
          <w:rFonts w:cs="Arial"/>
          <w:i/>
          <w:sz w:val="24"/>
          <w:szCs w:val="24"/>
          <w:lang w:val="pt-BR"/>
        </w:rPr>
      </w:pPr>
      <w:r w:rsidRPr="00364069">
        <w:rPr>
          <w:rFonts w:cs="Arial"/>
          <w:sz w:val="24"/>
          <w:szCs w:val="24"/>
          <w:lang w:val="pt-BR"/>
        </w:rPr>
        <w:t>PLL</w:t>
      </w:r>
      <w:r w:rsidRPr="00364069">
        <w:rPr>
          <w:rFonts w:cs="Arial"/>
          <w:sz w:val="24"/>
          <w:szCs w:val="24"/>
          <w:lang w:val="pt-BR"/>
        </w:rPr>
        <w:tab/>
      </w:r>
      <w:r w:rsidRPr="00364069">
        <w:rPr>
          <w:rFonts w:cs="Arial"/>
          <w:sz w:val="24"/>
          <w:szCs w:val="24"/>
          <w:lang w:val="pt-BR"/>
        </w:rPr>
        <w:tab/>
      </w:r>
      <w:r w:rsidRPr="00364069">
        <w:rPr>
          <w:rFonts w:cs="Arial"/>
          <w:sz w:val="24"/>
          <w:szCs w:val="24"/>
          <w:lang w:val="pt-BR"/>
        </w:rPr>
        <w:tab/>
      </w:r>
      <w:r w:rsidR="000D0FEB" w:rsidRPr="00364069">
        <w:rPr>
          <w:rFonts w:cs="Arial"/>
          <w:sz w:val="24"/>
          <w:szCs w:val="24"/>
          <w:lang w:val="pt-BR"/>
        </w:rPr>
        <w:t>Circuito de enganche de f</w:t>
      </w:r>
      <w:r w:rsidR="004C7E0D" w:rsidRPr="00364069">
        <w:rPr>
          <w:rFonts w:cs="Arial"/>
          <w:sz w:val="24"/>
          <w:szCs w:val="24"/>
          <w:lang w:val="pt-BR"/>
        </w:rPr>
        <w:t xml:space="preserve">ase </w:t>
      </w:r>
      <w:r w:rsidR="004C7E0D" w:rsidRPr="00364069">
        <w:rPr>
          <w:rFonts w:cs="Arial"/>
          <w:i/>
          <w:sz w:val="24"/>
          <w:szCs w:val="24"/>
          <w:lang w:val="pt-BR"/>
        </w:rPr>
        <w:t>(</w:t>
      </w:r>
      <w:proofErr w:type="spellStart"/>
      <w:r w:rsidR="000D0FEB" w:rsidRPr="00364069">
        <w:rPr>
          <w:rFonts w:cs="Arial"/>
          <w:i/>
          <w:sz w:val="24"/>
          <w:szCs w:val="24"/>
          <w:lang w:val="pt-BR"/>
        </w:rPr>
        <w:t>Phase</w:t>
      </w:r>
      <w:proofErr w:type="spellEnd"/>
      <w:r w:rsidR="000D0FEB" w:rsidRPr="00364069">
        <w:rPr>
          <w:rFonts w:cs="Arial"/>
          <w:i/>
          <w:sz w:val="24"/>
          <w:szCs w:val="24"/>
          <w:lang w:val="pt-BR"/>
        </w:rPr>
        <w:t xml:space="preserve"> </w:t>
      </w:r>
      <w:proofErr w:type="spellStart"/>
      <w:r w:rsidR="000D0FEB" w:rsidRPr="00364069">
        <w:rPr>
          <w:rFonts w:cs="Arial"/>
          <w:i/>
          <w:sz w:val="24"/>
          <w:szCs w:val="24"/>
          <w:lang w:val="pt-BR"/>
        </w:rPr>
        <w:t>l</w:t>
      </w:r>
      <w:r w:rsidRPr="00364069">
        <w:rPr>
          <w:rFonts w:cs="Arial"/>
          <w:i/>
          <w:sz w:val="24"/>
          <w:szCs w:val="24"/>
          <w:lang w:val="pt-BR"/>
        </w:rPr>
        <w:t>ocked</w:t>
      </w:r>
      <w:proofErr w:type="spellEnd"/>
      <w:r w:rsidRPr="00364069">
        <w:rPr>
          <w:rFonts w:cs="Arial"/>
          <w:i/>
          <w:sz w:val="24"/>
          <w:szCs w:val="24"/>
          <w:lang w:val="pt-BR"/>
        </w:rPr>
        <w:t xml:space="preserve"> </w:t>
      </w:r>
      <w:r w:rsidR="000D0FEB" w:rsidRPr="00364069">
        <w:rPr>
          <w:rFonts w:cs="Arial"/>
          <w:i/>
          <w:sz w:val="24"/>
          <w:szCs w:val="24"/>
          <w:lang w:val="pt-BR"/>
        </w:rPr>
        <w:t>l</w:t>
      </w:r>
      <w:r w:rsidRPr="00364069">
        <w:rPr>
          <w:rFonts w:cs="Arial"/>
          <w:i/>
          <w:sz w:val="24"/>
          <w:szCs w:val="24"/>
          <w:lang w:val="pt-BR"/>
        </w:rPr>
        <w:t>oop</w:t>
      </w:r>
      <w:r w:rsidR="004C7E0D" w:rsidRPr="00364069">
        <w:rPr>
          <w:rFonts w:cs="Arial"/>
          <w:i/>
          <w:sz w:val="24"/>
          <w:szCs w:val="24"/>
          <w:lang w:val="pt-BR"/>
        </w:rPr>
        <w:t>)</w:t>
      </w:r>
    </w:p>
    <w:p w:rsidR="00F0257E" w:rsidRPr="00364069" w:rsidRDefault="000D0FEB" w:rsidP="000D0FEB">
      <w:pPr>
        <w:spacing w:after="0" w:line="360" w:lineRule="auto"/>
        <w:jc w:val="both"/>
        <w:rPr>
          <w:rFonts w:cs="Arial"/>
          <w:sz w:val="24"/>
          <w:szCs w:val="24"/>
          <w:lang w:val="pt-BR"/>
        </w:rPr>
      </w:pPr>
      <w:r w:rsidRPr="00364069">
        <w:rPr>
          <w:rFonts w:cs="Arial"/>
          <w:sz w:val="24"/>
          <w:szCs w:val="24"/>
          <w:lang w:val="pt-BR"/>
        </w:rPr>
        <w:lastRenderedPageBreak/>
        <w:t>CCA</w:t>
      </w:r>
      <w:r w:rsidRPr="00364069">
        <w:rPr>
          <w:rFonts w:cs="Arial"/>
          <w:sz w:val="24"/>
          <w:szCs w:val="24"/>
          <w:lang w:val="pt-BR"/>
        </w:rPr>
        <w:tab/>
      </w:r>
      <w:r w:rsidRPr="00364069">
        <w:rPr>
          <w:rFonts w:cs="Arial"/>
          <w:sz w:val="24"/>
          <w:szCs w:val="24"/>
          <w:lang w:val="pt-BR"/>
        </w:rPr>
        <w:tab/>
      </w:r>
      <w:r w:rsidRPr="00364069">
        <w:rPr>
          <w:rFonts w:cs="Arial"/>
          <w:sz w:val="24"/>
          <w:szCs w:val="24"/>
          <w:lang w:val="pt-BR"/>
        </w:rPr>
        <w:tab/>
      </w:r>
      <w:proofErr w:type="spellStart"/>
      <w:r w:rsidRPr="00364069">
        <w:rPr>
          <w:rFonts w:cs="Arial"/>
          <w:sz w:val="24"/>
          <w:szCs w:val="24"/>
          <w:lang w:val="pt-BR"/>
        </w:rPr>
        <w:t>Promedio</w:t>
      </w:r>
      <w:proofErr w:type="spellEnd"/>
      <w:r w:rsidRPr="00364069">
        <w:rPr>
          <w:rFonts w:cs="Arial"/>
          <w:sz w:val="24"/>
          <w:szCs w:val="24"/>
          <w:lang w:val="pt-BR"/>
        </w:rPr>
        <w:t xml:space="preserve"> ciclo por c</w:t>
      </w:r>
      <w:r w:rsidR="00F0257E" w:rsidRPr="00364069">
        <w:rPr>
          <w:rFonts w:cs="Arial"/>
          <w:sz w:val="24"/>
          <w:szCs w:val="24"/>
          <w:lang w:val="pt-BR"/>
        </w:rPr>
        <w:t xml:space="preserve">iclo </w:t>
      </w:r>
      <w:r w:rsidRPr="00364069">
        <w:rPr>
          <w:rFonts w:cs="Arial"/>
          <w:i/>
          <w:sz w:val="24"/>
          <w:szCs w:val="24"/>
          <w:lang w:val="pt-BR"/>
        </w:rPr>
        <w:t>(</w:t>
      </w:r>
      <w:proofErr w:type="spellStart"/>
      <w:r w:rsidRPr="00364069">
        <w:rPr>
          <w:rFonts w:cs="Arial"/>
          <w:i/>
          <w:sz w:val="24"/>
          <w:szCs w:val="24"/>
          <w:lang w:val="pt-BR"/>
        </w:rPr>
        <w:t>Cycle</w:t>
      </w:r>
      <w:proofErr w:type="spellEnd"/>
      <w:r w:rsidRPr="00364069">
        <w:rPr>
          <w:rFonts w:cs="Arial"/>
          <w:i/>
          <w:sz w:val="24"/>
          <w:szCs w:val="24"/>
          <w:lang w:val="pt-BR"/>
        </w:rPr>
        <w:t xml:space="preserve"> </w:t>
      </w:r>
      <w:proofErr w:type="spellStart"/>
      <w:r w:rsidRPr="00364069">
        <w:rPr>
          <w:rFonts w:cs="Arial"/>
          <w:i/>
          <w:sz w:val="24"/>
          <w:szCs w:val="24"/>
          <w:lang w:val="pt-BR"/>
        </w:rPr>
        <w:t>by</w:t>
      </w:r>
      <w:proofErr w:type="spellEnd"/>
      <w:r w:rsidRPr="00364069">
        <w:rPr>
          <w:rFonts w:cs="Arial"/>
          <w:i/>
          <w:sz w:val="24"/>
          <w:szCs w:val="24"/>
          <w:lang w:val="pt-BR"/>
        </w:rPr>
        <w:t xml:space="preserve"> </w:t>
      </w:r>
      <w:proofErr w:type="spellStart"/>
      <w:r w:rsidRPr="00364069">
        <w:rPr>
          <w:rFonts w:cs="Arial"/>
          <w:i/>
          <w:sz w:val="24"/>
          <w:szCs w:val="24"/>
          <w:lang w:val="pt-BR"/>
        </w:rPr>
        <w:t>cycle</w:t>
      </w:r>
      <w:proofErr w:type="spellEnd"/>
      <w:r w:rsidRPr="00364069">
        <w:rPr>
          <w:rFonts w:cs="Arial"/>
          <w:i/>
          <w:sz w:val="24"/>
          <w:szCs w:val="24"/>
          <w:lang w:val="pt-BR"/>
        </w:rPr>
        <w:t xml:space="preserve"> </w:t>
      </w:r>
      <w:proofErr w:type="spellStart"/>
      <w:r w:rsidRPr="00364069">
        <w:rPr>
          <w:rFonts w:cs="Arial"/>
          <w:i/>
          <w:sz w:val="24"/>
          <w:szCs w:val="24"/>
          <w:lang w:val="pt-BR"/>
        </w:rPr>
        <w:t>a</w:t>
      </w:r>
      <w:r w:rsidR="00F0257E" w:rsidRPr="00364069">
        <w:rPr>
          <w:rFonts w:cs="Arial"/>
          <w:i/>
          <w:sz w:val="24"/>
          <w:szCs w:val="24"/>
          <w:lang w:val="pt-BR"/>
        </w:rPr>
        <w:t>verage</w:t>
      </w:r>
      <w:proofErr w:type="spellEnd"/>
      <w:r w:rsidR="00F0257E" w:rsidRPr="00364069">
        <w:rPr>
          <w:rFonts w:cs="Arial"/>
          <w:i/>
          <w:sz w:val="24"/>
          <w:szCs w:val="24"/>
          <w:lang w:val="pt-BR"/>
        </w:rPr>
        <w:t>)</w:t>
      </w:r>
    </w:p>
    <w:p w:rsidR="00435823" w:rsidRPr="00364069" w:rsidRDefault="004779D0" w:rsidP="000D0FEB">
      <w:pPr>
        <w:jc w:val="both"/>
        <w:rPr>
          <w:rFonts w:cs="Arial"/>
          <w:sz w:val="24"/>
          <w:szCs w:val="24"/>
          <w:lang w:val="pt-BR"/>
        </w:rPr>
      </w:pPr>
      <w:r w:rsidRPr="00364069">
        <w:rPr>
          <w:rFonts w:cs="Arial"/>
          <w:sz w:val="24"/>
          <w:szCs w:val="24"/>
          <w:lang w:val="pt-BR"/>
        </w:rPr>
        <w:tab/>
      </w:r>
      <w:r w:rsidRPr="00364069">
        <w:rPr>
          <w:rFonts w:cs="Arial"/>
          <w:sz w:val="24"/>
          <w:szCs w:val="24"/>
          <w:lang w:val="pt-BR"/>
        </w:rPr>
        <w:tab/>
      </w:r>
      <w:r w:rsidRPr="00364069">
        <w:rPr>
          <w:rFonts w:cs="Arial"/>
          <w:sz w:val="24"/>
          <w:szCs w:val="24"/>
          <w:lang w:val="pt-BR"/>
        </w:rPr>
        <w:tab/>
      </w:r>
    </w:p>
    <w:p w:rsidR="004779D0" w:rsidRPr="00364069" w:rsidRDefault="00435823" w:rsidP="00435823">
      <w:pPr>
        <w:spacing w:line="276" w:lineRule="auto"/>
        <w:rPr>
          <w:rFonts w:cs="Arial"/>
          <w:sz w:val="24"/>
          <w:szCs w:val="24"/>
          <w:lang w:val="pt-BR"/>
        </w:rPr>
      </w:pPr>
      <w:r w:rsidRPr="00364069">
        <w:rPr>
          <w:rFonts w:cs="Arial"/>
          <w:sz w:val="24"/>
          <w:szCs w:val="24"/>
          <w:lang w:val="pt-BR"/>
        </w:rPr>
        <w:br w:type="page"/>
      </w:r>
    </w:p>
    <w:p w:rsidR="004779D0" w:rsidRPr="00364069" w:rsidRDefault="004779D0" w:rsidP="00223F61">
      <w:pPr>
        <w:pStyle w:val="Ttulo1"/>
        <w:numPr>
          <w:ilvl w:val="0"/>
          <w:numId w:val="0"/>
        </w:numPr>
        <w:ind w:left="2124" w:firstLine="708"/>
        <w:rPr>
          <w:szCs w:val="24"/>
          <w:lang w:val="pt-BR"/>
        </w:rPr>
      </w:pPr>
      <w:bookmarkStart w:id="3" w:name="_Toc301120376"/>
      <w:bookmarkStart w:id="4" w:name="_Toc323985214"/>
      <w:r w:rsidRPr="00364069">
        <w:rPr>
          <w:rStyle w:val="Textoennegrita"/>
          <w:b/>
          <w:bCs/>
          <w:lang w:val="pt-BR"/>
        </w:rPr>
        <w:lastRenderedPageBreak/>
        <w:t>SIMBOLOGÍ</w:t>
      </w:r>
      <w:bookmarkEnd w:id="3"/>
      <w:r w:rsidRPr="00364069">
        <w:rPr>
          <w:rStyle w:val="Textoennegrita"/>
          <w:b/>
          <w:bCs/>
          <w:lang w:val="pt-BR"/>
        </w:rPr>
        <w:t>A</w:t>
      </w:r>
      <w:bookmarkEnd w:id="4"/>
    </w:p>
    <w:p w:rsidR="00256148" w:rsidRPr="00364069" w:rsidRDefault="00256148" w:rsidP="00221CEC">
      <w:pPr>
        <w:spacing w:after="0" w:line="360" w:lineRule="auto"/>
        <w:jc w:val="both"/>
        <w:rPr>
          <w:rFonts w:cs="Arial"/>
          <w:sz w:val="24"/>
          <w:szCs w:val="24"/>
          <w:lang w:val="pt-BR"/>
        </w:rPr>
      </w:pPr>
      <w:proofErr w:type="spellStart"/>
      <w:r w:rsidRPr="00364069">
        <w:rPr>
          <w:rFonts w:cs="Arial"/>
          <w:i/>
          <w:sz w:val="24"/>
          <w:szCs w:val="24"/>
          <w:lang w:val="pt-BR"/>
        </w:rPr>
        <w:t>V</w:t>
      </w:r>
      <w:r w:rsidRPr="00364069">
        <w:rPr>
          <w:rFonts w:cs="Arial"/>
          <w:i/>
          <w:sz w:val="24"/>
          <w:szCs w:val="24"/>
          <w:vertAlign w:val="subscript"/>
          <w:lang w:val="pt-BR"/>
        </w:rPr>
        <w:t>tri</w:t>
      </w:r>
      <w:proofErr w:type="spellEnd"/>
      <w:r w:rsidRPr="00364069">
        <w:rPr>
          <w:rFonts w:cs="Arial"/>
          <w:sz w:val="24"/>
          <w:szCs w:val="24"/>
          <w:vertAlign w:val="subscript"/>
          <w:lang w:val="pt-BR"/>
        </w:rPr>
        <w:tab/>
      </w:r>
      <w:r w:rsidRPr="00364069">
        <w:rPr>
          <w:rFonts w:cs="Arial"/>
          <w:sz w:val="24"/>
          <w:szCs w:val="24"/>
          <w:vertAlign w:val="subscript"/>
          <w:lang w:val="pt-BR"/>
        </w:rPr>
        <w:tab/>
      </w:r>
      <w:r w:rsidRPr="00364069">
        <w:rPr>
          <w:rFonts w:cs="Arial"/>
          <w:sz w:val="24"/>
          <w:szCs w:val="24"/>
          <w:vertAlign w:val="subscript"/>
          <w:lang w:val="pt-BR"/>
        </w:rPr>
        <w:tab/>
      </w:r>
      <w:bookmarkStart w:id="5" w:name="OLE_LINK78"/>
      <w:bookmarkStart w:id="6" w:name="OLE_LINK79"/>
      <w:proofErr w:type="spellStart"/>
      <w:r w:rsidR="000D0FEB" w:rsidRPr="00364069">
        <w:rPr>
          <w:rFonts w:cs="Arial"/>
          <w:sz w:val="24"/>
          <w:szCs w:val="24"/>
          <w:lang w:val="pt-BR"/>
        </w:rPr>
        <w:t>Voltaje</w:t>
      </w:r>
      <w:proofErr w:type="spellEnd"/>
      <w:r w:rsidR="000D0FEB" w:rsidRPr="00364069">
        <w:rPr>
          <w:rFonts w:cs="Arial"/>
          <w:sz w:val="24"/>
          <w:szCs w:val="24"/>
          <w:lang w:val="pt-BR"/>
        </w:rPr>
        <w:t xml:space="preserve"> de o</w:t>
      </w:r>
      <w:r w:rsidRPr="00364069">
        <w:rPr>
          <w:rFonts w:cs="Arial"/>
          <w:sz w:val="24"/>
          <w:szCs w:val="24"/>
          <w:lang w:val="pt-BR"/>
        </w:rPr>
        <w:t xml:space="preserve">nda </w:t>
      </w:r>
      <w:bookmarkEnd w:id="5"/>
      <w:bookmarkEnd w:id="6"/>
      <w:r w:rsidR="000D0FEB" w:rsidRPr="00364069">
        <w:rPr>
          <w:rFonts w:cs="Arial"/>
          <w:sz w:val="24"/>
          <w:szCs w:val="24"/>
          <w:lang w:val="pt-BR"/>
        </w:rPr>
        <w:t>t</w:t>
      </w:r>
      <w:r w:rsidRPr="00364069">
        <w:rPr>
          <w:rFonts w:cs="Arial"/>
          <w:sz w:val="24"/>
          <w:szCs w:val="24"/>
          <w:lang w:val="pt-BR"/>
        </w:rPr>
        <w:t>riangular</w:t>
      </w:r>
    </w:p>
    <w:p w:rsidR="00256148" w:rsidRDefault="00256148" w:rsidP="00221CEC">
      <w:pPr>
        <w:spacing w:after="0" w:line="360" w:lineRule="auto"/>
        <w:jc w:val="both"/>
        <w:rPr>
          <w:rFonts w:cs="Arial"/>
          <w:sz w:val="24"/>
          <w:szCs w:val="24"/>
          <w:lang w:val="es-EC"/>
        </w:rPr>
      </w:pPr>
      <w:proofErr w:type="spellStart"/>
      <w:r w:rsidRPr="00122991">
        <w:rPr>
          <w:rFonts w:cs="Arial"/>
          <w:i/>
          <w:sz w:val="24"/>
          <w:szCs w:val="24"/>
          <w:lang w:val="es-EC"/>
        </w:rPr>
        <w:t>V</w:t>
      </w:r>
      <w:r w:rsidRPr="00122991">
        <w:rPr>
          <w:rFonts w:cs="Arial"/>
          <w:i/>
          <w:sz w:val="24"/>
          <w:szCs w:val="24"/>
          <w:vertAlign w:val="subscript"/>
          <w:lang w:val="es-EC"/>
        </w:rPr>
        <w:t>sin</w:t>
      </w:r>
      <w:proofErr w:type="spellEnd"/>
      <w:r w:rsidRPr="00122991">
        <w:rPr>
          <w:rFonts w:cs="Arial"/>
          <w:i/>
          <w:sz w:val="24"/>
          <w:szCs w:val="24"/>
          <w:lang w:val="es-EC"/>
        </w:rPr>
        <w:tab/>
      </w:r>
      <w:r w:rsidR="000D0FEB">
        <w:rPr>
          <w:rFonts w:cs="Arial"/>
          <w:sz w:val="24"/>
          <w:szCs w:val="24"/>
          <w:lang w:val="es-EC"/>
        </w:rPr>
        <w:tab/>
      </w:r>
      <w:r w:rsidR="000D0FEB">
        <w:rPr>
          <w:rFonts w:cs="Arial"/>
          <w:sz w:val="24"/>
          <w:szCs w:val="24"/>
          <w:lang w:val="es-EC"/>
        </w:rPr>
        <w:tab/>
        <w:t>Voltaje de o</w:t>
      </w:r>
      <w:r>
        <w:rPr>
          <w:rFonts w:cs="Arial"/>
          <w:sz w:val="24"/>
          <w:szCs w:val="24"/>
          <w:lang w:val="es-EC"/>
        </w:rPr>
        <w:t xml:space="preserve">nda </w:t>
      </w:r>
      <w:r w:rsidR="000D0FEB">
        <w:rPr>
          <w:rFonts w:cs="Arial"/>
          <w:sz w:val="24"/>
          <w:szCs w:val="24"/>
          <w:lang w:val="es-EC"/>
        </w:rPr>
        <w:t>s</w:t>
      </w:r>
      <w:r>
        <w:rPr>
          <w:rFonts w:cs="Arial"/>
          <w:sz w:val="24"/>
          <w:szCs w:val="24"/>
          <w:lang w:val="es-EC"/>
        </w:rPr>
        <w:t>inusoidal</w:t>
      </w:r>
    </w:p>
    <w:p w:rsidR="00256148" w:rsidRPr="00256148" w:rsidRDefault="00256148" w:rsidP="00221CEC">
      <w:pPr>
        <w:spacing w:after="0" w:line="360" w:lineRule="auto"/>
        <w:jc w:val="both"/>
        <w:rPr>
          <w:rFonts w:cs="Arial"/>
          <w:sz w:val="24"/>
          <w:szCs w:val="24"/>
          <w:lang w:val="es-EC"/>
        </w:rPr>
      </w:pPr>
      <w:r w:rsidRPr="00122991">
        <w:rPr>
          <w:rFonts w:cs="Arial"/>
          <w:i/>
          <w:sz w:val="24"/>
          <w:szCs w:val="24"/>
          <w:lang w:val="es-EC"/>
        </w:rPr>
        <w:t>V</w:t>
      </w:r>
      <w:r w:rsidRPr="00122991">
        <w:rPr>
          <w:rFonts w:cs="Arial"/>
          <w:i/>
          <w:sz w:val="24"/>
          <w:szCs w:val="24"/>
          <w:vertAlign w:val="subscript"/>
          <w:lang w:val="es-EC"/>
        </w:rPr>
        <w:t>DC</w:t>
      </w:r>
      <w:r w:rsidR="000D0FEB">
        <w:rPr>
          <w:rFonts w:cs="Arial"/>
          <w:sz w:val="24"/>
          <w:szCs w:val="24"/>
          <w:lang w:val="es-EC"/>
        </w:rPr>
        <w:tab/>
      </w:r>
      <w:r w:rsidR="000D0FEB">
        <w:rPr>
          <w:rFonts w:cs="Arial"/>
          <w:sz w:val="24"/>
          <w:szCs w:val="24"/>
          <w:lang w:val="es-EC"/>
        </w:rPr>
        <w:tab/>
      </w:r>
      <w:r w:rsidR="000D0FEB">
        <w:rPr>
          <w:rFonts w:cs="Arial"/>
          <w:sz w:val="24"/>
          <w:szCs w:val="24"/>
          <w:lang w:val="es-EC"/>
        </w:rPr>
        <w:tab/>
        <w:t xml:space="preserve">Voltaje </w:t>
      </w:r>
      <w:proofErr w:type="gramStart"/>
      <w:r w:rsidR="000D0FEB">
        <w:rPr>
          <w:rFonts w:cs="Arial"/>
          <w:sz w:val="24"/>
          <w:szCs w:val="24"/>
          <w:lang w:val="es-EC"/>
        </w:rPr>
        <w:t>c</w:t>
      </w:r>
      <w:r w:rsidRPr="004779D0">
        <w:rPr>
          <w:rFonts w:cs="Arial"/>
          <w:sz w:val="24"/>
          <w:szCs w:val="24"/>
          <w:lang w:val="es-EC"/>
        </w:rPr>
        <w:t>ontinuo</w:t>
      </w:r>
      <w:proofErr w:type="gramEnd"/>
    </w:p>
    <w:p w:rsidR="004779D0" w:rsidRDefault="004779D0" w:rsidP="00221CEC">
      <w:pPr>
        <w:spacing w:after="0" w:line="360" w:lineRule="auto"/>
        <w:jc w:val="both"/>
        <w:rPr>
          <w:rFonts w:cs="Arial"/>
          <w:sz w:val="24"/>
          <w:szCs w:val="24"/>
          <w:lang w:val="es-EC"/>
        </w:rPr>
      </w:pPr>
      <w:proofErr w:type="spellStart"/>
      <w:r w:rsidRPr="00122991">
        <w:rPr>
          <w:rFonts w:cs="Arial"/>
          <w:i/>
          <w:sz w:val="24"/>
          <w:szCs w:val="24"/>
          <w:lang w:val="es-EC"/>
        </w:rPr>
        <w:t>T</w:t>
      </w:r>
      <w:r w:rsidR="00256148" w:rsidRPr="00122991">
        <w:rPr>
          <w:rFonts w:cs="Arial"/>
          <w:i/>
          <w:sz w:val="24"/>
          <w:szCs w:val="24"/>
          <w:vertAlign w:val="subscript"/>
          <w:lang w:val="es-EC"/>
        </w:rPr>
        <w:t>s</w:t>
      </w:r>
      <w:proofErr w:type="spellEnd"/>
      <w:r w:rsidRPr="007C0342">
        <w:rPr>
          <w:rFonts w:cs="Arial"/>
          <w:sz w:val="24"/>
          <w:szCs w:val="24"/>
          <w:lang w:val="es-EC"/>
        </w:rPr>
        <w:tab/>
      </w:r>
      <w:r w:rsidRPr="007C0342">
        <w:rPr>
          <w:rFonts w:cs="Arial"/>
          <w:sz w:val="24"/>
          <w:szCs w:val="24"/>
          <w:lang w:val="es-EC"/>
        </w:rPr>
        <w:tab/>
      </w:r>
      <w:r w:rsidRPr="007C0342">
        <w:rPr>
          <w:rFonts w:cs="Arial"/>
          <w:sz w:val="24"/>
          <w:szCs w:val="24"/>
          <w:lang w:val="es-EC"/>
        </w:rPr>
        <w:tab/>
        <w:t>Per</w:t>
      </w:r>
      <w:r w:rsidR="000D0FEB">
        <w:rPr>
          <w:rFonts w:cs="Arial"/>
          <w:sz w:val="24"/>
          <w:szCs w:val="24"/>
          <w:lang w:val="es-EC"/>
        </w:rPr>
        <w:t>íodo de c</w:t>
      </w:r>
      <w:r>
        <w:rPr>
          <w:rFonts w:cs="Arial"/>
          <w:sz w:val="24"/>
          <w:szCs w:val="24"/>
          <w:lang w:val="es-EC"/>
        </w:rPr>
        <w:t xml:space="preserve">onmutación </w:t>
      </w:r>
    </w:p>
    <w:p w:rsidR="00256148" w:rsidRDefault="00256148" w:rsidP="00221CEC">
      <w:pPr>
        <w:spacing w:after="0" w:line="360" w:lineRule="auto"/>
        <w:jc w:val="both"/>
        <w:rPr>
          <w:rFonts w:cs="Arial"/>
          <w:sz w:val="24"/>
          <w:szCs w:val="24"/>
          <w:lang w:val="es-EC"/>
        </w:rPr>
      </w:pPr>
      <w:proofErr w:type="spellStart"/>
      <w:proofErr w:type="gramStart"/>
      <w:r w:rsidRPr="00122991">
        <w:rPr>
          <w:rFonts w:cs="Arial"/>
          <w:i/>
          <w:sz w:val="24"/>
          <w:szCs w:val="24"/>
          <w:lang w:val="es-EC"/>
        </w:rPr>
        <w:t>f</w:t>
      </w:r>
      <w:r w:rsidRPr="00122991">
        <w:rPr>
          <w:rFonts w:cs="Arial"/>
          <w:i/>
          <w:sz w:val="24"/>
          <w:szCs w:val="24"/>
          <w:vertAlign w:val="subscript"/>
          <w:lang w:val="es-EC"/>
        </w:rPr>
        <w:t>s</w:t>
      </w:r>
      <w:proofErr w:type="spellEnd"/>
      <w:proofErr w:type="gramEnd"/>
      <w:r w:rsidR="000D0FEB">
        <w:rPr>
          <w:rFonts w:cs="Arial"/>
          <w:sz w:val="24"/>
          <w:szCs w:val="24"/>
          <w:lang w:val="es-EC"/>
        </w:rPr>
        <w:tab/>
      </w:r>
      <w:r w:rsidR="000D0FEB">
        <w:rPr>
          <w:rFonts w:cs="Arial"/>
          <w:sz w:val="24"/>
          <w:szCs w:val="24"/>
          <w:lang w:val="es-EC"/>
        </w:rPr>
        <w:tab/>
      </w:r>
      <w:r w:rsidR="000D0FEB">
        <w:rPr>
          <w:rFonts w:cs="Arial"/>
          <w:sz w:val="24"/>
          <w:szCs w:val="24"/>
          <w:lang w:val="es-EC"/>
        </w:rPr>
        <w:tab/>
        <w:t>Frecuencia de c</w:t>
      </w:r>
      <w:r>
        <w:rPr>
          <w:rFonts w:cs="Arial"/>
          <w:sz w:val="24"/>
          <w:szCs w:val="24"/>
          <w:lang w:val="es-EC"/>
        </w:rPr>
        <w:t>onmutación</w:t>
      </w:r>
    </w:p>
    <w:p w:rsidR="00256148" w:rsidRDefault="00256148" w:rsidP="00221CEC">
      <w:pPr>
        <w:spacing w:after="0" w:line="360" w:lineRule="auto"/>
        <w:jc w:val="both"/>
        <w:rPr>
          <w:rFonts w:cs="Arial"/>
          <w:sz w:val="24"/>
          <w:szCs w:val="24"/>
          <w:lang w:val="es-EC"/>
        </w:rPr>
      </w:pPr>
      <w:proofErr w:type="spellStart"/>
      <w:r w:rsidRPr="00122991">
        <w:rPr>
          <w:rFonts w:cs="Arial"/>
          <w:i/>
          <w:sz w:val="24"/>
          <w:szCs w:val="24"/>
          <w:lang w:val="es-EC"/>
        </w:rPr>
        <w:t>THD</w:t>
      </w:r>
      <w:r w:rsidRPr="00122991">
        <w:rPr>
          <w:rFonts w:cs="Arial"/>
          <w:i/>
          <w:sz w:val="24"/>
          <w:szCs w:val="24"/>
          <w:vertAlign w:val="subscript"/>
          <w:lang w:val="es-EC"/>
        </w:rPr>
        <w:t>u</w:t>
      </w:r>
      <w:proofErr w:type="spellEnd"/>
      <w:r w:rsidRPr="00122991">
        <w:rPr>
          <w:rFonts w:cs="Arial"/>
          <w:i/>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Distorsión armónica total de t</w:t>
      </w:r>
      <w:r>
        <w:rPr>
          <w:rFonts w:cs="Arial"/>
          <w:sz w:val="24"/>
          <w:szCs w:val="24"/>
          <w:lang w:val="es-EC"/>
        </w:rPr>
        <w:t>ensión</w:t>
      </w:r>
    </w:p>
    <w:p w:rsidR="00256148" w:rsidRDefault="00256148" w:rsidP="00221CEC">
      <w:pPr>
        <w:spacing w:after="0" w:line="360" w:lineRule="auto"/>
        <w:jc w:val="both"/>
        <w:rPr>
          <w:rFonts w:cs="Arial"/>
          <w:sz w:val="24"/>
          <w:szCs w:val="24"/>
          <w:lang w:val="es-EC"/>
        </w:rPr>
      </w:pPr>
      <w:bookmarkStart w:id="7" w:name="OLE_LINK133"/>
      <w:bookmarkStart w:id="8" w:name="OLE_LINK134"/>
      <w:proofErr w:type="spellStart"/>
      <w:r w:rsidRPr="00122991">
        <w:rPr>
          <w:rFonts w:cs="Arial"/>
          <w:i/>
          <w:sz w:val="24"/>
          <w:szCs w:val="24"/>
          <w:lang w:val="es-EC"/>
        </w:rPr>
        <w:t>THD</w:t>
      </w:r>
      <w:r w:rsidRPr="00122991">
        <w:rPr>
          <w:rFonts w:cs="Arial"/>
          <w:i/>
          <w:sz w:val="24"/>
          <w:szCs w:val="24"/>
          <w:vertAlign w:val="subscript"/>
          <w:lang w:val="es-EC"/>
        </w:rPr>
        <w:t>i</w:t>
      </w:r>
      <w:proofErr w:type="spellEnd"/>
      <w:r w:rsidRPr="00122991">
        <w:rPr>
          <w:rFonts w:cs="Arial"/>
          <w:i/>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Distorsión armónica t</w:t>
      </w:r>
      <w:r>
        <w:rPr>
          <w:rFonts w:cs="Arial"/>
          <w:sz w:val="24"/>
          <w:szCs w:val="24"/>
          <w:lang w:val="es-EC"/>
        </w:rPr>
        <w:t xml:space="preserve">otal de </w:t>
      </w:r>
      <w:bookmarkEnd w:id="7"/>
      <w:bookmarkEnd w:id="8"/>
      <w:r w:rsidR="000D0FEB">
        <w:rPr>
          <w:rFonts w:cs="Arial"/>
          <w:sz w:val="24"/>
          <w:szCs w:val="24"/>
          <w:lang w:val="es-EC"/>
        </w:rPr>
        <w:t>c</w:t>
      </w:r>
      <w:r>
        <w:rPr>
          <w:rFonts w:cs="Arial"/>
          <w:sz w:val="24"/>
          <w:szCs w:val="24"/>
          <w:lang w:val="es-EC"/>
        </w:rPr>
        <w:t>orriente</w:t>
      </w:r>
    </w:p>
    <w:p w:rsidR="00BF46ED" w:rsidRDefault="00BF46ED" w:rsidP="00221CEC">
      <w:pPr>
        <w:spacing w:after="0" w:line="360" w:lineRule="auto"/>
        <w:jc w:val="both"/>
        <w:rPr>
          <w:rFonts w:cs="Arial"/>
          <w:sz w:val="24"/>
          <w:szCs w:val="24"/>
          <w:lang w:val="es-EC"/>
        </w:rPr>
      </w:pPr>
      <w:r w:rsidRPr="00122991">
        <w:rPr>
          <w:rFonts w:cs="Arial"/>
          <w:i/>
          <w:sz w:val="24"/>
          <w:szCs w:val="24"/>
          <w:lang w:val="es-EC"/>
        </w:rPr>
        <w:t>U</w:t>
      </w:r>
      <w:r w:rsidRPr="00122991">
        <w:rPr>
          <w:rFonts w:cs="Arial"/>
          <w:i/>
          <w:sz w:val="24"/>
          <w:szCs w:val="24"/>
          <w:vertAlign w:val="subscript"/>
          <w:lang w:val="es-EC"/>
        </w:rPr>
        <w:t>h</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Tensión con a</w:t>
      </w:r>
      <w:r>
        <w:rPr>
          <w:rFonts w:cs="Arial"/>
          <w:sz w:val="24"/>
          <w:szCs w:val="24"/>
          <w:lang w:val="es-EC"/>
        </w:rPr>
        <w:t>rmónicos</w:t>
      </w:r>
    </w:p>
    <w:p w:rsidR="00BF46ED" w:rsidRDefault="00BF46ED" w:rsidP="00221CEC">
      <w:pPr>
        <w:spacing w:after="0" w:line="360" w:lineRule="auto"/>
        <w:jc w:val="both"/>
        <w:rPr>
          <w:rFonts w:cs="Arial"/>
          <w:sz w:val="24"/>
          <w:szCs w:val="24"/>
          <w:lang w:val="es-EC"/>
        </w:rPr>
      </w:pPr>
      <w:r w:rsidRPr="00122991">
        <w:rPr>
          <w:rFonts w:cs="Arial"/>
          <w:i/>
          <w:sz w:val="24"/>
          <w:szCs w:val="24"/>
          <w:lang w:val="es-EC"/>
        </w:rPr>
        <w:t>U</w:t>
      </w:r>
      <w:r w:rsidRPr="00122991">
        <w:rPr>
          <w:rFonts w:cs="Arial"/>
          <w:i/>
          <w:sz w:val="24"/>
          <w:szCs w:val="24"/>
          <w:vertAlign w:val="subscript"/>
          <w:lang w:val="es-EC"/>
        </w:rPr>
        <w:t>1</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Tensión f</w:t>
      </w:r>
      <w:r>
        <w:rPr>
          <w:rFonts w:cs="Arial"/>
          <w:sz w:val="24"/>
          <w:szCs w:val="24"/>
          <w:lang w:val="es-EC"/>
        </w:rPr>
        <w:t>undamental</w:t>
      </w:r>
    </w:p>
    <w:p w:rsidR="00BF46ED" w:rsidRDefault="00BF46ED" w:rsidP="00221CEC">
      <w:pPr>
        <w:spacing w:after="0" w:line="360" w:lineRule="auto"/>
        <w:jc w:val="both"/>
        <w:rPr>
          <w:rFonts w:cs="Arial"/>
          <w:sz w:val="24"/>
          <w:szCs w:val="24"/>
          <w:lang w:val="es-EC"/>
        </w:rPr>
      </w:pPr>
      <w:proofErr w:type="spellStart"/>
      <w:r w:rsidRPr="00122991">
        <w:rPr>
          <w:rFonts w:cs="Arial"/>
          <w:i/>
          <w:sz w:val="24"/>
          <w:szCs w:val="24"/>
          <w:lang w:val="es-EC"/>
        </w:rPr>
        <w:t>I</w:t>
      </w:r>
      <w:r w:rsidRPr="00122991">
        <w:rPr>
          <w:rFonts w:cs="Arial"/>
          <w:i/>
          <w:sz w:val="24"/>
          <w:szCs w:val="24"/>
          <w:vertAlign w:val="subscript"/>
          <w:lang w:val="es-EC"/>
        </w:rPr>
        <w:t>h</w:t>
      </w:r>
      <w:proofErr w:type="spell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Corriente con a</w:t>
      </w:r>
      <w:r>
        <w:rPr>
          <w:rFonts w:cs="Arial"/>
          <w:sz w:val="24"/>
          <w:szCs w:val="24"/>
          <w:lang w:val="es-EC"/>
        </w:rPr>
        <w:t>rmónicos</w:t>
      </w:r>
    </w:p>
    <w:p w:rsidR="00BF46ED" w:rsidRDefault="00BF46ED" w:rsidP="00221CEC">
      <w:pPr>
        <w:spacing w:after="0" w:line="360" w:lineRule="auto"/>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1</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Corriente f</w:t>
      </w:r>
      <w:r>
        <w:rPr>
          <w:rFonts w:cs="Arial"/>
          <w:sz w:val="24"/>
          <w:szCs w:val="24"/>
          <w:lang w:val="es-EC"/>
        </w:rPr>
        <w:t>undamental</w:t>
      </w:r>
    </w:p>
    <w:p w:rsidR="00BF46ED" w:rsidRPr="008E77BE" w:rsidRDefault="00BF46ED" w:rsidP="00221CEC">
      <w:pPr>
        <w:spacing w:after="0" w:line="360" w:lineRule="auto"/>
        <w:jc w:val="both"/>
        <w:rPr>
          <w:rFonts w:cs="Arial"/>
          <w:sz w:val="24"/>
          <w:szCs w:val="24"/>
          <w:vertAlign w:val="subscript"/>
          <w:lang w:val="es-EC"/>
        </w:rPr>
      </w:pPr>
      <w:proofErr w:type="spellStart"/>
      <w:proofErr w:type="gramStart"/>
      <w:r w:rsidRPr="00122991">
        <w:rPr>
          <w:rFonts w:cs="Arial"/>
          <w:i/>
          <w:sz w:val="24"/>
          <w:szCs w:val="24"/>
          <w:lang w:val="es-EC"/>
        </w:rPr>
        <w:t>i</w:t>
      </w:r>
      <w:r w:rsidRPr="00122991">
        <w:rPr>
          <w:rFonts w:cs="Arial"/>
          <w:i/>
          <w:sz w:val="24"/>
          <w:szCs w:val="24"/>
          <w:vertAlign w:val="subscript"/>
          <w:lang w:val="es-EC"/>
        </w:rPr>
        <w:t>s</w:t>
      </w:r>
      <w:proofErr w:type="spellEnd"/>
      <w:proofErr w:type="gram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Corriente de la r</w:t>
      </w:r>
      <w:r w:rsidRPr="008E77BE">
        <w:rPr>
          <w:rFonts w:cs="Arial"/>
          <w:sz w:val="24"/>
          <w:szCs w:val="24"/>
          <w:lang w:val="es-EC"/>
        </w:rPr>
        <w:t>ed</w:t>
      </w:r>
    </w:p>
    <w:p w:rsidR="00BF46ED" w:rsidRDefault="00BF46ED" w:rsidP="00221CEC">
      <w:pPr>
        <w:spacing w:after="0" w:line="360" w:lineRule="auto"/>
        <w:jc w:val="both"/>
        <w:rPr>
          <w:rFonts w:cs="Arial"/>
          <w:sz w:val="24"/>
          <w:szCs w:val="24"/>
          <w:lang w:val="es-EC"/>
        </w:rPr>
      </w:pPr>
      <w:proofErr w:type="gramStart"/>
      <w:r w:rsidRPr="00122991">
        <w:rPr>
          <w:rFonts w:cs="Arial"/>
          <w:i/>
          <w:sz w:val="24"/>
          <w:szCs w:val="24"/>
          <w:lang w:val="es-EC"/>
        </w:rPr>
        <w:t>i</w:t>
      </w:r>
      <w:r w:rsidRPr="00122991">
        <w:rPr>
          <w:rFonts w:cs="Arial"/>
          <w:i/>
          <w:sz w:val="24"/>
          <w:szCs w:val="24"/>
          <w:vertAlign w:val="subscript"/>
          <w:lang w:val="es-EC"/>
        </w:rPr>
        <w:t>L</w:t>
      </w:r>
      <w:proofErr w:type="gram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Pr="008E77BE">
        <w:rPr>
          <w:rFonts w:cs="Arial"/>
          <w:sz w:val="24"/>
          <w:szCs w:val="24"/>
          <w:lang w:val="es-EC"/>
        </w:rPr>
        <w:t>Corriente de la carga</w:t>
      </w:r>
    </w:p>
    <w:p w:rsidR="00BF46ED" w:rsidRDefault="00BF46ED" w:rsidP="00221CEC">
      <w:pPr>
        <w:spacing w:after="0" w:line="360" w:lineRule="auto"/>
        <w:jc w:val="both"/>
        <w:rPr>
          <w:rFonts w:cs="Arial"/>
          <w:sz w:val="24"/>
          <w:szCs w:val="24"/>
          <w:lang w:val="es-EC"/>
        </w:rPr>
      </w:pPr>
      <w:proofErr w:type="spellStart"/>
      <w:proofErr w:type="gramStart"/>
      <w:r w:rsidRPr="00122991">
        <w:rPr>
          <w:rFonts w:cs="Arial"/>
          <w:i/>
          <w:sz w:val="24"/>
          <w:szCs w:val="24"/>
          <w:lang w:val="es-EC"/>
        </w:rPr>
        <w:t>i</w:t>
      </w:r>
      <w:r w:rsidRPr="00122991">
        <w:rPr>
          <w:rFonts w:cs="Arial"/>
          <w:i/>
          <w:sz w:val="24"/>
          <w:szCs w:val="24"/>
          <w:vertAlign w:val="subscript"/>
          <w:lang w:val="es-EC"/>
        </w:rPr>
        <w:t>f</w:t>
      </w:r>
      <w:proofErr w:type="spellEnd"/>
      <w:proofErr w:type="gramEnd"/>
      <w:r>
        <w:rPr>
          <w:rFonts w:cs="Arial"/>
          <w:sz w:val="24"/>
          <w:szCs w:val="24"/>
          <w:lang w:val="es-EC"/>
        </w:rPr>
        <w:tab/>
      </w:r>
      <w:r>
        <w:rPr>
          <w:rFonts w:cs="Arial"/>
          <w:sz w:val="24"/>
          <w:szCs w:val="24"/>
          <w:lang w:val="es-EC"/>
        </w:rPr>
        <w:tab/>
      </w:r>
      <w:r>
        <w:rPr>
          <w:rFonts w:cs="Arial"/>
          <w:sz w:val="24"/>
          <w:szCs w:val="24"/>
          <w:lang w:val="es-EC"/>
        </w:rPr>
        <w:tab/>
        <w:t xml:space="preserve">Corriente del filtro activo de potencia </w:t>
      </w:r>
    </w:p>
    <w:p w:rsidR="00BF46ED" w:rsidRDefault="00BF46ED" w:rsidP="00221CEC">
      <w:pPr>
        <w:spacing w:after="0" w:line="360" w:lineRule="auto"/>
        <w:jc w:val="both"/>
        <w:rPr>
          <w:rFonts w:cs="Arial"/>
          <w:sz w:val="24"/>
          <w:szCs w:val="24"/>
          <w:lang w:val="es-EC"/>
        </w:rPr>
      </w:pPr>
      <w:proofErr w:type="spellStart"/>
      <w:r w:rsidRPr="00122991">
        <w:rPr>
          <w:rFonts w:cs="Arial"/>
          <w:i/>
          <w:sz w:val="24"/>
          <w:szCs w:val="24"/>
          <w:lang w:val="es-EC"/>
        </w:rPr>
        <w:t>L</w:t>
      </w:r>
      <w:r w:rsidRPr="00122991">
        <w:rPr>
          <w:rFonts w:cs="Arial"/>
          <w:i/>
          <w:sz w:val="24"/>
          <w:szCs w:val="24"/>
          <w:vertAlign w:val="subscript"/>
          <w:lang w:val="es-EC"/>
        </w:rPr>
        <w:t>f</w:t>
      </w:r>
      <w:proofErr w:type="spell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Inductancia del filtro activo de potencia</w:t>
      </w:r>
    </w:p>
    <w:p w:rsidR="00BF46ED" w:rsidRDefault="00BF46ED" w:rsidP="00221CEC">
      <w:pPr>
        <w:spacing w:after="0" w:line="360" w:lineRule="auto"/>
        <w:jc w:val="both"/>
        <w:rPr>
          <w:rFonts w:cs="Arial"/>
          <w:sz w:val="24"/>
          <w:szCs w:val="24"/>
          <w:lang w:val="es-EC"/>
        </w:rPr>
      </w:pPr>
      <w:bookmarkStart w:id="9" w:name="OLE_LINK136"/>
      <w:bookmarkStart w:id="10" w:name="OLE_LINK138"/>
      <w:proofErr w:type="spellStart"/>
      <w:proofErr w:type="gramStart"/>
      <w:r w:rsidRPr="00122991">
        <w:rPr>
          <w:rFonts w:cs="Arial"/>
          <w:i/>
          <w:sz w:val="24"/>
          <w:szCs w:val="24"/>
          <w:lang w:val="es-EC"/>
        </w:rPr>
        <w:t>i</w:t>
      </w:r>
      <w:r w:rsidRPr="00122991">
        <w:rPr>
          <w:rFonts w:cs="Arial"/>
          <w:i/>
          <w:sz w:val="24"/>
          <w:szCs w:val="24"/>
          <w:vertAlign w:val="subscript"/>
          <w:lang w:val="es-EC"/>
        </w:rPr>
        <w:t>a</w:t>
      </w:r>
      <w:proofErr w:type="spellEnd"/>
      <w:proofErr w:type="gram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 xml:space="preserve">Corriente en el nodo a </w:t>
      </w:r>
    </w:p>
    <w:p w:rsidR="00BF46ED" w:rsidRDefault="00BF46ED" w:rsidP="00221CEC">
      <w:pPr>
        <w:spacing w:after="0" w:line="360" w:lineRule="auto"/>
        <w:jc w:val="both"/>
        <w:rPr>
          <w:rFonts w:cs="Arial"/>
          <w:sz w:val="24"/>
          <w:szCs w:val="24"/>
          <w:lang w:val="es-EC"/>
        </w:rPr>
      </w:pPr>
      <w:proofErr w:type="spellStart"/>
      <w:r w:rsidRPr="00122991">
        <w:rPr>
          <w:rFonts w:cs="Arial"/>
          <w:i/>
          <w:sz w:val="24"/>
          <w:szCs w:val="24"/>
          <w:lang w:val="es-EC"/>
        </w:rPr>
        <w:t>i</w:t>
      </w:r>
      <w:r w:rsidRPr="00122991">
        <w:rPr>
          <w:rFonts w:cs="Arial"/>
          <w:i/>
          <w:sz w:val="24"/>
          <w:szCs w:val="24"/>
          <w:vertAlign w:val="subscript"/>
          <w:lang w:val="es-EC"/>
        </w:rPr>
        <w:t>b</w:t>
      </w:r>
      <w:proofErr w:type="spell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 xml:space="preserve">Corriente en el nodo b </w:t>
      </w:r>
    </w:p>
    <w:p w:rsidR="00BF46ED" w:rsidRDefault="00BF46ED" w:rsidP="00221CEC">
      <w:pPr>
        <w:spacing w:after="0" w:line="360" w:lineRule="auto"/>
        <w:jc w:val="both"/>
        <w:rPr>
          <w:rFonts w:cs="Arial"/>
          <w:sz w:val="24"/>
          <w:szCs w:val="24"/>
          <w:lang w:val="es-EC"/>
        </w:rPr>
      </w:pPr>
      <w:proofErr w:type="spellStart"/>
      <w:proofErr w:type="gramStart"/>
      <w:r w:rsidRPr="00122991">
        <w:rPr>
          <w:rFonts w:cs="Arial"/>
          <w:i/>
          <w:sz w:val="24"/>
          <w:szCs w:val="24"/>
          <w:lang w:val="es-EC"/>
        </w:rPr>
        <w:t>i</w:t>
      </w:r>
      <w:r w:rsidRPr="00122991">
        <w:rPr>
          <w:rFonts w:cs="Arial"/>
          <w:i/>
          <w:sz w:val="24"/>
          <w:szCs w:val="24"/>
          <w:vertAlign w:val="subscript"/>
          <w:lang w:val="es-EC"/>
        </w:rPr>
        <w:t>c</w:t>
      </w:r>
      <w:proofErr w:type="spellEnd"/>
      <w:proofErr w:type="gram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Corriente en el nodo c</w:t>
      </w:r>
    </w:p>
    <w:p w:rsidR="00BF46ED" w:rsidRDefault="00BF46ED" w:rsidP="00221CEC">
      <w:pPr>
        <w:spacing w:after="0" w:line="360" w:lineRule="auto"/>
        <w:jc w:val="both"/>
        <w:rPr>
          <w:rFonts w:cs="Arial"/>
          <w:sz w:val="24"/>
          <w:szCs w:val="24"/>
          <w:lang w:val="es-EC"/>
        </w:rPr>
      </w:pPr>
      <w:bookmarkStart w:id="11" w:name="OLE_LINK139"/>
      <w:bookmarkStart w:id="12" w:name="OLE_LINK140"/>
      <w:r w:rsidRPr="00122991">
        <w:rPr>
          <w:rFonts w:cs="Arial"/>
          <w:i/>
          <w:sz w:val="24"/>
          <w:szCs w:val="24"/>
          <w:lang w:val="es-EC"/>
        </w:rPr>
        <w:t>V</w:t>
      </w:r>
      <w:r w:rsidRPr="00122991">
        <w:rPr>
          <w:rFonts w:cs="Arial"/>
          <w:i/>
          <w:sz w:val="24"/>
          <w:szCs w:val="24"/>
          <w:vertAlign w:val="subscript"/>
          <w:lang w:val="es-EC"/>
        </w:rPr>
        <w:t>a</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 xml:space="preserve">Voltaje nodo a </w:t>
      </w:r>
    </w:p>
    <w:p w:rsidR="00BF46ED" w:rsidRPr="00BF46ED" w:rsidRDefault="00BF46ED" w:rsidP="00221CEC">
      <w:pPr>
        <w:spacing w:after="0" w:line="360" w:lineRule="auto"/>
        <w:jc w:val="both"/>
        <w:rPr>
          <w:rFonts w:cs="Arial"/>
          <w:sz w:val="24"/>
          <w:szCs w:val="24"/>
          <w:lang w:val="es-EC"/>
        </w:rPr>
      </w:pPr>
      <w:proofErr w:type="spellStart"/>
      <w:r w:rsidRPr="00122991">
        <w:rPr>
          <w:rFonts w:cs="Arial"/>
          <w:i/>
          <w:sz w:val="24"/>
          <w:szCs w:val="24"/>
          <w:lang w:val="es-EC"/>
        </w:rPr>
        <w:t>V</w:t>
      </w:r>
      <w:r w:rsidRPr="00122991">
        <w:rPr>
          <w:rFonts w:cs="Arial"/>
          <w:i/>
          <w:sz w:val="24"/>
          <w:szCs w:val="24"/>
          <w:vertAlign w:val="subscript"/>
          <w:lang w:val="es-EC"/>
        </w:rPr>
        <w:t>b</w:t>
      </w:r>
      <w:proofErr w:type="spell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 xml:space="preserve">Voltaje nodo b </w:t>
      </w:r>
    </w:p>
    <w:p w:rsidR="00BF46ED" w:rsidRDefault="00BF46ED" w:rsidP="00221CEC">
      <w:pPr>
        <w:spacing w:after="0" w:line="360" w:lineRule="auto"/>
        <w:jc w:val="both"/>
        <w:rPr>
          <w:rFonts w:cs="Arial"/>
          <w:sz w:val="24"/>
          <w:szCs w:val="24"/>
          <w:lang w:val="es-EC"/>
        </w:rPr>
      </w:pPr>
      <w:proofErr w:type="spellStart"/>
      <w:r w:rsidRPr="00122991">
        <w:rPr>
          <w:rFonts w:cs="Arial"/>
          <w:i/>
          <w:sz w:val="24"/>
          <w:szCs w:val="24"/>
          <w:lang w:val="es-EC"/>
        </w:rPr>
        <w:t>V</w:t>
      </w:r>
      <w:r w:rsidRPr="00122991">
        <w:rPr>
          <w:rFonts w:cs="Arial"/>
          <w:i/>
          <w:sz w:val="24"/>
          <w:szCs w:val="24"/>
          <w:vertAlign w:val="subscript"/>
          <w:lang w:val="es-EC"/>
        </w:rPr>
        <w:t>c</w:t>
      </w:r>
      <w:proofErr w:type="spell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Voltaje nodo c</w:t>
      </w:r>
    </w:p>
    <w:p w:rsidR="00F0257E" w:rsidRDefault="00F0257E" w:rsidP="00221CEC">
      <w:pPr>
        <w:spacing w:after="0" w:line="360" w:lineRule="auto"/>
        <w:jc w:val="both"/>
        <w:rPr>
          <w:rFonts w:cs="Arial"/>
          <w:sz w:val="24"/>
          <w:szCs w:val="24"/>
          <w:lang w:val="es-EC"/>
        </w:rPr>
      </w:pPr>
      <w:proofErr w:type="spellStart"/>
      <w:proofErr w:type="gramStart"/>
      <w:r w:rsidRPr="00122991">
        <w:rPr>
          <w:rFonts w:cs="Arial"/>
          <w:i/>
          <w:sz w:val="24"/>
          <w:szCs w:val="24"/>
          <w:lang w:val="es-EC"/>
        </w:rPr>
        <w:t>m</w:t>
      </w:r>
      <w:r w:rsidRPr="00122991">
        <w:rPr>
          <w:rFonts w:cs="Arial"/>
          <w:i/>
          <w:sz w:val="24"/>
          <w:szCs w:val="24"/>
          <w:vertAlign w:val="subscript"/>
          <w:lang w:val="es-EC"/>
        </w:rPr>
        <w:t>a</w:t>
      </w:r>
      <w:proofErr w:type="spellEnd"/>
      <w:proofErr w:type="gram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667A4">
        <w:rPr>
          <w:rFonts w:cs="Arial"/>
          <w:sz w:val="24"/>
          <w:szCs w:val="24"/>
          <w:lang w:val="es-EC"/>
        </w:rPr>
        <w:t>Índice de m</w:t>
      </w:r>
      <w:r w:rsidRPr="00F0257E">
        <w:rPr>
          <w:rFonts w:cs="Arial"/>
          <w:sz w:val="24"/>
          <w:szCs w:val="24"/>
          <w:lang w:val="es-EC"/>
        </w:rPr>
        <w:t xml:space="preserve">odulación de </w:t>
      </w:r>
      <w:r w:rsidR="000D0FEB">
        <w:rPr>
          <w:rFonts w:cs="Arial"/>
          <w:sz w:val="24"/>
          <w:szCs w:val="24"/>
          <w:lang w:val="es-EC"/>
        </w:rPr>
        <w:t>a</w:t>
      </w:r>
      <w:r w:rsidRPr="00F0257E">
        <w:rPr>
          <w:rFonts w:cs="Arial"/>
          <w:sz w:val="24"/>
          <w:szCs w:val="24"/>
          <w:lang w:val="es-EC"/>
        </w:rPr>
        <w:t>mplitud</w:t>
      </w:r>
    </w:p>
    <w:p w:rsidR="00F0257E" w:rsidRDefault="00F0257E" w:rsidP="00221CEC">
      <w:pPr>
        <w:spacing w:after="0" w:line="360" w:lineRule="auto"/>
        <w:jc w:val="both"/>
        <w:rPr>
          <w:rFonts w:cs="Arial"/>
          <w:sz w:val="24"/>
          <w:szCs w:val="24"/>
          <w:lang w:val="es-EC"/>
        </w:rPr>
      </w:pPr>
      <w:proofErr w:type="spellStart"/>
      <w:proofErr w:type="gramStart"/>
      <w:r w:rsidRPr="00122991">
        <w:rPr>
          <w:rFonts w:cs="Arial"/>
          <w:i/>
          <w:sz w:val="24"/>
          <w:szCs w:val="24"/>
          <w:lang w:val="es-EC"/>
        </w:rPr>
        <w:t>m</w:t>
      </w:r>
      <w:r w:rsidRPr="00122991">
        <w:rPr>
          <w:rFonts w:cs="Arial"/>
          <w:i/>
          <w:sz w:val="24"/>
          <w:szCs w:val="24"/>
          <w:vertAlign w:val="subscript"/>
          <w:lang w:val="es-EC"/>
        </w:rPr>
        <w:t>f</w:t>
      </w:r>
      <w:proofErr w:type="spellEnd"/>
      <w:proofErr w:type="gram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667A4">
        <w:rPr>
          <w:rFonts w:cs="Arial"/>
          <w:sz w:val="24"/>
          <w:szCs w:val="24"/>
          <w:lang w:val="es-EC"/>
        </w:rPr>
        <w:t>Índice de m</w:t>
      </w:r>
      <w:r w:rsidR="000D0FEB">
        <w:rPr>
          <w:rFonts w:cs="Arial"/>
          <w:sz w:val="24"/>
          <w:szCs w:val="24"/>
          <w:lang w:val="es-EC"/>
        </w:rPr>
        <w:t>odulación de f</w:t>
      </w:r>
      <w:r>
        <w:rPr>
          <w:rFonts w:cs="Arial"/>
          <w:sz w:val="24"/>
          <w:szCs w:val="24"/>
          <w:lang w:val="es-EC"/>
        </w:rPr>
        <w:t xml:space="preserve">recuencia </w:t>
      </w:r>
    </w:p>
    <w:p w:rsidR="00F0257E" w:rsidRDefault="00F0257E" w:rsidP="00221CEC">
      <w:pPr>
        <w:spacing w:after="0" w:line="360" w:lineRule="auto"/>
        <w:jc w:val="both"/>
        <w:rPr>
          <w:rFonts w:cs="Arial"/>
          <w:sz w:val="24"/>
          <w:szCs w:val="24"/>
          <w:lang w:val="es-EC"/>
        </w:rPr>
      </w:pPr>
      <w:r w:rsidRPr="00122991">
        <w:rPr>
          <w:rFonts w:cs="Arial"/>
          <w:i/>
          <w:sz w:val="24"/>
          <w:szCs w:val="24"/>
          <w:lang w:val="es-EC"/>
        </w:rPr>
        <w:t>V</w:t>
      </w:r>
      <w:r w:rsidRPr="00122991">
        <w:rPr>
          <w:rFonts w:cs="Arial"/>
          <w:i/>
          <w:sz w:val="24"/>
          <w:szCs w:val="24"/>
          <w:vertAlign w:val="subscript"/>
          <w:lang w:val="es-EC"/>
        </w:rPr>
        <w:t>O</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Voltaje de s</w:t>
      </w:r>
      <w:r>
        <w:rPr>
          <w:rFonts w:cs="Arial"/>
          <w:sz w:val="24"/>
          <w:szCs w:val="24"/>
          <w:lang w:val="es-EC"/>
        </w:rPr>
        <w:t>alida</w:t>
      </w:r>
    </w:p>
    <w:p w:rsidR="00F0257E" w:rsidRDefault="00F0257E" w:rsidP="00221CEC">
      <w:pPr>
        <w:spacing w:after="0" w:line="360" w:lineRule="auto"/>
        <w:jc w:val="both"/>
        <w:rPr>
          <w:rFonts w:cs="Arial"/>
          <w:sz w:val="24"/>
          <w:szCs w:val="24"/>
          <w:lang w:val="es-EC"/>
        </w:rPr>
      </w:pPr>
      <w:proofErr w:type="spellStart"/>
      <w:r w:rsidRPr="00122991">
        <w:rPr>
          <w:rFonts w:cs="Arial"/>
          <w:i/>
          <w:sz w:val="24"/>
          <w:szCs w:val="24"/>
          <w:lang w:val="es-EC"/>
        </w:rPr>
        <w:t>V</w:t>
      </w:r>
      <w:r w:rsidRPr="00122991">
        <w:rPr>
          <w:rFonts w:cs="Arial"/>
          <w:i/>
          <w:sz w:val="24"/>
          <w:szCs w:val="24"/>
          <w:vertAlign w:val="subscript"/>
          <w:lang w:val="es-EC"/>
        </w:rPr>
        <w:t>conv</w:t>
      </w:r>
      <w:proofErr w:type="spellEnd"/>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Voltaje de c</w:t>
      </w:r>
      <w:r>
        <w:rPr>
          <w:rFonts w:cs="Arial"/>
          <w:sz w:val="24"/>
          <w:szCs w:val="24"/>
          <w:lang w:val="es-EC"/>
        </w:rPr>
        <w:t xml:space="preserve">onvertidor </w:t>
      </w:r>
    </w:p>
    <w:p w:rsidR="00F0257E" w:rsidRDefault="00F0257E" w:rsidP="00221CEC">
      <w:pPr>
        <w:spacing w:after="0" w:line="360" w:lineRule="auto"/>
        <w:jc w:val="both"/>
        <w:rPr>
          <w:rFonts w:cs="Arial"/>
          <w:sz w:val="24"/>
          <w:szCs w:val="24"/>
          <w:lang w:val="es-EC"/>
        </w:rPr>
      </w:pPr>
      <w:proofErr w:type="spellStart"/>
      <w:r w:rsidRPr="00122991">
        <w:rPr>
          <w:rFonts w:cs="Arial"/>
          <w:i/>
          <w:sz w:val="24"/>
          <w:szCs w:val="24"/>
          <w:lang w:val="es-EC"/>
        </w:rPr>
        <w:t>V</w:t>
      </w:r>
      <w:r w:rsidRPr="00122991">
        <w:rPr>
          <w:rFonts w:cs="Arial"/>
          <w:i/>
          <w:sz w:val="24"/>
          <w:szCs w:val="24"/>
          <w:vertAlign w:val="subscript"/>
          <w:lang w:val="es-EC"/>
        </w:rPr>
        <w:t>grid_pp</w:t>
      </w:r>
      <w:proofErr w:type="spellEnd"/>
      <w:r w:rsidRPr="00122991">
        <w:rPr>
          <w:rFonts w:cs="Arial"/>
          <w:i/>
          <w:sz w:val="24"/>
          <w:szCs w:val="24"/>
          <w:lang w:val="es-EC"/>
        </w:rPr>
        <w:tab/>
      </w:r>
      <w:r>
        <w:rPr>
          <w:rFonts w:cs="Arial"/>
          <w:sz w:val="24"/>
          <w:szCs w:val="24"/>
          <w:lang w:val="es-EC"/>
        </w:rPr>
        <w:tab/>
      </w:r>
      <w:r>
        <w:rPr>
          <w:rFonts w:cs="Arial"/>
          <w:sz w:val="24"/>
          <w:szCs w:val="24"/>
          <w:lang w:val="es-EC"/>
        </w:rPr>
        <w:tab/>
      </w:r>
      <w:r w:rsidR="000D0FEB">
        <w:rPr>
          <w:rFonts w:cs="Arial"/>
          <w:sz w:val="24"/>
          <w:szCs w:val="24"/>
          <w:lang w:val="es-EC"/>
        </w:rPr>
        <w:t>Voltaje pico-</w:t>
      </w:r>
      <w:r>
        <w:rPr>
          <w:rFonts w:cs="Arial"/>
          <w:sz w:val="24"/>
          <w:szCs w:val="24"/>
          <w:lang w:val="es-EC"/>
        </w:rPr>
        <w:t xml:space="preserve">pico de la red </w:t>
      </w:r>
    </w:p>
    <w:p w:rsidR="00F0257E" w:rsidRDefault="000667A4" w:rsidP="00221CEC">
      <w:pPr>
        <w:spacing w:after="0" w:line="360" w:lineRule="auto"/>
        <w:jc w:val="both"/>
        <w:rPr>
          <w:rFonts w:cs="Arial"/>
          <w:sz w:val="24"/>
          <w:szCs w:val="24"/>
          <w:lang w:val="es-EC"/>
        </w:rPr>
      </w:pPr>
      <w:r w:rsidRPr="000667A4">
        <w:rPr>
          <w:rFonts w:cs="Arial"/>
          <w:i/>
          <w:position w:val="-12"/>
          <w:sz w:val="24"/>
          <w:szCs w:val="24"/>
          <w:lang w:val="es-EC"/>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0.25pt" o:ole="">
            <v:imagedata r:id="rId13" o:title=""/>
          </v:shape>
          <o:OLEObject Type="Embed" ProgID="Equation.3" ShapeID="_x0000_i1025" DrawAspect="Content" ObjectID="_1400168730" r:id="rId14"/>
        </w:object>
      </w:r>
      <w:r w:rsidR="0008562C">
        <w:rPr>
          <w:rFonts w:cs="Arial"/>
          <w:sz w:val="24"/>
          <w:szCs w:val="24"/>
          <w:vertAlign w:val="subscript"/>
          <w:lang w:val="es-EC"/>
        </w:rPr>
        <w:tab/>
      </w:r>
      <w:r w:rsidR="0008562C">
        <w:rPr>
          <w:rFonts w:cs="Arial"/>
          <w:sz w:val="24"/>
          <w:szCs w:val="24"/>
          <w:vertAlign w:val="subscript"/>
          <w:lang w:val="es-EC"/>
        </w:rPr>
        <w:tab/>
      </w:r>
      <w:r w:rsidR="0008562C">
        <w:rPr>
          <w:rFonts w:cs="Arial"/>
          <w:sz w:val="24"/>
          <w:szCs w:val="24"/>
          <w:vertAlign w:val="subscript"/>
          <w:lang w:val="es-EC"/>
        </w:rPr>
        <w:tab/>
      </w:r>
      <w:r w:rsidR="0008562C">
        <w:rPr>
          <w:rFonts w:cs="Arial"/>
          <w:sz w:val="24"/>
          <w:szCs w:val="24"/>
          <w:lang w:val="es-EC"/>
        </w:rPr>
        <w:t xml:space="preserve">Voltaje </w:t>
      </w:r>
      <w:r>
        <w:rPr>
          <w:rFonts w:cs="Arial"/>
          <w:sz w:val="24"/>
          <w:szCs w:val="24"/>
          <w:lang w:val="es-EC"/>
        </w:rPr>
        <w:t xml:space="preserve">promedio </w:t>
      </w:r>
      <w:r w:rsidR="0008562C">
        <w:rPr>
          <w:rFonts w:cs="Arial"/>
          <w:sz w:val="24"/>
          <w:szCs w:val="24"/>
          <w:lang w:val="es-EC"/>
        </w:rPr>
        <w:t xml:space="preserve">línea neutro </w:t>
      </w:r>
    </w:p>
    <w:p w:rsidR="0008562C" w:rsidRDefault="0008562C" w:rsidP="00221CEC">
      <w:pPr>
        <w:spacing w:after="0" w:line="360" w:lineRule="auto"/>
        <w:jc w:val="both"/>
        <w:rPr>
          <w:rFonts w:cs="Arial"/>
          <w:sz w:val="24"/>
          <w:szCs w:val="24"/>
          <w:lang w:val="es-EC"/>
        </w:rPr>
      </w:pPr>
      <w:r w:rsidRPr="00122991">
        <w:rPr>
          <w:rFonts w:cs="Arial"/>
          <w:i/>
          <w:sz w:val="24"/>
          <w:szCs w:val="24"/>
          <w:lang w:val="es-EC"/>
        </w:rPr>
        <w:lastRenderedPageBreak/>
        <w:t>V</w:t>
      </w:r>
      <w:r w:rsidRPr="00122991">
        <w:rPr>
          <w:rFonts w:cs="Arial"/>
          <w:i/>
          <w:sz w:val="24"/>
          <w:szCs w:val="24"/>
          <w:vertAlign w:val="subscript"/>
          <w:lang w:val="es-EC"/>
        </w:rPr>
        <w:t>grid_rms</w:t>
      </w:r>
      <w:r>
        <w:rPr>
          <w:rFonts w:cs="Arial"/>
          <w:sz w:val="24"/>
          <w:szCs w:val="24"/>
          <w:vertAlign w:val="subscript"/>
          <w:lang w:val="es-EC"/>
        </w:rPr>
        <w:tab/>
      </w:r>
      <w:r>
        <w:rPr>
          <w:rFonts w:cs="Arial"/>
          <w:sz w:val="24"/>
          <w:szCs w:val="24"/>
          <w:vertAlign w:val="subscript"/>
          <w:lang w:val="es-EC"/>
        </w:rPr>
        <w:tab/>
      </w:r>
      <w:r>
        <w:rPr>
          <w:rFonts w:cs="Arial"/>
          <w:sz w:val="24"/>
          <w:szCs w:val="24"/>
          <w:lang w:val="es-EC"/>
        </w:rPr>
        <w:t xml:space="preserve">Voltaje RMS de la red </w:t>
      </w:r>
    </w:p>
    <w:p w:rsidR="0008562C" w:rsidRPr="00364069" w:rsidRDefault="0008562C" w:rsidP="00221CEC">
      <w:pPr>
        <w:spacing w:after="0" w:line="360" w:lineRule="auto"/>
        <w:jc w:val="both"/>
        <w:rPr>
          <w:rFonts w:cs="Arial"/>
          <w:sz w:val="24"/>
          <w:szCs w:val="24"/>
          <w:lang w:val="pt-BR"/>
        </w:rPr>
      </w:pPr>
      <w:r w:rsidRPr="00122991">
        <w:rPr>
          <w:rFonts w:cs="Arial"/>
          <w:i/>
          <w:sz w:val="24"/>
          <w:szCs w:val="24"/>
          <w:lang w:val="es-EC"/>
        </w:rPr>
        <w:t>λ</w:t>
      </w:r>
      <w:r w:rsidR="000D0FEB" w:rsidRPr="00364069">
        <w:rPr>
          <w:rFonts w:cs="Arial"/>
          <w:sz w:val="24"/>
          <w:szCs w:val="24"/>
          <w:lang w:val="pt-BR"/>
        </w:rPr>
        <w:tab/>
      </w:r>
      <w:r w:rsidR="000D0FEB" w:rsidRPr="00364069">
        <w:rPr>
          <w:rFonts w:cs="Arial"/>
          <w:sz w:val="24"/>
          <w:szCs w:val="24"/>
          <w:lang w:val="pt-BR"/>
        </w:rPr>
        <w:tab/>
      </w:r>
      <w:r w:rsidR="000D0FEB" w:rsidRPr="00364069">
        <w:rPr>
          <w:rFonts w:cs="Arial"/>
          <w:sz w:val="24"/>
          <w:szCs w:val="24"/>
          <w:lang w:val="pt-BR"/>
        </w:rPr>
        <w:tab/>
        <w:t>Pendiente de onda t</w:t>
      </w:r>
      <w:r w:rsidRPr="00364069">
        <w:rPr>
          <w:rFonts w:cs="Arial"/>
          <w:sz w:val="24"/>
          <w:szCs w:val="24"/>
          <w:lang w:val="pt-BR"/>
        </w:rPr>
        <w:t xml:space="preserve">riangular </w:t>
      </w:r>
    </w:p>
    <w:p w:rsidR="0008562C" w:rsidRPr="00364069" w:rsidRDefault="0008562C" w:rsidP="00221CEC">
      <w:pPr>
        <w:spacing w:after="0" w:line="360" w:lineRule="auto"/>
        <w:jc w:val="both"/>
        <w:rPr>
          <w:rFonts w:cs="Arial"/>
          <w:sz w:val="24"/>
          <w:szCs w:val="24"/>
          <w:lang w:val="pt-BR"/>
        </w:rPr>
      </w:pPr>
      <w:r w:rsidRPr="00122991">
        <w:rPr>
          <w:rFonts w:cs="Arial"/>
          <w:i/>
          <w:sz w:val="24"/>
          <w:szCs w:val="24"/>
          <w:lang w:val="es-EC"/>
        </w:rPr>
        <w:t>ξ</w:t>
      </w:r>
      <w:r w:rsidR="000D0FEB" w:rsidRPr="00364069">
        <w:rPr>
          <w:rFonts w:cs="Arial"/>
          <w:sz w:val="24"/>
          <w:szCs w:val="24"/>
          <w:lang w:val="pt-BR"/>
        </w:rPr>
        <w:tab/>
      </w:r>
      <w:r w:rsidR="000D0FEB" w:rsidRPr="00364069">
        <w:rPr>
          <w:rFonts w:cs="Arial"/>
          <w:sz w:val="24"/>
          <w:szCs w:val="24"/>
          <w:lang w:val="pt-BR"/>
        </w:rPr>
        <w:tab/>
      </w:r>
      <w:r w:rsidR="000D0FEB" w:rsidRPr="00364069">
        <w:rPr>
          <w:rFonts w:cs="Arial"/>
          <w:sz w:val="24"/>
          <w:szCs w:val="24"/>
          <w:lang w:val="pt-BR"/>
        </w:rPr>
        <w:tab/>
        <w:t>Amplitud de onda t</w:t>
      </w:r>
      <w:r w:rsidRPr="00364069">
        <w:rPr>
          <w:rFonts w:cs="Arial"/>
          <w:sz w:val="24"/>
          <w:szCs w:val="24"/>
          <w:lang w:val="pt-BR"/>
        </w:rPr>
        <w:t xml:space="preserve">riangular </w:t>
      </w:r>
    </w:p>
    <w:p w:rsidR="000667A4" w:rsidRDefault="000667A4" w:rsidP="00221CEC">
      <w:pPr>
        <w:spacing w:after="0" w:line="360" w:lineRule="auto"/>
        <w:jc w:val="both"/>
        <w:rPr>
          <w:rFonts w:cs="Arial"/>
          <w:sz w:val="24"/>
          <w:szCs w:val="24"/>
          <w:lang w:val="es-EC"/>
        </w:rPr>
      </w:pPr>
      <w:r>
        <w:rPr>
          <w:rFonts w:cs="Arial"/>
          <w:i/>
          <w:sz w:val="24"/>
          <w:szCs w:val="24"/>
          <w:lang w:val="es-EC"/>
        </w:rPr>
        <w:t>V</w:t>
      </w:r>
      <w:r w:rsidRPr="000667A4">
        <w:rPr>
          <w:rFonts w:cs="Arial"/>
          <w:i/>
          <w:sz w:val="24"/>
          <w:szCs w:val="24"/>
          <w:vertAlign w:val="subscript"/>
          <w:lang w:val="es-EC"/>
        </w:rPr>
        <w:t>an</w:t>
      </w:r>
      <w:r>
        <w:rPr>
          <w:rFonts w:cs="Arial"/>
          <w:i/>
          <w:sz w:val="24"/>
          <w:szCs w:val="24"/>
          <w:vertAlign w:val="subscript"/>
          <w:lang w:val="es-EC"/>
        </w:rPr>
        <w:tab/>
      </w:r>
      <w:r>
        <w:rPr>
          <w:rFonts w:cs="Arial"/>
          <w:i/>
          <w:sz w:val="24"/>
          <w:szCs w:val="24"/>
          <w:vertAlign w:val="subscript"/>
          <w:lang w:val="es-EC"/>
        </w:rPr>
        <w:tab/>
      </w:r>
      <w:r>
        <w:rPr>
          <w:rFonts w:cs="Arial"/>
          <w:i/>
          <w:sz w:val="24"/>
          <w:szCs w:val="24"/>
          <w:vertAlign w:val="subscript"/>
          <w:lang w:val="es-EC"/>
        </w:rPr>
        <w:tab/>
      </w:r>
      <w:r>
        <w:rPr>
          <w:rFonts w:cs="Arial"/>
          <w:sz w:val="24"/>
          <w:szCs w:val="24"/>
          <w:lang w:val="es-EC"/>
        </w:rPr>
        <w:t>Voltaje línea neutro</w:t>
      </w:r>
    </w:p>
    <w:p w:rsidR="000667A4" w:rsidRDefault="000667A4" w:rsidP="00221CEC">
      <w:pPr>
        <w:spacing w:after="0" w:line="360" w:lineRule="auto"/>
        <w:jc w:val="both"/>
        <w:rPr>
          <w:rFonts w:cs="Arial"/>
          <w:sz w:val="24"/>
          <w:szCs w:val="24"/>
          <w:lang w:val="es-EC"/>
        </w:rPr>
      </w:pPr>
      <w:r>
        <w:rPr>
          <w:rFonts w:cs="Arial"/>
          <w:sz w:val="24"/>
          <w:szCs w:val="24"/>
          <w:lang w:val="es-EC"/>
        </w:rPr>
        <w:t>L</w:t>
      </w:r>
      <w:r>
        <w:rPr>
          <w:rFonts w:cs="Arial"/>
          <w:sz w:val="24"/>
          <w:szCs w:val="24"/>
          <w:lang w:val="es-EC"/>
        </w:rPr>
        <w:tab/>
      </w:r>
      <w:r>
        <w:rPr>
          <w:rFonts w:cs="Arial"/>
          <w:sz w:val="24"/>
          <w:szCs w:val="24"/>
          <w:lang w:val="es-EC"/>
        </w:rPr>
        <w:tab/>
      </w:r>
      <w:r>
        <w:rPr>
          <w:rFonts w:cs="Arial"/>
          <w:sz w:val="24"/>
          <w:szCs w:val="24"/>
          <w:lang w:val="es-EC"/>
        </w:rPr>
        <w:tab/>
        <w:t>Inductor</w:t>
      </w:r>
    </w:p>
    <w:p w:rsidR="000667A4" w:rsidRDefault="000667A4" w:rsidP="00221CEC">
      <w:pPr>
        <w:spacing w:after="0" w:line="360" w:lineRule="auto"/>
        <w:jc w:val="both"/>
        <w:rPr>
          <w:rFonts w:cs="Arial"/>
          <w:sz w:val="24"/>
          <w:szCs w:val="24"/>
          <w:lang w:val="es-EC"/>
        </w:rPr>
      </w:pPr>
      <w:r>
        <w:rPr>
          <w:rFonts w:cs="Arial"/>
          <w:sz w:val="24"/>
          <w:szCs w:val="24"/>
          <w:lang w:val="es-EC"/>
        </w:rPr>
        <w:t>C</w:t>
      </w:r>
      <w:r>
        <w:rPr>
          <w:rFonts w:cs="Arial"/>
          <w:sz w:val="24"/>
          <w:szCs w:val="24"/>
          <w:lang w:val="es-EC"/>
        </w:rPr>
        <w:tab/>
      </w:r>
      <w:r>
        <w:rPr>
          <w:rFonts w:cs="Arial"/>
          <w:sz w:val="24"/>
          <w:szCs w:val="24"/>
          <w:lang w:val="es-EC"/>
        </w:rPr>
        <w:tab/>
      </w:r>
      <w:r>
        <w:rPr>
          <w:rFonts w:cs="Arial"/>
          <w:sz w:val="24"/>
          <w:szCs w:val="24"/>
          <w:lang w:val="es-EC"/>
        </w:rPr>
        <w:tab/>
        <w:t>Capacitor</w:t>
      </w:r>
    </w:p>
    <w:p w:rsidR="000667A4" w:rsidRDefault="000667A4" w:rsidP="00221CEC">
      <w:pPr>
        <w:spacing w:after="0" w:line="360" w:lineRule="auto"/>
        <w:jc w:val="both"/>
        <w:rPr>
          <w:rFonts w:cs="Arial"/>
          <w:sz w:val="24"/>
          <w:szCs w:val="24"/>
          <w:lang w:val="es-EC"/>
        </w:rPr>
      </w:pPr>
      <w:r w:rsidRPr="000667A4">
        <w:rPr>
          <w:rFonts w:cs="Arial"/>
          <w:i/>
          <w:position w:val="-12"/>
          <w:sz w:val="24"/>
          <w:szCs w:val="24"/>
          <w:lang w:val="es-EC"/>
        </w:rPr>
        <w:object w:dxaOrig="499" w:dyaOrig="400">
          <v:shape id="_x0000_i1026" type="#_x0000_t75" style="width:24.75pt;height:20.25pt" o:ole="">
            <v:imagedata r:id="rId15" o:title=""/>
          </v:shape>
          <o:OLEObject Type="Embed" ProgID="Equation.3" ShapeID="_x0000_i1026" DrawAspect="Content" ObjectID="_1400168731" r:id="rId16"/>
        </w:object>
      </w:r>
      <w:r w:rsidRPr="000667A4">
        <w:rPr>
          <w:rFonts w:cs="Arial"/>
          <w:sz w:val="24"/>
          <w:szCs w:val="24"/>
          <w:lang w:val="es-EC"/>
        </w:rPr>
        <w:t xml:space="preserve"> </w:t>
      </w:r>
      <w:r>
        <w:rPr>
          <w:rFonts w:cs="Arial"/>
          <w:sz w:val="24"/>
          <w:szCs w:val="24"/>
          <w:lang w:val="es-EC"/>
        </w:rPr>
        <w:tab/>
      </w:r>
      <w:r>
        <w:rPr>
          <w:rFonts w:cs="Arial"/>
          <w:sz w:val="24"/>
          <w:szCs w:val="24"/>
          <w:lang w:val="es-EC"/>
        </w:rPr>
        <w:tab/>
      </w:r>
      <w:r>
        <w:rPr>
          <w:rFonts w:cs="Arial"/>
          <w:sz w:val="24"/>
          <w:szCs w:val="24"/>
          <w:lang w:val="es-EC"/>
        </w:rPr>
        <w:tab/>
        <w:t>Voltaje promedio del convertidor</w:t>
      </w:r>
    </w:p>
    <w:p w:rsidR="000667A4" w:rsidRPr="000667A4" w:rsidRDefault="000667A4" w:rsidP="00221CEC">
      <w:pPr>
        <w:spacing w:after="0" w:line="360" w:lineRule="auto"/>
        <w:jc w:val="both"/>
        <w:rPr>
          <w:rFonts w:cs="Arial"/>
          <w:sz w:val="24"/>
          <w:szCs w:val="24"/>
          <w:lang w:val="es-EC"/>
        </w:rPr>
      </w:pPr>
      <w:r w:rsidRPr="000667A4">
        <w:rPr>
          <w:rFonts w:cs="Arial"/>
          <w:i/>
          <w:position w:val="-14"/>
          <w:sz w:val="24"/>
          <w:szCs w:val="24"/>
          <w:lang w:val="es-EC"/>
        </w:rPr>
        <w:object w:dxaOrig="499" w:dyaOrig="420">
          <v:shape id="_x0000_i1027" type="#_x0000_t75" style="width:24.75pt;height:21.75pt" o:ole="">
            <v:imagedata r:id="rId17" o:title=""/>
          </v:shape>
          <o:OLEObject Type="Embed" ProgID="Equation.3" ShapeID="_x0000_i1027" DrawAspect="Content" ObjectID="_1400168732" r:id="rId18"/>
        </w:object>
      </w:r>
      <w:r>
        <w:rPr>
          <w:rFonts w:cs="Arial"/>
          <w:i/>
          <w:sz w:val="24"/>
          <w:szCs w:val="24"/>
          <w:lang w:val="es-EC"/>
        </w:rPr>
        <w:tab/>
      </w:r>
      <w:r>
        <w:rPr>
          <w:rFonts w:cs="Arial"/>
          <w:i/>
          <w:sz w:val="24"/>
          <w:szCs w:val="24"/>
          <w:lang w:val="es-EC"/>
        </w:rPr>
        <w:tab/>
      </w:r>
      <w:r>
        <w:rPr>
          <w:rFonts w:cs="Arial"/>
          <w:i/>
          <w:sz w:val="24"/>
          <w:szCs w:val="24"/>
          <w:lang w:val="es-EC"/>
        </w:rPr>
        <w:tab/>
      </w:r>
      <w:r w:rsidRPr="000667A4">
        <w:rPr>
          <w:rFonts w:cs="Arial"/>
          <w:sz w:val="24"/>
          <w:szCs w:val="24"/>
          <w:lang w:val="es-EC"/>
        </w:rPr>
        <w:t>Voltaje promedio de la red</w:t>
      </w:r>
    </w:p>
    <w:p w:rsidR="0008562C" w:rsidRDefault="0008562C" w:rsidP="00221CEC">
      <w:pPr>
        <w:spacing w:after="0" w:line="360" w:lineRule="auto"/>
        <w:jc w:val="both"/>
        <w:rPr>
          <w:rFonts w:cs="Arial"/>
          <w:sz w:val="24"/>
          <w:szCs w:val="24"/>
          <w:lang w:val="es-EC"/>
        </w:rPr>
      </w:pPr>
      <w:r w:rsidRPr="00122991">
        <w:rPr>
          <w:rFonts w:cs="Arial"/>
          <w:i/>
          <w:sz w:val="24"/>
          <w:szCs w:val="24"/>
          <w:lang w:val="es-EC"/>
        </w:rPr>
        <w:t>f</w:t>
      </w:r>
      <w:r w:rsidR="000D0FEB">
        <w:rPr>
          <w:rFonts w:cs="Arial"/>
          <w:sz w:val="24"/>
          <w:szCs w:val="24"/>
          <w:lang w:val="es-EC"/>
        </w:rPr>
        <w:tab/>
      </w:r>
      <w:r w:rsidR="000D0FEB">
        <w:rPr>
          <w:rFonts w:cs="Arial"/>
          <w:sz w:val="24"/>
          <w:szCs w:val="24"/>
          <w:lang w:val="es-EC"/>
        </w:rPr>
        <w:tab/>
      </w:r>
      <w:r w:rsidR="000D0FEB">
        <w:rPr>
          <w:rFonts w:cs="Arial"/>
          <w:sz w:val="24"/>
          <w:szCs w:val="24"/>
          <w:lang w:val="es-EC"/>
        </w:rPr>
        <w:tab/>
        <w:t>Frecuencia de la r</w:t>
      </w:r>
      <w:r>
        <w:rPr>
          <w:rFonts w:cs="Arial"/>
          <w:sz w:val="24"/>
          <w:szCs w:val="24"/>
          <w:lang w:val="es-EC"/>
        </w:rPr>
        <w:t>ed</w:t>
      </w:r>
    </w:p>
    <w:p w:rsidR="0008562C" w:rsidRDefault="0008562C" w:rsidP="00221CEC">
      <w:pPr>
        <w:spacing w:after="0" w:line="360" w:lineRule="auto"/>
        <w:jc w:val="both"/>
        <w:rPr>
          <w:rFonts w:cs="Arial"/>
          <w:sz w:val="24"/>
          <w:szCs w:val="24"/>
          <w:lang w:val="es-EC"/>
        </w:rPr>
      </w:pPr>
      <w:r w:rsidRPr="00122991">
        <w:rPr>
          <w:rFonts w:cs="Arial"/>
          <w:i/>
          <w:sz w:val="24"/>
          <w:szCs w:val="24"/>
          <w:lang w:val="es-EC"/>
        </w:rPr>
        <w:t>X</w:t>
      </w:r>
      <w:r w:rsidRPr="00122991">
        <w:rPr>
          <w:rFonts w:cs="Arial"/>
          <w:i/>
          <w:sz w:val="24"/>
          <w:szCs w:val="24"/>
          <w:vertAlign w:val="subscript"/>
          <w:lang w:val="es-EC"/>
        </w:rPr>
        <w:t>L</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Reactancia i</w:t>
      </w:r>
      <w:r>
        <w:rPr>
          <w:rFonts w:cs="Arial"/>
          <w:sz w:val="24"/>
          <w:szCs w:val="24"/>
          <w:lang w:val="es-EC"/>
        </w:rPr>
        <w:t>nductiva</w:t>
      </w:r>
    </w:p>
    <w:p w:rsidR="0008562C" w:rsidRDefault="0008562C" w:rsidP="00221CEC">
      <w:pPr>
        <w:spacing w:after="0" w:line="360" w:lineRule="auto"/>
        <w:jc w:val="both"/>
        <w:rPr>
          <w:rFonts w:cs="Arial"/>
          <w:sz w:val="24"/>
          <w:szCs w:val="24"/>
          <w:lang w:val="es-EC"/>
        </w:rPr>
      </w:pPr>
      <w:r w:rsidRPr="00122991">
        <w:rPr>
          <w:rFonts w:cs="Arial"/>
          <w:i/>
          <w:sz w:val="24"/>
          <w:szCs w:val="24"/>
          <w:lang w:val="es-EC"/>
        </w:rPr>
        <w:t>x</w:t>
      </w:r>
      <w:r>
        <w:rPr>
          <w:rFonts w:cs="Arial"/>
          <w:sz w:val="24"/>
          <w:szCs w:val="24"/>
          <w:lang w:val="es-EC"/>
        </w:rPr>
        <w:tab/>
      </w:r>
      <w:r>
        <w:rPr>
          <w:rFonts w:cs="Arial"/>
          <w:sz w:val="24"/>
          <w:szCs w:val="24"/>
          <w:lang w:val="es-EC"/>
        </w:rPr>
        <w:tab/>
      </w:r>
      <w:r>
        <w:rPr>
          <w:rFonts w:cs="Arial"/>
          <w:sz w:val="24"/>
          <w:szCs w:val="24"/>
          <w:lang w:val="es-EC"/>
        </w:rPr>
        <w:tab/>
        <w:t xml:space="preserve">Porcentaje de desfasamiento </w:t>
      </w:r>
    </w:p>
    <w:p w:rsidR="0008562C" w:rsidRDefault="0008562C" w:rsidP="00221CEC">
      <w:pPr>
        <w:spacing w:after="0" w:line="360" w:lineRule="auto"/>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grid</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Corriente de la r</w:t>
      </w:r>
      <w:r>
        <w:rPr>
          <w:rFonts w:cs="Arial"/>
          <w:sz w:val="24"/>
          <w:szCs w:val="24"/>
          <w:lang w:val="es-EC"/>
        </w:rPr>
        <w:t>ed</w:t>
      </w:r>
    </w:p>
    <w:p w:rsidR="00B05B6C" w:rsidRDefault="00B05B6C" w:rsidP="00221CEC">
      <w:pPr>
        <w:spacing w:after="0" w:line="360" w:lineRule="auto"/>
        <w:jc w:val="both"/>
        <w:rPr>
          <w:rFonts w:cs="Arial"/>
          <w:sz w:val="24"/>
          <w:szCs w:val="24"/>
          <w:lang w:val="es-EC"/>
        </w:rPr>
      </w:pPr>
      <w:r w:rsidRPr="00122991">
        <w:rPr>
          <w:rFonts w:cs="Arial"/>
          <w:i/>
          <w:sz w:val="24"/>
          <w:szCs w:val="24"/>
          <w:lang w:val="es-EC"/>
        </w:rPr>
        <w:t>ΔV</w:t>
      </w:r>
      <w:r w:rsidRPr="00122991">
        <w:rPr>
          <w:rFonts w:cs="Arial"/>
          <w:i/>
          <w:sz w:val="24"/>
          <w:szCs w:val="24"/>
          <w:vertAlign w:val="subscript"/>
          <w:lang w:val="es-EC"/>
        </w:rPr>
        <w:t>max</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Voltaje máximo del capacitor</w:t>
      </w:r>
    </w:p>
    <w:p w:rsidR="00B05B6C" w:rsidRDefault="00B05B6C" w:rsidP="00221CEC">
      <w:pPr>
        <w:spacing w:after="0" w:line="360" w:lineRule="auto"/>
        <w:jc w:val="both"/>
        <w:rPr>
          <w:rFonts w:cs="Arial"/>
          <w:sz w:val="24"/>
          <w:szCs w:val="24"/>
          <w:lang w:val="es-EC"/>
        </w:rPr>
      </w:pPr>
      <w:r w:rsidRPr="00122991">
        <w:rPr>
          <w:rFonts w:cs="Arial"/>
          <w:i/>
          <w:sz w:val="24"/>
          <w:szCs w:val="24"/>
          <w:lang w:val="es-EC"/>
        </w:rPr>
        <w:t>C</w:t>
      </w:r>
      <w:r w:rsidRPr="00122991">
        <w:rPr>
          <w:rFonts w:cs="Arial"/>
          <w:i/>
          <w:sz w:val="24"/>
          <w:szCs w:val="24"/>
          <w:vertAlign w:val="subscript"/>
          <w:lang w:val="es-EC"/>
        </w:rPr>
        <w:t>m</w:t>
      </w:r>
      <w:r w:rsidR="00527F3B" w:rsidRPr="00122991">
        <w:rPr>
          <w:rFonts w:cs="Arial"/>
          <w:i/>
          <w:sz w:val="24"/>
          <w:szCs w:val="24"/>
          <w:vertAlign w:val="subscript"/>
          <w:lang w:val="es-EC"/>
        </w:rPr>
        <w:t>in</w:t>
      </w:r>
      <w:r w:rsidR="00527F3B">
        <w:rPr>
          <w:rFonts w:cs="Arial"/>
          <w:sz w:val="24"/>
          <w:szCs w:val="24"/>
          <w:vertAlign w:val="subscript"/>
          <w:lang w:val="es-EC"/>
        </w:rPr>
        <w:tab/>
      </w:r>
      <w:r w:rsidR="00527F3B">
        <w:rPr>
          <w:rFonts w:cs="Arial"/>
          <w:sz w:val="24"/>
          <w:szCs w:val="24"/>
          <w:vertAlign w:val="subscript"/>
          <w:lang w:val="es-EC"/>
        </w:rPr>
        <w:tab/>
      </w:r>
      <w:r w:rsidR="00527F3B">
        <w:rPr>
          <w:rFonts w:cs="Arial"/>
          <w:sz w:val="24"/>
          <w:szCs w:val="24"/>
          <w:vertAlign w:val="subscript"/>
          <w:lang w:val="es-EC"/>
        </w:rPr>
        <w:tab/>
      </w:r>
      <w:r w:rsidR="000D0FEB">
        <w:rPr>
          <w:rFonts w:cs="Arial"/>
          <w:sz w:val="24"/>
          <w:szCs w:val="24"/>
          <w:lang w:val="es-EC"/>
        </w:rPr>
        <w:t>Valor mínimo de c</w:t>
      </w:r>
      <w:r w:rsidR="00527F3B" w:rsidRPr="00527F3B">
        <w:rPr>
          <w:rFonts w:cs="Arial"/>
          <w:sz w:val="24"/>
          <w:szCs w:val="24"/>
          <w:lang w:val="es-EC"/>
        </w:rPr>
        <w:t xml:space="preserve">apacitor </w:t>
      </w:r>
    </w:p>
    <w:p w:rsidR="00527F3B" w:rsidRDefault="00527F3B" w:rsidP="00221CEC">
      <w:pPr>
        <w:spacing w:after="0" w:line="360" w:lineRule="auto"/>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c</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C</w:t>
      </w:r>
      <w:r w:rsidR="000D0FEB">
        <w:rPr>
          <w:rFonts w:cs="Arial"/>
          <w:sz w:val="24"/>
          <w:szCs w:val="24"/>
          <w:lang w:val="es-EC"/>
        </w:rPr>
        <w:t>orriente del c</w:t>
      </w:r>
      <w:r>
        <w:rPr>
          <w:rFonts w:cs="Arial"/>
          <w:sz w:val="24"/>
          <w:szCs w:val="24"/>
          <w:lang w:val="es-EC"/>
        </w:rPr>
        <w:t xml:space="preserve">apacitor </w:t>
      </w:r>
    </w:p>
    <w:p w:rsidR="00527F3B" w:rsidRDefault="00527F3B" w:rsidP="00221CEC">
      <w:pPr>
        <w:spacing w:after="0" w:line="360" w:lineRule="auto"/>
        <w:jc w:val="both"/>
        <w:rPr>
          <w:rFonts w:cs="Arial"/>
          <w:sz w:val="24"/>
          <w:szCs w:val="24"/>
          <w:lang w:val="es-EC"/>
        </w:rPr>
      </w:pPr>
      <w:bookmarkStart w:id="13" w:name="OLE_LINK143"/>
      <w:bookmarkStart w:id="14" w:name="OLE_LINK144"/>
      <w:r w:rsidRPr="00122991">
        <w:rPr>
          <w:rFonts w:cs="Arial"/>
          <w:i/>
          <w:sz w:val="24"/>
          <w:szCs w:val="24"/>
          <w:lang w:val="es-EC"/>
        </w:rPr>
        <w:t>P</w:t>
      </w:r>
      <w:r w:rsidRPr="00122991">
        <w:rPr>
          <w:rFonts w:cs="Arial"/>
          <w:i/>
          <w:sz w:val="24"/>
          <w:szCs w:val="24"/>
          <w:vertAlign w:val="subscript"/>
          <w:lang w:val="es-EC"/>
        </w:rPr>
        <w:t>1</w:t>
      </w:r>
      <w:r w:rsidR="000D0FEB">
        <w:rPr>
          <w:rFonts w:cs="Arial"/>
          <w:sz w:val="24"/>
          <w:szCs w:val="24"/>
          <w:lang w:val="es-EC"/>
        </w:rPr>
        <w:tab/>
      </w:r>
      <w:r w:rsidR="000D0FEB">
        <w:rPr>
          <w:rFonts w:cs="Arial"/>
          <w:sz w:val="24"/>
          <w:szCs w:val="24"/>
          <w:lang w:val="es-EC"/>
        </w:rPr>
        <w:tab/>
      </w:r>
      <w:r w:rsidR="000D0FEB">
        <w:rPr>
          <w:rFonts w:cs="Arial"/>
          <w:sz w:val="24"/>
          <w:szCs w:val="24"/>
          <w:lang w:val="es-EC"/>
        </w:rPr>
        <w:tab/>
        <w:t>Potencia activa del c</w:t>
      </w:r>
      <w:r>
        <w:rPr>
          <w:rFonts w:cs="Arial"/>
          <w:sz w:val="24"/>
          <w:szCs w:val="24"/>
          <w:lang w:val="es-EC"/>
        </w:rPr>
        <w:t xml:space="preserve">onvertidor </w:t>
      </w:r>
    </w:p>
    <w:p w:rsidR="00527F3B" w:rsidRPr="00527F3B" w:rsidRDefault="00527F3B" w:rsidP="00221CEC">
      <w:pPr>
        <w:spacing w:after="0" w:line="360" w:lineRule="auto"/>
        <w:jc w:val="both"/>
        <w:rPr>
          <w:rFonts w:cs="Arial"/>
          <w:sz w:val="24"/>
          <w:szCs w:val="24"/>
          <w:lang w:val="es-EC"/>
        </w:rPr>
      </w:pPr>
      <w:r w:rsidRPr="00122991">
        <w:rPr>
          <w:rFonts w:cs="Arial"/>
          <w:i/>
          <w:sz w:val="24"/>
          <w:szCs w:val="24"/>
          <w:lang w:val="es-EC"/>
        </w:rPr>
        <w:t>P</w:t>
      </w:r>
      <w:r w:rsidRPr="00122991">
        <w:rPr>
          <w:rFonts w:cs="Arial"/>
          <w:i/>
          <w:sz w:val="24"/>
          <w:szCs w:val="24"/>
          <w:vertAlign w:val="subscript"/>
          <w:lang w:val="es-EC"/>
        </w:rPr>
        <w:t>2</w:t>
      </w:r>
      <w:r w:rsidR="000D0FEB">
        <w:rPr>
          <w:rFonts w:cs="Arial"/>
          <w:sz w:val="24"/>
          <w:szCs w:val="24"/>
          <w:lang w:val="es-EC"/>
        </w:rPr>
        <w:tab/>
      </w:r>
      <w:r w:rsidR="000D0FEB">
        <w:rPr>
          <w:rFonts w:cs="Arial"/>
          <w:sz w:val="24"/>
          <w:szCs w:val="24"/>
          <w:lang w:val="es-EC"/>
        </w:rPr>
        <w:tab/>
      </w:r>
      <w:r w:rsidR="000D0FEB">
        <w:rPr>
          <w:rFonts w:cs="Arial"/>
          <w:sz w:val="24"/>
          <w:szCs w:val="24"/>
          <w:lang w:val="es-EC"/>
        </w:rPr>
        <w:tab/>
        <w:t>Potencia activa de la r</w:t>
      </w:r>
      <w:r>
        <w:rPr>
          <w:rFonts w:cs="Arial"/>
          <w:sz w:val="24"/>
          <w:szCs w:val="24"/>
          <w:lang w:val="es-EC"/>
        </w:rPr>
        <w:t>ed</w:t>
      </w:r>
    </w:p>
    <w:bookmarkEnd w:id="13"/>
    <w:bookmarkEnd w:id="14"/>
    <w:p w:rsidR="00527F3B" w:rsidRDefault="00527F3B" w:rsidP="00221CEC">
      <w:pPr>
        <w:spacing w:after="0" w:line="360" w:lineRule="auto"/>
        <w:jc w:val="both"/>
        <w:rPr>
          <w:rFonts w:cs="Arial"/>
          <w:sz w:val="24"/>
          <w:szCs w:val="24"/>
          <w:lang w:val="es-EC"/>
        </w:rPr>
      </w:pPr>
      <w:r w:rsidRPr="00122991">
        <w:rPr>
          <w:rFonts w:cs="Arial"/>
          <w:i/>
          <w:sz w:val="24"/>
          <w:szCs w:val="24"/>
          <w:lang w:val="es-EC"/>
        </w:rPr>
        <w:t>Q</w:t>
      </w:r>
      <w:r w:rsidRPr="00122991">
        <w:rPr>
          <w:rFonts w:cs="Arial"/>
          <w:i/>
          <w:sz w:val="24"/>
          <w:szCs w:val="24"/>
          <w:vertAlign w:val="subscript"/>
          <w:lang w:val="es-EC"/>
        </w:rPr>
        <w:t>1</w:t>
      </w:r>
      <w:r w:rsidR="000D0FEB">
        <w:rPr>
          <w:rFonts w:cs="Arial"/>
          <w:sz w:val="24"/>
          <w:szCs w:val="24"/>
          <w:lang w:val="es-EC"/>
        </w:rPr>
        <w:tab/>
      </w:r>
      <w:r w:rsidR="000D0FEB">
        <w:rPr>
          <w:rFonts w:cs="Arial"/>
          <w:sz w:val="24"/>
          <w:szCs w:val="24"/>
          <w:lang w:val="es-EC"/>
        </w:rPr>
        <w:tab/>
      </w:r>
      <w:r w:rsidR="000D0FEB">
        <w:rPr>
          <w:rFonts w:cs="Arial"/>
          <w:sz w:val="24"/>
          <w:szCs w:val="24"/>
          <w:lang w:val="es-EC"/>
        </w:rPr>
        <w:tab/>
        <w:t>Potencia reactiva del co</w:t>
      </w:r>
      <w:r>
        <w:rPr>
          <w:rFonts w:cs="Arial"/>
          <w:sz w:val="24"/>
          <w:szCs w:val="24"/>
          <w:lang w:val="es-EC"/>
        </w:rPr>
        <w:t xml:space="preserve">nvertidor </w:t>
      </w:r>
    </w:p>
    <w:p w:rsidR="00527F3B" w:rsidRDefault="00527F3B" w:rsidP="00221CEC">
      <w:pPr>
        <w:spacing w:after="0" w:line="360" w:lineRule="auto"/>
        <w:jc w:val="both"/>
        <w:rPr>
          <w:rFonts w:cs="Arial"/>
          <w:sz w:val="24"/>
          <w:szCs w:val="24"/>
          <w:lang w:val="es-EC"/>
        </w:rPr>
      </w:pPr>
      <w:r w:rsidRPr="00122991">
        <w:rPr>
          <w:rFonts w:cs="Arial"/>
          <w:i/>
          <w:sz w:val="24"/>
          <w:szCs w:val="24"/>
          <w:lang w:val="es-EC"/>
        </w:rPr>
        <w:t>Q</w:t>
      </w:r>
      <w:r w:rsidRPr="00122991">
        <w:rPr>
          <w:rFonts w:cs="Arial"/>
          <w:i/>
          <w:sz w:val="24"/>
          <w:szCs w:val="24"/>
          <w:vertAlign w:val="subscript"/>
          <w:lang w:val="es-EC"/>
        </w:rPr>
        <w:t>2</w:t>
      </w:r>
      <w:r w:rsidR="000D0FEB">
        <w:rPr>
          <w:rFonts w:cs="Arial"/>
          <w:sz w:val="24"/>
          <w:szCs w:val="24"/>
          <w:lang w:val="es-EC"/>
        </w:rPr>
        <w:tab/>
      </w:r>
      <w:r w:rsidR="000D0FEB">
        <w:rPr>
          <w:rFonts w:cs="Arial"/>
          <w:sz w:val="24"/>
          <w:szCs w:val="24"/>
          <w:lang w:val="es-EC"/>
        </w:rPr>
        <w:tab/>
      </w:r>
      <w:r w:rsidR="000D0FEB">
        <w:rPr>
          <w:rFonts w:cs="Arial"/>
          <w:sz w:val="24"/>
          <w:szCs w:val="24"/>
          <w:lang w:val="es-EC"/>
        </w:rPr>
        <w:tab/>
        <w:t>Potencia reactiva de la r</w:t>
      </w:r>
      <w:r>
        <w:rPr>
          <w:rFonts w:cs="Arial"/>
          <w:sz w:val="24"/>
          <w:szCs w:val="24"/>
          <w:lang w:val="es-EC"/>
        </w:rPr>
        <w:t>ed</w:t>
      </w:r>
    </w:p>
    <w:p w:rsidR="00527F3B" w:rsidRPr="00527F3B" w:rsidRDefault="00527F3B" w:rsidP="00221CEC">
      <w:pPr>
        <w:spacing w:after="0" w:line="360" w:lineRule="auto"/>
        <w:jc w:val="both"/>
        <w:rPr>
          <w:rFonts w:cs="Arial"/>
          <w:sz w:val="24"/>
          <w:szCs w:val="24"/>
          <w:lang w:val="es-EC"/>
        </w:rPr>
      </w:pPr>
      <w:r w:rsidRPr="00122991">
        <w:rPr>
          <w:rFonts w:cs="Arial"/>
          <w:i/>
          <w:sz w:val="24"/>
          <w:szCs w:val="24"/>
          <w:lang w:val="es-EC"/>
        </w:rPr>
        <w:t>V</w:t>
      </w:r>
      <w:r w:rsidRPr="00122991">
        <w:rPr>
          <w:rFonts w:cs="Arial"/>
          <w:i/>
          <w:sz w:val="24"/>
          <w:szCs w:val="24"/>
          <w:vertAlign w:val="subscript"/>
          <w:lang w:val="es-EC"/>
        </w:rPr>
        <w:t>conv_rms</w:t>
      </w:r>
      <w:r w:rsidRPr="00527F3B">
        <w:rPr>
          <w:rFonts w:cs="Arial"/>
          <w:sz w:val="24"/>
          <w:szCs w:val="24"/>
          <w:lang w:val="es-EC"/>
        </w:rPr>
        <w:tab/>
      </w:r>
      <w:r w:rsidRPr="00527F3B">
        <w:rPr>
          <w:rFonts w:cs="Arial"/>
          <w:sz w:val="24"/>
          <w:szCs w:val="24"/>
          <w:lang w:val="es-EC"/>
        </w:rPr>
        <w:tab/>
        <w:t>Voltaje RMS de</w:t>
      </w:r>
      <w:r w:rsidR="000D0FEB">
        <w:rPr>
          <w:rFonts w:cs="Arial"/>
          <w:sz w:val="24"/>
          <w:szCs w:val="24"/>
          <w:lang w:val="es-EC"/>
        </w:rPr>
        <w:t>l c</w:t>
      </w:r>
      <w:r>
        <w:rPr>
          <w:rFonts w:cs="Arial"/>
          <w:sz w:val="24"/>
          <w:szCs w:val="24"/>
          <w:lang w:val="es-EC"/>
        </w:rPr>
        <w:t>onvertidor</w:t>
      </w:r>
    </w:p>
    <w:p w:rsidR="00527F3B" w:rsidRDefault="00527F3B" w:rsidP="00221CEC">
      <w:pPr>
        <w:spacing w:after="0" w:line="360" w:lineRule="auto"/>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conv_rms</w:t>
      </w:r>
      <w:r w:rsidRPr="00527F3B">
        <w:rPr>
          <w:rFonts w:cs="Arial"/>
          <w:sz w:val="24"/>
          <w:szCs w:val="24"/>
          <w:vertAlign w:val="subscript"/>
          <w:lang w:val="es-EC"/>
        </w:rPr>
        <w:tab/>
      </w:r>
      <w:r w:rsidRPr="00527F3B">
        <w:rPr>
          <w:rFonts w:cs="Arial"/>
          <w:sz w:val="24"/>
          <w:szCs w:val="24"/>
          <w:vertAlign w:val="subscript"/>
          <w:lang w:val="es-EC"/>
        </w:rPr>
        <w:tab/>
      </w:r>
      <w:r w:rsidR="000D0FEB">
        <w:rPr>
          <w:rFonts w:cs="Arial"/>
          <w:sz w:val="24"/>
          <w:szCs w:val="24"/>
          <w:lang w:val="es-EC"/>
        </w:rPr>
        <w:t>Corriente del c</w:t>
      </w:r>
      <w:r>
        <w:rPr>
          <w:rFonts w:cs="Arial"/>
          <w:sz w:val="24"/>
          <w:szCs w:val="24"/>
          <w:lang w:val="es-EC"/>
        </w:rPr>
        <w:t>onvertidor RMS</w:t>
      </w:r>
    </w:p>
    <w:p w:rsidR="00527F3B" w:rsidRDefault="00527F3B" w:rsidP="00221CEC">
      <w:pPr>
        <w:spacing w:after="0" w:line="360" w:lineRule="auto"/>
        <w:jc w:val="both"/>
        <w:rPr>
          <w:rFonts w:cs="Arial"/>
          <w:sz w:val="24"/>
          <w:szCs w:val="24"/>
          <w:lang w:val="es-EC"/>
        </w:rPr>
      </w:pPr>
      <w:r w:rsidRPr="00122991">
        <w:rPr>
          <w:rFonts w:cs="Arial"/>
          <w:i/>
          <w:sz w:val="24"/>
          <w:szCs w:val="24"/>
          <w:lang w:val="es-EC"/>
        </w:rPr>
        <w:t>m</w:t>
      </w:r>
      <w:r>
        <w:rPr>
          <w:rFonts w:cs="Arial"/>
          <w:sz w:val="24"/>
          <w:szCs w:val="24"/>
          <w:lang w:val="es-EC"/>
        </w:rPr>
        <w:tab/>
      </w:r>
      <w:r>
        <w:rPr>
          <w:rFonts w:cs="Arial"/>
          <w:sz w:val="24"/>
          <w:szCs w:val="24"/>
          <w:lang w:val="es-EC"/>
        </w:rPr>
        <w:tab/>
      </w:r>
      <w:r>
        <w:rPr>
          <w:rFonts w:cs="Arial"/>
          <w:sz w:val="24"/>
          <w:szCs w:val="24"/>
          <w:lang w:val="es-EC"/>
        </w:rPr>
        <w:tab/>
      </w:r>
      <w:r w:rsidR="000667A4">
        <w:rPr>
          <w:rFonts w:cs="Arial"/>
          <w:sz w:val="24"/>
          <w:szCs w:val="24"/>
          <w:lang w:val="es-EC"/>
        </w:rPr>
        <w:t>Índice de m</w:t>
      </w:r>
      <w:r>
        <w:rPr>
          <w:rFonts w:cs="Arial"/>
          <w:sz w:val="24"/>
          <w:szCs w:val="24"/>
          <w:lang w:val="es-EC"/>
        </w:rPr>
        <w:t>odula</w:t>
      </w:r>
      <w:r w:rsidR="000D0FEB">
        <w:rPr>
          <w:rFonts w:cs="Arial"/>
          <w:sz w:val="24"/>
          <w:szCs w:val="24"/>
          <w:lang w:val="es-EC"/>
        </w:rPr>
        <w:t>ción del c</w:t>
      </w:r>
      <w:r>
        <w:rPr>
          <w:rFonts w:cs="Arial"/>
          <w:sz w:val="24"/>
          <w:szCs w:val="24"/>
          <w:lang w:val="es-EC"/>
        </w:rPr>
        <w:t xml:space="preserve">onvertidor </w:t>
      </w:r>
    </w:p>
    <w:p w:rsidR="00527F3B" w:rsidRDefault="00527F3B" w:rsidP="00221CEC">
      <w:pPr>
        <w:spacing w:after="0" w:line="360" w:lineRule="auto"/>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Lh</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Corriente de la carga con a</w:t>
      </w:r>
      <w:r>
        <w:rPr>
          <w:rFonts w:cs="Arial"/>
          <w:sz w:val="24"/>
          <w:szCs w:val="24"/>
          <w:lang w:val="es-EC"/>
        </w:rPr>
        <w:t>rmónicos</w:t>
      </w:r>
    </w:p>
    <w:p w:rsidR="00527F3B" w:rsidRDefault="00527F3B" w:rsidP="00221CEC">
      <w:pPr>
        <w:spacing w:after="0" w:line="360" w:lineRule="auto"/>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L60</w:t>
      </w:r>
      <w:r w:rsidR="000D0FEB">
        <w:rPr>
          <w:rFonts w:cs="Arial"/>
          <w:sz w:val="24"/>
          <w:szCs w:val="24"/>
          <w:lang w:val="es-EC"/>
        </w:rPr>
        <w:tab/>
      </w:r>
      <w:r w:rsidR="000D0FEB">
        <w:rPr>
          <w:rFonts w:cs="Arial"/>
          <w:sz w:val="24"/>
          <w:szCs w:val="24"/>
          <w:lang w:val="es-EC"/>
        </w:rPr>
        <w:tab/>
      </w:r>
      <w:r w:rsidR="000D0FEB">
        <w:rPr>
          <w:rFonts w:cs="Arial"/>
          <w:sz w:val="24"/>
          <w:szCs w:val="24"/>
          <w:lang w:val="es-EC"/>
        </w:rPr>
        <w:tab/>
        <w:t>Corriente fundamental de la c</w:t>
      </w:r>
      <w:r>
        <w:rPr>
          <w:rFonts w:cs="Arial"/>
          <w:sz w:val="24"/>
          <w:szCs w:val="24"/>
          <w:lang w:val="es-EC"/>
        </w:rPr>
        <w:t>arga</w:t>
      </w:r>
    </w:p>
    <w:p w:rsidR="00527F3B" w:rsidRDefault="009C3221" w:rsidP="00221CEC">
      <w:pPr>
        <w:spacing w:after="0" w:line="360" w:lineRule="auto"/>
        <w:jc w:val="both"/>
        <w:rPr>
          <w:rFonts w:cs="Arial"/>
          <w:sz w:val="24"/>
          <w:szCs w:val="24"/>
          <w:lang w:val="es-EC"/>
        </w:rPr>
      </w:pPr>
      <w:bookmarkStart w:id="15" w:name="OLE_LINK145"/>
      <w:bookmarkStart w:id="16" w:name="OLE_LINK146"/>
      <w:r w:rsidRPr="00122991">
        <w:rPr>
          <w:rFonts w:cs="Arial"/>
          <w:i/>
          <w:sz w:val="24"/>
          <w:szCs w:val="24"/>
          <w:lang w:val="es-EC"/>
        </w:rPr>
        <w:t>e</w:t>
      </w:r>
      <w:r w:rsidRPr="00122991">
        <w:rPr>
          <w:rFonts w:cs="Arial"/>
          <w:i/>
          <w:sz w:val="24"/>
          <w:szCs w:val="24"/>
          <w:vertAlign w:val="subscript"/>
          <w:lang w:val="es-EC"/>
        </w:rPr>
        <w:t>a</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Voltaje de la r</w:t>
      </w:r>
      <w:r>
        <w:rPr>
          <w:rFonts w:cs="Arial"/>
          <w:sz w:val="24"/>
          <w:szCs w:val="24"/>
          <w:lang w:val="es-EC"/>
        </w:rPr>
        <w:t>ed de nodo a</w:t>
      </w:r>
    </w:p>
    <w:bookmarkEnd w:id="15"/>
    <w:bookmarkEnd w:id="16"/>
    <w:p w:rsidR="009C3221" w:rsidRDefault="009C3221" w:rsidP="00221CEC">
      <w:pPr>
        <w:spacing w:after="0" w:line="360" w:lineRule="auto"/>
        <w:jc w:val="both"/>
        <w:rPr>
          <w:rFonts w:cs="Arial"/>
          <w:sz w:val="24"/>
          <w:szCs w:val="24"/>
          <w:lang w:val="es-EC"/>
        </w:rPr>
      </w:pPr>
      <w:r w:rsidRPr="00122991">
        <w:rPr>
          <w:rFonts w:cs="Arial"/>
          <w:i/>
          <w:sz w:val="24"/>
          <w:szCs w:val="24"/>
          <w:lang w:val="es-EC"/>
        </w:rPr>
        <w:t>e</w:t>
      </w:r>
      <w:r w:rsidRPr="00122991">
        <w:rPr>
          <w:rFonts w:cs="Arial"/>
          <w:i/>
          <w:sz w:val="24"/>
          <w:szCs w:val="24"/>
          <w:vertAlign w:val="subscript"/>
          <w:lang w:val="es-EC"/>
        </w:rPr>
        <w:t>b</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Voltaje de la r</w:t>
      </w:r>
      <w:r>
        <w:rPr>
          <w:rFonts w:cs="Arial"/>
          <w:sz w:val="24"/>
          <w:szCs w:val="24"/>
          <w:lang w:val="es-EC"/>
        </w:rPr>
        <w:t>ed de nodo b</w:t>
      </w:r>
    </w:p>
    <w:p w:rsidR="009C3221" w:rsidRDefault="009C3221" w:rsidP="00221CEC">
      <w:pPr>
        <w:spacing w:after="0" w:line="360" w:lineRule="auto"/>
        <w:jc w:val="both"/>
        <w:rPr>
          <w:rFonts w:cs="Arial"/>
          <w:sz w:val="24"/>
          <w:szCs w:val="24"/>
          <w:lang w:val="es-EC"/>
        </w:rPr>
      </w:pPr>
      <w:r w:rsidRPr="00122991">
        <w:rPr>
          <w:rFonts w:cs="Arial"/>
          <w:i/>
          <w:sz w:val="24"/>
          <w:szCs w:val="24"/>
          <w:lang w:val="es-EC"/>
        </w:rPr>
        <w:t>e</w:t>
      </w:r>
      <w:r w:rsidRPr="00122991">
        <w:rPr>
          <w:rFonts w:cs="Arial"/>
          <w:i/>
          <w:sz w:val="24"/>
          <w:szCs w:val="24"/>
          <w:vertAlign w:val="subscript"/>
          <w:lang w:val="es-EC"/>
        </w:rPr>
        <w:t>c</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 xml:space="preserve">Voltaje de la </w:t>
      </w:r>
      <w:r w:rsidR="000D0FEB">
        <w:rPr>
          <w:rFonts w:cs="Arial"/>
          <w:sz w:val="24"/>
          <w:szCs w:val="24"/>
          <w:lang w:val="es-EC"/>
        </w:rPr>
        <w:t>r</w:t>
      </w:r>
      <w:r>
        <w:rPr>
          <w:rFonts w:cs="Arial"/>
          <w:sz w:val="24"/>
          <w:szCs w:val="24"/>
          <w:lang w:val="es-EC"/>
        </w:rPr>
        <w:t>ed de nodo c</w:t>
      </w:r>
    </w:p>
    <w:p w:rsidR="009C3221" w:rsidRDefault="00221CEC" w:rsidP="00221CEC">
      <w:pPr>
        <w:spacing w:after="0" w:line="360" w:lineRule="auto"/>
        <w:jc w:val="both"/>
        <w:rPr>
          <w:rFonts w:cs="Arial"/>
          <w:sz w:val="24"/>
          <w:szCs w:val="24"/>
          <w:lang w:val="es-EC"/>
        </w:rPr>
      </w:pPr>
      <w:r w:rsidRPr="00221CEC">
        <w:rPr>
          <w:rFonts w:cs="Arial"/>
          <w:i/>
          <w:position w:val="-4"/>
          <w:sz w:val="24"/>
          <w:szCs w:val="24"/>
          <w:lang w:val="es-EC"/>
        </w:rPr>
        <w:object w:dxaOrig="220" w:dyaOrig="320">
          <v:shape id="_x0000_i1028" type="#_x0000_t75" style="width:10.5pt;height:15.75pt" o:ole="">
            <v:imagedata r:id="rId19" o:title=""/>
          </v:shape>
          <o:OLEObject Type="Embed" ProgID="Equation.3" ShapeID="_x0000_i1028" DrawAspect="Content" ObjectID="_1400168733" r:id="rId20"/>
        </w:object>
      </w:r>
      <w:r w:rsidR="009C3221">
        <w:rPr>
          <w:rFonts w:cs="Arial"/>
          <w:sz w:val="24"/>
          <w:szCs w:val="24"/>
          <w:lang w:val="es-EC"/>
        </w:rPr>
        <w:tab/>
      </w:r>
      <w:r w:rsidR="009C3221">
        <w:rPr>
          <w:rFonts w:cs="Arial"/>
          <w:sz w:val="24"/>
          <w:szCs w:val="24"/>
          <w:lang w:val="es-EC"/>
        </w:rPr>
        <w:tab/>
      </w:r>
      <w:r w:rsidR="009C3221">
        <w:rPr>
          <w:rFonts w:cs="Arial"/>
          <w:sz w:val="24"/>
          <w:szCs w:val="24"/>
          <w:lang w:val="es-EC"/>
        </w:rPr>
        <w:tab/>
        <w:t xml:space="preserve">Matriz de </w:t>
      </w:r>
      <w:r w:rsidR="000D0FEB">
        <w:rPr>
          <w:rFonts w:cs="Arial"/>
          <w:sz w:val="24"/>
          <w:szCs w:val="24"/>
          <w:lang w:val="es-EC"/>
        </w:rPr>
        <w:t>transformada de P</w:t>
      </w:r>
      <w:r w:rsidR="009C3221">
        <w:rPr>
          <w:rFonts w:cs="Arial"/>
          <w:sz w:val="24"/>
          <w:szCs w:val="24"/>
          <w:lang w:val="es-EC"/>
        </w:rPr>
        <w:t xml:space="preserve">ark </w:t>
      </w:r>
    </w:p>
    <w:p w:rsidR="009C3221" w:rsidRDefault="009C3221" w:rsidP="00221CEC">
      <w:pPr>
        <w:spacing w:after="0" w:line="360" w:lineRule="auto"/>
        <w:jc w:val="both"/>
        <w:rPr>
          <w:rFonts w:cs="Arial"/>
          <w:sz w:val="24"/>
          <w:szCs w:val="24"/>
          <w:lang w:val="es-EC"/>
        </w:rPr>
      </w:pPr>
      <w:bookmarkStart w:id="17" w:name="OLE_LINK147"/>
      <w:bookmarkStart w:id="18" w:name="OLE_LINK148"/>
      <w:r w:rsidRPr="00122991">
        <w:rPr>
          <w:rFonts w:cs="Arial"/>
          <w:i/>
          <w:sz w:val="24"/>
          <w:szCs w:val="24"/>
          <w:lang w:val="es-EC"/>
        </w:rPr>
        <w:t>Φ</w:t>
      </w:r>
      <w:r w:rsidRPr="00122991">
        <w:rPr>
          <w:rFonts w:cs="Arial"/>
          <w:i/>
          <w:sz w:val="24"/>
          <w:szCs w:val="24"/>
          <w:vertAlign w:val="subscript"/>
          <w:lang w:val="es-EC"/>
        </w:rPr>
        <w:t>boost</w:t>
      </w:r>
      <w:bookmarkEnd w:id="17"/>
      <w:bookmarkEnd w:id="18"/>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Margen de fase del c</w:t>
      </w:r>
      <w:r>
        <w:rPr>
          <w:rFonts w:cs="Arial"/>
          <w:sz w:val="24"/>
          <w:szCs w:val="24"/>
          <w:lang w:val="es-EC"/>
        </w:rPr>
        <w:t xml:space="preserve">ontrolador </w:t>
      </w:r>
    </w:p>
    <w:p w:rsidR="009C3221" w:rsidRDefault="009C3221" w:rsidP="00221CEC">
      <w:pPr>
        <w:spacing w:after="0" w:line="360" w:lineRule="auto"/>
        <w:jc w:val="both"/>
        <w:rPr>
          <w:rFonts w:cs="Arial"/>
          <w:sz w:val="24"/>
          <w:szCs w:val="24"/>
          <w:lang w:val="es-EC"/>
        </w:rPr>
      </w:pPr>
      <w:r w:rsidRPr="00122991">
        <w:rPr>
          <w:rFonts w:cs="Arial"/>
          <w:i/>
          <w:sz w:val="24"/>
          <w:szCs w:val="24"/>
          <w:lang w:val="es-EC"/>
        </w:rPr>
        <w:lastRenderedPageBreak/>
        <w:t>PM</w:t>
      </w:r>
      <w:r w:rsidRPr="00122991">
        <w:rPr>
          <w:rFonts w:cs="Arial"/>
          <w:i/>
          <w:sz w:val="24"/>
          <w:szCs w:val="24"/>
          <w:vertAlign w:val="subscript"/>
          <w:lang w:val="es-EC"/>
        </w:rPr>
        <w:t>deseado</w:t>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Margen de f</w:t>
      </w:r>
      <w:r>
        <w:rPr>
          <w:rFonts w:cs="Arial"/>
          <w:sz w:val="24"/>
          <w:szCs w:val="24"/>
          <w:lang w:val="es-EC"/>
        </w:rPr>
        <w:t xml:space="preserve">ase deseado </w:t>
      </w:r>
    </w:p>
    <w:p w:rsidR="009C3221" w:rsidRDefault="009C3221" w:rsidP="00221CEC">
      <w:pPr>
        <w:spacing w:after="0" w:line="360" w:lineRule="auto"/>
        <w:jc w:val="both"/>
        <w:rPr>
          <w:rFonts w:cs="Arial"/>
          <w:sz w:val="24"/>
          <w:szCs w:val="24"/>
          <w:lang w:val="es-EC"/>
        </w:rPr>
      </w:pPr>
      <w:r w:rsidRPr="00122991">
        <w:rPr>
          <w:rFonts w:cs="Arial"/>
          <w:i/>
          <w:sz w:val="24"/>
          <w:szCs w:val="24"/>
          <w:lang w:val="es-EC"/>
        </w:rPr>
        <w:t>Φ</w:t>
      </w:r>
      <w:r w:rsidRPr="00122991">
        <w:rPr>
          <w:rFonts w:cs="Arial"/>
          <w:i/>
          <w:sz w:val="24"/>
          <w:szCs w:val="24"/>
          <w:vertAlign w:val="subscript"/>
          <w:lang w:val="es-EC"/>
        </w:rPr>
        <w:t>sistema</w:t>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Margen de fase del s</w:t>
      </w:r>
      <w:r>
        <w:rPr>
          <w:rFonts w:cs="Arial"/>
          <w:sz w:val="24"/>
          <w:szCs w:val="24"/>
          <w:lang w:val="es-EC"/>
        </w:rPr>
        <w:t xml:space="preserve">istema </w:t>
      </w:r>
    </w:p>
    <w:p w:rsidR="009C3221" w:rsidRPr="009C3221" w:rsidRDefault="009C3221" w:rsidP="00221CEC">
      <w:pPr>
        <w:spacing w:after="0" w:line="360" w:lineRule="auto"/>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c</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Función de transferencia del c</w:t>
      </w:r>
      <w:r>
        <w:rPr>
          <w:rFonts w:cs="Arial"/>
          <w:sz w:val="24"/>
          <w:szCs w:val="24"/>
          <w:lang w:val="es-EC"/>
        </w:rPr>
        <w:t xml:space="preserve">ontrolador </w:t>
      </w:r>
    </w:p>
    <w:p w:rsidR="009C3221" w:rsidRPr="00122991" w:rsidRDefault="009C3221" w:rsidP="00221CEC">
      <w:pPr>
        <w:spacing w:after="0" w:line="360" w:lineRule="auto"/>
        <w:jc w:val="both"/>
        <w:rPr>
          <w:rFonts w:cs="Arial"/>
          <w:sz w:val="24"/>
          <w:szCs w:val="24"/>
          <w:lang w:val="es-EC"/>
        </w:rPr>
      </w:pPr>
      <w:r w:rsidRPr="00122991">
        <w:rPr>
          <w:rFonts w:cs="Arial"/>
          <w:i/>
          <w:sz w:val="24"/>
          <w:szCs w:val="24"/>
          <w:lang w:val="es-EC"/>
        </w:rPr>
        <w:t>K</w:t>
      </w:r>
      <w:r w:rsidRPr="00122991">
        <w:rPr>
          <w:rFonts w:cs="Arial"/>
          <w:i/>
          <w:sz w:val="24"/>
          <w:szCs w:val="24"/>
          <w:vertAlign w:val="subscript"/>
          <w:lang w:val="es-EC"/>
        </w:rPr>
        <w:t>c</w:t>
      </w:r>
      <w:r w:rsidRPr="00122991">
        <w:rPr>
          <w:rFonts w:cs="Arial"/>
          <w:sz w:val="24"/>
          <w:szCs w:val="24"/>
          <w:vertAlign w:val="subscript"/>
          <w:lang w:val="es-EC"/>
        </w:rPr>
        <w:tab/>
      </w:r>
      <w:r w:rsidRPr="00122991">
        <w:rPr>
          <w:rFonts w:cs="Arial"/>
          <w:sz w:val="24"/>
          <w:szCs w:val="24"/>
          <w:vertAlign w:val="subscript"/>
          <w:lang w:val="es-EC"/>
        </w:rPr>
        <w:tab/>
      </w:r>
      <w:r w:rsidRPr="00122991">
        <w:rPr>
          <w:rFonts w:cs="Arial"/>
          <w:sz w:val="24"/>
          <w:szCs w:val="24"/>
          <w:vertAlign w:val="subscript"/>
          <w:lang w:val="es-EC"/>
        </w:rPr>
        <w:tab/>
      </w:r>
      <w:r w:rsidR="000D0FEB">
        <w:rPr>
          <w:rFonts w:cs="Arial"/>
          <w:sz w:val="24"/>
          <w:szCs w:val="24"/>
          <w:lang w:val="es-EC"/>
        </w:rPr>
        <w:t>Magnitud de la ganancia del s</w:t>
      </w:r>
      <w:r w:rsidRPr="00122991">
        <w:rPr>
          <w:rFonts w:cs="Arial"/>
          <w:sz w:val="24"/>
          <w:szCs w:val="24"/>
          <w:lang w:val="es-EC"/>
        </w:rPr>
        <w:t>istema</w:t>
      </w:r>
    </w:p>
    <w:p w:rsidR="009C3221" w:rsidRPr="009C3221" w:rsidRDefault="009C3221" w:rsidP="00221CEC">
      <w:pPr>
        <w:spacing w:after="0" w:line="360" w:lineRule="auto"/>
        <w:jc w:val="both"/>
        <w:rPr>
          <w:rFonts w:cs="Arial"/>
          <w:sz w:val="24"/>
          <w:szCs w:val="24"/>
          <w:lang w:val="es-EC"/>
        </w:rPr>
      </w:pPr>
      <w:r w:rsidRPr="00122991">
        <w:rPr>
          <w:rFonts w:cs="Arial"/>
          <w:i/>
          <w:sz w:val="24"/>
          <w:szCs w:val="24"/>
          <w:lang w:val="es-EC"/>
        </w:rPr>
        <w:t>w</w:t>
      </w:r>
      <w:r w:rsidRPr="00122991">
        <w:rPr>
          <w:rFonts w:cs="Arial"/>
          <w:i/>
          <w:sz w:val="24"/>
          <w:szCs w:val="24"/>
          <w:vertAlign w:val="subscript"/>
          <w:lang w:val="es-EC"/>
        </w:rPr>
        <w:t>z</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bookmarkStart w:id="19" w:name="OLE_LINK149"/>
      <w:bookmarkStart w:id="20" w:name="OLE_LINK150"/>
      <w:r w:rsidR="000D0FEB">
        <w:rPr>
          <w:rFonts w:cs="Arial"/>
          <w:sz w:val="24"/>
          <w:szCs w:val="24"/>
          <w:lang w:val="es-EC"/>
        </w:rPr>
        <w:t>Frecuencia aportada por un c</w:t>
      </w:r>
      <w:r>
        <w:rPr>
          <w:rFonts w:cs="Arial"/>
          <w:sz w:val="24"/>
          <w:szCs w:val="24"/>
          <w:lang w:val="es-EC"/>
        </w:rPr>
        <w:t xml:space="preserve">ero </w:t>
      </w:r>
    </w:p>
    <w:bookmarkEnd w:id="19"/>
    <w:bookmarkEnd w:id="20"/>
    <w:p w:rsidR="009C3221" w:rsidRPr="009C3221" w:rsidRDefault="009C3221" w:rsidP="00221CEC">
      <w:pPr>
        <w:spacing w:after="0" w:line="360" w:lineRule="auto"/>
        <w:jc w:val="both"/>
        <w:rPr>
          <w:rFonts w:cs="Arial"/>
          <w:sz w:val="24"/>
          <w:szCs w:val="24"/>
          <w:lang w:val="es-EC"/>
        </w:rPr>
      </w:pPr>
      <w:r w:rsidRPr="00122991">
        <w:rPr>
          <w:rFonts w:cs="Arial"/>
          <w:i/>
          <w:sz w:val="24"/>
          <w:szCs w:val="24"/>
          <w:lang w:val="es-EC"/>
        </w:rPr>
        <w:t>w</w:t>
      </w:r>
      <w:r w:rsidRPr="00122991">
        <w:rPr>
          <w:rFonts w:cs="Arial"/>
          <w:i/>
          <w:sz w:val="24"/>
          <w:szCs w:val="24"/>
          <w:vertAlign w:val="subscript"/>
          <w:lang w:val="es-EC"/>
        </w:rPr>
        <w:t>p</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 xml:space="preserve">Frecuencia </w:t>
      </w:r>
      <w:r w:rsidR="000D0FEB">
        <w:rPr>
          <w:rFonts w:cs="Arial"/>
          <w:sz w:val="24"/>
          <w:szCs w:val="24"/>
          <w:lang w:val="es-EC"/>
        </w:rPr>
        <w:t>aportada por un p</w:t>
      </w:r>
      <w:r>
        <w:rPr>
          <w:rFonts w:cs="Arial"/>
          <w:sz w:val="24"/>
          <w:szCs w:val="24"/>
          <w:lang w:val="es-EC"/>
        </w:rPr>
        <w:t xml:space="preserve">olo  </w:t>
      </w:r>
    </w:p>
    <w:p w:rsidR="009C3221" w:rsidRDefault="009C3221" w:rsidP="00221CEC">
      <w:pPr>
        <w:spacing w:after="0" w:line="360" w:lineRule="auto"/>
        <w:jc w:val="both"/>
        <w:rPr>
          <w:rFonts w:cs="Arial"/>
          <w:sz w:val="24"/>
          <w:szCs w:val="24"/>
          <w:lang w:val="es-EC"/>
        </w:rPr>
      </w:pPr>
      <w:r w:rsidRPr="00122991">
        <w:rPr>
          <w:rFonts w:cs="Arial"/>
          <w:i/>
          <w:sz w:val="24"/>
          <w:szCs w:val="24"/>
          <w:lang w:val="es-EC"/>
        </w:rPr>
        <w:t>K</w:t>
      </w:r>
      <w:r w:rsidR="000D0FEB">
        <w:rPr>
          <w:rFonts w:cs="Arial"/>
          <w:sz w:val="24"/>
          <w:szCs w:val="24"/>
          <w:lang w:val="es-EC"/>
        </w:rPr>
        <w:tab/>
      </w:r>
      <w:r w:rsidR="000D0FEB">
        <w:rPr>
          <w:rFonts w:cs="Arial"/>
          <w:sz w:val="24"/>
          <w:szCs w:val="24"/>
          <w:lang w:val="es-EC"/>
        </w:rPr>
        <w:tab/>
      </w:r>
      <w:r w:rsidR="000D0FEB">
        <w:rPr>
          <w:rFonts w:cs="Arial"/>
          <w:sz w:val="24"/>
          <w:szCs w:val="24"/>
          <w:lang w:val="es-EC"/>
        </w:rPr>
        <w:tab/>
        <w:t>Constante p</w:t>
      </w:r>
      <w:r>
        <w:rPr>
          <w:rFonts w:cs="Arial"/>
          <w:sz w:val="24"/>
          <w:szCs w:val="24"/>
          <w:lang w:val="es-EC"/>
        </w:rPr>
        <w:t xml:space="preserve">roporcional </w:t>
      </w:r>
    </w:p>
    <w:p w:rsidR="009C3221" w:rsidRDefault="009C3221" w:rsidP="00221CEC">
      <w:pPr>
        <w:spacing w:after="0" w:line="360" w:lineRule="auto"/>
        <w:jc w:val="both"/>
        <w:rPr>
          <w:rFonts w:cs="Arial"/>
          <w:sz w:val="24"/>
          <w:szCs w:val="24"/>
          <w:lang w:val="es-EC"/>
        </w:rPr>
      </w:pPr>
      <w:bookmarkStart w:id="21" w:name="OLE_LINK151"/>
      <w:bookmarkStart w:id="22" w:name="OLE_LINK152"/>
      <w:bookmarkStart w:id="23" w:name="OLE_LINK153"/>
      <w:bookmarkStart w:id="24" w:name="OLE_LINK154"/>
      <w:r w:rsidRPr="00122991">
        <w:rPr>
          <w:rFonts w:cs="Arial"/>
          <w:i/>
          <w:sz w:val="24"/>
          <w:szCs w:val="24"/>
          <w:lang w:val="es-EC"/>
        </w:rPr>
        <w:t>G</w:t>
      </w:r>
      <w:r w:rsidRPr="00122991">
        <w:rPr>
          <w:rFonts w:cs="Arial"/>
          <w:i/>
          <w:sz w:val="24"/>
          <w:szCs w:val="24"/>
          <w:vertAlign w:val="subscript"/>
          <w:lang w:val="es-EC"/>
        </w:rPr>
        <w:t>ci</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Función de transferencia del controlador de c</w:t>
      </w:r>
      <w:r>
        <w:rPr>
          <w:rFonts w:cs="Arial"/>
          <w:sz w:val="24"/>
          <w:szCs w:val="24"/>
          <w:lang w:val="es-EC"/>
        </w:rPr>
        <w:t>orriente</w:t>
      </w:r>
      <w:bookmarkEnd w:id="21"/>
      <w:bookmarkEnd w:id="22"/>
    </w:p>
    <w:p w:rsidR="009C3221" w:rsidRDefault="000608A9" w:rsidP="00221CEC">
      <w:pPr>
        <w:spacing w:after="0" w:line="360" w:lineRule="auto"/>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pi</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Función de</w:t>
      </w:r>
      <w:r w:rsidR="000D0FEB">
        <w:rPr>
          <w:rFonts w:cs="Arial"/>
          <w:sz w:val="24"/>
          <w:szCs w:val="24"/>
          <w:lang w:val="es-EC"/>
        </w:rPr>
        <w:t xml:space="preserve"> transferencia de la planta de c</w:t>
      </w:r>
      <w:r>
        <w:rPr>
          <w:rFonts w:cs="Arial"/>
          <w:sz w:val="24"/>
          <w:szCs w:val="24"/>
          <w:lang w:val="es-EC"/>
        </w:rPr>
        <w:t>orriente</w:t>
      </w:r>
    </w:p>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1</w:t>
      </w:r>
      <w:r w:rsidR="000D0FEB">
        <w:rPr>
          <w:rFonts w:cs="Arial"/>
          <w:sz w:val="24"/>
          <w:szCs w:val="24"/>
          <w:lang w:val="es-EC"/>
        </w:rPr>
        <w:tab/>
        <w:t>Función de transferencia de la planta de corriente por el controlador de c</w:t>
      </w:r>
      <w:r>
        <w:rPr>
          <w:rFonts w:cs="Arial"/>
          <w:sz w:val="24"/>
          <w:szCs w:val="24"/>
          <w:lang w:val="es-EC"/>
        </w:rPr>
        <w:t xml:space="preserve">orriente </w:t>
      </w:r>
    </w:p>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cif</w:t>
      </w:r>
      <w:r>
        <w:rPr>
          <w:rFonts w:cs="Arial"/>
          <w:sz w:val="24"/>
          <w:szCs w:val="24"/>
          <w:vertAlign w:val="subscript"/>
          <w:lang w:val="es-EC"/>
        </w:rPr>
        <w:tab/>
      </w:r>
      <w:r w:rsidR="000D0FEB">
        <w:rPr>
          <w:rFonts w:cs="Arial"/>
          <w:sz w:val="24"/>
          <w:szCs w:val="24"/>
          <w:lang w:val="es-EC"/>
        </w:rPr>
        <w:t>Función de transferencia del controlador final de c</w:t>
      </w:r>
      <w:r>
        <w:rPr>
          <w:rFonts w:cs="Arial"/>
          <w:sz w:val="24"/>
          <w:szCs w:val="24"/>
          <w:lang w:val="es-EC"/>
        </w:rPr>
        <w:t>orriente</w:t>
      </w:r>
    </w:p>
    <w:bookmarkEnd w:id="23"/>
    <w:bookmarkEnd w:id="24"/>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E</w:t>
      </w:r>
      <w:r w:rsidR="000D0FEB">
        <w:rPr>
          <w:rFonts w:cs="Arial"/>
          <w:sz w:val="24"/>
          <w:szCs w:val="24"/>
          <w:lang w:val="es-EC"/>
        </w:rPr>
        <w:tab/>
        <w:t>Energía del c</w:t>
      </w:r>
      <w:r>
        <w:rPr>
          <w:rFonts w:cs="Arial"/>
          <w:sz w:val="24"/>
          <w:szCs w:val="24"/>
          <w:lang w:val="es-EC"/>
        </w:rPr>
        <w:t>apacitor</w:t>
      </w:r>
    </w:p>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fd</w:t>
      </w:r>
      <w:r>
        <w:rPr>
          <w:rFonts w:cs="Arial"/>
          <w:sz w:val="24"/>
          <w:szCs w:val="24"/>
          <w:vertAlign w:val="subscript"/>
          <w:lang w:val="es-EC"/>
        </w:rPr>
        <w:tab/>
      </w:r>
      <w:r w:rsidR="000D0FEB">
        <w:rPr>
          <w:rFonts w:cs="Arial"/>
          <w:sz w:val="24"/>
          <w:szCs w:val="24"/>
          <w:lang w:val="es-EC"/>
        </w:rPr>
        <w:t>Corriente del f</w:t>
      </w:r>
      <w:r>
        <w:rPr>
          <w:rFonts w:cs="Arial"/>
          <w:sz w:val="24"/>
          <w:szCs w:val="24"/>
          <w:lang w:val="es-EC"/>
        </w:rPr>
        <w:t xml:space="preserve">iltro del eje d </w:t>
      </w:r>
    </w:p>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pv</w:t>
      </w:r>
      <w:r>
        <w:rPr>
          <w:rFonts w:cs="Arial"/>
          <w:sz w:val="24"/>
          <w:szCs w:val="24"/>
          <w:vertAlign w:val="subscript"/>
          <w:lang w:val="es-EC"/>
        </w:rPr>
        <w:tab/>
      </w:r>
      <w:r w:rsidR="000D0FEB">
        <w:rPr>
          <w:rFonts w:cs="Arial"/>
          <w:sz w:val="24"/>
          <w:szCs w:val="24"/>
          <w:lang w:val="es-EC"/>
        </w:rPr>
        <w:t>Función de transferencia de v</w:t>
      </w:r>
      <w:r>
        <w:rPr>
          <w:rFonts w:cs="Arial"/>
          <w:sz w:val="24"/>
          <w:szCs w:val="24"/>
          <w:lang w:val="es-EC"/>
        </w:rPr>
        <w:t>oltaje</w:t>
      </w:r>
    </w:p>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f</w:t>
      </w:r>
      <w:r w:rsidRPr="00122991">
        <w:rPr>
          <w:rFonts w:cs="Arial"/>
          <w:i/>
          <w:sz w:val="24"/>
          <w:szCs w:val="24"/>
          <w:vertAlign w:val="subscript"/>
          <w:lang w:val="es-EC"/>
        </w:rPr>
        <w:t>BW</w:t>
      </w:r>
      <w:r>
        <w:rPr>
          <w:rFonts w:cs="Arial"/>
          <w:sz w:val="24"/>
          <w:szCs w:val="24"/>
          <w:vertAlign w:val="subscript"/>
          <w:lang w:val="es-EC"/>
        </w:rPr>
        <w:tab/>
      </w:r>
      <w:r w:rsidR="000D0FEB">
        <w:rPr>
          <w:rFonts w:cs="Arial"/>
          <w:sz w:val="24"/>
          <w:szCs w:val="24"/>
          <w:lang w:val="es-EC"/>
        </w:rPr>
        <w:t>Ancho de b</w:t>
      </w:r>
      <w:r>
        <w:rPr>
          <w:rFonts w:cs="Arial"/>
          <w:sz w:val="24"/>
          <w:szCs w:val="24"/>
          <w:lang w:val="es-EC"/>
        </w:rPr>
        <w:t xml:space="preserve">anda </w:t>
      </w:r>
    </w:p>
    <w:p w:rsidR="000608A9" w:rsidRDefault="000608A9" w:rsidP="00221CEC">
      <w:pPr>
        <w:spacing w:after="0" w:line="360" w:lineRule="auto"/>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cv</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sidR="000D0FEB">
        <w:rPr>
          <w:rFonts w:cs="Arial"/>
          <w:sz w:val="24"/>
          <w:szCs w:val="24"/>
          <w:lang w:val="es-EC"/>
        </w:rPr>
        <w:t>Función de transferencia del controlador de v</w:t>
      </w:r>
      <w:r>
        <w:rPr>
          <w:rFonts w:cs="Arial"/>
          <w:sz w:val="24"/>
          <w:szCs w:val="24"/>
          <w:lang w:val="es-EC"/>
        </w:rPr>
        <w:t>oltaje</w:t>
      </w:r>
    </w:p>
    <w:p w:rsidR="000608A9" w:rsidRDefault="000608A9" w:rsidP="00221CEC">
      <w:pPr>
        <w:spacing w:after="0" w:line="360" w:lineRule="auto"/>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pv</w:t>
      </w:r>
      <w:r>
        <w:rPr>
          <w:rFonts w:cs="Arial"/>
          <w:sz w:val="24"/>
          <w:szCs w:val="24"/>
          <w:vertAlign w:val="subscript"/>
          <w:lang w:val="es-EC"/>
        </w:rPr>
        <w:tab/>
      </w:r>
      <w:r>
        <w:rPr>
          <w:rFonts w:cs="Arial"/>
          <w:sz w:val="24"/>
          <w:szCs w:val="24"/>
          <w:vertAlign w:val="subscript"/>
          <w:lang w:val="es-EC"/>
        </w:rPr>
        <w:tab/>
      </w:r>
      <w:r>
        <w:rPr>
          <w:rFonts w:cs="Arial"/>
          <w:sz w:val="24"/>
          <w:szCs w:val="24"/>
          <w:vertAlign w:val="subscript"/>
          <w:lang w:val="es-EC"/>
        </w:rPr>
        <w:tab/>
      </w:r>
      <w:r>
        <w:rPr>
          <w:rFonts w:cs="Arial"/>
          <w:sz w:val="24"/>
          <w:szCs w:val="24"/>
          <w:lang w:val="es-EC"/>
        </w:rPr>
        <w:t>Función de</w:t>
      </w:r>
      <w:r w:rsidR="000D0FEB">
        <w:rPr>
          <w:rFonts w:cs="Arial"/>
          <w:sz w:val="24"/>
          <w:szCs w:val="24"/>
          <w:lang w:val="es-EC"/>
        </w:rPr>
        <w:t xml:space="preserve"> transferencia de la planta de v</w:t>
      </w:r>
      <w:r>
        <w:rPr>
          <w:rFonts w:cs="Arial"/>
          <w:sz w:val="24"/>
          <w:szCs w:val="24"/>
          <w:lang w:val="es-EC"/>
        </w:rPr>
        <w:t>oltaje</w:t>
      </w:r>
    </w:p>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2</w:t>
      </w:r>
      <w:r w:rsidR="000D0FEB">
        <w:rPr>
          <w:rFonts w:cs="Arial"/>
          <w:sz w:val="24"/>
          <w:szCs w:val="24"/>
          <w:lang w:val="es-EC"/>
        </w:rPr>
        <w:tab/>
        <w:t>Función de t</w:t>
      </w:r>
      <w:r>
        <w:rPr>
          <w:rFonts w:cs="Arial"/>
          <w:sz w:val="24"/>
          <w:szCs w:val="24"/>
          <w:lang w:val="es-EC"/>
        </w:rPr>
        <w:t xml:space="preserve">ransferencia de la </w:t>
      </w:r>
      <w:r w:rsidR="000667A4">
        <w:rPr>
          <w:rFonts w:cs="Arial"/>
          <w:sz w:val="24"/>
          <w:szCs w:val="24"/>
          <w:lang w:val="es-EC"/>
        </w:rPr>
        <w:t>planta de voltaje por el controlador de v</w:t>
      </w:r>
      <w:r>
        <w:rPr>
          <w:rFonts w:cs="Arial"/>
          <w:sz w:val="24"/>
          <w:szCs w:val="24"/>
          <w:lang w:val="es-EC"/>
        </w:rPr>
        <w:t xml:space="preserve">oltaje </w:t>
      </w:r>
    </w:p>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G</w:t>
      </w:r>
      <w:r w:rsidRPr="00122991">
        <w:rPr>
          <w:rFonts w:cs="Arial"/>
          <w:i/>
          <w:sz w:val="24"/>
          <w:szCs w:val="24"/>
          <w:vertAlign w:val="subscript"/>
          <w:lang w:val="es-EC"/>
        </w:rPr>
        <w:t>cvf</w:t>
      </w:r>
      <w:r>
        <w:rPr>
          <w:rFonts w:cs="Arial"/>
          <w:sz w:val="24"/>
          <w:szCs w:val="24"/>
          <w:vertAlign w:val="subscript"/>
          <w:lang w:val="es-EC"/>
        </w:rPr>
        <w:tab/>
      </w:r>
      <w:r w:rsidR="000667A4">
        <w:rPr>
          <w:rFonts w:cs="Arial"/>
          <w:sz w:val="24"/>
          <w:szCs w:val="24"/>
          <w:lang w:val="es-EC"/>
        </w:rPr>
        <w:t>Función de transferencia del controlador final de v</w:t>
      </w:r>
      <w:r>
        <w:rPr>
          <w:rFonts w:cs="Arial"/>
          <w:sz w:val="24"/>
          <w:szCs w:val="24"/>
          <w:lang w:val="es-EC"/>
        </w:rPr>
        <w:t>oltaje</w:t>
      </w:r>
    </w:p>
    <w:p w:rsidR="000608A9" w:rsidRDefault="000608A9" w:rsidP="00221CEC">
      <w:pPr>
        <w:spacing w:after="0" w:line="360" w:lineRule="auto"/>
        <w:ind w:left="2127" w:hanging="2127"/>
        <w:jc w:val="both"/>
        <w:rPr>
          <w:rFonts w:cs="Arial"/>
          <w:sz w:val="24"/>
          <w:szCs w:val="24"/>
          <w:lang w:val="es-EC"/>
        </w:rPr>
      </w:pPr>
      <w:bookmarkStart w:id="25" w:name="OLE_LINK155"/>
      <w:bookmarkStart w:id="26" w:name="OLE_LINK156"/>
      <w:r w:rsidRPr="00122991">
        <w:rPr>
          <w:rFonts w:cs="Arial"/>
          <w:i/>
          <w:sz w:val="24"/>
          <w:szCs w:val="24"/>
          <w:lang w:val="es-EC"/>
        </w:rPr>
        <w:t>f</w:t>
      </w:r>
      <w:r w:rsidRPr="00122991">
        <w:rPr>
          <w:rFonts w:cs="Arial"/>
          <w:i/>
          <w:sz w:val="24"/>
          <w:szCs w:val="24"/>
          <w:vertAlign w:val="subscript"/>
          <w:lang w:val="es-EC"/>
        </w:rPr>
        <w:t>1</w:t>
      </w:r>
      <w:bookmarkEnd w:id="25"/>
      <w:bookmarkEnd w:id="26"/>
      <w:r>
        <w:rPr>
          <w:rFonts w:cs="Arial"/>
          <w:sz w:val="24"/>
          <w:szCs w:val="24"/>
          <w:vertAlign w:val="subscript"/>
          <w:lang w:val="es-EC"/>
        </w:rPr>
        <w:tab/>
      </w:r>
      <w:r w:rsidRPr="000608A9">
        <w:rPr>
          <w:rFonts w:cs="Arial"/>
          <w:sz w:val="24"/>
          <w:szCs w:val="24"/>
          <w:lang w:val="es-EC"/>
        </w:rPr>
        <w:t>Fre</w:t>
      </w:r>
      <w:r>
        <w:rPr>
          <w:rFonts w:cs="Arial"/>
          <w:sz w:val="24"/>
          <w:szCs w:val="24"/>
          <w:lang w:val="es-EC"/>
        </w:rPr>
        <w:t xml:space="preserve">cuencia fundamental </w:t>
      </w:r>
    </w:p>
    <w:p w:rsidR="000608A9" w:rsidRDefault="000608A9" w:rsidP="00221CEC">
      <w:pPr>
        <w:spacing w:after="0" w:line="360" w:lineRule="auto"/>
        <w:ind w:left="2127" w:hanging="2127"/>
        <w:jc w:val="both"/>
        <w:rPr>
          <w:rFonts w:cs="Arial"/>
          <w:sz w:val="24"/>
          <w:szCs w:val="24"/>
          <w:vertAlign w:val="subscript"/>
          <w:lang w:val="es-EC"/>
        </w:rPr>
      </w:pPr>
      <w:bookmarkStart w:id="27" w:name="OLE_LINK157"/>
      <w:bookmarkStart w:id="28" w:name="OLE_LINK158"/>
      <w:r w:rsidRPr="00122991">
        <w:rPr>
          <w:rFonts w:cs="Arial"/>
          <w:i/>
          <w:sz w:val="24"/>
          <w:szCs w:val="24"/>
          <w:lang w:val="es-EC"/>
        </w:rPr>
        <w:t>f</w:t>
      </w:r>
      <w:r w:rsidRPr="00122991">
        <w:rPr>
          <w:rFonts w:cs="Arial"/>
          <w:i/>
          <w:sz w:val="24"/>
          <w:szCs w:val="24"/>
          <w:vertAlign w:val="subscript"/>
          <w:lang w:val="es-EC"/>
        </w:rPr>
        <w:t>3</w:t>
      </w:r>
      <w:r>
        <w:rPr>
          <w:rFonts w:cs="Arial"/>
          <w:sz w:val="24"/>
          <w:szCs w:val="24"/>
          <w:vertAlign w:val="subscript"/>
          <w:lang w:val="es-EC"/>
        </w:rPr>
        <w:tab/>
      </w:r>
      <w:r w:rsidR="000667A4">
        <w:rPr>
          <w:rFonts w:cs="Arial"/>
          <w:sz w:val="24"/>
          <w:szCs w:val="24"/>
          <w:lang w:val="es-EC"/>
        </w:rPr>
        <w:t>Frecuencia de tercer a</w:t>
      </w:r>
      <w:r w:rsidRPr="00592EB9">
        <w:rPr>
          <w:rFonts w:cs="Arial"/>
          <w:sz w:val="24"/>
          <w:szCs w:val="24"/>
          <w:lang w:val="es-EC"/>
        </w:rPr>
        <w:t>rmónico</w:t>
      </w:r>
    </w:p>
    <w:p w:rsidR="000608A9" w:rsidRDefault="000608A9" w:rsidP="00221CEC">
      <w:pPr>
        <w:spacing w:after="0" w:line="360" w:lineRule="auto"/>
        <w:ind w:left="2127" w:hanging="2127"/>
        <w:jc w:val="both"/>
        <w:rPr>
          <w:rFonts w:cs="Arial"/>
          <w:sz w:val="24"/>
          <w:szCs w:val="24"/>
          <w:lang w:val="es-EC"/>
        </w:rPr>
      </w:pPr>
      <w:r w:rsidRPr="00122991">
        <w:rPr>
          <w:rFonts w:cs="Arial"/>
          <w:i/>
          <w:sz w:val="24"/>
          <w:szCs w:val="24"/>
          <w:lang w:val="es-EC"/>
        </w:rPr>
        <w:t>f</w:t>
      </w:r>
      <w:r w:rsidRPr="00122991">
        <w:rPr>
          <w:rFonts w:cs="Arial"/>
          <w:i/>
          <w:sz w:val="24"/>
          <w:szCs w:val="24"/>
          <w:vertAlign w:val="subscript"/>
          <w:lang w:val="es-EC"/>
        </w:rPr>
        <w:t>5</w:t>
      </w:r>
      <w:r>
        <w:rPr>
          <w:rFonts w:cs="Arial"/>
          <w:sz w:val="24"/>
          <w:szCs w:val="24"/>
          <w:vertAlign w:val="subscript"/>
          <w:lang w:val="es-EC"/>
        </w:rPr>
        <w:tab/>
      </w:r>
      <w:r w:rsidRPr="00592EB9">
        <w:rPr>
          <w:rFonts w:cs="Arial"/>
          <w:sz w:val="24"/>
          <w:szCs w:val="24"/>
          <w:lang w:val="es-EC"/>
        </w:rPr>
        <w:t xml:space="preserve">Frecuencia de </w:t>
      </w:r>
      <w:r w:rsidR="000667A4">
        <w:rPr>
          <w:rFonts w:cs="Arial"/>
          <w:sz w:val="24"/>
          <w:szCs w:val="24"/>
          <w:lang w:val="es-EC"/>
        </w:rPr>
        <w:t>q</w:t>
      </w:r>
      <w:r w:rsidR="00CE07E9">
        <w:rPr>
          <w:rFonts w:cs="Arial"/>
          <w:sz w:val="24"/>
          <w:szCs w:val="24"/>
          <w:lang w:val="es-EC"/>
        </w:rPr>
        <w:t>uinto</w:t>
      </w:r>
      <w:r w:rsidR="000667A4">
        <w:rPr>
          <w:rFonts w:cs="Arial"/>
          <w:sz w:val="24"/>
          <w:szCs w:val="24"/>
          <w:lang w:val="es-EC"/>
        </w:rPr>
        <w:t xml:space="preserve"> a</w:t>
      </w:r>
      <w:r w:rsidRPr="00592EB9">
        <w:rPr>
          <w:rFonts w:cs="Arial"/>
          <w:sz w:val="24"/>
          <w:szCs w:val="24"/>
          <w:lang w:val="es-EC"/>
        </w:rPr>
        <w:t>rmónico</w:t>
      </w:r>
    </w:p>
    <w:p w:rsidR="00CE07E9" w:rsidRPr="00CE07E9" w:rsidRDefault="00CE07E9" w:rsidP="00221CEC">
      <w:pPr>
        <w:spacing w:after="0" w:line="360" w:lineRule="auto"/>
        <w:ind w:left="2127" w:hanging="2127"/>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L+h</w:t>
      </w:r>
      <w:r w:rsidRPr="00CE07E9">
        <w:rPr>
          <w:rFonts w:cs="Arial"/>
          <w:sz w:val="24"/>
          <w:szCs w:val="24"/>
          <w:vertAlign w:val="subscript"/>
          <w:lang w:val="es-EC"/>
        </w:rPr>
        <w:tab/>
      </w:r>
      <w:r w:rsidRPr="00CE07E9">
        <w:rPr>
          <w:rFonts w:cs="Arial"/>
          <w:sz w:val="24"/>
          <w:szCs w:val="24"/>
          <w:lang w:val="es-EC"/>
        </w:rPr>
        <w:t xml:space="preserve">Corriente de </w:t>
      </w:r>
      <w:r w:rsidR="000667A4">
        <w:rPr>
          <w:rFonts w:cs="Arial"/>
          <w:sz w:val="24"/>
          <w:szCs w:val="24"/>
          <w:lang w:val="es-EC"/>
        </w:rPr>
        <w:t>la carga de fundamental más a</w:t>
      </w:r>
      <w:r>
        <w:rPr>
          <w:rFonts w:cs="Arial"/>
          <w:sz w:val="24"/>
          <w:szCs w:val="24"/>
          <w:lang w:val="es-EC"/>
        </w:rPr>
        <w:t>rmónicos</w:t>
      </w:r>
    </w:p>
    <w:p w:rsidR="00CE07E9" w:rsidRPr="00CE07E9" w:rsidRDefault="00CE07E9" w:rsidP="00221CEC">
      <w:pPr>
        <w:spacing w:after="0" w:line="360" w:lineRule="auto"/>
        <w:ind w:left="2127" w:hanging="2127"/>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h_abc</w:t>
      </w:r>
      <w:r w:rsidRPr="00CE07E9">
        <w:rPr>
          <w:rFonts w:cs="Arial"/>
          <w:sz w:val="24"/>
          <w:szCs w:val="24"/>
          <w:vertAlign w:val="subscript"/>
          <w:lang w:val="es-EC"/>
        </w:rPr>
        <w:tab/>
      </w:r>
      <w:r w:rsidRPr="00CE07E9">
        <w:rPr>
          <w:rFonts w:cs="Arial"/>
          <w:sz w:val="24"/>
          <w:szCs w:val="24"/>
          <w:lang w:val="es-EC"/>
        </w:rPr>
        <w:t>Corriente abc solo</w:t>
      </w:r>
      <w:r w:rsidR="000667A4">
        <w:rPr>
          <w:rFonts w:cs="Arial"/>
          <w:sz w:val="24"/>
          <w:szCs w:val="24"/>
          <w:lang w:val="es-EC"/>
        </w:rPr>
        <w:t xml:space="preserve"> de a</w:t>
      </w:r>
      <w:r>
        <w:rPr>
          <w:rFonts w:cs="Arial"/>
          <w:sz w:val="24"/>
          <w:szCs w:val="24"/>
          <w:lang w:val="es-EC"/>
        </w:rPr>
        <w:t xml:space="preserve">rmónicos </w:t>
      </w:r>
    </w:p>
    <w:p w:rsidR="00CE07E9" w:rsidRPr="00CE07E9" w:rsidRDefault="00CE07E9" w:rsidP="00221CEC">
      <w:pPr>
        <w:spacing w:after="0" w:line="360" w:lineRule="auto"/>
        <w:ind w:left="2127" w:hanging="2127"/>
        <w:jc w:val="both"/>
        <w:rPr>
          <w:rFonts w:cs="Arial"/>
          <w:sz w:val="24"/>
          <w:szCs w:val="24"/>
          <w:lang w:val="es-EC"/>
        </w:rPr>
      </w:pPr>
      <w:bookmarkStart w:id="29" w:name="OLE_LINK159"/>
      <w:bookmarkStart w:id="30" w:name="OLE_LINK160"/>
      <w:r w:rsidRPr="00122991">
        <w:rPr>
          <w:rFonts w:cs="Arial"/>
          <w:i/>
          <w:sz w:val="24"/>
          <w:szCs w:val="24"/>
          <w:lang w:val="es-EC"/>
        </w:rPr>
        <w:t>I</w:t>
      </w:r>
      <w:r w:rsidRPr="00122991">
        <w:rPr>
          <w:rFonts w:cs="Arial"/>
          <w:i/>
          <w:sz w:val="24"/>
          <w:szCs w:val="24"/>
          <w:vertAlign w:val="subscript"/>
          <w:lang w:val="es-EC"/>
        </w:rPr>
        <w:t>F_d</w:t>
      </w:r>
      <w:r w:rsidRPr="00CE07E9">
        <w:rPr>
          <w:rFonts w:cs="Arial"/>
          <w:sz w:val="24"/>
          <w:szCs w:val="24"/>
          <w:vertAlign w:val="subscript"/>
          <w:lang w:val="es-EC"/>
        </w:rPr>
        <w:tab/>
      </w:r>
      <w:bookmarkStart w:id="31" w:name="OLE_LINK161"/>
      <w:bookmarkStart w:id="32" w:name="OLE_LINK162"/>
      <w:r w:rsidR="000667A4">
        <w:rPr>
          <w:rFonts w:cs="Arial"/>
          <w:sz w:val="24"/>
          <w:szCs w:val="24"/>
          <w:lang w:val="es-EC"/>
        </w:rPr>
        <w:t>Corriente del f</w:t>
      </w:r>
      <w:r w:rsidRPr="00CE07E9">
        <w:rPr>
          <w:rFonts w:cs="Arial"/>
          <w:sz w:val="24"/>
          <w:szCs w:val="24"/>
          <w:lang w:val="es-EC"/>
        </w:rPr>
        <w:t>iltro</w:t>
      </w:r>
      <w:r>
        <w:rPr>
          <w:rFonts w:cs="Arial"/>
          <w:sz w:val="24"/>
          <w:szCs w:val="24"/>
          <w:lang w:val="es-EC"/>
        </w:rPr>
        <w:t xml:space="preserve"> eje d </w:t>
      </w:r>
      <w:bookmarkEnd w:id="31"/>
      <w:bookmarkEnd w:id="32"/>
    </w:p>
    <w:p w:rsidR="00CE07E9" w:rsidRPr="00CE07E9" w:rsidRDefault="00CE07E9" w:rsidP="00221CEC">
      <w:pPr>
        <w:spacing w:after="0" w:line="360" w:lineRule="auto"/>
        <w:ind w:left="2127" w:hanging="2127"/>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F_q</w:t>
      </w:r>
      <w:r w:rsidRPr="00CE07E9">
        <w:rPr>
          <w:rFonts w:cs="Arial"/>
          <w:sz w:val="24"/>
          <w:szCs w:val="24"/>
          <w:vertAlign w:val="subscript"/>
          <w:lang w:val="es-EC"/>
        </w:rPr>
        <w:tab/>
      </w:r>
      <w:r w:rsidR="000667A4">
        <w:rPr>
          <w:rFonts w:cs="Arial"/>
          <w:sz w:val="24"/>
          <w:szCs w:val="24"/>
          <w:lang w:val="es-EC"/>
        </w:rPr>
        <w:t>Corriente del f</w:t>
      </w:r>
      <w:r w:rsidRPr="00CE07E9">
        <w:rPr>
          <w:rFonts w:cs="Arial"/>
          <w:sz w:val="24"/>
          <w:szCs w:val="24"/>
          <w:lang w:val="es-EC"/>
        </w:rPr>
        <w:t>iltro</w:t>
      </w:r>
      <w:r>
        <w:rPr>
          <w:rFonts w:cs="Arial"/>
          <w:sz w:val="24"/>
          <w:szCs w:val="24"/>
          <w:lang w:val="es-EC"/>
        </w:rPr>
        <w:t xml:space="preserve"> eje q</w:t>
      </w:r>
    </w:p>
    <w:p w:rsidR="00CE07E9" w:rsidRPr="00CE07E9" w:rsidRDefault="00CE07E9" w:rsidP="00221CEC">
      <w:pPr>
        <w:spacing w:after="0" w:line="360" w:lineRule="auto"/>
        <w:ind w:left="2127" w:hanging="2127"/>
        <w:jc w:val="both"/>
        <w:rPr>
          <w:rFonts w:cs="Arial"/>
          <w:sz w:val="24"/>
          <w:szCs w:val="24"/>
          <w:lang w:val="es-EC"/>
        </w:rPr>
      </w:pPr>
      <w:r w:rsidRPr="00122991">
        <w:rPr>
          <w:rFonts w:cs="Arial"/>
          <w:i/>
          <w:sz w:val="24"/>
          <w:szCs w:val="24"/>
          <w:lang w:val="es-EC"/>
        </w:rPr>
        <w:t>I</w:t>
      </w:r>
      <w:r w:rsidRPr="00122991">
        <w:rPr>
          <w:rFonts w:cs="Arial"/>
          <w:i/>
          <w:sz w:val="24"/>
          <w:szCs w:val="24"/>
          <w:vertAlign w:val="subscript"/>
          <w:lang w:val="es-EC"/>
        </w:rPr>
        <w:t>F_0</w:t>
      </w:r>
      <w:r w:rsidRPr="00CE07E9">
        <w:rPr>
          <w:rFonts w:cs="Arial"/>
          <w:sz w:val="24"/>
          <w:szCs w:val="24"/>
          <w:vertAlign w:val="subscript"/>
          <w:lang w:val="es-EC"/>
        </w:rPr>
        <w:tab/>
      </w:r>
      <w:r w:rsidR="000667A4">
        <w:rPr>
          <w:rFonts w:cs="Arial"/>
          <w:sz w:val="24"/>
          <w:szCs w:val="24"/>
          <w:lang w:val="es-EC"/>
        </w:rPr>
        <w:t>Corriente del f</w:t>
      </w:r>
      <w:r w:rsidRPr="00CE07E9">
        <w:rPr>
          <w:rFonts w:cs="Arial"/>
          <w:sz w:val="24"/>
          <w:szCs w:val="24"/>
          <w:lang w:val="es-EC"/>
        </w:rPr>
        <w:t>iltro</w:t>
      </w:r>
      <w:r>
        <w:rPr>
          <w:rFonts w:cs="Arial"/>
          <w:sz w:val="24"/>
          <w:szCs w:val="24"/>
          <w:lang w:val="es-EC"/>
        </w:rPr>
        <w:t xml:space="preserve"> eje 0</w:t>
      </w:r>
    </w:p>
    <w:p w:rsidR="00CE07E9" w:rsidRPr="00CE07E9" w:rsidRDefault="00CE07E9" w:rsidP="00435823">
      <w:pPr>
        <w:spacing w:after="0" w:line="360" w:lineRule="auto"/>
        <w:ind w:left="2127" w:hanging="2127"/>
        <w:jc w:val="both"/>
        <w:rPr>
          <w:rFonts w:cs="Arial"/>
          <w:sz w:val="24"/>
          <w:szCs w:val="24"/>
          <w:lang w:val="es-EC"/>
        </w:rPr>
      </w:pPr>
      <w:r w:rsidRPr="00122991">
        <w:rPr>
          <w:rFonts w:cs="Arial"/>
          <w:i/>
          <w:sz w:val="24"/>
          <w:szCs w:val="24"/>
          <w:lang w:val="es-EC"/>
        </w:rPr>
        <w:t>THD</w:t>
      </w:r>
      <w:r w:rsidRPr="00122991">
        <w:rPr>
          <w:rFonts w:cs="Arial"/>
          <w:i/>
          <w:sz w:val="24"/>
          <w:szCs w:val="24"/>
          <w:vertAlign w:val="subscript"/>
          <w:lang w:val="es-EC"/>
        </w:rPr>
        <w:t>iprom</w:t>
      </w:r>
      <w:r w:rsidRPr="00CE07E9">
        <w:rPr>
          <w:rFonts w:cs="Arial"/>
          <w:sz w:val="24"/>
          <w:szCs w:val="24"/>
          <w:vertAlign w:val="subscript"/>
          <w:lang w:val="es-EC"/>
        </w:rPr>
        <w:tab/>
      </w:r>
      <w:r w:rsidR="000667A4">
        <w:rPr>
          <w:rFonts w:cs="Arial"/>
          <w:sz w:val="24"/>
          <w:szCs w:val="24"/>
          <w:lang w:val="es-EC"/>
        </w:rPr>
        <w:t>Distorsión armónica t</w:t>
      </w:r>
      <w:r w:rsidRPr="00CE07E9">
        <w:rPr>
          <w:rFonts w:cs="Arial"/>
          <w:sz w:val="24"/>
          <w:szCs w:val="24"/>
          <w:lang w:val="es-EC"/>
        </w:rPr>
        <w:t>otal d</w:t>
      </w:r>
      <w:r w:rsidR="000667A4">
        <w:rPr>
          <w:rFonts w:cs="Arial"/>
          <w:sz w:val="24"/>
          <w:szCs w:val="24"/>
          <w:lang w:val="es-EC"/>
        </w:rPr>
        <w:t>e corriente p</w:t>
      </w:r>
      <w:r>
        <w:rPr>
          <w:rFonts w:cs="Arial"/>
          <w:sz w:val="24"/>
          <w:szCs w:val="24"/>
          <w:lang w:val="es-EC"/>
        </w:rPr>
        <w:t>romedio</w:t>
      </w:r>
    </w:p>
    <w:bookmarkEnd w:id="9"/>
    <w:bookmarkEnd w:id="10"/>
    <w:bookmarkEnd w:id="11"/>
    <w:bookmarkEnd w:id="12"/>
    <w:bookmarkEnd w:id="27"/>
    <w:bookmarkEnd w:id="28"/>
    <w:bookmarkEnd w:id="29"/>
    <w:bookmarkEnd w:id="30"/>
    <w:p w:rsidR="00223F61" w:rsidRDefault="001F638F" w:rsidP="001F638F">
      <w:pPr>
        <w:pStyle w:val="Ttulo1"/>
        <w:numPr>
          <w:ilvl w:val="0"/>
          <w:numId w:val="0"/>
        </w:numPr>
        <w:tabs>
          <w:tab w:val="center" w:pos="4139"/>
          <w:tab w:val="left" w:pos="6041"/>
        </w:tabs>
        <w:jc w:val="left"/>
        <w:rPr>
          <w:rStyle w:val="Textoennegrita"/>
          <w:b/>
          <w:bCs/>
          <w:lang w:val="es-EC"/>
        </w:rPr>
      </w:pPr>
      <w:r>
        <w:rPr>
          <w:rStyle w:val="Textoennegrita"/>
          <w:b/>
          <w:bCs/>
          <w:lang w:val="es-EC"/>
        </w:rPr>
        <w:lastRenderedPageBreak/>
        <w:tab/>
      </w:r>
      <w:bookmarkStart w:id="33" w:name="_Toc323985215"/>
      <w:r w:rsidR="00223F61">
        <w:rPr>
          <w:rStyle w:val="Textoennegrita"/>
          <w:b/>
          <w:bCs/>
          <w:lang w:val="es-EC"/>
        </w:rPr>
        <w:t>ÍNDICE DE FIGURAS</w:t>
      </w:r>
      <w:bookmarkEnd w:id="33"/>
      <w:r>
        <w:rPr>
          <w:rStyle w:val="Textoennegrita"/>
          <w:b/>
          <w:bCs/>
          <w:lang w:val="es-EC"/>
        </w:rPr>
        <w:tab/>
      </w:r>
    </w:p>
    <w:p w:rsidR="009D2356" w:rsidRPr="009D2356" w:rsidRDefault="00746C67">
      <w:pPr>
        <w:pStyle w:val="Tabladeilustraciones"/>
        <w:tabs>
          <w:tab w:val="right" w:leader="dot" w:pos="8268"/>
        </w:tabs>
        <w:rPr>
          <w:rFonts w:ascii="Arial" w:hAnsi="Arial" w:cs="Arial"/>
          <w:caps w:val="0"/>
          <w:noProof/>
          <w:sz w:val="24"/>
          <w:szCs w:val="24"/>
          <w:lang w:bidi="ar-SA"/>
        </w:rPr>
      </w:pPr>
      <w:r w:rsidRPr="009308B8">
        <w:rPr>
          <w:rFonts w:ascii="Arial" w:hAnsi="Arial" w:cs="Arial"/>
          <w:caps w:val="0"/>
          <w:sz w:val="24"/>
          <w:szCs w:val="24"/>
          <w:lang w:val="es-EC"/>
        </w:rPr>
        <w:fldChar w:fldCharType="begin"/>
      </w:r>
      <w:r w:rsidR="003D391E" w:rsidRPr="009308B8">
        <w:rPr>
          <w:rFonts w:ascii="Arial" w:hAnsi="Arial" w:cs="Arial"/>
          <w:caps w:val="0"/>
          <w:sz w:val="24"/>
          <w:szCs w:val="24"/>
          <w:lang w:val="es-EC"/>
        </w:rPr>
        <w:instrText xml:space="preserve"> TOC \h \z \c "Figura" </w:instrText>
      </w:r>
      <w:r w:rsidRPr="009308B8">
        <w:rPr>
          <w:rFonts w:ascii="Arial" w:hAnsi="Arial" w:cs="Arial"/>
          <w:caps w:val="0"/>
          <w:sz w:val="24"/>
          <w:szCs w:val="24"/>
          <w:lang w:val="es-EC"/>
        </w:rPr>
        <w:fldChar w:fldCharType="separate"/>
      </w:r>
      <w:hyperlink w:anchor="_Toc323986570" w:history="1">
        <w:r w:rsidR="009D2356" w:rsidRPr="009D2356">
          <w:rPr>
            <w:rStyle w:val="Hipervnculo"/>
            <w:rFonts w:ascii="Arial" w:hAnsi="Arial" w:cs="Arial"/>
            <w:caps w:val="0"/>
            <w:noProof/>
            <w:sz w:val="24"/>
            <w:szCs w:val="24"/>
            <w:lang w:val="es-EC"/>
          </w:rPr>
          <w:t xml:space="preserve">Figura 1.1. </w:t>
        </w:r>
        <w:r w:rsidR="009D2356" w:rsidRPr="009D2356">
          <w:rPr>
            <w:rStyle w:val="Hipervnculo"/>
            <w:rFonts w:ascii="Arial" w:eastAsiaTheme="majorEastAsia" w:hAnsi="Arial" w:cs="Arial"/>
            <w:iCs/>
            <w:caps w:val="0"/>
            <w:noProof/>
            <w:sz w:val="24"/>
            <w:szCs w:val="24"/>
            <w:lang w:val="es-EC"/>
          </w:rPr>
          <w:t>Diagrama</w:t>
        </w:r>
        <w:r w:rsidR="009D2356" w:rsidRPr="009D2356">
          <w:rPr>
            <w:rStyle w:val="Hipervnculo"/>
            <w:rFonts w:ascii="Arial" w:hAnsi="Arial" w:cs="Arial"/>
            <w:caps w:val="0"/>
            <w:noProof/>
            <w:sz w:val="24"/>
            <w:szCs w:val="24"/>
            <w:lang w:val="es-ES_tradnl"/>
          </w:rPr>
          <w:t xml:space="preserve"> de bloques filtro activo de potencia paralelo.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_Toc323986570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71" w:history="1">
        <w:bookmarkStart w:id="34" w:name="OLE_LINK165"/>
        <w:r w:rsidR="009D2356">
          <w:rPr>
            <w:rStyle w:val="Hipervnculo"/>
            <w:rFonts w:ascii="Arial" w:hAnsi="Arial" w:cs="Arial"/>
            <w:caps w:val="0"/>
            <w:noProof/>
            <w:sz w:val="24"/>
            <w:szCs w:val="24"/>
            <w:lang w:val="es-EC"/>
          </w:rPr>
          <w:t>F</w:t>
        </w:r>
        <w:bookmarkEnd w:id="34"/>
        <w:r w:rsidR="009D2356" w:rsidRPr="009D2356">
          <w:rPr>
            <w:rStyle w:val="Hipervnculo"/>
            <w:rFonts w:ascii="Arial" w:hAnsi="Arial" w:cs="Arial"/>
            <w:caps w:val="0"/>
            <w:noProof/>
            <w:sz w:val="24"/>
            <w:szCs w:val="24"/>
            <w:lang w:val="es-EC"/>
          </w:rPr>
          <w:t>igura 2.1. Diagrama esquematizado del sistema de suministro eléctrico.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_Toc323986571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11</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72" w:history="1">
        <w:r w:rsidR="009D2356" w:rsidRPr="009D2356">
          <w:rPr>
            <w:rStyle w:val="Hipervnculo"/>
            <w:rFonts w:ascii="Arial" w:hAnsi="Arial" w:cs="Arial"/>
            <w:caps w:val="0"/>
            <w:noProof/>
            <w:sz w:val="24"/>
            <w:szCs w:val="24"/>
            <w:lang w:val="es-EC"/>
          </w:rPr>
          <w:t>Figura 2.2. Principales disturbios de la calidad de energía.</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_Toc323986572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13</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573" w:history="1">
        <w:r w:rsidR="00CC2C5D">
          <w:rPr>
            <w:rStyle w:val="Hipervnculo"/>
            <w:rFonts w:ascii="Arial" w:hAnsi="Arial" w:cs="Arial"/>
            <w:caps w:val="0"/>
            <w:noProof/>
            <w:sz w:val="24"/>
            <w:szCs w:val="24"/>
            <w:lang w:val="es-EC"/>
          </w:rPr>
          <w:t>Figura 2.3. D</w:t>
        </w:r>
        <w:r w:rsidR="009D2356" w:rsidRPr="009D2356">
          <w:rPr>
            <w:rStyle w:val="Hipervnculo"/>
            <w:rFonts w:ascii="Arial" w:hAnsi="Arial" w:cs="Arial"/>
            <w:caps w:val="0"/>
            <w:noProof/>
            <w:sz w:val="24"/>
            <w:szCs w:val="24"/>
            <w:lang w:val="es-EC"/>
          </w:rPr>
          <w:t>ispositivos de mitigación para los problemas de la calidad de energía.</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_Toc323986573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14</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574" w:history="1">
        <w:r w:rsidR="009D2356" w:rsidRPr="009D2356">
          <w:rPr>
            <w:rStyle w:val="Hipervnculo"/>
            <w:rFonts w:ascii="Arial" w:hAnsi="Arial" w:cs="Arial"/>
            <w:caps w:val="0"/>
            <w:noProof/>
            <w:sz w:val="24"/>
            <w:szCs w:val="24"/>
            <w:lang w:val="es-EC"/>
          </w:rPr>
          <w:t>Figura 2.4. Característica tensión vs corriente en una carga lineal y no lineal</w:t>
        </w:r>
        <w:r w:rsidR="009D2356" w:rsidRPr="009D2356">
          <w:rPr>
            <w:rStyle w:val="Hipervnculo"/>
            <w:rFonts w:ascii="Arial" w:hAnsi="Arial" w:cs="Arial"/>
            <w:noProof/>
            <w:sz w:val="24"/>
            <w:szCs w:val="24"/>
            <w:lang w:val="es-EC"/>
          </w:rPr>
          <w:t xml:space="preserve"> [1].</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_Toc323986574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15</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75" w:history="1">
        <w:r w:rsidR="009D2356" w:rsidRPr="009D2356">
          <w:rPr>
            <w:rStyle w:val="Hipervnculo"/>
            <w:rFonts w:ascii="Arial" w:hAnsi="Arial" w:cs="Arial"/>
            <w:caps w:val="0"/>
            <w:noProof/>
            <w:sz w:val="24"/>
            <w:szCs w:val="24"/>
            <w:lang w:val="es-EC"/>
          </w:rPr>
          <w:t>Figura 2.5. Distorsión de la fundamental causada por los armónicos.</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_Toc323986575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16</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576" w:history="1">
        <w:r w:rsidR="009D2356" w:rsidRPr="009D2356">
          <w:rPr>
            <w:rStyle w:val="Hipervnculo"/>
            <w:rFonts w:ascii="Arial" w:hAnsi="Arial" w:cs="Arial"/>
            <w:caps w:val="0"/>
            <w:noProof/>
            <w:sz w:val="24"/>
            <w:szCs w:val="24"/>
            <w:lang w:val="es-EC"/>
          </w:rPr>
          <w:t>Figura 2.6. Efectos de los armónicos sobre la señal de corriente debido a cargas no lineales [18].</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_Toc323986576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19</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77" w:history="1">
        <w:r w:rsidR="009D2356" w:rsidRPr="009D2356">
          <w:rPr>
            <w:rStyle w:val="Hipervnculo"/>
            <w:rFonts w:ascii="Arial" w:hAnsi="Arial" w:cs="Arial"/>
            <w:caps w:val="0"/>
            <w:noProof/>
            <w:sz w:val="24"/>
            <w:szCs w:val="24"/>
            <w:lang w:val="es-EC"/>
          </w:rPr>
          <w:t>Figura 2.7. Filtro activo de potencia [1</w:t>
        </w:r>
        <w:r w:rsidR="009D2356" w:rsidRPr="009D2356">
          <w:rPr>
            <w:rStyle w:val="Hipervnculo"/>
            <w:rFonts w:ascii="Arial" w:hAnsi="Arial" w:cs="Arial"/>
            <w:noProof/>
            <w:sz w:val="24"/>
            <w:szCs w:val="24"/>
            <w:lang w:val="es-EC"/>
          </w:rPr>
          <w:t>].</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_Toc323986577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22</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78" w:history="1">
        <w:r w:rsidR="009D2356" w:rsidRPr="009D2356">
          <w:rPr>
            <w:rStyle w:val="Hipervnculo"/>
            <w:rFonts w:ascii="Arial" w:hAnsi="Arial" w:cs="Arial"/>
            <w:caps w:val="0"/>
            <w:noProof/>
            <w:sz w:val="24"/>
            <w:szCs w:val="24"/>
            <w:lang w:val="es-EC"/>
          </w:rPr>
          <w:t>Figura 2.8. Filtro activo en paralelo.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_Toc323986578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24</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79" w:history="1">
        <w:r w:rsidR="009D2356" w:rsidRPr="009D2356">
          <w:rPr>
            <w:rStyle w:val="Hipervnculo"/>
            <w:rFonts w:ascii="Arial" w:hAnsi="Arial" w:cs="Arial"/>
            <w:caps w:val="0"/>
            <w:noProof/>
            <w:sz w:val="24"/>
            <w:szCs w:val="24"/>
            <w:lang w:val="es-EC"/>
          </w:rPr>
          <w:t>Figura 2.9. Inversor de tipo fuente de tensión.</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_Toc323986579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26</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80" w:history="1">
        <w:r w:rsidR="009D2356" w:rsidRPr="009D2356">
          <w:rPr>
            <w:rStyle w:val="Hipervnculo"/>
            <w:rFonts w:ascii="Arial" w:hAnsi="Arial" w:cs="Arial"/>
            <w:caps w:val="0"/>
            <w:noProof/>
            <w:sz w:val="24"/>
            <w:szCs w:val="24"/>
            <w:lang w:val="es-EC"/>
          </w:rPr>
          <w:t>Figura 2.10. Inversor trifásico de tres ramas y tres hilos.</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_Toc323986580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27</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81" w:history="1">
        <w:r w:rsidR="009D2356" w:rsidRPr="009D2356">
          <w:rPr>
            <w:rStyle w:val="Hipervnculo"/>
            <w:rFonts w:ascii="Arial" w:hAnsi="Arial" w:cs="Arial"/>
            <w:caps w:val="0"/>
            <w:noProof/>
            <w:sz w:val="24"/>
            <w:szCs w:val="24"/>
            <w:lang w:val="es-EC"/>
          </w:rPr>
          <w:t>Figura 2.11. Inversor trifásico de cuatro ramas y cuatro hilos.</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_Toc323986581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28</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82" w:history="1">
        <w:r w:rsidR="009D2356" w:rsidRPr="009D2356">
          <w:rPr>
            <w:rStyle w:val="Hipervnculo"/>
            <w:rFonts w:ascii="Arial" w:hAnsi="Arial" w:cs="Arial"/>
            <w:caps w:val="0"/>
            <w:noProof/>
            <w:sz w:val="24"/>
            <w:szCs w:val="24"/>
            <w:lang w:val="es-EC"/>
          </w:rPr>
          <w:t>Figura 2.12. Inversor trifásico de tres ramas y cuatro hilos.</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_Toc323986582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28</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83" w:history="1">
        <w:r w:rsidR="009D2356" w:rsidRPr="009D2356">
          <w:rPr>
            <w:rStyle w:val="Hipervnculo"/>
            <w:rFonts w:ascii="Arial" w:hAnsi="Arial" w:cs="Arial"/>
            <w:caps w:val="0"/>
            <w:noProof/>
            <w:sz w:val="24"/>
            <w:szCs w:val="24"/>
            <w:lang w:val="es-EC"/>
          </w:rPr>
          <w:t>Figura 2.13. Esquema básico de un inversor monofásico.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_Toc323986583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33</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584" w:history="1">
        <w:r w:rsidR="009D2356" w:rsidRPr="009D2356">
          <w:rPr>
            <w:rStyle w:val="Hipervnculo"/>
            <w:rFonts w:ascii="Arial" w:hAnsi="Arial" w:cs="Arial"/>
            <w:caps w:val="0"/>
            <w:noProof/>
            <w:sz w:val="24"/>
            <w:szCs w:val="24"/>
            <w:lang w:val="es-EC"/>
          </w:rPr>
          <w:t>F</w:t>
        </w:r>
        <w:r w:rsidR="009D2356">
          <w:rPr>
            <w:rStyle w:val="Hipervnculo"/>
            <w:rFonts w:ascii="Arial" w:hAnsi="Arial" w:cs="Arial"/>
            <w:caps w:val="0"/>
            <w:noProof/>
            <w:sz w:val="24"/>
            <w:szCs w:val="24"/>
            <w:lang w:val="es-EC"/>
          </w:rPr>
          <w:t>igura 2.14. (a) G</w:t>
        </w:r>
        <w:r w:rsidR="009D2356" w:rsidRPr="009D2356">
          <w:rPr>
            <w:rStyle w:val="Hipervnculo"/>
            <w:rFonts w:ascii="Arial" w:hAnsi="Arial" w:cs="Arial"/>
            <w:caps w:val="0"/>
            <w:noProof/>
            <w:sz w:val="24"/>
            <w:szCs w:val="24"/>
            <w:lang w:val="es-EC"/>
          </w:rPr>
          <w:t xml:space="preserve">ráfico de la señal modulante </w:t>
        </w:r>
        <w:r w:rsidR="0006662B">
          <w:rPr>
            <w:rStyle w:val="Hipervnculo"/>
            <w:rFonts w:ascii="Arial" w:hAnsi="Arial" w:cs="Arial"/>
            <w:i/>
            <w:caps w:val="0"/>
            <w:noProof/>
            <w:sz w:val="24"/>
            <w:szCs w:val="24"/>
            <w:lang w:val="es-EC"/>
          </w:rPr>
          <w:t>V</w:t>
        </w:r>
        <w:r w:rsidR="009D2356" w:rsidRPr="009D2356">
          <w:rPr>
            <w:rStyle w:val="Hipervnculo"/>
            <w:rFonts w:ascii="Arial" w:hAnsi="Arial" w:cs="Arial"/>
            <w:i/>
            <w:caps w:val="0"/>
            <w:noProof/>
            <w:sz w:val="24"/>
            <w:szCs w:val="24"/>
            <w:vertAlign w:val="subscript"/>
            <w:lang w:val="es-EC"/>
          </w:rPr>
          <w:t>sin</w:t>
        </w:r>
        <w:r w:rsidR="009D2356">
          <w:rPr>
            <w:rStyle w:val="Hipervnculo"/>
            <w:rFonts w:ascii="Arial" w:hAnsi="Arial" w:cs="Arial"/>
            <w:i/>
            <w:caps w:val="0"/>
            <w:noProof/>
            <w:sz w:val="24"/>
            <w:szCs w:val="24"/>
            <w:vertAlign w:val="subscript"/>
            <w:lang w:val="es-EC"/>
          </w:rPr>
          <w:t xml:space="preserve"> </w:t>
        </w:r>
        <w:r w:rsidR="009D2356" w:rsidRPr="009D2356">
          <w:rPr>
            <w:rStyle w:val="Hipervnculo"/>
            <w:rFonts w:ascii="Arial" w:hAnsi="Arial" w:cs="Arial"/>
            <w:caps w:val="0"/>
            <w:noProof/>
            <w:sz w:val="24"/>
            <w:szCs w:val="24"/>
            <w:lang w:val="es-EC"/>
          </w:rPr>
          <w:t xml:space="preserve">y la portadora </w:t>
        </w:r>
        <w:r w:rsidR="0006662B">
          <w:rPr>
            <w:rStyle w:val="Hipervnculo"/>
            <w:rFonts w:ascii="Arial" w:hAnsi="Arial" w:cs="Arial"/>
            <w:i/>
            <w:caps w:val="0"/>
            <w:noProof/>
            <w:sz w:val="24"/>
            <w:szCs w:val="24"/>
            <w:lang w:val="es-EC"/>
          </w:rPr>
          <w:t>V</w:t>
        </w:r>
        <w:r w:rsidR="009D2356" w:rsidRPr="009D2356">
          <w:rPr>
            <w:rStyle w:val="Hipervnculo"/>
            <w:rFonts w:ascii="Arial" w:hAnsi="Arial" w:cs="Arial"/>
            <w:i/>
            <w:caps w:val="0"/>
            <w:noProof/>
            <w:sz w:val="24"/>
            <w:szCs w:val="24"/>
            <w:vertAlign w:val="subscript"/>
            <w:lang w:val="es-EC"/>
          </w:rPr>
          <w:t>tri.</w:t>
        </w:r>
        <w:r w:rsidR="009D2356" w:rsidRPr="009D2356">
          <w:rPr>
            <w:rStyle w:val="Hipervnculo"/>
            <w:rFonts w:ascii="Arial" w:hAnsi="Arial" w:cs="Arial"/>
            <w:noProof/>
            <w:sz w:val="24"/>
            <w:szCs w:val="24"/>
            <w:vertAlign w:val="subscript"/>
            <w:lang w:val="es-EC"/>
          </w:rPr>
          <w:t xml:space="preserve"> , </w:t>
        </w:r>
        <w:r w:rsidR="009D2356" w:rsidRPr="009D2356">
          <w:rPr>
            <w:rStyle w:val="Hipervnculo"/>
            <w:rFonts w:ascii="Arial" w:hAnsi="Arial" w:cs="Arial"/>
            <w:caps w:val="0"/>
            <w:noProof/>
            <w:sz w:val="24"/>
            <w:szCs w:val="24"/>
            <w:lang w:val="es-EC"/>
          </w:rPr>
          <w:t xml:space="preserve">(b) </w:t>
        </w:r>
        <w:r w:rsidR="009D2356" w:rsidRPr="009D2356">
          <w:rPr>
            <w:rStyle w:val="Hipervnculo"/>
            <w:rFonts w:ascii="Arial" w:hAnsi="Arial" w:cs="Arial"/>
            <w:noProof/>
            <w:sz w:val="24"/>
            <w:szCs w:val="24"/>
            <w:vertAlign w:val="subscript"/>
            <w:lang w:val="es-EC"/>
          </w:rPr>
          <w:t xml:space="preserve"> </w:t>
        </w:r>
        <w:r w:rsidR="009D2356">
          <w:rPr>
            <w:rStyle w:val="Hipervnculo"/>
            <w:rFonts w:ascii="Arial" w:hAnsi="Arial" w:cs="Arial"/>
            <w:caps w:val="0"/>
            <w:noProof/>
            <w:sz w:val="24"/>
            <w:szCs w:val="24"/>
            <w:lang w:val="es-EC"/>
          </w:rPr>
          <w:t>D</w:t>
        </w:r>
        <w:r w:rsidR="009D2356" w:rsidRPr="009D2356">
          <w:rPr>
            <w:rStyle w:val="Hipervnculo"/>
            <w:rFonts w:ascii="Arial" w:hAnsi="Arial" w:cs="Arial"/>
            <w:caps w:val="0"/>
            <w:noProof/>
            <w:sz w:val="24"/>
            <w:szCs w:val="24"/>
            <w:lang w:val="es-EC"/>
          </w:rPr>
          <w:t xml:space="preserve">iferencia entre </w:t>
        </w:r>
        <w:r w:rsidR="0006662B">
          <w:rPr>
            <w:rStyle w:val="Hipervnculo"/>
            <w:rFonts w:ascii="Arial" w:hAnsi="Arial" w:cs="Arial"/>
            <w:i/>
            <w:caps w:val="0"/>
            <w:noProof/>
            <w:sz w:val="24"/>
            <w:szCs w:val="24"/>
            <w:lang w:val="es-EC"/>
          </w:rPr>
          <w:t>V</w:t>
        </w:r>
        <w:r w:rsidR="009D2356" w:rsidRPr="009D2356">
          <w:rPr>
            <w:rStyle w:val="Hipervnculo"/>
            <w:rFonts w:ascii="Arial" w:hAnsi="Arial" w:cs="Arial"/>
            <w:i/>
            <w:caps w:val="0"/>
            <w:noProof/>
            <w:sz w:val="24"/>
            <w:szCs w:val="24"/>
            <w:vertAlign w:val="subscript"/>
            <w:lang w:val="es-EC"/>
          </w:rPr>
          <w:t>sin</w:t>
        </w:r>
        <w:r w:rsidR="009D2356" w:rsidRPr="009D2356">
          <w:rPr>
            <w:rStyle w:val="Hipervnculo"/>
            <w:rFonts w:ascii="Arial" w:hAnsi="Arial" w:cs="Arial"/>
            <w:caps w:val="0"/>
            <w:noProof/>
            <w:sz w:val="24"/>
            <w:szCs w:val="24"/>
            <w:lang w:val="es-EC"/>
          </w:rPr>
          <w:t xml:space="preserve"> y </w:t>
        </w:r>
        <w:r w:rsidR="0006662B">
          <w:rPr>
            <w:rStyle w:val="Hipervnculo"/>
            <w:rFonts w:ascii="Arial" w:hAnsi="Arial" w:cs="Arial"/>
            <w:caps w:val="0"/>
            <w:noProof/>
            <w:sz w:val="24"/>
            <w:szCs w:val="24"/>
            <w:lang w:val="es-EC"/>
          </w:rPr>
          <w:t>V</w:t>
        </w:r>
        <w:r w:rsidR="009D2356" w:rsidRPr="009D2356">
          <w:rPr>
            <w:rStyle w:val="Hipervnculo"/>
            <w:rFonts w:ascii="Arial" w:hAnsi="Arial" w:cs="Arial"/>
            <w:i/>
            <w:caps w:val="0"/>
            <w:noProof/>
            <w:sz w:val="24"/>
            <w:szCs w:val="24"/>
            <w:vertAlign w:val="subscript"/>
            <w:lang w:val="es-EC"/>
          </w:rPr>
          <w:t xml:space="preserve">tri, </w:t>
        </w:r>
        <w:r w:rsidR="009D2356">
          <w:rPr>
            <w:rStyle w:val="Hipervnculo"/>
            <w:rFonts w:ascii="Arial" w:hAnsi="Arial" w:cs="Arial"/>
            <w:caps w:val="0"/>
            <w:noProof/>
            <w:sz w:val="24"/>
            <w:szCs w:val="24"/>
            <w:lang w:val="es-EC"/>
          </w:rPr>
          <w:t>(c) D</w:t>
        </w:r>
        <w:r w:rsidR="009D2356" w:rsidRPr="009D2356">
          <w:rPr>
            <w:rStyle w:val="Hipervnculo"/>
            <w:rFonts w:ascii="Arial" w:hAnsi="Arial" w:cs="Arial"/>
            <w:caps w:val="0"/>
            <w:noProof/>
            <w:sz w:val="24"/>
            <w:szCs w:val="24"/>
            <w:lang w:val="es-EC"/>
          </w:rPr>
          <w:t>iferencia entre</w:t>
        </w:r>
        <w:r w:rsidR="009D2356" w:rsidRPr="009D2356">
          <w:rPr>
            <w:rStyle w:val="Hipervnculo"/>
            <w:rFonts w:ascii="Arial" w:hAnsi="Arial" w:cs="Arial"/>
            <w:noProof/>
            <w:sz w:val="24"/>
            <w:szCs w:val="24"/>
            <w:lang w:val="es-EC"/>
          </w:rPr>
          <w:t xml:space="preserve"> -</w:t>
        </w:r>
        <w:r w:rsidR="0006662B">
          <w:rPr>
            <w:rStyle w:val="Hipervnculo"/>
            <w:rFonts w:ascii="Arial" w:hAnsi="Arial" w:cs="Arial"/>
            <w:i/>
            <w:caps w:val="0"/>
            <w:noProof/>
            <w:sz w:val="24"/>
            <w:szCs w:val="24"/>
            <w:lang w:val="es-EC"/>
          </w:rPr>
          <w:t>V</w:t>
        </w:r>
        <w:r w:rsidR="009D2356" w:rsidRPr="009D2356">
          <w:rPr>
            <w:rStyle w:val="Hipervnculo"/>
            <w:rFonts w:ascii="Arial" w:hAnsi="Arial" w:cs="Arial"/>
            <w:i/>
            <w:caps w:val="0"/>
            <w:noProof/>
            <w:sz w:val="24"/>
            <w:szCs w:val="24"/>
            <w:vertAlign w:val="subscript"/>
            <w:lang w:val="es-EC"/>
          </w:rPr>
          <w:t>sin</w:t>
        </w:r>
        <w:r w:rsidR="009D2356" w:rsidRPr="009D2356">
          <w:rPr>
            <w:rStyle w:val="Hipervnculo"/>
            <w:rFonts w:ascii="Arial" w:hAnsi="Arial" w:cs="Arial"/>
            <w:caps w:val="0"/>
            <w:noProof/>
            <w:sz w:val="24"/>
            <w:szCs w:val="24"/>
            <w:lang w:val="es-EC"/>
          </w:rPr>
          <w:t xml:space="preserve"> y </w:t>
        </w:r>
        <w:r w:rsidR="0006662B">
          <w:rPr>
            <w:rStyle w:val="Hipervnculo"/>
            <w:rFonts w:ascii="Arial" w:hAnsi="Arial" w:cs="Arial"/>
            <w:i/>
            <w:caps w:val="0"/>
            <w:noProof/>
            <w:sz w:val="24"/>
            <w:szCs w:val="24"/>
            <w:lang w:val="es-EC"/>
          </w:rPr>
          <w:t>V</w:t>
        </w:r>
        <w:r w:rsidR="009D2356" w:rsidRPr="009D2356">
          <w:rPr>
            <w:rStyle w:val="Hipervnculo"/>
            <w:rFonts w:ascii="Arial" w:hAnsi="Arial" w:cs="Arial"/>
            <w:i/>
            <w:caps w:val="0"/>
            <w:noProof/>
            <w:sz w:val="24"/>
            <w:szCs w:val="24"/>
            <w:vertAlign w:val="subscript"/>
            <w:lang w:val="es-EC"/>
          </w:rPr>
          <w:t>tri</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_Toc323986584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35</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85" w:history="1">
        <w:r w:rsidR="009D2356">
          <w:rPr>
            <w:rStyle w:val="Hipervnculo"/>
            <w:rFonts w:ascii="Arial" w:hAnsi="Arial" w:cs="Arial"/>
            <w:caps w:val="0"/>
            <w:noProof/>
            <w:sz w:val="24"/>
            <w:szCs w:val="24"/>
            <w:lang w:val="es-EC"/>
          </w:rPr>
          <w:t>F</w:t>
        </w:r>
        <w:r w:rsidR="000864E6">
          <w:rPr>
            <w:rStyle w:val="Hipervnculo"/>
            <w:rFonts w:ascii="Arial" w:hAnsi="Arial" w:cs="Arial"/>
            <w:caps w:val="0"/>
            <w:noProof/>
            <w:sz w:val="24"/>
            <w:szCs w:val="24"/>
            <w:lang w:val="es-EC"/>
          </w:rPr>
          <w:t>igura 2.15. Voltaje línea-</w:t>
        </w:r>
        <w:r w:rsidR="009D2356" w:rsidRPr="009D2356">
          <w:rPr>
            <w:rStyle w:val="Hipervnculo"/>
            <w:rFonts w:ascii="Arial" w:hAnsi="Arial" w:cs="Arial"/>
            <w:caps w:val="0"/>
            <w:noProof/>
            <w:sz w:val="24"/>
            <w:szCs w:val="24"/>
            <w:lang w:val="es-EC"/>
          </w:rPr>
          <w:t>línea  del convertidor.</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_Toc323986585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36</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86" w:history="1">
        <w:r w:rsidR="009D2356">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igura 2.16. Inversor de 4 ramas  para cargas con neutro.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_Toc323986586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37</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587" w:history="1">
        <w:r w:rsidR="009D2356" w:rsidRPr="009D2356">
          <w:rPr>
            <w:rStyle w:val="Hipervnculo"/>
            <w:rFonts w:ascii="Arial" w:hAnsi="Arial" w:cs="Arial"/>
            <w:caps w:val="0"/>
            <w:noProof/>
            <w:sz w:val="24"/>
            <w:szCs w:val="24"/>
            <w:lang w:val="es-EC"/>
          </w:rPr>
          <w:t>Figura 2.17. Formas de onda de la señal portadora, las tres modulantes y la modulante del neutro.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_Toc323986587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38</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588" w:history="1">
        <w:r w:rsidR="009D2356" w:rsidRPr="009D2356">
          <w:rPr>
            <w:rStyle w:val="Hipervnculo"/>
            <w:rFonts w:ascii="Arial" w:hAnsi="Arial" w:cs="Arial"/>
            <w:caps w:val="0"/>
            <w:noProof/>
            <w:sz w:val="24"/>
            <w:szCs w:val="24"/>
            <w:lang w:val="es-EC"/>
          </w:rPr>
          <w:t>Figura 2.18. Voltaje</w:t>
        </w:r>
        <w:r w:rsidR="009D2356" w:rsidRPr="009D2356">
          <w:rPr>
            <w:rStyle w:val="Hipervnculo"/>
            <w:rFonts w:ascii="Arial" w:hAnsi="Arial" w:cs="Arial"/>
            <w:noProof/>
            <w:sz w:val="24"/>
            <w:szCs w:val="24"/>
            <w:lang w:val="es-EC"/>
          </w:rPr>
          <w:t xml:space="preserve"> </w:t>
        </w:r>
        <w:r w:rsidR="009D2356" w:rsidRPr="009D2356">
          <w:rPr>
            <w:rStyle w:val="Hipervnculo"/>
            <w:rFonts w:ascii="Arial" w:hAnsi="Arial" w:cs="Arial"/>
            <w:caps w:val="0"/>
            <w:noProof/>
            <w:sz w:val="24"/>
            <w:szCs w:val="24"/>
            <w:lang w:val="es-EC"/>
          </w:rPr>
          <w:t>promedio ciclo por ciclo de salida del convertidor trifásico</w:t>
        </w:r>
        <w:r w:rsidR="009D2356" w:rsidRPr="009D2356">
          <w:rPr>
            <w:rStyle w:val="Hipervnculo"/>
            <w:rFonts w:ascii="Arial" w:hAnsi="Arial" w:cs="Arial"/>
            <w:noProof/>
            <w:sz w:val="24"/>
            <w:szCs w:val="24"/>
            <w:lang w:val="es-EC"/>
          </w:rPr>
          <w:t>.</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_Toc323986588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38</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589" w:history="1">
        <w:r w:rsidR="009D2356" w:rsidRPr="009D2356">
          <w:rPr>
            <w:rStyle w:val="Hipervnculo"/>
            <w:rFonts w:ascii="Arial" w:hAnsi="Arial" w:cs="Arial"/>
            <w:caps w:val="0"/>
            <w:noProof/>
            <w:sz w:val="24"/>
            <w:szCs w:val="24"/>
            <w:lang w:val="es-EC"/>
          </w:rPr>
          <w:t>Figura 3.1. Elementos seleccionados del filtro activo de potencia paralelo trifásico para el proyecto.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_Toc323986589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40</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0" w:history="1">
        <w:r w:rsidR="009D2356" w:rsidRPr="009D2356">
          <w:rPr>
            <w:rStyle w:val="Hipervnculo"/>
            <w:rFonts w:ascii="Arial" w:hAnsi="Arial" w:cs="Arial"/>
            <w:caps w:val="0"/>
            <w:noProof/>
            <w:sz w:val="24"/>
            <w:szCs w:val="24"/>
            <w:lang w:val="es-EC"/>
          </w:rPr>
          <w:t>Figura 3.2. Corriente a través del inductor conectado a la red sin carga.</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_Toc323986590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45</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591" w:history="1">
        <w:r w:rsidR="009D2356" w:rsidRPr="009D2356">
          <w:rPr>
            <w:rStyle w:val="Hipervnculo"/>
            <w:rFonts w:ascii="Arial" w:hAnsi="Arial" w:cs="Arial"/>
            <w:caps w:val="0"/>
            <w:noProof/>
            <w:sz w:val="24"/>
            <w:szCs w:val="24"/>
            <w:lang w:val="es-EC"/>
          </w:rPr>
          <w:t>Figura 3.3. Zoom de la corriente a través del inductor conectado a la red sin carga.</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_Toc323986591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46</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2" w:history="1">
        <w:r w:rsidR="009D2356" w:rsidRPr="009D2356">
          <w:rPr>
            <w:rStyle w:val="Hipervnculo"/>
            <w:rFonts w:ascii="Arial" w:hAnsi="Arial" w:cs="Arial"/>
            <w:caps w:val="0"/>
            <w:noProof/>
            <w:sz w:val="24"/>
            <w:szCs w:val="24"/>
            <w:lang w:val="es-EC"/>
          </w:rPr>
          <w:t>Figura 3.4. Transferencia de potencia entre dos puntos.</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_Toc323986592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49</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3" w:history="1">
        <w:r w:rsidR="009D2356" w:rsidRPr="009D2356">
          <w:rPr>
            <w:rStyle w:val="Hipervnculo"/>
            <w:rFonts w:ascii="Arial" w:hAnsi="Arial" w:cs="Arial"/>
            <w:caps w:val="0"/>
            <w:noProof/>
            <w:sz w:val="24"/>
            <w:szCs w:val="24"/>
            <w:lang w:val="es-EC"/>
          </w:rPr>
          <w:t>Figura 3.5. Gráfica de la corriente de capacitor en el primer análisis.</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_Toc323986593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51</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4" w:history="1">
        <w:r w:rsidR="009D2356" w:rsidRPr="009D2356">
          <w:rPr>
            <w:rStyle w:val="Hipervnculo"/>
            <w:rFonts w:ascii="Arial" w:hAnsi="Arial" w:cs="Arial"/>
            <w:caps w:val="0"/>
            <w:noProof/>
            <w:sz w:val="24"/>
            <w:szCs w:val="24"/>
            <w:lang w:val="es-EC"/>
          </w:rPr>
          <w:t>Figura 3.6. Rizado del voltaje del capacitor en el primer análisis.</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_Toc323986594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52</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5" w:history="1">
        <w:r w:rsidR="009D2356" w:rsidRPr="009D2356">
          <w:rPr>
            <w:rStyle w:val="Hipervnculo"/>
            <w:rFonts w:ascii="Arial" w:hAnsi="Arial" w:cs="Arial"/>
            <w:caps w:val="0"/>
            <w:noProof/>
            <w:sz w:val="24"/>
            <w:szCs w:val="24"/>
            <w:lang w:val="es-EC"/>
          </w:rPr>
          <w:t>Figura 3.7. Gráfica de la corriente del capacitor en el segundo análisis.</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_Toc323986595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54</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6" w:history="1">
        <w:r w:rsidR="009D2356" w:rsidRPr="009D2356">
          <w:rPr>
            <w:rStyle w:val="Hipervnculo"/>
            <w:rFonts w:ascii="Arial" w:hAnsi="Arial" w:cs="Arial"/>
            <w:caps w:val="0"/>
            <w:noProof/>
            <w:sz w:val="24"/>
            <w:szCs w:val="24"/>
            <w:lang w:val="es-EC"/>
          </w:rPr>
          <w:t>Figura 4.1. Diagrama de bloques del controlador de corriente</w:t>
        </w:r>
        <w:r w:rsidR="009D2356" w:rsidRPr="009D2356">
          <w:rPr>
            <w:rStyle w:val="Hipervnculo"/>
            <w:rFonts w:ascii="Arial" w:hAnsi="Arial" w:cs="Arial"/>
            <w:noProof/>
            <w:sz w:val="24"/>
            <w:szCs w:val="24"/>
            <w:lang w:val="es-EC"/>
          </w:rPr>
          <w:t>.</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_Toc323986596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59</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7" w:history="1">
        <w:r w:rsidR="009D2356" w:rsidRPr="009D2356">
          <w:rPr>
            <w:rStyle w:val="Hipervnculo"/>
            <w:rFonts w:ascii="Arial" w:hAnsi="Arial" w:cs="Arial"/>
            <w:caps w:val="0"/>
            <w:noProof/>
            <w:sz w:val="24"/>
            <w:szCs w:val="24"/>
            <w:lang w:val="es-EC"/>
          </w:rPr>
          <w:t>Figura 4.2. Diagrama de bloques de inversor conectado a la red.</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_Toc323986597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60</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8" w:history="1">
        <w:r w:rsidR="009D2356" w:rsidRPr="009D2356">
          <w:rPr>
            <w:rStyle w:val="Hipervnculo"/>
            <w:rFonts w:ascii="Arial" w:hAnsi="Arial" w:cs="Arial"/>
            <w:caps w:val="0"/>
            <w:noProof/>
            <w:sz w:val="24"/>
            <w:szCs w:val="24"/>
            <w:lang w:val="es-EC"/>
          </w:rPr>
          <w:t>Figura 4.3. Diagrama de bode de la función de transferencia del sistema.</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_Toc323986598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66</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599" w:history="1">
        <w:r w:rsidR="009D2356" w:rsidRPr="009D2356">
          <w:rPr>
            <w:rStyle w:val="Hipervnculo"/>
            <w:rFonts w:ascii="Arial" w:hAnsi="Arial" w:cs="Arial"/>
            <w:caps w:val="0"/>
            <w:noProof/>
            <w:sz w:val="24"/>
            <w:szCs w:val="24"/>
            <w:lang w:val="es-EC"/>
          </w:rPr>
          <w:t xml:space="preserve">Figura 4.4. Diagrama de bode de </w:t>
        </w:r>
        <w:r w:rsidR="0006662B" w:rsidRPr="0006662B">
          <w:rPr>
            <w:rStyle w:val="Hipervnculo"/>
            <w:rFonts w:ascii="Arial" w:hAnsi="Arial" w:cs="Arial"/>
            <w:i/>
            <w:caps w:val="0"/>
            <w:noProof/>
            <w:sz w:val="24"/>
            <w:szCs w:val="24"/>
            <w:lang w:val="es-EC"/>
          </w:rPr>
          <w:t>G</w:t>
        </w:r>
        <w:r w:rsidR="009D2356" w:rsidRPr="009D2356">
          <w:rPr>
            <w:rStyle w:val="Hipervnculo"/>
            <w:rFonts w:ascii="Arial" w:hAnsi="Arial" w:cs="Arial"/>
            <w:i/>
            <w:caps w:val="0"/>
            <w:noProof/>
            <w:sz w:val="24"/>
            <w:szCs w:val="24"/>
            <w:vertAlign w:val="subscript"/>
            <w:lang w:val="es-EC"/>
          </w:rPr>
          <w:t>ci</w:t>
        </w:r>
        <w:r w:rsidR="0006662B">
          <w:rPr>
            <w:rStyle w:val="Hipervnculo"/>
            <w:rFonts w:ascii="Arial" w:hAnsi="Arial" w:cs="Arial"/>
            <w:i/>
            <w:caps w:val="0"/>
            <w:noProof/>
            <w:sz w:val="24"/>
            <w:szCs w:val="24"/>
            <w:lang w:val="es-EC"/>
          </w:rPr>
          <w:t>* G</w:t>
        </w:r>
        <w:r w:rsidR="009D2356" w:rsidRPr="009D2356">
          <w:rPr>
            <w:rStyle w:val="Hipervnculo"/>
            <w:rFonts w:ascii="Arial" w:hAnsi="Arial" w:cs="Arial"/>
            <w:i/>
            <w:caps w:val="0"/>
            <w:noProof/>
            <w:sz w:val="24"/>
            <w:szCs w:val="24"/>
            <w:vertAlign w:val="subscript"/>
            <w:lang w:val="es-EC"/>
          </w:rPr>
          <w:t>pi</w:t>
        </w:r>
        <w:r w:rsidR="009D2356" w:rsidRPr="009D2356">
          <w:rPr>
            <w:rStyle w:val="Hipervnculo"/>
            <w:rFonts w:ascii="Arial" w:hAnsi="Arial" w:cs="Arial"/>
            <w:i/>
            <w:noProof/>
            <w:sz w:val="24"/>
            <w:szCs w:val="24"/>
            <w:lang w:val="es-EC"/>
          </w:rPr>
          <w:t>.</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_Toc323986599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70</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00" w:history="1">
        <w:r w:rsidR="009D2356" w:rsidRPr="009D2356">
          <w:rPr>
            <w:rStyle w:val="Hipervnculo"/>
            <w:rFonts w:ascii="Arial" w:hAnsi="Arial" w:cs="Arial"/>
            <w:caps w:val="0"/>
            <w:noProof/>
            <w:sz w:val="24"/>
            <w:szCs w:val="24"/>
            <w:lang w:val="es-EC"/>
          </w:rPr>
          <w:t xml:space="preserve">Figura 4.5. Diagrama de bode de </w:t>
        </w:r>
        <w:r w:rsidR="0006662B">
          <w:rPr>
            <w:rStyle w:val="Hipervnculo"/>
            <w:rFonts w:ascii="Arial" w:hAnsi="Arial" w:cs="Arial"/>
            <w:i/>
            <w:caps w:val="0"/>
            <w:noProof/>
            <w:sz w:val="24"/>
            <w:szCs w:val="24"/>
            <w:lang w:val="es-EC"/>
          </w:rPr>
          <w:t>G</w:t>
        </w:r>
        <w:r w:rsidR="009D2356" w:rsidRPr="009D2356">
          <w:rPr>
            <w:rStyle w:val="Hipervnculo"/>
            <w:rFonts w:ascii="Arial" w:hAnsi="Arial" w:cs="Arial"/>
            <w:i/>
            <w:caps w:val="0"/>
            <w:noProof/>
            <w:sz w:val="24"/>
            <w:szCs w:val="24"/>
            <w:vertAlign w:val="subscript"/>
            <w:lang w:val="es-EC"/>
          </w:rPr>
          <w:t>cif</w:t>
        </w:r>
        <w:r w:rsidR="009D2356" w:rsidRPr="009D2356">
          <w:rPr>
            <w:rStyle w:val="Hipervnculo"/>
            <w:rFonts w:ascii="Arial" w:hAnsi="Arial" w:cs="Arial"/>
            <w:i/>
            <w:noProof/>
            <w:sz w:val="24"/>
            <w:szCs w:val="24"/>
            <w:lang w:val="es-EC"/>
          </w:rPr>
          <w:t>.</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_Toc323986600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71</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01" w:history="1">
        <w:r w:rsidR="009D2356" w:rsidRPr="009D2356">
          <w:rPr>
            <w:rStyle w:val="Hipervnculo"/>
            <w:rFonts w:ascii="Arial" w:hAnsi="Arial" w:cs="Arial"/>
            <w:caps w:val="0"/>
            <w:noProof/>
            <w:sz w:val="24"/>
            <w:szCs w:val="24"/>
            <w:lang w:val="es-EC"/>
          </w:rPr>
          <w:t>Figura 4.6. Diagrama de bloque del controlador de voltaje.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_Toc323986601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72</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02" w:history="1">
        <w:r w:rsidR="009D2356" w:rsidRPr="009D2356">
          <w:rPr>
            <w:rStyle w:val="Hipervnculo"/>
            <w:rFonts w:ascii="Arial" w:hAnsi="Arial" w:cs="Arial"/>
            <w:caps w:val="0"/>
            <w:noProof/>
            <w:sz w:val="24"/>
            <w:szCs w:val="24"/>
            <w:lang w:val="es-EC"/>
          </w:rPr>
          <w:t>Figura 4.7. Diagrama de bode de función de transferencia de voltaje.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_Toc323986602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74</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03" w:history="1">
        <w:r w:rsidR="009D2356" w:rsidRPr="009D2356">
          <w:rPr>
            <w:rStyle w:val="Hipervnculo"/>
            <w:rFonts w:ascii="Arial" w:hAnsi="Arial" w:cs="Arial"/>
            <w:caps w:val="0"/>
            <w:noProof/>
            <w:sz w:val="24"/>
            <w:szCs w:val="24"/>
            <w:lang w:val="es-EC"/>
          </w:rPr>
          <w:t xml:space="preserve">Figura 4.8. Diagrama de bode de </w:t>
        </w:r>
        <w:r w:rsidR="0006662B" w:rsidRPr="0006662B">
          <w:rPr>
            <w:rStyle w:val="Hipervnculo"/>
            <w:rFonts w:ascii="Arial" w:hAnsi="Arial" w:cs="Arial"/>
            <w:i/>
            <w:caps w:val="0"/>
            <w:noProof/>
            <w:sz w:val="24"/>
            <w:szCs w:val="24"/>
            <w:lang w:val="es-EC"/>
          </w:rPr>
          <w:t>G</w:t>
        </w:r>
        <w:r w:rsidR="009D2356" w:rsidRPr="009D2356">
          <w:rPr>
            <w:rStyle w:val="Hipervnculo"/>
            <w:rFonts w:ascii="Arial" w:hAnsi="Arial" w:cs="Arial"/>
            <w:i/>
            <w:caps w:val="0"/>
            <w:noProof/>
            <w:sz w:val="24"/>
            <w:szCs w:val="24"/>
            <w:vertAlign w:val="subscript"/>
            <w:lang w:val="es-EC"/>
          </w:rPr>
          <w:t>cv</w:t>
        </w:r>
        <w:r w:rsidR="009D2356" w:rsidRPr="009D2356">
          <w:rPr>
            <w:rStyle w:val="Hipervnculo"/>
            <w:rFonts w:ascii="Arial" w:hAnsi="Arial" w:cs="Arial"/>
            <w:i/>
            <w:caps w:val="0"/>
            <w:noProof/>
            <w:sz w:val="24"/>
            <w:szCs w:val="24"/>
            <w:lang w:val="es-EC"/>
          </w:rPr>
          <w:t>*</w:t>
        </w:r>
        <w:r w:rsidR="0006662B">
          <w:rPr>
            <w:rStyle w:val="Hipervnculo"/>
            <w:rFonts w:ascii="Arial" w:hAnsi="Arial" w:cs="Arial"/>
            <w:i/>
            <w:caps w:val="0"/>
            <w:noProof/>
            <w:sz w:val="24"/>
            <w:szCs w:val="24"/>
            <w:lang w:val="es-EC"/>
          </w:rPr>
          <w:t>G</w:t>
        </w:r>
        <w:r w:rsidR="009D2356" w:rsidRPr="009D2356">
          <w:rPr>
            <w:rStyle w:val="Hipervnculo"/>
            <w:rFonts w:ascii="Arial" w:hAnsi="Arial" w:cs="Arial"/>
            <w:i/>
            <w:caps w:val="0"/>
            <w:noProof/>
            <w:sz w:val="24"/>
            <w:szCs w:val="24"/>
            <w:vertAlign w:val="subscript"/>
            <w:lang w:val="es-EC"/>
          </w:rPr>
          <w:t>pv</w:t>
        </w:r>
        <w:r w:rsidR="009D2356" w:rsidRPr="009D2356">
          <w:rPr>
            <w:rStyle w:val="Hipervnculo"/>
            <w:rFonts w:ascii="Arial" w:hAnsi="Arial" w:cs="Arial"/>
            <w:noProof/>
            <w:sz w:val="24"/>
            <w:szCs w:val="24"/>
            <w:vertAlign w:val="subscript"/>
            <w:lang w:val="es-EC"/>
          </w:rPr>
          <w:t>.</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_Toc323986603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76</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04" w:history="1">
        <w:r w:rsidR="009D2356" w:rsidRPr="009D2356">
          <w:rPr>
            <w:rStyle w:val="Hipervnculo"/>
            <w:rFonts w:ascii="Arial" w:hAnsi="Arial" w:cs="Arial"/>
            <w:caps w:val="0"/>
            <w:noProof/>
            <w:sz w:val="24"/>
            <w:szCs w:val="24"/>
            <w:lang w:val="es-EC"/>
          </w:rPr>
          <w:t>Figura 4.9. Diagrama de bode de controlador de voltaje.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_Toc323986604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77</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05" w:history="1">
        <w:r w:rsidR="009D2356" w:rsidRPr="009D2356">
          <w:rPr>
            <w:rStyle w:val="Hipervnculo"/>
            <w:rFonts w:ascii="Arial" w:hAnsi="Arial" w:cs="Arial"/>
            <w:caps w:val="0"/>
            <w:noProof/>
            <w:sz w:val="24"/>
            <w:szCs w:val="24"/>
            <w:lang w:val="es-EC"/>
          </w:rPr>
          <w:t>Figura 4.10. Esquema de la potencia entregada y consumida por el inversor.</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_Toc323986605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78</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06" w:history="1">
        <w:r w:rsidR="009D2356" w:rsidRPr="009D2356">
          <w:rPr>
            <w:rStyle w:val="Hipervnculo"/>
            <w:rFonts w:ascii="Arial" w:hAnsi="Arial" w:cs="Arial"/>
            <w:caps w:val="0"/>
            <w:noProof/>
            <w:sz w:val="24"/>
            <w:szCs w:val="24"/>
            <w:lang w:val="es-EC"/>
          </w:rPr>
          <w:t xml:space="preserve">Figura 4.11. </w:t>
        </w:r>
        <w:r w:rsidR="009D2356" w:rsidRPr="009D2356">
          <w:rPr>
            <w:rStyle w:val="Hipervnculo"/>
            <w:rFonts w:ascii="Arial" w:hAnsi="Arial" w:cs="Arial"/>
            <w:caps w:val="0"/>
            <w:noProof/>
            <w:sz w:val="24"/>
            <w:szCs w:val="24"/>
            <w:lang w:val="es-ES"/>
          </w:rPr>
          <w:t>Diagrama de bloques del sistema de control del fap paralelo trifásico.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_Toc323986606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79</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07" w:history="1">
        <w:r w:rsidR="009D2356" w:rsidRPr="009D2356">
          <w:rPr>
            <w:rStyle w:val="Hipervnculo"/>
            <w:rFonts w:ascii="Arial" w:hAnsi="Arial" w:cs="Arial"/>
            <w:caps w:val="0"/>
            <w:noProof/>
            <w:sz w:val="24"/>
            <w:szCs w:val="24"/>
            <w:lang w:val="es-EC"/>
          </w:rPr>
          <w:t xml:space="preserve">Figura 4.12. </w:t>
        </w:r>
        <w:r w:rsidR="009D2356" w:rsidRPr="009D2356">
          <w:rPr>
            <w:rStyle w:val="Hipervnculo"/>
            <w:rFonts w:ascii="Arial" w:hAnsi="Arial" w:cs="Arial"/>
            <w:caps w:val="0"/>
            <w:noProof/>
            <w:sz w:val="24"/>
            <w:szCs w:val="24"/>
            <w:lang w:val="es-ES"/>
          </w:rPr>
          <w:t>Seguimiento de corrientes de referencia con la real en eje dq0, respectivamente.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_Toc323986607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80</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08" w:history="1">
        <w:r w:rsidR="009D2356" w:rsidRPr="009D2356">
          <w:rPr>
            <w:rStyle w:val="Hipervnculo"/>
            <w:rFonts w:ascii="Arial" w:hAnsi="Arial" w:cs="Arial"/>
            <w:caps w:val="0"/>
            <w:noProof/>
            <w:sz w:val="24"/>
            <w:szCs w:val="24"/>
            <w:lang w:val="es-EC"/>
          </w:rPr>
          <w:t xml:space="preserve">Figura 4.13. </w:t>
        </w:r>
        <w:r w:rsidR="009D2356" w:rsidRPr="009D2356">
          <w:rPr>
            <w:rStyle w:val="Hipervnculo"/>
            <w:rFonts w:ascii="Arial" w:hAnsi="Arial" w:cs="Arial"/>
            <w:caps w:val="0"/>
            <w:noProof/>
            <w:sz w:val="24"/>
            <w:szCs w:val="24"/>
            <w:lang w:val="es-ES"/>
          </w:rPr>
          <w:t>Corrientes del filtro en abc, y en el eje dq0.</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_Toc323986608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80</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09" w:history="1">
        <w:r w:rsidR="009D2356" w:rsidRPr="009D2356">
          <w:rPr>
            <w:rStyle w:val="Hipervnculo"/>
            <w:rFonts w:ascii="Arial" w:hAnsi="Arial" w:cs="Arial"/>
            <w:caps w:val="0"/>
            <w:noProof/>
            <w:sz w:val="24"/>
            <w:szCs w:val="24"/>
            <w:lang w:val="es-EC"/>
          </w:rPr>
          <w:t xml:space="preserve">Figura 4.14. </w:t>
        </w:r>
        <w:r w:rsidR="009D2356" w:rsidRPr="009D2356">
          <w:rPr>
            <w:rStyle w:val="Hipervnculo"/>
            <w:rFonts w:ascii="Arial" w:hAnsi="Arial" w:cs="Arial"/>
            <w:caps w:val="0"/>
            <w:noProof/>
            <w:sz w:val="24"/>
            <w:szCs w:val="24"/>
            <w:lang w:val="es-ES"/>
          </w:rPr>
          <w:t>Corrientes de la carga en abc, y en el eje dq0.</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_Toc323986609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81</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10" w:history="1">
        <w:r w:rsidR="009D2356" w:rsidRPr="009D2356">
          <w:rPr>
            <w:rStyle w:val="Hipervnculo"/>
            <w:rFonts w:ascii="Arial" w:hAnsi="Arial" w:cs="Arial"/>
            <w:caps w:val="0"/>
            <w:noProof/>
            <w:sz w:val="24"/>
            <w:szCs w:val="24"/>
            <w:lang w:val="es-EC"/>
          </w:rPr>
          <w:t>Figura 5.1. Modelo general del filtro activo de potencia paralelo trifásico.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_Toc323986610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83</w:t>
        </w:r>
        <w:r w:rsidRPr="009D2356">
          <w:rPr>
            <w:rFonts w:ascii="Arial" w:hAnsi="Arial" w:cs="Arial"/>
            <w:noProof/>
            <w:webHidden/>
            <w:sz w:val="24"/>
            <w:szCs w:val="24"/>
          </w:rPr>
          <w:fldChar w:fldCharType="end"/>
        </w:r>
      </w:hyperlink>
    </w:p>
    <w:p w:rsidR="009D2356" w:rsidRPr="009D2356" w:rsidRDefault="009D2356">
      <w:pPr>
        <w:pStyle w:val="Tabladeilustraciones"/>
        <w:tabs>
          <w:tab w:val="right" w:leader="dot" w:pos="8268"/>
        </w:tabs>
        <w:rPr>
          <w:rFonts w:ascii="Arial" w:hAnsi="Arial" w:cs="Arial"/>
          <w:caps w:val="0"/>
          <w:noProof/>
          <w:sz w:val="24"/>
          <w:szCs w:val="24"/>
          <w:lang w:bidi="ar-SA"/>
        </w:rPr>
      </w:pPr>
      <w:r w:rsidRPr="009D2356">
        <w:rPr>
          <w:rStyle w:val="Hipervnculo"/>
          <w:rFonts w:ascii="Arial" w:hAnsi="Arial" w:cs="Arial"/>
          <w:noProof/>
          <w:color w:val="auto"/>
          <w:sz w:val="24"/>
          <w:szCs w:val="24"/>
          <w:u w:val="none"/>
        </w:rPr>
        <w:t>F</w:t>
      </w:r>
      <w:hyperlink w:anchor="_Toc323986611" w:history="1">
        <w:r w:rsidRPr="009D2356">
          <w:rPr>
            <w:rStyle w:val="Hipervnculo"/>
            <w:rFonts w:ascii="Arial" w:hAnsi="Arial" w:cs="Arial"/>
            <w:caps w:val="0"/>
            <w:noProof/>
            <w:sz w:val="24"/>
            <w:szCs w:val="24"/>
            <w:lang w:val="es-EC"/>
          </w:rPr>
          <w:t xml:space="preserve">igura 5.2. Etapa del circuito de potencia del </w:t>
        </w:r>
        <w:r w:rsidR="0006662B" w:rsidRPr="0006662B">
          <w:rPr>
            <w:rStyle w:val="Hipervnculo"/>
            <w:rFonts w:ascii="Arial" w:hAnsi="Arial" w:cs="Arial"/>
            <w:caps w:val="0"/>
            <w:noProof/>
            <w:sz w:val="24"/>
            <w:szCs w:val="24"/>
            <w:lang w:val="es-EC"/>
          </w:rPr>
          <w:t>FAP</w:t>
        </w:r>
        <w:r w:rsidRPr="009D2356">
          <w:rPr>
            <w:rStyle w:val="Hipervnculo"/>
            <w:rFonts w:ascii="Arial" w:hAnsi="Arial" w:cs="Arial"/>
            <w:caps w:val="0"/>
            <w:noProof/>
            <w:sz w:val="24"/>
            <w:szCs w:val="24"/>
            <w:lang w:val="es-EC"/>
          </w:rPr>
          <w:t xml:space="preserve"> paralelo trifásico.</w:t>
        </w:r>
        <w:r w:rsidRPr="009D2356">
          <w:rPr>
            <w:rFonts w:ascii="Arial" w:hAnsi="Arial" w:cs="Arial"/>
            <w:noProof/>
            <w:webHidden/>
            <w:sz w:val="24"/>
            <w:szCs w:val="24"/>
          </w:rPr>
          <w:tab/>
        </w:r>
        <w:r w:rsidR="00746C67" w:rsidRPr="009D2356">
          <w:rPr>
            <w:rFonts w:ascii="Arial" w:hAnsi="Arial" w:cs="Arial"/>
            <w:noProof/>
            <w:webHidden/>
            <w:sz w:val="24"/>
            <w:szCs w:val="24"/>
          </w:rPr>
          <w:fldChar w:fldCharType="begin"/>
        </w:r>
        <w:r w:rsidRPr="009D2356">
          <w:rPr>
            <w:rFonts w:ascii="Arial" w:hAnsi="Arial" w:cs="Arial"/>
            <w:noProof/>
            <w:webHidden/>
            <w:sz w:val="24"/>
            <w:szCs w:val="24"/>
          </w:rPr>
          <w:instrText xml:space="preserve"> PAGEREF _Toc323986611 \h </w:instrText>
        </w:r>
        <w:r w:rsidR="00746C67" w:rsidRPr="009D2356">
          <w:rPr>
            <w:rFonts w:ascii="Arial" w:hAnsi="Arial" w:cs="Arial"/>
            <w:noProof/>
            <w:webHidden/>
            <w:sz w:val="24"/>
            <w:szCs w:val="24"/>
          </w:rPr>
        </w:r>
        <w:r w:rsidR="00746C67" w:rsidRPr="009D2356">
          <w:rPr>
            <w:rFonts w:ascii="Arial" w:hAnsi="Arial" w:cs="Arial"/>
            <w:noProof/>
            <w:webHidden/>
            <w:sz w:val="24"/>
            <w:szCs w:val="24"/>
          </w:rPr>
          <w:fldChar w:fldCharType="separate"/>
        </w:r>
        <w:r w:rsidR="00A11D66">
          <w:rPr>
            <w:rFonts w:ascii="Arial" w:hAnsi="Arial" w:cs="Arial"/>
            <w:noProof/>
            <w:webHidden/>
            <w:sz w:val="24"/>
            <w:szCs w:val="24"/>
          </w:rPr>
          <w:t>84</w:t>
        </w:r>
        <w:r w:rsidR="00746C67"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12" w:history="1">
        <w:r w:rsidR="009D2356" w:rsidRPr="009D2356">
          <w:rPr>
            <w:rStyle w:val="Hipervnculo"/>
            <w:rFonts w:ascii="Arial" w:hAnsi="Arial" w:cs="Arial"/>
            <w:caps w:val="0"/>
            <w:noProof/>
            <w:sz w:val="24"/>
            <w:szCs w:val="24"/>
            <w:lang w:val="es-EC"/>
          </w:rPr>
          <w:t xml:space="preserve">Figura 5.3. Inversor trifásico del </w:t>
        </w:r>
        <w:r w:rsidR="0006662B" w:rsidRPr="0006662B">
          <w:rPr>
            <w:rStyle w:val="Hipervnculo"/>
            <w:rFonts w:ascii="Arial" w:hAnsi="Arial" w:cs="Arial"/>
            <w:caps w:val="0"/>
            <w:noProof/>
            <w:sz w:val="24"/>
            <w:szCs w:val="24"/>
            <w:lang w:val="es-EC"/>
          </w:rPr>
          <w:t>FAP</w:t>
        </w:r>
        <w:r w:rsidR="009D2356" w:rsidRPr="009D2356">
          <w:rPr>
            <w:rStyle w:val="Hipervnculo"/>
            <w:rFonts w:ascii="Arial" w:hAnsi="Arial" w:cs="Arial"/>
            <w:caps w:val="0"/>
            <w:noProof/>
            <w:sz w:val="24"/>
            <w:szCs w:val="24"/>
            <w:lang w:val="es-EC"/>
          </w:rPr>
          <w:t xml:space="preserve"> paralelo trifásico.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_Toc323986612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85</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13" w:history="1">
        <w:r w:rsidR="009D2356" w:rsidRPr="009D2356">
          <w:rPr>
            <w:rStyle w:val="Hipervnculo"/>
            <w:rFonts w:ascii="Arial" w:hAnsi="Arial" w:cs="Arial"/>
            <w:caps w:val="0"/>
            <w:noProof/>
            <w:sz w:val="24"/>
            <w:szCs w:val="24"/>
            <w:lang w:val="es-EC"/>
          </w:rPr>
          <w:t>Figura 5.4. Suministro eléctrico _ red trifásica.</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_Toc323986613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86</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14" w:history="1">
        <w:r w:rsidR="009D2356" w:rsidRPr="009D2356">
          <w:rPr>
            <w:rStyle w:val="Hipervnculo"/>
            <w:rFonts w:ascii="Arial" w:hAnsi="Arial" w:cs="Arial"/>
            <w:caps w:val="0"/>
            <w:noProof/>
            <w:sz w:val="24"/>
            <w:szCs w:val="24"/>
            <w:lang w:val="es-EC"/>
          </w:rPr>
          <w:t>Figura 5.5. Impedancia del convertidor.</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_Toc323986614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87</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 w:val="left" w:pos="8964"/>
        </w:tabs>
        <w:rPr>
          <w:rFonts w:ascii="Arial" w:hAnsi="Arial" w:cs="Arial"/>
          <w:caps w:val="0"/>
          <w:noProof/>
          <w:sz w:val="24"/>
          <w:szCs w:val="24"/>
          <w:lang w:bidi="ar-SA"/>
        </w:rPr>
      </w:pPr>
      <w:hyperlink w:anchor="_Toc323986615" w:history="1">
        <w:r w:rsidR="009D2356" w:rsidRPr="009D2356">
          <w:rPr>
            <w:rStyle w:val="Hipervnculo"/>
            <w:rFonts w:ascii="Arial" w:hAnsi="Arial" w:cs="Arial"/>
            <w:caps w:val="0"/>
            <w:noProof/>
            <w:sz w:val="24"/>
            <w:szCs w:val="24"/>
            <w:lang w:val="es-EC"/>
          </w:rPr>
          <w:t xml:space="preserve">Figura 5.6. Carga trifásica con armónicos del </w:t>
        </w:r>
        <w:r w:rsidR="0006662B" w:rsidRPr="0006662B">
          <w:rPr>
            <w:rStyle w:val="Hipervnculo"/>
            <w:rFonts w:ascii="Arial" w:hAnsi="Arial" w:cs="Arial"/>
            <w:caps w:val="0"/>
            <w:noProof/>
            <w:sz w:val="24"/>
            <w:szCs w:val="24"/>
            <w:lang w:val="es-EC"/>
          </w:rPr>
          <w:t>FAP</w:t>
        </w:r>
        <w:r w:rsidR="009D2356" w:rsidRPr="009D2356">
          <w:rPr>
            <w:rStyle w:val="Hipervnculo"/>
            <w:rFonts w:ascii="Arial" w:hAnsi="Arial" w:cs="Arial"/>
            <w:caps w:val="0"/>
            <w:noProof/>
            <w:sz w:val="24"/>
            <w:szCs w:val="24"/>
            <w:lang w:val="es-EC"/>
          </w:rPr>
          <w:t xml:space="preserve"> paralelo trifásico.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_Toc323986615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87</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16" w:history="1">
        <w:r w:rsidR="009D2356" w:rsidRPr="009D2356">
          <w:rPr>
            <w:rStyle w:val="Hipervnculo"/>
            <w:rFonts w:ascii="Arial" w:hAnsi="Arial" w:cs="Arial"/>
            <w:caps w:val="0"/>
            <w:noProof/>
            <w:sz w:val="24"/>
            <w:szCs w:val="24"/>
            <w:lang w:val="es-EC"/>
          </w:rPr>
          <w:t>Figura 5.7. Generador de corriente de referencia.</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_Toc323986616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89</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17" w:history="1">
        <w:r w:rsidR="009D2356" w:rsidRPr="009D2356">
          <w:rPr>
            <w:rStyle w:val="Hipervnculo"/>
            <w:rFonts w:ascii="Arial" w:hAnsi="Arial" w:cs="Arial"/>
            <w:caps w:val="0"/>
            <w:noProof/>
            <w:sz w:val="24"/>
            <w:szCs w:val="24"/>
            <w:lang w:val="es-EC"/>
          </w:rPr>
          <w:t>F</w:t>
        </w:r>
        <w:r w:rsidR="009D2356">
          <w:rPr>
            <w:rStyle w:val="Hipervnculo"/>
            <w:rFonts w:ascii="Arial" w:hAnsi="Arial" w:cs="Arial"/>
            <w:caps w:val="0"/>
            <w:noProof/>
            <w:sz w:val="24"/>
            <w:szCs w:val="24"/>
            <w:lang w:val="es-EC"/>
          </w:rPr>
          <w:t>igura 5.8. (a) B</w:t>
        </w:r>
        <w:r w:rsidR="009D2356" w:rsidRPr="009D2356">
          <w:rPr>
            <w:rStyle w:val="Hipervnculo"/>
            <w:rFonts w:ascii="Arial" w:hAnsi="Arial" w:cs="Arial"/>
            <w:caps w:val="0"/>
            <w:noProof/>
            <w:sz w:val="24"/>
            <w:szCs w:val="24"/>
            <w:lang w:val="es-EC"/>
          </w:rPr>
          <w:t>loques d</w:t>
        </w:r>
        <w:r w:rsidR="009D2356">
          <w:rPr>
            <w:rStyle w:val="Hipervnculo"/>
            <w:rFonts w:ascii="Arial" w:hAnsi="Arial" w:cs="Arial"/>
            <w:caps w:val="0"/>
            <w:noProof/>
            <w:sz w:val="24"/>
            <w:szCs w:val="24"/>
            <w:lang w:val="es-EC"/>
          </w:rPr>
          <w:t>e medidas y de referencia, (b) Controlador de corriente, (c) V</w:t>
        </w:r>
        <w:r w:rsidR="009D2356" w:rsidRPr="009D2356">
          <w:rPr>
            <w:rStyle w:val="Hipervnculo"/>
            <w:rFonts w:ascii="Arial" w:hAnsi="Arial" w:cs="Arial"/>
            <w:caps w:val="0"/>
            <w:noProof/>
            <w:sz w:val="24"/>
            <w:szCs w:val="24"/>
            <w:lang w:val="es-EC"/>
          </w:rPr>
          <w:t>isualización de la señal de referencia con la real.</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_Toc323986617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92</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18" w:history="1">
        <w:r w:rsidR="009D2356" w:rsidRPr="009D2356">
          <w:rPr>
            <w:rStyle w:val="Hipervnculo"/>
            <w:rFonts w:ascii="Arial" w:hAnsi="Arial" w:cs="Arial"/>
            <w:caps w:val="0"/>
            <w:noProof/>
            <w:sz w:val="24"/>
            <w:szCs w:val="24"/>
            <w:lang w:val="es-EC"/>
          </w:rPr>
          <w:t>Figura 5.9. Generador de disparo.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_Toc323986618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93</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19" w:history="1">
        <w:r w:rsidR="009D2356" w:rsidRPr="009D2356">
          <w:rPr>
            <w:rStyle w:val="Hipervnculo"/>
            <w:rFonts w:ascii="Arial" w:hAnsi="Arial" w:cs="Arial"/>
            <w:caps w:val="0"/>
            <w:noProof/>
            <w:sz w:val="24"/>
            <w:szCs w:val="24"/>
            <w:lang w:val="es-EC"/>
          </w:rPr>
          <w:t>Figura 5.10. Controlador de voltaje.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_Toc323986619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94</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0" w:history="1">
        <w:r w:rsidR="009D2356" w:rsidRPr="009D2356">
          <w:rPr>
            <w:rStyle w:val="Hipervnculo"/>
            <w:rFonts w:ascii="Arial" w:hAnsi="Arial" w:cs="Arial"/>
            <w:caps w:val="0"/>
            <w:noProof/>
            <w:sz w:val="24"/>
            <w:szCs w:val="24"/>
            <w:lang w:val="es-EC"/>
          </w:rPr>
          <w:t>Figura 6.1. Voltaje de la red, convertidor y del capacitor respectivamente ante la variación del sag al 10%.</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_Toc323986620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97</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1" w:history="1">
        <w:r w:rsidR="009D2356" w:rsidRPr="009D2356">
          <w:rPr>
            <w:rStyle w:val="Hipervnculo"/>
            <w:rFonts w:ascii="Arial" w:hAnsi="Arial" w:cs="Arial"/>
            <w:caps w:val="0"/>
            <w:noProof/>
            <w:sz w:val="24"/>
            <w:szCs w:val="24"/>
            <w:lang w:val="es-EC"/>
          </w:rPr>
          <w:t xml:space="preserve">Figura 6.2. Corriente del </w:t>
        </w:r>
        <w:r w:rsidR="0006662B" w:rsidRPr="0006662B">
          <w:rPr>
            <w:rStyle w:val="Hipervnculo"/>
            <w:rFonts w:ascii="Arial" w:hAnsi="Arial" w:cs="Arial"/>
            <w:caps w:val="0"/>
            <w:noProof/>
            <w:sz w:val="24"/>
            <w:szCs w:val="24"/>
            <w:lang w:val="es-EC"/>
          </w:rPr>
          <w:t xml:space="preserve">FAP </w:t>
        </w:r>
        <w:r w:rsidR="009D2356" w:rsidRPr="009D2356">
          <w:rPr>
            <w:rStyle w:val="Hipervnculo"/>
            <w:rFonts w:ascii="Arial" w:hAnsi="Arial" w:cs="Arial"/>
            <w:caps w:val="0"/>
            <w:noProof/>
            <w:sz w:val="24"/>
            <w:szCs w:val="24"/>
            <w:lang w:val="es-EC"/>
          </w:rPr>
          <w:t>paralelo trifásico, la red y la carga  respectivamente ante la variación del sag al 10%.</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_Toc323986621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98</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2" w:history="1">
        <w:r w:rsidR="009D2356" w:rsidRPr="009D2356">
          <w:rPr>
            <w:rStyle w:val="Hipervnculo"/>
            <w:rFonts w:ascii="Arial" w:hAnsi="Arial" w:cs="Arial"/>
            <w:caps w:val="0"/>
            <w:noProof/>
            <w:sz w:val="24"/>
            <w:szCs w:val="24"/>
            <w:lang w:val="es-EC"/>
          </w:rPr>
          <w:t>Figura 6.3. Voltaje de la red, convertidor y del capacitor respectivamente ante la variación del sag al 90%.</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_Toc323986622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99</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3" w:history="1">
        <w:r w:rsidR="009D2356" w:rsidRPr="009D2356">
          <w:rPr>
            <w:rStyle w:val="Hipervnculo"/>
            <w:rFonts w:ascii="Arial" w:hAnsi="Arial" w:cs="Arial"/>
            <w:caps w:val="0"/>
            <w:noProof/>
            <w:sz w:val="24"/>
            <w:szCs w:val="24"/>
            <w:lang w:val="es-EC"/>
          </w:rPr>
          <w:t xml:space="preserve">Figura 6.4. Corriente del </w:t>
        </w:r>
        <w:r w:rsidR="0006662B" w:rsidRPr="0006662B">
          <w:rPr>
            <w:rStyle w:val="Hipervnculo"/>
            <w:rFonts w:ascii="Arial" w:hAnsi="Arial" w:cs="Arial"/>
            <w:caps w:val="0"/>
            <w:noProof/>
            <w:sz w:val="24"/>
            <w:szCs w:val="24"/>
            <w:lang w:val="es-EC"/>
          </w:rPr>
          <w:t>FAP</w:t>
        </w:r>
        <w:r w:rsidR="009D2356" w:rsidRPr="009D2356">
          <w:rPr>
            <w:rStyle w:val="Hipervnculo"/>
            <w:rFonts w:ascii="Arial" w:hAnsi="Arial" w:cs="Arial"/>
            <w:caps w:val="0"/>
            <w:noProof/>
            <w:sz w:val="24"/>
            <w:szCs w:val="24"/>
            <w:lang w:val="es-EC"/>
          </w:rPr>
          <w:t xml:space="preserve"> paralelo trifásico, la red y la carga  respectivamente ante la variación del sag al 90%.</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_Toc323986623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99</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4"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igura 6.5. Voltaje de la red, convertidor y del capacitor respectivamente ante la variación del swell al 5%.</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_Toc323986624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101</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5"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 xml:space="preserve">igura 6.6.  Corriente del </w:t>
        </w:r>
        <w:r w:rsidR="0006662B" w:rsidRPr="0006662B">
          <w:rPr>
            <w:rStyle w:val="Hipervnculo"/>
            <w:rFonts w:ascii="Arial" w:hAnsi="Arial" w:cs="Arial"/>
            <w:caps w:val="0"/>
            <w:noProof/>
            <w:sz w:val="24"/>
            <w:szCs w:val="24"/>
            <w:lang w:val="es-EC"/>
          </w:rPr>
          <w:t>FAP</w:t>
        </w:r>
        <w:r w:rsidR="009D2356" w:rsidRPr="009D2356">
          <w:rPr>
            <w:rStyle w:val="Hipervnculo"/>
            <w:rFonts w:ascii="Arial" w:hAnsi="Arial" w:cs="Arial"/>
            <w:caps w:val="0"/>
            <w:noProof/>
            <w:sz w:val="24"/>
            <w:szCs w:val="24"/>
            <w:lang w:val="es-EC"/>
          </w:rPr>
          <w:t xml:space="preserve"> paralelo trifásico, la red y la carga  respectivamente ante la variación del swell al 5%.</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_Toc323986625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102</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6"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igura 6.7. Voltaje de la red, convertidor y del capacitor respectivamente ante la variación del swell al 15%.</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_Toc323986626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103</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7"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igura 6.8. Corriente del fap paralelo trifásico, la red y la carga  respectivamente ante la variación del swell al 15%.</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_Toc323986627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103</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8"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 xml:space="preserve">igura 6.9. Corriente del </w:t>
        </w:r>
        <w:r w:rsidR="0006662B" w:rsidRPr="0006662B">
          <w:rPr>
            <w:rStyle w:val="Hipervnculo"/>
            <w:rFonts w:ascii="Arial" w:hAnsi="Arial" w:cs="Arial"/>
            <w:caps w:val="0"/>
            <w:noProof/>
            <w:sz w:val="24"/>
            <w:szCs w:val="24"/>
            <w:lang w:val="es-EC"/>
          </w:rPr>
          <w:t>FAP</w:t>
        </w:r>
        <w:r w:rsidR="009D2356" w:rsidRPr="009D2356">
          <w:rPr>
            <w:rStyle w:val="Hipervnculo"/>
            <w:rFonts w:ascii="Arial" w:hAnsi="Arial" w:cs="Arial"/>
            <w:caps w:val="0"/>
            <w:noProof/>
            <w:sz w:val="24"/>
            <w:szCs w:val="24"/>
            <w:lang w:val="es-EC"/>
          </w:rPr>
          <w:t xml:space="preserve"> paralelo trifásico, la red y la carga  respectivamente sin </w:t>
        </w:r>
        <w:r w:rsidR="0006662B" w:rsidRPr="0006662B">
          <w:rPr>
            <w:rStyle w:val="Hipervnculo"/>
            <w:rFonts w:ascii="Arial" w:hAnsi="Arial" w:cs="Arial"/>
            <w:caps w:val="0"/>
            <w:noProof/>
            <w:sz w:val="24"/>
            <w:szCs w:val="24"/>
            <w:lang w:val="es-EC"/>
          </w:rPr>
          <w:t>FAP</w:t>
        </w:r>
        <w:r w:rsidR="009D2356" w:rsidRPr="009D2356">
          <w:rPr>
            <w:rStyle w:val="Hipervnculo"/>
            <w:rFonts w:ascii="Arial" w:hAnsi="Arial" w:cs="Arial"/>
            <w:caps w:val="0"/>
            <w:noProof/>
            <w:sz w:val="24"/>
            <w:szCs w:val="24"/>
            <w:lang w:val="es-EC"/>
          </w:rPr>
          <w:t xml:space="preserve"> paralelo trifásico.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_Toc323986628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107</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29"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 xml:space="preserve">igura 6.10. Análisis </w:t>
        </w:r>
        <w:r w:rsidR="0006662B" w:rsidRPr="009D2356">
          <w:rPr>
            <w:rStyle w:val="Hipervnculo"/>
            <w:rFonts w:ascii="Arial" w:hAnsi="Arial" w:cs="Arial"/>
            <w:caps w:val="0"/>
            <w:noProof/>
            <w:sz w:val="24"/>
            <w:szCs w:val="24"/>
            <w:lang w:val="es-EC"/>
          </w:rPr>
          <w:t>FFT</w:t>
        </w:r>
        <w:r w:rsidR="009D2356" w:rsidRPr="009D2356">
          <w:rPr>
            <w:rStyle w:val="Hipervnculo"/>
            <w:rFonts w:ascii="Arial" w:hAnsi="Arial" w:cs="Arial"/>
            <w:caps w:val="0"/>
            <w:noProof/>
            <w:sz w:val="24"/>
            <w:szCs w:val="24"/>
            <w:lang w:val="es-EC"/>
          </w:rPr>
          <w:t xml:space="preserve"> con carga lineal y sin </w:t>
        </w:r>
        <w:r w:rsidR="0006662B" w:rsidRPr="0006662B">
          <w:rPr>
            <w:rStyle w:val="Hipervnculo"/>
            <w:rFonts w:ascii="Arial" w:hAnsi="Arial" w:cs="Arial"/>
            <w:caps w:val="0"/>
            <w:noProof/>
            <w:sz w:val="24"/>
            <w:szCs w:val="24"/>
            <w:lang w:val="es-EC"/>
          </w:rPr>
          <w:t>FAP</w:t>
        </w:r>
        <w:r w:rsidR="009D2356" w:rsidRPr="009D2356">
          <w:rPr>
            <w:rStyle w:val="Hipervnculo"/>
            <w:rFonts w:ascii="Arial" w:hAnsi="Arial" w:cs="Arial"/>
            <w:caps w:val="0"/>
            <w:noProof/>
            <w:sz w:val="24"/>
            <w:szCs w:val="24"/>
            <w:lang w:val="es-EC"/>
          </w:rPr>
          <w:t xml:space="preserve"> paralelo trifásico conectado.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_Toc323986629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108</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30"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igura 6.11. Corriente del fap paralelo trifásico, la red y la carga  respectivamente.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_Toc323986630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109</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31"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 xml:space="preserve">igura 6.12. Análisis </w:t>
        </w:r>
        <w:r w:rsidR="0006662B" w:rsidRPr="009D2356">
          <w:rPr>
            <w:rStyle w:val="Hipervnculo"/>
            <w:rFonts w:ascii="Arial" w:hAnsi="Arial" w:cs="Arial"/>
            <w:caps w:val="0"/>
            <w:noProof/>
            <w:sz w:val="24"/>
            <w:szCs w:val="24"/>
            <w:lang w:val="es-EC"/>
          </w:rPr>
          <w:t>FFT</w:t>
        </w:r>
        <w:r w:rsidR="009D2356" w:rsidRPr="009D2356">
          <w:rPr>
            <w:rStyle w:val="Hipervnculo"/>
            <w:rFonts w:ascii="Arial" w:hAnsi="Arial" w:cs="Arial"/>
            <w:caps w:val="0"/>
            <w:noProof/>
            <w:sz w:val="24"/>
            <w:szCs w:val="24"/>
            <w:lang w:val="es-EC"/>
          </w:rPr>
          <w:t xml:space="preserve"> con carga no lineal y </w:t>
        </w:r>
        <w:bookmarkStart w:id="35" w:name="OLE_LINK166"/>
        <w:bookmarkStart w:id="36" w:name="OLE_LINK167"/>
        <w:r w:rsidR="0006662B" w:rsidRPr="009D2356">
          <w:rPr>
            <w:rStyle w:val="Hipervnculo"/>
            <w:rFonts w:ascii="Arial" w:hAnsi="Arial" w:cs="Arial"/>
            <w:caps w:val="0"/>
            <w:noProof/>
            <w:sz w:val="24"/>
            <w:szCs w:val="24"/>
            <w:lang w:val="es-EC"/>
          </w:rPr>
          <w:t>FAP</w:t>
        </w:r>
        <w:bookmarkEnd w:id="35"/>
        <w:bookmarkEnd w:id="36"/>
        <w:r w:rsidR="009D2356" w:rsidRPr="009D2356">
          <w:rPr>
            <w:rStyle w:val="Hipervnculo"/>
            <w:rFonts w:ascii="Arial" w:hAnsi="Arial" w:cs="Arial"/>
            <w:caps w:val="0"/>
            <w:noProof/>
            <w:sz w:val="24"/>
            <w:szCs w:val="24"/>
            <w:lang w:val="es-EC"/>
          </w:rPr>
          <w:t xml:space="preserve"> paralelo trifásico.</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_Toc323986631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110</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32"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igura 6.13.  Voltaje de la red, convertidor y voltaje dc respectivamente.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_Toc323986632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111</w:t>
        </w:r>
        <w:r w:rsidRPr="009D2356">
          <w:rPr>
            <w:rFonts w:ascii="Arial" w:hAnsi="Arial" w:cs="Arial"/>
            <w:noProof/>
            <w:webHidden/>
            <w:sz w:val="24"/>
            <w:szCs w:val="24"/>
          </w:rPr>
          <w:fldChar w:fldCharType="end"/>
        </w:r>
      </w:hyperlink>
    </w:p>
    <w:p w:rsidR="009D2356" w:rsidRPr="009D2356" w:rsidRDefault="00746C67">
      <w:pPr>
        <w:pStyle w:val="Tabladeilustraciones"/>
        <w:tabs>
          <w:tab w:val="right" w:leader="dot" w:pos="8268"/>
        </w:tabs>
        <w:rPr>
          <w:rFonts w:ascii="Arial" w:hAnsi="Arial" w:cs="Arial"/>
          <w:caps w:val="0"/>
          <w:noProof/>
          <w:sz w:val="24"/>
          <w:szCs w:val="24"/>
          <w:lang w:bidi="ar-SA"/>
        </w:rPr>
      </w:pPr>
      <w:hyperlink w:anchor="_Toc323986633"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igura 6.14.  Corriente del filtro, de la red y de la carga, respectivamente.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_Toc323986633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112</w:t>
        </w:r>
        <w:r w:rsidRPr="009D2356">
          <w:rPr>
            <w:rFonts w:ascii="Arial" w:hAnsi="Arial" w:cs="Arial"/>
            <w:noProof/>
            <w:webHidden/>
            <w:sz w:val="24"/>
            <w:szCs w:val="24"/>
          </w:rPr>
          <w:fldChar w:fldCharType="end"/>
        </w:r>
      </w:hyperlink>
    </w:p>
    <w:p w:rsidR="009D2356" w:rsidRPr="009D2356" w:rsidRDefault="00746C67" w:rsidP="00BF5DF6">
      <w:pPr>
        <w:pStyle w:val="Tabladeilustraciones"/>
        <w:tabs>
          <w:tab w:val="right" w:leader="dot" w:pos="8268"/>
        </w:tabs>
        <w:ind w:left="0" w:firstLine="0"/>
        <w:rPr>
          <w:rFonts w:ascii="Arial" w:hAnsi="Arial" w:cs="Arial"/>
          <w:caps w:val="0"/>
          <w:noProof/>
          <w:sz w:val="24"/>
          <w:szCs w:val="24"/>
          <w:lang w:bidi="ar-SA"/>
        </w:rPr>
      </w:pPr>
      <w:hyperlink w:anchor="_Toc323986634" w:history="1">
        <w:r w:rsidR="0006662B" w:rsidRPr="0006662B">
          <w:rPr>
            <w:rStyle w:val="Hipervnculo"/>
            <w:rFonts w:ascii="Arial" w:hAnsi="Arial" w:cs="Arial"/>
            <w:caps w:val="0"/>
            <w:noProof/>
            <w:sz w:val="24"/>
            <w:szCs w:val="24"/>
            <w:lang w:val="es-EC"/>
          </w:rPr>
          <w:t>F</w:t>
        </w:r>
        <w:r w:rsidR="009D2356" w:rsidRPr="009D2356">
          <w:rPr>
            <w:rStyle w:val="Hipervnculo"/>
            <w:rFonts w:ascii="Arial" w:hAnsi="Arial" w:cs="Arial"/>
            <w:caps w:val="0"/>
            <w:noProof/>
            <w:sz w:val="24"/>
            <w:szCs w:val="24"/>
            <w:lang w:val="es-EC"/>
          </w:rPr>
          <w:t>igura 6.15. Corrientes de referencia y reales, en el eje dq</w:t>
        </w:r>
        <w:r w:rsidR="009D2356" w:rsidRPr="009D2356">
          <w:rPr>
            <w:rStyle w:val="Hipervnculo"/>
            <w:rFonts w:ascii="Arial" w:hAnsi="Arial" w:cs="Arial"/>
            <w:noProof/>
            <w:sz w:val="24"/>
            <w:szCs w:val="24"/>
            <w:lang w:val="es-EC"/>
          </w:rPr>
          <w:t xml:space="preserve">0, </w:t>
        </w:r>
        <w:r w:rsidR="009D2356" w:rsidRPr="009D2356">
          <w:rPr>
            <w:rStyle w:val="Hipervnculo"/>
            <w:rFonts w:ascii="Arial" w:hAnsi="Arial" w:cs="Arial"/>
            <w:caps w:val="0"/>
            <w:noProof/>
            <w:sz w:val="24"/>
            <w:szCs w:val="24"/>
            <w:lang w:val="es-EC"/>
          </w:rPr>
          <w:t>respectivamente.</w:t>
        </w:r>
        <w:r w:rsidR="009D2356" w:rsidRPr="009D2356">
          <w:rPr>
            <w:rFonts w:ascii="Arial" w:hAnsi="Arial" w:cs="Arial"/>
            <w:noProof/>
            <w:webHidden/>
            <w:sz w:val="24"/>
            <w:szCs w:val="24"/>
          </w:rPr>
          <w:tab/>
        </w:r>
        <w:r w:rsidRPr="009D2356">
          <w:rPr>
            <w:rFonts w:ascii="Arial" w:hAnsi="Arial" w:cs="Arial"/>
            <w:noProof/>
            <w:webHidden/>
            <w:sz w:val="24"/>
            <w:szCs w:val="24"/>
          </w:rPr>
          <w:fldChar w:fldCharType="begin"/>
        </w:r>
        <w:r w:rsidR="009D2356" w:rsidRPr="009D2356">
          <w:rPr>
            <w:rFonts w:ascii="Arial" w:hAnsi="Arial" w:cs="Arial"/>
            <w:noProof/>
            <w:webHidden/>
            <w:sz w:val="24"/>
            <w:szCs w:val="24"/>
          </w:rPr>
          <w:instrText xml:space="preserve"> PAGEREF _Toc323986634 \h </w:instrText>
        </w:r>
        <w:r w:rsidRPr="009D2356">
          <w:rPr>
            <w:rFonts w:ascii="Arial" w:hAnsi="Arial" w:cs="Arial"/>
            <w:noProof/>
            <w:webHidden/>
            <w:sz w:val="24"/>
            <w:szCs w:val="24"/>
          </w:rPr>
        </w:r>
        <w:r w:rsidRPr="009D2356">
          <w:rPr>
            <w:rFonts w:ascii="Arial" w:hAnsi="Arial" w:cs="Arial"/>
            <w:noProof/>
            <w:webHidden/>
            <w:sz w:val="24"/>
            <w:szCs w:val="24"/>
          </w:rPr>
          <w:fldChar w:fldCharType="separate"/>
        </w:r>
        <w:r w:rsidR="00A11D66">
          <w:rPr>
            <w:rFonts w:ascii="Arial" w:hAnsi="Arial" w:cs="Arial"/>
            <w:noProof/>
            <w:webHidden/>
            <w:sz w:val="24"/>
            <w:szCs w:val="24"/>
          </w:rPr>
          <w:t>113</w:t>
        </w:r>
        <w:r w:rsidRPr="009D2356">
          <w:rPr>
            <w:rFonts w:ascii="Arial" w:hAnsi="Arial" w:cs="Arial"/>
            <w:noProof/>
            <w:webHidden/>
            <w:sz w:val="24"/>
            <w:szCs w:val="24"/>
          </w:rPr>
          <w:fldChar w:fldCharType="end"/>
        </w:r>
      </w:hyperlink>
    </w:p>
    <w:p w:rsidR="00AC79C1" w:rsidRPr="00BD3222" w:rsidRDefault="00746C67" w:rsidP="00982BE0">
      <w:pPr>
        <w:spacing w:line="360" w:lineRule="auto"/>
        <w:jc w:val="both"/>
        <w:rPr>
          <w:lang w:val="es-EC"/>
        </w:rPr>
      </w:pPr>
      <w:r w:rsidRPr="009308B8">
        <w:rPr>
          <w:rFonts w:cs="Arial"/>
          <w:sz w:val="24"/>
          <w:szCs w:val="24"/>
          <w:lang w:val="es-EC"/>
        </w:rPr>
        <w:fldChar w:fldCharType="end"/>
      </w:r>
    </w:p>
    <w:p w:rsidR="003B2FD8" w:rsidRDefault="003B2FD8">
      <w:pPr>
        <w:spacing w:line="276" w:lineRule="auto"/>
        <w:rPr>
          <w:rStyle w:val="Textoennegrita"/>
          <w:rFonts w:eastAsiaTheme="majorEastAsia" w:cstheme="majorBidi"/>
          <w:sz w:val="28"/>
          <w:szCs w:val="28"/>
          <w:lang w:val="es-EC"/>
        </w:rPr>
      </w:pPr>
      <w:r>
        <w:rPr>
          <w:rStyle w:val="Textoennegrita"/>
          <w:b w:val="0"/>
          <w:bCs w:val="0"/>
          <w:lang w:val="es-EC"/>
        </w:rPr>
        <w:br w:type="page"/>
      </w:r>
    </w:p>
    <w:p w:rsidR="00223F61" w:rsidRDefault="00223F61" w:rsidP="00223F61">
      <w:pPr>
        <w:pStyle w:val="Ttulo1"/>
        <w:numPr>
          <w:ilvl w:val="0"/>
          <w:numId w:val="0"/>
        </w:numPr>
        <w:jc w:val="center"/>
        <w:rPr>
          <w:rStyle w:val="Textoennegrita"/>
          <w:b/>
          <w:bCs/>
          <w:lang w:val="es-EC"/>
        </w:rPr>
      </w:pPr>
      <w:bookmarkStart w:id="37" w:name="_Toc323985216"/>
      <w:r>
        <w:rPr>
          <w:rStyle w:val="Textoennegrita"/>
          <w:b/>
          <w:bCs/>
          <w:lang w:val="es-EC"/>
        </w:rPr>
        <w:lastRenderedPageBreak/>
        <w:t>ÍNDICE DE TABLAS</w:t>
      </w:r>
      <w:bookmarkEnd w:id="37"/>
    </w:p>
    <w:p w:rsidR="00982BE0" w:rsidRPr="00982BE0" w:rsidRDefault="00746C67">
      <w:pPr>
        <w:pStyle w:val="Tabladeilustraciones"/>
        <w:tabs>
          <w:tab w:val="right" w:leader="dot" w:pos="8268"/>
        </w:tabs>
        <w:rPr>
          <w:rFonts w:ascii="Arial" w:hAnsi="Arial" w:cstheme="minorBidi"/>
          <w:caps w:val="0"/>
          <w:noProof/>
          <w:sz w:val="24"/>
          <w:szCs w:val="22"/>
          <w:lang w:bidi="ar-SA"/>
        </w:rPr>
      </w:pPr>
      <w:r w:rsidRPr="00746C67">
        <w:rPr>
          <w:lang w:val="es-EC"/>
        </w:rPr>
        <w:fldChar w:fldCharType="begin"/>
      </w:r>
      <w:r w:rsidR="00223F61">
        <w:rPr>
          <w:lang w:val="es-EC"/>
        </w:rPr>
        <w:instrText xml:space="preserve"> TOC \h \z \c "Tabla" </w:instrText>
      </w:r>
      <w:r w:rsidRPr="00746C67">
        <w:rPr>
          <w:lang w:val="es-EC"/>
        </w:rPr>
        <w:fldChar w:fldCharType="separate"/>
      </w:r>
      <w:hyperlink w:anchor="_Toc322973064" w:history="1">
        <w:r w:rsidR="00982BE0" w:rsidRPr="00982BE0">
          <w:rPr>
            <w:rStyle w:val="Hipervnculo"/>
            <w:rFonts w:ascii="Arial" w:hAnsi="Arial" w:cs="Arial"/>
            <w:caps w:val="0"/>
            <w:noProof/>
            <w:sz w:val="24"/>
            <w:lang w:val="es-EC"/>
          </w:rPr>
          <w:t>Tabla I Tipo de controlador según el</w:t>
        </w:r>
        <w:r w:rsidR="00982BE0" w:rsidRPr="00C0632B">
          <w:rPr>
            <w:rStyle w:val="Hipervnculo"/>
            <w:rFonts w:ascii="Arial" w:hAnsi="Arial" w:cs="Arial"/>
            <w:caps w:val="0"/>
            <w:noProof/>
            <w:sz w:val="24"/>
            <w:lang w:val="es-EC"/>
          </w:rPr>
          <w:t xml:space="preserve"> </w:t>
        </w:r>
        <m:oMath>
          <m:r>
            <w:rPr>
              <w:rStyle w:val="Hipervnculo"/>
              <w:rFonts w:ascii="Cambria Math" w:hAnsi="Cambria Math" w:cs="Arial"/>
              <w:caps w:val="0"/>
              <w:noProof/>
              <w:sz w:val="24"/>
            </w:rPr>
            <m:t>φboost</m:t>
          </m:r>
        </m:oMath>
        <w:r w:rsidR="00982BE0" w:rsidRPr="00982BE0">
          <w:rPr>
            <w:rFonts w:ascii="Arial" w:hAnsi="Arial"/>
            <w:caps w:val="0"/>
            <w:noProof/>
            <w:webHidden/>
            <w:sz w:val="24"/>
          </w:rPr>
          <w:tab/>
        </w:r>
        <w:r w:rsidRPr="00982BE0">
          <w:rPr>
            <w:rFonts w:ascii="Arial" w:hAnsi="Arial"/>
            <w:caps w:val="0"/>
            <w:noProof/>
            <w:webHidden/>
            <w:sz w:val="24"/>
          </w:rPr>
          <w:fldChar w:fldCharType="begin"/>
        </w:r>
        <w:r w:rsidR="00982BE0" w:rsidRPr="00982BE0">
          <w:rPr>
            <w:rFonts w:ascii="Arial" w:hAnsi="Arial"/>
            <w:caps w:val="0"/>
            <w:noProof/>
            <w:webHidden/>
            <w:sz w:val="24"/>
          </w:rPr>
          <w:instrText xml:space="preserve"> PAGEREF _Toc322973064 \h </w:instrText>
        </w:r>
        <w:r w:rsidRPr="00982BE0">
          <w:rPr>
            <w:rFonts w:ascii="Arial" w:hAnsi="Arial"/>
            <w:caps w:val="0"/>
            <w:noProof/>
            <w:webHidden/>
            <w:sz w:val="24"/>
          </w:rPr>
        </w:r>
        <w:r w:rsidRPr="00982BE0">
          <w:rPr>
            <w:rFonts w:ascii="Arial" w:hAnsi="Arial"/>
            <w:caps w:val="0"/>
            <w:noProof/>
            <w:webHidden/>
            <w:sz w:val="24"/>
          </w:rPr>
          <w:fldChar w:fldCharType="separate"/>
        </w:r>
        <w:r w:rsidR="00A11D66">
          <w:rPr>
            <w:rFonts w:ascii="Arial" w:hAnsi="Arial"/>
            <w:caps w:val="0"/>
            <w:noProof/>
            <w:webHidden/>
            <w:sz w:val="24"/>
          </w:rPr>
          <w:t>67</w:t>
        </w:r>
        <w:r w:rsidRPr="00982BE0">
          <w:rPr>
            <w:rFonts w:ascii="Arial" w:hAnsi="Arial"/>
            <w:caps w:val="0"/>
            <w:noProof/>
            <w:webHidden/>
            <w:sz w:val="24"/>
          </w:rPr>
          <w:fldChar w:fldCharType="end"/>
        </w:r>
      </w:hyperlink>
    </w:p>
    <w:p w:rsidR="00982BE0" w:rsidRPr="00982BE0" w:rsidRDefault="00746C67" w:rsidP="00C0632B">
      <w:pPr>
        <w:pStyle w:val="Tabladeilustraciones"/>
        <w:tabs>
          <w:tab w:val="right" w:leader="dot" w:pos="8268"/>
        </w:tabs>
        <w:ind w:left="851" w:hanging="851"/>
        <w:rPr>
          <w:rFonts w:ascii="Arial" w:hAnsi="Arial" w:cstheme="minorBidi"/>
          <w:caps w:val="0"/>
          <w:noProof/>
          <w:sz w:val="24"/>
          <w:szCs w:val="22"/>
          <w:lang w:bidi="ar-SA"/>
        </w:rPr>
      </w:pPr>
      <w:hyperlink w:anchor="_Toc322973065" w:history="1">
        <w:r w:rsidR="00C0632B">
          <w:rPr>
            <w:rStyle w:val="Hipervnculo"/>
            <w:rFonts w:ascii="Arial" w:hAnsi="Arial"/>
            <w:caps w:val="0"/>
            <w:noProof/>
            <w:sz w:val="24"/>
            <w:lang w:val="es-EC"/>
          </w:rPr>
          <w:t>Tabla II.</w:t>
        </w:r>
        <w:r w:rsidR="00982BE0" w:rsidRPr="00982BE0">
          <w:rPr>
            <w:rStyle w:val="Hipervnculo"/>
            <w:rFonts w:ascii="Arial" w:hAnsi="Arial"/>
            <w:caps w:val="0"/>
            <w:noProof/>
            <w:sz w:val="24"/>
            <w:lang w:val="es-EC"/>
          </w:rPr>
          <w:t>Categorías y características de los fenómenos electromagnéticos de energía del sistema (IEC)</w:t>
        </w:r>
        <w:r w:rsidR="00982BE0" w:rsidRPr="00982BE0">
          <w:rPr>
            <w:rFonts w:ascii="Arial" w:hAnsi="Arial"/>
            <w:caps w:val="0"/>
            <w:noProof/>
            <w:webHidden/>
            <w:sz w:val="24"/>
          </w:rPr>
          <w:tab/>
        </w:r>
        <w:r w:rsidRPr="00982BE0">
          <w:rPr>
            <w:rFonts w:ascii="Arial" w:hAnsi="Arial"/>
            <w:caps w:val="0"/>
            <w:noProof/>
            <w:webHidden/>
            <w:sz w:val="24"/>
          </w:rPr>
          <w:fldChar w:fldCharType="begin"/>
        </w:r>
        <w:r w:rsidR="00982BE0" w:rsidRPr="00982BE0">
          <w:rPr>
            <w:rFonts w:ascii="Arial" w:hAnsi="Arial"/>
            <w:caps w:val="0"/>
            <w:noProof/>
            <w:webHidden/>
            <w:sz w:val="24"/>
          </w:rPr>
          <w:instrText xml:space="preserve"> PAGEREF _Toc322973065 \h </w:instrText>
        </w:r>
        <w:r w:rsidRPr="00982BE0">
          <w:rPr>
            <w:rFonts w:ascii="Arial" w:hAnsi="Arial"/>
            <w:caps w:val="0"/>
            <w:noProof/>
            <w:webHidden/>
            <w:sz w:val="24"/>
          </w:rPr>
        </w:r>
        <w:r w:rsidRPr="00982BE0">
          <w:rPr>
            <w:rFonts w:ascii="Arial" w:hAnsi="Arial"/>
            <w:caps w:val="0"/>
            <w:noProof/>
            <w:webHidden/>
            <w:sz w:val="24"/>
          </w:rPr>
          <w:fldChar w:fldCharType="separate"/>
        </w:r>
        <w:r w:rsidR="00A11D66">
          <w:rPr>
            <w:rFonts w:ascii="Arial" w:hAnsi="Arial"/>
            <w:caps w:val="0"/>
            <w:noProof/>
            <w:webHidden/>
            <w:sz w:val="24"/>
          </w:rPr>
          <w:t>96</w:t>
        </w:r>
        <w:r w:rsidRPr="00982BE0">
          <w:rPr>
            <w:rFonts w:ascii="Arial" w:hAnsi="Arial"/>
            <w:caps w:val="0"/>
            <w:noProof/>
            <w:webHidden/>
            <w:sz w:val="24"/>
          </w:rPr>
          <w:fldChar w:fldCharType="end"/>
        </w:r>
      </w:hyperlink>
    </w:p>
    <w:p w:rsidR="00982BE0" w:rsidRDefault="00746C67">
      <w:pPr>
        <w:pStyle w:val="Tabladeilustraciones"/>
        <w:tabs>
          <w:tab w:val="right" w:leader="dot" w:pos="8268"/>
        </w:tabs>
        <w:rPr>
          <w:rFonts w:cstheme="minorBidi"/>
          <w:caps w:val="0"/>
          <w:noProof/>
          <w:sz w:val="22"/>
          <w:szCs w:val="22"/>
          <w:lang w:bidi="ar-SA"/>
        </w:rPr>
      </w:pPr>
      <w:hyperlink w:anchor="_Toc322973066" w:history="1">
        <w:r w:rsidR="00982BE0" w:rsidRPr="00982BE0">
          <w:rPr>
            <w:rStyle w:val="Hipervnculo"/>
            <w:rFonts w:ascii="Arial" w:hAnsi="Arial"/>
            <w:caps w:val="0"/>
            <w:noProof/>
            <w:sz w:val="24"/>
            <w:lang w:val="es-EC"/>
          </w:rPr>
          <w:t>Tabla III Análisis comparativo</w:t>
        </w:r>
        <w:r w:rsidR="00982BE0" w:rsidRPr="00982BE0">
          <w:rPr>
            <w:rFonts w:ascii="Arial" w:hAnsi="Arial"/>
            <w:caps w:val="0"/>
            <w:noProof/>
            <w:webHidden/>
            <w:sz w:val="24"/>
          </w:rPr>
          <w:tab/>
        </w:r>
        <w:r w:rsidRPr="00982BE0">
          <w:rPr>
            <w:rFonts w:ascii="Arial" w:hAnsi="Arial"/>
            <w:caps w:val="0"/>
            <w:noProof/>
            <w:webHidden/>
            <w:sz w:val="24"/>
          </w:rPr>
          <w:fldChar w:fldCharType="begin"/>
        </w:r>
        <w:r w:rsidR="00982BE0" w:rsidRPr="00982BE0">
          <w:rPr>
            <w:rFonts w:ascii="Arial" w:hAnsi="Arial"/>
            <w:caps w:val="0"/>
            <w:noProof/>
            <w:webHidden/>
            <w:sz w:val="24"/>
          </w:rPr>
          <w:instrText xml:space="preserve"> PAGEREF _Toc322973066 \h </w:instrText>
        </w:r>
        <w:r w:rsidRPr="00982BE0">
          <w:rPr>
            <w:rFonts w:ascii="Arial" w:hAnsi="Arial"/>
            <w:caps w:val="0"/>
            <w:noProof/>
            <w:webHidden/>
            <w:sz w:val="24"/>
          </w:rPr>
        </w:r>
        <w:r w:rsidRPr="00982BE0">
          <w:rPr>
            <w:rFonts w:ascii="Arial" w:hAnsi="Arial"/>
            <w:caps w:val="0"/>
            <w:noProof/>
            <w:webHidden/>
            <w:sz w:val="24"/>
          </w:rPr>
          <w:fldChar w:fldCharType="separate"/>
        </w:r>
        <w:r w:rsidR="00A11D66">
          <w:rPr>
            <w:rFonts w:ascii="Arial" w:hAnsi="Arial"/>
            <w:caps w:val="0"/>
            <w:noProof/>
            <w:webHidden/>
            <w:sz w:val="24"/>
          </w:rPr>
          <w:t>105</w:t>
        </w:r>
        <w:r w:rsidRPr="00982BE0">
          <w:rPr>
            <w:rFonts w:ascii="Arial" w:hAnsi="Arial"/>
            <w:caps w:val="0"/>
            <w:noProof/>
            <w:webHidden/>
            <w:sz w:val="24"/>
          </w:rPr>
          <w:fldChar w:fldCharType="end"/>
        </w:r>
      </w:hyperlink>
    </w:p>
    <w:p w:rsidR="00223F61" w:rsidRPr="00223F61" w:rsidRDefault="00746C67" w:rsidP="00223F61">
      <w:pPr>
        <w:rPr>
          <w:lang w:val="es-EC"/>
        </w:rPr>
      </w:pPr>
      <w:r>
        <w:rPr>
          <w:lang w:val="es-EC"/>
        </w:rPr>
        <w:fldChar w:fldCharType="end"/>
      </w:r>
    </w:p>
    <w:p w:rsidR="00223F61" w:rsidRPr="00223F61" w:rsidRDefault="00223F61" w:rsidP="00223F61">
      <w:pPr>
        <w:rPr>
          <w:lang w:val="es-EC"/>
        </w:rPr>
      </w:pPr>
    </w:p>
    <w:p w:rsidR="00AC79C1" w:rsidRPr="00612EEE" w:rsidRDefault="00AC79C1" w:rsidP="00E93421">
      <w:pPr>
        <w:spacing w:afterLines="200"/>
        <w:jc w:val="center"/>
        <w:rPr>
          <w:rFonts w:cs="Arial"/>
          <w:b/>
          <w:sz w:val="24"/>
          <w:szCs w:val="24"/>
        </w:rPr>
      </w:pPr>
    </w:p>
    <w:p w:rsidR="006B7258" w:rsidRPr="00612EEE" w:rsidRDefault="006B7258" w:rsidP="00E93421">
      <w:pPr>
        <w:spacing w:afterLines="200"/>
        <w:jc w:val="center"/>
        <w:rPr>
          <w:rFonts w:cs="Arial"/>
          <w:b/>
          <w:sz w:val="24"/>
          <w:szCs w:val="24"/>
        </w:rPr>
        <w:sectPr w:rsidR="006B7258" w:rsidRPr="00612EEE" w:rsidSect="00C7633A">
          <w:pgSz w:w="11907" w:h="16840" w:code="9"/>
          <w:pgMar w:top="2268" w:right="1361" w:bottom="2268" w:left="2268" w:header="709" w:footer="709" w:gutter="0"/>
          <w:pgNumType w:fmt="upperRoman"/>
          <w:cols w:space="708"/>
          <w:docGrid w:linePitch="360"/>
        </w:sectPr>
      </w:pPr>
    </w:p>
    <w:p w:rsidR="00AC79C1" w:rsidRPr="00612EEE" w:rsidRDefault="00AC79C1" w:rsidP="00E93421">
      <w:pPr>
        <w:spacing w:afterLines="200"/>
        <w:jc w:val="center"/>
        <w:rPr>
          <w:rFonts w:cs="Arial"/>
          <w:b/>
          <w:sz w:val="24"/>
          <w:szCs w:val="24"/>
        </w:rPr>
      </w:pPr>
    </w:p>
    <w:p w:rsidR="00AC79C1" w:rsidRPr="00612EEE" w:rsidRDefault="00AC79C1" w:rsidP="00E93421">
      <w:pPr>
        <w:spacing w:afterLines="200"/>
        <w:jc w:val="center"/>
        <w:rPr>
          <w:rFonts w:cs="Arial"/>
          <w:b/>
          <w:sz w:val="24"/>
          <w:szCs w:val="24"/>
        </w:rPr>
      </w:pPr>
    </w:p>
    <w:p w:rsidR="00DE7428" w:rsidRPr="001C207C" w:rsidRDefault="00DE7428" w:rsidP="00976445">
      <w:pPr>
        <w:pStyle w:val="Ttulo1"/>
        <w:numPr>
          <w:ilvl w:val="0"/>
          <w:numId w:val="0"/>
        </w:numPr>
        <w:jc w:val="center"/>
        <w:rPr>
          <w:sz w:val="52"/>
          <w:szCs w:val="52"/>
          <w:lang w:val="es-EC"/>
        </w:rPr>
      </w:pPr>
      <w:bookmarkStart w:id="38" w:name="_Toc323985217"/>
      <w:r w:rsidRPr="001C207C">
        <w:rPr>
          <w:sz w:val="52"/>
          <w:szCs w:val="52"/>
          <w:lang w:val="es-EC"/>
        </w:rPr>
        <w:t>CAPÍTULO 1</w:t>
      </w:r>
      <w:bookmarkEnd w:id="38"/>
    </w:p>
    <w:p w:rsidR="000D5717" w:rsidRPr="001C207C" w:rsidRDefault="005B0501" w:rsidP="00DB73C5">
      <w:pPr>
        <w:pStyle w:val="Ttulo1"/>
        <w:numPr>
          <w:ilvl w:val="0"/>
          <w:numId w:val="0"/>
        </w:numPr>
        <w:tabs>
          <w:tab w:val="left" w:pos="2977"/>
        </w:tabs>
        <w:jc w:val="center"/>
        <w:rPr>
          <w:lang w:val="es-EC"/>
        </w:rPr>
      </w:pPr>
      <w:bookmarkStart w:id="39" w:name="_Toc323985218"/>
      <w:r w:rsidRPr="001C207C">
        <w:rPr>
          <w:lang w:val="es-EC"/>
        </w:rPr>
        <w:t>INTRODUCCIÓN</w:t>
      </w:r>
      <w:bookmarkEnd w:id="39"/>
    </w:p>
    <w:p w:rsidR="00DE7428" w:rsidRPr="000C5263" w:rsidRDefault="00976F2E" w:rsidP="00E93421">
      <w:pPr>
        <w:spacing w:afterLines="200"/>
        <w:ind w:left="567"/>
        <w:jc w:val="both"/>
        <w:rPr>
          <w:rFonts w:cs="Arial"/>
          <w:sz w:val="24"/>
          <w:szCs w:val="24"/>
          <w:lang w:val="es-EC"/>
        </w:rPr>
      </w:pPr>
      <w:r w:rsidRPr="000C5263">
        <w:rPr>
          <w:rFonts w:cs="Arial"/>
          <w:sz w:val="24"/>
          <w:szCs w:val="24"/>
          <w:lang w:val="es-EC"/>
        </w:rPr>
        <w:t>U</w:t>
      </w:r>
      <w:r w:rsidR="00DE7428" w:rsidRPr="000C5263">
        <w:rPr>
          <w:rFonts w:cs="Arial"/>
          <w:sz w:val="24"/>
          <w:szCs w:val="24"/>
          <w:lang w:val="es-EC"/>
        </w:rPr>
        <w:t>n sistema eléctrico de potencia, genera, transmite y distribuye energía eléctrica en forma trifásica.</w:t>
      </w:r>
    </w:p>
    <w:p w:rsidR="00DE7428" w:rsidRPr="000C5263" w:rsidRDefault="00DE7428" w:rsidP="00E93421">
      <w:pPr>
        <w:spacing w:afterLines="200"/>
        <w:ind w:left="567"/>
        <w:jc w:val="both"/>
        <w:rPr>
          <w:rFonts w:cs="Arial"/>
          <w:sz w:val="24"/>
          <w:szCs w:val="24"/>
          <w:lang w:val="es-EC"/>
        </w:rPr>
      </w:pPr>
      <w:r w:rsidRPr="00962F64">
        <w:rPr>
          <w:rFonts w:cs="Arial"/>
          <w:sz w:val="24"/>
          <w:szCs w:val="24"/>
          <w:lang w:val="es-EC"/>
        </w:rPr>
        <w:t>La generación eléctrica, se realiza en las Centrales Eléctricas, la cual es una instalación que utiliza una fuente de energía primaria para hacer girar una turbina que, a su vez gira un alternador, que produce energía en corriente alterna sinusoidal a voltajes intermedi</w:t>
      </w:r>
      <w:r w:rsidR="005247EA">
        <w:rPr>
          <w:rFonts w:cs="Arial"/>
          <w:sz w:val="24"/>
          <w:szCs w:val="24"/>
          <w:lang w:val="es-EC"/>
        </w:rPr>
        <w:t xml:space="preserve">os, entre 6000 y 23000 Voltios </w:t>
      </w:r>
      <w:r w:rsidR="009E58B1" w:rsidRPr="009E58B1">
        <w:rPr>
          <w:rFonts w:cs="Arial"/>
          <w:sz w:val="24"/>
          <w:szCs w:val="24"/>
          <w:lang w:val="es-EC"/>
        </w:rPr>
        <w:t>[6</w:t>
      </w:r>
      <w:r w:rsidRPr="009E58B1">
        <w:rPr>
          <w:rFonts w:cs="Arial"/>
          <w:sz w:val="24"/>
          <w:szCs w:val="24"/>
          <w:lang w:val="es-EC"/>
        </w:rPr>
        <w:t>]</w:t>
      </w:r>
      <w:r w:rsidR="005247EA">
        <w:rPr>
          <w:rFonts w:cs="Arial"/>
          <w:sz w:val="24"/>
          <w:szCs w:val="24"/>
          <w:lang w:val="es-EC"/>
        </w:rPr>
        <w:t>.</w:t>
      </w:r>
    </w:p>
    <w:p w:rsidR="00DE7428" w:rsidRPr="00962F64" w:rsidRDefault="00DE7428" w:rsidP="00E93421">
      <w:pPr>
        <w:spacing w:afterLines="200"/>
        <w:ind w:left="567"/>
        <w:jc w:val="both"/>
        <w:rPr>
          <w:rFonts w:cs="Arial"/>
          <w:sz w:val="24"/>
          <w:szCs w:val="24"/>
          <w:lang w:val="es-EC"/>
        </w:rPr>
      </w:pPr>
      <w:r w:rsidRPr="00962F64">
        <w:rPr>
          <w:rFonts w:cs="Arial"/>
          <w:sz w:val="24"/>
          <w:szCs w:val="24"/>
          <w:lang w:val="es-EC"/>
        </w:rPr>
        <w:t xml:space="preserve">La transmisión de energía, se refiere a la transportación a gran distancia de su centro de producción, a través </w:t>
      </w:r>
      <w:r w:rsidR="00976F2E" w:rsidRPr="00962F64">
        <w:rPr>
          <w:rFonts w:cs="Arial"/>
          <w:sz w:val="24"/>
          <w:szCs w:val="24"/>
          <w:lang w:val="es-EC"/>
        </w:rPr>
        <w:t>de la r</w:t>
      </w:r>
      <w:r w:rsidRPr="00962F64">
        <w:rPr>
          <w:rFonts w:cs="Arial"/>
          <w:sz w:val="24"/>
          <w:szCs w:val="24"/>
          <w:lang w:val="es-EC"/>
        </w:rPr>
        <w:t xml:space="preserve">ed de </w:t>
      </w:r>
      <w:r w:rsidR="00976F2E" w:rsidRPr="00962F64">
        <w:rPr>
          <w:rFonts w:cs="Arial"/>
          <w:sz w:val="24"/>
          <w:szCs w:val="24"/>
          <w:lang w:val="es-EC"/>
        </w:rPr>
        <w:t>t</w:t>
      </w:r>
      <w:r w:rsidR="006B7CA4" w:rsidRPr="00962F64">
        <w:rPr>
          <w:rFonts w:cs="Arial"/>
          <w:sz w:val="24"/>
          <w:szCs w:val="24"/>
          <w:lang w:val="es-EC"/>
        </w:rPr>
        <w:t>ransporte</w:t>
      </w:r>
      <w:r w:rsidRPr="00962F64">
        <w:rPr>
          <w:rFonts w:cs="Arial"/>
          <w:sz w:val="24"/>
          <w:szCs w:val="24"/>
          <w:lang w:val="es-EC"/>
        </w:rPr>
        <w:t xml:space="preserve"> encargada de enlazar las centrales con los puntos de utilización de energía eléctrica.</w:t>
      </w:r>
    </w:p>
    <w:p w:rsidR="00DE7428" w:rsidRPr="000C5263" w:rsidRDefault="00DE7428" w:rsidP="00E93421">
      <w:pPr>
        <w:spacing w:afterLines="200"/>
        <w:ind w:left="567"/>
        <w:jc w:val="both"/>
        <w:rPr>
          <w:rFonts w:cs="Arial"/>
          <w:sz w:val="24"/>
          <w:szCs w:val="24"/>
          <w:lang w:val="es-EC"/>
        </w:rPr>
      </w:pPr>
      <w:r w:rsidRPr="000C5263">
        <w:rPr>
          <w:rFonts w:cs="Arial"/>
          <w:sz w:val="24"/>
          <w:szCs w:val="24"/>
          <w:lang w:val="es-EC"/>
        </w:rPr>
        <w:lastRenderedPageBreak/>
        <w:t>Y las redes de distribución de energía</w:t>
      </w:r>
      <w:r w:rsidR="00976F2E" w:rsidRPr="000C5263">
        <w:rPr>
          <w:rFonts w:cs="Arial"/>
          <w:sz w:val="24"/>
          <w:szCs w:val="24"/>
          <w:lang w:val="es-EC"/>
        </w:rPr>
        <w:t>, son aquellas que</w:t>
      </w:r>
      <w:r w:rsidRPr="000C5263">
        <w:rPr>
          <w:rFonts w:cs="Arial"/>
          <w:sz w:val="24"/>
          <w:szCs w:val="24"/>
          <w:lang w:val="es-EC"/>
        </w:rPr>
        <w:t xml:space="preserve"> se encuentra en áreas urbanas y rurales, las mismas que pueden ser aéreas, o subterráneas. La red de distribución está formada por la red en AT (suele estar comprendida entre 6000 y 23000 Voltios) y en BT (400 a 230 Voltios).</w:t>
      </w:r>
    </w:p>
    <w:p w:rsidR="00DE7428" w:rsidRPr="000C5263" w:rsidRDefault="00976F2E" w:rsidP="00E93421">
      <w:pPr>
        <w:spacing w:afterLines="200"/>
        <w:ind w:left="567"/>
        <w:jc w:val="both"/>
        <w:rPr>
          <w:rFonts w:cs="Arial"/>
          <w:sz w:val="24"/>
          <w:szCs w:val="24"/>
          <w:lang w:val="es-EC"/>
        </w:rPr>
      </w:pPr>
      <w:r w:rsidRPr="000C5263">
        <w:rPr>
          <w:rFonts w:cs="Arial"/>
          <w:sz w:val="24"/>
          <w:szCs w:val="24"/>
          <w:lang w:val="es-EC"/>
        </w:rPr>
        <w:t xml:space="preserve">Si bien, existen problemas que afectan la </w:t>
      </w:r>
      <w:r w:rsidR="00DE7428" w:rsidRPr="000C5263">
        <w:rPr>
          <w:rFonts w:cs="Arial"/>
          <w:sz w:val="24"/>
          <w:szCs w:val="24"/>
          <w:lang w:val="es-EC"/>
        </w:rPr>
        <w:t>calidad de energía en sistemas de distribución</w:t>
      </w:r>
      <w:r w:rsidRPr="000C5263">
        <w:rPr>
          <w:rFonts w:cs="Arial"/>
          <w:sz w:val="24"/>
          <w:szCs w:val="24"/>
          <w:lang w:val="es-EC"/>
        </w:rPr>
        <w:t>;</w:t>
      </w:r>
      <w:r w:rsidR="00DE7428" w:rsidRPr="000C5263">
        <w:rPr>
          <w:rFonts w:cs="Arial"/>
          <w:sz w:val="24"/>
          <w:szCs w:val="24"/>
          <w:lang w:val="es-EC"/>
        </w:rPr>
        <w:t xml:space="preserve"> sus efectos han sido tomados en cuenta recién. Las instalaciones que disponen de equipos de electrónica de potencia </w:t>
      </w:r>
      <w:r w:rsidR="00656843" w:rsidRPr="000C5263">
        <w:rPr>
          <w:rFonts w:cs="Arial"/>
          <w:sz w:val="24"/>
          <w:szCs w:val="24"/>
          <w:lang w:val="es-EC"/>
        </w:rPr>
        <w:t xml:space="preserve">(cargas no lineales), </w:t>
      </w:r>
      <w:r w:rsidR="00DE7428" w:rsidRPr="000C5263">
        <w:rPr>
          <w:rFonts w:cs="Arial"/>
          <w:sz w:val="24"/>
          <w:szCs w:val="24"/>
          <w:lang w:val="es-EC"/>
        </w:rPr>
        <w:t>como drivers para motores DC, cargadores de baterías o también equipamientos tan básicos como luminarias de fluorescencia, equipos de climatización, maquinaria en general o transformadores, entre otros elementos (normalmente con componentes inductivos), son susceptibles de estar sufriendo importantes recargos en sus facturas por concepto de energía reactiva, que trae como consecuencia la generación de armónicos.</w:t>
      </w:r>
    </w:p>
    <w:p w:rsidR="00DE7428" w:rsidRPr="00515D6B" w:rsidRDefault="00656843" w:rsidP="00E93421">
      <w:pPr>
        <w:spacing w:afterLines="200"/>
        <w:ind w:left="567"/>
        <w:jc w:val="both"/>
        <w:rPr>
          <w:rFonts w:cs="Arial"/>
          <w:sz w:val="24"/>
          <w:szCs w:val="24"/>
        </w:rPr>
      </w:pPr>
      <w:r w:rsidRPr="000C5263">
        <w:rPr>
          <w:rFonts w:cs="Arial"/>
          <w:sz w:val="24"/>
          <w:szCs w:val="24"/>
          <w:lang w:val="es-EC"/>
        </w:rPr>
        <w:t>A pesar de que la</w:t>
      </w:r>
      <w:r w:rsidR="00DE7428" w:rsidRPr="000C5263">
        <w:rPr>
          <w:rFonts w:cs="Arial"/>
          <w:sz w:val="24"/>
          <w:szCs w:val="24"/>
          <w:lang w:val="es-EC"/>
        </w:rPr>
        <w:t xml:space="preserve"> energía reactiva,</w:t>
      </w:r>
      <w:r w:rsidRPr="000C5263">
        <w:rPr>
          <w:rFonts w:cs="Arial"/>
          <w:sz w:val="24"/>
          <w:szCs w:val="24"/>
          <w:lang w:val="es-EC"/>
        </w:rPr>
        <w:t xml:space="preserve"> es necesaria para el funcionamiento de los equipos de potencia, es perjudicial par</w:t>
      </w:r>
      <w:r w:rsidR="00CD3E57" w:rsidRPr="000C5263">
        <w:rPr>
          <w:rFonts w:cs="Arial"/>
          <w:sz w:val="24"/>
          <w:szCs w:val="24"/>
          <w:lang w:val="es-EC"/>
        </w:rPr>
        <w:t xml:space="preserve">a la red, debido a que resta </w:t>
      </w:r>
      <w:r w:rsidRPr="000C5263">
        <w:rPr>
          <w:rFonts w:cs="Arial"/>
          <w:sz w:val="24"/>
          <w:szCs w:val="24"/>
          <w:lang w:val="es-EC"/>
        </w:rPr>
        <w:t>potencia útil.</w:t>
      </w:r>
      <w:r w:rsidR="00CD3E57" w:rsidRPr="000C5263">
        <w:rPr>
          <w:rFonts w:cs="Arial"/>
          <w:sz w:val="24"/>
          <w:szCs w:val="24"/>
          <w:lang w:val="es-EC"/>
        </w:rPr>
        <w:t xml:space="preserve"> </w:t>
      </w:r>
      <w:r>
        <w:rPr>
          <w:rFonts w:cs="Arial"/>
          <w:sz w:val="24"/>
          <w:szCs w:val="24"/>
        </w:rPr>
        <w:t>El consumo excesivo de potencia reactiva puede provocar</w:t>
      </w:r>
      <w:r w:rsidR="00DE7428" w:rsidRPr="00515D6B">
        <w:rPr>
          <w:rFonts w:cs="Arial"/>
          <w:sz w:val="24"/>
          <w:szCs w:val="24"/>
        </w:rPr>
        <w:t>:</w:t>
      </w:r>
    </w:p>
    <w:p w:rsidR="00DE7428" w:rsidRPr="00DB73C5" w:rsidRDefault="00DE7428" w:rsidP="00E93421">
      <w:pPr>
        <w:pStyle w:val="Prrafodelista"/>
        <w:numPr>
          <w:ilvl w:val="0"/>
          <w:numId w:val="5"/>
        </w:numPr>
        <w:spacing w:afterLines="200"/>
        <w:ind w:left="1134" w:hanging="284"/>
        <w:jc w:val="both"/>
        <w:rPr>
          <w:rFonts w:cs="Arial"/>
          <w:sz w:val="24"/>
          <w:szCs w:val="24"/>
          <w:lang w:val="es-EC"/>
        </w:rPr>
      </w:pPr>
      <w:r w:rsidRPr="00DB73C5">
        <w:rPr>
          <w:rFonts w:cs="Arial"/>
          <w:sz w:val="24"/>
          <w:szCs w:val="24"/>
          <w:lang w:val="es-EC"/>
        </w:rPr>
        <w:lastRenderedPageBreak/>
        <w:t xml:space="preserve">Sobrecarga </w:t>
      </w:r>
      <w:r w:rsidR="00976F2E" w:rsidRPr="00DB73C5">
        <w:rPr>
          <w:rFonts w:cs="Arial"/>
          <w:sz w:val="24"/>
          <w:szCs w:val="24"/>
          <w:lang w:val="es-EC"/>
        </w:rPr>
        <w:t xml:space="preserve">de </w:t>
      </w:r>
      <w:r w:rsidRPr="00DB73C5">
        <w:rPr>
          <w:rFonts w:cs="Arial"/>
          <w:sz w:val="24"/>
          <w:szCs w:val="24"/>
          <w:lang w:val="es-EC"/>
        </w:rPr>
        <w:t>lo</w:t>
      </w:r>
      <w:r w:rsidR="00976F2E" w:rsidRPr="00DB73C5">
        <w:rPr>
          <w:rFonts w:cs="Arial"/>
          <w:sz w:val="24"/>
          <w:szCs w:val="24"/>
          <w:lang w:val="es-EC"/>
        </w:rPr>
        <w:t>s conductores eléctricos con</w:t>
      </w:r>
      <w:r w:rsidRPr="00DB73C5">
        <w:rPr>
          <w:rFonts w:cs="Arial"/>
          <w:sz w:val="24"/>
          <w:szCs w:val="24"/>
          <w:lang w:val="es-EC"/>
        </w:rPr>
        <w:t xml:space="preserve"> potencia adicional no útil.</w:t>
      </w:r>
    </w:p>
    <w:p w:rsidR="00DE7428" w:rsidRPr="00DB73C5" w:rsidRDefault="00976F2E" w:rsidP="00E93421">
      <w:pPr>
        <w:pStyle w:val="Prrafodelista"/>
        <w:numPr>
          <w:ilvl w:val="0"/>
          <w:numId w:val="5"/>
        </w:numPr>
        <w:spacing w:afterLines="200"/>
        <w:ind w:left="1134" w:hanging="284"/>
        <w:jc w:val="both"/>
        <w:rPr>
          <w:rFonts w:cs="Arial"/>
          <w:sz w:val="24"/>
          <w:szCs w:val="24"/>
          <w:lang w:val="es-EC"/>
        </w:rPr>
      </w:pPr>
      <w:r w:rsidRPr="00DB73C5">
        <w:rPr>
          <w:rFonts w:cs="Arial"/>
          <w:sz w:val="24"/>
          <w:szCs w:val="24"/>
          <w:lang w:val="es-EC"/>
        </w:rPr>
        <w:t>Generación de</w:t>
      </w:r>
      <w:r w:rsidR="00DE7428" w:rsidRPr="00DB73C5">
        <w:rPr>
          <w:rFonts w:cs="Arial"/>
          <w:sz w:val="24"/>
          <w:szCs w:val="24"/>
          <w:lang w:val="es-EC"/>
        </w:rPr>
        <w:t xml:space="preserve"> calor por efecto Joule.</w:t>
      </w:r>
    </w:p>
    <w:p w:rsidR="00DE7428" w:rsidRPr="00DB73C5" w:rsidRDefault="00DE7428" w:rsidP="00E93421">
      <w:pPr>
        <w:pStyle w:val="Prrafodelista"/>
        <w:numPr>
          <w:ilvl w:val="0"/>
          <w:numId w:val="5"/>
        </w:numPr>
        <w:spacing w:afterLines="200"/>
        <w:ind w:left="1134" w:hanging="284"/>
        <w:jc w:val="both"/>
        <w:rPr>
          <w:rFonts w:cs="Arial"/>
          <w:sz w:val="24"/>
          <w:szCs w:val="24"/>
          <w:lang w:val="es-EC"/>
        </w:rPr>
      </w:pPr>
      <w:r w:rsidRPr="00DB73C5">
        <w:rPr>
          <w:rFonts w:cs="Arial"/>
          <w:sz w:val="24"/>
          <w:szCs w:val="24"/>
          <w:lang w:val="es-EC"/>
        </w:rPr>
        <w:t>Genera</w:t>
      </w:r>
      <w:r w:rsidR="00976F2E" w:rsidRPr="00DB73C5">
        <w:rPr>
          <w:rFonts w:cs="Arial"/>
          <w:sz w:val="24"/>
          <w:szCs w:val="24"/>
          <w:lang w:val="es-EC"/>
        </w:rPr>
        <w:t>ción de</w:t>
      </w:r>
      <w:r w:rsidRPr="00DB73C5">
        <w:rPr>
          <w:rFonts w:cs="Arial"/>
          <w:sz w:val="24"/>
          <w:szCs w:val="24"/>
          <w:lang w:val="es-EC"/>
        </w:rPr>
        <w:t xml:space="preserve"> fluctuaciones en la tensión de la instalación.</w:t>
      </w:r>
    </w:p>
    <w:p w:rsidR="00DE7428" w:rsidRPr="00DB73C5" w:rsidRDefault="00DE7428" w:rsidP="00E93421">
      <w:pPr>
        <w:pStyle w:val="Prrafodelista"/>
        <w:numPr>
          <w:ilvl w:val="0"/>
          <w:numId w:val="5"/>
        </w:numPr>
        <w:spacing w:afterLines="200"/>
        <w:ind w:left="1134" w:hanging="284"/>
        <w:jc w:val="both"/>
        <w:rPr>
          <w:rFonts w:cs="Arial"/>
          <w:sz w:val="24"/>
          <w:szCs w:val="24"/>
        </w:rPr>
      </w:pPr>
      <w:r w:rsidRPr="00DB73C5">
        <w:rPr>
          <w:rFonts w:cs="Arial"/>
          <w:sz w:val="24"/>
          <w:szCs w:val="24"/>
        </w:rPr>
        <w:t>Errores de Medición.</w:t>
      </w:r>
    </w:p>
    <w:p w:rsidR="00DE7428" w:rsidRPr="00DB73C5" w:rsidRDefault="00976F2E" w:rsidP="00E93421">
      <w:pPr>
        <w:pStyle w:val="Prrafodelista"/>
        <w:numPr>
          <w:ilvl w:val="0"/>
          <w:numId w:val="5"/>
        </w:numPr>
        <w:spacing w:afterLines="200"/>
        <w:ind w:left="1134" w:hanging="284"/>
        <w:jc w:val="both"/>
        <w:rPr>
          <w:rFonts w:cs="Arial"/>
          <w:sz w:val="24"/>
          <w:szCs w:val="24"/>
        </w:rPr>
      </w:pPr>
      <w:r w:rsidRPr="00DB73C5">
        <w:rPr>
          <w:rFonts w:cs="Arial"/>
          <w:sz w:val="24"/>
          <w:szCs w:val="24"/>
        </w:rPr>
        <w:t>Sobretensión</w:t>
      </w:r>
      <w:r w:rsidR="00DE7428" w:rsidRPr="00DB73C5">
        <w:rPr>
          <w:rFonts w:cs="Arial"/>
          <w:sz w:val="24"/>
          <w:szCs w:val="24"/>
        </w:rPr>
        <w:t xml:space="preserve"> en los Condensadores.</w:t>
      </w:r>
    </w:p>
    <w:p w:rsidR="00DE7428" w:rsidRPr="00DB73C5" w:rsidRDefault="00DE7428" w:rsidP="00E93421">
      <w:pPr>
        <w:pStyle w:val="Prrafodelista"/>
        <w:numPr>
          <w:ilvl w:val="0"/>
          <w:numId w:val="5"/>
        </w:numPr>
        <w:spacing w:afterLines="200"/>
        <w:ind w:left="1134" w:hanging="284"/>
        <w:jc w:val="both"/>
        <w:rPr>
          <w:rFonts w:cs="Arial"/>
          <w:sz w:val="24"/>
          <w:szCs w:val="24"/>
        </w:rPr>
      </w:pPr>
      <w:r w:rsidRPr="00DB73C5">
        <w:rPr>
          <w:rFonts w:cs="Arial"/>
          <w:sz w:val="24"/>
          <w:szCs w:val="24"/>
        </w:rPr>
        <w:t>Mal funcionamiento de protecciones.</w:t>
      </w:r>
    </w:p>
    <w:p w:rsidR="00DB73C5" w:rsidRPr="00DB73C5" w:rsidRDefault="00DE7428" w:rsidP="00E93421">
      <w:pPr>
        <w:pStyle w:val="Prrafodelista"/>
        <w:numPr>
          <w:ilvl w:val="0"/>
          <w:numId w:val="5"/>
        </w:numPr>
        <w:spacing w:afterLines="200"/>
        <w:ind w:left="1134" w:hanging="284"/>
        <w:jc w:val="both"/>
        <w:rPr>
          <w:rFonts w:cs="Arial"/>
          <w:sz w:val="24"/>
          <w:szCs w:val="24"/>
        </w:rPr>
      </w:pPr>
      <w:r w:rsidRPr="00DB73C5">
        <w:rPr>
          <w:rFonts w:cs="Arial"/>
          <w:sz w:val="24"/>
          <w:szCs w:val="24"/>
        </w:rPr>
        <w:t>Daño en los aislamientos.</w:t>
      </w:r>
    </w:p>
    <w:p w:rsidR="00DE7428" w:rsidRPr="00DB73C5" w:rsidRDefault="00DE7428" w:rsidP="00E93421">
      <w:pPr>
        <w:pStyle w:val="Prrafodelista"/>
        <w:numPr>
          <w:ilvl w:val="0"/>
          <w:numId w:val="5"/>
        </w:numPr>
        <w:spacing w:afterLines="200"/>
        <w:ind w:left="1134" w:hanging="284"/>
        <w:jc w:val="both"/>
        <w:rPr>
          <w:rFonts w:cs="Arial"/>
          <w:sz w:val="24"/>
          <w:szCs w:val="24"/>
        </w:rPr>
      </w:pPr>
      <w:r w:rsidRPr="00DB73C5">
        <w:rPr>
          <w:rFonts w:cs="Arial"/>
          <w:sz w:val="24"/>
          <w:szCs w:val="24"/>
        </w:rPr>
        <w:t>Deterioro de dieléctricos.</w:t>
      </w:r>
    </w:p>
    <w:p w:rsidR="00DE7428" w:rsidRPr="000C5263" w:rsidRDefault="00DE7428" w:rsidP="00E93421">
      <w:pPr>
        <w:spacing w:afterLines="200"/>
        <w:ind w:left="567"/>
        <w:jc w:val="both"/>
        <w:rPr>
          <w:rFonts w:cs="Arial"/>
          <w:sz w:val="24"/>
          <w:szCs w:val="24"/>
          <w:lang w:val="es-EC"/>
        </w:rPr>
      </w:pPr>
      <w:r w:rsidRPr="000C5263">
        <w:rPr>
          <w:rFonts w:cs="Arial"/>
          <w:sz w:val="24"/>
          <w:szCs w:val="24"/>
          <w:lang w:val="es-EC"/>
        </w:rPr>
        <w:t xml:space="preserve">En muchos casos, la gran demanda de cargas no lineales son </w:t>
      </w:r>
      <w:r w:rsidR="00872C5B" w:rsidRPr="000C5263">
        <w:rPr>
          <w:rFonts w:cs="Arial"/>
          <w:sz w:val="24"/>
          <w:szCs w:val="24"/>
          <w:lang w:val="es-EC"/>
        </w:rPr>
        <w:t xml:space="preserve">la </w:t>
      </w:r>
      <w:r w:rsidRPr="000C5263">
        <w:rPr>
          <w:rFonts w:cs="Arial"/>
          <w:sz w:val="24"/>
          <w:szCs w:val="24"/>
          <w:lang w:val="es-EC"/>
        </w:rPr>
        <w:t>causa principal del deterioro de la calidad del sistema. Es por ello, que en la actualidad existen muchos compensadores de potencia reactiva.</w:t>
      </w:r>
    </w:p>
    <w:p w:rsidR="000D5717" w:rsidRPr="005247EA" w:rsidRDefault="00DE7428" w:rsidP="00E93421">
      <w:pPr>
        <w:spacing w:afterLines="200"/>
        <w:ind w:left="567"/>
        <w:jc w:val="both"/>
        <w:rPr>
          <w:rFonts w:cs="Arial"/>
          <w:color w:val="000000" w:themeColor="text1"/>
          <w:sz w:val="24"/>
          <w:szCs w:val="24"/>
          <w:lang w:val="es-EC"/>
        </w:rPr>
      </w:pPr>
      <w:r w:rsidRPr="000C5263">
        <w:rPr>
          <w:rFonts w:cs="Arial"/>
          <w:sz w:val="24"/>
          <w:szCs w:val="24"/>
          <w:lang w:val="es-EC"/>
        </w:rPr>
        <w:t xml:space="preserve">En el presente trabajo, se plantea una alternativa de solución al problema que causan los armónicos </w:t>
      </w:r>
      <w:r w:rsidR="00065022" w:rsidRPr="000C5263">
        <w:rPr>
          <w:rFonts w:cs="Arial"/>
          <w:sz w:val="24"/>
          <w:szCs w:val="24"/>
          <w:lang w:val="es-EC"/>
        </w:rPr>
        <w:t>de baja frecuencia en la red</w:t>
      </w:r>
      <w:r w:rsidRPr="000C5263">
        <w:rPr>
          <w:rFonts w:cs="Arial"/>
          <w:sz w:val="24"/>
          <w:szCs w:val="24"/>
          <w:lang w:val="es-EC"/>
        </w:rPr>
        <w:t xml:space="preserve"> eléctrica. El compensador utilizado, es el </w:t>
      </w:r>
      <w:r w:rsidRPr="000C5263">
        <w:rPr>
          <w:rFonts w:cs="Arial"/>
          <w:b/>
          <w:i/>
          <w:sz w:val="24"/>
          <w:szCs w:val="24"/>
          <w:lang w:val="es-EC"/>
        </w:rPr>
        <w:t>Filtro Activo de Potencia</w:t>
      </w:r>
      <w:r w:rsidR="005247EA">
        <w:rPr>
          <w:rFonts w:cs="Arial"/>
          <w:b/>
          <w:i/>
          <w:sz w:val="24"/>
          <w:szCs w:val="24"/>
          <w:lang w:val="es-EC"/>
        </w:rPr>
        <w:t xml:space="preserve"> (FAP)</w:t>
      </w:r>
      <w:r w:rsidRPr="000C5263">
        <w:rPr>
          <w:rFonts w:cs="Arial"/>
          <w:b/>
          <w:i/>
          <w:sz w:val="24"/>
          <w:szCs w:val="24"/>
          <w:lang w:val="es-EC"/>
        </w:rPr>
        <w:t xml:space="preserve"> Paralelo Trifásico, </w:t>
      </w:r>
      <w:r w:rsidRPr="000C5263">
        <w:rPr>
          <w:rFonts w:cs="Arial"/>
          <w:sz w:val="24"/>
          <w:szCs w:val="24"/>
          <w:lang w:val="es-EC"/>
        </w:rPr>
        <w:t>el cual, consiste en un con</w:t>
      </w:r>
      <w:r w:rsidRPr="000C5263">
        <w:rPr>
          <w:rFonts w:cs="Arial"/>
          <w:color w:val="000000" w:themeColor="text1"/>
          <w:sz w:val="24"/>
          <w:szCs w:val="24"/>
          <w:lang w:val="es-EC"/>
        </w:rPr>
        <w:t xml:space="preserve">trol de lazo cerrado de un convertidor electrónico de potencia (Inversor con modulación </w:t>
      </w:r>
      <w:r w:rsidR="00065022" w:rsidRPr="000C5263">
        <w:rPr>
          <w:rFonts w:cs="Arial"/>
          <w:color w:val="000000" w:themeColor="text1"/>
          <w:sz w:val="24"/>
          <w:szCs w:val="24"/>
          <w:lang w:val="es-EC"/>
        </w:rPr>
        <w:t>S</w:t>
      </w:r>
      <w:r w:rsidRPr="000C5263">
        <w:rPr>
          <w:rFonts w:cs="Arial"/>
          <w:color w:val="000000" w:themeColor="text1"/>
          <w:sz w:val="24"/>
          <w:szCs w:val="24"/>
          <w:lang w:val="es-EC"/>
        </w:rPr>
        <w:t>PWM), que inyecta en el sistema una corriente lo más cercana  posible a una referencia dada. Ésta corriente mantiene activamente la corriente que circula p</w:t>
      </w:r>
      <w:r w:rsidR="005247EA">
        <w:rPr>
          <w:rFonts w:cs="Arial"/>
          <w:color w:val="000000" w:themeColor="text1"/>
          <w:sz w:val="24"/>
          <w:szCs w:val="24"/>
          <w:lang w:val="es-EC"/>
        </w:rPr>
        <w:t>or la fuente libre de armónicos</w:t>
      </w:r>
      <w:r w:rsidRPr="000C5263">
        <w:rPr>
          <w:rFonts w:cs="Arial"/>
          <w:color w:val="000000" w:themeColor="text1"/>
          <w:sz w:val="24"/>
          <w:szCs w:val="24"/>
          <w:lang w:val="es-EC"/>
        </w:rPr>
        <w:t xml:space="preserve"> </w:t>
      </w:r>
      <w:r w:rsidR="009E58B1" w:rsidRPr="005247EA">
        <w:rPr>
          <w:rFonts w:cs="Arial"/>
          <w:color w:val="000000" w:themeColor="text1"/>
          <w:sz w:val="24"/>
          <w:szCs w:val="24"/>
          <w:lang w:val="es-EC"/>
        </w:rPr>
        <w:t>[4] [5</w:t>
      </w:r>
      <w:r w:rsidRPr="005247EA">
        <w:rPr>
          <w:rFonts w:cs="Arial"/>
          <w:color w:val="000000" w:themeColor="text1"/>
          <w:sz w:val="24"/>
          <w:szCs w:val="24"/>
          <w:lang w:val="es-EC"/>
        </w:rPr>
        <w:t>]</w:t>
      </w:r>
      <w:r w:rsidR="005247EA" w:rsidRPr="005247EA">
        <w:rPr>
          <w:rFonts w:cs="Arial"/>
          <w:color w:val="000000" w:themeColor="text1"/>
          <w:sz w:val="24"/>
          <w:szCs w:val="24"/>
          <w:lang w:val="es-EC"/>
        </w:rPr>
        <w:t>.</w:t>
      </w:r>
      <w:r w:rsidRPr="005247EA">
        <w:rPr>
          <w:rFonts w:cs="Arial"/>
          <w:color w:val="000000" w:themeColor="text1"/>
          <w:sz w:val="24"/>
          <w:szCs w:val="24"/>
          <w:lang w:val="es-EC"/>
        </w:rPr>
        <w:t xml:space="preserve"> </w:t>
      </w:r>
    </w:p>
    <w:p w:rsidR="001332DE" w:rsidRDefault="00DE7428" w:rsidP="005B3266">
      <w:pPr>
        <w:pStyle w:val="Ttulo2"/>
        <w:tabs>
          <w:tab w:val="left" w:pos="567"/>
        </w:tabs>
      </w:pPr>
      <w:bookmarkStart w:id="40" w:name="_Toc323985219"/>
      <w:r w:rsidRPr="00515D6B">
        <w:lastRenderedPageBreak/>
        <w:t>OBJETIVOS</w:t>
      </w:r>
      <w:bookmarkEnd w:id="40"/>
    </w:p>
    <w:p w:rsidR="00652322" w:rsidRPr="00652322" w:rsidRDefault="00652322" w:rsidP="00652322"/>
    <w:p w:rsidR="00DE7428" w:rsidRPr="001332DE" w:rsidRDefault="00DE7428" w:rsidP="00DB73C5">
      <w:pPr>
        <w:pStyle w:val="Ttulo3"/>
        <w:tabs>
          <w:tab w:val="left" w:pos="567"/>
          <w:tab w:val="left" w:pos="851"/>
          <w:tab w:val="left" w:pos="1418"/>
        </w:tabs>
        <w:ind w:left="709"/>
        <w:rPr>
          <w:color w:val="000000" w:themeColor="text1"/>
        </w:rPr>
      </w:pPr>
      <w:bookmarkStart w:id="41" w:name="_Toc323985220"/>
      <w:r w:rsidRPr="00515D6B">
        <w:t>O</w:t>
      </w:r>
      <w:r w:rsidR="00065022">
        <w:t>bjetivo General</w:t>
      </w:r>
      <w:bookmarkEnd w:id="41"/>
    </w:p>
    <w:p w:rsidR="007A6182" w:rsidRDefault="007A6182" w:rsidP="00E93421">
      <w:pPr>
        <w:pStyle w:val="Prrafodelista"/>
        <w:spacing w:afterLines="200"/>
        <w:ind w:left="1416"/>
        <w:jc w:val="both"/>
        <w:rPr>
          <w:rFonts w:cs="Arial"/>
          <w:sz w:val="24"/>
          <w:szCs w:val="24"/>
          <w:lang w:val="es-EC"/>
        </w:rPr>
      </w:pPr>
    </w:p>
    <w:p w:rsidR="00FB396B" w:rsidRPr="001332DE" w:rsidRDefault="005247EA" w:rsidP="00E93421">
      <w:pPr>
        <w:pStyle w:val="Prrafodelista"/>
        <w:spacing w:afterLines="200"/>
        <w:ind w:left="1416"/>
        <w:jc w:val="both"/>
        <w:rPr>
          <w:rFonts w:cs="Arial"/>
          <w:sz w:val="24"/>
          <w:szCs w:val="24"/>
          <w:lang w:val="es-EC"/>
        </w:rPr>
      </w:pPr>
      <w:r>
        <w:rPr>
          <w:rFonts w:cs="Arial"/>
          <w:sz w:val="24"/>
          <w:szCs w:val="24"/>
          <w:lang w:val="es-EC"/>
        </w:rPr>
        <w:t>Modelar y diseñar un control</w:t>
      </w:r>
      <w:r w:rsidR="00DE7428" w:rsidRPr="001332DE">
        <w:rPr>
          <w:rFonts w:cs="Arial"/>
          <w:sz w:val="24"/>
          <w:szCs w:val="24"/>
          <w:lang w:val="es-EC"/>
        </w:rPr>
        <w:t xml:space="preserve"> de un filtro activo </w:t>
      </w:r>
      <w:r w:rsidR="007A6182">
        <w:rPr>
          <w:rFonts w:cs="Arial"/>
          <w:sz w:val="24"/>
          <w:szCs w:val="24"/>
          <w:lang w:val="es-EC"/>
        </w:rPr>
        <w:t xml:space="preserve">de potencia </w:t>
      </w:r>
      <w:r>
        <w:rPr>
          <w:rFonts w:cs="Arial"/>
          <w:sz w:val="24"/>
          <w:szCs w:val="24"/>
          <w:lang w:val="es-EC"/>
        </w:rPr>
        <w:t xml:space="preserve">paralelo trifásico básico </w:t>
      </w:r>
      <w:r w:rsidR="00DE7428" w:rsidRPr="001332DE">
        <w:rPr>
          <w:rFonts w:cs="Arial"/>
          <w:sz w:val="24"/>
          <w:szCs w:val="24"/>
          <w:lang w:val="es-EC"/>
        </w:rPr>
        <w:t>para la compensación</w:t>
      </w:r>
      <w:r w:rsidR="007A6182">
        <w:rPr>
          <w:rFonts w:cs="Arial"/>
          <w:sz w:val="24"/>
          <w:szCs w:val="24"/>
          <w:lang w:val="es-EC"/>
        </w:rPr>
        <w:t xml:space="preserve"> de armónicos de corriente.</w:t>
      </w:r>
    </w:p>
    <w:p w:rsidR="00DE7428" w:rsidRPr="00FB396B" w:rsidRDefault="00065022" w:rsidP="004E1AE6">
      <w:pPr>
        <w:pStyle w:val="Ttulo3"/>
        <w:ind w:left="709"/>
      </w:pPr>
      <w:bookmarkStart w:id="42" w:name="_Toc323985221"/>
      <w:r>
        <w:t>Objetivos Específicos</w:t>
      </w:r>
      <w:r w:rsidR="00DE7428" w:rsidRPr="00FB396B">
        <w:t>:</w:t>
      </w:r>
      <w:bookmarkEnd w:id="42"/>
    </w:p>
    <w:p w:rsidR="00FB396B" w:rsidRPr="00FB396B" w:rsidRDefault="00FB396B" w:rsidP="00E93421">
      <w:pPr>
        <w:pStyle w:val="Prrafodelista"/>
        <w:tabs>
          <w:tab w:val="left" w:pos="567"/>
          <w:tab w:val="left" w:pos="1418"/>
        </w:tabs>
        <w:spacing w:afterLines="200"/>
        <w:ind w:left="1286"/>
        <w:jc w:val="both"/>
        <w:rPr>
          <w:rFonts w:cs="Arial"/>
          <w:sz w:val="24"/>
          <w:szCs w:val="24"/>
        </w:rPr>
      </w:pPr>
    </w:p>
    <w:p w:rsidR="007A6182" w:rsidRDefault="00DE7428" w:rsidP="00E93421">
      <w:pPr>
        <w:pStyle w:val="Prrafodelista"/>
        <w:numPr>
          <w:ilvl w:val="0"/>
          <w:numId w:val="4"/>
        </w:numPr>
        <w:tabs>
          <w:tab w:val="left" w:pos="1418"/>
        </w:tabs>
        <w:spacing w:afterLines="200"/>
        <w:ind w:left="1701" w:hanging="283"/>
        <w:jc w:val="both"/>
        <w:rPr>
          <w:rFonts w:cs="Arial"/>
          <w:sz w:val="24"/>
          <w:szCs w:val="24"/>
          <w:lang w:val="es-EC"/>
        </w:rPr>
      </w:pPr>
      <w:r w:rsidRPr="005247EA">
        <w:rPr>
          <w:rFonts w:cs="Arial"/>
          <w:sz w:val="24"/>
          <w:szCs w:val="24"/>
          <w:lang w:val="es-EC"/>
        </w:rPr>
        <w:t xml:space="preserve">Seleccionar </w:t>
      </w:r>
      <w:r w:rsidR="00BF2BAE" w:rsidRPr="005247EA">
        <w:rPr>
          <w:rFonts w:cs="Arial"/>
          <w:sz w:val="24"/>
          <w:szCs w:val="24"/>
          <w:lang w:val="es-EC"/>
        </w:rPr>
        <w:t xml:space="preserve">la topología y </w:t>
      </w:r>
      <w:r w:rsidRPr="005247EA">
        <w:rPr>
          <w:rFonts w:cs="Arial"/>
          <w:sz w:val="24"/>
          <w:szCs w:val="24"/>
          <w:lang w:val="es-EC"/>
        </w:rPr>
        <w:t xml:space="preserve">los </w:t>
      </w:r>
      <w:r w:rsidR="005247EA" w:rsidRPr="005247EA">
        <w:rPr>
          <w:rFonts w:cs="Arial"/>
          <w:sz w:val="24"/>
          <w:szCs w:val="24"/>
          <w:lang w:val="es-EC"/>
        </w:rPr>
        <w:t xml:space="preserve">parámetros del </w:t>
      </w:r>
      <w:r w:rsidRPr="005247EA">
        <w:rPr>
          <w:rFonts w:cs="Arial"/>
          <w:sz w:val="24"/>
          <w:szCs w:val="24"/>
          <w:lang w:val="es-EC"/>
        </w:rPr>
        <w:t xml:space="preserve">filtro activo </w:t>
      </w:r>
      <w:r w:rsidR="004F0D71" w:rsidRPr="005247EA">
        <w:rPr>
          <w:rFonts w:cs="Arial"/>
          <w:sz w:val="24"/>
          <w:szCs w:val="24"/>
          <w:lang w:val="es-EC"/>
        </w:rPr>
        <w:t xml:space="preserve">de potencia </w:t>
      </w:r>
      <w:r w:rsidRPr="005247EA">
        <w:rPr>
          <w:rFonts w:cs="Arial"/>
          <w:sz w:val="24"/>
          <w:szCs w:val="24"/>
          <w:lang w:val="es-EC"/>
        </w:rPr>
        <w:t>paralelo trifásico</w:t>
      </w:r>
      <w:r w:rsidR="005247EA">
        <w:rPr>
          <w:rFonts w:cs="Arial"/>
          <w:sz w:val="24"/>
          <w:szCs w:val="24"/>
          <w:lang w:val="es-EC"/>
        </w:rPr>
        <w:t>.</w:t>
      </w:r>
    </w:p>
    <w:p w:rsidR="005247EA" w:rsidRPr="005247EA" w:rsidRDefault="005247EA" w:rsidP="00E93421">
      <w:pPr>
        <w:pStyle w:val="Prrafodelista"/>
        <w:tabs>
          <w:tab w:val="left" w:pos="1418"/>
        </w:tabs>
        <w:spacing w:afterLines="200"/>
        <w:ind w:left="1701"/>
        <w:jc w:val="both"/>
        <w:rPr>
          <w:rFonts w:cs="Arial"/>
          <w:sz w:val="24"/>
          <w:szCs w:val="24"/>
          <w:lang w:val="es-EC"/>
        </w:rPr>
      </w:pPr>
    </w:p>
    <w:p w:rsidR="00FB396B" w:rsidRDefault="00DE7428" w:rsidP="00E93421">
      <w:pPr>
        <w:pStyle w:val="Prrafodelista"/>
        <w:numPr>
          <w:ilvl w:val="0"/>
          <w:numId w:val="4"/>
        </w:numPr>
        <w:tabs>
          <w:tab w:val="left" w:pos="1418"/>
        </w:tabs>
        <w:spacing w:afterLines="200"/>
        <w:ind w:left="1701" w:hanging="283"/>
        <w:jc w:val="both"/>
        <w:rPr>
          <w:rFonts w:cs="Arial"/>
          <w:sz w:val="24"/>
          <w:szCs w:val="24"/>
          <w:lang w:val="es-EC"/>
        </w:rPr>
      </w:pPr>
      <w:r w:rsidRPr="000C5263">
        <w:rPr>
          <w:rFonts w:cs="Arial"/>
          <w:sz w:val="24"/>
          <w:szCs w:val="24"/>
          <w:lang w:val="es-EC"/>
        </w:rPr>
        <w:t xml:space="preserve">Diseñar la estrategia de control existente bajo diferentes condiciones de operación. </w:t>
      </w:r>
    </w:p>
    <w:p w:rsidR="007A6182" w:rsidRPr="000C5263" w:rsidRDefault="007A6182" w:rsidP="00E93421">
      <w:pPr>
        <w:pStyle w:val="Prrafodelista"/>
        <w:tabs>
          <w:tab w:val="left" w:pos="1418"/>
        </w:tabs>
        <w:spacing w:afterLines="200"/>
        <w:ind w:left="1701"/>
        <w:jc w:val="both"/>
        <w:rPr>
          <w:rFonts w:cs="Arial"/>
          <w:sz w:val="24"/>
          <w:szCs w:val="24"/>
          <w:lang w:val="es-EC"/>
        </w:rPr>
      </w:pPr>
    </w:p>
    <w:p w:rsidR="00FB396B" w:rsidRDefault="005247EA" w:rsidP="00E93421">
      <w:pPr>
        <w:pStyle w:val="Prrafodelista"/>
        <w:numPr>
          <w:ilvl w:val="0"/>
          <w:numId w:val="4"/>
        </w:numPr>
        <w:tabs>
          <w:tab w:val="left" w:pos="1418"/>
        </w:tabs>
        <w:spacing w:afterLines="200"/>
        <w:ind w:left="1701" w:hanging="283"/>
        <w:jc w:val="both"/>
        <w:rPr>
          <w:rFonts w:cs="Arial"/>
          <w:sz w:val="24"/>
          <w:szCs w:val="24"/>
          <w:lang w:val="es-EC"/>
        </w:rPr>
      </w:pPr>
      <w:r>
        <w:rPr>
          <w:rFonts w:cs="Arial"/>
          <w:sz w:val="24"/>
          <w:szCs w:val="24"/>
          <w:lang w:val="es-EC"/>
        </w:rPr>
        <w:t xml:space="preserve">Simular el filtro activo utilizando </w:t>
      </w:r>
      <w:r w:rsidR="00DE7428" w:rsidRPr="000C5263">
        <w:rPr>
          <w:rFonts w:cs="Arial"/>
          <w:sz w:val="24"/>
          <w:szCs w:val="24"/>
          <w:lang w:val="es-EC"/>
        </w:rPr>
        <w:t>Matlab</w:t>
      </w:r>
      <w:r>
        <w:rPr>
          <w:rFonts w:cs="Arial"/>
          <w:sz w:val="24"/>
          <w:szCs w:val="24"/>
          <w:lang w:val="es-EC"/>
        </w:rPr>
        <w:t xml:space="preserve">-Simulink, </w:t>
      </w:r>
      <w:r w:rsidR="00DE7428" w:rsidRPr="000C5263">
        <w:rPr>
          <w:rFonts w:cs="Arial"/>
          <w:sz w:val="24"/>
          <w:szCs w:val="24"/>
          <w:lang w:val="es-EC"/>
        </w:rPr>
        <w:t>para la validación del control del sistema.</w:t>
      </w:r>
    </w:p>
    <w:p w:rsidR="007A6182" w:rsidRPr="007A6182" w:rsidRDefault="007A6182" w:rsidP="007A6182">
      <w:pPr>
        <w:pStyle w:val="Prrafodelista"/>
        <w:rPr>
          <w:rFonts w:cs="Arial"/>
          <w:sz w:val="24"/>
          <w:szCs w:val="24"/>
          <w:lang w:val="es-EC"/>
        </w:rPr>
      </w:pPr>
    </w:p>
    <w:p w:rsidR="00FB396B" w:rsidRPr="000C5263" w:rsidRDefault="00DE7428" w:rsidP="00E93421">
      <w:pPr>
        <w:pStyle w:val="Prrafodelista"/>
        <w:numPr>
          <w:ilvl w:val="0"/>
          <w:numId w:val="4"/>
        </w:numPr>
        <w:tabs>
          <w:tab w:val="left" w:pos="1418"/>
        </w:tabs>
        <w:spacing w:afterLines="200"/>
        <w:ind w:left="1701" w:hanging="283"/>
        <w:jc w:val="both"/>
        <w:rPr>
          <w:rFonts w:cs="Arial"/>
          <w:sz w:val="24"/>
          <w:szCs w:val="24"/>
          <w:lang w:val="es-EC"/>
        </w:rPr>
      </w:pPr>
      <w:r w:rsidRPr="000C5263">
        <w:rPr>
          <w:rFonts w:cs="Arial"/>
          <w:sz w:val="24"/>
          <w:szCs w:val="24"/>
          <w:lang w:val="es-EC"/>
        </w:rPr>
        <w:t xml:space="preserve">Aplicar los conocimientos adquiridos durante la carrera universitaria para el desarrollo del proyecto de tesis. </w:t>
      </w:r>
    </w:p>
    <w:p w:rsidR="00447B30" w:rsidRPr="00447B30" w:rsidRDefault="0072375E" w:rsidP="00E93421">
      <w:pPr>
        <w:pStyle w:val="Ttulo2"/>
        <w:spacing w:afterLines="200"/>
        <w:ind w:left="567" w:hanging="567"/>
        <w:rPr>
          <w:rFonts w:cs="Arial"/>
          <w:szCs w:val="24"/>
        </w:rPr>
      </w:pPr>
      <w:bookmarkStart w:id="43" w:name="_Toc323985222"/>
      <w:r>
        <w:lastRenderedPageBreak/>
        <w:t>Limitaciones</w:t>
      </w:r>
      <w:bookmarkEnd w:id="43"/>
    </w:p>
    <w:p w:rsidR="00A52007" w:rsidRDefault="00ED0EC0" w:rsidP="00E93421">
      <w:pPr>
        <w:spacing w:afterLines="200"/>
        <w:ind w:left="567"/>
        <w:jc w:val="both"/>
        <w:rPr>
          <w:rFonts w:cs="Arial"/>
          <w:sz w:val="24"/>
          <w:szCs w:val="24"/>
          <w:lang w:val="es-EC"/>
        </w:rPr>
      </w:pPr>
      <w:r>
        <w:rPr>
          <w:rFonts w:cs="Arial"/>
          <w:sz w:val="24"/>
          <w:szCs w:val="24"/>
          <w:lang w:val="es-EC"/>
        </w:rPr>
        <w:t xml:space="preserve">En </w:t>
      </w:r>
      <w:r w:rsidR="00DE7428" w:rsidRPr="004E1AE6">
        <w:rPr>
          <w:rFonts w:cs="Arial"/>
          <w:sz w:val="24"/>
          <w:szCs w:val="24"/>
          <w:lang w:val="es-EC"/>
        </w:rPr>
        <w:t>este proyecto, se presentarán, simulaciones</w:t>
      </w:r>
      <w:r>
        <w:rPr>
          <w:rFonts w:cs="Arial"/>
          <w:color w:val="000000" w:themeColor="text1"/>
          <w:sz w:val="24"/>
          <w:szCs w:val="24"/>
          <w:lang w:val="es-EC"/>
        </w:rPr>
        <w:t xml:space="preserve"> en Matlab–</w:t>
      </w:r>
      <w:r w:rsidR="00A52007" w:rsidRPr="004E1AE6">
        <w:rPr>
          <w:rFonts w:cs="Arial"/>
          <w:color w:val="000000" w:themeColor="text1"/>
          <w:sz w:val="24"/>
          <w:szCs w:val="24"/>
          <w:lang w:val="es-EC"/>
        </w:rPr>
        <w:t>Simulink</w:t>
      </w:r>
      <w:r w:rsidR="00DE7428" w:rsidRPr="004E1AE6">
        <w:rPr>
          <w:rFonts w:cs="Arial"/>
          <w:sz w:val="24"/>
          <w:szCs w:val="24"/>
          <w:lang w:val="es-EC"/>
        </w:rPr>
        <w:t xml:space="preserve">, que comprobarán el buen funcionamiento y </w:t>
      </w:r>
      <w:r w:rsidR="005247EA">
        <w:rPr>
          <w:rFonts w:cs="Arial"/>
          <w:sz w:val="24"/>
          <w:szCs w:val="24"/>
          <w:lang w:val="es-EC"/>
        </w:rPr>
        <w:t>el desempeño</w:t>
      </w:r>
      <w:r w:rsidR="00DE7428" w:rsidRPr="004E1AE6">
        <w:rPr>
          <w:rFonts w:cs="Arial"/>
          <w:sz w:val="24"/>
          <w:szCs w:val="24"/>
          <w:lang w:val="es-EC"/>
        </w:rPr>
        <w:t xml:space="preserve"> del filtro, mas no se realizará ningún prototipo. </w:t>
      </w:r>
    </w:p>
    <w:p w:rsidR="00D31000" w:rsidRDefault="00ED0EC0" w:rsidP="00E93421">
      <w:pPr>
        <w:spacing w:afterLines="200"/>
        <w:ind w:left="567"/>
        <w:jc w:val="both"/>
        <w:rPr>
          <w:rFonts w:cs="Arial"/>
          <w:sz w:val="24"/>
          <w:szCs w:val="24"/>
          <w:lang w:val="es-EC"/>
        </w:rPr>
      </w:pPr>
      <w:r>
        <w:rPr>
          <w:rFonts w:cs="Arial"/>
          <w:sz w:val="24"/>
          <w:szCs w:val="24"/>
          <w:lang w:val="es-EC"/>
        </w:rPr>
        <w:t>Para el diseño del inversor trifásico hemos escog</w:t>
      </w:r>
      <w:r w:rsidR="00D31000">
        <w:rPr>
          <w:rFonts w:cs="Arial"/>
          <w:sz w:val="24"/>
          <w:szCs w:val="24"/>
          <w:lang w:val="es-EC"/>
        </w:rPr>
        <w:t>ido componentes básicos como</w:t>
      </w:r>
      <w:r w:rsidR="00C15063">
        <w:rPr>
          <w:rFonts w:cs="Arial"/>
          <w:sz w:val="24"/>
          <w:szCs w:val="24"/>
          <w:lang w:val="es-EC"/>
        </w:rPr>
        <w:t xml:space="preserve"> los switches ideales, por ello, en este trabajo no se </w:t>
      </w:r>
      <w:r w:rsidR="00D31000">
        <w:rPr>
          <w:rFonts w:cs="Arial"/>
          <w:sz w:val="24"/>
          <w:szCs w:val="24"/>
          <w:lang w:val="es-EC"/>
        </w:rPr>
        <w:t>determin</w:t>
      </w:r>
      <w:r w:rsidR="00C15063">
        <w:rPr>
          <w:rFonts w:cs="Arial"/>
          <w:sz w:val="24"/>
          <w:szCs w:val="24"/>
          <w:lang w:val="es-EC"/>
        </w:rPr>
        <w:t>ó</w:t>
      </w:r>
      <w:r w:rsidR="00D31000">
        <w:rPr>
          <w:rFonts w:cs="Arial"/>
          <w:sz w:val="24"/>
          <w:szCs w:val="24"/>
          <w:lang w:val="es-EC"/>
        </w:rPr>
        <w:t xml:space="preserve"> el transistor adecuado para el FAP paralelo trifásico </w:t>
      </w:r>
      <w:r w:rsidR="00C15063">
        <w:rPr>
          <w:rFonts w:cs="Arial"/>
          <w:sz w:val="24"/>
          <w:szCs w:val="24"/>
          <w:lang w:val="es-EC"/>
        </w:rPr>
        <w:t>ni</w:t>
      </w:r>
      <w:r w:rsidR="00D31000">
        <w:rPr>
          <w:rFonts w:cs="Arial"/>
          <w:sz w:val="24"/>
          <w:szCs w:val="24"/>
          <w:lang w:val="es-EC"/>
        </w:rPr>
        <w:t xml:space="preserve"> los componentes </w:t>
      </w:r>
      <w:r w:rsidR="00C15063">
        <w:rPr>
          <w:rFonts w:cs="Arial"/>
          <w:sz w:val="24"/>
          <w:szCs w:val="24"/>
          <w:lang w:val="es-EC"/>
        </w:rPr>
        <w:t>de</w:t>
      </w:r>
      <w:r w:rsidR="00D31000">
        <w:rPr>
          <w:rFonts w:cs="Arial"/>
          <w:sz w:val="24"/>
          <w:szCs w:val="24"/>
          <w:lang w:val="es-EC"/>
        </w:rPr>
        <w:t xml:space="preserve"> las redes snubber</w:t>
      </w:r>
      <w:r w:rsidR="00C15063">
        <w:rPr>
          <w:rFonts w:cs="Arial"/>
          <w:sz w:val="24"/>
          <w:szCs w:val="24"/>
          <w:lang w:val="es-EC"/>
        </w:rPr>
        <w:t>.</w:t>
      </w:r>
    </w:p>
    <w:p w:rsidR="00C631D6" w:rsidRDefault="00C631D6" w:rsidP="00E93421">
      <w:pPr>
        <w:spacing w:afterLines="200"/>
        <w:ind w:left="567"/>
        <w:jc w:val="both"/>
        <w:rPr>
          <w:rFonts w:cs="Arial"/>
          <w:sz w:val="24"/>
          <w:szCs w:val="24"/>
          <w:lang w:val="es-EC"/>
        </w:rPr>
      </w:pPr>
      <w:r>
        <w:rPr>
          <w:rFonts w:cs="Arial"/>
          <w:sz w:val="24"/>
          <w:szCs w:val="24"/>
          <w:lang w:val="es-EC"/>
        </w:rPr>
        <w:t xml:space="preserve">Para generar la corriente de referencia se utilizó un filtro notch, que separa los armónicos de la corriente fundamental. Este filtro es básico en comparación a los que existen en la actualidad como </w:t>
      </w:r>
      <w:r w:rsidR="000D6C62">
        <w:rPr>
          <w:rFonts w:cs="Arial"/>
          <w:sz w:val="24"/>
          <w:szCs w:val="24"/>
          <w:lang w:val="es-EC"/>
        </w:rPr>
        <w:t xml:space="preserve">por ejemplo, el </w:t>
      </w:r>
      <w:r w:rsidR="00CF4D25">
        <w:rPr>
          <w:rFonts w:cs="Arial"/>
          <w:sz w:val="24"/>
          <w:szCs w:val="24"/>
          <w:lang w:val="es-EC"/>
        </w:rPr>
        <w:t>filtro Kalman, PQ de Akagi, teoría de Fryze, filtro adaptativo, entre otros.</w:t>
      </w:r>
    </w:p>
    <w:p w:rsidR="0027159D" w:rsidRDefault="002038E0" w:rsidP="00E93421">
      <w:pPr>
        <w:spacing w:afterLines="200"/>
        <w:ind w:left="567"/>
        <w:jc w:val="both"/>
        <w:rPr>
          <w:rFonts w:cs="Arial"/>
          <w:sz w:val="24"/>
          <w:szCs w:val="24"/>
          <w:lang w:val="es-EC"/>
        </w:rPr>
      </w:pPr>
      <w:r>
        <w:rPr>
          <w:rFonts w:cs="Arial"/>
          <w:sz w:val="24"/>
          <w:szCs w:val="24"/>
          <w:lang w:val="es-EC"/>
        </w:rPr>
        <w:t xml:space="preserve">Para el </w:t>
      </w:r>
      <w:r w:rsidR="0027159D">
        <w:rPr>
          <w:rFonts w:cs="Arial"/>
          <w:sz w:val="24"/>
          <w:szCs w:val="24"/>
          <w:lang w:val="es-EC"/>
        </w:rPr>
        <w:t>seguimiento de la red se utilizó un circ</w:t>
      </w:r>
      <w:r>
        <w:rPr>
          <w:rFonts w:cs="Arial"/>
          <w:sz w:val="24"/>
          <w:szCs w:val="24"/>
          <w:lang w:val="es-EC"/>
        </w:rPr>
        <w:t>uito de enganche</w:t>
      </w:r>
      <w:r w:rsidR="0027159D">
        <w:rPr>
          <w:rFonts w:cs="Arial"/>
          <w:sz w:val="24"/>
          <w:szCs w:val="24"/>
          <w:lang w:val="es-EC"/>
        </w:rPr>
        <w:t xml:space="preserve"> de fase PLL ideal. </w:t>
      </w:r>
    </w:p>
    <w:p w:rsidR="0071539D" w:rsidRDefault="0071539D" w:rsidP="00E93421">
      <w:pPr>
        <w:spacing w:afterLines="200"/>
        <w:ind w:left="567"/>
        <w:jc w:val="both"/>
        <w:rPr>
          <w:rFonts w:cs="Arial"/>
          <w:sz w:val="24"/>
          <w:szCs w:val="24"/>
          <w:lang w:val="es-EC"/>
        </w:rPr>
      </w:pPr>
    </w:p>
    <w:p w:rsidR="0071539D" w:rsidRDefault="0071539D" w:rsidP="00E93421">
      <w:pPr>
        <w:spacing w:afterLines="200"/>
        <w:ind w:left="567"/>
        <w:jc w:val="both"/>
        <w:rPr>
          <w:rFonts w:cs="Arial"/>
          <w:sz w:val="24"/>
          <w:szCs w:val="24"/>
          <w:lang w:val="es-EC"/>
        </w:rPr>
      </w:pPr>
    </w:p>
    <w:p w:rsidR="00DE7428" w:rsidRPr="004E1AE6" w:rsidRDefault="005B0501" w:rsidP="00E93421">
      <w:pPr>
        <w:pStyle w:val="Ttulo2"/>
        <w:numPr>
          <w:ilvl w:val="0"/>
          <w:numId w:val="0"/>
        </w:numPr>
        <w:spacing w:afterLines="200"/>
        <w:ind w:left="567" w:hanging="567"/>
        <w:rPr>
          <w:lang w:val="es-EC"/>
        </w:rPr>
      </w:pPr>
      <w:bookmarkStart w:id="44" w:name="_Toc323985223"/>
      <w:r w:rsidRPr="004E1AE6">
        <w:rPr>
          <w:lang w:val="es-EC"/>
        </w:rPr>
        <w:lastRenderedPageBreak/>
        <w:t>1.3</w:t>
      </w:r>
      <w:r w:rsidRPr="004E1AE6">
        <w:rPr>
          <w:lang w:val="es-EC"/>
        </w:rPr>
        <w:tab/>
      </w:r>
      <w:r w:rsidR="0072375E" w:rsidRPr="004E1AE6">
        <w:rPr>
          <w:lang w:val="es-EC"/>
        </w:rPr>
        <w:t>Metodología</w:t>
      </w:r>
      <w:bookmarkEnd w:id="44"/>
    </w:p>
    <w:p w:rsidR="007442F4" w:rsidRPr="001E7854" w:rsidRDefault="007442F4" w:rsidP="00E93421">
      <w:pPr>
        <w:spacing w:afterLines="200"/>
        <w:ind w:left="567"/>
        <w:jc w:val="both"/>
        <w:rPr>
          <w:rFonts w:cs="Arial"/>
          <w:color w:val="000000" w:themeColor="text1"/>
          <w:sz w:val="24"/>
          <w:szCs w:val="24"/>
          <w:lang w:val="es-ES_tradnl"/>
        </w:rPr>
      </w:pPr>
      <w:r w:rsidRPr="004E1AE6">
        <w:rPr>
          <w:rFonts w:cs="Arial"/>
          <w:color w:val="000000" w:themeColor="text1"/>
          <w:sz w:val="24"/>
          <w:szCs w:val="24"/>
          <w:lang w:val="es-EC"/>
        </w:rPr>
        <w:t xml:space="preserve">Un </w:t>
      </w:r>
      <w:r w:rsidRPr="004E1AE6">
        <w:rPr>
          <w:rFonts w:cs="Arial"/>
          <w:sz w:val="24"/>
          <w:szCs w:val="24"/>
          <w:lang w:val="es-EC"/>
        </w:rPr>
        <w:t xml:space="preserve">Filtro Activo de Potencia </w:t>
      </w:r>
      <w:r w:rsidR="00065022" w:rsidRPr="004E1AE6">
        <w:rPr>
          <w:rFonts w:cs="Arial"/>
          <w:sz w:val="24"/>
          <w:szCs w:val="24"/>
          <w:lang w:val="es-EC"/>
        </w:rPr>
        <w:t xml:space="preserve">Paralelo </w:t>
      </w:r>
      <w:r w:rsidRPr="004E1AE6">
        <w:rPr>
          <w:rFonts w:cs="Arial"/>
          <w:sz w:val="24"/>
          <w:szCs w:val="24"/>
          <w:lang w:val="es-EC"/>
        </w:rPr>
        <w:t>Trifásico</w:t>
      </w:r>
      <w:r w:rsidRPr="004E1AE6">
        <w:rPr>
          <w:rFonts w:cs="Arial"/>
          <w:b/>
          <w:i/>
          <w:sz w:val="24"/>
          <w:szCs w:val="24"/>
          <w:lang w:val="es-EC"/>
        </w:rPr>
        <w:t xml:space="preserve"> </w:t>
      </w:r>
      <w:r w:rsidR="00DE7428" w:rsidRPr="004E1AE6">
        <w:rPr>
          <w:rFonts w:cs="Arial"/>
          <w:color w:val="000000" w:themeColor="text1"/>
          <w:sz w:val="24"/>
          <w:szCs w:val="24"/>
          <w:lang w:val="es-EC"/>
        </w:rPr>
        <w:t>es un dispositivo basado en electrónica de</w:t>
      </w:r>
      <w:r w:rsidRPr="004E1AE6">
        <w:rPr>
          <w:rFonts w:cs="Arial"/>
          <w:color w:val="000000" w:themeColor="text1"/>
          <w:sz w:val="24"/>
          <w:szCs w:val="24"/>
          <w:lang w:val="es-EC"/>
        </w:rPr>
        <w:t xml:space="preserve"> potencia que inyecta armónicos </w:t>
      </w:r>
      <w:r w:rsidR="00F817EE" w:rsidRPr="004E1AE6">
        <w:rPr>
          <w:rFonts w:cs="Arial"/>
          <w:color w:val="000000" w:themeColor="text1"/>
          <w:sz w:val="24"/>
          <w:szCs w:val="24"/>
          <w:lang w:val="es-EC"/>
        </w:rPr>
        <w:t xml:space="preserve">de </w:t>
      </w:r>
      <w:r w:rsidRPr="004E1AE6">
        <w:rPr>
          <w:rFonts w:cs="Arial"/>
          <w:color w:val="000000" w:themeColor="text1"/>
          <w:sz w:val="24"/>
          <w:szCs w:val="24"/>
          <w:lang w:val="es-EC"/>
        </w:rPr>
        <w:t>corriente</w:t>
      </w:r>
      <w:r w:rsidR="00DE7428" w:rsidRPr="004E1AE6">
        <w:rPr>
          <w:rFonts w:cs="Arial"/>
          <w:color w:val="000000" w:themeColor="text1"/>
          <w:sz w:val="24"/>
          <w:szCs w:val="24"/>
          <w:lang w:val="es-EC"/>
        </w:rPr>
        <w:t xml:space="preserve"> en un punto de conexión</w:t>
      </w:r>
      <w:r w:rsidR="00065022" w:rsidRPr="004E1AE6">
        <w:rPr>
          <w:rFonts w:cs="Arial"/>
          <w:color w:val="000000" w:themeColor="text1"/>
          <w:sz w:val="24"/>
          <w:szCs w:val="24"/>
          <w:lang w:val="es-EC"/>
        </w:rPr>
        <w:t xml:space="preserve"> común</w:t>
      </w:r>
      <w:r w:rsidR="00A52007" w:rsidRPr="004E1AE6">
        <w:rPr>
          <w:rFonts w:cs="Arial"/>
          <w:color w:val="000000" w:themeColor="text1"/>
          <w:sz w:val="24"/>
          <w:szCs w:val="24"/>
          <w:lang w:val="es-EC"/>
        </w:rPr>
        <w:t xml:space="preserve"> </w:t>
      </w:r>
      <w:r w:rsidR="00065022" w:rsidRPr="004E1AE6">
        <w:rPr>
          <w:rFonts w:cs="Arial"/>
          <w:color w:val="000000" w:themeColor="text1"/>
          <w:sz w:val="24"/>
          <w:szCs w:val="24"/>
          <w:lang w:val="es-EC"/>
        </w:rPr>
        <w:t>(</w:t>
      </w:r>
      <w:r w:rsidR="00A52007" w:rsidRPr="004E1AE6">
        <w:rPr>
          <w:rFonts w:cs="Arial"/>
          <w:color w:val="000000" w:themeColor="text1"/>
          <w:sz w:val="24"/>
          <w:szCs w:val="24"/>
          <w:lang w:val="es-EC"/>
        </w:rPr>
        <w:t>PCC</w:t>
      </w:r>
      <w:r w:rsidR="00065022" w:rsidRPr="004E1AE6">
        <w:rPr>
          <w:rFonts w:cs="Arial"/>
          <w:color w:val="000000" w:themeColor="text1"/>
          <w:sz w:val="24"/>
          <w:szCs w:val="24"/>
          <w:lang w:val="es-EC"/>
        </w:rPr>
        <w:t>)</w:t>
      </w:r>
      <w:r w:rsidRPr="004E1AE6">
        <w:rPr>
          <w:rFonts w:cs="Arial"/>
          <w:color w:val="000000" w:themeColor="text1"/>
          <w:sz w:val="24"/>
          <w:szCs w:val="24"/>
          <w:lang w:val="es-EC"/>
        </w:rPr>
        <w:t xml:space="preserve"> </w:t>
      </w:r>
      <w:r w:rsidRPr="00515D6B">
        <w:rPr>
          <w:rFonts w:cs="Arial"/>
          <w:color w:val="000000" w:themeColor="text1"/>
          <w:sz w:val="24"/>
          <w:szCs w:val="24"/>
          <w:lang w:val="es-ES_tradnl"/>
        </w:rPr>
        <w:t>con un desfase de 180º.</w:t>
      </w:r>
      <w:r w:rsidR="004224DE">
        <w:rPr>
          <w:rFonts w:cs="Arial"/>
          <w:color w:val="000000" w:themeColor="text1"/>
          <w:sz w:val="24"/>
          <w:szCs w:val="24"/>
          <w:lang w:val="es-ES_tradnl"/>
        </w:rPr>
        <w:t xml:space="preserve"> </w:t>
      </w:r>
      <w:r w:rsidR="00106A86">
        <w:rPr>
          <w:rFonts w:cs="Arial"/>
          <w:color w:val="000000" w:themeColor="text1"/>
          <w:sz w:val="24"/>
          <w:szCs w:val="24"/>
          <w:lang w:val="es-ES_tradnl"/>
        </w:rPr>
        <w:t>Como se observa en la Figura 1.1</w:t>
      </w:r>
      <w:r w:rsidR="004224DE">
        <w:rPr>
          <w:rFonts w:cs="Arial"/>
          <w:color w:val="000000" w:themeColor="text1"/>
          <w:sz w:val="24"/>
          <w:szCs w:val="24"/>
          <w:lang w:val="es-ES_tradnl"/>
        </w:rPr>
        <w:t>, l</w:t>
      </w:r>
      <w:r w:rsidR="0071731E">
        <w:rPr>
          <w:rFonts w:cs="Arial"/>
          <w:color w:val="000000" w:themeColor="text1"/>
          <w:sz w:val="24"/>
          <w:szCs w:val="24"/>
          <w:lang w:val="es-ES_tradnl"/>
        </w:rPr>
        <w:t>a suma algebraica en PCC</w:t>
      </w:r>
      <w:r w:rsidRPr="00515D6B">
        <w:rPr>
          <w:rFonts w:cs="Arial"/>
          <w:color w:val="000000" w:themeColor="text1"/>
          <w:sz w:val="24"/>
          <w:szCs w:val="24"/>
          <w:lang w:val="es-ES_tradnl"/>
        </w:rPr>
        <w:t xml:space="preserve"> garantiza que la corriente entregada por la fuente</w:t>
      </w:r>
      <w:r w:rsidR="0071731E" w:rsidRPr="001E7854">
        <w:rPr>
          <w:rFonts w:cs="Arial"/>
          <w:color w:val="000000" w:themeColor="text1"/>
          <w:sz w:val="24"/>
          <w:szCs w:val="24"/>
          <w:lang w:val="es-ES_tradnl"/>
        </w:rPr>
        <w:t>,</w:t>
      </w:r>
      <w:r w:rsidRPr="001E7854">
        <w:rPr>
          <w:rFonts w:cs="Arial"/>
          <w:color w:val="000000" w:themeColor="text1"/>
          <w:sz w:val="24"/>
          <w:szCs w:val="24"/>
          <w:lang w:val="es-ES_tradnl"/>
        </w:rPr>
        <w:t xml:space="preserve"> (</w:t>
      </w:r>
      <w:r w:rsidR="0071539D">
        <w:rPr>
          <w:rFonts w:cs="Arial"/>
          <w:color w:val="000000" w:themeColor="text1"/>
          <w:sz w:val="24"/>
          <w:szCs w:val="24"/>
          <w:lang w:val="es-ES_tradnl"/>
        </w:rPr>
        <w:t>i</w:t>
      </w:r>
      <w:r w:rsidRPr="001E7854">
        <w:rPr>
          <w:rFonts w:cs="Arial"/>
          <w:i/>
          <w:color w:val="000000" w:themeColor="text1"/>
          <w:sz w:val="24"/>
          <w:szCs w:val="24"/>
          <w:vertAlign w:val="subscript"/>
          <w:lang w:val="es-ES_tradnl"/>
        </w:rPr>
        <w:t>s</w:t>
      </w:r>
      <w:r w:rsidRPr="001E7854">
        <w:rPr>
          <w:rFonts w:cs="Arial"/>
          <w:color w:val="000000" w:themeColor="text1"/>
          <w:sz w:val="24"/>
          <w:szCs w:val="24"/>
          <w:lang w:val="es-ES_tradnl"/>
        </w:rPr>
        <w:t>)</w:t>
      </w:r>
      <w:r w:rsidR="0071731E" w:rsidRPr="001E7854">
        <w:rPr>
          <w:rFonts w:cs="Arial"/>
          <w:color w:val="000000" w:themeColor="text1"/>
          <w:sz w:val="24"/>
          <w:szCs w:val="24"/>
          <w:lang w:val="es-ES_tradnl"/>
        </w:rPr>
        <w:t>,</w:t>
      </w:r>
      <w:r w:rsidRPr="001E7854">
        <w:rPr>
          <w:rFonts w:cs="Arial"/>
          <w:color w:val="000000" w:themeColor="text1"/>
          <w:sz w:val="24"/>
          <w:szCs w:val="24"/>
          <w:lang w:val="es-ES_tradnl"/>
        </w:rPr>
        <w:t xml:space="preserve"> sea una señal pura sinusoidal. </w:t>
      </w:r>
      <w:r w:rsidR="00FC04E2" w:rsidRPr="001E7854">
        <w:rPr>
          <w:rFonts w:cs="Arial"/>
          <w:color w:val="000000" w:themeColor="text1"/>
          <w:sz w:val="24"/>
          <w:szCs w:val="24"/>
          <w:lang w:val="es-ES_tradnl"/>
        </w:rPr>
        <w:t>Así, la corriente de la carga</w:t>
      </w:r>
      <w:r w:rsidR="0071731E" w:rsidRPr="001E7854">
        <w:rPr>
          <w:rFonts w:cs="Arial"/>
          <w:color w:val="000000" w:themeColor="text1"/>
          <w:sz w:val="24"/>
          <w:szCs w:val="24"/>
          <w:lang w:val="es-ES_tradnl"/>
        </w:rPr>
        <w:t>,</w:t>
      </w:r>
      <w:r w:rsidR="00FC04E2" w:rsidRPr="001E7854">
        <w:rPr>
          <w:rFonts w:cs="Arial"/>
          <w:color w:val="000000" w:themeColor="text1"/>
          <w:sz w:val="24"/>
          <w:szCs w:val="24"/>
          <w:lang w:val="es-ES_tradnl"/>
        </w:rPr>
        <w:t xml:space="preserve"> </w:t>
      </w:r>
      <w:r w:rsidR="00FC04E2" w:rsidRPr="001E7854">
        <w:rPr>
          <w:rFonts w:cs="Arial"/>
          <w:i/>
          <w:color w:val="000000" w:themeColor="text1"/>
          <w:sz w:val="24"/>
          <w:szCs w:val="24"/>
          <w:lang w:val="es-ES_tradnl"/>
        </w:rPr>
        <w:t>(</w:t>
      </w:r>
      <w:r w:rsidR="0071539D">
        <w:rPr>
          <w:rFonts w:cs="Arial"/>
          <w:i/>
          <w:color w:val="000000" w:themeColor="text1"/>
          <w:sz w:val="24"/>
          <w:szCs w:val="24"/>
          <w:lang w:val="es-ES_tradnl"/>
        </w:rPr>
        <w:t>i</w:t>
      </w:r>
      <w:r w:rsidR="00FC04E2" w:rsidRPr="001E7854">
        <w:rPr>
          <w:rFonts w:cs="Arial"/>
          <w:i/>
          <w:color w:val="000000" w:themeColor="text1"/>
          <w:sz w:val="24"/>
          <w:szCs w:val="24"/>
          <w:vertAlign w:val="subscript"/>
          <w:lang w:val="es-ES_tradnl"/>
        </w:rPr>
        <w:t>L</w:t>
      </w:r>
      <w:r w:rsidR="00FC04E2" w:rsidRPr="001E7854">
        <w:rPr>
          <w:rFonts w:cs="Arial"/>
          <w:i/>
          <w:color w:val="000000" w:themeColor="text1"/>
          <w:sz w:val="24"/>
          <w:szCs w:val="24"/>
          <w:lang w:val="es-ES_tradnl"/>
        </w:rPr>
        <w:t>)</w:t>
      </w:r>
      <w:r w:rsidR="0071731E" w:rsidRPr="001E7854">
        <w:rPr>
          <w:rFonts w:cs="Arial"/>
          <w:i/>
          <w:color w:val="000000" w:themeColor="text1"/>
          <w:sz w:val="24"/>
          <w:szCs w:val="24"/>
          <w:lang w:val="es-ES_tradnl"/>
        </w:rPr>
        <w:t>,</w:t>
      </w:r>
      <w:r w:rsidR="00FC04E2" w:rsidRPr="001E7854">
        <w:rPr>
          <w:rFonts w:cs="Arial"/>
          <w:color w:val="000000" w:themeColor="text1"/>
          <w:sz w:val="24"/>
          <w:szCs w:val="24"/>
          <w:lang w:val="es-ES_tradnl"/>
        </w:rPr>
        <w:t xml:space="preserve"> será la suma de </w:t>
      </w:r>
      <w:r w:rsidR="0071731E" w:rsidRPr="001E7854">
        <w:rPr>
          <w:rFonts w:cs="Arial"/>
          <w:i/>
          <w:color w:val="000000" w:themeColor="text1"/>
          <w:sz w:val="24"/>
          <w:szCs w:val="24"/>
          <w:lang w:val="es-ES_tradnl"/>
        </w:rPr>
        <w:t>(</w:t>
      </w:r>
      <w:r w:rsidR="0071539D">
        <w:rPr>
          <w:rFonts w:cs="Arial"/>
          <w:i/>
          <w:color w:val="000000" w:themeColor="text1"/>
          <w:sz w:val="24"/>
          <w:szCs w:val="24"/>
          <w:lang w:val="es-ES_tradnl"/>
        </w:rPr>
        <w:t>i</w:t>
      </w:r>
      <w:r w:rsidR="00FC04E2" w:rsidRPr="001E7854">
        <w:rPr>
          <w:rFonts w:cs="Arial"/>
          <w:i/>
          <w:color w:val="000000" w:themeColor="text1"/>
          <w:sz w:val="24"/>
          <w:szCs w:val="24"/>
          <w:vertAlign w:val="subscript"/>
          <w:lang w:val="es-ES_tradnl"/>
        </w:rPr>
        <w:t>s</w:t>
      </w:r>
      <w:r w:rsidR="00FC04E2" w:rsidRPr="001E7854">
        <w:rPr>
          <w:rFonts w:cs="Arial"/>
          <w:color w:val="000000" w:themeColor="text1"/>
          <w:sz w:val="24"/>
          <w:szCs w:val="24"/>
          <w:lang w:val="es-ES_tradnl"/>
        </w:rPr>
        <w:t>) y la corriente que proporciona el filtro</w:t>
      </w:r>
      <w:r w:rsidR="0071731E" w:rsidRPr="001E7854">
        <w:rPr>
          <w:rFonts w:cs="Arial"/>
          <w:color w:val="000000" w:themeColor="text1"/>
          <w:sz w:val="24"/>
          <w:szCs w:val="24"/>
          <w:lang w:val="es-ES_tradnl"/>
        </w:rPr>
        <w:t>,</w:t>
      </w:r>
      <w:r w:rsidR="00FC04E2" w:rsidRPr="001E7854">
        <w:rPr>
          <w:rFonts w:cs="Arial"/>
          <w:color w:val="000000" w:themeColor="text1"/>
          <w:sz w:val="24"/>
          <w:szCs w:val="24"/>
          <w:lang w:val="es-ES_tradnl"/>
        </w:rPr>
        <w:t xml:space="preserve"> </w:t>
      </w:r>
      <w:r w:rsidR="00FC04E2" w:rsidRPr="001E7854">
        <w:rPr>
          <w:rFonts w:cs="Arial"/>
          <w:i/>
          <w:color w:val="000000" w:themeColor="text1"/>
          <w:sz w:val="24"/>
          <w:szCs w:val="24"/>
          <w:lang w:val="es-ES_tradnl"/>
        </w:rPr>
        <w:t>(</w:t>
      </w:r>
      <w:r w:rsidR="0071539D">
        <w:rPr>
          <w:rFonts w:cs="Arial"/>
          <w:i/>
          <w:color w:val="000000" w:themeColor="text1"/>
          <w:sz w:val="24"/>
          <w:szCs w:val="24"/>
          <w:lang w:val="es-ES_tradnl"/>
        </w:rPr>
        <w:t>i</w:t>
      </w:r>
      <w:r w:rsidR="00FC04E2" w:rsidRPr="001E7854">
        <w:rPr>
          <w:rFonts w:cs="Arial"/>
          <w:i/>
          <w:color w:val="000000" w:themeColor="text1"/>
          <w:sz w:val="24"/>
          <w:szCs w:val="24"/>
          <w:vertAlign w:val="subscript"/>
          <w:lang w:val="es-ES_tradnl"/>
        </w:rPr>
        <w:t>f</w:t>
      </w:r>
      <w:r w:rsidR="00FC04E2" w:rsidRPr="001E7854">
        <w:rPr>
          <w:rFonts w:cs="Arial"/>
          <w:i/>
          <w:color w:val="000000" w:themeColor="text1"/>
          <w:sz w:val="24"/>
          <w:szCs w:val="24"/>
          <w:lang w:val="es-ES_tradnl"/>
        </w:rPr>
        <w:t>)</w:t>
      </w:r>
      <w:r w:rsidR="00FC04E2" w:rsidRPr="001E7854">
        <w:rPr>
          <w:rFonts w:cs="Arial"/>
          <w:color w:val="000000" w:themeColor="text1"/>
          <w:sz w:val="24"/>
          <w:szCs w:val="24"/>
          <w:lang w:val="es-ES_tradnl"/>
        </w:rPr>
        <w:t>.</w:t>
      </w:r>
    </w:p>
    <w:p w:rsidR="00FC04E2" w:rsidRDefault="00DE7428" w:rsidP="00E93421">
      <w:pPr>
        <w:spacing w:afterLines="200"/>
        <w:ind w:left="567"/>
        <w:jc w:val="both"/>
        <w:rPr>
          <w:rFonts w:cs="Arial"/>
          <w:b/>
          <w:color w:val="000000" w:themeColor="text1"/>
          <w:sz w:val="24"/>
          <w:szCs w:val="24"/>
          <w:lang w:val="es-ES_tradnl"/>
        </w:rPr>
      </w:pPr>
      <w:r w:rsidRPr="000C5263">
        <w:rPr>
          <w:rFonts w:cs="Arial"/>
          <w:color w:val="000000" w:themeColor="text1"/>
          <w:sz w:val="24"/>
          <w:szCs w:val="24"/>
          <w:lang w:val="es-EC"/>
        </w:rPr>
        <w:t xml:space="preserve">El contenido armónico que inyecta un </w:t>
      </w:r>
      <w:r w:rsidR="0071731E" w:rsidRPr="000C5263">
        <w:rPr>
          <w:rFonts w:cs="Arial"/>
          <w:color w:val="000000" w:themeColor="text1"/>
          <w:sz w:val="24"/>
          <w:szCs w:val="24"/>
          <w:lang w:val="es-EC"/>
        </w:rPr>
        <w:t>Filtro Activo de Potencia (</w:t>
      </w:r>
      <w:r w:rsidRPr="000C5263">
        <w:rPr>
          <w:rFonts w:cs="Arial"/>
          <w:color w:val="000000" w:themeColor="text1"/>
          <w:sz w:val="24"/>
          <w:szCs w:val="24"/>
          <w:lang w:val="es-EC"/>
        </w:rPr>
        <w:t>FAP</w:t>
      </w:r>
      <w:r w:rsidR="0071731E" w:rsidRPr="000C5263">
        <w:rPr>
          <w:rFonts w:cs="Arial"/>
          <w:color w:val="000000" w:themeColor="text1"/>
          <w:sz w:val="24"/>
          <w:szCs w:val="24"/>
          <w:lang w:val="es-EC"/>
        </w:rPr>
        <w:t>)</w:t>
      </w:r>
      <w:r w:rsidRPr="000C5263">
        <w:rPr>
          <w:rFonts w:cs="Arial"/>
          <w:color w:val="000000" w:themeColor="text1"/>
          <w:sz w:val="24"/>
          <w:szCs w:val="24"/>
          <w:lang w:val="es-EC"/>
        </w:rPr>
        <w:t xml:space="preserve">, debe cumplir unas condiciones adecuadas de magnitud y ángulo para que el dispositivo sea efectivo, </w:t>
      </w:r>
      <w:r w:rsidR="00720DD4" w:rsidRPr="000C5263">
        <w:rPr>
          <w:rFonts w:cs="Arial"/>
          <w:color w:val="000000" w:themeColor="text1"/>
          <w:sz w:val="24"/>
          <w:szCs w:val="24"/>
          <w:lang w:val="es-EC"/>
        </w:rPr>
        <w:t>para ello,</w:t>
      </w:r>
      <w:r w:rsidRPr="000C5263">
        <w:rPr>
          <w:rFonts w:cs="Arial"/>
          <w:color w:val="000000" w:themeColor="text1"/>
          <w:sz w:val="24"/>
          <w:szCs w:val="24"/>
          <w:lang w:val="es-EC"/>
        </w:rPr>
        <w:t xml:space="preserve"> es necesario disminuir el error de seguimiento en el sistema de control para cada una de las frecuencias de interés.</w:t>
      </w:r>
    </w:p>
    <w:p w:rsidR="004B021C" w:rsidRPr="00B83649" w:rsidRDefault="00185390" w:rsidP="00B83649">
      <w:pPr>
        <w:pStyle w:val="Epgrafe"/>
        <w:jc w:val="center"/>
        <w:rPr>
          <w:rStyle w:val="Ttulo4Car"/>
          <w:b/>
          <w:color w:val="auto"/>
          <w:szCs w:val="20"/>
          <w:lang w:val="es-EC"/>
        </w:rPr>
      </w:pPr>
      <w:r w:rsidRPr="00185390">
        <w:rPr>
          <w:rFonts w:cs="Arial"/>
          <w:noProof/>
          <w:color w:val="000000" w:themeColor="text1"/>
          <w:sz w:val="24"/>
          <w:szCs w:val="24"/>
          <w:lang w:bidi="ar-SA"/>
        </w:rPr>
        <w:lastRenderedPageBreak/>
        <w:drawing>
          <wp:inline distT="0" distB="0" distL="0" distR="0">
            <wp:extent cx="4420925" cy="326003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36699" t="32067" r="23718" b="5934"/>
                    <a:stretch>
                      <a:fillRect/>
                    </a:stretch>
                  </pic:blipFill>
                  <pic:spPr bwMode="auto">
                    <a:xfrm>
                      <a:off x="0" y="0"/>
                      <a:ext cx="4420925" cy="3260035"/>
                    </a:xfrm>
                    <a:prstGeom prst="rect">
                      <a:avLst/>
                    </a:prstGeom>
                    <a:noFill/>
                    <a:ln w="9525">
                      <a:noFill/>
                      <a:miter lim="800000"/>
                      <a:headEnd/>
                      <a:tailEnd/>
                    </a:ln>
                  </pic:spPr>
                </pic:pic>
              </a:graphicData>
            </a:graphic>
          </wp:inline>
        </w:drawing>
      </w:r>
      <w:r w:rsidR="00984470">
        <w:rPr>
          <w:rFonts w:cs="Arial"/>
          <w:b w:val="0"/>
          <w:color w:val="000000" w:themeColor="text1"/>
          <w:sz w:val="24"/>
          <w:szCs w:val="24"/>
          <w:lang w:val="es-ES_tradnl"/>
        </w:rPr>
        <w:br w:type="textWrapping" w:clear="all"/>
      </w:r>
    </w:p>
    <w:p w:rsidR="00DE7428" w:rsidRPr="00960950" w:rsidRDefault="000111D4" w:rsidP="00B83649">
      <w:pPr>
        <w:pStyle w:val="Epgrafe"/>
        <w:jc w:val="center"/>
        <w:rPr>
          <w:rFonts w:cs="Arial"/>
          <w:b w:val="0"/>
          <w:color w:val="auto"/>
          <w:sz w:val="20"/>
          <w:szCs w:val="20"/>
          <w:lang w:val="es-ES_tradnl"/>
        </w:rPr>
      </w:pPr>
      <w:bookmarkStart w:id="45" w:name="_Toc323986570"/>
      <w:r w:rsidRPr="00960950">
        <w:rPr>
          <w:b w:val="0"/>
          <w:color w:val="auto"/>
          <w:sz w:val="20"/>
          <w:szCs w:val="20"/>
          <w:lang w:val="es-EC"/>
        </w:rPr>
        <w:t xml:space="preserve">Figura </w:t>
      </w:r>
      <w:r w:rsidR="00CC2C5D">
        <w:rPr>
          <w:b w:val="0"/>
          <w:color w:val="auto"/>
          <w:sz w:val="20"/>
          <w:szCs w:val="20"/>
          <w:lang w:val="es-EC"/>
        </w:rPr>
        <w:t>1</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w:t>
      </w:r>
      <w:r w:rsidR="00746C67">
        <w:rPr>
          <w:b w:val="0"/>
          <w:color w:val="auto"/>
          <w:sz w:val="20"/>
          <w:szCs w:val="20"/>
          <w:lang w:val="es-EC"/>
        </w:rPr>
        <w:fldChar w:fldCharType="end"/>
      </w:r>
      <w:r w:rsidR="0071539D">
        <w:rPr>
          <w:b w:val="0"/>
          <w:color w:val="auto"/>
          <w:sz w:val="20"/>
          <w:szCs w:val="20"/>
          <w:lang w:val="es-EC"/>
        </w:rPr>
        <w:t>.</w:t>
      </w:r>
      <w:r w:rsidR="00960950" w:rsidRPr="00960950">
        <w:rPr>
          <w:color w:val="auto"/>
          <w:sz w:val="20"/>
          <w:szCs w:val="20"/>
          <w:lang w:val="es-EC"/>
        </w:rPr>
        <w:t xml:space="preserve"> </w:t>
      </w:r>
      <w:r w:rsidR="00DE7428" w:rsidRPr="00960950">
        <w:rPr>
          <w:rStyle w:val="Ttulo4Car"/>
          <w:color w:val="auto"/>
          <w:szCs w:val="20"/>
          <w:lang w:val="es-EC"/>
        </w:rPr>
        <w:t>Diagrama</w:t>
      </w:r>
      <w:r w:rsidR="00DE7428" w:rsidRPr="00960950">
        <w:rPr>
          <w:rFonts w:cs="Arial"/>
          <w:b w:val="0"/>
          <w:color w:val="auto"/>
          <w:sz w:val="20"/>
          <w:szCs w:val="20"/>
          <w:lang w:val="es-ES_tradnl"/>
        </w:rPr>
        <w:t xml:space="preserve"> de </w:t>
      </w:r>
      <w:r w:rsidR="00C9568E">
        <w:rPr>
          <w:rFonts w:cs="Arial"/>
          <w:b w:val="0"/>
          <w:color w:val="auto"/>
          <w:sz w:val="20"/>
          <w:szCs w:val="20"/>
          <w:lang w:val="es-ES_tradnl"/>
        </w:rPr>
        <w:t>bloques filtro activo de potencia p</w:t>
      </w:r>
      <w:r w:rsidR="00DE7428" w:rsidRPr="00960950">
        <w:rPr>
          <w:rFonts w:cs="Arial"/>
          <w:b w:val="0"/>
          <w:color w:val="auto"/>
          <w:sz w:val="20"/>
          <w:szCs w:val="20"/>
          <w:lang w:val="es-ES_tradnl"/>
        </w:rPr>
        <w:t>aralelo</w:t>
      </w:r>
      <w:r w:rsidR="00960950" w:rsidRPr="00960950">
        <w:rPr>
          <w:rFonts w:cs="Arial"/>
          <w:b w:val="0"/>
          <w:color w:val="auto"/>
          <w:sz w:val="20"/>
          <w:szCs w:val="20"/>
          <w:lang w:val="es-ES_tradnl"/>
        </w:rPr>
        <w:t>.</w:t>
      </w:r>
      <w:bookmarkEnd w:id="45"/>
    </w:p>
    <w:p w:rsidR="004B021C" w:rsidRPr="004B021C" w:rsidRDefault="004B021C" w:rsidP="004B021C">
      <w:pPr>
        <w:rPr>
          <w:lang w:val="es-ES_tradnl"/>
        </w:rPr>
      </w:pPr>
    </w:p>
    <w:p w:rsidR="00B907CC" w:rsidRDefault="00FC04E2"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El f</w:t>
      </w:r>
      <w:r w:rsidR="00DE7428" w:rsidRPr="00515D6B">
        <w:rPr>
          <w:rFonts w:cs="Arial"/>
          <w:color w:val="000000" w:themeColor="text1"/>
          <w:sz w:val="24"/>
          <w:szCs w:val="24"/>
          <w:lang w:val="es-ES_tradnl"/>
        </w:rPr>
        <w:t xml:space="preserve">iltro activo de potencia </w:t>
      </w:r>
      <w:r>
        <w:rPr>
          <w:rFonts w:cs="Arial"/>
          <w:color w:val="000000" w:themeColor="text1"/>
          <w:sz w:val="24"/>
          <w:szCs w:val="24"/>
          <w:lang w:val="es-ES_tradnl"/>
        </w:rPr>
        <w:t xml:space="preserve">trifásico </w:t>
      </w:r>
      <w:r w:rsidR="00B907CC">
        <w:rPr>
          <w:rFonts w:cs="Arial"/>
          <w:color w:val="000000" w:themeColor="text1"/>
          <w:sz w:val="24"/>
          <w:szCs w:val="24"/>
          <w:lang w:val="es-ES_tradnl"/>
        </w:rPr>
        <w:t xml:space="preserve">está constituido por una etapa de potencia </w:t>
      </w:r>
      <w:r w:rsidR="000865F3">
        <w:rPr>
          <w:rFonts w:cs="Arial"/>
          <w:color w:val="000000" w:themeColor="text1"/>
          <w:sz w:val="24"/>
          <w:szCs w:val="24"/>
          <w:lang w:val="es-ES_tradnl"/>
        </w:rPr>
        <w:t xml:space="preserve">y </w:t>
      </w:r>
      <w:r w:rsidR="00B907CC">
        <w:rPr>
          <w:rFonts w:cs="Arial"/>
          <w:color w:val="000000" w:themeColor="text1"/>
          <w:sz w:val="24"/>
          <w:szCs w:val="24"/>
          <w:lang w:val="es-ES_tradnl"/>
        </w:rPr>
        <w:t>una de control.</w:t>
      </w:r>
    </w:p>
    <w:p w:rsidR="00793B15" w:rsidRDefault="00B907CC"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 xml:space="preserve">La </w:t>
      </w:r>
      <w:r w:rsidRPr="00B907CC">
        <w:rPr>
          <w:rFonts w:cs="Arial"/>
          <w:b/>
          <w:i/>
          <w:color w:val="000000" w:themeColor="text1"/>
          <w:sz w:val="24"/>
          <w:szCs w:val="24"/>
          <w:lang w:val="es-ES_tradnl"/>
        </w:rPr>
        <w:t>Etapa de Potencia</w:t>
      </w:r>
      <w:r>
        <w:rPr>
          <w:rFonts w:cs="Arial"/>
          <w:color w:val="000000" w:themeColor="text1"/>
          <w:sz w:val="24"/>
          <w:szCs w:val="24"/>
          <w:lang w:val="es-ES_tradnl"/>
        </w:rPr>
        <w:t>,</w:t>
      </w:r>
      <w:r w:rsidR="00BB6DB9" w:rsidRPr="00BB6DB9">
        <w:rPr>
          <w:rFonts w:cs="Arial"/>
          <w:color w:val="000000" w:themeColor="text1"/>
          <w:sz w:val="24"/>
          <w:szCs w:val="24"/>
          <w:lang w:val="es-ES_tradnl"/>
        </w:rPr>
        <w:t xml:space="preserve"> </w:t>
      </w:r>
      <w:r w:rsidR="00BB6DB9">
        <w:rPr>
          <w:rFonts w:cs="Arial"/>
          <w:color w:val="000000" w:themeColor="text1"/>
          <w:sz w:val="24"/>
          <w:szCs w:val="24"/>
          <w:lang w:val="es-ES_tradnl"/>
        </w:rPr>
        <w:t xml:space="preserve">lo conforma la </w:t>
      </w:r>
      <w:r w:rsidR="000865F3">
        <w:rPr>
          <w:rFonts w:cs="Arial"/>
          <w:color w:val="000000" w:themeColor="text1"/>
          <w:sz w:val="24"/>
          <w:szCs w:val="24"/>
          <w:lang w:val="es-ES_tradnl"/>
        </w:rPr>
        <w:t>impedancia</w:t>
      </w:r>
      <w:r w:rsidR="00BB6DB9">
        <w:rPr>
          <w:rFonts w:cs="Arial"/>
          <w:color w:val="000000" w:themeColor="text1"/>
          <w:sz w:val="24"/>
          <w:szCs w:val="24"/>
          <w:lang w:val="es-ES_tradnl"/>
        </w:rPr>
        <w:t xml:space="preserve"> de enlace con la red (</w:t>
      </w:r>
      <w:r w:rsidR="000865F3">
        <w:rPr>
          <w:rFonts w:cs="Arial"/>
          <w:color w:val="000000" w:themeColor="text1"/>
          <w:sz w:val="24"/>
          <w:szCs w:val="24"/>
          <w:lang w:val="es-ES_tradnl"/>
        </w:rPr>
        <w:t xml:space="preserve">resistencia - </w:t>
      </w:r>
      <w:r w:rsidR="00BB6DB9">
        <w:rPr>
          <w:rFonts w:cs="Arial"/>
          <w:color w:val="000000" w:themeColor="text1"/>
          <w:sz w:val="24"/>
          <w:szCs w:val="24"/>
          <w:lang w:val="es-ES_tradnl"/>
        </w:rPr>
        <w:t xml:space="preserve">inductor), el dispositivo de almacenamiento de energía o bus de continua (capacitor) y el inversor </w:t>
      </w:r>
      <w:r w:rsidR="00D73AC8">
        <w:rPr>
          <w:rFonts w:cs="Arial"/>
          <w:color w:val="000000" w:themeColor="text1"/>
          <w:sz w:val="24"/>
          <w:szCs w:val="24"/>
          <w:lang w:val="es-ES_tradnl"/>
        </w:rPr>
        <w:t xml:space="preserve">de potencia </w:t>
      </w:r>
      <w:r w:rsidR="00BB6DB9">
        <w:rPr>
          <w:rFonts w:cs="Arial"/>
          <w:color w:val="000000" w:themeColor="text1"/>
          <w:sz w:val="24"/>
          <w:szCs w:val="24"/>
          <w:lang w:val="es-ES_tradnl"/>
        </w:rPr>
        <w:t>trifásico</w:t>
      </w:r>
      <w:r w:rsidR="00D73AC8">
        <w:rPr>
          <w:rFonts w:cs="Arial"/>
          <w:color w:val="000000" w:themeColor="text1"/>
          <w:sz w:val="24"/>
          <w:szCs w:val="24"/>
          <w:lang w:val="es-ES_tradnl"/>
        </w:rPr>
        <w:t xml:space="preserve"> con fuente de tensión</w:t>
      </w:r>
      <w:r w:rsidR="00BB6DB9">
        <w:rPr>
          <w:rFonts w:cs="Arial"/>
          <w:color w:val="000000" w:themeColor="text1"/>
          <w:sz w:val="24"/>
          <w:szCs w:val="24"/>
          <w:lang w:val="es-ES_tradnl"/>
        </w:rPr>
        <w:t xml:space="preserve"> </w:t>
      </w:r>
      <w:r w:rsidR="00D73AC8" w:rsidRPr="005247EA">
        <w:rPr>
          <w:rFonts w:cs="Arial"/>
          <w:i/>
          <w:color w:val="000000" w:themeColor="text1"/>
          <w:sz w:val="24"/>
          <w:szCs w:val="24"/>
          <w:lang w:val="es-ES_tradnl"/>
        </w:rPr>
        <w:t>(</w:t>
      </w:r>
      <w:r w:rsidR="0071731E" w:rsidRPr="005247EA">
        <w:rPr>
          <w:rFonts w:cs="Arial"/>
          <w:i/>
          <w:color w:val="000000" w:themeColor="text1"/>
          <w:sz w:val="24"/>
          <w:szCs w:val="24"/>
          <w:lang w:val="es-ES_tradnl"/>
        </w:rPr>
        <w:t xml:space="preserve">“Voltage source inverter”, </w:t>
      </w:r>
      <w:r w:rsidR="00D73AC8" w:rsidRPr="005247EA">
        <w:rPr>
          <w:rFonts w:cs="Arial"/>
          <w:i/>
          <w:color w:val="000000" w:themeColor="text1"/>
          <w:sz w:val="24"/>
          <w:szCs w:val="24"/>
          <w:lang w:val="es-ES_tradnl"/>
        </w:rPr>
        <w:t>VSI</w:t>
      </w:r>
      <w:r w:rsidR="0071731E" w:rsidRPr="005247EA">
        <w:rPr>
          <w:rFonts w:cs="Arial"/>
          <w:i/>
          <w:color w:val="000000" w:themeColor="text1"/>
          <w:sz w:val="24"/>
          <w:szCs w:val="24"/>
          <w:lang w:val="es-ES_tradnl"/>
        </w:rPr>
        <w:t xml:space="preserve">, </w:t>
      </w:r>
      <w:r w:rsidR="00D73AC8" w:rsidRPr="005247EA">
        <w:rPr>
          <w:rFonts w:cs="Arial"/>
          <w:i/>
          <w:color w:val="000000" w:themeColor="text1"/>
          <w:sz w:val="24"/>
          <w:szCs w:val="24"/>
          <w:lang w:val="es-ES_tradnl"/>
        </w:rPr>
        <w:t>)</w:t>
      </w:r>
      <w:r w:rsidR="00D73AC8">
        <w:rPr>
          <w:rFonts w:cs="Arial"/>
          <w:color w:val="000000" w:themeColor="text1"/>
          <w:sz w:val="24"/>
          <w:szCs w:val="24"/>
          <w:lang w:val="es-ES_tradnl"/>
        </w:rPr>
        <w:t xml:space="preserve"> </w:t>
      </w:r>
      <w:r w:rsidR="00BB6DB9">
        <w:rPr>
          <w:rFonts w:cs="Arial"/>
          <w:color w:val="000000" w:themeColor="text1"/>
          <w:sz w:val="24"/>
          <w:szCs w:val="24"/>
          <w:lang w:val="es-ES_tradnl"/>
        </w:rPr>
        <w:t>de 4 ramales.</w:t>
      </w:r>
      <w:r w:rsidR="00793B15">
        <w:rPr>
          <w:rFonts w:cs="Arial"/>
          <w:color w:val="000000" w:themeColor="text1"/>
          <w:sz w:val="24"/>
          <w:szCs w:val="24"/>
          <w:lang w:val="es-ES_tradnl"/>
        </w:rPr>
        <w:t xml:space="preserve"> </w:t>
      </w:r>
    </w:p>
    <w:p w:rsidR="00793B15" w:rsidRDefault="00F308CF"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La etapa</w:t>
      </w:r>
      <w:r w:rsidRPr="00515D6B">
        <w:rPr>
          <w:rFonts w:cs="Arial"/>
          <w:color w:val="000000" w:themeColor="text1"/>
          <w:sz w:val="24"/>
          <w:szCs w:val="24"/>
          <w:lang w:val="es-ES_tradnl"/>
        </w:rPr>
        <w:t xml:space="preserve"> de potencia se encarga de realizar la inyección de corriente a la red,</w:t>
      </w:r>
      <w:r w:rsidR="002A58F5">
        <w:rPr>
          <w:rFonts w:cs="Arial"/>
          <w:color w:val="000000" w:themeColor="text1"/>
          <w:sz w:val="24"/>
          <w:szCs w:val="24"/>
          <w:lang w:val="es-ES_tradnl"/>
        </w:rPr>
        <w:t xml:space="preserve"> a través del enlace inductivo</w:t>
      </w:r>
      <w:r w:rsidRPr="00515D6B">
        <w:rPr>
          <w:rFonts w:cs="Arial"/>
          <w:color w:val="000000" w:themeColor="text1"/>
          <w:sz w:val="24"/>
          <w:szCs w:val="24"/>
          <w:lang w:val="es-ES_tradnl"/>
        </w:rPr>
        <w:t xml:space="preserve"> para la compensación, esto s</w:t>
      </w:r>
      <w:r>
        <w:rPr>
          <w:rFonts w:cs="Arial"/>
          <w:color w:val="000000" w:themeColor="text1"/>
          <w:sz w:val="24"/>
          <w:szCs w:val="24"/>
          <w:lang w:val="es-ES_tradnl"/>
        </w:rPr>
        <w:t xml:space="preserve">e </w:t>
      </w:r>
      <w:r>
        <w:rPr>
          <w:rFonts w:cs="Arial"/>
          <w:color w:val="000000" w:themeColor="text1"/>
          <w:sz w:val="24"/>
          <w:szCs w:val="24"/>
          <w:lang w:val="es-ES_tradnl"/>
        </w:rPr>
        <w:lastRenderedPageBreak/>
        <w:t>debe al sistema de control que</w:t>
      </w:r>
      <w:r w:rsidRPr="00515D6B">
        <w:rPr>
          <w:rFonts w:cs="Arial"/>
          <w:color w:val="000000" w:themeColor="text1"/>
          <w:sz w:val="24"/>
          <w:szCs w:val="24"/>
          <w:lang w:val="es-ES_tradnl"/>
        </w:rPr>
        <w:t xml:space="preserve"> garantiza que las corrientes inyectadas en la red, sean las establecidas por la referencia.</w:t>
      </w:r>
    </w:p>
    <w:p w:rsidR="00F308CF" w:rsidRPr="00793B15" w:rsidRDefault="00F817EE"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La energía almacenada en el capacitor, proporciona l</w:t>
      </w:r>
      <w:r w:rsidR="002A58F5">
        <w:rPr>
          <w:rFonts w:cs="Arial"/>
          <w:color w:val="000000" w:themeColor="text1"/>
          <w:sz w:val="24"/>
          <w:szCs w:val="24"/>
          <w:lang w:val="es-ES_tradnl"/>
        </w:rPr>
        <w:t xml:space="preserve">a </w:t>
      </w:r>
      <w:r w:rsidR="002A58F5" w:rsidRPr="00515D6B">
        <w:rPr>
          <w:rFonts w:cs="Arial"/>
          <w:color w:val="000000" w:themeColor="text1"/>
          <w:sz w:val="24"/>
          <w:szCs w:val="24"/>
          <w:lang w:val="es-ES_tradnl"/>
        </w:rPr>
        <w:t>corriente inyectada a la red</w:t>
      </w:r>
      <w:r>
        <w:rPr>
          <w:rFonts w:cs="Arial"/>
          <w:color w:val="000000" w:themeColor="text1"/>
          <w:sz w:val="24"/>
          <w:szCs w:val="24"/>
          <w:lang w:val="es-ES_tradnl"/>
        </w:rPr>
        <w:t>, la cual,</w:t>
      </w:r>
      <w:r w:rsidR="002A58F5" w:rsidRPr="00515D6B">
        <w:rPr>
          <w:rFonts w:cs="Arial"/>
          <w:color w:val="000000" w:themeColor="text1"/>
          <w:sz w:val="24"/>
          <w:szCs w:val="24"/>
          <w:lang w:val="es-ES_tradnl"/>
        </w:rPr>
        <w:t xml:space="preserve"> tendrá un rizado de alta frecuencia superpuesto a la onda de baja frecuencia</w:t>
      </w:r>
      <w:r w:rsidR="00731792">
        <w:rPr>
          <w:rFonts w:cs="Arial"/>
          <w:color w:val="000000" w:themeColor="text1"/>
          <w:sz w:val="24"/>
          <w:szCs w:val="24"/>
          <w:lang w:val="es-ES_tradnl"/>
        </w:rPr>
        <w:t>, d</w:t>
      </w:r>
      <w:r w:rsidR="00F308CF" w:rsidRPr="00515D6B">
        <w:rPr>
          <w:rFonts w:cs="Arial"/>
          <w:color w:val="000000" w:themeColor="text1"/>
          <w:sz w:val="24"/>
          <w:szCs w:val="24"/>
          <w:lang w:val="es-ES_tradnl"/>
        </w:rPr>
        <w:t>ado que los semiconductores de potenci</w:t>
      </w:r>
      <w:r w:rsidR="00731792">
        <w:rPr>
          <w:rFonts w:cs="Arial"/>
          <w:color w:val="000000" w:themeColor="text1"/>
          <w:sz w:val="24"/>
          <w:szCs w:val="24"/>
          <w:lang w:val="es-ES_tradnl"/>
        </w:rPr>
        <w:t>a operan a muy alta frecuencia. L</w:t>
      </w:r>
      <w:r w:rsidR="00F308CF" w:rsidRPr="00515D6B">
        <w:rPr>
          <w:rFonts w:cs="Arial"/>
          <w:color w:val="000000" w:themeColor="text1"/>
          <w:sz w:val="24"/>
          <w:szCs w:val="24"/>
          <w:lang w:val="es-ES_tradnl"/>
        </w:rPr>
        <w:t>os cont</w:t>
      </w:r>
      <w:r w:rsidR="00734CF5">
        <w:rPr>
          <w:rFonts w:cs="Arial"/>
          <w:color w:val="000000" w:themeColor="text1"/>
          <w:sz w:val="24"/>
          <w:szCs w:val="24"/>
          <w:lang w:val="es-ES_tradnl"/>
        </w:rPr>
        <w:t>roladores de corriente del FAP</w:t>
      </w:r>
      <w:r w:rsidR="0027159D">
        <w:rPr>
          <w:rFonts w:cs="Arial"/>
          <w:color w:val="000000" w:themeColor="text1"/>
          <w:sz w:val="24"/>
          <w:szCs w:val="24"/>
          <w:lang w:val="es-ES_tradnl"/>
        </w:rPr>
        <w:t xml:space="preserve"> paralelo trifásico,</w:t>
      </w:r>
      <w:r w:rsidR="00734CF5">
        <w:rPr>
          <w:rFonts w:cs="Arial"/>
          <w:color w:val="000000" w:themeColor="text1"/>
          <w:sz w:val="24"/>
          <w:szCs w:val="24"/>
          <w:lang w:val="es-ES_tradnl"/>
        </w:rPr>
        <w:t xml:space="preserve"> utilizan modulación </w:t>
      </w:r>
      <w:r w:rsidR="00F3509B">
        <w:rPr>
          <w:rFonts w:cs="Arial"/>
          <w:color w:val="000000" w:themeColor="text1"/>
          <w:sz w:val="24"/>
          <w:szCs w:val="24"/>
          <w:lang w:val="es-ES_tradnl"/>
        </w:rPr>
        <w:t>sinusoidal de ancho de pul</w:t>
      </w:r>
      <w:r w:rsidR="00F3509B" w:rsidRPr="00F3509B">
        <w:rPr>
          <w:rFonts w:cs="Arial"/>
          <w:color w:val="000000" w:themeColor="text1"/>
          <w:sz w:val="24"/>
          <w:szCs w:val="24"/>
          <w:lang w:val="es-ES_tradnl"/>
        </w:rPr>
        <w:t>so</w:t>
      </w:r>
      <w:r w:rsidR="00734CF5" w:rsidRPr="00F3509B">
        <w:rPr>
          <w:rFonts w:cs="Arial"/>
          <w:color w:val="000000" w:themeColor="text1"/>
          <w:sz w:val="24"/>
          <w:szCs w:val="24"/>
          <w:lang w:val="es-ES_tradnl"/>
        </w:rPr>
        <w:t xml:space="preserve">, </w:t>
      </w:r>
      <w:r w:rsidR="00734CF5" w:rsidRPr="00F3509B">
        <w:rPr>
          <w:rFonts w:cs="Arial"/>
          <w:i/>
          <w:color w:val="000000" w:themeColor="text1"/>
          <w:sz w:val="24"/>
          <w:szCs w:val="24"/>
          <w:lang w:val="es-ES_tradnl"/>
        </w:rPr>
        <w:t>(“S</w:t>
      </w:r>
      <w:r w:rsidR="00F3509B" w:rsidRPr="00F3509B">
        <w:rPr>
          <w:rFonts w:cs="Arial"/>
          <w:i/>
          <w:color w:val="000000" w:themeColor="text1"/>
          <w:sz w:val="24"/>
          <w:szCs w:val="24"/>
          <w:lang w:val="es-ES_tradnl"/>
        </w:rPr>
        <w:t>inusoidal</w:t>
      </w:r>
      <w:r w:rsidR="00734CF5" w:rsidRPr="005247EA">
        <w:rPr>
          <w:rFonts w:cs="Arial"/>
          <w:i/>
          <w:color w:val="000000" w:themeColor="text1"/>
          <w:sz w:val="24"/>
          <w:szCs w:val="24"/>
          <w:lang w:val="es-ES_tradnl"/>
        </w:rPr>
        <w:t xml:space="preserve"> pulse width modulation”, SPWM</w:t>
      </w:r>
      <w:r w:rsidR="00F308CF" w:rsidRPr="005247EA">
        <w:rPr>
          <w:rFonts w:cs="Arial"/>
          <w:i/>
          <w:color w:val="000000" w:themeColor="text1"/>
          <w:sz w:val="24"/>
          <w:szCs w:val="24"/>
          <w:lang w:val="es-ES_tradnl"/>
        </w:rPr>
        <w:t>)</w:t>
      </w:r>
      <w:r w:rsidR="00F308CF" w:rsidRPr="00515D6B">
        <w:rPr>
          <w:rFonts w:cs="Arial"/>
          <w:color w:val="000000" w:themeColor="text1"/>
          <w:sz w:val="24"/>
          <w:szCs w:val="24"/>
          <w:lang w:val="es-ES_tradnl"/>
        </w:rPr>
        <w:t xml:space="preserve"> en el cual</w:t>
      </w:r>
      <w:r w:rsidR="000947AF">
        <w:rPr>
          <w:rFonts w:cs="Arial"/>
          <w:color w:val="000000" w:themeColor="text1"/>
          <w:sz w:val="24"/>
          <w:szCs w:val="24"/>
          <w:lang w:val="es-ES_tradnl"/>
        </w:rPr>
        <w:t>,</w:t>
      </w:r>
      <w:r w:rsidR="00F308CF" w:rsidRPr="00515D6B">
        <w:rPr>
          <w:rFonts w:cs="Arial"/>
          <w:color w:val="000000" w:themeColor="text1"/>
          <w:sz w:val="24"/>
          <w:szCs w:val="24"/>
          <w:lang w:val="es-ES_tradnl"/>
        </w:rPr>
        <w:t xml:space="preserve"> una señal portadora proveni</w:t>
      </w:r>
      <w:r w:rsidR="002A58F5">
        <w:rPr>
          <w:rFonts w:cs="Arial"/>
          <w:color w:val="000000" w:themeColor="text1"/>
          <w:sz w:val="24"/>
          <w:szCs w:val="24"/>
          <w:lang w:val="es-ES_tradnl"/>
        </w:rPr>
        <w:t xml:space="preserve">ente de un regulador lineal </w:t>
      </w:r>
      <w:r w:rsidR="00F308CF" w:rsidRPr="00515D6B">
        <w:rPr>
          <w:rFonts w:cs="Arial"/>
          <w:color w:val="000000" w:themeColor="text1"/>
          <w:sz w:val="24"/>
          <w:szCs w:val="24"/>
          <w:lang w:val="es-ES_tradnl"/>
        </w:rPr>
        <w:t xml:space="preserve">se compara con una moduladora triangular, para obtener la variación en los anchos de pulsos de las señales de activación de los interruptores del convertidor. </w:t>
      </w:r>
    </w:p>
    <w:p w:rsidR="00D73AC8" w:rsidRDefault="00BB6DB9"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 xml:space="preserve">La </w:t>
      </w:r>
      <w:r w:rsidRPr="00BB6DB9">
        <w:rPr>
          <w:rFonts w:cs="Arial"/>
          <w:b/>
          <w:i/>
          <w:color w:val="000000" w:themeColor="text1"/>
          <w:sz w:val="24"/>
          <w:szCs w:val="24"/>
          <w:lang w:val="es-ES_tradnl"/>
        </w:rPr>
        <w:t>Etapa de Control</w:t>
      </w:r>
      <w:r>
        <w:rPr>
          <w:rFonts w:cs="Arial"/>
          <w:b/>
          <w:i/>
          <w:color w:val="000000" w:themeColor="text1"/>
          <w:sz w:val="24"/>
          <w:szCs w:val="24"/>
          <w:lang w:val="es-ES_tradnl"/>
        </w:rPr>
        <w:t>,</w:t>
      </w:r>
      <w:r>
        <w:rPr>
          <w:rFonts w:cs="Arial"/>
          <w:color w:val="000000" w:themeColor="text1"/>
          <w:sz w:val="24"/>
          <w:szCs w:val="24"/>
          <w:lang w:val="es-ES_tradnl"/>
        </w:rPr>
        <w:t xml:space="preserve"> </w:t>
      </w:r>
      <w:r w:rsidR="00D73AC8">
        <w:rPr>
          <w:rFonts w:cs="Arial"/>
          <w:color w:val="000000" w:themeColor="text1"/>
          <w:sz w:val="24"/>
          <w:szCs w:val="24"/>
          <w:lang w:val="es-ES_tradnl"/>
        </w:rPr>
        <w:t xml:space="preserve">está formada por </w:t>
      </w:r>
      <w:r w:rsidR="00734CF5">
        <w:rPr>
          <w:rFonts w:cs="Arial"/>
          <w:color w:val="000000" w:themeColor="text1"/>
          <w:sz w:val="24"/>
          <w:szCs w:val="24"/>
          <w:lang w:val="es-ES_tradnl"/>
        </w:rPr>
        <w:t>el lazo</w:t>
      </w:r>
      <w:r w:rsidR="00D73AC8">
        <w:rPr>
          <w:rFonts w:cs="Arial"/>
          <w:color w:val="000000" w:themeColor="text1"/>
          <w:sz w:val="24"/>
          <w:szCs w:val="24"/>
          <w:lang w:val="es-ES_tradnl"/>
        </w:rPr>
        <w:t xml:space="preserve"> de control de corriente</w:t>
      </w:r>
      <w:r w:rsidR="000865F3">
        <w:rPr>
          <w:rFonts w:cs="Arial"/>
          <w:color w:val="000000" w:themeColor="text1"/>
          <w:sz w:val="24"/>
          <w:szCs w:val="24"/>
          <w:lang w:val="es-ES_tradnl"/>
        </w:rPr>
        <w:t xml:space="preserve">, el generador de la corriente de referencia, </w:t>
      </w:r>
      <w:r w:rsidR="00734CF5">
        <w:rPr>
          <w:rFonts w:cs="Arial"/>
          <w:color w:val="000000" w:themeColor="text1"/>
          <w:sz w:val="24"/>
          <w:szCs w:val="24"/>
          <w:lang w:val="es-ES_tradnl"/>
        </w:rPr>
        <w:t>el lazo</w:t>
      </w:r>
      <w:r w:rsidR="00D73AC8">
        <w:rPr>
          <w:rFonts w:cs="Arial"/>
          <w:color w:val="000000" w:themeColor="text1"/>
          <w:sz w:val="24"/>
          <w:szCs w:val="24"/>
          <w:lang w:val="es-ES_tradnl"/>
        </w:rPr>
        <w:t xml:space="preserve"> de control de tensión DC</w:t>
      </w:r>
      <w:r w:rsidR="00734CF5">
        <w:rPr>
          <w:rFonts w:cs="Arial"/>
          <w:color w:val="000000" w:themeColor="text1"/>
          <w:sz w:val="24"/>
          <w:szCs w:val="24"/>
          <w:lang w:val="es-ES_tradnl"/>
        </w:rPr>
        <w:t xml:space="preserve">, </w:t>
      </w:r>
      <w:r w:rsidR="00734CF5" w:rsidRPr="005247EA">
        <w:rPr>
          <w:rFonts w:cs="Arial"/>
          <w:i/>
          <w:color w:val="000000" w:themeColor="text1"/>
          <w:sz w:val="24"/>
          <w:szCs w:val="24"/>
          <w:lang w:val="es-ES_tradnl"/>
        </w:rPr>
        <w:t>V</w:t>
      </w:r>
      <w:r w:rsidR="005247EA" w:rsidRPr="005247EA">
        <w:rPr>
          <w:rFonts w:cs="Arial"/>
          <w:i/>
          <w:color w:val="000000" w:themeColor="text1"/>
          <w:sz w:val="24"/>
          <w:szCs w:val="24"/>
          <w:vertAlign w:val="subscript"/>
          <w:lang w:val="es-ES_tradnl"/>
        </w:rPr>
        <w:t>DC</w:t>
      </w:r>
      <w:r w:rsidR="000865F3">
        <w:rPr>
          <w:rFonts w:cs="Arial"/>
          <w:color w:val="000000" w:themeColor="text1"/>
          <w:sz w:val="24"/>
          <w:szCs w:val="24"/>
          <w:lang w:val="es-ES_tradnl"/>
        </w:rPr>
        <w:t xml:space="preserve"> y el generador de pulsos.</w:t>
      </w:r>
      <w:r w:rsidR="00734CF5">
        <w:rPr>
          <w:rFonts w:cs="Arial"/>
          <w:color w:val="000000" w:themeColor="text1"/>
          <w:sz w:val="24"/>
          <w:szCs w:val="24"/>
          <w:lang w:val="es-ES_tradnl"/>
        </w:rPr>
        <w:t xml:space="preserve"> A</w:t>
      </w:r>
      <w:r w:rsidR="00357CF1">
        <w:rPr>
          <w:rFonts w:cs="Arial"/>
          <w:color w:val="000000" w:themeColor="text1"/>
          <w:sz w:val="24"/>
          <w:szCs w:val="24"/>
          <w:lang w:val="es-ES_tradnl"/>
        </w:rPr>
        <w:t xml:space="preserve">mbos controles se enlazan con la etapa de potencia a través del </w:t>
      </w:r>
      <w:r w:rsidR="00734CF5">
        <w:rPr>
          <w:rFonts w:cs="Arial"/>
          <w:color w:val="000000" w:themeColor="text1"/>
          <w:sz w:val="24"/>
          <w:szCs w:val="24"/>
          <w:lang w:val="es-ES_tradnl"/>
        </w:rPr>
        <w:t xml:space="preserve">circuito de </w:t>
      </w:r>
      <w:r w:rsidR="00357CF1">
        <w:rPr>
          <w:rFonts w:cs="Arial"/>
          <w:color w:val="000000" w:themeColor="text1"/>
          <w:sz w:val="24"/>
          <w:szCs w:val="24"/>
          <w:lang w:val="es-ES_tradnl"/>
        </w:rPr>
        <w:t xml:space="preserve">acondicionamiento de señales, </w:t>
      </w:r>
      <w:r w:rsidR="004224DE">
        <w:rPr>
          <w:rFonts w:cs="Arial"/>
          <w:color w:val="000000" w:themeColor="text1"/>
          <w:sz w:val="24"/>
          <w:szCs w:val="24"/>
          <w:lang w:val="es-ES_tradnl"/>
        </w:rPr>
        <w:t>como se observa en la Figura 1.1.</w:t>
      </w:r>
    </w:p>
    <w:p w:rsidR="0052497C" w:rsidRDefault="00221E48"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El lazo</w:t>
      </w:r>
      <w:r w:rsidR="00F817EE">
        <w:rPr>
          <w:rFonts w:cs="Arial"/>
          <w:color w:val="000000" w:themeColor="text1"/>
          <w:sz w:val="24"/>
          <w:szCs w:val="24"/>
          <w:lang w:val="es-ES_tradnl"/>
        </w:rPr>
        <w:t xml:space="preserve"> de corriente</w:t>
      </w:r>
      <w:r w:rsidR="00DE7428" w:rsidRPr="00515D6B">
        <w:rPr>
          <w:rFonts w:cs="Arial"/>
          <w:color w:val="000000" w:themeColor="text1"/>
          <w:sz w:val="24"/>
          <w:szCs w:val="24"/>
          <w:lang w:val="es-ES_tradnl"/>
        </w:rPr>
        <w:t xml:space="preserve"> determina las componentes de la corriente que debe ser compensada</w:t>
      </w:r>
      <w:r w:rsidR="0052497C">
        <w:rPr>
          <w:rFonts w:cs="Arial"/>
          <w:color w:val="000000" w:themeColor="text1"/>
          <w:sz w:val="24"/>
          <w:szCs w:val="24"/>
          <w:lang w:val="es-ES_tradnl"/>
        </w:rPr>
        <w:t>, indicando al filtro lo que debe inyectar</w:t>
      </w:r>
      <w:r w:rsidR="000865F3">
        <w:rPr>
          <w:rFonts w:cs="Arial"/>
          <w:color w:val="000000" w:themeColor="text1"/>
          <w:sz w:val="24"/>
          <w:szCs w:val="24"/>
          <w:lang w:val="es-ES_tradnl"/>
        </w:rPr>
        <w:t xml:space="preserve">. </w:t>
      </w:r>
      <w:r w:rsidR="00DE7428" w:rsidRPr="00515D6B">
        <w:rPr>
          <w:rFonts w:cs="Arial"/>
          <w:color w:val="000000" w:themeColor="text1"/>
          <w:sz w:val="24"/>
          <w:szCs w:val="24"/>
          <w:lang w:val="es-ES_tradnl"/>
        </w:rPr>
        <w:t xml:space="preserve"> </w:t>
      </w:r>
      <w:r w:rsidR="000865F3">
        <w:rPr>
          <w:rFonts w:cs="Arial"/>
          <w:color w:val="000000" w:themeColor="text1"/>
          <w:sz w:val="24"/>
          <w:szCs w:val="24"/>
          <w:lang w:val="es-ES_tradnl"/>
        </w:rPr>
        <w:t xml:space="preserve">El generador de la corriente de referencia utiliza </w:t>
      </w:r>
      <w:r w:rsidR="00DE7428" w:rsidRPr="00515D6B">
        <w:rPr>
          <w:rFonts w:cs="Arial"/>
          <w:color w:val="000000" w:themeColor="text1"/>
          <w:sz w:val="24"/>
          <w:szCs w:val="24"/>
          <w:lang w:val="es-ES_tradnl"/>
        </w:rPr>
        <w:t xml:space="preserve">técnicas de filtrado para </w:t>
      </w:r>
      <w:r w:rsidR="00DE7428" w:rsidRPr="00515D6B">
        <w:rPr>
          <w:rFonts w:cs="Arial"/>
          <w:color w:val="000000" w:themeColor="text1"/>
          <w:sz w:val="24"/>
          <w:szCs w:val="24"/>
          <w:lang w:val="es-ES_tradnl"/>
        </w:rPr>
        <w:lastRenderedPageBreak/>
        <w:t>separar los armónicos</w:t>
      </w:r>
      <w:r w:rsidR="00B4308F">
        <w:rPr>
          <w:rFonts w:cs="Arial"/>
          <w:color w:val="000000" w:themeColor="text1"/>
          <w:sz w:val="24"/>
          <w:szCs w:val="24"/>
          <w:lang w:val="es-ES_tradnl"/>
        </w:rPr>
        <w:t xml:space="preserve"> de la carga de la corriente fundamental</w:t>
      </w:r>
      <w:r w:rsidR="000865F3">
        <w:rPr>
          <w:rFonts w:cs="Arial"/>
          <w:color w:val="000000" w:themeColor="text1"/>
          <w:sz w:val="24"/>
          <w:szCs w:val="24"/>
          <w:lang w:val="es-ES_tradnl"/>
        </w:rPr>
        <w:t>. Ésta corriente es la entrada al controlador</w:t>
      </w:r>
      <w:r w:rsidR="0052497C">
        <w:rPr>
          <w:rFonts w:cs="Arial"/>
          <w:color w:val="000000" w:themeColor="text1"/>
          <w:sz w:val="24"/>
          <w:szCs w:val="24"/>
          <w:lang w:val="es-ES_tradnl"/>
        </w:rPr>
        <w:t xml:space="preserve"> de corriente</w:t>
      </w:r>
      <w:r w:rsidR="000865F3">
        <w:rPr>
          <w:rFonts w:cs="Arial"/>
          <w:color w:val="000000" w:themeColor="text1"/>
          <w:sz w:val="24"/>
          <w:szCs w:val="24"/>
          <w:lang w:val="es-ES_tradnl"/>
        </w:rPr>
        <w:t>,</w:t>
      </w:r>
      <w:r w:rsidR="0052497C">
        <w:rPr>
          <w:rFonts w:cs="Arial"/>
          <w:color w:val="000000" w:themeColor="text1"/>
          <w:sz w:val="24"/>
          <w:szCs w:val="24"/>
          <w:lang w:val="es-ES_tradnl"/>
        </w:rPr>
        <w:t xml:space="preserve"> que permite la compensación.</w:t>
      </w:r>
    </w:p>
    <w:p w:rsidR="00F308CF" w:rsidRDefault="00221E48"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Éste lazo</w:t>
      </w:r>
      <w:r w:rsidR="0071280E" w:rsidRPr="0071280E">
        <w:rPr>
          <w:rFonts w:cs="Arial"/>
          <w:color w:val="000000" w:themeColor="text1"/>
          <w:sz w:val="24"/>
          <w:szCs w:val="24"/>
          <w:lang w:val="es-ES_tradnl"/>
        </w:rPr>
        <w:t xml:space="preserve"> tiene un controlador con un comportamiento dinámico </w:t>
      </w:r>
      <w:r w:rsidR="0071280E">
        <w:rPr>
          <w:rFonts w:cs="Arial"/>
          <w:color w:val="000000" w:themeColor="text1"/>
          <w:sz w:val="24"/>
          <w:szCs w:val="24"/>
          <w:lang w:val="es-ES_tradnl"/>
        </w:rPr>
        <w:t xml:space="preserve">muy rápido </w:t>
      </w:r>
      <w:r w:rsidR="0071280E" w:rsidRPr="0071280E">
        <w:rPr>
          <w:rFonts w:cs="Arial"/>
          <w:color w:val="000000" w:themeColor="text1"/>
          <w:sz w:val="24"/>
          <w:szCs w:val="24"/>
          <w:lang w:val="es-ES_tradnl"/>
        </w:rPr>
        <w:t xml:space="preserve">para </w:t>
      </w:r>
      <w:r w:rsidR="009331F1">
        <w:rPr>
          <w:rFonts w:cs="Arial"/>
          <w:color w:val="000000" w:themeColor="text1"/>
          <w:sz w:val="24"/>
          <w:szCs w:val="24"/>
          <w:lang w:val="es-ES_tradnl"/>
        </w:rPr>
        <w:t>seguir la corriente de referencia.</w:t>
      </w:r>
    </w:p>
    <w:p w:rsidR="0052497C" w:rsidRDefault="0052497C"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La corriente de salida del controlador, es comparada y dependiendo de ella se obtienen los pulsos para la activación de los tiristores. A esto se le conoce como generador de disparos.</w:t>
      </w:r>
    </w:p>
    <w:p w:rsidR="00984470" w:rsidRDefault="00221E48"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El lazo de</w:t>
      </w:r>
      <w:r w:rsidR="00F308CF">
        <w:rPr>
          <w:rFonts w:cs="Arial"/>
          <w:color w:val="000000" w:themeColor="text1"/>
          <w:sz w:val="24"/>
          <w:szCs w:val="24"/>
          <w:lang w:val="es-ES_tradnl"/>
        </w:rPr>
        <w:t xml:space="preserve"> control de voltaje</w:t>
      </w:r>
      <w:r w:rsidR="00734CF5">
        <w:rPr>
          <w:rFonts w:cs="Arial"/>
          <w:color w:val="000000" w:themeColor="text1"/>
          <w:sz w:val="24"/>
          <w:szCs w:val="24"/>
          <w:lang w:val="es-ES_tradnl"/>
        </w:rPr>
        <w:t xml:space="preserve">, </w:t>
      </w:r>
      <w:r w:rsidR="00F308CF">
        <w:rPr>
          <w:rFonts w:cs="Arial"/>
          <w:color w:val="000000" w:themeColor="text1"/>
          <w:sz w:val="24"/>
          <w:szCs w:val="24"/>
          <w:lang w:val="es-ES_tradnl"/>
        </w:rPr>
        <w:t>se encarga</w:t>
      </w:r>
      <w:r w:rsidR="00DE7428" w:rsidRPr="00515D6B">
        <w:rPr>
          <w:rFonts w:cs="Arial"/>
          <w:color w:val="000000" w:themeColor="text1"/>
          <w:sz w:val="24"/>
          <w:szCs w:val="24"/>
          <w:lang w:val="es-ES_tradnl"/>
        </w:rPr>
        <w:t xml:space="preserve"> de mantener el voltaje del bus</w:t>
      </w:r>
      <w:r>
        <w:rPr>
          <w:rFonts w:cs="Arial"/>
          <w:color w:val="000000" w:themeColor="text1"/>
          <w:sz w:val="24"/>
          <w:szCs w:val="24"/>
          <w:lang w:val="es-ES_tradnl"/>
        </w:rPr>
        <w:t xml:space="preserve"> de continua,</w:t>
      </w:r>
      <w:r w:rsidRPr="00221E48">
        <w:rPr>
          <w:rFonts w:cs="Arial"/>
          <w:color w:val="000000" w:themeColor="text1"/>
          <w:sz w:val="24"/>
          <w:szCs w:val="24"/>
          <w:lang w:val="es-ES_tradnl"/>
        </w:rPr>
        <w:t xml:space="preserve"> </w:t>
      </w:r>
      <w:r w:rsidRPr="005247EA">
        <w:rPr>
          <w:rFonts w:cs="Arial"/>
          <w:i/>
          <w:color w:val="000000" w:themeColor="text1"/>
          <w:sz w:val="24"/>
          <w:szCs w:val="24"/>
          <w:lang w:val="es-ES_tradnl"/>
        </w:rPr>
        <w:t>V</w:t>
      </w:r>
      <w:r w:rsidR="00D97B6A" w:rsidRPr="005247EA">
        <w:rPr>
          <w:rFonts w:cs="Arial"/>
          <w:i/>
          <w:color w:val="000000" w:themeColor="text1"/>
          <w:sz w:val="24"/>
          <w:szCs w:val="24"/>
          <w:vertAlign w:val="subscript"/>
          <w:lang w:val="es-ES_tradnl"/>
        </w:rPr>
        <w:t>DC</w:t>
      </w:r>
      <w:r w:rsidR="00F817EE">
        <w:rPr>
          <w:rFonts w:cs="Arial"/>
          <w:color w:val="000000" w:themeColor="text1"/>
          <w:sz w:val="24"/>
          <w:szCs w:val="24"/>
          <w:lang w:val="es-ES_tradnl"/>
        </w:rPr>
        <w:t>.</w:t>
      </w:r>
      <w:r w:rsidR="0071280E">
        <w:rPr>
          <w:rFonts w:cs="Arial"/>
          <w:color w:val="000000" w:themeColor="text1"/>
          <w:sz w:val="24"/>
          <w:szCs w:val="24"/>
          <w:lang w:val="es-ES_tradnl"/>
        </w:rPr>
        <w:t xml:space="preserve"> A difere</w:t>
      </w:r>
      <w:r w:rsidR="009331F1">
        <w:rPr>
          <w:rFonts w:cs="Arial"/>
          <w:color w:val="000000" w:themeColor="text1"/>
          <w:sz w:val="24"/>
          <w:szCs w:val="24"/>
          <w:lang w:val="es-ES_tradnl"/>
        </w:rPr>
        <w:t>ncia del controlador anterior, éste debe ser más lento.</w:t>
      </w:r>
      <w:r w:rsidR="009331F1" w:rsidRPr="009331F1">
        <w:rPr>
          <w:rFonts w:cs="Arial"/>
          <w:color w:val="000000" w:themeColor="text1"/>
          <w:sz w:val="24"/>
          <w:szCs w:val="24"/>
          <w:lang w:val="es-ES_tradnl"/>
        </w:rPr>
        <w:t xml:space="preserve"> </w:t>
      </w:r>
    </w:p>
    <w:p w:rsidR="005247EA" w:rsidRDefault="00C9568E" w:rsidP="00E93421">
      <w:pPr>
        <w:spacing w:afterLines="200"/>
        <w:ind w:left="567"/>
        <w:jc w:val="both"/>
        <w:rPr>
          <w:rFonts w:cs="Arial"/>
          <w:color w:val="000000" w:themeColor="text1"/>
          <w:sz w:val="24"/>
          <w:szCs w:val="24"/>
          <w:lang w:val="es-ES_tradnl"/>
        </w:rPr>
      </w:pPr>
      <w:r>
        <w:rPr>
          <w:rFonts w:cs="Arial"/>
          <w:color w:val="000000" w:themeColor="text1"/>
          <w:sz w:val="24"/>
          <w:szCs w:val="24"/>
          <w:lang w:val="es-ES_tradnl"/>
        </w:rPr>
        <w:t>Se utiliza la técnica del f</w:t>
      </w:r>
      <w:r w:rsidR="005247EA">
        <w:rPr>
          <w:rFonts w:cs="Arial"/>
          <w:color w:val="000000" w:themeColor="text1"/>
          <w:sz w:val="24"/>
          <w:szCs w:val="24"/>
          <w:lang w:val="es-ES_tradnl"/>
        </w:rPr>
        <w:t>actor K, para diseñar los controladores necesarios.</w:t>
      </w:r>
    </w:p>
    <w:p w:rsidR="00DE7428" w:rsidRPr="00515D6B" w:rsidRDefault="00DE7428" w:rsidP="00E93421">
      <w:pPr>
        <w:spacing w:afterLines="200"/>
        <w:ind w:left="567"/>
        <w:jc w:val="both"/>
        <w:rPr>
          <w:rFonts w:cs="Arial"/>
          <w:color w:val="000000" w:themeColor="text1"/>
          <w:sz w:val="24"/>
          <w:szCs w:val="24"/>
          <w:lang w:val="es-ES_tradnl"/>
        </w:rPr>
      </w:pPr>
    </w:p>
    <w:p w:rsidR="009331F1" w:rsidRPr="000C5263" w:rsidRDefault="009331F1" w:rsidP="00E93421">
      <w:pPr>
        <w:tabs>
          <w:tab w:val="left" w:pos="6703"/>
        </w:tabs>
        <w:spacing w:afterLines="200"/>
        <w:jc w:val="center"/>
        <w:rPr>
          <w:rFonts w:cs="Arial"/>
          <w:b/>
          <w:sz w:val="24"/>
          <w:szCs w:val="24"/>
          <w:lang w:val="es-EC"/>
        </w:rPr>
      </w:pPr>
    </w:p>
    <w:p w:rsidR="00357CF1" w:rsidRPr="000C5263" w:rsidRDefault="00357CF1" w:rsidP="00E93421">
      <w:pPr>
        <w:tabs>
          <w:tab w:val="left" w:pos="6703"/>
        </w:tabs>
        <w:spacing w:afterLines="200"/>
        <w:jc w:val="center"/>
        <w:rPr>
          <w:rFonts w:cs="Arial"/>
          <w:b/>
          <w:sz w:val="24"/>
          <w:szCs w:val="24"/>
          <w:lang w:val="es-EC"/>
        </w:rPr>
      </w:pPr>
    </w:p>
    <w:p w:rsidR="00357CF1" w:rsidRDefault="00357CF1" w:rsidP="00E93421">
      <w:pPr>
        <w:tabs>
          <w:tab w:val="left" w:pos="6703"/>
        </w:tabs>
        <w:spacing w:afterLines="200"/>
        <w:jc w:val="center"/>
        <w:rPr>
          <w:rFonts w:cs="Arial"/>
          <w:b/>
          <w:sz w:val="24"/>
          <w:szCs w:val="24"/>
          <w:lang w:val="es-EC"/>
        </w:rPr>
      </w:pPr>
    </w:p>
    <w:p w:rsidR="00614CAE" w:rsidRPr="000C5263" w:rsidRDefault="00614CAE" w:rsidP="00E93421">
      <w:pPr>
        <w:tabs>
          <w:tab w:val="left" w:pos="6703"/>
        </w:tabs>
        <w:spacing w:afterLines="200"/>
        <w:jc w:val="center"/>
        <w:rPr>
          <w:rFonts w:cs="Arial"/>
          <w:b/>
          <w:sz w:val="24"/>
          <w:szCs w:val="24"/>
          <w:lang w:val="es-EC"/>
        </w:rPr>
      </w:pPr>
    </w:p>
    <w:p w:rsidR="00EC0F84" w:rsidRPr="00F3509B" w:rsidRDefault="00EC0F84" w:rsidP="00410C98">
      <w:pPr>
        <w:pStyle w:val="Ttulo1"/>
        <w:numPr>
          <w:ilvl w:val="0"/>
          <w:numId w:val="0"/>
        </w:numPr>
        <w:tabs>
          <w:tab w:val="left" w:pos="567"/>
        </w:tabs>
        <w:jc w:val="center"/>
        <w:rPr>
          <w:sz w:val="52"/>
          <w:szCs w:val="52"/>
          <w:lang w:val="es-EC"/>
        </w:rPr>
      </w:pPr>
      <w:bookmarkStart w:id="46" w:name="_Toc323985224"/>
      <w:r w:rsidRPr="00F3509B">
        <w:rPr>
          <w:sz w:val="52"/>
          <w:szCs w:val="52"/>
          <w:lang w:val="es-EC"/>
        </w:rPr>
        <w:t>CAPÍTULO 2</w:t>
      </w:r>
      <w:bookmarkEnd w:id="46"/>
    </w:p>
    <w:p w:rsidR="00F3509B" w:rsidRDefault="008A3E23" w:rsidP="00F3509B">
      <w:pPr>
        <w:pStyle w:val="Ttulo1"/>
        <w:numPr>
          <w:ilvl w:val="0"/>
          <w:numId w:val="0"/>
        </w:numPr>
        <w:tabs>
          <w:tab w:val="left" w:pos="3119"/>
        </w:tabs>
        <w:spacing w:after="40"/>
        <w:jc w:val="center"/>
        <w:rPr>
          <w:lang w:val="es-EC"/>
        </w:rPr>
      </w:pPr>
      <w:bookmarkStart w:id="47" w:name="_Toc323985225"/>
      <w:r w:rsidRPr="00F3509B">
        <w:rPr>
          <w:lang w:val="es-EC"/>
        </w:rPr>
        <w:t>MARCO TEÓRICO</w:t>
      </w:r>
      <w:bookmarkEnd w:id="47"/>
    </w:p>
    <w:p w:rsidR="00F3509B" w:rsidRPr="00F3509B" w:rsidRDefault="00F3509B" w:rsidP="00F3509B">
      <w:pPr>
        <w:rPr>
          <w:lang w:val="es-EC"/>
        </w:rPr>
      </w:pPr>
    </w:p>
    <w:p w:rsidR="00B14603" w:rsidRPr="000C5263" w:rsidRDefault="00925F36" w:rsidP="00F3509B">
      <w:pPr>
        <w:spacing w:after="40"/>
        <w:ind w:left="567"/>
        <w:jc w:val="both"/>
        <w:rPr>
          <w:rFonts w:cs="Arial"/>
          <w:sz w:val="24"/>
          <w:szCs w:val="24"/>
          <w:lang w:val="es-EC"/>
        </w:rPr>
      </w:pPr>
      <w:r w:rsidRPr="000C5263">
        <w:rPr>
          <w:rFonts w:cs="Arial"/>
          <w:sz w:val="24"/>
          <w:szCs w:val="24"/>
          <w:lang w:val="es-EC"/>
        </w:rPr>
        <w:t>En este capítulo, se detalla el concepto</w:t>
      </w:r>
      <w:r w:rsidR="001E7854" w:rsidRPr="000C5263">
        <w:rPr>
          <w:rFonts w:cs="Arial"/>
          <w:sz w:val="24"/>
          <w:szCs w:val="24"/>
          <w:lang w:val="es-EC"/>
        </w:rPr>
        <w:t xml:space="preserve"> de la calidad de energía, </w:t>
      </w:r>
      <w:r w:rsidR="00B14603" w:rsidRPr="000C5263">
        <w:rPr>
          <w:rFonts w:cs="Arial"/>
          <w:sz w:val="24"/>
          <w:szCs w:val="24"/>
          <w:lang w:val="es-EC"/>
        </w:rPr>
        <w:t xml:space="preserve">los problemas </w:t>
      </w:r>
      <w:r w:rsidRPr="000C5263">
        <w:rPr>
          <w:rFonts w:cs="Arial"/>
          <w:sz w:val="24"/>
          <w:szCs w:val="24"/>
          <w:lang w:val="es-EC"/>
        </w:rPr>
        <w:t xml:space="preserve">que afectan y </w:t>
      </w:r>
      <w:r w:rsidR="00B14603" w:rsidRPr="000C5263">
        <w:rPr>
          <w:rFonts w:cs="Arial"/>
          <w:sz w:val="24"/>
          <w:szCs w:val="24"/>
          <w:lang w:val="es-EC"/>
        </w:rPr>
        <w:t>los posibles dispositivos de mitigación para contrarrestar dichos problemas.</w:t>
      </w:r>
    </w:p>
    <w:p w:rsidR="004A66B6" w:rsidRPr="000C5263" w:rsidRDefault="004A66B6" w:rsidP="00E93421">
      <w:pPr>
        <w:spacing w:afterLines="200"/>
        <w:ind w:left="567"/>
        <w:jc w:val="both"/>
        <w:rPr>
          <w:rFonts w:cs="Arial"/>
          <w:sz w:val="24"/>
          <w:szCs w:val="24"/>
          <w:lang w:val="es-EC"/>
        </w:rPr>
      </w:pPr>
      <w:r w:rsidRPr="000C5263">
        <w:rPr>
          <w:rFonts w:cs="Arial"/>
          <w:sz w:val="24"/>
          <w:szCs w:val="24"/>
          <w:lang w:val="es-EC"/>
        </w:rPr>
        <w:t>Se</w:t>
      </w:r>
      <w:r w:rsidR="00B424D9" w:rsidRPr="000C5263">
        <w:rPr>
          <w:rFonts w:cs="Arial"/>
          <w:sz w:val="24"/>
          <w:szCs w:val="24"/>
          <w:lang w:val="es-EC"/>
        </w:rPr>
        <w:t xml:space="preserve"> explican los efectos que causan los armónicos</w:t>
      </w:r>
      <w:r w:rsidRPr="000C5263">
        <w:rPr>
          <w:rFonts w:cs="Arial"/>
          <w:sz w:val="24"/>
          <w:szCs w:val="24"/>
          <w:lang w:val="es-EC"/>
        </w:rPr>
        <w:t xml:space="preserve">, y diversas formas para la eliminación de los mismos. </w:t>
      </w:r>
    </w:p>
    <w:p w:rsidR="00EF4EB6" w:rsidRPr="000C5263" w:rsidRDefault="00EF4EB6" w:rsidP="00E93421">
      <w:pPr>
        <w:spacing w:afterLines="200"/>
        <w:ind w:left="567"/>
        <w:jc w:val="both"/>
        <w:rPr>
          <w:rFonts w:cs="Arial"/>
          <w:sz w:val="24"/>
          <w:szCs w:val="24"/>
          <w:lang w:val="es-EC"/>
        </w:rPr>
      </w:pPr>
      <w:r w:rsidRPr="000C5263">
        <w:rPr>
          <w:rFonts w:cs="Arial"/>
          <w:sz w:val="24"/>
          <w:szCs w:val="24"/>
          <w:lang w:val="es-EC"/>
        </w:rPr>
        <w:t>Se describe</w:t>
      </w:r>
      <w:r w:rsidR="00B424D9" w:rsidRPr="000C5263">
        <w:rPr>
          <w:rFonts w:cs="Arial"/>
          <w:sz w:val="24"/>
          <w:szCs w:val="24"/>
          <w:lang w:val="es-EC"/>
        </w:rPr>
        <w:t>, además, una</w:t>
      </w:r>
      <w:r w:rsidRPr="000C5263">
        <w:rPr>
          <w:rFonts w:cs="Arial"/>
          <w:sz w:val="24"/>
          <w:szCs w:val="24"/>
          <w:lang w:val="es-EC"/>
        </w:rPr>
        <w:t xml:space="preserve"> alternativa de solución al problema anterior; el filtro activo de potencia par</w:t>
      </w:r>
      <w:r w:rsidR="005247EA">
        <w:rPr>
          <w:rFonts w:cs="Arial"/>
          <w:sz w:val="24"/>
          <w:szCs w:val="24"/>
          <w:lang w:val="es-EC"/>
        </w:rPr>
        <w:t xml:space="preserve">alelo trifásico. Su topología, </w:t>
      </w:r>
      <w:r w:rsidRPr="000C5263">
        <w:rPr>
          <w:rFonts w:cs="Arial"/>
          <w:sz w:val="24"/>
          <w:szCs w:val="24"/>
          <w:lang w:val="es-EC"/>
        </w:rPr>
        <w:t>conexión a la red</w:t>
      </w:r>
      <w:r w:rsidR="005247EA">
        <w:rPr>
          <w:rFonts w:cs="Arial"/>
          <w:sz w:val="24"/>
          <w:szCs w:val="24"/>
          <w:lang w:val="es-EC"/>
        </w:rPr>
        <w:t xml:space="preserve"> y modulación</w:t>
      </w:r>
      <w:r w:rsidRPr="000C5263">
        <w:rPr>
          <w:rFonts w:cs="Arial"/>
          <w:sz w:val="24"/>
          <w:szCs w:val="24"/>
          <w:lang w:val="es-EC"/>
        </w:rPr>
        <w:t xml:space="preserve">, se detallan en este capítulo. </w:t>
      </w:r>
    </w:p>
    <w:p w:rsidR="00EF4EB6" w:rsidRPr="000C5263" w:rsidRDefault="00EF4EB6" w:rsidP="00E93421">
      <w:pPr>
        <w:spacing w:afterLines="200"/>
        <w:jc w:val="both"/>
        <w:rPr>
          <w:rFonts w:cs="Arial"/>
          <w:sz w:val="24"/>
          <w:szCs w:val="24"/>
          <w:lang w:val="es-EC"/>
        </w:rPr>
      </w:pPr>
    </w:p>
    <w:p w:rsidR="00EF4EB6" w:rsidRPr="000C5263" w:rsidRDefault="00EF4EB6" w:rsidP="004E1AE6">
      <w:pPr>
        <w:pStyle w:val="Ttulo2"/>
        <w:numPr>
          <w:ilvl w:val="0"/>
          <w:numId w:val="0"/>
        </w:numPr>
        <w:ind w:left="567" w:hanging="567"/>
        <w:rPr>
          <w:lang w:val="es-EC"/>
        </w:rPr>
      </w:pPr>
      <w:bookmarkStart w:id="48" w:name="_Toc323985226"/>
      <w:r>
        <w:rPr>
          <w:lang w:val="es-MX"/>
        </w:rPr>
        <w:lastRenderedPageBreak/>
        <w:t>2.1</w:t>
      </w:r>
      <w:r>
        <w:rPr>
          <w:lang w:val="es-MX"/>
        </w:rPr>
        <w:tab/>
      </w:r>
      <w:r w:rsidR="0072375E">
        <w:rPr>
          <w:lang w:val="es-MX"/>
        </w:rPr>
        <w:t>Problemas de Calidad de Energía</w:t>
      </w:r>
      <w:bookmarkEnd w:id="48"/>
    </w:p>
    <w:p w:rsidR="00EC0F84" w:rsidRDefault="00EC0F84" w:rsidP="00E93421">
      <w:pPr>
        <w:spacing w:afterLines="200"/>
        <w:ind w:left="567" w:hanging="567"/>
        <w:jc w:val="both"/>
        <w:rPr>
          <w:rFonts w:cs="Arial"/>
          <w:color w:val="000000" w:themeColor="text1"/>
          <w:sz w:val="24"/>
          <w:szCs w:val="24"/>
          <w:lang w:val="es-MX"/>
        </w:rPr>
      </w:pPr>
      <w:r w:rsidRPr="000C5263">
        <w:rPr>
          <w:rFonts w:cs="Arial"/>
          <w:b/>
          <w:color w:val="000000" w:themeColor="text1"/>
          <w:sz w:val="24"/>
          <w:szCs w:val="24"/>
          <w:lang w:val="es-EC"/>
        </w:rPr>
        <w:tab/>
      </w:r>
      <w:r w:rsidR="00EF4EB6" w:rsidRPr="000C5263">
        <w:rPr>
          <w:rFonts w:cs="Arial"/>
          <w:color w:val="000000" w:themeColor="text1"/>
          <w:sz w:val="24"/>
          <w:szCs w:val="24"/>
          <w:lang w:val="es-EC"/>
        </w:rPr>
        <w:t>La calidad de energía, e</w:t>
      </w:r>
      <w:r w:rsidRPr="00515D6B">
        <w:rPr>
          <w:rFonts w:cs="Arial"/>
          <w:color w:val="000000" w:themeColor="text1"/>
          <w:sz w:val="24"/>
          <w:szCs w:val="24"/>
          <w:lang w:val="es-MX"/>
        </w:rPr>
        <w:t>s el conjunto de parámetros y/o propiedades del voltaje entregado al usuario, el cual está ausente de problemas de estabilidad, continuidad y deterioro de la forma de onda.</w:t>
      </w:r>
      <w:r w:rsidR="004224DE">
        <w:rPr>
          <w:rFonts w:cs="Arial"/>
          <w:color w:val="000000" w:themeColor="text1"/>
          <w:sz w:val="24"/>
          <w:szCs w:val="24"/>
          <w:lang w:val="es-MX"/>
        </w:rPr>
        <w:t xml:space="preserve"> El diagrama esquematizado del Sistema de Suministro Eléctrico, se observa en la Figura 2.</w:t>
      </w:r>
      <w:r w:rsidR="00EF4EB6">
        <w:rPr>
          <w:rFonts w:cs="Arial"/>
          <w:color w:val="000000" w:themeColor="text1"/>
          <w:sz w:val="24"/>
          <w:szCs w:val="24"/>
          <w:lang w:val="es-MX"/>
        </w:rPr>
        <w:t>1</w:t>
      </w:r>
      <w:r w:rsidR="004224DE">
        <w:rPr>
          <w:rFonts w:cs="Arial"/>
          <w:color w:val="000000" w:themeColor="text1"/>
          <w:sz w:val="24"/>
          <w:szCs w:val="24"/>
          <w:lang w:val="es-MX"/>
        </w:rPr>
        <w:t>.</w:t>
      </w:r>
    </w:p>
    <w:p w:rsidR="00EC0F84" w:rsidRPr="00515D6B" w:rsidRDefault="00EC0F84" w:rsidP="00E93421">
      <w:pPr>
        <w:spacing w:afterLines="200"/>
        <w:ind w:left="567" w:hanging="283"/>
        <w:jc w:val="center"/>
        <w:rPr>
          <w:rFonts w:cs="Arial"/>
          <w:color w:val="000000" w:themeColor="text1"/>
          <w:sz w:val="24"/>
          <w:szCs w:val="24"/>
        </w:rPr>
      </w:pPr>
      <w:r w:rsidRPr="00515D6B">
        <w:rPr>
          <w:rFonts w:cs="Arial"/>
          <w:noProof/>
          <w:color w:val="000000" w:themeColor="text1"/>
          <w:sz w:val="24"/>
          <w:szCs w:val="24"/>
          <w:lang w:bidi="ar-SA"/>
        </w:rPr>
        <w:drawing>
          <wp:inline distT="0" distB="0" distL="0" distR="0">
            <wp:extent cx="4751733" cy="2280322"/>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srcRect l="13012" t="38028" r="44784" b="25956"/>
                    <a:stretch>
                      <a:fillRect/>
                    </a:stretch>
                  </pic:blipFill>
                  <pic:spPr bwMode="auto">
                    <a:xfrm>
                      <a:off x="0" y="0"/>
                      <a:ext cx="4788807" cy="2298114"/>
                    </a:xfrm>
                    <a:prstGeom prst="rect">
                      <a:avLst/>
                    </a:prstGeom>
                    <a:noFill/>
                    <a:ln w="9525">
                      <a:noFill/>
                      <a:miter lim="800000"/>
                      <a:headEnd/>
                      <a:tailEnd/>
                    </a:ln>
                  </pic:spPr>
                </pic:pic>
              </a:graphicData>
            </a:graphic>
          </wp:inline>
        </w:drawing>
      </w:r>
    </w:p>
    <w:p w:rsidR="00117674" w:rsidRPr="00960950" w:rsidRDefault="000111D4" w:rsidP="00B83649">
      <w:pPr>
        <w:pStyle w:val="Epgrafe"/>
        <w:jc w:val="center"/>
        <w:rPr>
          <w:rFonts w:cs="Arial"/>
          <w:b w:val="0"/>
          <w:color w:val="auto"/>
          <w:sz w:val="20"/>
          <w:szCs w:val="20"/>
          <w:lang w:val="es-EC"/>
        </w:rPr>
      </w:pPr>
      <w:bookmarkStart w:id="49" w:name="_Toc323986571"/>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w:t>
      </w:r>
      <w:r w:rsidR="00746C67">
        <w:rPr>
          <w:b w:val="0"/>
          <w:color w:val="auto"/>
          <w:sz w:val="20"/>
          <w:szCs w:val="20"/>
          <w:lang w:val="es-EC"/>
        </w:rPr>
        <w:fldChar w:fldCharType="end"/>
      </w:r>
      <w:r w:rsidR="00960950" w:rsidRPr="00960950">
        <w:rPr>
          <w:b w:val="0"/>
          <w:color w:val="auto"/>
          <w:sz w:val="20"/>
          <w:szCs w:val="20"/>
          <w:lang w:val="es-EC"/>
        </w:rPr>
        <w:t xml:space="preserve">. </w:t>
      </w:r>
      <w:r w:rsidR="00EC0F84" w:rsidRPr="00960950">
        <w:rPr>
          <w:rFonts w:cs="Arial"/>
          <w:b w:val="0"/>
          <w:color w:val="auto"/>
          <w:sz w:val="20"/>
          <w:szCs w:val="20"/>
          <w:lang w:val="es-EC"/>
        </w:rPr>
        <w:t>Diagrama Esquematizado del Sistema de suministro eléctrico</w:t>
      </w:r>
      <w:r w:rsidR="00960950" w:rsidRPr="00960950">
        <w:rPr>
          <w:rFonts w:cs="Arial"/>
          <w:b w:val="0"/>
          <w:color w:val="auto"/>
          <w:sz w:val="20"/>
          <w:szCs w:val="20"/>
          <w:lang w:val="es-EC"/>
        </w:rPr>
        <w:t>.</w:t>
      </w:r>
      <w:bookmarkEnd w:id="49"/>
    </w:p>
    <w:p w:rsidR="004B021C" w:rsidRPr="004B021C" w:rsidRDefault="004B021C" w:rsidP="004B021C">
      <w:pPr>
        <w:rPr>
          <w:lang w:val="es-EC"/>
        </w:rPr>
      </w:pPr>
    </w:p>
    <w:p w:rsidR="00117674" w:rsidRPr="000C5263" w:rsidRDefault="00EC0F84" w:rsidP="00E93421">
      <w:pPr>
        <w:autoSpaceDE w:val="0"/>
        <w:autoSpaceDN w:val="0"/>
        <w:adjustRightInd w:val="0"/>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La razón por la que ahora</w:t>
      </w:r>
      <w:r w:rsidR="00B424D9" w:rsidRPr="000C5263">
        <w:rPr>
          <w:rFonts w:cs="Arial"/>
          <w:color w:val="000000" w:themeColor="text1"/>
          <w:sz w:val="24"/>
          <w:szCs w:val="24"/>
          <w:lang w:val="es-EC"/>
        </w:rPr>
        <w:t>,</w:t>
      </w:r>
      <w:r w:rsidRPr="000C5263">
        <w:rPr>
          <w:rFonts w:cs="Arial"/>
          <w:color w:val="000000" w:themeColor="text1"/>
          <w:sz w:val="24"/>
          <w:szCs w:val="24"/>
          <w:lang w:val="es-EC"/>
        </w:rPr>
        <w:t xml:space="preserve"> la calidad es crítica, radica en los siguientes hechos: la difusión de equipos contaminantes, el aumento de la sensibilidad de aparatos de uso final y las mayores exigencias por parte de los usuarios y entes reguladores.</w:t>
      </w:r>
    </w:p>
    <w:p w:rsidR="00EC0F84" w:rsidRPr="000C5263" w:rsidRDefault="00EC0F84" w:rsidP="00E93421">
      <w:pPr>
        <w:tabs>
          <w:tab w:val="left" w:pos="851"/>
        </w:tabs>
        <w:autoSpaceDE w:val="0"/>
        <w:autoSpaceDN w:val="0"/>
        <w:adjustRightInd w:val="0"/>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lastRenderedPageBreak/>
        <w:t>Los problemas de calidad de energía ocurren cuando existen:</w:t>
      </w:r>
    </w:p>
    <w:p w:rsidR="00EC0F84" w:rsidRPr="007760AF" w:rsidRDefault="00EC0F84" w:rsidP="00E93421">
      <w:pPr>
        <w:pStyle w:val="Prrafodelista"/>
        <w:numPr>
          <w:ilvl w:val="0"/>
          <w:numId w:val="6"/>
        </w:numPr>
        <w:tabs>
          <w:tab w:val="left" w:pos="567"/>
        </w:tabs>
        <w:autoSpaceDE w:val="0"/>
        <w:autoSpaceDN w:val="0"/>
        <w:adjustRightInd w:val="0"/>
        <w:spacing w:afterLines="200"/>
        <w:ind w:left="1134" w:hanging="284"/>
        <w:jc w:val="both"/>
        <w:rPr>
          <w:rFonts w:cs="Arial"/>
          <w:color w:val="000000" w:themeColor="text1"/>
          <w:sz w:val="24"/>
          <w:szCs w:val="24"/>
        </w:rPr>
      </w:pPr>
      <w:r w:rsidRPr="007760AF">
        <w:rPr>
          <w:rFonts w:cs="Arial"/>
          <w:color w:val="000000" w:themeColor="text1"/>
          <w:sz w:val="24"/>
          <w:szCs w:val="24"/>
          <w:lang w:val="es-MX"/>
        </w:rPr>
        <w:t>Descargas atmosféricas</w:t>
      </w:r>
    </w:p>
    <w:p w:rsidR="00EC0F84" w:rsidRPr="000C5263" w:rsidRDefault="00EC0F84" w:rsidP="00E93421">
      <w:pPr>
        <w:pStyle w:val="Prrafodelista"/>
        <w:numPr>
          <w:ilvl w:val="0"/>
          <w:numId w:val="6"/>
        </w:numPr>
        <w:tabs>
          <w:tab w:val="left" w:pos="567"/>
        </w:tabs>
        <w:autoSpaceDE w:val="0"/>
        <w:autoSpaceDN w:val="0"/>
        <w:adjustRightInd w:val="0"/>
        <w:spacing w:afterLines="200"/>
        <w:ind w:left="1134" w:hanging="284"/>
        <w:jc w:val="both"/>
        <w:rPr>
          <w:rFonts w:cs="Arial"/>
          <w:color w:val="000000" w:themeColor="text1"/>
          <w:sz w:val="24"/>
          <w:szCs w:val="24"/>
          <w:lang w:val="es-EC"/>
        </w:rPr>
      </w:pPr>
      <w:r w:rsidRPr="007760AF">
        <w:rPr>
          <w:rFonts w:cs="Arial"/>
          <w:color w:val="000000" w:themeColor="text1"/>
          <w:sz w:val="24"/>
          <w:szCs w:val="24"/>
          <w:lang w:val="es-MX"/>
        </w:rPr>
        <w:t>Fallas en las redes de transmisión y distribución</w:t>
      </w:r>
    </w:p>
    <w:p w:rsidR="00EC0F84" w:rsidRPr="007760AF" w:rsidRDefault="00EC0F84" w:rsidP="00E93421">
      <w:pPr>
        <w:pStyle w:val="Prrafodelista"/>
        <w:numPr>
          <w:ilvl w:val="0"/>
          <w:numId w:val="6"/>
        </w:numPr>
        <w:tabs>
          <w:tab w:val="left" w:pos="567"/>
        </w:tabs>
        <w:autoSpaceDE w:val="0"/>
        <w:autoSpaceDN w:val="0"/>
        <w:adjustRightInd w:val="0"/>
        <w:spacing w:afterLines="200"/>
        <w:ind w:left="1134" w:hanging="284"/>
        <w:jc w:val="both"/>
        <w:rPr>
          <w:rFonts w:cs="Arial"/>
          <w:color w:val="000000" w:themeColor="text1"/>
          <w:sz w:val="24"/>
          <w:szCs w:val="24"/>
        </w:rPr>
      </w:pPr>
      <w:r w:rsidRPr="007760AF">
        <w:rPr>
          <w:rFonts w:cs="Arial"/>
          <w:color w:val="000000" w:themeColor="text1"/>
          <w:sz w:val="24"/>
          <w:szCs w:val="24"/>
          <w:lang w:val="es-MX"/>
        </w:rPr>
        <w:t>Fallas en alimentadores</w:t>
      </w:r>
    </w:p>
    <w:p w:rsidR="00EC0F84" w:rsidRPr="000C5263" w:rsidRDefault="00EC0F84" w:rsidP="00E93421">
      <w:pPr>
        <w:pStyle w:val="Prrafodelista"/>
        <w:numPr>
          <w:ilvl w:val="0"/>
          <w:numId w:val="6"/>
        </w:numPr>
        <w:tabs>
          <w:tab w:val="left" w:pos="567"/>
        </w:tabs>
        <w:autoSpaceDE w:val="0"/>
        <w:autoSpaceDN w:val="0"/>
        <w:adjustRightInd w:val="0"/>
        <w:spacing w:afterLines="200"/>
        <w:ind w:left="1134" w:hanging="284"/>
        <w:jc w:val="both"/>
        <w:rPr>
          <w:rFonts w:cs="Arial"/>
          <w:color w:val="000000" w:themeColor="text1"/>
          <w:sz w:val="24"/>
          <w:szCs w:val="24"/>
          <w:lang w:val="es-EC"/>
        </w:rPr>
      </w:pPr>
      <w:r w:rsidRPr="007760AF">
        <w:rPr>
          <w:rFonts w:cs="Arial"/>
          <w:color w:val="000000" w:themeColor="text1"/>
          <w:sz w:val="24"/>
          <w:szCs w:val="24"/>
          <w:lang w:val="es-MX"/>
        </w:rPr>
        <w:t>Re-cierre de interruptores del sistema de protección</w:t>
      </w:r>
      <w:r w:rsidR="009331F1">
        <w:rPr>
          <w:rFonts w:cs="Arial"/>
          <w:color w:val="000000" w:themeColor="text1"/>
          <w:sz w:val="24"/>
          <w:szCs w:val="24"/>
          <w:lang w:val="es-MX"/>
        </w:rPr>
        <w:t>, entre otros.</w:t>
      </w:r>
    </w:p>
    <w:p w:rsidR="00EC0F84" w:rsidRPr="000C5263" w:rsidRDefault="009331F1" w:rsidP="00E93421">
      <w:pPr>
        <w:autoSpaceDE w:val="0"/>
        <w:autoSpaceDN w:val="0"/>
        <w:adjustRightInd w:val="0"/>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 xml:space="preserve">En otras palabras, cuando </w:t>
      </w:r>
      <w:r w:rsidR="00EC0F84" w:rsidRPr="000C5263">
        <w:rPr>
          <w:rFonts w:cs="Arial"/>
          <w:color w:val="000000" w:themeColor="text1"/>
          <w:sz w:val="24"/>
          <w:szCs w:val="24"/>
          <w:lang w:val="es-EC"/>
        </w:rPr>
        <w:t>cualquier desviación de la tensión, la corriente o la frecuencia, provoca la mala operación de los equipos de uso final y deteriore la economía o el bienestar de los usuarios.</w:t>
      </w:r>
    </w:p>
    <w:p w:rsidR="00EC0F84" w:rsidRPr="000C5263" w:rsidRDefault="00EC0F84" w:rsidP="00E93421">
      <w:pPr>
        <w:autoSpaceDE w:val="0"/>
        <w:autoSpaceDN w:val="0"/>
        <w:adjustRightInd w:val="0"/>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Lo mencionado anterior</w:t>
      </w:r>
      <w:r w:rsidR="00B424D9" w:rsidRPr="000C5263">
        <w:rPr>
          <w:rFonts w:cs="Arial"/>
          <w:color w:val="000000" w:themeColor="text1"/>
          <w:sz w:val="24"/>
          <w:szCs w:val="24"/>
          <w:lang w:val="es-EC"/>
        </w:rPr>
        <w:t xml:space="preserve">mente puede traer problemas </w:t>
      </w:r>
      <w:r w:rsidRPr="000C5263">
        <w:rPr>
          <w:rFonts w:cs="Arial"/>
          <w:color w:val="000000" w:themeColor="text1"/>
          <w:sz w:val="24"/>
          <w:szCs w:val="24"/>
          <w:lang w:val="es-EC"/>
        </w:rPr>
        <w:t>tales como</w:t>
      </w:r>
      <w:r w:rsidR="004224DE" w:rsidRPr="000C5263">
        <w:rPr>
          <w:rFonts w:cs="Arial"/>
          <w:color w:val="000000" w:themeColor="text1"/>
          <w:sz w:val="24"/>
          <w:szCs w:val="24"/>
          <w:lang w:val="es-EC"/>
        </w:rPr>
        <w:t xml:space="preserve"> </w:t>
      </w:r>
      <w:r w:rsidR="00DC1077" w:rsidRPr="000C5263">
        <w:rPr>
          <w:rFonts w:cs="Arial"/>
          <w:color w:val="000000" w:themeColor="text1"/>
          <w:sz w:val="24"/>
          <w:szCs w:val="24"/>
          <w:lang w:val="es-EC"/>
        </w:rPr>
        <w:t xml:space="preserve"> </w:t>
      </w:r>
      <w:r w:rsidR="004224DE" w:rsidRPr="000C5263">
        <w:rPr>
          <w:rFonts w:cs="Arial"/>
          <w:color w:val="000000" w:themeColor="text1"/>
          <w:sz w:val="24"/>
          <w:szCs w:val="24"/>
          <w:lang w:val="es-EC"/>
        </w:rPr>
        <w:t>los siguientes</w:t>
      </w:r>
      <w:r w:rsidR="00B424D9" w:rsidRPr="000C5263">
        <w:rPr>
          <w:rFonts w:cs="Arial"/>
          <w:color w:val="000000" w:themeColor="text1"/>
          <w:sz w:val="24"/>
          <w:szCs w:val="24"/>
          <w:lang w:val="es-EC"/>
        </w:rPr>
        <w:t>, Figura 2.1</w:t>
      </w:r>
      <w:r w:rsidRPr="000C5263">
        <w:rPr>
          <w:rFonts w:cs="Arial"/>
          <w:color w:val="000000" w:themeColor="text1"/>
          <w:sz w:val="24"/>
          <w:szCs w:val="24"/>
          <w:lang w:val="es-EC"/>
        </w:rPr>
        <w:t>:</w:t>
      </w:r>
    </w:p>
    <w:p w:rsidR="00EC0F84" w:rsidRPr="000C5263"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color w:val="000000" w:themeColor="text1"/>
          <w:sz w:val="24"/>
          <w:szCs w:val="24"/>
          <w:lang w:val="es-EC"/>
        </w:rPr>
      </w:pPr>
      <w:r w:rsidRPr="000C5263">
        <w:rPr>
          <w:rFonts w:cs="Arial"/>
          <w:bCs/>
          <w:color w:val="000000" w:themeColor="text1"/>
          <w:sz w:val="24"/>
          <w:szCs w:val="24"/>
          <w:lang w:val="es-EC"/>
        </w:rPr>
        <w:t xml:space="preserve">Interrupción momentánea, temporaria o sostenida </w:t>
      </w:r>
      <w:r w:rsidRPr="000C5263">
        <w:rPr>
          <w:rFonts w:cs="Arial"/>
          <w:bCs/>
          <w:i/>
          <w:color w:val="000000" w:themeColor="text1"/>
          <w:sz w:val="24"/>
          <w:szCs w:val="24"/>
          <w:lang w:val="es-EC"/>
        </w:rPr>
        <w:t>(Interruption)</w:t>
      </w:r>
      <w:r w:rsidRPr="000C5263">
        <w:rPr>
          <w:rFonts w:cs="Arial"/>
          <w:color w:val="000000" w:themeColor="text1"/>
          <w:sz w:val="24"/>
          <w:szCs w:val="24"/>
          <w:lang w:val="es-EC"/>
        </w:rPr>
        <w:t>.</w:t>
      </w:r>
    </w:p>
    <w:p w:rsidR="00EC0F84" w:rsidRPr="000C5263" w:rsidRDefault="009331F1" w:rsidP="00E93421">
      <w:pPr>
        <w:pStyle w:val="Prrafodelista"/>
        <w:numPr>
          <w:ilvl w:val="0"/>
          <w:numId w:val="7"/>
        </w:numPr>
        <w:tabs>
          <w:tab w:val="left" w:pos="567"/>
        </w:tabs>
        <w:autoSpaceDE w:val="0"/>
        <w:autoSpaceDN w:val="0"/>
        <w:adjustRightInd w:val="0"/>
        <w:spacing w:afterLines="200"/>
        <w:ind w:left="1134" w:hanging="283"/>
        <w:jc w:val="both"/>
        <w:rPr>
          <w:rFonts w:cs="Arial"/>
          <w:color w:val="000000" w:themeColor="text1"/>
          <w:sz w:val="24"/>
          <w:szCs w:val="24"/>
          <w:lang w:val="es-EC"/>
        </w:rPr>
      </w:pPr>
      <w:r w:rsidRPr="000C5263">
        <w:rPr>
          <w:rFonts w:cs="Arial"/>
          <w:bCs/>
          <w:color w:val="000000" w:themeColor="text1"/>
          <w:sz w:val="24"/>
          <w:szCs w:val="24"/>
          <w:lang w:val="es-EC"/>
        </w:rPr>
        <w:t xml:space="preserve">Hueco de tensión </w:t>
      </w:r>
      <w:r w:rsidR="00CC6FAF" w:rsidRPr="000C5263">
        <w:rPr>
          <w:rFonts w:cs="Arial"/>
          <w:bCs/>
          <w:i/>
          <w:color w:val="000000" w:themeColor="text1"/>
          <w:sz w:val="24"/>
          <w:szCs w:val="24"/>
          <w:lang w:val="es-EC"/>
        </w:rPr>
        <w:t>(Sag o D</w:t>
      </w:r>
      <w:r w:rsidR="00EC0F84" w:rsidRPr="000C5263">
        <w:rPr>
          <w:rFonts w:cs="Arial"/>
          <w:bCs/>
          <w:i/>
          <w:color w:val="000000" w:themeColor="text1"/>
          <w:sz w:val="24"/>
          <w:szCs w:val="24"/>
          <w:lang w:val="es-EC"/>
        </w:rPr>
        <w:t>ip)</w:t>
      </w:r>
      <w:r w:rsidR="00EC0F84" w:rsidRPr="000C5263">
        <w:rPr>
          <w:rFonts w:cs="Arial"/>
          <w:bCs/>
          <w:color w:val="000000" w:themeColor="text1"/>
          <w:sz w:val="24"/>
          <w:szCs w:val="24"/>
          <w:lang w:val="es-EC"/>
        </w:rPr>
        <w:t>.</w:t>
      </w:r>
    </w:p>
    <w:p w:rsidR="00EC0F84" w:rsidRPr="000C5263"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 xml:space="preserve">Incremento pasajero de tensión </w:t>
      </w:r>
      <w:r w:rsidRPr="000C5263">
        <w:rPr>
          <w:rFonts w:cs="Arial"/>
          <w:bCs/>
          <w:i/>
          <w:color w:val="000000" w:themeColor="text1"/>
          <w:sz w:val="24"/>
          <w:szCs w:val="24"/>
          <w:lang w:val="es-EC"/>
        </w:rPr>
        <w:t>(</w:t>
      </w:r>
      <w:r w:rsidR="00CC6FAF" w:rsidRPr="000C5263">
        <w:rPr>
          <w:rFonts w:cs="Arial"/>
          <w:bCs/>
          <w:i/>
          <w:color w:val="000000" w:themeColor="text1"/>
          <w:sz w:val="24"/>
          <w:szCs w:val="24"/>
          <w:lang w:val="es-EC"/>
        </w:rPr>
        <w:t>S</w:t>
      </w:r>
      <w:r w:rsidRPr="000C5263">
        <w:rPr>
          <w:rFonts w:cs="Arial"/>
          <w:bCs/>
          <w:i/>
          <w:color w:val="000000" w:themeColor="text1"/>
          <w:sz w:val="24"/>
          <w:szCs w:val="24"/>
          <w:lang w:val="es-EC"/>
        </w:rPr>
        <w:t>well)</w:t>
      </w:r>
      <w:r w:rsidRPr="000C5263">
        <w:rPr>
          <w:rFonts w:cs="Arial"/>
          <w:bCs/>
          <w:color w:val="000000" w:themeColor="text1"/>
          <w:sz w:val="24"/>
          <w:szCs w:val="24"/>
          <w:lang w:val="es-EC"/>
        </w:rPr>
        <w:t>.</w:t>
      </w:r>
    </w:p>
    <w:p w:rsidR="00EC0F84" w:rsidRPr="000C5263"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Corrimiento (o salto) de fase.</w:t>
      </w:r>
    </w:p>
    <w:p w:rsidR="00EC0F84" w:rsidRPr="00B424D9"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bCs/>
          <w:color w:val="000000" w:themeColor="text1"/>
          <w:sz w:val="24"/>
          <w:szCs w:val="24"/>
        </w:rPr>
      </w:pPr>
      <w:r w:rsidRPr="007760AF">
        <w:rPr>
          <w:rFonts w:cs="Arial"/>
          <w:bCs/>
          <w:color w:val="000000" w:themeColor="text1"/>
          <w:sz w:val="24"/>
          <w:szCs w:val="24"/>
        </w:rPr>
        <w:t>Armónicas.</w:t>
      </w:r>
    </w:p>
    <w:p w:rsidR="00EC0F84" w:rsidRPr="00B424D9"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bCs/>
          <w:color w:val="000000" w:themeColor="text1"/>
          <w:sz w:val="24"/>
          <w:szCs w:val="24"/>
        </w:rPr>
      </w:pPr>
      <w:r w:rsidRPr="00B424D9">
        <w:rPr>
          <w:rFonts w:cs="Arial"/>
          <w:bCs/>
          <w:color w:val="000000" w:themeColor="text1"/>
          <w:sz w:val="24"/>
          <w:szCs w:val="24"/>
        </w:rPr>
        <w:t xml:space="preserve">Parpadeo </w:t>
      </w:r>
      <w:r w:rsidRPr="00B424D9">
        <w:rPr>
          <w:rFonts w:cs="Arial"/>
          <w:bCs/>
          <w:i/>
          <w:color w:val="000000" w:themeColor="text1"/>
          <w:sz w:val="24"/>
          <w:szCs w:val="24"/>
        </w:rPr>
        <w:t>(Flicker)</w:t>
      </w:r>
      <w:r w:rsidRPr="00B424D9">
        <w:rPr>
          <w:rFonts w:cs="Arial"/>
          <w:bCs/>
          <w:color w:val="000000" w:themeColor="text1"/>
          <w:sz w:val="24"/>
          <w:szCs w:val="24"/>
        </w:rPr>
        <w:t>.</w:t>
      </w:r>
    </w:p>
    <w:p w:rsidR="00EC0F84" w:rsidRPr="007760AF"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bCs/>
          <w:color w:val="000000" w:themeColor="text1"/>
          <w:sz w:val="24"/>
          <w:szCs w:val="24"/>
        </w:rPr>
      </w:pPr>
      <w:r w:rsidRPr="007760AF">
        <w:rPr>
          <w:rFonts w:cs="Arial"/>
          <w:bCs/>
          <w:color w:val="000000" w:themeColor="text1"/>
          <w:sz w:val="24"/>
          <w:szCs w:val="24"/>
        </w:rPr>
        <w:t xml:space="preserve">Muesca </w:t>
      </w:r>
      <w:r w:rsidRPr="00B424D9">
        <w:rPr>
          <w:rFonts w:cs="Arial"/>
          <w:bCs/>
          <w:i/>
          <w:color w:val="000000" w:themeColor="text1"/>
          <w:sz w:val="24"/>
          <w:szCs w:val="24"/>
        </w:rPr>
        <w:t>(Notch)</w:t>
      </w:r>
      <w:r w:rsidRPr="00B424D9">
        <w:rPr>
          <w:rFonts w:cs="Arial"/>
          <w:bCs/>
          <w:color w:val="000000" w:themeColor="text1"/>
          <w:sz w:val="24"/>
          <w:szCs w:val="24"/>
        </w:rPr>
        <w:t>.</w:t>
      </w:r>
    </w:p>
    <w:p w:rsidR="00EC0F84" w:rsidRPr="00B424D9"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bCs/>
          <w:color w:val="000000" w:themeColor="text1"/>
          <w:sz w:val="24"/>
          <w:szCs w:val="24"/>
        </w:rPr>
      </w:pPr>
      <w:r w:rsidRPr="00B424D9">
        <w:rPr>
          <w:rFonts w:cs="Arial"/>
          <w:bCs/>
          <w:color w:val="000000" w:themeColor="text1"/>
          <w:sz w:val="24"/>
          <w:szCs w:val="24"/>
        </w:rPr>
        <w:t xml:space="preserve">Ruido </w:t>
      </w:r>
      <w:r w:rsidRPr="00B424D9">
        <w:rPr>
          <w:rFonts w:cs="Arial"/>
          <w:bCs/>
          <w:i/>
          <w:color w:val="000000" w:themeColor="text1"/>
          <w:sz w:val="24"/>
          <w:szCs w:val="24"/>
        </w:rPr>
        <w:t>(</w:t>
      </w:r>
      <w:r w:rsidR="00CC6FAF">
        <w:rPr>
          <w:rFonts w:cs="Arial"/>
          <w:bCs/>
          <w:i/>
          <w:color w:val="000000" w:themeColor="text1"/>
          <w:sz w:val="24"/>
          <w:szCs w:val="24"/>
        </w:rPr>
        <w:t>N</w:t>
      </w:r>
      <w:r w:rsidRPr="00B424D9">
        <w:rPr>
          <w:rFonts w:cs="Arial"/>
          <w:bCs/>
          <w:i/>
          <w:color w:val="000000" w:themeColor="text1"/>
          <w:sz w:val="24"/>
          <w:szCs w:val="24"/>
        </w:rPr>
        <w:t>oise)</w:t>
      </w:r>
      <w:r w:rsidRPr="00B424D9">
        <w:rPr>
          <w:rFonts w:cs="Arial"/>
          <w:bCs/>
          <w:color w:val="000000" w:themeColor="text1"/>
          <w:sz w:val="24"/>
          <w:szCs w:val="24"/>
        </w:rPr>
        <w:t>.</w:t>
      </w:r>
    </w:p>
    <w:p w:rsidR="00EC0F84" w:rsidRPr="007760AF"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bCs/>
          <w:color w:val="000000" w:themeColor="text1"/>
          <w:sz w:val="24"/>
          <w:szCs w:val="24"/>
        </w:rPr>
      </w:pPr>
      <w:r w:rsidRPr="007760AF">
        <w:rPr>
          <w:rFonts w:cs="Arial"/>
          <w:bCs/>
          <w:color w:val="000000" w:themeColor="text1"/>
          <w:sz w:val="24"/>
          <w:szCs w:val="24"/>
        </w:rPr>
        <w:t>DC offset.</w:t>
      </w:r>
    </w:p>
    <w:p w:rsidR="00EC0F84" w:rsidRPr="007760AF" w:rsidRDefault="00EC0F84" w:rsidP="00E93421">
      <w:pPr>
        <w:pStyle w:val="Prrafodelista"/>
        <w:numPr>
          <w:ilvl w:val="0"/>
          <w:numId w:val="7"/>
        </w:numPr>
        <w:tabs>
          <w:tab w:val="left" w:pos="567"/>
        </w:tabs>
        <w:autoSpaceDE w:val="0"/>
        <w:autoSpaceDN w:val="0"/>
        <w:adjustRightInd w:val="0"/>
        <w:spacing w:afterLines="200"/>
        <w:ind w:left="1134" w:hanging="283"/>
        <w:jc w:val="both"/>
        <w:rPr>
          <w:rFonts w:cs="Arial"/>
          <w:bCs/>
          <w:color w:val="000000" w:themeColor="text1"/>
          <w:sz w:val="24"/>
          <w:szCs w:val="24"/>
        </w:rPr>
      </w:pPr>
      <w:r w:rsidRPr="007760AF">
        <w:rPr>
          <w:rFonts w:cs="Arial"/>
          <w:bCs/>
          <w:color w:val="000000" w:themeColor="text1"/>
          <w:sz w:val="24"/>
          <w:szCs w:val="24"/>
        </w:rPr>
        <w:lastRenderedPageBreak/>
        <w:t xml:space="preserve">Transitorios impulsivos </w:t>
      </w:r>
      <w:r w:rsidR="00CC6FAF">
        <w:rPr>
          <w:rFonts w:cs="Arial"/>
          <w:bCs/>
          <w:i/>
          <w:color w:val="000000" w:themeColor="text1"/>
          <w:sz w:val="24"/>
          <w:szCs w:val="24"/>
        </w:rPr>
        <w:t>(T</w:t>
      </w:r>
      <w:r w:rsidRPr="00CC6FAF">
        <w:rPr>
          <w:rFonts w:cs="Arial"/>
          <w:bCs/>
          <w:i/>
          <w:color w:val="000000" w:themeColor="text1"/>
          <w:sz w:val="24"/>
          <w:szCs w:val="24"/>
        </w:rPr>
        <w:t>ransient)</w:t>
      </w:r>
      <w:r w:rsidRPr="00CC6FAF">
        <w:rPr>
          <w:rFonts w:cs="Arial"/>
          <w:bCs/>
          <w:color w:val="000000" w:themeColor="text1"/>
          <w:sz w:val="24"/>
          <w:szCs w:val="24"/>
        </w:rPr>
        <w:t>.</w:t>
      </w:r>
    </w:p>
    <w:p w:rsidR="00EC0F84" w:rsidRPr="007760AF" w:rsidRDefault="00EC0F84" w:rsidP="00E93421">
      <w:pPr>
        <w:pStyle w:val="Prrafodelista"/>
        <w:numPr>
          <w:ilvl w:val="0"/>
          <w:numId w:val="7"/>
        </w:numPr>
        <w:autoSpaceDE w:val="0"/>
        <w:autoSpaceDN w:val="0"/>
        <w:adjustRightInd w:val="0"/>
        <w:spacing w:afterLines="200"/>
        <w:ind w:left="1134" w:hanging="283"/>
        <w:jc w:val="both"/>
        <w:rPr>
          <w:rFonts w:cs="Arial"/>
          <w:bCs/>
          <w:color w:val="000000" w:themeColor="text1"/>
          <w:sz w:val="24"/>
          <w:szCs w:val="24"/>
        </w:rPr>
      </w:pPr>
      <w:r w:rsidRPr="007760AF">
        <w:rPr>
          <w:rFonts w:cs="Arial"/>
          <w:bCs/>
          <w:color w:val="000000" w:themeColor="text1"/>
          <w:sz w:val="24"/>
          <w:szCs w:val="24"/>
        </w:rPr>
        <w:t>Transitorios oscilatorios.</w:t>
      </w:r>
    </w:p>
    <w:p w:rsidR="00EC0F84" w:rsidRPr="00515D6B" w:rsidRDefault="00EC0F84" w:rsidP="00E93421">
      <w:pPr>
        <w:autoSpaceDE w:val="0"/>
        <w:autoSpaceDN w:val="0"/>
        <w:adjustRightInd w:val="0"/>
        <w:spacing w:afterLines="200"/>
        <w:ind w:firstLine="708"/>
        <w:jc w:val="center"/>
        <w:rPr>
          <w:rFonts w:cs="Arial"/>
          <w:bCs/>
          <w:color w:val="000000" w:themeColor="text1"/>
          <w:sz w:val="24"/>
          <w:szCs w:val="24"/>
        </w:rPr>
      </w:pPr>
      <w:r w:rsidRPr="00515D6B">
        <w:rPr>
          <w:rFonts w:cs="Arial"/>
          <w:noProof/>
          <w:lang w:bidi="ar-SA"/>
        </w:rPr>
        <w:drawing>
          <wp:inline distT="0" distB="0" distL="0" distR="0">
            <wp:extent cx="4822095" cy="1651379"/>
            <wp:effectExtent l="19050" t="0" r="0" b="0"/>
            <wp:docPr id="1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75191" cy="4017969"/>
                      <a:chOff x="174625" y="1931311"/>
                      <a:chExt cx="8475191" cy="4017969"/>
                    </a:xfrm>
                  </a:grpSpPr>
                  <a:pic>
                    <a:nvPicPr>
                      <a:cNvPr id="12290" name="Picture 1029" descr="oscill"/>
                      <a:cNvPicPr preferRelativeResize="0">
                        <a:picLocks noChangeArrowheads="1"/>
                      </a:cNvPicPr>
                    </a:nvPicPr>
                    <a:blipFill>
                      <a:blip r:embed="rId23"/>
                      <a:srcRect/>
                      <a:stretch>
                        <a:fillRect/>
                      </a:stretch>
                    </a:blipFill>
                    <a:spPr bwMode="auto">
                      <a:xfrm>
                        <a:off x="2286000" y="1994811"/>
                        <a:ext cx="1800225" cy="1439863"/>
                      </a:xfrm>
                      <a:prstGeom prst="rect">
                        <a:avLst/>
                      </a:prstGeom>
                      <a:noFill/>
                      <a:ln w="9525">
                        <a:noFill/>
                        <a:miter lim="800000"/>
                        <a:headEnd/>
                        <a:tailEnd/>
                      </a:ln>
                    </a:spPr>
                  </a:pic>
                  <a:pic>
                    <a:nvPicPr>
                      <a:cNvPr id="12291" name="Picture 1030" descr="sag"/>
                      <a:cNvPicPr>
                        <a:picLocks noChangeAspect="1" noChangeArrowheads="1"/>
                      </a:cNvPicPr>
                    </a:nvPicPr>
                    <a:blipFill>
                      <a:blip r:embed="rId24"/>
                      <a:srcRect/>
                      <a:stretch>
                        <a:fillRect/>
                      </a:stretch>
                    </a:blipFill>
                    <a:spPr bwMode="auto">
                      <a:xfrm>
                        <a:off x="298648" y="4157334"/>
                        <a:ext cx="1905000" cy="1354138"/>
                      </a:xfrm>
                      <a:prstGeom prst="rect">
                        <a:avLst/>
                      </a:prstGeom>
                      <a:noFill/>
                      <a:ln w="9525">
                        <a:noFill/>
                        <a:miter lim="800000"/>
                        <a:headEnd/>
                        <a:tailEnd/>
                      </a:ln>
                    </a:spPr>
                  </a:pic>
                  <a:pic>
                    <a:nvPicPr>
                      <a:cNvPr id="12292" name="Picture 1031" descr="swell"/>
                      <a:cNvPicPr>
                        <a:picLocks noChangeAspect="1" noChangeArrowheads="1"/>
                      </a:cNvPicPr>
                    </a:nvPicPr>
                    <a:blipFill>
                      <a:blip r:embed="rId25"/>
                      <a:srcRect/>
                      <a:stretch>
                        <a:fillRect/>
                      </a:stretch>
                    </a:blipFill>
                    <a:spPr bwMode="auto">
                      <a:xfrm>
                        <a:off x="2356048" y="4157334"/>
                        <a:ext cx="1828800" cy="1371600"/>
                      </a:xfrm>
                      <a:prstGeom prst="rect">
                        <a:avLst/>
                      </a:prstGeom>
                      <a:noFill/>
                      <a:ln w="9525">
                        <a:noFill/>
                        <a:miter lim="800000"/>
                        <a:headEnd/>
                        <a:tailEnd/>
                      </a:ln>
                    </a:spPr>
                  </a:pic>
                  <a:pic>
                    <a:nvPicPr>
                      <a:cNvPr id="12293" name="Picture 1032" descr="tempinterup"/>
                      <a:cNvPicPr>
                        <a:picLocks noChangeAspect="1" noChangeArrowheads="1"/>
                      </a:cNvPicPr>
                    </a:nvPicPr>
                    <a:blipFill>
                      <a:blip r:embed="rId26"/>
                      <a:srcRect/>
                      <a:stretch>
                        <a:fillRect/>
                      </a:stretch>
                    </a:blipFill>
                    <a:spPr bwMode="auto">
                      <a:xfrm>
                        <a:off x="6477000" y="2061462"/>
                        <a:ext cx="1981200" cy="1447800"/>
                      </a:xfrm>
                      <a:prstGeom prst="rect">
                        <a:avLst/>
                      </a:prstGeom>
                      <a:noFill/>
                      <a:ln w="9525">
                        <a:noFill/>
                        <a:miter lim="800000"/>
                        <a:headEnd/>
                        <a:tailEnd/>
                      </a:ln>
                    </a:spPr>
                  </a:pic>
                  <a:pic>
                    <a:nvPicPr>
                      <a:cNvPr id="12294" name="Picture 1033" descr="harmonics"/>
                      <a:cNvPicPr>
                        <a:picLocks noChangeAspect="1" noChangeArrowheads="1"/>
                      </a:cNvPicPr>
                    </a:nvPicPr>
                    <a:blipFill>
                      <a:blip r:embed="rId27"/>
                      <a:srcRect/>
                      <a:stretch>
                        <a:fillRect/>
                      </a:stretch>
                    </a:blipFill>
                    <a:spPr bwMode="auto">
                      <a:xfrm>
                        <a:off x="4413448" y="4157334"/>
                        <a:ext cx="1981200" cy="1371600"/>
                      </a:xfrm>
                      <a:prstGeom prst="rect">
                        <a:avLst/>
                      </a:prstGeom>
                      <a:noFill/>
                      <a:ln w="9525">
                        <a:noFill/>
                        <a:miter lim="800000"/>
                        <a:headEnd/>
                        <a:tailEnd/>
                      </a:ln>
                    </a:spPr>
                  </a:pic>
                  <a:pic>
                    <a:nvPicPr>
                      <a:cNvPr id="12295" name="Picture 1034" descr="linenotch"/>
                      <a:cNvPicPr>
                        <a:picLocks noChangeAspect="1" noChangeArrowheads="1"/>
                      </a:cNvPicPr>
                    </a:nvPicPr>
                    <a:blipFill>
                      <a:blip r:embed="rId28"/>
                      <a:srcRect/>
                      <a:stretch>
                        <a:fillRect/>
                      </a:stretch>
                    </a:blipFill>
                    <a:spPr bwMode="auto">
                      <a:xfrm>
                        <a:off x="4343400" y="1959886"/>
                        <a:ext cx="1981200" cy="1447800"/>
                      </a:xfrm>
                      <a:prstGeom prst="rect">
                        <a:avLst/>
                      </a:prstGeom>
                      <a:noFill/>
                      <a:ln w="9525">
                        <a:noFill/>
                        <a:miter lim="800000"/>
                        <a:headEnd/>
                        <a:tailEnd/>
                      </a:ln>
                    </a:spPr>
                  </a:pic>
                  <a:pic>
                    <a:nvPicPr>
                      <a:cNvPr id="12296" name="Picture 1035" descr="noise"/>
                      <a:cNvPicPr>
                        <a:picLocks noChangeAspect="1" noChangeArrowheads="1"/>
                      </a:cNvPicPr>
                    </a:nvPicPr>
                    <a:blipFill>
                      <a:blip r:embed="rId29"/>
                      <a:srcRect/>
                      <a:stretch>
                        <a:fillRect/>
                      </a:stretch>
                    </a:blipFill>
                    <a:spPr bwMode="auto">
                      <a:xfrm>
                        <a:off x="6623248" y="4157334"/>
                        <a:ext cx="1981200" cy="1295400"/>
                      </a:xfrm>
                      <a:prstGeom prst="rect">
                        <a:avLst/>
                      </a:prstGeom>
                      <a:noFill/>
                      <a:ln w="9525">
                        <a:noFill/>
                        <a:miter lim="800000"/>
                        <a:headEnd/>
                        <a:tailEnd/>
                      </a:ln>
                    </a:spPr>
                  </a:pic>
                  <a:sp>
                    <a:nvSpPr>
                      <a:cNvPr id="12297" name="Text Box 1036"/>
                      <a:cNvSpPr txBox="1">
                        <a:spLocks noChangeArrowheads="1"/>
                      </a:cNvSpPr>
                    </a:nvSpPr>
                    <a:spPr bwMode="auto">
                      <a:xfrm>
                        <a:off x="2294384" y="3531165"/>
                        <a:ext cx="2133600" cy="338137"/>
                      </a:xfrm>
                      <a:prstGeom prst="rect">
                        <a:avLst/>
                      </a:prstGeom>
                      <a:noFill/>
                      <a:ln w="12700" cap="sq">
                        <a:noFill/>
                        <a:miter lim="800000"/>
                        <a:headEnd type="none" w="sm" len="sm"/>
                        <a:tailEnd type="none" w="sm" len="sm"/>
                      </a:ln>
                    </a:spPr>
                    <a:txSp>
                      <a:txBody>
                        <a:bodyPr>
                          <a:spAutoFit/>
                        </a:bodyPr>
                        <a:lstStyle>
                          <a:defPPr>
                            <a:defRPr lang="en-US"/>
                          </a:defPPr>
                          <a:lvl1pPr algn="l" rtl="0" fontAlgn="base">
                            <a:spcBef>
                              <a:spcPct val="0"/>
                            </a:spcBef>
                            <a:spcAft>
                              <a:spcPct val="0"/>
                            </a:spcAft>
                            <a:defRPr sz="3200" kern="1200">
                              <a:solidFill>
                                <a:schemeClr val="tx1"/>
                              </a:solidFill>
                              <a:latin typeface="Verdana" pitchFamily="34" charset="0"/>
                              <a:ea typeface="+mn-ea"/>
                              <a:cs typeface="+mn-cs"/>
                            </a:defRPr>
                          </a:lvl1pPr>
                          <a:lvl2pPr marL="457200" algn="l" rtl="0" fontAlgn="base">
                            <a:spcBef>
                              <a:spcPct val="0"/>
                            </a:spcBef>
                            <a:spcAft>
                              <a:spcPct val="0"/>
                            </a:spcAft>
                            <a:defRPr sz="3200" kern="1200">
                              <a:solidFill>
                                <a:schemeClr val="tx1"/>
                              </a:solidFill>
                              <a:latin typeface="Verdana" pitchFamily="34" charset="0"/>
                              <a:ea typeface="+mn-ea"/>
                              <a:cs typeface="+mn-cs"/>
                            </a:defRPr>
                          </a:lvl2pPr>
                          <a:lvl3pPr marL="914400" algn="l" rtl="0" fontAlgn="base">
                            <a:spcBef>
                              <a:spcPct val="0"/>
                            </a:spcBef>
                            <a:spcAft>
                              <a:spcPct val="0"/>
                            </a:spcAft>
                            <a:defRPr sz="3200" kern="1200">
                              <a:solidFill>
                                <a:schemeClr val="tx1"/>
                              </a:solidFill>
                              <a:latin typeface="Verdana" pitchFamily="34" charset="0"/>
                              <a:ea typeface="+mn-ea"/>
                              <a:cs typeface="+mn-cs"/>
                            </a:defRPr>
                          </a:lvl3pPr>
                          <a:lvl4pPr marL="1371600" algn="l" rtl="0" fontAlgn="base">
                            <a:spcBef>
                              <a:spcPct val="0"/>
                            </a:spcBef>
                            <a:spcAft>
                              <a:spcPct val="0"/>
                            </a:spcAft>
                            <a:defRPr sz="3200" kern="1200">
                              <a:solidFill>
                                <a:schemeClr val="tx1"/>
                              </a:solidFill>
                              <a:latin typeface="Verdana" pitchFamily="34" charset="0"/>
                              <a:ea typeface="+mn-ea"/>
                              <a:cs typeface="+mn-cs"/>
                            </a:defRPr>
                          </a:lvl4pPr>
                          <a:lvl5pPr marL="1828800" algn="l" rtl="0" fontAlgn="base">
                            <a:spcBef>
                              <a:spcPct val="0"/>
                            </a:spcBef>
                            <a:spcAft>
                              <a:spcPct val="0"/>
                            </a:spcAft>
                            <a:defRPr sz="3200" kern="1200">
                              <a:solidFill>
                                <a:schemeClr val="tx1"/>
                              </a:solidFill>
                              <a:latin typeface="Verdana" pitchFamily="34" charset="0"/>
                              <a:ea typeface="+mn-ea"/>
                              <a:cs typeface="+mn-cs"/>
                            </a:defRPr>
                          </a:lvl5pPr>
                          <a:lvl6pPr marL="2286000" algn="l" defTabSz="914400" rtl="0" eaLnBrk="1" latinLnBrk="0" hangingPunct="1">
                            <a:defRPr sz="3200" kern="1200">
                              <a:solidFill>
                                <a:schemeClr val="tx1"/>
                              </a:solidFill>
                              <a:latin typeface="Verdana" pitchFamily="34" charset="0"/>
                              <a:ea typeface="+mn-ea"/>
                              <a:cs typeface="+mn-cs"/>
                            </a:defRPr>
                          </a:lvl6pPr>
                          <a:lvl7pPr marL="2743200" algn="l" defTabSz="914400" rtl="0" eaLnBrk="1" latinLnBrk="0" hangingPunct="1">
                            <a:defRPr sz="3200" kern="1200">
                              <a:solidFill>
                                <a:schemeClr val="tx1"/>
                              </a:solidFill>
                              <a:latin typeface="Verdana" pitchFamily="34" charset="0"/>
                              <a:ea typeface="+mn-ea"/>
                              <a:cs typeface="+mn-cs"/>
                            </a:defRPr>
                          </a:lvl7pPr>
                          <a:lvl8pPr marL="3200400" algn="l" defTabSz="914400" rtl="0" eaLnBrk="1" latinLnBrk="0" hangingPunct="1">
                            <a:defRPr sz="3200" kern="1200">
                              <a:solidFill>
                                <a:schemeClr val="tx1"/>
                              </a:solidFill>
                              <a:latin typeface="Verdana" pitchFamily="34" charset="0"/>
                              <a:ea typeface="+mn-ea"/>
                              <a:cs typeface="+mn-cs"/>
                            </a:defRPr>
                          </a:lvl8pPr>
                          <a:lvl9pPr marL="3657600" algn="l" defTabSz="914400" rtl="0" eaLnBrk="1" latinLnBrk="0" hangingPunct="1">
                            <a:defRPr sz="3200" kern="1200">
                              <a:solidFill>
                                <a:schemeClr val="tx1"/>
                              </a:solidFill>
                              <a:latin typeface="Verdana" pitchFamily="34" charset="0"/>
                              <a:ea typeface="+mn-ea"/>
                              <a:cs typeface="+mn-cs"/>
                            </a:defRPr>
                          </a:lvl9pPr>
                        </a:lstStyle>
                        <a:p>
                          <a:pPr algn="ctr">
                            <a:spcBef>
                              <a:spcPct val="50000"/>
                            </a:spcBef>
                          </a:pPr>
                          <a:r>
                            <a:rPr lang="es-ES_tradnl" sz="1600" b="1" dirty="0"/>
                            <a:t>Oscilaciones</a:t>
                          </a:r>
                        </a:p>
                      </a:txBody>
                      <a:useSpRect/>
                    </a:txSp>
                  </a:sp>
                  <a:sp>
                    <a:nvSpPr>
                      <a:cNvPr id="12298" name="Text Box 1037"/>
                      <a:cNvSpPr txBox="1">
                        <a:spLocks noChangeArrowheads="1"/>
                      </a:cNvSpPr>
                    </a:nvSpPr>
                    <a:spPr bwMode="auto">
                      <a:xfrm>
                        <a:off x="323528" y="3531165"/>
                        <a:ext cx="1981200" cy="338137"/>
                      </a:xfrm>
                      <a:prstGeom prst="rect">
                        <a:avLst/>
                      </a:prstGeom>
                      <a:noFill/>
                      <a:ln w="12700" cap="sq">
                        <a:noFill/>
                        <a:miter lim="800000"/>
                        <a:headEnd type="none" w="sm" len="sm"/>
                        <a:tailEnd type="none" w="sm" len="sm"/>
                      </a:ln>
                    </a:spPr>
                    <a:txSp>
                      <a:txBody>
                        <a:bodyPr>
                          <a:spAutoFit/>
                        </a:bodyPr>
                        <a:lstStyle>
                          <a:defPPr>
                            <a:defRPr lang="en-US"/>
                          </a:defPPr>
                          <a:lvl1pPr algn="l" rtl="0" fontAlgn="base">
                            <a:spcBef>
                              <a:spcPct val="0"/>
                            </a:spcBef>
                            <a:spcAft>
                              <a:spcPct val="0"/>
                            </a:spcAft>
                            <a:defRPr sz="3200" kern="1200">
                              <a:solidFill>
                                <a:schemeClr val="tx1"/>
                              </a:solidFill>
                              <a:latin typeface="Verdana" pitchFamily="34" charset="0"/>
                              <a:ea typeface="+mn-ea"/>
                              <a:cs typeface="+mn-cs"/>
                            </a:defRPr>
                          </a:lvl1pPr>
                          <a:lvl2pPr marL="457200" algn="l" rtl="0" fontAlgn="base">
                            <a:spcBef>
                              <a:spcPct val="0"/>
                            </a:spcBef>
                            <a:spcAft>
                              <a:spcPct val="0"/>
                            </a:spcAft>
                            <a:defRPr sz="3200" kern="1200">
                              <a:solidFill>
                                <a:schemeClr val="tx1"/>
                              </a:solidFill>
                              <a:latin typeface="Verdana" pitchFamily="34" charset="0"/>
                              <a:ea typeface="+mn-ea"/>
                              <a:cs typeface="+mn-cs"/>
                            </a:defRPr>
                          </a:lvl2pPr>
                          <a:lvl3pPr marL="914400" algn="l" rtl="0" fontAlgn="base">
                            <a:spcBef>
                              <a:spcPct val="0"/>
                            </a:spcBef>
                            <a:spcAft>
                              <a:spcPct val="0"/>
                            </a:spcAft>
                            <a:defRPr sz="3200" kern="1200">
                              <a:solidFill>
                                <a:schemeClr val="tx1"/>
                              </a:solidFill>
                              <a:latin typeface="Verdana" pitchFamily="34" charset="0"/>
                              <a:ea typeface="+mn-ea"/>
                              <a:cs typeface="+mn-cs"/>
                            </a:defRPr>
                          </a:lvl3pPr>
                          <a:lvl4pPr marL="1371600" algn="l" rtl="0" fontAlgn="base">
                            <a:spcBef>
                              <a:spcPct val="0"/>
                            </a:spcBef>
                            <a:spcAft>
                              <a:spcPct val="0"/>
                            </a:spcAft>
                            <a:defRPr sz="3200" kern="1200">
                              <a:solidFill>
                                <a:schemeClr val="tx1"/>
                              </a:solidFill>
                              <a:latin typeface="Verdana" pitchFamily="34" charset="0"/>
                              <a:ea typeface="+mn-ea"/>
                              <a:cs typeface="+mn-cs"/>
                            </a:defRPr>
                          </a:lvl4pPr>
                          <a:lvl5pPr marL="1828800" algn="l" rtl="0" fontAlgn="base">
                            <a:spcBef>
                              <a:spcPct val="0"/>
                            </a:spcBef>
                            <a:spcAft>
                              <a:spcPct val="0"/>
                            </a:spcAft>
                            <a:defRPr sz="3200" kern="1200">
                              <a:solidFill>
                                <a:schemeClr val="tx1"/>
                              </a:solidFill>
                              <a:latin typeface="Verdana" pitchFamily="34" charset="0"/>
                              <a:ea typeface="+mn-ea"/>
                              <a:cs typeface="+mn-cs"/>
                            </a:defRPr>
                          </a:lvl5pPr>
                          <a:lvl6pPr marL="2286000" algn="l" defTabSz="914400" rtl="0" eaLnBrk="1" latinLnBrk="0" hangingPunct="1">
                            <a:defRPr sz="3200" kern="1200">
                              <a:solidFill>
                                <a:schemeClr val="tx1"/>
                              </a:solidFill>
                              <a:latin typeface="Verdana" pitchFamily="34" charset="0"/>
                              <a:ea typeface="+mn-ea"/>
                              <a:cs typeface="+mn-cs"/>
                            </a:defRPr>
                          </a:lvl6pPr>
                          <a:lvl7pPr marL="2743200" algn="l" defTabSz="914400" rtl="0" eaLnBrk="1" latinLnBrk="0" hangingPunct="1">
                            <a:defRPr sz="3200" kern="1200">
                              <a:solidFill>
                                <a:schemeClr val="tx1"/>
                              </a:solidFill>
                              <a:latin typeface="Verdana" pitchFamily="34" charset="0"/>
                              <a:ea typeface="+mn-ea"/>
                              <a:cs typeface="+mn-cs"/>
                            </a:defRPr>
                          </a:lvl7pPr>
                          <a:lvl8pPr marL="3200400" algn="l" defTabSz="914400" rtl="0" eaLnBrk="1" latinLnBrk="0" hangingPunct="1">
                            <a:defRPr sz="3200" kern="1200">
                              <a:solidFill>
                                <a:schemeClr val="tx1"/>
                              </a:solidFill>
                              <a:latin typeface="Verdana" pitchFamily="34" charset="0"/>
                              <a:ea typeface="+mn-ea"/>
                              <a:cs typeface="+mn-cs"/>
                            </a:defRPr>
                          </a:lvl8pPr>
                          <a:lvl9pPr marL="3657600" algn="l" defTabSz="914400" rtl="0" eaLnBrk="1" latinLnBrk="0" hangingPunct="1">
                            <a:defRPr sz="3200" kern="1200">
                              <a:solidFill>
                                <a:schemeClr val="tx1"/>
                              </a:solidFill>
                              <a:latin typeface="Verdana" pitchFamily="34" charset="0"/>
                              <a:ea typeface="+mn-ea"/>
                              <a:cs typeface="+mn-cs"/>
                            </a:defRPr>
                          </a:lvl9pPr>
                        </a:lstStyle>
                        <a:p>
                          <a:pPr algn="ctr">
                            <a:spcBef>
                              <a:spcPct val="50000"/>
                            </a:spcBef>
                          </a:pPr>
                          <a:r>
                            <a:rPr lang="es-ES_tradnl" sz="1600" b="1"/>
                            <a:t>Impulsos</a:t>
                          </a:r>
                        </a:p>
                      </a:txBody>
                      <a:useSpRect/>
                    </a:txSp>
                  </a:sp>
                  <a:sp>
                    <a:nvSpPr>
                      <a:cNvPr id="12299" name="Text Box 1038"/>
                      <a:cNvSpPr txBox="1">
                        <a:spLocks noChangeArrowheads="1"/>
                      </a:cNvSpPr>
                    </a:nvSpPr>
                    <a:spPr bwMode="auto">
                      <a:xfrm>
                        <a:off x="4499992" y="3509262"/>
                        <a:ext cx="1676400" cy="338137"/>
                      </a:xfrm>
                      <a:prstGeom prst="rect">
                        <a:avLst/>
                      </a:prstGeom>
                      <a:noFill/>
                      <a:ln w="12700" cap="sq">
                        <a:noFill/>
                        <a:miter lim="800000"/>
                        <a:headEnd type="none" w="sm" len="sm"/>
                        <a:tailEnd type="none" w="sm" len="sm"/>
                      </a:ln>
                    </a:spPr>
                    <a:txSp>
                      <a:txBody>
                        <a:bodyPr>
                          <a:spAutoFit/>
                        </a:bodyPr>
                        <a:lstStyle>
                          <a:defPPr>
                            <a:defRPr lang="en-US"/>
                          </a:defPPr>
                          <a:lvl1pPr algn="l" rtl="0" fontAlgn="base">
                            <a:spcBef>
                              <a:spcPct val="0"/>
                            </a:spcBef>
                            <a:spcAft>
                              <a:spcPct val="0"/>
                            </a:spcAft>
                            <a:defRPr sz="3200" kern="1200">
                              <a:solidFill>
                                <a:schemeClr val="tx1"/>
                              </a:solidFill>
                              <a:latin typeface="Verdana" pitchFamily="34" charset="0"/>
                              <a:ea typeface="+mn-ea"/>
                              <a:cs typeface="+mn-cs"/>
                            </a:defRPr>
                          </a:lvl1pPr>
                          <a:lvl2pPr marL="457200" algn="l" rtl="0" fontAlgn="base">
                            <a:spcBef>
                              <a:spcPct val="0"/>
                            </a:spcBef>
                            <a:spcAft>
                              <a:spcPct val="0"/>
                            </a:spcAft>
                            <a:defRPr sz="3200" kern="1200">
                              <a:solidFill>
                                <a:schemeClr val="tx1"/>
                              </a:solidFill>
                              <a:latin typeface="Verdana" pitchFamily="34" charset="0"/>
                              <a:ea typeface="+mn-ea"/>
                              <a:cs typeface="+mn-cs"/>
                            </a:defRPr>
                          </a:lvl2pPr>
                          <a:lvl3pPr marL="914400" algn="l" rtl="0" fontAlgn="base">
                            <a:spcBef>
                              <a:spcPct val="0"/>
                            </a:spcBef>
                            <a:spcAft>
                              <a:spcPct val="0"/>
                            </a:spcAft>
                            <a:defRPr sz="3200" kern="1200">
                              <a:solidFill>
                                <a:schemeClr val="tx1"/>
                              </a:solidFill>
                              <a:latin typeface="Verdana" pitchFamily="34" charset="0"/>
                              <a:ea typeface="+mn-ea"/>
                              <a:cs typeface="+mn-cs"/>
                            </a:defRPr>
                          </a:lvl3pPr>
                          <a:lvl4pPr marL="1371600" algn="l" rtl="0" fontAlgn="base">
                            <a:spcBef>
                              <a:spcPct val="0"/>
                            </a:spcBef>
                            <a:spcAft>
                              <a:spcPct val="0"/>
                            </a:spcAft>
                            <a:defRPr sz="3200" kern="1200">
                              <a:solidFill>
                                <a:schemeClr val="tx1"/>
                              </a:solidFill>
                              <a:latin typeface="Verdana" pitchFamily="34" charset="0"/>
                              <a:ea typeface="+mn-ea"/>
                              <a:cs typeface="+mn-cs"/>
                            </a:defRPr>
                          </a:lvl4pPr>
                          <a:lvl5pPr marL="1828800" algn="l" rtl="0" fontAlgn="base">
                            <a:spcBef>
                              <a:spcPct val="0"/>
                            </a:spcBef>
                            <a:spcAft>
                              <a:spcPct val="0"/>
                            </a:spcAft>
                            <a:defRPr sz="3200" kern="1200">
                              <a:solidFill>
                                <a:schemeClr val="tx1"/>
                              </a:solidFill>
                              <a:latin typeface="Verdana" pitchFamily="34" charset="0"/>
                              <a:ea typeface="+mn-ea"/>
                              <a:cs typeface="+mn-cs"/>
                            </a:defRPr>
                          </a:lvl5pPr>
                          <a:lvl6pPr marL="2286000" algn="l" defTabSz="914400" rtl="0" eaLnBrk="1" latinLnBrk="0" hangingPunct="1">
                            <a:defRPr sz="3200" kern="1200">
                              <a:solidFill>
                                <a:schemeClr val="tx1"/>
                              </a:solidFill>
                              <a:latin typeface="Verdana" pitchFamily="34" charset="0"/>
                              <a:ea typeface="+mn-ea"/>
                              <a:cs typeface="+mn-cs"/>
                            </a:defRPr>
                          </a:lvl6pPr>
                          <a:lvl7pPr marL="2743200" algn="l" defTabSz="914400" rtl="0" eaLnBrk="1" latinLnBrk="0" hangingPunct="1">
                            <a:defRPr sz="3200" kern="1200">
                              <a:solidFill>
                                <a:schemeClr val="tx1"/>
                              </a:solidFill>
                              <a:latin typeface="Verdana" pitchFamily="34" charset="0"/>
                              <a:ea typeface="+mn-ea"/>
                              <a:cs typeface="+mn-cs"/>
                            </a:defRPr>
                          </a:lvl7pPr>
                          <a:lvl8pPr marL="3200400" algn="l" defTabSz="914400" rtl="0" eaLnBrk="1" latinLnBrk="0" hangingPunct="1">
                            <a:defRPr sz="3200" kern="1200">
                              <a:solidFill>
                                <a:schemeClr val="tx1"/>
                              </a:solidFill>
                              <a:latin typeface="Verdana" pitchFamily="34" charset="0"/>
                              <a:ea typeface="+mn-ea"/>
                              <a:cs typeface="+mn-cs"/>
                            </a:defRPr>
                          </a:lvl8pPr>
                          <a:lvl9pPr marL="3657600" algn="l" defTabSz="914400" rtl="0" eaLnBrk="1" latinLnBrk="0" hangingPunct="1">
                            <a:defRPr sz="3200" kern="1200">
                              <a:solidFill>
                                <a:schemeClr val="tx1"/>
                              </a:solidFill>
                              <a:latin typeface="Verdana" pitchFamily="34" charset="0"/>
                              <a:ea typeface="+mn-ea"/>
                              <a:cs typeface="+mn-cs"/>
                            </a:defRPr>
                          </a:lvl9pPr>
                        </a:lstStyle>
                        <a:p>
                          <a:pPr algn="ctr">
                            <a:spcBef>
                              <a:spcPct val="50000"/>
                            </a:spcBef>
                          </a:pPr>
                          <a:r>
                            <a:rPr lang="es-ES_tradnl" sz="1600" b="1"/>
                            <a:t>Notches</a:t>
                          </a:r>
                          <a:endParaRPr lang="es-MX" sz="1600" b="1"/>
                        </a:p>
                      </a:txBody>
                      <a:useSpRect/>
                    </a:txSp>
                  </a:sp>
                  <a:sp>
                    <a:nvSpPr>
                      <a:cNvPr id="12300" name="Text Box 1039"/>
                      <a:cNvSpPr txBox="1">
                        <a:spLocks noChangeArrowheads="1"/>
                      </a:cNvSpPr>
                    </a:nvSpPr>
                    <a:spPr bwMode="auto">
                      <a:xfrm>
                        <a:off x="6516216" y="3509262"/>
                        <a:ext cx="2133600" cy="338137"/>
                      </a:xfrm>
                      <a:prstGeom prst="rect">
                        <a:avLst/>
                      </a:prstGeom>
                      <a:noFill/>
                      <a:ln w="12700" cap="sq">
                        <a:noFill/>
                        <a:miter lim="800000"/>
                        <a:headEnd type="none" w="sm" len="sm"/>
                        <a:tailEnd type="none" w="sm" len="sm"/>
                      </a:ln>
                    </a:spPr>
                    <a:txSp>
                      <a:txBody>
                        <a:bodyPr>
                          <a:spAutoFit/>
                        </a:bodyPr>
                        <a:lstStyle>
                          <a:defPPr>
                            <a:defRPr lang="en-US"/>
                          </a:defPPr>
                          <a:lvl1pPr algn="l" rtl="0" fontAlgn="base">
                            <a:spcBef>
                              <a:spcPct val="0"/>
                            </a:spcBef>
                            <a:spcAft>
                              <a:spcPct val="0"/>
                            </a:spcAft>
                            <a:defRPr sz="3200" kern="1200">
                              <a:solidFill>
                                <a:schemeClr val="tx1"/>
                              </a:solidFill>
                              <a:latin typeface="Verdana" pitchFamily="34" charset="0"/>
                              <a:ea typeface="+mn-ea"/>
                              <a:cs typeface="+mn-cs"/>
                            </a:defRPr>
                          </a:lvl1pPr>
                          <a:lvl2pPr marL="457200" algn="l" rtl="0" fontAlgn="base">
                            <a:spcBef>
                              <a:spcPct val="0"/>
                            </a:spcBef>
                            <a:spcAft>
                              <a:spcPct val="0"/>
                            </a:spcAft>
                            <a:defRPr sz="3200" kern="1200">
                              <a:solidFill>
                                <a:schemeClr val="tx1"/>
                              </a:solidFill>
                              <a:latin typeface="Verdana" pitchFamily="34" charset="0"/>
                              <a:ea typeface="+mn-ea"/>
                              <a:cs typeface="+mn-cs"/>
                            </a:defRPr>
                          </a:lvl2pPr>
                          <a:lvl3pPr marL="914400" algn="l" rtl="0" fontAlgn="base">
                            <a:spcBef>
                              <a:spcPct val="0"/>
                            </a:spcBef>
                            <a:spcAft>
                              <a:spcPct val="0"/>
                            </a:spcAft>
                            <a:defRPr sz="3200" kern="1200">
                              <a:solidFill>
                                <a:schemeClr val="tx1"/>
                              </a:solidFill>
                              <a:latin typeface="Verdana" pitchFamily="34" charset="0"/>
                              <a:ea typeface="+mn-ea"/>
                              <a:cs typeface="+mn-cs"/>
                            </a:defRPr>
                          </a:lvl3pPr>
                          <a:lvl4pPr marL="1371600" algn="l" rtl="0" fontAlgn="base">
                            <a:spcBef>
                              <a:spcPct val="0"/>
                            </a:spcBef>
                            <a:spcAft>
                              <a:spcPct val="0"/>
                            </a:spcAft>
                            <a:defRPr sz="3200" kern="1200">
                              <a:solidFill>
                                <a:schemeClr val="tx1"/>
                              </a:solidFill>
                              <a:latin typeface="Verdana" pitchFamily="34" charset="0"/>
                              <a:ea typeface="+mn-ea"/>
                              <a:cs typeface="+mn-cs"/>
                            </a:defRPr>
                          </a:lvl4pPr>
                          <a:lvl5pPr marL="1828800" algn="l" rtl="0" fontAlgn="base">
                            <a:spcBef>
                              <a:spcPct val="0"/>
                            </a:spcBef>
                            <a:spcAft>
                              <a:spcPct val="0"/>
                            </a:spcAft>
                            <a:defRPr sz="3200" kern="1200">
                              <a:solidFill>
                                <a:schemeClr val="tx1"/>
                              </a:solidFill>
                              <a:latin typeface="Verdana" pitchFamily="34" charset="0"/>
                              <a:ea typeface="+mn-ea"/>
                              <a:cs typeface="+mn-cs"/>
                            </a:defRPr>
                          </a:lvl5pPr>
                          <a:lvl6pPr marL="2286000" algn="l" defTabSz="914400" rtl="0" eaLnBrk="1" latinLnBrk="0" hangingPunct="1">
                            <a:defRPr sz="3200" kern="1200">
                              <a:solidFill>
                                <a:schemeClr val="tx1"/>
                              </a:solidFill>
                              <a:latin typeface="Verdana" pitchFamily="34" charset="0"/>
                              <a:ea typeface="+mn-ea"/>
                              <a:cs typeface="+mn-cs"/>
                            </a:defRPr>
                          </a:lvl6pPr>
                          <a:lvl7pPr marL="2743200" algn="l" defTabSz="914400" rtl="0" eaLnBrk="1" latinLnBrk="0" hangingPunct="1">
                            <a:defRPr sz="3200" kern="1200">
                              <a:solidFill>
                                <a:schemeClr val="tx1"/>
                              </a:solidFill>
                              <a:latin typeface="Verdana" pitchFamily="34" charset="0"/>
                              <a:ea typeface="+mn-ea"/>
                              <a:cs typeface="+mn-cs"/>
                            </a:defRPr>
                          </a:lvl7pPr>
                          <a:lvl8pPr marL="3200400" algn="l" defTabSz="914400" rtl="0" eaLnBrk="1" latinLnBrk="0" hangingPunct="1">
                            <a:defRPr sz="3200" kern="1200">
                              <a:solidFill>
                                <a:schemeClr val="tx1"/>
                              </a:solidFill>
                              <a:latin typeface="Verdana" pitchFamily="34" charset="0"/>
                              <a:ea typeface="+mn-ea"/>
                              <a:cs typeface="+mn-cs"/>
                            </a:defRPr>
                          </a:lvl8pPr>
                          <a:lvl9pPr marL="3657600" algn="l" defTabSz="914400" rtl="0" eaLnBrk="1" latinLnBrk="0" hangingPunct="1">
                            <a:defRPr sz="3200" kern="1200">
                              <a:solidFill>
                                <a:schemeClr val="tx1"/>
                              </a:solidFill>
                              <a:latin typeface="Verdana" pitchFamily="34" charset="0"/>
                              <a:ea typeface="+mn-ea"/>
                              <a:cs typeface="+mn-cs"/>
                            </a:defRPr>
                          </a:lvl9pPr>
                        </a:lstStyle>
                        <a:p>
                          <a:pPr>
                            <a:spcBef>
                              <a:spcPct val="50000"/>
                            </a:spcBef>
                          </a:pPr>
                          <a:r>
                            <a:rPr lang="es-ES_tradnl" sz="1600" b="1" dirty="0"/>
                            <a:t>Interrupciones</a:t>
                          </a:r>
                          <a:endParaRPr lang="es-MX" sz="1600" b="1" dirty="0"/>
                        </a:p>
                      </a:txBody>
                      <a:useSpRect/>
                    </a:txSp>
                  </a:sp>
                  <a:sp>
                    <a:nvSpPr>
                      <a:cNvPr id="12301" name="Text Box 1040"/>
                      <a:cNvSpPr txBox="1">
                        <a:spLocks noChangeArrowheads="1"/>
                      </a:cNvSpPr>
                    </a:nvSpPr>
                    <a:spPr bwMode="auto">
                      <a:xfrm>
                        <a:off x="393576" y="5611142"/>
                        <a:ext cx="1676400" cy="338138"/>
                      </a:xfrm>
                      <a:prstGeom prst="rect">
                        <a:avLst/>
                      </a:prstGeom>
                      <a:noFill/>
                      <a:ln w="12700" cap="sq">
                        <a:noFill/>
                        <a:miter lim="800000"/>
                        <a:headEnd type="none" w="sm" len="sm"/>
                        <a:tailEnd type="none" w="sm" len="sm"/>
                      </a:ln>
                    </a:spPr>
                    <a:txSp>
                      <a:txBody>
                        <a:bodyPr>
                          <a:spAutoFit/>
                        </a:bodyPr>
                        <a:lstStyle>
                          <a:defPPr>
                            <a:defRPr lang="en-US"/>
                          </a:defPPr>
                          <a:lvl1pPr algn="l" rtl="0" fontAlgn="base">
                            <a:spcBef>
                              <a:spcPct val="0"/>
                            </a:spcBef>
                            <a:spcAft>
                              <a:spcPct val="0"/>
                            </a:spcAft>
                            <a:defRPr sz="3200" kern="1200">
                              <a:solidFill>
                                <a:schemeClr val="tx1"/>
                              </a:solidFill>
                              <a:latin typeface="Verdana" pitchFamily="34" charset="0"/>
                              <a:ea typeface="+mn-ea"/>
                              <a:cs typeface="+mn-cs"/>
                            </a:defRPr>
                          </a:lvl1pPr>
                          <a:lvl2pPr marL="457200" algn="l" rtl="0" fontAlgn="base">
                            <a:spcBef>
                              <a:spcPct val="0"/>
                            </a:spcBef>
                            <a:spcAft>
                              <a:spcPct val="0"/>
                            </a:spcAft>
                            <a:defRPr sz="3200" kern="1200">
                              <a:solidFill>
                                <a:schemeClr val="tx1"/>
                              </a:solidFill>
                              <a:latin typeface="Verdana" pitchFamily="34" charset="0"/>
                              <a:ea typeface="+mn-ea"/>
                              <a:cs typeface="+mn-cs"/>
                            </a:defRPr>
                          </a:lvl2pPr>
                          <a:lvl3pPr marL="914400" algn="l" rtl="0" fontAlgn="base">
                            <a:spcBef>
                              <a:spcPct val="0"/>
                            </a:spcBef>
                            <a:spcAft>
                              <a:spcPct val="0"/>
                            </a:spcAft>
                            <a:defRPr sz="3200" kern="1200">
                              <a:solidFill>
                                <a:schemeClr val="tx1"/>
                              </a:solidFill>
                              <a:latin typeface="Verdana" pitchFamily="34" charset="0"/>
                              <a:ea typeface="+mn-ea"/>
                              <a:cs typeface="+mn-cs"/>
                            </a:defRPr>
                          </a:lvl3pPr>
                          <a:lvl4pPr marL="1371600" algn="l" rtl="0" fontAlgn="base">
                            <a:spcBef>
                              <a:spcPct val="0"/>
                            </a:spcBef>
                            <a:spcAft>
                              <a:spcPct val="0"/>
                            </a:spcAft>
                            <a:defRPr sz="3200" kern="1200">
                              <a:solidFill>
                                <a:schemeClr val="tx1"/>
                              </a:solidFill>
                              <a:latin typeface="Verdana" pitchFamily="34" charset="0"/>
                              <a:ea typeface="+mn-ea"/>
                              <a:cs typeface="+mn-cs"/>
                            </a:defRPr>
                          </a:lvl4pPr>
                          <a:lvl5pPr marL="1828800" algn="l" rtl="0" fontAlgn="base">
                            <a:spcBef>
                              <a:spcPct val="0"/>
                            </a:spcBef>
                            <a:spcAft>
                              <a:spcPct val="0"/>
                            </a:spcAft>
                            <a:defRPr sz="3200" kern="1200">
                              <a:solidFill>
                                <a:schemeClr val="tx1"/>
                              </a:solidFill>
                              <a:latin typeface="Verdana" pitchFamily="34" charset="0"/>
                              <a:ea typeface="+mn-ea"/>
                              <a:cs typeface="+mn-cs"/>
                            </a:defRPr>
                          </a:lvl5pPr>
                          <a:lvl6pPr marL="2286000" algn="l" defTabSz="914400" rtl="0" eaLnBrk="1" latinLnBrk="0" hangingPunct="1">
                            <a:defRPr sz="3200" kern="1200">
                              <a:solidFill>
                                <a:schemeClr val="tx1"/>
                              </a:solidFill>
                              <a:latin typeface="Verdana" pitchFamily="34" charset="0"/>
                              <a:ea typeface="+mn-ea"/>
                              <a:cs typeface="+mn-cs"/>
                            </a:defRPr>
                          </a:lvl6pPr>
                          <a:lvl7pPr marL="2743200" algn="l" defTabSz="914400" rtl="0" eaLnBrk="1" latinLnBrk="0" hangingPunct="1">
                            <a:defRPr sz="3200" kern="1200">
                              <a:solidFill>
                                <a:schemeClr val="tx1"/>
                              </a:solidFill>
                              <a:latin typeface="Verdana" pitchFamily="34" charset="0"/>
                              <a:ea typeface="+mn-ea"/>
                              <a:cs typeface="+mn-cs"/>
                            </a:defRPr>
                          </a:lvl7pPr>
                          <a:lvl8pPr marL="3200400" algn="l" defTabSz="914400" rtl="0" eaLnBrk="1" latinLnBrk="0" hangingPunct="1">
                            <a:defRPr sz="3200" kern="1200">
                              <a:solidFill>
                                <a:schemeClr val="tx1"/>
                              </a:solidFill>
                              <a:latin typeface="Verdana" pitchFamily="34" charset="0"/>
                              <a:ea typeface="+mn-ea"/>
                              <a:cs typeface="+mn-cs"/>
                            </a:defRPr>
                          </a:lvl8pPr>
                          <a:lvl9pPr marL="3657600" algn="l" defTabSz="914400" rtl="0" eaLnBrk="1" latinLnBrk="0" hangingPunct="1">
                            <a:defRPr sz="3200" kern="1200">
                              <a:solidFill>
                                <a:schemeClr val="tx1"/>
                              </a:solidFill>
                              <a:latin typeface="Verdana" pitchFamily="34" charset="0"/>
                              <a:ea typeface="+mn-ea"/>
                              <a:cs typeface="+mn-cs"/>
                            </a:defRPr>
                          </a:lvl9pPr>
                        </a:lstStyle>
                        <a:p>
                          <a:pPr algn="ctr">
                            <a:spcBef>
                              <a:spcPct val="50000"/>
                            </a:spcBef>
                          </a:pPr>
                          <a:r>
                            <a:rPr lang="es-ES_tradnl" sz="1600" b="1" dirty="0" err="1"/>
                            <a:t>Sags</a:t>
                          </a:r>
                          <a:r>
                            <a:rPr lang="es-ES_tradnl" sz="1600" b="1" dirty="0"/>
                            <a:t>/</a:t>
                          </a:r>
                          <a:r>
                            <a:rPr lang="es-ES_tradnl" sz="1600" b="1" dirty="0" err="1"/>
                            <a:t>dips</a:t>
                          </a:r>
                          <a:endParaRPr lang="es-MX" sz="1600" b="1" dirty="0"/>
                        </a:p>
                      </a:txBody>
                      <a:useSpRect/>
                    </a:txSp>
                  </a:sp>
                  <a:sp>
                    <a:nvSpPr>
                      <a:cNvPr id="12302" name="Text Box 1041"/>
                      <a:cNvSpPr txBox="1">
                        <a:spLocks noChangeArrowheads="1"/>
                      </a:cNvSpPr>
                    </a:nvSpPr>
                    <a:spPr bwMode="auto">
                      <a:xfrm>
                        <a:off x="4642048" y="5605134"/>
                        <a:ext cx="1676400" cy="338138"/>
                      </a:xfrm>
                      <a:prstGeom prst="rect">
                        <a:avLst/>
                      </a:prstGeom>
                      <a:noFill/>
                      <a:ln w="12700" cap="sq">
                        <a:noFill/>
                        <a:miter lim="800000"/>
                        <a:headEnd type="none" w="sm" len="sm"/>
                        <a:tailEnd type="none" w="sm" len="sm"/>
                      </a:ln>
                    </a:spPr>
                    <a:txSp>
                      <a:txBody>
                        <a:bodyPr>
                          <a:spAutoFit/>
                        </a:bodyPr>
                        <a:lstStyle>
                          <a:defPPr>
                            <a:defRPr lang="en-US"/>
                          </a:defPPr>
                          <a:lvl1pPr algn="l" rtl="0" fontAlgn="base">
                            <a:spcBef>
                              <a:spcPct val="0"/>
                            </a:spcBef>
                            <a:spcAft>
                              <a:spcPct val="0"/>
                            </a:spcAft>
                            <a:defRPr sz="3200" kern="1200">
                              <a:solidFill>
                                <a:schemeClr val="tx1"/>
                              </a:solidFill>
                              <a:latin typeface="Verdana" pitchFamily="34" charset="0"/>
                              <a:ea typeface="+mn-ea"/>
                              <a:cs typeface="+mn-cs"/>
                            </a:defRPr>
                          </a:lvl1pPr>
                          <a:lvl2pPr marL="457200" algn="l" rtl="0" fontAlgn="base">
                            <a:spcBef>
                              <a:spcPct val="0"/>
                            </a:spcBef>
                            <a:spcAft>
                              <a:spcPct val="0"/>
                            </a:spcAft>
                            <a:defRPr sz="3200" kern="1200">
                              <a:solidFill>
                                <a:schemeClr val="tx1"/>
                              </a:solidFill>
                              <a:latin typeface="Verdana" pitchFamily="34" charset="0"/>
                              <a:ea typeface="+mn-ea"/>
                              <a:cs typeface="+mn-cs"/>
                            </a:defRPr>
                          </a:lvl2pPr>
                          <a:lvl3pPr marL="914400" algn="l" rtl="0" fontAlgn="base">
                            <a:spcBef>
                              <a:spcPct val="0"/>
                            </a:spcBef>
                            <a:spcAft>
                              <a:spcPct val="0"/>
                            </a:spcAft>
                            <a:defRPr sz="3200" kern="1200">
                              <a:solidFill>
                                <a:schemeClr val="tx1"/>
                              </a:solidFill>
                              <a:latin typeface="Verdana" pitchFamily="34" charset="0"/>
                              <a:ea typeface="+mn-ea"/>
                              <a:cs typeface="+mn-cs"/>
                            </a:defRPr>
                          </a:lvl3pPr>
                          <a:lvl4pPr marL="1371600" algn="l" rtl="0" fontAlgn="base">
                            <a:spcBef>
                              <a:spcPct val="0"/>
                            </a:spcBef>
                            <a:spcAft>
                              <a:spcPct val="0"/>
                            </a:spcAft>
                            <a:defRPr sz="3200" kern="1200">
                              <a:solidFill>
                                <a:schemeClr val="tx1"/>
                              </a:solidFill>
                              <a:latin typeface="Verdana" pitchFamily="34" charset="0"/>
                              <a:ea typeface="+mn-ea"/>
                              <a:cs typeface="+mn-cs"/>
                            </a:defRPr>
                          </a:lvl4pPr>
                          <a:lvl5pPr marL="1828800" algn="l" rtl="0" fontAlgn="base">
                            <a:spcBef>
                              <a:spcPct val="0"/>
                            </a:spcBef>
                            <a:spcAft>
                              <a:spcPct val="0"/>
                            </a:spcAft>
                            <a:defRPr sz="3200" kern="1200">
                              <a:solidFill>
                                <a:schemeClr val="tx1"/>
                              </a:solidFill>
                              <a:latin typeface="Verdana" pitchFamily="34" charset="0"/>
                              <a:ea typeface="+mn-ea"/>
                              <a:cs typeface="+mn-cs"/>
                            </a:defRPr>
                          </a:lvl5pPr>
                          <a:lvl6pPr marL="2286000" algn="l" defTabSz="914400" rtl="0" eaLnBrk="1" latinLnBrk="0" hangingPunct="1">
                            <a:defRPr sz="3200" kern="1200">
                              <a:solidFill>
                                <a:schemeClr val="tx1"/>
                              </a:solidFill>
                              <a:latin typeface="Verdana" pitchFamily="34" charset="0"/>
                              <a:ea typeface="+mn-ea"/>
                              <a:cs typeface="+mn-cs"/>
                            </a:defRPr>
                          </a:lvl6pPr>
                          <a:lvl7pPr marL="2743200" algn="l" defTabSz="914400" rtl="0" eaLnBrk="1" latinLnBrk="0" hangingPunct="1">
                            <a:defRPr sz="3200" kern="1200">
                              <a:solidFill>
                                <a:schemeClr val="tx1"/>
                              </a:solidFill>
                              <a:latin typeface="Verdana" pitchFamily="34" charset="0"/>
                              <a:ea typeface="+mn-ea"/>
                              <a:cs typeface="+mn-cs"/>
                            </a:defRPr>
                          </a:lvl7pPr>
                          <a:lvl8pPr marL="3200400" algn="l" defTabSz="914400" rtl="0" eaLnBrk="1" latinLnBrk="0" hangingPunct="1">
                            <a:defRPr sz="3200" kern="1200">
                              <a:solidFill>
                                <a:schemeClr val="tx1"/>
                              </a:solidFill>
                              <a:latin typeface="Verdana" pitchFamily="34" charset="0"/>
                              <a:ea typeface="+mn-ea"/>
                              <a:cs typeface="+mn-cs"/>
                            </a:defRPr>
                          </a:lvl8pPr>
                          <a:lvl9pPr marL="3657600" algn="l" defTabSz="914400" rtl="0" eaLnBrk="1" latinLnBrk="0" hangingPunct="1">
                            <a:defRPr sz="3200" kern="1200">
                              <a:solidFill>
                                <a:schemeClr val="tx1"/>
                              </a:solidFill>
                              <a:latin typeface="Verdana" pitchFamily="34" charset="0"/>
                              <a:ea typeface="+mn-ea"/>
                              <a:cs typeface="+mn-cs"/>
                            </a:defRPr>
                          </a:lvl9pPr>
                        </a:lstStyle>
                        <a:p>
                          <a:pPr algn="ctr">
                            <a:spcBef>
                              <a:spcPct val="50000"/>
                            </a:spcBef>
                          </a:pPr>
                          <a:r>
                            <a:rPr lang="es-ES_tradnl" sz="1600" b="1" dirty="0"/>
                            <a:t>Armónicas</a:t>
                          </a:r>
                          <a:endParaRPr lang="es-MX" sz="1600" b="1" dirty="0"/>
                        </a:p>
                      </a:txBody>
                      <a:useSpRect/>
                    </a:txSp>
                  </a:sp>
                  <a:sp>
                    <a:nvSpPr>
                      <a:cNvPr id="12303" name="Text Box 1042"/>
                      <a:cNvSpPr txBox="1">
                        <a:spLocks noChangeArrowheads="1"/>
                      </a:cNvSpPr>
                    </a:nvSpPr>
                    <a:spPr bwMode="auto">
                      <a:xfrm>
                        <a:off x="2584648" y="5605134"/>
                        <a:ext cx="1676400" cy="338138"/>
                      </a:xfrm>
                      <a:prstGeom prst="rect">
                        <a:avLst/>
                      </a:prstGeom>
                      <a:noFill/>
                      <a:ln w="12700" cap="sq">
                        <a:noFill/>
                        <a:miter lim="800000"/>
                        <a:headEnd type="none" w="sm" len="sm"/>
                        <a:tailEnd type="none" w="sm" len="sm"/>
                      </a:ln>
                    </a:spPr>
                    <a:txSp>
                      <a:txBody>
                        <a:bodyPr>
                          <a:spAutoFit/>
                        </a:bodyPr>
                        <a:lstStyle>
                          <a:defPPr>
                            <a:defRPr lang="en-US"/>
                          </a:defPPr>
                          <a:lvl1pPr algn="l" rtl="0" fontAlgn="base">
                            <a:spcBef>
                              <a:spcPct val="0"/>
                            </a:spcBef>
                            <a:spcAft>
                              <a:spcPct val="0"/>
                            </a:spcAft>
                            <a:defRPr sz="3200" kern="1200">
                              <a:solidFill>
                                <a:schemeClr val="tx1"/>
                              </a:solidFill>
                              <a:latin typeface="Verdana" pitchFamily="34" charset="0"/>
                              <a:ea typeface="+mn-ea"/>
                              <a:cs typeface="+mn-cs"/>
                            </a:defRPr>
                          </a:lvl1pPr>
                          <a:lvl2pPr marL="457200" algn="l" rtl="0" fontAlgn="base">
                            <a:spcBef>
                              <a:spcPct val="0"/>
                            </a:spcBef>
                            <a:spcAft>
                              <a:spcPct val="0"/>
                            </a:spcAft>
                            <a:defRPr sz="3200" kern="1200">
                              <a:solidFill>
                                <a:schemeClr val="tx1"/>
                              </a:solidFill>
                              <a:latin typeface="Verdana" pitchFamily="34" charset="0"/>
                              <a:ea typeface="+mn-ea"/>
                              <a:cs typeface="+mn-cs"/>
                            </a:defRPr>
                          </a:lvl2pPr>
                          <a:lvl3pPr marL="914400" algn="l" rtl="0" fontAlgn="base">
                            <a:spcBef>
                              <a:spcPct val="0"/>
                            </a:spcBef>
                            <a:spcAft>
                              <a:spcPct val="0"/>
                            </a:spcAft>
                            <a:defRPr sz="3200" kern="1200">
                              <a:solidFill>
                                <a:schemeClr val="tx1"/>
                              </a:solidFill>
                              <a:latin typeface="Verdana" pitchFamily="34" charset="0"/>
                              <a:ea typeface="+mn-ea"/>
                              <a:cs typeface="+mn-cs"/>
                            </a:defRPr>
                          </a:lvl3pPr>
                          <a:lvl4pPr marL="1371600" algn="l" rtl="0" fontAlgn="base">
                            <a:spcBef>
                              <a:spcPct val="0"/>
                            </a:spcBef>
                            <a:spcAft>
                              <a:spcPct val="0"/>
                            </a:spcAft>
                            <a:defRPr sz="3200" kern="1200">
                              <a:solidFill>
                                <a:schemeClr val="tx1"/>
                              </a:solidFill>
                              <a:latin typeface="Verdana" pitchFamily="34" charset="0"/>
                              <a:ea typeface="+mn-ea"/>
                              <a:cs typeface="+mn-cs"/>
                            </a:defRPr>
                          </a:lvl4pPr>
                          <a:lvl5pPr marL="1828800" algn="l" rtl="0" fontAlgn="base">
                            <a:spcBef>
                              <a:spcPct val="0"/>
                            </a:spcBef>
                            <a:spcAft>
                              <a:spcPct val="0"/>
                            </a:spcAft>
                            <a:defRPr sz="3200" kern="1200">
                              <a:solidFill>
                                <a:schemeClr val="tx1"/>
                              </a:solidFill>
                              <a:latin typeface="Verdana" pitchFamily="34" charset="0"/>
                              <a:ea typeface="+mn-ea"/>
                              <a:cs typeface="+mn-cs"/>
                            </a:defRPr>
                          </a:lvl5pPr>
                          <a:lvl6pPr marL="2286000" algn="l" defTabSz="914400" rtl="0" eaLnBrk="1" latinLnBrk="0" hangingPunct="1">
                            <a:defRPr sz="3200" kern="1200">
                              <a:solidFill>
                                <a:schemeClr val="tx1"/>
                              </a:solidFill>
                              <a:latin typeface="Verdana" pitchFamily="34" charset="0"/>
                              <a:ea typeface="+mn-ea"/>
                              <a:cs typeface="+mn-cs"/>
                            </a:defRPr>
                          </a:lvl6pPr>
                          <a:lvl7pPr marL="2743200" algn="l" defTabSz="914400" rtl="0" eaLnBrk="1" latinLnBrk="0" hangingPunct="1">
                            <a:defRPr sz="3200" kern="1200">
                              <a:solidFill>
                                <a:schemeClr val="tx1"/>
                              </a:solidFill>
                              <a:latin typeface="Verdana" pitchFamily="34" charset="0"/>
                              <a:ea typeface="+mn-ea"/>
                              <a:cs typeface="+mn-cs"/>
                            </a:defRPr>
                          </a:lvl7pPr>
                          <a:lvl8pPr marL="3200400" algn="l" defTabSz="914400" rtl="0" eaLnBrk="1" latinLnBrk="0" hangingPunct="1">
                            <a:defRPr sz="3200" kern="1200">
                              <a:solidFill>
                                <a:schemeClr val="tx1"/>
                              </a:solidFill>
                              <a:latin typeface="Verdana" pitchFamily="34" charset="0"/>
                              <a:ea typeface="+mn-ea"/>
                              <a:cs typeface="+mn-cs"/>
                            </a:defRPr>
                          </a:lvl8pPr>
                          <a:lvl9pPr marL="3657600" algn="l" defTabSz="914400" rtl="0" eaLnBrk="1" latinLnBrk="0" hangingPunct="1">
                            <a:defRPr sz="3200" kern="1200">
                              <a:solidFill>
                                <a:schemeClr val="tx1"/>
                              </a:solidFill>
                              <a:latin typeface="Verdana" pitchFamily="34" charset="0"/>
                              <a:ea typeface="+mn-ea"/>
                              <a:cs typeface="+mn-cs"/>
                            </a:defRPr>
                          </a:lvl9pPr>
                        </a:lstStyle>
                        <a:p>
                          <a:pPr algn="ctr">
                            <a:spcBef>
                              <a:spcPct val="50000"/>
                            </a:spcBef>
                          </a:pPr>
                          <a:r>
                            <a:rPr lang="es-ES_tradnl" sz="1600" b="1" dirty="0" err="1"/>
                            <a:t>Swells</a:t>
                          </a:r>
                          <a:endParaRPr lang="es-ES_tradnl" sz="1600" b="1" dirty="0"/>
                        </a:p>
                      </a:txBody>
                      <a:useSpRect/>
                    </a:txSp>
                  </a:sp>
                  <a:sp>
                    <a:nvSpPr>
                      <a:cNvPr id="12304" name="Text Box 1043"/>
                      <a:cNvSpPr txBox="1">
                        <a:spLocks noChangeArrowheads="1"/>
                      </a:cNvSpPr>
                    </a:nvSpPr>
                    <a:spPr bwMode="auto">
                      <a:xfrm>
                        <a:off x="7232848" y="5605134"/>
                        <a:ext cx="1066800" cy="338138"/>
                      </a:xfrm>
                      <a:prstGeom prst="rect">
                        <a:avLst/>
                      </a:prstGeom>
                      <a:noFill/>
                      <a:ln w="12700" cap="sq">
                        <a:noFill/>
                        <a:miter lim="800000"/>
                        <a:headEnd type="none" w="sm" len="sm"/>
                        <a:tailEnd type="none" w="sm" len="sm"/>
                      </a:ln>
                    </a:spPr>
                    <a:txSp>
                      <a:txBody>
                        <a:bodyPr>
                          <a:spAutoFit/>
                        </a:bodyPr>
                        <a:lstStyle>
                          <a:defPPr>
                            <a:defRPr lang="en-US"/>
                          </a:defPPr>
                          <a:lvl1pPr algn="l" rtl="0" fontAlgn="base">
                            <a:spcBef>
                              <a:spcPct val="0"/>
                            </a:spcBef>
                            <a:spcAft>
                              <a:spcPct val="0"/>
                            </a:spcAft>
                            <a:defRPr sz="3200" kern="1200">
                              <a:solidFill>
                                <a:schemeClr val="tx1"/>
                              </a:solidFill>
                              <a:latin typeface="Verdana" pitchFamily="34" charset="0"/>
                              <a:ea typeface="+mn-ea"/>
                              <a:cs typeface="+mn-cs"/>
                            </a:defRPr>
                          </a:lvl1pPr>
                          <a:lvl2pPr marL="457200" algn="l" rtl="0" fontAlgn="base">
                            <a:spcBef>
                              <a:spcPct val="0"/>
                            </a:spcBef>
                            <a:spcAft>
                              <a:spcPct val="0"/>
                            </a:spcAft>
                            <a:defRPr sz="3200" kern="1200">
                              <a:solidFill>
                                <a:schemeClr val="tx1"/>
                              </a:solidFill>
                              <a:latin typeface="Verdana" pitchFamily="34" charset="0"/>
                              <a:ea typeface="+mn-ea"/>
                              <a:cs typeface="+mn-cs"/>
                            </a:defRPr>
                          </a:lvl2pPr>
                          <a:lvl3pPr marL="914400" algn="l" rtl="0" fontAlgn="base">
                            <a:spcBef>
                              <a:spcPct val="0"/>
                            </a:spcBef>
                            <a:spcAft>
                              <a:spcPct val="0"/>
                            </a:spcAft>
                            <a:defRPr sz="3200" kern="1200">
                              <a:solidFill>
                                <a:schemeClr val="tx1"/>
                              </a:solidFill>
                              <a:latin typeface="Verdana" pitchFamily="34" charset="0"/>
                              <a:ea typeface="+mn-ea"/>
                              <a:cs typeface="+mn-cs"/>
                            </a:defRPr>
                          </a:lvl3pPr>
                          <a:lvl4pPr marL="1371600" algn="l" rtl="0" fontAlgn="base">
                            <a:spcBef>
                              <a:spcPct val="0"/>
                            </a:spcBef>
                            <a:spcAft>
                              <a:spcPct val="0"/>
                            </a:spcAft>
                            <a:defRPr sz="3200" kern="1200">
                              <a:solidFill>
                                <a:schemeClr val="tx1"/>
                              </a:solidFill>
                              <a:latin typeface="Verdana" pitchFamily="34" charset="0"/>
                              <a:ea typeface="+mn-ea"/>
                              <a:cs typeface="+mn-cs"/>
                            </a:defRPr>
                          </a:lvl4pPr>
                          <a:lvl5pPr marL="1828800" algn="l" rtl="0" fontAlgn="base">
                            <a:spcBef>
                              <a:spcPct val="0"/>
                            </a:spcBef>
                            <a:spcAft>
                              <a:spcPct val="0"/>
                            </a:spcAft>
                            <a:defRPr sz="3200" kern="1200">
                              <a:solidFill>
                                <a:schemeClr val="tx1"/>
                              </a:solidFill>
                              <a:latin typeface="Verdana" pitchFamily="34" charset="0"/>
                              <a:ea typeface="+mn-ea"/>
                              <a:cs typeface="+mn-cs"/>
                            </a:defRPr>
                          </a:lvl5pPr>
                          <a:lvl6pPr marL="2286000" algn="l" defTabSz="914400" rtl="0" eaLnBrk="1" latinLnBrk="0" hangingPunct="1">
                            <a:defRPr sz="3200" kern="1200">
                              <a:solidFill>
                                <a:schemeClr val="tx1"/>
                              </a:solidFill>
                              <a:latin typeface="Verdana" pitchFamily="34" charset="0"/>
                              <a:ea typeface="+mn-ea"/>
                              <a:cs typeface="+mn-cs"/>
                            </a:defRPr>
                          </a:lvl6pPr>
                          <a:lvl7pPr marL="2743200" algn="l" defTabSz="914400" rtl="0" eaLnBrk="1" latinLnBrk="0" hangingPunct="1">
                            <a:defRPr sz="3200" kern="1200">
                              <a:solidFill>
                                <a:schemeClr val="tx1"/>
                              </a:solidFill>
                              <a:latin typeface="Verdana" pitchFamily="34" charset="0"/>
                              <a:ea typeface="+mn-ea"/>
                              <a:cs typeface="+mn-cs"/>
                            </a:defRPr>
                          </a:lvl7pPr>
                          <a:lvl8pPr marL="3200400" algn="l" defTabSz="914400" rtl="0" eaLnBrk="1" latinLnBrk="0" hangingPunct="1">
                            <a:defRPr sz="3200" kern="1200">
                              <a:solidFill>
                                <a:schemeClr val="tx1"/>
                              </a:solidFill>
                              <a:latin typeface="Verdana" pitchFamily="34" charset="0"/>
                              <a:ea typeface="+mn-ea"/>
                              <a:cs typeface="+mn-cs"/>
                            </a:defRPr>
                          </a:lvl8pPr>
                          <a:lvl9pPr marL="3657600" algn="l" defTabSz="914400" rtl="0" eaLnBrk="1" latinLnBrk="0" hangingPunct="1">
                            <a:defRPr sz="3200" kern="1200">
                              <a:solidFill>
                                <a:schemeClr val="tx1"/>
                              </a:solidFill>
                              <a:latin typeface="Verdana" pitchFamily="34" charset="0"/>
                              <a:ea typeface="+mn-ea"/>
                              <a:cs typeface="+mn-cs"/>
                            </a:defRPr>
                          </a:lvl9pPr>
                        </a:lstStyle>
                        <a:p>
                          <a:pPr algn="ctr">
                            <a:spcBef>
                              <a:spcPct val="50000"/>
                            </a:spcBef>
                          </a:pPr>
                          <a:r>
                            <a:rPr lang="es-ES_tradnl" sz="1600" b="1" dirty="0"/>
                            <a:t>Ruido</a:t>
                          </a:r>
                          <a:endParaRPr lang="es-MX" sz="1600" b="1" dirty="0"/>
                        </a:p>
                      </a:txBody>
                      <a:useSpRect/>
                    </a:txSp>
                  </a:sp>
                  <a:pic>
                    <a:nvPicPr>
                      <a:cNvPr id="12305" name="Picture 2"/>
                      <a:cNvPicPr>
                        <a:picLocks noChangeAspect="1" noChangeArrowheads="1"/>
                      </a:cNvPicPr>
                    </a:nvPicPr>
                    <a:blipFill>
                      <a:blip r:embed="rId30"/>
                      <a:srcRect/>
                      <a:stretch>
                        <a:fillRect/>
                      </a:stretch>
                    </a:blipFill>
                    <a:spPr bwMode="auto">
                      <a:xfrm>
                        <a:off x="174625" y="1931311"/>
                        <a:ext cx="1920875" cy="1463675"/>
                      </a:xfrm>
                      <a:prstGeom prst="rect">
                        <a:avLst/>
                      </a:prstGeom>
                      <a:noFill/>
                      <a:ln w="9525">
                        <a:noFill/>
                        <a:miter lim="800000"/>
                        <a:headEnd/>
                        <a:tailEnd/>
                      </a:ln>
                    </a:spPr>
                  </a:pic>
                </lc:lockedCanvas>
              </a:graphicData>
            </a:graphic>
          </wp:inline>
        </w:drawing>
      </w:r>
    </w:p>
    <w:p w:rsidR="00EC0F84" w:rsidRDefault="000111D4" w:rsidP="00B83649">
      <w:pPr>
        <w:pStyle w:val="Epgrafe"/>
        <w:jc w:val="center"/>
        <w:rPr>
          <w:rFonts w:cs="Arial"/>
          <w:b w:val="0"/>
          <w:bCs w:val="0"/>
          <w:color w:val="auto"/>
          <w:sz w:val="20"/>
          <w:szCs w:val="20"/>
          <w:lang w:val="es-EC"/>
        </w:rPr>
      </w:pPr>
      <w:bookmarkStart w:id="50" w:name="_Toc323986572"/>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2</w:t>
      </w:r>
      <w:r w:rsidR="00746C67">
        <w:rPr>
          <w:b w:val="0"/>
          <w:color w:val="auto"/>
          <w:sz w:val="20"/>
          <w:szCs w:val="20"/>
          <w:lang w:val="es-EC"/>
        </w:rPr>
        <w:fldChar w:fldCharType="end"/>
      </w:r>
      <w:r w:rsidR="00960950" w:rsidRPr="00960950">
        <w:rPr>
          <w:b w:val="0"/>
          <w:color w:val="auto"/>
          <w:sz w:val="20"/>
          <w:szCs w:val="20"/>
          <w:lang w:val="es-EC"/>
        </w:rPr>
        <w:t xml:space="preserve">. </w:t>
      </w:r>
      <w:r w:rsidR="00EC0F84" w:rsidRPr="00960950">
        <w:rPr>
          <w:rFonts w:cs="Arial"/>
          <w:b w:val="0"/>
          <w:bCs w:val="0"/>
          <w:color w:val="auto"/>
          <w:sz w:val="20"/>
          <w:szCs w:val="20"/>
          <w:lang w:val="es-EC"/>
        </w:rPr>
        <w:t>Principales Disturbios de la Calidad de Energía</w:t>
      </w:r>
      <w:r w:rsidR="00960950" w:rsidRPr="00960950">
        <w:rPr>
          <w:rFonts w:cs="Arial"/>
          <w:b w:val="0"/>
          <w:bCs w:val="0"/>
          <w:color w:val="auto"/>
          <w:sz w:val="20"/>
          <w:szCs w:val="20"/>
          <w:lang w:val="es-EC"/>
        </w:rPr>
        <w:t>.</w:t>
      </w:r>
      <w:bookmarkEnd w:id="50"/>
    </w:p>
    <w:p w:rsidR="00614CAE" w:rsidRPr="00614CAE" w:rsidRDefault="00614CAE" w:rsidP="00614CAE">
      <w:pPr>
        <w:rPr>
          <w:lang w:val="es-EC"/>
        </w:rPr>
      </w:pPr>
    </w:p>
    <w:p w:rsidR="00F036BA" w:rsidRPr="000C5263" w:rsidRDefault="00FA3175" w:rsidP="004E1AE6">
      <w:pPr>
        <w:pStyle w:val="Ttulo2"/>
        <w:numPr>
          <w:ilvl w:val="0"/>
          <w:numId w:val="0"/>
        </w:numPr>
        <w:ind w:left="567" w:hanging="567"/>
        <w:rPr>
          <w:lang w:val="es-EC"/>
        </w:rPr>
      </w:pPr>
      <w:bookmarkStart w:id="51" w:name="_Toc323985227"/>
      <w:r w:rsidRPr="000C5263">
        <w:rPr>
          <w:lang w:val="es-EC"/>
        </w:rPr>
        <w:t>2.2</w:t>
      </w:r>
      <w:r w:rsidR="00F036BA" w:rsidRPr="000C5263">
        <w:rPr>
          <w:lang w:val="es-EC"/>
        </w:rPr>
        <w:tab/>
      </w:r>
      <w:r w:rsidR="0072375E" w:rsidRPr="000C5263">
        <w:rPr>
          <w:lang w:val="es-EC"/>
        </w:rPr>
        <w:t>Dispositivos de Mitigación</w:t>
      </w:r>
      <w:bookmarkEnd w:id="51"/>
    </w:p>
    <w:p w:rsidR="00EC0F84" w:rsidRPr="000C5263" w:rsidRDefault="00EC0F84" w:rsidP="00E93421">
      <w:pPr>
        <w:tabs>
          <w:tab w:val="left" w:pos="567"/>
        </w:tabs>
        <w:autoSpaceDE w:val="0"/>
        <w:autoSpaceDN w:val="0"/>
        <w:adjustRightInd w:val="0"/>
        <w:spacing w:afterLines="200"/>
        <w:ind w:left="567"/>
        <w:jc w:val="both"/>
        <w:rPr>
          <w:rFonts w:cs="Arial"/>
          <w:color w:val="000000" w:themeColor="text1"/>
          <w:sz w:val="24"/>
          <w:szCs w:val="24"/>
          <w:lang w:val="es-EC"/>
        </w:rPr>
      </w:pPr>
      <w:r w:rsidRPr="000C5263">
        <w:rPr>
          <w:rFonts w:cs="Arial"/>
          <w:bCs/>
          <w:color w:val="000000" w:themeColor="text1"/>
          <w:sz w:val="24"/>
          <w:szCs w:val="24"/>
          <w:lang w:val="es-EC"/>
        </w:rPr>
        <w:t>Existen varios métodos para mitigar los problemas que afectan la calidad de energía</w:t>
      </w:r>
      <w:r w:rsidR="00CC6FAF" w:rsidRPr="000C5263">
        <w:rPr>
          <w:rFonts w:cs="Arial"/>
          <w:bCs/>
          <w:color w:val="000000" w:themeColor="text1"/>
          <w:sz w:val="24"/>
          <w:szCs w:val="24"/>
          <w:lang w:val="es-EC"/>
        </w:rPr>
        <w:t xml:space="preserve"> </w:t>
      </w:r>
      <w:r w:rsidRPr="000C5263">
        <w:rPr>
          <w:rFonts w:cs="Arial"/>
          <w:bCs/>
          <w:color w:val="000000" w:themeColor="text1"/>
          <w:sz w:val="24"/>
          <w:szCs w:val="24"/>
          <w:lang w:val="es-EC"/>
        </w:rPr>
        <w:t>entre los cuales tenemos</w:t>
      </w:r>
      <w:r w:rsidR="00CC6FAF" w:rsidRPr="000C5263">
        <w:rPr>
          <w:rFonts w:cs="Arial"/>
          <w:bCs/>
          <w:color w:val="000000" w:themeColor="text1"/>
          <w:sz w:val="24"/>
          <w:szCs w:val="24"/>
          <w:lang w:val="es-EC"/>
        </w:rPr>
        <w:t>, Figura 2.3</w:t>
      </w:r>
      <w:r w:rsidRPr="000C5263">
        <w:rPr>
          <w:rFonts w:cs="Arial"/>
          <w:bCs/>
          <w:color w:val="000000" w:themeColor="text1"/>
          <w:sz w:val="24"/>
          <w:szCs w:val="24"/>
          <w:lang w:val="es-EC"/>
        </w:rPr>
        <w:t>:</w:t>
      </w:r>
    </w:p>
    <w:p w:rsidR="00EC0F84" w:rsidRPr="000C5263"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 xml:space="preserve">Transformadores de aislamiento </w:t>
      </w:r>
      <w:r w:rsidRPr="000C5263">
        <w:rPr>
          <w:rFonts w:cs="Arial"/>
          <w:bCs/>
          <w:i/>
          <w:color w:val="000000" w:themeColor="text1"/>
          <w:sz w:val="24"/>
          <w:szCs w:val="24"/>
          <w:lang w:val="es-EC"/>
        </w:rPr>
        <w:t>(Insolation transformers)</w:t>
      </w:r>
      <w:r w:rsidR="00FA3175" w:rsidRPr="000C5263">
        <w:rPr>
          <w:rFonts w:cs="Arial"/>
          <w:bCs/>
          <w:i/>
          <w:color w:val="000000" w:themeColor="text1"/>
          <w:sz w:val="24"/>
          <w:szCs w:val="24"/>
          <w:lang w:val="es-EC"/>
        </w:rPr>
        <w:t>.</w:t>
      </w:r>
    </w:p>
    <w:p w:rsidR="00EC0F84" w:rsidRPr="00364069"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lang w:val="pt-BR"/>
        </w:rPr>
      </w:pPr>
      <w:r w:rsidRPr="00364069">
        <w:rPr>
          <w:rFonts w:cs="Arial"/>
          <w:bCs/>
          <w:color w:val="000000" w:themeColor="text1"/>
          <w:sz w:val="24"/>
          <w:szCs w:val="24"/>
          <w:lang w:val="pt-BR"/>
        </w:rPr>
        <w:t xml:space="preserve">Filtro de ruidos </w:t>
      </w:r>
      <w:r w:rsidR="00CC6FAF" w:rsidRPr="00364069">
        <w:rPr>
          <w:rFonts w:cs="Arial"/>
          <w:bCs/>
          <w:i/>
          <w:color w:val="000000" w:themeColor="text1"/>
          <w:sz w:val="24"/>
          <w:szCs w:val="24"/>
          <w:lang w:val="pt-BR"/>
        </w:rPr>
        <w:t>(Noise f</w:t>
      </w:r>
      <w:r w:rsidRPr="00364069">
        <w:rPr>
          <w:rFonts w:cs="Arial"/>
          <w:bCs/>
          <w:i/>
          <w:color w:val="000000" w:themeColor="text1"/>
          <w:sz w:val="24"/>
          <w:szCs w:val="24"/>
          <w:lang w:val="pt-BR"/>
        </w:rPr>
        <w:t>ilters)</w:t>
      </w:r>
      <w:r w:rsidR="00FA3175" w:rsidRPr="00364069">
        <w:rPr>
          <w:rFonts w:cs="Arial"/>
          <w:bCs/>
          <w:i/>
          <w:color w:val="000000" w:themeColor="text1"/>
          <w:sz w:val="24"/>
          <w:szCs w:val="24"/>
          <w:lang w:val="pt-BR"/>
        </w:rPr>
        <w:t>.</w:t>
      </w:r>
    </w:p>
    <w:p w:rsidR="00EC0F84" w:rsidRPr="00364069"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lang w:val="pt-BR"/>
        </w:rPr>
      </w:pPr>
      <w:r w:rsidRPr="00364069">
        <w:rPr>
          <w:rFonts w:cs="Arial"/>
          <w:bCs/>
          <w:color w:val="000000" w:themeColor="text1"/>
          <w:sz w:val="24"/>
          <w:szCs w:val="24"/>
          <w:lang w:val="pt-BR"/>
        </w:rPr>
        <w:t xml:space="preserve">Filtro de </w:t>
      </w:r>
      <w:r w:rsidR="00CC6FAF" w:rsidRPr="00364069">
        <w:rPr>
          <w:rFonts w:cs="Arial"/>
          <w:bCs/>
          <w:color w:val="000000" w:themeColor="text1"/>
          <w:sz w:val="24"/>
          <w:szCs w:val="24"/>
          <w:lang w:val="pt-BR"/>
        </w:rPr>
        <w:t>a</w:t>
      </w:r>
      <w:r w:rsidRPr="00364069">
        <w:rPr>
          <w:rFonts w:cs="Arial"/>
          <w:bCs/>
          <w:color w:val="000000" w:themeColor="text1"/>
          <w:sz w:val="24"/>
          <w:szCs w:val="24"/>
          <w:lang w:val="pt-BR"/>
        </w:rPr>
        <w:t xml:space="preserve">rmónicas </w:t>
      </w:r>
      <w:r w:rsidRPr="00364069">
        <w:rPr>
          <w:rFonts w:cs="Arial"/>
          <w:bCs/>
          <w:i/>
          <w:color w:val="000000" w:themeColor="text1"/>
          <w:sz w:val="24"/>
          <w:szCs w:val="24"/>
          <w:lang w:val="pt-BR"/>
        </w:rPr>
        <w:t>(Harmonic filters)</w:t>
      </w:r>
      <w:r w:rsidR="00FA3175" w:rsidRPr="00364069">
        <w:rPr>
          <w:rFonts w:cs="Arial"/>
          <w:bCs/>
          <w:i/>
          <w:color w:val="000000" w:themeColor="text1"/>
          <w:sz w:val="24"/>
          <w:szCs w:val="24"/>
          <w:lang w:val="pt-BR"/>
        </w:rPr>
        <w:t>.</w:t>
      </w:r>
    </w:p>
    <w:p w:rsidR="00EC0F84" w:rsidRPr="00515D6B"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rPr>
      </w:pPr>
      <w:r w:rsidRPr="00515D6B">
        <w:rPr>
          <w:rFonts w:cs="Arial"/>
          <w:bCs/>
          <w:color w:val="000000" w:themeColor="text1"/>
          <w:sz w:val="24"/>
          <w:szCs w:val="24"/>
        </w:rPr>
        <w:t xml:space="preserve">Filtro pasivo de </w:t>
      </w:r>
      <w:r w:rsidR="00CC6FAF">
        <w:rPr>
          <w:rFonts w:cs="Arial"/>
          <w:bCs/>
          <w:color w:val="000000" w:themeColor="text1"/>
          <w:sz w:val="24"/>
          <w:szCs w:val="24"/>
        </w:rPr>
        <w:t>a</w:t>
      </w:r>
      <w:r w:rsidRPr="00515D6B">
        <w:rPr>
          <w:rFonts w:cs="Arial"/>
          <w:bCs/>
          <w:color w:val="000000" w:themeColor="text1"/>
          <w:sz w:val="24"/>
          <w:szCs w:val="24"/>
        </w:rPr>
        <w:t>rmónicas</w:t>
      </w:r>
    </w:p>
    <w:p w:rsidR="00EC0F84" w:rsidRPr="00515D6B"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rPr>
      </w:pPr>
      <w:r w:rsidRPr="00515D6B">
        <w:rPr>
          <w:rFonts w:cs="Arial"/>
          <w:bCs/>
          <w:color w:val="000000" w:themeColor="text1"/>
          <w:sz w:val="24"/>
          <w:szCs w:val="24"/>
        </w:rPr>
        <w:t>Filtro activo d</w:t>
      </w:r>
      <w:r w:rsidR="00CC6FAF">
        <w:rPr>
          <w:rFonts w:cs="Arial"/>
          <w:bCs/>
          <w:color w:val="000000" w:themeColor="text1"/>
          <w:sz w:val="24"/>
          <w:szCs w:val="24"/>
        </w:rPr>
        <w:t>e a</w:t>
      </w:r>
      <w:r w:rsidRPr="00515D6B">
        <w:rPr>
          <w:rFonts w:cs="Arial"/>
          <w:bCs/>
          <w:color w:val="000000" w:themeColor="text1"/>
          <w:sz w:val="24"/>
          <w:szCs w:val="24"/>
        </w:rPr>
        <w:t>rmónicas</w:t>
      </w:r>
    </w:p>
    <w:p w:rsidR="00EC0F84" w:rsidRPr="00515D6B" w:rsidRDefault="007D1E39"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rPr>
      </w:pPr>
      <w:r>
        <w:rPr>
          <w:rFonts w:cs="Arial"/>
          <w:bCs/>
          <w:color w:val="000000" w:themeColor="text1"/>
          <w:sz w:val="24"/>
          <w:szCs w:val="24"/>
        </w:rPr>
        <w:t>Filtro hí</w:t>
      </w:r>
      <w:r w:rsidR="00EC0F84" w:rsidRPr="00515D6B">
        <w:rPr>
          <w:rFonts w:cs="Arial"/>
          <w:bCs/>
          <w:color w:val="000000" w:themeColor="text1"/>
          <w:sz w:val="24"/>
          <w:szCs w:val="24"/>
        </w:rPr>
        <w:t xml:space="preserve">brido de </w:t>
      </w:r>
      <w:r w:rsidR="00CC6FAF">
        <w:rPr>
          <w:rFonts w:cs="Arial"/>
          <w:bCs/>
          <w:color w:val="000000" w:themeColor="text1"/>
          <w:sz w:val="24"/>
          <w:szCs w:val="24"/>
        </w:rPr>
        <w:t>a</w:t>
      </w:r>
      <w:r w:rsidR="00EC0F84" w:rsidRPr="00515D6B">
        <w:rPr>
          <w:rFonts w:cs="Arial"/>
          <w:bCs/>
          <w:color w:val="000000" w:themeColor="text1"/>
          <w:sz w:val="24"/>
          <w:szCs w:val="24"/>
        </w:rPr>
        <w:t>rmónicas</w:t>
      </w:r>
    </w:p>
    <w:p w:rsidR="00EC0F84" w:rsidRPr="00364069"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lang w:val="pt-BR"/>
        </w:rPr>
      </w:pPr>
      <w:r w:rsidRPr="00364069">
        <w:rPr>
          <w:rFonts w:cs="Arial"/>
          <w:bCs/>
          <w:color w:val="000000" w:themeColor="text1"/>
          <w:sz w:val="24"/>
          <w:szCs w:val="24"/>
          <w:lang w:val="pt-BR"/>
        </w:rPr>
        <w:lastRenderedPageBreak/>
        <w:t xml:space="preserve">Supresor de transitorios TVSS </w:t>
      </w:r>
      <w:r w:rsidR="00CC6FAF" w:rsidRPr="00364069">
        <w:rPr>
          <w:rFonts w:cs="Arial"/>
          <w:bCs/>
          <w:i/>
          <w:color w:val="000000" w:themeColor="text1"/>
          <w:sz w:val="24"/>
          <w:szCs w:val="24"/>
          <w:lang w:val="pt-BR"/>
        </w:rPr>
        <w:t>(Transient v</w:t>
      </w:r>
      <w:r w:rsidRPr="00364069">
        <w:rPr>
          <w:rFonts w:cs="Arial"/>
          <w:bCs/>
          <w:i/>
          <w:color w:val="000000" w:themeColor="text1"/>
          <w:sz w:val="24"/>
          <w:szCs w:val="24"/>
          <w:lang w:val="pt-BR"/>
        </w:rPr>
        <w:t xml:space="preserve">oltage </w:t>
      </w:r>
      <w:r w:rsidR="00CC6FAF" w:rsidRPr="00364069">
        <w:rPr>
          <w:rFonts w:cs="Arial"/>
          <w:bCs/>
          <w:i/>
          <w:color w:val="000000" w:themeColor="text1"/>
          <w:sz w:val="24"/>
          <w:szCs w:val="24"/>
          <w:lang w:val="pt-BR"/>
        </w:rPr>
        <w:t>sour</w:t>
      </w:r>
      <w:r w:rsidR="00614CAE" w:rsidRPr="00364069">
        <w:rPr>
          <w:rFonts w:cs="Arial"/>
          <w:bCs/>
          <w:i/>
          <w:color w:val="000000" w:themeColor="text1"/>
          <w:sz w:val="24"/>
          <w:szCs w:val="24"/>
          <w:lang w:val="pt-BR"/>
        </w:rPr>
        <w:t>c</w:t>
      </w:r>
      <w:r w:rsidR="00CC6FAF" w:rsidRPr="00364069">
        <w:rPr>
          <w:rFonts w:cs="Arial"/>
          <w:bCs/>
          <w:i/>
          <w:color w:val="000000" w:themeColor="text1"/>
          <w:sz w:val="24"/>
          <w:szCs w:val="24"/>
          <w:lang w:val="pt-BR"/>
        </w:rPr>
        <w:t>e s</w:t>
      </w:r>
      <w:r w:rsidRPr="00364069">
        <w:rPr>
          <w:rFonts w:cs="Arial"/>
          <w:bCs/>
          <w:i/>
          <w:color w:val="000000" w:themeColor="text1"/>
          <w:sz w:val="24"/>
          <w:szCs w:val="24"/>
          <w:lang w:val="pt-BR"/>
        </w:rPr>
        <w:t>upressors)</w:t>
      </w:r>
      <w:r w:rsidR="00FA3175" w:rsidRPr="00364069">
        <w:rPr>
          <w:rFonts w:cs="Arial"/>
          <w:bCs/>
          <w:i/>
          <w:color w:val="000000" w:themeColor="text1"/>
          <w:sz w:val="24"/>
          <w:szCs w:val="24"/>
          <w:lang w:val="pt-BR"/>
        </w:rPr>
        <w:t>.</w:t>
      </w:r>
    </w:p>
    <w:p w:rsidR="00EC0F84" w:rsidRPr="000C5263"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 xml:space="preserve">Regulador de tensión </w:t>
      </w:r>
      <w:r w:rsidRPr="000C5263">
        <w:rPr>
          <w:rFonts w:cs="Arial"/>
          <w:bCs/>
          <w:i/>
          <w:color w:val="000000" w:themeColor="text1"/>
          <w:sz w:val="24"/>
          <w:szCs w:val="24"/>
          <w:lang w:val="es-EC"/>
        </w:rPr>
        <w:t>(Voltage regulators)</w:t>
      </w:r>
      <w:r w:rsidR="00FA3175" w:rsidRPr="000C5263">
        <w:rPr>
          <w:rFonts w:cs="Arial"/>
          <w:bCs/>
          <w:i/>
          <w:color w:val="000000" w:themeColor="text1"/>
          <w:sz w:val="24"/>
          <w:szCs w:val="24"/>
          <w:lang w:val="es-EC"/>
        </w:rPr>
        <w:t>.</w:t>
      </w:r>
    </w:p>
    <w:p w:rsidR="00EC0F84" w:rsidRPr="00515D6B"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rPr>
      </w:pPr>
      <w:r w:rsidRPr="00515D6B">
        <w:rPr>
          <w:rFonts w:cs="Arial"/>
          <w:bCs/>
          <w:color w:val="000000" w:themeColor="text1"/>
          <w:sz w:val="24"/>
          <w:szCs w:val="24"/>
        </w:rPr>
        <w:t>Transformadores Ferro-resonantes</w:t>
      </w:r>
      <w:r w:rsidR="00FA3175">
        <w:rPr>
          <w:rFonts w:cs="Arial"/>
          <w:bCs/>
          <w:color w:val="000000" w:themeColor="text1"/>
          <w:sz w:val="24"/>
          <w:szCs w:val="24"/>
        </w:rPr>
        <w:t>.</w:t>
      </w:r>
    </w:p>
    <w:p w:rsidR="00EC0F84" w:rsidRPr="000C5263"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 xml:space="preserve">Intensificador estático de tensión </w:t>
      </w:r>
      <w:r w:rsidR="00CC6FAF" w:rsidRPr="000C5263">
        <w:rPr>
          <w:rFonts w:cs="Arial"/>
          <w:bCs/>
          <w:i/>
          <w:color w:val="000000" w:themeColor="text1"/>
          <w:sz w:val="24"/>
          <w:szCs w:val="24"/>
          <w:lang w:val="es-EC"/>
        </w:rPr>
        <w:t>(Static voltage b</w:t>
      </w:r>
      <w:r w:rsidRPr="000C5263">
        <w:rPr>
          <w:rFonts w:cs="Arial"/>
          <w:bCs/>
          <w:i/>
          <w:color w:val="000000" w:themeColor="text1"/>
          <w:sz w:val="24"/>
          <w:szCs w:val="24"/>
          <w:lang w:val="es-EC"/>
        </w:rPr>
        <w:t>ooster</w:t>
      </w:r>
      <w:r w:rsidR="00CC6FAF" w:rsidRPr="000C5263">
        <w:rPr>
          <w:rFonts w:cs="Arial"/>
          <w:bCs/>
          <w:i/>
          <w:color w:val="000000" w:themeColor="text1"/>
          <w:sz w:val="24"/>
          <w:szCs w:val="24"/>
          <w:lang w:val="es-EC"/>
        </w:rPr>
        <w:t>,</w:t>
      </w:r>
      <w:r w:rsidR="00CC6FAF" w:rsidRPr="000C5263">
        <w:rPr>
          <w:rFonts w:cs="Arial"/>
          <w:bCs/>
          <w:color w:val="000000" w:themeColor="text1"/>
          <w:sz w:val="24"/>
          <w:szCs w:val="24"/>
          <w:lang w:val="es-EC"/>
        </w:rPr>
        <w:t xml:space="preserve"> SVB</w:t>
      </w:r>
      <w:r w:rsidRPr="000C5263">
        <w:rPr>
          <w:rFonts w:cs="Arial"/>
          <w:bCs/>
          <w:i/>
          <w:color w:val="000000" w:themeColor="text1"/>
          <w:sz w:val="24"/>
          <w:szCs w:val="24"/>
          <w:lang w:val="es-EC"/>
        </w:rPr>
        <w:t>)</w:t>
      </w:r>
      <w:r w:rsidR="00FA3175" w:rsidRPr="000C5263">
        <w:rPr>
          <w:rFonts w:cs="Arial"/>
          <w:bCs/>
          <w:i/>
          <w:color w:val="000000" w:themeColor="text1"/>
          <w:sz w:val="24"/>
          <w:szCs w:val="24"/>
          <w:lang w:val="es-EC"/>
        </w:rPr>
        <w:t>.</w:t>
      </w:r>
    </w:p>
    <w:p w:rsidR="00EC0F84" w:rsidRPr="000C5263" w:rsidRDefault="00EC0F84" w:rsidP="00E93421">
      <w:pPr>
        <w:pStyle w:val="Prrafodelista"/>
        <w:numPr>
          <w:ilvl w:val="0"/>
          <w:numId w:val="2"/>
        </w:numPr>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 xml:space="preserve">Acondicionador de línea </w:t>
      </w:r>
      <w:r w:rsidRPr="000C5263">
        <w:rPr>
          <w:rFonts w:cs="Arial"/>
          <w:bCs/>
          <w:i/>
          <w:color w:val="000000" w:themeColor="text1"/>
          <w:sz w:val="24"/>
          <w:szCs w:val="24"/>
          <w:lang w:val="es-EC"/>
        </w:rPr>
        <w:t>(Power line conditioners)</w:t>
      </w:r>
      <w:r w:rsidR="00FA3175" w:rsidRPr="000C5263">
        <w:rPr>
          <w:rFonts w:cs="Arial"/>
          <w:bCs/>
          <w:i/>
          <w:color w:val="000000" w:themeColor="text1"/>
          <w:sz w:val="24"/>
          <w:szCs w:val="24"/>
          <w:lang w:val="es-EC"/>
        </w:rPr>
        <w:t>.</w:t>
      </w:r>
    </w:p>
    <w:p w:rsidR="00EC0F84" w:rsidRPr="00CC6FAF" w:rsidRDefault="00EC0F84" w:rsidP="00E93421">
      <w:pPr>
        <w:pStyle w:val="Prrafodelista"/>
        <w:numPr>
          <w:ilvl w:val="0"/>
          <w:numId w:val="3"/>
        </w:numPr>
        <w:autoSpaceDE w:val="0"/>
        <w:autoSpaceDN w:val="0"/>
        <w:adjustRightInd w:val="0"/>
        <w:spacing w:afterLines="200"/>
        <w:ind w:left="1134" w:hanging="283"/>
        <w:jc w:val="both"/>
        <w:rPr>
          <w:rFonts w:cs="Arial"/>
          <w:bCs/>
          <w:color w:val="000000" w:themeColor="text1"/>
          <w:sz w:val="24"/>
          <w:szCs w:val="24"/>
        </w:rPr>
      </w:pPr>
      <w:r w:rsidRPr="00CC6FAF">
        <w:rPr>
          <w:rFonts w:cs="Arial"/>
          <w:bCs/>
          <w:color w:val="000000" w:themeColor="text1"/>
          <w:sz w:val="24"/>
          <w:szCs w:val="24"/>
        </w:rPr>
        <w:t xml:space="preserve">Sintetizador magnético </w:t>
      </w:r>
      <w:r w:rsidRPr="00CC6FAF">
        <w:rPr>
          <w:rFonts w:cs="Arial"/>
          <w:bCs/>
          <w:i/>
          <w:color w:val="000000" w:themeColor="text1"/>
          <w:sz w:val="24"/>
          <w:szCs w:val="24"/>
        </w:rPr>
        <w:t>(Magnetic synthesizer)</w:t>
      </w:r>
      <w:r w:rsidR="00FA3175" w:rsidRPr="00CC6FAF">
        <w:rPr>
          <w:rFonts w:cs="Arial"/>
          <w:bCs/>
          <w:i/>
          <w:color w:val="000000" w:themeColor="text1"/>
          <w:sz w:val="24"/>
          <w:szCs w:val="24"/>
        </w:rPr>
        <w:t>.</w:t>
      </w:r>
    </w:p>
    <w:p w:rsidR="00EC0F84" w:rsidRPr="00515D6B" w:rsidRDefault="00EC0F84" w:rsidP="00E93421">
      <w:pPr>
        <w:pStyle w:val="Prrafodelista"/>
        <w:numPr>
          <w:ilvl w:val="0"/>
          <w:numId w:val="3"/>
        </w:numPr>
        <w:autoSpaceDE w:val="0"/>
        <w:autoSpaceDN w:val="0"/>
        <w:adjustRightInd w:val="0"/>
        <w:spacing w:afterLines="200"/>
        <w:ind w:left="1134" w:hanging="283"/>
        <w:jc w:val="both"/>
        <w:rPr>
          <w:rFonts w:cs="Arial"/>
          <w:bCs/>
          <w:color w:val="000000" w:themeColor="text1"/>
          <w:sz w:val="24"/>
          <w:szCs w:val="24"/>
        </w:rPr>
      </w:pPr>
      <w:r w:rsidRPr="00515D6B">
        <w:rPr>
          <w:rFonts w:cs="Arial"/>
          <w:bCs/>
          <w:color w:val="000000" w:themeColor="text1"/>
          <w:sz w:val="24"/>
          <w:szCs w:val="24"/>
        </w:rPr>
        <w:t>Grupo Motor- Generador</w:t>
      </w:r>
      <w:r w:rsidR="00FA3175">
        <w:rPr>
          <w:rFonts w:cs="Arial"/>
          <w:bCs/>
          <w:color w:val="000000" w:themeColor="text1"/>
          <w:sz w:val="24"/>
          <w:szCs w:val="24"/>
        </w:rPr>
        <w:t>.</w:t>
      </w:r>
    </w:p>
    <w:p w:rsidR="00EC0F84" w:rsidRPr="00FA3175" w:rsidRDefault="00EC0F84" w:rsidP="00E93421">
      <w:pPr>
        <w:pStyle w:val="Prrafodelista"/>
        <w:numPr>
          <w:ilvl w:val="0"/>
          <w:numId w:val="3"/>
        </w:numPr>
        <w:autoSpaceDE w:val="0"/>
        <w:autoSpaceDN w:val="0"/>
        <w:adjustRightInd w:val="0"/>
        <w:spacing w:afterLines="200"/>
        <w:ind w:left="1134" w:hanging="283"/>
        <w:jc w:val="both"/>
        <w:rPr>
          <w:rFonts w:cs="Arial"/>
          <w:bCs/>
          <w:iCs/>
          <w:color w:val="000000" w:themeColor="text1"/>
          <w:sz w:val="24"/>
          <w:szCs w:val="24"/>
        </w:rPr>
      </w:pPr>
      <w:r w:rsidRPr="00FA3175">
        <w:rPr>
          <w:rFonts w:cs="Arial"/>
          <w:bCs/>
          <w:iCs/>
          <w:color w:val="000000" w:themeColor="text1"/>
          <w:sz w:val="24"/>
          <w:szCs w:val="24"/>
        </w:rPr>
        <w:t>Generador convencional</w:t>
      </w:r>
      <w:r w:rsidR="00FA3175">
        <w:rPr>
          <w:rFonts w:cs="Arial"/>
          <w:bCs/>
          <w:iCs/>
          <w:color w:val="000000" w:themeColor="text1"/>
          <w:sz w:val="24"/>
          <w:szCs w:val="24"/>
        </w:rPr>
        <w:t>.</w:t>
      </w:r>
    </w:p>
    <w:p w:rsidR="00EC0F84" w:rsidRPr="000C5263" w:rsidRDefault="00EC0F84" w:rsidP="00E93421">
      <w:pPr>
        <w:pStyle w:val="Prrafodelista"/>
        <w:numPr>
          <w:ilvl w:val="0"/>
          <w:numId w:val="3"/>
        </w:numPr>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 xml:space="preserve">Sistema de potencia Standby </w:t>
      </w:r>
      <w:r w:rsidRPr="000C5263">
        <w:rPr>
          <w:rFonts w:cs="Arial"/>
          <w:bCs/>
          <w:i/>
          <w:color w:val="000000" w:themeColor="text1"/>
          <w:sz w:val="24"/>
          <w:szCs w:val="24"/>
          <w:lang w:val="es-EC"/>
        </w:rPr>
        <w:t>(batería-inversor)</w:t>
      </w:r>
      <w:r w:rsidR="00FA3175" w:rsidRPr="000C5263">
        <w:rPr>
          <w:rFonts w:cs="Arial"/>
          <w:bCs/>
          <w:i/>
          <w:color w:val="000000" w:themeColor="text1"/>
          <w:sz w:val="24"/>
          <w:szCs w:val="24"/>
          <w:lang w:val="es-EC"/>
        </w:rPr>
        <w:t>.</w:t>
      </w:r>
    </w:p>
    <w:p w:rsidR="00EC0F84" w:rsidRPr="000C5263" w:rsidRDefault="00EC0F84" w:rsidP="00E93421">
      <w:pPr>
        <w:pStyle w:val="Prrafodelista"/>
        <w:numPr>
          <w:ilvl w:val="0"/>
          <w:numId w:val="3"/>
        </w:numPr>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 xml:space="preserve">Suministro ininterrumpido de potencia </w:t>
      </w:r>
      <w:r w:rsidRPr="000C5263">
        <w:rPr>
          <w:rFonts w:cs="Arial"/>
          <w:bCs/>
          <w:i/>
          <w:color w:val="000000" w:themeColor="text1"/>
          <w:sz w:val="24"/>
          <w:szCs w:val="24"/>
          <w:lang w:val="es-EC"/>
        </w:rPr>
        <w:t>(UPS)</w:t>
      </w:r>
      <w:r w:rsidR="00FA3175" w:rsidRPr="000C5263">
        <w:rPr>
          <w:rFonts w:cs="Arial"/>
          <w:bCs/>
          <w:i/>
          <w:color w:val="000000" w:themeColor="text1"/>
          <w:sz w:val="24"/>
          <w:szCs w:val="24"/>
          <w:lang w:val="es-EC"/>
        </w:rPr>
        <w:t>.</w:t>
      </w:r>
    </w:p>
    <w:p w:rsidR="00EC0F84" w:rsidRPr="00515D6B" w:rsidRDefault="00CC6FAF" w:rsidP="00E93421">
      <w:pPr>
        <w:pStyle w:val="Prrafodelista"/>
        <w:numPr>
          <w:ilvl w:val="0"/>
          <w:numId w:val="3"/>
        </w:numPr>
        <w:autoSpaceDE w:val="0"/>
        <w:autoSpaceDN w:val="0"/>
        <w:adjustRightInd w:val="0"/>
        <w:spacing w:afterLines="200"/>
        <w:ind w:left="1134" w:hanging="283"/>
        <w:jc w:val="both"/>
        <w:rPr>
          <w:rFonts w:cs="Arial"/>
          <w:bCs/>
          <w:color w:val="000000" w:themeColor="text1"/>
          <w:sz w:val="24"/>
          <w:szCs w:val="24"/>
        </w:rPr>
      </w:pPr>
      <w:r>
        <w:rPr>
          <w:rFonts w:cs="Arial"/>
          <w:bCs/>
          <w:color w:val="000000" w:themeColor="text1"/>
          <w:sz w:val="24"/>
          <w:szCs w:val="24"/>
        </w:rPr>
        <w:t>Conmutadores electrónicos (</w:t>
      </w:r>
      <w:r w:rsidR="00EC0F84" w:rsidRPr="00CC6FAF">
        <w:rPr>
          <w:rFonts w:cs="Arial"/>
          <w:bCs/>
          <w:i/>
          <w:color w:val="000000" w:themeColor="text1"/>
          <w:sz w:val="24"/>
          <w:szCs w:val="24"/>
        </w:rPr>
        <w:t xml:space="preserve">Solid </w:t>
      </w:r>
      <w:r>
        <w:rPr>
          <w:rFonts w:cs="Arial"/>
          <w:bCs/>
          <w:i/>
          <w:color w:val="000000" w:themeColor="text1"/>
          <w:sz w:val="24"/>
          <w:szCs w:val="24"/>
        </w:rPr>
        <w:t>state transfer s</w:t>
      </w:r>
      <w:r w:rsidR="00EC0F84" w:rsidRPr="00CC6FAF">
        <w:rPr>
          <w:rFonts w:cs="Arial"/>
          <w:bCs/>
          <w:i/>
          <w:color w:val="000000" w:themeColor="text1"/>
          <w:sz w:val="24"/>
          <w:szCs w:val="24"/>
        </w:rPr>
        <w:t>witch</w:t>
      </w:r>
      <w:r w:rsidRPr="00CC6FAF">
        <w:rPr>
          <w:rFonts w:cs="Arial"/>
          <w:bCs/>
          <w:i/>
          <w:color w:val="000000" w:themeColor="text1"/>
          <w:sz w:val="24"/>
          <w:szCs w:val="24"/>
        </w:rPr>
        <w:t>,</w:t>
      </w:r>
      <w:r w:rsidR="00EC0F84" w:rsidRPr="00515D6B">
        <w:rPr>
          <w:rFonts w:cs="Arial"/>
          <w:bCs/>
          <w:color w:val="000000" w:themeColor="text1"/>
          <w:sz w:val="24"/>
          <w:szCs w:val="24"/>
        </w:rPr>
        <w:t xml:space="preserve"> </w:t>
      </w:r>
      <w:r w:rsidR="00EC0F84" w:rsidRPr="00CC6FAF">
        <w:rPr>
          <w:rFonts w:cs="Arial"/>
          <w:bCs/>
          <w:i/>
          <w:color w:val="000000" w:themeColor="text1"/>
          <w:sz w:val="24"/>
          <w:szCs w:val="24"/>
        </w:rPr>
        <w:t>SSTS)</w:t>
      </w:r>
    </w:p>
    <w:p w:rsidR="00EC0F84" w:rsidRPr="000C5263" w:rsidRDefault="00CC6FAF" w:rsidP="00E93421">
      <w:pPr>
        <w:pStyle w:val="Prrafodelista"/>
        <w:numPr>
          <w:ilvl w:val="0"/>
          <w:numId w:val="3"/>
        </w:numPr>
        <w:autoSpaceDE w:val="0"/>
        <w:autoSpaceDN w:val="0"/>
        <w:adjustRightInd w:val="0"/>
        <w:spacing w:afterLines="200"/>
        <w:ind w:left="1134" w:hanging="283"/>
        <w:jc w:val="both"/>
        <w:rPr>
          <w:rFonts w:cs="Arial"/>
          <w:bCs/>
          <w:color w:val="000000" w:themeColor="text1"/>
          <w:sz w:val="24"/>
          <w:szCs w:val="24"/>
          <w:lang w:val="es-EC"/>
        </w:rPr>
      </w:pPr>
      <w:r w:rsidRPr="000C5263">
        <w:rPr>
          <w:rFonts w:cs="Arial"/>
          <w:bCs/>
          <w:color w:val="000000" w:themeColor="text1"/>
          <w:sz w:val="24"/>
          <w:szCs w:val="24"/>
          <w:lang w:val="es-EC"/>
        </w:rPr>
        <w:t>Corrector dinámico de tensión (Dynamic voltage r</w:t>
      </w:r>
      <w:r w:rsidR="00EC0F84" w:rsidRPr="000C5263">
        <w:rPr>
          <w:rFonts w:cs="Arial"/>
          <w:bCs/>
          <w:color w:val="000000" w:themeColor="text1"/>
          <w:sz w:val="24"/>
          <w:szCs w:val="24"/>
          <w:lang w:val="es-EC"/>
        </w:rPr>
        <w:t xml:space="preserve">estorer </w:t>
      </w:r>
      <w:r w:rsidR="00EC0F84" w:rsidRPr="000C5263">
        <w:rPr>
          <w:rFonts w:cs="Arial"/>
          <w:bCs/>
          <w:i/>
          <w:color w:val="000000" w:themeColor="text1"/>
          <w:sz w:val="24"/>
          <w:szCs w:val="24"/>
          <w:lang w:val="es-EC"/>
        </w:rPr>
        <w:t>DVR)</w:t>
      </w:r>
    </w:p>
    <w:p w:rsidR="00EC0F84" w:rsidRPr="00515D6B" w:rsidRDefault="00EC0F84" w:rsidP="00E93421">
      <w:pPr>
        <w:spacing w:afterLines="200" w:line="240" w:lineRule="auto"/>
        <w:ind w:left="567" w:firstLine="141"/>
        <w:jc w:val="center"/>
        <w:rPr>
          <w:rFonts w:cs="Arial"/>
          <w:color w:val="000000" w:themeColor="text1"/>
          <w:sz w:val="24"/>
          <w:szCs w:val="24"/>
        </w:rPr>
      </w:pPr>
      <w:r w:rsidRPr="00515D6B">
        <w:rPr>
          <w:rFonts w:cs="Arial"/>
          <w:noProof/>
          <w:color w:val="000000" w:themeColor="text1"/>
          <w:sz w:val="24"/>
          <w:szCs w:val="24"/>
          <w:lang w:bidi="ar-SA"/>
        </w:rPr>
        <w:drawing>
          <wp:inline distT="0" distB="0" distL="0" distR="0">
            <wp:extent cx="2409825" cy="2234717"/>
            <wp:effectExtent l="19050" t="0" r="9525"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37655" t="20346" r="26543" b="16017"/>
                    <a:stretch>
                      <a:fillRect/>
                    </a:stretch>
                  </pic:blipFill>
                  <pic:spPr bwMode="auto">
                    <a:xfrm>
                      <a:off x="0" y="0"/>
                      <a:ext cx="2423108" cy="2247035"/>
                    </a:xfrm>
                    <a:prstGeom prst="rect">
                      <a:avLst/>
                    </a:prstGeom>
                    <a:noFill/>
                    <a:ln w="9525">
                      <a:noFill/>
                      <a:miter lim="800000"/>
                      <a:headEnd/>
                      <a:tailEnd/>
                    </a:ln>
                  </pic:spPr>
                </pic:pic>
              </a:graphicData>
            </a:graphic>
          </wp:inline>
        </w:drawing>
      </w:r>
    </w:p>
    <w:p w:rsidR="00EC0F84" w:rsidRPr="00960950" w:rsidRDefault="000111D4" w:rsidP="00614CAE">
      <w:pPr>
        <w:pStyle w:val="Epgrafe"/>
        <w:ind w:firstLine="567"/>
        <w:jc w:val="center"/>
        <w:rPr>
          <w:rFonts w:cs="Arial"/>
          <w:b w:val="0"/>
          <w:color w:val="auto"/>
          <w:sz w:val="20"/>
          <w:szCs w:val="20"/>
          <w:lang w:val="es-EC"/>
        </w:rPr>
      </w:pPr>
      <w:bookmarkStart w:id="52" w:name="_Toc323986573"/>
      <w:r w:rsidRPr="00F3509B">
        <w:rPr>
          <w:b w:val="0"/>
          <w:color w:val="auto"/>
          <w:sz w:val="20"/>
          <w:szCs w:val="20"/>
          <w:lang w:val="es-EC"/>
        </w:rPr>
        <w:t xml:space="preserve">Figura </w:t>
      </w:r>
      <w:r w:rsidR="00CC2C5D">
        <w:rPr>
          <w:b w:val="0"/>
          <w:color w:val="auto"/>
          <w:sz w:val="20"/>
          <w:szCs w:val="20"/>
          <w:lang w:val="es-EC"/>
        </w:rPr>
        <w:t>2</w:t>
      </w:r>
      <w:r w:rsidR="003425FA" w:rsidRPr="00F3509B">
        <w:rPr>
          <w:b w:val="0"/>
          <w:color w:val="auto"/>
          <w:sz w:val="20"/>
          <w:szCs w:val="20"/>
          <w:lang w:val="es-EC"/>
        </w:rPr>
        <w:t>.</w:t>
      </w:r>
      <w:r w:rsidR="00746C67" w:rsidRPr="00F3509B">
        <w:rPr>
          <w:b w:val="0"/>
          <w:color w:val="auto"/>
          <w:sz w:val="20"/>
          <w:szCs w:val="20"/>
          <w:lang w:val="es-EC"/>
        </w:rPr>
        <w:fldChar w:fldCharType="begin"/>
      </w:r>
      <w:r w:rsidR="003425FA" w:rsidRPr="00F3509B">
        <w:rPr>
          <w:b w:val="0"/>
          <w:color w:val="auto"/>
          <w:sz w:val="20"/>
          <w:szCs w:val="20"/>
          <w:lang w:val="es-EC"/>
        </w:rPr>
        <w:instrText xml:space="preserve"> SEQ Figura \* ARABIC \s 1 </w:instrText>
      </w:r>
      <w:r w:rsidR="00746C67" w:rsidRPr="00F3509B">
        <w:rPr>
          <w:b w:val="0"/>
          <w:color w:val="auto"/>
          <w:sz w:val="20"/>
          <w:szCs w:val="20"/>
          <w:lang w:val="es-EC"/>
        </w:rPr>
        <w:fldChar w:fldCharType="separate"/>
      </w:r>
      <w:r w:rsidR="00A11D66">
        <w:rPr>
          <w:b w:val="0"/>
          <w:noProof/>
          <w:color w:val="auto"/>
          <w:sz w:val="20"/>
          <w:szCs w:val="20"/>
          <w:lang w:val="es-EC"/>
        </w:rPr>
        <w:t>3</w:t>
      </w:r>
      <w:r w:rsidR="00746C67" w:rsidRPr="00F3509B">
        <w:rPr>
          <w:b w:val="0"/>
          <w:color w:val="auto"/>
          <w:sz w:val="20"/>
          <w:szCs w:val="20"/>
          <w:lang w:val="es-EC"/>
        </w:rPr>
        <w:fldChar w:fldCharType="end"/>
      </w:r>
      <w:r w:rsidR="00960950" w:rsidRPr="00F3509B">
        <w:rPr>
          <w:b w:val="0"/>
          <w:color w:val="auto"/>
          <w:sz w:val="20"/>
          <w:szCs w:val="20"/>
          <w:lang w:val="es-EC"/>
        </w:rPr>
        <w:t>.</w:t>
      </w:r>
      <w:r w:rsidR="00F3509B" w:rsidRPr="00F3509B">
        <w:rPr>
          <w:b w:val="0"/>
          <w:color w:val="auto"/>
          <w:sz w:val="20"/>
          <w:szCs w:val="20"/>
          <w:lang w:val="es-EC"/>
        </w:rPr>
        <w:t xml:space="preserve"> </w:t>
      </w:r>
      <w:r w:rsidR="00EC0F84" w:rsidRPr="00F3509B">
        <w:rPr>
          <w:rFonts w:cs="Arial"/>
          <w:b w:val="0"/>
          <w:color w:val="auto"/>
          <w:sz w:val="20"/>
          <w:szCs w:val="20"/>
          <w:lang w:val="es-EC"/>
        </w:rPr>
        <w:t>Dispositivos de</w:t>
      </w:r>
      <w:r w:rsidR="00EC0F84" w:rsidRPr="00960950">
        <w:rPr>
          <w:rFonts w:cs="Arial"/>
          <w:b w:val="0"/>
          <w:color w:val="auto"/>
          <w:sz w:val="20"/>
          <w:szCs w:val="20"/>
          <w:lang w:val="es-EC"/>
        </w:rPr>
        <w:t xml:space="preserve"> Mitigación para los Problemas de la Calidad de Energía.</w:t>
      </w:r>
      <w:bookmarkEnd w:id="52"/>
    </w:p>
    <w:p w:rsidR="00B74740" w:rsidRPr="000C5263" w:rsidRDefault="00EC0F84"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lastRenderedPageBreak/>
        <w:t xml:space="preserve">En el presente proyecto, nos enfocaremos en minimizar al máximo, el problema que causan los armónicos de corriente, utilizando para ello, un Filtro Activo </w:t>
      </w:r>
      <w:r w:rsidR="00B74740" w:rsidRPr="000C5263">
        <w:rPr>
          <w:rFonts w:cs="Arial"/>
          <w:color w:val="000000" w:themeColor="text1"/>
          <w:sz w:val="24"/>
          <w:szCs w:val="24"/>
          <w:lang w:val="es-EC"/>
        </w:rPr>
        <w:t>de Potencia Paralelo Trifásico.</w:t>
      </w:r>
    </w:p>
    <w:p w:rsidR="00EC0F84" w:rsidRPr="000C5263" w:rsidRDefault="00B74740" w:rsidP="004E1AE6">
      <w:pPr>
        <w:pStyle w:val="Ttulo2"/>
        <w:numPr>
          <w:ilvl w:val="0"/>
          <w:numId w:val="0"/>
        </w:numPr>
        <w:ind w:left="567" w:hanging="567"/>
        <w:rPr>
          <w:lang w:val="es-EC"/>
        </w:rPr>
      </w:pPr>
      <w:bookmarkStart w:id="53" w:name="_Toc323985228"/>
      <w:r w:rsidRPr="000C5263">
        <w:rPr>
          <w:lang w:val="es-EC"/>
        </w:rPr>
        <w:t>2.</w:t>
      </w:r>
      <w:r w:rsidR="00CC6FAF" w:rsidRPr="000C5263">
        <w:rPr>
          <w:lang w:val="es-EC"/>
        </w:rPr>
        <w:t>4</w:t>
      </w:r>
      <w:r w:rsidR="00F036BA" w:rsidRPr="000C5263">
        <w:rPr>
          <w:lang w:val="es-EC"/>
        </w:rPr>
        <w:tab/>
      </w:r>
      <w:r w:rsidR="0072375E" w:rsidRPr="000C5263">
        <w:rPr>
          <w:lang w:val="es-EC"/>
        </w:rPr>
        <w:t>Armónicos</w:t>
      </w:r>
      <w:bookmarkEnd w:id="53"/>
      <w:r w:rsidR="00EC0F84" w:rsidRPr="000C5263">
        <w:rPr>
          <w:lang w:val="es-EC"/>
        </w:rPr>
        <w:t xml:space="preserve"> </w:t>
      </w:r>
    </w:p>
    <w:p w:rsidR="00EC0F84" w:rsidRPr="000C5263" w:rsidRDefault="00EC0F84"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Las cargas eléctricas se pueden clasificar en lineales y no lineales. Una carga lineal es aquella que toma una corriente proporcional a la tensión de alimentación por lo que no da origen a las perturbaciones de la forma de onda. Mientras que, las cargas no lineales distorsionan la corriente co</w:t>
      </w:r>
      <w:r w:rsidR="00525D0D" w:rsidRPr="000C5263">
        <w:rPr>
          <w:rFonts w:cs="Arial"/>
          <w:color w:val="000000" w:themeColor="text1"/>
          <w:sz w:val="24"/>
          <w:szCs w:val="24"/>
          <w:lang w:val="es-EC"/>
        </w:rPr>
        <w:t xml:space="preserve">nsumida, </w:t>
      </w:r>
      <w:r w:rsidRPr="000C5263">
        <w:rPr>
          <w:rFonts w:cs="Arial"/>
          <w:color w:val="000000" w:themeColor="text1"/>
          <w:sz w:val="24"/>
          <w:szCs w:val="24"/>
          <w:lang w:val="es-EC"/>
        </w:rPr>
        <w:t>Figura 2.</w:t>
      </w:r>
      <w:r w:rsidR="009F098C" w:rsidRPr="000C5263">
        <w:rPr>
          <w:rFonts w:cs="Arial"/>
          <w:color w:val="000000" w:themeColor="text1"/>
          <w:sz w:val="24"/>
          <w:szCs w:val="24"/>
          <w:lang w:val="es-EC"/>
        </w:rPr>
        <w:t>4</w:t>
      </w:r>
      <w:r w:rsidRPr="000C5263">
        <w:rPr>
          <w:rFonts w:cs="Arial"/>
          <w:color w:val="000000" w:themeColor="text1"/>
          <w:sz w:val="24"/>
          <w:szCs w:val="24"/>
          <w:lang w:val="es-EC"/>
        </w:rPr>
        <w:t>, causando caídas de tensión armónicas y, por tanto, tensiones distorsionadas en los nudos [</w:t>
      </w:r>
      <w:r w:rsidR="009E58B1">
        <w:rPr>
          <w:rFonts w:cs="Arial"/>
          <w:color w:val="000000" w:themeColor="text1"/>
          <w:sz w:val="24"/>
          <w:szCs w:val="24"/>
          <w:lang w:val="es-EC"/>
        </w:rPr>
        <w:t>3</w:t>
      </w:r>
      <w:r w:rsidRPr="000C5263">
        <w:rPr>
          <w:rFonts w:cs="Arial"/>
          <w:color w:val="000000" w:themeColor="text1"/>
          <w:sz w:val="24"/>
          <w:szCs w:val="24"/>
          <w:lang w:val="es-EC"/>
        </w:rPr>
        <w:t>].</w:t>
      </w:r>
    </w:p>
    <w:p w:rsidR="00EC0F84" w:rsidRPr="00515D6B" w:rsidRDefault="00EC0F84" w:rsidP="00E93421">
      <w:pPr>
        <w:spacing w:afterLines="200"/>
        <w:ind w:firstLine="567"/>
        <w:jc w:val="both"/>
        <w:rPr>
          <w:rFonts w:cs="Arial"/>
          <w:b/>
          <w:color w:val="000000" w:themeColor="text1"/>
          <w:sz w:val="24"/>
          <w:szCs w:val="24"/>
        </w:rPr>
      </w:pPr>
      <w:r w:rsidRPr="00515D6B">
        <w:rPr>
          <w:rFonts w:cs="Arial"/>
          <w:b/>
          <w:noProof/>
          <w:color w:val="000000" w:themeColor="text1"/>
          <w:sz w:val="24"/>
          <w:szCs w:val="24"/>
          <w:lang w:bidi="ar-SA"/>
        </w:rPr>
        <w:drawing>
          <wp:inline distT="0" distB="0" distL="0" distR="0">
            <wp:extent cx="4391025" cy="2927352"/>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l="54689" t="35931" r="2214" b="12928"/>
                    <a:stretch>
                      <a:fillRect/>
                    </a:stretch>
                  </pic:blipFill>
                  <pic:spPr bwMode="auto">
                    <a:xfrm>
                      <a:off x="0" y="0"/>
                      <a:ext cx="4404921" cy="2936616"/>
                    </a:xfrm>
                    <a:prstGeom prst="rect">
                      <a:avLst/>
                    </a:prstGeom>
                    <a:noFill/>
                    <a:ln w="9525">
                      <a:noFill/>
                      <a:miter lim="800000"/>
                      <a:headEnd/>
                      <a:tailEnd/>
                    </a:ln>
                  </pic:spPr>
                </pic:pic>
              </a:graphicData>
            </a:graphic>
          </wp:inline>
        </w:drawing>
      </w:r>
    </w:p>
    <w:p w:rsidR="00EC0F84" w:rsidRPr="00960950" w:rsidRDefault="000111D4" w:rsidP="00B83649">
      <w:pPr>
        <w:pStyle w:val="Epgrafe"/>
        <w:jc w:val="center"/>
        <w:rPr>
          <w:rFonts w:cs="Arial"/>
          <w:b w:val="0"/>
          <w:color w:val="auto"/>
          <w:sz w:val="20"/>
          <w:szCs w:val="20"/>
          <w:lang w:val="es-EC"/>
        </w:rPr>
      </w:pPr>
      <w:bookmarkStart w:id="54" w:name="_Toc323986574"/>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4</w:t>
      </w:r>
      <w:r w:rsidR="00746C67">
        <w:rPr>
          <w:b w:val="0"/>
          <w:color w:val="auto"/>
          <w:sz w:val="20"/>
          <w:szCs w:val="20"/>
          <w:lang w:val="es-EC"/>
        </w:rPr>
        <w:fldChar w:fldCharType="end"/>
      </w:r>
      <w:r w:rsidR="00960950" w:rsidRPr="00960950">
        <w:rPr>
          <w:b w:val="0"/>
          <w:color w:val="auto"/>
          <w:sz w:val="20"/>
          <w:szCs w:val="20"/>
          <w:lang w:val="es-EC"/>
        </w:rPr>
        <w:t xml:space="preserve">. </w:t>
      </w:r>
      <w:r w:rsidR="00C9568E">
        <w:rPr>
          <w:rFonts w:cs="Arial"/>
          <w:b w:val="0"/>
          <w:color w:val="auto"/>
          <w:sz w:val="20"/>
          <w:szCs w:val="20"/>
          <w:lang w:val="es-EC"/>
        </w:rPr>
        <w:t>Característica tensión vs c</w:t>
      </w:r>
      <w:r w:rsidR="00EC0F84" w:rsidRPr="00960950">
        <w:rPr>
          <w:rFonts w:cs="Arial"/>
          <w:b w:val="0"/>
          <w:color w:val="auto"/>
          <w:sz w:val="20"/>
          <w:szCs w:val="20"/>
          <w:lang w:val="es-EC"/>
        </w:rPr>
        <w:t>orriente en</w:t>
      </w:r>
      <w:r w:rsidR="00440F95" w:rsidRPr="00960950">
        <w:rPr>
          <w:rFonts w:cs="Arial"/>
          <w:b w:val="0"/>
          <w:color w:val="auto"/>
          <w:sz w:val="20"/>
          <w:szCs w:val="20"/>
          <w:lang w:val="es-EC"/>
        </w:rPr>
        <w:t xml:space="preserve"> una carga lineal y no lineal </w:t>
      </w:r>
      <w:r w:rsidR="00096E35" w:rsidRPr="00960950">
        <w:rPr>
          <w:rFonts w:cs="Arial"/>
          <w:b w:val="0"/>
          <w:color w:val="auto"/>
          <w:sz w:val="20"/>
          <w:szCs w:val="20"/>
          <w:lang w:val="es-EC"/>
        </w:rPr>
        <w:t>[1</w:t>
      </w:r>
      <w:r w:rsidR="00EC0F84" w:rsidRPr="00960950">
        <w:rPr>
          <w:rFonts w:cs="Arial"/>
          <w:b w:val="0"/>
          <w:color w:val="auto"/>
          <w:sz w:val="20"/>
          <w:szCs w:val="20"/>
          <w:lang w:val="es-EC"/>
        </w:rPr>
        <w:t>]</w:t>
      </w:r>
      <w:r w:rsidR="00440F95" w:rsidRPr="00960950">
        <w:rPr>
          <w:rFonts w:cs="Arial"/>
          <w:b w:val="0"/>
          <w:color w:val="auto"/>
          <w:sz w:val="20"/>
          <w:szCs w:val="20"/>
          <w:lang w:val="es-EC"/>
        </w:rPr>
        <w:t>.</w:t>
      </w:r>
      <w:bookmarkEnd w:id="54"/>
    </w:p>
    <w:p w:rsidR="00EC0F84" w:rsidRPr="000C5263" w:rsidRDefault="00EC0F84"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lastRenderedPageBreak/>
        <w:t>Los armónicos de corrientes se generan tanto por cargas industriales y residenciales con características no lineales como por la magnetización de los materiales ferro-magnéticos de los transformadores. Por lo cual, la tensión de alimentación</w:t>
      </w:r>
      <w:r w:rsidR="00525D0D" w:rsidRPr="000C5263">
        <w:rPr>
          <w:rFonts w:cs="Arial"/>
          <w:color w:val="000000" w:themeColor="text1"/>
          <w:sz w:val="24"/>
          <w:szCs w:val="24"/>
          <w:lang w:val="es-EC"/>
        </w:rPr>
        <w:t>, Figura 2.</w:t>
      </w:r>
      <w:r w:rsidR="009F098C" w:rsidRPr="000C5263">
        <w:rPr>
          <w:rFonts w:cs="Arial"/>
          <w:color w:val="000000" w:themeColor="text1"/>
          <w:sz w:val="24"/>
          <w:szCs w:val="24"/>
          <w:lang w:val="es-EC"/>
        </w:rPr>
        <w:t>5</w:t>
      </w:r>
      <w:r w:rsidR="00525D0D" w:rsidRPr="000C5263">
        <w:rPr>
          <w:rFonts w:cs="Arial"/>
          <w:color w:val="000000" w:themeColor="text1"/>
          <w:sz w:val="24"/>
          <w:szCs w:val="24"/>
          <w:lang w:val="es-EC"/>
        </w:rPr>
        <w:t>,</w:t>
      </w:r>
      <w:r w:rsidRPr="000C5263">
        <w:rPr>
          <w:rFonts w:cs="Arial"/>
          <w:color w:val="000000" w:themeColor="text1"/>
          <w:sz w:val="24"/>
          <w:szCs w:val="24"/>
          <w:lang w:val="es-EC"/>
        </w:rPr>
        <w:t xml:space="preserve"> se encuentra, normalmente, distorsionada debido a la saturación magnética de estos. Sin embargo, si todas las cargas fueran lineales el nivel de armónicos producido sería aceptable para un buen funcionamiento de los sistemas.</w:t>
      </w:r>
    </w:p>
    <w:p w:rsidR="00EC0F84" w:rsidRPr="000C5263" w:rsidRDefault="00EC0F84"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Entre las cargas no lineales residenciales se pueden mencionar: el televisor, el equipo de sonido, el ordenador, las cuales tienen en común rectificadores</w:t>
      </w:r>
      <w:r w:rsidR="00440F95">
        <w:rPr>
          <w:rFonts w:cs="Arial"/>
          <w:color w:val="000000" w:themeColor="text1"/>
          <w:sz w:val="24"/>
          <w:szCs w:val="24"/>
          <w:lang w:val="es-EC"/>
        </w:rPr>
        <w:t xml:space="preserve"> para convertir la energía de CA a CC</w:t>
      </w:r>
      <w:r w:rsidRPr="000C5263">
        <w:rPr>
          <w:rFonts w:cs="Arial"/>
          <w:color w:val="000000" w:themeColor="text1"/>
          <w:sz w:val="24"/>
          <w:szCs w:val="24"/>
          <w:lang w:val="es-EC"/>
        </w:rPr>
        <w:t xml:space="preserve"> Además, algunas lámparas de iluminación fluorescentes o de ahorro de energía </w:t>
      </w:r>
      <w:r w:rsidRPr="00440F95">
        <w:rPr>
          <w:rFonts w:cs="Arial"/>
          <w:color w:val="000000" w:themeColor="text1"/>
          <w:sz w:val="24"/>
          <w:szCs w:val="24"/>
          <w:lang w:val="es-EC"/>
        </w:rPr>
        <w:t>(CFL)</w:t>
      </w:r>
      <w:r w:rsidRPr="000C5263">
        <w:rPr>
          <w:rFonts w:cs="Arial"/>
          <w:color w:val="000000" w:themeColor="text1"/>
          <w:sz w:val="24"/>
          <w:szCs w:val="24"/>
          <w:lang w:val="es-EC"/>
        </w:rPr>
        <w:t xml:space="preserve"> también son no lineales (o generadoras de armónicos). Entre las cargas no lineales industriales se pueden tener: </w:t>
      </w:r>
      <w:r w:rsidR="00B74740" w:rsidRPr="000C5263">
        <w:rPr>
          <w:rFonts w:cs="Arial"/>
          <w:color w:val="000000" w:themeColor="text1"/>
          <w:sz w:val="24"/>
          <w:szCs w:val="24"/>
          <w:lang w:val="es-EC"/>
        </w:rPr>
        <w:t>l</w:t>
      </w:r>
      <w:r w:rsidRPr="000C5263">
        <w:rPr>
          <w:rFonts w:cs="Arial"/>
          <w:color w:val="000000" w:themeColor="text1"/>
          <w:sz w:val="24"/>
          <w:szCs w:val="24"/>
          <w:lang w:val="es-EC"/>
        </w:rPr>
        <w:t>os motores controlados por variadores de velocidad, los arrancadores electrónicos, ordenadores, los mo</w:t>
      </w:r>
      <w:r w:rsidR="00440F95">
        <w:rPr>
          <w:rFonts w:cs="Arial"/>
          <w:color w:val="000000" w:themeColor="text1"/>
          <w:sz w:val="24"/>
          <w:szCs w:val="24"/>
          <w:lang w:val="es-EC"/>
        </w:rPr>
        <w:t>tores CC</w:t>
      </w:r>
      <w:r w:rsidR="00B74740" w:rsidRPr="000C5263">
        <w:rPr>
          <w:rFonts w:cs="Arial"/>
          <w:color w:val="000000" w:themeColor="text1"/>
          <w:sz w:val="24"/>
          <w:szCs w:val="24"/>
          <w:lang w:val="es-EC"/>
        </w:rPr>
        <w:t>, los hornos de arco,</w:t>
      </w:r>
      <w:r w:rsidRPr="000C5263">
        <w:rPr>
          <w:rFonts w:cs="Arial"/>
          <w:color w:val="000000" w:themeColor="text1"/>
          <w:sz w:val="24"/>
          <w:szCs w:val="24"/>
          <w:lang w:val="es-EC"/>
        </w:rPr>
        <w:t xml:space="preserve"> las lámparas que generan corrientes armónicas</w:t>
      </w:r>
      <w:r w:rsidR="00B74740" w:rsidRPr="000C5263">
        <w:rPr>
          <w:rFonts w:cs="Arial"/>
          <w:color w:val="000000" w:themeColor="text1"/>
          <w:sz w:val="24"/>
          <w:szCs w:val="24"/>
          <w:lang w:val="es-EC"/>
        </w:rPr>
        <w:t>, entre otros</w:t>
      </w:r>
      <w:r w:rsidR="00096E35">
        <w:rPr>
          <w:rFonts w:cs="Arial"/>
          <w:color w:val="000000" w:themeColor="text1"/>
          <w:sz w:val="24"/>
          <w:szCs w:val="24"/>
          <w:lang w:val="es-EC"/>
        </w:rPr>
        <w:t xml:space="preserve"> [1</w:t>
      </w:r>
      <w:r w:rsidRPr="000C5263">
        <w:rPr>
          <w:rFonts w:cs="Arial"/>
          <w:color w:val="000000" w:themeColor="text1"/>
          <w:sz w:val="24"/>
          <w:szCs w:val="24"/>
          <w:lang w:val="es-EC"/>
        </w:rPr>
        <w:t>].</w:t>
      </w:r>
    </w:p>
    <w:p w:rsidR="00B74740" w:rsidRDefault="00EC0F84" w:rsidP="00E93421">
      <w:pPr>
        <w:spacing w:afterLines="200"/>
        <w:ind w:left="567"/>
        <w:jc w:val="center"/>
        <w:rPr>
          <w:rFonts w:cs="Arial"/>
          <w:b/>
          <w:color w:val="000000" w:themeColor="text1"/>
          <w:sz w:val="24"/>
          <w:szCs w:val="24"/>
        </w:rPr>
      </w:pPr>
      <w:r w:rsidRPr="00515D6B">
        <w:rPr>
          <w:rFonts w:cs="Arial"/>
          <w:noProof/>
          <w:color w:val="000000" w:themeColor="text1"/>
          <w:sz w:val="24"/>
          <w:szCs w:val="24"/>
          <w:lang w:bidi="ar-SA"/>
        </w:rPr>
        <w:drawing>
          <wp:inline distT="0" distB="0" distL="0" distR="0">
            <wp:extent cx="4129869" cy="777922"/>
            <wp:effectExtent l="19050" t="0" r="3981" b="0"/>
            <wp:docPr id="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4143837" cy="780553"/>
                    </a:xfrm>
                    <a:prstGeom prst="rect">
                      <a:avLst/>
                    </a:prstGeom>
                    <a:noFill/>
                    <a:ln w="9525">
                      <a:noFill/>
                      <a:miter lim="800000"/>
                      <a:headEnd/>
                      <a:tailEnd/>
                    </a:ln>
                  </pic:spPr>
                </pic:pic>
              </a:graphicData>
            </a:graphic>
          </wp:inline>
        </w:drawing>
      </w:r>
    </w:p>
    <w:p w:rsidR="00EC0F84" w:rsidRPr="00960950" w:rsidRDefault="000111D4" w:rsidP="00B83649">
      <w:pPr>
        <w:pStyle w:val="Epgrafe"/>
        <w:jc w:val="center"/>
        <w:rPr>
          <w:rFonts w:cs="Arial"/>
          <w:b w:val="0"/>
          <w:color w:val="auto"/>
          <w:sz w:val="20"/>
          <w:szCs w:val="20"/>
          <w:lang w:val="es-EC"/>
        </w:rPr>
      </w:pPr>
      <w:bookmarkStart w:id="55" w:name="_Toc323986575"/>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5</w:t>
      </w:r>
      <w:r w:rsidR="00746C67">
        <w:rPr>
          <w:b w:val="0"/>
          <w:color w:val="auto"/>
          <w:sz w:val="20"/>
          <w:szCs w:val="20"/>
          <w:lang w:val="es-EC"/>
        </w:rPr>
        <w:fldChar w:fldCharType="end"/>
      </w:r>
      <w:r w:rsidR="00960950" w:rsidRPr="00960950">
        <w:rPr>
          <w:b w:val="0"/>
          <w:color w:val="auto"/>
          <w:sz w:val="20"/>
          <w:szCs w:val="20"/>
          <w:lang w:val="es-EC"/>
        </w:rPr>
        <w:t xml:space="preserve">. </w:t>
      </w:r>
      <w:r w:rsidR="00EC0F84" w:rsidRPr="00960950">
        <w:rPr>
          <w:rFonts w:cs="Arial"/>
          <w:b w:val="0"/>
          <w:color w:val="auto"/>
          <w:sz w:val="20"/>
          <w:szCs w:val="20"/>
          <w:lang w:val="es-EC"/>
        </w:rPr>
        <w:t>Distorsión de la fundamental causada por los armónicos</w:t>
      </w:r>
      <w:r w:rsidR="00B11E51" w:rsidRPr="00960950">
        <w:rPr>
          <w:rFonts w:cs="Arial"/>
          <w:b w:val="0"/>
          <w:color w:val="auto"/>
          <w:sz w:val="20"/>
          <w:szCs w:val="20"/>
          <w:lang w:val="es-EC"/>
        </w:rPr>
        <w:t>.</w:t>
      </w:r>
      <w:bookmarkEnd w:id="55"/>
    </w:p>
    <w:p w:rsidR="00EC0F84" w:rsidRPr="000C5263" w:rsidRDefault="009F098C" w:rsidP="002C2821">
      <w:pPr>
        <w:pStyle w:val="Ttulo3"/>
        <w:numPr>
          <w:ilvl w:val="0"/>
          <w:numId w:val="0"/>
        </w:numPr>
        <w:ind w:left="567"/>
        <w:rPr>
          <w:lang w:val="es-EC"/>
        </w:rPr>
      </w:pPr>
      <w:bookmarkStart w:id="56" w:name="_Toc323985229"/>
      <w:r w:rsidRPr="000C5263">
        <w:rPr>
          <w:lang w:val="es-EC"/>
        </w:rPr>
        <w:lastRenderedPageBreak/>
        <w:t>2.4</w:t>
      </w:r>
      <w:r w:rsidR="00F036BA" w:rsidRPr="000C5263">
        <w:rPr>
          <w:lang w:val="es-EC"/>
        </w:rPr>
        <w:t>.1</w:t>
      </w:r>
      <w:r w:rsidR="00F036BA" w:rsidRPr="000C5263">
        <w:rPr>
          <w:lang w:val="es-EC"/>
        </w:rPr>
        <w:tab/>
      </w:r>
      <w:r w:rsidR="0072375E" w:rsidRPr="000C5263">
        <w:rPr>
          <w:lang w:val="es-EC"/>
        </w:rPr>
        <w:t>Distorsión Armónica Total</w:t>
      </w:r>
      <w:bookmarkEnd w:id="56"/>
    </w:p>
    <w:p w:rsidR="00EC0F84"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Los armónicos se pueden representar y cuantificar mediante un análisis de Fourier, el cual establece que una señal no sinusoidal, periódica y de energía finita, se puede representar como una sumatoria de señales sinusoidales de frecuencias, múltiplos de una frecuencia conocida como fundamental.</w:t>
      </w:r>
    </w:p>
    <w:p w:rsidR="00EC0F84"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En ese sentido, se presenta la Distorsión Armónica</w:t>
      </w:r>
      <w:r w:rsidR="00C03382" w:rsidRPr="000C5263">
        <w:rPr>
          <w:rFonts w:cs="Arial"/>
          <w:color w:val="000000" w:themeColor="text1"/>
          <w:sz w:val="24"/>
          <w:szCs w:val="24"/>
          <w:lang w:val="es-EC"/>
        </w:rPr>
        <w:t xml:space="preserve"> Total</w:t>
      </w:r>
      <w:r w:rsidRPr="000C5263">
        <w:rPr>
          <w:rFonts w:cs="Arial"/>
          <w:color w:val="000000" w:themeColor="text1"/>
          <w:sz w:val="24"/>
          <w:szCs w:val="24"/>
          <w:lang w:val="es-EC"/>
        </w:rPr>
        <w:t xml:space="preserve"> (THD), como una medida de la desviación de la forma de onda no sinusoidal con respecto a la sinusoide pura de frecuencia fundamental.</w:t>
      </w:r>
    </w:p>
    <w:p w:rsidR="00EC0F84"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Por la calidad de la información que este factor involucra, este es el adoptado por muchas normativas para indicar los límites de las</w:t>
      </w:r>
      <w:r w:rsidR="00096E35">
        <w:rPr>
          <w:rFonts w:cs="Arial"/>
          <w:color w:val="000000" w:themeColor="text1"/>
          <w:sz w:val="24"/>
          <w:szCs w:val="24"/>
          <w:lang w:val="es-EC"/>
        </w:rPr>
        <w:t xml:space="preserve"> perturbaciones armónicas [1</w:t>
      </w:r>
      <w:r w:rsidRPr="000C5263">
        <w:rPr>
          <w:rFonts w:cs="Arial"/>
          <w:color w:val="000000" w:themeColor="text1"/>
          <w:sz w:val="24"/>
          <w:szCs w:val="24"/>
          <w:lang w:val="es-EC"/>
        </w:rPr>
        <w:t>].</w:t>
      </w:r>
    </w:p>
    <w:p w:rsidR="00EC0F84"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 xml:space="preserve">Matemáticamente se tiene </w:t>
      </w:r>
      <w:r w:rsidR="00A8432A" w:rsidRPr="000C5263">
        <w:rPr>
          <w:rFonts w:cs="Arial"/>
          <w:color w:val="000000" w:themeColor="text1"/>
          <w:sz w:val="24"/>
          <w:szCs w:val="24"/>
          <w:lang w:val="es-EC"/>
        </w:rPr>
        <w:t>la ecuación (</w:t>
      </w:r>
      <w:r w:rsidR="005B3266">
        <w:rPr>
          <w:rFonts w:cs="Arial"/>
          <w:color w:val="000000" w:themeColor="text1"/>
          <w:sz w:val="24"/>
          <w:szCs w:val="24"/>
          <w:lang w:val="es-EC"/>
        </w:rPr>
        <w:t>2.1</w:t>
      </w:r>
      <w:r w:rsidR="00A8432A" w:rsidRPr="000C5263">
        <w:rPr>
          <w:rFonts w:cs="Arial"/>
          <w:color w:val="000000" w:themeColor="text1"/>
          <w:sz w:val="24"/>
          <w:szCs w:val="24"/>
          <w:lang w:val="es-EC"/>
        </w:rPr>
        <w:t xml:space="preserve">), </w:t>
      </w:r>
      <w:r w:rsidR="009F098C" w:rsidRPr="000C5263">
        <w:rPr>
          <w:rFonts w:cs="Arial"/>
          <w:color w:val="000000" w:themeColor="text1"/>
          <w:sz w:val="24"/>
          <w:szCs w:val="24"/>
          <w:lang w:val="es-EC"/>
        </w:rPr>
        <w:t>que para una señal de tensión,</w:t>
      </w:r>
      <w:r w:rsidRPr="000C5263">
        <w:rPr>
          <w:rFonts w:cs="Arial"/>
          <w:color w:val="000000" w:themeColor="text1"/>
          <w:sz w:val="24"/>
          <w:szCs w:val="24"/>
          <w:lang w:val="es-EC"/>
        </w:rPr>
        <w:t xml:space="preserve"> </w:t>
      </w:r>
      <w:r w:rsidRPr="000C5263">
        <w:rPr>
          <w:rFonts w:cs="Arial"/>
          <w:i/>
          <w:color w:val="000000" w:themeColor="text1"/>
          <w:sz w:val="24"/>
          <w:szCs w:val="24"/>
          <w:lang w:val="es-EC"/>
        </w:rPr>
        <w:t>THD</w:t>
      </w:r>
      <w:r w:rsidR="00525D0D" w:rsidRPr="000C5263">
        <w:rPr>
          <w:rFonts w:cs="Arial"/>
          <w:i/>
          <w:color w:val="000000" w:themeColor="text1"/>
          <w:sz w:val="24"/>
          <w:szCs w:val="24"/>
          <w:vertAlign w:val="subscript"/>
          <w:lang w:val="es-EC"/>
        </w:rPr>
        <w:t>u</w:t>
      </w:r>
      <w:r w:rsidR="009F098C" w:rsidRPr="000C5263">
        <w:rPr>
          <w:rFonts w:cs="Arial"/>
          <w:i/>
          <w:color w:val="000000" w:themeColor="text1"/>
          <w:sz w:val="24"/>
          <w:szCs w:val="24"/>
          <w:vertAlign w:val="subscript"/>
          <w:lang w:val="es-EC"/>
        </w:rPr>
        <w:t xml:space="preserve">, </w:t>
      </w:r>
      <w:r w:rsidRPr="000C5263">
        <w:rPr>
          <w:rFonts w:cs="Arial"/>
          <w:color w:val="000000" w:themeColor="text1"/>
          <w:sz w:val="24"/>
          <w:szCs w:val="24"/>
          <w:vertAlign w:val="subscript"/>
          <w:lang w:val="es-EC"/>
        </w:rPr>
        <w:t xml:space="preserve"> </w:t>
      </w:r>
      <w:r w:rsidRPr="000C5263">
        <w:rPr>
          <w:rFonts w:cs="Arial"/>
          <w:color w:val="000000" w:themeColor="text1"/>
          <w:sz w:val="24"/>
          <w:szCs w:val="24"/>
          <w:lang w:val="es-EC"/>
        </w:rPr>
        <w:t>es igual a:</w:t>
      </w:r>
    </w:p>
    <w:p w:rsidR="00D338E3" w:rsidRPr="001C207C" w:rsidRDefault="00D338E3" w:rsidP="00E93421">
      <w:pPr>
        <w:spacing w:afterLines="200"/>
        <w:ind w:left="1416"/>
        <w:jc w:val="both"/>
        <w:rPr>
          <w:rFonts w:cs="Arial"/>
          <w:color w:val="000000" w:themeColor="text1"/>
          <w:position w:val="-34"/>
          <w:sz w:val="24"/>
          <w:szCs w:val="24"/>
          <w:lang w:val="es-EC"/>
        </w:rPr>
      </w:pPr>
    </w:p>
    <w:p w:rsidR="00EC0F84" w:rsidRPr="000C5263" w:rsidRDefault="00A8432A" w:rsidP="00E93421">
      <w:pPr>
        <w:spacing w:afterLines="200"/>
        <w:ind w:left="1416"/>
        <w:jc w:val="both"/>
        <w:rPr>
          <w:rFonts w:cs="Arial"/>
          <w:color w:val="000000" w:themeColor="text1"/>
          <w:sz w:val="24"/>
          <w:szCs w:val="24"/>
          <w:lang w:val="es-EC"/>
        </w:rPr>
      </w:pPr>
      <w:r w:rsidRPr="000C5263">
        <w:rPr>
          <w:rFonts w:cs="Arial"/>
          <w:color w:val="000000" w:themeColor="text1"/>
          <w:position w:val="-30"/>
          <w:sz w:val="24"/>
          <w:szCs w:val="24"/>
          <w:lang w:val="es-EC"/>
        </w:rPr>
        <w:tab/>
      </w:r>
      <w:r w:rsidRPr="000C5263">
        <w:rPr>
          <w:rFonts w:cs="Arial"/>
          <w:color w:val="000000" w:themeColor="text1"/>
          <w:position w:val="-30"/>
          <w:sz w:val="24"/>
          <w:szCs w:val="24"/>
          <w:lang w:val="es-EC"/>
        </w:rPr>
        <w:tab/>
      </w:r>
    </w:p>
    <w:tbl>
      <w:tblPr>
        <w:tblStyle w:val="Tablaconcuadrcula"/>
        <w:tblW w:w="6804"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gridCol w:w="1985"/>
      </w:tblGrid>
      <w:tr w:rsidR="00D338E3" w:rsidTr="001C207C">
        <w:tc>
          <w:tcPr>
            <w:tcW w:w="4819" w:type="dxa"/>
          </w:tcPr>
          <w:p w:rsidR="00D338E3" w:rsidRDefault="00D338E3" w:rsidP="00D338E3">
            <w:pPr>
              <w:tabs>
                <w:tab w:val="left" w:pos="709"/>
                <w:tab w:val="left" w:pos="1131"/>
              </w:tabs>
              <w:jc w:val="center"/>
              <w:rPr>
                <w:rFonts w:cs="Arial"/>
                <w:color w:val="000000" w:themeColor="text1"/>
                <w:sz w:val="24"/>
                <w:szCs w:val="24"/>
                <w:lang w:val="es-EC"/>
              </w:rPr>
            </w:pPr>
            <w:r w:rsidRPr="00525D0D">
              <w:rPr>
                <w:rFonts w:cs="Arial"/>
                <w:color w:val="000000" w:themeColor="text1"/>
                <w:position w:val="-34"/>
                <w:sz w:val="24"/>
                <w:szCs w:val="24"/>
              </w:rPr>
              <w:object w:dxaOrig="2439" w:dyaOrig="880">
                <v:shape id="_x0000_i1029" type="#_x0000_t75" style="width:124.5pt;height:44.25pt" o:ole="">
                  <v:imagedata r:id="rId34" o:title=""/>
                </v:shape>
                <o:OLEObject Type="Embed" ProgID="Equation.3" ShapeID="_x0000_i1029" DrawAspect="Content" ObjectID="_1400168734" r:id="rId35"/>
              </w:object>
            </w:r>
          </w:p>
        </w:tc>
        <w:tc>
          <w:tcPr>
            <w:tcW w:w="1985" w:type="dxa"/>
          </w:tcPr>
          <w:p w:rsidR="00D338E3" w:rsidRDefault="00D338E3" w:rsidP="004E306B">
            <w:pPr>
              <w:jc w:val="both"/>
              <w:rPr>
                <w:rFonts w:cs="Arial"/>
                <w:color w:val="000000" w:themeColor="text1"/>
                <w:sz w:val="24"/>
                <w:szCs w:val="24"/>
                <w:lang w:val="es-EC"/>
              </w:rPr>
            </w:pPr>
          </w:p>
          <w:p w:rsidR="00D338E3" w:rsidRDefault="00D338E3" w:rsidP="00D338E3">
            <w:pPr>
              <w:jc w:val="right"/>
              <w:rPr>
                <w:rFonts w:cs="Arial"/>
                <w:color w:val="000000" w:themeColor="text1"/>
                <w:sz w:val="24"/>
                <w:szCs w:val="24"/>
                <w:lang w:val="es-EC"/>
              </w:rPr>
            </w:pPr>
            <w:r>
              <w:rPr>
                <w:rFonts w:cs="Arial"/>
                <w:color w:val="000000" w:themeColor="text1"/>
                <w:sz w:val="24"/>
                <w:szCs w:val="24"/>
                <w:lang w:val="es-EC"/>
              </w:rPr>
              <w:t>(2.1)</w:t>
            </w:r>
          </w:p>
        </w:tc>
      </w:tr>
    </w:tbl>
    <w:p w:rsidR="00D338E3" w:rsidRDefault="00D338E3" w:rsidP="004E306B">
      <w:pPr>
        <w:ind w:left="1418"/>
        <w:jc w:val="both"/>
        <w:rPr>
          <w:rFonts w:cs="Arial"/>
          <w:color w:val="000000" w:themeColor="text1"/>
          <w:sz w:val="24"/>
          <w:szCs w:val="24"/>
          <w:lang w:val="es-EC"/>
        </w:rPr>
      </w:pPr>
    </w:p>
    <w:p w:rsidR="00EC0F84" w:rsidRPr="000C5263" w:rsidRDefault="00EC0F84" w:rsidP="004E306B">
      <w:pPr>
        <w:ind w:left="1418"/>
        <w:jc w:val="both"/>
        <w:rPr>
          <w:rFonts w:cs="Arial"/>
          <w:color w:val="000000" w:themeColor="text1"/>
          <w:sz w:val="24"/>
          <w:szCs w:val="24"/>
          <w:lang w:val="es-EC"/>
        </w:rPr>
      </w:pPr>
      <w:r w:rsidRPr="000C5263">
        <w:rPr>
          <w:rFonts w:cs="Arial"/>
          <w:color w:val="000000" w:themeColor="text1"/>
          <w:sz w:val="24"/>
          <w:szCs w:val="24"/>
          <w:lang w:val="es-EC"/>
        </w:rPr>
        <w:t>Y para una señal de corriente</w:t>
      </w:r>
      <w:r w:rsidR="009F098C" w:rsidRPr="000C5263">
        <w:rPr>
          <w:rFonts w:cs="Arial"/>
          <w:color w:val="000000" w:themeColor="text1"/>
          <w:sz w:val="24"/>
          <w:szCs w:val="24"/>
          <w:lang w:val="es-EC"/>
        </w:rPr>
        <w:t xml:space="preserve">, </w:t>
      </w:r>
      <w:r w:rsidR="009F098C" w:rsidRPr="000C5263">
        <w:rPr>
          <w:rFonts w:cs="Arial"/>
          <w:i/>
          <w:color w:val="000000" w:themeColor="text1"/>
          <w:sz w:val="24"/>
          <w:szCs w:val="24"/>
          <w:lang w:val="es-EC"/>
        </w:rPr>
        <w:t>THD</w:t>
      </w:r>
      <w:r w:rsidR="009F098C" w:rsidRPr="000C5263">
        <w:rPr>
          <w:rFonts w:cs="Arial"/>
          <w:i/>
          <w:color w:val="000000" w:themeColor="text1"/>
          <w:sz w:val="24"/>
          <w:szCs w:val="24"/>
          <w:vertAlign w:val="subscript"/>
          <w:lang w:val="es-EC"/>
        </w:rPr>
        <w:t>i</w:t>
      </w:r>
      <w:r w:rsidR="00A8432A" w:rsidRPr="000C5263">
        <w:rPr>
          <w:rFonts w:cs="Arial"/>
          <w:color w:val="000000" w:themeColor="text1"/>
          <w:sz w:val="24"/>
          <w:szCs w:val="24"/>
          <w:lang w:val="es-EC"/>
        </w:rPr>
        <w:t>, se tiene la ecuación (</w:t>
      </w:r>
      <w:r w:rsidR="005B3266">
        <w:rPr>
          <w:rFonts w:cs="Arial"/>
          <w:color w:val="000000" w:themeColor="text1"/>
          <w:sz w:val="24"/>
          <w:szCs w:val="24"/>
          <w:lang w:val="es-EC"/>
        </w:rPr>
        <w:t>2.2</w:t>
      </w:r>
      <w:r w:rsidR="00A8432A" w:rsidRPr="000C5263">
        <w:rPr>
          <w:rFonts w:cs="Arial"/>
          <w:color w:val="000000" w:themeColor="text1"/>
          <w:sz w:val="24"/>
          <w:szCs w:val="24"/>
          <w:lang w:val="es-EC"/>
        </w:rPr>
        <w:t>)</w:t>
      </w:r>
      <w:r w:rsidRPr="000C5263">
        <w:rPr>
          <w:rFonts w:cs="Arial"/>
          <w:color w:val="000000" w:themeColor="text1"/>
          <w:sz w:val="24"/>
          <w:szCs w:val="24"/>
          <w:lang w:val="es-EC"/>
        </w:rPr>
        <w:t>:</w:t>
      </w:r>
    </w:p>
    <w:tbl>
      <w:tblPr>
        <w:tblStyle w:val="Tablaconcuadrcula"/>
        <w:tblW w:w="4096" w:type="pct"/>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gridCol w:w="2093"/>
      </w:tblGrid>
      <w:tr w:rsidR="00F3509B" w:rsidTr="00D338E3">
        <w:trPr>
          <w:trHeight w:val="991"/>
        </w:trPr>
        <w:tc>
          <w:tcPr>
            <w:tcW w:w="3486" w:type="pct"/>
          </w:tcPr>
          <w:p w:rsidR="00F3509B" w:rsidRDefault="00F3509B" w:rsidP="00A8432A">
            <w:pPr>
              <w:spacing w:line="360" w:lineRule="auto"/>
              <w:jc w:val="center"/>
              <w:rPr>
                <w:rFonts w:cs="Arial"/>
                <w:color w:val="000000" w:themeColor="text1"/>
                <w:position w:val="-34"/>
                <w:sz w:val="24"/>
                <w:szCs w:val="24"/>
              </w:rPr>
            </w:pPr>
            <w:r w:rsidRPr="009F098C">
              <w:rPr>
                <w:rFonts w:cs="Arial"/>
                <w:color w:val="000000" w:themeColor="text1"/>
                <w:position w:val="-34"/>
                <w:sz w:val="24"/>
                <w:szCs w:val="24"/>
              </w:rPr>
              <w:object w:dxaOrig="2439" w:dyaOrig="880">
                <v:shape id="_x0000_i1030" type="#_x0000_t75" style="width:121.5pt;height:44.25pt" o:ole="">
                  <v:imagedata r:id="rId36" o:title=""/>
                </v:shape>
                <o:OLEObject Type="Embed" ProgID="Equation.3" ShapeID="_x0000_i1030" DrawAspect="Content" ObjectID="_1400168735" r:id="rId37"/>
              </w:object>
            </w:r>
          </w:p>
        </w:tc>
        <w:tc>
          <w:tcPr>
            <w:tcW w:w="1514" w:type="pct"/>
          </w:tcPr>
          <w:p w:rsidR="00F3509B" w:rsidRDefault="00F3509B" w:rsidP="00A8432A">
            <w:pPr>
              <w:spacing w:line="360" w:lineRule="auto"/>
              <w:jc w:val="center"/>
              <w:rPr>
                <w:rFonts w:cs="Arial"/>
                <w:color w:val="000000" w:themeColor="text1"/>
                <w:position w:val="-30"/>
                <w:sz w:val="24"/>
                <w:szCs w:val="24"/>
                <w:lang w:val="es-EC"/>
              </w:rPr>
            </w:pPr>
          </w:p>
          <w:p w:rsidR="00F3509B" w:rsidRDefault="00F3509B" w:rsidP="00F3509B">
            <w:pPr>
              <w:spacing w:line="360" w:lineRule="auto"/>
              <w:jc w:val="right"/>
              <w:rPr>
                <w:rFonts w:cs="Arial"/>
                <w:color w:val="000000" w:themeColor="text1"/>
                <w:position w:val="-34"/>
                <w:sz w:val="24"/>
                <w:szCs w:val="24"/>
              </w:rPr>
            </w:pPr>
            <w:r w:rsidRPr="000C5263">
              <w:rPr>
                <w:rFonts w:cs="Arial"/>
                <w:color w:val="000000" w:themeColor="text1"/>
                <w:position w:val="-30"/>
                <w:sz w:val="24"/>
                <w:szCs w:val="24"/>
                <w:lang w:val="es-EC"/>
              </w:rPr>
              <w:t>(2.2)</w:t>
            </w:r>
          </w:p>
        </w:tc>
      </w:tr>
    </w:tbl>
    <w:p w:rsidR="00EC0F84" w:rsidRPr="000C5263" w:rsidRDefault="00A8432A" w:rsidP="00A8432A">
      <w:pPr>
        <w:spacing w:line="360" w:lineRule="auto"/>
        <w:ind w:left="2832"/>
        <w:jc w:val="center"/>
        <w:rPr>
          <w:rFonts w:cs="Arial"/>
          <w:color w:val="000000" w:themeColor="text1"/>
          <w:sz w:val="24"/>
          <w:szCs w:val="24"/>
          <w:lang w:val="es-EC"/>
        </w:rPr>
      </w:pPr>
      <w:r w:rsidRPr="000C5263">
        <w:rPr>
          <w:rFonts w:cs="Arial"/>
          <w:color w:val="000000" w:themeColor="text1"/>
          <w:position w:val="-30"/>
          <w:sz w:val="24"/>
          <w:szCs w:val="24"/>
          <w:lang w:val="es-EC"/>
        </w:rPr>
        <w:tab/>
      </w:r>
      <w:r w:rsidRPr="000C5263">
        <w:rPr>
          <w:rFonts w:cs="Arial"/>
          <w:color w:val="000000" w:themeColor="text1"/>
          <w:position w:val="-30"/>
          <w:sz w:val="24"/>
          <w:szCs w:val="24"/>
          <w:lang w:val="es-EC"/>
        </w:rPr>
        <w:tab/>
      </w:r>
      <w:r w:rsidRPr="000C5263">
        <w:rPr>
          <w:rFonts w:cs="Arial"/>
          <w:color w:val="000000" w:themeColor="text1"/>
          <w:position w:val="-30"/>
          <w:sz w:val="24"/>
          <w:szCs w:val="24"/>
          <w:lang w:val="es-EC"/>
        </w:rPr>
        <w:tab/>
      </w:r>
    </w:p>
    <w:p w:rsidR="00EC0F84"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 xml:space="preserve">Donde </w:t>
      </w:r>
      <w:r w:rsidRPr="000C5263">
        <w:rPr>
          <w:rFonts w:cs="Arial"/>
          <w:i/>
          <w:color w:val="000000" w:themeColor="text1"/>
          <w:sz w:val="24"/>
          <w:szCs w:val="24"/>
          <w:lang w:val="es-EC"/>
        </w:rPr>
        <w:t>U</w:t>
      </w:r>
      <w:r w:rsidRPr="000C5263">
        <w:rPr>
          <w:rFonts w:cs="Arial"/>
          <w:i/>
          <w:color w:val="000000" w:themeColor="text1"/>
          <w:sz w:val="24"/>
          <w:szCs w:val="24"/>
          <w:vertAlign w:val="subscript"/>
          <w:lang w:val="es-EC"/>
        </w:rPr>
        <w:t>h</w:t>
      </w:r>
      <w:r w:rsidRPr="000C5263">
        <w:rPr>
          <w:rFonts w:cs="Arial"/>
          <w:color w:val="000000" w:themeColor="text1"/>
          <w:sz w:val="24"/>
          <w:szCs w:val="24"/>
          <w:lang w:val="es-EC"/>
        </w:rPr>
        <w:t xml:space="preserve"> e </w:t>
      </w:r>
      <w:r w:rsidRPr="000C5263">
        <w:rPr>
          <w:rFonts w:cs="Arial"/>
          <w:i/>
          <w:color w:val="000000" w:themeColor="text1"/>
          <w:sz w:val="24"/>
          <w:szCs w:val="24"/>
          <w:lang w:val="es-EC"/>
        </w:rPr>
        <w:t>I</w:t>
      </w:r>
      <w:r w:rsidRPr="000C5263">
        <w:rPr>
          <w:rFonts w:cs="Arial"/>
          <w:i/>
          <w:color w:val="000000" w:themeColor="text1"/>
          <w:sz w:val="24"/>
          <w:szCs w:val="24"/>
          <w:vertAlign w:val="subscript"/>
          <w:lang w:val="es-EC"/>
        </w:rPr>
        <w:t>h</w:t>
      </w:r>
      <w:r w:rsidRPr="000C5263">
        <w:rPr>
          <w:rFonts w:cs="Arial"/>
          <w:color w:val="000000" w:themeColor="text1"/>
          <w:sz w:val="24"/>
          <w:szCs w:val="24"/>
          <w:lang w:val="es-EC"/>
        </w:rPr>
        <w:t xml:space="preserve"> son los valores eficaces de las tensiones y corrientes armónicas y </w:t>
      </w:r>
      <w:r w:rsidRPr="000C5263">
        <w:rPr>
          <w:rFonts w:cs="Arial"/>
          <w:i/>
          <w:color w:val="000000" w:themeColor="text1"/>
          <w:sz w:val="24"/>
          <w:szCs w:val="24"/>
          <w:lang w:val="es-EC"/>
        </w:rPr>
        <w:t>U</w:t>
      </w:r>
      <w:r w:rsidRPr="000C5263">
        <w:rPr>
          <w:rFonts w:cs="Arial"/>
          <w:i/>
          <w:color w:val="000000" w:themeColor="text1"/>
          <w:sz w:val="24"/>
          <w:szCs w:val="24"/>
          <w:vertAlign w:val="subscript"/>
          <w:lang w:val="es-EC"/>
        </w:rPr>
        <w:t>1</w:t>
      </w:r>
      <w:r w:rsidRPr="000C5263">
        <w:rPr>
          <w:rFonts w:cs="Arial"/>
          <w:color w:val="000000" w:themeColor="text1"/>
          <w:sz w:val="24"/>
          <w:szCs w:val="24"/>
          <w:lang w:val="es-EC"/>
        </w:rPr>
        <w:t xml:space="preserve"> e </w:t>
      </w:r>
      <w:r w:rsidRPr="000C5263">
        <w:rPr>
          <w:rFonts w:cs="Arial"/>
          <w:i/>
          <w:color w:val="000000" w:themeColor="text1"/>
          <w:sz w:val="24"/>
          <w:szCs w:val="24"/>
          <w:lang w:val="es-EC"/>
        </w:rPr>
        <w:t>I</w:t>
      </w:r>
      <w:r w:rsidRPr="000C5263">
        <w:rPr>
          <w:rFonts w:cs="Arial"/>
          <w:i/>
          <w:color w:val="000000" w:themeColor="text1"/>
          <w:sz w:val="24"/>
          <w:szCs w:val="24"/>
          <w:vertAlign w:val="subscript"/>
          <w:lang w:val="es-EC"/>
        </w:rPr>
        <w:t>1</w:t>
      </w:r>
      <w:r w:rsidRPr="000C5263">
        <w:rPr>
          <w:rFonts w:cs="Arial"/>
          <w:color w:val="000000" w:themeColor="text1"/>
          <w:sz w:val="24"/>
          <w:szCs w:val="24"/>
          <w:lang w:val="es-EC"/>
        </w:rPr>
        <w:t xml:space="preserve"> son los valores eficaces de las tensiones y corrientes (60Hz).</w:t>
      </w:r>
    </w:p>
    <w:p w:rsidR="00EC0F84" w:rsidRPr="008F1038" w:rsidRDefault="009F098C" w:rsidP="004718E7">
      <w:pPr>
        <w:pStyle w:val="Ttulo3"/>
        <w:numPr>
          <w:ilvl w:val="0"/>
          <w:numId w:val="0"/>
        </w:numPr>
        <w:ind w:left="567"/>
        <w:rPr>
          <w:lang w:val="es-EC"/>
        </w:rPr>
      </w:pPr>
      <w:bookmarkStart w:id="57" w:name="_Toc323985230"/>
      <w:r w:rsidRPr="008F1038">
        <w:rPr>
          <w:lang w:val="es-EC"/>
        </w:rPr>
        <w:lastRenderedPageBreak/>
        <w:t>2.4</w:t>
      </w:r>
      <w:r w:rsidR="0072375E" w:rsidRPr="008F1038">
        <w:rPr>
          <w:lang w:val="es-EC"/>
        </w:rPr>
        <w:t xml:space="preserve">.2 </w:t>
      </w:r>
      <w:r w:rsidR="0072375E" w:rsidRPr="008F1038">
        <w:rPr>
          <w:lang w:val="es-EC"/>
        </w:rPr>
        <w:tab/>
        <w:t>Efectos de Armónicos</w:t>
      </w:r>
      <w:bookmarkEnd w:id="57"/>
      <w:r w:rsidR="00EC0F84" w:rsidRPr="008F1038">
        <w:rPr>
          <w:lang w:val="es-EC"/>
        </w:rPr>
        <w:t xml:space="preserve"> </w:t>
      </w:r>
    </w:p>
    <w:p w:rsidR="00EC0F84" w:rsidRPr="000872F6" w:rsidRDefault="00976445" w:rsidP="00E93421">
      <w:pPr>
        <w:spacing w:afterLines="200"/>
        <w:ind w:left="1416"/>
        <w:jc w:val="center"/>
        <w:rPr>
          <w:rFonts w:cs="Arial"/>
          <w:b/>
          <w:color w:val="000000" w:themeColor="text1"/>
          <w:sz w:val="24"/>
          <w:szCs w:val="24"/>
          <w:lang w:val="es-EC"/>
        </w:rPr>
      </w:pPr>
      <w:r w:rsidRPr="00976445">
        <w:rPr>
          <w:rFonts w:cs="Arial"/>
          <w:noProof/>
          <w:color w:val="000000" w:themeColor="text1"/>
          <w:sz w:val="24"/>
          <w:szCs w:val="24"/>
          <w:lang w:bidi="ar-SA"/>
        </w:rPr>
        <w:drawing>
          <wp:inline distT="0" distB="0" distL="0" distR="0">
            <wp:extent cx="4200525" cy="2902350"/>
            <wp:effectExtent l="19050" t="0" r="952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8" cstate="print"/>
                    <a:srcRect/>
                    <a:stretch>
                      <a:fillRect/>
                    </a:stretch>
                  </pic:blipFill>
                  <pic:spPr bwMode="auto">
                    <a:xfrm>
                      <a:off x="0" y="0"/>
                      <a:ext cx="4200525" cy="2902350"/>
                    </a:xfrm>
                    <a:prstGeom prst="rect">
                      <a:avLst/>
                    </a:prstGeom>
                    <a:noFill/>
                    <a:ln w="9525">
                      <a:noFill/>
                      <a:miter lim="800000"/>
                      <a:headEnd/>
                      <a:tailEnd/>
                    </a:ln>
                  </pic:spPr>
                </pic:pic>
              </a:graphicData>
            </a:graphic>
          </wp:inline>
        </w:drawing>
      </w:r>
      <w:bookmarkStart w:id="58" w:name="_Toc323986576"/>
      <w:r w:rsidR="000111D4" w:rsidRPr="00960950">
        <w:rPr>
          <w:szCs w:val="20"/>
          <w:lang w:val="es-EC"/>
        </w:rPr>
        <w:t xml:space="preserve">Figura </w:t>
      </w:r>
      <w:r w:rsidR="00CC2C5D">
        <w:rPr>
          <w:szCs w:val="20"/>
          <w:lang w:val="es-EC"/>
        </w:rPr>
        <w:t>2</w:t>
      </w:r>
      <w:r w:rsidR="003425FA">
        <w:rPr>
          <w:szCs w:val="20"/>
          <w:lang w:val="es-EC"/>
        </w:rPr>
        <w:t>.</w:t>
      </w:r>
      <w:r w:rsidR="00746C67">
        <w:rPr>
          <w:szCs w:val="20"/>
          <w:lang w:val="es-EC"/>
        </w:rPr>
        <w:fldChar w:fldCharType="begin"/>
      </w:r>
      <w:r w:rsidR="003425FA">
        <w:rPr>
          <w:szCs w:val="20"/>
          <w:lang w:val="es-EC"/>
        </w:rPr>
        <w:instrText xml:space="preserve"> SEQ Figura \* ARABIC \s 1 </w:instrText>
      </w:r>
      <w:r w:rsidR="00746C67">
        <w:rPr>
          <w:szCs w:val="20"/>
          <w:lang w:val="es-EC"/>
        </w:rPr>
        <w:fldChar w:fldCharType="separate"/>
      </w:r>
      <w:r w:rsidR="00A11D66">
        <w:rPr>
          <w:noProof/>
          <w:szCs w:val="20"/>
          <w:lang w:val="es-EC"/>
        </w:rPr>
        <w:t>6</w:t>
      </w:r>
      <w:r w:rsidR="00746C67">
        <w:rPr>
          <w:szCs w:val="20"/>
          <w:lang w:val="es-EC"/>
        </w:rPr>
        <w:fldChar w:fldCharType="end"/>
      </w:r>
      <w:r w:rsidR="00960950" w:rsidRPr="00960950">
        <w:rPr>
          <w:szCs w:val="20"/>
          <w:lang w:val="es-EC"/>
        </w:rPr>
        <w:t xml:space="preserve">. </w:t>
      </w:r>
      <w:r w:rsidR="00C9568E">
        <w:rPr>
          <w:rFonts w:cs="Arial"/>
          <w:szCs w:val="20"/>
          <w:lang w:val="es-EC"/>
        </w:rPr>
        <w:t>Efectos de los armónicos sobre la señal de c</w:t>
      </w:r>
      <w:r w:rsidR="00EC0F84" w:rsidRPr="00960950">
        <w:rPr>
          <w:rFonts w:cs="Arial"/>
          <w:szCs w:val="20"/>
          <w:lang w:val="es-EC"/>
        </w:rPr>
        <w:t>orriente debido a cargas no lineales</w:t>
      </w:r>
      <w:r w:rsidR="000C6739" w:rsidRPr="00960950">
        <w:rPr>
          <w:rFonts w:cs="Arial"/>
          <w:szCs w:val="20"/>
          <w:lang w:val="es-EC"/>
        </w:rPr>
        <w:t xml:space="preserve"> [18]</w:t>
      </w:r>
      <w:r w:rsidR="00960950" w:rsidRPr="00960950">
        <w:rPr>
          <w:rFonts w:cs="Arial"/>
          <w:szCs w:val="20"/>
          <w:lang w:val="es-EC"/>
        </w:rPr>
        <w:t>.</w:t>
      </w:r>
      <w:bookmarkEnd w:id="58"/>
    </w:p>
    <w:p w:rsidR="00EC0F84"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 xml:space="preserve">En sí, la presencia de armónicos está determinada por qué tan susceptible es la carga, ciertas cargas toleran un poco mejor la presencia de armónicos que otras, sean éstas de tensión o corriente. Los equipos menos robustos que han sido diseñados para operar bajo condiciones normales, son los más afectados por los armónicos. </w:t>
      </w:r>
    </w:p>
    <w:p w:rsidR="00EC0F84"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Los principales efectos negativos de los armónicos</w:t>
      </w:r>
      <w:r w:rsidR="00DC1077" w:rsidRPr="000C5263">
        <w:rPr>
          <w:rFonts w:cs="Arial"/>
          <w:color w:val="000000" w:themeColor="text1"/>
          <w:sz w:val="24"/>
          <w:szCs w:val="24"/>
          <w:lang w:val="es-EC"/>
        </w:rPr>
        <w:t xml:space="preserve"> </w:t>
      </w:r>
      <w:r w:rsidR="009F098C" w:rsidRPr="000C5263">
        <w:rPr>
          <w:rFonts w:cs="Arial"/>
          <w:color w:val="000000" w:themeColor="text1"/>
          <w:sz w:val="24"/>
          <w:szCs w:val="24"/>
          <w:lang w:val="es-EC"/>
        </w:rPr>
        <w:t xml:space="preserve"> en corriente y en tensión,</w:t>
      </w:r>
      <w:r w:rsidR="00DC1077" w:rsidRPr="000C5263">
        <w:rPr>
          <w:rFonts w:cs="Arial"/>
          <w:color w:val="000000" w:themeColor="text1"/>
          <w:sz w:val="24"/>
          <w:szCs w:val="24"/>
          <w:lang w:val="es-EC"/>
        </w:rPr>
        <w:t xml:space="preserve"> Figura 2.</w:t>
      </w:r>
      <w:r w:rsidR="009F098C" w:rsidRPr="000C5263">
        <w:rPr>
          <w:rFonts w:cs="Arial"/>
          <w:color w:val="000000" w:themeColor="text1"/>
          <w:sz w:val="24"/>
          <w:szCs w:val="24"/>
          <w:lang w:val="es-EC"/>
        </w:rPr>
        <w:t>6</w:t>
      </w:r>
      <w:r w:rsidR="00DC1077" w:rsidRPr="000C5263">
        <w:rPr>
          <w:rFonts w:cs="Arial"/>
          <w:color w:val="000000" w:themeColor="text1"/>
          <w:sz w:val="24"/>
          <w:szCs w:val="24"/>
          <w:lang w:val="es-EC"/>
        </w:rPr>
        <w:t xml:space="preserve"> </w:t>
      </w:r>
      <w:r w:rsidR="00096E35">
        <w:rPr>
          <w:rFonts w:cs="Arial"/>
          <w:color w:val="000000" w:themeColor="text1"/>
          <w:sz w:val="24"/>
          <w:szCs w:val="24"/>
          <w:lang w:val="es-EC"/>
        </w:rPr>
        <w:t>son [2</w:t>
      </w:r>
      <w:r w:rsidRPr="000C5263">
        <w:rPr>
          <w:rFonts w:cs="Arial"/>
          <w:color w:val="000000" w:themeColor="text1"/>
          <w:sz w:val="24"/>
          <w:szCs w:val="24"/>
          <w:lang w:val="es-EC"/>
        </w:rPr>
        <w:t xml:space="preserve">]: </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lastRenderedPageBreak/>
        <w:t>La posibilidad de amplificación de niveles de armónicos como resultado de resonancias en paralelo y en serie.</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Reducción en la eficiencia de la generación, transmisión y utilización de la energía eléctrica.</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Envejecimiento en el aislamiento de componentes eléctricos y, consecuentemente, reducción de vida útil de estos.</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Incorrecta operación de equipos eléctricos.</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Interferencia en sistemas de telecomunicación.</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Pérdidas adicionales en máquinas rotativas, condensadores y alimentadores.</w:t>
      </w:r>
    </w:p>
    <w:p w:rsidR="00EC0F84" w:rsidRPr="00515D6B"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rPr>
      </w:pPr>
      <w:r w:rsidRPr="00515D6B">
        <w:rPr>
          <w:rFonts w:cs="Arial"/>
          <w:color w:val="000000" w:themeColor="text1"/>
          <w:sz w:val="24"/>
          <w:szCs w:val="24"/>
        </w:rPr>
        <w:t xml:space="preserve">Saturación de transformadores. </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Reducción de la eficiencia del sistema.</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Incremento de ruido e interferencia.</w:t>
      </w:r>
    </w:p>
    <w:p w:rsidR="004224DE"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Existencia de torques vibratorios y de frenado.</w:t>
      </w:r>
    </w:p>
    <w:p w:rsidR="00EC0F84" w:rsidRPr="000C5263" w:rsidRDefault="00EC0F84" w:rsidP="00E93421">
      <w:pPr>
        <w:pStyle w:val="Prrafodelista"/>
        <w:numPr>
          <w:ilvl w:val="0"/>
          <w:numId w:val="1"/>
        </w:numPr>
        <w:tabs>
          <w:tab w:val="left" w:pos="1418"/>
        </w:tabs>
        <w:spacing w:afterLines="200"/>
        <w:ind w:left="1985" w:hanging="282"/>
        <w:jc w:val="both"/>
        <w:rPr>
          <w:rFonts w:cs="Arial"/>
          <w:color w:val="000000" w:themeColor="text1"/>
          <w:sz w:val="24"/>
          <w:szCs w:val="24"/>
          <w:lang w:val="es-EC"/>
        </w:rPr>
      </w:pPr>
      <w:r w:rsidRPr="000C5263">
        <w:rPr>
          <w:rFonts w:cs="Arial"/>
          <w:color w:val="000000" w:themeColor="text1"/>
          <w:sz w:val="24"/>
          <w:szCs w:val="24"/>
          <w:lang w:val="es-EC"/>
        </w:rPr>
        <w:t>Probabilidad de operación incorrecta de relés, controladores y contadores.</w:t>
      </w:r>
    </w:p>
    <w:p w:rsidR="00EC0F84" w:rsidRPr="000C5263" w:rsidRDefault="0013405D" w:rsidP="004718E7">
      <w:pPr>
        <w:pStyle w:val="Ttulo3"/>
        <w:numPr>
          <w:ilvl w:val="0"/>
          <w:numId w:val="0"/>
        </w:numPr>
        <w:ind w:left="567"/>
        <w:rPr>
          <w:lang w:val="es-EC"/>
        </w:rPr>
      </w:pPr>
      <w:bookmarkStart w:id="59" w:name="_Toc323985231"/>
      <w:r w:rsidRPr="000C5263">
        <w:rPr>
          <w:lang w:val="es-EC"/>
        </w:rPr>
        <w:t>2.</w:t>
      </w:r>
      <w:r w:rsidR="00CB3A98" w:rsidRPr="000C5263">
        <w:rPr>
          <w:lang w:val="es-EC"/>
        </w:rPr>
        <w:t>4</w:t>
      </w:r>
      <w:r w:rsidR="00EC0F84" w:rsidRPr="000C5263">
        <w:rPr>
          <w:lang w:val="es-EC"/>
        </w:rPr>
        <w:t>.3</w:t>
      </w:r>
      <w:r w:rsidR="00EC0F84" w:rsidRPr="000C5263">
        <w:rPr>
          <w:lang w:val="es-EC"/>
        </w:rPr>
        <w:tab/>
        <w:t>E</w:t>
      </w:r>
      <w:r w:rsidR="0072375E" w:rsidRPr="000C5263">
        <w:rPr>
          <w:lang w:val="es-EC"/>
        </w:rPr>
        <w:t>liminación de Armónicos</w:t>
      </w:r>
      <w:bookmarkEnd w:id="59"/>
    </w:p>
    <w:p w:rsidR="00EC0F84"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Tal como se mencionó anteriormente, la p</w:t>
      </w:r>
      <w:r w:rsidR="0013405D" w:rsidRPr="000C5263">
        <w:rPr>
          <w:rFonts w:cs="Arial"/>
          <w:color w:val="000000" w:themeColor="text1"/>
          <w:sz w:val="24"/>
          <w:szCs w:val="24"/>
          <w:lang w:val="es-EC"/>
        </w:rPr>
        <w:t>resencia de componentes armónico</w:t>
      </w:r>
      <w:r w:rsidRPr="000C5263">
        <w:rPr>
          <w:rFonts w:cs="Arial"/>
          <w:color w:val="000000" w:themeColor="text1"/>
          <w:sz w:val="24"/>
          <w:szCs w:val="24"/>
          <w:lang w:val="es-EC"/>
        </w:rPr>
        <w:t>s tanto en la señal de tensión como en la</w:t>
      </w:r>
      <w:r w:rsidR="0013405D" w:rsidRPr="000C5263">
        <w:rPr>
          <w:rFonts w:cs="Arial"/>
          <w:color w:val="000000" w:themeColor="text1"/>
          <w:sz w:val="24"/>
          <w:szCs w:val="24"/>
          <w:lang w:val="es-EC"/>
        </w:rPr>
        <w:t>s</w:t>
      </w:r>
      <w:r w:rsidRPr="000C5263">
        <w:rPr>
          <w:rFonts w:cs="Arial"/>
          <w:color w:val="000000" w:themeColor="text1"/>
          <w:sz w:val="24"/>
          <w:szCs w:val="24"/>
          <w:lang w:val="es-EC"/>
        </w:rPr>
        <w:t xml:space="preserve"> señal</w:t>
      </w:r>
      <w:r w:rsidR="0013405D" w:rsidRPr="000C5263">
        <w:rPr>
          <w:rFonts w:cs="Arial"/>
          <w:color w:val="000000" w:themeColor="text1"/>
          <w:sz w:val="24"/>
          <w:szCs w:val="24"/>
          <w:lang w:val="es-EC"/>
        </w:rPr>
        <w:t>es</w:t>
      </w:r>
      <w:r w:rsidRPr="000C5263">
        <w:rPr>
          <w:rFonts w:cs="Arial"/>
          <w:color w:val="000000" w:themeColor="text1"/>
          <w:sz w:val="24"/>
          <w:szCs w:val="24"/>
          <w:lang w:val="es-EC"/>
        </w:rPr>
        <w:t xml:space="preserve"> de corriente hace que se presenten efectos no </w:t>
      </w:r>
      <w:r w:rsidRPr="000C5263">
        <w:rPr>
          <w:rFonts w:cs="Arial"/>
          <w:color w:val="000000" w:themeColor="text1"/>
          <w:sz w:val="24"/>
          <w:szCs w:val="24"/>
          <w:lang w:val="es-EC"/>
        </w:rPr>
        <w:lastRenderedPageBreak/>
        <w:t xml:space="preserve">deseados en el sistema eléctrico. </w:t>
      </w:r>
      <w:r w:rsidR="0013405D" w:rsidRPr="000C5263">
        <w:rPr>
          <w:rFonts w:cs="Arial"/>
          <w:color w:val="000000" w:themeColor="text1"/>
          <w:sz w:val="24"/>
          <w:szCs w:val="24"/>
          <w:lang w:val="es-EC"/>
        </w:rPr>
        <w:t>Es por ello</w:t>
      </w:r>
      <w:r w:rsidR="00CB3A98" w:rsidRPr="000C5263">
        <w:rPr>
          <w:rFonts w:cs="Arial"/>
          <w:color w:val="000000" w:themeColor="text1"/>
          <w:sz w:val="24"/>
          <w:szCs w:val="24"/>
          <w:lang w:val="es-EC"/>
        </w:rPr>
        <w:t>,</w:t>
      </w:r>
      <w:r w:rsidR="0013405D" w:rsidRPr="000C5263">
        <w:rPr>
          <w:rFonts w:cs="Arial"/>
          <w:color w:val="000000" w:themeColor="text1"/>
          <w:sz w:val="24"/>
          <w:szCs w:val="24"/>
          <w:lang w:val="es-EC"/>
        </w:rPr>
        <w:t xml:space="preserve"> que</w:t>
      </w:r>
      <w:r w:rsidRPr="000C5263">
        <w:rPr>
          <w:rFonts w:cs="Arial"/>
          <w:color w:val="000000" w:themeColor="text1"/>
          <w:sz w:val="24"/>
          <w:szCs w:val="24"/>
          <w:lang w:val="es-EC"/>
        </w:rPr>
        <w:t xml:space="preserve"> para garantizar el adecuado funcionamiento de un sistema eléctrico es necesario mantener las componentes armónicas dentro de unos límites establecidos. Estos límites han sido y continúan siendo analizados por diferentes organizaciones técnicas entre las cuales destacan las propuestas por la IEEE y la IEC</w:t>
      </w:r>
      <w:r w:rsidR="00361514" w:rsidRPr="000C5263">
        <w:rPr>
          <w:rFonts w:cs="Arial"/>
          <w:color w:val="000000" w:themeColor="text1"/>
          <w:sz w:val="24"/>
          <w:szCs w:val="24"/>
          <w:lang w:val="es-EC"/>
        </w:rPr>
        <w:t>,</w:t>
      </w:r>
      <w:r w:rsidRPr="000C5263">
        <w:rPr>
          <w:rFonts w:cs="Arial"/>
          <w:color w:val="000000" w:themeColor="text1"/>
          <w:sz w:val="24"/>
          <w:szCs w:val="24"/>
          <w:lang w:val="es-EC"/>
        </w:rPr>
        <w:t xml:space="preserve"> </w:t>
      </w:r>
      <w:r w:rsidRPr="000C5263">
        <w:rPr>
          <w:rFonts w:cs="Arial"/>
          <w:i/>
          <w:color w:val="000000" w:themeColor="text1"/>
          <w:sz w:val="24"/>
          <w:szCs w:val="24"/>
          <w:lang w:val="es-EC"/>
        </w:rPr>
        <w:t xml:space="preserve">(ver </w:t>
      </w:r>
      <w:r w:rsidR="0013405D" w:rsidRPr="000C5263">
        <w:rPr>
          <w:rFonts w:cs="Arial"/>
          <w:i/>
          <w:color w:val="000000" w:themeColor="text1"/>
          <w:sz w:val="24"/>
          <w:szCs w:val="24"/>
          <w:lang w:val="es-EC"/>
        </w:rPr>
        <w:t>anexo A</w:t>
      </w:r>
      <w:r w:rsidRPr="000C5263">
        <w:rPr>
          <w:rFonts w:cs="Arial"/>
          <w:i/>
          <w:color w:val="000000" w:themeColor="text1"/>
          <w:sz w:val="24"/>
          <w:szCs w:val="24"/>
          <w:lang w:val="es-EC"/>
        </w:rPr>
        <w:t>)</w:t>
      </w:r>
      <w:r w:rsidRPr="000C5263">
        <w:rPr>
          <w:rFonts w:cs="Arial"/>
          <w:color w:val="000000" w:themeColor="text1"/>
          <w:sz w:val="24"/>
          <w:szCs w:val="24"/>
          <w:lang w:val="es-EC"/>
        </w:rPr>
        <w:t>.</w:t>
      </w:r>
    </w:p>
    <w:p w:rsidR="00EC0F84"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Para mantener los armónicos de tensión y corriente dentro de los límites recomendados por estas normas</w:t>
      </w:r>
      <w:r w:rsidR="00CB3A98" w:rsidRPr="000C5263">
        <w:rPr>
          <w:rFonts w:cs="Arial"/>
          <w:color w:val="000000" w:themeColor="text1"/>
          <w:sz w:val="24"/>
          <w:szCs w:val="24"/>
          <w:lang w:val="es-EC"/>
        </w:rPr>
        <w:t>,</w:t>
      </w:r>
      <w:r w:rsidRPr="000C5263">
        <w:rPr>
          <w:rFonts w:cs="Arial"/>
          <w:color w:val="000000" w:themeColor="text1"/>
          <w:sz w:val="24"/>
          <w:szCs w:val="24"/>
          <w:lang w:val="es-EC"/>
        </w:rPr>
        <w:t xml:space="preserve"> se requiere de una compensación o atenuación de éstas. La atenuación debe entenderse entonces como la reducción del nivel de inyección de la perturbación en </w:t>
      </w:r>
      <w:r w:rsidR="00CB3A98" w:rsidRPr="000C5263">
        <w:rPr>
          <w:rFonts w:cs="Arial"/>
          <w:color w:val="000000" w:themeColor="text1"/>
          <w:sz w:val="24"/>
          <w:szCs w:val="24"/>
          <w:lang w:val="es-EC"/>
        </w:rPr>
        <w:t>PCC</w:t>
      </w:r>
      <w:r w:rsidRPr="000C5263">
        <w:rPr>
          <w:rFonts w:cs="Arial"/>
          <w:color w:val="000000" w:themeColor="text1"/>
          <w:sz w:val="24"/>
          <w:szCs w:val="24"/>
          <w:lang w:val="es-EC"/>
        </w:rPr>
        <w:t xml:space="preserve"> de la carg</w:t>
      </w:r>
      <w:r w:rsidR="00CB3A98" w:rsidRPr="000C5263">
        <w:rPr>
          <w:rFonts w:cs="Arial"/>
          <w:color w:val="000000" w:themeColor="text1"/>
          <w:sz w:val="24"/>
          <w:szCs w:val="24"/>
          <w:lang w:val="es-EC"/>
        </w:rPr>
        <w:t xml:space="preserve">a no lineal a la red eléctrica </w:t>
      </w:r>
      <w:r w:rsidRPr="000C5263">
        <w:rPr>
          <w:rFonts w:cs="Arial"/>
          <w:color w:val="000000" w:themeColor="text1"/>
          <w:sz w:val="24"/>
          <w:szCs w:val="24"/>
          <w:lang w:val="es-EC"/>
        </w:rPr>
        <w:t>y no como la d</w:t>
      </w:r>
      <w:r w:rsidR="0013405D" w:rsidRPr="000C5263">
        <w:rPr>
          <w:rFonts w:cs="Arial"/>
          <w:color w:val="000000" w:themeColor="text1"/>
          <w:sz w:val="24"/>
          <w:szCs w:val="24"/>
          <w:lang w:val="es-EC"/>
        </w:rPr>
        <w:t>esaparición de la perturbación, y</w:t>
      </w:r>
      <w:r w:rsidRPr="000C5263">
        <w:rPr>
          <w:rFonts w:cs="Arial"/>
          <w:color w:val="000000" w:themeColor="text1"/>
          <w:sz w:val="24"/>
          <w:szCs w:val="24"/>
          <w:lang w:val="es-EC"/>
        </w:rPr>
        <w:t>a que ésta es de presencia obligada por la carac</w:t>
      </w:r>
      <w:r w:rsidR="0013405D" w:rsidRPr="000C5263">
        <w:rPr>
          <w:rFonts w:cs="Arial"/>
          <w:color w:val="000000" w:themeColor="text1"/>
          <w:sz w:val="24"/>
          <w:szCs w:val="24"/>
          <w:lang w:val="es-EC"/>
        </w:rPr>
        <w:t>terística no lineal de la carga</w:t>
      </w:r>
      <w:r w:rsidRPr="000C5263">
        <w:rPr>
          <w:rFonts w:cs="Arial"/>
          <w:color w:val="000000" w:themeColor="text1"/>
          <w:sz w:val="24"/>
          <w:szCs w:val="24"/>
          <w:lang w:val="es-EC"/>
        </w:rPr>
        <w:t>. En ese orden de ideas, las técnicas de mitigación evitan que las perturbaciones se propaguen al sistema eléctrico.</w:t>
      </w:r>
    </w:p>
    <w:p w:rsidR="00965B6D" w:rsidRPr="000C5263" w:rsidRDefault="00EC0F84" w:rsidP="00E93421">
      <w:pPr>
        <w:spacing w:afterLines="200"/>
        <w:ind w:left="1416"/>
        <w:jc w:val="both"/>
        <w:rPr>
          <w:rFonts w:cs="Arial"/>
          <w:color w:val="000000" w:themeColor="text1"/>
          <w:sz w:val="24"/>
          <w:szCs w:val="24"/>
          <w:lang w:val="es-EC"/>
        </w:rPr>
      </w:pPr>
      <w:r w:rsidRPr="000C5263">
        <w:rPr>
          <w:rFonts w:cs="Arial"/>
          <w:color w:val="000000" w:themeColor="text1"/>
          <w:sz w:val="24"/>
          <w:szCs w:val="24"/>
          <w:lang w:val="es-EC"/>
        </w:rPr>
        <w:t>A continuación se muestra la técnica utilizada en el presente proyecto para la mitigación de armónicos de corriente.</w:t>
      </w:r>
    </w:p>
    <w:p w:rsidR="003A2314" w:rsidRPr="000C5263" w:rsidRDefault="00E93B7A" w:rsidP="00941E14">
      <w:pPr>
        <w:pStyle w:val="Ttulo2"/>
        <w:numPr>
          <w:ilvl w:val="0"/>
          <w:numId w:val="0"/>
        </w:numPr>
        <w:ind w:left="567" w:hanging="567"/>
        <w:rPr>
          <w:lang w:val="es-EC"/>
        </w:rPr>
      </w:pPr>
      <w:bookmarkStart w:id="60" w:name="_Toc323985232"/>
      <w:r w:rsidRPr="000C5263">
        <w:rPr>
          <w:lang w:val="es-EC"/>
        </w:rPr>
        <w:lastRenderedPageBreak/>
        <w:t>2.5</w:t>
      </w:r>
      <w:r w:rsidR="00965B6D" w:rsidRPr="000C5263">
        <w:rPr>
          <w:lang w:val="es-EC"/>
        </w:rPr>
        <w:tab/>
      </w:r>
      <w:r w:rsidR="00EC0F84" w:rsidRPr="000C5263">
        <w:rPr>
          <w:lang w:val="es-EC"/>
        </w:rPr>
        <w:t>F</w:t>
      </w:r>
      <w:r w:rsidR="0072375E" w:rsidRPr="000C5263">
        <w:rPr>
          <w:lang w:val="es-EC"/>
        </w:rPr>
        <w:t>iltros</w:t>
      </w:r>
      <w:r w:rsidR="00EC0F84" w:rsidRPr="000C5263">
        <w:rPr>
          <w:lang w:val="es-EC"/>
        </w:rPr>
        <w:t xml:space="preserve"> A</w:t>
      </w:r>
      <w:r w:rsidR="0072375E" w:rsidRPr="000C5263">
        <w:rPr>
          <w:lang w:val="es-EC"/>
        </w:rPr>
        <w:t>ctivos</w:t>
      </w:r>
      <w:r w:rsidR="00EC0F84" w:rsidRPr="000C5263">
        <w:rPr>
          <w:lang w:val="es-EC"/>
        </w:rPr>
        <w:t xml:space="preserve"> </w:t>
      </w:r>
      <w:r w:rsidR="0072375E" w:rsidRPr="000C5263">
        <w:rPr>
          <w:lang w:val="es-EC"/>
        </w:rPr>
        <w:t>de</w:t>
      </w:r>
      <w:r w:rsidR="00EC0F84" w:rsidRPr="000C5263">
        <w:rPr>
          <w:lang w:val="es-EC"/>
        </w:rPr>
        <w:t xml:space="preserve"> P</w:t>
      </w:r>
      <w:r w:rsidR="0072375E" w:rsidRPr="000C5263">
        <w:rPr>
          <w:lang w:val="es-EC"/>
        </w:rPr>
        <w:t>otencia</w:t>
      </w:r>
      <w:bookmarkEnd w:id="60"/>
    </w:p>
    <w:p w:rsidR="00EC0F84" w:rsidRPr="000C5263" w:rsidRDefault="00EC0F84" w:rsidP="00E93421">
      <w:pPr>
        <w:tabs>
          <w:tab w:val="left" w:pos="567"/>
        </w:tabs>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Tal como se mencionó en la introducción, los filtros activos</w:t>
      </w:r>
      <w:r w:rsidR="00DC1077" w:rsidRPr="000C5263">
        <w:rPr>
          <w:rFonts w:cs="Arial"/>
          <w:color w:val="000000" w:themeColor="text1"/>
          <w:sz w:val="24"/>
          <w:szCs w:val="24"/>
          <w:lang w:val="es-EC"/>
        </w:rPr>
        <w:t xml:space="preserve"> como se observa en la Figura 2.</w:t>
      </w:r>
      <w:r w:rsidR="00E93B7A" w:rsidRPr="000C5263">
        <w:rPr>
          <w:rFonts w:cs="Arial"/>
          <w:color w:val="000000" w:themeColor="text1"/>
          <w:sz w:val="24"/>
          <w:szCs w:val="24"/>
          <w:lang w:val="es-EC"/>
        </w:rPr>
        <w:t>7</w:t>
      </w:r>
      <w:r w:rsidR="00DC1077" w:rsidRPr="000C5263">
        <w:rPr>
          <w:rFonts w:cs="Arial"/>
          <w:color w:val="000000" w:themeColor="text1"/>
          <w:sz w:val="24"/>
          <w:szCs w:val="24"/>
          <w:lang w:val="es-EC"/>
        </w:rPr>
        <w:t>,</w:t>
      </w:r>
      <w:r w:rsidRPr="000C5263">
        <w:rPr>
          <w:rFonts w:cs="Arial"/>
          <w:color w:val="000000" w:themeColor="text1"/>
          <w:sz w:val="24"/>
          <w:szCs w:val="24"/>
          <w:lang w:val="es-EC"/>
        </w:rPr>
        <w:t xml:space="preserve"> son dispositivos diseñados para mejorar la calidad del suministro de la energía eléctrica y más específicamente, la calidad de la forma de onda en las redes de distribución de energía eléctrica.</w:t>
      </w:r>
    </w:p>
    <w:p w:rsidR="00EC0F84" w:rsidRPr="00515D6B" w:rsidRDefault="00EC0F84" w:rsidP="00E93421">
      <w:pPr>
        <w:spacing w:afterLines="200"/>
        <w:ind w:firstLine="708"/>
        <w:jc w:val="center"/>
        <w:rPr>
          <w:rFonts w:cs="Arial"/>
          <w:color w:val="000000" w:themeColor="text1"/>
          <w:sz w:val="24"/>
          <w:szCs w:val="24"/>
        </w:rPr>
      </w:pPr>
      <w:r w:rsidRPr="00515D6B">
        <w:rPr>
          <w:rFonts w:cs="Arial"/>
          <w:noProof/>
          <w:color w:val="000000" w:themeColor="text1"/>
          <w:sz w:val="24"/>
          <w:szCs w:val="24"/>
          <w:lang w:bidi="ar-SA"/>
        </w:rPr>
        <w:drawing>
          <wp:inline distT="0" distB="0" distL="0" distR="0">
            <wp:extent cx="3256413" cy="2051941"/>
            <wp:effectExtent l="19050" t="0" r="1137"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l="52784" t="21224" r="5804" b="32326"/>
                    <a:stretch>
                      <a:fillRect/>
                    </a:stretch>
                  </pic:blipFill>
                  <pic:spPr bwMode="auto">
                    <a:xfrm>
                      <a:off x="0" y="0"/>
                      <a:ext cx="3279407" cy="2066430"/>
                    </a:xfrm>
                    <a:prstGeom prst="rect">
                      <a:avLst/>
                    </a:prstGeom>
                    <a:noFill/>
                    <a:ln w="19050">
                      <a:noFill/>
                      <a:miter lim="800000"/>
                      <a:headEnd/>
                      <a:tailEnd/>
                    </a:ln>
                  </pic:spPr>
                </pic:pic>
              </a:graphicData>
            </a:graphic>
          </wp:inline>
        </w:drawing>
      </w:r>
    </w:p>
    <w:p w:rsidR="009F58AA" w:rsidRPr="00960950" w:rsidRDefault="000111D4" w:rsidP="00B83649">
      <w:pPr>
        <w:pStyle w:val="Epgrafe"/>
        <w:jc w:val="center"/>
        <w:rPr>
          <w:rFonts w:cs="Arial"/>
          <w:b w:val="0"/>
          <w:color w:val="auto"/>
          <w:sz w:val="20"/>
          <w:szCs w:val="20"/>
          <w:lang w:val="es-EC"/>
        </w:rPr>
      </w:pPr>
      <w:bookmarkStart w:id="61" w:name="_Toc323986577"/>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7</w:t>
      </w:r>
      <w:r w:rsidR="00746C67">
        <w:rPr>
          <w:b w:val="0"/>
          <w:color w:val="auto"/>
          <w:sz w:val="20"/>
          <w:szCs w:val="20"/>
          <w:lang w:val="es-EC"/>
        </w:rPr>
        <w:fldChar w:fldCharType="end"/>
      </w:r>
      <w:r w:rsidR="00960950" w:rsidRPr="00960950">
        <w:rPr>
          <w:b w:val="0"/>
          <w:color w:val="auto"/>
          <w:sz w:val="20"/>
          <w:szCs w:val="20"/>
          <w:lang w:val="es-EC"/>
        </w:rPr>
        <w:t xml:space="preserve">. </w:t>
      </w:r>
      <w:r w:rsidR="00C9568E">
        <w:rPr>
          <w:rFonts w:cs="Arial"/>
          <w:b w:val="0"/>
          <w:color w:val="auto"/>
          <w:sz w:val="20"/>
          <w:szCs w:val="20"/>
          <w:lang w:val="es-EC"/>
        </w:rPr>
        <w:t>Filtro activo de p</w:t>
      </w:r>
      <w:r w:rsidR="00EC0F84" w:rsidRPr="00960950">
        <w:rPr>
          <w:rFonts w:cs="Arial"/>
          <w:b w:val="0"/>
          <w:color w:val="auto"/>
          <w:sz w:val="20"/>
          <w:szCs w:val="20"/>
          <w:lang w:val="es-EC"/>
        </w:rPr>
        <w:t>otencia [</w:t>
      </w:r>
      <w:r w:rsidR="00096E35" w:rsidRPr="00960950">
        <w:rPr>
          <w:rFonts w:cs="Arial"/>
          <w:b w:val="0"/>
          <w:color w:val="auto"/>
          <w:sz w:val="20"/>
          <w:szCs w:val="20"/>
          <w:lang w:val="es-EC"/>
        </w:rPr>
        <w:t>1</w:t>
      </w:r>
      <w:r w:rsidR="00EC0F84" w:rsidRPr="00960950">
        <w:rPr>
          <w:rFonts w:cs="Arial"/>
          <w:b w:val="0"/>
          <w:color w:val="auto"/>
          <w:sz w:val="20"/>
          <w:szCs w:val="20"/>
          <w:lang w:val="es-EC"/>
        </w:rPr>
        <w:t>]</w:t>
      </w:r>
      <w:r w:rsidR="00440F95" w:rsidRPr="00960950">
        <w:rPr>
          <w:rFonts w:cs="Arial"/>
          <w:b w:val="0"/>
          <w:color w:val="auto"/>
          <w:sz w:val="20"/>
          <w:szCs w:val="20"/>
          <w:lang w:val="es-EC"/>
        </w:rPr>
        <w:t>.</w:t>
      </w:r>
      <w:bookmarkEnd w:id="61"/>
    </w:p>
    <w:p w:rsidR="009F58AA" w:rsidRPr="009F58AA" w:rsidRDefault="009F58AA" w:rsidP="009F58AA">
      <w:pPr>
        <w:rPr>
          <w:lang w:val="es-EC"/>
        </w:rPr>
      </w:pPr>
    </w:p>
    <w:p w:rsidR="00EC0F84" w:rsidRPr="000C5263" w:rsidRDefault="00EC0F84"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Un filtro activo de potencia</w:t>
      </w:r>
      <w:r w:rsidRPr="000C5263">
        <w:rPr>
          <w:rFonts w:cs="Arial"/>
          <w:b/>
          <w:color w:val="000000" w:themeColor="text1"/>
          <w:sz w:val="24"/>
          <w:szCs w:val="24"/>
          <w:lang w:val="es-EC"/>
        </w:rPr>
        <w:t xml:space="preserve"> </w:t>
      </w:r>
      <w:r w:rsidRPr="000C5263">
        <w:rPr>
          <w:rFonts w:cs="Arial"/>
          <w:color w:val="000000" w:themeColor="text1"/>
          <w:sz w:val="24"/>
          <w:szCs w:val="24"/>
          <w:lang w:val="es-EC"/>
        </w:rPr>
        <w:t xml:space="preserve">es un dispositivo electrónico que aprovecha </w:t>
      </w:r>
      <w:r w:rsidR="00F44106" w:rsidRPr="000C5263">
        <w:rPr>
          <w:rFonts w:cs="Arial"/>
          <w:color w:val="000000" w:themeColor="text1"/>
          <w:sz w:val="24"/>
          <w:szCs w:val="24"/>
          <w:lang w:val="es-EC"/>
        </w:rPr>
        <w:t xml:space="preserve">la </w:t>
      </w:r>
      <w:r w:rsidRPr="000C5263">
        <w:rPr>
          <w:rFonts w:cs="Arial"/>
          <w:color w:val="000000" w:themeColor="text1"/>
          <w:sz w:val="24"/>
          <w:szCs w:val="24"/>
          <w:lang w:val="es-EC"/>
        </w:rPr>
        <w:t>energía almacenada, ya sea en un condensador o en una bobina, para entregar y/o volver a almacenar la energía según una consigna que busca compensar la perturbación.</w:t>
      </w:r>
    </w:p>
    <w:p w:rsidR="00EC0F84" w:rsidRPr="000C5263" w:rsidRDefault="00EC0F84"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lastRenderedPageBreak/>
        <w:t>Dicha consigna se conoce con el nombre de referencia y su generación se da por medio de la apertura y cierre de interruptores de potencia (normalmente semiconductores).</w:t>
      </w:r>
    </w:p>
    <w:p w:rsidR="00EC0F84" w:rsidRPr="000C5263" w:rsidRDefault="00EC0F84"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 xml:space="preserve">En cuanto, a la perturbación que se puede compensar, ésta dependerá de la estrategia de control y de la forma en que se conecte el filtro en la red. </w:t>
      </w:r>
    </w:p>
    <w:p w:rsidR="009431C0" w:rsidRPr="000C5263" w:rsidRDefault="00EC0F84"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 xml:space="preserve">Un filtro activo puede </w:t>
      </w:r>
      <w:r w:rsidR="00E30A3E" w:rsidRPr="000C5263">
        <w:rPr>
          <w:rFonts w:cs="Arial"/>
          <w:color w:val="000000" w:themeColor="text1"/>
          <w:sz w:val="24"/>
          <w:szCs w:val="24"/>
          <w:lang w:val="es-EC"/>
        </w:rPr>
        <w:t xml:space="preserve">clasificarse según </w:t>
      </w:r>
      <w:r w:rsidR="00BF6067" w:rsidRPr="000C5263">
        <w:rPr>
          <w:rFonts w:cs="Arial"/>
          <w:color w:val="000000" w:themeColor="text1"/>
          <w:sz w:val="24"/>
          <w:szCs w:val="24"/>
          <w:lang w:val="es-EC"/>
        </w:rPr>
        <w:t xml:space="preserve">la conexión al sistema eléctrico como: conexión en paralelo, en serie o mixto, así también por el número de fases: monofásico o trifásico, y también se clasifica según </w:t>
      </w:r>
      <w:r w:rsidR="00E30A3E" w:rsidRPr="000C5263">
        <w:rPr>
          <w:rFonts w:cs="Arial"/>
          <w:color w:val="000000" w:themeColor="text1"/>
          <w:sz w:val="24"/>
          <w:szCs w:val="24"/>
          <w:lang w:val="es-EC"/>
        </w:rPr>
        <w:t>el elemento almacenador de energía y su etapa de potencia en: convertidor con inversor de corriente o conve</w:t>
      </w:r>
      <w:r w:rsidR="00BF6067" w:rsidRPr="000C5263">
        <w:rPr>
          <w:rFonts w:cs="Arial"/>
          <w:color w:val="000000" w:themeColor="text1"/>
          <w:sz w:val="24"/>
          <w:szCs w:val="24"/>
          <w:lang w:val="es-EC"/>
        </w:rPr>
        <w:t>rtidor con inversor de tensión.</w:t>
      </w:r>
    </w:p>
    <w:p w:rsidR="00CE00D5" w:rsidRPr="00806BE6" w:rsidRDefault="00CE00D5" w:rsidP="00806BE6">
      <w:pPr>
        <w:pStyle w:val="Ttulo2"/>
        <w:numPr>
          <w:ilvl w:val="0"/>
          <w:numId w:val="0"/>
        </w:numPr>
        <w:ind w:left="567" w:hanging="567"/>
        <w:rPr>
          <w:lang w:val="es-EC"/>
        </w:rPr>
      </w:pPr>
      <w:bookmarkStart w:id="62" w:name="_Toc323985233"/>
      <w:r w:rsidRPr="00806BE6">
        <w:rPr>
          <w:lang w:val="es-EC"/>
        </w:rPr>
        <w:t>2.</w:t>
      </w:r>
      <w:r w:rsidR="00E93B7A" w:rsidRPr="00806BE6">
        <w:rPr>
          <w:lang w:val="es-EC"/>
        </w:rPr>
        <w:t>6</w:t>
      </w:r>
      <w:r w:rsidRPr="00806BE6">
        <w:rPr>
          <w:i/>
          <w:lang w:val="es-EC"/>
        </w:rPr>
        <w:tab/>
      </w:r>
      <w:r w:rsidRPr="00806BE6">
        <w:rPr>
          <w:lang w:val="es-EC"/>
        </w:rPr>
        <w:t>D</w:t>
      </w:r>
      <w:r w:rsidR="0072375E" w:rsidRPr="00806BE6">
        <w:rPr>
          <w:lang w:val="es-EC"/>
        </w:rPr>
        <w:t>escripción de la Topología Seleccionada y su Conexión a la Red</w:t>
      </w:r>
      <w:bookmarkEnd w:id="62"/>
      <w:r w:rsidR="00EC0F84" w:rsidRPr="00806BE6">
        <w:rPr>
          <w:lang w:val="es-EC"/>
        </w:rPr>
        <w:t xml:space="preserve"> </w:t>
      </w:r>
    </w:p>
    <w:p w:rsidR="00CE00D5" w:rsidRDefault="007F6E80" w:rsidP="00E93421">
      <w:pPr>
        <w:tabs>
          <w:tab w:val="left" w:pos="567"/>
        </w:tabs>
        <w:spacing w:afterLines="200"/>
        <w:ind w:left="567"/>
        <w:jc w:val="both"/>
        <w:rPr>
          <w:rFonts w:cs="Arial"/>
          <w:color w:val="000000" w:themeColor="text1"/>
          <w:sz w:val="24"/>
          <w:szCs w:val="24"/>
          <w:lang w:val="es-EC"/>
        </w:rPr>
      </w:pPr>
      <w:r w:rsidRPr="00806BE6">
        <w:rPr>
          <w:rFonts w:cs="Arial"/>
          <w:color w:val="000000" w:themeColor="text1"/>
          <w:sz w:val="24"/>
          <w:szCs w:val="24"/>
          <w:lang w:val="es-EC"/>
        </w:rPr>
        <w:t>Se desarrolla</w:t>
      </w:r>
      <w:r w:rsidR="00CE00D5" w:rsidRPr="00806BE6">
        <w:rPr>
          <w:rFonts w:cs="Arial"/>
          <w:color w:val="000000" w:themeColor="text1"/>
          <w:sz w:val="24"/>
          <w:szCs w:val="24"/>
          <w:lang w:val="es-EC"/>
        </w:rPr>
        <w:t xml:space="preserve"> un </w:t>
      </w:r>
      <w:r w:rsidR="00CE00D5" w:rsidRPr="00806BE6">
        <w:rPr>
          <w:rFonts w:cs="Arial"/>
          <w:i/>
          <w:color w:val="000000" w:themeColor="text1"/>
          <w:sz w:val="24"/>
          <w:szCs w:val="24"/>
          <w:lang w:val="es-EC"/>
        </w:rPr>
        <w:t>Filtro Activo de Potencia Paralelo Trifásico,</w:t>
      </w:r>
      <w:r w:rsidR="00CE00D5" w:rsidRPr="00806BE6">
        <w:rPr>
          <w:rFonts w:cs="Arial"/>
          <w:b/>
          <w:i/>
          <w:color w:val="000000" w:themeColor="text1"/>
          <w:sz w:val="24"/>
          <w:szCs w:val="24"/>
          <w:lang w:val="es-EC"/>
        </w:rPr>
        <w:t xml:space="preserve"> </w:t>
      </w:r>
      <w:r w:rsidR="00CE00D5" w:rsidRPr="00806BE6">
        <w:rPr>
          <w:rFonts w:cs="Arial"/>
          <w:color w:val="000000" w:themeColor="text1"/>
          <w:sz w:val="24"/>
          <w:szCs w:val="24"/>
          <w:lang w:val="es-EC"/>
        </w:rPr>
        <w:t>debido a que</w:t>
      </w:r>
      <w:r w:rsidR="00CE00D5" w:rsidRPr="00806BE6">
        <w:rPr>
          <w:rFonts w:cs="Arial"/>
          <w:b/>
          <w:color w:val="000000" w:themeColor="text1"/>
          <w:sz w:val="24"/>
          <w:szCs w:val="24"/>
          <w:lang w:val="es-EC"/>
        </w:rPr>
        <w:t xml:space="preserve"> </w:t>
      </w:r>
      <w:r w:rsidR="00CE00D5" w:rsidRPr="002E5D63">
        <w:rPr>
          <w:rFonts w:cs="Arial"/>
          <w:color w:val="000000" w:themeColor="text1"/>
          <w:sz w:val="24"/>
          <w:szCs w:val="24"/>
          <w:lang w:val="es-EC"/>
        </w:rPr>
        <w:t xml:space="preserve">la </w:t>
      </w:r>
      <w:r w:rsidR="00CE00D5" w:rsidRPr="00806BE6">
        <w:rPr>
          <w:rFonts w:cs="Arial"/>
          <w:color w:val="000000" w:themeColor="text1"/>
          <w:sz w:val="24"/>
          <w:szCs w:val="24"/>
          <w:lang w:val="es-EC"/>
        </w:rPr>
        <w:t>perturbación a compensar en el presente trabajo, corresponde a los armónicos de corriente que se generan por las cargas trifásicas no lineales</w:t>
      </w:r>
      <w:r w:rsidR="00806BE6" w:rsidRPr="00806BE6">
        <w:rPr>
          <w:rFonts w:cs="Arial"/>
          <w:color w:val="000000" w:themeColor="text1"/>
          <w:sz w:val="24"/>
          <w:szCs w:val="24"/>
          <w:lang w:val="es-EC"/>
        </w:rPr>
        <w:t>.</w:t>
      </w:r>
    </w:p>
    <w:p w:rsidR="00806BE6" w:rsidRDefault="00806BE6" w:rsidP="004718E7">
      <w:pPr>
        <w:pStyle w:val="Ttulo3"/>
        <w:numPr>
          <w:ilvl w:val="0"/>
          <w:numId w:val="0"/>
        </w:numPr>
        <w:ind w:left="1418" w:hanging="851"/>
        <w:rPr>
          <w:lang w:val="es-EC"/>
        </w:rPr>
      </w:pPr>
      <w:bookmarkStart w:id="63" w:name="_Toc323985234"/>
      <w:r>
        <w:rPr>
          <w:rFonts w:cs="Arial"/>
          <w:color w:val="000000" w:themeColor="text1"/>
          <w:szCs w:val="24"/>
          <w:lang w:val="es-EC"/>
        </w:rPr>
        <w:lastRenderedPageBreak/>
        <w:t>2.6.1</w:t>
      </w:r>
      <w:r>
        <w:rPr>
          <w:rFonts w:cs="Arial"/>
          <w:color w:val="000000" w:themeColor="text1"/>
          <w:szCs w:val="24"/>
          <w:lang w:val="es-EC"/>
        </w:rPr>
        <w:tab/>
      </w:r>
      <w:r w:rsidRPr="00806BE6">
        <w:rPr>
          <w:lang w:val="es-EC"/>
        </w:rPr>
        <w:t>Según la Conexión al Sistema Eléctrico</w:t>
      </w:r>
      <w:bookmarkEnd w:id="63"/>
    </w:p>
    <w:p w:rsidR="002E5D63" w:rsidRDefault="002E5D63" w:rsidP="00E93421">
      <w:pPr>
        <w:pStyle w:val="Prrafodelista"/>
        <w:spacing w:afterLines="200"/>
        <w:ind w:left="1418"/>
        <w:jc w:val="both"/>
        <w:rPr>
          <w:rFonts w:cs="Arial"/>
          <w:color w:val="000000" w:themeColor="text1"/>
          <w:sz w:val="24"/>
          <w:szCs w:val="24"/>
          <w:lang w:val="es-EC"/>
        </w:rPr>
      </w:pPr>
      <w:r>
        <w:rPr>
          <w:rFonts w:cs="Arial"/>
          <w:color w:val="000000" w:themeColor="text1"/>
          <w:sz w:val="24"/>
          <w:szCs w:val="24"/>
          <w:lang w:val="es-EC"/>
        </w:rPr>
        <w:t>Según la conexión al sistema eléctrico existe conexión serie, paralelo y mixta. En el presente trabajo, se utiliza conexión en paralelo.</w:t>
      </w:r>
    </w:p>
    <w:p w:rsidR="002E5D63" w:rsidRDefault="002E5D63" w:rsidP="00E93421">
      <w:pPr>
        <w:pStyle w:val="Prrafodelista"/>
        <w:spacing w:afterLines="200"/>
        <w:ind w:left="1418"/>
        <w:jc w:val="both"/>
        <w:rPr>
          <w:rFonts w:cs="Arial"/>
          <w:color w:val="000000" w:themeColor="text1"/>
          <w:sz w:val="24"/>
          <w:szCs w:val="24"/>
          <w:lang w:val="es-EC"/>
        </w:rPr>
      </w:pPr>
    </w:p>
    <w:p w:rsidR="002E5D63" w:rsidRDefault="00EC0F84" w:rsidP="00E93421">
      <w:pPr>
        <w:pStyle w:val="Prrafodelista"/>
        <w:spacing w:afterLines="200"/>
        <w:ind w:left="1418"/>
        <w:jc w:val="both"/>
        <w:rPr>
          <w:rFonts w:cs="Arial"/>
          <w:color w:val="000000" w:themeColor="text1"/>
          <w:sz w:val="24"/>
          <w:szCs w:val="24"/>
          <w:lang w:val="es-EC"/>
        </w:rPr>
      </w:pPr>
      <w:r w:rsidRPr="00806BE6">
        <w:rPr>
          <w:rFonts w:cs="Arial"/>
          <w:color w:val="000000" w:themeColor="text1"/>
          <w:sz w:val="24"/>
          <w:szCs w:val="24"/>
          <w:lang w:val="es-EC"/>
        </w:rPr>
        <w:t xml:space="preserve">El </w:t>
      </w:r>
      <w:r w:rsidR="002E5D63">
        <w:rPr>
          <w:rFonts w:cs="Arial"/>
          <w:color w:val="000000" w:themeColor="text1"/>
          <w:sz w:val="24"/>
          <w:szCs w:val="24"/>
          <w:lang w:val="es-EC"/>
        </w:rPr>
        <w:t>FAP</w:t>
      </w:r>
      <w:r w:rsidR="00E93B7A" w:rsidRPr="00806BE6">
        <w:rPr>
          <w:rFonts w:cs="Arial"/>
          <w:color w:val="000000" w:themeColor="text1"/>
          <w:sz w:val="24"/>
          <w:szCs w:val="24"/>
          <w:lang w:val="es-EC"/>
        </w:rPr>
        <w:t xml:space="preserve"> </w:t>
      </w:r>
      <w:r w:rsidRPr="00806BE6">
        <w:rPr>
          <w:rFonts w:cs="Arial"/>
          <w:color w:val="000000" w:themeColor="text1"/>
          <w:sz w:val="24"/>
          <w:szCs w:val="24"/>
          <w:lang w:val="es-EC"/>
        </w:rPr>
        <w:t>paralelo</w:t>
      </w:r>
      <w:r w:rsidR="002E5D63">
        <w:rPr>
          <w:rFonts w:cs="Arial"/>
          <w:color w:val="000000" w:themeColor="text1"/>
          <w:sz w:val="24"/>
          <w:szCs w:val="24"/>
          <w:lang w:val="es-EC"/>
        </w:rPr>
        <w:t xml:space="preserve"> trifásico</w:t>
      </w:r>
      <w:r w:rsidRPr="00806BE6">
        <w:rPr>
          <w:rFonts w:cs="Arial"/>
          <w:color w:val="000000" w:themeColor="text1"/>
          <w:sz w:val="24"/>
          <w:szCs w:val="24"/>
          <w:lang w:val="es-EC"/>
        </w:rPr>
        <w:t>, se conecta en paralelo con el sistema de distribución</w:t>
      </w:r>
      <w:r w:rsidR="00EB017D" w:rsidRPr="00806BE6">
        <w:rPr>
          <w:rFonts w:cs="Arial"/>
          <w:color w:val="000000" w:themeColor="text1"/>
          <w:sz w:val="24"/>
          <w:szCs w:val="24"/>
          <w:lang w:val="es-EC"/>
        </w:rPr>
        <w:t xml:space="preserve"> </w:t>
      </w:r>
      <w:r w:rsidR="00E93B7A" w:rsidRPr="00806BE6">
        <w:rPr>
          <w:rFonts w:cs="Arial"/>
          <w:color w:val="000000" w:themeColor="text1"/>
          <w:sz w:val="24"/>
          <w:szCs w:val="24"/>
          <w:lang w:val="es-EC"/>
        </w:rPr>
        <w:t>como se observa en la Figura 2.8</w:t>
      </w:r>
      <w:r w:rsidR="00EB017D" w:rsidRPr="00806BE6">
        <w:rPr>
          <w:rFonts w:cs="Arial"/>
          <w:color w:val="000000" w:themeColor="text1"/>
          <w:sz w:val="24"/>
          <w:szCs w:val="24"/>
          <w:lang w:val="es-EC"/>
        </w:rPr>
        <w:t>,</w:t>
      </w:r>
      <w:r w:rsidRPr="00806BE6">
        <w:rPr>
          <w:rFonts w:cs="Arial"/>
          <w:color w:val="000000" w:themeColor="text1"/>
          <w:sz w:val="24"/>
          <w:szCs w:val="24"/>
          <w:lang w:val="es-EC"/>
        </w:rPr>
        <w:t xml:space="preserve"> para suministrar una corriente de compensación de igual magnitud pero de sentido opuesto en el </w:t>
      </w:r>
      <w:r w:rsidR="00E93B7A" w:rsidRPr="00806BE6">
        <w:rPr>
          <w:rFonts w:cs="Arial"/>
          <w:color w:val="000000" w:themeColor="text1"/>
          <w:sz w:val="24"/>
          <w:szCs w:val="24"/>
          <w:lang w:val="es-EC"/>
        </w:rPr>
        <w:t>PCC</w:t>
      </w:r>
      <w:r w:rsidR="00BF6067" w:rsidRPr="00806BE6">
        <w:rPr>
          <w:rFonts w:cs="Arial"/>
          <w:color w:val="000000" w:themeColor="text1"/>
          <w:sz w:val="24"/>
          <w:szCs w:val="24"/>
          <w:lang w:val="es-EC"/>
        </w:rPr>
        <w:t>,</w:t>
      </w:r>
      <w:r w:rsidR="00E93B7A" w:rsidRPr="00806BE6">
        <w:rPr>
          <w:rFonts w:cs="Arial"/>
          <w:color w:val="000000" w:themeColor="text1"/>
          <w:sz w:val="24"/>
          <w:szCs w:val="24"/>
          <w:lang w:val="es-EC"/>
        </w:rPr>
        <w:t xml:space="preserve"> el</w:t>
      </w:r>
      <w:r w:rsidRPr="00806BE6">
        <w:rPr>
          <w:rFonts w:cs="Arial"/>
          <w:color w:val="000000" w:themeColor="text1"/>
          <w:sz w:val="24"/>
          <w:szCs w:val="24"/>
          <w:lang w:val="es-EC"/>
        </w:rPr>
        <w:t xml:space="preserve"> cual, cancela la corriente armónica</w:t>
      </w:r>
      <w:r w:rsidR="00BF6067" w:rsidRPr="00806BE6">
        <w:rPr>
          <w:rFonts w:cs="Arial"/>
          <w:color w:val="000000" w:themeColor="text1"/>
          <w:sz w:val="24"/>
          <w:szCs w:val="24"/>
          <w:lang w:val="es-EC"/>
        </w:rPr>
        <w:t xml:space="preserve"> en el lado AC de una carga no lineal. </w:t>
      </w:r>
      <w:r w:rsidR="00BF6067" w:rsidRPr="000C5263">
        <w:rPr>
          <w:rFonts w:cs="Arial"/>
          <w:color w:val="000000" w:themeColor="text1"/>
          <w:sz w:val="24"/>
          <w:szCs w:val="24"/>
          <w:lang w:val="es-EC"/>
        </w:rPr>
        <w:t>Por sus características de funcionamiento, esto es, por inyectar corrientes, el filtro activo paralelo es el adecuado para la compensación de cargas que generan corrientes armónicas.</w:t>
      </w:r>
      <w:r w:rsidRPr="000C5263">
        <w:rPr>
          <w:rFonts w:cs="Arial"/>
          <w:color w:val="000000" w:themeColor="text1"/>
          <w:sz w:val="24"/>
          <w:szCs w:val="24"/>
          <w:lang w:val="es-EC"/>
        </w:rPr>
        <w:t xml:space="preserve"> </w:t>
      </w:r>
    </w:p>
    <w:p w:rsidR="009F58AA" w:rsidRDefault="00AF36BD" w:rsidP="00E93421">
      <w:pPr>
        <w:pStyle w:val="Prrafodelista"/>
        <w:spacing w:afterLines="200"/>
        <w:ind w:left="1418"/>
        <w:jc w:val="both"/>
        <w:rPr>
          <w:b/>
          <w:lang w:val="es-EC"/>
        </w:rPr>
      </w:pPr>
      <w:r w:rsidRPr="00AF36BD">
        <w:rPr>
          <w:rFonts w:cs="Arial"/>
          <w:noProof/>
          <w:color w:val="000000" w:themeColor="text1"/>
          <w:sz w:val="24"/>
          <w:szCs w:val="24"/>
          <w:lang w:bidi="ar-SA"/>
        </w:rPr>
        <w:drawing>
          <wp:inline distT="0" distB="0" distL="0" distR="0">
            <wp:extent cx="4184815" cy="2576946"/>
            <wp:effectExtent l="19050" t="0" r="6185" b="0"/>
            <wp:docPr id="7" name="Imagen 2"/>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cstate="print"/>
                    <a:srcRect/>
                    <a:stretch>
                      <a:fillRect/>
                    </a:stretch>
                  </pic:blipFill>
                  <pic:spPr bwMode="auto">
                    <a:xfrm>
                      <a:off x="0" y="0"/>
                      <a:ext cx="4191291" cy="2580934"/>
                    </a:xfrm>
                    <a:prstGeom prst="rect">
                      <a:avLst/>
                    </a:prstGeom>
                    <a:noFill/>
                    <a:ln w="9525">
                      <a:noFill/>
                      <a:miter lim="800000"/>
                      <a:headEnd/>
                      <a:tailEnd/>
                    </a:ln>
                  </pic:spPr>
                </pic:pic>
              </a:graphicData>
            </a:graphic>
          </wp:inline>
        </w:drawing>
      </w:r>
    </w:p>
    <w:p w:rsidR="00EC0F84" w:rsidRDefault="000111D4" w:rsidP="002E5D63">
      <w:pPr>
        <w:pStyle w:val="Epgrafe"/>
        <w:ind w:left="710" w:firstLine="708"/>
        <w:jc w:val="center"/>
        <w:rPr>
          <w:rFonts w:cs="Arial"/>
          <w:b w:val="0"/>
          <w:noProof/>
          <w:color w:val="auto"/>
          <w:sz w:val="20"/>
          <w:szCs w:val="20"/>
          <w:lang w:val="es-EC"/>
        </w:rPr>
      </w:pPr>
      <w:bookmarkStart w:id="64" w:name="_Toc323986578"/>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8</w:t>
      </w:r>
      <w:r w:rsidR="00746C67">
        <w:rPr>
          <w:b w:val="0"/>
          <w:color w:val="auto"/>
          <w:sz w:val="20"/>
          <w:szCs w:val="20"/>
          <w:lang w:val="es-EC"/>
        </w:rPr>
        <w:fldChar w:fldCharType="end"/>
      </w:r>
      <w:r w:rsidR="00960950" w:rsidRPr="00960950">
        <w:rPr>
          <w:b w:val="0"/>
          <w:color w:val="auto"/>
          <w:sz w:val="20"/>
          <w:szCs w:val="20"/>
          <w:lang w:val="es-EC"/>
        </w:rPr>
        <w:t>.</w:t>
      </w:r>
      <w:r w:rsidRPr="00960950">
        <w:rPr>
          <w:b w:val="0"/>
          <w:color w:val="auto"/>
          <w:sz w:val="20"/>
          <w:szCs w:val="20"/>
          <w:lang w:val="es-EC"/>
        </w:rPr>
        <w:t xml:space="preserve"> </w:t>
      </w:r>
      <w:r w:rsidR="00C9568E">
        <w:rPr>
          <w:rFonts w:cs="Arial"/>
          <w:b w:val="0"/>
          <w:noProof/>
          <w:color w:val="auto"/>
          <w:sz w:val="20"/>
          <w:szCs w:val="20"/>
          <w:lang w:val="es-EC"/>
        </w:rPr>
        <w:t>Filtro activo en p</w:t>
      </w:r>
      <w:r w:rsidR="008837E6" w:rsidRPr="00960950">
        <w:rPr>
          <w:rFonts w:cs="Arial"/>
          <w:b w:val="0"/>
          <w:noProof/>
          <w:color w:val="auto"/>
          <w:sz w:val="20"/>
          <w:szCs w:val="20"/>
          <w:lang w:val="es-EC"/>
        </w:rPr>
        <w:t>aralelo</w:t>
      </w:r>
      <w:r w:rsidR="00960950" w:rsidRPr="00960950">
        <w:rPr>
          <w:rFonts w:cs="Arial"/>
          <w:b w:val="0"/>
          <w:noProof/>
          <w:color w:val="auto"/>
          <w:sz w:val="20"/>
          <w:szCs w:val="20"/>
          <w:lang w:val="es-EC"/>
        </w:rPr>
        <w:t>.</w:t>
      </w:r>
      <w:bookmarkEnd w:id="64"/>
    </w:p>
    <w:p w:rsidR="002E5D63" w:rsidRPr="002E5D63" w:rsidRDefault="002E5D63" w:rsidP="002E5D63">
      <w:pPr>
        <w:rPr>
          <w:lang w:val="es-EC"/>
        </w:rPr>
      </w:pPr>
    </w:p>
    <w:p w:rsidR="00195C73" w:rsidRPr="00806BE6" w:rsidRDefault="00E93B7A" w:rsidP="007D1E39">
      <w:pPr>
        <w:pStyle w:val="Ttulo3"/>
        <w:numPr>
          <w:ilvl w:val="0"/>
          <w:numId w:val="0"/>
        </w:numPr>
        <w:ind w:left="1418" w:right="56" w:hanging="851"/>
        <w:rPr>
          <w:noProof/>
          <w:lang w:val="es-EC"/>
        </w:rPr>
      </w:pPr>
      <w:bookmarkStart w:id="65" w:name="_Toc323985235"/>
      <w:r w:rsidRPr="00806BE6">
        <w:rPr>
          <w:noProof/>
          <w:lang w:val="es-EC"/>
        </w:rPr>
        <w:t>2.6</w:t>
      </w:r>
      <w:r w:rsidR="008837E6" w:rsidRPr="00806BE6">
        <w:rPr>
          <w:noProof/>
          <w:lang w:val="es-EC"/>
        </w:rPr>
        <w:t>.2</w:t>
      </w:r>
      <w:r w:rsidR="008837E6" w:rsidRPr="00806BE6">
        <w:rPr>
          <w:noProof/>
          <w:lang w:val="es-EC"/>
        </w:rPr>
        <w:tab/>
      </w:r>
      <w:r w:rsidR="00195C73" w:rsidRPr="00806BE6">
        <w:rPr>
          <w:noProof/>
          <w:lang w:val="es-EC"/>
        </w:rPr>
        <w:t>S</w:t>
      </w:r>
      <w:r w:rsidR="0072375E" w:rsidRPr="00806BE6">
        <w:rPr>
          <w:noProof/>
          <w:lang w:val="es-EC"/>
        </w:rPr>
        <w:t>egún el Elementro Almacenador de Energía y su Etapa de Potencia</w:t>
      </w:r>
      <w:r w:rsidR="002E5D63">
        <w:rPr>
          <w:noProof/>
          <w:lang w:val="es-EC"/>
        </w:rPr>
        <w:t>;</w:t>
      </w:r>
      <w:r w:rsidR="0072375E" w:rsidRPr="00806BE6">
        <w:rPr>
          <w:noProof/>
          <w:lang w:val="es-EC"/>
        </w:rPr>
        <w:t xml:space="preserve"> Inversor </w:t>
      </w:r>
      <w:r w:rsidR="002E5D63">
        <w:rPr>
          <w:noProof/>
          <w:lang w:val="es-EC"/>
        </w:rPr>
        <w:t xml:space="preserve">Alimentado por </w:t>
      </w:r>
      <w:r w:rsidR="0072375E" w:rsidRPr="00806BE6">
        <w:rPr>
          <w:noProof/>
          <w:lang w:val="es-EC"/>
        </w:rPr>
        <w:t>Voltaje (VSI).</w:t>
      </w:r>
      <w:bookmarkEnd w:id="65"/>
    </w:p>
    <w:p w:rsidR="00195C73" w:rsidRPr="000C5263" w:rsidRDefault="00195C73" w:rsidP="00E93421">
      <w:pPr>
        <w:autoSpaceDE w:val="0"/>
        <w:autoSpaceDN w:val="0"/>
        <w:adjustRightInd w:val="0"/>
        <w:spacing w:afterLines="200"/>
        <w:ind w:left="1418" w:hanging="851"/>
        <w:jc w:val="both"/>
        <w:rPr>
          <w:rFonts w:cs="Arial"/>
          <w:noProof/>
          <w:color w:val="000000" w:themeColor="text1"/>
          <w:sz w:val="24"/>
          <w:szCs w:val="24"/>
          <w:lang w:val="es-EC"/>
        </w:rPr>
      </w:pPr>
      <w:r w:rsidRPr="00806BE6">
        <w:rPr>
          <w:rFonts w:cs="Arial"/>
          <w:b/>
          <w:noProof/>
          <w:color w:val="000000" w:themeColor="text1"/>
          <w:sz w:val="24"/>
          <w:szCs w:val="24"/>
          <w:lang w:val="es-EC"/>
        </w:rPr>
        <w:tab/>
      </w:r>
      <w:r w:rsidR="002E5D63">
        <w:rPr>
          <w:rFonts w:cs="Arial"/>
          <w:noProof/>
          <w:color w:val="000000" w:themeColor="text1"/>
          <w:sz w:val="24"/>
          <w:szCs w:val="24"/>
          <w:lang w:val="es-EC"/>
        </w:rPr>
        <w:t xml:space="preserve">Según el elemento almacendor de energía y su </w:t>
      </w:r>
      <w:r w:rsidR="0079137C">
        <w:rPr>
          <w:rFonts w:cs="Arial"/>
          <w:noProof/>
          <w:color w:val="000000" w:themeColor="text1"/>
          <w:sz w:val="24"/>
          <w:szCs w:val="24"/>
          <w:lang w:val="es-EC"/>
        </w:rPr>
        <w:t>e</w:t>
      </w:r>
      <w:r w:rsidR="002E5D63">
        <w:rPr>
          <w:rFonts w:cs="Arial"/>
          <w:noProof/>
          <w:color w:val="000000" w:themeColor="text1"/>
          <w:sz w:val="24"/>
          <w:szCs w:val="24"/>
          <w:lang w:val="es-EC"/>
        </w:rPr>
        <w:t xml:space="preserve">tapa de </w:t>
      </w:r>
      <w:r w:rsidR="0079137C">
        <w:rPr>
          <w:rFonts w:cs="Arial"/>
          <w:noProof/>
          <w:color w:val="000000" w:themeColor="text1"/>
          <w:sz w:val="24"/>
          <w:szCs w:val="24"/>
          <w:lang w:val="es-EC"/>
        </w:rPr>
        <w:t>p</w:t>
      </w:r>
      <w:r w:rsidR="002E5D63">
        <w:rPr>
          <w:rFonts w:cs="Arial"/>
          <w:noProof/>
          <w:color w:val="000000" w:themeColor="text1"/>
          <w:sz w:val="24"/>
          <w:szCs w:val="24"/>
          <w:lang w:val="es-EC"/>
        </w:rPr>
        <w:t>otencia</w:t>
      </w:r>
      <w:r w:rsidR="0079137C">
        <w:rPr>
          <w:rFonts w:cs="Arial"/>
          <w:noProof/>
          <w:color w:val="000000" w:themeColor="text1"/>
          <w:sz w:val="24"/>
          <w:szCs w:val="24"/>
          <w:lang w:val="es-EC"/>
        </w:rPr>
        <w:t xml:space="preserve"> existen inversores alimentados por corriente (acumulador inductivo) e inversores alimentados por voltaje (acumulador capacitivo). En este trabajo se utiliza un i</w:t>
      </w:r>
      <w:r w:rsidRPr="000C5263">
        <w:rPr>
          <w:rFonts w:cs="Arial"/>
          <w:noProof/>
          <w:color w:val="000000" w:themeColor="text1"/>
          <w:sz w:val="24"/>
          <w:szCs w:val="24"/>
          <w:lang w:val="es-EC"/>
        </w:rPr>
        <w:t xml:space="preserve">nversor </w:t>
      </w:r>
      <w:r w:rsidR="002E5D63">
        <w:rPr>
          <w:rFonts w:cs="Arial"/>
          <w:noProof/>
          <w:color w:val="000000" w:themeColor="text1"/>
          <w:sz w:val="24"/>
          <w:szCs w:val="24"/>
          <w:lang w:val="es-EC"/>
        </w:rPr>
        <w:t xml:space="preserve">alimentado por voltaje, </w:t>
      </w:r>
      <w:r w:rsidR="0079137C">
        <w:rPr>
          <w:rFonts w:cs="Arial"/>
          <w:noProof/>
          <w:color w:val="000000" w:themeColor="text1"/>
          <w:sz w:val="24"/>
          <w:szCs w:val="24"/>
          <w:lang w:val="es-EC"/>
        </w:rPr>
        <w:t>donde</w:t>
      </w:r>
      <w:r w:rsidRPr="000C5263">
        <w:rPr>
          <w:rFonts w:cs="Arial"/>
          <w:noProof/>
          <w:color w:val="000000" w:themeColor="text1"/>
          <w:sz w:val="24"/>
          <w:szCs w:val="24"/>
          <w:lang w:val="es-EC"/>
        </w:rPr>
        <w:t xml:space="preserve"> el acoplamiento con la red exige la presencia de elementos inductivos</w:t>
      </w:r>
      <w:r w:rsidR="00EB017D" w:rsidRPr="000C5263">
        <w:rPr>
          <w:rFonts w:cs="Arial"/>
          <w:noProof/>
          <w:color w:val="000000" w:themeColor="text1"/>
          <w:sz w:val="24"/>
          <w:szCs w:val="24"/>
          <w:lang w:val="es-EC"/>
        </w:rPr>
        <w:t>, como se observa en la Figura 2.</w:t>
      </w:r>
      <w:r w:rsidR="00E93B7A" w:rsidRPr="000C5263">
        <w:rPr>
          <w:rFonts w:cs="Arial"/>
          <w:noProof/>
          <w:color w:val="000000" w:themeColor="text1"/>
          <w:sz w:val="24"/>
          <w:szCs w:val="24"/>
          <w:lang w:val="es-EC"/>
        </w:rPr>
        <w:t>9</w:t>
      </w:r>
      <w:r w:rsidR="00A46842" w:rsidRPr="000C5263">
        <w:rPr>
          <w:rFonts w:cs="Arial"/>
          <w:noProof/>
          <w:color w:val="000000" w:themeColor="text1"/>
          <w:sz w:val="24"/>
          <w:szCs w:val="24"/>
          <w:lang w:val="es-EC"/>
        </w:rPr>
        <w:t>. Los interruptores controlados deben ser bidireccionales en corriente y unidireccionales en tensión. Lo cual exige que para cada interruptor sea necesario un transistor con un diodo en antiparalelo. Adicionalmente, para una correcta operación del circuito se exige que nunca conduzcan dos interruptores de una misma rama del inversor pues colocarían en corto el condensador.</w:t>
      </w:r>
    </w:p>
    <w:p w:rsidR="000872F6" w:rsidRDefault="000006FE" w:rsidP="00E93421">
      <w:pPr>
        <w:tabs>
          <w:tab w:val="left" w:pos="1418"/>
        </w:tabs>
        <w:autoSpaceDE w:val="0"/>
        <w:autoSpaceDN w:val="0"/>
        <w:adjustRightInd w:val="0"/>
        <w:spacing w:afterLines="200" w:line="240" w:lineRule="auto"/>
        <w:ind w:left="1418"/>
        <w:jc w:val="center"/>
        <w:rPr>
          <w:szCs w:val="20"/>
          <w:lang w:val="es-EC"/>
        </w:rPr>
      </w:pPr>
      <w:r w:rsidRPr="000006FE">
        <w:rPr>
          <w:noProof/>
          <w:szCs w:val="20"/>
          <w:lang w:bidi="ar-SA"/>
        </w:rPr>
        <w:lastRenderedPageBreak/>
        <w:drawing>
          <wp:inline distT="0" distB="0" distL="0" distR="0">
            <wp:extent cx="3174389" cy="2867558"/>
            <wp:effectExtent l="0" t="0" r="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1" cstate="print"/>
                    <a:srcRect l="21168" t="7623" r="30292" b="14798"/>
                    <a:stretch>
                      <a:fillRect/>
                    </a:stretch>
                  </pic:blipFill>
                  <pic:spPr bwMode="auto">
                    <a:xfrm>
                      <a:off x="0" y="0"/>
                      <a:ext cx="3171825" cy="2865242"/>
                    </a:xfrm>
                    <a:prstGeom prst="rect">
                      <a:avLst/>
                    </a:prstGeom>
                    <a:noFill/>
                    <a:ln w="9525">
                      <a:noFill/>
                      <a:miter lim="800000"/>
                      <a:headEnd/>
                      <a:tailEnd/>
                    </a:ln>
                  </pic:spPr>
                </pic:pic>
              </a:graphicData>
            </a:graphic>
          </wp:inline>
        </w:drawing>
      </w:r>
    </w:p>
    <w:p w:rsidR="00A46842" w:rsidRPr="00960950" w:rsidRDefault="000111D4" w:rsidP="00E93421">
      <w:pPr>
        <w:tabs>
          <w:tab w:val="left" w:pos="1418"/>
        </w:tabs>
        <w:autoSpaceDE w:val="0"/>
        <w:autoSpaceDN w:val="0"/>
        <w:adjustRightInd w:val="0"/>
        <w:spacing w:afterLines="200" w:line="240" w:lineRule="auto"/>
        <w:ind w:left="1418"/>
        <w:jc w:val="center"/>
        <w:rPr>
          <w:rFonts w:cs="Arial"/>
          <w:noProof/>
          <w:color w:val="000000" w:themeColor="text1"/>
          <w:sz w:val="24"/>
          <w:szCs w:val="24"/>
          <w:lang w:val="es-EC"/>
        </w:rPr>
      </w:pPr>
      <w:bookmarkStart w:id="66" w:name="_Toc323986579"/>
      <w:r w:rsidRPr="00960950">
        <w:rPr>
          <w:szCs w:val="20"/>
          <w:lang w:val="es-EC"/>
        </w:rPr>
        <w:t xml:space="preserve">Figura </w:t>
      </w:r>
      <w:r w:rsidR="00CC2C5D">
        <w:rPr>
          <w:szCs w:val="20"/>
          <w:lang w:val="es-EC"/>
        </w:rPr>
        <w:t>2</w:t>
      </w:r>
      <w:r w:rsidR="003425FA">
        <w:rPr>
          <w:szCs w:val="20"/>
          <w:lang w:val="es-EC"/>
        </w:rPr>
        <w:t>.</w:t>
      </w:r>
      <w:r w:rsidR="00746C67">
        <w:rPr>
          <w:szCs w:val="20"/>
          <w:lang w:val="es-EC"/>
        </w:rPr>
        <w:fldChar w:fldCharType="begin"/>
      </w:r>
      <w:r w:rsidR="003425FA">
        <w:rPr>
          <w:szCs w:val="20"/>
          <w:lang w:val="es-EC"/>
        </w:rPr>
        <w:instrText xml:space="preserve"> SEQ Figura \* ARABIC \s 1 </w:instrText>
      </w:r>
      <w:r w:rsidR="00746C67">
        <w:rPr>
          <w:szCs w:val="20"/>
          <w:lang w:val="es-EC"/>
        </w:rPr>
        <w:fldChar w:fldCharType="separate"/>
      </w:r>
      <w:r w:rsidR="00A11D66">
        <w:rPr>
          <w:noProof/>
          <w:szCs w:val="20"/>
          <w:lang w:val="es-EC"/>
        </w:rPr>
        <w:t>9</w:t>
      </w:r>
      <w:r w:rsidR="00746C67">
        <w:rPr>
          <w:szCs w:val="20"/>
          <w:lang w:val="es-EC"/>
        </w:rPr>
        <w:fldChar w:fldCharType="end"/>
      </w:r>
      <w:r w:rsidR="00960950" w:rsidRPr="00960950">
        <w:rPr>
          <w:szCs w:val="20"/>
          <w:lang w:val="es-EC"/>
        </w:rPr>
        <w:t xml:space="preserve">. </w:t>
      </w:r>
      <w:r w:rsidR="00C9568E">
        <w:rPr>
          <w:rFonts w:cs="Arial"/>
          <w:noProof/>
          <w:szCs w:val="20"/>
          <w:lang w:val="es-EC"/>
        </w:rPr>
        <w:t>Inversor de tipo fuente de t</w:t>
      </w:r>
      <w:r w:rsidR="00A46842" w:rsidRPr="00960950">
        <w:rPr>
          <w:rFonts w:cs="Arial"/>
          <w:noProof/>
          <w:szCs w:val="20"/>
          <w:lang w:val="es-EC"/>
        </w:rPr>
        <w:t>ensión</w:t>
      </w:r>
      <w:r w:rsidR="00960950" w:rsidRPr="00960950">
        <w:rPr>
          <w:rFonts w:cs="Arial"/>
          <w:noProof/>
          <w:szCs w:val="20"/>
          <w:lang w:val="es-EC"/>
        </w:rPr>
        <w:t>.</w:t>
      </w:r>
      <w:bookmarkEnd w:id="66"/>
    </w:p>
    <w:p w:rsidR="00DA543A" w:rsidRPr="00806BE6" w:rsidRDefault="00195C73" w:rsidP="00806BE6">
      <w:pPr>
        <w:pStyle w:val="Ttulo3"/>
        <w:numPr>
          <w:ilvl w:val="0"/>
          <w:numId w:val="0"/>
        </w:numPr>
        <w:ind w:left="567"/>
        <w:rPr>
          <w:noProof/>
          <w:lang w:val="es-EC"/>
        </w:rPr>
      </w:pPr>
      <w:bookmarkStart w:id="67" w:name="_Toc323985236"/>
      <w:r w:rsidRPr="00806BE6">
        <w:rPr>
          <w:noProof/>
          <w:lang w:val="es-EC"/>
        </w:rPr>
        <w:t>2.</w:t>
      </w:r>
      <w:r w:rsidR="007F6E80" w:rsidRPr="00806BE6">
        <w:rPr>
          <w:noProof/>
          <w:lang w:val="es-EC"/>
        </w:rPr>
        <w:t>6</w:t>
      </w:r>
      <w:r w:rsidRPr="00806BE6">
        <w:rPr>
          <w:noProof/>
          <w:lang w:val="es-EC"/>
        </w:rPr>
        <w:t>.3</w:t>
      </w:r>
      <w:r w:rsidRPr="00806BE6">
        <w:rPr>
          <w:noProof/>
          <w:lang w:val="es-EC"/>
        </w:rPr>
        <w:tab/>
      </w:r>
      <w:r w:rsidR="0072375E" w:rsidRPr="00806BE6">
        <w:rPr>
          <w:lang w:val="es-EC"/>
        </w:rPr>
        <w:t>Según el Número de Fases</w:t>
      </w:r>
      <w:bookmarkEnd w:id="67"/>
    </w:p>
    <w:p w:rsidR="008837E6" w:rsidRPr="000C5263" w:rsidRDefault="008A439D" w:rsidP="00E93421">
      <w:pPr>
        <w:autoSpaceDE w:val="0"/>
        <w:autoSpaceDN w:val="0"/>
        <w:adjustRightInd w:val="0"/>
        <w:spacing w:afterLines="200"/>
        <w:ind w:left="1418" w:hanging="2"/>
        <w:jc w:val="both"/>
        <w:rPr>
          <w:rFonts w:cs="Arial"/>
          <w:b/>
          <w:noProof/>
          <w:color w:val="000000" w:themeColor="text1"/>
          <w:sz w:val="24"/>
          <w:szCs w:val="24"/>
          <w:lang w:val="es-EC"/>
        </w:rPr>
      </w:pPr>
      <w:r>
        <w:rPr>
          <w:rFonts w:cs="Arial"/>
          <w:noProof/>
          <w:color w:val="000000" w:themeColor="text1"/>
          <w:sz w:val="24"/>
          <w:szCs w:val="24"/>
          <w:lang w:val="es-EC"/>
        </w:rPr>
        <w:t xml:space="preserve">El sistema a compensar, puede ser monofásico o trifásico, en nuestro caso, se trata de un sistema trifásico. </w:t>
      </w:r>
      <w:r w:rsidR="008837E6" w:rsidRPr="000C5263">
        <w:rPr>
          <w:rFonts w:cs="Arial"/>
          <w:noProof/>
          <w:color w:val="000000" w:themeColor="text1"/>
          <w:sz w:val="24"/>
          <w:szCs w:val="24"/>
          <w:lang w:val="es-EC"/>
        </w:rPr>
        <w:t>Para un sistema trifásico equilibrado sin conductor de neutro, se su</w:t>
      </w:r>
      <w:r w:rsidR="00DA543A" w:rsidRPr="000C5263">
        <w:rPr>
          <w:rFonts w:cs="Arial"/>
          <w:noProof/>
          <w:color w:val="000000" w:themeColor="text1"/>
          <w:sz w:val="24"/>
          <w:szCs w:val="24"/>
          <w:lang w:val="es-EC"/>
        </w:rPr>
        <w:t>e</w:t>
      </w:r>
      <w:r w:rsidR="008837E6" w:rsidRPr="000C5263">
        <w:rPr>
          <w:rFonts w:cs="Arial"/>
          <w:noProof/>
          <w:color w:val="000000" w:themeColor="text1"/>
          <w:sz w:val="24"/>
          <w:szCs w:val="24"/>
          <w:lang w:val="es-EC"/>
        </w:rPr>
        <w:t>le utilizar un filtro en cuya etapa de potencia tenga un</w:t>
      </w:r>
      <w:r w:rsidR="00DA543A" w:rsidRPr="000C5263">
        <w:rPr>
          <w:rFonts w:cs="Arial"/>
          <w:noProof/>
          <w:color w:val="000000" w:themeColor="text1"/>
          <w:sz w:val="24"/>
          <w:szCs w:val="24"/>
          <w:lang w:val="es-EC"/>
        </w:rPr>
        <w:t xml:space="preserve"> </w:t>
      </w:r>
      <w:r w:rsidR="008837E6" w:rsidRPr="000C5263">
        <w:rPr>
          <w:rFonts w:cs="Arial"/>
          <w:noProof/>
          <w:color w:val="000000" w:themeColor="text1"/>
          <w:sz w:val="24"/>
          <w:szCs w:val="24"/>
          <w:lang w:val="es-EC"/>
        </w:rPr>
        <w:t xml:space="preserve">puente inversor </w:t>
      </w:r>
      <w:r w:rsidR="007F6E80" w:rsidRPr="000C5263">
        <w:rPr>
          <w:rFonts w:cs="Arial"/>
          <w:noProof/>
          <w:color w:val="000000" w:themeColor="text1"/>
          <w:sz w:val="24"/>
          <w:szCs w:val="24"/>
          <w:lang w:val="es-EC"/>
        </w:rPr>
        <w:t xml:space="preserve">de voltaje, </w:t>
      </w:r>
      <w:r w:rsidR="004A20FC" w:rsidRPr="000C5263">
        <w:rPr>
          <w:rFonts w:cs="Arial"/>
          <w:i/>
          <w:noProof/>
          <w:color w:val="000000" w:themeColor="text1"/>
          <w:sz w:val="24"/>
          <w:szCs w:val="24"/>
          <w:lang w:val="es-EC"/>
        </w:rPr>
        <w:t xml:space="preserve">(“Voltage sourge inverter”, </w:t>
      </w:r>
      <w:r w:rsidR="008837E6" w:rsidRPr="000C5263">
        <w:rPr>
          <w:rFonts w:cs="Arial"/>
          <w:i/>
          <w:noProof/>
          <w:color w:val="000000" w:themeColor="text1"/>
          <w:sz w:val="24"/>
          <w:szCs w:val="24"/>
          <w:lang w:val="es-EC"/>
        </w:rPr>
        <w:t>VSI</w:t>
      </w:r>
      <w:r w:rsidR="004A20FC" w:rsidRPr="000C5263">
        <w:rPr>
          <w:rFonts w:cs="Arial"/>
          <w:i/>
          <w:noProof/>
          <w:color w:val="000000" w:themeColor="text1"/>
          <w:sz w:val="24"/>
          <w:szCs w:val="24"/>
          <w:lang w:val="es-EC"/>
        </w:rPr>
        <w:t>)</w:t>
      </w:r>
      <w:r w:rsidR="004A20FC" w:rsidRPr="000C5263">
        <w:rPr>
          <w:rFonts w:cs="Arial"/>
          <w:noProof/>
          <w:color w:val="000000" w:themeColor="text1"/>
          <w:sz w:val="24"/>
          <w:szCs w:val="24"/>
          <w:lang w:val="es-EC"/>
        </w:rPr>
        <w:t>,</w:t>
      </w:r>
      <w:r w:rsidR="008837E6" w:rsidRPr="000C5263">
        <w:rPr>
          <w:rFonts w:cs="Arial"/>
          <w:noProof/>
          <w:color w:val="000000" w:themeColor="text1"/>
          <w:sz w:val="24"/>
          <w:szCs w:val="24"/>
          <w:lang w:val="es-EC"/>
        </w:rPr>
        <w:t xml:space="preserve"> trifásico de tres ramas</w:t>
      </w:r>
      <w:r w:rsidR="004A20FC" w:rsidRPr="000C5263">
        <w:rPr>
          <w:rFonts w:cs="Arial"/>
          <w:noProof/>
          <w:color w:val="000000" w:themeColor="text1"/>
          <w:sz w:val="24"/>
          <w:szCs w:val="24"/>
          <w:lang w:val="es-EC"/>
        </w:rPr>
        <w:t>,</w:t>
      </w:r>
      <w:r w:rsidR="008837E6" w:rsidRPr="000C5263">
        <w:rPr>
          <w:rFonts w:cs="Arial"/>
          <w:noProof/>
          <w:color w:val="000000" w:themeColor="text1"/>
          <w:sz w:val="24"/>
          <w:szCs w:val="24"/>
          <w:lang w:val="es-EC"/>
        </w:rPr>
        <w:t xml:space="preserve"> </w:t>
      </w:r>
      <w:r w:rsidR="004A20FC" w:rsidRPr="000C5263">
        <w:rPr>
          <w:rFonts w:cs="Arial"/>
          <w:noProof/>
          <w:color w:val="000000" w:themeColor="text1"/>
          <w:sz w:val="24"/>
          <w:szCs w:val="24"/>
          <w:lang w:val="es-EC"/>
        </w:rPr>
        <w:t>F</w:t>
      </w:r>
      <w:r w:rsidR="00EB017D" w:rsidRPr="000C5263">
        <w:rPr>
          <w:rFonts w:cs="Arial"/>
          <w:noProof/>
          <w:color w:val="000000" w:themeColor="text1"/>
          <w:sz w:val="24"/>
          <w:szCs w:val="24"/>
          <w:lang w:val="es-EC"/>
        </w:rPr>
        <w:t>igura 2.</w:t>
      </w:r>
      <w:r w:rsidR="004A20FC" w:rsidRPr="000C5263">
        <w:rPr>
          <w:rFonts w:cs="Arial"/>
          <w:noProof/>
          <w:color w:val="000000" w:themeColor="text1"/>
          <w:sz w:val="24"/>
          <w:szCs w:val="24"/>
          <w:lang w:val="es-EC"/>
        </w:rPr>
        <w:t>10</w:t>
      </w:r>
      <w:r w:rsidR="008837E6" w:rsidRPr="000C5263">
        <w:rPr>
          <w:rFonts w:cs="Arial"/>
          <w:noProof/>
          <w:color w:val="000000" w:themeColor="text1"/>
          <w:sz w:val="24"/>
          <w:szCs w:val="24"/>
          <w:lang w:val="es-EC"/>
        </w:rPr>
        <w:t>.</w:t>
      </w:r>
    </w:p>
    <w:p w:rsidR="00A91DE9" w:rsidRDefault="00B7376A" w:rsidP="00E93421">
      <w:pPr>
        <w:tabs>
          <w:tab w:val="left" w:pos="1418"/>
        </w:tabs>
        <w:autoSpaceDE w:val="0"/>
        <w:autoSpaceDN w:val="0"/>
        <w:adjustRightInd w:val="0"/>
        <w:spacing w:afterLines="200"/>
        <w:jc w:val="center"/>
        <w:rPr>
          <w:rFonts w:cs="Arial"/>
          <w:noProof/>
          <w:color w:val="000000" w:themeColor="text1"/>
          <w:sz w:val="24"/>
          <w:szCs w:val="24"/>
        </w:rPr>
      </w:pPr>
      <w:r w:rsidRPr="000C5263">
        <w:rPr>
          <w:rFonts w:cs="Arial"/>
          <w:noProof/>
          <w:color w:val="000000" w:themeColor="text1"/>
          <w:sz w:val="24"/>
          <w:szCs w:val="24"/>
          <w:lang w:val="es-EC"/>
        </w:rPr>
        <w:lastRenderedPageBreak/>
        <w:tab/>
      </w:r>
      <w:r w:rsidR="004C13F8" w:rsidRPr="004C13F8">
        <w:rPr>
          <w:noProof/>
          <w:szCs w:val="24"/>
          <w:lang w:bidi="ar-SA"/>
        </w:rPr>
        <w:drawing>
          <wp:inline distT="0" distB="0" distL="0" distR="0">
            <wp:extent cx="3491346" cy="2945081"/>
            <wp:effectExtent l="0" t="0" r="0"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2" cstate="print"/>
                    <a:srcRect l="25000" t="8380" r="40455" b="34078"/>
                    <a:stretch>
                      <a:fillRect/>
                    </a:stretch>
                  </pic:blipFill>
                  <pic:spPr bwMode="auto">
                    <a:xfrm>
                      <a:off x="0" y="0"/>
                      <a:ext cx="3491348" cy="2945083"/>
                    </a:xfrm>
                    <a:prstGeom prst="rect">
                      <a:avLst/>
                    </a:prstGeom>
                    <a:noFill/>
                    <a:ln w="9525">
                      <a:noFill/>
                      <a:miter lim="800000"/>
                      <a:headEnd/>
                      <a:tailEnd/>
                    </a:ln>
                  </pic:spPr>
                </pic:pic>
              </a:graphicData>
            </a:graphic>
          </wp:inline>
        </w:drawing>
      </w:r>
    </w:p>
    <w:p w:rsidR="00DA543A" w:rsidRPr="00960950" w:rsidRDefault="000111D4" w:rsidP="00B83649">
      <w:pPr>
        <w:pStyle w:val="Epgrafe"/>
        <w:ind w:left="1418"/>
        <w:jc w:val="center"/>
        <w:rPr>
          <w:rFonts w:cs="Arial"/>
          <w:b w:val="0"/>
          <w:noProof/>
          <w:color w:val="auto"/>
          <w:sz w:val="20"/>
          <w:szCs w:val="20"/>
          <w:lang w:val="es-EC"/>
        </w:rPr>
      </w:pPr>
      <w:bookmarkStart w:id="68" w:name="_Toc323986580"/>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10</w:t>
      </w:r>
      <w:r w:rsidR="00746C67">
        <w:rPr>
          <w:b w:val="0"/>
          <w:color w:val="auto"/>
          <w:sz w:val="20"/>
          <w:szCs w:val="20"/>
          <w:lang w:val="es-EC"/>
        </w:rPr>
        <w:fldChar w:fldCharType="end"/>
      </w:r>
      <w:r w:rsidR="00960950" w:rsidRPr="00960950">
        <w:rPr>
          <w:b w:val="0"/>
          <w:color w:val="auto"/>
          <w:sz w:val="20"/>
          <w:szCs w:val="20"/>
          <w:lang w:val="es-EC"/>
        </w:rPr>
        <w:t xml:space="preserve">. </w:t>
      </w:r>
      <w:r w:rsidR="00C9568E">
        <w:rPr>
          <w:rFonts w:cs="Arial"/>
          <w:b w:val="0"/>
          <w:noProof/>
          <w:color w:val="auto"/>
          <w:sz w:val="20"/>
          <w:szCs w:val="20"/>
          <w:lang w:val="es-EC"/>
        </w:rPr>
        <w:t>Inversor t</w:t>
      </w:r>
      <w:r w:rsidR="008A439D">
        <w:rPr>
          <w:rFonts w:cs="Arial"/>
          <w:b w:val="0"/>
          <w:noProof/>
          <w:color w:val="auto"/>
          <w:sz w:val="20"/>
          <w:szCs w:val="20"/>
          <w:lang w:val="es-EC"/>
        </w:rPr>
        <w:t>rifásico</w:t>
      </w:r>
      <w:r w:rsidR="00C9568E">
        <w:rPr>
          <w:rFonts w:cs="Arial"/>
          <w:b w:val="0"/>
          <w:noProof/>
          <w:color w:val="auto"/>
          <w:sz w:val="20"/>
          <w:szCs w:val="20"/>
          <w:lang w:val="es-EC"/>
        </w:rPr>
        <w:t xml:space="preserve"> de t</w:t>
      </w:r>
      <w:r w:rsidR="00DA543A" w:rsidRPr="00960950">
        <w:rPr>
          <w:rFonts w:cs="Arial"/>
          <w:b w:val="0"/>
          <w:noProof/>
          <w:color w:val="auto"/>
          <w:sz w:val="20"/>
          <w:szCs w:val="20"/>
          <w:lang w:val="es-EC"/>
        </w:rPr>
        <w:t>res ramas y tres hilos</w:t>
      </w:r>
      <w:r w:rsidR="00960950" w:rsidRPr="00960950">
        <w:rPr>
          <w:rFonts w:cs="Arial"/>
          <w:b w:val="0"/>
          <w:noProof/>
          <w:color w:val="auto"/>
          <w:sz w:val="20"/>
          <w:szCs w:val="20"/>
          <w:lang w:val="es-EC"/>
        </w:rPr>
        <w:t>.</w:t>
      </w:r>
      <w:bookmarkEnd w:id="68"/>
    </w:p>
    <w:p w:rsidR="009F58AA" w:rsidRPr="009F58AA" w:rsidRDefault="009F58AA" w:rsidP="009F58AA">
      <w:pPr>
        <w:rPr>
          <w:lang w:val="es-EC"/>
        </w:rPr>
      </w:pPr>
    </w:p>
    <w:p w:rsidR="00DA543A" w:rsidRPr="000C5263" w:rsidRDefault="00A91DE9" w:rsidP="00E93421">
      <w:pPr>
        <w:tabs>
          <w:tab w:val="left" w:pos="1418"/>
        </w:tabs>
        <w:autoSpaceDE w:val="0"/>
        <w:autoSpaceDN w:val="0"/>
        <w:adjustRightInd w:val="0"/>
        <w:spacing w:afterLines="200"/>
        <w:ind w:left="1418"/>
        <w:jc w:val="both"/>
        <w:rPr>
          <w:rFonts w:cs="Arial"/>
          <w:noProof/>
          <w:color w:val="000000" w:themeColor="text1"/>
          <w:sz w:val="24"/>
          <w:szCs w:val="24"/>
          <w:lang w:val="es-EC"/>
        </w:rPr>
      </w:pPr>
      <w:r w:rsidRPr="000C5263">
        <w:rPr>
          <w:rFonts w:cs="Arial"/>
          <w:noProof/>
          <w:color w:val="000000" w:themeColor="text1"/>
          <w:sz w:val="24"/>
          <w:szCs w:val="24"/>
          <w:lang w:val="es-EC"/>
        </w:rPr>
        <w:t>Sin embargo, si el sistema tiene conductor neutro ya sea porque existe desequilibrio o no</w:t>
      </w:r>
      <w:r w:rsidR="00DA543A" w:rsidRPr="000C5263">
        <w:rPr>
          <w:rFonts w:cs="Arial"/>
          <w:noProof/>
          <w:color w:val="000000" w:themeColor="text1"/>
          <w:sz w:val="24"/>
          <w:szCs w:val="24"/>
          <w:lang w:val="es-EC"/>
        </w:rPr>
        <w:t>,</w:t>
      </w:r>
      <w:r w:rsidRPr="000C5263">
        <w:rPr>
          <w:rFonts w:cs="Arial"/>
          <w:noProof/>
          <w:color w:val="000000" w:themeColor="text1"/>
          <w:sz w:val="24"/>
          <w:szCs w:val="24"/>
          <w:lang w:val="es-EC"/>
        </w:rPr>
        <w:t xml:space="preserve"> se</w:t>
      </w:r>
      <w:r w:rsidR="00DA543A" w:rsidRPr="000C5263">
        <w:rPr>
          <w:rFonts w:cs="Arial"/>
          <w:noProof/>
          <w:color w:val="000000" w:themeColor="text1"/>
          <w:sz w:val="24"/>
          <w:szCs w:val="24"/>
          <w:lang w:val="es-EC"/>
        </w:rPr>
        <w:t xml:space="preserve"> suele</w:t>
      </w:r>
      <w:r w:rsidRPr="000C5263">
        <w:rPr>
          <w:rFonts w:cs="Arial"/>
          <w:noProof/>
          <w:color w:val="000000" w:themeColor="text1"/>
          <w:sz w:val="24"/>
          <w:szCs w:val="24"/>
          <w:lang w:val="es-EC"/>
        </w:rPr>
        <w:t xml:space="preserve"> utiliz</w:t>
      </w:r>
      <w:r w:rsidR="004A20FC" w:rsidRPr="000C5263">
        <w:rPr>
          <w:rFonts w:cs="Arial"/>
          <w:noProof/>
          <w:color w:val="000000" w:themeColor="text1"/>
          <w:sz w:val="24"/>
          <w:szCs w:val="24"/>
          <w:lang w:val="es-EC"/>
        </w:rPr>
        <w:t xml:space="preserve">ar un inversor de cuatro ramas, Figura </w:t>
      </w:r>
      <w:r w:rsidRPr="000C5263">
        <w:rPr>
          <w:rFonts w:cs="Arial"/>
          <w:noProof/>
          <w:color w:val="000000" w:themeColor="text1"/>
          <w:sz w:val="24"/>
          <w:szCs w:val="24"/>
          <w:lang w:val="es-EC"/>
        </w:rPr>
        <w:t>2.</w:t>
      </w:r>
      <w:r w:rsidR="009F7A9A" w:rsidRPr="000C5263">
        <w:rPr>
          <w:rFonts w:cs="Arial"/>
          <w:noProof/>
          <w:color w:val="000000" w:themeColor="text1"/>
          <w:sz w:val="24"/>
          <w:szCs w:val="24"/>
          <w:lang w:val="es-EC"/>
        </w:rPr>
        <w:t>10</w:t>
      </w:r>
      <w:r w:rsidRPr="000C5263">
        <w:rPr>
          <w:rFonts w:cs="Arial"/>
          <w:noProof/>
          <w:color w:val="000000" w:themeColor="text1"/>
          <w:sz w:val="24"/>
          <w:szCs w:val="24"/>
          <w:lang w:val="es-EC"/>
        </w:rPr>
        <w:t>; o de tres ramas en caso de ser posible una conexión al punto medio</w:t>
      </w:r>
      <w:r w:rsidR="004A20FC" w:rsidRPr="000C5263">
        <w:rPr>
          <w:rFonts w:cs="Arial"/>
          <w:noProof/>
          <w:color w:val="000000" w:themeColor="text1"/>
          <w:sz w:val="24"/>
          <w:szCs w:val="24"/>
          <w:lang w:val="es-EC"/>
        </w:rPr>
        <w:t xml:space="preserve"> de la batería de condensadores, F</w:t>
      </w:r>
      <w:r w:rsidR="009F7A9A" w:rsidRPr="000C5263">
        <w:rPr>
          <w:rFonts w:cs="Arial"/>
          <w:noProof/>
          <w:color w:val="000000" w:themeColor="text1"/>
          <w:sz w:val="24"/>
          <w:szCs w:val="24"/>
          <w:lang w:val="es-EC"/>
        </w:rPr>
        <w:t>igura 2.11.</w:t>
      </w:r>
      <w:r w:rsidRPr="000C5263">
        <w:rPr>
          <w:rFonts w:cs="Arial"/>
          <w:noProof/>
          <w:color w:val="000000" w:themeColor="text1"/>
          <w:sz w:val="24"/>
          <w:szCs w:val="24"/>
          <w:lang w:val="es-EC"/>
        </w:rPr>
        <w:t xml:space="preserve"> </w:t>
      </w:r>
    </w:p>
    <w:p w:rsidR="00A91DE9" w:rsidRDefault="00B7376A" w:rsidP="00E93421">
      <w:pPr>
        <w:tabs>
          <w:tab w:val="left" w:pos="1418"/>
        </w:tabs>
        <w:autoSpaceDE w:val="0"/>
        <w:autoSpaceDN w:val="0"/>
        <w:adjustRightInd w:val="0"/>
        <w:spacing w:afterLines="200"/>
        <w:jc w:val="center"/>
        <w:rPr>
          <w:rFonts w:cs="Arial"/>
          <w:noProof/>
          <w:color w:val="000000" w:themeColor="text1"/>
          <w:sz w:val="24"/>
          <w:szCs w:val="24"/>
        </w:rPr>
      </w:pPr>
      <w:r w:rsidRPr="000C5263">
        <w:rPr>
          <w:rFonts w:cs="Arial"/>
          <w:noProof/>
          <w:color w:val="000000" w:themeColor="text1"/>
          <w:sz w:val="24"/>
          <w:szCs w:val="24"/>
          <w:lang w:val="es-EC"/>
        </w:rPr>
        <w:lastRenderedPageBreak/>
        <w:tab/>
      </w:r>
      <w:r w:rsidR="004C13F8" w:rsidRPr="004C13F8">
        <w:rPr>
          <w:noProof/>
          <w:szCs w:val="24"/>
          <w:lang w:bidi="ar-SA"/>
        </w:rPr>
        <w:drawing>
          <wp:inline distT="0" distB="0" distL="0" distR="0">
            <wp:extent cx="3123210" cy="3146961"/>
            <wp:effectExtent l="0" t="0" r="0"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3" cstate="print"/>
                    <a:srcRect l="32954" t="37430" r="39091" b="13966"/>
                    <a:stretch>
                      <a:fillRect/>
                    </a:stretch>
                  </pic:blipFill>
                  <pic:spPr bwMode="auto">
                    <a:xfrm>
                      <a:off x="0" y="0"/>
                      <a:ext cx="3132630" cy="3156453"/>
                    </a:xfrm>
                    <a:prstGeom prst="rect">
                      <a:avLst/>
                    </a:prstGeom>
                    <a:noFill/>
                    <a:ln w="9525">
                      <a:noFill/>
                      <a:miter lim="800000"/>
                      <a:headEnd/>
                      <a:tailEnd/>
                    </a:ln>
                  </pic:spPr>
                </pic:pic>
              </a:graphicData>
            </a:graphic>
          </wp:inline>
        </w:drawing>
      </w:r>
    </w:p>
    <w:p w:rsidR="00DA543A" w:rsidRPr="00960950" w:rsidRDefault="000111D4" w:rsidP="00B83649">
      <w:pPr>
        <w:pStyle w:val="Epgrafe"/>
        <w:ind w:left="1418"/>
        <w:jc w:val="center"/>
        <w:rPr>
          <w:rFonts w:cs="Arial"/>
          <w:b w:val="0"/>
          <w:noProof/>
          <w:color w:val="auto"/>
          <w:sz w:val="20"/>
          <w:szCs w:val="20"/>
          <w:lang w:val="es-EC"/>
        </w:rPr>
      </w:pPr>
      <w:bookmarkStart w:id="69" w:name="_Toc323986581"/>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11</w:t>
      </w:r>
      <w:r w:rsidR="00746C67">
        <w:rPr>
          <w:b w:val="0"/>
          <w:color w:val="auto"/>
          <w:sz w:val="20"/>
          <w:szCs w:val="20"/>
          <w:lang w:val="es-EC"/>
        </w:rPr>
        <w:fldChar w:fldCharType="end"/>
      </w:r>
      <w:r w:rsidR="00960950" w:rsidRPr="00960950">
        <w:rPr>
          <w:b w:val="0"/>
          <w:color w:val="auto"/>
          <w:sz w:val="20"/>
          <w:szCs w:val="20"/>
          <w:lang w:val="es-EC"/>
        </w:rPr>
        <w:t xml:space="preserve">. </w:t>
      </w:r>
      <w:r w:rsidR="008A439D">
        <w:rPr>
          <w:rFonts w:cs="Arial"/>
          <w:b w:val="0"/>
          <w:noProof/>
          <w:color w:val="auto"/>
          <w:sz w:val="20"/>
          <w:szCs w:val="20"/>
          <w:lang w:val="es-EC"/>
        </w:rPr>
        <w:t>Inversor</w:t>
      </w:r>
      <w:r w:rsidR="00C9568E">
        <w:rPr>
          <w:rFonts w:cs="Arial"/>
          <w:b w:val="0"/>
          <w:noProof/>
          <w:color w:val="auto"/>
          <w:sz w:val="20"/>
          <w:szCs w:val="20"/>
          <w:lang w:val="es-EC"/>
        </w:rPr>
        <w:t xml:space="preserve"> t</w:t>
      </w:r>
      <w:r w:rsidR="00DA543A" w:rsidRPr="00960950">
        <w:rPr>
          <w:rFonts w:cs="Arial"/>
          <w:b w:val="0"/>
          <w:noProof/>
          <w:color w:val="auto"/>
          <w:sz w:val="20"/>
          <w:szCs w:val="20"/>
          <w:lang w:val="es-EC"/>
        </w:rPr>
        <w:t>rifásico de cuatro ramas y cuatro hilos.</w:t>
      </w:r>
      <w:bookmarkEnd w:id="69"/>
    </w:p>
    <w:p w:rsidR="00DA543A" w:rsidRDefault="00B7376A" w:rsidP="00E93421">
      <w:pPr>
        <w:tabs>
          <w:tab w:val="left" w:pos="1418"/>
        </w:tabs>
        <w:autoSpaceDE w:val="0"/>
        <w:autoSpaceDN w:val="0"/>
        <w:adjustRightInd w:val="0"/>
        <w:spacing w:afterLines="200"/>
        <w:jc w:val="center"/>
        <w:rPr>
          <w:rFonts w:cs="Arial"/>
          <w:noProof/>
          <w:color w:val="000000" w:themeColor="text1"/>
          <w:sz w:val="24"/>
          <w:szCs w:val="24"/>
        </w:rPr>
      </w:pPr>
      <w:r w:rsidRPr="000C5263">
        <w:rPr>
          <w:rFonts w:cs="Arial"/>
          <w:noProof/>
          <w:color w:val="000000" w:themeColor="text1"/>
          <w:sz w:val="24"/>
          <w:szCs w:val="24"/>
          <w:lang w:val="es-EC"/>
        </w:rPr>
        <w:tab/>
      </w:r>
      <w:r w:rsidR="00D57D86" w:rsidRPr="00D57D86">
        <w:rPr>
          <w:noProof/>
          <w:szCs w:val="24"/>
          <w:lang w:bidi="ar-SA"/>
        </w:rPr>
        <w:drawing>
          <wp:inline distT="0" distB="0" distL="0" distR="0">
            <wp:extent cx="3170711" cy="3265714"/>
            <wp:effectExtent l="0" t="0" r="0"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4" cstate="print"/>
                    <a:srcRect l="31857" t="8939" r="30455" b="10614"/>
                    <a:stretch>
                      <a:fillRect/>
                    </a:stretch>
                  </pic:blipFill>
                  <pic:spPr bwMode="auto">
                    <a:xfrm>
                      <a:off x="0" y="0"/>
                      <a:ext cx="3178241" cy="3273470"/>
                    </a:xfrm>
                    <a:prstGeom prst="rect">
                      <a:avLst/>
                    </a:prstGeom>
                    <a:noFill/>
                    <a:ln w="9525">
                      <a:noFill/>
                      <a:miter lim="800000"/>
                      <a:headEnd/>
                      <a:tailEnd/>
                    </a:ln>
                  </pic:spPr>
                </pic:pic>
              </a:graphicData>
            </a:graphic>
          </wp:inline>
        </w:drawing>
      </w:r>
    </w:p>
    <w:p w:rsidR="009F7A9A" w:rsidRPr="00960950" w:rsidRDefault="000111D4" w:rsidP="00B83649">
      <w:pPr>
        <w:pStyle w:val="Epgrafe"/>
        <w:ind w:left="1701"/>
        <w:jc w:val="center"/>
        <w:rPr>
          <w:rFonts w:cs="Arial"/>
          <w:b w:val="0"/>
          <w:noProof/>
          <w:color w:val="auto"/>
          <w:sz w:val="20"/>
          <w:szCs w:val="20"/>
          <w:lang w:val="es-EC"/>
        </w:rPr>
      </w:pPr>
      <w:bookmarkStart w:id="70" w:name="_Toc323986582"/>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12</w:t>
      </w:r>
      <w:r w:rsidR="00746C67">
        <w:rPr>
          <w:b w:val="0"/>
          <w:color w:val="auto"/>
          <w:sz w:val="20"/>
          <w:szCs w:val="20"/>
          <w:lang w:val="es-EC"/>
        </w:rPr>
        <w:fldChar w:fldCharType="end"/>
      </w:r>
      <w:r w:rsidR="00960950" w:rsidRPr="00960950">
        <w:rPr>
          <w:b w:val="0"/>
          <w:color w:val="auto"/>
          <w:sz w:val="20"/>
          <w:szCs w:val="20"/>
          <w:lang w:val="es-EC"/>
        </w:rPr>
        <w:t xml:space="preserve">. </w:t>
      </w:r>
      <w:r w:rsidR="008A439D">
        <w:rPr>
          <w:rFonts w:cs="Arial"/>
          <w:b w:val="0"/>
          <w:noProof/>
          <w:color w:val="auto"/>
          <w:sz w:val="20"/>
          <w:szCs w:val="20"/>
          <w:lang w:val="es-EC"/>
        </w:rPr>
        <w:t>Inversor</w:t>
      </w:r>
      <w:r w:rsidR="00C9568E">
        <w:rPr>
          <w:rFonts w:cs="Arial"/>
          <w:b w:val="0"/>
          <w:noProof/>
          <w:color w:val="auto"/>
          <w:sz w:val="20"/>
          <w:szCs w:val="20"/>
          <w:lang w:val="es-EC"/>
        </w:rPr>
        <w:t xml:space="preserve"> t</w:t>
      </w:r>
      <w:r w:rsidR="00D904EE" w:rsidRPr="00960950">
        <w:rPr>
          <w:rFonts w:cs="Arial"/>
          <w:b w:val="0"/>
          <w:noProof/>
          <w:color w:val="auto"/>
          <w:sz w:val="20"/>
          <w:szCs w:val="20"/>
          <w:lang w:val="es-EC"/>
        </w:rPr>
        <w:t>rifásico de tres ramas y cuatro hilos.</w:t>
      </w:r>
      <w:bookmarkEnd w:id="70"/>
    </w:p>
    <w:p w:rsidR="008837E6" w:rsidRPr="000C5263" w:rsidRDefault="008A439D" w:rsidP="00E93421">
      <w:pPr>
        <w:tabs>
          <w:tab w:val="left" w:pos="1418"/>
        </w:tabs>
        <w:autoSpaceDE w:val="0"/>
        <w:autoSpaceDN w:val="0"/>
        <w:adjustRightInd w:val="0"/>
        <w:spacing w:afterLines="200"/>
        <w:ind w:left="1418"/>
        <w:jc w:val="both"/>
        <w:rPr>
          <w:rFonts w:cs="Arial"/>
          <w:b/>
          <w:noProof/>
          <w:color w:val="000000" w:themeColor="text1"/>
          <w:sz w:val="24"/>
          <w:szCs w:val="24"/>
          <w:lang w:val="es-EC"/>
        </w:rPr>
      </w:pPr>
      <w:r>
        <w:rPr>
          <w:rFonts w:cs="Arial"/>
          <w:noProof/>
          <w:color w:val="000000" w:themeColor="text1"/>
          <w:sz w:val="24"/>
          <w:szCs w:val="24"/>
          <w:lang w:val="es-EC"/>
        </w:rPr>
        <w:lastRenderedPageBreak/>
        <w:t>En el presente trabajo se utiliza</w:t>
      </w:r>
      <w:r w:rsidR="0025727E" w:rsidRPr="000C5263">
        <w:rPr>
          <w:rFonts w:cs="Arial"/>
          <w:noProof/>
          <w:color w:val="000000" w:themeColor="text1"/>
          <w:sz w:val="24"/>
          <w:szCs w:val="24"/>
          <w:lang w:val="es-EC"/>
        </w:rPr>
        <w:t xml:space="preserve"> el filtro activo trifásico de cuatro ramas y cuatro hilos.</w:t>
      </w:r>
    </w:p>
    <w:p w:rsidR="007A4767" w:rsidRPr="000C5263" w:rsidRDefault="007A4767" w:rsidP="00806BE6">
      <w:pPr>
        <w:pStyle w:val="Ttulo3"/>
        <w:numPr>
          <w:ilvl w:val="0"/>
          <w:numId w:val="0"/>
        </w:numPr>
        <w:ind w:left="567"/>
        <w:rPr>
          <w:noProof/>
          <w:lang w:val="es-EC"/>
        </w:rPr>
      </w:pPr>
      <w:bookmarkStart w:id="71" w:name="_Toc323985237"/>
      <w:r w:rsidRPr="000C5263">
        <w:rPr>
          <w:noProof/>
          <w:lang w:val="es-EC"/>
        </w:rPr>
        <w:t>2.</w:t>
      </w:r>
      <w:r w:rsidR="004A20FC" w:rsidRPr="000C5263">
        <w:rPr>
          <w:noProof/>
          <w:lang w:val="es-EC"/>
        </w:rPr>
        <w:t>6</w:t>
      </w:r>
      <w:r w:rsidR="0072375E" w:rsidRPr="000C5263">
        <w:rPr>
          <w:noProof/>
          <w:lang w:val="es-EC"/>
        </w:rPr>
        <w:t>.4</w:t>
      </w:r>
      <w:r w:rsidR="0072375E" w:rsidRPr="000C5263">
        <w:rPr>
          <w:noProof/>
          <w:lang w:val="es-EC"/>
        </w:rPr>
        <w:tab/>
        <w:t>Selección de los Componentes Electrónicos</w:t>
      </w:r>
      <w:bookmarkEnd w:id="71"/>
    </w:p>
    <w:p w:rsidR="007A4767" w:rsidRPr="000C5263" w:rsidRDefault="007A4767" w:rsidP="00E93421">
      <w:pPr>
        <w:autoSpaceDE w:val="0"/>
        <w:autoSpaceDN w:val="0"/>
        <w:adjustRightInd w:val="0"/>
        <w:spacing w:afterLines="200"/>
        <w:ind w:left="1416"/>
        <w:jc w:val="both"/>
        <w:rPr>
          <w:rFonts w:cs="Arial"/>
          <w:sz w:val="24"/>
          <w:szCs w:val="24"/>
          <w:lang w:val="es-EC"/>
        </w:rPr>
      </w:pPr>
      <w:r w:rsidRPr="000C5263">
        <w:rPr>
          <w:rFonts w:cs="Arial"/>
          <w:sz w:val="24"/>
          <w:szCs w:val="24"/>
          <w:lang w:val="es-EC"/>
        </w:rPr>
        <w:t xml:space="preserve">La selección del elemento a utilizar como interruptor depende de la capacidad de corte de corriente, de la frecuencia de conmutación y del nivel de aislamiento en tensión. </w:t>
      </w:r>
      <w:r w:rsidR="00D21B4F" w:rsidRPr="000C5263">
        <w:rPr>
          <w:rFonts w:cs="Arial"/>
          <w:sz w:val="24"/>
          <w:szCs w:val="24"/>
          <w:lang w:val="es-EC"/>
        </w:rPr>
        <w:t>Y dado que estos elementos tienen la característica de ser rápidos a costa de un menor dimensionamiento en tensión y/o corriente, se debe buscar un compromiso entre las frecuencias de conmutación a utilizar y la capacidad de corte y de aislamiento que se quiera.</w:t>
      </w:r>
    </w:p>
    <w:p w:rsidR="003A2314" w:rsidRPr="000C5263" w:rsidRDefault="003D3037" w:rsidP="00E93421">
      <w:pPr>
        <w:autoSpaceDE w:val="0"/>
        <w:autoSpaceDN w:val="0"/>
        <w:adjustRightInd w:val="0"/>
        <w:spacing w:afterLines="200"/>
        <w:ind w:left="1416"/>
        <w:jc w:val="both"/>
        <w:rPr>
          <w:rFonts w:cs="Arial"/>
          <w:sz w:val="24"/>
          <w:szCs w:val="24"/>
          <w:lang w:val="es-EC"/>
        </w:rPr>
      </w:pPr>
      <w:r w:rsidRPr="000C5263">
        <w:rPr>
          <w:rFonts w:cs="Arial"/>
          <w:sz w:val="24"/>
          <w:szCs w:val="24"/>
          <w:lang w:val="es-EC"/>
        </w:rPr>
        <w:t xml:space="preserve">En el presente trabajo, no presentamos el semiconductor elegido, debido a que no se implementará el filtro. Sin embargo, podemos decir que, </w:t>
      </w:r>
      <w:r w:rsidR="00D21B4F" w:rsidRPr="000C5263">
        <w:rPr>
          <w:rFonts w:cs="Arial"/>
          <w:sz w:val="24"/>
          <w:szCs w:val="24"/>
          <w:lang w:val="es-EC"/>
        </w:rPr>
        <w:t xml:space="preserve">lo anterior se logra con la tecnología IGBTs </w:t>
      </w:r>
      <w:r w:rsidR="00D21B4F" w:rsidRPr="00440F95">
        <w:rPr>
          <w:rFonts w:cs="Arial"/>
          <w:i/>
          <w:sz w:val="24"/>
          <w:szCs w:val="24"/>
          <w:lang w:val="es-EC"/>
        </w:rPr>
        <w:t>(Insulated Gate Bipolar Transistors)</w:t>
      </w:r>
      <w:r w:rsidR="00D21B4F" w:rsidRPr="000C5263">
        <w:rPr>
          <w:rFonts w:cs="Arial"/>
          <w:sz w:val="24"/>
          <w:szCs w:val="24"/>
          <w:lang w:val="es-EC"/>
        </w:rPr>
        <w:t xml:space="preserve">, y para </w:t>
      </w:r>
      <w:r w:rsidRPr="000C5263">
        <w:rPr>
          <w:rFonts w:cs="Arial"/>
          <w:sz w:val="24"/>
          <w:szCs w:val="24"/>
          <w:lang w:val="es-EC"/>
        </w:rPr>
        <w:t xml:space="preserve">poder </w:t>
      </w:r>
      <w:r w:rsidR="00EC0F84" w:rsidRPr="000C5263">
        <w:rPr>
          <w:rFonts w:cs="Arial"/>
          <w:sz w:val="24"/>
          <w:szCs w:val="24"/>
          <w:lang w:val="es-EC"/>
        </w:rPr>
        <w:t xml:space="preserve">realizar el control del encendido y apagado de los semiconductores se </w:t>
      </w:r>
      <w:r w:rsidRPr="000C5263">
        <w:rPr>
          <w:rFonts w:cs="Arial"/>
          <w:sz w:val="24"/>
          <w:szCs w:val="24"/>
          <w:lang w:val="es-EC"/>
        </w:rPr>
        <w:t>utiliza</w:t>
      </w:r>
      <w:r w:rsidR="00EC0F84" w:rsidRPr="000C5263">
        <w:rPr>
          <w:rFonts w:cs="Arial"/>
          <w:sz w:val="24"/>
          <w:szCs w:val="24"/>
          <w:lang w:val="es-EC"/>
        </w:rPr>
        <w:t xml:space="preserve"> señales de control por </w:t>
      </w:r>
      <w:r>
        <w:rPr>
          <w:rFonts w:cs="Arial"/>
          <w:color w:val="000000" w:themeColor="text1"/>
          <w:sz w:val="24"/>
          <w:szCs w:val="24"/>
          <w:lang w:val="es-ES_tradnl"/>
        </w:rPr>
        <w:t>SPWM.</w:t>
      </w:r>
    </w:p>
    <w:p w:rsidR="00D21B4F" w:rsidRPr="000C5263" w:rsidRDefault="00D21B4F" w:rsidP="00E93421">
      <w:pPr>
        <w:autoSpaceDE w:val="0"/>
        <w:autoSpaceDN w:val="0"/>
        <w:adjustRightInd w:val="0"/>
        <w:spacing w:afterLines="200"/>
        <w:ind w:left="1416"/>
        <w:jc w:val="both"/>
        <w:rPr>
          <w:rFonts w:cs="Arial"/>
          <w:sz w:val="24"/>
          <w:szCs w:val="24"/>
          <w:lang w:val="es-EC"/>
        </w:rPr>
      </w:pPr>
    </w:p>
    <w:p w:rsidR="00AF36BD" w:rsidRPr="003E52F5" w:rsidRDefault="00B13053" w:rsidP="003E52F5">
      <w:pPr>
        <w:pStyle w:val="Ttulo2"/>
        <w:numPr>
          <w:ilvl w:val="0"/>
          <w:numId w:val="0"/>
        </w:numPr>
        <w:ind w:left="567" w:hanging="567"/>
        <w:rPr>
          <w:lang w:val="es-EC"/>
        </w:rPr>
      </w:pPr>
      <w:bookmarkStart w:id="72" w:name="_Toc323985238"/>
      <w:r w:rsidRPr="003E52F5">
        <w:rPr>
          <w:lang w:val="es-EC"/>
        </w:rPr>
        <w:lastRenderedPageBreak/>
        <w:t>2.</w:t>
      </w:r>
      <w:r w:rsidR="00B25533" w:rsidRPr="003E52F5">
        <w:rPr>
          <w:lang w:val="es-EC"/>
        </w:rPr>
        <w:t>7</w:t>
      </w:r>
      <w:r w:rsidRPr="003E52F5">
        <w:rPr>
          <w:lang w:val="es-EC"/>
        </w:rPr>
        <w:tab/>
      </w:r>
      <w:r w:rsidR="0072375E" w:rsidRPr="003E52F5">
        <w:rPr>
          <w:lang w:val="es-EC"/>
        </w:rPr>
        <w:t>Modulación PWM</w:t>
      </w:r>
      <w:bookmarkEnd w:id="72"/>
      <w:r w:rsidR="00AF36BD" w:rsidRPr="003E52F5">
        <w:rPr>
          <w:lang w:val="es-EC"/>
        </w:rPr>
        <w:t xml:space="preserve">  </w:t>
      </w:r>
    </w:p>
    <w:p w:rsidR="00AF36BD" w:rsidRPr="003E52F5" w:rsidRDefault="003E52F5" w:rsidP="00E93421">
      <w:pPr>
        <w:autoSpaceDE w:val="0"/>
        <w:autoSpaceDN w:val="0"/>
        <w:adjustRightInd w:val="0"/>
        <w:spacing w:afterLines="200"/>
        <w:ind w:left="540"/>
        <w:jc w:val="both"/>
        <w:rPr>
          <w:rFonts w:cs="Arial"/>
          <w:sz w:val="24"/>
          <w:szCs w:val="24"/>
          <w:lang w:val="es-EC"/>
        </w:rPr>
      </w:pPr>
      <w:r w:rsidRPr="003E52F5">
        <w:rPr>
          <w:rFonts w:cs="Arial"/>
          <w:sz w:val="24"/>
          <w:szCs w:val="24"/>
          <w:lang w:val="es-EC"/>
        </w:rPr>
        <w:t xml:space="preserve">El control de </w:t>
      </w:r>
      <w:r w:rsidR="00AF36BD" w:rsidRPr="003E52F5">
        <w:rPr>
          <w:rFonts w:cs="Arial"/>
          <w:sz w:val="24"/>
          <w:szCs w:val="24"/>
          <w:lang w:val="es-EC"/>
        </w:rPr>
        <w:t>voltaje de sal</w:t>
      </w:r>
      <w:r w:rsidRPr="003E52F5">
        <w:rPr>
          <w:rFonts w:cs="Arial"/>
          <w:sz w:val="24"/>
          <w:szCs w:val="24"/>
          <w:lang w:val="es-EC"/>
        </w:rPr>
        <w:t xml:space="preserve">ida de los inversores se logra </w:t>
      </w:r>
      <w:r w:rsidR="00AF36BD" w:rsidRPr="003E52F5">
        <w:rPr>
          <w:rFonts w:cs="Arial"/>
          <w:sz w:val="24"/>
          <w:szCs w:val="24"/>
          <w:lang w:val="es-EC"/>
        </w:rPr>
        <w:t>mediante el control de la ganancia  aplicando una modulación de ancho de pulso</w:t>
      </w:r>
      <w:r w:rsidR="00AF7D43" w:rsidRPr="003E52F5">
        <w:rPr>
          <w:rFonts w:cs="Arial"/>
          <w:sz w:val="24"/>
          <w:szCs w:val="24"/>
          <w:lang w:val="es-EC"/>
        </w:rPr>
        <w:t>,</w:t>
      </w:r>
      <w:r w:rsidR="00AF36BD" w:rsidRPr="003E52F5">
        <w:rPr>
          <w:rFonts w:cs="Arial"/>
          <w:sz w:val="24"/>
          <w:szCs w:val="24"/>
          <w:lang w:val="es-EC"/>
        </w:rPr>
        <w:t xml:space="preserve"> </w:t>
      </w:r>
      <w:r w:rsidR="00AF7D43" w:rsidRPr="003E52F5">
        <w:rPr>
          <w:rFonts w:cs="Arial"/>
          <w:sz w:val="24"/>
          <w:szCs w:val="24"/>
          <w:lang w:val="es-EC"/>
        </w:rPr>
        <w:t>PWM,</w:t>
      </w:r>
      <w:r w:rsidR="00AF36BD" w:rsidRPr="003E52F5">
        <w:rPr>
          <w:rFonts w:cs="Arial"/>
          <w:sz w:val="24"/>
          <w:szCs w:val="24"/>
          <w:lang w:val="es-EC"/>
        </w:rPr>
        <w:t xml:space="preserve"> en los inversores</w:t>
      </w:r>
      <w:r w:rsidR="00440F95">
        <w:rPr>
          <w:rFonts w:cs="Arial"/>
          <w:sz w:val="24"/>
          <w:szCs w:val="24"/>
          <w:lang w:val="es-EC"/>
        </w:rPr>
        <w:t xml:space="preserve"> </w:t>
      </w:r>
      <w:r w:rsidR="009E58B1">
        <w:rPr>
          <w:rFonts w:cs="Arial"/>
          <w:sz w:val="24"/>
          <w:szCs w:val="24"/>
          <w:lang w:val="es-EC"/>
        </w:rPr>
        <w:t>[10</w:t>
      </w:r>
      <w:r w:rsidR="00EA5A28">
        <w:rPr>
          <w:rFonts w:cs="Arial"/>
          <w:sz w:val="24"/>
          <w:szCs w:val="24"/>
          <w:lang w:val="es-EC"/>
        </w:rPr>
        <w:t>]</w:t>
      </w:r>
      <w:r w:rsidR="00440F95">
        <w:rPr>
          <w:rFonts w:cs="Arial"/>
          <w:sz w:val="24"/>
          <w:szCs w:val="24"/>
          <w:lang w:val="es-EC"/>
        </w:rPr>
        <w:t>, [</w:t>
      </w:r>
      <w:r w:rsidR="009E58B1">
        <w:rPr>
          <w:rFonts w:cs="Arial"/>
          <w:sz w:val="24"/>
          <w:szCs w:val="24"/>
          <w:lang w:val="es-EC"/>
        </w:rPr>
        <w:t>7</w:t>
      </w:r>
      <w:r w:rsidR="008A66F1">
        <w:rPr>
          <w:rFonts w:cs="Arial"/>
          <w:sz w:val="24"/>
          <w:szCs w:val="24"/>
          <w:lang w:val="es-EC"/>
        </w:rPr>
        <w:t>]</w:t>
      </w:r>
      <w:r w:rsidR="00440F95">
        <w:rPr>
          <w:rFonts w:cs="Arial"/>
          <w:sz w:val="24"/>
          <w:szCs w:val="24"/>
          <w:lang w:val="es-EC"/>
        </w:rPr>
        <w:t>.</w:t>
      </w:r>
    </w:p>
    <w:p w:rsidR="00AF36BD" w:rsidRPr="000C5263" w:rsidRDefault="00AF36BD" w:rsidP="00E93421">
      <w:pPr>
        <w:autoSpaceDE w:val="0"/>
        <w:autoSpaceDN w:val="0"/>
        <w:adjustRightInd w:val="0"/>
        <w:spacing w:afterLines="200"/>
        <w:ind w:firstLine="540"/>
        <w:jc w:val="both"/>
        <w:rPr>
          <w:rFonts w:cs="Arial"/>
          <w:sz w:val="24"/>
          <w:szCs w:val="24"/>
          <w:lang w:val="es-EC"/>
        </w:rPr>
      </w:pPr>
      <w:r w:rsidRPr="000C5263">
        <w:rPr>
          <w:rFonts w:cs="Arial"/>
          <w:sz w:val="24"/>
          <w:szCs w:val="24"/>
          <w:lang w:val="es-EC"/>
        </w:rPr>
        <w:t xml:space="preserve">Existen técnicas de modulación como: </w:t>
      </w:r>
    </w:p>
    <w:p w:rsidR="00AF36BD" w:rsidRPr="000C5263" w:rsidRDefault="00AF36BD" w:rsidP="00E93421">
      <w:pPr>
        <w:pStyle w:val="Prrafodelista"/>
        <w:numPr>
          <w:ilvl w:val="0"/>
          <w:numId w:val="10"/>
        </w:numPr>
        <w:tabs>
          <w:tab w:val="left" w:pos="1134"/>
        </w:tabs>
        <w:autoSpaceDE w:val="0"/>
        <w:autoSpaceDN w:val="0"/>
        <w:adjustRightInd w:val="0"/>
        <w:spacing w:afterLines="200"/>
        <w:ind w:left="567" w:firstLine="284"/>
        <w:jc w:val="both"/>
        <w:rPr>
          <w:rFonts w:cs="Arial"/>
          <w:sz w:val="24"/>
          <w:szCs w:val="24"/>
          <w:lang w:val="es-EC"/>
        </w:rPr>
      </w:pPr>
      <w:r w:rsidRPr="000C5263">
        <w:rPr>
          <w:rFonts w:cs="Arial"/>
          <w:sz w:val="24"/>
          <w:szCs w:val="24"/>
          <w:lang w:val="es-EC"/>
        </w:rPr>
        <w:t xml:space="preserve">Modulación por ancho de un solo pulso. </w:t>
      </w:r>
    </w:p>
    <w:p w:rsidR="00AF36BD" w:rsidRPr="000C5263" w:rsidRDefault="00AF36BD" w:rsidP="00E93421">
      <w:pPr>
        <w:pStyle w:val="Prrafodelista"/>
        <w:numPr>
          <w:ilvl w:val="0"/>
          <w:numId w:val="10"/>
        </w:numPr>
        <w:tabs>
          <w:tab w:val="left" w:pos="1134"/>
        </w:tabs>
        <w:autoSpaceDE w:val="0"/>
        <w:autoSpaceDN w:val="0"/>
        <w:adjustRightInd w:val="0"/>
        <w:spacing w:afterLines="200"/>
        <w:ind w:left="567" w:firstLine="284"/>
        <w:jc w:val="both"/>
        <w:rPr>
          <w:rFonts w:cs="Arial"/>
          <w:sz w:val="24"/>
          <w:szCs w:val="24"/>
          <w:lang w:val="es-EC"/>
        </w:rPr>
      </w:pPr>
      <w:r w:rsidRPr="000C5263">
        <w:rPr>
          <w:rFonts w:cs="Arial"/>
          <w:sz w:val="24"/>
          <w:szCs w:val="24"/>
          <w:lang w:val="es-EC"/>
        </w:rPr>
        <w:t xml:space="preserve">Modulación por ancho de pulsos múltiples. </w:t>
      </w:r>
    </w:p>
    <w:p w:rsidR="00AF36BD" w:rsidRPr="000C5263" w:rsidRDefault="00AF36BD" w:rsidP="00E93421">
      <w:pPr>
        <w:pStyle w:val="Prrafodelista"/>
        <w:numPr>
          <w:ilvl w:val="0"/>
          <w:numId w:val="10"/>
        </w:numPr>
        <w:tabs>
          <w:tab w:val="left" w:pos="1134"/>
        </w:tabs>
        <w:autoSpaceDE w:val="0"/>
        <w:autoSpaceDN w:val="0"/>
        <w:adjustRightInd w:val="0"/>
        <w:spacing w:afterLines="200"/>
        <w:ind w:left="567" w:firstLine="284"/>
        <w:jc w:val="both"/>
        <w:rPr>
          <w:rFonts w:cs="Arial"/>
          <w:sz w:val="24"/>
          <w:szCs w:val="24"/>
          <w:lang w:val="es-EC"/>
        </w:rPr>
      </w:pPr>
      <w:r w:rsidRPr="000C5263">
        <w:rPr>
          <w:rFonts w:cs="Arial"/>
          <w:sz w:val="24"/>
          <w:szCs w:val="24"/>
          <w:lang w:val="es-EC"/>
        </w:rPr>
        <w:t xml:space="preserve">Modulación por ancho de pulso sinusoidal. </w:t>
      </w:r>
    </w:p>
    <w:p w:rsidR="00AF36BD" w:rsidRPr="000C5263" w:rsidRDefault="00AF36BD" w:rsidP="00E93421">
      <w:pPr>
        <w:pStyle w:val="Prrafodelista"/>
        <w:numPr>
          <w:ilvl w:val="0"/>
          <w:numId w:val="10"/>
        </w:numPr>
        <w:tabs>
          <w:tab w:val="left" w:pos="1134"/>
        </w:tabs>
        <w:autoSpaceDE w:val="0"/>
        <w:autoSpaceDN w:val="0"/>
        <w:adjustRightInd w:val="0"/>
        <w:spacing w:afterLines="200"/>
        <w:ind w:left="567" w:firstLine="284"/>
        <w:jc w:val="both"/>
        <w:rPr>
          <w:rFonts w:cs="Arial"/>
          <w:sz w:val="24"/>
          <w:szCs w:val="24"/>
          <w:lang w:val="es-EC"/>
        </w:rPr>
      </w:pPr>
      <w:r w:rsidRPr="000C5263">
        <w:rPr>
          <w:rFonts w:cs="Arial"/>
          <w:sz w:val="24"/>
          <w:szCs w:val="24"/>
          <w:lang w:val="es-EC"/>
        </w:rPr>
        <w:t xml:space="preserve">Modulación por ancho de pulso. </w:t>
      </w:r>
    </w:p>
    <w:p w:rsidR="00AF36BD" w:rsidRPr="000C5263" w:rsidRDefault="00AF36BD" w:rsidP="00E93421">
      <w:pPr>
        <w:pStyle w:val="Prrafodelista"/>
        <w:numPr>
          <w:ilvl w:val="0"/>
          <w:numId w:val="10"/>
        </w:numPr>
        <w:tabs>
          <w:tab w:val="left" w:pos="1134"/>
        </w:tabs>
        <w:autoSpaceDE w:val="0"/>
        <w:autoSpaceDN w:val="0"/>
        <w:adjustRightInd w:val="0"/>
        <w:spacing w:afterLines="200"/>
        <w:ind w:left="567" w:firstLine="284"/>
        <w:jc w:val="both"/>
        <w:rPr>
          <w:rFonts w:cs="Arial"/>
          <w:sz w:val="24"/>
          <w:szCs w:val="24"/>
          <w:lang w:val="es-EC"/>
        </w:rPr>
      </w:pPr>
      <w:r w:rsidRPr="000C5263">
        <w:rPr>
          <w:rFonts w:cs="Arial"/>
          <w:sz w:val="24"/>
          <w:szCs w:val="24"/>
          <w:lang w:val="es-EC"/>
        </w:rPr>
        <w:t xml:space="preserve">Control por desplazamiento de fase. </w:t>
      </w:r>
    </w:p>
    <w:p w:rsidR="00AF36BD" w:rsidRPr="000C5263" w:rsidRDefault="00AF7D43" w:rsidP="00E93421">
      <w:pPr>
        <w:autoSpaceDE w:val="0"/>
        <w:autoSpaceDN w:val="0"/>
        <w:adjustRightInd w:val="0"/>
        <w:spacing w:afterLines="200"/>
        <w:ind w:left="540"/>
        <w:jc w:val="both"/>
        <w:rPr>
          <w:rFonts w:cs="Arial"/>
          <w:sz w:val="24"/>
          <w:szCs w:val="24"/>
          <w:lang w:val="es-EC"/>
        </w:rPr>
      </w:pPr>
      <w:r w:rsidRPr="000C5263">
        <w:rPr>
          <w:rFonts w:cs="Arial"/>
          <w:sz w:val="24"/>
          <w:szCs w:val="24"/>
          <w:lang w:val="es-EC"/>
        </w:rPr>
        <w:t xml:space="preserve">La técnica usada para éste </w:t>
      </w:r>
      <w:r w:rsidR="00AF36BD" w:rsidRPr="000C5263">
        <w:rPr>
          <w:rFonts w:cs="Arial"/>
          <w:sz w:val="24"/>
          <w:szCs w:val="24"/>
          <w:lang w:val="es-EC"/>
        </w:rPr>
        <w:t xml:space="preserve">trabajo va a ser, la modulación por ancho de pulso sinusoidal (SPWM). </w:t>
      </w:r>
    </w:p>
    <w:p w:rsidR="00AF36BD" w:rsidRPr="003E52F5" w:rsidRDefault="00AF36BD" w:rsidP="003E52F5">
      <w:pPr>
        <w:pStyle w:val="Ttulo3"/>
        <w:numPr>
          <w:ilvl w:val="0"/>
          <w:numId w:val="0"/>
        </w:numPr>
        <w:ind w:left="1418" w:hanging="851"/>
        <w:rPr>
          <w:lang w:val="es-EC"/>
        </w:rPr>
      </w:pPr>
      <w:bookmarkStart w:id="73" w:name="_Toc323985239"/>
      <w:bookmarkStart w:id="74" w:name="OLE_LINK54"/>
      <w:r w:rsidRPr="003E52F5">
        <w:rPr>
          <w:noProof/>
          <w:color w:val="000000" w:themeColor="text1"/>
          <w:lang w:val="es-EC"/>
        </w:rPr>
        <w:t>2.</w:t>
      </w:r>
      <w:r w:rsidR="00B25533" w:rsidRPr="003E52F5">
        <w:rPr>
          <w:noProof/>
          <w:color w:val="000000" w:themeColor="text1"/>
          <w:lang w:val="es-EC"/>
        </w:rPr>
        <w:t>7</w:t>
      </w:r>
      <w:r w:rsidRPr="003E52F5">
        <w:rPr>
          <w:noProof/>
          <w:color w:val="000000" w:themeColor="text1"/>
          <w:lang w:val="es-EC"/>
        </w:rPr>
        <w:t>.1</w:t>
      </w:r>
      <w:r w:rsidRPr="003E52F5">
        <w:rPr>
          <w:noProof/>
          <w:color w:val="000000" w:themeColor="text1"/>
          <w:lang w:val="es-EC"/>
        </w:rPr>
        <w:tab/>
      </w:r>
      <w:r w:rsidR="003E52F5">
        <w:rPr>
          <w:lang w:val="es-EC"/>
        </w:rPr>
        <w:t>Modulación por Ancho de Pulso S</w:t>
      </w:r>
      <w:r w:rsidR="003E52F5" w:rsidRPr="003E52F5">
        <w:rPr>
          <w:lang w:val="es-EC"/>
        </w:rPr>
        <w:t>inusoidal  (</w:t>
      </w:r>
      <w:r w:rsidR="003E52F5">
        <w:rPr>
          <w:lang w:val="es-EC"/>
        </w:rPr>
        <w:t>SPWM</w:t>
      </w:r>
      <w:r w:rsidR="003E52F5" w:rsidRPr="003E52F5">
        <w:rPr>
          <w:lang w:val="es-EC"/>
        </w:rPr>
        <w:t>)</w:t>
      </w:r>
      <w:bookmarkEnd w:id="73"/>
      <w:r w:rsidR="003E52F5" w:rsidRPr="003E52F5">
        <w:rPr>
          <w:lang w:val="es-EC"/>
        </w:rPr>
        <w:t xml:space="preserve"> </w:t>
      </w:r>
    </w:p>
    <w:bookmarkEnd w:id="74"/>
    <w:p w:rsidR="00AF36BD" w:rsidRPr="003E52F5" w:rsidRDefault="00AF36BD" w:rsidP="00E93421">
      <w:pPr>
        <w:autoSpaceDE w:val="0"/>
        <w:autoSpaceDN w:val="0"/>
        <w:adjustRightInd w:val="0"/>
        <w:spacing w:afterLines="200"/>
        <w:ind w:left="1418"/>
        <w:jc w:val="both"/>
        <w:rPr>
          <w:rFonts w:cs="Arial"/>
          <w:sz w:val="24"/>
          <w:szCs w:val="24"/>
          <w:lang w:val="es-EC"/>
        </w:rPr>
      </w:pPr>
      <w:r w:rsidRPr="003E52F5">
        <w:rPr>
          <w:rFonts w:cs="Arial"/>
          <w:sz w:val="24"/>
          <w:szCs w:val="24"/>
          <w:lang w:val="es-EC"/>
        </w:rPr>
        <w:t xml:space="preserve">Esta técnica consiste en generar </w:t>
      </w:r>
      <w:r w:rsidR="003E52F5" w:rsidRPr="003E52F5">
        <w:rPr>
          <w:rFonts w:cs="Arial"/>
          <w:sz w:val="24"/>
          <w:szCs w:val="24"/>
          <w:lang w:val="es-EC"/>
        </w:rPr>
        <w:t>pulsos de frecuencia determinado</w:t>
      </w:r>
      <w:r w:rsidR="003E52F5">
        <w:rPr>
          <w:rFonts w:cs="Arial"/>
          <w:sz w:val="24"/>
          <w:szCs w:val="24"/>
          <w:lang w:val="es-EC"/>
        </w:rPr>
        <w:t xml:space="preserve">s </w:t>
      </w:r>
      <w:r w:rsidRPr="003E52F5">
        <w:rPr>
          <w:rFonts w:cs="Arial"/>
          <w:sz w:val="24"/>
          <w:szCs w:val="24"/>
          <w:lang w:val="es-EC"/>
        </w:rPr>
        <w:t xml:space="preserve"> y hacer variar el ciclo de trabajo</w:t>
      </w:r>
      <w:r w:rsidRPr="003E52F5">
        <w:rPr>
          <w:rFonts w:cs="Arial"/>
          <w:i/>
          <w:sz w:val="24"/>
          <w:szCs w:val="24"/>
          <w:lang w:val="es-EC"/>
        </w:rPr>
        <w:t xml:space="preserve">. </w:t>
      </w:r>
      <w:r w:rsidR="003E52F5" w:rsidRPr="003E52F5">
        <w:rPr>
          <w:rFonts w:cs="Arial"/>
          <w:sz w:val="24"/>
          <w:szCs w:val="24"/>
          <w:lang w:val="es-EC"/>
        </w:rPr>
        <w:t xml:space="preserve">La forma de </w:t>
      </w:r>
      <w:r w:rsidRPr="003E52F5">
        <w:rPr>
          <w:rFonts w:cs="Arial"/>
          <w:sz w:val="24"/>
          <w:szCs w:val="24"/>
          <w:lang w:val="es-EC"/>
        </w:rPr>
        <w:t xml:space="preserve">onda se obtiene debido a una comparación entre una señal portadora a alta frecuencia de tensión continua usualmente </w:t>
      </w:r>
      <w:r w:rsidRPr="003E52F5">
        <w:rPr>
          <w:rFonts w:cs="Arial"/>
          <w:sz w:val="24"/>
          <w:szCs w:val="24"/>
          <w:lang w:val="es-EC"/>
        </w:rPr>
        <w:lastRenderedPageBreak/>
        <w:t xml:space="preserve">triangular con una señal moduladora sinusoidal, cuya frecuencia sea menor a la portadora e igual a la frecuencia fundamental del voltaje de salida, la cantidad de pulsos por medio ciclo dependerá de la frecuencia de la portadora; la tensión que se obtendrá será también sinusoidal con mayor o menor contenido de armónicos de alta frecuencia. </w:t>
      </w:r>
    </w:p>
    <w:p w:rsidR="00AF36BD" w:rsidRPr="003E52F5" w:rsidRDefault="00AF36BD" w:rsidP="00E93421">
      <w:pPr>
        <w:autoSpaceDE w:val="0"/>
        <w:autoSpaceDN w:val="0"/>
        <w:adjustRightInd w:val="0"/>
        <w:spacing w:afterLines="200"/>
        <w:ind w:left="1418"/>
        <w:jc w:val="both"/>
        <w:rPr>
          <w:rFonts w:cs="Arial"/>
          <w:sz w:val="24"/>
          <w:szCs w:val="24"/>
          <w:lang w:val="es-EC"/>
        </w:rPr>
      </w:pPr>
      <w:r w:rsidRPr="003E52F5">
        <w:rPr>
          <w:rFonts w:cs="Arial"/>
          <w:sz w:val="24"/>
          <w:szCs w:val="24"/>
          <w:lang w:val="es-EC"/>
        </w:rPr>
        <w:t>Para poder real</w:t>
      </w:r>
      <w:r w:rsidR="003E52F5" w:rsidRPr="003E52F5">
        <w:rPr>
          <w:rFonts w:cs="Arial"/>
          <w:sz w:val="24"/>
          <w:szCs w:val="24"/>
          <w:lang w:val="es-EC"/>
        </w:rPr>
        <w:t xml:space="preserve">izar la modulación SPWM se debe </w:t>
      </w:r>
      <w:r w:rsidRPr="003E52F5">
        <w:rPr>
          <w:rFonts w:cs="Arial"/>
          <w:sz w:val="24"/>
          <w:szCs w:val="24"/>
          <w:lang w:val="es-EC"/>
        </w:rPr>
        <w:t xml:space="preserve">tener en cuenta la modulación por amplitud y la modulación de frecuencia. </w:t>
      </w:r>
    </w:p>
    <w:p w:rsidR="00B13053" w:rsidRDefault="00AF36BD" w:rsidP="00E93421">
      <w:pPr>
        <w:autoSpaceDE w:val="0"/>
        <w:autoSpaceDN w:val="0"/>
        <w:adjustRightInd w:val="0"/>
        <w:spacing w:afterLines="200"/>
        <w:ind w:left="1418"/>
        <w:jc w:val="both"/>
        <w:rPr>
          <w:rFonts w:cs="Arial"/>
          <w:sz w:val="24"/>
          <w:szCs w:val="24"/>
          <w:lang w:val="es-EC"/>
        </w:rPr>
      </w:pPr>
      <w:r w:rsidRPr="000C5263">
        <w:rPr>
          <w:rFonts w:cs="Arial"/>
          <w:sz w:val="24"/>
          <w:szCs w:val="24"/>
          <w:lang w:val="es-EC"/>
        </w:rPr>
        <w:t>Se define modulación de amplitud como la relación de amplitudes de la señal sinusoidal y de la triangular.</w:t>
      </w:r>
    </w:p>
    <w:tbl>
      <w:tblPr>
        <w:tblStyle w:val="Tablaconcuadrcula"/>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2234"/>
      </w:tblGrid>
      <w:tr w:rsidR="00D338E3" w:rsidTr="00D338E3">
        <w:trPr>
          <w:trHeight w:val="987"/>
        </w:trPr>
        <w:tc>
          <w:tcPr>
            <w:tcW w:w="4786" w:type="dxa"/>
          </w:tcPr>
          <w:p w:rsidR="00D338E3" w:rsidRPr="001C207C" w:rsidRDefault="00D338E3" w:rsidP="00E93421">
            <w:pPr>
              <w:autoSpaceDE w:val="0"/>
              <w:autoSpaceDN w:val="0"/>
              <w:adjustRightInd w:val="0"/>
              <w:spacing w:afterLines="200"/>
              <w:jc w:val="center"/>
              <w:rPr>
                <w:lang w:val="es-EC"/>
              </w:rPr>
            </w:pPr>
          </w:p>
          <w:p w:rsidR="00D338E3" w:rsidRDefault="00A11D66" w:rsidP="00E93421">
            <w:pPr>
              <w:autoSpaceDE w:val="0"/>
              <w:autoSpaceDN w:val="0"/>
              <w:adjustRightInd w:val="0"/>
              <w:spacing w:afterLines="200"/>
              <w:jc w:val="center"/>
              <w:rPr>
                <w:rFonts w:cs="Arial"/>
                <w:sz w:val="24"/>
                <w:szCs w:val="24"/>
                <w:lang w:val="es-EC"/>
              </w:rPr>
            </w:pPr>
            <w:r w:rsidRPr="00D338E3">
              <w:rPr>
                <w:position w:val="-30"/>
              </w:rPr>
              <w:object w:dxaOrig="980" w:dyaOrig="700">
                <v:shape id="_x0000_i1031" type="#_x0000_t75" style="width:57pt;height:41.25pt" o:ole="">
                  <v:imagedata r:id="rId45" o:title=""/>
                </v:shape>
                <o:OLEObject Type="Embed" ProgID="Equation.3" ShapeID="_x0000_i1031" DrawAspect="Content" ObjectID="_1400168736" r:id="rId46"/>
              </w:object>
            </w:r>
          </w:p>
        </w:tc>
        <w:tc>
          <w:tcPr>
            <w:tcW w:w="2234" w:type="dxa"/>
          </w:tcPr>
          <w:p w:rsidR="00D338E3" w:rsidRDefault="00D338E3" w:rsidP="00E93421">
            <w:pPr>
              <w:autoSpaceDE w:val="0"/>
              <w:autoSpaceDN w:val="0"/>
              <w:adjustRightInd w:val="0"/>
              <w:spacing w:afterLines="200"/>
              <w:jc w:val="right"/>
              <w:rPr>
                <w:rFonts w:cs="Arial"/>
                <w:sz w:val="24"/>
                <w:szCs w:val="24"/>
                <w:lang w:val="es-EC"/>
              </w:rPr>
            </w:pPr>
            <w:r w:rsidRPr="000C5263">
              <w:rPr>
                <w:rFonts w:cs="Arial"/>
                <w:sz w:val="24"/>
                <w:szCs w:val="24"/>
                <w:lang w:val="es-EC"/>
              </w:rPr>
              <w:t xml:space="preserve">      </w:t>
            </w:r>
          </w:p>
          <w:p w:rsidR="00D338E3" w:rsidRDefault="00D338E3" w:rsidP="00E93421">
            <w:pPr>
              <w:autoSpaceDE w:val="0"/>
              <w:autoSpaceDN w:val="0"/>
              <w:adjustRightInd w:val="0"/>
              <w:spacing w:afterLines="200"/>
              <w:jc w:val="right"/>
              <w:rPr>
                <w:rFonts w:cs="Arial"/>
                <w:sz w:val="24"/>
                <w:szCs w:val="24"/>
                <w:lang w:val="es-EC"/>
              </w:rPr>
            </w:pPr>
            <w:r w:rsidRPr="000C5263">
              <w:rPr>
                <w:rFonts w:cs="Arial"/>
                <w:sz w:val="24"/>
                <w:szCs w:val="24"/>
                <w:lang w:val="es-EC"/>
              </w:rPr>
              <w:t xml:space="preserve"> (2.3)</w:t>
            </w:r>
          </w:p>
        </w:tc>
      </w:tr>
    </w:tbl>
    <w:p w:rsidR="00D338E3" w:rsidRPr="000C5263" w:rsidRDefault="00D338E3" w:rsidP="00E93421">
      <w:pPr>
        <w:autoSpaceDE w:val="0"/>
        <w:autoSpaceDN w:val="0"/>
        <w:adjustRightInd w:val="0"/>
        <w:spacing w:afterLines="200"/>
        <w:ind w:left="1418"/>
        <w:jc w:val="both"/>
        <w:rPr>
          <w:rFonts w:cs="Arial"/>
          <w:sz w:val="24"/>
          <w:szCs w:val="24"/>
          <w:lang w:val="es-EC"/>
        </w:rPr>
      </w:pPr>
    </w:p>
    <w:p w:rsidR="00AF36BD" w:rsidRPr="000C5263" w:rsidRDefault="008C31E0" w:rsidP="00AF7D43">
      <w:pPr>
        <w:autoSpaceDE w:val="0"/>
        <w:autoSpaceDN w:val="0"/>
        <w:adjustRightInd w:val="0"/>
        <w:spacing w:after="0"/>
        <w:ind w:left="708" w:firstLine="620"/>
        <w:rPr>
          <w:rFonts w:cs="Arial"/>
          <w:sz w:val="24"/>
          <w:szCs w:val="24"/>
          <w:lang w:val="es-EC"/>
        </w:rPr>
      </w:pPr>
      <w:r w:rsidRPr="000C5263">
        <w:rPr>
          <w:rFonts w:cs="Arial"/>
          <w:sz w:val="24"/>
          <w:szCs w:val="24"/>
          <w:lang w:val="es-EC"/>
        </w:rPr>
        <w:tab/>
      </w:r>
      <w:r w:rsidRPr="000C5263">
        <w:rPr>
          <w:rFonts w:cs="Arial"/>
          <w:sz w:val="24"/>
          <w:szCs w:val="24"/>
          <w:lang w:val="es-EC"/>
        </w:rPr>
        <w:tab/>
      </w:r>
      <w:r w:rsidR="00AF36BD" w:rsidRPr="000C5263">
        <w:rPr>
          <w:rFonts w:cs="Arial"/>
          <w:sz w:val="24"/>
          <w:szCs w:val="24"/>
          <w:lang w:val="es-EC"/>
        </w:rPr>
        <w:br w:type="textWrapping" w:clear="all"/>
      </w:r>
    </w:p>
    <w:p w:rsidR="00AF36BD" w:rsidRPr="000C5263" w:rsidRDefault="00B13053" w:rsidP="00713CF5">
      <w:pPr>
        <w:autoSpaceDE w:val="0"/>
        <w:autoSpaceDN w:val="0"/>
        <w:adjustRightInd w:val="0"/>
        <w:ind w:left="1418"/>
        <w:jc w:val="both"/>
        <w:rPr>
          <w:rFonts w:cs="Arial"/>
          <w:sz w:val="24"/>
          <w:szCs w:val="24"/>
          <w:lang w:val="es-EC"/>
        </w:rPr>
      </w:pPr>
      <w:r w:rsidRPr="000C5263">
        <w:rPr>
          <w:rFonts w:cs="Arial"/>
          <w:sz w:val="24"/>
          <w:szCs w:val="24"/>
          <w:lang w:val="es-EC"/>
        </w:rPr>
        <w:lastRenderedPageBreak/>
        <w:t>S</w:t>
      </w:r>
      <w:r w:rsidR="00AF7D43" w:rsidRPr="000C5263">
        <w:rPr>
          <w:rFonts w:cs="Arial"/>
          <w:sz w:val="24"/>
          <w:szCs w:val="24"/>
          <w:lang w:val="es-EC"/>
        </w:rPr>
        <w:t>e considera</w:t>
      </w:r>
      <w:r w:rsidR="00AF36BD" w:rsidRPr="000C5263">
        <w:rPr>
          <w:rFonts w:cs="Arial"/>
          <w:sz w:val="24"/>
          <w:szCs w:val="24"/>
          <w:lang w:val="es-EC"/>
        </w:rPr>
        <w:t xml:space="preserve"> que la modulación de amplitud </w:t>
      </w:r>
      <w:r w:rsidR="00AF7D43" w:rsidRPr="000C5263">
        <w:rPr>
          <w:rFonts w:cs="Arial"/>
          <w:sz w:val="24"/>
          <w:szCs w:val="24"/>
          <w:lang w:val="es-EC"/>
        </w:rPr>
        <w:t>es</w:t>
      </w:r>
      <w:r w:rsidR="00AF36BD" w:rsidRPr="000C5263">
        <w:rPr>
          <w:rFonts w:cs="Arial"/>
          <w:sz w:val="24"/>
          <w:szCs w:val="24"/>
          <w:lang w:val="es-EC"/>
        </w:rPr>
        <w:t xml:space="preserve"> igual a 0.8. </w:t>
      </w:r>
    </w:p>
    <w:p w:rsidR="00AF36BD" w:rsidRDefault="00AF36BD" w:rsidP="00713CF5">
      <w:pPr>
        <w:autoSpaceDE w:val="0"/>
        <w:autoSpaceDN w:val="0"/>
        <w:adjustRightInd w:val="0"/>
        <w:ind w:left="1418"/>
        <w:jc w:val="both"/>
        <w:rPr>
          <w:rFonts w:cs="Arial"/>
          <w:sz w:val="24"/>
          <w:szCs w:val="24"/>
          <w:lang w:val="es-EC"/>
        </w:rPr>
      </w:pPr>
      <w:r w:rsidRPr="000C5263">
        <w:rPr>
          <w:rFonts w:cs="Arial"/>
          <w:sz w:val="24"/>
          <w:szCs w:val="24"/>
          <w:lang w:val="es-EC"/>
        </w:rPr>
        <w:t xml:space="preserve">Y se define la modulación de frecuencia como la relación de la frecuencia de la señal triangular con la frecuencia de la señal sinusoidal. </w:t>
      </w:r>
    </w:p>
    <w:tbl>
      <w:tblPr>
        <w:tblStyle w:val="Tablaconcuadrcula"/>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2234"/>
      </w:tblGrid>
      <w:tr w:rsidR="00D338E3" w:rsidTr="004718E7">
        <w:trPr>
          <w:trHeight w:val="1214"/>
        </w:trPr>
        <w:tc>
          <w:tcPr>
            <w:tcW w:w="4786" w:type="dxa"/>
          </w:tcPr>
          <w:p w:rsidR="00D338E3" w:rsidRDefault="004718E7" w:rsidP="00E93421">
            <w:pPr>
              <w:autoSpaceDE w:val="0"/>
              <w:autoSpaceDN w:val="0"/>
              <w:adjustRightInd w:val="0"/>
              <w:spacing w:afterLines="200"/>
              <w:jc w:val="center"/>
              <w:rPr>
                <w:rFonts w:cs="Arial"/>
                <w:sz w:val="24"/>
                <w:szCs w:val="24"/>
                <w:lang w:val="es-EC"/>
              </w:rPr>
            </w:pPr>
            <w:r w:rsidRPr="00D338E3">
              <w:rPr>
                <w:position w:val="-30"/>
              </w:rPr>
              <w:object w:dxaOrig="999" w:dyaOrig="700">
                <v:shape id="_x0000_i1032" type="#_x0000_t75" style="width:57.75pt;height:41.25pt" o:ole="">
                  <v:imagedata r:id="rId47" o:title=""/>
                </v:shape>
                <o:OLEObject Type="Embed" ProgID="Equation.3" ShapeID="_x0000_i1032" DrawAspect="Content" ObjectID="_1400168737" r:id="rId48"/>
              </w:object>
            </w:r>
          </w:p>
        </w:tc>
        <w:tc>
          <w:tcPr>
            <w:tcW w:w="2234" w:type="dxa"/>
            <w:vAlign w:val="center"/>
          </w:tcPr>
          <w:p w:rsidR="00D338E3" w:rsidRDefault="004718E7" w:rsidP="00E93421">
            <w:pPr>
              <w:autoSpaceDE w:val="0"/>
              <w:autoSpaceDN w:val="0"/>
              <w:adjustRightInd w:val="0"/>
              <w:spacing w:afterLines="200"/>
              <w:jc w:val="right"/>
              <w:rPr>
                <w:rFonts w:cs="Arial"/>
                <w:sz w:val="24"/>
                <w:szCs w:val="24"/>
                <w:lang w:val="es-EC"/>
              </w:rPr>
            </w:pPr>
            <w:r w:rsidRPr="000C5263">
              <w:rPr>
                <w:rFonts w:cs="Arial"/>
                <w:sz w:val="24"/>
                <w:szCs w:val="24"/>
                <w:lang w:val="es-EC"/>
              </w:rPr>
              <w:t>(2.</w:t>
            </w:r>
            <w:r>
              <w:rPr>
                <w:rFonts w:cs="Arial"/>
                <w:sz w:val="24"/>
                <w:szCs w:val="24"/>
                <w:lang w:val="es-EC"/>
              </w:rPr>
              <w:t>4</w:t>
            </w:r>
            <w:r w:rsidR="00A11D66">
              <w:rPr>
                <w:rFonts w:cs="Arial"/>
                <w:sz w:val="24"/>
                <w:szCs w:val="24"/>
                <w:lang w:val="es-EC"/>
              </w:rPr>
              <w:t>)</w:t>
            </w:r>
          </w:p>
        </w:tc>
      </w:tr>
    </w:tbl>
    <w:p w:rsidR="00AF36BD" w:rsidRPr="000C5263" w:rsidRDefault="00AF36BD" w:rsidP="00713CF5">
      <w:pPr>
        <w:autoSpaceDE w:val="0"/>
        <w:autoSpaceDN w:val="0"/>
        <w:adjustRightInd w:val="0"/>
        <w:ind w:left="1418"/>
        <w:jc w:val="both"/>
        <w:rPr>
          <w:rFonts w:cs="Arial"/>
          <w:sz w:val="24"/>
          <w:szCs w:val="24"/>
          <w:lang w:val="es-EC"/>
        </w:rPr>
      </w:pPr>
      <w:r w:rsidRPr="000C5263">
        <w:rPr>
          <w:rFonts w:cs="Arial"/>
          <w:sz w:val="24"/>
          <w:szCs w:val="24"/>
          <w:lang w:val="es-EC"/>
        </w:rPr>
        <w:t xml:space="preserve">Se debe asegurar que el índice de modulación sea menor a </w:t>
      </w:r>
      <w:r w:rsidRPr="000C5263">
        <w:rPr>
          <w:rFonts w:cs="Arial"/>
          <w:bCs/>
          <w:sz w:val="24"/>
          <w:szCs w:val="24"/>
          <w:lang w:val="es-EC"/>
        </w:rPr>
        <w:t>1</w:t>
      </w:r>
      <w:r w:rsidRPr="000C5263">
        <w:rPr>
          <w:rFonts w:cs="Arial"/>
          <w:b/>
          <w:bCs/>
          <w:sz w:val="24"/>
          <w:szCs w:val="24"/>
          <w:lang w:val="es-EC"/>
        </w:rPr>
        <w:t xml:space="preserve"> </w:t>
      </w:r>
      <w:r w:rsidRPr="000C5263">
        <w:rPr>
          <w:rFonts w:cs="Arial"/>
          <w:sz w:val="24"/>
          <w:szCs w:val="24"/>
          <w:lang w:val="es-EC"/>
        </w:rPr>
        <w:t xml:space="preserve">para un control modulado sinusoidal, caso contrario ocurre la sobre modulación. </w:t>
      </w:r>
    </w:p>
    <w:p w:rsidR="00AF36BD" w:rsidRPr="000C5263" w:rsidRDefault="00AF36BD" w:rsidP="00713CF5">
      <w:pPr>
        <w:autoSpaceDE w:val="0"/>
        <w:autoSpaceDN w:val="0"/>
        <w:adjustRightInd w:val="0"/>
        <w:ind w:left="1418"/>
        <w:jc w:val="both"/>
        <w:rPr>
          <w:rFonts w:cs="Arial"/>
          <w:sz w:val="24"/>
          <w:szCs w:val="24"/>
          <w:lang w:val="es-EC"/>
        </w:rPr>
      </w:pPr>
      <w:r w:rsidRPr="000C5263">
        <w:rPr>
          <w:rFonts w:cs="Arial"/>
          <w:sz w:val="24"/>
          <w:szCs w:val="24"/>
          <w:lang w:val="es-EC"/>
        </w:rPr>
        <w:t>El valor del índice de frecuencia también debe ser analizado ya que al aumentar la frecuencia de la portadora aumentan las frecuencias a las que se producen armónicos.</w:t>
      </w:r>
    </w:p>
    <w:p w:rsidR="00AF36BD" w:rsidRPr="000C5263" w:rsidRDefault="0089040B" w:rsidP="00713CF5">
      <w:pPr>
        <w:autoSpaceDE w:val="0"/>
        <w:autoSpaceDN w:val="0"/>
        <w:adjustRightInd w:val="0"/>
        <w:ind w:left="1418"/>
        <w:jc w:val="both"/>
        <w:rPr>
          <w:rFonts w:cs="Arial"/>
          <w:sz w:val="24"/>
          <w:szCs w:val="24"/>
          <w:lang w:val="es-EC"/>
        </w:rPr>
      </w:pPr>
      <w:r w:rsidRPr="000C5263">
        <w:rPr>
          <w:rFonts w:cs="Arial"/>
          <w:sz w:val="24"/>
          <w:szCs w:val="24"/>
          <w:lang w:val="es-EC"/>
        </w:rPr>
        <w:t>Según la Figura 2.13,</w:t>
      </w:r>
      <w:r w:rsidR="00AF36BD" w:rsidRPr="000C5263">
        <w:rPr>
          <w:rFonts w:cs="Arial"/>
          <w:sz w:val="24"/>
          <w:szCs w:val="24"/>
          <w:lang w:val="es-EC"/>
        </w:rPr>
        <w:t xml:space="preserve"> los valores de </w:t>
      </w:r>
      <w:r w:rsidR="00AF36BD" w:rsidRPr="00440F95">
        <w:rPr>
          <w:rFonts w:cs="Arial"/>
          <w:i/>
          <w:sz w:val="24"/>
          <w:szCs w:val="24"/>
          <w:lang w:val="es-EC"/>
        </w:rPr>
        <w:t>V</w:t>
      </w:r>
      <w:r w:rsidR="004114CE" w:rsidRPr="004114CE">
        <w:rPr>
          <w:rFonts w:cs="Arial"/>
          <w:i/>
          <w:sz w:val="24"/>
          <w:szCs w:val="24"/>
          <w:vertAlign w:val="subscript"/>
          <w:lang w:val="es-EC"/>
        </w:rPr>
        <w:t>a</w:t>
      </w:r>
      <w:r w:rsidR="00AF36BD" w:rsidRPr="000C5263">
        <w:rPr>
          <w:rFonts w:cs="Arial"/>
          <w:sz w:val="24"/>
          <w:szCs w:val="24"/>
          <w:vertAlign w:val="subscript"/>
          <w:lang w:val="es-EC"/>
        </w:rPr>
        <w:t xml:space="preserve"> </w:t>
      </w:r>
      <w:r w:rsidR="00AF36BD" w:rsidRPr="000C5263">
        <w:rPr>
          <w:rFonts w:cs="Arial"/>
          <w:sz w:val="24"/>
          <w:szCs w:val="24"/>
          <w:lang w:val="es-EC"/>
        </w:rPr>
        <w:t xml:space="preserve">y </w:t>
      </w:r>
      <w:r w:rsidR="00AF36BD" w:rsidRPr="00440F95">
        <w:rPr>
          <w:rFonts w:cs="Arial"/>
          <w:i/>
          <w:sz w:val="24"/>
          <w:szCs w:val="24"/>
          <w:lang w:val="es-EC"/>
        </w:rPr>
        <w:t>V</w:t>
      </w:r>
      <w:r w:rsidR="004114CE">
        <w:rPr>
          <w:rFonts w:cs="Arial"/>
          <w:i/>
          <w:sz w:val="24"/>
          <w:szCs w:val="24"/>
          <w:vertAlign w:val="subscript"/>
          <w:lang w:val="es-EC"/>
        </w:rPr>
        <w:t>b</w:t>
      </w:r>
      <w:r w:rsidR="00AF36BD" w:rsidRPr="000C5263">
        <w:rPr>
          <w:rFonts w:cs="Arial"/>
          <w:sz w:val="24"/>
          <w:szCs w:val="24"/>
          <w:lang w:val="es-EC"/>
        </w:rPr>
        <w:t xml:space="preserve"> son: </w:t>
      </w:r>
    </w:p>
    <w:p w:rsidR="00AF36BD" w:rsidRPr="000C5263" w:rsidRDefault="004D5E8D" w:rsidP="00AF36BD">
      <w:pPr>
        <w:autoSpaceDE w:val="0"/>
        <w:autoSpaceDN w:val="0"/>
        <w:adjustRightInd w:val="0"/>
        <w:spacing w:after="0" w:line="360" w:lineRule="auto"/>
        <w:ind w:left="540" w:firstLine="788"/>
        <w:jc w:val="center"/>
        <w:rPr>
          <w:rFonts w:cs="Arial"/>
          <w:b/>
          <w:sz w:val="24"/>
          <w:szCs w:val="24"/>
          <w:lang w:val="es-EC"/>
        </w:rPr>
      </w:pPr>
      <w:r w:rsidRPr="004D5E8D">
        <w:rPr>
          <w:noProof/>
          <w:szCs w:val="24"/>
          <w:lang w:bidi="ar-SA"/>
        </w:rPr>
        <w:lastRenderedPageBreak/>
        <w:drawing>
          <wp:inline distT="0" distB="0" distL="0" distR="0">
            <wp:extent cx="2374962" cy="2631882"/>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9" cstate="print"/>
                    <a:srcRect l="18613" t="11211" r="51095" b="15247"/>
                    <a:stretch>
                      <a:fillRect/>
                    </a:stretch>
                  </pic:blipFill>
                  <pic:spPr bwMode="auto">
                    <a:xfrm>
                      <a:off x="0" y="0"/>
                      <a:ext cx="2378462" cy="2635760"/>
                    </a:xfrm>
                    <a:prstGeom prst="rect">
                      <a:avLst/>
                    </a:prstGeom>
                    <a:noFill/>
                    <a:ln w="9525">
                      <a:noFill/>
                      <a:miter lim="800000"/>
                      <a:headEnd/>
                      <a:tailEnd/>
                    </a:ln>
                  </pic:spPr>
                </pic:pic>
              </a:graphicData>
            </a:graphic>
          </wp:inline>
        </w:drawing>
      </w:r>
    </w:p>
    <w:p w:rsidR="00AF36BD" w:rsidRPr="00960950" w:rsidRDefault="000111D4" w:rsidP="00E60C59">
      <w:pPr>
        <w:pStyle w:val="Epgrafe"/>
        <w:ind w:left="1418"/>
        <w:jc w:val="center"/>
        <w:rPr>
          <w:rFonts w:cs="Arial"/>
          <w:b w:val="0"/>
          <w:color w:val="auto"/>
          <w:sz w:val="20"/>
          <w:szCs w:val="20"/>
          <w:lang w:val="es-EC"/>
        </w:rPr>
      </w:pPr>
      <w:bookmarkStart w:id="75" w:name="_Toc323986583"/>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13</w:t>
      </w:r>
      <w:r w:rsidR="00746C67">
        <w:rPr>
          <w:b w:val="0"/>
          <w:color w:val="auto"/>
          <w:sz w:val="20"/>
          <w:szCs w:val="20"/>
          <w:lang w:val="es-EC"/>
        </w:rPr>
        <w:fldChar w:fldCharType="end"/>
      </w:r>
      <w:r w:rsidR="00960950" w:rsidRPr="00960950">
        <w:rPr>
          <w:b w:val="0"/>
          <w:color w:val="auto"/>
          <w:sz w:val="20"/>
          <w:szCs w:val="20"/>
          <w:lang w:val="es-EC"/>
        </w:rPr>
        <w:t xml:space="preserve">. </w:t>
      </w:r>
      <w:r w:rsidR="00AF36BD" w:rsidRPr="00960950">
        <w:rPr>
          <w:rFonts w:cs="Arial"/>
          <w:b w:val="0"/>
          <w:color w:val="auto"/>
          <w:sz w:val="20"/>
          <w:szCs w:val="20"/>
          <w:lang w:val="es-EC"/>
        </w:rPr>
        <w:t>Esquema básico de un inversor monofásico</w:t>
      </w:r>
      <w:r w:rsidR="00960950" w:rsidRPr="00960950">
        <w:rPr>
          <w:rFonts w:cs="Arial"/>
          <w:b w:val="0"/>
          <w:color w:val="auto"/>
          <w:sz w:val="20"/>
          <w:szCs w:val="20"/>
          <w:lang w:val="es-EC"/>
        </w:rPr>
        <w:t>.</w:t>
      </w:r>
      <w:bookmarkEnd w:id="75"/>
    </w:p>
    <w:p w:rsidR="00A96D97" w:rsidRDefault="00A96D97" w:rsidP="00A96D97">
      <w:pPr>
        <w:rPr>
          <w:lang w:val="es-EC"/>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2552"/>
      </w:tblGrid>
      <w:tr w:rsidR="00D338E3" w:rsidTr="00C1617B">
        <w:tc>
          <w:tcPr>
            <w:tcW w:w="4252" w:type="dxa"/>
          </w:tcPr>
          <w:p w:rsidR="00D338E3" w:rsidRDefault="00D338E3" w:rsidP="00A96D97">
            <w:pPr>
              <w:rPr>
                <w:lang w:val="es-EC"/>
              </w:rPr>
            </w:pPr>
            <w:r w:rsidRPr="005A0C09">
              <w:rPr>
                <w:rFonts w:cs="Arial"/>
                <w:position w:val="-24"/>
              </w:rPr>
              <w:object w:dxaOrig="2980" w:dyaOrig="620">
                <v:shape id="_x0000_i1033" type="#_x0000_t75" style="width:148.5pt;height:31.5pt" o:ole="">
                  <v:imagedata r:id="rId50" o:title=""/>
                </v:shape>
                <o:OLEObject Type="Embed" ProgID="Equation.3" ShapeID="_x0000_i1033" DrawAspect="Content" ObjectID="_1400168738" r:id="rId51"/>
              </w:object>
            </w:r>
          </w:p>
        </w:tc>
        <w:tc>
          <w:tcPr>
            <w:tcW w:w="2552" w:type="dxa"/>
            <w:vAlign w:val="bottom"/>
          </w:tcPr>
          <w:p w:rsidR="00D338E3" w:rsidRDefault="00D338E3" w:rsidP="00C1617B">
            <w:pPr>
              <w:tabs>
                <w:tab w:val="left" w:pos="3420"/>
                <w:tab w:val="left" w:pos="6840"/>
                <w:tab w:val="left" w:pos="7380"/>
              </w:tabs>
              <w:autoSpaceDE w:val="0"/>
              <w:autoSpaceDN w:val="0"/>
              <w:adjustRightInd w:val="0"/>
              <w:ind w:right="-108"/>
              <w:jc w:val="right"/>
              <w:rPr>
                <w:lang w:val="es-EC"/>
              </w:rPr>
            </w:pPr>
            <w:r w:rsidRPr="000C5263">
              <w:rPr>
                <w:rFonts w:cs="Arial"/>
                <w:lang w:val="es-EC"/>
              </w:rPr>
              <w:t>(2.4)</w:t>
            </w:r>
          </w:p>
        </w:tc>
      </w:tr>
      <w:tr w:rsidR="00D338E3" w:rsidTr="00C1617B">
        <w:tc>
          <w:tcPr>
            <w:tcW w:w="4252" w:type="dxa"/>
          </w:tcPr>
          <w:p w:rsidR="00D338E3" w:rsidRDefault="00D338E3" w:rsidP="00A96D97">
            <w:pPr>
              <w:rPr>
                <w:lang w:val="es-EC"/>
              </w:rPr>
            </w:pPr>
            <w:r w:rsidRPr="005A0C09">
              <w:rPr>
                <w:rFonts w:cs="Arial"/>
                <w:position w:val="-24"/>
              </w:rPr>
              <w:object w:dxaOrig="3360" w:dyaOrig="620">
                <v:shape id="_x0000_i1034" type="#_x0000_t75" style="width:168.75pt;height:31.5pt" o:ole="">
                  <v:imagedata r:id="rId52" o:title=""/>
                </v:shape>
                <o:OLEObject Type="Embed" ProgID="Equation.3" ShapeID="_x0000_i1034" DrawAspect="Content" ObjectID="_1400168739" r:id="rId53"/>
              </w:object>
            </w:r>
          </w:p>
        </w:tc>
        <w:tc>
          <w:tcPr>
            <w:tcW w:w="2552" w:type="dxa"/>
            <w:vAlign w:val="bottom"/>
          </w:tcPr>
          <w:p w:rsidR="00D338E3" w:rsidRDefault="00D338E3" w:rsidP="00C1617B">
            <w:pPr>
              <w:ind w:right="-108"/>
              <w:jc w:val="right"/>
              <w:rPr>
                <w:lang w:val="es-EC"/>
              </w:rPr>
            </w:pPr>
            <w:r w:rsidRPr="000C5263">
              <w:rPr>
                <w:rFonts w:cs="Arial"/>
                <w:lang w:val="es-EC"/>
              </w:rPr>
              <w:t>(2.5)</w:t>
            </w:r>
          </w:p>
        </w:tc>
      </w:tr>
    </w:tbl>
    <w:p w:rsidR="00D14299" w:rsidRDefault="00D14299" w:rsidP="00D14299">
      <w:pPr>
        <w:tabs>
          <w:tab w:val="left" w:pos="3420"/>
          <w:tab w:val="left" w:pos="6840"/>
          <w:tab w:val="left" w:pos="7380"/>
        </w:tabs>
        <w:autoSpaceDE w:val="0"/>
        <w:autoSpaceDN w:val="0"/>
        <w:adjustRightInd w:val="0"/>
        <w:spacing w:after="0"/>
        <w:rPr>
          <w:lang w:val="es-EC"/>
        </w:rPr>
      </w:pPr>
    </w:p>
    <w:p w:rsidR="00AF36BD" w:rsidRDefault="00336C45" w:rsidP="00D14299">
      <w:pPr>
        <w:tabs>
          <w:tab w:val="left" w:pos="3420"/>
          <w:tab w:val="left" w:pos="6840"/>
          <w:tab w:val="left" w:pos="7380"/>
        </w:tabs>
        <w:autoSpaceDE w:val="0"/>
        <w:autoSpaceDN w:val="0"/>
        <w:adjustRightInd w:val="0"/>
        <w:spacing w:after="0"/>
        <w:ind w:left="1418"/>
        <w:jc w:val="both"/>
        <w:rPr>
          <w:rFonts w:cs="Arial"/>
          <w:sz w:val="24"/>
          <w:szCs w:val="24"/>
          <w:lang w:val="es-EC"/>
        </w:rPr>
      </w:pPr>
      <w:r w:rsidRPr="000C5263">
        <w:rPr>
          <w:rFonts w:cs="Arial"/>
          <w:sz w:val="24"/>
          <w:szCs w:val="24"/>
          <w:lang w:val="es-EC"/>
        </w:rPr>
        <w:t>El v</w:t>
      </w:r>
      <w:r w:rsidR="00AF36BD" w:rsidRPr="000C5263">
        <w:rPr>
          <w:rFonts w:cs="Arial"/>
          <w:sz w:val="24"/>
          <w:szCs w:val="24"/>
          <w:lang w:val="es-EC"/>
        </w:rPr>
        <w:t>oltaje de la componente fundamental</w:t>
      </w:r>
      <w:r w:rsidRPr="000C5263">
        <w:rPr>
          <w:rFonts w:cs="Arial"/>
          <w:sz w:val="24"/>
          <w:szCs w:val="24"/>
          <w:lang w:val="es-EC"/>
        </w:rPr>
        <w:t>,</w:t>
      </w:r>
      <w:r w:rsidR="00AF36BD" w:rsidRPr="000C5263">
        <w:rPr>
          <w:rFonts w:cs="Arial"/>
          <w:sz w:val="24"/>
          <w:szCs w:val="24"/>
          <w:lang w:val="es-EC"/>
        </w:rPr>
        <w:t xml:space="preserve"> está dado por la siguiente ecuación: </w:t>
      </w:r>
    </w:p>
    <w:p w:rsidR="00D14299" w:rsidRDefault="00D14299" w:rsidP="00D14299">
      <w:pPr>
        <w:tabs>
          <w:tab w:val="left" w:pos="3420"/>
          <w:tab w:val="left" w:pos="6840"/>
          <w:tab w:val="left" w:pos="7380"/>
        </w:tabs>
        <w:autoSpaceDE w:val="0"/>
        <w:autoSpaceDN w:val="0"/>
        <w:adjustRightInd w:val="0"/>
        <w:spacing w:after="0"/>
        <w:ind w:left="1418"/>
        <w:jc w:val="both"/>
        <w:rPr>
          <w:rFonts w:cs="Arial"/>
          <w:sz w:val="24"/>
          <w:szCs w:val="24"/>
          <w:lang w:val="es-EC"/>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2660"/>
      </w:tblGrid>
      <w:tr w:rsidR="00D14299" w:rsidTr="005B3266">
        <w:tc>
          <w:tcPr>
            <w:tcW w:w="4252" w:type="dxa"/>
          </w:tcPr>
          <w:p w:rsidR="00D14299" w:rsidRDefault="00D14299" w:rsidP="005B3266">
            <w:pPr>
              <w:rPr>
                <w:lang w:val="es-EC"/>
              </w:rPr>
            </w:pPr>
            <w:r w:rsidRPr="005A0C09">
              <w:rPr>
                <w:rFonts w:cs="Arial"/>
                <w:position w:val="-24"/>
              </w:rPr>
              <w:object w:dxaOrig="2000" w:dyaOrig="620">
                <v:shape id="_x0000_i1035" type="#_x0000_t75" style="width:106.5pt;height:33pt" o:ole="">
                  <v:imagedata r:id="rId54" o:title=""/>
                </v:shape>
                <o:OLEObject Type="Embed" ProgID="Equation.3" ShapeID="_x0000_i1035" DrawAspect="Content" ObjectID="_1400168740" r:id="rId55"/>
              </w:object>
            </w:r>
          </w:p>
        </w:tc>
        <w:tc>
          <w:tcPr>
            <w:tcW w:w="2660" w:type="dxa"/>
            <w:vAlign w:val="bottom"/>
          </w:tcPr>
          <w:p w:rsidR="00D14299" w:rsidRDefault="00D14299" w:rsidP="00D14299">
            <w:pPr>
              <w:tabs>
                <w:tab w:val="left" w:pos="3420"/>
                <w:tab w:val="left" w:pos="6840"/>
                <w:tab w:val="left" w:pos="7380"/>
              </w:tabs>
              <w:autoSpaceDE w:val="0"/>
              <w:autoSpaceDN w:val="0"/>
              <w:adjustRightInd w:val="0"/>
              <w:jc w:val="right"/>
              <w:rPr>
                <w:lang w:val="es-EC"/>
              </w:rPr>
            </w:pPr>
            <w:r w:rsidRPr="000C5263">
              <w:rPr>
                <w:rFonts w:cs="Arial"/>
                <w:lang w:val="es-EC"/>
              </w:rPr>
              <w:t>(2.</w:t>
            </w:r>
            <w:r>
              <w:rPr>
                <w:rFonts w:cs="Arial"/>
                <w:lang w:val="es-EC"/>
              </w:rPr>
              <w:t>6</w:t>
            </w:r>
            <w:r w:rsidRPr="000C5263">
              <w:rPr>
                <w:rFonts w:cs="Arial"/>
                <w:lang w:val="es-EC"/>
              </w:rPr>
              <w:t>)</w:t>
            </w:r>
          </w:p>
        </w:tc>
      </w:tr>
    </w:tbl>
    <w:p w:rsidR="00D14299" w:rsidRDefault="00D14299" w:rsidP="00713CF5">
      <w:pPr>
        <w:autoSpaceDE w:val="0"/>
        <w:autoSpaceDN w:val="0"/>
        <w:adjustRightInd w:val="0"/>
        <w:ind w:left="1418"/>
        <w:jc w:val="both"/>
        <w:rPr>
          <w:rFonts w:cs="Arial"/>
          <w:sz w:val="24"/>
          <w:szCs w:val="24"/>
          <w:lang w:val="es-EC"/>
        </w:rPr>
      </w:pPr>
    </w:p>
    <w:p w:rsidR="00AF36BD" w:rsidRPr="000C5263" w:rsidRDefault="00AF36BD" w:rsidP="00713CF5">
      <w:pPr>
        <w:autoSpaceDE w:val="0"/>
        <w:autoSpaceDN w:val="0"/>
        <w:adjustRightInd w:val="0"/>
        <w:ind w:left="1418"/>
        <w:jc w:val="both"/>
        <w:rPr>
          <w:rFonts w:cs="Arial"/>
          <w:sz w:val="24"/>
          <w:szCs w:val="24"/>
          <w:lang w:val="es-EC"/>
        </w:rPr>
      </w:pPr>
      <w:r w:rsidRPr="000C5263">
        <w:rPr>
          <w:rFonts w:cs="Arial"/>
          <w:sz w:val="24"/>
          <w:szCs w:val="24"/>
          <w:lang w:val="es-EC"/>
        </w:rPr>
        <w:t xml:space="preserve">Donde </w:t>
      </w:r>
      <w:r w:rsidR="00D14299" w:rsidRPr="00D14299">
        <w:rPr>
          <w:rFonts w:cs="Arial"/>
          <w:position w:val="-10"/>
        </w:rPr>
        <w:object w:dxaOrig="859" w:dyaOrig="320">
          <v:shape id="_x0000_i1036" type="#_x0000_t75" style="width:45pt;height:17.25pt" o:ole="">
            <v:imagedata r:id="rId56" o:title=""/>
          </v:shape>
          <o:OLEObject Type="Embed" ProgID="Equation.3" ShapeID="_x0000_i1036" DrawAspect="Content" ObjectID="_1400168741" r:id="rId57"/>
        </w:object>
      </w:r>
    </w:p>
    <w:p w:rsidR="00B25533" w:rsidRPr="000C5263" w:rsidRDefault="00AF36BD" w:rsidP="00B25533">
      <w:pPr>
        <w:autoSpaceDE w:val="0"/>
        <w:autoSpaceDN w:val="0"/>
        <w:adjustRightInd w:val="0"/>
        <w:ind w:left="1418"/>
        <w:jc w:val="both"/>
        <w:rPr>
          <w:rFonts w:cs="Arial"/>
          <w:sz w:val="24"/>
          <w:szCs w:val="24"/>
          <w:lang w:val="es-EC"/>
        </w:rPr>
      </w:pPr>
      <w:r w:rsidRPr="000C5263">
        <w:rPr>
          <w:rFonts w:cs="Arial"/>
          <w:sz w:val="24"/>
          <w:szCs w:val="24"/>
          <w:lang w:val="es-EC"/>
        </w:rPr>
        <w:lastRenderedPageBreak/>
        <w:t>Con éste tipo de estrategia de modulación</w:t>
      </w:r>
      <w:r w:rsidR="00B25533" w:rsidRPr="000C5263">
        <w:rPr>
          <w:rFonts w:cs="Arial"/>
          <w:sz w:val="24"/>
          <w:szCs w:val="24"/>
          <w:lang w:val="es-EC"/>
        </w:rPr>
        <w:t>,</w:t>
      </w:r>
      <w:r w:rsidRPr="000C5263">
        <w:rPr>
          <w:rFonts w:cs="Arial"/>
          <w:sz w:val="24"/>
          <w:szCs w:val="24"/>
          <w:lang w:val="es-EC"/>
        </w:rPr>
        <w:t xml:space="preserve"> suele controlarse cada una de las r</w:t>
      </w:r>
      <w:r w:rsidR="00B25533" w:rsidRPr="000C5263">
        <w:rPr>
          <w:rFonts w:cs="Arial"/>
          <w:sz w:val="24"/>
          <w:szCs w:val="24"/>
          <w:lang w:val="es-EC"/>
        </w:rPr>
        <w:t>amas del inversor por separado. En la modulación SPWM existen</w:t>
      </w:r>
      <w:r w:rsidR="00713CF5" w:rsidRPr="000C5263">
        <w:rPr>
          <w:rFonts w:cs="Arial"/>
          <w:sz w:val="24"/>
          <w:szCs w:val="24"/>
          <w:lang w:val="es-EC"/>
        </w:rPr>
        <w:t xml:space="preserve"> dos tipos de conmutación unipolar y bipolar</w:t>
      </w:r>
      <w:r w:rsidR="00B25533" w:rsidRPr="000C5263">
        <w:rPr>
          <w:rFonts w:cs="Arial"/>
          <w:sz w:val="24"/>
          <w:szCs w:val="24"/>
          <w:lang w:val="es-EC"/>
        </w:rPr>
        <w:t xml:space="preserve">. </w:t>
      </w:r>
    </w:p>
    <w:p w:rsidR="00B25533" w:rsidRPr="000C5263" w:rsidRDefault="00B25533" w:rsidP="00B25533">
      <w:pPr>
        <w:autoSpaceDE w:val="0"/>
        <w:autoSpaceDN w:val="0"/>
        <w:adjustRightInd w:val="0"/>
        <w:ind w:left="1418"/>
        <w:jc w:val="both"/>
        <w:rPr>
          <w:rFonts w:cs="Arial"/>
          <w:sz w:val="24"/>
          <w:szCs w:val="24"/>
          <w:lang w:val="es-EC"/>
        </w:rPr>
      </w:pPr>
      <w:r w:rsidRPr="000C5263">
        <w:rPr>
          <w:rFonts w:cs="Arial"/>
          <w:sz w:val="24"/>
          <w:szCs w:val="24"/>
          <w:lang w:val="es-EC"/>
        </w:rPr>
        <w:t>A continuación se explica, la conmutación unipolar, debido a que con ésta, se trabajará en el proyecto.</w:t>
      </w:r>
    </w:p>
    <w:p w:rsidR="00AF36BD" w:rsidRPr="000C5263" w:rsidRDefault="00713CF5" w:rsidP="00B25533">
      <w:pPr>
        <w:autoSpaceDE w:val="0"/>
        <w:autoSpaceDN w:val="0"/>
        <w:adjustRightInd w:val="0"/>
        <w:ind w:left="1418"/>
        <w:jc w:val="both"/>
        <w:rPr>
          <w:rFonts w:cs="Arial"/>
          <w:sz w:val="24"/>
          <w:szCs w:val="24"/>
          <w:lang w:val="es-EC"/>
        </w:rPr>
      </w:pPr>
      <w:r w:rsidRPr="000C5263">
        <w:rPr>
          <w:rFonts w:cs="Arial"/>
          <w:sz w:val="24"/>
          <w:szCs w:val="24"/>
          <w:lang w:val="es-EC"/>
        </w:rPr>
        <w:t xml:space="preserve"> </w:t>
      </w:r>
    </w:p>
    <w:p w:rsidR="00AF36BD" w:rsidRPr="000C5263" w:rsidRDefault="00AF36BD" w:rsidP="003E52F5">
      <w:pPr>
        <w:pStyle w:val="Ttulo3"/>
        <w:numPr>
          <w:ilvl w:val="0"/>
          <w:numId w:val="0"/>
        </w:numPr>
        <w:ind w:left="567"/>
        <w:rPr>
          <w:lang w:val="es-EC"/>
        </w:rPr>
      </w:pPr>
      <w:bookmarkStart w:id="76" w:name="_Toc323985240"/>
      <w:bookmarkStart w:id="77" w:name="OLE_LINK55"/>
      <w:r w:rsidRPr="000C5263">
        <w:rPr>
          <w:noProof/>
          <w:color w:val="000000" w:themeColor="text1"/>
          <w:lang w:val="es-EC"/>
        </w:rPr>
        <w:t>2.</w:t>
      </w:r>
      <w:r w:rsidR="00B25533" w:rsidRPr="000C5263">
        <w:rPr>
          <w:noProof/>
          <w:color w:val="000000" w:themeColor="text1"/>
          <w:lang w:val="es-EC"/>
        </w:rPr>
        <w:t>7</w:t>
      </w:r>
      <w:r w:rsidRPr="000C5263">
        <w:rPr>
          <w:noProof/>
          <w:color w:val="000000" w:themeColor="text1"/>
          <w:lang w:val="es-EC"/>
        </w:rPr>
        <w:t>.2</w:t>
      </w:r>
      <w:r w:rsidRPr="000C5263">
        <w:rPr>
          <w:noProof/>
          <w:color w:val="000000" w:themeColor="text1"/>
          <w:lang w:val="es-EC"/>
        </w:rPr>
        <w:tab/>
      </w:r>
      <w:r w:rsidR="007348AB" w:rsidRPr="000C5263">
        <w:rPr>
          <w:lang w:val="es-EC"/>
        </w:rPr>
        <w:t>Conmutación Unipolar</w:t>
      </w:r>
      <w:bookmarkEnd w:id="76"/>
    </w:p>
    <w:bookmarkEnd w:id="77"/>
    <w:p w:rsidR="00AF36BD" w:rsidRPr="000C5263" w:rsidRDefault="00AF36BD" w:rsidP="00E93421">
      <w:pPr>
        <w:autoSpaceDE w:val="0"/>
        <w:autoSpaceDN w:val="0"/>
        <w:adjustRightInd w:val="0"/>
        <w:spacing w:afterLines="200"/>
        <w:ind w:left="1418"/>
        <w:jc w:val="both"/>
        <w:rPr>
          <w:rFonts w:cs="Arial"/>
          <w:b/>
          <w:sz w:val="24"/>
          <w:szCs w:val="24"/>
          <w:lang w:val="es-EC"/>
        </w:rPr>
      </w:pPr>
      <w:r w:rsidRPr="000C5263">
        <w:rPr>
          <w:rFonts w:cs="Arial"/>
          <w:sz w:val="24"/>
          <w:szCs w:val="24"/>
          <w:lang w:val="es-EC"/>
        </w:rPr>
        <w:t>En la conmutación unipolar</w:t>
      </w:r>
      <w:r w:rsidR="00B25533" w:rsidRPr="000C5263">
        <w:rPr>
          <w:rFonts w:cs="Arial"/>
          <w:sz w:val="24"/>
          <w:szCs w:val="24"/>
          <w:lang w:val="es-EC"/>
        </w:rPr>
        <w:t>,</w:t>
      </w:r>
      <w:r w:rsidRPr="000C5263">
        <w:rPr>
          <w:rFonts w:cs="Arial"/>
          <w:sz w:val="24"/>
          <w:szCs w:val="24"/>
          <w:lang w:val="es-EC"/>
        </w:rPr>
        <w:t xml:space="preserve"> la sa</w:t>
      </w:r>
      <w:r w:rsidR="00713CF5" w:rsidRPr="000C5263">
        <w:rPr>
          <w:rFonts w:cs="Arial"/>
          <w:sz w:val="24"/>
          <w:szCs w:val="24"/>
          <w:lang w:val="es-EC"/>
        </w:rPr>
        <w:t xml:space="preserve">lida se conmuta de nivel alto </w:t>
      </w:r>
      <w:r w:rsidR="00B25533" w:rsidRPr="000C5263">
        <w:rPr>
          <w:rFonts w:cs="Arial"/>
          <w:sz w:val="24"/>
          <w:szCs w:val="24"/>
          <w:lang w:val="es-EC"/>
        </w:rPr>
        <w:t xml:space="preserve">a </w:t>
      </w:r>
      <w:r w:rsidR="00C8345F" w:rsidRPr="000C5263">
        <w:rPr>
          <w:rFonts w:cs="Arial"/>
          <w:sz w:val="24"/>
          <w:szCs w:val="24"/>
          <w:lang w:val="es-EC"/>
        </w:rPr>
        <w:t>c</w:t>
      </w:r>
      <w:r w:rsidRPr="000C5263">
        <w:rPr>
          <w:rFonts w:cs="Arial"/>
          <w:sz w:val="24"/>
          <w:szCs w:val="24"/>
          <w:lang w:val="es-EC"/>
        </w:rPr>
        <w:t xml:space="preserve">ero o de nivel bajo a cero, el voltaje que ve la carga es de 0 hasta el voltaje de alimentación </w:t>
      </w:r>
      <w:r w:rsidRPr="00440F95">
        <w:rPr>
          <w:rFonts w:cs="Arial"/>
          <w:i/>
          <w:sz w:val="24"/>
          <w:szCs w:val="24"/>
          <w:lang w:val="es-EC"/>
        </w:rPr>
        <w:t>(V</w:t>
      </w:r>
      <w:r w:rsidRPr="00440F95">
        <w:rPr>
          <w:rFonts w:cs="Arial"/>
          <w:i/>
          <w:sz w:val="24"/>
          <w:szCs w:val="24"/>
          <w:vertAlign w:val="subscript"/>
          <w:lang w:val="es-EC"/>
        </w:rPr>
        <w:t>S</w:t>
      </w:r>
      <w:r w:rsidRPr="00440F95">
        <w:rPr>
          <w:rFonts w:cs="Arial"/>
          <w:i/>
          <w:sz w:val="24"/>
          <w:szCs w:val="24"/>
          <w:lang w:val="es-EC"/>
        </w:rPr>
        <w:t>)</w:t>
      </w:r>
      <w:r w:rsidR="00713CF5" w:rsidRPr="000C5263">
        <w:rPr>
          <w:rFonts w:cs="Arial"/>
          <w:sz w:val="24"/>
          <w:szCs w:val="24"/>
          <w:lang w:val="es-EC"/>
        </w:rPr>
        <w:t xml:space="preserve">, o de 0 hasta menos el voltaje de alimentación </w:t>
      </w:r>
      <w:r w:rsidR="00713CF5" w:rsidRPr="00440F95">
        <w:rPr>
          <w:rFonts w:cs="Arial"/>
          <w:i/>
          <w:sz w:val="24"/>
          <w:szCs w:val="24"/>
          <w:lang w:val="es-EC"/>
        </w:rPr>
        <w:t>(-Vs)</w:t>
      </w:r>
      <w:r w:rsidRPr="00440F95">
        <w:rPr>
          <w:rFonts w:cs="Arial"/>
          <w:i/>
          <w:sz w:val="24"/>
          <w:szCs w:val="24"/>
          <w:lang w:val="es-EC"/>
        </w:rPr>
        <w:t>.</w:t>
      </w:r>
      <w:r w:rsidRPr="000C5263">
        <w:rPr>
          <w:rFonts w:cs="Arial"/>
          <w:sz w:val="24"/>
          <w:szCs w:val="24"/>
          <w:lang w:val="es-EC"/>
        </w:rPr>
        <w:t xml:space="preserve">  </w:t>
      </w:r>
    </w:p>
    <w:p w:rsidR="00AF36BD" w:rsidRPr="000C5263" w:rsidRDefault="00AF36BD" w:rsidP="00713CF5">
      <w:pPr>
        <w:autoSpaceDE w:val="0"/>
        <w:autoSpaceDN w:val="0"/>
        <w:adjustRightInd w:val="0"/>
        <w:ind w:left="1418"/>
        <w:jc w:val="both"/>
        <w:rPr>
          <w:rFonts w:cs="Arial"/>
          <w:sz w:val="24"/>
          <w:szCs w:val="24"/>
          <w:lang w:val="es-EC"/>
        </w:rPr>
      </w:pPr>
      <w:r w:rsidRPr="000C5263">
        <w:rPr>
          <w:rFonts w:cs="Arial"/>
          <w:sz w:val="24"/>
          <w:szCs w:val="24"/>
          <w:lang w:val="es-EC"/>
        </w:rPr>
        <w:t xml:space="preserve">Un esquema de conmutación unipolar tiene los siguientes controles de interruptores: </w:t>
      </w:r>
    </w:p>
    <w:p w:rsidR="00AF36BD" w:rsidRPr="000C5263" w:rsidRDefault="00AF36BD" w:rsidP="00AF36BD">
      <w:pPr>
        <w:autoSpaceDE w:val="0"/>
        <w:autoSpaceDN w:val="0"/>
        <w:adjustRightInd w:val="0"/>
        <w:ind w:left="540" w:firstLine="788"/>
        <w:jc w:val="center"/>
        <w:rPr>
          <w:rFonts w:cs="Arial"/>
          <w:sz w:val="24"/>
          <w:szCs w:val="24"/>
          <w:lang w:val="es-EC"/>
        </w:rPr>
      </w:pPr>
      <w:bookmarkStart w:id="78" w:name="OLE_LINK57"/>
      <w:bookmarkStart w:id="79" w:name="OLE_LINK56"/>
      <w:r w:rsidRPr="00440F95">
        <w:rPr>
          <w:rFonts w:cs="Arial"/>
          <w:i/>
          <w:sz w:val="24"/>
          <w:szCs w:val="24"/>
          <w:lang w:val="es-EC"/>
        </w:rPr>
        <w:t>V</w:t>
      </w:r>
      <w:r w:rsidRPr="00440F95">
        <w:rPr>
          <w:rFonts w:cs="Arial"/>
          <w:i/>
          <w:sz w:val="24"/>
          <w:szCs w:val="24"/>
          <w:vertAlign w:val="subscript"/>
          <w:lang w:val="es-EC"/>
        </w:rPr>
        <w:t>sin</w:t>
      </w:r>
      <w:bookmarkEnd w:id="78"/>
      <w:bookmarkEnd w:id="79"/>
      <w:r w:rsidRPr="00440F95">
        <w:rPr>
          <w:rFonts w:cs="Arial"/>
          <w:i/>
          <w:sz w:val="24"/>
          <w:szCs w:val="24"/>
          <w:lang w:val="es-EC"/>
        </w:rPr>
        <w:t xml:space="preserve"> </w:t>
      </w:r>
      <w:r w:rsidRPr="000C5263">
        <w:rPr>
          <w:rFonts w:cs="Arial"/>
          <w:sz w:val="24"/>
          <w:szCs w:val="24"/>
          <w:lang w:val="es-EC"/>
        </w:rPr>
        <w:t xml:space="preserve">&gt; </w:t>
      </w:r>
      <w:bookmarkStart w:id="80" w:name="OLE_LINK58"/>
      <w:r w:rsidRPr="00440F95">
        <w:rPr>
          <w:rFonts w:cs="Arial"/>
          <w:i/>
          <w:sz w:val="24"/>
          <w:szCs w:val="24"/>
          <w:lang w:val="es-EC"/>
        </w:rPr>
        <w:t>V</w:t>
      </w:r>
      <w:r w:rsidRPr="00440F95">
        <w:rPr>
          <w:rFonts w:cs="Arial"/>
          <w:i/>
          <w:sz w:val="24"/>
          <w:szCs w:val="24"/>
          <w:vertAlign w:val="subscript"/>
          <w:lang w:val="es-EC"/>
        </w:rPr>
        <w:t>tri</w:t>
      </w:r>
      <w:bookmarkEnd w:id="80"/>
      <w:r w:rsidRPr="000C5263">
        <w:rPr>
          <w:rFonts w:cs="Arial"/>
          <w:sz w:val="24"/>
          <w:szCs w:val="24"/>
          <w:lang w:val="es-EC"/>
        </w:rPr>
        <w:t>; Q1 conduce</w:t>
      </w:r>
    </w:p>
    <w:p w:rsidR="00AF36BD" w:rsidRPr="000C5263" w:rsidRDefault="00AF36BD" w:rsidP="00AF36BD">
      <w:pPr>
        <w:autoSpaceDE w:val="0"/>
        <w:autoSpaceDN w:val="0"/>
        <w:adjustRightInd w:val="0"/>
        <w:ind w:left="540" w:firstLine="788"/>
        <w:jc w:val="center"/>
        <w:rPr>
          <w:rFonts w:cs="Arial"/>
          <w:sz w:val="24"/>
          <w:szCs w:val="24"/>
          <w:lang w:val="es-EC"/>
        </w:rPr>
      </w:pPr>
      <w:r w:rsidRPr="00440F95">
        <w:rPr>
          <w:rFonts w:cs="Arial"/>
          <w:i/>
          <w:sz w:val="24"/>
          <w:szCs w:val="24"/>
          <w:lang w:val="es-EC"/>
        </w:rPr>
        <w:t>- V</w:t>
      </w:r>
      <w:r w:rsidRPr="00440F95">
        <w:rPr>
          <w:rFonts w:cs="Arial"/>
          <w:i/>
          <w:sz w:val="24"/>
          <w:szCs w:val="24"/>
          <w:vertAlign w:val="subscript"/>
          <w:lang w:val="es-EC"/>
        </w:rPr>
        <w:t>sin</w:t>
      </w:r>
      <w:r w:rsidRPr="00440F95">
        <w:rPr>
          <w:rFonts w:cs="Arial"/>
          <w:i/>
          <w:sz w:val="24"/>
          <w:szCs w:val="24"/>
          <w:lang w:val="es-EC"/>
        </w:rPr>
        <w:t xml:space="preserve"> </w:t>
      </w:r>
      <w:r w:rsidRPr="000C5263">
        <w:rPr>
          <w:rFonts w:cs="Arial"/>
          <w:sz w:val="24"/>
          <w:szCs w:val="24"/>
          <w:lang w:val="es-EC"/>
        </w:rPr>
        <w:t xml:space="preserve">&lt; </w:t>
      </w:r>
      <w:r w:rsidRPr="00440F95">
        <w:rPr>
          <w:rFonts w:cs="Arial"/>
          <w:i/>
          <w:sz w:val="24"/>
          <w:szCs w:val="24"/>
          <w:lang w:val="es-EC"/>
        </w:rPr>
        <w:t>V</w:t>
      </w:r>
      <w:r w:rsidRPr="00440F95">
        <w:rPr>
          <w:rFonts w:cs="Arial"/>
          <w:i/>
          <w:sz w:val="24"/>
          <w:szCs w:val="24"/>
          <w:vertAlign w:val="subscript"/>
          <w:lang w:val="es-EC"/>
        </w:rPr>
        <w:t>tri</w:t>
      </w:r>
      <w:r w:rsidRPr="000C5263">
        <w:rPr>
          <w:rFonts w:cs="Arial"/>
          <w:sz w:val="24"/>
          <w:szCs w:val="24"/>
          <w:lang w:val="es-EC"/>
        </w:rPr>
        <w:t>; Q2 conduce</w:t>
      </w:r>
    </w:p>
    <w:p w:rsidR="00AF36BD" w:rsidRPr="000C5263" w:rsidRDefault="00AF36BD" w:rsidP="00AF36BD">
      <w:pPr>
        <w:autoSpaceDE w:val="0"/>
        <w:autoSpaceDN w:val="0"/>
        <w:adjustRightInd w:val="0"/>
        <w:ind w:left="540" w:firstLine="788"/>
        <w:jc w:val="center"/>
        <w:rPr>
          <w:rFonts w:cs="Arial"/>
          <w:sz w:val="24"/>
          <w:szCs w:val="24"/>
          <w:lang w:val="es-EC"/>
        </w:rPr>
      </w:pPr>
      <w:r w:rsidRPr="00440F95">
        <w:rPr>
          <w:rFonts w:cs="Arial"/>
          <w:i/>
          <w:sz w:val="24"/>
          <w:szCs w:val="24"/>
          <w:lang w:val="es-EC"/>
        </w:rPr>
        <w:t>- V</w:t>
      </w:r>
      <w:r w:rsidRPr="00440F95">
        <w:rPr>
          <w:rFonts w:cs="Arial"/>
          <w:i/>
          <w:sz w:val="24"/>
          <w:szCs w:val="24"/>
          <w:vertAlign w:val="subscript"/>
          <w:lang w:val="es-EC"/>
        </w:rPr>
        <w:t>sin</w:t>
      </w:r>
      <w:r w:rsidRPr="000C5263">
        <w:rPr>
          <w:rFonts w:cs="Arial"/>
          <w:sz w:val="24"/>
          <w:szCs w:val="24"/>
          <w:lang w:val="es-EC"/>
        </w:rPr>
        <w:t xml:space="preserve"> &gt; </w:t>
      </w:r>
      <w:r w:rsidRPr="00440F95">
        <w:rPr>
          <w:rFonts w:cs="Arial"/>
          <w:i/>
          <w:sz w:val="24"/>
          <w:szCs w:val="24"/>
          <w:lang w:val="es-EC"/>
        </w:rPr>
        <w:t>V</w:t>
      </w:r>
      <w:r w:rsidRPr="00440F95">
        <w:rPr>
          <w:rFonts w:cs="Arial"/>
          <w:i/>
          <w:sz w:val="24"/>
          <w:szCs w:val="24"/>
          <w:vertAlign w:val="subscript"/>
          <w:lang w:val="es-EC"/>
        </w:rPr>
        <w:t>tri</w:t>
      </w:r>
      <w:r w:rsidRPr="000C5263">
        <w:rPr>
          <w:rFonts w:cs="Arial"/>
          <w:sz w:val="24"/>
          <w:szCs w:val="24"/>
          <w:lang w:val="es-EC"/>
        </w:rPr>
        <w:t>; Q3 conduce</w:t>
      </w:r>
    </w:p>
    <w:p w:rsidR="00AF36BD" w:rsidRPr="000C5263" w:rsidRDefault="00AF36BD" w:rsidP="00AF36BD">
      <w:pPr>
        <w:autoSpaceDE w:val="0"/>
        <w:autoSpaceDN w:val="0"/>
        <w:adjustRightInd w:val="0"/>
        <w:ind w:left="540" w:firstLine="788"/>
        <w:jc w:val="center"/>
        <w:rPr>
          <w:rFonts w:cs="Arial"/>
          <w:sz w:val="24"/>
          <w:szCs w:val="24"/>
          <w:lang w:val="es-EC"/>
        </w:rPr>
      </w:pPr>
      <w:r w:rsidRPr="00440F95">
        <w:rPr>
          <w:rFonts w:cs="Arial"/>
          <w:i/>
          <w:sz w:val="24"/>
          <w:szCs w:val="24"/>
          <w:lang w:val="es-EC"/>
        </w:rPr>
        <w:t>V</w:t>
      </w:r>
      <w:r w:rsidRPr="00440F95">
        <w:rPr>
          <w:rFonts w:cs="Arial"/>
          <w:i/>
          <w:sz w:val="24"/>
          <w:szCs w:val="24"/>
          <w:vertAlign w:val="subscript"/>
          <w:lang w:val="es-EC"/>
        </w:rPr>
        <w:t>sin</w:t>
      </w:r>
      <w:r w:rsidRPr="000C5263">
        <w:rPr>
          <w:rFonts w:cs="Arial"/>
          <w:sz w:val="24"/>
          <w:szCs w:val="24"/>
          <w:lang w:val="es-EC"/>
        </w:rPr>
        <w:t xml:space="preserve"> &lt; </w:t>
      </w:r>
      <w:r w:rsidRPr="00440F95">
        <w:rPr>
          <w:rFonts w:cs="Arial"/>
          <w:i/>
          <w:sz w:val="24"/>
          <w:szCs w:val="24"/>
          <w:lang w:val="es-EC"/>
        </w:rPr>
        <w:t>V</w:t>
      </w:r>
      <w:r w:rsidRPr="00440F95">
        <w:rPr>
          <w:rFonts w:cs="Arial"/>
          <w:i/>
          <w:sz w:val="24"/>
          <w:szCs w:val="24"/>
          <w:vertAlign w:val="subscript"/>
          <w:lang w:val="es-EC"/>
        </w:rPr>
        <w:t>tri</w:t>
      </w:r>
      <w:r w:rsidRPr="000C5263">
        <w:rPr>
          <w:rFonts w:cs="Arial"/>
          <w:sz w:val="24"/>
          <w:szCs w:val="24"/>
          <w:lang w:val="es-EC"/>
        </w:rPr>
        <w:t>; Q4 conduce</w:t>
      </w:r>
    </w:p>
    <w:p w:rsidR="00D50080" w:rsidRPr="003B58E1" w:rsidRDefault="00AF36BD" w:rsidP="003B58E1">
      <w:pPr>
        <w:autoSpaceDE w:val="0"/>
        <w:autoSpaceDN w:val="0"/>
        <w:adjustRightInd w:val="0"/>
        <w:ind w:left="1418"/>
        <w:rPr>
          <w:rFonts w:cs="Arial"/>
          <w:sz w:val="24"/>
          <w:szCs w:val="24"/>
          <w:lang w:val="es-EC"/>
        </w:rPr>
      </w:pPr>
      <w:r w:rsidRPr="000C5263">
        <w:rPr>
          <w:rFonts w:cs="Arial"/>
          <w:sz w:val="24"/>
          <w:szCs w:val="24"/>
          <w:lang w:val="es-EC"/>
        </w:rPr>
        <w:lastRenderedPageBreak/>
        <w:t xml:space="preserve">Siendo </w:t>
      </w:r>
      <w:r w:rsidRPr="00440F95">
        <w:rPr>
          <w:rFonts w:cs="Arial"/>
          <w:i/>
          <w:sz w:val="24"/>
          <w:szCs w:val="24"/>
          <w:lang w:val="es-EC"/>
        </w:rPr>
        <w:t>V</w:t>
      </w:r>
      <w:r w:rsidRPr="00440F95">
        <w:rPr>
          <w:rFonts w:cs="Arial"/>
          <w:i/>
          <w:sz w:val="24"/>
          <w:szCs w:val="24"/>
          <w:vertAlign w:val="subscript"/>
          <w:lang w:val="es-EC"/>
        </w:rPr>
        <w:t>sin</w:t>
      </w:r>
      <w:r w:rsidRPr="00440F95">
        <w:rPr>
          <w:rFonts w:cs="Arial"/>
          <w:i/>
          <w:sz w:val="24"/>
          <w:szCs w:val="24"/>
          <w:lang w:val="es-EC"/>
        </w:rPr>
        <w:t xml:space="preserve"> </w:t>
      </w:r>
      <w:r w:rsidRPr="000C5263">
        <w:rPr>
          <w:rFonts w:cs="Arial"/>
          <w:sz w:val="24"/>
          <w:szCs w:val="24"/>
          <w:lang w:val="es-EC"/>
        </w:rPr>
        <w:t xml:space="preserve">la señal moduladora y </w:t>
      </w:r>
      <w:r w:rsidRPr="00440F95">
        <w:rPr>
          <w:rFonts w:cs="Arial"/>
          <w:i/>
          <w:sz w:val="24"/>
          <w:szCs w:val="24"/>
          <w:lang w:val="es-EC"/>
        </w:rPr>
        <w:t>V</w:t>
      </w:r>
      <w:r w:rsidRPr="00440F95">
        <w:rPr>
          <w:rFonts w:cs="Arial"/>
          <w:i/>
          <w:sz w:val="24"/>
          <w:szCs w:val="24"/>
          <w:vertAlign w:val="subscript"/>
          <w:lang w:val="es-EC"/>
        </w:rPr>
        <w:t>tri</w:t>
      </w:r>
      <w:r w:rsidRPr="000C5263">
        <w:rPr>
          <w:rFonts w:cs="Arial"/>
          <w:sz w:val="24"/>
          <w:szCs w:val="24"/>
          <w:lang w:val="es-EC"/>
        </w:rPr>
        <w:t xml:space="preserve"> la señal portadora.  En las gráficas a continuación observaremos la forma de onda de una conmutación unipolar.  </w:t>
      </w:r>
    </w:p>
    <w:p w:rsidR="00AF36BD" w:rsidRDefault="00C9568E" w:rsidP="00AF36BD">
      <w:pPr>
        <w:autoSpaceDE w:val="0"/>
        <w:autoSpaceDN w:val="0"/>
        <w:adjustRightInd w:val="0"/>
        <w:ind w:left="540" w:firstLine="788"/>
        <w:jc w:val="center"/>
        <w:rPr>
          <w:rFonts w:cs="Arial"/>
          <w:b/>
          <w:sz w:val="24"/>
          <w:szCs w:val="24"/>
        </w:rPr>
      </w:pPr>
      <w:r>
        <w:rPr>
          <w:rFonts w:cs="Arial"/>
          <w:b/>
          <w:noProof/>
          <w:sz w:val="24"/>
          <w:szCs w:val="24"/>
          <w:lang w:bidi="ar-SA"/>
        </w:rPr>
        <w:drawing>
          <wp:inline distT="0" distB="0" distL="0" distR="0">
            <wp:extent cx="4414946" cy="3038475"/>
            <wp:effectExtent l="0" t="0" r="0" b="0"/>
            <wp:docPr id="831" name="Imagen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58" cstate="print"/>
                    <a:srcRect/>
                    <a:stretch>
                      <a:fillRect/>
                    </a:stretch>
                  </pic:blipFill>
                  <pic:spPr bwMode="auto">
                    <a:xfrm>
                      <a:off x="0" y="0"/>
                      <a:ext cx="4420675" cy="3042418"/>
                    </a:xfrm>
                    <a:prstGeom prst="rect">
                      <a:avLst/>
                    </a:prstGeom>
                    <a:noFill/>
                    <a:ln w="9525">
                      <a:noFill/>
                      <a:miter lim="800000"/>
                      <a:headEnd/>
                      <a:tailEnd/>
                    </a:ln>
                  </pic:spPr>
                </pic:pic>
              </a:graphicData>
            </a:graphic>
          </wp:inline>
        </w:drawing>
      </w:r>
    </w:p>
    <w:p w:rsidR="00304961" w:rsidRPr="009D2356" w:rsidRDefault="000111D4" w:rsidP="007A1ABE">
      <w:pPr>
        <w:pStyle w:val="Epgrafe"/>
        <w:ind w:left="1418"/>
        <w:jc w:val="center"/>
        <w:rPr>
          <w:rFonts w:cs="Arial"/>
          <w:b w:val="0"/>
          <w:color w:val="auto"/>
          <w:sz w:val="20"/>
          <w:szCs w:val="20"/>
          <w:lang w:val="es-EC"/>
        </w:rPr>
      </w:pPr>
      <w:bookmarkStart w:id="81" w:name="_Toc323986584"/>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14</w:t>
      </w:r>
      <w:r w:rsidR="00746C67">
        <w:rPr>
          <w:b w:val="0"/>
          <w:color w:val="auto"/>
          <w:sz w:val="20"/>
          <w:szCs w:val="20"/>
          <w:lang w:val="es-EC"/>
        </w:rPr>
        <w:fldChar w:fldCharType="end"/>
      </w:r>
      <w:r w:rsidR="00960950" w:rsidRPr="00960950">
        <w:rPr>
          <w:rFonts w:cs="Arial"/>
          <w:b w:val="0"/>
          <w:color w:val="auto"/>
          <w:sz w:val="20"/>
          <w:szCs w:val="20"/>
          <w:lang w:val="es-EC"/>
        </w:rPr>
        <w:t xml:space="preserve">. </w:t>
      </w:r>
      <w:r w:rsidR="00752F0A" w:rsidRPr="00960950">
        <w:rPr>
          <w:rFonts w:cs="Arial"/>
          <w:b w:val="0"/>
          <w:color w:val="auto"/>
          <w:sz w:val="20"/>
          <w:szCs w:val="20"/>
          <w:lang w:val="es-EC"/>
        </w:rPr>
        <w:t>(a</w:t>
      </w:r>
      <w:r w:rsidR="003B58E1" w:rsidRPr="00960950">
        <w:rPr>
          <w:rFonts w:cs="Arial"/>
          <w:b w:val="0"/>
          <w:color w:val="auto"/>
          <w:sz w:val="20"/>
          <w:szCs w:val="20"/>
          <w:lang w:val="es-EC"/>
        </w:rPr>
        <w:t>)</w:t>
      </w:r>
      <w:r w:rsidR="00304961" w:rsidRPr="00960950">
        <w:rPr>
          <w:rFonts w:cs="Arial"/>
          <w:b w:val="0"/>
          <w:color w:val="auto"/>
          <w:sz w:val="20"/>
          <w:szCs w:val="20"/>
          <w:lang w:val="es-EC"/>
        </w:rPr>
        <w:t xml:space="preserve"> </w:t>
      </w:r>
      <w:r w:rsidR="008D4962" w:rsidRPr="00960950">
        <w:rPr>
          <w:rFonts w:cs="Arial"/>
          <w:b w:val="0"/>
          <w:color w:val="auto"/>
          <w:sz w:val="20"/>
          <w:szCs w:val="20"/>
          <w:lang w:val="es-EC"/>
        </w:rPr>
        <w:t xml:space="preserve">Gráfico de la señal modulante </w:t>
      </w:r>
      <w:r w:rsidR="00C9568E">
        <w:rPr>
          <w:rFonts w:cs="Arial"/>
          <w:b w:val="0"/>
          <w:i/>
          <w:color w:val="auto"/>
          <w:sz w:val="20"/>
          <w:szCs w:val="20"/>
          <w:lang w:val="es-EC"/>
        </w:rPr>
        <w:t>V</w:t>
      </w:r>
      <w:r w:rsidR="00AF36BD" w:rsidRPr="00960950">
        <w:rPr>
          <w:rFonts w:cs="Arial"/>
          <w:b w:val="0"/>
          <w:i/>
          <w:color w:val="auto"/>
          <w:sz w:val="20"/>
          <w:szCs w:val="20"/>
          <w:vertAlign w:val="subscript"/>
          <w:lang w:val="es-EC"/>
        </w:rPr>
        <w:t>sin</w:t>
      </w:r>
      <w:r w:rsidR="00AF36BD" w:rsidRPr="00960950">
        <w:rPr>
          <w:rFonts w:cs="Arial"/>
          <w:b w:val="0"/>
          <w:color w:val="auto"/>
          <w:sz w:val="20"/>
          <w:szCs w:val="20"/>
          <w:lang w:val="es-EC"/>
        </w:rPr>
        <w:t xml:space="preserve">y la portadora </w:t>
      </w:r>
      <w:r w:rsidR="00AF36BD" w:rsidRPr="00960950">
        <w:rPr>
          <w:rFonts w:cs="Arial"/>
          <w:b w:val="0"/>
          <w:i/>
          <w:color w:val="auto"/>
          <w:sz w:val="20"/>
          <w:szCs w:val="20"/>
          <w:lang w:val="es-EC"/>
        </w:rPr>
        <w:t>V</w:t>
      </w:r>
      <w:r w:rsidR="00AF36BD" w:rsidRPr="00960950">
        <w:rPr>
          <w:rFonts w:cs="Arial"/>
          <w:b w:val="0"/>
          <w:i/>
          <w:color w:val="auto"/>
          <w:sz w:val="20"/>
          <w:szCs w:val="20"/>
          <w:vertAlign w:val="subscript"/>
          <w:lang w:val="es-EC"/>
        </w:rPr>
        <w:t>tri</w:t>
      </w:r>
      <w:r w:rsidR="00304961" w:rsidRPr="00960950">
        <w:rPr>
          <w:rFonts w:cs="Arial"/>
          <w:b w:val="0"/>
          <w:i/>
          <w:color w:val="auto"/>
          <w:sz w:val="20"/>
          <w:szCs w:val="20"/>
          <w:vertAlign w:val="subscript"/>
          <w:lang w:val="es-EC"/>
        </w:rPr>
        <w:t>.</w:t>
      </w:r>
      <w:r w:rsidR="00304961" w:rsidRPr="00960950">
        <w:rPr>
          <w:rFonts w:cs="Arial"/>
          <w:b w:val="0"/>
          <w:color w:val="auto"/>
          <w:sz w:val="20"/>
          <w:szCs w:val="20"/>
          <w:vertAlign w:val="subscript"/>
          <w:lang w:val="es-EC"/>
        </w:rPr>
        <w:t xml:space="preserve"> </w:t>
      </w:r>
      <w:r w:rsidR="003B58E1" w:rsidRPr="00960950">
        <w:rPr>
          <w:rFonts w:cs="Arial"/>
          <w:b w:val="0"/>
          <w:color w:val="auto"/>
          <w:sz w:val="20"/>
          <w:szCs w:val="20"/>
          <w:vertAlign w:val="subscript"/>
          <w:lang w:val="es-EC"/>
        </w:rPr>
        <w:t xml:space="preserve">, </w:t>
      </w:r>
      <w:r w:rsidR="00304961" w:rsidRPr="00960950">
        <w:rPr>
          <w:rFonts w:cs="Arial"/>
          <w:b w:val="0"/>
          <w:color w:val="auto"/>
          <w:sz w:val="20"/>
          <w:szCs w:val="20"/>
          <w:lang w:val="es-EC"/>
        </w:rPr>
        <w:t>(b</w:t>
      </w:r>
      <w:r w:rsidR="003B58E1" w:rsidRPr="00960950">
        <w:rPr>
          <w:rFonts w:cs="Arial"/>
          <w:b w:val="0"/>
          <w:color w:val="auto"/>
          <w:sz w:val="20"/>
          <w:szCs w:val="20"/>
          <w:lang w:val="es-EC"/>
        </w:rPr>
        <w:t>)</w:t>
      </w:r>
      <w:r w:rsidR="00304961" w:rsidRPr="00960950">
        <w:rPr>
          <w:rFonts w:cs="Arial"/>
          <w:b w:val="0"/>
          <w:color w:val="auto"/>
          <w:sz w:val="20"/>
          <w:szCs w:val="20"/>
          <w:lang w:val="es-EC"/>
        </w:rPr>
        <w:t xml:space="preserve"> </w:t>
      </w:r>
      <w:r w:rsidR="00AF36BD" w:rsidRPr="00960950">
        <w:rPr>
          <w:rFonts w:cs="Arial"/>
          <w:b w:val="0"/>
          <w:color w:val="auto"/>
          <w:sz w:val="20"/>
          <w:szCs w:val="20"/>
          <w:vertAlign w:val="subscript"/>
          <w:lang w:val="es-EC"/>
        </w:rPr>
        <w:t xml:space="preserve"> </w:t>
      </w:r>
      <w:r w:rsidR="008D4962" w:rsidRPr="00960950">
        <w:rPr>
          <w:rFonts w:cs="Arial"/>
          <w:b w:val="0"/>
          <w:color w:val="auto"/>
          <w:sz w:val="20"/>
          <w:szCs w:val="20"/>
          <w:lang w:val="es-EC"/>
        </w:rPr>
        <w:t xml:space="preserve">Diferencia entre </w:t>
      </w:r>
      <w:r w:rsidR="00304961" w:rsidRPr="00960950">
        <w:rPr>
          <w:rFonts w:cs="Arial"/>
          <w:b w:val="0"/>
          <w:i/>
          <w:color w:val="auto"/>
          <w:sz w:val="20"/>
          <w:szCs w:val="20"/>
          <w:lang w:val="es-EC"/>
        </w:rPr>
        <w:t>V</w:t>
      </w:r>
      <w:r w:rsidR="00304961" w:rsidRPr="00960950">
        <w:rPr>
          <w:rFonts w:cs="Arial"/>
          <w:b w:val="0"/>
          <w:i/>
          <w:color w:val="auto"/>
          <w:sz w:val="20"/>
          <w:szCs w:val="20"/>
          <w:vertAlign w:val="subscript"/>
          <w:lang w:val="es-EC"/>
        </w:rPr>
        <w:t>sin</w:t>
      </w:r>
      <w:r w:rsidR="00304961" w:rsidRPr="00960950">
        <w:rPr>
          <w:rFonts w:cs="Arial"/>
          <w:b w:val="0"/>
          <w:color w:val="auto"/>
          <w:sz w:val="20"/>
          <w:szCs w:val="20"/>
          <w:lang w:val="es-EC"/>
        </w:rPr>
        <w:t xml:space="preserve"> y </w:t>
      </w:r>
      <w:r w:rsidR="00304961" w:rsidRPr="00960950">
        <w:rPr>
          <w:rFonts w:cs="Arial"/>
          <w:b w:val="0"/>
          <w:i/>
          <w:color w:val="auto"/>
          <w:sz w:val="20"/>
          <w:szCs w:val="20"/>
          <w:lang w:val="es-EC"/>
        </w:rPr>
        <w:t>V</w:t>
      </w:r>
      <w:r w:rsidR="00304961" w:rsidRPr="00960950">
        <w:rPr>
          <w:rFonts w:cs="Arial"/>
          <w:b w:val="0"/>
          <w:i/>
          <w:color w:val="auto"/>
          <w:sz w:val="20"/>
          <w:szCs w:val="20"/>
          <w:vertAlign w:val="subscript"/>
          <w:lang w:val="es-EC"/>
        </w:rPr>
        <w:t>tri</w:t>
      </w:r>
      <w:r w:rsidR="009D2356">
        <w:rPr>
          <w:rFonts w:cs="Arial"/>
          <w:b w:val="0"/>
          <w:i/>
          <w:color w:val="auto"/>
          <w:sz w:val="20"/>
          <w:szCs w:val="20"/>
          <w:vertAlign w:val="subscript"/>
          <w:lang w:val="es-EC"/>
        </w:rPr>
        <w:t xml:space="preserve">, </w:t>
      </w:r>
      <w:r w:rsidR="009D2356">
        <w:rPr>
          <w:rFonts w:cs="Arial"/>
          <w:b w:val="0"/>
          <w:color w:val="auto"/>
          <w:sz w:val="20"/>
          <w:szCs w:val="20"/>
          <w:lang w:val="es-EC"/>
        </w:rPr>
        <w:t>(c) Diferencia entre -</w:t>
      </w:r>
      <w:r w:rsidR="009D2356" w:rsidRPr="00960950">
        <w:rPr>
          <w:rFonts w:cs="Arial"/>
          <w:b w:val="0"/>
          <w:i/>
          <w:color w:val="auto"/>
          <w:sz w:val="20"/>
          <w:szCs w:val="20"/>
          <w:lang w:val="es-EC"/>
        </w:rPr>
        <w:t>V</w:t>
      </w:r>
      <w:r w:rsidR="009D2356" w:rsidRPr="00960950">
        <w:rPr>
          <w:rFonts w:cs="Arial"/>
          <w:b w:val="0"/>
          <w:i/>
          <w:color w:val="auto"/>
          <w:sz w:val="20"/>
          <w:szCs w:val="20"/>
          <w:vertAlign w:val="subscript"/>
          <w:lang w:val="es-EC"/>
        </w:rPr>
        <w:t>sin</w:t>
      </w:r>
      <w:r w:rsidR="009D2356" w:rsidRPr="00960950">
        <w:rPr>
          <w:rFonts w:cs="Arial"/>
          <w:b w:val="0"/>
          <w:color w:val="auto"/>
          <w:sz w:val="20"/>
          <w:szCs w:val="20"/>
          <w:lang w:val="es-EC"/>
        </w:rPr>
        <w:t xml:space="preserve"> y </w:t>
      </w:r>
      <w:r w:rsidR="009D2356" w:rsidRPr="00960950">
        <w:rPr>
          <w:rFonts w:cs="Arial"/>
          <w:b w:val="0"/>
          <w:i/>
          <w:color w:val="auto"/>
          <w:sz w:val="20"/>
          <w:szCs w:val="20"/>
          <w:lang w:val="es-EC"/>
        </w:rPr>
        <w:t>V</w:t>
      </w:r>
      <w:r w:rsidR="009D2356" w:rsidRPr="00960950">
        <w:rPr>
          <w:rFonts w:cs="Arial"/>
          <w:b w:val="0"/>
          <w:i/>
          <w:color w:val="auto"/>
          <w:sz w:val="20"/>
          <w:szCs w:val="20"/>
          <w:vertAlign w:val="subscript"/>
          <w:lang w:val="es-EC"/>
        </w:rPr>
        <w:t>tri</w:t>
      </w:r>
      <w:bookmarkEnd w:id="81"/>
    </w:p>
    <w:p w:rsidR="00AF36BD" w:rsidRDefault="00877FAA" w:rsidP="003B58E1">
      <w:pPr>
        <w:autoSpaceDE w:val="0"/>
        <w:autoSpaceDN w:val="0"/>
        <w:adjustRightInd w:val="0"/>
        <w:ind w:left="540" w:firstLine="594"/>
        <w:jc w:val="center"/>
        <w:rPr>
          <w:rFonts w:cs="Arial"/>
          <w:b/>
          <w:sz w:val="24"/>
          <w:szCs w:val="24"/>
        </w:rPr>
      </w:pPr>
      <w:r>
        <w:rPr>
          <w:rFonts w:cs="Arial"/>
          <w:b/>
          <w:noProof/>
          <w:sz w:val="24"/>
          <w:szCs w:val="24"/>
          <w:lang w:bidi="ar-SA"/>
        </w:rPr>
        <w:lastRenderedPageBreak/>
        <w:drawing>
          <wp:inline distT="0" distB="0" distL="0" distR="0">
            <wp:extent cx="4528475" cy="2914650"/>
            <wp:effectExtent l="0" t="0" r="0"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9" cstate="print"/>
                    <a:srcRect/>
                    <a:stretch>
                      <a:fillRect/>
                    </a:stretch>
                  </pic:blipFill>
                  <pic:spPr bwMode="auto">
                    <a:xfrm>
                      <a:off x="0" y="0"/>
                      <a:ext cx="4535003" cy="2918852"/>
                    </a:xfrm>
                    <a:prstGeom prst="rect">
                      <a:avLst/>
                    </a:prstGeom>
                    <a:noFill/>
                    <a:ln w="9525">
                      <a:noFill/>
                      <a:miter lim="800000"/>
                      <a:headEnd/>
                      <a:tailEnd/>
                    </a:ln>
                  </pic:spPr>
                </pic:pic>
              </a:graphicData>
            </a:graphic>
          </wp:inline>
        </w:drawing>
      </w:r>
    </w:p>
    <w:p w:rsidR="00AF36BD" w:rsidRDefault="000111D4" w:rsidP="007A1ABE">
      <w:pPr>
        <w:pStyle w:val="Epgrafe"/>
        <w:ind w:left="1418"/>
        <w:jc w:val="center"/>
        <w:rPr>
          <w:rFonts w:cs="Arial"/>
          <w:b w:val="0"/>
          <w:color w:val="auto"/>
          <w:sz w:val="20"/>
          <w:szCs w:val="20"/>
          <w:lang w:val="es-EC"/>
        </w:rPr>
      </w:pPr>
      <w:bookmarkStart w:id="82" w:name="_Toc323986585"/>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15</w:t>
      </w:r>
      <w:r w:rsidR="00746C67">
        <w:rPr>
          <w:b w:val="0"/>
          <w:color w:val="auto"/>
          <w:sz w:val="20"/>
          <w:szCs w:val="20"/>
          <w:lang w:val="es-EC"/>
        </w:rPr>
        <w:fldChar w:fldCharType="end"/>
      </w:r>
      <w:r w:rsidR="00960950">
        <w:rPr>
          <w:b w:val="0"/>
          <w:color w:val="auto"/>
          <w:sz w:val="20"/>
          <w:szCs w:val="20"/>
          <w:lang w:val="es-EC"/>
        </w:rPr>
        <w:t xml:space="preserve">. </w:t>
      </w:r>
      <w:r w:rsidR="00AF36BD" w:rsidRPr="00960950">
        <w:rPr>
          <w:rFonts w:cs="Arial"/>
          <w:b w:val="0"/>
          <w:color w:val="auto"/>
          <w:sz w:val="20"/>
          <w:szCs w:val="20"/>
          <w:lang w:val="es-EC"/>
        </w:rPr>
        <w:t>Voltaje</w:t>
      </w:r>
      <w:r w:rsidR="00C9568E">
        <w:rPr>
          <w:rFonts w:cs="Arial"/>
          <w:b w:val="0"/>
          <w:color w:val="auto"/>
          <w:sz w:val="20"/>
          <w:szCs w:val="20"/>
          <w:lang w:val="es-EC"/>
        </w:rPr>
        <w:t xml:space="preserve"> línea-</w:t>
      </w:r>
      <w:r w:rsidR="00304961" w:rsidRPr="00960950">
        <w:rPr>
          <w:rFonts w:cs="Arial"/>
          <w:b w:val="0"/>
          <w:color w:val="auto"/>
          <w:sz w:val="20"/>
          <w:szCs w:val="20"/>
          <w:lang w:val="es-EC"/>
        </w:rPr>
        <w:t xml:space="preserve">línea </w:t>
      </w:r>
      <w:r w:rsidR="00AF36BD" w:rsidRPr="00960950">
        <w:rPr>
          <w:rFonts w:cs="Arial"/>
          <w:b w:val="0"/>
          <w:color w:val="auto"/>
          <w:sz w:val="20"/>
          <w:szCs w:val="20"/>
          <w:lang w:val="es-EC"/>
        </w:rPr>
        <w:t xml:space="preserve"> del convertidor</w:t>
      </w:r>
      <w:r w:rsidR="00304961" w:rsidRPr="00960950">
        <w:rPr>
          <w:rFonts w:cs="Arial"/>
          <w:b w:val="0"/>
          <w:color w:val="auto"/>
          <w:sz w:val="20"/>
          <w:szCs w:val="20"/>
          <w:lang w:val="es-EC"/>
        </w:rPr>
        <w:t>.</w:t>
      </w:r>
      <w:bookmarkEnd w:id="82"/>
    </w:p>
    <w:p w:rsidR="00C9568E" w:rsidRPr="00C9568E" w:rsidRDefault="00C9568E" w:rsidP="00C9568E">
      <w:pPr>
        <w:rPr>
          <w:lang w:val="es-EC"/>
        </w:rPr>
      </w:pPr>
    </w:p>
    <w:p w:rsidR="008E7844" w:rsidRPr="008E7844" w:rsidRDefault="008E7844" w:rsidP="00851D71">
      <w:pPr>
        <w:autoSpaceDE w:val="0"/>
        <w:autoSpaceDN w:val="0"/>
        <w:adjustRightInd w:val="0"/>
        <w:ind w:left="1418"/>
        <w:jc w:val="both"/>
        <w:rPr>
          <w:rFonts w:cs="Arial"/>
          <w:sz w:val="24"/>
          <w:szCs w:val="24"/>
          <w:vertAlign w:val="subscript"/>
          <w:lang w:val="es-EC"/>
        </w:rPr>
      </w:pPr>
      <w:r>
        <w:rPr>
          <w:rFonts w:cs="Arial"/>
          <w:sz w:val="24"/>
          <w:szCs w:val="24"/>
          <w:lang w:val="es-EC"/>
        </w:rPr>
        <w:t>En la Figura 2.15 la gráfica azul muestra el voltaje del convertidor y la gráfica de color naranja muestra la gráfica del promedio ciclo por ciclo del voltaje del convertidor, para poder obtener esta segunda gráfica hacemos uso del bloque de la librería de Simulink- SymPowerSystems llamado Mean Value, en el cual ingresamos el parámetro de</w:t>
      </w:r>
      <w:r w:rsidRPr="008E7844">
        <w:rPr>
          <w:rFonts w:cs="Arial"/>
          <w:i/>
          <w:sz w:val="24"/>
          <w:szCs w:val="24"/>
          <w:lang w:val="es-EC"/>
        </w:rPr>
        <w:t xml:space="preserve"> T</w:t>
      </w:r>
      <w:r w:rsidRPr="008E7844">
        <w:rPr>
          <w:rFonts w:cs="Arial"/>
          <w:i/>
          <w:sz w:val="24"/>
          <w:szCs w:val="24"/>
          <w:vertAlign w:val="subscript"/>
          <w:lang w:val="es-EC"/>
        </w:rPr>
        <w:t>s</w:t>
      </w:r>
      <w:r>
        <w:rPr>
          <w:rFonts w:cs="Arial"/>
          <w:i/>
          <w:sz w:val="24"/>
          <w:szCs w:val="24"/>
          <w:vertAlign w:val="subscript"/>
          <w:lang w:val="es-EC"/>
        </w:rPr>
        <w:t>.</w:t>
      </w:r>
    </w:p>
    <w:p w:rsidR="00AF36BD" w:rsidRPr="000C5263" w:rsidRDefault="00AF36BD" w:rsidP="00851D71">
      <w:pPr>
        <w:autoSpaceDE w:val="0"/>
        <w:autoSpaceDN w:val="0"/>
        <w:adjustRightInd w:val="0"/>
        <w:ind w:left="1418"/>
        <w:jc w:val="both"/>
        <w:rPr>
          <w:rFonts w:cs="Arial"/>
          <w:sz w:val="24"/>
          <w:szCs w:val="24"/>
          <w:lang w:val="es-EC"/>
        </w:rPr>
      </w:pPr>
      <w:r w:rsidRPr="000C5263">
        <w:rPr>
          <w:rFonts w:cs="Arial"/>
          <w:sz w:val="24"/>
          <w:szCs w:val="24"/>
          <w:lang w:val="es-EC"/>
        </w:rPr>
        <w:t xml:space="preserve">Podemos observar que el voltaje de salida es de cero hasta el voltaje de la fuente o de cero hasta menos el voltaje de la fuente, por eso se la denomina conmutación unipolar. </w:t>
      </w:r>
    </w:p>
    <w:p w:rsidR="00AF36BD" w:rsidRPr="000C5263" w:rsidRDefault="00B25533" w:rsidP="003E52F5">
      <w:pPr>
        <w:pStyle w:val="Ttulo3"/>
        <w:numPr>
          <w:ilvl w:val="0"/>
          <w:numId w:val="0"/>
        </w:numPr>
        <w:ind w:left="567"/>
        <w:rPr>
          <w:lang w:val="es-EC"/>
        </w:rPr>
      </w:pPr>
      <w:bookmarkStart w:id="83" w:name="_Toc323985241"/>
      <w:r w:rsidRPr="000C5263">
        <w:rPr>
          <w:noProof/>
          <w:color w:val="000000" w:themeColor="text1"/>
          <w:lang w:val="es-EC"/>
        </w:rPr>
        <w:lastRenderedPageBreak/>
        <w:t>2.7.3</w:t>
      </w:r>
      <w:r w:rsidR="00AF36BD" w:rsidRPr="000C5263">
        <w:rPr>
          <w:noProof/>
          <w:color w:val="000000" w:themeColor="text1"/>
          <w:lang w:val="es-EC"/>
        </w:rPr>
        <w:tab/>
      </w:r>
      <w:r w:rsidR="007348AB" w:rsidRPr="000C5263">
        <w:rPr>
          <w:lang w:val="es-EC"/>
        </w:rPr>
        <w:t>Inversor Trifásico</w:t>
      </w:r>
      <w:bookmarkEnd w:id="83"/>
    </w:p>
    <w:p w:rsidR="00AF36BD" w:rsidRPr="000C5263" w:rsidRDefault="00AF36BD" w:rsidP="00E93421">
      <w:pPr>
        <w:autoSpaceDE w:val="0"/>
        <w:autoSpaceDN w:val="0"/>
        <w:adjustRightInd w:val="0"/>
        <w:spacing w:afterLines="200"/>
        <w:ind w:left="1418"/>
        <w:jc w:val="both"/>
        <w:rPr>
          <w:rFonts w:cs="Arial"/>
          <w:sz w:val="24"/>
          <w:szCs w:val="24"/>
          <w:lang w:val="es-EC"/>
        </w:rPr>
      </w:pPr>
      <w:r w:rsidRPr="000C5263">
        <w:rPr>
          <w:rFonts w:cs="Arial"/>
          <w:sz w:val="24"/>
          <w:szCs w:val="24"/>
          <w:lang w:val="es-EC"/>
        </w:rPr>
        <w:t xml:space="preserve">El estudio de los inversores trifásicos se puede realizar a través de tres inversores monofásicos separados, de forma que cada uno de ellos suministre su tensión de salida desfasada 120° con respecto a los otros dos. </w:t>
      </w:r>
    </w:p>
    <w:p w:rsidR="00AF36BD" w:rsidRPr="000C5263" w:rsidRDefault="00AF36BD" w:rsidP="00E93421">
      <w:pPr>
        <w:autoSpaceDE w:val="0"/>
        <w:autoSpaceDN w:val="0"/>
        <w:adjustRightInd w:val="0"/>
        <w:spacing w:afterLines="200"/>
        <w:ind w:left="1418"/>
        <w:jc w:val="both"/>
        <w:rPr>
          <w:rFonts w:cs="Arial"/>
          <w:sz w:val="24"/>
          <w:szCs w:val="24"/>
          <w:lang w:val="es-EC"/>
        </w:rPr>
      </w:pPr>
      <w:r w:rsidRPr="000C5263">
        <w:rPr>
          <w:rFonts w:cs="Arial"/>
          <w:sz w:val="24"/>
          <w:szCs w:val="24"/>
          <w:lang w:val="es-EC"/>
        </w:rPr>
        <w:t>Para el inversor trifásico vamos a considerar un inversor de cuatro ramas considerando que la carga va a requerir un neutro</w:t>
      </w:r>
      <w:r w:rsidR="00983A81" w:rsidRPr="000C5263">
        <w:rPr>
          <w:rFonts w:cs="Arial"/>
          <w:sz w:val="24"/>
          <w:szCs w:val="24"/>
          <w:lang w:val="es-EC"/>
        </w:rPr>
        <w:t xml:space="preserve">. Ésta </w:t>
      </w:r>
      <w:r w:rsidRPr="000C5263">
        <w:rPr>
          <w:rFonts w:cs="Arial"/>
          <w:sz w:val="24"/>
          <w:szCs w:val="24"/>
          <w:lang w:val="es-EC"/>
        </w:rPr>
        <w:t>topología</w:t>
      </w:r>
      <w:r w:rsidR="00983A81" w:rsidRPr="000C5263">
        <w:rPr>
          <w:rFonts w:cs="Arial"/>
          <w:sz w:val="24"/>
          <w:szCs w:val="24"/>
          <w:lang w:val="es-EC"/>
        </w:rPr>
        <w:t xml:space="preserve"> es útil, tanto para cargas balanceadas como desbalanceados.</w:t>
      </w:r>
      <w:r w:rsidRPr="000C5263">
        <w:rPr>
          <w:rFonts w:cs="Arial"/>
          <w:sz w:val="24"/>
          <w:szCs w:val="24"/>
          <w:lang w:val="es-EC"/>
        </w:rPr>
        <w:t xml:space="preserve"> </w:t>
      </w:r>
    </w:p>
    <w:p w:rsidR="00AF36BD" w:rsidRDefault="00877FAA" w:rsidP="00E93421">
      <w:pPr>
        <w:autoSpaceDE w:val="0"/>
        <w:autoSpaceDN w:val="0"/>
        <w:adjustRightInd w:val="0"/>
        <w:spacing w:afterLines="200" w:line="240" w:lineRule="auto"/>
        <w:ind w:left="540" w:firstLine="594"/>
        <w:jc w:val="center"/>
        <w:rPr>
          <w:rFonts w:cs="Arial"/>
          <w:sz w:val="24"/>
          <w:szCs w:val="24"/>
        </w:rPr>
      </w:pPr>
      <w:r w:rsidRPr="00877FAA">
        <w:rPr>
          <w:noProof/>
          <w:szCs w:val="24"/>
          <w:lang w:bidi="ar-SA"/>
        </w:rPr>
        <w:drawing>
          <wp:inline distT="0" distB="0" distL="0" distR="0">
            <wp:extent cx="4610100" cy="249555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0" cstate="print"/>
                    <a:srcRect l="40693" t="9865" r="6387" b="36323"/>
                    <a:stretch>
                      <a:fillRect/>
                    </a:stretch>
                  </pic:blipFill>
                  <pic:spPr bwMode="auto">
                    <a:xfrm>
                      <a:off x="0" y="0"/>
                      <a:ext cx="4610100" cy="2495550"/>
                    </a:xfrm>
                    <a:prstGeom prst="rect">
                      <a:avLst/>
                    </a:prstGeom>
                    <a:noFill/>
                    <a:ln w="9525">
                      <a:noFill/>
                      <a:miter lim="800000"/>
                      <a:headEnd/>
                      <a:tailEnd/>
                    </a:ln>
                  </pic:spPr>
                </pic:pic>
              </a:graphicData>
            </a:graphic>
          </wp:inline>
        </w:drawing>
      </w:r>
    </w:p>
    <w:p w:rsidR="00AF36BD" w:rsidRPr="00960950" w:rsidRDefault="000111D4" w:rsidP="007A1ABE">
      <w:pPr>
        <w:pStyle w:val="Epgrafe"/>
        <w:ind w:left="1418"/>
        <w:jc w:val="center"/>
        <w:rPr>
          <w:rFonts w:cs="Arial"/>
          <w:b w:val="0"/>
          <w:color w:val="auto"/>
          <w:sz w:val="20"/>
          <w:szCs w:val="20"/>
          <w:lang w:val="es-EC"/>
        </w:rPr>
      </w:pPr>
      <w:bookmarkStart w:id="84" w:name="_Toc323986586"/>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16</w:t>
      </w:r>
      <w:r w:rsidR="00746C67">
        <w:rPr>
          <w:b w:val="0"/>
          <w:color w:val="auto"/>
          <w:sz w:val="20"/>
          <w:szCs w:val="20"/>
          <w:lang w:val="es-EC"/>
        </w:rPr>
        <w:fldChar w:fldCharType="end"/>
      </w:r>
      <w:r w:rsidR="00960950" w:rsidRPr="00960950">
        <w:rPr>
          <w:b w:val="0"/>
          <w:color w:val="auto"/>
          <w:sz w:val="20"/>
          <w:szCs w:val="20"/>
          <w:lang w:val="es-EC"/>
        </w:rPr>
        <w:t xml:space="preserve">. </w:t>
      </w:r>
      <w:r w:rsidR="00AF36BD" w:rsidRPr="00960950">
        <w:rPr>
          <w:rFonts w:cs="Arial"/>
          <w:b w:val="0"/>
          <w:color w:val="auto"/>
          <w:sz w:val="20"/>
          <w:szCs w:val="20"/>
          <w:lang w:val="es-EC"/>
        </w:rPr>
        <w:t xml:space="preserve">Inversor </w:t>
      </w:r>
      <w:r w:rsidR="00C9568E">
        <w:rPr>
          <w:rFonts w:cs="Arial"/>
          <w:b w:val="0"/>
          <w:color w:val="auto"/>
          <w:sz w:val="20"/>
          <w:szCs w:val="20"/>
          <w:lang w:val="es-EC"/>
        </w:rPr>
        <w:t xml:space="preserve">trifásico </w:t>
      </w:r>
      <w:r w:rsidR="00AF36BD" w:rsidRPr="00960950">
        <w:rPr>
          <w:rFonts w:cs="Arial"/>
          <w:b w:val="0"/>
          <w:color w:val="auto"/>
          <w:sz w:val="20"/>
          <w:szCs w:val="20"/>
          <w:lang w:val="es-EC"/>
        </w:rPr>
        <w:t>de 4 ramas  para cargas con neutro</w:t>
      </w:r>
      <w:r w:rsidR="00B11E51" w:rsidRPr="00960950">
        <w:rPr>
          <w:rFonts w:cs="Arial"/>
          <w:b w:val="0"/>
          <w:color w:val="auto"/>
          <w:sz w:val="20"/>
          <w:szCs w:val="20"/>
          <w:lang w:val="es-EC"/>
        </w:rPr>
        <w:t>.</w:t>
      </w:r>
      <w:bookmarkEnd w:id="84"/>
    </w:p>
    <w:p w:rsidR="00AF36BD" w:rsidRPr="003B58E1" w:rsidRDefault="003B58E1" w:rsidP="00E93421">
      <w:pPr>
        <w:autoSpaceDE w:val="0"/>
        <w:autoSpaceDN w:val="0"/>
        <w:adjustRightInd w:val="0"/>
        <w:spacing w:afterLines="200" w:line="240" w:lineRule="auto"/>
        <w:ind w:left="539" w:firstLine="788"/>
        <w:jc w:val="both"/>
        <w:rPr>
          <w:rFonts w:cs="Arial"/>
          <w:sz w:val="24"/>
          <w:szCs w:val="24"/>
          <w:lang w:val="es-EC"/>
        </w:rPr>
      </w:pPr>
      <w:r w:rsidRPr="003B58E1">
        <w:rPr>
          <w:rFonts w:cs="Arial"/>
          <w:noProof/>
          <w:sz w:val="24"/>
          <w:szCs w:val="24"/>
          <w:lang w:bidi="ar-SA"/>
        </w:rPr>
        <w:lastRenderedPageBreak/>
        <w:drawing>
          <wp:inline distT="0" distB="0" distL="0" distR="0">
            <wp:extent cx="4393869" cy="2149433"/>
            <wp:effectExtent l="0" t="0" r="0" b="0"/>
            <wp:docPr id="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4390892" cy="2147977"/>
                    </a:xfrm>
                    <a:prstGeom prst="rect">
                      <a:avLst/>
                    </a:prstGeom>
                    <a:noFill/>
                    <a:ln w="9525">
                      <a:noFill/>
                      <a:miter lim="800000"/>
                      <a:headEnd/>
                      <a:tailEnd/>
                    </a:ln>
                  </pic:spPr>
                </pic:pic>
              </a:graphicData>
            </a:graphic>
          </wp:inline>
        </w:drawing>
      </w:r>
    </w:p>
    <w:p w:rsidR="00AF36BD" w:rsidRPr="00960950" w:rsidRDefault="000111D4" w:rsidP="007A1ABE">
      <w:pPr>
        <w:pStyle w:val="Epgrafe"/>
        <w:ind w:left="1418"/>
        <w:jc w:val="center"/>
        <w:rPr>
          <w:rFonts w:cs="Arial"/>
          <w:b w:val="0"/>
          <w:color w:val="auto"/>
          <w:sz w:val="20"/>
          <w:szCs w:val="20"/>
          <w:lang w:val="es-EC"/>
        </w:rPr>
      </w:pPr>
      <w:bookmarkStart w:id="85" w:name="_Toc323986587"/>
      <w:r w:rsidRPr="00960950">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17</w:t>
      </w:r>
      <w:r w:rsidR="00746C67">
        <w:rPr>
          <w:b w:val="0"/>
          <w:color w:val="auto"/>
          <w:sz w:val="20"/>
          <w:szCs w:val="20"/>
          <w:lang w:val="es-EC"/>
        </w:rPr>
        <w:fldChar w:fldCharType="end"/>
      </w:r>
      <w:r w:rsidR="00960950" w:rsidRPr="00960950">
        <w:rPr>
          <w:b w:val="0"/>
          <w:color w:val="auto"/>
          <w:sz w:val="20"/>
          <w:szCs w:val="20"/>
          <w:lang w:val="es-EC"/>
        </w:rPr>
        <w:t xml:space="preserve">. </w:t>
      </w:r>
      <w:r w:rsidR="00AF36BD" w:rsidRPr="00960950">
        <w:rPr>
          <w:rFonts w:cs="Arial"/>
          <w:b w:val="0"/>
          <w:color w:val="auto"/>
          <w:sz w:val="20"/>
          <w:szCs w:val="20"/>
          <w:lang w:val="es-EC"/>
        </w:rPr>
        <w:t>Formas</w:t>
      </w:r>
      <w:r w:rsidR="00742E0E" w:rsidRPr="00960950">
        <w:rPr>
          <w:rFonts w:cs="Arial"/>
          <w:b w:val="0"/>
          <w:color w:val="auto"/>
          <w:sz w:val="20"/>
          <w:szCs w:val="20"/>
          <w:lang w:val="es-EC"/>
        </w:rPr>
        <w:t xml:space="preserve"> de onda de </w:t>
      </w:r>
      <w:r w:rsidR="00D06F28" w:rsidRPr="00960950">
        <w:rPr>
          <w:rFonts w:cs="Arial"/>
          <w:b w:val="0"/>
          <w:color w:val="auto"/>
          <w:sz w:val="20"/>
          <w:szCs w:val="20"/>
          <w:lang w:val="es-EC"/>
        </w:rPr>
        <w:t>la</w:t>
      </w:r>
      <w:r w:rsidR="00B11E51" w:rsidRPr="00960950">
        <w:rPr>
          <w:rFonts w:cs="Arial"/>
          <w:b w:val="0"/>
          <w:color w:val="auto"/>
          <w:sz w:val="20"/>
          <w:szCs w:val="20"/>
          <w:lang w:val="es-EC"/>
        </w:rPr>
        <w:t xml:space="preserve"> </w:t>
      </w:r>
      <w:r w:rsidR="00742E0E" w:rsidRPr="00960950">
        <w:rPr>
          <w:rFonts w:cs="Arial"/>
          <w:b w:val="0"/>
          <w:color w:val="auto"/>
          <w:sz w:val="20"/>
          <w:szCs w:val="20"/>
          <w:lang w:val="es-EC"/>
        </w:rPr>
        <w:t>señal</w:t>
      </w:r>
      <w:r w:rsidR="00304961" w:rsidRPr="00960950">
        <w:rPr>
          <w:rFonts w:cs="Arial"/>
          <w:b w:val="0"/>
          <w:color w:val="auto"/>
          <w:sz w:val="20"/>
          <w:szCs w:val="20"/>
          <w:lang w:val="es-EC"/>
        </w:rPr>
        <w:t xml:space="preserve"> portadora, </w:t>
      </w:r>
      <w:r w:rsidR="00AF36BD" w:rsidRPr="00960950">
        <w:rPr>
          <w:rFonts w:cs="Arial"/>
          <w:b w:val="0"/>
          <w:color w:val="auto"/>
          <w:sz w:val="20"/>
          <w:szCs w:val="20"/>
          <w:lang w:val="es-EC"/>
        </w:rPr>
        <w:t>las tres modulantes y la modulante del neutro.</w:t>
      </w:r>
      <w:bookmarkEnd w:id="85"/>
    </w:p>
    <w:p w:rsidR="00AF36BD" w:rsidRPr="000C5263" w:rsidRDefault="00AF36BD" w:rsidP="00E93421">
      <w:pPr>
        <w:autoSpaceDE w:val="0"/>
        <w:autoSpaceDN w:val="0"/>
        <w:adjustRightInd w:val="0"/>
        <w:spacing w:afterLines="200"/>
        <w:ind w:left="1418"/>
        <w:jc w:val="both"/>
        <w:rPr>
          <w:rFonts w:cs="Arial"/>
          <w:sz w:val="24"/>
          <w:szCs w:val="24"/>
          <w:lang w:val="es-EC"/>
        </w:rPr>
      </w:pPr>
      <w:r w:rsidRPr="000C5263">
        <w:rPr>
          <w:rFonts w:cs="Arial"/>
          <w:sz w:val="24"/>
          <w:szCs w:val="24"/>
          <w:lang w:val="es-EC"/>
        </w:rPr>
        <w:t>En éste gráfico</w:t>
      </w:r>
      <w:r w:rsidR="00651633" w:rsidRPr="000C5263">
        <w:rPr>
          <w:rFonts w:cs="Arial"/>
          <w:sz w:val="24"/>
          <w:szCs w:val="24"/>
          <w:lang w:val="es-EC"/>
        </w:rPr>
        <w:t>, Figura 2.1</w:t>
      </w:r>
      <w:r w:rsidR="003B58E1">
        <w:rPr>
          <w:rFonts w:cs="Arial"/>
          <w:sz w:val="24"/>
          <w:szCs w:val="24"/>
          <w:lang w:val="es-EC"/>
        </w:rPr>
        <w:t>7</w:t>
      </w:r>
      <w:r w:rsidR="00651633" w:rsidRPr="000C5263">
        <w:rPr>
          <w:rFonts w:cs="Arial"/>
          <w:sz w:val="24"/>
          <w:szCs w:val="24"/>
          <w:lang w:val="es-EC"/>
        </w:rPr>
        <w:t>,</w:t>
      </w:r>
      <w:r w:rsidRPr="000C5263">
        <w:rPr>
          <w:rFonts w:cs="Arial"/>
          <w:sz w:val="24"/>
          <w:szCs w:val="24"/>
          <w:lang w:val="es-EC"/>
        </w:rPr>
        <w:t xml:space="preserve"> observamos las formas de ondas de la señal portadora y de cada una de las tres modulantes desfasadas 120° correspondientes Va, Vb </w:t>
      </w:r>
      <w:r w:rsidR="00651633" w:rsidRPr="000C5263">
        <w:rPr>
          <w:rFonts w:cs="Arial"/>
          <w:sz w:val="24"/>
          <w:szCs w:val="24"/>
          <w:lang w:val="es-EC"/>
        </w:rPr>
        <w:t xml:space="preserve"> </w:t>
      </w:r>
      <w:r w:rsidRPr="000C5263">
        <w:rPr>
          <w:rFonts w:cs="Arial"/>
          <w:sz w:val="24"/>
          <w:szCs w:val="24"/>
          <w:lang w:val="es-EC"/>
        </w:rPr>
        <w:t xml:space="preserve">y Vc, en las cuales la modulación de amplitud es de 0.8, para el  cuarto ramal la modulación es de </w:t>
      </w:r>
      <w:r w:rsidR="0053455C" w:rsidRPr="000C5263">
        <w:rPr>
          <w:rFonts w:cs="Arial"/>
          <w:sz w:val="24"/>
          <w:szCs w:val="24"/>
          <w:lang w:val="es-EC"/>
        </w:rPr>
        <w:t xml:space="preserve">0, </w:t>
      </w:r>
      <w:r w:rsidRPr="000C5263">
        <w:rPr>
          <w:rFonts w:cs="Arial"/>
          <w:sz w:val="24"/>
          <w:szCs w:val="24"/>
          <w:lang w:val="es-EC"/>
        </w:rPr>
        <w:t>como se puede observar en la gráfica</w:t>
      </w:r>
      <w:r w:rsidR="00851D71" w:rsidRPr="000C5263">
        <w:rPr>
          <w:rFonts w:cs="Arial"/>
          <w:sz w:val="24"/>
          <w:szCs w:val="24"/>
          <w:lang w:val="es-EC"/>
        </w:rPr>
        <w:t>, Figura 2.1</w:t>
      </w:r>
      <w:r w:rsidR="001669A7" w:rsidRPr="000C5263">
        <w:rPr>
          <w:rFonts w:cs="Arial"/>
          <w:sz w:val="24"/>
          <w:szCs w:val="24"/>
          <w:lang w:val="es-EC"/>
        </w:rPr>
        <w:t>9</w:t>
      </w:r>
      <w:r w:rsidRPr="000C5263">
        <w:rPr>
          <w:rFonts w:cs="Arial"/>
          <w:sz w:val="24"/>
          <w:szCs w:val="24"/>
          <w:lang w:val="es-EC"/>
        </w:rPr>
        <w:t xml:space="preserve">. </w:t>
      </w:r>
    </w:p>
    <w:p w:rsidR="00AF36BD" w:rsidRDefault="007F7AFF" w:rsidP="00E93421">
      <w:pPr>
        <w:autoSpaceDE w:val="0"/>
        <w:autoSpaceDN w:val="0"/>
        <w:adjustRightInd w:val="0"/>
        <w:spacing w:afterLines="200" w:line="240" w:lineRule="auto"/>
        <w:ind w:left="1336" w:firstLine="80"/>
        <w:jc w:val="center"/>
        <w:rPr>
          <w:rFonts w:cs="Arial"/>
          <w:sz w:val="24"/>
          <w:szCs w:val="24"/>
        </w:rPr>
      </w:pPr>
      <w:r>
        <w:rPr>
          <w:rFonts w:cs="Arial"/>
          <w:noProof/>
          <w:sz w:val="24"/>
          <w:szCs w:val="24"/>
          <w:lang w:bidi="ar-SA"/>
        </w:rPr>
        <w:drawing>
          <wp:inline distT="0" distB="0" distL="0" distR="0">
            <wp:extent cx="4365859" cy="1895475"/>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2" cstate="print"/>
                    <a:srcRect/>
                    <a:stretch>
                      <a:fillRect/>
                    </a:stretch>
                  </pic:blipFill>
                  <pic:spPr bwMode="auto">
                    <a:xfrm>
                      <a:off x="0" y="0"/>
                      <a:ext cx="4369981" cy="1897265"/>
                    </a:xfrm>
                    <a:prstGeom prst="rect">
                      <a:avLst/>
                    </a:prstGeom>
                    <a:noFill/>
                    <a:ln w="9525">
                      <a:noFill/>
                      <a:miter lim="800000"/>
                      <a:headEnd/>
                      <a:tailEnd/>
                    </a:ln>
                  </pic:spPr>
                </pic:pic>
              </a:graphicData>
            </a:graphic>
          </wp:inline>
        </w:drawing>
      </w:r>
    </w:p>
    <w:p w:rsidR="00721CF6" w:rsidRDefault="000111D4" w:rsidP="00721CF6">
      <w:pPr>
        <w:pStyle w:val="Epgrafe"/>
        <w:ind w:left="1418"/>
        <w:jc w:val="center"/>
        <w:rPr>
          <w:rFonts w:cs="Arial"/>
          <w:b w:val="0"/>
          <w:color w:val="auto"/>
          <w:sz w:val="20"/>
          <w:szCs w:val="20"/>
          <w:lang w:val="es-EC"/>
        </w:rPr>
      </w:pPr>
      <w:bookmarkStart w:id="86" w:name="_Toc323986588"/>
      <w:r w:rsidRPr="003425FA">
        <w:rPr>
          <w:b w:val="0"/>
          <w:color w:val="auto"/>
          <w:sz w:val="20"/>
          <w:szCs w:val="20"/>
          <w:lang w:val="es-EC"/>
        </w:rPr>
        <w:t xml:space="preserve">Figura </w:t>
      </w:r>
      <w:r w:rsidR="00CC2C5D">
        <w:rPr>
          <w:b w:val="0"/>
          <w:color w:val="auto"/>
          <w:sz w:val="20"/>
          <w:szCs w:val="20"/>
          <w:lang w:val="es-EC"/>
        </w:rPr>
        <w:t>2</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18</w:t>
      </w:r>
      <w:r w:rsidR="00746C67">
        <w:rPr>
          <w:b w:val="0"/>
          <w:color w:val="auto"/>
          <w:sz w:val="20"/>
          <w:szCs w:val="20"/>
          <w:lang w:val="es-EC"/>
        </w:rPr>
        <w:fldChar w:fldCharType="end"/>
      </w:r>
      <w:r w:rsidR="00960950" w:rsidRPr="003425FA">
        <w:rPr>
          <w:b w:val="0"/>
          <w:color w:val="auto"/>
          <w:sz w:val="20"/>
          <w:szCs w:val="20"/>
          <w:lang w:val="es-EC"/>
        </w:rPr>
        <w:t xml:space="preserve">. </w:t>
      </w:r>
      <w:r w:rsidR="00AF36BD" w:rsidRPr="003425FA">
        <w:rPr>
          <w:rFonts w:cs="Arial"/>
          <w:b w:val="0"/>
          <w:color w:val="auto"/>
          <w:sz w:val="20"/>
          <w:szCs w:val="20"/>
          <w:lang w:val="es-EC"/>
        </w:rPr>
        <w:t xml:space="preserve">Voltaje </w:t>
      </w:r>
      <w:r w:rsidR="00C9568E">
        <w:rPr>
          <w:rFonts w:cs="Arial"/>
          <w:b w:val="0"/>
          <w:color w:val="auto"/>
          <w:sz w:val="20"/>
          <w:szCs w:val="20"/>
          <w:lang w:val="es-EC"/>
        </w:rPr>
        <w:t>p</w:t>
      </w:r>
      <w:r w:rsidR="00D241EB" w:rsidRPr="003425FA">
        <w:rPr>
          <w:rFonts w:cs="Arial"/>
          <w:b w:val="0"/>
          <w:color w:val="auto"/>
          <w:sz w:val="20"/>
          <w:szCs w:val="20"/>
          <w:lang w:val="es-EC"/>
        </w:rPr>
        <w:t xml:space="preserve">romedio </w:t>
      </w:r>
      <w:r w:rsidR="00C9568E">
        <w:rPr>
          <w:rFonts w:cs="Arial"/>
          <w:b w:val="0"/>
          <w:color w:val="auto"/>
          <w:sz w:val="20"/>
          <w:szCs w:val="20"/>
          <w:lang w:val="es-EC"/>
        </w:rPr>
        <w:t>ciclo por c</w:t>
      </w:r>
      <w:r w:rsidR="00D241EB" w:rsidRPr="003425FA">
        <w:rPr>
          <w:rFonts w:cs="Arial"/>
          <w:b w:val="0"/>
          <w:color w:val="auto"/>
          <w:sz w:val="20"/>
          <w:szCs w:val="20"/>
          <w:lang w:val="es-EC"/>
        </w:rPr>
        <w:t xml:space="preserve">iclo </w:t>
      </w:r>
      <w:r w:rsidR="00AF36BD" w:rsidRPr="003425FA">
        <w:rPr>
          <w:rFonts w:cs="Arial"/>
          <w:b w:val="0"/>
          <w:color w:val="auto"/>
          <w:sz w:val="20"/>
          <w:szCs w:val="20"/>
          <w:lang w:val="es-EC"/>
        </w:rPr>
        <w:t>de salida del convertidor trifásico.</w:t>
      </w:r>
      <w:bookmarkEnd w:id="86"/>
    </w:p>
    <w:p w:rsidR="00721CF6" w:rsidRDefault="00721CF6" w:rsidP="00721CF6">
      <w:pPr>
        <w:rPr>
          <w:sz w:val="24"/>
          <w:szCs w:val="24"/>
          <w:lang w:val="es-EC"/>
        </w:rPr>
      </w:pPr>
    </w:p>
    <w:p w:rsidR="00721CF6" w:rsidRPr="00721CF6" w:rsidRDefault="00721CF6" w:rsidP="00721CF6">
      <w:pPr>
        <w:rPr>
          <w:sz w:val="24"/>
          <w:szCs w:val="24"/>
          <w:lang w:val="es-EC"/>
        </w:rPr>
      </w:pPr>
    </w:p>
    <w:p w:rsidR="00306E90" w:rsidRPr="00976445" w:rsidRDefault="00EB017D" w:rsidP="004718E7">
      <w:pPr>
        <w:pStyle w:val="Ttulo1"/>
        <w:numPr>
          <w:ilvl w:val="0"/>
          <w:numId w:val="0"/>
        </w:numPr>
        <w:tabs>
          <w:tab w:val="left" w:pos="567"/>
        </w:tabs>
        <w:jc w:val="center"/>
        <w:rPr>
          <w:sz w:val="52"/>
          <w:szCs w:val="52"/>
          <w:lang w:val="es-EC"/>
        </w:rPr>
      </w:pPr>
      <w:bookmarkStart w:id="87" w:name="_Toc323985242"/>
      <w:r w:rsidRPr="00976445">
        <w:rPr>
          <w:sz w:val="52"/>
          <w:szCs w:val="52"/>
          <w:lang w:val="es-EC"/>
        </w:rPr>
        <w:t>CAPÍTULO 3</w:t>
      </w:r>
      <w:bookmarkEnd w:id="87"/>
    </w:p>
    <w:p w:rsidR="002A393E" w:rsidRPr="003E52F5" w:rsidRDefault="002A393E" w:rsidP="00D14299">
      <w:pPr>
        <w:pStyle w:val="Ttulo1"/>
        <w:numPr>
          <w:ilvl w:val="0"/>
          <w:numId w:val="0"/>
        </w:numPr>
        <w:ind w:left="567"/>
        <w:jc w:val="center"/>
        <w:rPr>
          <w:lang w:val="es-EC"/>
        </w:rPr>
      </w:pPr>
      <w:bookmarkStart w:id="88" w:name="_Toc323985243"/>
      <w:r w:rsidRPr="003E52F5">
        <w:rPr>
          <w:lang w:val="es-EC"/>
        </w:rPr>
        <w:t>DIMENSIONAMIENTO DE LOS ELEMENTOS DEL FILTRO ACTIVO DE POTENCIA PARALELO TRIFÀSICO DE TENSIÒN.</w:t>
      </w:r>
      <w:bookmarkEnd w:id="88"/>
    </w:p>
    <w:p w:rsidR="008A1791" w:rsidRPr="003E52F5" w:rsidRDefault="008A1791" w:rsidP="009617A5">
      <w:pPr>
        <w:tabs>
          <w:tab w:val="left" w:pos="567"/>
        </w:tabs>
        <w:autoSpaceDE w:val="0"/>
        <w:autoSpaceDN w:val="0"/>
        <w:adjustRightInd w:val="0"/>
        <w:spacing w:after="0"/>
        <w:ind w:left="567" w:hanging="567"/>
        <w:jc w:val="both"/>
        <w:rPr>
          <w:rFonts w:cs="Arial"/>
          <w:sz w:val="24"/>
          <w:szCs w:val="24"/>
          <w:lang w:val="es-EC"/>
        </w:rPr>
      </w:pPr>
    </w:p>
    <w:p w:rsidR="00306E90" w:rsidRPr="000C5263" w:rsidRDefault="008A1791" w:rsidP="0052497C">
      <w:pPr>
        <w:tabs>
          <w:tab w:val="left" w:pos="567"/>
        </w:tabs>
        <w:autoSpaceDE w:val="0"/>
        <w:autoSpaceDN w:val="0"/>
        <w:adjustRightInd w:val="0"/>
        <w:spacing w:after="0"/>
        <w:ind w:left="567" w:hanging="567"/>
        <w:jc w:val="both"/>
        <w:rPr>
          <w:rFonts w:cs="Arial"/>
          <w:b/>
          <w:sz w:val="24"/>
          <w:szCs w:val="24"/>
          <w:lang w:val="es-EC"/>
        </w:rPr>
      </w:pPr>
      <w:r w:rsidRPr="003E52F5">
        <w:rPr>
          <w:rFonts w:cs="Arial"/>
          <w:sz w:val="24"/>
          <w:szCs w:val="24"/>
          <w:lang w:val="es-EC"/>
        </w:rPr>
        <w:tab/>
      </w:r>
      <w:r w:rsidR="00306E90" w:rsidRPr="000C5263">
        <w:rPr>
          <w:rFonts w:cs="Arial"/>
          <w:sz w:val="24"/>
          <w:szCs w:val="24"/>
          <w:lang w:val="es-EC"/>
        </w:rPr>
        <w:t xml:space="preserve">El diseño de un filtro activo </w:t>
      </w:r>
      <w:r w:rsidR="00C7647A" w:rsidRPr="000C5263">
        <w:rPr>
          <w:rFonts w:cs="Arial"/>
          <w:sz w:val="24"/>
          <w:szCs w:val="24"/>
          <w:lang w:val="es-EC"/>
        </w:rPr>
        <w:t xml:space="preserve">de potencia </w:t>
      </w:r>
      <w:r w:rsidR="00306E90" w:rsidRPr="000C5263">
        <w:rPr>
          <w:rFonts w:cs="Arial"/>
          <w:sz w:val="24"/>
          <w:szCs w:val="24"/>
          <w:lang w:val="es-EC"/>
        </w:rPr>
        <w:t>paralelo</w:t>
      </w:r>
      <w:r w:rsidR="00C7647A" w:rsidRPr="000C5263">
        <w:rPr>
          <w:rFonts w:cs="Arial"/>
          <w:sz w:val="24"/>
          <w:szCs w:val="24"/>
          <w:lang w:val="es-EC"/>
        </w:rPr>
        <w:t xml:space="preserve"> trifásico </w:t>
      </w:r>
      <w:r w:rsidR="00306E90" w:rsidRPr="000C5263">
        <w:rPr>
          <w:rFonts w:cs="Arial"/>
          <w:sz w:val="24"/>
          <w:szCs w:val="24"/>
          <w:lang w:val="es-EC"/>
        </w:rPr>
        <w:t xml:space="preserve">para cualquier carga puede ser un trabajo laborioso, ya que éste debe compensar cualquier carga no lineal, </w:t>
      </w:r>
      <w:r w:rsidR="009E11A7" w:rsidRPr="000C5263">
        <w:rPr>
          <w:rFonts w:cs="Arial"/>
          <w:sz w:val="24"/>
          <w:szCs w:val="24"/>
          <w:lang w:val="es-EC"/>
        </w:rPr>
        <w:t xml:space="preserve">y así mismo mantener el sistema estable y operativo; </w:t>
      </w:r>
      <w:r w:rsidR="00306E90" w:rsidRPr="000C5263">
        <w:rPr>
          <w:rFonts w:cs="Arial"/>
          <w:sz w:val="24"/>
          <w:szCs w:val="24"/>
          <w:lang w:val="es-EC"/>
        </w:rPr>
        <w:t>por ese motivo</w:t>
      </w:r>
      <w:r w:rsidR="006D556D" w:rsidRPr="000C5263">
        <w:rPr>
          <w:rFonts w:cs="Arial"/>
          <w:sz w:val="24"/>
          <w:szCs w:val="24"/>
          <w:lang w:val="es-EC"/>
        </w:rPr>
        <w:t>,</w:t>
      </w:r>
      <w:r w:rsidR="00306E90" w:rsidRPr="000C5263">
        <w:rPr>
          <w:rFonts w:cs="Arial"/>
          <w:sz w:val="24"/>
          <w:szCs w:val="24"/>
          <w:lang w:val="es-EC"/>
        </w:rPr>
        <w:t xml:space="preserve"> en este capítulo se </w:t>
      </w:r>
      <w:r w:rsidR="009A61BA" w:rsidRPr="000C5263">
        <w:rPr>
          <w:rFonts w:cs="Arial"/>
          <w:sz w:val="24"/>
          <w:szCs w:val="24"/>
          <w:lang w:val="es-EC"/>
        </w:rPr>
        <w:t>presentan</w:t>
      </w:r>
      <w:r w:rsidR="00C7647A" w:rsidRPr="000C5263">
        <w:rPr>
          <w:rFonts w:cs="Arial"/>
          <w:sz w:val="24"/>
          <w:szCs w:val="24"/>
          <w:lang w:val="es-EC"/>
        </w:rPr>
        <w:t xml:space="preserve"> métodos para </w:t>
      </w:r>
      <w:r w:rsidR="00911E19" w:rsidRPr="000C5263">
        <w:rPr>
          <w:rFonts w:cs="Arial"/>
          <w:sz w:val="24"/>
          <w:szCs w:val="24"/>
          <w:lang w:val="es-EC"/>
        </w:rPr>
        <w:t xml:space="preserve">el dimensionamiento de los elementos </w:t>
      </w:r>
      <w:r w:rsidR="00C7647A" w:rsidRPr="000C5263">
        <w:rPr>
          <w:rFonts w:cs="Arial"/>
          <w:sz w:val="24"/>
          <w:szCs w:val="24"/>
          <w:lang w:val="es-EC"/>
        </w:rPr>
        <w:t>de</w:t>
      </w:r>
      <w:r w:rsidR="009A61BA" w:rsidRPr="000C5263">
        <w:rPr>
          <w:rFonts w:cs="Arial"/>
          <w:sz w:val="24"/>
          <w:szCs w:val="24"/>
          <w:lang w:val="es-EC"/>
        </w:rPr>
        <w:t>l mismo</w:t>
      </w:r>
      <w:r w:rsidR="00306E90" w:rsidRPr="000C5263">
        <w:rPr>
          <w:rFonts w:cs="Arial"/>
          <w:sz w:val="24"/>
          <w:szCs w:val="24"/>
          <w:lang w:val="es-EC"/>
        </w:rPr>
        <w:t xml:space="preserve">. </w:t>
      </w:r>
    </w:p>
    <w:p w:rsidR="00D31A6E" w:rsidRPr="000C5263" w:rsidRDefault="00D31A6E" w:rsidP="009617A5">
      <w:pPr>
        <w:tabs>
          <w:tab w:val="left" w:pos="567"/>
        </w:tabs>
        <w:ind w:left="567"/>
        <w:jc w:val="both"/>
        <w:rPr>
          <w:rFonts w:cs="Arial"/>
          <w:sz w:val="24"/>
          <w:szCs w:val="24"/>
          <w:lang w:val="es-EC"/>
        </w:rPr>
      </w:pPr>
    </w:p>
    <w:p w:rsidR="009E11A7" w:rsidRPr="000C5263" w:rsidRDefault="009A61BA" w:rsidP="009617A5">
      <w:pPr>
        <w:tabs>
          <w:tab w:val="left" w:pos="567"/>
        </w:tabs>
        <w:ind w:left="567"/>
        <w:jc w:val="both"/>
        <w:rPr>
          <w:rFonts w:cs="Arial"/>
          <w:sz w:val="24"/>
          <w:szCs w:val="24"/>
          <w:lang w:val="es-EC"/>
        </w:rPr>
      </w:pPr>
      <w:r w:rsidRPr="000C5263">
        <w:rPr>
          <w:rFonts w:cs="Arial"/>
          <w:sz w:val="24"/>
          <w:szCs w:val="24"/>
          <w:lang w:val="es-EC"/>
        </w:rPr>
        <w:t xml:space="preserve">Para ello, primero se debe determinar el </w:t>
      </w:r>
      <w:r w:rsidR="007903D1" w:rsidRPr="000C5263">
        <w:rPr>
          <w:rFonts w:cs="Arial"/>
          <w:sz w:val="24"/>
          <w:szCs w:val="24"/>
          <w:lang w:val="es-EC"/>
        </w:rPr>
        <w:t>s</w:t>
      </w:r>
      <w:r w:rsidR="007903D1" w:rsidRPr="000C5263">
        <w:rPr>
          <w:rFonts w:cs="Arial"/>
          <w:i/>
          <w:sz w:val="24"/>
          <w:szCs w:val="24"/>
          <w:lang w:val="es-EC"/>
        </w:rPr>
        <w:t>uministro e</w:t>
      </w:r>
      <w:r w:rsidR="006D556D" w:rsidRPr="000C5263">
        <w:rPr>
          <w:rFonts w:cs="Arial"/>
          <w:i/>
          <w:sz w:val="24"/>
          <w:szCs w:val="24"/>
          <w:lang w:val="es-EC"/>
        </w:rPr>
        <w:t>léctrico</w:t>
      </w:r>
      <w:r w:rsidR="006D556D" w:rsidRPr="000C5263">
        <w:rPr>
          <w:rFonts w:cs="Arial"/>
          <w:sz w:val="24"/>
          <w:szCs w:val="24"/>
          <w:lang w:val="es-EC"/>
        </w:rPr>
        <w:t xml:space="preserve"> al cual será conectado el filtro y la carga</w:t>
      </w:r>
      <w:r w:rsidR="009E11A7" w:rsidRPr="000C5263">
        <w:rPr>
          <w:rFonts w:cs="Arial"/>
          <w:sz w:val="24"/>
          <w:szCs w:val="24"/>
          <w:lang w:val="es-EC"/>
        </w:rPr>
        <w:t xml:space="preserve">, luego se realiza </w:t>
      </w:r>
      <w:r w:rsidR="00D31A6E" w:rsidRPr="000C5263">
        <w:rPr>
          <w:rFonts w:cs="Arial"/>
          <w:sz w:val="24"/>
          <w:szCs w:val="24"/>
          <w:lang w:val="es-EC"/>
        </w:rPr>
        <w:t xml:space="preserve">la </w:t>
      </w:r>
      <w:r w:rsidR="007903D1" w:rsidRPr="000C5263">
        <w:rPr>
          <w:rFonts w:cs="Arial"/>
          <w:i/>
          <w:sz w:val="24"/>
          <w:szCs w:val="24"/>
          <w:lang w:val="es-EC"/>
        </w:rPr>
        <w:t>selección del v</w:t>
      </w:r>
      <w:r w:rsidR="00D31A6E" w:rsidRPr="000C5263">
        <w:rPr>
          <w:rFonts w:cs="Arial"/>
          <w:i/>
          <w:sz w:val="24"/>
          <w:szCs w:val="24"/>
          <w:lang w:val="es-EC"/>
        </w:rPr>
        <w:t xml:space="preserve">oltaje del </w:t>
      </w:r>
      <w:r w:rsidR="004114CE">
        <w:rPr>
          <w:rFonts w:cs="Arial"/>
          <w:i/>
          <w:sz w:val="24"/>
          <w:szCs w:val="24"/>
          <w:lang w:val="es-EC"/>
        </w:rPr>
        <w:t>enlace DC</w:t>
      </w:r>
      <w:r w:rsidR="00D31A6E" w:rsidRPr="000C5263">
        <w:rPr>
          <w:rFonts w:cs="Arial"/>
          <w:i/>
          <w:sz w:val="24"/>
          <w:szCs w:val="24"/>
          <w:lang w:val="es-EC"/>
        </w:rPr>
        <w:t>,</w:t>
      </w:r>
      <w:r w:rsidR="00D31A6E" w:rsidRPr="000C5263">
        <w:rPr>
          <w:rFonts w:cs="Arial"/>
          <w:sz w:val="24"/>
          <w:szCs w:val="24"/>
          <w:lang w:val="es-EC"/>
        </w:rPr>
        <w:t xml:space="preserve"> </w:t>
      </w:r>
      <w:r w:rsidR="001E4D91" w:rsidRPr="000C5263">
        <w:rPr>
          <w:rFonts w:cs="Arial"/>
          <w:sz w:val="24"/>
          <w:szCs w:val="24"/>
          <w:lang w:val="es-EC"/>
        </w:rPr>
        <w:t>y</w:t>
      </w:r>
      <w:r w:rsidR="00D31A6E" w:rsidRPr="000C5263">
        <w:rPr>
          <w:rFonts w:cs="Arial"/>
          <w:sz w:val="24"/>
          <w:szCs w:val="24"/>
          <w:lang w:val="es-EC"/>
        </w:rPr>
        <w:t xml:space="preserve"> con estos datos establecidos, se procede a </w:t>
      </w:r>
      <w:r w:rsidRPr="000C5263">
        <w:rPr>
          <w:rFonts w:cs="Arial"/>
          <w:sz w:val="24"/>
          <w:szCs w:val="24"/>
          <w:lang w:val="es-EC"/>
        </w:rPr>
        <w:t xml:space="preserve">dimensionar los </w:t>
      </w:r>
      <w:r w:rsidR="00911E19" w:rsidRPr="000C5263">
        <w:rPr>
          <w:rFonts w:cs="Arial"/>
          <w:sz w:val="24"/>
          <w:szCs w:val="24"/>
          <w:lang w:val="es-EC"/>
        </w:rPr>
        <w:t>elementos</w:t>
      </w:r>
      <w:r w:rsidRPr="000C5263">
        <w:rPr>
          <w:rFonts w:cs="Arial"/>
          <w:sz w:val="24"/>
          <w:szCs w:val="24"/>
          <w:lang w:val="es-EC"/>
        </w:rPr>
        <w:t>, los cuales</w:t>
      </w:r>
      <w:r w:rsidR="007903D1" w:rsidRPr="000C5263">
        <w:rPr>
          <w:rFonts w:cs="Arial"/>
          <w:sz w:val="24"/>
          <w:szCs w:val="24"/>
          <w:lang w:val="es-EC"/>
        </w:rPr>
        <w:t>,</w:t>
      </w:r>
      <w:r w:rsidRPr="000C5263">
        <w:rPr>
          <w:rFonts w:cs="Arial"/>
          <w:sz w:val="24"/>
          <w:szCs w:val="24"/>
          <w:lang w:val="es-EC"/>
        </w:rPr>
        <w:t xml:space="preserve"> son los siguientes: la </w:t>
      </w:r>
      <w:r w:rsidRPr="000C5263">
        <w:rPr>
          <w:rFonts w:cs="Arial"/>
          <w:i/>
          <w:sz w:val="24"/>
          <w:szCs w:val="24"/>
          <w:lang w:val="es-EC"/>
        </w:rPr>
        <w:t>I</w:t>
      </w:r>
      <w:r w:rsidR="0052497C">
        <w:rPr>
          <w:rFonts w:cs="Arial"/>
          <w:i/>
          <w:sz w:val="24"/>
          <w:szCs w:val="24"/>
          <w:lang w:val="es-EC"/>
        </w:rPr>
        <w:t xml:space="preserve">mpedancia </w:t>
      </w:r>
      <w:r w:rsidR="004114CE">
        <w:rPr>
          <w:rFonts w:cs="Arial"/>
          <w:i/>
          <w:sz w:val="24"/>
          <w:szCs w:val="24"/>
          <w:lang w:val="es-EC"/>
        </w:rPr>
        <w:t>de enlace con la r</w:t>
      </w:r>
      <w:r w:rsidRPr="000C5263">
        <w:rPr>
          <w:rFonts w:cs="Arial"/>
          <w:i/>
          <w:sz w:val="24"/>
          <w:szCs w:val="24"/>
          <w:lang w:val="es-EC"/>
        </w:rPr>
        <w:t>ed</w:t>
      </w:r>
      <w:r w:rsidR="00C471BB" w:rsidRPr="000C5263">
        <w:rPr>
          <w:rFonts w:cs="Arial"/>
          <w:sz w:val="24"/>
          <w:szCs w:val="24"/>
          <w:lang w:val="es-EC"/>
        </w:rPr>
        <w:t xml:space="preserve"> y</w:t>
      </w:r>
      <w:r w:rsidRPr="000C5263">
        <w:rPr>
          <w:rFonts w:cs="Arial"/>
          <w:sz w:val="24"/>
          <w:szCs w:val="24"/>
          <w:lang w:val="es-EC"/>
        </w:rPr>
        <w:t xml:space="preserve"> el </w:t>
      </w:r>
      <w:r w:rsidR="004114CE">
        <w:rPr>
          <w:rFonts w:cs="Arial"/>
          <w:i/>
          <w:sz w:val="24"/>
          <w:szCs w:val="24"/>
          <w:lang w:val="es-EC"/>
        </w:rPr>
        <w:t>e</w:t>
      </w:r>
      <w:r w:rsidR="003425FA">
        <w:rPr>
          <w:rFonts w:cs="Arial"/>
          <w:i/>
          <w:sz w:val="24"/>
          <w:szCs w:val="24"/>
          <w:lang w:val="es-EC"/>
        </w:rPr>
        <w:t>nlace DC</w:t>
      </w:r>
      <w:r w:rsidR="007903D1" w:rsidRPr="000C5263">
        <w:rPr>
          <w:rFonts w:cs="Arial"/>
          <w:sz w:val="24"/>
          <w:szCs w:val="24"/>
          <w:lang w:val="es-EC"/>
        </w:rPr>
        <w:t>.</w:t>
      </w:r>
    </w:p>
    <w:p w:rsidR="006D556D" w:rsidRPr="0019332F" w:rsidRDefault="007903D1" w:rsidP="00A32206">
      <w:pPr>
        <w:tabs>
          <w:tab w:val="left" w:pos="567"/>
        </w:tabs>
        <w:ind w:left="567"/>
        <w:jc w:val="both"/>
        <w:rPr>
          <w:rFonts w:cs="Arial"/>
          <w:sz w:val="24"/>
          <w:szCs w:val="24"/>
          <w:lang w:val="es-EC"/>
        </w:rPr>
      </w:pPr>
      <w:r w:rsidRPr="000C5263">
        <w:rPr>
          <w:rFonts w:cs="Arial"/>
          <w:sz w:val="24"/>
          <w:szCs w:val="24"/>
          <w:lang w:val="es-EC"/>
        </w:rPr>
        <w:lastRenderedPageBreak/>
        <w:t>En la Figura 3.1</w:t>
      </w:r>
      <w:r w:rsidR="006D556D" w:rsidRPr="000C5263">
        <w:rPr>
          <w:rFonts w:cs="Arial"/>
          <w:sz w:val="24"/>
          <w:szCs w:val="24"/>
          <w:lang w:val="es-EC"/>
        </w:rPr>
        <w:t xml:space="preserve"> se observa los elementos respectivos del FAP</w:t>
      </w:r>
      <w:r w:rsidR="004114CE">
        <w:rPr>
          <w:rFonts w:cs="Arial"/>
          <w:sz w:val="24"/>
          <w:szCs w:val="24"/>
          <w:lang w:val="es-EC"/>
        </w:rPr>
        <w:t xml:space="preserve"> paralelo trifásico</w:t>
      </w:r>
      <w:r w:rsidR="006D556D" w:rsidRPr="000C5263">
        <w:rPr>
          <w:rFonts w:cs="Arial"/>
          <w:sz w:val="24"/>
          <w:szCs w:val="24"/>
          <w:lang w:val="es-EC"/>
        </w:rPr>
        <w:t xml:space="preserve"> a dimensionar. </w:t>
      </w:r>
    </w:p>
    <w:p w:rsidR="006D556D" w:rsidRDefault="00A32206" w:rsidP="00A32206">
      <w:pPr>
        <w:tabs>
          <w:tab w:val="left" w:pos="567"/>
        </w:tabs>
        <w:ind w:left="567"/>
        <w:jc w:val="center"/>
        <w:rPr>
          <w:rFonts w:cs="Arial"/>
          <w:sz w:val="24"/>
          <w:szCs w:val="24"/>
        </w:rPr>
      </w:pPr>
      <w:r>
        <w:rPr>
          <w:rFonts w:cs="Arial"/>
          <w:noProof/>
          <w:sz w:val="24"/>
          <w:szCs w:val="24"/>
          <w:lang w:bidi="ar-SA"/>
        </w:rPr>
        <w:drawing>
          <wp:inline distT="0" distB="0" distL="0" distR="0">
            <wp:extent cx="3895474" cy="4221126"/>
            <wp:effectExtent l="19050" t="0" r="0" b="0"/>
            <wp:docPr id="227"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3" cstate="print"/>
                    <a:srcRect l="6506" t="8182" r="5925" b="4773"/>
                    <a:stretch>
                      <a:fillRect/>
                    </a:stretch>
                  </pic:blipFill>
                  <pic:spPr bwMode="auto">
                    <a:xfrm>
                      <a:off x="0" y="0"/>
                      <a:ext cx="3895948" cy="4221640"/>
                    </a:xfrm>
                    <a:prstGeom prst="rect">
                      <a:avLst/>
                    </a:prstGeom>
                    <a:noFill/>
                    <a:ln w="9525">
                      <a:noFill/>
                      <a:miter lim="800000"/>
                      <a:headEnd/>
                      <a:tailEnd/>
                    </a:ln>
                  </pic:spPr>
                </pic:pic>
              </a:graphicData>
            </a:graphic>
          </wp:inline>
        </w:drawing>
      </w:r>
    </w:p>
    <w:p w:rsidR="009A61BA" w:rsidRPr="003425FA" w:rsidRDefault="000111D4" w:rsidP="007A1ABE">
      <w:pPr>
        <w:pStyle w:val="Epgrafe"/>
        <w:ind w:left="567"/>
        <w:jc w:val="center"/>
        <w:rPr>
          <w:rFonts w:cs="Arial"/>
          <w:b w:val="0"/>
          <w:color w:val="auto"/>
          <w:sz w:val="20"/>
          <w:szCs w:val="20"/>
          <w:lang w:val="es-EC"/>
        </w:rPr>
      </w:pPr>
      <w:bookmarkStart w:id="89" w:name="_Toc323986589"/>
      <w:r w:rsidRPr="003425FA">
        <w:rPr>
          <w:b w:val="0"/>
          <w:color w:val="auto"/>
          <w:sz w:val="20"/>
          <w:szCs w:val="20"/>
          <w:lang w:val="es-EC"/>
        </w:rPr>
        <w:t xml:space="preserve">Figura </w:t>
      </w:r>
      <w:r w:rsidR="00CC2C5D">
        <w:rPr>
          <w:b w:val="0"/>
          <w:color w:val="auto"/>
          <w:sz w:val="20"/>
          <w:szCs w:val="20"/>
          <w:lang w:val="es-EC"/>
        </w:rPr>
        <w:t>3</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1</w:t>
      </w:r>
      <w:r w:rsidR="00746C67">
        <w:rPr>
          <w:b w:val="0"/>
          <w:color w:val="auto"/>
          <w:sz w:val="20"/>
          <w:szCs w:val="20"/>
          <w:lang w:val="es-EC"/>
        </w:rPr>
        <w:fldChar w:fldCharType="end"/>
      </w:r>
      <w:r w:rsidR="003425FA" w:rsidRPr="003425FA">
        <w:rPr>
          <w:b w:val="0"/>
          <w:color w:val="auto"/>
          <w:sz w:val="20"/>
          <w:szCs w:val="20"/>
          <w:lang w:val="es-EC"/>
        </w:rPr>
        <w:t xml:space="preserve">. </w:t>
      </w:r>
      <w:r w:rsidR="006D556D" w:rsidRPr="003425FA">
        <w:rPr>
          <w:rFonts w:cs="Arial"/>
          <w:b w:val="0"/>
          <w:color w:val="auto"/>
          <w:sz w:val="20"/>
          <w:szCs w:val="20"/>
          <w:lang w:val="es-EC"/>
        </w:rPr>
        <w:t xml:space="preserve">Elementos </w:t>
      </w:r>
      <w:r w:rsidR="00C9568E">
        <w:rPr>
          <w:rFonts w:cs="Arial"/>
          <w:b w:val="0"/>
          <w:color w:val="auto"/>
          <w:sz w:val="20"/>
          <w:szCs w:val="20"/>
          <w:lang w:val="es-EC"/>
        </w:rPr>
        <w:t>s</w:t>
      </w:r>
      <w:r w:rsidR="00A37ABB" w:rsidRPr="003425FA">
        <w:rPr>
          <w:rFonts w:cs="Arial"/>
          <w:b w:val="0"/>
          <w:color w:val="auto"/>
          <w:sz w:val="20"/>
          <w:szCs w:val="20"/>
          <w:lang w:val="es-EC"/>
        </w:rPr>
        <w:t xml:space="preserve">eleccionados </w:t>
      </w:r>
      <w:r w:rsidR="00C9568E">
        <w:rPr>
          <w:rFonts w:cs="Arial"/>
          <w:b w:val="0"/>
          <w:color w:val="auto"/>
          <w:sz w:val="20"/>
          <w:szCs w:val="20"/>
          <w:lang w:val="es-EC"/>
        </w:rPr>
        <w:t>del filtro activo de potencia p</w:t>
      </w:r>
      <w:r w:rsidR="006D556D" w:rsidRPr="003425FA">
        <w:rPr>
          <w:rFonts w:cs="Arial"/>
          <w:b w:val="0"/>
          <w:color w:val="auto"/>
          <w:sz w:val="20"/>
          <w:szCs w:val="20"/>
          <w:lang w:val="es-EC"/>
        </w:rPr>
        <w:t>aralel</w:t>
      </w:r>
      <w:r w:rsidR="00C9568E">
        <w:rPr>
          <w:rFonts w:cs="Arial"/>
          <w:b w:val="0"/>
          <w:color w:val="auto"/>
          <w:sz w:val="20"/>
          <w:szCs w:val="20"/>
          <w:lang w:val="es-EC"/>
        </w:rPr>
        <w:t>o t</w:t>
      </w:r>
      <w:r w:rsidR="00A37ABB" w:rsidRPr="003425FA">
        <w:rPr>
          <w:rFonts w:cs="Arial"/>
          <w:b w:val="0"/>
          <w:color w:val="auto"/>
          <w:sz w:val="20"/>
          <w:szCs w:val="20"/>
          <w:lang w:val="es-EC"/>
        </w:rPr>
        <w:t>rifásico para el proyecto</w:t>
      </w:r>
      <w:r w:rsidR="00B11E51" w:rsidRPr="003425FA">
        <w:rPr>
          <w:rFonts w:cs="Arial"/>
          <w:b w:val="0"/>
          <w:color w:val="auto"/>
          <w:sz w:val="20"/>
          <w:szCs w:val="20"/>
          <w:lang w:val="es-EC"/>
        </w:rPr>
        <w:t>.</w:t>
      </w:r>
      <w:bookmarkEnd w:id="89"/>
    </w:p>
    <w:p w:rsidR="00C471BB" w:rsidRPr="000C5263" w:rsidRDefault="00C471BB" w:rsidP="009617A5">
      <w:pPr>
        <w:tabs>
          <w:tab w:val="left" w:pos="567"/>
        </w:tabs>
        <w:ind w:left="567"/>
        <w:jc w:val="center"/>
        <w:rPr>
          <w:rFonts w:cs="Arial"/>
          <w:b/>
          <w:szCs w:val="24"/>
          <w:lang w:val="es-EC"/>
        </w:rPr>
      </w:pPr>
    </w:p>
    <w:p w:rsidR="009A61BA" w:rsidRPr="000C5263" w:rsidRDefault="00060FBC" w:rsidP="003E52F5">
      <w:pPr>
        <w:pStyle w:val="Ttulo2"/>
        <w:numPr>
          <w:ilvl w:val="0"/>
          <w:numId w:val="0"/>
        </w:numPr>
        <w:ind w:left="567" w:hanging="567"/>
        <w:rPr>
          <w:lang w:val="es-EC"/>
        </w:rPr>
      </w:pPr>
      <w:bookmarkStart w:id="90" w:name="_Toc323985244"/>
      <w:r w:rsidRPr="000C5263">
        <w:rPr>
          <w:lang w:val="es-EC"/>
        </w:rPr>
        <w:t>3.1</w:t>
      </w:r>
      <w:r w:rsidRPr="000C5263">
        <w:rPr>
          <w:lang w:val="es-EC"/>
        </w:rPr>
        <w:tab/>
      </w:r>
      <w:r w:rsidR="002A393E" w:rsidRPr="000C5263">
        <w:rPr>
          <w:lang w:val="es-EC"/>
        </w:rPr>
        <w:t>Suministro Eléctrico</w:t>
      </w:r>
      <w:bookmarkEnd w:id="90"/>
    </w:p>
    <w:p w:rsidR="00911E19" w:rsidRPr="000C5263" w:rsidRDefault="00911E19" w:rsidP="00060FBC">
      <w:pPr>
        <w:tabs>
          <w:tab w:val="left" w:pos="1418"/>
        </w:tabs>
        <w:ind w:left="567"/>
        <w:jc w:val="both"/>
        <w:rPr>
          <w:rFonts w:cs="Arial"/>
          <w:sz w:val="24"/>
          <w:szCs w:val="24"/>
          <w:lang w:val="es-EC"/>
        </w:rPr>
      </w:pPr>
      <w:r w:rsidRPr="000C5263">
        <w:rPr>
          <w:rFonts w:cs="Arial"/>
          <w:sz w:val="24"/>
          <w:szCs w:val="24"/>
          <w:lang w:val="es-EC"/>
        </w:rPr>
        <w:t xml:space="preserve">En el presente trabajo, el filtro se dimensionó para cargas de baja tensión y por ello, el suministro eléctrico es una red trifásica de 120[Vrms] desfasados 120° en cada fase. </w:t>
      </w:r>
    </w:p>
    <w:p w:rsidR="00911E19" w:rsidRPr="000C5263" w:rsidRDefault="00911E19" w:rsidP="00060FBC">
      <w:pPr>
        <w:tabs>
          <w:tab w:val="left" w:pos="1418"/>
        </w:tabs>
        <w:ind w:left="567"/>
        <w:jc w:val="both"/>
        <w:rPr>
          <w:rFonts w:cs="Arial"/>
          <w:sz w:val="24"/>
          <w:szCs w:val="24"/>
          <w:lang w:val="es-EC"/>
        </w:rPr>
      </w:pPr>
      <w:r w:rsidRPr="000C5263">
        <w:rPr>
          <w:rFonts w:cs="Arial"/>
          <w:sz w:val="24"/>
          <w:szCs w:val="24"/>
          <w:lang w:val="es-EC"/>
        </w:rPr>
        <w:lastRenderedPageBreak/>
        <w:t>Una vez determinado el</w:t>
      </w:r>
      <w:r w:rsidR="00FE3D79" w:rsidRPr="000C5263">
        <w:rPr>
          <w:rFonts w:cs="Arial"/>
          <w:sz w:val="24"/>
          <w:szCs w:val="24"/>
          <w:lang w:val="es-EC"/>
        </w:rPr>
        <w:t xml:space="preserve"> </w:t>
      </w:r>
      <w:r w:rsidRPr="000C5263">
        <w:rPr>
          <w:rFonts w:cs="Arial"/>
          <w:sz w:val="24"/>
          <w:szCs w:val="24"/>
          <w:lang w:val="es-EC"/>
        </w:rPr>
        <w:t xml:space="preserve">suministro </w:t>
      </w:r>
      <w:r w:rsidR="00FE3D79" w:rsidRPr="000C5263">
        <w:rPr>
          <w:rFonts w:cs="Arial"/>
          <w:sz w:val="24"/>
          <w:szCs w:val="24"/>
          <w:lang w:val="es-EC"/>
        </w:rPr>
        <w:t>eléctrico al cual el filtro estará conectado en paralelo,</w:t>
      </w:r>
      <w:r w:rsidRPr="000C5263">
        <w:rPr>
          <w:rFonts w:cs="Arial"/>
          <w:sz w:val="24"/>
          <w:szCs w:val="24"/>
          <w:lang w:val="es-EC"/>
        </w:rPr>
        <w:t xml:space="preserve"> se </w:t>
      </w:r>
      <w:r w:rsidR="00C3457D" w:rsidRPr="000C5263">
        <w:rPr>
          <w:rFonts w:cs="Arial"/>
          <w:sz w:val="24"/>
          <w:szCs w:val="24"/>
          <w:lang w:val="es-EC"/>
        </w:rPr>
        <w:t>procede a seleccionar</w:t>
      </w:r>
      <w:r w:rsidRPr="000C5263">
        <w:rPr>
          <w:rFonts w:cs="Arial"/>
          <w:sz w:val="24"/>
          <w:szCs w:val="24"/>
          <w:lang w:val="es-EC"/>
        </w:rPr>
        <w:t xml:space="preserve"> el voltaje del Bus de Continua del inversor. Esto es necesario para dimensionar los elementos restantes.</w:t>
      </w:r>
    </w:p>
    <w:p w:rsidR="00060FBC" w:rsidRPr="003E52F5" w:rsidRDefault="00060FBC" w:rsidP="003E52F5">
      <w:pPr>
        <w:pStyle w:val="Ttulo2"/>
        <w:numPr>
          <w:ilvl w:val="0"/>
          <w:numId w:val="0"/>
        </w:numPr>
        <w:ind w:left="567" w:hanging="567"/>
        <w:rPr>
          <w:lang w:val="es-EC"/>
        </w:rPr>
      </w:pPr>
      <w:bookmarkStart w:id="91" w:name="_Toc323985245"/>
      <w:r w:rsidRPr="003E52F5">
        <w:rPr>
          <w:lang w:val="es-EC"/>
        </w:rPr>
        <w:t>3.2</w:t>
      </w:r>
      <w:r w:rsidRPr="003E52F5">
        <w:rPr>
          <w:lang w:val="es-EC"/>
        </w:rPr>
        <w:tab/>
        <w:t>D</w:t>
      </w:r>
      <w:r w:rsidR="002A393E" w:rsidRPr="003E52F5">
        <w:rPr>
          <w:lang w:val="es-EC"/>
        </w:rPr>
        <w:t xml:space="preserve">eterminación del Voltaje del </w:t>
      </w:r>
      <w:r w:rsidR="003425FA">
        <w:rPr>
          <w:lang w:val="es-EC"/>
        </w:rPr>
        <w:t>Enlace DC</w:t>
      </w:r>
      <w:bookmarkEnd w:id="91"/>
    </w:p>
    <w:p w:rsidR="00242D3F" w:rsidRPr="000C5263" w:rsidRDefault="00911E19" w:rsidP="00060FBC">
      <w:pPr>
        <w:tabs>
          <w:tab w:val="left" w:pos="567"/>
          <w:tab w:val="left" w:pos="1473"/>
        </w:tabs>
        <w:ind w:left="567"/>
        <w:jc w:val="both"/>
        <w:rPr>
          <w:rFonts w:cs="Arial"/>
          <w:sz w:val="24"/>
          <w:szCs w:val="24"/>
          <w:lang w:val="es-EC"/>
        </w:rPr>
      </w:pPr>
      <w:r w:rsidRPr="000C5263">
        <w:rPr>
          <w:rFonts w:cs="Arial"/>
          <w:sz w:val="24"/>
          <w:szCs w:val="24"/>
          <w:lang w:val="es-EC"/>
        </w:rPr>
        <w:t xml:space="preserve">Para la selección del voltaje </w:t>
      </w:r>
      <w:r w:rsidR="00242D3F" w:rsidRPr="000C5263">
        <w:rPr>
          <w:rFonts w:cs="Arial"/>
          <w:sz w:val="24"/>
          <w:szCs w:val="24"/>
          <w:lang w:val="es-EC"/>
        </w:rPr>
        <w:t xml:space="preserve">se ha considerado lo siguiente: </w:t>
      </w:r>
    </w:p>
    <w:p w:rsidR="00C3457D" w:rsidRPr="000C5263" w:rsidRDefault="00242D3F" w:rsidP="00CA79D0">
      <w:pPr>
        <w:pStyle w:val="Prrafodelista"/>
        <w:numPr>
          <w:ilvl w:val="0"/>
          <w:numId w:val="9"/>
        </w:numPr>
        <w:tabs>
          <w:tab w:val="left" w:pos="567"/>
          <w:tab w:val="left" w:pos="1418"/>
        </w:tabs>
        <w:ind w:left="1134" w:hanging="284"/>
        <w:jc w:val="both"/>
        <w:rPr>
          <w:rFonts w:cs="Arial"/>
          <w:sz w:val="24"/>
          <w:szCs w:val="24"/>
          <w:lang w:val="es-EC"/>
        </w:rPr>
      </w:pPr>
      <w:r w:rsidRPr="000C5263">
        <w:rPr>
          <w:rFonts w:cs="Arial"/>
          <w:sz w:val="24"/>
          <w:szCs w:val="24"/>
          <w:lang w:val="es-EC"/>
        </w:rPr>
        <w:t>Voltaje DC</w:t>
      </w:r>
      <w:proofErr w:type="gramStart"/>
      <w:r w:rsidRPr="000C5263">
        <w:rPr>
          <w:rFonts w:cs="Arial"/>
          <w:sz w:val="24"/>
          <w:szCs w:val="24"/>
          <w:lang w:val="es-EC"/>
        </w:rPr>
        <w:t>,</w:t>
      </w:r>
      <w:r w:rsidRPr="000C5263">
        <w:rPr>
          <w:rFonts w:cs="Arial"/>
          <w:position w:val="-6"/>
          <w:sz w:val="24"/>
          <w:szCs w:val="24"/>
          <w:lang w:val="es-EC"/>
        </w:rPr>
        <w:t xml:space="preserve"> </w:t>
      </w:r>
      <w:r w:rsidR="00DB0DCE" w:rsidRPr="00DB0DCE">
        <w:rPr>
          <w:position w:val="-12"/>
        </w:rPr>
        <w:object w:dxaOrig="400" w:dyaOrig="360">
          <v:shape id="_x0000_i1037" type="#_x0000_t75" style="width:18pt;height:15.75pt" o:ole="">
            <v:imagedata r:id="rId64" o:title=""/>
          </v:shape>
          <o:OLEObject Type="Embed" ProgID="Equation.3" ShapeID="_x0000_i1037" DrawAspect="Content" ObjectID="_1400168742" r:id="rId65"/>
        </w:object>
      </w:r>
      <w:r w:rsidRPr="000C5263">
        <w:rPr>
          <w:rFonts w:cs="Arial"/>
          <w:position w:val="-6"/>
          <w:sz w:val="24"/>
          <w:szCs w:val="24"/>
          <w:lang w:val="es-EC"/>
        </w:rPr>
        <w:t>,</w:t>
      </w:r>
      <w:proofErr w:type="gramEnd"/>
      <w:r w:rsidRPr="000C5263">
        <w:rPr>
          <w:rFonts w:cs="Arial"/>
          <w:sz w:val="24"/>
          <w:szCs w:val="24"/>
          <w:lang w:val="es-EC"/>
        </w:rPr>
        <w:t xml:space="preserve"> debe ser mayor al pico de voltaje AC del FAP, aproximadamente mayor que el voltaje pico-pico de la red, </w:t>
      </w:r>
      <w:r w:rsidR="009531B2" w:rsidRPr="00953DC6">
        <w:rPr>
          <w:position w:val="-10"/>
        </w:rPr>
        <w:object w:dxaOrig="2360" w:dyaOrig="320">
          <v:shape id="_x0000_i1038" type="#_x0000_t75" style="width:117pt;height:15.75pt" o:ole="">
            <v:imagedata r:id="rId66" o:title=""/>
          </v:shape>
          <o:OLEObject Type="Embed" ProgID="Equation.3" ShapeID="_x0000_i1038" DrawAspect="Content" ObjectID="_1400168743" r:id="rId67"/>
        </w:object>
      </w:r>
      <w:r w:rsidR="009531B2" w:rsidRPr="000C5263">
        <w:rPr>
          <w:position w:val="-10"/>
          <w:lang w:val="es-EC"/>
        </w:rPr>
        <w:tab/>
      </w:r>
      <w:r w:rsidRPr="000C5263">
        <w:rPr>
          <w:rFonts w:cs="Arial"/>
          <w:position w:val="-10"/>
          <w:sz w:val="24"/>
          <w:szCs w:val="24"/>
          <w:lang w:val="es-EC"/>
        </w:rPr>
        <w:t>.</w:t>
      </w:r>
    </w:p>
    <w:p w:rsidR="00540740" w:rsidRPr="000C5263" w:rsidRDefault="00540740" w:rsidP="00540740">
      <w:pPr>
        <w:pStyle w:val="Prrafodelista"/>
        <w:tabs>
          <w:tab w:val="left" w:pos="567"/>
          <w:tab w:val="left" w:pos="1418"/>
        </w:tabs>
        <w:ind w:left="1134"/>
        <w:jc w:val="both"/>
        <w:rPr>
          <w:rFonts w:cs="Arial"/>
          <w:sz w:val="24"/>
          <w:szCs w:val="24"/>
          <w:lang w:val="es-EC"/>
        </w:rPr>
      </w:pPr>
    </w:p>
    <w:p w:rsidR="00242D3F" w:rsidRPr="000C5263" w:rsidRDefault="00242D3F" w:rsidP="00CA79D0">
      <w:pPr>
        <w:pStyle w:val="Prrafodelista"/>
        <w:numPr>
          <w:ilvl w:val="0"/>
          <w:numId w:val="9"/>
        </w:numPr>
        <w:tabs>
          <w:tab w:val="left" w:pos="1418"/>
        </w:tabs>
        <w:ind w:left="1134" w:hanging="284"/>
        <w:jc w:val="both"/>
        <w:rPr>
          <w:rFonts w:cs="Arial"/>
          <w:sz w:val="24"/>
          <w:szCs w:val="24"/>
          <w:lang w:val="es-EC"/>
        </w:rPr>
      </w:pPr>
      <w:r w:rsidRPr="000C5263">
        <w:rPr>
          <w:rFonts w:cs="Arial"/>
          <w:sz w:val="24"/>
          <w:szCs w:val="24"/>
          <w:lang w:val="es-EC"/>
        </w:rPr>
        <w:t>Voltaje DC</w:t>
      </w:r>
      <w:r w:rsidR="00C3457D" w:rsidRPr="000C5263">
        <w:rPr>
          <w:rFonts w:cs="Arial"/>
          <w:sz w:val="24"/>
          <w:szCs w:val="24"/>
          <w:lang w:val="es-EC"/>
        </w:rPr>
        <w:t xml:space="preserve">, </w:t>
      </w:r>
      <w:r w:rsidR="00DB0DCE" w:rsidRPr="004114CE">
        <w:rPr>
          <w:position w:val="-12"/>
        </w:rPr>
        <w:object w:dxaOrig="400" w:dyaOrig="360">
          <v:shape id="_x0000_i1039" type="#_x0000_t75" style="width:18pt;height:15.75pt" o:ole="">
            <v:imagedata r:id="rId68" o:title=""/>
          </v:shape>
          <o:OLEObject Type="Embed" ProgID="Equation.3" ShapeID="_x0000_i1039" DrawAspect="Content" ObjectID="_1400168744" r:id="rId69"/>
        </w:object>
      </w:r>
      <w:r w:rsidR="00C3457D" w:rsidRPr="000C5263">
        <w:rPr>
          <w:rFonts w:cs="Arial"/>
          <w:position w:val="-6"/>
          <w:sz w:val="24"/>
          <w:szCs w:val="24"/>
          <w:lang w:val="es-EC"/>
        </w:rPr>
        <w:t>,</w:t>
      </w:r>
      <w:r w:rsidRPr="000C5263">
        <w:rPr>
          <w:rFonts w:cs="Arial"/>
          <w:sz w:val="24"/>
          <w:szCs w:val="24"/>
          <w:lang w:val="es-EC"/>
        </w:rPr>
        <w:t xml:space="preserve"> debe tener un valor suficientemente alto para considerar los picos de voltaje de la conmutación, caso contrario, si el voltaje DC es menor al nivel de voltaje requerido en los instante</w:t>
      </w:r>
      <w:r w:rsidR="00DC5D68" w:rsidRPr="000C5263">
        <w:rPr>
          <w:rFonts w:cs="Arial"/>
          <w:sz w:val="24"/>
          <w:szCs w:val="24"/>
          <w:lang w:val="es-EC"/>
        </w:rPr>
        <w:t>s</w:t>
      </w:r>
      <w:r w:rsidRPr="000C5263">
        <w:rPr>
          <w:rFonts w:cs="Arial"/>
          <w:sz w:val="24"/>
          <w:szCs w:val="24"/>
          <w:lang w:val="es-EC"/>
        </w:rPr>
        <w:t xml:space="preserve"> de conmutación, se perderá el control en el seguimiento de la corriente de referencia y el filtro se volverá inestable.</w:t>
      </w:r>
    </w:p>
    <w:p w:rsidR="00D14299" w:rsidRDefault="00DC5D68" w:rsidP="006967BE">
      <w:pPr>
        <w:autoSpaceDE w:val="0"/>
        <w:autoSpaceDN w:val="0"/>
        <w:adjustRightInd w:val="0"/>
        <w:spacing w:after="0"/>
        <w:ind w:left="567"/>
        <w:jc w:val="both"/>
        <w:rPr>
          <w:rFonts w:cs="Arial"/>
          <w:position w:val="-6"/>
          <w:sz w:val="24"/>
          <w:szCs w:val="24"/>
          <w:lang w:val="es-EC"/>
        </w:rPr>
      </w:pPr>
      <w:r w:rsidRPr="000C5263">
        <w:rPr>
          <w:rFonts w:cs="Arial"/>
          <w:sz w:val="24"/>
          <w:szCs w:val="24"/>
          <w:lang w:val="es-EC"/>
        </w:rPr>
        <w:t>A continuación</w:t>
      </w:r>
      <w:r w:rsidR="006967BE" w:rsidRPr="000C5263">
        <w:rPr>
          <w:rFonts w:cs="Arial"/>
          <w:sz w:val="24"/>
          <w:szCs w:val="24"/>
          <w:lang w:val="es-EC"/>
        </w:rPr>
        <w:t>,</w:t>
      </w:r>
      <w:r w:rsidR="00242D3F" w:rsidRPr="000C5263">
        <w:rPr>
          <w:rFonts w:cs="Arial"/>
          <w:sz w:val="24"/>
          <w:szCs w:val="24"/>
          <w:lang w:val="es-EC"/>
        </w:rPr>
        <w:t xml:space="preserve"> se obtiene el </w:t>
      </w:r>
      <w:r w:rsidRPr="000C5263">
        <w:rPr>
          <w:rFonts w:cs="Arial"/>
          <w:sz w:val="24"/>
          <w:szCs w:val="24"/>
          <w:lang w:val="es-EC"/>
        </w:rPr>
        <w:t>valor del voltaje DC del filtro</w:t>
      </w:r>
      <w:r w:rsidR="006F23E4" w:rsidRPr="000C5263">
        <w:rPr>
          <w:rFonts w:cs="Arial"/>
          <w:sz w:val="24"/>
          <w:szCs w:val="24"/>
          <w:lang w:val="es-EC"/>
        </w:rPr>
        <w:t xml:space="preserve">, </w:t>
      </w:r>
      <w:r w:rsidR="0098280A">
        <w:rPr>
          <w:rFonts w:cs="Arial"/>
          <w:sz w:val="24"/>
          <w:szCs w:val="24"/>
          <w:lang w:val="es-EC"/>
        </w:rPr>
        <w:t>a partir del</w:t>
      </w:r>
      <w:r w:rsidR="006967BE" w:rsidRPr="000C5263">
        <w:rPr>
          <w:rFonts w:cs="Arial"/>
          <w:sz w:val="24"/>
          <w:szCs w:val="24"/>
          <w:lang w:val="es-EC"/>
        </w:rPr>
        <w:t xml:space="preserve"> desarrollo</w:t>
      </w:r>
      <w:r w:rsidR="00AF2355">
        <w:rPr>
          <w:rFonts w:cs="Arial"/>
          <w:sz w:val="24"/>
          <w:szCs w:val="24"/>
          <w:lang w:val="es-EC"/>
        </w:rPr>
        <w:t xml:space="preserve"> de la sección 2.7.1.</w:t>
      </w:r>
      <w:r w:rsidR="006F23E4" w:rsidRPr="000C5263">
        <w:rPr>
          <w:rFonts w:cs="Arial"/>
          <w:position w:val="-6"/>
          <w:sz w:val="24"/>
          <w:szCs w:val="24"/>
          <w:lang w:val="es-EC"/>
        </w:rPr>
        <w:tab/>
      </w:r>
    </w:p>
    <w:p w:rsidR="00D14299" w:rsidRDefault="00D14299" w:rsidP="006967BE">
      <w:pPr>
        <w:autoSpaceDE w:val="0"/>
        <w:autoSpaceDN w:val="0"/>
        <w:adjustRightInd w:val="0"/>
        <w:spacing w:after="0"/>
        <w:ind w:left="567"/>
        <w:jc w:val="both"/>
        <w:rPr>
          <w:rFonts w:cs="Arial"/>
          <w:position w:val="-6"/>
          <w:sz w:val="24"/>
          <w:szCs w:val="24"/>
          <w:lang w:val="es-EC"/>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2943"/>
      </w:tblGrid>
      <w:tr w:rsidR="00D14299" w:rsidTr="00D14299">
        <w:tc>
          <w:tcPr>
            <w:tcW w:w="4820" w:type="dxa"/>
            <w:vAlign w:val="bottom"/>
          </w:tcPr>
          <w:p w:rsidR="00D14299" w:rsidRDefault="00796E51" w:rsidP="00D14299">
            <w:pPr>
              <w:autoSpaceDE w:val="0"/>
              <w:autoSpaceDN w:val="0"/>
              <w:adjustRightInd w:val="0"/>
              <w:jc w:val="center"/>
              <w:rPr>
                <w:rFonts w:cs="Arial"/>
                <w:position w:val="-6"/>
                <w:sz w:val="24"/>
                <w:szCs w:val="24"/>
                <w:lang w:val="es-EC"/>
              </w:rPr>
            </w:pPr>
            <w:r w:rsidRPr="00796E51">
              <w:rPr>
                <w:position w:val="-24"/>
              </w:rPr>
              <w:object w:dxaOrig="1240" w:dyaOrig="639">
                <v:shape id="_x0000_i1040" type="#_x0000_t75" style="width:65.25pt;height:35.25pt" o:ole="">
                  <v:imagedata r:id="rId70" o:title=""/>
                </v:shape>
                <o:OLEObject Type="Embed" ProgID="Equation.3" ShapeID="_x0000_i1040" DrawAspect="Content" ObjectID="_1400168745" r:id="rId71"/>
              </w:object>
            </w:r>
          </w:p>
        </w:tc>
        <w:tc>
          <w:tcPr>
            <w:tcW w:w="2943" w:type="dxa"/>
            <w:vAlign w:val="center"/>
          </w:tcPr>
          <w:p w:rsidR="00D14299" w:rsidRDefault="00D14299" w:rsidP="00C1617B">
            <w:pPr>
              <w:autoSpaceDE w:val="0"/>
              <w:autoSpaceDN w:val="0"/>
              <w:adjustRightInd w:val="0"/>
              <w:jc w:val="right"/>
              <w:rPr>
                <w:rFonts w:cs="Arial"/>
                <w:position w:val="-6"/>
                <w:sz w:val="24"/>
                <w:szCs w:val="24"/>
                <w:lang w:val="es-EC"/>
              </w:rPr>
            </w:pPr>
            <w:r w:rsidRPr="000C5263">
              <w:rPr>
                <w:rFonts w:cs="Arial"/>
                <w:position w:val="-6"/>
                <w:sz w:val="24"/>
                <w:szCs w:val="24"/>
                <w:lang w:val="es-EC"/>
              </w:rPr>
              <w:t>(3.1)</w:t>
            </w:r>
          </w:p>
        </w:tc>
      </w:tr>
    </w:tbl>
    <w:p w:rsidR="006F23E4" w:rsidRPr="000C5263" w:rsidRDefault="006F23E4" w:rsidP="006967BE">
      <w:pPr>
        <w:autoSpaceDE w:val="0"/>
        <w:autoSpaceDN w:val="0"/>
        <w:adjustRightInd w:val="0"/>
        <w:spacing w:after="0"/>
        <w:ind w:left="567"/>
        <w:jc w:val="both"/>
        <w:rPr>
          <w:rFonts w:cs="Arial"/>
          <w:sz w:val="24"/>
          <w:szCs w:val="24"/>
          <w:lang w:val="es-EC"/>
        </w:rPr>
      </w:pPr>
      <w:r w:rsidRPr="000C5263">
        <w:rPr>
          <w:rFonts w:cs="Arial"/>
          <w:position w:val="-6"/>
          <w:sz w:val="24"/>
          <w:szCs w:val="24"/>
          <w:lang w:val="es-EC"/>
        </w:rPr>
        <w:tab/>
      </w:r>
      <w:r w:rsidRPr="000C5263">
        <w:rPr>
          <w:rFonts w:cs="Arial"/>
          <w:position w:val="-6"/>
          <w:sz w:val="24"/>
          <w:szCs w:val="24"/>
          <w:lang w:val="es-EC"/>
        </w:rPr>
        <w:tab/>
      </w:r>
      <w:r w:rsidR="009617A5" w:rsidRPr="000C5263">
        <w:rPr>
          <w:rFonts w:cs="Arial"/>
          <w:position w:val="-6"/>
          <w:sz w:val="24"/>
          <w:szCs w:val="24"/>
          <w:lang w:val="es-EC"/>
        </w:rPr>
        <w:t xml:space="preserve"> </w:t>
      </w:r>
    </w:p>
    <w:p w:rsidR="006967BE" w:rsidRDefault="006967BE" w:rsidP="004718E7">
      <w:pPr>
        <w:tabs>
          <w:tab w:val="left" w:pos="1473"/>
        </w:tabs>
        <w:ind w:left="567"/>
        <w:rPr>
          <w:rFonts w:cs="Arial"/>
          <w:sz w:val="24"/>
          <w:szCs w:val="24"/>
          <w:lang w:val="es-EC"/>
        </w:rPr>
      </w:pPr>
      <w:r w:rsidRPr="000C5263">
        <w:rPr>
          <w:rFonts w:cs="Arial"/>
          <w:sz w:val="24"/>
          <w:szCs w:val="24"/>
          <w:lang w:val="es-EC"/>
        </w:rPr>
        <w:lastRenderedPageBreak/>
        <w:t xml:space="preserve">Mediante la ecuación (3.1), </w:t>
      </w:r>
      <w:r w:rsidR="0098280A">
        <w:rPr>
          <w:rFonts w:cs="Arial"/>
          <w:sz w:val="24"/>
          <w:szCs w:val="24"/>
          <w:lang w:val="es-EC"/>
        </w:rPr>
        <w:t>donde</w:t>
      </w:r>
      <w:proofErr w:type="gramStart"/>
      <w:r w:rsidRPr="000C5263">
        <w:rPr>
          <w:rFonts w:cs="Arial"/>
          <w:sz w:val="24"/>
          <w:szCs w:val="24"/>
          <w:lang w:val="es-EC"/>
        </w:rPr>
        <w:t>,</w:t>
      </w:r>
      <w:r w:rsidR="0098280A" w:rsidRPr="0098280A">
        <w:rPr>
          <w:lang w:val="es-EC"/>
        </w:rPr>
        <w:t xml:space="preserve"> </w:t>
      </w:r>
      <w:r w:rsidR="00796E51" w:rsidRPr="00796E51">
        <w:rPr>
          <w:position w:val="-12"/>
        </w:rPr>
        <w:object w:dxaOrig="380" w:dyaOrig="400">
          <v:shape id="_x0000_i1041" type="#_x0000_t75" style="width:19.5pt;height:18.75pt" o:ole="">
            <v:imagedata r:id="rId72" o:title=""/>
          </v:shape>
          <o:OLEObject Type="Embed" ProgID="Equation.3" ShapeID="_x0000_i1041" DrawAspect="Content" ObjectID="_1400168746" r:id="rId73"/>
        </w:object>
      </w:r>
      <w:r w:rsidR="0098280A" w:rsidRPr="0098280A">
        <w:rPr>
          <w:lang w:val="es-EC"/>
        </w:rPr>
        <w:t>,</w:t>
      </w:r>
      <w:proofErr w:type="gramEnd"/>
      <w:r w:rsidRPr="000C5263">
        <w:rPr>
          <w:rFonts w:cs="Arial"/>
          <w:sz w:val="24"/>
          <w:szCs w:val="24"/>
          <w:lang w:val="es-EC"/>
        </w:rPr>
        <w:t xml:space="preserve"> es igual al vol</w:t>
      </w:r>
      <w:r w:rsidR="0098280A">
        <w:rPr>
          <w:rFonts w:cs="Arial"/>
          <w:sz w:val="24"/>
          <w:szCs w:val="24"/>
          <w:lang w:val="es-EC"/>
        </w:rPr>
        <w:t xml:space="preserve">taje de salida del convertidor, </w:t>
      </w:r>
      <w:r w:rsidRPr="000C5263">
        <w:rPr>
          <w:rFonts w:cs="Arial"/>
          <w:sz w:val="24"/>
          <w:szCs w:val="24"/>
          <w:lang w:val="es-EC"/>
        </w:rPr>
        <w:t xml:space="preserve">tenemos </w:t>
      </w:r>
      <w:r w:rsidR="0098280A">
        <w:rPr>
          <w:rFonts w:cs="Arial"/>
          <w:sz w:val="24"/>
          <w:szCs w:val="24"/>
          <w:lang w:val="es-EC"/>
        </w:rPr>
        <w:t>que</w:t>
      </w:r>
      <w:r w:rsidRPr="000C5263">
        <w:rPr>
          <w:rFonts w:cs="Arial"/>
          <w:sz w:val="24"/>
          <w:szCs w:val="24"/>
          <w:lang w:val="es-EC"/>
        </w:rPr>
        <w:t>:</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2835"/>
      </w:tblGrid>
      <w:tr w:rsidR="00D14299" w:rsidTr="00D14299">
        <w:tc>
          <w:tcPr>
            <w:tcW w:w="4820" w:type="dxa"/>
            <w:vAlign w:val="center"/>
          </w:tcPr>
          <w:p w:rsidR="00D14299" w:rsidRPr="00D14299" w:rsidRDefault="00796E51" w:rsidP="00D14299">
            <w:pPr>
              <w:tabs>
                <w:tab w:val="left" w:pos="1473"/>
              </w:tabs>
              <w:jc w:val="center"/>
              <w:rPr>
                <w:rFonts w:cs="Arial"/>
                <w:sz w:val="24"/>
                <w:szCs w:val="24"/>
                <w:lang w:val="es-EC"/>
              </w:rPr>
            </w:pPr>
            <w:r w:rsidRPr="00796E51">
              <w:rPr>
                <w:position w:val="-24"/>
              </w:rPr>
              <w:object w:dxaOrig="1960" w:dyaOrig="639">
                <v:shape id="_x0000_i1042" type="#_x0000_t75" style="width:98.25pt;height:32.25pt" o:ole="">
                  <v:imagedata r:id="rId74" o:title=""/>
                </v:shape>
                <o:OLEObject Type="Embed" ProgID="Equation.3" ShapeID="_x0000_i1042" DrawAspect="Content" ObjectID="_1400168747" r:id="rId75"/>
              </w:object>
            </w:r>
          </w:p>
        </w:tc>
        <w:tc>
          <w:tcPr>
            <w:tcW w:w="2835" w:type="dxa"/>
            <w:vAlign w:val="center"/>
          </w:tcPr>
          <w:p w:rsidR="00D14299" w:rsidRPr="00D14299" w:rsidRDefault="00D14299" w:rsidP="00C1617B">
            <w:pPr>
              <w:tabs>
                <w:tab w:val="left" w:pos="1473"/>
              </w:tabs>
              <w:ind w:right="-108"/>
              <w:jc w:val="right"/>
              <w:rPr>
                <w:rFonts w:cs="Arial"/>
                <w:sz w:val="24"/>
                <w:szCs w:val="24"/>
                <w:lang w:val="es-EC"/>
              </w:rPr>
            </w:pPr>
            <w:r w:rsidRPr="00D14299">
              <w:rPr>
                <w:rFonts w:cs="Arial"/>
                <w:position w:val="-6"/>
                <w:sz w:val="24"/>
                <w:szCs w:val="24"/>
                <w:lang w:val="es-EC"/>
              </w:rPr>
              <w:t>(3.2)</w:t>
            </w:r>
          </w:p>
        </w:tc>
      </w:tr>
    </w:tbl>
    <w:p w:rsidR="00D14299" w:rsidRPr="000C5263" w:rsidRDefault="00D14299" w:rsidP="006967BE">
      <w:pPr>
        <w:tabs>
          <w:tab w:val="left" w:pos="1473"/>
        </w:tabs>
        <w:ind w:left="567"/>
        <w:rPr>
          <w:rFonts w:cs="Arial"/>
          <w:sz w:val="24"/>
          <w:szCs w:val="24"/>
          <w:lang w:val="es-EC"/>
        </w:rPr>
      </w:pPr>
    </w:p>
    <w:p w:rsidR="00242D3F" w:rsidRPr="009A12AB" w:rsidRDefault="00242D3F" w:rsidP="00D14299">
      <w:pPr>
        <w:autoSpaceDE w:val="0"/>
        <w:autoSpaceDN w:val="0"/>
        <w:adjustRightInd w:val="0"/>
        <w:spacing w:after="0"/>
        <w:ind w:left="567"/>
        <w:jc w:val="both"/>
        <w:rPr>
          <w:rFonts w:cs="Arial"/>
          <w:sz w:val="24"/>
          <w:szCs w:val="24"/>
          <w:highlight w:val="yellow"/>
          <w:lang w:val="es-EC"/>
        </w:rPr>
      </w:pPr>
      <w:r w:rsidRPr="000C5263">
        <w:rPr>
          <w:rFonts w:cs="Arial"/>
          <w:sz w:val="24"/>
          <w:szCs w:val="24"/>
          <w:lang w:val="es-EC"/>
        </w:rPr>
        <w:t>Bajo las consideraciones anteriores, se evalúa la ecuación (</w:t>
      </w:r>
      <w:r w:rsidR="006967BE" w:rsidRPr="000C5263">
        <w:rPr>
          <w:rFonts w:cs="Arial"/>
          <w:sz w:val="24"/>
          <w:szCs w:val="24"/>
          <w:lang w:val="es-EC"/>
        </w:rPr>
        <w:t>3.2</w:t>
      </w:r>
      <w:r w:rsidRPr="000C5263">
        <w:rPr>
          <w:rFonts w:cs="Arial"/>
          <w:sz w:val="24"/>
          <w:szCs w:val="24"/>
          <w:lang w:val="es-EC"/>
        </w:rPr>
        <w:t xml:space="preserve">), para cuando la red tenga un voltaje </w:t>
      </w:r>
      <w:r w:rsidRPr="00953DC6">
        <w:rPr>
          <w:rFonts w:cs="Arial"/>
          <w:position w:val="-10"/>
          <w:sz w:val="24"/>
          <w:szCs w:val="24"/>
        </w:rPr>
        <w:object w:dxaOrig="2439" w:dyaOrig="320">
          <v:shape id="_x0000_i1043" type="#_x0000_t75" style="width:121.5pt;height:15.75pt" o:ole="">
            <v:imagedata r:id="rId76" o:title=""/>
          </v:shape>
          <o:OLEObject Type="Embed" ProgID="Equation.3" ShapeID="_x0000_i1043" DrawAspect="Content" ObjectID="_1400168748" r:id="rId77"/>
        </w:object>
      </w:r>
      <w:r w:rsidRPr="000C5263">
        <w:rPr>
          <w:rFonts w:cs="Arial"/>
          <w:sz w:val="24"/>
          <w:szCs w:val="24"/>
          <w:lang w:val="es-EC"/>
        </w:rPr>
        <w:t xml:space="preserve">y el índice de modulación sea de </w:t>
      </w:r>
      <w:r w:rsidRPr="000C5263">
        <w:rPr>
          <w:rFonts w:cs="Arial"/>
          <w:i/>
          <w:sz w:val="24"/>
          <w:szCs w:val="24"/>
          <w:lang w:val="es-EC"/>
        </w:rPr>
        <w:t>m</w:t>
      </w:r>
      <w:r w:rsidRPr="000C5263">
        <w:rPr>
          <w:rFonts w:cs="Arial"/>
          <w:sz w:val="24"/>
          <w:szCs w:val="24"/>
          <w:lang w:val="es-EC"/>
        </w:rPr>
        <w:t>=0.85. Con estos valores se obtiene que</w:t>
      </w:r>
      <w:r w:rsidR="00D6222D" w:rsidRPr="00D14299">
        <w:rPr>
          <w:rFonts w:cs="Arial"/>
          <w:position w:val="-12"/>
          <w:sz w:val="24"/>
          <w:szCs w:val="24"/>
        </w:rPr>
        <w:object w:dxaOrig="1340" w:dyaOrig="360">
          <v:shape id="_x0000_i1044" type="#_x0000_t75" style="width:67.5pt;height:18pt" o:ole="">
            <v:imagedata r:id="rId78" o:title=""/>
          </v:shape>
          <o:OLEObject Type="Embed" ProgID="Equation.3" ShapeID="_x0000_i1044" DrawAspect="Content" ObjectID="_1400168749" r:id="rId79"/>
        </w:object>
      </w:r>
      <w:r w:rsidRPr="00D14299">
        <w:rPr>
          <w:rFonts w:cs="Arial"/>
          <w:sz w:val="24"/>
          <w:szCs w:val="24"/>
          <w:lang w:val="es-EC"/>
        </w:rPr>
        <w:t>.</w:t>
      </w:r>
    </w:p>
    <w:p w:rsidR="00242D3F" w:rsidRPr="009A12AB" w:rsidRDefault="00242D3F" w:rsidP="00DC5D68">
      <w:pPr>
        <w:autoSpaceDE w:val="0"/>
        <w:autoSpaceDN w:val="0"/>
        <w:adjustRightInd w:val="0"/>
        <w:spacing w:after="0" w:line="360" w:lineRule="auto"/>
        <w:ind w:left="567"/>
        <w:jc w:val="both"/>
        <w:rPr>
          <w:rFonts w:cs="Arial"/>
          <w:sz w:val="24"/>
          <w:szCs w:val="24"/>
          <w:highlight w:val="yellow"/>
          <w:lang w:val="es-EC"/>
        </w:rPr>
      </w:pPr>
    </w:p>
    <w:p w:rsidR="00242D3F" w:rsidRPr="000C5263" w:rsidRDefault="00242D3F" w:rsidP="00D14299">
      <w:pPr>
        <w:autoSpaceDE w:val="0"/>
        <w:autoSpaceDN w:val="0"/>
        <w:adjustRightInd w:val="0"/>
        <w:spacing w:after="0"/>
        <w:ind w:left="567"/>
        <w:jc w:val="both"/>
        <w:rPr>
          <w:rFonts w:cs="Arial"/>
          <w:sz w:val="24"/>
          <w:szCs w:val="24"/>
          <w:lang w:val="es-EC"/>
        </w:rPr>
      </w:pPr>
      <w:r w:rsidRPr="00D14299">
        <w:rPr>
          <w:rFonts w:cs="Arial"/>
          <w:sz w:val="24"/>
          <w:szCs w:val="24"/>
          <w:lang w:val="es-EC"/>
        </w:rPr>
        <w:t xml:space="preserve">Entonces, el valor que el capacitor tendrá cargado inicialmente es de </w:t>
      </w:r>
      <w:r w:rsidR="00D14299">
        <w:rPr>
          <w:rFonts w:cs="Arial"/>
          <w:sz w:val="24"/>
          <w:szCs w:val="24"/>
          <w:lang w:val="es-EC"/>
        </w:rPr>
        <w:t>4</w:t>
      </w:r>
      <w:r w:rsidRPr="00D14299">
        <w:rPr>
          <w:rFonts w:cs="Arial"/>
          <w:sz w:val="24"/>
          <w:szCs w:val="24"/>
          <w:lang w:val="es-EC"/>
        </w:rPr>
        <w:t>00[V].</w:t>
      </w:r>
    </w:p>
    <w:p w:rsidR="00FA62EC" w:rsidRPr="000C5263" w:rsidRDefault="00FA62EC" w:rsidP="00FA62EC">
      <w:pPr>
        <w:autoSpaceDE w:val="0"/>
        <w:autoSpaceDN w:val="0"/>
        <w:adjustRightInd w:val="0"/>
        <w:spacing w:after="0"/>
        <w:ind w:left="567"/>
        <w:rPr>
          <w:rFonts w:cs="Arial"/>
          <w:sz w:val="24"/>
          <w:szCs w:val="24"/>
          <w:lang w:val="es-EC"/>
        </w:rPr>
      </w:pPr>
    </w:p>
    <w:p w:rsidR="00FE3D79" w:rsidRPr="003E52F5" w:rsidRDefault="001E4D91" w:rsidP="003E52F5">
      <w:pPr>
        <w:pStyle w:val="Ttulo2"/>
        <w:numPr>
          <w:ilvl w:val="0"/>
          <w:numId w:val="0"/>
        </w:numPr>
        <w:ind w:left="567" w:hanging="567"/>
        <w:rPr>
          <w:lang w:val="es-EC"/>
        </w:rPr>
      </w:pPr>
      <w:bookmarkStart w:id="92" w:name="_Toc323985246"/>
      <w:r w:rsidRPr="003E52F5">
        <w:rPr>
          <w:lang w:val="es-EC"/>
        </w:rPr>
        <w:t>3.3</w:t>
      </w:r>
      <w:r w:rsidR="00DC5D68" w:rsidRPr="003E52F5">
        <w:rPr>
          <w:lang w:val="es-EC"/>
        </w:rPr>
        <w:tab/>
      </w:r>
      <w:r w:rsidR="006D556D" w:rsidRPr="003E52F5">
        <w:rPr>
          <w:lang w:val="es-EC"/>
        </w:rPr>
        <w:t>I</w:t>
      </w:r>
      <w:r w:rsidR="00AF2355">
        <w:rPr>
          <w:lang w:val="es-EC"/>
        </w:rPr>
        <w:t xml:space="preserve">nductor </w:t>
      </w:r>
      <w:r w:rsidR="002A393E" w:rsidRPr="003E52F5">
        <w:rPr>
          <w:lang w:val="es-EC"/>
        </w:rPr>
        <w:t xml:space="preserve"> de Enlace con la Red</w:t>
      </w:r>
      <w:bookmarkEnd w:id="92"/>
    </w:p>
    <w:p w:rsidR="00306E90" w:rsidRPr="00D14299" w:rsidRDefault="000872F6" w:rsidP="00DC5D68">
      <w:pPr>
        <w:ind w:left="567"/>
        <w:jc w:val="both"/>
        <w:rPr>
          <w:rFonts w:cs="Arial"/>
          <w:sz w:val="24"/>
          <w:szCs w:val="24"/>
          <w:lang w:val="es-EC"/>
        </w:rPr>
      </w:pPr>
      <w:r w:rsidRPr="00AF2355">
        <w:rPr>
          <w:rFonts w:cs="Arial"/>
          <w:sz w:val="24"/>
          <w:szCs w:val="24"/>
          <w:lang w:val="es-EC"/>
        </w:rPr>
        <w:t>El inductor de enlace, es el filtro inductivo que se coloca entre el i</w:t>
      </w:r>
      <w:r w:rsidR="00DB0DCE">
        <w:rPr>
          <w:rFonts w:cs="Arial"/>
          <w:sz w:val="24"/>
          <w:szCs w:val="24"/>
          <w:lang w:val="es-EC"/>
        </w:rPr>
        <w:t xml:space="preserve">nversor alimentado por voltaje </w:t>
      </w:r>
      <w:r w:rsidRPr="00AF2355">
        <w:rPr>
          <w:rFonts w:cs="Arial"/>
          <w:sz w:val="24"/>
          <w:szCs w:val="24"/>
          <w:lang w:val="es-EC"/>
        </w:rPr>
        <w:t>(VSI) y la red de distribución de suministro. El valor de esta ind</w:t>
      </w:r>
      <w:r w:rsidR="00AF2355" w:rsidRPr="00AF2355">
        <w:rPr>
          <w:rFonts w:cs="Arial"/>
          <w:sz w:val="24"/>
          <w:szCs w:val="24"/>
          <w:lang w:val="es-EC"/>
        </w:rPr>
        <w:t>uctancia es fundamental debido</w:t>
      </w:r>
      <w:r w:rsidRPr="00AF2355">
        <w:rPr>
          <w:rFonts w:cs="Arial"/>
          <w:sz w:val="24"/>
          <w:szCs w:val="24"/>
          <w:lang w:val="es-EC"/>
        </w:rPr>
        <w:t xml:space="preserve"> que permite que el FAP</w:t>
      </w:r>
      <w:r w:rsidR="00D6222D">
        <w:rPr>
          <w:rFonts w:cs="Arial"/>
          <w:sz w:val="24"/>
          <w:szCs w:val="24"/>
          <w:lang w:val="es-EC"/>
        </w:rPr>
        <w:t xml:space="preserve"> paralelo trifásico</w:t>
      </w:r>
      <w:r w:rsidRPr="00AF2355">
        <w:rPr>
          <w:rFonts w:cs="Arial"/>
          <w:sz w:val="24"/>
          <w:szCs w:val="24"/>
          <w:lang w:val="es-EC"/>
        </w:rPr>
        <w:t xml:space="preserve"> tenga un buen filtrado de </w:t>
      </w:r>
      <w:r w:rsidRPr="00D14299">
        <w:rPr>
          <w:rFonts w:cs="Arial"/>
          <w:sz w:val="24"/>
          <w:szCs w:val="24"/>
          <w:lang w:val="es-EC"/>
        </w:rPr>
        <w:t>armónicos de corriente, absorbiendo el voltaje pulsante del convertidor</w:t>
      </w:r>
      <w:r w:rsidR="00306E90" w:rsidRPr="00D14299">
        <w:rPr>
          <w:rFonts w:cs="Arial"/>
          <w:sz w:val="24"/>
          <w:szCs w:val="24"/>
          <w:lang w:val="es-EC"/>
        </w:rPr>
        <w:t>.</w:t>
      </w:r>
    </w:p>
    <w:p w:rsidR="00306E90" w:rsidRPr="000C5263" w:rsidRDefault="00306E90" w:rsidP="00DC5D68">
      <w:pPr>
        <w:ind w:left="567"/>
        <w:jc w:val="both"/>
        <w:rPr>
          <w:rFonts w:cs="Arial"/>
          <w:sz w:val="24"/>
          <w:szCs w:val="24"/>
          <w:lang w:val="es-EC"/>
        </w:rPr>
      </w:pPr>
      <w:r w:rsidRPr="00D14299">
        <w:rPr>
          <w:rFonts w:cs="Arial"/>
          <w:sz w:val="24"/>
          <w:szCs w:val="24"/>
          <w:lang w:val="es-EC"/>
        </w:rPr>
        <w:t>La in</w:t>
      </w:r>
      <w:r w:rsidR="00F802FE" w:rsidRPr="00D14299">
        <w:rPr>
          <w:rFonts w:cs="Arial"/>
          <w:sz w:val="24"/>
          <w:szCs w:val="24"/>
          <w:lang w:val="es-EC"/>
        </w:rPr>
        <w:t>ductancia fue escogida bajo el</w:t>
      </w:r>
      <w:r w:rsidRPr="00D14299">
        <w:rPr>
          <w:rFonts w:cs="Arial"/>
          <w:sz w:val="24"/>
          <w:szCs w:val="24"/>
          <w:lang w:val="es-EC"/>
        </w:rPr>
        <w:t xml:space="preserve"> criterio </w:t>
      </w:r>
      <w:r w:rsidR="00432E3E" w:rsidRPr="00D14299">
        <w:rPr>
          <w:rFonts w:cs="Arial"/>
          <w:sz w:val="24"/>
          <w:szCs w:val="24"/>
          <w:lang w:val="es-EC"/>
        </w:rPr>
        <w:t>[1</w:t>
      </w:r>
      <w:r w:rsidR="009E58B1" w:rsidRPr="00D14299">
        <w:rPr>
          <w:rFonts w:cs="Arial"/>
          <w:sz w:val="24"/>
          <w:szCs w:val="24"/>
          <w:lang w:val="es-EC"/>
        </w:rPr>
        <w:t>1</w:t>
      </w:r>
      <w:r w:rsidRPr="00D14299">
        <w:rPr>
          <w:rFonts w:cs="Arial"/>
          <w:sz w:val="24"/>
          <w:szCs w:val="24"/>
          <w:lang w:val="es-EC"/>
        </w:rPr>
        <w:t>]</w:t>
      </w:r>
      <w:r w:rsidR="00F802FE" w:rsidRPr="00D14299">
        <w:rPr>
          <w:rFonts w:cs="Arial"/>
          <w:sz w:val="24"/>
          <w:szCs w:val="24"/>
          <w:lang w:val="es-EC"/>
        </w:rPr>
        <w:t>, que nos dice que:</w:t>
      </w:r>
    </w:p>
    <w:p w:rsidR="007F3AB6" w:rsidRPr="000C5263" w:rsidRDefault="00306E90" w:rsidP="00CA79D0">
      <w:pPr>
        <w:pStyle w:val="Prrafodelista"/>
        <w:numPr>
          <w:ilvl w:val="0"/>
          <w:numId w:val="8"/>
        </w:numPr>
        <w:tabs>
          <w:tab w:val="left" w:pos="1418"/>
        </w:tabs>
        <w:ind w:left="1134" w:hanging="284"/>
        <w:jc w:val="both"/>
        <w:rPr>
          <w:rFonts w:cs="Arial"/>
          <w:sz w:val="24"/>
          <w:szCs w:val="24"/>
          <w:lang w:val="es-EC"/>
        </w:rPr>
      </w:pPr>
      <w:r w:rsidRPr="000C5263">
        <w:rPr>
          <w:rFonts w:cs="Arial"/>
          <w:sz w:val="24"/>
          <w:szCs w:val="24"/>
          <w:lang w:val="es-EC"/>
        </w:rPr>
        <w:lastRenderedPageBreak/>
        <w:t>La pendiente de la onda de corriente que circula por la inductancia debe ser igual o menor a la pendiente de la onda triangular, cuya pendiente está definida por</w:t>
      </w:r>
      <w:r w:rsidR="007F3AB6" w:rsidRPr="000C5263">
        <w:rPr>
          <w:rFonts w:cs="Arial"/>
          <w:sz w:val="24"/>
          <w:szCs w:val="24"/>
          <w:lang w:val="es-EC"/>
        </w:rPr>
        <w:t>:</w:t>
      </w: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2268"/>
      </w:tblGrid>
      <w:tr w:rsidR="00D14299" w:rsidTr="00C1617B">
        <w:tc>
          <w:tcPr>
            <w:tcW w:w="4820" w:type="dxa"/>
            <w:vAlign w:val="center"/>
          </w:tcPr>
          <w:p w:rsidR="00D14299" w:rsidRDefault="00D14299" w:rsidP="00C1617B">
            <w:pPr>
              <w:pStyle w:val="Prrafodelista"/>
              <w:tabs>
                <w:tab w:val="left" w:pos="1418"/>
              </w:tabs>
              <w:ind w:left="0"/>
              <w:jc w:val="center"/>
              <w:rPr>
                <w:rFonts w:cs="Arial"/>
                <w:position w:val="-12"/>
                <w:sz w:val="24"/>
                <w:szCs w:val="24"/>
                <w:lang w:val="es-EC"/>
              </w:rPr>
            </w:pPr>
            <w:r w:rsidRPr="007B1BE7">
              <w:rPr>
                <w:position w:val="-10"/>
              </w:rPr>
              <w:object w:dxaOrig="880" w:dyaOrig="320">
                <v:shape id="_x0000_i1045" type="#_x0000_t75" style="width:50.25pt;height:18pt" o:ole="">
                  <v:imagedata r:id="rId80" o:title=""/>
                </v:shape>
                <o:OLEObject Type="Embed" ProgID="Equation.3" ShapeID="_x0000_i1045" DrawAspect="Content" ObjectID="_1400168750" r:id="rId81"/>
              </w:object>
            </w:r>
          </w:p>
        </w:tc>
        <w:tc>
          <w:tcPr>
            <w:tcW w:w="2268" w:type="dxa"/>
            <w:vAlign w:val="center"/>
          </w:tcPr>
          <w:p w:rsidR="00D14299" w:rsidRDefault="00D14299" w:rsidP="00C1617B">
            <w:pPr>
              <w:pStyle w:val="Prrafodelista"/>
              <w:tabs>
                <w:tab w:val="left" w:pos="1418"/>
              </w:tabs>
              <w:ind w:left="0" w:right="-108"/>
              <w:jc w:val="right"/>
              <w:rPr>
                <w:rFonts w:cs="Arial"/>
                <w:position w:val="-12"/>
                <w:sz w:val="24"/>
                <w:szCs w:val="24"/>
                <w:lang w:val="es-EC"/>
              </w:rPr>
            </w:pPr>
            <w:r w:rsidRPr="00657CEE">
              <w:rPr>
                <w:rFonts w:cs="Arial"/>
                <w:sz w:val="24"/>
                <w:szCs w:val="24"/>
              </w:rPr>
              <w:t>(3.</w:t>
            </w:r>
            <w:r>
              <w:rPr>
                <w:rFonts w:cs="Arial"/>
                <w:sz w:val="24"/>
                <w:szCs w:val="24"/>
              </w:rPr>
              <w:t>3</w:t>
            </w:r>
            <w:r w:rsidRPr="00657CEE">
              <w:rPr>
                <w:rFonts w:cs="Arial"/>
                <w:sz w:val="24"/>
                <w:szCs w:val="24"/>
              </w:rPr>
              <w:t>)</w:t>
            </w:r>
          </w:p>
        </w:tc>
      </w:tr>
    </w:tbl>
    <w:p w:rsidR="007F3AB6" w:rsidRDefault="00306E90" w:rsidP="00CE302C">
      <w:pPr>
        <w:pStyle w:val="Prrafodelista"/>
        <w:numPr>
          <w:ilvl w:val="0"/>
          <w:numId w:val="8"/>
        </w:numPr>
        <w:tabs>
          <w:tab w:val="left" w:pos="567"/>
          <w:tab w:val="left" w:pos="1418"/>
        </w:tabs>
        <w:ind w:left="1134" w:hanging="284"/>
        <w:jc w:val="both"/>
        <w:rPr>
          <w:rFonts w:cs="Arial"/>
          <w:sz w:val="24"/>
          <w:szCs w:val="24"/>
          <w:lang w:val="es-EC"/>
        </w:rPr>
      </w:pPr>
      <w:r w:rsidRPr="000C5263">
        <w:rPr>
          <w:rFonts w:cs="Arial"/>
          <w:sz w:val="24"/>
          <w:szCs w:val="24"/>
          <w:lang w:val="es-EC"/>
        </w:rPr>
        <w:t>La máxima pendiente de la corriente del inductor es:</w:t>
      </w: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2268"/>
      </w:tblGrid>
      <w:tr w:rsidR="00C1617B" w:rsidTr="00C1617B">
        <w:tc>
          <w:tcPr>
            <w:tcW w:w="4820" w:type="dxa"/>
            <w:vAlign w:val="center"/>
          </w:tcPr>
          <w:p w:rsidR="00C1617B" w:rsidRDefault="00C1617B" w:rsidP="00C1617B">
            <w:pPr>
              <w:pStyle w:val="Prrafodelista"/>
              <w:tabs>
                <w:tab w:val="left" w:pos="567"/>
                <w:tab w:val="left" w:pos="1418"/>
              </w:tabs>
              <w:ind w:left="0"/>
              <w:jc w:val="center"/>
              <w:rPr>
                <w:rFonts w:cs="Arial"/>
                <w:sz w:val="24"/>
                <w:szCs w:val="24"/>
                <w:lang w:val="es-EC"/>
              </w:rPr>
            </w:pPr>
            <w:r w:rsidRPr="00D6222D">
              <w:rPr>
                <w:position w:val="-30"/>
              </w:rPr>
              <w:object w:dxaOrig="1840" w:dyaOrig="680">
                <v:shape id="_x0000_i1046" type="#_x0000_t75" style="width:90pt;height:34.5pt" o:ole="">
                  <v:imagedata r:id="rId82" o:title=""/>
                </v:shape>
                <o:OLEObject Type="Embed" ProgID="Equation.3" ShapeID="_x0000_i1046" DrawAspect="Content" ObjectID="_1400168751" r:id="rId83"/>
              </w:object>
            </w:r>
          </w:p>
        </w:tc>
        <w:tc>
          <w:tcPr>
            <w:tcW w:w="2268" w:type="dxa"/>
            <w:vAlign w:val="center"/>
          </w:tcPr>
          <w:p w:rsidR="00C1617B" w:rsidRDefault="00C1617B" w:rsidP="00C1617B">
            <w:pPr>
              <w:pStyle w:val="Prrafodelista"/>
              <w:tabs>
                <w:tab w:val="left" w:pos="567"/>
                <w:tab w:val="left" w:pos="1418"/>
              </w:tabs>
              <w:ind w:left="0" w:right="-108"/>
              <w:jc w:val="right"/>
              <w:rPr>
                <w:rFonts w:cs="Arial"/>
                <w:sz w:val="24"/>
                <w:szCs w:val="24"/>
                <w:lang w:val="es-EC"/>
              </w:rPr>
            </w:pPr>
            <w:r w:rsidRPr="00657CEE">
              <w:rPr>
                <w:rFonts w:cs="Arial"/>
                <w:sz w:val="24"/>
                <w:szCs w:val="24"/>
              </w:rPr>
              <w:t>(3.</w:t>
            </w:r>
            <w:r>
              <w:rPr>
                <w:rFonts w:cs="Arial"/>
                <w:sz w:val="24"/>
                <w:szCs w:val="24"/>
              </w:rPr>
              <w:t>4</w:t>
            </w:r>
            <w:r w:rsidRPr="00657CEE">
              <w:rPr>
                <w:rFonts w:cs="Arial"/>
                <w:sz w:val="24"/>
                <w:szCs w:val="24"/>
              </w:rPr>
              <w:t>)</w:t>
            </w:r>
          </w:p>
        </w:tc>
      </w:tr>
    </w:tbl>
    <w:p w:rsidR="00306E90" w:rsidRPr="000C5263" w:rsidRDefault="00C1617B" w:rsidP="00CA79D0">
      <w:pPr>
        <w:pStyle w:val="Prrafodelista"/>
        <w:numPr>
          <w:ilvl w:val="0"/>
          <w:numId w:val="8"/>
        </w:numPr>
        <w:tabs>
          <w:tab w:val="left" w:pos="1418"/>
        </w:tabs>
        <w:ind w:left="1134" w:hanging="284"/>
        <w:jc w:val="both"/>
        <w:rPr>
          <w:rFonts w:cs="Arial"/>
          <w:sz w:val="24"/>
          <w:szCs w:val="24"/>
          <w:lang w:val="es-EC"/>
        </w:rPr>
      </w:pPr>
      <w:r>
        <w:rPr>
          <w:rFonts w:cs="Arial"/>
          <w:sz w:val="24"/>
          <w:szCs w:val="24"/>
          <w:lang w:val="es-EC"/>
        </w:rPr>
        <w:t>E</w:t>
      </w:r>
      <w:r w:rsidR="00306E90" w:rsidRPr="000C5263">
        <w:rPr>
          <w:rFonts w:cs="Arial"/>
          <w:sz w:val="24"/>
          <w:szCs w:val="24"/>
          <w:lang w:val="es-EC"/>
        </w:rPr>
        <w:t>l voltaje de caída en los terminales de la inductancia de enlace debe ser lo menor posible,  se recomienda que sea menor que un 2% del voltaje de fase</w:t>
      </w:r>
      <w:r w:rsidR="007F3AB6" w:rsidRPr="000C5263">
        <w:rPr>
          <w:rFonts w:cs="Arial"/>
          <w:sz w:val="24"/>
          <w:szCs w:val="24"/>
          <w:lang w:val="es-EC"/>
        </w:rPr>
        <w:t>,</w:t>
      </w:r>
      <w:r w:rsidR="00306E90" w:rsidRPr="000C5263">
        <w:rPr>
          <w:rFonts w:cs="Arial"/>
          <w:sz w:val="24"/>
          <w:szCs w:val="24"/>
          <w:lang w:val="es-EC"/>
        </w:rPr>
        <w:t xml:space="preserve"> </w:t>
      </w:r>
      <w:r w:rsidR="007F3AB6" w:rsidRPr="000C5263">
        <w:rPr>
          <w:rFonts w:cs="Arial"/>
          <w:i/>
          <w:sz w:val="24"/>
          <w:szCs w:val="24"/>
          <w:lang w:val="es-EC"/>
        </w:rPr>
        <w:t>120</w:t>
      </w:r>
      <w:proofErr w:type="gramStart"/>
      <w:r w:rsidR="00796E51">
        <w:rPr>
          <w:rFonts w:cs="Arial"/>
          <w:i/>
          <w:sz w:val="24"/>
          <w:szCs w:val="24"/>
          <w:lang w:val="es-EC"/>
        </w:rPr>
        <w:t>[</w:t>
      </w:r>
      <w:r w:rsidR="007F3AB6" w:rsidRPr="000C5263">
        <w:rPr>
          <w:rFonts w:cs="Arial"/>
          <w:i/>
          <w:sz w:val="24"/>
          <w:szCs w:val="24"/>
          <w:lang w:val="es-EC"/>
        </w:rPr>
        <w:t xml:space="preserve"> </w:t>
      </w:r>
      <w:proofErr w:type="spellStart"/>
      <w:r w:rsidR="007F3AB6" w:rsidRPr="000C5263">
        <w:rPr>
          <w:rFonts w:cs="Arial"/>
          <w:i/>
          <w:sz w:val="24"/>
          <w:szCs w:val="24"/>
          <w:lang w:val="es-EC"/>
        </w:rPr>
        <w:t>V</w:t>
      </w:r>
      <w:r w:rsidR="00306E90" w:rsidRPr="00796E51">
        <w:rPr>
          <w:rFonts w:cs="Arial"/>
          <w:i/>
          <w:sz w:val="24"/>
          <w:szCs w:val="24"/>
          <w:vertAlign w:val="subscript"/>
          <w:lang w:val="es-EC"/>
        </w:rPr>
        <w:t>rms</w:t>
      </w:r>
      <w:proofErr w:type="spellEnd"/>
      <w:proofErr w:type="gramEnd"/>
      <w:r w:rsidR="00796E51" w:rsidRPr="00796E51">
        <w:rPr>
          <w:rFonts w:cs="Arial"/>
          <w:i/>
          <w:sz w:val="24"/>
          <w:szCs w:val="24"/>
          <w:lang w:val="es-EC"/>
        </w:rPr>
        <w:t>]</w:t>
      </w:r>
      <w:r w:rsidR="00306E90" w:rsidRPr="00796E51">
        <w:rPr>
          <w:rFonts w:cs="Arial"/>
          <w:sz w:val="24"/>
          <w:szCs w:val="24"/>
          <w:lang w:val="es-EC"/>
        </w:rPr>
        <w:t xml:space="preserve">. </w:t>
      </w:r>
    </w:p>
    <w:p w:rsidR="00306E90" w:rsidRDefault="00306E90" w:rsidP="001E4D91">
      <w:pPr>
        <w:ind w:left="567"/>
        <w:jc w:val="both"/>
        <w:rPr>
          <w:rFonts w:cs="Arial"/>
          <w:sz w:val="24"/>
          <w:szCs w:val="24"/>
          <w:lang w:val="es-EC"/>
        </w:rPr>
      </w:pPr>
      <w:r w:rsidRPr="000C5263">
        <w:rPr>
          <w:rFonts w:cs="Arial"/>
          <w:sz w:val="24"/>
          <w:szCs w:val="24"/>
          <w:lang w:val="es-EC"/>
        </w:rPr>
        <w:t>Entonces</w:t>
      </w:r>
      <w:r w:rsidR="009127E1" w:rsidRPr="000C5263">
        <w:rPr>
          <w:rFonts w:cs="Arial"/>
          <w:sz w:val="24"/>
          <w:szCs w:val="24"/>
          <w:lang w:val="es-EC"/>
        </w:rPr>
        <w:t>,</w:t>
      </w:r>
      <w:r w:rsidRPr="000C5263">
        <w:rPr>
          <w:rFonts w:cs="Arial"/>
          <w:sz w:val="24"/>
          <w:szCs w:val="24"/>
          <w:lang w:val="es-EC"/>
        </w:rPr>
        <w:t xml:space="preserve"> despeja</w:t>
      </w:r>
      <w:r w:rsidR="007F3AB6" w:rsidRPr="000C5263">
        <w:rPr>
          <w:rFonts w:cs="Arial"/>
          <w:sz w:val="24"/>
          <w:szCs w:val="24"/>
          <w:lang w:val="es-EC"/>
        </w:rPr>
        <w:t>nd</w:t>
      </w:r>
      <w:r w:rsidR="004820AC" w:rsidRPr="000C5263">
        <w:rPr>
          <w:rFonts w:cs="Arial"/>
          <w:sz w:val="24"/>
          <w:szCs w:val="24"/>
          <w:lang w:val="es-EC"/>
        </w:rPr>
        <w:t>o las ecuaciones anteriores (3.3</w:t>
      </w:r>
      <w:r w:rsidR="006542AB" w:rsidRPr="000C5263">
        <w:rPr>
          <w:rFonts w:cs="Arial"/>
          <w:sz w:val="24"/>
          <w:szCs w:val="24"/>
          <w:lang w:val="es-EC"/>
        </w:rPr>
        <w:t xml:space="preserve">) y </w:t>
      </w:r>
      <w:r w:rsidR="004820AC" w:rsidRPr="000C5263">
        <w:rPr>
          <w:rFonts w:cs="Arial"/>
          <w:sz w:val="24"/>
          <w:szCs w:val="24"/>
          <w:lang w:val="es-EC"/>
        </w:rPr>
        <w:t>(3.4</w:t>
      </w:r>
      <w:r w:rsidR="007F3AB6" w:rsidRPr="000C5263">
        <w:rPr>
          <w:rFonts w:cs="Arial"/>
          <w:sz w:val="24"/>
          <w:szCs w:val="24"/>
          <w:lang w:val="es-EC"/>
        </w:rPr>
        <w:t>) t</w:t>
      </w:r>
      <w:r w:rsidRPr="000C5263">
        <w:rPr>
          <w:rFonts w:cs="Arial"/>
          <w:sz w:val="24"/>
          <w:szCs w:val="24"/>
          <w:lang w:val="es-EC"/>
        </w:rPr>
        <w:t xml:space="preserve">enemos que el valor </w:t>
      </w:r>
      <w:r w:rsidR="007F3AB6" w:rsidRPr="000C5263">
        <w:rPr>
          <w:rFonts w:cs="Arial"/>
          <w:sz w:val="24"/>
          <w:szCs w:val="24"/>
          <w:lang w:val="es-EC"/>
        </w:rPr>
        <w:t xml:space="preserve">de la inductancia está definido </w:t>
      </w:r>
      <w:r w:rsidRPr="000C5263">
        <w:rPr>
          <w:rFonts w:cs="Arial"/>
          <w:sz w:val="24"/>
          <w:szCs w:val="24"/>
          <w:lang w:val="es-EC"/>
        </w:rPr>
        <w:t xml:space="preserve">por: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2835"/>
      </w:tblGrid>
      <w:tr w:rsidR="00C1617B" w:rsidTr="00F50A8C">
        <w:tc>
          <w:tcPr>
            <w:tcW w:w="4820" w:type="dxa"/>
            <w:vAlign w:val="center"/>
          </w:tcPr>
          <w:p w:rsidR="00C1617B" w:rsidRDefault="00AC7D8A" w:rsidP="00C1617B">
            <w:pPr>
              <w:jc w:val="center"/>
              <w:rPr>
                <w:rFonts w:cs="Arial"/>
                <w:sz w:val="24"/>
                <w:szCs w:val="24"/>
                <w:lang w:val="es-EC"/>
              </w:rPr>
            </w:pPr>
            <w:r w:rsidRPr="00D040C7">
              <w:rPr>
                <w:rFonts w:cs="Arial"/>
                <w:position w:val="-30"/>
                <w:sz w:val="24"/>
                <w:szCs w:val="24"/>
              </w:rPr>
              <w:object w:dxaOrig="1719" w:dyaOrig="700">
                <v:shape id="_x0000_i1047" type="#_x0000_t75" style="width:85.5pt;height:35.25pt" o:ole="">
                  <v:imagedata r:id="rId84" o:title=""/>
                </v:shape>
                <o:OLEObject Type="Embed" ProgID="Equation.3" ShapeID="_x0000_i1047" DrawAspect="Content" ObjectID="_1400168752" r:id="rId85"/>
              </w:object>
            </w:r>
          </w:p>
        </w:tc>
        <w:tc>
          <w:tcPr>
            <w:tcW w:w="2835" w:type="dxa"/>
            <w:vAlign w:val="center"/>
          </w:tcPr>
          <w:p w:rsidR="00C1617B" w:rsidRDefault="00C1617B" w:rsidP="00F50A8C">
            <w:pPr>
              <w:ind w:right="-108"/>
              <w:jc w:val="right"/>
              <w:rPr>
                <w:rFonts w:cs="Arial"/>
                <w:sz w:val="24"/>
                <w:szCs w:val="24"/>
                <w:lang w:val="es-EC"/>
              </w:rPr>
            </w:pPr>
            <w:r w:rsidRPr="000C5263">
              <w:rPr>
                <w:rFonts w:cs="Arial"/>
                <w:sz w:val="24"/>
                <w:szCs w:val="24"/>
                <w:lang w:val="es-EC"/>
              </w:rPr>
              <w:t>(3.5)</w:t>
            </w:r>
          </w:p>
        </w:tc>
      </w:tr>
    </w:tbl>
    <w:p w:rsidR="00306E90" w:rsidRDefault="00C1617B" w:rsidP="00C1617B">
      <w:pPr>
        <w:tabs>
          <w:tab w:val="left" w:pos="567"/>
        </w:tabs>
        <w:jc w:val="both"/>
        <w:rPr>
          <w:rFonts w:cs="Arial"/>
          <w:sz w:val="24"/>
          <w:szCs w:val="24"/>
          <w:lang w:val="es-EC"/>
        </w:rPr>
      </w:pPr>
      <w:r>
        <w:rPr>
          <w:rFonts w:cs="Arial"/>
          <w:sz w:val="24"/>
          <w:szCs w:val="24"/>
          <w:lang w:val="es-EC"/>
        </w:rPr>
        <w:tab/>
        <w:t>d</w:t>
      </w:r>
      <w:r w:rsidR="00306E90" w:rsidRPr="000C5263">
        <w:rPr>
          <w:rFonts w:cs="Arial"/>
          <w:sz w:val="24"/>
          <w:szCs w:val="24"/>
          <w:lang w:val="es-EC"/>
        </w:rPr>
        <w:t>onde:</w:t>
      </w:r>
    </w:p>
    <w:tbl>
      <w:tblPr>
        <w:tblStyle w:val="Tablaconcuadrcula"/>
        <w:tblW w:w="0" w:type="auto"/>
        <w:tblInd w:w="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1"/>
        <w:gridCol w:w="6770"/>
      </w:tblGrid>
      <w:tr w:rsidR="003D3A71" w:rsidTr="003D3A71">
        <w:tc>
          <w:tcPr>
            <w:tcW w:w="1011" w:type="dxa"/>
          </w:tcPr>
          <w:p w:rsidR="003D3A71" w:rsidRDefault="003D3A71" w:rsidP="00C1617B">
            <w:pPr>
              <w:tabs>
                <w:tab w:val="left" w:pos="567"/>
              </w:tabs>
              <w:jc w:val="both"/>
              <w:rPr>
                <w:rFonts w:cs="Arial"/>
                <w:sz w:val="24"/>
                <w:szCs w:val="24"/>
                <w:lang w:val="es-EC"/>
              </w:rPr>
            </w:pPr>
            <w:r w:rsidRPr="000C5263">
              <w:rPr>
                <w:rFonts w:cs="Arial"/>
                <w:sz w:val="24"/>
                <w:szCs w:val="24"/>
                <w:lang w:val="es-EC"/>
              </w:rPr>
              <w:t>L:</w:t>
            </w:r>
          </w:p>
        </w:tc>
        <w:tc>
          <w:tcPr>
            <w:tcW w:w="6770" w:type="dxa"/>
          </w:tcPr>
          <w:p w:rsidR="003D3A71" w:rsidRDefault="003D3A71" w:rsidP="003D3A71">
            <w:pPr>
              <w:tabs>
                <w:tab w:val="left" w:pos="851"/>
                <w:tab w:val="left" w:pos="1701"/>
              </w:tabs>
              <w:jc w:val="both"/>
              <w:rPr>
                <w:rFonts w:cs="Arial"/>
                <w:sz w:val="24"/>
                <w:szCs w:val="24"/>
                <w:lang w:val="es-EC"/>
              </w:rPr>
            </w:pPr>
            <w:r w:rsidRPr="000C5263">
              <w:rPr>
                <w:rFonts w:cs="Arial"/>
                <w:sz w:val="24"/>
                <w:szCs w:val="24"/>
                <w:lang w:val="es-EC"/>
              </w:rPr>
              <w:t>Valor de la inductancia.</w:t>
            </w:r>
          </w:p>
        </w:tc>
      </w:tr>
      <w:tr w:rsidR="003D3A71" w:rsidRPr="00E93421" w:rsidTr="003D3A71">
        <w:tc>
          <w:tcPr>
            <w:tcW w:w="1011" w:type="dxa"/>
          </w:tcPr>
          <w:p w:rsidR="003D3A71" w:rsidRDefault="003D3A71" w:rsidP="003D3A71">
            <w:pPr>
              <w:tabs>
                <w:tab w:val="left" w:pos="567"/>
              </w:tabs>
              <w:jc w:val="both"/>
              <w:rPr>
                <w:rFonts w:cs="Arial"/>
                <w:sz w:val="24"/>
                <w:szCs w:val="24"/>
                <w:lang w:val="es-EC"/>
              </w:rPr>
            </w:pPr>
            <w:r w:rsidRPr="000C5263">
              <w:rPr>
                <w:rFonts w:cs="Arial"/>
                <w:sz w:val="24"/>
                <w:szCs w:val="24"/>
                <w:lang w:val="es-EC"/>
              </w:rPr>
              <w:t>V</w:t>
            </w:r>
            <w:r w:rsidRPr="000C5263">
              <w:rPr>
                <w:rFonts w:cs="Arial"/>
                <w:sz w:val="24"/>
                <w:szCs w:val="24"/>
                <w:vertAlign w:val="subscript"/>
                <w:lang w:val="es-EC"/>
              </w:rPr>
              <w:t>an</w:t>
            </w:r>
            <w:r w:rsidRPr="000C5263">
              <w:rPr>
                <w:rFonts w:cs="Arial"/>
                <w:sz w:val="24"/>
                <w:szCs w:val="24"/>
                <w:lang w:val="es-EC"/>
              </w:rPr>
              <w:t>:</w:t>
            </w:r>
            <w:r w:rsidRPr="000C5263">
              <w:rPr>
                <w:rFonts w:cs="Arial"/>
                <w:sz w:val="24"/>
                <w:szCs w:val="24"/>
                <w:lang w:val="es-EC"/>
              </w:rPr>
              <w:tab/>
              <w:t xml:space="preserve"> </w:t>
            </w:r>
          </w:p>
        </w:tc>
        <w:tc>
          <w:tcPr>
            <w:tcW w:w="6770" w:type="dxa"/>
          </w:tcPr>
          <w:p w:rsidR="003D3A71" w:rsidRDefault="003D3A71" w:rsidP="00C1617B">
            <w:pPr>
              <w:tabs>
                <w:tab w:val="left" w:pos="567"/>
              </w:tabs>
              <w:jc w:val="both"/>
              <w:rPr>
                <w:rFonts w:cs="Arial"/>
                <w:sz w:val="24"/>
                <w:szCs w:val="24"/>
                <w:lang w:val="es-EC"/>
              </w:rPr>
            </w:pPr>
            <w:r w:rsidRPr="000C5263">
              <w:rPr>
                <w:rFonts w:cs="Arial"/>
                <w:sz w:val="24"/>
                <w:szCs w:val="24"/>
                <w:lang w:val="es-EC"/>
              </w:rPr>
              <w:t>Voltaje pico de línea – neutro  de la red.</w:t>
            </w:r>
          </w:p>
        </w:tc>
      </w:tr>
      <w:tr w:rsidR="003D3A71" w:rsidRPr="00E93421" w:rsidTr="003D3A71">
        <w:tc>
          <w:tcPr>
            <w:tcW w:w="1011" w:type="dxa"/>
          </w:tcPr>
          <w:p w:rsidR="003D3A71" w:rsidRDefault="003D3A71" w:rsidP="003D3A71">
            <w:pPr>
              <w:tabs>
                <w:tab w:val="left" w:pos="567"/>
              </w:tabs>
              <w:jc w:val="both"/>
              <w:rPr>
                <w:rFonts w:cs="Arial"/>
                <w:sz w:val="24"/>
                <w:szCs w:val="24"/>
                <w:lang w:val="es-EC"/>
              </w:rPr>
            </w:pPr>
            <w:r w:rsidRPr="000C5263">
              <w:rPr>
                <w:rFonts w:cs="Arial"/>
                <w:sz w:val="24"/>
                <w:szCs w:val="24"/>
                <w:lang w:val="es-EC"/>
              </w:rPr>
              <w:t>V</w:t>
            </w:r>
            <w:r>
              <w:rPr>
                <w:rFonts w:cs="Arial"/>
                <w:sz w:val="24"/>
                <w:szCs w:val="24"/>
                <w:vertAlign w:val="subscript"/>
                <w:lang w:val="es-EC"/>
              </w:rPr>
              <w:t>DC</w:t>
            </w:r>
            <w:r w:rsidRPr="000C5263">
              <w:rPr>
                <w:rFonts w:cs="Arial"/>
                <w:sz w:val="24"/>
                <w:szCs w:val="24"/>
                <w:lang w:val="es-EC"/>
              </w:rPr>
              <w:t xml:space="preserve">: </w:t>
            </w:r>
            <w:r w:rsidRPr="000C5263">
              <w:rPr>
                <w:rFonts w:cs="Arial"/>
                <w:sz w:val="24"/>
                <w:szCs w:val="24"/>
                <w:lang w:val="es-EC"/>
              </w:rPr>
              <w:tab/>
            </w:r>
          </w:p>
        </w:tc>
        <w:tc>
          <w:tcPr>
            <w:tcW w:w="6770" w:type="dxa"/>
          </w:tcPr>
          <w:p w:rsidR="003D3A71" w:rsidRDefault="003D3A71" w:rsidP="003D3A71">
            <w:pPr>
              <w:tabs>
                <w:tab w:val="left" w:pos="567"/>
              </w:tabs>
              <w:jc w:val="both"/>
              <w:rPr>
                <w:rFonts w:cs="Arial"/>
                <w:sz w:val="24"/>
                <w:szCs w:val="24"/>
                <w:lang w:val="es-EC"/>
              </w:rPr>
            </w:pPr>
            <w:r w:rsidRPr="000C5263">
              <w:rPr>
                <w:rFonts w:cs="Arial"/>
                <w:sz w:val="24"/>
                <w:szCs w:val="24"/>
                <w:lang w:val="es-EC"/>
              </w:rPr>
              <w:t xml:space="preserve">Voltaje DC del </w:t>
            </w:r>
            <w:r>
              <w:rPr>
                <w:rFonts w:cs="Arial"/>
                <w:sz w:val="24"/>
                <w:szCs w:val="24"/>
                <w:lang w:val="es-EC"/>
              </w:rPr>
              <w:t>Enlace DC</w:t>
            </w:r>
          </w:p>
        </w:tc>
      </w:tr>
      <w:tr w:rsidR="003D3A71" w:rsidRPr="00E93421" w:rsidTr="003D3A71">
        <w:tc>
          <w:tcPr>
            <w:tcW w:w="1011" w:type="dxa"/>
          </w:tcPr>
          <w:p w:rsidR="003D3A71" w:rsidRDefault="003D3A71" w:rsidP="00C1617B">
            <w:pPr>
              <w:tabs>
                <w:tab w:val="left" w:pos="567"/>
              </w:tabs>
              <w:jc w:val="both"/>
              <w:rPr>
                <w:rFonts w:cs="Arial"/>
                <w:sz w:val="24"/>
                <w:szCs w:val="24"/>
                <w:lang w:val="es-EC"/>
              </w:rPr>
            </w:pPr>
            <w:r w:rsidRPr="00953DC6">
              <w:rPr>
                <w:rFonts w:cs="Arial"/>
                <w:position w:val="-10"/>
                <w:sz w:val="24"/>
                <w:szCs w:val="24"/>
              </w:rPr>
              <w:object w:dxaOrig="200" w:dyaOrig="320">
                <v:shape id="_x0000_i1048" type="#_x0000_t75" style="width:8.25pt;height:15.75pt" o:ole="">
                  <v:imagedata r:id="rId86" o:title=""/>
                </v:shape>
                <o:OLEObject Type="Embed" ProgID="Equation.3" ShapeID="_x0000_i1048" DrawAspect="Content" ObjectID="_1400168753" r:id="rId87"/>
              </w:object>
            </w:r>
            <w:r w:rsidRPr="000C5263">
              <w:rPr>
                <w:rFonts w:cs="Arial"/>
                <w:sz w:val="24"/>
                <w:szCs w:val="24"/>
                <w:lang w:val="es-EC"/>
              </w:rPr>
              <w:t xml:space="preserve">: </w:t>
            </w:r>
            <w:r w:rsidRPr="000C5263">
              <w:rPr>
                <w:rFonts w:cs="Arial"/>
                <w:sz w:val="24"/>
                <w:szCs w:val="24"/>
                <w:lang w:val="es-EC"/>
              </w:rPr>
              <w:tab/>
            </w:r>
          </w:p>
        </w:tc>
        <w:tc>
          <w:tcPr>
            <w:tcW w:w="6770" w:type="dxa"/>
          </w:tcPr>
          <w:p w:rsidR="003D3A71" w:rsidRDefault="003D3A71" w:rsidP="00C1617B">
            <w:pPr>
              <w:tabs>
                <w:tab w:val="left" w:pos="567"/>
              </w:tabs>
              <w:jc w:val="both"/>
              <w:rPr>
                <w:rFonts w:cs="Arial"/>
                <w:sz w:val="24"/>
                <w:szCs w:val="24"/>
                <w:lang w:val="es-EC"/>
              </w:rPr>
            </w:pPr>
            <w:r w:rsidRPr="000C5263">
              <w:rPr>
                <w:rFonts w:cs="Arial"/>
                <w:sz w:val="24"/>
                <w:szCs w:val="24"/>
                <w:lang w:val="es-EC"/>
              </w:rPr>
              <w:t>Amplitud de la Señal Portadora.</w:t>
            </w:r>
          </w:p>
        </w:tc>
      </w:tr>
      <w:tr w:rsidR="003D3A71" w:rsidRPr="00E93421" w:rsidTr="003D3A71">
        <w:tc>
          <w:tcPr>
            <w:tcW w:w="1011" w:type="dxa"/>
          </w:tcPr>
          <w:p w:rsidR="003D3A71" w:rsidRDefault="00AC7D8A" w:rsidP="00C1617B">
            <w:pPr>
              <w:tabs>
                <w:tab w:val="left" w:pos="567"/>
              </w:tabs>
              <w:jc w:val="both"/>
              <w:rPr>
                <w:rFonts w:cs="Arial"/>
                <w:sz w:val="24"/>
                <w:szCs w:val="24"/>
                <w:lang w:val="es-EC"/>
              </w:rPr>
            </w:pPr>
            <w:r w:rsidRPr="00D040C7">
              <w:rPr>
                <w:rFonts w:cs="Arial"/>
                <w:position w:val="-12"/>
                <w:sz w:val="24"/>
                <w:szCs w:val="24"/>
              </w:rPr>
              <w:object w:dxaOrig="279" w:dyaOrig="360">
                <v:shape id="_x0000_i1049" type="#_x0000_t75" style="width:12pt;height:18pt" o:ole="">
                  <v:imagedata r:id="rId88" o:title=""/>
                </v:shape>
                <o:OLEObject Type="Embed" ProgID="Equation.3" ShapeID="_x0000_i1049" DrawAspect="Content" ObjectID="_1400168754" r:id="rId89"/>
              </w:object>
            </w:r>
            <w:r w:rsidR="003D3A71" w:rsidRPr="000C5263">
              <w:rPr>
                <w:rFonts w:cs="Arial"/>
                <w:sz w:val="24"/>
                <w:szCs w:val="24"/>
                <w:lang w:val="es-EC"/>
              </w:rPr>
              <w:t>:</w:t>
            </w:r>
          </w:p>
        </w:tc>
        <w:tc>
          <w:tcPr>
            <w:tcW w:w="6770" w:type="dxa"/>
          </w:tcPr>
          <w:p w:rsidR="003D3A71" w:rsidRDefault="003D3A71" w:rsidP="003D3A71">
            <w:pPr>
              <w:tabs>
                <w:tab w:val="left" w:pos="851"/>
                <w:tab w:val="left" w:pos="1701"/>
              </w:tabs>
              <w:jc w:val="both"/>
              <w:rPr>
                <w:rFonts w:cs="Arial"/>
                <w:sz w:val="24"/>
                <w:szCs w:val="24"/>
                <w:lang w:val="es-EC"/>
              </w:rPr>
            </w:pPr>
            <w:r w:rsidRPr="000C5263">
              <w:rPr>
                <w:rFonts w:cs="Arial"/>
                <w:sz w:val="24"/>
                <w:szCs w:val="24"/>
                <w:lang w:val="es-EC"/>
              </w:rPr>
              <w:t>Frecuencia de Conmutación del Inversor.</w:t>
            </w:r>
          </w:p>
        </w:tc>
      </w:tr>
    </w:tbl>
    <w:p w:rsidR="003D3A71" w:rsidRPr="000C5263" w:rsidRDefault="003D3A71" w:rsidP="00C1617B">
      <w:pPr>
        <w:tabs>
          <w:tab w:val="left" w:pos="567"/>
        </w:tabs>
        <w:jc w:val="both"/>
        <w:rPr>
          <w:rFonts w:cs="Arial"/>
          <w:sz w:val="24"/>
          <w:szCs w:val="24"/>
          <w:lang w:val="es-EC"/>
        </w:rPr>
      </w:pPr>
    </w:p>
    <w:p w:rsidR="00306E90" w:rsidRPr="000C5263" w:rsidRDefault="00242D3F" w:rsidP="003D3A71">
      <w:pPr>
        <w:tabs>
          <w:tab w:val="left" w:pos="567"/>
        </w:tabs>
        <w:ind w:left="567"/>
        <w:jc w:val="both"/>
        <w:rPr>
          <w:rFonts w:cs="Arial"/>
          <w:sz w:val="24"/>
          <w:szCs w:val="24"/>
          <w:lang w:val="es-EC"/>
        </w:rPr>
      </w:pPr>
      <w:r w:rsidRPr="000C5263">
        <w:rPr>
          <w:rFonts w:cs="Arial"/>
          <w:sz w:val="24"/>
          <w:szCs w:val="24"/>
          <w:lang w:val="es-EC"/>
        </w:rPr>
        <w:lastRenderedPageBreak/>
        <w:tab/>
      </w:r>
      <w:r w:rsidR="00306E90" w:rsidRPr="000C5263">
        <w:rPr>
          <w:rFonts w:cs="Arial"/>
          <w:sz w:val="24"/>
          <w:szCs w:val="24"/>
          <w:lang w:val="es-EC"/>
        </w:rPr>
        <w:t>Entonces para:</w:t>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03"/>
      </w:tblGrid>
      <w:tr w:rsidR="003D3A71" w:rsidTr="003D3A71">
        <w:tc>
          <w:tcPr>
            <w:tcW w:w="7403" w:type="dxa"/>
            <w:vAlign w:val="center"/>
          </w:tcPr>
          <w:p w:rsidR="003D3A71" w:rsidRDefault="003D3A71" w:rsidP="003D3A71">
            <w:pPr>
              <w:tabs>
                <w:tab w:val="left" w:pos="851"/>
                <w:tab w:val="left" w:pos="1701"/>
              </w:tabs>
              <w:rPr>
                <w:rFonts w:cs="Arial"/>
                <w:sz w:val="24"/>
                <w:szCs w:val="24"/>
                <w:lang w:val="es-EC"/>
              </w:rPr>
            </w:pPr>
            <w:r w:rsidRPr="000C5263">
              <w:rPr>
                <w:rFonts w:cs="Arial"/>
                <w:sz w:val="24"/>
                <w:szCs w:val="24"/>
                <w:lang w:val="es-EC"/>
              </w:rPr>
              <w:t>V</w:t>
            </w:r>
            <w:r w:rsidRPr="000C5263">
              <w:rPr>
                <w:rFonts w:cs="Arial"/>
                <w:sz w:val="24"/>
                <w:szCs w:val="24"/>
                <w:vertAlign w:val="subscript"/>
                <w:lang w:val="es-EC"/>
              </w:rPr>
              <w:t>an</w:t>
            </w:r>
            <w:r>
              <w:rPr>
                <w:rFonts w:cs="Arial"/>
                <w:sz w:val="24"/>
                <w:szCs w:val="24"/>
                <w:lang w:val="es-EC"/>
              </w:rPr>
              <w:t>=</w:t>
            </w:r>
            <w:r w:rsidRPr="000C5263">
              <w:rPr>
                <w:rFonts w:cs="Arial"/>
                <w:sz w:val="24"/>
                <w:szCs w:val="24"/>
                <w:lang w:val="es-EC"/>
              </w:rPr>
              <w:tab/>
              <w:t>170 [V]</w:t>
            </w:r>
          </w:p>
        </w:tc>
      </w:tr>
      <w:tr w:rsidR="003D3A71" w:rsidTr="003D3A71">
        <w:tc>
          <w:tcPr>
            <w:tcW w:w="7403" w:type="dxa"/>
            <w:vAlign w:val="center"/>
          </w:tcPr>
          <w:p w:rsidR="003D3A71" w:rsidRDefault="003D3A71" w:rsidP="003D3A71">
            <w:pPr>
              <w:tabs>
                <w:tab w:val="left" w:pos="851"/>
                <w:tab w:val="left" w:pos="1701"/>
              </w:tabs>
              <w:rPr>
                <w:rFonts w:cs="Arial"/>
                <w:sz w:val="24"/>
                <w:szCs w:val="24"/>
                <w:lang w:val="es-EC"/>
              </w:rPr>
            </w:pPr>
            <w:r w:rsidRPr="000C5263">
              <w:rPr>
                <w:rFonts w:cs="Arial"/>
                <w:sz w:val="24"/>
                <w:szCs w:val="24"/>
                <w:lang w:val="es-EC"/>
              </w:rPr>
              <w:t>V</w:t>
            </w:r>
            <w:r w:rsidRPr="003D3A71">
              <w:rPr>
                <w:rFonts w:cs="Arial"/>
                <w:sz w:val="24"/>
                <w:szCs w:val="24"/>
                <w:vertAlign w:val="subscript"/>
                <w:lang w:val="es-EC"/>
              </w:rPr>
              <w:t>DC</w:t>
            </w:r>
            <w:r>
              <w:rPr>
                <w:rFonts w:cs="Arial"/>
                <w:sz w:val="24"/>
                <w:szCs w:val="24"/>
                <w:lang w:val="es-EC"/>
              </w:rPr>
              <w:t>=</w:t>
            </w:r>
            <w:r w:rsidRPr="000C5263">
              <w:rPr>
                <w:rFonts w:cs="Arial"/>
                <w:sz w:val="24"/>
                <w:szCs w:val="24"/>
                <w:lang w:val="es-EC"/>
              </w:rPr>
              <w:t xml:space="preserve"> </w:t>
            </w:r>
            <w:r w:rsidRPr="000C5263">
              <w:rPr>
                <w:rFonts w:cs="Arial"/>
                <w:sz w:val="24"/>
                <w:szCs w:val="24"/>
                <w:lang w:val="es-EC"/>
              </w:rPr>
              <w:tab/>
              <w:t>400 [V]</w:t>
            </w:r>
          </w:p>
        </w:tc>
      </w:tr>
      <w:tr w:rsidR="003D3A71" w:rsidTr="003D3A71">
        <w:tc>
          <w:tcPr>
            <w:tcW w:w="7403" w:type="dxa"/>
            <w:vAlign w:val="center"/>
          </w:tcPr>
          <w:p w:rsidR="003D3A71" w:rsidRDefault="003D3A71" w:rsidP="003D3A71">
            <w:pPr>
              <w:tabs>
                <w:tab w:val="left" w:pos="851"/>
                <w:tab w:val="left" w:pos="1701"/>
              </w:tabs>
              <w:rPr>
                <w:rFonts w:cs="Arial"/>
                <w:sz w:val="24"/>
                <w:szCs w:val="24"/>
                <w:lang w:val="es-EC"/>
              </w:rPr>
            </w:pPr>
            <w:r w:rsidRPr="00953DC6">
              <w:rPr>
                <w:rFonts w:cs="Arial"/>
                <w:position w:val="-10"/>
                <w:sz w:val="24"/>
                <w:szCs w:val="24"/>
              </w:rPr>
              <w:object w:dxaOrig="200" w:dyaOrig="320">
                <v:shape id="_x0000_i1050" type="#_x0000_t75" style="width:8.25pt;height:15.75pt" o:ole="">
                  <v:imagedata r:id="rId86" o:title=""/>
                </v:shape>
                <o:OLEObject Type="Embed" ProgID="Equation.3" ShapeID="_x0000_i1050" DrawAspect="Content" ObjectID="_1400168755" r:id="rId90"/>
              </w:object>
            </w:r>
            <w:r>
              <w:rPr>
                <w:rFonts w:cs="Arial"/>
                <w:sz w:val="24"/>
                <w:szCs w:val="24"/>
                <w:lang w:val="es-EC"/>
              </w:rPr>
              <w:t>=</w:t>
            </w:r>
            <w:r w:rsidRPr="000C5263">
              <w:rPr>
                <w:rFonts w:cs="Arial"/>
                <w:sz w:val="24"/>
                <w:szCs w:val="24"/>
                <w:lang w:val="es-EC"/>
              </w:rPr>
              <w:tab/>
              <w:t>1</w:t>
            </w:r>
          </w:p>
        </w:tc>
      </w:tr>
      <w:tr w:rsidR="003D3A71" w:rsidTr="003D3A71">
        <w:tc>
          <w:tcPr>
            <w:tcW w:w="7403" w:type="dxa"/>
            <w:vAlign w:val="center"/>
          </w:tcPr>
          <w:p w:rsidR="003D3A71" w:rsidRDefault="00AC7D8A" w:rsidP="003D3A71">
            <w:pPr>
              <w:tabs>
                <w:tab w:val="left" w:pos="851"/>
                <w:tab w:val="left" w:pos="1701"/>
              </w:tabs>
              <w:rPr>
                <w:rFonts w:cs="Arial"/>
                <w:sz w:val="24"/>
                <w:szCs w:val="24"/>
                <w:lang w:val="es-EC"/>
              </w:rPr>
            </w:pPr>
            <w:r w:rsidRPr="00D040C7">
              <w:rPr>
                <w:rFonts w:cs="Arial"/>
                <w:position w:val="-12"/>
                <w:sz w:val="24"/>
                <w:szCs w:val="24"/>
              </w:rPr>
              <w:object w:dxaOrig="279" w:dyaOrig="360">
                <v:shape id="_x0000_i1051" type="#_x0000_t75" style="width:12pt;height:18pt" o:ole="">
                  <v:imagedata r:id="rId91" o:title=""/>
                </v:shape>
                <o:OLEObject Type="Embed" ProgID="Equation.3" ShapeID="_x0000_i1051" DrawAspect="Content" ObjectID="_1400168756" r:id="rId92"/>
              </w:object>
            </w:r>
            <w:r w:rsidR="003D3A71">
              <w:rPr>
                <w:rFonts w:cs="Arial"/>
                <w:sz w:val="24"/>
                <w:szCs w:val="24"/>
                <w:lang w:val="es-EC"/>
              </w:rPr>
              <w:t>=</w:t>
            </w:r>
            <w:r w:rsidR="003D3A71" w:rsidRPr="000C5263">
              <w:rPr>
                <w:rFonts w:cs="Arial"/>
                <w:sz w:val="24"/>
                <w:szCs w:val="24"/>
                <w:lang w:val="es-EC"/>
              </w:rPr>
              <w:t xml:space="preserve"> </w:t>
            </w:r>
            <w:r w:rsidR="003D3A71" w:rsidRPr="000C5263">
              <w:rPr>
                <w:rFonts w:cs="Arial"/>
                <w:sz w:val="24"/>
                <w:szCs w:val="24"/>
                <w:lang w:val="es-EC"/>
              </w:rPr>
              <w:tab/>
              <w:t>40000 [Hz]</w:t>
            </w:r>
          </w:p>
        </w:tc>
      </w:tr>
    </w:tbl>
    <w:p w:rsidR="00CE302C" w:rsidRDefault="003D3A71" w:rsidP="003D3A71">
      <w:pPr>
        <w:tabs>
          <w:tab w:val="left" w:pos="851"/>
          <w:tab w:val="left" w:pos="1701"/>
        </w:tabs>
        <w:ind w:left="567"/>
        <w:jc w:val="both"/>
        <w:rPr>
          <w:rFonts w:cs="Arial"/>
          <w:sz w:val="24"/>
          <w:szCs w:val="24"/>
          <w:lang w:val="es-EC"/>
        </w:rPr>
      </w:pPr>
      <w:r>
        <w:rPr>
          <w:rFonts w:cs="Arial"/>
          <w:sz w:val="24"/>
          <w:szCs w:val="24"/>
          <w:lang w:val="es-EC"/>
        </w:rPr>
        <w:t>El val</w:t>
      </w:r>
      <w:r w:rsidR="00306E90" w:rsidRPr="00C1617B">
        <w:rPr>
          <w:rFonts w:cs="Arial"/>
          <w:sz w:val="24"/>
          <w:szCs w:val="24"/>
          <w:lang w:val="es-EC"/>
        </w:rPr>
        <w:t>o</w:t>
      </w:r>
      <w:r w:rsidR="00242D3F" w:rsidRPr="00C1617B">
        <w:rPr>
          <w:rFonts w:cs="Arial"/>
          <w:sz w:val="24"/>
          <w:szCs w:val="24"/>
          <w:lang w:val="es-EC"/>
        </w:rPr>
        <w:t>r de la inductancia es</w:t>
      </w:r>
      <w:r w:rsidR="00440F95" w:rsidRPr="00C1617B">
        <w:rPr>
          <w:rFonts w:cs="Arial"/>
          <w:sz w:val="24"/>
          <w:szCs w:val="24"/>
          <w:lang w:val="es-EC"/>
        </w:rPr>
        <w:t xml:space="preserve"> </w:t>
      </w:r>
      <w:r w:rsidR="00242D3F" w:rsidRPr="00C1617B">
        <w:rPr>
          <w:rFonts w:cs="Arial"/>
          <w:i/>
          <w:sz w:val="24"/>
          <w:szCs w:val="24"/>
          <w:lang w:val="es-EC"/>
        </w:rPr>
        <w:t>L = 2.3125</w:t>
      </w:r>
      <w:r w:rsidR="00306E90" w:rsidRPr="00C1617B">
        <w:rPr>
          <w:rFonts w:cs="Arial"/>
          <w:i/>
          <w:sz w:val="24"/>
          <w:szCs w:val="24"/>
          <w:lang w:val="es-EC"/>
        </w:rPr>
        <w:t xml:space="preserve"> [mH]</w:t>
      </w:r>
      <w:r w:rsidR="00E27BCA" w:rsidRPr="00C1617B">
        <w:rPr>
          <w:rFonts w:cs="Arial"/>
          <w:i/>
          <w:sz w:val="24"/>
          <w:szCs w:val="24"/>
          <w:lang w:val="es-EC"/>
        </w:rPr>
        <w:t>.</w:t>
      </w:r>
    </w:p>
    <w:p w:rsidR="00C1617B" w:rsidRPr="000C5263" w:rsidRDefault="00E27BCA" w:rsidP="00E27BCA">
      <w:pPr>
        <w:tabs>
          <w:tab w:val="left" w:pos="1701"/>
        </w:tabs>
        <w:ind w:left="720" w:hanging="153"/>
        <w:jc w:val="both"/>
        <w:rPr>
          <w:rFonts w:cs="Arial"/>
          <w:position w:val="-10"/>
          <w:sz w:val="24"/>
          <w:szCs w:val="24"/>
          <w:lang w:val="es-EC"/>
        </w:rPr>
      </w:pPr>
      <w:r w:rsidRPr="000C5263">
        <w:rPr>
          <w:rFonts w:cs="Arial"/>
          <w:sz w:val="24"/>
          <w:szCs w:val="24"/>
          <w:lang w:val="es-EC"/>
        </w:rPr>
        <w:t xml:space="preserve">Por lo tanto, la reactancia inductiva </w:t>
      </w:r>
      <w:r w:rsidR="000A6ED2" w:rsidRPr="000C5263">
        <w:rPr>
          <w:rFonts w:cs="Arial"/>
          <w:sz w:val="24"/>
          <w:szCs w:val="24"/>
          <w:lang w:val="es-EC"/>
        </w:rPr>
        <w:t>queda definida por</w:t>
      </w:r>
      <w:r w:rsidR="00C1617B">
        <w:rPr>
          <w:rFonts w:cs="Arial"/>
          <w:sz w:val="24"/>
          <w:szCs w:val="24"/>
          <w:lang w:val="es-EC"/>
        </w:rPr>
        <w:t xml:space="preserve">: </w:t>
      </w:r>
      <w:r w:rsidR="007B1BE7" w:rsidRPr="000C5263">
        <w:rPr>
          <w:rFonts w:cs="Arial"/>
          <w:position w:val="-10"/>
          <w:sz w:val="24"/>
          <w:szCs w:val="24"/>
          <w:lang w:val="es-EC"/>
        </w:rPr>
        <w:tab/>
      </w:r>
      <w:r w:rsidR="007B1BE7" w:rsidRPr="000C5263">
        <w:rPr>
          <w:rFonts w:cs="Arial"/>
          <w:position w:val="-10"/>
          <w:sz w:val="24"/>
          <w:szCs w:val="24"/>
          <w:lang w:val="es-EC"/>
        </w:rPr>
        <w:tab/>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7"/>
        <w:gridCol w:w="2801"/>
      </w:tblGrid>
      <w:tr w:rsidR="00C1617B" w:rsidTr="00C1617B">
        <w:tc>
          <w:tcPr>
            <w:tcW w:w="4917" w:type="dxa"/>
            <w:vAlign w:val="center"/>
          </w:tcPr>
          <w:p w:rsidR="00C1617B" w:rsidRDefault="00C1617B" w:rsidP="00C1617B">
            <w:pPr>
              <w:tabs>
                <w:tab w:val="left" w:pos="1701"/>
              </w:tabs>
              <w:jc w:val="center"/>
              <w:rPr>
                <w:rFonts w:cs="Arial"/>
                <w:position w:val="-10"/>
                <w:sz w:val="24"/>
                <w:szCs w:val="24"/>
                <w:lang w:val="es-EC"/>
              </w:rPr>
            </w:pPr>
            <w:r w:rsidRPr="007B1BE7">
              <w:rPr>
                <w:rFonts w:cs="Arial"/>
                <w:position w:val="-10"/>
                <w:sz w:val="24"/>
                <w:szCs w:val="24"/>
              </w:rPr>
              <w:object w:dxaOrig="1560" w:dyaOrig="340">
                <v:shape id="_x0000_i1052" type="#_x0000_t75" style="width:80.25pt;height:15.75pt" o:ole="">
                  <v:imagedata r:id="rId93" o:title=""/>
                </v:shape>
                <o:OLEObject Type="Embed" ProgID="Equation.3" ShapeID="_x0000_i1052" DrawAspect="Content" ObjectID="_1400168757" r:id="rId94"/>
              </w:object>
            </w:r>
          </w:p>
        </w:tc>
        <w:tc>
          <w:tcPr>
            <w:tcW w:w="2801" w:type="dxa"/>
            <w:vAlign w:val="center"/>
          </w:tcPr>
          <w:p w:rsidR="00C1617B" w:rsidRDefault="00C1617B" w:rsidP="00C1617B">
            <w:pPr>
              <w:tabs>
                <w:tab w:val="left" w:pos="1701"/>
              </w:tabs>
              <w:jc w:val="right"/>
              <w:rPr>
                <w:rFonts w:cs="Arial"/>
                <w:position w:val="-10"/>
                <w:sz w:val="24"/>
                <w:szCs w:val="24"/>
                <w:lang w:val="es-EC"/>
              </w:rPr>
            </w:pPr>
            <w:r w:rsidRPr="000C5263">
              <w:rPr>
                <w:rFonts w:cs="Arial"/>
                <w:sz w:val="24"/>
                <w:szCs w:val="24"/>
                <w:lang w:val="es-EC"/>
              </w:rPr>
              <w:t>(3.6)</w:t>
            </w:r>
          </w:p>
        </w:tc>
      </w:tr>
    </w:tbl>
    <w:p w:rsidR="00E27BCA" w:rsidRPr="00C1617B" w:rsidRDefault="00C1617B" w:rsidP="00C1617B">
      <w:pPr>
        <w:tabs>
          <w:tab w:val="left" w:pos="1701"/>
        </w:tabs>
        <w:ind w:left="720" w:hanging="153"/>
        <w:jc w:val="both"/>
        <w:rPr>
          <w:rFonts w:cs="Arial"/>
          <w:position w:val="-10"/>
          <w:sz w:val="24"/>
          <w:szCs w:val="24"/>
          <w:lang w:val="es-EC"/>
        </w:rPr>
      </w:pPr>
      <w:r w:rsidRPr="00C1617B">
        <w:rPr>
          <w:rFonts w:cs="Arial"/>
          <w:position w:val="-10"/>
          <w:sz w:val="24"/>
          <w:szCs w:val="24"/>
          <w:lang w:val="es-EC"/>
        </w:rPr>
        <w:t>donde:</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6836"/>
      </w:tblGrid>
      <w:tr w:rsidR="00C1617B" w:rsidTr="00C1617B">
        <w:tc>
          <w:tcPr>
            <w:tcW w:w="851" w:type="dxa"/>
          </w:tcPr>
          <w:p w:rsidR="00C1617B" w:rsidRDefault="003D3A71" w:rsidP="007B1BE7">
            <w:pPr>
              <w:tabs>
                <w:tab w:val="left" w:pos="851"/>
                <w:tab w:val="left" w:pos="1701"/>
              </w:tabs>
              <w:jc w:val="both"/>
              <w:rPr>
                <w:rFonts w:cs="Arial"/>
                <w:position w:val="-6"/>
                <w:sz w:val="24"/>
                <w:szCs w:val="24"/>
              </w:rPr>
            </w:pPr>
            <w:r w:rsidRPr="00C1617B">
              <w:rPr>
                <w:rFonts w:cs="Arial"/>
                <w:position w:val="-6"/>
                <w:sz w:val="24"/>
                <w:szCs w:val="24"/>
              </w:rPr>
              <w:object w:dxaOrig="320" w:dyaOrig="220">
                <v:shape id="_x0000_i1053" type="#_x0000_t75" style="width:21.75pt;height:12.75pt" o:ole="">
                  <v:imagedata r:id="rId95" o:title=""/>
                </v:shape>
                <o:OLEObject Type="Embed" ProgID="Equation.3" ShapeID="_x0000_i1053" DrawAspect="Content" ObjectID="_1400168758" r:id="rId96"/>
              </w:object>
            </w:r>
          </w:p>
        </w:tc>
        <w:tc>
          <w:tcPr>
            <w:tcW w:w="6836" w:type="dxa"/>
            <w:vAlign w:val="center"/>
          </w:tcPr>
          <w:p w:rsidR="00C1617B" w:rsidRPr="00C1617B" w:rsidRDefault="00C1617B" w:rsidP="00C1617B">
            <w:pPr>
              <w:tabs>
                <w:tab w:val="left" w:pos="851"/>
                <w:tab w:val="left" w:pos="1701"/>
              </w:tabs>
              <w:rPr>
                <w:rFonts w:cs="Arial"/>
                <w:position w:val="-10"/>
                <w:sz w:val="24"/>
                <w:szCs w:val="24"/>
                <w:lang w:val="es-EC"/>
              </w:rPr>
            </w:pPr>
            <w:r w:rsidRPr="000C5263">
              <w:rPr>
                <w:rFonts w:cs="Arial"/>
                <w:position w:val="-10"/>
                <w:sz w:val="24"/>
                <w:szCs w:val="24"/>
                <w:lang w:val="es-EC"/>
              </w:rPr>
              <w:t>Frecuencia Angular</w:t>
            </w:r>
          </w:p>
        </w:tc>
      </w:tr>
      <w:tr w:rsidR="00C1617B" w:rsidTr="00C1617B">
        <w:tc>
          <w:tcPr>
            <w:tcW w:w="851" w:type="dxa"/>
          </w:tcPr>
          <w:p w:rsidR="00C1617B" w:rsidRDefault="00C1617B" w:rsidP="007B1BE7">
            <w:pPr>
              <w:tabs>
                <w:tab w:val="left" w:pos="851"/>
                <w:tab w:val="left" w:pos="1701"/>
              </w:tabs>
              <w:jc w:val="both"/>
              <w:rPr>
                <w:rFonts w:cs="Arial"/>
                <w:position w:val="-6"/>
                <w:sz w:val="24"/>
                <w:szCs w:val="24"/>
              </w:rPr>
            </w:pPr>
            <w:r w:rsidRPr="003D125F">
              <w:rPr>
                <w:rFonts w:cs="Arial"/>
                <w:position w:val="-10"/>
                <w:sz w:val="24"/>
                <w:szCs w:val="24"/>
              </w:rPr>
              <w:object w:dxaOrig="340" w:dyaOrig="320">
                <v:shape id="_x0000_i1054" type="#_x0000_t75" style="width:15.75pt;height:15.75pt" o:ole="">
                  <v:imagedata r:id="rId97" o:title=""/>
                </v:shape>
                <o:OLEObject Type="Embed" ProgID="Equation.3" ShapeID="_x0000_i1054" DrawAspect="Content" ObjectID="_1400168759" r:id="rId98"/>
              </w:object>
            </w:r>
          </w:p>
        </w:tc>
        <w:tc>
          <w:tcPr>
            <w:tcW w:w="6836" w:type="dxa"/>
            <w:vAlign w:val="center"/>
          </w:tcPr>
          <w:p w:rsidR="00C1617B" w:rsidRPr="00C1617B" w:rsidRDefault="00C1617B" w:rsidP="00C1617B">
            <w:pPr>
              <w:tabs>
                <w:tab w:val="left" w:pos="851"/>
                <w:tab w:val="left" w:pos="1701"/>
              </w:tabs>
              <w:rPr>
                <w:rFonts w:cs="Arial"/>
                <w:position w:val="-10"/>
                <w:sz w:val="24"/>
                <w:szCs w:val="24"/>
                <w:lang w:val="es-EC"/>
              </w:rPr>
            </w:pPr>
            <w:r w:rsidRPr="000C5263">
              <w:rPr>
                <w:rFonts w:cs="Arial"/>
                <w:position w:val="-10"/>
                <w:sz w:val="24"/>
                <w:szCs w:val="24"/>
                <w:lang w:val="es-EC"/>
              </w:rPr>
              <w:t>Frecuencia de la Red</w:t>
            </w:r>
          </w:p>
        </w:tc>
      </w:tr>
    </w:tbl>
    <w:p w:rsidR="003D125F" w:rsidRPr="000C5263" w:rsidRDefault="003D125F" w:rsidP="00C1617B">
      <w:pPr>
        <w:tabs>
          <w:tab w:val="left" w:pos="1701"/>
        </w:tabs>
        <w:ind w:left="567"/>
        <w:rPr>
          <w:rFonts w:cs="Arial"/>
          <w:position w:val="-10"/>
          <w:sz w:val="24"/>
          <w:szCs w:val="24"/>
          <w:lang w:val="es-EC"/>
        </w:rPr>
      </w:pPr>
      <w:r w:rsidRPr="00C1617B">
        <w:rPr>
          <w:rFonts w:cs="Arial"/>
          <w:sz w:val="24"/>
          <w:szCs w:val="24"/>
          <w:lang w:val="es-EC"/>
        </w:rPr>
        <w:t>El valor de la reactancia inductiva es</w:t>
      </w:r>
      <w:r w:rsidR="00440F95" w:rsidRPr="00C1617B">
        <w:rPr>
          <w:rFonts w:cs="Arial"/>
          <w:sz w:val="24"/>
          <w:szCs w:val="24"/>
          <w:lang w:val="es-EC"/>
        </w:rPr>
        <w:t xml:space="preserve"> </w:t>
      </w:r>
      <w:r w:rsidR="00A20BAF" w:rsidRPr="00C1617B">
        <w:rPr>
          <w:rFonts w:cs="Arial"/>
          <w:position w:val="-10"/>
          <w:sz w:val="24"/>
          <w:szCs w:val="24"/>
        </w:rPr>
        <w:object w:dxaOrig="1480" w:dyaOrig="340">
          <v:shape id="_x0000_i1055" type="#_x0000_t75" style="width:78.75pt;height:15.75pt" o:ole="">
            <v:imagedata r:id="rId99" o:title=""/>
          </v:shape>
          <o:OLEObject Type="Embed" ProgID="Equation.3" ShapeID="_x0000_i1055" DrawAspect="Content" ObjectID="_1400168760" r:id="rId100"/>
        </w:object>
      </w:r>
    </w:p>
    <w:p w:rsidR="00F802FE" w:rsidRPr="000C5263" w:rsidRDefault="00242D3F" w:rsidP="007B1BE7">
      <w:pPr>
        <w:tabs>
          <w:tab w:val="left" w:pos="1701"/>
        </w:tabs>
        <w:ind w:left="567"/>
        <w:jc w:val="both"/>
        <w:rPr>
          <w:rFonts w:cs="Arial"/>
          <w:sz w:val="24"/>
          <w:szCs w:val="24"/>
          <w:lang w:val="es-EC"/>
        </w:rPr>
      </w:pPr>
      <w:r w:rsidRPr="000C5263">
        <w:rPr>
          <w:rFonts w:cs="Arial"/>
          <w:sz w:val="24"/>
          <w:szCs w:val="24"/>
          <w:lang w:val="es-EC"/>
        </w:rPr>
        <w:t xml:space="preserve">Para comprobar que el inductor escogido </w:t>
      </w:r>
      <w:r w:rsidR="00F84577" w:rsidRPr="000C5263">
        <w:rPr>
          <w:rFonts w:cs="Arial"/>
          <w:sz w:val="24"/>
          <w:szCs w:val="24"/>
          <w:lang w:val="es-EC"/>
        </w:rPr>
        <w:t>es</w:t>
      </w:r>
      <w:r w:rsidR="00F802FE" w:rsidRPr="000C5263">
        <w:rPr>
          <w:rFonts w:cs="Arial"/>
          <w:sz w:val="24"/>
          <w:szCs w:val="24"/>
          <w:lang w:val="es-EC"/>
        </w:rPr>
        <w:t xml:space="preserve"> el adecuado, </w:t>
      </w:r>
      <w:r w:rsidR="007B1BE7" w:rsidRPr="000C5263">
        <w:rPr>
          <w:rFonts w:cs="Arial"/>
          <w:sz w:val="24"/>
          <w:szCs w:val="24"/>
          <w:lang w:val="es-EC"/>
        </w:rPr>
        <w:t xml:space="preserve">obtenemos </w:t>
      </w:r>
      <w:r w:rsidR="00F802FE" w:rsidRPr="000C5263">
        <w:rPr>
          <w:rFonts w:cs="Arial"/>
          <w:sz w:val="24"/>
          <w:szCs w:val="24"/>
          <w:lang w:val="es-EC"/>
        </w:rPr>
        <w:t xml:space="preserve">la corriente del inductor, y medimos que el rizado en ella sea menor al 10% de la corriente, </w:t>
      </w:r>
      <w:r w:rsidR="003D125F" w:rsidRPr="000C5263">
        <w:rPr>
          <w:rFonts w:cs="Arial"/>
          <w:sz w:val="24"/>
          <w:szCs w:val="24"/>
          <w:lang w:val="es-EC"/>
        </w:rPr>
        <w:t xml:space="preserve">esto es, </w:t>
      </w:r>
      <w:r w:rsidR="00F802FE" w:rsidRPr="000C5263">
        <w:rPr>
          <w:rFonts w:cs="Arial"/>
          <w:sz w:val="24"/>
          <w:szCs w:val="24"/>
          <w:lang w:val="es-EC"/>
        </w:rPr>
        <w:t xml:space="preserve">basado </w:t>
      </w:r>
      <w:r w:rsidR="00F802FE" w:rsidRPr="00CE302C">
        <w:rPr>
          <w:rFonts w:cs="Arial"/>
          <w:sz w:val="24"/>
          <w:szCs w:val="24"/>
          <w:lang w:val="es-EC"/>
        </w:rPr>
        <w:t xml:space="preserve">en </w:t>
      </w:r>
      <w:r w:rsidR="00432E3E" w:rsidRPr="00CE302C">
        <w:rPr>
          <w:rFonts w:cs="Arial"/>
          <w:sz w:val="24"/>
          <w:szCs w:val="24"/>
          <w:lang w:val="es-EC"/>
        </w:rPr>
        <w:t>[1</w:t>
      </w:r>
      <w:r w:rsidR="009E58B1">
        <w:rPr>
          <w:rFonts w:cs="Arial"/>
          <w:sz w:val="24"/>
          <w:szCs w:val="24"/>
          <w:lang w:val="es-EC"/>
        </w:rPr>
        <w:t>2</w:t>
      </w:r>
      <w:r w:rsidR="00F802FE" w:rsidRPr="00CE302C">
        <w:rPr>
          <w:rFonts w:cs="Arial"/>
          <w:sz w:val="24"/>
          <w:szCs w:val="24"/>
          <w:lang w:val="es-EC"/>
        </w:rPr>
        <w:t>].</w:t>
      </w:r>
      <w:r w:rsidR="00F802FE" w:rsidRPr="000C5263">
        <w:rPr>
          <w:rFonts w:cs="Arial"/>
          <w:sz w:val="24"/>
          <w:szCs w:val="24"/>
          <w:lang w:val="es-EC"/>
        </w:rPr>
        <w:t xml:space="preserve"> </w:t>
      </w:r>
    </w:p>
    <w:p w:rsidR="00306E90" w:rsidRDefault="00F802FE" w:rsidP="00F802FE">
      <w:pPr>
        <w:ind w:left="567"/>
        <w:jc w:val="both"/>
        <w:rPr>
          <w:rFonts w:cs="Arial"/>
          <w:sz w:val="24"/>
          <w:szCs w:val="24"/>
          <w:lang w:val="es-EC"/>
        </w:rPr>
      </w:pPr>
      <w:r w:rsidRPr="000C5263">
        <w:rPr>
          <w:rFonts w:cs="Arial"/>
          <w:sz w:val="24"/>
          <w:szCs w:val="24"/>
          <w:lang w:val="es-EC"/>
        </w:rPr>
        <w:t>O</w:t>
      </w:r>
      <w:r w:rsidR="00306E90" w:rsidRPr="000C5263">
        <w:rPr>
          <w:rFonts w:cs="Arial"/>
          <w:sz w:val="24"/>
          <w:szCs w:val="24"/>
          <w:lang w:val="es-EC"/>
        </w:rPr>
        <w:t>btenemos el valor de la c</w:t>
      </w:r>
      <w:r w:rsidR="003D125F" w:rsidRPr="000C5263">
        <w:rPr>
          <w:rFonts w:cs="Arial"/>
          <w:sz w:val="24"/>
          <w:szCs w:val="24"/>
          <w:lang w:val="es-EC"/>
        </w:rPr>
        <w:t>orriente mediante la ecuación (3.</w:t>
      </w:r>
      <w:r w:rsidR="004820AC" w:rsidRPr="000C5263">
        <w:rPr>
          <w:rFonts w:cs="Arial"/>
          <w:sz w:val="24"/>
          <w:szCs w:val="24"/>
          <w:lang w:val="es-EC"/>
        </w:rPr>
        <w:t>7</w:t>
      </w:r>
      <w:r w:rsidR="003D125F" w:rsidRPr="000C5263">
        <w:rPr>
          <w:rFonts w:cs="Arial"/>
          <w:sz w:val="24"/>
          <w:szCs w:val="24"/>
          <w:lang w:val="es-EC"/>
        </w:rPr>
        <w:t>).</w:t>
      </w:r>
      <w:r w:rsidR="00306E90" w:rsidRPr="000C5263">
        <w:rPr>
          <w:rFonts w:cs="Arial"/>
          <w:sz w:val="24"/>
          <w:szCs w:val="24"/>
          <w:lang w:val="es-EC"/>
        </w:rPr>
        <w:t xml:space="preserv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2835"/>
      </w:tblGrid>
      <w:tr w:rsidR="00C1617B" w:rsidTr="00C1617B">
        <w:tc>
          <w:tcPr>
            <w:tcW w:w="4820" w:type="dxa"/>
            <w:vAlign w:val="center"/>
          </w:tcPr>
          <w:p w:rsidR="00C1617B" w:rsidRDefault="00074FCA" w:rsidP="00C1617B">
            <w:pPr>
              <w:jc w:val="center"/>
              <w:rPr>
                <w:rFonts w:cs="Arial"/>
                <w:sz w:val="24"/>
                <w:szCs w:val="24"/>
                <w:lang w:val="es-EC"/>
              </w:rPr>
            </w:pPr>
            <w:r w:rsidRPr="00953DC6">
              <w:rPr>
                <w:rFonts w:cs="Arial"/>
                <w:position w:val="-30"/>
                <w:sz w:val="24"/>
                <w:szCs w:val="24"/>
              </w:rPr>
              <w:object w:dxaOrig="1620" w:dyaOrig="760">
                <v:shape id="_x0000_i1056" type="#_x0000_t75" style="width:81pt;height:37.5pt" o:ole="">
                  <v:imagedata r:id="rId101" o:title=""/>
                </v:shape>
                <o:OLEObject Type="Embed" ProgID="Equation.3" ShapeID="_x0000_i1056" DrawAspect="Content" ObjectID="_1400168761" r:id="rId102"/>
              </w:object>
            </w:r>
          </w:p>
        </w:tc>
        <w:tc>
          <w:tcPr>
            <w:tcW w:w="2835" w:type="dxa"/>
            <w:vAlign w:val="center"/>
          </w:tcPr>
          <w:p w:rsidR="00C1617B" w:rsidRDefault="00C1617B" w:rsidP="00F50A8C">
            <w:pPr>
              <w:ind w:right="-108"/>
              <w:jc w:val="right"/>
              <w:rPr>
                <w:rFonts w:cs="Arial"/>
                <w:sz w:val="24"/>
                <w:szCs w:val="24"/>
                <w:lang w:val="es-EC"/>
              </w:rPr>
            </w:pPr>
            <w:r w:rsidRPr="000C5263">
              <w:rPr>
                <w:rFonts w:cs="Arial"/>
                <w:position w:val="-30"/>
                <w:sz w:val="24"/>
                <w:szCs w:val="24"/>
                <w:lang w:val="es-EC"/>
              </w:rPr>
              <w:t>(3.7)</w:t>
            </w:r>
          </w:p>
        </w:tc>
      </w:tr>
    </w:tbl>
    <w:p w:rsidR="00306E90" w:rsidRPr="000C5263" w:rsidRDefault="00F802FE" w:rsidP="00657CEE">
      <w:pPr>
        <w:tabs>
          <w:tab w:val="left" w:pos="7088"/>
          <w:tab w:val="left" w:pos="7371"/>
          <w:tab w:val="left" w:pos="7513"/>
        </w:tabs>
        <w:ind w:left="708" w:firstLine="708"/>
        <w:jc w:val="center"/>
        <w:rPr>
          <w:rFonts w:cs="Arial"/>
          <w:sz w:val="24"/>
          <w:szCs w:val="24"/>
          <w:lang w:val="es-EC"/>
        </w:rPr>
      </w:pPr>
      <w:r w:rsidRPr="000C5263">
        <w:rPr>
          <w:rFonts w:cs="Arial"/>
          <w:position w:val="-30"/>
          <w:sz w:val="24"/>
          <w:szCs w:val="24"/>
          <w:lang w:val="es-EC"/>
        </w:rPr>
        <w:tab/>
      </w:r>
    </w:p>
    <w:p w:rsidR="00306E90" w:rsidRPr="000C5263" w:rsidRDefault="00F802FE" w:rsidP="00F802FE">
      <w:pPr>
        <w:tabs>
          <w:tab w:val="left" w:pos="567"/>
        </w:tabs>
        <w:jc w:val="both"/>
        <w:rPr>
          <w:rFonts w:cs="Arial"/>
          <w:sz w:val="24"/>
          <w:szCs w:val="24"/>
          <w:lang w:val="es-EC"/>
        </w:rPr>
      </w:pPr>
      <w:r w:rsidRPr="000C5263">
        <w:rPr>
          <w:rFonts w:cs="Arial"/>
          <w:sz w:val="24"/>
          <w:szCs w:val="24"/>
          <w:lang w:val="es-EC"/>
        </w:rPr>
        <w:lastRenderedPageBreak/>
        <w:tab/>
      </w:r>
      <w:r w:rsidR="00306E90" w:rsidRPr="000C5263">
        <w:rPr>
          <w:rFonts w:cs="Arial"/>
          <w:sz w:val="24"/>
          <w:szCs w:val="24"/>
          <w:lang w:val="es-EC"/>
        </w:rPr>
        <w:t xml:space="preserve">Donde: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5211"/>
      </w:tblGrid>
      <w:tr w:rsidR="00BF314F" w:rsidTr="00BF314F">
        <w:tc>
          <w:tcPr>
            <w:tcW w:w="2552" w:type="dxa"/>
            <w:vAlign w:val="center"/>
          </w:tcPr>
          <w:p w:rsidR="00BF314F" w:rsidRPr="00BF314F" w:rsidRDefault="00597223" w:rsidP="00BF314F">
            <w:pPr>
              <w:tabs>
                <w:tab w:val="left" w:pos="851"/>
              </w:tabs>
              <w:jc w:val="center"/>
              <w:rPr>
                <w:rFonts w:cs="Arial"/>
                <w:sz w:val="24"/>
                <w:szCs w:val="24"/>
                <w:lang w:val="es-EC"/>
              </w:rPr>
            </w:pPr>
            <w:r w:rsidRPr="00BF314F">
              <w:rPr>
                <w:rFonts w:cs="Arial"/>
                <w:position w:val="-14"/>
                <w:sz w:val="24"/>
                <w:szCs w:val="24"/>
              </w:rPr>
              <w:object w:dxaOrig="1480" w:dyaOrig="420">
                <v:shape id="_x0000_i1057" type="#_x0000_t75" style="width:98.25pt;height:24pt" o:ole="">
                  <v:imagedata r:id="rId103" o:title=""/>
                </v:shape>
                <o:OLEObject Type="Embed" ProgID="Equation.3" ShapeID="_x0000_i1057" DrawAspect="Content" ObjectID="_1400168762" r:id="rId104"/>
              </w:object>
            </w:r>
          </w:p>
        </w:tc>
        <w:tc>
          <w:tcPr>
            <w:tcW w:w="5211" w:type="dxa"/>
            <w:vAlign w:val="center"/>
          </w:tcPr>
          <w:p w:rsidR="00BF314F" w:rsidRDefault="00BF314F" w:rsidP="00BF314F">
            <w:pPr>
              <w:tabs>
                <w:tab w:val="left" w:pos="851"/>
              </w:tabs>
              <w:rPr>
                <w:rFonts w:cs="Arial"/>
                <w:sz w:val="24"/>
                <w:szCs w:val="24"/>
                <w:lang w:val="es-EC"/>
              </w:rPr>
            </w:pPr>
            <w:r>
              <w:rPr>
                <w:rFonts w:cs="Arial"/>
                <w:sz w:val="24"/>
                <w:szCs w:val="24"/>
                <w:lang w:val="es-EC"/>
              </w:rPr>
              <w:t>Voltaje del convertidor</w:t>
            </w:r>
          </w:p>
        </w:tc>
      </w:tr>
      <w:tr w:rsidR="00BF314F" w:rsidTr="00BF314F">
        <w:tc>
          <w:tcPr>
            <w:tcW w:w="2552" w:type="dxa"/>
            <w:vAlign w:val="center"/>
          </w:tcPr>
          <w:p w:rsidR="00BF314F" w:rsidRPr="00BF314F" w:rsidRDefault="00597223" w:rsidP="00BF314F">
            <w:pPr>
              <w:tabs>
                <w:tab w:val="left" w:pos="851"/>
              </w:tabs>
              <w:jc w:val="center"/>
              <w:rPr>
                <w:rFonts w:cs="Arial"/>
                <w:sz w:val="24"/>
                <w:szCs w:val="24"/>
                <w:lang w:val="es-EC"/>
              </w:rPr>
            </w:pPr>
            <w:r w:rsidRPr="00BF314F">
              <w:rPr>
                <w:rFonts w:cs="Arial"/>
                <w:position w:val="-14"/>
                <w:sz w:val="24"/>
                <w:szCs w:val="24"/>
              </w:rPr>
              <w:object w:dxaOrig="460" w:dyaOrig="420">
                <v:shape id="_x0000_i1058" type="#_x0000_t75" style="width:39.75pt;height:31.5pt" o:ole="">
                  <v:imagedata r:id="rId105" o:title=""/>
                </v:shape>
                <o:OLEObject Type="Embed" ProgID="Equation.3" ShapeID="_x0000_i1058" DrawAspect="Content" ObjectID="_1400168763" r:id="rId106"/>
              </w:object>
            </w:r>
          </w:p>
        </w:tc>
        <w:tc>
          <w:tcPr>
            <w:tcW w:w="5211" w:type="dxa"/>
            <w:vAlign w:val="center"/>
          </w:tcPr>
          <w:p w:rsidR="00BF314F" w:rsidRDefault="00BF314F" w:rsidP="00BF314F">
            <w:pPr>
              <w:tabs>
                <w:tab w:val="left" w:pos="851"/>
              </w:tabs>
              <w:rPr>
                <w:rFonts w:cs="Arial"/>
                <w:sz w:val="24"/>
                <w:szCs w:val="24"/>
                <w:lang w:val="es-EC"/>
              </w:rPr>
            </w:pPr>
            <w:r>
              <w:rPr>
                <w:rFonts w:cs="Arial"/>
                <w:sz w:val="24"/>
                <w:szCs w:val="24"/>
                <w:lang w:val="es-EC"/>
              </w:rPr>
              <w:t>Voltaje de la red</w:t>
            </w:r>
          </w:p>
        </w:tc>
      </w:tr>
      <w:tr w:rsidR="00BF314F" w:rsidTr="00BF314F">
        <w:tc>
          <w:tcPr>
            <w:tcW w:w="2552" w:type="dxa"/>
            <w:vAlign w:val="center"/>
          </w:tcPr>
          <w:p w:rsidR="00BF314F" w:rsidRPr="00BF314F" w:rsidRDefault="00597223" w:rsidP="00BF314F">
            <w:pPr>
              <w:tabs>
                <w:tab w:val="left" w:pos="851"/>
              </w:tabs>
              <w:jc w:val="center"/>
              <w:rPr>
                <w:rFonts w:cs="Arial"/>
                <w:sz w:val="24"/>
                <w:szCs w:val="24"/>
                <w:lang w:val="es-EC"/>
              </w:rPr>
            </w:pPr>
            <w:r w:rsidRPr="00BF314F">
              <w:rPr>
                <w:rFonts w:cs="Arial"/>
                <w:position w:val="-10"/>
                <w:sz w:val="24"/>
                <w:szCs w:val="24"/>
              </w:rPr>
              <w:object w:dxaOrig="360" w:dyaOrig="340">
                <v:shape id="_x0000_i1059" type="#_x0000_t75" style="width:18.75pt;height:16.5pt" o:ole="">
                  <v:imagedata r:id="rId107" o:title=""/>
                </v:shape>
                <o:OLEObject Type="Embed" ProgID="Equation.3" ShapeID="_x0000_i1059" DrawAspect="Content" ObjectID="_1400168764" r:id="rId108"/>
              </w:object>
            </w:r>
          </w:p>
        </w:tc>
        <w:tc>
          <w:tcPr>
            <w:tcW w:w="5211" w:type="dxa"/>
            <w:vAlign w:val="center"/>
          </w:tcPr>
          <w:p w:rsidR="00BF314F" w:rsidRDefault="00BF314F" w:rsidP="00BF314F">
            <w:pPr>
              <w:tabs>
                <w:tab w:val="left" w:pos="851"/>
              </w:tabs>
              <w:rPr>
                <w:rFonts w:cs="Arial"/>
                <w:sz w:val="24"/>
                <w:szCs w:val="24"/>
                <w:lang w:val="es-EC"/>
              </w:rPr>
            </w:pPr>
            <w:r>
              <w:rPr>
                <w:rFonts w:cs="Arial"/>
                <w:sz w:val="24"/>
                <w:szCs w:val="24"/>
                <w:lang w:val="es-EC"/>
              </w:rPr>
              <w:t>Reactancia Inductiva</w:t>
            </w:r>
          </w:p>
        </w:tc>
      </w:tr>
      <w:tr w:rsidR="00BF314F" w:rsidTr="00BF314F">
        <w:tc>
          <w:tcPr>
            <w:tcW w:w="2552" w:type="dxa"/>
            <w:vAlign w:val="center"/>
          </w:tcPr>
          <w:p w:rsidR="00BF314F" w:rsidRPr="00BF314F" w:rsidRDefault="00597223" w:rsidP="00BF314F">
            <w:pPr>
              <w:tabs>
                <w:tab w:val="left" w:pos="851"/>
              </w:tabs>
              <w:jc w:val="center"/>
              <w:rPr>
                <w:rFonts w:cs="Arial"/>
                <w:sz w:val="24"/>
                <w:szCs w:val="24"/>
                <w:lang w:val="es-EC"/>
              </w:rPr>
            </w:pPr>
            <w:r w:rsidRPr="00BF314F">
              <w:rPr>
                <w:rFonts w:cs="Arial"/>
                <w:position w:val="-6"/>
                <w:sz w:val="24"/>
                <w:szCs w:val="24"/>
              </w:rPr>
              <w:object w:dxaOrig="200" w:dyaOrig="220">
                <v:shape id="_x0000_i1060" type="#_x0000_t75" style="width:18pt;height:19.5pt" o:ole="">
                  <v:imagedata r:id="rId109" o:title=""/>
                </v:shape>
                <o:OLEObject Type="Embed" ProgID="Equation.3" ShapeID="_x0000_i1060" DrawAspect="Content" ObjectID="_1400168765" r:id="rId110"/>
              </w:object>
            </w:r>
          </w:p>
        </w:tc>
        <w:tc>
          <w:tcPr>
            <w:tcW w:w="5211" w:type="dxa"/>
            <w:vAlign w:val="center"/>
          </w:tcPr>
          <w:p w:rsidR="00BF314F" w:rsidRDefault="00BF314F" w:rsidP="00BF314F">
            <w:pPr>
              <w:tabs>
                <w:tab w:val="left" w:pos="851"/>
              </w:tabs>
              <w:rPr>
                <w:rFonts w:cs="Arial"/>
                <w:sz w:val="24"/>
                <w:szCs w:val="24"/>
                <w:lang w:val="es-EC"/>
              </w:rPr>
            </w:pPr>
            <w:r>
              <w:rPr>
                <w:rFonts w:cs="Arial"/>
                <w:sz w:val="24"/>
                <w:szCs w:val="24"/>
                <w:lang w:val="es-EC"/>
              </w:rPr>
              <w:t>Porcentaje de desfasamiento</w:t>
            </w:r>
          </w:p>
        </w:tc>
      </w:tr>
    </w:tbl>
    <w:p w:rsidR="00BF314F" w:rsidRDefault="00306E90" w:rsidP="00F802FE">
      <w:pPr>
        <w:tabs>
          <w:tab w:val="left" w:pos="851"/>
        </w:tabs>
        <w:jc w:val="both"/>
        <w:rPr>
          <w:rFonts w:cs="Arial"/>
          <w:sz w:val="24"/>
          <w:szCs w:val="24"/>
          <w:lang w:val="es-EC"/>
        </w:rPr>
      </w:pPr>
      <w:r w:rsidRPr="000C5263">
        <w:rPr>
          <w:rFonts w:cs="Arial"/>
          <w:sz w:val="24"/>
          <w:szCs w:val="24"/>
          <w:lang w:val="es-EC"/>
        </w:rPr>
        <w:tab/>
      </w:r>
    </w:p>
    <w:p w:rsidR="002454ED" w:rsidRPr="000C5263" w:rsidRDefault="00306E90" w:rsidP="000872F6">
      <w:pPr>
        <w:ind w:left="567"/>
        <w:jc w:val="both"/>
        <w:rPr>
          <w:rFonts w:cs="Arial"/>
          <w:sz w:val="24"/>
          <w:szCs w:val="24"/>
          <w:lang w:val="es-EC"/>
        </w:rPr>
      </w:pPr>
      <w:r w:rsidRPr="000C5263">
        <w:rPr>
          <w:rFonts w:cs="Arial"/>
          <w:sz w:val="24"/>
          <w:szCs w:val="24"/>
          <w:lang w:val="es-EC"/>
        </w:rPr>
        <w:t>Con un desfasamiento del</w:t>
      </w:r>
      <w:r w:rsidR="0078640A" w:rsidRPr="000C5263">
        <w:rPr>
          <w:rFonts w:cs="Arial"/>
          <w:sz w:val="24"/>
          <w:szCs w:val="24"/>
          <w:lang w:val="es-EC"/>
        </w:rPr>
        <w:t xml:space="preserve"> </w:t>
      </w:r>
      <w:r w:rsidR="00E27BCA" w:rsidRPr="000C5263">
        <w:rPr>
          <w:rFonts w:cs="Arial"/>
          <w:sz w:val="24"/>
          <w:szCs w:val="24"/>
          <w:lang w:val="es-EC"/>
        </w:rPr>
        <w:t>94.11</w:t>
      </w:r>
      <w:r w:rsidRPr="000C5263">
        <w:rPr>
          <w:rFonts w:cs="Arial"/>
          <w:sz w:val="24"/>
          <w:szCs w:val="24"/>
          <w:lang w:val="es-EC"/>
        </w:rPr>
        <w:t xml:space="preserve">% y </w:t>
      </w:r>
      <w:r w:rsidR="000A6ED2" w:rsidRPr="000C5263">
        <w:rPr>
          <w:rFonts w:cs="Arial"/>
          <w:sz w:val="24"/>
          <w:szCs w:val="24"/>
          <w:lang w:val="es-EC"/>
        </w:rPr>
        <w:t xml:space="preserve"> un índice de</w:t>
      </w:r>
      <w:r w:rsidRPr="000C5263">
        <w:rPr>
          <w:rFonts w:cs="Arial"/>
          <w:sz w:val="24"/>
          <w:szCs w:val="24"/>
          <w:lang w:val="es-EC"/>
        </w:rPr>
        <w:t xml:space="preserve"> modulación de 0.8</w:t>
      </w:r>
      <w:r w:rsidR="000A6ED2" w:rsidRPr="000C5263">
        <w:rPr>
          <w:rFonts w:cs="Arial"/>
          <w:sz w:val="24"/>
          <w:szCs w:val="24"/>
          <w:lang w:val="es-EC"/>
        </w:rPr>
        <w:t>,</w:t>
      </w:r>
      <w:r w:rsidRPr="000C5263">
        <w:rPr>
          <w:rFonts w:cs="Arial"/>
          <w:sz w:val="24"/>
          <w:szCs w:val="24"/>
          <w:lang w:val="es-EC"/>
        </w:rPr>
        <w:t xml:space="preserve"> obtenemos que el valor de la corriente del inductor es </w:t>
      </w:r>
      <w:r w:rsidR="00A20BAF" w:rsidRPr="000C5263">
        <w:rPr>
          <w:rFonts w:cs="Arial"/>
          <w:sz w:val="24"/>
          <w:szCs w:val="24"/>
          <w:lang w:val="es-EC"/>
        </w:rPr>
        <w:t>11.47</w:t>
      </w:r>
      <w:r w:rsidRPr="000C5263">
        <w:rPr>
          <w:rFonts w:cs="Arial"/>
          <w:sz w:val="24"/>
          <w:szCs w:val="24"/>
          <w:lang w:val="es-EC"/>
        </w:rPr>
        <w:t xml:space="preserve"> [A].</w:t>
      </w:r>
    </w:p>
    <w:p w:rsidR="00A20BAF" w:rsidRDefault="000A6ED2" w:rsidP="00A20BAF">
      <w:pPr>
        <w:ind w:left="567"/>
        <w:jc w:val="both"/>
        <w:rPr>
          <w:rFonts w:cs="Arial"/>
          <w:sz w:val="24"/>
          <w:szCs w:val="24"/>
          <w:lang w:val="es-EC"/>
        </w:rPr>
      </w:pPr>
      <w:r w:rsidRPr="000C5263">
        <w:rPr>
          <w:rFonts w:cs="Arial"/>
          <w:sz w:val="24"/>
          <w:szCs w:val="24"/>
          <w:lang w:val="es-EC"/>
        </w:rPr>
        <w:t xml:space="preserve">A continuación, </w:t>
      </w:r>
      <w:r w:rsidR="00137B11" w:rsidRPr="000C5263">
        <w:rPr>
          <w:rFonts w:cs="Arial"/>
          <w:sz w:val="24"/>
          <w:szCs w:val="24"/>
          <w:lang w:val="es-EC"/>
        </w:rPr>
        <w:t>observamos la Figura (3.1)</w:t>
      </w:r>
      <w:r w:rsidR="00A20BAF" w:rsidRPr="000C5263">
        <w:rPr>
          <w:rFonts w:cs="Arial"/>
          <w:sz w:val="24"/>
          <w:szCs w:val="24"/>
          <w:lang w:val="es-EC"/>
        </w:rPr>
        <w:t xml:space="preserve"> de  la simulación realizada en Matlab-Simulink, la forma de onda de la corriente de salida del  inversor. </w:t>
      </w:r>
    </w:p>
    <w:p w:rsidR="00C9568E" w:rsidRPr="000C5263" w:rsidRDefault="00C9568E" w:rsidP="00A20BAF">
      <w:pPr>
        <w:ind w:left="567"/>
        <w:jc w:val="both"/>
        <w:rPr>
          <w:rFonts w:cs="Arial"/>
          <w:sz w:val="24"/>
          <w:szCs w:val="24"/>
          <w:lang w:val="es-EC"/>
        </w:rPr>
      </w:pPr>
    </w:p>
    <w:p w:rsidR="009B5AC5" w:rsidRDefault="00746C67" w:rsidP="009B5AC5">
      <w:pPr>
        <w:ind w:left="567"/>
        <w:jc w:val="both"/>
        <w:rPr>
          <w:rFonts w:cs="Arial"/>
          <w:sz w:val="24"/>
          <w:szCs w:val="24"/>
        </w:rPr>
      </w:pPr>
      <w:r w:rsidRPr="00746C67">
        <w:rPr>
          <w:rFonts w:cs="Arial"/>
          <w:noProof/>
          <w:position w:val="-30"/>
          <w:sz w:val="24"/>
          <w:szCs w:val="24"/>
          <w:lang w:bidi="ar-SA"/>
        </w:rPr>
        <w:pict>
          <v:shapetype id="_x0000_t202" coordsize="21600,21600" o:spt="202" path="m,l,21600r21600,l21600,xe">
            <v:stroke joinstyle="miter"/>
            <v:path gradientshapeok="t" o:connecttype="rect"/>
          </v:shapetype>
          <v:shape id="_x0000_s1833" type="#_x0000_t202" style="position:absolute;left:0;text-align:left;margin-left:195.6pt;margin-top:-19.2pt;width:58.15pt;height:20.55pt;z-index:251668992" stroked="f">
            <v:textbox style="mso-next-textbox:#_x0000_s1833">
              <w:txbxContent>
                <w:p w:rsidR="00020341" w:rsidRPr="00D6222D" w:rsidRDefault="00020341" w:rsidP="00C9568E">
                  <w:pPr>
                    <w:jc w:val="center"/>
                    <w:rPr>
                      <w:sz w:val="18"/>
                      <w:lang w:val="es-EC"/>
                    </w:rPr>
                  </w:pPr>
                  <w:proofErr w:type="spellStart"/>
                  <w:r w:rsidRPr="00D6222D">
                    <w:rPr>
                      <w:sz w:val="18"/>
                      <w:lang w:val="es-EC"/>
                    </w:rPr>
                    <w:t>I</w:t>
                  </w:r>
                  <w:r w:rsidRPr="00D6222D">
                    <w:rPr>
                      <w:sz w:val="18"/>
                      <w:vertAlign w:val="subscript"/>
                      <w:lang w:val="es-EC"/>
                    </w:rPr>
                    <w:t>grid</w:t>
                  </w:r>
                  <w:proofErr w:type="spellEnd"/>
                  <w:r w:rsidRPr="00D6222D">
                    <w:rPr>
                      <w:sz w:val="18"/>
                      <w:lang w:val="es-EC"/>
                    </w:rPr>
                    <w:t xml:space="preserve"> (A)</w:t>
                  </w:r>
                </w:p>
              </w:txbxContent>
            </v:textbox>
          </v:shape>
        </w:pict>
      </w:r>
      <w:r w:rsidR="002454ED" w:rsidRPr="002454ED">
        <w:rPr>
          <w:rFonts w:cs="Arial"/>
          <w:noProof/>
          <w:sz w:val="24"/>
          <w:szCs w:val="24"/>
          <w:lang w:bidi="ar-SA"/>
        </w:rPr>
        <w:drawing>
          <wp:inline distT="0" distB="0" distL="0" distR="0">
            <wp:extent cx="4886905" cy="1932167"/>
            <wp:effectExtent l="19050" t="0" r="0" b="0"/>
            <wp:docPr id="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cstate="print"/>
                    <a:srcRect l="2833" t="9886" r="3120" b="6962"/>
                    <a:stretch>
                      <a:fillRect/>
                    </a:stretch>
                  </pic:blipFill>
                  <pic:spPr bwMode="auto">
                    <a:xfrm>
                      <a:off x="0" y="0"/>
                      <a:ext cx="4886905" cy="1932167"/>
                    </a:xfrm>
                    <a:prstGeom prst="rect">
                      <a:avLst/>
                    </a:prstGeom>
                    <a:noFill/>
                    <a:ln w="9525">
                      <a:noFill/>
                      <a:miter lim="800000"/>
                      <a:headEnd/>
                      <a:tailEnd/>
                    </a:ln>
                  </pic:spPr>
                </pic:pic>
              </a:graphicData>
            </a:graphic>
          </wp:inline>
        </w:drawing>
      </w:r>
    </w:p>
    <w:p w:rsidR="002454ED" w:rsidRPr="003425FA" w:rsidRDefault="000111D4" w:rsidP="006E663D">
      <w:pPr>
        <w:pStyle w:val="Epgrafe"/>
        <w:ind w:left="567"/>
        <w:jc w:val="center"/>
        <w:rPr>
          <w:rFonts w:cs="Arial"/>
          <w:b w:val="0"/>
          <w:color w:val="auto"/>
          <w:sz w:val="20"/>
          <w:szCs w:val="20"/>
          <w:lang w:val="es-EC"/>
        </w:rPr>
      </w:pPr>
      <w:bookmarkStart w:id="93" w:name="_Toc323986590"/>
      <w:r w:rsidRPr="003425FA">
        <w:rPr>
          <w:b w:val="0"/>
          <w:color w:val="auto"/>
          <w:sz w:val="20"/>
          <w:szCs w:val="20"/>
          <w:lang w:val="es-EC"/>
        </w:rPr>
        <w:t xml:space="preserve">Figura </w:t>
      </w:r>
      <w:r w:rsidR="00CC2C5D">
        <w:rPr>
          <w:b w:val="0"/>
          <w:color w:val="auto"/>
          <w:sz w:val="20"/>
          <w:szCs w:val="20"/>
          <w:lang w:val="es-EC"/>
        </w:rPr>
        <w:t>3</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2</w:t>
      </w:r>
      <w:r w:rsidR="00746C67">
        <w:rPr>
          <w:b w:val="0"/>
          <w:color w:val="auto"/>
          <w:sz w:val="20"/>
          <w:szCs w:val="20"/>
          <w:lang w:val="es-EC"/>
        </w:rPr>
        <w:fldChar w:fldCharType="end"/>
      </w:r>
      <w:r w:rsidR="003425FA" w:rsidRPr="003425FA">
        <w:rPr>
          <w:b w:val="0"/>
          <w:color w:val="auto"/>
          <w:sz w:val="20"/>
          <w:szCs w:val="20"/>
          <w:lang w:val="es-EC"/>
        </w:rPr>
        <w:t xml:space="preserve">. </w:t>
      </w:r>
      <w:r w:rsidR="009B5AC5" w:rsidRPr="003425FA">
        <w:rPr>
          <w:rFonts w:cs="Arial"/>
          <w:b w:val="0"/>
          <w:color w:val="auto"/>
          <w:sz w:val="20"/>
          <w:szCs w:val="20"/>
          <w:lang w:val="es-EC"/>
        </w:rPr>
        <w:t xml:space="preserve">Corriente </w:t>
      </w:r>
      <w:r w:rsidR="00C9568E">
        <w:rPr>
          <w:rFonts w:cs="Arial"/>
          <w:b w:val="0"/>
          <w:color w:val="auto"/>
          <w:sz w:val="20"/>
          <w:szCs w:val="20"/>
          <w:lang w:val="es-EC"/>
        </w:rPr>
        <w:t>a través del inductor conectado a la r</w:t>
      </w:r>
      <w:r w:rsidR="00A20BAF" w:rsidRPr="003425FA">
        <w:rPr>
          <w:rFonts w:cs="Arial"/>
          <w:b w:val="0"/>
          <w:color w:val="auto"/>
          <w:sz w:val="20"/>
          <w:szCs w:val="20"/>
          <w:lang w:val="es-EC"/>
        </w:rPr>
        <w:t>ed sin carga.</w:t>
      </w:r>
      <w:bookmarkEnd w:id="93"/>
    </w:p>
    <w:p w:rsidR="00BF314F" w:rsidRDefault="002454ED" w:rsidP="00BF314F">
      <w:pPr>
        <w:ind w:left="567"/>
        <w:jc w:val="both"/>
        <w:rPr>
          <w:rFonts w:cs="Arial"/>
          <w:sz w:val="24"/>
          <w:szCs w:val="24"/>
          <w:lang w:val="es-EC"/>
        </w:rPr>
      </w:pPr>
      <w:r w:rsidRPr="000C5263">
        <w:rPr>
          <w:rFonts w:cs="Arial"/>
          <w:sz w:val="24"/>
          <w:szCs w:val="24"/>
          <w:lang w:val="es-EC"/>
        </w:rPr>
        <w:lastRenderedPageBreak/>
        <w:t>E</w:t>
      </w:r>
      <w:r w:rsidR="004820AC" w:rsidRPr="000C5263">
        <w:rPr>
          <w:rFonts w:cs="Arial"/>
          <w:sz w:val="24"/>
          <w:szCs w:val="24"/>
          <w:lang w:val="es-EC"/>
        </w:rPr>
        <w:t>n la Figura 3.3</w:t>
      </w:r>
      <w:r w:rsidR="00A20BAF" w:rsidRPr="000C5263">
        <w:rPr>
          <w:rFonts w:cs="Arial"/>
          <w:sz w:val="24"/>
          <w:szCs w:val="24"/>
          <w:lang w:val="es-EC"/>
        </w:rPr>
        <w:t>, podemos observar que el rizado de la corriente oscila en 0.</w:t>
      </w:r>
      <w:r w:rsidR="00DC3637" w:rsidRPr="000C5263">
        <w:rPr>
          <w:rFonts w:cs="Arial"/>
          <w:sz w:val="24"/>
          <w:szCs w:val="24"/>
          <w:lang w:val="es-EC"/>
        </w:rPr>
        <w:t>1</w:t>
      </w:r>
      <w:r w:rsidR="00A20BAF" w:rsidRPr="000C5263">
        <w:rPr>
          <w:rFonts w:cs="Arial"/>
          <w:sz w:val="24"/>
          <w:szCs w:val="24"/>
          <w:lang w:val="es-EC"/>
        </w:rPr>
        <w:t xml:space="preserve"> [A], lo cual es alrededor del 10% de la Corriente Nominal, esto es aproximadamente </w:t>
      </w:r>
      <w:r w:rsidR="00DC3637" w:rsidRPr="000C5263">
        <w:rPr>
          <w:rFonts w:cs="Arial"/>
          <w:sz w:val="24"/>
          <w:szCs w:val="24"/>
          <w:lang w:val="es-EC"/>
        </w:rPr>
        <w:t>11.4 [A].</w:t>
      </w:r>
      <w:r w:rsidR="00BF314F">
        <w:rPr>
          <w:rFonts w:cs="Arial"/>
          <w:sz w:val="24"/>
          <w:szCs w:val="24"/>
          <w:lang w:val="es-EC"/>
        </w:rPr>
        <w:t xml:space="preserve"> Con esto</w:t>
      </w:r>
      <w:r w:rsidR="00BF314F" w:rsidRPr="00BF314F">
        <w:rPr>
          <w:rFonts w:cs="Arial"/>
          <w:sz w:val="24"/>
          <w:szCs w:val="24"/>
          <w:lang w:val="es-EC"/>
        </w:rPr>
        <w:t>, verificamos que el inductor determinado, es el apropiado.</w:t>
      </w:r>
      <w:r w:rsidR="00BF314F" w:rsidRPr="000C5263">
        <w:rPr>
          <w:rFonts w:cs="Arial"/>
          <w:sz w:val="24"/>
          <w:szCs w:val="24"/>
          <w:lang w:val="es-EC"/>
        </w:rPr>
        <w:t xml:space="preserve"> </w:t>
      </w:r>
    </w:p>
    <w:p w:rsidR="00BF314F" w:rsidRPr="000C5263" w:rsidRDefault="00746C67" w:rsidP="00BF314F">
      <w:pPr>
        <w:ind w:left="567"/>
        <w:jc w:val="both"/>
        <w:rPr>
          <w:rFonts w:cs="Arial"/>
          <w:sz w:val="24"/>
          <w:szCs w:val="24"/>
          <w:lang w:val="es-EC"/>
        </w:rPr>
      </w:pPr>
      <w:r w:rsidRPr="00746C67">
        <w:rPr>
          <w:rFonts w:cs="Arial"/>
          <w:noProof/>
          <w:sz w:val="24"/>
          <w:szCs w:val="24"/>
          <w:lang w:val="es-EC" w:eastAsia="es-EC" w:bidi="ar-SA"/>
        </w:rPr>
        <w:pict>
          <v:shape id="_x0000_s1556" type="#_x0000_t202" style="position:absolute;left:0;text-align:left;margin-left:187.9pt;margin-top:8.45pt;width:58.15pt;height:20.55pt;z-index:251661824" stroked="f">
            <v:textbox style="mso-next-textbox:#_x0000_s1556">
              <w:txbxContent>
                <w:p w:rsidR="00020341" w:rsidRPr="00D6222D" w:rsidRDefault="00020341" w:rsidP="00D6222D">
                  <w:pPr>
                    <w:jc w:val="center"/>
                    <w:rPr>
                      <w:sz w:val="18"/>
                      <w:lang w:val="es-EC"/>
                    </w:rPr>
                  </w:pPr>
                  <w:proofErr w:type="spellStart"/>
                  <w:r w:rsidRPr="00D6222D">
                    <w:rPr>
                      <w:sz w:val="18"/>
                      <w:lang w:val="es-EC"/>
                    </w:rPr>
                    <w:t>I</w:t>
                  </w:r>
                  <w:r w:rsidRPr="00D6222D">
                    <w:rPr>
                      <w:sz w:val="18"/>
                      <w:vertAlign w:val="subscript"/>
                      <w:lang w:val="es-EC"/>
                    </w:rPr>
                    <w:t>grid</w:t>
                  </w:r>
                  <w:proofErr w:type="spellEnd"/>
                  <w:r w:rsidRPr="00D6222D">
                    <w:rPr>
                      <w:sz w:val="18"/>
                      <w:lang w:val="es-EC"/>
                    </w:rPr>
                    <w:t xml:space="preserve"> (A)</w:t>
                  </w:r>
                </w:p>
              </w:txbxContent>
            </v:textbox>
          </v:shape>
        </w:pict>
      </w:r>
    </w:p>
    <w:p w:rsidR="003D5C54" w:rsidRDefault="002454ED" w:rsidP="00A20BAF">
      <w:pPr>
        <w:ind w:left="567"/>
        <w:jc w:val="both"/>
        <w:rPr>
          <w:rFonts w:cs="Arial"/>
          <w:sz w:val="24"/>
          <w:szCs w:val="24"/>
        </w:rPr>
      </w:pPr>
      <w:r w:rsidRPr="002454ED">
        <w:rPr>
          <w:rFonts w:cs="Arial"/>
          <w:noProof/>
          <w:sz w:val="24"/>
          <w:szCs w:val="24"/>
          <w:lang w:bidi="ar-SA"/>
        </w:rPr>
        <w:drawing>
          <wp:inline distT="0" distB="0" distL="0" distR="0">
            <wp:extent cx="4818490" cy="2091193"/>
            <wp:effectExtent l="0" t="0" r="0" b="0"/>
            <wp:docPr id="1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 cstate="print"/>
                    <a:srcRect t="9931"/>
                    <a:stretch>
                      <a:fillRect/>
                    </a:stretch>
                  </pic:blipFill>
                  <pic:spPr bwMode="auto">
                    <a:xfrm>
                      <a:off x="0" y="0"/>
                      <a:ext cx="4818490" cy="2091193"/>
                    </a:xfrm>
                    <a:prstGeom prst="rect">
                      <a:avLst/>
                    </a:prstGeom>
                    <a:noFill/>
                    <a:ln w="9525">
                      <a:noFill/>
                      <a:miter lim="800000"/>
                      <a:headEnd/>
                      <a:tailEnd/>
                    </a:ln>
                  </pic:spPr>
                </pic:pic>
              </a:graphicData>
            </a:graphic>
          </wp:inline>
        </w:drawing>
      </w:r>
    </w:p>
    <w:p w:rsidR="00A20BAF" w:rsidRPr="003425FA" w:rsidRDefault="000111D4" w:rsidP="006E663D">
      <w:pPr>
        <w:pStyle w:val="Epgrafe"/>
        <w:ind w:left="567"/>
        <w:jc w:val="center"/>
        <w:rPr>
          <w:rFonts w:cs="Arial"/>
          <w:b w:val="0"/>
          <w:color w:val="auto"/>
          <w:sz w:val="20"/>
          <w:szCs w:val="20"/>
          <w:lang w:val="es-EC"/>
        </w:rPr>
      </w:pPr>
      <w:bookmarkStart w:id="94" w:name="_Toc323986591"/>
      <w:r w:rsidRPr="003425FA">
        <w:rPr>
          <w:b w:val="0"/>
          <w:color w:val="auto"/>
          <w:sz w:val="20"/>
          <w:szCs w:val="20"/>
          <w:lang w:val="es-EC"/>
        </w:rPr>
        <w:t xml:space="preserve">Figura </w:t>
      </w:r>
      <w:r w:rsidR="00CC2C5D">
        <w:rPr>
          <w:b w:val="0"/>
          <w:color w:val="auto"/>
          <w:sz w:val="20"/>
          <w:szCs w:val="20"/>
          <w:lang w:val="es-EC"/>
        </w:rPr>
        <w:t>3</w:t>
      </w:r>
      <w:r w:rsidR="003425FA">
        <w:rPr>
          <w:b w:val="0"/>
          <w:color w:val="auto"/>
          <w:sz w:val="20"/>
          <w:szCs w:val="20"/>
          <w:lang w:val="es-EC"/>
        </w:rPr>
        <w:t>.</w:t>
      </w:r>
      <w:r w:rsidR="00746C67">
        <w:rPr>
          <w:b w:val="0"/>
          <w:color w:val="auto"/>
          <w:sz w:val="20"/>
          <w:szCs w:val="20"/>
          <w:lang w:val="es-EC"/>
        </w:rPr>
        <w:fldChar w:fldCharType="begin"/>
      </w:r>
      <w:r w:rsidR="003425FA">
        <w:rPr>
          <w:b w:val="0"/>
          <w:color w:val="auto"/>
          <w:sz w:val="20"/>
          <w:szCs w:val="20"/>
          <w:lang w:val="es-EC"/>
        </w:rPr>
        <w:instrText xml:space="preserve"> SEQ Figura \* ARABIC \s 1 </w:instrText>
      </w:r>
      <w:r w:rsidR="00746C67">
        <w:rPr>
          <w:b w:val="0"/>
          <w:color w:val="auto"/>
          <w:sz w:val="20"/>
          <w:szCs w:val="20"/>
          <w:lang w:val="es-EC"/>
        </w:rPr>
        <w:fldChar w:fldCharType="separate"/>
      </w:r>
      <w:r w:rsidR="00A11D66">
        <w:rPr>
          <w:b w:val="0"/>
          <w:noProof/>
          <w:color w:val="auto"/>
          <w:sz w:val="20"/>
          <w:szCs w:val="20"/>
          <w:lang w:val="es-EC"/>
        </w:rPr>
        <w:t>3</w:t>
      </w:r>
      <w:r w:rsidR="00746C67">
        <w:rPr>
          <w:b w:val="0"/>
          <w:color w:val="auto"/>
          <w:sz w:val="20"/>
          <w:szCs w:val="20"/>
          <w:lang w:val="es-EC"/>
        </w:rPr>
        <w:fldChar w:fldCharType="end"/>
      </w:r>
      <w:r w:rsidR="003425FA" w:rsidRPr="003425FA">
        <w:rPr>
          <w:b w:val="0"/>
          <w:color w:val="auto"/>
          <w:sz w:val="20"/>
          <w:szCs w:val="20"/>
          <w:lang w:val="es-EC"/>
        </w:rPr>
        <w:t xml:space="preserve">. </w:t>
      </w:r>
      <w:r w:rsidR="00C9568E">
        <w:rPr>
          <w:rFonts w:cs="Arial"/>
          <w:b w:val="0"/>
          <w:color w:val="auto"/>
          <w:sz w:val="20"/>
          <w:szCs w:val="20"/>
          <w:lang w:val="es-EC"/>
        </w:rPr>
        <w:t>Zoom de la c</w:t>
      </w:r>
      <w:r w:rsidR="00A20BAF" w:rsidRPr="003425FA">
        <w:rPr>
          <w:rFonts w:cs="Arial"/>
          <w:b w:val="0"/>
          <w:color w:val="auto"/>
          <w:sz w:val="20"/>
          <w:szCs w:val="20"/>
          <w:lang w:val="es-EC"/>
        </w:rPr>
        <w:t xml:space="preserve">orriente a través del </w:t>
      </w:r>
      <w:r w:rsidR="00C9568E">
        <w:rPr>
          <w:rFonts w:cs="Arial"/>
          <w:b w:val="0"/>
          <w:color w:val="auto"/>
          <w:sz w:val="20"/>
          <w:szCs w:val="20"/>
          <w:lang w:val="es-EC"/>
        </w:rPr>
        <w:t>inductor conectado a la r</w:t>
      </w:r>
      <w:r w:rsidR="00A20BAF" w:rsidRPr="003425FA">
        <w:rPr>
          <w:rFonts w:cs="Arial"/>
          <w:b w:val="0"/>
          <w:color w:val="auto"/>
          <w:sz w:val="20"/>
          <w:szCs w:val="20"/>
          <w:lang w:val="es-EC"/>
        </w:rPr>
        <w:t>ed sin carga.</w:t>
      </w:r>
      <w:bookmarkEnd w:id="94"/>
    </w:p>
    <w:p w:rsidR="000A6ED2" w:rsidRPr="000C5263" w:rsidRDefault="000A6ED2" w:rsidP="00A20BAF">
      <w:pPr>
        <w:ind w:left="567"/>
        <w:jc w:val="both"/>
        <w:rPr>
          <w:rFonts w:cs="Arial"/>
          <w:sz w:val="24"/>
          <w:szCs w:val="24"/>
          <w:lang w:val="es-EC"/>
        </w:rPr>
      </w:pPr>
    </w:p>
    <w:p w:rsidR="00540740" w:rsidRPr="000C5263" w:rsidRDefault="00540740" w:rsidP="003E52F5">
      <w:pPr>
        <w:pStyle w:val="Ttulo2"/>
        <w:numPr>
          <w:ilvl w:val="0"/>
          <w:numId w:val="0"/>
        </w:numPr>
        <w:ind w:left="567" w:hanging="567"/>
        <w:rPr>
          <w:lang w:val="es-EC"/>
        </w:rPr>
      </w:pPr>
      <w:bookmarkStart w:id="95" w:name="_Toc323985247"/>
      <w:r w:rsidRPr="000C5263">
        <w:rPr>
          <w:lang w:val="es-EC"/>
        </w:rPr>
        <w:t>3.4</w:t>
      </w:r>
      <w:r w:rsidRPr="000C5263">
        <w:rPr>
          <w:lang w:val="es-EC"/>
        </w:rPr>
        <w:tab/>
        <w:t>C</w:t>
      </w:r>
      <w:r w:rsidR="006177CF">
        <w:rPr>
          <w:lang w:val="es-EC"/>
        </w:rPr>
        <w:t xml:space="preserve">apacitor </w:t>
      </w:r>
      <w:r w:rsidR="002A393E" w:rsidRPr="000C5263">
        <w:rPr>
          <w:lang w:val="es-EC"/>
        </w:rPr>
        <w:t xml:space="preserve"> del </w:t>
      </w:r>
      <w:r w:rsidR="006177CF">
        <w:rPr>
          <w:lang w:val="es-EC"/>
        </w:rPr>
        <w:t>Enlace DC</w:t>
      </w:r>
      <w:bookmarkEnd w:id="95"/>
    </w:p>
    <w:p w:rsidR="00657CEE" w:rsidRPr="006177CF" w:rsidRDefault="006177CF" w:rsidP="00657CEE">
      <w:pPr>
        <w:autoSpaceDE w:val="0"/>
        <w:autoSpaceDN w:val="0"/>
        <w:adjustRightInd w:val="0"/>
        <w:spacing w:after="0"/>
        <w:ind w:left="567"/>
        <w:jc w:val="both"/>
        <w:rPr>
          <w:rFonts w:cs="Arial"/>
          <w:sz w:val="24"/>
          <w:szCs w:val="24"/>
          <w:lang w:val="es-EC"/>
        </w:rPr>
      </w:pPr>
      <w:r w:rsidRPr="00AF2355">
        <w:rPr>
          <w:rFonts w:cs="Arial"/>
          <w:sz w:val="24"/>
          <w:szCs w:val="24"/>
          <w:lang w:val="es-EC"/>
        </w:rPr>
        <w:t>El capacitor es el e</w:t>
      </w:r>
      <w:r w:rsidR="00D6222D">
        <w:rPr>
          <w:rFonts w:cs="Arial"/>
          <w:sz w:val="24"/>
          <w:szCs w:val="24"/>
          <w:lang w:val="es-EC"/>
        </w:rPr>
        <w:t>lemento que fija voltaje en el e</w:t>
      </w:r>
      <w:r w:rsidRPr="00AF2355">
        <w:rPr>
          <w:rFonts w:cs="Arial"/>
          <w:sz w:val="24"/>
          <w:szCs w:val="24"/>
          <w:lang w:val="es-EC"/>
        </w:rPr>
        <w:t>nlace DC limitando sus variaciones y</w:t>
      </w:r>
      <w:r w:rsidR="00AF2355" w:rsidRPr="00AF2355">
        <w:rPr>
          <w:rFonts w:cs="Arial"/>
          <w:sz w:val="24"/>
          <w:szCs w:val="24"/>
          <w:lang w:val="es-EC"/>
        </w:rPr>
        <w:t xml:space="preserve"> provee energía durante los tran</w:t>
      </w:r>
      <w:r w:rsidRPr="00AF2355">
        <w:rPr>
          <w:rFonts w:cs="Arial"/>
          <w:sz w:val="24"/>
          <w:szCs w:val="24"/>
          <w:lang w:val="es-EC"/>
        </w:rPr>
        <w:t>sientes. Es importante, dimensionarlo correctamente debido a que la potencia instantánea absorbida por la carga en los cambios transitorios, genera fluctuaciones de c</w:t>
      </w:r>
      <w:r w:rsidR="00AF2355" w:rsidRPr="00AF2355">
        <w:rPr>
          <w:rFonts w:cs="Arial"/>
          <w:sz w:val="24"/>
          <w:szCs w:val="24"/>
          <w:lang w:val="es-EC"/>
        </w:rPr>
        <w:t xml:space="preserve">orriente en los terminales del </w:t>
      </w:r>
      <w:r w:rsidRPr="00AF2355">
        <w:rPr>
          <w:rFonts w:cs="Arial"/>
          <w:sz w:val="24"/>
          <w:szCs w:val="24"/>
          <w:lang w:val="es-EC"/>
        </w:rPr>
        <w:t>capacitor y así las  fluctuaciones del voltaje pueden ser minimizadas.</w:t>
      </w:r>
    </w:p>
    <w:p w:rsidR="00306E90" w:rsidRPr="000C5263" w:rsidRDefault="00306E90" w:rsidP="001669A7">
      <w:pPr>
        <w:tabs>
          <w:tab w:val="left" w:pos="7371"/>
          <w:tab w:val="left" w:pos="7938"/>
        </w:tabs>
        <w:autoSpaceDE w:val="0"/>
        <w:autoSpaceDN w:val="0"/>
        <w:adjustRightInd w:val="0"/>
        <w:spacing w:after="0"/>
        <w:ind w:left="567"/>
        <w:jc w:val="both"/>
        <w:rPr>
          <w:rFonts w:cs="Arial"/>
          <w:sz w:val="24"/>
          <w:szCs w:val="24"/>
          <w:lang w:val="es-EC"/>
        </w:rPr>
      </w:pPr>
      <w:r w:rsidRPr="000C5263">
        <w:rPr>
          <w:rFonts w:cs="Arial"/>
          <w:sz w:val="24"/>
          <w:szCs w:val="24"/>
          <w:lang w:val="es-EC"/>
        </w:rPr>
        <w:lastRenderedPageBreak/>
        <w:t>Para encontrar el capacitor, partimos de la ecuación (</w:t>
      </w:r>
      <w:r w:rsidR="004820AC" w:rsidRPr="000C5263">
        <w:rPr>
          <w:rFonts w:cs="Arial"/>
          <w:sz w:val="24"/>
          <w:szCs w:val="24"/>
          <w:lang w:val="es-EC"/>
        </w:rPr>
        <w:t>3.8</w:t>
      </w:r>
      <w:r w:rsidRPr="000C5263">
        <w:rPr>
          <w:rFonts w:cs="Arial"/>
          <w:sz w:val="24"/>
          <w:szCs w:val="24"/>
          <w:lang w:val="es-EC"/>
        </w:rPr>
        <w:t>), del voltaje del capacitor:</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7"/>
        <w:gridCol w:w="1418"/>
      </w:tblGrid>
      <w:tr w:rsidR="00F50A8C" w:rsidTr="00F50A8C">
        <w:tc>
          <w:tcPr>
            <w:tcW w:w="6237" w:type="dxa"/>
            <w:vAlign w:val="center"/>
          </w:tcPr>
          <w:p w:rsidR="00F50A8C" w:rsidRDefault="000F48B0" w:rsidP="00F50A8C">
            <w:pPr>
              <w:autoSpaceDE w:val="0"/>
              <w:autoSpaceDN w:val="0"/>
              <w:adjustRightInd w:val="0"/>
              <w:spacing w:line="360" w:lineRule="auto"/>
              <w:jc w:val="center"/>
              <w:rPr>
                <w:rFonts w:cs="Arial"/>
                <w:position w:val="-32"/>
                <w:sz w:val="24"/>
                <w:szCs w:val="24"/>
              </w:rPr>
            </w:pPr>
            <w:r w:rsidRPr="00953DC6">
              <w:rPr>
                <w:rFonts w:cs="Arial"/>
                <w:position w:val="-32"/>
                <w:sz w:val="24"/>
                <w:szCs w:val="24"/>
              </w:rPr>
              <w:object w:dxaOrig="2180" w:dyaOrig="760">
                <v:shape id="_x0000_i1061" type="#_x0000_t75" style="width:106.5pt;height:40.5pt" o:ole="">
                  <v:imagedata r:id="rId113" o:title=""/>
                </v:shape>
                <o:OLEObject Type="Embed" ProgID="Equation.3" ShapeID="_x0000_i1061" DrawAspect="Content" ObjectID="_1400168766" r:id="rId114"/>
              </w:object>
            </w:r>
          </w:p>
        </w:tc>
        <w:tc>
          <w:tcPr>
            <w:tcW w:w="1418" w:type="dxa"/>
            <w:vAlign w:val="center"/>
          </w:tcPr>
          <w:p w:rsidR="00F50A8C" w:rsidRDefault="00F50A8C" w:rsidP="00F50A8C">
            <w:pPr>
              <w:autoSpaceDE w:val="0"/>
              <w:autoSpaceDN w:val="0"/>
              <w:adjustRightInd w:val="0"/>
              <w:spacing w:line="360" w:lineRule="auto"/>
              <w:jc w:val="right"/>
              <w:rPr>
                <w:rFonts w:cs="Arial"/>
                <w:position w:val="-32"/>
                <w:sz w:val="24"/>
                <w:szCs w:val="24"/>
              </w:rPr>
            </w:pPr>
            <w:r w:rsidRPr="000C5263">
              <w:rPr>
                <w:rFonts w:cs="Arial"/>
                <w:position w:val="-32"/>
                <w:sz w:val="24"/>
                <w:szCs w:val="24"/>
                <w:lang w:val="es-EC"/>
              </w:rPr>
              <w:t>(3.8)</w:t>
            </w:r>
          </w:p>
        </w:tc>
      </w:tr>
    </w:tbl>
    <w:p w:rsidR="00306E90" w:rsidRPr="000C5263" w:rsidRDefault="00657CEE" w:rsidP="00657CEE">
      <w:pPr>
        <w:autoSpaceDE w:val="0"/>
        <w:autoSpaceDN w:val="0"/>
        <w:adjustRightInd w:val="0"/>
        <w:spacing w:after="0" w:line="360" w:lineRule="auto"/>
        <w:ind w:left="2124" w:firstLine="708"/>
        <w:jc w:val="center"/>
        <w:rPr>
          <w:rFonts w:cs="Arial"/>
          <w:sz w:val="24"/>
          <w:szCs w:val="24"/>
          <w:lang w:val="es-EC"/>
        </w:rPr>
      </w:pPr>
      <w:r w:rsidRPr="000C5263">
        <w:rPr>
          <w:rFonts w:cs="Arial"/>
          <w:position w:val="-32"/>
          <w:sz w:val="24"/>
          <w:szCs w:val="24"/>
          <w:lang w:val="es-EC"/>
        </w:rPr>
        <w:tab/>
      </w:r>
      <w:r w:rsidRPr="000C5263">
        <w:rPr>
          <w:rFonts w:cs="Arial"/>
          <w:position w:val="-32"/>
          <w:sz w:val="24"/>
          <w:szCs w:val="24"/>
          <w:lang w:val="es-EC"/>
        </w:rPr>
        <w:tab/>
      </w:r>
      <w:r w:rsidRPr="000C5263">
        <w:rPr>
          <w:rFonts w:cs="Arial"/>
          <w:position w:val="-32"/>
          <w:sz w:val="24"/>
          <w:szCs w:val="24"/>
          <w:lang w:val="es-EC"/>
        </w:rPr>
        <w:tab/>
      </w:r>
      <w:r w:rsidRPr="000C5263">
        <w:rPr>
          <w:rFonts w:cs="Arial"/>
          <w:position w:val="-32"/>
          <w:sz w:val="24"/>
          <w:szCs w:val="24"/>
          <w:lang w:val="es-EC"/>
        </w:rPr>
        <w:tab/>
      </w:r>
    </w:p>
    <w:p w:rsidR="00306E90" w:rsidRDefault="00657CEE" w:rsidP="00657CEE">
      <w:pPr>
        <w:tabs>
          <w:tab w:val="left" w:pos="7371"/>
          <w:tab w:val="left" w:pos="7513"/>
          <w:tab w:val="left" w:pos="7655"/>
        </w:tabs>
        <w:autoSpaceDE w:val="0"/>
        <w:autoSpaceDN w:val="0"/>
        <w:adjustRightInd w:val="0"/>
        <w:spacing w:after="0"/>
        <w:ind w:left="567"/>
        <w:rPr>
          <w:rFonts w:cs="Arial"/>
          <w:sz w:val="24"/>
          <w:szCs w:val="24"/>
          <w:lang w:val="es-EC"/>
        </w:rPr>
      </w:pPr>
      <w:r w:rsidRPr="000C5263">
        <w:rPr>
          <w:rFonts w:cs="Arial"/>
          <w:sz w:val="24"/>
          <w:szCs w:val="24"/>
          <w:lang w:val="es-EC"/>
        </w:rPr>
        <w:t>Donde al despejar el c</w:t>
      </w:r>
      <w:r w:rsidR="00306E90" w:rsidRPr="000C5263">
        <w:rPr>
          <w:rFonts w:cs="Arial"/>
          <w:sz w:val="24"/>
          <w:szCs w:val="24"/>
          <w:lang w:val="es-EC"/>
        </w:rPr>
        <w:t>apacitor tenemos que:</w:t>
      </w:r>
    </w:p>
    <w:tbl>
      <w:tblPr>
        <w:tblStyle w:val="Tablaconcuadrcula"/>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2835"/>
      </w:tblGrid>
      <w:tr w:rsidR="00F50A8C" w:rsidTr="00EC0A2C">
        <w:tc>
          <w:tcPr>
            <w:tcW w:w="3402" w:type="dxa"/>
            <w:vAlign w:val="center"/>
          </w:tcPr>
          <w:p w:rsidR="00F50A8C" w:rsidRDefault="000F48B0" w:rsidP="00F50A8C">
            <w:pPr>
              <w:tabs>
                <w:tab w:val="left" w:pos="7371"/>
                <w:tab w:val="left" w:pos="7513"/>
                <w:tab w:val="left" w:pos="7655"/>
              </w:tabs>
              <w:autoSpaceDE w:val="0"/>
              <w:autoSpaceDN w:val="0"/>
              <w:adjustRightInd w:val="0"/>
              <w:jc w:val="center"/>
              <w:rPr>
                <w:rFonts w:cs="Arial"/>
                <w:sz w:val="24"/>
                <w:szCs w:val="24"/>
                <w:lang w:val="es-EC"/>
              </w:rPr>
            </w:pPr>
            <w:r w:rsidRPr="00953DC6">
              <w:rPr>
                <w:rFonts w:cs="Arial"/>
                <w:position w:val="-32"/>
                <w:sz w:val="24"/>
                <w:szCs w:val="24"/>
              </w:rPr>
              <w:object w:dxaOrig="2180" w:dyaOrig="760">
                <v:shape id="_x0000_i1062" type="#_x0000_t75" style="width:106.5pt;height:40.5pt" o:ole="">
                  <v:imagedata r:id="rId115" o:title=""/>
                </v:shape>
                <o:OLEObject Type="Embed" ProgID="Equation.3" ShapeID="_x0000_i1062" DrawAspect="Content" ObjectID="_1400168767" r:id="rId116"/>
              </w:object>
            </w:r>
          </w:p>
        </w:tc>
        <w:tc>
          <w:tcPr>
            <w:tcW w:w="2835" w:type="dxa"/>
            <w:vAlign w:val="center"/>
          </w:tcPr>
          <w:p w:rsidR="00F50A8C" w:rsidRDefault="00F50A8C" w:rsidP="00F50A8C">
            <w:pPr>
              <w:tabs>
                <w:tab w:val="left" w:pos="7371"/>
                <w:tab w:val="left" w:pos="7513"/>
                <w:tab w:val="left" w:pos="7655"/>
              </w:tabs>
              <w:autoSpaceDE w:val="0"/>
              <w:autoSpaceDN w:val="0"/>
              <w:adjustRightInd w:val="0"/>
              <w:jc w:val="right"/>
              <w:rPr>
                <w:rFonts w:cs="Arial"/>
                <w:sz w:val="24"/>
                <w:szCs w:val="24"/>
                <w:lang w:val="es-EC"/>
              </w:rPr>
            </w:pPr>
            <w:r>
              <w:rPr>
                <w:rFonts w:cs="Arial"/>
                <w:sz w:val="24"/>
                <w:szCs w:val="24"/>
                <w:lang w:val="es-EC"/>
              </w:rPr>
              <w:t>(3.9)</w:t>
            </w:r>
          </w:p>
        </w:tc>
      </w:tr>
    </w:tbl>
    <w:p w:rsidR="00306E90" w:rsidRPr="000C5263" w:rsidRDefault="00657CEE" w:rsidP="00657CEE">
      <w:pPr>
        <w:autoSpaceDE w:val="0"/>
        <w:autoSpaceDN w:val="0"/>
        <w:adjustRightInd w:val="0"/>
        <w:spacing w:after="0" w:line="360" w:lineRule="auto"/>
        <w:ind w:left="2691" w:firstLine="141"/>
        <w:jc w:val="center"/>
        <w:rPr>
          <w:rFonts w:cs="Arial"/>
          <w:sz w:val="24"/>
          <w:szCs w:val="24"/>
          <w:lang w:val="es-EC"/>
        </w:rPr>
      </w:pPr>
      <w:r w:rsidRPr="000C5263">
        <w:rPr>
          <w:rFonts w:cs="Arial"/>
          <w:position w:val="-32"/>
          <w:sz w:val="24"/>
          <w:szCs w:val="24"/>
          <w:lang w:val="es-EC"/>
        </w:rPr>
        <w:tab/>
      </w:r>
      <w:r w:rsidRPr="000C5263">
        <w:rPr>
          <w:rFonts w:cs="Arial"/>
          <w:position w:val="-32"/>
          <w:sz w:val="24"/>
          <w:szCs w:val="24"/>
          <w:lang w:val="es-EC"/>
        </w:rPr>
        <w:tab/>
      </w:r>
      <w:r w:rsidRPr="000C5263">
        <w:rPr>
          <w:rFonts w:cs="Arial"/>
          <w:position w:val="-32"/>
          <w:sz w:val="24"/>
          <w:szCs w:val="24"/>
          <w:lang w:val="es-EC"/>
        </w:rPr>
        <w:tab/>
      </w:r>
      <w:r w:rsidRPr="000C5263">
        <w:rPr>
          <w:rFonts w:cs="Arial"/>
          <w:position w:val="-32"/>
          <w:sz w:val="24"/>
          <w:szCs w:val="24"/>
          <w:lang w:val="es-EC"/>
        </w:rPr>
        <w:tab/>
      </w:r>
    </w:p>
    <w:p w:rsidR="00306E90" w:rsidRDefault="00306E90" w:rsidP="00540740">
      <w:pPr>
        <w:autoSpaceDE w:val="0"/>
        <w:autoSpaceDN w:val="0"/>
        <w:adjustRightInd w:val="0"/>
        <w:spacing w:after="0"/>
        <w:ind w:left="567"/>
        <w:jc w:val="both"/>
        <w:rPr>
          <w:rFonts w:cs="Arial"/>
          <w:sz w:val="24"/>
          <w:szCs w:val="24"/>
          <w:lang w:val="es-EC"/>
        </w:rPr>
      </w:pPr>
      <w:r w:rsidRPr="000C5263">
        <w:rPr>
          <w:rFonts w:cs="Arial"/>
          <w:sz w:val="24"/>
          <w:szCs w:val="24"/>
          <w:lang w:val="es-EC"/>
        </w:rPr>
        <w:t>En el presente trabajo, se encontró el capacitor de manera gráfica, y como es de conocimiento, la integral de una función, es igual al área bajo la curva, por la tanto</w:t>
      </w:r>
      <w:r w:rsidR="00423B99">
        <w:rPr>
          <w:rFonts w:cs="Arial"/>
          <w:sz w:val="24"/>
          <w:szCs w:val="24"/>
          <w:lang w:val="es-EC"/>
        </w:rPr>
        <w:t>,</w:t>
      </w:r>
      <w:r w:rsidRPr="000C5263">
        <w:rPr>
          <w:rFonts w:cs="Arial"/>
          <w:sz w:val="24"/>
          <w:szCs w:val="24"/>
          <w:lang w:val="es-EC"/>
        </w:rPr>
        <w:t xml:space="preserve"> la ecuación final quedaría de la siguiente forma:</w:t>
      </w:r>
    </w:p>
    <w:tbl>
      <w:tblPr>
        <w:tblStyle w:val="Tablaconcuadrcula"/>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0"/>
        <w:gridCol w:w="2835"/>
      </w:tblGrid>
      <w:tr w:rsidR="00F50A8C" w:rsidTr="00EC0A2C">
        <w:tc>
          <w:tcPr>
            <w:tcW w:w="3260" w:type="dxa"/>
            <w:vAlign w:val="center"/>
          </w:tcPr>
          <w:p w:rsidR="00F50A8C" w:rsidRDefault="00F50A8C" w:rsidP="00F50A8C">
            <w:pPr>
              <w:autoSpaceDE w:val="0"/>
              <w:autoSpaceDN w:val="0"/>
              <w:adjustRightInd w:val="0"/>
              <w:jc w:val="center"/>
              <w:rPr>
                <w:rFonts w:cs="Arial"/>
                <w:sz w:val="24"/>
                <w:szCs w:val="24"/>
                <w:lang w:val="es-EC"/>
              </w:rPr>
            </w:pPr>
            <w:r w:rsidRPr="000872F6">
              <w:rPr>
                <w:rFonts w:cs="Arial"/>
                <w:position w:val="-30"/>
                <w:sz w:val="24"/>
                <w:szCs w:val="24"/>
              </w:rPr>
              <w:object w:dxaOrig="1840" w:dyaOrig="680">
                <v:shape id="_x0000_i1063" type="#_x0000_t75" style="width:93.75pt;height:34.5pt" o:ole="">
                  <v:imagedata r:id="rId117" o:title=""/>
                </v:shape>
                <o:OLEObject Type="Embed" ProgID="Equation.3" ShapeID="_x0000_i1063" DrawAspect="Content" ObjectID="_1400168768" r:id="rId118"/>
              </w:object>
            </w:r>
          </w:p>
        </w:tc>
        <w:tc>
          <w:tcPr>
            <w:tcW w:w="2835" w:type="dxa"/>
            <w:vAlign w:val="center"/>
          </w:tcPr>
          <w:p w:rsidR="00F50A8C" w:rsidRDefault="00F50A8C" w:rsidP="00F50A8C">
            <w:pPr>
              <w:autoSpaceDE w:val="0"/>
              <w:autoSpaceDN w:val="0"/>
              <w:adjustRightInd w:val="0"/>
              <w:ind w:left="459"/>
              <w:jc w:val="right"/>
              <w:rPr>
                <w:rFonts w:cs="Arial"/>
                <w:sz w:val="24"/>
                <w:szCs w:val="24"/>
                <w:lang w:val="es-EC"/>
              </w:rPr>
            </w:pPr>
            <w:r w:rsidRPr="000C5263">
              <w:rPr>
                <w:rFonts w:cs="Arial"/>
                <w:position w:val="-24"/>
                <w:sz w:val="24"/>
                <w:szCs w:val="24"/>
                <w:lang w:val="es-EC"/>
              </w:rPr>
              <w:t>(3.10)</w:t>
            </w:r>
          </w:p>
        </w:tc>
      </w:tr>
    </w:tbl>
    <w:p w:rsidR="00306E90" w:rsidRPr="000C5263" w:rsidRDefault="00306E90" w:rsidP="00F50A8C">
      <w:pPr>
        <w:autoSpaceDE w:val="0"/>
        <w:autoSpaceDN w:val="0"/>
        <w:adjustRightInd w:val="0"/>
        <w:spacing w:after="120"/>
        <w:ind w:left="567"/>
        <w:rPr>
          <w:rFonts w:cs="Arial"/>
          <w:sz w:val="24"/>
          <w:szCs w:val="24"/>
          <w:lang w:val="es-EC"/>
        </w:rPr>
      </w:pPr>
      <w:r w:rsidRPr="000C5263">
        <w:rPr>
          <w:rFonts w:cs="Arial"/>
          <w:sz w:val="24"/>
          <w:szCs w:val="24"/>
          <w:lang w:val="es-EC"/>
        </w:rPr>
        <w:t>Donde,</w:t>
      </w:r>
    </w:p>
    <w:p w:rsidR="00306E90" w:rsidRPr="000C5263" w:rsidRDefault="00306E90" w:rsidP="00F50A8C">
      <w:pPr>
        <w:autoSpaceDE w:val="0"/>
        <w:autoSpaceDN w:val="0"/>
        <w:adjustRightInd w:val="0"/>
        <w:spacing w:after="120"/>
        <w:ind w:left="567" w:firstLine="708"/>
        <w:jc w:val="both"/>
        <w:rPr>
          <w:rFonts w:cs="Arial"/>
          <w:sz w:val="24"/>
          <w:szCs w:val="24"/>
          <w:lang w:val="es-EC"/>
        </w:rPr>
      </w:pPr>
      <w:r w:rsidRPr="000C5263">
        <w:rPr>
          <w:rFonts w:cs="Arial"/>
          <w:sz w:val="24"/>
          <w:szCs w:val="24"/>
          <w:lang w:val="es-EC"/>
        </w:rPr>
        <w:t>La base (b), es igual al tiempo de carga.</w:t>
      </w:r>
    </w:p>
    <w:p w:rsidR="00306E90" w:rsidRPr="000C5263" w:rsidRDefault="00306E90" w:rsidP="00F50A8C">
      <w:pPr>
        <w:autoSpaceDE w:val="0"/>
        <w:autoSpaceDN w:val="0"/>
        <w:adjustRightInd w:val="0"/>
        <w:spacing w:after="120"/>
        <w:ind w:left="1134" w:firstLine="141"/>
        <w:jc w:val="both"/>
        <w:rPr>
          <w:rFonts w:cs="Arial"/>
          <w:sz w:val="24"/>
          <w:szCs w:val="24"/>
          <w:lang w:val="es-EC"/>
        </w:rPr>
      </w:pPr>
      <w:r w:rsidRPr="000C5263">
        <w:rPr>
          <w:rFonts w:cs="Arial"/>
          <w:sz w:val="24"/>
          <w:szCs w:val="24"/>
          <w:lang w:val="es-EC"/>
        </w:rPr>
        <w:t>La altura (h), es igual a la amplitud de la corriente del capacitor.</w:t>
      </w:r>
    </w:p>
    <w:p w:rsidR="00306E90" w:rsidRPr="000C5263" w:rsidRDefault="00306E90" w:rsidP="00657CEE">
      <w:pPr>
        <w:autoSpaceDE w:val="0"/>
        <w:autoSpaceDN w:val="0"/>
        <w:adjustRightInd w:val="0"/>
        <w:spacing w:after="0"/>
        <w:ind w:left="1275"/>
        <w:jc w:val="both"/>
        <w:rPr>
          <w:rFonts w:cs="Arial"/>
          <w:sz w:val="24"/>
          <w:szCs w:val="24"/>
          <w:lang w:val="es-EC"/>
        </w:rPr>
      </w:pPr>
      <w:r w:rsidRPr="000C5263">
        <w:rPr>
          <w:rFonts w:cs="Arial"/>
          <w:sz w:val="24"/>
          <w:szCs w:val="24"/>
          <w:lang w:val="es-EC"/>
        </w:rPr>
        <w:t xml:space="preserve">Y </w:t>
      </w:r>
      <w:r w:rsidRPr="00953DC6">
        <w:rPr>
          <w:rFonts w:cs="Arial"/>
          <w:position w:val="-6"/>
          <w:sz w:val="24"/>
          <w:szCs w:val="24"/>
        </w:rPr>
        <w:object w:dxaOrig="400" w:dyaOrig="279">
          <v:shape id="_x0000_i1064" type="#_x0000_t75" style="width:19.5pt;height:12pt" o:ole="">
            <v:imagedata r:id="rId119" o:title=""/>
          </v:shape>
          <o:OLEObject Type="Embed" ProgID="Equation.3" ShapeID="_x0000_i1064" DrawAspect="Content" ObjectID="_1400168769" r:id="rId120"/>
        </w:object>
      </w:r>
      <w:r w:rsidRPr="000C5263">
        <w:rPr>
          <w:rFonts w:cs="Arial"/>
          <w:sz w:val="24"/>
          <w:szCs w:val="24"/>
          <w:lang w:val="es-EC"/>
        </w:rPr>
        <w:t xml:space="preserve">, es igual al 1% del </w:t>
      </w:r>
      <w:r w:rsidR="00796158" w:rsidRPr="00796158">
        <w:rPr>
          <w:rFonts w:cs="Arial"/>
          <w:position w:val="-12"/>
          <w:sz w:val="24"/>
          <w:szCs w:val="24"/>
        </w:rPr>
        <w:object w:dxaOrig="400" w:dyaOrig="360">
          <v:shape id="_x0000_i1065" type="#_x0000_t75" style="width:18pt;height:15pt" o:ole="">
            <v:imagedata r:id="rId121" o:title=""/>
          </v:shape>
          <o:OLEObject Type="Embed" ProgID="Equation.3" ShapeID="_x0000_i1065" DrawAspect="Content" ObjectID="_1400168770" r:id="rId122"/>
        </w:object>
      </w:r>
      <w:r w:rsidRPr="000C5263">
        <w:rPr>
          <w:rFonts w:cs="Arial"/>
          <w:sz w:val="24"/>
          <w:szCs w:val="24"/>
          <w:lang w:val="es-EC"/>
        </w:rPr>
        <w:t>, este valor nos indica el máximo rizado que puede tener el voltaje del capacitor. En nuestro caso es de 4[V].</w:t>
      </w:r>
    </w:p>
    <w:p w:rsidR="00423B99" w:rsidRDefault="00423B99" w:rsidP="005D00B5">
      <w:pPr>
        <w:autoSpaceDE w:val="0"/>
        <w:autoSpaceDN w:val="0"/>
        <w:adjustRightInd w:val="0"/>
        <w:spacing w:after="0"/>
        <w:ind w:left="567"/>
        <w:jc w:val="both"/>
        <w:rPr>
          <w:rFonts w:cs="Arial"/>
          <w:sz w:val="24"/>
          <w:szCs w:val="24"/>
          <w:lang w:val="es-EC"/>
        </w:rPr>
      </w:pPr>
    </w:p>
    <w:p w:rsidR="00306E90" w:rsidRPr="000C5263" w:rsidRDefault="005D00B5" w:rsidP="005D00B5">
      <w:pPr>
        <w:autoSpaceDE w:val="0"/>
        <w:autoSpaceDN w:val="0"/>
        <w:adjustRightInd w:val="0"/>
        <w:spacing w:after="0"/>
        <w:ind w:left="567"/>
        <w:jc w:val="both"/>
        <w:rPr>
          <w:rFonts w:cs="Arial"/>
          <w:sz w:val="24"/>
          <w:szCs w:val="24"/>
          <w:lang w:val="es-EC"/>
        </w:rPr>
      </w:pPr>
      <w:r w:rsidRPr="000C5263">
        <w:rPr>
          <w:rFonts w:cs="Arial"/>
          <w:sz w:val="24"/>
          <w:szCs w:val="24"/>
          <w:lang w:val="es-EC"/>
        </w:rPr>
        <w:lastRenderedPageBreak/>
        <w:t xml:space="preserve">Como </w:t>
      </w:r>
      <w:r w:rsidR="00306E90" w:rsidRPr="000C5263">
        <w:rPr>
          <w:rFonts w:cs="Arial"/>
          <w:sz w:val="24"/>
          <w:szCs w:val="24"/>
          <w:lang w:val="es-EC"/>
        </w:rPr>
        <w:t xml:space="preserve">desconocemos el valor del capacitor, se va a utilizar una fuente </w:t>
      </w:r>
      <w:r w:rsidR="00657CEE" w:rsidRPr="000C5263">
        <w:rPr>
          <w:rFonts w:cs="Arial"/>
          <w:sz w:val="24"/>
          <w:szCs w:val="24"/>
          <w:lang w:val="es-EC"/>
        </w:rPr>
        <w:t xml:space="preserve">ideal </w:t>
      </w:r>
      <w:r w:rsidR="00306E90" w:rsidRPr="000C5263">
        <w:rPr>
          <w:rFonts w:cs="Arial"/>
          <w:sz w:val="24"/>
          <w:szCs w:val="24"/>
          <w:lang w:val="es-EC"/>
        </w:rPr>
        <w:t>de 400[V], en lugar del capacit</w:t>
      </w:r>
      <w:r w:rsidRPr="000C5263">
        <w:rPr>
          <w:rFonts w:cs="Arial"/>
          <w:sz w:val="24"/>
          <w:szCs w:val="24"/>
          <w:lang w:val="es-EC"/>
        </w:rPr>
        <w:t>or</w:t>
      </w:r>
      <w:r w:rsidR="00306E90" w:rsidRPr="000C5263">
        <w:rPr>
          <w:rFonts w:cs="Arial"/>
          <w:sz w:val="24"/>
          <w:szCs w:val="24"/>
          <w:lang w:val="es-EC"/>
        </w:rPr>
        <w:t xml:space="preserve">. </w:t>
      </w:r>
    </w:p>
    <w:p w:rsidR="00E868C7" w:rsidRPr="000C5263" w:rsidRDefault="00E868C7" w:rsidP="003425FA">
      <w:pPr>
        <w:autoSpaceDE w:val="0"/>
        <w:autoSpaceDN w:val="0"/>
        <w:adjustRightInd w:val="0"/>
        <w:spacing w:after="0" w:line="360" w:lineRule="auto"/>
        <w:rPr>
          <w:rFonts w:cs="Arial"/>
          <w:sz w:val="24"/>
          <w:szCs w:val="24"/>
          <w:lang w:val="es-EC"/>
        </w:rPr>
      </w:pPr>
    </w:p>
    <w:p w:rsidR="00306E90" w:rsidRPr="000C5263" w:rsidRDefault="00280D02" w:rsidP="00540740">
      <w:pPr>
        <w:autoSpaceDE w:val="0"/>
        <w:autoSpaceDN w:val="0"/>
        <w:adjustRightInd w:val="0"/>
        <w:spacing w:after="0"/>
        <w:ind w:left="567"/>
        <w:jc w:val="both"/>
        <w:rPr>
          <w:rFonts w:cs="Arial"/>
          <w:sz w:val="24"/>
          <w:szCs w:val="24"/>
          <w:lang w:val="es-EC"/>
        </w:rPr>
      </w:pPr>
      <w:r w:rsidRPr="000C5263">
        <w:rPr>
          <w:rFonts w:cs="Arial"/>
          <w:sz w:val="24"/>
          <w:szCs w:val="24"/>
          <w:lang w:val="es-EC"/>
        </w:rPr>
        <w:t>Ahora bien, la determinación del capacitor, se la realizó en</w:t>
      </w:r>
      <w:r w:rsidR="00306E90" w:rsidRPr="000C5263">
        <w:rPr>
          <w:rFonts w:cs="Arial"/>
          <w:sz w:val="24"/>
          <w:szCs w:val="24"/>
          <w:lang w:val="es-EC"/>
        </w:rPr>
        <w:t xml:space="preserve"> base a</w:t>
      </w:r>
      <w:r w:rsidRPr="000C5263">
        <w:rPr>
          <w:rFonts w:cs="Arial"/>
          <w:sz w:val="24"/>
          <w:szCs w:val="24"/>
          <w:lang w:val="es-EC"/>
        </w:rPr>
        <w:t xml:space="preserve"> dos casos</w:t>
      </w:r>
      <w:r w:rsidR="00306E90" w:rsidRPr="000C5263">
        <w:rPr>
          <w:rFonts w:cs="Arial"/>
          <w:sz w:val="24"/>
          <w:szCs w:val="24"/>
          <w:lang w:val="es-EC"/>
        </w:rPr>
        <w:t>.</w:t>
      </w:r>
    </w:p>
    <w:p w:rsidR="00306E90" w:rsidRPr="000C5263" w:rsidRDefault="00306E90" w:rsidP="00540740">
      <w:pPr>
        <w:autoSpaceDE w:val="0"/>
        <w:autoSpaceDN w:val="0"/>
        <w:adjustRightInd w:val="0"/>
        <w:spacing w:after="0"/>
        <w:ind w:left="567"/>
        <w:jc w:val="both"/>
        <w:rPr>
          <w:rFonts w:cs="Arial"/>
          <w:sz w:val="24"/>
          <w:szCs w:val="24"/>
          <w:lang w:val="es-EC"/>
        </w:rPr>
      </w:pPr>
    </w:p>
    <w:p w:rsidR="00306E90" w:rsidRPr="000C5263" w:rsidRDefault="00306E90" w:rsidP="00540740">
      <w:pPr>
        <w:autoSpaceDE w:val="0"/>
        <w:autoSpaceDN w:val="0"/>
        <w:adjustRightInd w:val="0"/>
        <w:spacing w:after="0"/>
        <w:ind w:left="567"/>
        <w:jc w:val="both"/>
        <w:rPr>
          <w:rFonts w:cs="Arial"/>
          <w:sz w:val="24"/>
          <w:szCs w:val="24"/>
          <w:lang w:val="es-EC"/>
        </w:rPr>
      </w:pPr>
      <w:r w:rsidRPr="000C5263">
        <w:rPr>
          <w:rFonts w:cs="Arial"/>
          <w:sz w:val="24"/>
          <w:szCs w:val="24"/>
          <w:lang w:val="es-EC"/>
        </w:rPr>
        <w:t>Al ser nuestro dispositivo encargado de eliminar los armónicos de corriente, se analiza el primer caso</w:t>
      </w:r>
      <w:r w:rsidR="00EE14AD" w:rsidRPr="000C5263">
        <w:rPr>
          <w:rFonts w:cs="Arial"/>
          <w:sz w:val="24"/>
          <w:szCs w:val="24"/>
          <w:lang w:val="es-EC"/>
        </w:rPr>
        <w:t>,</w:t>
      </w:r>
      <w:r w:rsidRPr="000C5263">
        <w:rPr>
          <w:rFonts w:cs="Arial"/>
          <w:sz w:val="24"/>
          <w:szCs w:val="24"/>
          <w:lang w:val="es-EC"/>
        </w:rPr>
        <w:t xml:space="preserve"> en el cual, se inyecta únicamente potencia activa y en el segundo caso se inyecta potencia reactiva. Esto dependerá de la carga conectada a la red.</w:t>
      </w:r>
    </w:p>
    <w:p w:rsidR="00306E90" w:rsidRPr="000C5263" w:rsidRDefault="00306E90" w:rsidP="00540740">
      <w:pPr>
        <w:autoSpaceDE w:val="0"/>
        <w:autoSpaceDN w:val="0"/>
        <w:adjustRightInd w:val="0"/>
        <w:spacing w:after="0"/>
        <w:ind w:left="567"/>
        <w:jc w:val="both"/>
        <w:rPr>
          <w:rFonts w:cs="Arial"/>
          <w:sz w:val="24"/>
          <w:szCs w:val="24"/>
          <w:lang w:val="es-EC"/>
        </w:rPr>
      </w:pPr>
    </w:p>
    <w:p w:rsidR="00306E90" w:rsidRPr="000C5263" w:rsidRDefault="00306E90" w:rsidP="00540740">
      <w:pPr>
        <w:autoSpaceDE w:val="0"/>
        <w:autoSpaceDN w:val="0"/>
        <w:adjustRightInd w:val="0"/>
        <w:spacing w:after="0"/>
        <w:ind w:left="567"/>
        <w:jc w:val="both"/>
        <w:rPr>
          <w:rFonts w:cs="Arial"/>
          <w:sz w:val="24"/>
          <w:szCs w:val="24"/>
          <w:lang w:val="es-EC"/>
        </w:rPr>
      </w:pPr>
      <w:r w:rsidRPr="000C5263">
        <w:rPr>
          <w:rFonts w:cs="Arial"/>
          <w:sz w:val="24"/>
          <w:szCs w:val="24"/>
          <w:lang w:val="es-EC"/>
        </w:rPr>
        <w:t>Para poder analizar ambos casos extremos</w:t>
      </w:r>
      <w:r w:rsidR="00EE14AD" w:rsidRPr="000C5263">
        <w:rPr>
          <w:rFonts w:cs="Arial"/>
          <w:sz w:val="24"/>
          <w:szCs w:val="24"/>
          <w:lang w:val="es-EC"/>
        </w:rPr>
        <w:t>,</w:t>
      </w:r>
      <w:r w:rsidRPr="000C5263">
        <w:rPr>
          <w:rFonts w:cs="Arial"/>
          <w:sz w:val="24"/>
          <w:szCs w:val="24"/>
          <w:lang w:val="es-EC"/>
        </w:rPr>
        <w:t xml:space="preserve"> se debe conocer la potencia que suministra o recibe el filtro y así mismo la red.</w:t>
      </w:r>
      <w:r w:rsidR="00280D02" w:rsidRPr="000C5263">
        <w:rPr>
          <w:rFonts w:cs="Arial"/>
          <w:sz w:val="24"/>
          <w:szCs w:val="24"/>
          <w:lang w:val="es-EC"/>
        </w:rPr>
        <w:t xml:space="preserve"> </w:t>
      </w:r>
      <w:r w:rsidRPr="000C5263">
        <w:rPr>
          <w:rFonts w:cs="Arial"/>
          <w:sz w:val="24"/>
          <w:szCs w:val="24"/>
          <w:lang w:val="es-EC"/>
        </w:rPr>
        <w:t xml:space="preserve">Para ello utilizaremos el concepto de </w:t>
      </w:r>
      <w:r w:rsidRPr="004718E7">
        <w:rPr>
          <w:rFonts w:cs="Arial"/>
          <w:sz w:val="24"/>
          <w:szCs w:val="24"/>
          <w:lang w:val="es-EC"/>
        </w:rPr>
        <w:t>Transferencia de Potencia</w:t>
      </w:r>
      <w:r w:rsidRPr="000C5263">
        <w:rPr>
          <w:rFonts w:cs="Arial"/>
          <w:sz w:val="24"/>
          <w:szCs w:val="24"/>
          <w:lang w:val="es-EC"/>
        </w:rPr>
        <w:t xml:space="preserve"> para hallar incógnitas respectivas que faciliten nuestro proyecto.</w:t>
      </w:r>
    </w:p>
    <w:p w:rsidR="00137B11" w:rsidRPr="000C5263" w:rsidRDefault="00137B11" w:rsidP="00137B11">
      <w:pPr>
        <w:autoSpaceDE w:val="0"/>
        <w:autoSpaceDN w:val="0"/>
        <w:adjustRightInd w:val="0"/>
        <w:spacing w:after="0"/>
        <w:ind w:firstLine="567"/>
        <w:jc w:val="both"/>
        <w:rPr>
          <w:rFonts w:cs="Arial"/>
          <w:b/>
          <w:i/>
          <w:sz w:val="24"/>
          <w:szCs w:val="24"/>
          <w:lang w:val="es-EC"/>
        </w:rPr>
      </w:pPr>
    </w:p>
    <w:p w:rsidR="00F52F7D" w:rsidRDefault="004131BF" w:rsidP="00C66AD2">
      <w:pPr>
        <w:autoSpaceDE w:val="0"/>
        <w:autoSpaceDN w:val="0"/>
        <w:adjustRightInd w:val="0"/>
        <w:spacing w:after="0"/>
        <w:ind w:left="567"/>
        <w:jc w:val="both"/>
        <w:rPr>
          <w:rFonts w:cs="Arial"/>
          <w:sz w:val="24"/>
          <w:szCs w:val="24"/>
          <w:lang w:val="es-EC"/>
        </w:rPr>
      </w:pPr>
      <w:r>
        <w:rPr>
          <w:rFonts w:cs="Arial"/>
          <w:sz w:val="24"/>
          <w:szCs w:val="24"/>
          <w:lang w:val="es-EC"/>
        </w:rPr>
        <w:t>La transferencia de p</w:t>
      </w:r>
      <w:r w:rsidR="00C66AD2" w:rsidRPr="000C5263">
        <w:rPr>
          <w:rFonts w:cs="Arial"/>
          <w:sz w:val="24"/>
          <w:szCs w:val="24"/>
          <w:lang w:val="es-EC"/>
        </w:rPr>
        <w:t>otencia, nos indica que la potencia activa transmitida entre dos pun</w:t>
      </w:r>
      <w:r w:rsidR="00EE14AD" w:rsidRPr="000C5263">
        <w:rPr>
          <w:rFonts w:cs="Arial"/>
          <w:sz w:val="24"/>
          <w:szCs w:val="24"/>
          <w:lang w:val="es-EC"/>
        </w:rPr>
        <w:t>tos es igual a la ecuación (3.1</w:t>
      </w:r>
      <w:r w:rsidR="001C207C">
        <w:rPr>
          <w:rFonts w:cs="Arial"/>
          <w:sz w:val="24"/>
          <w:szCs w:val="24"/>
          <w:lang w:val="es-EC"/>
        </w:rPr>
        <w:t>1</w:t>
      </w:r>
      <w:r w:rsidR="00C66AD2" w:rsidRPr="000C5263">
        <w:rPr>
          <w:rFonts w:cs="Arial"/>
          <w:sz w:val="24"/>
          <w:szCs w:val="24"/>
          <w:lang w:val="es-EC"/>
        </w:rPr>
        <w:t>). Y la potencia reactiva entre los dos puntos es igual a la ecuac</w:t>
      </w:r>
      <w:r w:rsidR="001C207C">
        <w:rPr>
          <w:rFonts w:cs="Arial"/>
          <w:sz w:val="24"/>
          <w:szCs w:val="24"/>
          <w:lang w:val="es-EC"/>
        </w:rPr>
        <w:t>ión (3.12</w:t>
      </w:r>
      <w:r w:rsidR="00C66AD2" w:rsidRPr="000C5263">
        <w:rPr>
          <w:rFonts w:cs="Arial"/>
          <w:sz w:val="24"/>
          <w:szCs w:val="24"/>
          <w:lang w:val="es-EC"/>
        </w:rPr>
        <w:t xml:space="preserve">). </w:t>
      </w:r>
    </w:p>
    <w:tbl>
      <w:tblPr>
        <w:tblStyle w:val="Tablaconcuadrcula"/>
        <w:tblW w:w="790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2268"/>
      </w:tblGrid>
      <w:tr w:rsidR="00F52F7D" w:rsidTr="00597223">
        <w:tc>
          <w:tcPr>
            <w:tcW w:w="5637" w:type="dxa"/>
            <w:vAlign w:val="center"/>
          </w:tcPr>
          <w:p w:rsidR="00F52F7D" w:rsidRDefault="00F52F7D" w:rsidP="00F52F7D">
            <w:pPr>
              <w:autoSpaceDE w:val="0"/>
              <w:autoSpaceDN w:val="0"/>
              <w:adjustRightInd w:val="0"/>
              <w:jc w:val="center"/>
              <w:rPr>
                <w:rFonts w:cs="Arial"/>
                <w:sz w:val="24"/>
                <w:szCs w:val="24"/>
                <w:lang w:val="es-EC"/>
              </w:rPr>
            </w:pPr>
            <w:r w:rsidRPr="00F52F7D">
              <w:rPr>
                <w:rFonts w:cs="Arial"/>
                <w:position w:val="-24"/>
                <w:sz w:val="24"/>
                <w:szCs w:val="24"/>
              </w:rPr>
              <w:object w:dxaOrig="2420" w:dyaOrig="639">
                <v:shape id="_x0000_i1066" type="#_x0000_t75" style="width:120.75pt;height:31.5pt" o:ole="">
                  <v:imagedata r:id="rId123" o:title=""/>
                </v:shape>
                <o:OLEObject Type="Embed" ProgID="Equation.3" ShapeID="_x0000_i1066" DrawAspect="Content" ObjectID="_1400168771" r:id="rId124"/>
              </w:object>
            </w:r>
          </w:p>
        </w:tc>
        <w:tc>
          <w:tcPr>
            <w:tcW w:w="2268" w:type="dxa"/>
            <w:vAlign w:val="center"/>
          </w:tcPr>
          <w:p w:rsidR="00F52F7D" w:rsidRDefault="00F52F7D" w:rsidP="00F52F7D">
            <w:pPr>
              <w:autoSpaceDE w:val="0"/>
              <w:autoSpaceDN w:val="0"/>
              <w:adjustRightInd w:val="0"/>
              <w:jc w:val="right"/>
              <w:rPr>
                <w:rFonts w:cs="Arial"/>
                <w:sz w:val="24"/>
                <w:szCs w:val="24"/>
                <w:lang w:val="es-EC"/>
              </w:rPr>
            </w:pPr>
            <w:r>
              <w:rPr>
                <w:rFonts w:cs="Arial"/>
                <w:sz w:val="24"/>
                <w:szCs w:val="24"/>
                <w:lang w:val="es-EC"/>
              </w:rPr>
              <w:t>(3.11)</w:t>
            </w:r>
          </w:p>
        </w:tc>
      </w:tr>
      <w:tr w:rsidR="00F52F7D" w:rsidTr="00597223">
        <w:tc>
          <w:tcPr>
            <w:tcW w:w="5637" w:type="dxa"/>
            <w:vAlign w:val="center"/>
          </w:tcPr>
          <w:p w:rsidR="00F52F7D" w:rsidRDefault="00F52F7D" w:rsidP="00F52F7D">
            <w:pPr>
              <w:autoSpaceDE w:val="0"/>
              <w:autoSpaceDN w:val="0"/>
              <w:adjustRightInd w:val="0"/>
              <w:jc w:val="center"/>
              <w:rPr>
                <w:rFonts w:cs="Arial"/>
                <w:sz w:val="24"/>
                <w:szCs w:val="24"/>
                <w:lang w:val="es-EC"/>
              </w:rPr>
            </w:pPr>
            <w:r w:rsidRPr="00F52F7D">
              <w:rPr>
                <w:rFonts w:cs="Arial"/>
                <w:position w:val="-24"/>
                <w:sz w:val="24"/>
                <w:szCs w:val="24"/>
              </w:rPr>
              <w:object w:dxaOrig="3159" w:dyaOrig="639">
                <v:shape id="_x0000_i1067" type="#_x0000_t75" style="width:158.25pt;height:31.5pt" o:ole="">
                  <v:imagedata r:id="rId125" o:title=""/>
                </v:shape>
                <o:OLEObject Type="Embed" ProgID="Equation.3" ShapeID="_x0000_i1067" DrawAspect="Content" ObjectID="_1400168772" r:id="rId126"/>
              </w:object>
            </w:r>
          </w:p>
        </w:tc>
        <w:tc>
          <w:tcPr>
            <w:tcW w:w="2268" w:type="dxa"/>
            <w:vAlign w:val="center"/>
          </w:tcPr>
          <w:p w:rsidR="00F52F7D" w:rsidRDefault="00F52F7D" w:rsidP="00F52F7D">
            <w:pPr>
              <w:autoSpaceDE w:val="0"/>
              <w:autoSpaceDN w:val="0"/>
              <w:adjustRightInd w:val="0"/>
              <w:jc w:val="right"/>
              <w:rPr>
                <w:rFonts w:cs="Arial"/>
                <w:sz w:val="24"/>
                <w:szCs w:val="24"/>
                <w:lang w:val="es-EC"/>
              </w:rPr>
            </w:pPr>
            <w:r>
              <w:rPr>
                <w:rFonts w:cs="Arial"/>
                <w:sz w:val="24"/>
                <w:szCs w:val="24"/>
                <w:lang w:val="es-EC"/>
              </w:rPr>
              <w:t>(3.12)</w:t>
            </w:r>
          </w:p>
        </w:tc>
      </w:tr>
    </w:tbl>
    <w:p w:rsidR="00F52F7D" w:rsidRPr="00066BF2" w:rsidRDefault="00F52F7D" w:rsidP="00F52F7D">
      <w:pPr>
        <w:autoSpaceDE w:val="0"/>
        <w:autoSpaceDN w:val="0"/>
        <w:adjustRightInd w:val="0"/>
        <w:spacing w:after="0"/>
        <w:ind w:left="567"/>
        <w:jc w:val="both"/>
        <w:rPr>
          <w:rFonts w:cs="Arial"/>
          <w:sz w:val="24"/>
          <w:szCs w:val="24"/>
          <w:lang w:val="es-EC"/>
        </w:rPr>
      </w:pPr>
      <w:r w:rsidRPr="00F52F7D">
        <w:rPr>
          <w:rFonts w:cs="Arial"/>
          <w:sz w:val="24"/>
          <w:szCs w:val="24"/>
          <w:lang w:val="es-EC"/>
        </w:rPr>
        <w:lastRenderedPageBreak/>
        <w:t>donde,</w:t>
      </w:r>
    </w:p>
    <w:tbl>
      <w:tblPr>
        <w:tblStyle w:val="Tablaconcuadrcu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6912"/>
      </w:tblGrid>
      <w:tr w:rsidR="00F52F7D" w:rsidTr="00F52F7D">
        <w:tc>
          <w:tcPr>
            <w:tcW w:w="675" w:type="dxa"/>
          </w:tcPr>
          <w:p w:rsidR="00F52F7D" w:rsidRPr="00F52F7D" w:rsidRDefault="00F52F7D" w:rsidP="00F52F7D">
            <w:pPr>
              <w:autoSpaceDE w:val="0"/>
              <w:autoSpaceDN w:val="0"/>
              <w:adjustRightInd w:val="0"/>
              <w:jc w:val="both"/>
              <w:rPr>
                <w:rFonts w:cs="Arial"/>
                <w:i/>
                <w:sz w:val="24"/>
                <w:szCs w:val="24"/>
                <w:lang w:val="es-EC"/>
              </w:rPr>
            </w:pPr>
            <w:r w:rsidRPr="00066BF2">
              <w:rPr>
                <w:rFonts w:cs="Arial"/>
                <w:i/>
                <w:sz w:val="24"/>
                <w:szCs w:val="24"/>
                <w:lang w:val="es-EC"/>
              </w:rPr>
              <w:t>P</w:t>
            </w:r>
            <w:r w:rsidRPr="00066BF2">
              <w:rPr>
                <w:rFonts w:cs="Arial"/>
                <w:i/>
                <w:sz w:val="24"/>
                <w:szCs w:val="24"/>
                <w:vertAlign w:val="subscript"/>
                <w:lang w:val="es-EC"/>
              </w:rPr>
              <w:t>1</w:t>
            </w:r>
            <w:r w:rsidRPr="00066BF2">
              <w:rPr>
                <w:rFonts w:cs="Arial"/>
                <w:i/>
                <w:sz w:val="24"/>
                <w:szCs w:val="24"/>
                <w:lang w:val="es-EC"/>
              </w:rPr>
              <w:t xml:space="preserve">: </w:t>
            </w:r>
          </w:p>
        </w:tc>
        <w:tc>
          <w:tcPr>
            <w:tcW w:w="6912" w:type="dxa"/>
          </w:tcPr>
          <w:p w:rsidR="00F52F7D" w:rsidRDefault="00F52F7D" w:rsidP="00F52F7D">
            <w:pPr>
              <w:autoSpaceDE w:val="0"/>
              <w:autoSpaceDN w:val="0"/>
              <w:adjustRightInd w:val="0"/>
              <w:jc w:val="both"/>
              <w:rPr>
                <w:rFonts w:cs="Arial"/>
                <w:sz w:val="24"/>
                <w:szCs w:val="24"/>
                <w:lang w:val="es-EC"/>
              </w:rPr>
            </w:pPr>
            <w:r w:rsidRPr="00066BF2">
              <w:rPr>
                <w:rFonts w:cs="Arial"/>
                <w:sz w:val="24"/>
                <w:szCs w:val="24"/>
                <w:lang w:val="es-EC"/>
              </w:rPr>
              <w:t>Potencia Activa del Convertidor</w:t>
            </w:r>
          </w:p>
        </w:tc>
      </w:tr>
      <w:tr w:rsidR="00F52F7D" w:rsidRPr="00E93421" w:rsidTr="00F52F7D">
        <w:tc>
          <w:tcPr>
            <w:tcW w:w="675" w:type="dxa"/>
          </w:tcPr>
          <w:p w:rsidR="00F52F7D" w:rsidRPr="00F52F7D" w:rsidRDefault="00F52F7D" w:rsidP="00F52F7D">
            <w:pPr>
              <w:autoSpaceDE w:val="0"/>
              <w:autoSpaceDN w:val="0"/>
              <w:adjustRightInd w:val="0"/>
              <w:jc w:val="both"/>
              <w:rPr>
                <w:rFonts w:cs="Arial"/>
                <w:i/>
                <w:sz w:val="24"/>
                <w:szCs w:val="24"/>
                <w:lang w:val="es-EC"/>
              </w:rPr>
            </w:pPr>
            <w:r w:rsidRPr="00066BF2">
              <w:rPr>
                <w:rFonts w:cs="Arial"/>
                <w:i/>
                <w:sz w:val="24"/>
                <w:szCs w:val="24"/>
                <w:lang w:val="es-EC"/>
              </w:rPr>
              <w:t>P</w:t>
            </w:r>
            <w:r w:rsidRPr="00066BF2">
              <w:rPr>
                <w:rFonts w:cs="Arial"/>
                <w:i/>
                <w:sz w:val="24"/>
                <w:szCs w:val="24"/>
                <w:vertAlign w:val="subscript"/>
                <w:lang w:val="es-EC"/>
              </w:rPr>
              <w:t>2</w:t>
            </w:r>
            <w:r w:rsidRPr="00066BF2">
              <w:rPr>
                <w:rFonts w:cs="Arial"/>
                <w:i/>
                <w:sz w:val="24"/>
                <w:szCs w:val="24"/>
                <w:lang w:val="es-EC"/>
              </w:rPr>
              <w:t xml:space="preserve">: </w:t>
            </w:r>
          </w:p>
        </w:tc>
        <w:tc>
          <w:tcPr>
            <w:tcW w:w="6912" w:type="dxa"/>
          </w:tcPr>
          <w:p w:rsidR="00F52F7D" w:rsidRDefault="00F52F7D" w:rsidP="00F52F7D">
            <w:pPr>
              <w:autoSpaceDE w:val="0"/>
              <w:autoSpaceDN w:val="0"/>
              <w:adjustRightInd w:val="0"/>
              <w:jc w:val="both"/>
              <w:rPr>
                <w:rFonts w:cs="Arial"/>
                <w:sz w:val="24"/>
                <w:szCs w:val="24"/>
                <w:lang w:val="es-EC"/>
              </w:rPr>
            </w:pPr>
            <w:r w:rsidRPr="00066BF2">
              <w:rPr>
                <w:rFonts w:cs="Arial"/>
                <w:sz w:val="24"/>
                <w:szCs w:val="24"/>
                <w:lang w:val="es-EC"/>
              </w:rPr>
              <w:t>Potencia Activa de la Red</w:t>
            </w:r>
          </w:p>
        </w:tc>
      </w:tr>
      <w:tr w:rsidR="00F52F7D" w:rsidTr="00F52F7D">
        <w:tc>
          <w:tcPr>
            <w:tcW w:w="675" w:type="dxa"/>
          </w:tcPr>
          <w:p w:rsidR="00F52F7D" w:rsidRPr="00F52F7D" w:rsidRDefault="00F52F7D" w:rsidP="00F52F7D">
            <w:pPr>
              <w:autoSpaceDE w:val="0"/>
              <w:autoSpaceDN w:val="0"/>
              <w:adjustRightInd w:val="0"/>
              <w:jc w:val="both"/>
              <w:rPr>
                <w:rFonts w:cs="Arial"/>
                <w:i/>
                <w:sz w:val="24"/>
                <w:szCs w:val="24"/>
                <w:lang w:val="es-EC"/>
              </w:rPr>
            </w:pPr>
            <w:r w:rsidRPr="009E1430">
              <w:rPr>
                <w:rFonts w:cs="Arial"/>
                <w:i/>
                <w:sz w:val="24"/>
                <w:szCs w:val="24"/>
                <w:lang w:val="es-EC"/>
              </w:rPr>
              <w:t>Q</w:t>
            </w:r>
            <w:r w:rsidRPr="006F6639">
              <w:rPr>
                <w:rFonts w:cs="Arial"/>
                <w:i/>
                <w:sz w:val="24"/>
                <w:szCs w:val="24"/>
                <w:vertAlign w:val="subscript"/>
                <w:lang w:val="es-EC"/>
              </w:rPr>
              <w:t>1</w:t>
            </w:r>
            <w:r>
              <w:rPr>
                <w:rFonts w:cs="Arial"/>
                <w:i/>
                <w:sz w:val="24"/>
                <w:szCs w:val="24"/>
                <w:lang w:val="es-EC"/>
              </w:rPr>
              <w:t xml:space="preserve">: </w:t>
            </w:r>
          </w:p>
        </w:tc>
        <w:tc>
          <w:tcPr>
            <w:tcW w:w="6912" w:type="dxa"/>
          </w:tcPr>
          <w:p w:rsidR="00F52F7D" w:rsidRDefault="00F52F7D" w:rsidP="00F52F7D">
            <w:pPr>
              <w:autoSpaceDE w:val="0"/>
              <w:autoSpaceDN w:val="0"/>
              <w:adjustRightInd w:val="0"/>
              <w:jc w:val="both"/>
              <w:rPr>
                <w:rFonts w:cs="Arial"/>
                <w:sz w:val="24"/>
                <w:szCs w:val="24"/>
                <w:lang w:val="es-EC"/>
              </w:rPr>
            </w:pPr>
            <w:r w:rsidRPr="009E1430">
              <w:rPr>
                <w:rFonts w:cs="Arial"/>
                <w:sz w:val="24"/>
                <w:szCs w:val="24"/>
                <w:lang w:val="es-EC"/>
              </w:rPr>
              <w:t>Potencia Reactiva del Convertidor</w:t>
            </w:r>
          </w:p>
        </w:tc>
      </w:tr>
      <w:tr w:rsidR="00F52F7D" w:rsidRPr="00E93421" w:rsidTr="00F52F7D">
        <w:tc>
          <w:tcPr>
            <w:tcW w:w="675" w:type="dxa"/>
          </w:tcPr>
          <w:p w:rsidR="00F52F7D" w:rsidRDefault="00F52F7D" w:rsidP="00F52F7D">
            <w:pPr>
              <w:autoSpaceDE w:val="0"/>
              <w:autoSpaceDN w:val="0"/>
              <w:adjustRightInd w:val="0"/>
              <w:jc w:val="both"/>
              <w:rPr>
                <w:rFonts w:cs="Arial"/>
                <w:sz w:val="24"/>
                <w:szCs w:val="24"/>
                <w:lang w:val="es-EC"/>
              </w:rPr>
            </w:pPr>
            <w:r w:rsidRPr="000C5263">
              <w:rPr>
                <w:rFonts w:cs="Arial"/>
                <w:i/>
                <w:sz w:val="24"/>
                <w:szCs w:val="24"/>
                <w:lang w:val="es-EC"/>
              </w:rPr>
              <w:t>Q</w:t>
            </w:r>
            <w:r w:rsidRPr="006F6639">
              <w:rPr>
                <w:rFonts w:cs="Arial"/>
                <w:i/>
                <w:sz w:val="24"/>
                <w:szCs w:val="24"/>
                <w:vertAlign w:val="subscript"/>
                <w:lang w:val="es-EC"/>
              </w:rPr>
              <w:t>2</w:t>
            </w:r>
            <w:r>
              <w:rPr>
                <w:rFonts w:cs="Arial"/>
                <w:i/>
                <w:sz w:val="24"/>
                <w:szCs w:val="24"/>
                <w:lang w:val="es-EC"/>
              </w:rPr>
              <w:t xml:space="preserve">: </w:t>
            </w:r>
          </w:p>
        </w:tc>
        <w:tc>
          <w:tcPr>
            <w:tcW w:w="6912" w:type="dxa"/>
          </w:tcPr>
          <w:p w:rsidR="00F52F7D" w:rsidRDefault="00F52F7D" w:rsidP="00F52F7D">
            <w:pPr>
              <w:autoSpaceDE w:val="0"/>
              <w:autoSpaceDN w:val="0"/>
              <w:adjustRightInd w:val="0"/>
              <w:jc w:val="both"/>
              <w:rPr>
                <w:rFonts w:cs="Arial"/>
                <w:sz w:val="24"/>
                <w:szCs w:val="24"/>
                <w:lang w:val="es-EC"/>
              </w:rPr>
            </w:pPr>
            <w:r w:rsidRPr="009E1430">
              <w:rPr>
                <w:rFonts w:cs="Arial"/>
                <w:sz w:val="24"/>
                <w:szCs w:val="24"/>
                <w:lang w:val="es-EC"/>
              </w:rPr>
              <w:t>Potencia Reactiva de la Red</w:t>
            </w:r>
          </w:p>
        </w:tc>
      </w:tr>
      <w:tr w:rsidR="00F52F7D" w:rsidTr="00F52F7D">
        <w:tc>
          <w:tcPr>
            <w:tcW w:w="675" w:type="dxa"/>
          </w:tcPr>
          <w:p w:rsidR="00F52F7D" w:rsidRDefault="00F52F7D" w:rsidP="00F52F7D">
            <w:pPr>
              <w:autoSpaceDE w:val="0"/>
              <w:autoSpaceDN w:val="0"/>
              <w:adjustRightInd w:val="0"/>
              <w:jc w:val="both"/>
              <w:rPr>
                <w:rFonts w:cs="Arial"/>
                <w:sz w:val="24"/>
                <w:szCs w:val="24"/>
                <w:lang w:val="es-EC"/>
              </w:rPr>
            </w:pPr>
            <w:r w:rsidRPr="00F52F7D">
              <w:rPr>
                <w:rFonts w:cs="Arial"/>
                <w:position w:val="-10"/>
                <w:sz w:val="24"/>
                <w:szCs w:val="24"/>
              </w:rPr>
              <w:object w:dxaOrig="360" w:dyaOrig="340">
                <v:shape id="_x0000_i1068" type="#_x0000_t75" style="width:21pt;height:20.25pt" o:ole="">
                  <v:imagedata r:id="rId127" o:title=""/>
                </v:shape>
                <o:OLEObject Type="Embed" ProgID="Equation.3" ShapeID="_x0000_i1068" DrawAspect="Content" ObjectID="_1400168773" r:id="rId128"/>
              </w:object>
            </w:r>
          </w:p>
        </w:tc>
        <w:tc>
          <w:tcPr>
            <w:tcW w:w="6912" w:type="dxa"/>
          </w:tcPr>
          <w:p w:rsidR="00F52F7D" w:rsidRDefault="00F52F7D" w:rsidP="00F52F7D">
            <w:pPr>
              <w:autoSpaceDE w:val="0"/>
              <w:autoSpaceDN w:val="0"/>
              <w:adjustRightInd w:val="0"/>
              <w:jc w:val="both"/>
              <w:rPr>
                <w:rFonts w:cs="Arial"/>
                <w:sz w:val="24"/>
                <w:szCs w:val="24"/>
                <w:lang w:val="es-EC"/>
              </w:rPr>
            </w:pPr>
            <w:r w:rsidRPr="00843CB0">
              <w:rPr>
                <w:position w:val="-14"/>
              </w:rPr>
              <w:object w:dxaOrig="780" w:dyaOrig="380">
                <v:shape id="_x0000_i1069" type="#_x0000_t75" style="width:39pt;height:18.75pt" o:ole="">
                  <v:imagedata r:id="rId129" o:title=""/>
                </v:shape>
                <o:OLEObject Type="Embed" ProgID="Equation.3" ShapeID="_x0000_i1069" DrawAspect="Content" ObjectID="_1400168774" r:id="rId130"/>
              </w:object>
            </w:r>
          </w:p>
        </w:tc>
      </w:tr>
      <w:tr w:rsidR="00F52F7D" w:rsidTr="00F52F7D">
        <w:tc>
          <w:tcPr>
            <w:tcW w:w="675" w:type="dxa"/>
          </w:tcPr>
          <w:p w:rsidR="00F52F7D" w:rsidRDefault="00F52F7D" w:rsidP="00F52F7D">
            <w:pPr>
              <w:autoSpaceDE w:val="0"/>
              <w:autoSpaceDN w:val="0"/>
              <w:adjustRightInd w:val="0"/>
              <w:jc w:val="both"/>
              <w:rPr>
                <w:rFonts w:cs="Arial"/>
                <w:sz w:val="24"/>
                <w:szCs w:val="24"/>
                <w:lang w:val="es-EC"/>
              </w:rPr>
            </w:pPr>
            <w:r w:rsidRPr="00843CB0">
              <w:rPr>
                <w:position w:val="-10"/>
              </w:rPr>
              <w:object w:dxaOrig="380" w:dyaOrig="340">
                <v:shape id="_x0000_i1070" type="#_x0000_t75" style="width:21pt;height:18.75pt" o:ole="">
                  <v:imagedata r:id="rId131" o:title=""/>
                </v:shape>
                <o:OLEObject Type="Embed" ProgID="Equation.3" ShapeID="_x0000_i1070" DrawAspect="Content" ObjectID="_1400168775" r:id="rId132"/>
              </w:object>
            </w:r>
          </w:p>
        </w:tc>
        <w:tc>
          <w:tcPr>
            <w:tcW w:w="6912" w:type="dxa"/>
          </w:tcPr>
          <w:p w:rsidR="00F52F7D" w:rsidRDefault="00F52F7D" w:rsidP="00F52F7D">
            <w:pPr>
              <w:autoSpaceDE w:val="0"/>
              <w:autoSpaceDN w:val="0"/>
              <w:adjustRightInd w:val="0"/>
              <w:jc w:val="both"/>
              <w:rPr>
                <w:rFonts w:cs="Arial"/>
                <w:sz w:val="24"/>
                <w:szCs w:val="24"/>
                <w:lang w:val="es-EC"/>
              </w:rPr>
            </w:pPr>
            <w:r w:rsidRPr="00843CB0">
              <w:rPr>
                <w:position w:val="-14"/>
              </w:rPr>
              <w:object w:dxaOrig="780" w:dyaOrig="380">
                <v:shape id="_x0000_i1071" type="#_x0000_t75" style="width:39pt;height:18.75pt" o:ole="">
                  <v:imagedata r:id="rId133" o:title=""/>
                </v:shape>
                <o:OLEObject Type="Embed" ProgID="Equation.3" ShapeID="_x0000_i1071" DrawAspect="Content" ObjectID="_1400168776" r:id="rId134"/>
              </w:object>
            </w:r>
          </w:p>
        </w:tc>
      </w:tr>
    </w:tbl>
    <w:p w:rsidR="00F52F7D" w:rsidRDefault="00F52F7D" w:rsidP="00C66AD2">
      <w:pPr>
        <w:autoSpaceDE w:val="0"/>
        <w:autoSpaceDN w:val="0"/>
        <w:adjustRightInd w:val="0"/>
        <w:spacing w:after="0"/>
        <w:ind w:left="567"/>
        <w:jc w:val="both"/>
        <w:rPr>
          <w:rFonts w:cs="Arial"/>
          <w:sz w:val="24"/>
          <w:szCs w:val="24"/>
          <w:lang w:val="es-EC"/>
        </w:rPr>
      </w:pPr>
    </w:p>
    <w:p w:rsidR="00C66AD2" w:rsidRDefault="00C66AD2" w:rsidP="00C66AD2">
      <w:pPr>
        <w:autoSpaceDE w:val="0"/>
        <w:autoSpaceDN w:val="0"/>
        <w:adjustRightInd w:val="0"/>
        <w:spacing w:after="0"/>
        <w:ind w:left="567"/>
        <w:jc w:val="both"/>
        <w:rPr>
          <w:rFonts w:cs="Arial"/>
          <w:sz w:val="24"/>
          <w:szCs w:val="24"/>
          <w:lang w:val="es-EC"/>
        </w:rPr>
      </w:pPr>
      <w:r w:rsidRPr="000C5263">
        <w:rPr>
          <w:rFonts w:cs="Arial"/>
          <w:sz w:val="24"/>
          <w:szCs w:val="24"/>
          <w:lang w:val="es-EC"/>
        </w:rPr>
        <w:t>La visualización de la potencia que se entrega entre los puntos, tanto activa como reactiva, se observa en el gráfico de la Figura (</w:t>
      </w:r>
      <w:r w:rsidR="001D2CA8">
        <w:rPr>
          <w:rFonts w:cs="Arial"/>
          <w:sz w:val="24"/>
          <w:szCs w:val="24"/>
          <w:lang w:val="es-EC"/>
        </w:rPr>
        <w:t>3.</w:t>
      </w:r>
      <w:r w:rsidR="00A71F00">
        <w:rPr>
          <w:rFonts w:cs="Arial"/>
          <w:sz w:val="24"/>
          <w:szCs w:val="24"/>
          <w:lang w:val="es-EC"/>
        </w:rPr>
        <w:t>4</w:t>
      </w:r>
      <w:r w:rsidRPr="000C5263">
        <w:rPr>
          <w:rFonts w:cs="Arial"/>
          <w:sz w:val="24"/>
          <w:szCs w:val="24"/>
          <w:lang w:val="es-EC"/>
        </w:rPr>
        <w:t>).</w:t>
      </w:r>
    </w:p>
    <w:p w:rsidR="003D3A71" w:rsidRPr="000C5263" w:rsidRDefault="003D3A71" w:rsidP="00C66AD2">
      <w:pPr>
        <w:autoSpaceDE w:val="0"/>
        <w:autoSpaceDN w:val="0"/>
        <w:adjustRightInd w:val="0"/>
        <w:spacing w:after="0"/>
        <w:ind w:left="567"/>
        <w:jc w:val="both"/>
        <w:rPr>
          <w:rFonts w:cs="Arial"/>
          <w:sz w:val="24"/>
          <w:szCs w:val="24"/>
          <w:lang w:val="es-EC"/>
        </w:rPr>
      </w:pPr>
    </w:p>
    <w:p w:rsidR="00306E90" w:rsidRDefault="00306E90" w:rsidP="00540740">
      <w:pPr>
        <w:autoSpaceDE w:val="0"/>
        <w:autoSpaceDN w:val="0"/>
        <w:adjustRightInd w:val="0"/>
        <w:spacing w:after="0" w:line="360" w:lineRule="auto"/>
        <w:ind w:left="567"/>
        <w:jc w:val="center"/>
        <w:rPr>
          <w:rFonts w:cs="Arial"/>
          <w:sz w:val="24"/>
          <w:szCs w:val="24"/>
        </w:rPr>
      </w:pPr>
      <w:r w:rsidRPr="00953DC6">
        <w:rPr>
          <w:rFonts w:cs="Arial"/>
          <w:noProof/>
          <w:sz w:val="24"/>
          <w:szCs w:val="24"/>
          <w:lang w:bidi="ar-SA"/>
        </w:rPr>
        <w:drawing>
          <wp:inline distT="0" distB="0" distL="0" distR="0">
            <wp:extent cx="2983057" cy="748145"/>
            <wp:effectExtent l="19050" t="0" r="7793"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srcRect l="16973" t="34337" r="64358" b="49141"/>
                    <a:stretch>
                      <a:fillRect/>
                    </a:stretch>
                  </pic:blipFill>
                  <pic:spPr bwMode="auto">
                    <a:xfrm>
                      <a:off x="0" y="0"/>
                      <a:ext cx="2983057" cy="748145"/>
                    </a:xfrm>
                    <a:prstGeom prst="rect">
                      <a:avLst/>
                    </a:prstGeom>
                    <a:noFill/>
                    <a:ln w="9525">
                      <a:noFill/>
                      <a:miter lim="800000"/>
                      <a:headEnd/>
                      <a:tailEnd/>
                    </a:ln>
                  </pic:spPr>
                </pic:pic>
              </a:graphicData>
            </a:graphic>
          </wp:inline>
        </w:drawing>
      </w:r>
    </w:p>
    <w:p w:rsidR="00137B11" w:rsidRPr="00066BF2" w:rsidRDefault="003425FA" w:rsidP="003425FA">
      <w:pPr>
        <w:pStyle w:val="Epgrafe"/>
        <w:ind w:left="567"/>
        <w:jc w:val="center"/>
        <w:rPr>
          <w:rFonts w:cs="Arial"/>
          <w:b w:val="0"/>
          <w:color w:val="auto"/>
          <w:sz w:val="20"/>
          <w:szCs w:val="20"/>
          <w:lang w:val="es-EC"/>
        </w:rPr>
      </w:pPr>
      <w:bookmarkStart w:id="96" w:name="_Toc323986592"/>
      <w:r w:rsidRPr="00066BF2">
        <w:rPr>
          <w:b w:val="0"/>
          <w:color w:val="auto"/>
          <w:sz w:val="20"/>
          <w:szCs w:val="20"/>
          <w:lang w:val="es-EC"/>
        </w:rPr>
        <w:t xml:space="preserve">Figura </w:t>
      </w:r>
      <w:r w:rsidR="00CC2C5D" w:rsidRPr="00796E51">
        <w:rPr>
          <w:b w:val="0"/>
          <w:color w:val="auto"/>
          <w:sz w:val="20"/>
          <w:szCs w:val="20"/>
          <w:lang w:val="es-EC"/>
        </w:rPr>
        <w:t>3</w:t>
      </w:r>
      <w:r w:rsidRPr="00066BF2">
        <w:rPr>
          <w:b w:val="0"/>
          <w:color w:val="auto"/>
          <w:sz w:val="20"/>
          <w:szCs w:val="20"/>
          <w:lang w:val="es-EC"/>
        </w:rPr>
        <w:t>.</w:t>
      </w:r>
      <w:r w:rsidR="00746C67" w:rsidRPr="003425FA">
        <w:rPr>
          <w:b w:val="0"/>
          <w:color w:val="auto"/>
          <w:sz w:val="20"/>
          <w:szCs w:val="20"/>
        </w:rPr>
        <w:fldChar w:fldCharType="begin"/>
      </w:r>
      <w:r w:rsidRPr="00066BF2">
        <w:rPr>
          <w:b w:val="0"/>
          <w:color w:val="auto"/>
          <w:sz w:val="20"/>
          <w:szCs w:val="20"/>
          <w:lang w:val="es-EC"/>
        </w:rPr>
        <w:instrText xml:space="preserve"> SEQ Figura \* ARABIC \s 1 </w:instrText>
      </w:r>
      <w:r w:rsidR="00746C67" w:rsidRPr="003425FA">
        <w:rPr>
          <w:b w:val="0"/>
          <w:color w:val="auto"/>
          <w:sz w:val="20"/>
          <w:szCs w:val="20"/>
        </w:rPr>
        <w:fldChar w:fldCharType="separate"/>
      </w:r>
      <w:r w:rsidR="00A11D66">
        <w:rPr>
          <w:b w:val="0"/>
          <w:noProof/>
          <w:color w:val="auto"/>
          <w:sz w:val="20"/>
          <w:szCs w:val="20"/>
          <w:lang w:val="es-EC"/>
        </w:rPr>
        <w:t>4</w:t>
      </w:r>
      <w:r w:rsidR="00746C67" w:rsidRPr="003425FA">
        <w:rPr>
          <w:b w:val="0"/>
          <w:color w:val="auto"/>
          <w:sz w:val="20"/>
          <w:szCs w:val="20"/>
        </w:rPr>
        <w:fldChar w:fldCharType="end"/>
      </w:r>
      <w:r w:rsidRPr="00066BF2">
        <w:rPr>
          <w:b w:val="0"/>
          <w:color w:val="auto"/>
          <w:sz w:val="20"/>
          <w:szCs w:val="20"/>
          <w:lang w:val="es-EC"/>
        </w:rPr>
        <w:t>.</w:t>
      </w:r>
      <w:r w:rsidRPr="00066BF2">
        <w:rPr>
          <w:rFonts w:cs="Arial"/>
          <w:b w:val="0"/>
          <w:color w:val="auto"/>
          <w:sz w:val="20"/>
          <w:szCs w:val="20"/>
          <w:lang w:val="es-EC"/>
        </w:rPr>
        <w:t xml:space="preserve"> </w:t>
      </w:r>
      <w:r w:rsidR="00C66AD2" w:rsidRPr="00066BF2">
        <w:rPr>
          <w:rFonts w:cs="Arial"/>
          <w:b w:val="0"/>
          <w:color w:val="auto"/>
          <w:sz w:val="20"/>
          <w:szCs w:val="20"/>
          <w:lang w:val="es-EC"/>
        </w:rPr>
        <w:t>Transferencia de Potencia entre Dos Puntos</w:t>
      </w:r>
      <w:r w:rsidR="00EF396C" w:rsidRPr="00066BF2">
        <w:rPr>
          <w:rFonts w:cs="Arial"/>
          <w:b w:val="0"/>
          <w:color w:val="auto"/>
          <w:sz w:val="20"/>
          <w:szCs w:val="20"/>
          <w:lang w:val="es-EC"/>
        </w:rPr>
        <w:t>.</w:t>
      </w:r>
      <w:bookmarkEnd w:id="96"/>
    </w:p>
    <w:p w:rsidR="003D3A71" w:rsidRDefault="003D3A71" w:rsidP="00540740">
      <w:pPr>
        <w:autoSpaceDE w:val="0"/>
        <w:autoSpaceDN w:val="0"/>
        <w:adjustRightInd w:val="0"/>
        <w:spacing w:after="0"/>
        <w:ind w:left="567"/>
        <w:jc w:val="both"/>
        <w:rPr>
          <w:rFonts w:cs="Arial"/>
          <w:sz w:val="24"/>
          <w:szCs w:val="24"/>
          <w:lang w:val="es-EC"/>
        </w:rPr>
      </w:pPr>
    </w:p>
    <w:p w:rsidR="00306E90" w:rsidRDefault="00C66AD2" w:rsidP="00540740">
      <w:pPr>
        <w:autoSpaceDE w:val="0"/>
        <w:autoSpaceDN w:val="0"/>
        <w:adjustRightInd w:val="0"/>
        <w:spacing w:after="0"/>
        <w:ind w:left="567"/>
        <w:jc w:val="both"/>
        <w:rPr>
          <w:rFonts w:cs="Arial"/>
          <w:sz w:val="24"/>
          <w:szCs w:val="24"/>
          <w:lang w:val="es-EC"/>
        </w:rPr>
      </w:pPr>
      <w:r w:rsidRPr="000C5263">
        <w:rPr>
          <w:rFonts w:cs="Arial"/>
          <w:sz w:val="24"/>
          <w:szCs w:val="24"/>
          <w:lang w:val="es-EC"/>
        </w:rPr>
        <w:t>Basados en la transferencia de p</w:t>
      </w:r>
      <w:r w:rsidR="00306E90" w:rsidRPr="000C5263">
        <w:rPr>
          <w:rFonts w:cs="Arial"/>
          <w:sz w:val="24"/>
          <w:szCs w:val="24"/>
          <w:lang w:val="es-EC"/>
        </w:rPr>
        <w:t xml:space="preserve">otencia, se determinará la máxima corriente que el filtro puede entregar y así mismo su potencia aparente, </w:t>
      </w:r>
      <w:r w:rsidR="00044252" w:rsidRPr="000C5263">
        <w:rPr>
          <w:rFonts w:cs="Arial"/>
          <w:sz w:val="24"/>
          <w:szCs w:val="24"/>
          <w:lang w:val="es-EC"/>
        </w:rPr>
        <w:t>esto permitirá hallar el valor de la capacitancia.</w:t>
      </w:r>
    </w:p>
    <w:p w:rsidR="00306E90" w:rsidRPr="000C5263" w:rsidRDefault="00306E90" w:rsidP="00794EB7">
      <w:pPr>
        <w:autoSpaceDE w:val="0"/>
        <w:autoSpaceDN w:val="0"/>
        <w:adjustRightInd w:val="0"/>
        <w:spacing w:after="0"/>
        <w:jc w:val="both"/>
        <w:rPr>
          <w:rFonts w:cs="Arial"/>
          <w:b/>
          <w:sz w:val="24"/>
          <w:szCs w:val="24"/>
          <w:lang w:val="es-EC"/>
        </w:rPr>
      </w:pPr>
    </w:p>
    <w:p w:rsidR="00306E90" w:rsidRPr="003E52F5" w:rsidRDefault="00137B11" w:rsidP="006F6639">
      <w:pPr>
        <w:pStyle w:val="Ttulo3"/>
        <w:numPr>
          <w:ilvl w:val="0"/>
          <w:numId w:val="0"/>
        </w:numPr>
        <w:ind w:left="1418" w:right="56" w:hanging="851"/>
        <w:rPr>
          <w:lang w:val="es-EC"/>
        </w:rPr>
      </w:pPr>
      <w:bookmarkStart w:id="97" w:name="_Toc323985248"/>
      <w:r w:rsidRPr="003E52F5">
        <w:rPr>
          <w:lang w:val="es-EC"/>
        </w:rPr>
        <w:lastRenderedPageBreak/>
        <w:t>3.4.1</w:t>
      </w:r>
      <w:r w:rsidRPr="003E52F5">
        <w:rPr>
          <w:lang w:val="es-EC"/>
        </w:rPr>
        <w:tab/>
      </w:r>
      <w:r w:rsidR="00306E90" w:rsidRPr="003E52F5">
        <w:rPr>
          <w:lang w:val="es-EC"/>
        </w:rPr>
        <w:t>D</w:t>
      </w:r>
      <w:r w:rsidR="000574D4" w:rsidRPr="003E52F5">
        <w:rPr>
          <w:lang w:val="es-EC"/>
        </w:rPr>
        <w:t>eterminación del Valor de la Corriente Máxima del FAP</w:t>
      </w:r>
      <w:r w:rsidR="006F6639">
        <w:rPr>
          <w:lang w:val="es-EC"/>
        </w:rPr>
        <w:t xml:space="preserve"> paralelo trifásico</w:t>
      </w:r>
      <w:r w:rsidR="003E52F5">
        <w:rPr>
          <w:lang w:val="es-EC"/>
        </w:rPr>
        <w:t>.</w:t>
      </w:r>
      <w:bookmarkEnd w:id="97"/>
    </w:p>
    <w:p w:rsidR="00306E90" w:rsidRPr="000C5263" w:rsidRDefault="00035A44" w:rsidP="00137B11">
      <w:pPr>
        <w:autoSpaceDE w:val="0"/>
        <w:autoSpaceDN w:val="0"/>
        <w:adjustRightInd w:val="0"/>
        <w:spacing w:after="0"/>
        <w:ind w:left="1407"/>
        <w:jc w:val="both"/>
        <w:rPr>
          <w:rFonts w:cs="Arial"/>
          <w:sz w:val="24"/>
          <w:szCs w:val="24"/>
          <w:lang w:val="es-EC"/>
        </w:rPr>
      </w:pPr>
      <w:r w:rsidRPr="000C5263">
        <w:rPr>
          <w:rFonts w:cs="Arial"/>
          <w:sz w:val="24"/>
          <w:szCs w:val="24"/>
          <w:lang w:val="es-EC"/>
        </w:rPr>
        <w:t>Para ello suponemos que</w:t>
      </w:r>
      <w:r w:rsidR="00137B11" w:rsidRPr="000C5263">
        <w:rPr>
          <w:rFonts w:cs="Arial"/>
          <w:sz w:val="24"/>
          <w:szCs w:val="24"/>
          <w:lang w:val="es-EC"/>
        </w:rPr>
        <w:t xml:space="preserve"> el f</w:t>
      </w:r>
      <w:r w:rsidR="00306E90" w:rsidRPr="000C5263">
        <w:rPr>
          <w:rFonts w:cs="Arial"/>
          <w:sz w:val="24"/>
          <w:szCs w:val="24"/>
          <w:lang w:val="es-EC"/>
        </w:rPr>
        <w:t>iltro entrega únicamente potencia activa</w:t>
      </w:r>
      <w:r w:rsidRPr="000C5263">
        <w:rPr>
          <w:rFonts w:cs="Arial"/>
          <w:sz w:val="24"/>
          <w:szCs w:val="24"/>
          <w:lang w:val="es-EC"/>
        </w:rPr>
        <w:t>,</w:t>
      </w:r>
      <w:r w:rsidR="00306E90" w:rsidRPr="000C5263">
        <w:rPr>
          <w:rFonts w:cs="Arial"/>
          <w:sz w:val="24"/>
          <w:szCs w:val="24"/>
          <w:lang w:val="es-EC"/>
        </w:rPr>
        <w:t xml:space="preserve"> </w:t>
      </w:r>
      <w:r w:rsidR="00044252" w:rsidRPr="000C5263">
        <w:rPr>
          <w:rFonts w:cs="Arial"/>
          <w:sz w:val="24"/>
          <w:szCs w:val="24"/>
          <w:lang w:val="es-EC"/>
        </w:rPr>
        <w:t>para ello,</w:t>
      </w:r>
      <w:r w:rsidR="00306E90" w:rsidRPr="000C5263">
        <w:rPr>
          <w:rFonts w:cs="Arial"/>
          <w:sz w:val="24"/>
          <w:szCs w:val="24"/>
          <w:lang w:val="es-EC"/>
        </w:rPr>
        <w:t xml:space="preserve"> el ángulo entre la red y el convertidor </w:t>
      </w:r>
      <w:r w:rsidR="00044252" w:rsidRPr="000C5263">
        <w:rPr>
          <w:rFonts w:cs="Arial"/>
          <w:sz w:val="24"/>
          <w:szCs w:val="24"/>
          <w:lang w:val="es-EC"/>
        </w:rPr>
        <w:t xml:space="preserve">debe ser </w:t>
      </w:r>
      <w:r w:rsidR="00306E90" w:rsidRPr="000C5263">
        <w:rPr>
          <w:rFonts w:cs="Arial"/>
          <w:sz w:val="24"/>
          <w:szCs w:val="24"/>
          <w:lang w:val="es-EC"/>
        </w:rPr>
        <w:t>90°</w:t>
      </w:r>
      <w:r w:rsidR="00044252" w:rsidRPr="000C5263">
        <w:rPr>
          <w:rFonts w:cs="Arial"/>
          <w:sz w:val="24"/>
          <w:szCs w:val="24"/>
          <w:lang w:val="es-EC"/>
        </w:rPr>
        <w:t xml:space="preserve">. </w:t>
      </w:r>
    </w:p>
    <w:p w:rsidR="0033340C" w:rsidRDefault="0033340C" w:rsidP="00137B11">
      <w:pPr>
        <w:autoSpaceDE w:val="0"/>
        <w:autoSpaceDN w:val="0"/>
        <w:adjustRightInd w:val="0"/>
        <w:spacing w:after="0"/>
        <w:ind w:left="1407"/>
        <w:jc w:val="both"/>
        <w:rPr>
          <w:rFonts w:cs="Arial"/>
          <w:sz w:val="24"/>
          <w:szCs w:val="24"/>
          <w:lang w:val="es-EC"/>
        </w:rPr>
      </w:pPr>
      <w:r w:rsidRPr="000C5263">
        <w:rPr>
          <w:rFonts w:cs="Arial"/>
          <w:sz w:val="24"/>
          <w:szCs w:val="24"/>
          <w:lang w:val="es-EC"/>
        </w:rPr>
        <w:t>Basados en la ecuación (3.1</w:t>
      </w:r>
      <w:r w:rsidR="009617A5" w:rsidRPr="000C5263">
        <w:rPr>
          <w:rFonts w:cs="Arial"/>
          <w:sz w:val="24"/>
          <w:szCs w:val="24"/>
          <w:lang w:val="es-EC"/>
        </w:rPr>
        <w:t>1</w:t>
      </w:r>
      <w:r w:rsidRPr="000C5263">
        <w:rPr>
          <w:rFonts w:cs="Arial"/>
          <w:sz w:val="24"/>
          <w:szCs w:val="24"/>
          <w:lang w:val="es-EC"/>
        </w:rPr>
        <w:t>), y conociendo el valor de cada una de sus variables, tenemos que:</w:t>
      </w:r>
    </w:p>
    <w:p w:rsidR="005F0B97" w:rsidRPr="000C5263" w:rsidRDefault="005F0B97" w:rsidP="00137B11">
      <w:pPr>
        <w:autoSpaceDE w:val="0"/>
        <w:autoSpaceDN w:val="0"/>
        <w:adjustRightInd w:val="0"/>
        <w:spacing w:after="0"/>
        <w:ind w:left="1407"/>
        <w:jc w:val="both"/>
        <w:rPr>
          <w:rFonts w:cs="Arial"/>
          <w:sz w:val="24"/>
          <w:szCs w:val="24"/>
          <w:lang w:val="es-EC"/>
        </w:rPr>
      </w:pPr>
    </w:p>
    <w:tbl>
      <w:tblPr>
        <w:tblStyle w:val="Tablaconcuadrcula"/>
        <w:tblW w:w="6946"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33"/>
        <w:gridCol w:w="1013"/>
      </w:tblGrid>
      <w:tr w:rsidR="00A71F00" w:rsidTr="005F0B97">
        <w:tc>
          <w:tcPr>
            <w:tcW w:w="5933" w:type="dxa"/>
          </w:tcPr>
          <w:p w:rsidR="00A71F00" w:rsidRDefault="00A71F00" w:rsidP="00137B11">
            <w:pPr>
              <w:autoSpaceDE w:val="0"/>
              <w:autoSpaceDN w:val="0"/>
              <w:adjustRightInd w:val="0"/>
              <w:spacing w:line="360" w:lineRule="auto"/>
              <w:jc w:val="center"/>
              <w:rPr>
                <w:rFonts w:cs="Arial"/>
                <w:position w:val="-10"/>
                <w:sz w:val="24"/>
                <w:szCs w:val="24"/>
                <w:lang w:val="es-EC"/>
              </w:rPr>
            </w:pPr>
            <w:r w:rsidRPr="006F6639">
              <w:rPr>
                <w:rFonts w:cs="Arial"/>
                <w:position w:val="-14"/>
                <w:sz w:val="24"/>
                <w:szCs w:val="24"/>
              </w:rPr>
              <w:object w:dxaOrig="3040" w:dyaOrig="380">
                <v:shape id="_x0000_i1072" type="#_x0000_t75" style="width:150.75pt;height:18pt" o:ole="">
                  <v:imagedata r:id="rId136" o:title=""/>
                </v:shape>
                <o:OLEObject Type="Embed" ProgID="Equation.3" ShapeID="_x0000_i1072" DrawAspect="Content" ObjectID="_1400168777" r:id="rId137"/>
              </w:object>
            </w:r>
          </w:p>
        </w:tc>
        <w:tc>
          <w:tcPr>
            <w:tcW w:w="1013" w:type="dxa"/>
            <w:vAlign w:val="center"/>
          </w:tcPr>
          <w:p w:rsidR="00A71F00" w:rsidRDefault="00A71F00" w:rsidP="005F0B97">
            <w:pPr>
              <w:tabs>
                <w:tab w:val="left" w:pos="797"/>
              </w:tabs>
              <w:autoSpaceDE w:val="0"/>
              <w:autoSpaceDN w:val="0"/>
              <w:adjustRightInd w:val="0"/>
              <w:spacing w:line="360" w:lineRule="auto"/>
              <w:jc w:val="right"/>
              <w:rPr>
                <w:rFonts w:cs="Arial"/>
                <w:position w:val="-10"/>
                <w:sz w:val="24"/>
                <w:szCs w:val="24"/>
                <w:lang w:val="es-EC"/>
              </w:rPr>
            </w:pPr>
            <w:r>
              <w:rPr>
                <w:rFonts w:cs="Arial"/>
                <w:position w:val="-10"/>
                <w:sz w:val="24"/>
                <w:szCs w:val="24"/>
                <w:lang w:val="es-EC"/>
              </w:rPr>
              <w:t>(3.13)</w:t>
            </w:r>
          </w:p>
        </w:tc>
      </w:tr>
      <w:tr w:rsidR="00A71F00" w:rsidTr="005F0B97">
        <w:tc>
          <w:tcPr>
            <w:tcW w:w="5933" w:type="dxa"/>
          </w:tcPr>
          <w:p w:rsidR="00A71F00" w:rsidRDefault="00A71F00" w:rsidP="00137B11">
            <w:pPr>
              <w:autoSpaceDE w:val="0"/>
              <w:autoSpaceDN w:val="0"/>
              <w:adjustRightInd w:val="0"/>
              <w:spacing w:line="360" w:lineRule="auto"/>
              <w:jc w:val="center"/>
              <w:rPr>
                <w:rFonts w:cs="Arial"/>
                <w:position w:val="-10"/>
                <w:sz w:val="24"/>
                <w:szCs w:val="24"/>
                <w:lang w:val="es-EC"/>
              </w:rPr>
            </w:pPr>
            <w:r w:rsidRPr="00137B11">
              <w:rPr>
                <w:rFonts w:cs="Arial"/>
                <w:position w:val="-30"/>
                <w:sz w:val="24"/>
                <w:szCs w:val="24"/>
              </w:rPr>
              <w:object w:dxaOrig="5539" w:dyaOrig="720">
                <v:shape id="_x0000_i1073" type="#_x0000_t75" style="width:285.75pt;height:39.75pt" o:ole="">
                  <v:imagedata r:id="rId138" o:title=""/>
                </v:shape>
                <o:OLEObject Type="Embed" ProgID="Equation.3" ShapeID="_x0000_i1073" DrawAspect="Content" ObjectID="_1400168778" r:id="rId139"/>
              </w:object>
            </w:r>
          </w:p>
        </w:tc>
        <w:tc>
          <w:tcPr>
            <w:tcW w:w="1013" w:type="dxa"/>
            <w:vAlign w:val="center"/>
          </w:tcPr>
          <w:p w:rsidR="00A71F00" w:rsidRDefault="00A71F00" w:rsidP="005F0B97">
            <w:pPr>
              <w:tabs>
                <w:tab w:val="left" w:pos="797"/>
              </w:tabs>
              <w:autoSpaceDE w:val="0"/>
              <w:autoSpaceDN w:val="0"/>
              <w:adjustRightInd w:val="0"/>
              <w:spacing w:line="360" w:lineRule="auto"/>
              <w:jc w:val="right"/>
              <w:rPr>
                <w:rFonts w:cs="Arial"/>
                <w:position w:val="-10"/>
                <w:sz w:val="24"/>
                <w:szCs w:val="24"/>
                <w:lang w:val="es-EC"/>
              </w:rPr>
            </w:pPr>
            <w:r>
              <w:rPr>
                <w:rFonts w:cs="Arial"/>
                <w:position w:val="-10"/>
                <w:sz w:val="24"/>
                <w:szCs w:val="24"/>
                <w:lang w:val="es-EC"/>
              </w:rPr>
              <w:t>(3.14)</w:t>
            </w:r>
          </w:p>
        </w:tc>
      </w:tr>
    </w:tbl>
    <w:p w:rsidR="00306E90" w:rsidRDefault="00A71F00" w:rsidP="005F0B97">
      <w:pPr>
        <w:autoSpaceDE w:val="0"/>
        <w:autoSpaceDN w:val="0"/>
        <w:adjustRightInd w:val="0"/>
        <w:spacing w:after="0" w:line="360" w:lineRule="auto"/>
        <w:ind w:left="1418"/>
        <w:rPr>
          <w:rFonts w:cs="Arial"/>
          <w:sz w:val="24"/>
          <w:szCs w:val="24"/>
        </w:rPr>
      </w:pPr>
      <w:r>
        <w:rPr>
          <w:rFonts w:cs="Arial"/>
          <w:sz w:val="24"/>
          <w:szCs w:val="24"/>
        </w:rPr>
        <w:t>d</w:t>
      </w:r>
      <w:r w:rsidR="00306E90" w:rsidRPr="00953DC6">
        <w:rPr>
          <w:rFonts w:cs="Arial"/>
          <w:sz w:val="24"/>
          <w:szCs w:val="24"/>
        </w:rPr>
        <w:t>onde,</w:t>
      </w:r>
    </w:p>
    <w:p w:rsidR="005F0B97" w:rsidRPr="005F0B97" w:rsidRDefault="005F0B97" w:rsidP="005F0B97">
      <w:pPr>
        <w:autoSpaceDE w:val="0"/>
        <w:autoSpaceDN w:val="0"/>
        <w:adjustRightInd w:val="0"/>
        <w:spacing w:after="0" w:line="360" w:lineRule="auto"/>
        <w:ind w:left="1418"/>
        <w:rPr>
          <w:rFonts w:cs="Arial"/>
          <w:position w:val="-24"/>
          <w:sz w:val="24"/>
          <w:szCs w:val="24"/>
        </w:rPr>
      </w:pPr>
    </w:p>
    <w:tbl>
      <w:tblPr>
        <w:tblStyle w:val="Tablaconcuadrcul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37"/>
      </w:tblGrid>
      <w:tr w:rsidR="005F0B97" w:rsidTr="005F0B97">
        <w:tc>
          <w:tcPr>
            <w:tcW w:w="6737" w:type="dxa"/>
          </w:tcPr>
          <w:p w:rsidR="005F0B97" w:rsidRDefault="005F0B97" w:rsidP="00035A44">
            <w:pPr>
              <w:autoSpaceDE w:val="0"/>
              <w:autoSpaceDN w:val="0"/>
              <w:adjustRightInd w:val="0"/>
              <w:spacing w:line="360" w:lineRule="auto"/>
              <w:rPr>
                <w:rFonts w:cs="Arial"/>
                <w:position w:val="-14"/>
                <w:sz w:val="24"/>
                <w:szCs w:val="24"/>
              </w:rPr>
            </w:pPr>
            <w:r w:rsidRPr="006F6639">
              <w:rPr>
                <w:rFonts w:cs="Arial"/>
                <w:position w:val="-14"/>
                <w:sz w:val="24"/>
                <w:szCs w:val="24"/>
              </w:rPr>
              <w:object w:dxaOrig="1920" w:dyaOrig="380">
                <v:shape id="_x0000_i1074" type="#_x0000_t75" style="width:91.5pt;height:18pt" o:ole="">
                  <v:imagedata r:id="rId140" o:title=""/>
                </v:shape>
                <o:OLEObject Type="Embed" ProgID="Equation.3" ShapeID="_x0000_i1074" DrawAspect="Content" ObjectID="_1400168779" r:id="rId141"/>
              </w:object>
            </w:r>
          </w:p>
        </w:tc>
      </w:tr>
      <w:tr w:rsidR="005F0B97" w:rsidTr="005F0B97">
        <w:tc>
          <w:tcPr>
            <w:tcW w:w="6737" w:type="dxa"/>
          </w:tcPr>
          <w:p w:rsidR="005F0B97" w:rsidRDefault="005F0B97" w:rsidP="00035A44">
            <w:pPr>
              <w:autoSpaceDE w:val="0"/>
              <w:autoSpaceDN w:val="0"/>
              <w:adjustRightInd w:val="0"/>
              <w:spacing w:line="360" w:lineRule="auto"/>
              <w:rPr>
                <w:rFonts w:cs="Arial"/>
                <w:position w:val="-14"/>
                <w:sz w:val="24"/>
                <w:szCs w:val="24"/>
              </w:rPr>
            </w:pPr>
            <w:r w:rsidRPr="00843CB0">
              <w:rPr>
                <w:position w:val="-14"/>
              </w:rPr>
              <w:object w:dxaOrig="1880" w:dyaOrig="380">
                <v:shape id="_x0000_i1075" type="#_x0000_t75" style="width:91.5pt;height:18pt" o:ole="">
                  <v:imagedata r:id="rId142" o:title=""/>
                </v:shape>
                <o:OLEObject Type="Embed" ProgID="Equation.3" ShapeID="_x0000_i1075" DrawAspect="Content" ObjectID="_1400168780" r:id="rId143"/>
              </w:object>
            </w:r>
          </w:p>
        </w:tc>
      </w:tr>
      <w:tr w:rsidR="005F0B97" w:rsidTr="005F0B97">
        <w:tc>
          <w:tcPr>
            <w:tcW w:w="6737" w:type="dxa"/>
          </w:tcPr>
          <w:p w:rsidR="005F0B97" w:rsidRDefault="005F0B97" w:rsidP="00035A44">
            <w:pPr>
              <w:autoSpaceDE w:val="0"/>
              <w:autoSpaceDN w:val="0"/>
              <w:adjustRightInd w:val="0"/>
              <w:spacing w:line="360" w:lineRule="auto"/>
              <w:rPr>
                <w:rFonts w:cs="Arial"/>
                <w:position w:val="-14"/>
                <w:sz w:val="24"/>
                <w:szCs w:val="24"/>
              </w:rPr>
            </w:pPr>
            <w:r w:rsidRPr="005F0B97">
              <w:rPr>
                <w:rFonts w:cs="Arial"/>
                <w:position w:val="-10"/>
                <w:sz w:val="24"/>
                <w:szCs w:val="24"/>
              </w:rPr>
              <w:object w:dxaOrig="2020" w:dyaOrig="340">
                <v:shape id="_x0000_i1076" type="#_x0000_t75" style="width:98.25pt;height:15.75pt" o:ole="">
                  <v:imagedata r:id="rId144" o:title=""/>
                </v:shape>
                <o:OLEObject Type="Embed" ProgID="Equation.3" ShapeID="_x0000_i1076" DrawAspect="Content" ObjectID="_1400168781" r:id="rId145"/>
              </w:object>
            </w:r>
          </w:p>
        </w:tc>
      </w:tr>
      <w:tr w:rsidR="005F0B97" w:rsidRPr="005F0B97" w:rsidTr="005F0B97">
        <w:tc>
          <w:tcPr>
            <w:tcW w:w="6737" w:type="dxa"/>
          </w:tcPr>
          <w:p w:rsidR="005F0B97" w:rsidRPr="005F0B97" w:rsidRDefault="005F0B97" w:rsidP="00035A44">
            <w:pPr>
              <w:autoSpaceDE w:val="0"/>
              <w:autoSpaceDN w:val="0"/>
              <w:adjustRightInd w:val="0"/>
              <w:spacing w:line="360" w:lineRule="auto"/>
              <w:rPr>
                <w:rFonts w:cs="Arial"/>
                <w:position w:val="-14"/>
                <w:sz w:val="24"/>
                <w:szCs w:val="24"/>
                <w:lang w:val="es-EC"/>
              </w:rPr>
            </w:pPr>
            <w:r w:rsidRPr="005F0B97">
              <w:rPr>
                <w:rFonts w:cs="Arial"/>
                <w:i/>
                <w:position w:val="-10"/>
                <w:szCs w:val="24"/>
              </w:rPr>
              <w:object w:dxaOrig="360" w:dyaOrig="340">
                <v:shape id="_x0000_i1077" type="#_x0000_t75" style="width:18pt;height:15.75pt" o:ole="">
                  <v:imagedata r:id="rId146" o:title=""/>
                </v:shape>
                <o:OLEObject Type="Embed" ProgID="Equation.3" ShapeID="_x0000_i1077" DrawAspect="Content" ObjectID="_1400168782" r:id="rId147"/>
              </w:object>
            </w:r>
            <w:r w:rsidRPr="005F0B97">
              <w:rPr>
                <w:rFonts w:cs="Arial"/>
                <w:i/>
                <w:szCs w:val="24"/>
                <w:lang w:val="es-EC"/>
              </w:rPr>
              <w:t xml:space="preserve"> =0°</w:t>
            </w:r>
          </w:p>
        </w:tc>
      </w:tr>
      <w:tr w:rsidR="005F0B97" w:rsidRPr="005F0B97" w:rsidTr="005F0B97">
        <w:tc>
          <w:tcPr>
            <w:tcW w:w="6737" w:type="dxa"/>
          </w:tcPr>
          <w:p w:rsidR="005F0B97" w:rsidRPr="005F0B97" w:rsidRDefault="005F0B97" w:rsidP="00035A44">
            <w:pPr>
              <w:autoSpaceDE w:val="0"/>
              <w:autoSpaceDN w:val="0"/>
              <w:adjustRightInd w:val="0"/>
              <w:spacing w:line="360" w:lineRule="auto"/>
              <w:rPr>
                <w:rFonts w:cs="Arial"/>
                <w:position w:val="-14"/>
                <w:sz w:val="24"/>
                <w:szCs w:val="24"/>
                <w:lang w:val="es-EC"/>
              </w:rPr>
            </w:pPr>
            <w:r w:rsidRPr="005F0B97">
              <w:rPr>
                <w:rFonts w:cs="Arial"/>
                <w:i/>
                <w:position w:val="-10"/>
                <w:szCs w:val="24"/>
              </w:rPr>
              <w:object w:dxaOrig="680" w:dyaOrig="340">
                <v:shape id="_x0000_i1078" type="#_x0000_t75" style="width:33pt;height:15.75pt" o:ole="">
                  <v:imagedata r:id="rId148" o:title=""/>
                </v:shape>
                <o:OLEObject Type="Embed" ProgID="Equation.3" ShapeID="_x0000_i1078" DrawAspect="Content" ObjectID="_1400168783" r:id="rId149"/>
              </w:object>
            </w:r>
            <w:r w:rsidRPr="005F0B97">
              <w:rPr>
                <w:rFonts w:cs="Arial"/>
                <w:i/>
                <w:szCs w:val="24"/>
                <w:lang w:val="es-EC"/>
              </w:rPr>
              <w:t>=90°</w:t>
            </w:r>
          </w:p>
        </w:tc>
      </w:tr>
    </w:tbl>
    <w:p w:rsidR="005F0B97" w:rsidRPr="005F0B97" w:rsidRDefault="005F0B97" w:rsidP="00035A44">
      <w:pPr>
        <w:autoSpaceDE w:val="0"/>
        <w:autoSpaceDN w:val="0"/>
        <w:adjustRightInd w:val="0"/>
        <w:spacing w:after="0" w:line="360" w:lineRule="auto"/>
        <w:ind w:left="1701"/>
        <w:rPr>
          <w:rFonts w:cs="Arial"/>
          <w:position w:val="-14"/>
          <w:sz w:val="24"/>
          <w:szCs w:val="24"/>
          <w:lang w:val="es-EC"/>
        </w:rPr>
      </w:pPr>
    </w:p>
    <w:p w:rsidR="00306E90" w:rsidRPr="005F0B97" w:rsidRDefault="00306E90" w:rsidP="00035A44">
      <w:pPr>
        <w:autoSpaceDE w:val="0"/>
        <w:autoSpaceDN w:val="0"/>
        <w:adjustRightInd w:val="0"/>
        <w:spacing w:after="0" w:line="360" w:lineRule="auto"/>
        <w:ind w:left="1701"/>
        <w:rPr>
          <w:rFonts w:cs="Arial"/>
          <w:sz w:val="24"/>
          <w:szCs w:val="24"/>
          <w:lang w:val="es-EC"/>
        </w:rPr>
      </w:pPr>
    </w:p>
    <w:p w:rsidR="00306E90" w:rsidRDefault="00306E90" w:rsidP="005F0B97">
      <w:pPr>
        <w:autoSpaceDE w:val="0"/>
        <w:autoSpaceDN w:val="0"/>
        <w:adjustRightInd w:val="0"/>
        <w:spacing w:after="0"/>
        <w:ind w:left="1418"/>
        <w:jc w:val="both"/>
        <w:rPr>
          <w:rFonts w:cs="Arial"/>
          <w:position w:val="-14"/>
          <w:sz w:val="24"/>
          <w:szCs w:val="24"/>
          <w:highlight w:val="yellow"/>
          <w:lang w:val="es-EC"/>
        </w:rPr>
      </w:pPr>
      <w:r w:rsidRPr="000C5263">
        <w:rPr>
          <w:rFonts w:cs="Arial"/>
          <w:sz w:val="24"/>
          <w:szCs w:val="24"/>
          <w:lang w:val="es-EC"/>
        </w:rPr>
        <w:t xml:space="preserve">El valor de </w:t>
      </w:r>
      <w:r w:rsidRPr="00953DC6">
        <w:rPr>
          <w:rFonts w:cs="Arial"/>
          <w:position w:val="-10"/>
          <w:sz w:val="24"/>
          <w:szCs w:val="24"/>
        </w:rPr>
        <w:object w:dxaOrig="360" w:dyaOrig="340">
          <v:shape id="_x0000_i1079" type="#_x0000_t75" style="width:18pt;height:15.75pt" o:ole="">
            <v:imagedata r:id="rId150" o:title=""/>
          </v:shape>
          <o:OLEObject Type="Embed" ProgID="Equation.3" ShapeID="_x0000_i1079" DrawAspect="Content" ObjectID="_1400168784" r:id="rId151"/>
        </w:object>
      </w:r>
      <w:r w:rsidRPr="000C5263">
        <w:rPr>
          <w:rFonts w:cs="Arial"/>
          <w:sz w:val="24"/>
          <w:szCs w:val="24"/>
          <w:lang w:val="es-EC"/>
        </w:rPr>
        <w:t xml:space="preserve">, es la reactancia inductiva entre el convertidor y la red, la cual </w:t>
      </w:r>
      <w:r w:rsidR="00DF77C7" w:rsidRPr="000C5263">
        <w:rPr>
          <w:rFonts w:cs="Arial"/>
          <w:sz w:val="24"/>
          <w:szCs w:val="24"/>
          <w:lang w:val="es-EC"/>
        </w:rPr>
        <w:t xml:space="preserve">se </w:t>
      </w:r>
      <w:r w:rsidRPr="000C5263">
        <w:rPr>
          <w:rFonts w:cs="Arial"/>
          <w:sz w:val="24"/>
          <w:szCs w:val="24"/>
          <w:lang w:val="es-EC"/>
        </w:rPr>
        <w:t>halló e</w:t>
      </w:r>
      <w:r w:rsidR="00035A44" w:rsidRPr="000C5263">
        <w:rPr>
          <w:rFonts w:cs="Arial"/>
          <w:sz w:val="24"/>
          <w:szCs w:val="24"/>
          <w:lang w:val="es-EC"/>
        </w:rPr>
        <w:t xml:space="preserve">n la sección anterior. </w:t>
      </w:r>
      <w:r w:rsidRPr="000C5263">
        <w:rPr>
          <w:rFonts w:cs="Arial"/>
          <w:sz w:val="24"/>
          <w:szCs w:val="24"/>
          <w:lang w:val="es-EC"/>
        </w:rPr>
        <w:t>Por lo tanto, la corriente que entrega el FAP</w:t>
      </w:r>
      <w:r w:rsidR="006F6639">
        <w:rPr>
          <w:rFonts w:cs="Arial"/>
          <w:sz w:val="24"/>
          <w:szCs w:val="24"/>
          <w:lang w:val="es-EC"/>
        </w:rPr>
        <w:t xml:space="preserve"> paralelo trifásico</w:t>
      </w:r>
      <w:r w:rsidRPr="000C5263">
        <w:rPr>
          <w:rFonts w:cs="Arial"/>
          <w:sz w:val="24"/>
          <w:szCs w:val="24"/>
          <w:lang w:val="es-EC"/>
        </w:rPr>
        <w:t xml:space="preserve"> es</w:t>
      </w:r>
      <w:r w:rsidR="004131BF" w:rsidRPr="005F0B97">
        <w:rPr>
          <w:rFonts w:cs="Arial"/>
          <w:position w:val="-14"/>
          <w:sz w:val="24"/>
          <w:szCs w:val="24"/>
        </w:rPr>
        <w:object w:dxaOrig="1900" w:dyaOrig="380">
          <v:shape id="_x0000_i1080" type="#_x0000_t75" style="width:94.5pt;height:19.5pt" o:ole="">
            <v:imagedata r:id="rId152" o:title=""/>
          </v:shape>
          <o:OLEObject Type="Embed" ProgID="Equation.3" ShapeID="_x0000_i1080" DrawAspect="Content" ObjectID="_1400168785" r:id="rId153"/>
        </w:object>
      </w:r>
      <w:r w:rsidR="005F0B97" w:rsidRPr="005F0B97">
        <w:rPr>
          <w:rFonts w:cs="Arial"/>
          <w:position w:val="-14"/>
          <w:sz w:val="24"/>
          <w:szCs w:val="24"/>
          <w:lang w:val="es-EC"/>
        </w:rPr>
        <w:t>.</w:t>
      </w:r>
    </w:p>
    <w:p w:rsidR="00306E90" w:rsidRDefault="00306E90" w:rsidP="00597223">
      <w:pPr>
        <w:autoSpaceDE w:val="0"/>
        <w:autoSpaceDN w:val="0"/>
        <w:adjustRightInd w:val="0"/>
        <w:spacing w:after="0"/>
        <w:ind w:left="1416"/>
        <w:jc w:val="both"/>
        <w:rPr>
          <w:rFonts w:cs="Arial"/>
          <w:position w:val="-10"/>
          <w:sz w:val="24"/>
          <w:szCs w:val="24"/>
          <w:lang w:val="es-EC"/>
        </w:rPr>
      </w:pPr>
      <w:r w:rsidRPr="005F0B97">
        <w:rPr>
          <w:rFonts w:cs="Arial"/>
          <w:sz w:val="24"/>
          <w:szCs w:val="24"/>
          <w:lang w:val="es-EC"/>
        </w:rPr>
        <w:lastRenderedPageBreak/>
        <w:t>Y la potencia del FAP</w:t>
      </w:r>
      <w:r w:rsidR="006F6639" w:rsidRPr="005F0B97">
        <w:rPr>
          <w:rFonts w:cs="Arial"/>
          <w:sz w:val="24"/>
          <w:szCs w:val="24"/>
          <w:lang w:val="es-EC"/>
        </w:rPr>
        <w:t xml:space="preserve"> paralelo trifásico</w:t>
      </w:r>
      <w:r w:rsidR="005F0B97" w:rsidRPr="005F0B97">
        <w:rPr>
          <w:rFonts w:cs="Arial"/>
          <w:sz w:val="24"/>
          <w:szCs w:val="24"/>
          <w:lang w:val="es-EC"/>
        </w:rPr>
        <w:t xml:space="preserve"> es </w:t>
      </w:r>
      <w:r w:rsidR="005F0B97" w:rsidRPr="00953DC6">
        <w:rPr>
          <w:rFonts w:cs="Arial"/>
          <w:position w:val="-10"/>
          <w:sz w:val="24"/>
          <w:szCs w:val="24"/>
        </w:rPr>
        <w:object w:dxaOrig="1440" w:dyaOrig="340">
          <v:shape id="_x0000_i1081" type="#_x0000_t75" style="width:72.75pt;height:17.25pt" o:ole="">
            <v:imagedata r:id="rId154" o:title=""/>
          </v:shape>
          <o:OLEObject Type="Embed" ProgID="Equation.3" ShapeID="_x0000_i1081" DrawAspect="Content" ObjectID="_1400168786" r:id="rId155"/>
        </w:object>
      </w:r>
      <w:r w:rsidR="005F0B97">
        <w:rPr>
          <w:rFonts w:cs="Arial"/>
          <w:position w:val="-10"/>
          <w:sz w:val="24"/>
          <w:szCs w:val="24"/>
          <w:lang w:val="es-EC"/>
        </w:rPr>
        <w:t xml:space="preserve">, </w:t>
      </w:r>
      <w:proofErr w:type="gramStart"/>
      <w:r w:rsidR="005F0B97">
        <w:rPr>
          <w:rFonts w:cs="Arial"/>
          <w:position w:val="-10"/>
          <w:sz w:val="24"/>
          <w:szCs w:val="24"/>
          <w:lang w:val="es-EC"/>
        </w:rPr>
        <w:t>determinado</w:t>
      </w:r>
      <w:proofErr w:type="gramEnd"/>
      <w:r w:rsidR="005F0B97">
        <w:rPr>
          <w:rFonts w:cs="Arial"/>
          <w:position w:val="-10"/>
          <w:sz w:val="24"/>
          <w:szCs w:val="24"/>
          <w:lang w:val="es-EC"/>
        </w:rPr>
        <w:t xml:space="preserve"> en base a la ecuación:</w:t>
      </w:r>
    </w:p>
    <w:p w:rsidR="00597223" w:rsidRDefault="00597223" w:rsidP="005F0B97">
      <w:pPr>
        <w:autoSpaceDE w:val="0"/>
        <w:autoSpaceDN w:val="0"/>
        <w:adjustRightInd w:val="0"/>
        <w:spacing w:after="0"/>
        <w:ind w:left="1416"/>
        <w:rPr>
          <w:rFonts w:cs="Arial"/>
          <w:position w:val="-10"/>
          <w:sz w:val="24"/>
          <w:szCs w:val="24"/>
          <w:lang w:val="es-EC"/>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5"/>
        <w:gridCol w:w="3327"/>
      </w:tblGrid>
      <w:tr w:rsidR="005F0B97" w:rsidTr="00597223">
        <w:tc>
          <w:tcPr>
            <w:tcW w:w="3585" w:type="dxa"/>
            <w:vAlign w:val="center"/>
          </w:tcPr>
          <w:p w:rsidR="005F0B97" w:rsidRPr="005F0B97" w:rsidRDefault="005F0B97" w:rsidP="00597223">
            <w:pPr>
              <w:autoSpaceDE w:val="0"/>
              <w:autoSpaceDN w:val="0"/>
              <w:adjustRightInd w:val="0"/>
              <w:jc w:val="center"/>
              <w:rPr>
                <w:rFonts w:cs="Arial"/>
                <w:sz w:val="24"/>
                <w:szCs w:val="24"/>
                <w:lang w:val="es-EC"/>
              </w:rPr>
            </w:pPr>
            <w:r w:rsidRPr="005F0B97">
              <w:rPr>
                <w:rFonts w:cs="Arial"/>
                <w:position w:val="-14"/>
                <w:sz w:val="24"/>
                <w:szCs w:val="24"/>
              </w:rPr>
              <w:object w:dxaOrig="2079" w:dyaOrig="380">
                <v:shape id="_x0000_i1082" type="#_x0000_t75" style="width:102.75pt;height:19.5pt" o:ole="">
                  <v:imagedata r:id="rId156" o:title=""/>
                </v:shape>
                <o:OLEObject Type="Embed" ProgID="Equation.3" ShapeID="_x0000_i1082" DrawAspect="Content" ObjectID="_1400168787" r:id="rId157"/>
              </w:object>
            </w:r>
          </w:p>
        </w:tc>
        <w:tc>
          <w:tcPr>
            <w:tcW w:w="3327" w:type="dxa"/>
            <w:vAlign w:val="center"/>
          </w:tcPr>
          <w:p w:rsidR="005F0B97" w:rsidRPr="005F0B97" w:rsidRDefault="005F0B97" w:rsidP="00597223">
            <w:pPr>
              <w:autoSpaceDE w:val="0"/>
              <w:autoSpaceDN w:val="0"/>
              <w:adjustRightInd w:val="0"/>
              <w:jc w:val="right"/>
              <w:rPr>
                <w:rFonts w:cs="Arial"/>
                <w:sz w:val="24"/>
                <w:szCs w:val="24"/>
                <w:lang w:val="es-EC"/>
              </w:rPr>
            </w:pPr>
            <w:r w:rsidRPr="005F0B97">
              <w:rPr>
                <w:rFonts w:cs="Arial"/>
                <w:sz w:val="24"/>
                <w:szCs w:val="24"/>
                <w:lang w:val="es-EC"/>
              </w:rPr>
              <w:t>(3.15)</w:t>
            </w:r>
          </w:p>
        </w:tc>
      </w:tr>
    </w:tbl>
    <w:p w:rsidR="00137B11" w:rsidRDefault="006F6639" w:rsidP="00597223">
      <w:pPr>
        <w:autoSpaceDE w:val="0"/>
        <w:autoSpaceDN w:val="0"/>
        <w:adjustRightInd w:val="0"/>
        <w:spacing w:after="0" w:line="360" w:lineRule="auto"/>
        <w:ind w:left="2832" w:firstLine="708"/>
        <w:rPr>
          <w:rFonts w:cs="Arial"/>
          <w:sz w:val="24"/>
          <w:szCs w:val="24"/>
        </w:rPr>
      </w:pPr>
      <w:r>
        <w:rPr>
          <w:rFonts w:cs="Arial"/>
          <w:position w:val="-10"/>
          <w:sz w:val="24"/>
          <w:szCs w:val="24"/>
        </w:rPr>
        <w:tab/>
      </w:r>
      <w:r>
        <w:rPr>
          <w:rFonts w:cs="Arial"/>
          <w:position w:val="-10"/>
          <w:sz w:val="24"/>
          <w:szCs w:val="24"/>
        </w:rPr>
        <w:tab/>
      </w:r>
    </w:p>
    <w:p w:rsidR="00306E90" w:rsidRPr="000C5263" w:rsidRDefault="00306E90" w:rsidP="008F4757">
      <w:pPr>
        <w:autoSpaceDE w:val="0"/>
        <w:autoSpaceDN w:val="0"/>
        <w:adjustRightInd w:val="0"/>
        <w:spacing w:after="0"/>
        <w:ind w:left="1416"/>
        <w:jc w:val="both"/>
        <w:rPr>
          <w:rFonts w:cs="Arial"/>
          <w:sz w:val="24"/>
          <w:szCs w:val="24"/>
          <w:lang w:val="es-EC"/>
        </w:rPr>
      </w:pPr>
      <w:r w:rsidRPr="000C5263">
        <w:rPr>
          <w:rFonts w:cs="Arial"/>
          <w:sz w:val="24"/>
          <w:szCs w:val="24"/>
          <w:lang w:val="es-EC"/>
        </w:rPr>
        <w:t xml:space="preserve">Es importante mencionar que el índice de modulación </w:t>
      </w:r>
      <w:r w:rsidRPr="000C5263">
        <w:rPr>
          <w:rFonts w:cs="Arial"/>
          <w:i/>
          <w:sz w:val="24"/>
          <w:szCs w:val="24"/>
          <w:lang w:val="es-EC"/>
        </w:rPr>
        <w:t>m</w:t>
      </w:r>
      <w:r w:rsidRPr="000C5263">
        <w:rPr>
          <w:rFonts w:cs="Arial"/>
          <w:sz w:val="24"/>
          <w:szCs w:val="24"/>
          <w:lang w:val="es-EC"/>
        </w:rPr>
        <w:t xml:space="preserve">, debió ser igual a 0.85 para que el </w:t>
      </w:r>
      <w:r w:rsidR="006F6639" w:rsidRPr="006F6639">
        <w:rPr>
          <w:rFonts w:cs="Arial"/>
          <w:position w:val="-14"/>
          <w:sz w:val="24"/>
          <w:szCs w:val="24"/>
        </w:rPr>
        <w:object w:dxaOrig="800" w:dyaOrig="380">
          <v:shape id="_x0000_i1083" type="#_x0000_t75" style="width:39.75pt;height:19.5pt" o:ole="">
            <v:imagedata r:id="rId158" o:title=""/>
          </v:shape>
          <o:OLEObject Type="Embed" ProgID="Equation.3" ShapeID="_x0000_i1083" DrawAspect="Content" ObjectID="_1400168788" r:id="rId159"/>
        </w:object>
      </w:r>
      <w:r w:rsidRPr="000C5263">
        <w:rPr>
          <w:rFonts w:cs="Arial"/>
          <w:sz w:val="24"/>
          <w:szCs w:val="24"/>
          <w:lang w:val="es-EC"/>
        </w:rPr>
        <w:t>sea igual a</w:t>
      </w:r>
      <w:r w:rsidR="006F6639" w:rsidRPr="006F6639">
        <w:rPr>
          <w:rFonts w:cs="Arial"/>
          <w:position w:val="-12"/>
          <w:sz w:val="24"/>
          <w:szCs w:val="24"/>
        </w:rPr>
        <w:object w:dxaOrig="920" w:dyaOrig="360">
          <v:shape id="_x0000_i1084" type="#_x0000_t75" style="width:46.5pt;height:18pt" o:ole="">
            <v:imagedata r:id="rId160" o:title=""/>
          </v:shape>
          <o:OLEObject Type="Embed" ProgID="Equation.3" ShapeID="_x0000_i1084" DrawAspect="Content" ObjectID="_1400168789" r:id="rId161"/>
        </w:object>
      </w:r>
      <w:r w:rsidRPr="000C5263">
        <w:rPr>
          <w:rFonts w:cs="Arial"/>
          <w:sz w:val="24"/>
          <w:szCs w:val="24"/>
          <w:lang w:val="es-EC"/>
        </w:rPr>
        <w:t>, valor obtenido de la ecuación</w:t>
      </w:r>
      <w:r w:rsidR="00137B11" w:rsidRPr="000C5263">
        <w:rPr>
          <w:rFonts w:cs="Arial"/>
          <w:sz w:val="24"/>
          <w:szCs w:val="24"/>
          <w:lang w:val="es-EC"/>
        </w:rPr>
        <w:t xml:space="preserve"> (3.1)</w:t>
      </w:r>
      <w:r w:rsidRPr="000C5263">
        <w:rPr>
          <w:rFonts w:cs="Arial"/>
          <w:sz w:val="24"/>
          <w:szCs w:val="24"/>
          <w:lang w:val="es-EC"/>
        </w:rPr>
        <w:t>.</w:t>
      </w:r>
    </w:p>
    <w:p w:rsidR="00306E90" w:rsidRPr="000C5263" w:rsidRDefault="00306E90" w:rsidP="00120DFE">
      <w:pPr>
        <w:autoSpaceDE w:val="0"/>
        <w:autoSpaceDN w:val="0"/>
        <w:adjustRightInd w:val="0"/>
        <w:spacing w:after="0"/>
        <w:jc w:val="both"/>
        <w:rPr>
          <w:rFonts w:cs="Arial"/>
          <w:sz w:val="24"/>
          <w:szCs w:val="24"/>
          <w:lang w:val="es-EC"/>
        </w:rPr>
      </w:pPr>
    </w:p>
    <w:p w:rsidR="00306E90" w:rsidRDefault="00F56934" w:rsidP="008F4757">
      <w:pPr>
        <w:autoSpaceDE w:val="0"/>
        <w:autoSpaceDN w:val="0"/>
        <w:adjustRightInd w:val="0"/>
        <w:spacing w:after="0"/>
        <w:ind w:left="1418"/>
        <w:jc w:val="both"/>
        <w:rPr>
          <w:rFonts w:cs="Arial"/>
          <w:sz w:val="24"/>
          <w:szCs w:val="24"/>
          <w:lang w:val="es-EC"/>
        </w:rPr>
      </w:pPr>
      <w:r w:rsidRPr="000C5263">
        <w:rPr>
          <w:rFonts w:cs="Arial"/>
          <w:sz w:val="24"/>
          <w:szCs w:val="24"/>
          <w:lang w:val="es-EC"/>
        </w:rPr>
        <w:t>Basados en el primer análisis, y c</w:t>
      </w:r>
      <w:r w:rsidR="00306E90" w:rsidRPr="000C5263">
        <w:rPr>
          <w:rFonts w:cs="Arial"/>
          <w:sz w:val="24"/>
          <w:szCs w:val="24"/>
          <w:lang w:val="es-EC"/>
        </w:rPr>
        <w:t>on los resultados anteriores, simulamos en</w:t>
      </w:r>
      <w:r w:rsidR="00137B11" w:rsidRPr="000C5263">
        <w:rPr>
          <w:rFonts w:cs="Arial"/>
          <w:sz w:val="24"/>
          <w:szCs w:val="24"/>
          <w:lang w:val="es-EC"/>
        </w:rPr>
        <w:t xml:space="preserve"> Matlab, el modelo del Inversor,</w:t>
      </w:r>
      <w:r w:rsidR="00306E90" w:rsidRPr="000C5263">
        <w:rPr>
          <w:rFonts w:cs="Arial"/>
          <w:sz w:val="24"/>
          <w:szCs w:val="24"/>
          <w:lang w:val="es-EC"/>
        </w:rPr>
        <w:t xml:space="preserve"> sólo que en lugar de utilizar un capacitor, s</w:t>
      </w:r>
      <w:r w:rsidR="00137B11" w:rsidRPr="000C5263">
        <w:rPr>
          <w:rFonts w:cs="Arial"/>
          <w:sz w:val="24"/>
          <w:szCs w:val="24"/>
          <w:lang w:val="es-EC"/>
        </w:rPr>
        <w:t>e colocará una fuente de 400[V].</w:t>
      </w:r>
    </w:p>
    <w:p w:rsidR="003A2706" w:rsidRPr="000C5263" w:rsidRDefault="003A2706" w:rsidP="008F4757">
      <w:pPr>
        <w:autoSpaceDE w:val="0"/>
        <w:autoSpaceDN w:val="0"/>
        <w:adjustRightInd w:val="0"/>
        <w:spacing w:after="0"/>
        <w:ind w:left="1418"/>
        <w:jc w:val="both"/>
        <w:rPr>
          <w:rFonts w:cs="Arial"/>
          <w:sz w:val="24"/>
          <w:szCs w:val="24"/>
          <w:lang w:val="es-EC"/>
        </w:rPr>
      </w:pPr>
    </w:p>
    <w:p w:rsidR="00306E90" w:rsidRPr="00953DC6" w:rsidRDefault="00746C67" w:rsidP="008F4757">
      <w:pPr>
        <w:autoSpaceDE w:val="0"/>
        <w:autoSpaceDN w:val="0"/>
        <w:adjustRightInd w:val="0"/>
        <w:spacing w:after="0" w:line="360" w:lineRule="auto"/>
        <w:ind w:left="708" w:firstLine="708"/>
        <w:jc w:val="both"/>
        <w:rPr>
          <w:rFonts w:cs="Arial"/>
          <w:sz w:val="24"/>
          <w:szCs w:val="24"/>
        </w:rPr>
      </w:pPr>
      <w:r>
        <w:rPr>
          <w:rFonts w:cs="Arial"/>
          <w:noProof/>
          <w:sz w:val="24"/>
          <w:szCs w:val="24"/>
          <w:lang w:eastAsia="es-EC"/>
        </w:rPr>
        <w:pict>
          <v:rect id="_x0000_s1045" style="position:absolute;left:0;text-align:left;margin-left:114.3pt;margin-top:-.3pt;width:82.85pt;height:129.9pt;z-index:251651584" filled="f" fillcolor="white [3201]" strokecolor="red" strokeweight="2.5pt">
            <v:shadow color="#868686"/>
          </v:rect>
        </w:pict>
      </w:r>
      <w:r>
        <w:rPr>
          <w:rFonts w:cs="Arial"/>
          <w:noProof/>
          <w:sz w:val="24"/>
          <w:szCs w:val="24"/>
          <w:lang w:bidi="ar-SA"/>
        </w:rPr>
        <w:pict>
          <v:shape id="_x0000_s1693" type="#_x0000_t202" style="position:absolute;left:0;text-align:left;margin-left:249.35pt;margin-top:-26.4pt;width:58.15pt;height:20.55pt;z-index:251662848" stroked="f">
            <v:textbox style="mso-next-textbox:#_x0000_s1693">
              <w:txbxContent>
                <w:p w:rsidR="00020341" w:rsidRPr="00D6222D" w:rsidRDefault="00020341" w:rsidP="003A2706">
                  <w:pPr>
                    <w:jc w:val="center"/>
                    <w:rPr>
                      <w:sz w:val="18"/>
                      <w:lang w:val="es-EC"/>
                    </w:rPr>
                  </w:pPr>
                  <w:r>
                    <w:rPr>
                      <w:sz w:val="18"/>
                      <w:lang w:val="es-EC"/>
                    </w:rPr>
                    <w:t>I</w:t>
                  </w:r>
                  <w:r>
                    <w:rPr>
                      <w:sz w:val="18"/>
                      <w:vertAlign w:val="subscript"/>
                      <w:lang w:val="es-EC"/>
                    </w:rPr>
                    <w:t>Source</w:t>
                  </w:r>
                  <w:r>
                    <w:rPr>
                      <w:sz w:val="18"/>
                      <w:lang w:val="es-EC"/>
                    </w:rPr>
                    <w:t xml:space="preserve"> (A</w:t>
                  </w:r>
                  <w:r w:rsidRPr="00D6222D">
                    <w:rPr>
                      <w:sz w:val="18"/>
                      <w:lang w:val="es-EC"/>
                    </w:rPr>
                    <w:t>)</w:t>
                  </w:r>
                </w:p>
              </w:txbxContent>
            </v:textbox>
          </v:shape>
        </w:pict>
      </w:r>
      <w:r w:rsidR="00D7506B" w:rsidRPr="00D7506B">
        <w:rPr>
          <w:rFonts w:cs="Arial"/>
          <w:noProof/>
          <w:sz w:val="24"/>
          <w:szCs w:val="24"/>
          <w:lang w:bidi="ar-SA"/>
        </w:rPr>
        <w:drawing>
          <wp:inline distT="0" distB="0" distL="0" distR="0">
            <wp:extent cx="4462818" cy="185609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srcRect t="8725"/>
                    <a:stretch>
                      <a:fillRect/>
                    </a:stretch>
                  </pic:blipFill>
                  <pic:spPr bwMode="auto">
                    <a:xfrm>
                      <a:off x="0" y="0"/>
                      <a:ext cx="4462818" cy="1856095"/>
                    </a:xfrm>
                    <a:prstGeom prst="rect">
                      <a:avLst/>
                    </a:prstGeom>
                    <a:noFill/>
                    <a:ln w="9525">
                      <a:noFill/>
                      <a:miter lim="800000"/>
                      <a:headEnd/>
                      <a:tailEnd/>
                    </a:ln>
                  </pic:spPr>
                </pic:pic>
              </a:graphicData>
            </a:graphic>
          </wp:inline>
        </w:drawing>
      </w:r>
    </w:p>
    <w:p w:rsidR="00137B11" w:rsidRPr="004314A0" w:rsidRDefault="000111D4" w:rsidP="006E663D">
      <w:pPr>
        <w:pStyle w:val="Epgrafe"/>
        <w:ind w:left="1418"/>
        <w:jc w:val="center"/>
        <w:rPr>
          <w:rFonts w:cs="Arial"/>
          <w:b w:val="0"/>
          <w:color w:val="auto"/>
          <w:sz w:val="20"/>
          <w:szCs w:val="20"/>
          <w:lang w:val="es-EC"/>
        </w:rPr>
      </w:pPr>
      <w:bookmarkStart w:id="98" w:name="_Toc323986593"/>
      <w:r w:rsidRPr="004314A0">
        <w:rPr>
          <w:b w:val="0"/>
          <w:color w:val="auto"/>
          <w:sz w:val="20"/>
          <w:szCs w:val="20"/>
          <w:lang w:val="es-EC"/>
        </w:rPr>
        <w:t xml:space="preserve">Figura </w:t>
      </w:r>
      <w:r w:rsidR="00CC2C5D">
        <w:rPr>
          <w:b w:val="0"/>
          <w:color w:val="auto"/>
          <w:sz w:val="20"/>
          <w:szCs w:val="20"/>
          <w:lang w:val="es-EC"/>
        </w:rPr>
        <w:t>3</w:t>
      </w:r>
      <w:r w:rsidR="003425FA" w:rsidRPr="004314A0">
        <w:rPr>
          <w:b w:val="0"/>
          <w:color w:val="auto"/>
          <w:sz w:val="20"/>
          <w:szCs w:val="20"/>
          <w:lang w:val="es-EC"/>
        </w:rPr>
        <w:t>.</w:t>
      </w:r>
      <w:r w:rsidR="00746C67" w:rsidRPr="004314A0">
        <w:rPr>
          <w:b w:val="0"/>
          <w:color w:val="auto"/>
          <w:sz w:val="20"/>
          <w:szCs w:val="20"/>
          <w:lang w:val="es-EC"/>
        </w:rPr>
        <w:fldChar w:fldCharType="begin"/>
      </w:r>
      <w:r w:rsidR="003425FA" w:rsidRPr="004314A0">
        <w:rPr>
          <w:b w:val="0"/>
          <w:color w:val="auto"/>
          <w:sz w:val="20"/>
          <w:szCs w:val="20"/>
          <w:lang w:val="es-EC"/>
        </w:rPr>
        <w:instrText xml:space="preserve"> SEQ Figura \* ARABIC \s 1 </w:instrText>
      </w:r>
      <w:r w:rsidR="00746C67" w:rsidRPr="004314A0">
        <w:rPr>
          <w:b w:val="0"/>
          <w:color w:val="auto"/>
          <w:sz w:val="20"/>
          <w:szCs w:val="20"/>
          <w:lang w:val="es-EC"/>
        </w:rPr>
        <w:fldChar w:fldCharType="separate"/>
      </w:r>
      <w:r w:rsidR="00A11D66">
        <w:rPr>
          <w:b w:val="0"/>
          <w:noProof/>
          <w:color w:val="auto"/>
          <w:sz w:val="20"/>
          <w:szCs w:val="20"/>
          <w:lang w:val="es-EC"/>
        </w:rPr>
        <w:t>5</w:t>
      </w:r>
      <w:r w:rsidR="00746C67" w:rsidRPr="004314A0">
        <w:rPr>
          <w:b w:val="0"/>
          <w:color w:val="auto"/>
          <w:sz w:val="20"/>
          <w:szCs w:val="20"/>
          <w:lang w:val="es-EC"/>
        </w:rPr>
        <w:fldChar w:fldCharType="end"/>
      </w:r>
      <w:r w:rsidR="004314A0" w:rsidRPr="004314A0">
        <w:rPr>
          <w:b w:val="0"/>
          <w:color w:val="auto"/>
          <w:sz w:val="20"/>
          <w:szCs w:val="20"/>
          <w:lang w:val="es-EC"/>
        </w:rPr>
        <w:t xml:space="preserve">. </w:t>
      </w:r>
      <w:r w:rsidR="00035A44" w:rsidRPr="004314A0">
        <w:rPr>
          <w:rFonts w:cs="Arial"/>
          <w:b w:val="0"/>
          <w:color w:val="auto"/>
          <w:sz w:val="20"/>
          <w:szCs w:val="20"/>
          <w:lang w:val="es-EC"/>
        </w:rPr>
        <w:t xml:space="preserve">Gráfica de la </w:t>
      </w:r>
      <w:r w:rsidR="00137B11" w:rsidRPr="004314A0">
        <w:rPr>
          <w:rFonts w:cs="Arial"/>
          <w:b w:val="0"/>
          <w:color w:val="auto"/>
          <w:sz w:val="20"/>
          <w:szCs w:val="20"/>
          <w:lang w:val="es-EC"/>
        </w:rPr>
        <w:t>Corriente de Capacitor</w:t>
      </w:r>
      <w:r w:rsidR="00F56934" w:rsidRPr="004314A0">
        <w:rPr>
          <w:rFonts w:cs="Arial"/>
          <w:b w:val="0"/>
          <w:color w:val="auto"/>
          <w:sz w:val="20"/>
          <w:szCs w:val="20"/>
          <w:lang w:val="es-EC"/>
        </w:rPr>
        <w:t xml:space="preserve"> en el Primer Análisis</w:t>
      </w:r>
      <w:r w:rsidR="006E663D" w:rsidRPr="004314A0">
        <w:rPr>
          <w:rFonts w:cs="Arial"/>
          <w:b w:val="0"/>
          <w:color w:val="auto"/>
          <w:sz w:val="20"/>
          <w:szCs w:val="20"/>
          <w:lang w:val="es-EC"/>
        </w:rPr>
        <w:t>.</w:t>
      </w:r>
      <w:bookmarkEnd w:id="98"/>
    </w:p>
    <w:p w:rsidR="001D2CA8" w:rsidRPr="001D2CA8" w:rsidRDefault="001D2CA8" w:rsidP="00035A44">
      <w:pPr>
        <w:autoSpaceDE w:val="0"/>
        <w:autoSpaceDN w:val="0"/>
        <w:adjustRightInd w:val="0"/>
        <w:spacing w:after="0" w:line="360" w:lineRule="auto"/>
        <w:ind w:left="708" w:firstLine="708"/>
        <w:jc w:val="center"/>
        <w:rPr>
          <w:rFonts w:cs="Arial"/>
          <w:b/>
          <w:szCs w:val="20"/>
          <w:lang w:val="es-EC"/>
        </w:rPr>
      </w:pPr>
    </w:p>
    <w:p w:rsidR="00306E90" w:rsidRDefault="00597223" w:rsidP="008F4757">
      <w:pPr>
        <w:autoSpaceDE w:val="0"/>
        <w:autoSpaceDN w:val="0"/>
        <w:adjustRightInd w:val="0"/>
        <w:spacing w:after="0"/>
        <w:ind w:left="710" w:firstLine="706"/>
        <w:jc w:val="both"/>
        <w:rPr>
          <w:rFonts w:cs="Arial"/>
          <w:sz w:val="24"/>
          <w:szCs w:val="24"/>
          <w:lang w:val="es-EC"/>
        </w:rPr>
      </w:pPr>
      <w:r w:rsidRPr="00597223">
        <w:rPr>
          <w:rFonts w:cs="Arial"/>
          <w:sz w:val="24"/>
          <w:szCs w:val="24"/>
          <w:lang w:val="es-EC"/>
        </w:rPr>
        <w:t>De la Figura 3.5</w:t>
      </w:r>
      <w:r w:rsidR="00137B11" w:rsidRPr="00597223">
        <w:rPr>
          <w:rFonts w:cs="Arial"/>
          <w:sz w:val="24"/>
          <w:szCs w:val="24"/>
          <w:lang w:val="es-EC"/>
        </w:rPr>
        <w:t>,</w:t>
      </w:r>
      <w:r w:rsidR="00306E90" w:rsidRPr="00597223">
        <w:rPr>
          <w:rFonts w:cs="Arial"/>
          <w:sz w:val="24"/>
          <w:szCs w:val="24"/>
          <w:lang w:val="es-EC"/>
        </w:rPr>
        <w:t xml:space="preserve"> podemos ver que:</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tblGrid>
      <w:tr w:rsidR="00597223" w:rsidTr="00597223">
        <w:tc>
          <w:tcPr>
            <w:tcW w:w="6912" w:type="dxa"/>
          </w:tcPr>
          <w:p w:rsidR="00597223" w:rsidRDefault="00597223" w:rsidP="008F4757">
            <w:pPr>
              <w:autoSpaceDE w:val="0"/>
              <w:autoSpaceDN w:val="0"/>
              <w:adjustRightInd w:val="0"/>
              <w:jc w:val="both"/>
              <w:rPr>
                <w:rFonts w:cs="Arial"/>
                <w:sz w:val="24"/>
                <w:szCs w:val="24"/>
                <w:lang w:val="es-EC"/>
              </w:rPr>
            </w:pPr>
            <w:r w:rsidRPr="00597223">
              <w:rPr>
                <w:position w:val="-14"/>
              </w:rPr>
              <w:object w:dxaOrig="2000" w:dyaOrig="400">
                <v:shape id="_x0000_i1085" type="#_x0000_t75" style="width:99.75pt;height:20.25pt" o:ole="">
                  <v:imagedata r:id="rId163" o:title=""/>
                </v:shape>
                <o:OLEObject Type="Embed" ProgID="Equation.3" ShapeID="_x0000_i1085" DrawAspect="Content" ObjectID="_1400168790" r:id="rId164"/>
              </w:object>
            </w:r>
          </w:p>
        </w:tc>
      </w:tr>
      <w:tr w:rsidR="00597223" w:rsidTr="00597223">
        <w:tc>
          <w:tcPr>
            <w:tcW w:w="6912" w:type="dxa"/>
          </w:tcPr>
          <w:p w:rsidR="00597223" w:rsidRDefault="00597223" w:rsidP="008F4757">
            <w:pPr>
              <w:autoSpaceDE w:val="0"/>
              <w:autoSpaceDN w:val="0"/>
              <w:adjustRightInd w:val="0"/>
              <w:jc w:val="both"/>
              <w:rPr>
                <w:rFonts w:cs="Arial"/>
                <w:sz w:val="24"/>
                <w:szCs w:val="24"/>
                <w:lang w:val="es-EC"/>
              </w:rPr>
            </w:pPr>
            <w:r w:rsidRPr="00597223">
              <w:rPr>
                <w:position w:val="-10"/>
              </w:rPr>
              <w:object w:dxaOrig="1080" w:dyaOrig="320">
                <v:shape id="_x0000_i1086" type="#_x0000_t75" style="width:54pt;height:15.75pt" o:ole="">
                  <v:imagedata r:id="rId165" o:title=""/>
                </v:shape>
                <o:OLEObject Type="Embed" ProgID="Equation.3" ShapeID="_x0000_i1086" DrawAspect="Content" ObjectID="_1400168791" r:id="rId166"/>
              </w:object>
            </w:r>
          </w:p>
        </w:tc>
      </w:tr>
      <w:tr w:rsidR="00597223" w:rsidTr="00597223">
        <w:tc>
          <w:tcPr>
            <w:tcW w:w="6912" w:type="dxa"/>
          </w:tcPr>
          <w:p w:rsidR="00597223" w:rsidRDefault="00597223" w:rsidP="008F4757">
            <w:pPr>
              <w:autoSpaceDE w:val="0"/>
              <w:autoSpaceDN w:val="0"/>
              <w:adjustRightInd w:val="0"/>
              <w:jc w:val="both"/>
              <w:rPr>
                <w:rFonts w:cs="Arial"/>
                <w:sz w:val="24"/>
                <w:szCs w:val="24"/>
                <w:lang w:val="es-EC"/>
              </w:rPr>
            </w:pPr>
            <w:r w:rsidRPr="00597223">
              <w:rPr>
                <w:rFonts w:cs="Arial"/>
                <w:position w:val="-12"/>
                <w:sz w:val="24"/>
                <w:szCs w:val="24"/>
              </w:rPr>
              <w:object w:dxaOrig="2020" w:dyaOrig="360">
                <v:shape id="_x0000_i1087" type="#_x0000_t75" style="width:99.75pt;height:18.75pt" o:ole="">
                  <v:imagedata r:id="rId167" o:title=""/>
                </v:shape>
                <o:OLEObject Type="Embed" ProgID="Equation.3" ShapeID="_x0000_i1087" DrawAspect="Content" ObjectID="_1400168792" r:id="rId168"/>
              </w:object>
            </w:r>
          </w:p>
        </w:tc>
      </w:tr>
    </w:tbl>
    <w:p w:rsidR="00597223" w:rsidRDefault="00597223" w:rsidP="00597223">
      <w:pPr>
        <w:autoSpaceDE w:val="0"/>
        <w:autoSpaceDN w:val="0"/>
        <w:adjustRightInd w:val="0"/>
        <w:spacing w:after="0"/>
        <w:ind w:left="1418"/>
        <w:jc w:val="both"/>
        <w:rPr>
          <w:rFonts w:cs="Arial"/>
          <w:sz w:val="24"/>
          <w:szCs w:val="24"/>
          <w:lang w:val="es-EC"/>
        </w:rPr>
      </w:pPr>
    </w:p>
    <w:p w:rsidR="00306E90" w:rsidRPr="00597223" w:rsidRDefault="00306E90" w:rsidP="00597223">
      <w:pPr>
        <w:autoSpaceDE w:val="0"/>
        <w:autoSpaceDN w:val="0"/>
        <w:adjustRightInd w:val="0"/>
        <w:spacing w:after="0"/>
        <w:ind w:left="1418"/>
        <w:jc w:val="both"/>
        <w:rPr>
          <w:rFonts w:cs="Arial"/>
          <w:position w:val="-10"/>
          <w:sz w:val="24"/>
          <w:szCs w:val="24"/>
          <w:lang w:val="es-EC"/>
        </w:rPr>
      </w:pPr>
      <w:r w:rsidRPr="000C5263">
        <w:rPr>
          <w:rFonts w:cs="Arial"/>
          <w:sz w:val="24"/>
          <w:szCs w:val="24"/>
          <w:lang w:val="es-EC"/>
        </w:rPr>
        <w:t xml:space="preserve">Aplicando la ecuación </w:t>
      </w:r>
      <w:r w:rsidR="00137B11" w:rsidRPr="000C5263">
        <w:rPr>
          <w:rFonts w:cs="Arial"/>
          <w:sz w:val="24"/>
          <w:szCs w:val="24"/>
          <w:lang w:val="es-EC"/>
        </w:rPr>
        <w:t>(3.9)</w:t>
      </w:r>
      <w:r w:rsidRPr="000C5263">
        <w:rPr>
          <w:rFonts w:cs="Arial"/>
          <w:sz w:val="24"/>
          <w:szCs w:val="24"/>
          <w:lang w:val="es-EC"/>
        </w:rPr>
        <w:t xml:space="preserve"> tenemo</w:t>
      </w:r>
      <w:r w:rsidR="00597223">
        <w:rPr>
          <w:rFonts w:cs="Arial"/>
          <w:sz w:val="24"/>
          <w:szCs w:val="24"/>
          <w:lang w:val="es-EC"/>
        </w:rPr>
        <w:t xml:space="preserve">s que el valor del capacitor es </w:t>
      </w:r>
      <w:r w:rsidR="006F6639" w:rsidRPr="006F6639">
        <w:rPr>
          <w:rFonts w:cs="Arial"/>
          <w:position w:val="-10"/>
          <w:sz w:val="24"/>
          <w:szCs w:val="24"/>
        </w:rPr>
        <w:object w:dxaOrig="1560" w:dyaOrig="320">
          <v:shape id="_x0000_i1088" type="#_x0000_t75" style="width:75pt;height:15.75pt" o:ole="">
            <v:imagedata r:id="rId169" o:title=""/>
          </v:shape>
          <o:OLEObject Type="Embed" ProgID="Equation.3" ShapeID="_x0000_i1088" DrawAspect="Content" ObjectID="_1400168793" r:id="rId170"/>
        </w:object>
      </w:r>
      <w:r w:rsidR="00597223" w:rsidRPr="00597223">
        <w:rPr>
          <w:rFonts w:cs="Arial"/>
          <w:position w:val="-10"/>
          <w:sz w:val="24"/>
          <w:szCs w:val="24"/>
          <w:lang w:val="es-EC"/>
        </w:rPr>
        <w:t>.</w:t>
      </w:r>
    </w:p>
    <w:p w:rsidR="00137B11" w:rsidRPr="00597223" w:rsidRDefault="00137B11" w:rsidP="00306E90">
      <w:pPr>
        <w:autoSpaceDE w:val="0"/>
        <w:autoSpaceDN w:val="0"/>
        <w:adjustRightInd w:val="0"/>
        <w:spacing w:after="0" w:line="360" w:lineRule="auto"/>
        <w:jc w:val="center"/>
        <w:rPr>
          <w:rFonts w:cs="Arial"/>
          <w:sz w:val="24"/>
          <w:szCs w:val="24"/>
          <w:lang w:val="es-EC"/>
        </w:rPr>
      </w:pPr>
    </w:p>
    <w:p w:rsidR="00306E90" w:rsidRDefault="00306E90" w:rsidP="008F4757">
      <w:pPr>
        <w:autoSpaceDE w:val="0"/>
        <w:autoSpaceDN w:val="0"/>
        <w:adjustRightInd w:val="0"/>
        <w:spacing w:after="0"/>
        <w:ind w:left="1418"/>
        <w:jc w:val="both"/>
        <w:rPr>
          <w:rFonts w:cs="Arial"/>
          <w:sz w:val="24"/>
          <w:szCs w:val="24"/>
          <w:lang w:val="es-EC"/>
        </w:rPr>
      </w:pPr>
      <w:r w:rsidRPr="000C5263">
        <w:rPr>
          <w:rFonts w:cs="Arial"/>
          <w:sz w:val="24"/>
          <w:szCs w:val="24"/>
          <w:lang w:val="es-EC"/>
        </w:rPr>
        <w:t xml:space="preserve">Pero se fija un valor comercial, así que el resultado sería </w:t>
      </w:r>
      <w:r w:rsidR="006F6639" w:rsidRPr="00953DC6">
        <w:rPr>
          <w:rFonts w:cs="Arial"/>
          <w:position w:val="-10"/>
          <w:sz w:val="24"/>
          <w:szCs w:val="24"/>
        </w:rPr>
        <w:object w:dxaOrig="1260" w:dyaOrig="320">
          <v:shape id="_x0000_i1089" type="#_x0000_t75" style="width:62.25pt;height:15.75pt" o:ole="">
            <v:imagedata r:id="rId171" o:title=""/>
          </v:shape>
          <o:OLEObject Type="Embed" ProgID="Equation.3" ShapeID="_x0000_i1089" DrawAspect="Content" ObjectID="_1400168794" r:id="rId172"/>
        </w:object>
      </w:r>
      <w:r w:rsidR="00137B11" w:rsidRPr="000C5263">
        <w:rPr>
          <w:rFonts w:cs="Arial"/>
          <w:position w:val="-10"/>
          <w:sz w:val="24"/>
          <w:szCs w:val="24"/>
          <w:lang w:val="es-EC"/>
        </w:rPr>
        <w:t>.</w:t>
      </w:r>
      <w:r w:rsidR="008F4757" w:rsidRPr="000C5263">
        <w:rPr>
          <w:rFonts w:cs="Arial"/>
          <w:position w:val="-10"/>
          <w:sz w:val="24"/>
          <w:szCs w:val="24"/>
          <w:lang w:val="es-EC"/>
        </w:rPr>
        <w:t xml:space="preserve"> </w:t>
      </w:r>
      <w:r w:rsidRPr="000C5263">
        <w:rPr>
          <w:rFonts w:cs="Arial"/>
          <w:sz w:val="24"/>
          <w:szCs w:val="24"/>
          <w:lang w:val="es-EC"/>
        </w:rPr>
        <w:t xml:space="preserve">Si analizamos la </w:t>
      </w:r>
      <w:r w:rsidR="00137B11" w:rsidRPr="000C5263">
        <w:rPr>
          <w:rFonts w:cs="Arial"/>
          <w:sz w:val="24"/>
          <w:szCs w:val="24"/>
          <w:lang w:val="es-EC"/>
        </w:rPr>
        <w:t>Figura (3.</w:t>
      </w:r>
      <w:r w:rsidR="00A66D44">
        <w:rPr>
          <w:rFonts w:cs="Arial"/>
          <w:sz w:val="24"/>
          <w:szCs w:val="24"/>
          <w:lang w:val="es-EC"/>
        </w:rPr>
        <w:t>6</w:t>
      </w:r>
      <w:r w:rsidR="00137B11" w:rsidRPr="000C5263">
        <w:rPr>
          <w:rFonts w:cs="Arial"/>
          <w:sz w:val="24"/>
          <w:szCs w:val="24"/>
          <w:lang w:val="es-EC"/>
        </w:rPr>
        <w:t xml:space="preserve">), </w:t>
      </w:r>
      <w:r w:rsidRPr="000C5263">
        <w:rPr>
          <w:rFonts w:cs="Arial"/>
          <w:sz w:val="24"/>
          <w:szCs w:val="24"/>
          <w:lang w:val="es-EC"/>
        </w:rPr>
        <w:t>se puede comprobar que el rizado no supere los 4[V].</w:t>
      </w:r>
    </w:p>
    <w:p w:rsidR="003A2706" w:rsidRPr="000C5263" w:rsidRDefault="003A2706" w:rsidP="008F4757">
      <w:pPr>
        <w:autoSpaceDE w:val="0"/>
        <w:autoSpaceDN w:val="0"/>
        <w:adjustRightInd w:val="0"/>
        <w:spacing w:after="0"/>
        <w:ind w:left="1418"/>
        <w:jc w:val="both"/>
        <w:rPr>
          <w:rFonts w:cs="Arial"/>
          <w:sz w:val="24"/>
          <w:szCs w:val="24"/>
          <w:lang w:val="es-EC"/>
        </w:rPr>
      </w:pPr>
    </w:p>
    <w:p w:rsidR="00306E90" w:rsidRPr="00953DC6" w:rsidRDefault="00746C67" w:rsidP="008F4757">
      <w:pPr>
        <w:autoSpaceDE w:val="0"/>
        <w:autoSpaceDN w:val="0"/>
        <w:adjustRightInd w:val="0"/>
        <w:spacing w:after="0" w:line="360" w:lineRule="auto"/>
        <w:ind w:left="708" w:firstLine="708"/>
        <w:jc w:val="both"/>
        <w:rPr>
          <w:rFonts w:cs="Arial"/>
          <w:b/>
          <w:sz w:val="24"/>
          <w:szCs w:val="24"/>
        </w:rPr>
      </w:pPr>
      <w:r w:rsidRPr="00746C67">
        <w:rPr>
          <w:rFonts w:cs="Arial"/>
          <w:noProof/>
          <w:sz w:val="24"/>
          <w:szCs w:val="24"/>
          <w:lang w:bidi="ar-SA"/>
        </w:rPr>
        <w:pict>
          <v:shape id="_x0000_s1694" type="#_x0000_t202" style="position:absolute;left:0;text-align:left;margin-left:224.95pt;margin-top:-26.7pt;width:58.15pt;height:20.55pt;z-index:251663872" stroked="f">
            <v:textbox style="mso-next-textbox:#_x0000_s1694">
              <w:txbxContent>
                <w:p w:rsidR="00020341" w:rsidRPr="00D6222D" w:rsidRDefault="00020341" w:rsidP="003A2706">
                  <w:pPr>
                    <w:jc w:val="center"/>
                    <w:rPr>
                      <w:sz w:val="18"/>
                      <w:lang w:val="es-EC"/>
                    </w:rPr>
                  </w:pPr>
                  <w:r>
                    <w:rPr>
                      <w:sz w:val="18"/>
                      <w:lang w:val="es-EC"/>
                    </w:rPr>
                    <w:t>V</w:t>
                  </w:r>
                  <w:r>
                    <w:rPr>
                      <w:sz w:val="18"/>
                      <w:vertAlign w:val="subscript"/>
                      <w:lang w:val="es-EC"/>
                    </w:rPr>
                    <w:t>Source</w:t>
                  </w:r>
                  <w:r w:rsidRPr="00D6222D">
                    <w:rPr>
                      <w:sz w:val="18"/>
                      <w:lang w:val="es-EC"/>
                    </w:rPr>
                    <w:t xml:space="preserve"> (</w:t>
                  </w:r>
                  <w:r>
                    <w:rPr>
                      <w:sz w:val="18"/>
                      <w:lang w:val="es-EC"/>
                    </w:rPr>
                    <w:t>V</w:t>
                  </w:r>
                  <w:r w:rsidRPr="00D6222D">
                    <w:rPr>
                      <w:sz w:val="18"/>
                      <w:lang w:val="es-EC"/>
                    </w:rPr>
                    <w:t>)</w:t>
                  </w:r>
                </w:p>
              </w:txbxContent>
            </v:textbox>
          </v:shape>
        </w:pict>
      </w:r>
      <w:r w:rsidR="00D7506B" w:rsidRPr="00D7506B">
        <w:rPr>
          <w:rFonts w:cs="Arial"/>
          <w:b/>
          <w:noProof/>
          <w:sz w:val="24"/>
          <w:szCs w:val="24"/>
          <w:lang w:bidi="ar-SA"/>
        </w:rPr>
        <w:drawing>
          <wp:inline distT="0" distB="0" distL="0" distR="0">
            <wp:extent cx="4380931" cy="1869743"/>
            <wp:effectExtent l="19050" t="0" r="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srcRect t="8054"/>
                    <a:stretch>
                      <a:fillRect/>
                    </a:stretch>
                  </pic:blipFill>
                  <pic:spPr bwMode="auto">
                    <a:xfrm>
                      <a:off x="0" y="0"/>
                      <a:ext cx="4380931" cy="1869743"/>
                    </a:xfrm>
                    <a:prstGeom prst="rect">
                      <a:avLst/>
                    </a:prstGeom>
                    <a:noFill/>
                    <a:ln w="9525">
                      <a:noFill/>
                      <a:miter lim="800000"/>
                      <a:headEnd/>
                      <a:tailEnd/>
                    </a:ln>
                  </pic:spPr>
                </pic:pic>
              </a:graphicData>
            </a:graphic>
          </wp:inline>
        </w:drawing>
      </w:r>
    </w:p>
    <w:p w:rsidR="00137B11" w:rsidRPr="004314A0" w:rsidRDefault="000111D4" w:rsidP="006E663D">
      <w:pPr>
        <w:pStyle w:val="Epgrafe"/>
        <w:ind w:left="1418"/>
        <w:jc w:val="center"/>
        <w:rPr>
          <w:rFonts w:cs="Arial"/>
          <w:b w:val="0"/>
          <w:color w:val="auto"/>
          <w:sz w:val="20"/>
          <w:szCs w:val="20"/>
          <w:lang w:val="es-EC"/>
        </w:rPr>
      </w:pPr>
      <w:bookmarkStart w:id="99" w:name="_Toc323986594"/>
      <w:r w:rsidRPr="004314A0">
        <w:rPr>
          <w:b w:val="0"/>
          <w:color w:val="auto"/>
          <w:sz w:val="20"/>
          <w:szCs w:val="20"/>
          <w:lang w:val="es-EC"/>
        </w:rPr>
        <w:t xml:space="preserve">Figura </w:t>
      </w:r>
      <w:r w:rsidR="006D0FF3">
        <w:rPr>
          <w:b w:val="0"/>
          <w:color w:val="auto"/>
          <w:sz w:val="20"/>
          <w:szCs w:val="20"/>
          <w:lang w:val="es-EC"/>
        </w:rPr>
        <w:t>3</w:t>
      </w:r>
      <w:r w:rsidR="003425FA" w:rsidRPr="004314A0">
        <w:rPr>
          <w:b w:val="0"/>
          <w:color w:val="auto"/>
          <w:sz w:val="20"/>
          <w:szCs w:val="20"/>
          <w:lang w:val="es-EC"/>
        </w:rPr>
        <w:t>.</w:t>
      </w:r>
      <w:r w:rsidR="00746C67" w:rsidRPr="004314A0">
        <w:rPr>
          <w:b w:val="0"/>
          <w:color w:val="auto"/>
          <w:sz w:val="20"/>
          <w:szCs w:val="20"/>
          <w:lang w:val="es-EC"/>
        </w:rPr>
        <w:fldChar w:fldCharType="begin"/>
      </w:r>
      <w:r w:rsidR="003425FA" w:rsidRPr="004314A0">
        <w:rPr>
          <w:b w:val="0"/>
          <w:color w:val="auto"/>
          <w:sz w:val="20"/>
          <w:szCs w:val="20"/>
          <w:lang w:val="es-EC"/>
        </w:rPr>
        <w:instrText xml:space="preserve"> SEQ Figura \* ARABIC \s 1 </w:instrText>
      </w:r>
      <w:r w:rsidR="00746C67" w:rsidRPr="004314A0">
        <w:rPr>
          <w:b w:val="0"/>
          <w:color w:val="auto"/>
          <w:sz w:val="20"/>
          <w:szCs w:val="20"/>
          <w:lang w:val="es-EC"/>
        </w:rPr>
        <w:fldChar w:fldCharType="separate"/>
      </w:r>
      <w:r w:rsidR="00A11D66">
        <w:rPr>
          <w:b w:val="0"/>
          <w:noProof/>
          <w:color w:val="auto"/>
          <w:sz w:val="20"/>
          <w:szCs w:val="20"/>
          <w:lang w:val="es-EC"/>
        </w:rPr>
        <w:t>6</w:t>
      </w:r>
      <w:r w:rsidR="00746C67" w:rsidRPr="004314A0">
        <w:rPr>
          <w:b w:val="0"/>
          <w:color w:val="auto"/>
          <w:sz w:val="20"/>
          <w:szCs w:val="20"/>
          <w:lang w:val="es-EC"/>
        </w:rPr>
        <w:fldChar w:fldCharType="end"/>
      </w:r>
      <w:r w:rsidR="004314A0" w:rsidRPr="004314A0">
        <w:rPr>
          <w:b w:val="0"/>
          <w:color w:val="auto"/>
          <w:sz w:val="20"/>
          <w:szCs w:val="20"/>
          <w:lang w:val="es-EC"/>
        </w:rPr>
        <w:t xml:space="preserve">. </w:t>
      </w:r>
      <w:r w:rsidR="00137B11" w:rsidRPr="004314A0">
        <w:rPr>
          <w:rFonts w:cs="Arial"/>
          <w:b w:val="0"/>
          <w:color w:val="auto"/>
          <w:sz w:val="20"/>
          <w:szCs w:val="20"/>
          <w:lang w:val="es-EC"/>
        </w:rPr>
        <w:t>Rizado del Voltaje del Capacitor</w:t>
      </w:r>
      <w:r w:rsidR="00F56934" w:rsidRPr="004314A0">
        <w:rPr>
          <w:rFonts w:cs="Arial"/>
          <w:b w:val="0"/>
          <w:color w:val="auto"/>
          <w:sz w:val="20"/>
          <w:szCs w:val="20"/>
          <w:lang w:val="es-EC"/>
        </w:rPr>
        <w:t xml:space="preserve"> en el Primer Análisis</w:t>
      </w:r>
      <w:r w:rsidR="004314A0" w:rsidRPr="004314A0">
        <w:rPr>
          <w:rFonts w:cs="Arial"/>
          <w:b w:val="0"/>
          <w:color w:val="auto"/>
          <w:sz w:val="20"/>
          <w:szCs w:val="20"/>
          <w:lang w:val="es-EC"/>
        </w:rPr>
        <w:t>.</w:t>
      </w:r>
      <w:bookmarkEnd w:id="99"/>
    </w:p>
    <w:p w:rsidR="00137B11" w:rsidRPr="000C5263" w:rsidRDefault="00137B11" w:rsidP="00DF77C7">
      <w:pPr>
        <w:tabs>
          <w:tab w:val="left" w:pos="567"/>
        </w:tabs>
        <w:autoSpaceDE w:val="0"/>
        <w:autoSpaceDN w:val="0"/>
        <w:adjustRightInd w:val="0"/>
        <w:spacing w:after="0"/>
        <w:ind w:left="567"/>
        <w:jc w:val="both"/>
        <w:rPr>
          <w:rFonts w:cs="Arial"/>
          <w:b/>
          <w:sz w:val="24"/>
          <w:szCs w:val="24"/>
          <w:lang w:val="es-EC"/>
        </w:rPr>
      </w:pPr>
    </w:p>
    <w:p w:rsidR="00306E90" w:rsidRPr="000C5263" w:rsidRDefault="00320003" w:rsidP="008F4757">
      <w:pPr>
        <w:tabs>
          <w:tab w:val="left" w:pos="1418"/>
        </w:tabs>
        <w:autoSpaceDE w:val="0"/>
        <w:autoSpaceDN w:val="0"/>
        <w:adjustRightInd w:val="0"/>
        <w:spacing w:after="0"/>
        <w:ind w:left="1418"/>
        <w:jc w:val="both"/>
        <w:rPr>
          <w:rFonts w:cs="Arial"/>
          <w:sz w:val="24"/>
          <w:szCs w:val="24"/>
          <w:lang w:val="es-EC"/>
        </w:rPr>
      </w:pPr>
      <w:r w:rsidRPr="000C5263">
        <w:rPr>
          <w:rFonts w:cs="Arial"/>
          <w:sz w:val="24"/>
          <w:szCs w:val="24"/>
          <w:lang w:val="es-EC"/>
        </w:rPr>
        <w:t xml:space="preserve">Analizando el segundo caso, </w:t>
      </w:r>
      <w:r w:rsidR="00F56934" w:rsidRPr="000C5263">
        <w:rPr>
          <w:rFonts w:cs="Arial"/>
          <w:sz w:val="24"/>
          <w:szCs w:val="24"/>
          <w:lang w:val="es-EC"/>
        </w:rPr>
        <w:t xml:space="preserve">donde la potencia reactiva  es </w:t>
      </w:r>
      <w:r w:rsidR="00306E90" w:rsidRPr="000C5263">
        <w:rPr>
          <w:rFonts w:cs="Arial"/>
          <w:sz w:val="24"/>
          <w:szCs w:val="24"/>
          <w:lang w:val="es-EC"/>
        </w:rPr>
        <w:t>máxima</w:t>
      </w:r>
      <w:r w:rsidR="00F56934" w:rsidRPr="000C5263">
        <w:rPr>
          <w:rFonts w:cs="Arial"/>
          <w:sz w:val="24"/>
          <w:szCs w:val="24"/>
          <w:lang w:val="es-EC"/>
        </w:rPr>
        <w:t xml:space="preserve">, </w:t>
      </w:r>
      <w:r w:rsidR="00306E90" w:rsidRPr="000C5263">
        <w:rPr>
          <w:rFonts w:cs="Arial"/>
          <w:sz w:val="24"/>
          <w:szCs w:val="24"/>
          <w:lang w:val="es-EC"/>
        </w:rPr>
        <w:t xml:space="preserve">para ello el desfase entre el convertidor y la red debe </w:t>
      </w:r>
      <w:r w:rsidR="00306E90" w:rsidRPr="000C5263">
        <w:rPr>
          <w:rFonts w:cs="Arial"/>
          <w:sz w:val="24"/>
          <w:szCs w:val="24"/>
          <w:lang w:val="es-EC"/>
        </w:rPr>
        <w:lastRenderedPageBreak/>
        <w:t>ser de cero, y el voltaje entre ellos debe ser diferente para un intercambio de potencia reactiva máximo.</w:t>
      </w:r>
    </w:p>
    <w:p w:rsidR="00306E90" w:rsidRPr="000C5263" w:rsidRDefault="00306E90" w:rsidP="008F4757">
      <w:pPr>
        <w:tabs>
          <w:tab w:val="left" w:pos="1418"/>
        </w:tabs>
        <w:autoSpaceDE w:val="0"/>
        <w:autoSpaceDN w:val="0"/>
        <w:adjustRightInd w:val="0"/>
        <w:spacing w:after="0"/>
        <w:ind w:left="1418"/>
        <w:jc w:val="both"/>
        <w:rPr>
          <w:rFonts w:cs="Arial"/>
          <w:sz w:val="24"/>
          <w:szCs w:val="24"/>
          <w:lang w:val="es-EC"/>
        </w:rPr>
      </w:pPr>
      <w:r w:rsidRPr="000C5263">
        <w:rPr>
          <w:rFonts w:cs="Arial"/>
          <w:sz w:val="24"/>
          <w:szCs w:val="24"/>
          <w:lang w:val="es-EC"/>
        </w:rPr>
        <w:t>Antes de analizar la gráfica de la corriente de la fuente que reemplaza al capacitor, se debe encontrar el voltaje de diferencia entre el convertidor y la red, para el cual la potencia reactiva es máxima.</w:t>
      </w:r>
    </w:p>
    <w:p w:rsidR="00306E90" w:rsidRDefault="00306E90" w:rsidP="008F4757">
      <w:pPr>
        <w:tabs>
          <w:tab w:val="left" w:pos="1418"/>
        </w:tabs>
        <w:autoSpaceDE w:val="0"/>
        <w:autoSpaceDN w:val="0"/>
        <w:adjustRightInd w:val="0"/>
        <w:spacing w:after="0"/>
        <w:ind w:left="1418"/>
        <w:jc w:val="both"/>
        <w:rPr>
          <w:rFonts w:cs="Arial"/>
          <w:sz w:val="24"/>
          <w:szCs w:val="24"/>
          <w:lang w:val="es-EC"/>
        </w:rPr>
      </w:pPr>
      <w:r w:rsidRPr="000C5263">
        <w:rPr>
          <w:rFonts w:cs="Arial"/>
          <w:sz w:val="24"/>
          <w:szCs w:val="24"/>
          <w:lang w:val="es-EC"/>
        </w:rPr>
        <w:t xml:space="preserve">Mediante la ecuación </w:t>
      </w:r>
      <w:r w:rsidR="00DF77C7" w:rsidRPr="000C5263">
        <w:rPr>
          <w:rFonts w:cs="Arial"/>
          <w:sz w:val="24"/>
          <w:szCs w:val="24"/>
          <w:lang w:val="es-EC"/>
        </w:rPr>
        <w:t>(3.1</w:t>
      </w:r>
      <w:r w:rsidR="00C44796" w:rsidRPr="000C5263">
        <w:rPr>
          <w:rFonts w:cs="Arial"/>
          <w:sz w:val="24"/>
          <w:szCs w:val="24"/>
          <w:lang w:val="es-EC"/>
        </w:rPr>
        <w:t>5</w:t>
      </w:r>
      <w:r w:rsidR="00DF77C7" w:rsidRPr="000C5263">
        <w:rPr>
          <w:rFonts w:cs="Arial"/>
          <w:sz w:val="24"/>
          <w:szCs w:val="24"/>
          <w:lang w:val="es-EC"/>
        </w:rPr>
        <w:t>)</w:t>
      </w:r>
      <w:r w:rsidRPr="000C5263">
        <w:rPr>
          <w:rFonts w:cs="Arial"/>
          <w:sz w:val="24"/>
          <w:szCs w:val="24"/>
          <w:lang w:val="es-EC"/>
        </w:rPr>
        <w:t>, determinamos que:</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1667"/>
      </w:tblGrid>
      <w:tr w:rsidR="00597223" w:rsidTr="00597223">
        <w:tc>
          <w:tcPr>
            <w:tcW w:w="5245" w:type="dxa"/>
          </w:tcPr>
          <w:p w:rsidR="00597223" w:rsidRDefault="00597223" w:rsidP="00DF77C7">
            <w:pPr>
              <w:autoSpaceDE w:val="0"/>
              <w:autoSpaceDN w:val="0"/>
              <w:adjustRightInd w:val="0"/>
              <w:jc w:val="both"/>
              <w:rPr>
                <w:rFonts w:cs="Arial"/>
                <w:sz w:val="24"/>
                <w:szCs w:val="24"/>
                <w:lang w:val="es-EC"/>
              </w:rPr>
            </w:pPr>
            <w:r w:rsidRPr="003A2706">
              <w:rPr>
                <w:rFonts w:cs="Arial"/>
                <w:position w:val="-14"/>
                <w:sz w:val="24"/>
                <w:szCs w:val="24"/>
              </w:rPr>
              <w:object w:dxaOrig="2940" w:dyaOrig="380">
                <v:shape id="_x0000_i1090" type="#_x0000_t75" style="width:146.25pt;height:19.5pt" o:ole="">
                  <v:imagedata r:id="rId174" o:title=""/>
                </v:shape>
                <o:OLEObject Type="Embed" ProgID="Equation.3" ShapeID="_x0000_i1090" DrawAspect="Content" ObjectID="_1400168795" r:id="rId175"/>
              </w:object>
            </w:r>
          </w:p>
        </w:tc>
        <w:tc>
          <w:tcPr>
            <w:tcW w:w="1667" w:type="dxa"/>
            <w:vAlign w:val="center"/>
          </w:tcPr>
          <w:p w:rsidR="00597223" w:rsidRDefault="00597223" w:rsidP="00597223">
            <w:pPr>
              <w:autoSpaceDE w:val="0"/>
              <w:autoSpaceDN w:val="0"/>
              <w:adjustRightInd w:val="0"/>
              <w:jc w:val="right"/>
              <w:rPr>
                <w:rFonts w:cs="Arial"/>
                <w:sz w:val="24"/>
                <w:szCs w:val="24"/>
                <w:lang w:val="es-EC"/>
              </w:rPr>
            </w:pPr>
            <w:r>
              <w:rPr>
                <w:rFonts w:cs="Arial"/>
                <w:position w:val="-24"/>
                <w:sz w:val="24"/>
                <w:szCs w:val="24"/>
              </w:rPr>
              <w:t>(3.16)</w:t>
            </w:r>
          </w:p>
        </w:tc>
      </w:tr>
      <w:tr w:rsidR="00597223" w:rsidTr="00597223">
        <w:tc>
          <w:tcPr>
            <w:tcW w:w="5245" w:type="dxa"/>
          </w:tcPr>
          <w:p w:rsidR="00597223" w:rsidRDefault="00597223" w:rsidP="00DF77C7">
            <w:pPr>
              <w:autoSpaceDE w:val="0"/>
              <w:autoSpaceDN w:val="0"/>
              <w:adjustRightInd w:val="0"/>
              <w:jc w:val="both"/>
              <w:rPr>
                <w:rFonts w:cs="Arial"/>
                <w:sz w:val="24"/>
                <w:szCs w:val="24"/>
                <w:lang w:val="es-EC"/>
              </w:rPr>
            </w:pPr>
            <w:r w:rsidRPr="00DF77C7">
              <w:rPr>
                <w:position w:val="-30"/>
              </w:rPr>
              <w:object w:dxaOrig="4239" w:dyaOrig="720">
                <v:shape id="_x0000_i1091" type="#_x0000_t75" style="width:211.5pt;height:36.75pt" o:ole="">
                  <v:imagedata r:id="rId176" o:title=""/>
                </v:shape>
                <o:OLEObject Type="Embed" ProgID="Equation.3" ShapeID="_x0000_i1091" DrawAspect="Content" ObjectID="_1400168796" r:id="rId177"/>
              </w:object>
            </w:r>
          </w:p>
        </w:tc>
        <w:tc>
          <w:tcPr>
            <w:tcW w:w="1667" w:type="dxa"/>
            <w:vAlign w:val="center"/>
          </w:tcPr>
          <w:p w:rsidR="00597223" w:rsidRDefault="00597223" w:rsidP="00597223">
            <w:pPr>
              <w:autoSpaceDE w:val="0"/>
              <w:autoSpaceDN w:val="0"/>
              <w:adjustRightInd w:val="0"/>
              <w:jc w:val="right"/>
              <w:rPr>
                <w:rFonts w:cs="Arial"/>
                <w:sz w:val="24"/>
                <w:szCs w:val="24"/>
                <w:lang w:val="es-EC"/>
              </w:rPr>
            </w:pPr>
            <w:r>
              <w:rPr>
                <w:rFonts w:cs="Arial"/>
                <w:position w:val="-24"/>
                <w:sz w:val="24"/>
                <w:szCs w:val="24"/>
              </w:rPr>
              <w:t>(3.17)</w:t>
            </w:r>
          </w:p>
        </w:tc>
      </w:tr>
    </w:tbl>
    <w:p w:rsidR="00306E90" w:rsidRPr="00953DC6" w:rsidRDefault="00597223" w:rsidP="000E37C5">
      <w:pPr>
        <w:autoSpaceDE w:val="0"/>
        <w:autoSpaceDN w:val="0"/>
        <w:adjustRightInd w:val="0"/>
        <w:spacing w:after="0"/>
        <w:ind w:left="1416"/>
        <w:jc w:val="both"/>
        <w:rPr>
          <w:rFonts w:cs="Arial"/>
          <w:position w:val="-28"/>
          <w:sz w:val="24"/>
          <w:szCs w:val="24"/>
        </w:rPr>
      </w:pPr>
      <w:r>
        <w:rPr>
          <w:rFonts w:cs="Arial"/>
          <w:position w:val="-28"/>
          <w:sz w:val="24"/>
          <w:szCs w:val="24"/>
        </w:rPr>
        <w:t>d</w:t>
      </w:r>
      <w:r w:rsidR="00306E90" w:rsidRPr="00953DC6">
        <w:rPr>
          <w:rFonts w:cs="Arial"/>
          <w:position w:val="-28"/>
          <w:sz w:val="24"/>
          <w:szCs w:val="24"/>
        </w:rPr>
        <w:t>onde:</w:t>
      </w:r>
    </w:p>
    <w:tbl>
      <w:tblPr>
        <w:tblStyle w:val="Tablaconcuadrcul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37"/>
      </w:tblGrid>
      <w:tr w:rsidR="00597223" w:rsidTr="00C97C76">
        <w:tc>
          <w:tcPr>
            <w:tcW w:w="6737" w:type="dxa"/>
          </w:tcPr>
          <w:p w:rsidR="00597223" w:rsidRDefault="00597223" w:rsidP="00C97C76">
            <w:pPr>
              <w:autoSpaceDE w:val="0"/>
              <w:autoSpaceDN w:val="0"/>
              <w:adjustRightInd w:val="0"/>
              <w:spacing w:line="360" w:lineRule="auto"/>
              <w:rPr>
                <w:rFonts w:cs="Arial"/>
                <w:position w:val="-14"/>
                <w:sz w:val="24"/>
                <w:szCs w:val="24"/>
              </w:rPr>
            </w:pPr>
            <w:r w:rsidRPr="00843CB0">
              <w:rPr>
                <w:position w:val="-14"/>
              </w:rPr>
              <w:object w:dxaOrig="1860" w:dyaOrig="380">
                <v:shape id="_x0000_i1092" type="#_x0000_t75" style="width:93pt;height:18.75pt" o:ole="">
                  <v:imagedata r:id="rId178" o:title=""/>
                </v:shape>
                <o:OLEObject Type="Embed" ProgID="Equation.3" ShapeID="_x0000_i1092" DrawAspect="Content" ObjectID="_1400168797" r:id="rId179"/>
              </w:object>
            </w:r>
          </w:p>
        </w:tc>
      </w:tr>
      <w:tr w:rsidR="00597223" w:rsidTr="00C97C76">
        <w:tc>
          <w:tcPr>
            <w:tcW w:w="6737" w:type="dxa"/>
          </w:tcPr>
          <w:p w:rsidR="00597223" w:rsidRDefault="00597223" w:rsidP="00C97C76">
            <w:pPr>
              <w:autoSpaceDE w:val="0"/>
              <w:autoSpaceDN w:val="0"/>
              <w:adjustRightInd w:val="0"/>
              <w:spacing w:line="360" w:lineRule="auto"/>
              <w:rPr>
                <w:rFonts w:cs="Arial"/>
                <w:position w:val="-14"/>
                <w:sz w:val="24"/>
                <w:szCs w:val="24"/>
              </w:rPr>
            </w:pPr>
            <w:r w:rsidRPr="00843CB0">
              <w:rPr>
                <w:position w:val="-14"/>
              </w:rPr>
              <w:object w:dxaOrig="1880" w:dyaOrig="380">
                <v:shape id="_x0000_i1093" type="#_x0000_t75" style="width:91.5pt;height:18pt" o:ole="">
                  <v:imagedata r:id="rId142" o:title=""/>
                </v:shape>
                <o:OLEObject Type="Embed" ProgID="Equation.3" ShapeID="_x0000_i1093" DrawAspect="Content" ObjectID="_1400168798" r:id="rId180"/>
              </w:object>
            </w:r>
          </w:p>
        </w:tc>
      </w:tr>
      <w:tr w:rsidR="00597223" w:rsidTr="00C97C76">
        <w:tc>
          <w:tcPr>
            <w:tcW w:w="6737" w:type="dxa"/>
          </w:tcPr>
          <w:p w:rsidR="00597223" w:rsidRDefault="00597223" w:rsidP="00C97C76">
            <w:pPr>
              <w:autoSpaceDE w:val="0"/>
              <w:autoSpaceDN w:val="0"/>
              <w:adjustRightInd w:val="0"/>
              <w:spacing w:line="360" w:lineRule="auto"/>
              <w:rPr>
                <w:rFonts w:cs="Arial"/>
                <w:position w:val="-14"/>
                <w:sz w:val="24"/>
                <w:szCs w:val="24"/>
              </w:rPr>
            </w:pPr>
            <w:r w:rsidRPr="005F0B97">
              <w:rPr>
                <w:rFonts w:cs="Arial"/>
                <w:position w:val="-10"/>
                <w:sz w:val="24"/>
                <w:szCs w:val="24"/>
              </w:rPr>
              <w:object w:dxaOrig="2020" w:dyaOrig="340">
                <v:shape id="_x0000_i1094" type="#_x0000_t75" style="width:98.25pt;height:15.75pt" o:ole="">
                  <v:imagedata r:id="rId144" o:title=""/>
                </v:shape>
                <o:OLEObject Type="Embed" ProgID="Equation.3" ShapeID="_x0000_i1094" DrawAspect="Content" ObjectID="_1400168799" r:id="rId181"/>
              </w:object>
            </w:r>
          </w:p>
        </w:tc>
      </w:tr>
      <w:tr w:rsidR="00597223" w:rsidRPr="005F0B97" w:rsidTr="00C97C76">
        <w:tc>
          <w:tcPr>
            <w:tcW w:w="6737" w:type="dxa"/>
          </w:tcPr>
          <w:p w:rsidR="00597223" w:rsidRPr="005F0B97" w:rsidRDefault="00597223" w:rsidP="00C97C76">
            <w:pPr>
              <w:autoSpaceDE w:val="0"/>
              <w:autoSpaceDN w:val="0"/>
              <w:adjustRightInd w:val="0"/>
              <w:spacing w:line="360" w:lineRule="auto"/>
              <w:rPr>
                <w:rFonts w:cs="Arial"/>
                <w:position w:val="-14"/>
                <w:sz w:val="24"/>
                <w:szCs w:val="24"/>
                <w:lang w:val="es-EC"/>
              </w:rPr>
            </w:pPr>
            <w:r w:rsidRPr="005F0B97">
              <w:rPr>
                <w:rFonts w:cs="Arial"/>
                <w:i/>
                <w:position w:val="-10"/>
                <w:szCs w:val="24"/>
              </w:rPr>
              <w:object w:dxaOrig="360" w:dyaOrig="340">
                <v:shape id="_x0000_i1095" type="#_x0000_t75" style="width:18pt;height:15.75pt" o:ole="">
                  <v:imagedata r:id="rId146" o:title=""/>
                </v:shape>
                <o:OLEObject Type="Embed" ProgID="Equation.3" ShapeID="_x0000_i1095" DrawAspect="Content" ObjectID="_1400168800" r:id="rId182"/>
              </w:object>
            </w:r>
            <w:r w:rsidRPr="005F0B97">
              <w:rPr>
                <w:rFonts w:cs="Arial"/>
                <w:i/>
                <w:szCs w:val="24"/>
                <w:lang w:val="es-EC"/>
              </w:rPr>
              <w:t xml:space="preserve"> =</w:t>
            </w:r>
            <w:r>
              <w:rPr>
                <w:rFonts w:cs="Arial"/>
                <w:i/>
                <w:szCs w:val="24"/>
                <w:lang w:val="es-EC"/>
              </w:rPr>
              <w:t>9</w:t>
            </w:r>
            <w:r w:rsidRPr="005F0B97">
              <w:rPr>
                <w:rFonts w:cs="Arial"/>
                <w:i/>
                <w:szCs w:val="24"/>
                <w:lang w:val="es-EC"/>
              </w:rPr>
              <w:t>0°</w:t>
            </w:r>
          </w:p>
        </w:tc>
      </w:tr>
      <w:tr w:rsidR="00597223" w:rsidRPr="005F0B97" w:rsidTr="00C97C76">
        <w:tc>
          <w:tcPr>
            <w:tcW w:w="6737" w:type="dxa"/>
          </w:tcPr>
          <w:p w:rsidR="00597223" w:rsidRPr="005F0B97" w:rsidRDefault="00597223" w:rsidP="00597223">
            <w:pPr>
              <w:autoSpaceDE w:val="0"/>
              <w:autoSpaceDN w:val="0"/>
              <w:adjustRightInd w:val="0"/>
              <w:spacing w:line="360" w:lineRule="auto"/>
              <w:rPr>
                <w:rFonts w:cs="Arial"/>
                <w:position w:val="-14"/>
                <w:sz w:val="24"/>
                <w:szCs w:val="24"/>
                <w:lang w:val="es-EC"/>
              </w:rPr>
            </w:pPr>
            <w:r w:rsidRPr="005F0B97">
              <w:rPr>
                <w:rFonts w:cs="Arial"/>
                <w:i/>
                <w:position w:val="-10"/>
                <w:szCs w:val="24"/>
              </w:rPr>
              <w:object w:dxaOrig="680" w:dyaOrig="340">
                <v:shape id="_x0000_i1096" type="#_x0000_t75" style="width:33pt;height:15.75pt" o:ole="">
                  <v:imagedata r:id="rId148" o:title=""/>
                </v:shape>
                <o:OLEObject Type="Embed" ProgID="Equation.3" ShapeID="_x0000_i1096" DrawAspect="Content" ObjectID="_1400168801" r:id="rId183"/>
              </w:object>
            </w:r>
            <w:r w:rsidRPr="005F0B97">
              <w:rPr>
                <w:rFonts w:cs="Arial"/>
                <w:i/>
                <w:szCs w:val="24"/>
                <w:lang w:val="es-EC"/>
              </w:rPr>
              <w:t>=0°</w:t>
            </w:r>
          </w:p>
        </w:tc>
      </w:tr>
    </w:tbl>
    <w:p w:rsidR="00306E90" w:rsidRPr="00F229E5" w:rsidRDefault="00FA217A" w:rsidP="00597223">
      <w:pPr>
        <w:autoSpaceDE w:val="0"/>
        <w:autoSpaceDN w:val="0"/>
        <w:adjustRightInd w:val="0"/>
        <w:spacing w:after="0"/>
        <w:ind w:left="1413" w:firstLine="3"/>
        <w:jc w:val="both"/>
        <w:rPr>
          <w:rFonts w:cs="Arial"/>
          <w:position w:val="-10"/>
          <w:sz w:val="24"/>
          <w:szCs w:val="24"/>
          <w:lang w:val="es-EC"/>
        </w:rPr>
      </w:pPr>
      <w:r w:rsidRPr="000C5263">
        <w:rPr>
          <w:rFonts w:cs="Arial"/>
          <w:sz w:val="24"/>
          <w:szCs w:val="24"/>
          <w:lang w:val="es-EC"/>
        </w:rPr>
        <w:t>Igualando la ecuación (3.16) y (3.17), se obtiene</w:t>
      </w:r>
      <w:r w:rsidR="00597223">
        <w:rPr>
          <w:rFonts w:cs="Arial"/>
          <w:sz w:val="24"/>
          <w:szCs w:val="24"/>
          <w:lang w:val="es-EC"/>
        </w:rPr>
        <w:t xml:space="preserve"> que </w:t>
      </w:r>
      <w:r w:rsidR="00F229E5">
        <w:rPr>
          <w:rFonts w:cs="Arial"/>
          <w:sz w:val="24"/>
          <w:szCs w:val="24"/>
          <w:lang w:val="es-EC"/>
        </w:rPr>
        <w:t xml:space="preserve"> </w:t>
      </w:r>
      <w:r w:rsidR="004131BF" w:rsidRPr="003A2706">
        <w:rPr>
          <w:rFonts w:cs="Arial"/>
          <w:position w:val="-14"/>
          <w:sz w:val="24"/>
          <w:szCs w:val="24"/>
        </w:rPr>
        <w:object w:dxaOrig="1860" w:dyaOrig="380">
          <v:shape id="_x0000_i1097" type="#_x0000_t75" style="width:92.25pt;height:19.5pt" o:ole="">
            <v:imagedata r:id="rId184" o:title=""/>
          </v:shape>
          <o:OLEObject Type="Embed" ProgID="Equation.3" ShapeID="_x0000_i1097" DrawAspect="Content" ObjectID="_1400168802" r:id="rId185"/>
        </w:object>
      </w:r>
      <w:r w:rsidR="00F229E5" w:rsidRPr="00F229E5">
        <w:rPr>
          <w:rFonts w:cs="Arial"/>
          <w:position w:val="-14"/>
          <w:sz w:val="24"/>
          <w:szCs w:val="24"/>
          <w:lang w:val="es-EC"/>
        </w:rPr>
        <w:t>.</w:t>
      </w:r>
    </w:p>
    <w:p w:rsidR="00306E90" w:rsidRPr="000C5263" w:rsidRDefault="00306E90" w:rsidP="000E37C5">
      <w:pPr>
        <w:autoSpaceDE w:val="0"/>
        <w:autoSpaceDN w:val="0"/>
        <w:adjustRightInd w:val="0"/>
        <w:spacing w:after="0"/>
        <w:ind w:left="1413"/>
        <w:jc w:val="both"/>
        <w:rPr>
          <w:rFonts w:cs="Arial"/>
          <w:sz w:val="24"/>
          <w:szCs w:val="24"/>
          <w:lang w:val="es-EC"/>
        </w:rPr>
      </w:pPr>
      <w:r w:rsidRPr="000C5263">
        <w:rPr>
          <w:rFonts w:cs="Arial"/>
          <w:sz w:val="24"/>
          <w:szCs w:val="24"/>
          <w:lang w:val="es-EC"/>
        </w:rPr>
        <w:t xml:space="preserve">Recordar que para que lo anterior se cumpla, es necesario que se cumpla la ecuación </w:t>
      </w:r>
      <w:r w:rsidR="00DF77C7" w:rsidRPr="000C5263">
        <w:rPr>
          <w:rFonts w:cs="Arial"/>
          <w:sz w:val="24"/>
          <w:szCs w:val="24"/>
          <w:lang w:val="es-EC"/>
        </w:rPr>
        <w:t>(3.1)</w:t>
      </w:r>
      <w:r w:rsidR="00F229E5">
        <w:rPr>
          <w:rFonts w:cs="Arial"/>
          <w:sz w:val="24"/>
          <w:szCs w:val="24"/>
          <w:lang w:val="es-EC"/>
        </w:rPr>
        <w:t>, asimilando para nuestro caso tenemos que</w:t>
      </w:r>
      <w:r w:rsidRPr="000C5263">
        <w:rPr>
          <w:rFonts w:cs="Arial"/>
          <w:sz w:val="24"/>
          <w:szCs w:val="24"/>
          <w:lang w:val="es-EC"/>
        </w:rPr>
        <w:t>:</w:t>
      </w:r>
    </w:p>
    <w:p w:rsidR="00306E90" w:rsidRPr="00953DC6" w:rsidRDefault="003A2706" w:rsidP="000E37C5">
      <w:pPr>
        <w:autoSpaceDE w:val="0"/>
        <w:autoSpaceDN w:val="0"/>
        <w:adjustRightInd w:val="0"/>
        <w:spacing w:after="0" w:line="360" w:lineRule="auto"/>
        <w:ind w:left="1554" w:firstLine="708"/>
        <w:jc w:val="center"/>
        <w:rPr>
          <w:rFonts w:cs="Arial"/>
          <w:position w:val="-28"/>
          <w:sz w:val="24"/>
          <w:szCs w:val="24"/>
        </w:rPr>
      </w:pPr>
      <w:r w:rsidRPr="00953DC6">
        <w:rPr>
          <w:rFonts w:cs="Arial"/>
          <w:position w:val="-24"/>
          <w:sz w:val="24"/>
          <w:szCs w:val="24"/>
        </w:rPr>
        <w:object w:dxaOrig="1680" w:dyaOrig="620">
          <v:shape id="_x0000_i1098" type="#_x0000_t75" style="width:86.25pt;height:31.5pt" o:ole="">
            <v:imagedata r:id="rId186" o:title=""/>
          </v:shape>
          <o:OLEObject Type="Embed" ProgID="Equation.3" ShapeID="_x0000_i1098" DrawAspect="Content" ObjectID="_1400168803" r:id="rId187"/>
        </w:object>
      </w:r>
      <w:r w:rsidR="006D6DD5">
        <w:rPr>
          <w:rFonts w:cs="Arial"/>
          <w:position w:val="-24"/>
          <w:sz w:val="24"/>
          <w:szCs w:val="24"/>
        </w:rPr>
        <w:t xml:space="preserve"> </w:t>
      </w:r>
      <w:r w:rsidR="006D6DD5">
        <w:rPr>
          <w:rFonts w:cs="Arial"/>
          <w:position w:val="-24"/>
          <w:sz w:val="24"/>
          <w:szCs w:val="24"/>
        </w:rPr>
        <w:tab/>
      </w:r>
      <w:r w:rsidR="006D6DD5">
        <w:rPr>
          <w:rFonts w:cs="Arial"/>
          <w:position w:val="-24"/>
          <w:sz w:val="24"/>
          <w:szCs w:val="24"/>
        </w:rPr>
        <w:tab/>
        <w:t>(3.18</w:t>
      </w:r>
      <w:r w:rsidR="008F4757">
        <w:rPr>
          <w:rFonts w:cs="Arial"/>
          <w:position w:val="-24"/>
          <w:sz w:val="24"/>
          <w:szCs w:val="24"/>
        </w:rPr>
        <w:t>)</w:t>
      </w:r>
    </w:p>
    <w:p w:rsidR="00306E90" w:rsidRPr="00953DC6" w:rsidRDefault="00F229E5" w:rsidP="000E37C5">
      <w:pPr>
        <w:autoSpaceDE w:val="0"/>
        <w:autoSpaceDN w:val="0"/>
        <w:adjustRightInd w:val="0"/>
        <w:spacing w:after="0"/>
        <w:ind w:left="846" w:firstLine="567"/>
        <w:rPr>
          <w:rFonts w:cs="Arial"/>
          <w:sz w:val="24"/>
          <w:szCs w:val="24"/>
        </w:rPr>
      </w:pPr>
      <w:r>
        <w:rPr>
          <w:rFonts w:cs="Arial"/>
          <w:sz w:val="24"/>
          <w:szCs w:val="24"/>
        </w:rPr>
        <w:lastRenderedPageBreak/>
        <w:t>dado que,</w:t>
      </w:r>
    </w:p>
    <w:p w:rsidR="00306E90" w:rsidRPr="00953DC6" w:rsidRDefault="003A2706" w:rsidP="000E37C5">
      <w:pPr>
        <w:autoSpaceDE w:val="0"/>
        <w:autoSpaceDN w:val="0"/>
        <w:adjustRightInd w:val="0"/>
        <w:spacing w:after="0" w:line="360" w:lineRule="auto"/>
        <w:ind w:left="3680" w:firstLine="706"/>
        <w:rPr>
          <w:rFonts w:cs="Arial"/>
          <w:position w:val="-28"/>
          <w:sz w:val="24"/>
          <w:szCs w:val="24"/>
        </w:rPr>
      </w:pPr>
      <w:r w:rsidRPr="003A2706">
        <w:rPr>
          <w:rFonts w:cs="Arial"/>
          <w:position w:val="-12"/>
          <w:sz w:val="24"/>
          <w:szCs w:val="24"/>
        </w:rPr>
        <w:object w:dxaOrig="1340" w:dyaOrig="360">
          <v:shape id="_x0000_i1099" type="#_x0000_t75" style="width:67.5pt;height:18pt" o:ole="">
            <v:imagedata r:id="rId188" o:title=""/>
          </v:shape>
          <o:OLEObject Type="Embed" ProgID="Equation.3" ShapeID="_x0000_i1099" DrawAspect="Content" ObjectID="_1400168804" r:id="rId189"/>
        </w:object>
      </w:r>
    </w:p>
    <w:p w:rsidR="00F229E5" w:rsidRDefault="00306E90" w:rsidP="00F229E5">
      <w:pPr>
        <w:autoSpaceDE w:val="0"/>
        <w:autoSpaceDN w:val="0"/>
        <w:adjustRightInd w:val="0"/>
        <w:spacing w:after="0"/>
        <w:ind w:left="1413"/>
        <w:rPr>
          <w:rFonts w:cs="Arial"/>
          <w:position w:val="-28"/>
          <w:sz w:val="24"/>
          <w:szCs w:val="24"/>
          <w:lang w:val="es-EC"/>
        </w:rPr>
      </w:pPr>
      <w:r w:rsidRPr="000C5263">
        <w:rPr>
          <w:rFonts w:cs="Arial"/>
          <w:position w:val="-28"/>
          <w:sz w:val="24"/>
          <w:szCs w:val="24"/>
          <w:lang w:val="es-EC"/>
        </w:rPr>
        <w:t>El va</w:t>
      </w:r>
      <w:r w:rsidR="00F229E5">
        <w:rPr>
          <w:rFonts w:cs="Arial"/>
          <w:position w:val="-28"/>
          <w:sz w:val="24"/>
          <w:szCs w:val="24"/>
          <w:lang w:val="es-EC"/>
        </w:rPr>
        <w:t xml:space="preserve">lor de m es </w:t>
      </w:r>
      <w:r w:rsidR="00F229E5" w:rsidRPr="00F229E5">
        <w:rPr>
          <w:rFonts w:cs="Arial"/>
          <w:i/>
          <w:position w:val="-28"/>
          <w:sz w:val="24"/>
          <w:szCs w:val="24"/>
          <w:lang w:val="es-EC"/>
        </w:rPr>
        <w:t>m=</w:t>
      </w:r>
      <w:r w:rsidR="00F229E5">
        <w:rPr>
          <w:rFonts w:cs="Arial"/>
          <w:position w:val="-28"/>
          <w:sz w:val="24"/>
          <w:szCs w:val="24"/>
          <w:lang w:val="es-EC"/>
        </w:rPr>
        <w:t>0.424.</w:t>
      </w:r>
    </w:p>
    <w:p w:rsidR="00306E90" w:rsidRDefault="00306E90" w:rsidP="000E37C5">
      <w:pPr>
        <w:autoSpaceDE w:val="0"/>
        <w:autoSpaceDN w:val="0"/>
        <w:adjustRightInd w:val="0"/>
        <w:spacing w:after="0"/>
        <w:ind w:left="1411"/>
        <w:jc w:val="both"/>
        <w:rPr>
          <w:rFonts w:cs="Arial"/>
          <w:sz w:val="24"/>
          <w:szCs w:val="24"/>
          <w:lang w:val="es-EC"/>
        </w:rPr>
      </w:pPr>
      <w:r w:rsidRPr="000C5263">
        <w:rPr>
          <w:rFonts w:cs="Arial"/>
          <w:sz w:val="24"/>
          <w:szCs w:val="24"/>
          <w:lang w:val="es-EC"/>
        </w:rPr>
        <w:t>Con los valores obtenidos, se procede a realizar la simulación en Matlab</w:t>
      </w:r>
      <w:r w:rsidR="00F56934" w:rsidRPr="000C5263">
        <w:rPr>
          <w:rFonts w:cs="Arial"/>
          <w:sz w:val="24"/>
          <w:szCs w:val="24"/>
          <w:lang w:val="es-EC"/>
        </w:rPr>
        <w:t xml:space="preserve"> y los resultados de la gráfica se muestran en la Figura (3.</w:t>
      </w:r>
      <w:r w:rsidR="00A66D44">
        <w:rPr>
          <w:rFonts w:cs="Arial"/>
          <w:sz w:val="24"/>
          <w:szCs w:val="24"/>
          <w:lang w:val="es-EC"/>
        </w:rPr>
        <w:t>7</w:t>
      </w:r>
      <w:r w:rsidR="00F56934" w:rsidRPr="000C5263">
        <w:rPr>
          <w:rFonts w:cs="Arial"/>
          <w:sz w:val="24"/>
          <w:szCs w:val="24"/>
          <w:lang w:val="es-EC"/>
        </w:rPr>
        <w:t>).</w:t>
      </w:r>
      <w:r w:rsidRPr="000C5263">
        <w:rPr>
          <w:rFonts w:cs="Arial"/>
          <w:sz w:val="24"/>
          <w:szCs w:val="24"/>
          <w:lang w:val="es-EC"/>
        </w:rPr>
        <w:t xml:space="preserve"> </w:t>
      </w:r>
    </w:p>
    <w:p w:rsidR="003A2706" w:rsidRPr="000C5263" w:rsidRDefault="003A2706" w:rsidP="000E37C5">
      <w:pPr>
        <w:autoSpaceDE w:val="0"/>
        <w:autoSpaceDN w:val="0"/>
        <w:adjustRightInd w:val="0"/>
        <w:spacing w:after="0"/>
        <w:ind w:left="1411"/>
        <w:jc w:val="both"/>
        <w:rPr>
          <w:rFonts w:cs="Arial"/>
          <w:sz w:val="24"/>
          <w:szCs w:val="24"/>
          <w:lang w:val="es-EC"/>
        </w:rPr>
      </w:pPr>
    </w:p>
    <w:p w:rsidR="00306E90" w:rsidRDefault="00746C67" w:rsidP="00A8432A">
      <w:pPr>
        <w:autoSpaceDE w:val="0"/>
        <w:autoSpaceDN w:val="0"/>
        <w:adjustRightInd w:val="0"/>
        <w:spacing w:after="0" w:line="360" w:lineRule="auto"/>
        <w:ind w:left="565" w:firstLine="708"/>
        <w:jc w:val="center"/>
        <w:rPr>
          <w:rFonts w:cs="Arial"/>
          <w:sz w:val="24"/>
          <w:szCs w:val="24"/>
        </w:rPr>
      </w:pPr>
      <w:r>
        <w:rPr>
          <w:rFonts w:cs="Arial"/>
          <w:noProof/>
          <w:sz w:val="24"/>
          <w:szCs w:val="24"/>
          <w:lang w:bidi="ar-SA"/>
        </w:rPr>
        <w:pict>
          <v:shape id="_x0000_s1695" type="#_x0000_t202" style="position:absolute;left:0;text-align:left;margin-left:224.9pt;margin-top:-21.9pt;width:58.15pt;height:20.55pt;z-index:251664896" stroked="f">
            <v:textbox style="mso-next-textbox:#_x0000_s1695">
              <w:txbxContent>
                <w:p w:rsidR="00020341" w:rsidRPr="00D6222D" w:rsidRDefault="00020341" w:rsidP="003A2706">
                  <w:pPr>
                    <w:jc w:val="center"/>
                    <w:rPr>
                      <w:sz w:val="18"/>
                      <w:lang w:val="es-EC"/>
                    </w:rPr>
                  </w:pPr>
                  <w:r w:rsidRPr="00D6222D">
                    <w:rPr>
                      <w:sz w:val="18"/>
                      <w:lang w:val="es-EC"/>
                    </w:rPr>
                    <w:t>I</w:t>
                  </w:r>
                  <w:r>
                    <w:rPr>
                      <w:sz w:val="18"/>
                      <w:vertAlign w:val="subscript"/>
                      <w:lang w:val="es-EC"/>
                    </w:rPr>
                    <w:t>Source</w:t>
                  </w:r>
                  <w:r w:rsidRPr="00D6222D">
                    <w:rPr>
                      <w:sz w:val="18"/>
                      <w:lang w:val="es-EC"/>
                    </w:rPr>
                    <w:t xml:space="preserve"> (A)</w:t>
                  </w:r>
                </w:p>
              </w:txbxContent>
            </v:textbox>
          </v:shape>
        </w:pict>
      </w:r>
      <w:r w:rsidR="00D7506B" w:rsidRPr="00D7506B">
        <w:rPr>
          <w:rFonts w:cs="Arial"/>
          <w:noProof/>
          <w:sz w:val="24"/>
          <w:szCs w:val="24"/>
          <w:lang w:bidi="ar-SA"/>
        </w:rPr>
        <w:drawing>
          <wp:inline distT="0" distB="0" distL="0" distR="0">
            <wp:extent cx="4490113" cy="1876567"/>
            <wp:effectExtent l="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t="8940"/>
                    <a:stretch>
                      <a:fillRect/>
                    </a:stretch>
                  </pic:blipFill>
                  <pic:spPr bwMode="auto">
                    <a:xfrm>
                      <a:off x="0" y="0"/>
                      <a:ext cx="4490113" cy="1876567"/>
                    </a:xfrm>
                    <a:prstGeom prst="rect">
                      <a:avLst/>
                    </a:prstGeom>
                    <a:noFill/>
                    <a:ln w="9525">
                      <a:noFill/>
                      <a:miter lim="800000"/>
                      <a:headEnd/>
                      <a:tailEnd/>
                    </a:ln>
                  </pic:spPr>
                </pic:pic>
              </a:graphicData>
            </a:graphic>
          </wp:inline>
        </w:drawing>
      </w:r>
    </w:p>
    <w:p w:rsidR="00DF77C7" w:rsidRPr="004314A0" w:rsidRDefault="000111D4" w:rsidP="006E663D">
      <w:pPr>
        <w:pStyle w:val="Epgrafe"/>
        <w:ind w:left="1418"/>
        <w:jc w:val="center"/>
        <w:rPr>
          <w:rFonts w:cs="Arial"/>
          <w:b w:val="0"/>
          <w:color w:val="auto"/>
          <w:sz w:val="20"/>
          <w:szCs w:val="20"/>
          <w:lang w:val="es-EC"/>
        </w:rPr>
      </w:pPr>
      <w:bookmarkStart w:id="100" w:name="_Toc323986595"/>
      <w:r w:rsidRPr="004314A0">
        <w:rPr>
          <w:b w:val="0"/>
          <w:color w:val="auto"/>
          <w:sz w:val="20"/>
          <w:szCs w:val="20"/>
          <w:lang w:val="es-EC"/>
        </w:rPr>
        <w:t xml:space="preserve">Figura </w:t>
      </w:r>
      <w:r w:rsidR="006D0FF3">
        <w:rPr>
          <w:b w:val="0"/>
          <w:color w:val="auto"/>
          <w:sz w:val="20"/>
          <w:szCs w:val="20"/>
          <w:lang w:val="es-EC"/>
        </w:rPr>
        <w:t>3</w:t>
      </w:r>
      <w:r w:rsidR="003425FA" w:rsidRPr="004314A0">
        <w:rPr>
          <w:b w:val="0"/>
          <w:color w:val="auto"/>
          <w:sz w:val="20"/>
          <w:szCs w:val="20"/>
          <w:lang w:val="es-EC"/>
        </w:rPr>
        <w:t>.</w:t>
      </w:r>
      <w:r w:rsidR="00746C67" w:rsidRPr="004314A0">
        <w:rPr>
          <w:b w:val="0"/>
          <w:color w:val="auto"/>
          <w:sz w:val="20"/>
          <w:szCs w:val="20"/>
          <w:lang w:val="es-EC"/>
        </w:rPr>
        <w:fldChar w:fldCharType="begin"/>
      </w:r>
      <w:r w:rsidR="003425FA" w:rsidRPr="004314A0">
        <w:rPr>
          <w:b w:val="0"/>
          <w:color w:val="auto"/>
          <w:sz w:val="20"/>
          <w:szCs w:val="20"/>
          <w:lang w:val="es-EC"/>
        </w:rPr>
        <w:instrText xml:space="preserve"> SEQ Figura \* ARABIC \s 1 </w:instrText>
      </w:r>
      <w:r w:rsidR="00746C67" w:rsidRPr="004314A0">
        <w:rPr>
          <w:b w:val="0"/>
          <w:color w:val="auto"/>
          <w:sz w:val="20"/>
          <w:szCs w:val="20"/>
          <w:lang w:val="es-EC"/>
        </w:rPr>
        <w:fldChar w:fldCharType="separate"/>
      </w:r>
      <w:r w:rsidR="00A11D66">
        <w:rPr>
          <w:b w:val="0"/>
          <w:noProof/>
          <w:color w:val="auto"/>
          <w:sz w:val="20"/>
          <w:szCs w:val="20"/>
          <w:lang w:val="es-EC"/>
        </w:rPr>
        <w:t>7</w:t>
      </w:r>
      <w:r w:rsidR="00746C67" w:rsidRPr="004314A0">
        <w:rPr>
          <w:b w:val="0"/>
          <w:color w:val="auto"/>
          <w:sz w:val="20"/>
          <w:szCs w:val="20"/>
          <w:lang w:val="es-EC"/>
        </w:rPr>
        <w:fldChar w:fldCharType="end"/>
      </w:r>
      <w:r w:rsidR="004314A0" w:rsidRPr="004314A0">
        <w:rPr>
          <w:rFonts w:cs="Arial"/>
          <w:b w:val="0"/>
          <w:color w:val="auto"/>
          <w:sz w:val="20"/>
          <w:szCs w:val="20"/>
          <w:lang w:val="es-EC"/>
        </w:rPr>
        <w:t xml:space="preserve">. </w:t>
      </w:r>
      <w:r w:rsidR="00F56934" w:rsidRPr="004314A0">
        <w:rPr>
          <w:rFonts w:cs="Arial"/>
          <w:b w:val="0"/>
          <w:color w:val="auto"/>
          <w:sz w:val="20"/>
          <w:szCs w:val="20"/>
          <w:lang w:val="es-EC"/>
        </w:rPr>
        <w:t>Gráfica de la Corriente del Capacitor en el Segundo Análisis</w:t>
      </w:r>
      <w:r w:rsidR="00381E0D" w:rsidRPr="004314A0">
        <w:rPr>
          <w:rFonts w:cs="Arial"/>
          <w:b w:val="0"/>
          <w:color w:val="auto"/>
          <w:sz w:val="20"/>
          <w:szCs w:val="20"/>
          <w:lang w:val="es-EC"/>
        </w:rPr>
        <w:t>.</w:t>
      </w:r>
      <w:bookmarkEnd w:id="100"/>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tblGrid>
      <w:tr w:rsidR="00A66D44" w:rsidTr="00A66D44">
        <w:tc>
          <w:tcPr>
            <w:tcW w:w="6804" w:type="dxa"/>
          </w:tcPr>
          <w:p w:rsidR="00A66D44" w:rsidRDefault="00A66D44" w:rsidP="008F4757">
            <w:pPr>
              <w:autoSpaceDE w:val="0"/>
              <w:autoSpaceDN w:val="0"/>
              <w:adjustRightInd w:val="0"/>
              <w:spacing w:line="360" w:lineRule="auto"/>
              <w:rPr>
                <w:rFonts w:cs="Arial"/>
                <w:position w:val="-48"/>
                <w:sz w:val="24"/>
                <w:szCs w:val="24"/>
              </w:rPr>
            </w:pPr>
            <w:r w:rsidRPr="00843CB0">
              <w:rPr>
                <w:position w:val="-10"/>
              </w:rPr>
              <w:object w:dxaOrig="1860" w:dyaOrig="360">
                <v:shape id="_x0000_i1100" type="#_x0000_t75" style="width:93pt;height:18pt" o:ole="">
                  <v:imagedata r:id="rId191" o:title=""/>
                </v:shape>
                <o:OLEObject Type="Embed" ProgID="Equation.3" ShapeID="_x0000_i1100" DrawAspect="Content" ObjectID="_1400168805" r:id="rId192"/>
              </w:object>
            </w:r>
          </w:p>
        </w:tc>
      </w:tr>
      <w:tr w:rsidR="00A66D44" w:rsidTr="00A66D44">
        <w:tc>
          <w:tcPr>
            <w:tcW w:w="6804" w:type="dxa"/>
          </w:tcPr>
          <w:p w:rsidR="00A66D44" w:rsidRDefault="00A66D44" w:rsidP="008F4757">
            <w:pPr>
              <w:autoSpaceDE w:val="0"/>
              <w:autoSpaceDN w:val="0"/>
              <w:adjustRightInd w:val="0"/>
              <w:spacing w:line="360" w:lineRule="auto"/>
              <w:rPr>
                <w:rFonts w:cs="Arial"/>
                <w:position w:val="-48"/>
                <w:sz w:val="24"/>
                <w:szCs w:val="24"/>
              </w:rPr>
            </w:pPr>
            <w:r w:rsidRPr="00A66D44">
              <w:rPr>
                <w:position w:val="-10"/>
              </w:rPr>
              <w:object w:dxaOrig="980" w:dyaOrig="320">
                <v:shape id="_x0000_i1101" type="#_x0000_t75" style="width:48.75pt;height:15.75pt" o:ole="">
                  <v:imagedata r:id="rId193" o:title=""/>
                </v:shape>
                <o:OLEObject Type="Embed" ProgID="Equation.3" ShapeID="_x0000_i1101" DrawAspect="Content" ObjectID="_1400168806" r:id="rId194"/>
              </w:object>
            </w:r>
          </w:p>
        </w:tc>
      </w:tr>
      <w:tr w:rsidR="00A66D44" w:rsidTr="00A66D44">
        <w:tc>
          <w:tcPr>
            <w:tcW w:w="6804" w:type="dxa"/>
          </w:tcPr>
          <w:p w:rsidR="00A66D44" w:rsidRDefault="00A66D44" w:rsidP="008F4757">
            <w:pPr>
              <w:autoSpaceDE w:val="0"/>
              <w:autoSpaceDN w:val="0"/>
              <w:adjustRightInd w:val="0"/>
              <w:spacing w:line="360" w:lineRule="auto"/>
              <w:rPr>
                <w:rFonts w:cs="Arial"/>
                <w:position w:val="-48"/>
                <w:sz w:val="24"/>
                <w:szCs w:val="24"/>
              </w:rPr>
            </w:pPr>
            <w:r w:rsidRPr="00A66D44">
              <w:rPr>
                <w:rFonts w:cs="Arial"/>
                <w:position w:val="-12"/>
                <w:sz w:val="24"/>
                <w:szCs w:val="24"/>
              </w:rPr>
              <w:object w:dxaOrig="2000" w:dyaOrig="360">
                <v:shape id="_x0000_i1102" type="#_x0000_t75" style="width:99.75pt;height:18.75pt" o:ole="">
                  <v:imagedata r:id="rId195" o:title=""/>
                </v:shape>
                <o:OLEObject Type="Embed" ProgID="Equation.3" ShapeID="_x0000_i1102" DrawAspect="Content" ObjectID="_1400168807" r:id="rId196"/>
              </w:object>
            </w:r>
          </w:p>
        </w:tc>
      </w:tr>
    </w:tbl>
    <w:p w:rsidR="00306E90" w:rsidRPr="00A66D44" w:rsidRDefault="00306E90" w:rsidP="00A66D44">
      <w:pPr>
        <w:autoSpaceDE w:val="0"/>
        <w:autoSpaceDN w:val="0"/>
        <w:adjustRightInd w:val="0"/>
        <w:spacing w:after="0"/>
        <w:ind w:left="1418"/>
        <w:jc w:val="both"/>
        <w:rPr>
          <w:rFonts w:cs="Arial"/>
          <w:sz w:val="24"/>
          <w:szCs w:val="24"/>
          <w:lang w:val="es-EC"/>
        </w:rPr>
      </w:pPr>
      <w:r w:rsidRPr="000C5263">
        <w:rPr>
          <w:rFonts w:cs="Arial"/>
          <w:sz w:val="24"/>
          <w:szCs w:val="24"/>
          <w:lang w:val="es-EC"/>
        </w:rPr>
        <w:t xml:space="preserve">Aplicando la ecuación </w:t>
      </w:r>
      <w:r w:rsidR="00DF77C7" w:rsidRPr="000C5263">
        <w:rPr>
          <w:rFonts w:cs="Arial"/>
          <w:sz w:val="24"/>
          <w:szCs w:val="24"/>
          <w:lang w:val="es-EC"/>
        </w:rPr>
        <w:t>(</w:t>
      </w:r>
      <w:r w:rsidR="00F56934" w:rsidRPr="000C5263">
        <w:rPr>
          <w:rFonts w:cs="Arial"/>
          <w:sz w:val="24"/>
          <w:szCs w:val="24"/>
          <w:lang w:val="es-EC"/>
        </w:rPr>
        <w:t>3.9</w:t>
      </w:r>
      <w:r w:rsidR="00DF77C7" w:rsidRPr="000C5263">
        <w:rPr>
          <w:rFonts w:cs="Arial"/>
          <w:sz w:val="24"/>
          <w:szCs w:val="24"/>
          <w:lang w:val="es-EC"/>
        </w:rPr>
        <w:t xml:space="preserve">), </w:t>
      </w:r>
      <w:r w:rsidRPr="000C5263">
        <w:rPr>
          <w:rFonts w:cs="Arial"/>
          <w:sz w:val="24"/>
          <w:szCs w:val="24"/>
          <w:lang w:val="es-EC"/>
        </w:rPr>
        <w:t xml:space="preserve"> tenemo</w:t>
      </w:r>
      <w:r w:rsidR="00A66D44">
        <w:rPr>
          <w:rFonts w:cs="Arial"/>
          <w:sz w:val="24"/>
          <w:szCs w:val="24"/>
          <w:lang w:val="es-EC"/>
        </w:rPr>
        <w:t xml:space="preserve">s que el valor del capacitor es </w:t>
      </w:r>
      <w:r w:rsidR="00F43425" w:rsidRPr="00953DC6">
        <w:rPr>
          <w:rFonts w:cs="Arial"/>
          <w:position w:val="-10"/>
          <w:sz w:val="24"/>
          <w:szCs w:val="24"/>
        </w:rPr>
        <w:object w:dxaOrig="1460" w:dyaOrig="320">
          <v:shape id="_x0000_i1103" type="#_x0000_t75" style="width:71.25pt;height:15.75pt" o:ole="">
            <v:imagedata r:id="rId197" o:title=""/>
          </v:shape>
          <o:OLEObject Type="Embed" ProgID="Equation.3" ShapeID="_x0000_i1103" DrawAspect="Content" ObjectID="_1400168808" r:id="rId198"/>
        </w:object>
      </w:r>
      <w:r w:rsidR="00A66D44" w:rsidRPr="00A66D44">
        <w:rPr>
          <w:rFonts w:cs="Arial"/>
          <w:position w:val="-10"/>
          <w:sz w:val="24"/>
          <w:szCs w:val="24"/>
          <w:lang w:val="es-EC"/>
        </w:rPr>
        <w:t>.</w:t>
      </w:r>
    </w:p>
    <w:p w:rsidR="00306E90" w:rsidRDefault="00306E90" w:rsidP="008F4757">
      <w:pPr>
        <w:autoSpaceDE w:val="0"/>
        <w:autoSpaceDN w:val="0"/>
        <w:adjustRightInd w:val="0"/>
        <w:spacing w:after="0"/>
        <w:ind w:left="1418"/>
        <w:jc w:val="both"/>
        <w:rPr>
          <w:rFonts w:cs="Arial"/>
          <w:sz w:val="24"/>
          <w:szCs w:val="24"/>
          <w:lang w:val="es-EC"/>
        </w:rPr>
      </w:pPr>
      <w:r w:rsidRPr="000C5263">
        <w:rPr>
          <w:rFonts w:cs="Arial"/>
          <w:sz w:val="24"/>
          <w:szCs w:val="24"/>
          <w:lang w:val="es-EC"/>
        </w:rPr>
        <w:t xml:space="preserve">De los resultados obtenidos en ambos casos, se escoge el capacitor mayor, debido a que cumple con el requisito de mayor exigencia. </w:t>
      </w:r>
    </w:p>
    <w:p w:rsidR="003A2706" w:rsidRDefault="003A2706" w:rsidP="003A2706">
      <w:pPr>
        <w:autoSpaceDE w:val="0"/>
        <w:autoSpaceDN w:val="0"/>
        <w:adjustRightInd w:val="0"/>
        <w:spacing w:after="0"/>
        <w:jc w:val="both"/>
        <w:rPr>
          <w:rFonts w:cs="Arial"/>
          <w:sz w:val="24"/>
          <w:szCs w:val="24"/>
          <w:lang w:val="es-EC"/>
        </w:rPr>
        <w:sectPr w:rsidR="003A2706" w:rsidSect="00C7633A">
          <w:pgSz w:w="11907" w:h="16840" w:code="9"/>
          <w:pgMar w:top="2268" w:right="1417" w:bottom="2268" w:left="2268" w:header="709" w:footer="709" w:gutter="0"/>
          <w:pgNumType w:start="1"/>
          <w:cols w:space="708"/>
          <w:docGrid w:linePitch="360"/>
        </w:sectPr>
      </w:pPr>
    </w:p>
    <w:p w:rsidR="00D0705B" w:rsidRDefault="00D0705B" w:rsidP="00E93421">
      <w:pPr>
        <w:spacing w:afterLines="200"/>
        <w:rPr>
          <w:rFonts w:cs="Arial"/>
          <w:b/>
          <w:color w:val="000000" w:themeColor="text1"/>
          <w:sz w:val="24"/>
          <w:szCs w:val="24"/>
          <w:lang w:val="es-EC"/>
        </w:rPr>
      </w:pPr>
    </w:p>
    <w:p w:rsidR="003A2706" w:rsidRPr="000C5263" w:rsidRDefault="003A2706" w:rsidP="00E93421">
      <w:pPr>
        <w:spacing w:afterLines="200"/>
        <w:rPr>
          <w:rFonts w:cs="Arial"/>
          <w:b/>
          <w:color w:val="000000" w:themeColor="text1"/>
          <w:sz w:val="24"/>
          <w:szCs w:val="24"/>
          <w:lang w:val="es-EC"/>
        </w:rPr>
      </w:pPr>
    </w:p>
    <w:p w:rsidR="00EA137F" w:rsidRPr="00976445" w:rsidRDefault="00EA137F" w:rsidP="00976445">
      <w:pPr>
        <w:pStyle w:val="Ttulo1"/>
        <w:numPr>
          <w:ilvl w:val="0"/>
          <w:numId w:val="0"/>
        </w:numPr>
        <w:jc w:val="center"/>
        <w:rPr>
          <w:sz w:val="52"/>
          <w:szCs w:val="52"/>
          <w:lang w:val="es-ES"/>
        </w:rPr>
      </w:pPr>
      <w:bookmarkStart w:id="101" w:name="_Toc323985249"/>
      <w:r w:rsidRPr="00976445">
        <w:rPr>
          <w:sz w:val="52"/>
          <w:szCs w:val="52"/>
          <w:lang w:val="es-ES"/>
        </w:rPr>
        <w:t>CAPÍTULO 4</w:t>
      </w:r>
      <w:bookmarkEnd w:id="101"/>
    </w:p>
    <w:p w:rsidR="00EA137F" w:rsidRPr="00F61BF1" w:rsidRDefault="00EA137F" w:rsidP="00EC0A2C">
      <w:pPr>
        <w:pStyle w:val="Ttulo1"/>
        <w:numPr>
          <w:ilvl w:val="0"/>
          <w:numId w:val="0"/>
        </w:numPr>
        <w:ind w:firstLine="567"/>
        <w:jc w:val="center"/>
        <w:rPr>
          <w:lang w:val="es-ES"/>
        </w:rPr>
      </w:pPr>
      <w:bookmarkStart w:id="102" w:name="_Toc323985250"/>
      <w:r>
        <w:rPr>
          <w:lang w:val="es-ES"/>
        </w:rPr>
        <w:t>SISTEMA DE CONTROL</w:t>
      </w:r>
      <w:r w:rsidRPr="00F61BF1">
        <w:rPr>
          <w:lang w:val="es-ES"/>
        </w:rPr>
        <w:t xml:space="preserve"> DEL FILTRO ACTIVO DE POTENCIA TRIFÁSICO PARALELO</w:t>
      </w:r>
      <w:bookmarkEnd w:id="102"/>
    </w:p>
    <w:p w:rsidR="00EA137F" w:rsidRDefault="00EA137F" w:rsidP="00EA137F">
      <w:pPr>
        <w:ind w:left="567"/>
        <w:jc w:val="both"/>
        <w:rPr>
          <w:rFonts w:cs="Arial"/>
          <w:sz w:val="24"/>
          <w:szCs w:val="24"/>
          <w:lang w:val="es-ES"/>
        </w:rPr>
      </w:pPr>
      <w:r w:rsidRPr="00953DC6">
        <w:rPr>
          <w:rFonts w:cs="Arial"/>
          <w:sz w:val="24"/>
          <w:szCs w:val="24"/>
          <w:lang w:val="es-ES"/>
        </w:rPr>
        <w:t>La compensación de a</w:t>
      </w:r>
      <w:r>
        <w:rPr>
          <w:rFonts w:cs="Arial"/>
          <w:sz w:val="24"/>
          <w:szCs w:val="24"/>
          <w:lang w:val="es-ES"/>
        </w:rPr>
        <w:t>rmónicos de corriente se logra, inyectando</w:t>
      </w:r>
      <w:r w:rsidRPr="00953DC6">
        <w:rPr>
          <w:rFonts w:cs="Arial"/>
          <w:sz w:val="24"/>
          <w:szCs w:val="24"/>
          <w:lang w:val="es-ES"/>
        </w:rPr>
        <w:t xml:space="preserve"> igual pero opuestos componentes armónicos de </w:t>
      </w:r>
      <w:r>
        <w:rPr>
          <w:rFonts w:cs="Arial"/>
          <w:sz w:val="24"/>
          <w:szCs w:val="24"/>
          <w:lang w:val="es-ES"/>
        </w:rPr>
        <w:t>corriente de la carga en el PCC</w:t>
      </w:r>
      <w:r w:rsidRPr="00953DC6">
        <w:rPr>
          <w:rFonts w:cs="Arial"/>
          <w:sz w:val="24"/>
          <w:szCs w:val="24"/>
          <w:lang w:val="es-ES"/>
        </w:rPr>
        <w:t>, cancelando así la distorsión original y la mejora de la calidad de la energía en el sistema de alimentación conectado.</w:t>
      </w:r>
    </w:p>
    <w:p w:rsidR="00EA137F" w:rsidRDefault="00EA137F" w:rsidP="00EA137F">
      <w:pPr>
        <w:ind w:left="567"/>
        <w:jc w:val="both"/>
        <w:rPr>
          <w:rFonts w:cs="Arial"/>
          <w:sz w:val="24"/>
          <w:szCs w:val="24"/>
          <w:lang w:val="es-ES"/>
        </w:rPr>
      </w:pPr>
      <w:r>
        <w:rPr>
          <w:rFonts w:cs="Arial"/>
          <w:sz w:val="24"/>
          <w:szCs w:val="24"/>
          <w:lang w:val="es-ES"/>
        </w:rPr>
        <w:t xml:space="preserve">En este capítulo, se </w:t>
      </w:r>
      <w:r w:rsidR="003A2706">
        <w:rPr>
          <w:rFonts w:cs="Arial"/>
          <w:sz w:val="24"/>
          <w:szCs w:val="24"/>
          <w:lang w:val="es-ES"/>
        </w:rPr>
        <w:t xml:space="preserve">describe el diseño </w:t>
      </w:r>
      <w:r>
        <w:rPr>
          <w:rFonts w:cs="Arial"/>
          <w:sz w:val="24"/>
          <w:szCs w:val="24"/>
          <w:lang w:val="es-ES"/>
        </w:rPr>
        <w:t>de los controladores tanto, el de corriente como el de tensión.</w:t>
      </w:r>
    </w:p>
    <w:p w:rsidR="00EA137F" w:rsidRDefault="00EA137F" w:rsidP="00EA137F">
      <w:pPr>
        <w:ind w:left="567"/>
        <w:jc w:val="both"/>
        <w:rPr>
          <w:rFonts w:cs="Arial"/>
          <w:sz w:val="24"/>
          <w:szCs w:val="24"/>
          <w:lang w:val="es-ES"/>
        </w:rPr>
      </w:pPr>
      <w:r>
        <w:rPr>
          <w:rFonts w:cs="Arial"/>
          <w:sz w:val="24"/>
          <w:szCs w:val="24"/>
          <w:lang w:val="es-ES"/>
        </w:rPr>
        <w:t>Además, el circuito generador de referencia, que se encarga de obtener el modelo inicial, para compensar armónicos. Así mismo, se describe, la generación de los pulsos de los tiristores del inversor.</w:t>
      </w:r>
    </w:p>
    <w:p w:rsidR="00EA137F" w:rsidRDefault="00EA137F" w:rsidP="00EA137F">
      <w:pPr>
        <w:jc w:val="both"/>
        <w:rPr>
          <w:rFonts w:cs="Arial"/>
          <w:sz w:val="24"/>
          <w:szCs w:val="24"/>
          <w:lang w:val="es-ES"/>
        </w:rPr>
      </w:pPr>
    </w:p>
    <w:p w:rsidR="00EA137F" w:rsidRDefault="00EA137F" w:rsidP="00EA137F">
      <w:pPr>
        <w:jc w:val="both"/>
        <w:rPr>
          <w:rFonts w:cs="Arial"/>
          <w:sz w:val="24"/>
          <w:szCs w:val="24"/>
          <w:lang w:val="es-ES"/>
        </w:rPr>
      </w:pPr>
    </w:p>
    <w:p w:rsidR="00EA137F" w:rsidRDefault="00EA137F" w:rsidP="00EA137F">
      <w:pPr>
        <w:jc w:val="both"/>
        <w:rPr>
          <w:rFonts w:cs="Arial"/>
          <w:sz w:val="24"/>
          <w:szCs w:val="24"/>
          <w:lang w:val="es-ES"/>
        </w:rPr>
      </w:pPr>
    </w:p>
    <w:p w:rsidR="00EA137F" w:rsidRPr="007D749B" w:rsidRDefault="00EA137F" w:rsidP="00444C1F">
      <w:pPr>
        <w:pStyle w:val="Ttulo2"/>
        <w:numPr>
          <w:ilvl w:val="0"/>
          <w:numId w:val="0"/>
        </w:numPr>
        <w:ind w:left="567" w:hanging="567"/>
        <w:rPr>
          <w:lang w:val="es-ES"/>
        </w:rPr>
      </w:pPr>
      <w:bookmarkStart w:id="103" w:name="_Toc323985251"/>
      <w:r>
        <w:rPr>
          <w:lang w:val="es-ES"/>
        </w:rPr>
        <w:lastRenderedPageBreak/>
        <w:t>4.1</w:t>
      </w:r>
      <w:r>
        <w:rPr>
          <w:lang w:val="es-ES"/>
        </w:rPr>
        <w:tab/>
      </w:r>
      <w:r w:rsidRPr="007D749B">
        <w:rPr>
          <w:lang w:val="es-ES"/>
        </w:rPr>
        <w:t>PRINCIPIOS DE OPERACIÓN</w:t>
      </w:r>
      <w:bookmarkEnd w:id="103"/>
    </w:p>
    <w:p w:rsidR="00EA137F" w:rsidRDefault="00EA137F" w:rsidP="00EA137F">
      <w:pPr>
        <w:ind w:left="567"/>
        <w:jc w:val="both"/>
        <w:rPr>
          <w:rFonts w:cs="Arial"/>
          <w:sz w:val="24"/>
          <w:szCs w:val="24"/>
          <w:lang w:val="es-ES"/>
        </w:rPr>
      </w:pPr>
      <w:r>
        <w:rPr>
          <w:rFonts w:cs="Arial"/>
          <w:sz w:val="24"/>
          <w:szCs w:val="24"/>
          <w:lang w:val="es-ES"/>
        </w:rPr>
        <w:t xml:space="preserve">Básicamente, el filtro activo de potencia paralelo trifásico, debe suministrar los armónicos que la carga requiere, para evitar de esta manera la distorsión de la red. </w:t>
      </w:r>
    </w:p>
    <w:p w:rsidR="00EA137F" w:rsidRPr="00A66D44" w:rsidRDefault="00EA137F" w:rsidP="00EA137F">
      <w:pPr>
        <w:ind w:left="567"/>
        <w:jc w:val="both"/>
        <w:rPr>
          <w:rFonts w:cs="Arial"/>
          <w:sz w:val="24"/>
          <w:szCs w:val="24"/>
          <w:lang w:val="es-ES"/>
        </w:rPr>
      </w:pPr>
      <w:r>
        <w:rPr>
          <w:rFonts w:cs="Arial"/>
          <w:sz w:val="24"/>
          <w:szCs w:val="24"/>
          <w:lang w:val="es-ES"/>
        </w:rPr>
        <w:t>Como se puede ver en la Figura 1.1, l</w:t>
      </w:r>
      <w:r w:rsidRPr="00953DC6">
        <w:rPr>
          <w:rFonts w:cs="Arial"/>
          <w:sz w:val="24"/>
          <w:szCs w:val="24"/>
          <w:lang w:val="es-ES"/>
        </w:rPr>
        <w:t>a corriente alterna generada por el inversor</w:t>
      </w:r>
      <w:r>
        <w:rPr>
          <w:rFonts w:cs="Arial"/>
          <w:sz w:val="24"/>
          <w:szCs w:val="24"/>
          <w:lang w:val="es-ES"/>
        </w:rPr>
        <w:t xml:space="preserve">, </w:t>
      </w:r>
      <w:r w:rsidR="00BD3222" w:rsidRPr="00A66D44">
        <w:rPr>
          <w:rFonts w:cs="Arial"/>
          <w:i/>
          <w:sz w:val="24"/>
          <w:szCs w:val="24"/>
          <w:lang w:val="es-ES"/>
        </w:rPr>
        <w:t>i</w:t>
      </w:r>
      <w:r w:rsidRPr="00A66D44">
        <w:rPr>
          <w:rFonts w:cs="Arial"/>
          <w:i/>
          <w:sz w:val="24"/>
          <w:szCs w:val="24"/>
          <w:vertAlign w:val="subscript"/>
          <w:lang w:val="es-ES"/>
        </w:rPr>
        <w:t>f</w:t>
      </w:r>
      <w:r w:rsidRPr="00A66D44">
        <w:rPr>
          <w:rFonts w:cs="Arial"/>
          <w:sz w:val="24"/>
          <w:szCs w:val="24"/>
          <w:lang w:val="es-ES"/>
        </w:rPr>
        <w:t>,</w:t>
      </w:r>
      <w:r w:rsidRPr="00953DC6">
        <w:rPr>
          <w:rFonts w:cs="Arial"/>
          <w:sz w:val="24"/>
          <w:szCs w:val="24"/>
          <w:lang w:val="es-ES"/>
        </w:rPr>
        <w:t xml:space="preserve"> sigue la señal de referencia obtenida del generador de corriente de referencia. En este circuito, la corriente de carga distorsionada es filtrada, extrayendo la componente </w:t>
      </w:r>
      <w:r>
        <w:rPr>
          <w:rFonts w:cs="Arial"/>
          <w:sz w:val="24"/>
          <w:szCs w:val="24"/>
          <w:lang w:val="es-ES"/>
        </w:rPr>
        <w:t xml:space="preserve">armónica, </w:t>
      </w:r>
      <w:r w:rsidR="00BD3222" w:rsidRPr="00A66D44">
        <w:rPr>
          <w:rFonts w:cs="Arial"/>
          <w:i/>
          <w:sz w:val="24"/>
          <w:szCs w:val="24"/>
          <w:lang w:val="es-ES"/>
        </w:rPr>
        <w:t>i</w:t>
      </w:r>
      <w:r w:rsidRPr="00A66D44">
        <w:rPr>
          <w:rFonts w:cs="Arial"/>
          <w:i/>
          <w:sz w:val="24"/>
          <w:szCs w:val="24"/>
          <w:vertAlign w:val="subscript"/>
          <w:lang w:val="es-ES"/>
        </w:rPr>
        <w:t>Lh</w:t>
      </w:r>
      <w:r>
        <w:rPr>
          <w:rFonts w:cs="Arial"/>
          <w:sz w:val="24"/>
          <w:szCs w:val="24"/>
          <w:lang w:val="es-ES"/>
        </w:rPr>
        <w:t>.</w:t>
      </w:r>
      <w:r w:rsidRPr="00953DC6">
        <w:rPr>
          <w:rFonts w:cs="Arial"/>
          <w:sz w:val="24"/>
          <w:szCs w:val="24"/>
          <w:lang w:val="es-ES"/>
        </w:rPr>
        <w:t xml:space="preserve"> </w:t>
      </w:r>
      <w:r>
        <w:rPr>
          <w:rFonts w:cs="Arial"/>
          <w:sz w:val="24"/>
          <w:szCs w:val="24"/>
          <w:lang w:val="es-ES"/>
        </w:rPr>
        <w:t>Se utiliza el filtro Notch, para obtener</w:t>
      </w:r>
      <w:r w:rsidR="00A66D44">
        <w:rPr>
          <w:rFonts w:cs="Arial"/>
          <w:sz w:val="24"/>
          <w:szCs w:val="24"/>
          <w:lang w:val="es-ES"/>
        </w:rPr>
        <w:t xml:space="preserve"> </w:t>
      </w:r>
      <w:r w:rsidR="00BD3222" w:rsidRPr="00A66D44">
        <w:rPr>
          <w:rFonts w:cs="Arial"/>
          <w:i/>
          <w:sz w:val="24"/>
          <w:szCs w:val="24"/>
          <w:lang w:val="es-ES"/>
        </w:rPr>
        <w:t>i</w:t>
      </w:r>
      <w:r w:rsidRPr="00A66D44">
        <w:rPr>
          <w:rFonts w:cs="Arial"/>
          <w:i/>
          <w:sz w:val="24"/>
          <w:szCs w:val="24"/>
          <w:vertAlign w:val="subscript"/>
          <w:lang w:val="es-ES"/>
        </w:rPr>
        <w:t>Lh</w:t>
      </w:r>
      <w:r w:rsidRPr="00A66D44">
        <w:rPr>
          <w:rFonts w:cs="Arial"/>
          <w:sz w:val="24"/>
          <w:szCs w:val="24"/>
          <w:lang w:val="es-ES"/>
        </w:rPr>
        <w:t>,</w:t>
      </w:r>
      <w:r>
        <w:rPr>
          <w:rFonts w:cs="Arial"/>
          <w:sz w:val="24"/>
          <w:szCs w:val="24"/>
          <w:lang w:val="es-ES"/>
        </w:rPr>
        <w:t xml:space="preserve"> la cual, como se dijo anteriormente, será la referencia de corriente. Para lograr con ello, que no se distorsione la corriente de la </w:t>
      </w:r>
      <w:r w:rsidRPr="00A66D44">
        <w:rPr>
          <w:rFonts w:cs="Arial"/>
          <w:sz w:val="24"/>
          <w:szCs w:val="24"/>
          <w:lang w:val="es-ES"/>
        </w:rPr>
        <w:t xml:space="preserve">red </w:t>
      </w:r>
      <w:r w:rsidR="00BD3222" w:rsidRPr="00A66D44">
        <w:rPr>
          <w:rFonts w:cs="Arial"/>
          <w:i/>
          <w:sz w:val="24"/>
          <w:szCs w:val="24"/>
          <w:lang w:val="es-ES"/>
        </w:rPr>
        <w:t>i</w:t>
      </w:r>
      <w:r w:rsidRPr="00A66D44">
        <w:rPr>
          <w:rFonts w:cs="Arial"/>
          <w:i/>
          <w:sz w:val="24"/>
          <w:szCs w:val="24"/>
          <w:vertAlign w:val="subscript"/>
          <w:lang w:val="es-ES"/>
        </w:rPr>
        <w:t>s.</w:t>
      </w:r>
    </w:p>
    <w:p w:rsidR="00EA137F" w:rsidRDefault="00EA137F" w:rsidP="001669A7">
      <w:pPr>
        <w:ind w:left="567"/>
        <w:jc w:val="both"/>
        <w:rPr>
          <w:rFonts w:cs="Arial"/>
          <w:sz w:val="24"/>
          <w:szCs w:val="24"/>
          <w:lang w:val="es-ES"/>
        </w:rPr>
      </w:pPr>
      <w:r>
        <w:rPr>
          <w:rFonts w:cs="Arial"/>
          <w:sz w:val="24"/>
          <w:szCs w:val="24"/>
          <w:lang w:val="es-ES"/>
        </w:rPr>
        <w:t xml:space="preserve">Esto nos dice que la </w:t>
      </w:r>
      <w:r w:rsidRPr="00953DC6">
        <w:rPr>
          <w:rFonts w:cs="Arial"/>
          <w:sz w:val="24"/>
          <w:szCs w:val="24"/>
          <w:lang w:val="es-ES"/>
        </w:rPr>
        <w:t>forma de onda de la corriente de referencia necesaria para compensar la distorsión</w:t>
      </w:r>
      <w:r>
        <w:rPr>
          <w:rFonts w:cs="Arial"/>
          <w:sz w:val="24"/>
          <w:szCs w:val="24"/>
          <w:lang w:val="es-ES"/>
        </w:rPr>
        <w:t>,</w:t>
      </w:r>
      <w:r w:rsidRPr="00953DC6">
        <w:rPr>
          <w:rFonts w:cs="Arial"/>
          <w:sz w:val="24"/>
          <w:szCs w:val="24"/>
          <w:lang w:val="es-ES"/>
        </w:rPr>
        <w:t xml:space="preserve"> </w:t>
      </w:r>
      <w:r>
        <w:rPr>
          <w:rFonts w:cs="Arial"/>
          <w:sz w:val="24"/>
          <w:szCs w:val="24"/>
          <w:lang w:val="es-ES"/>
        </w:rPr>
        <w:t>se obtiene a partir de la ecuación (</w:t>
      </w:r>
      <w:r w:rsidRPr="004F63EA">
        <w:rPr>
          <w:rFonts w:cs="Arial"/>
          <w:sz w:val="24"/>
          <w:szCs w:val="24"/>
          <w:lang w:val="es-ES"/>
        </w:rPr>
        <w:t>4</w:t>
      </w:r>
      <w:r w:rsidR="001669A7">
        <w:rPr>
          <w:rFonts w:cs="Arial"/>
          <w:sz w:val="24"/>
          <w:szCs w:val="24"/>
          <w:lang w:val="es-ES"/>
        </w:rPr>
        <w:t>.3</w:t>
      </w:r>
      <w:r>
        <w:rPr>
          <w:rFonts w:cs="Arial"/>
          <w:sz w:val="24"/>
          <w:szCs w:val="24"/>
          <w:lang w:val="es-ES"/>
        </w:rPr>
        <w:t xml:space="preserve">). El análisis matemático se presenta en las </w:t>
      </w:r>
      <w:r w:rsidRPr="00B90CFB">
        <w:rPr>
          <w:rFonts w:cs="Arial"/>
          <w:sz w:val="24"/>
          <w:szCs w:val="24"/>
          <w:lang w:val="es-ES"/>
        </w:rPr>
        <w:t>ecuaciones posteriores (</w:t>
      </w:r>
      <w:r w:rsidR="001669A7">
        <w:rPr>
          <w:rFonts w:cs="Arial"/>
          <w:sz w:val="24"/>
          <w:szCs w:val="24"/>
          <w:lang w:val="es-ES"/>
        </w:rPr>
        <w:t xml:space="preserve">4.1) - </w:t>
      </w:r>
      <w:r w:rsidRPr="00B90CFB">
        <w:rPr>
          <w:rFonts w:cs="Arial"/>
          <w:sz w:val="24"/>
          <w:szCs w:val="24"/>
          <w:lang w:val="es-ES"/>
        </w:rPr>
        <w:t>(</w:t>
      </w:r>
      <w:r w:rsidR="001669A7">
        <w:rPr>
          <w:rFonts w:cs="Arial"/>
          <w:sz w:val="24"/>
          <w:szCs w:val="24"/>
          <w:lang w:val="es-ES"/>
        </w:rPr>
        <w:t>4.5</w:t>
      </w:r>
      <w:r w:rsidRPr="00B90CFB">
        <w:rPr>
          <w:rFonts w:cs="Arial"/>
          <w:sz w:val="24"/>
          <w:szCs w:val="24"/>
          <w:lang w:val="es-ES"/>
        </w:rPr>
        <w:t>)</w:t>
      </w:r>
      <w:r w:rsidR="001669A7">
        <w:rPr>
          <w:rFonts w:cs="Arial"/>
          <w:sz w:val="24"/>
          <w:szCs w:val="24"/>
          <w:lang w:val="es-ES"/>
        </w:rPr>
        <w:t>.</w:t>
      </w:r>
    </w:p>
    <w:p w:rsidR="003D3A71" w:rsidRDefault="003D3A71" w:rsidP="001669A7">
      <w:pPr>
        <w:ind w:left="567"/>
        <w:jc w:val="both"/>
        <w:rPr>
          <w:rFonts w:cs="Arial"/>
          <w:sz w:val="24"/>
          <w:szCs w:val="24"/>
          <w:lang w:val="es-ES"/>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4"/>
        <w:gridCol w:w="4209"/>
      </w:tblGrid>
      <w:tr w:rsidR="00A66D44" w:rsidTr="003D3A71">
        <w:tc>
          <w:tcPr>
            <w:tcW w:w="3534" w:type="dxa"/>
          </w:tcPr>
          <w:p w:rsidR="00A66D44" w:rsidRDefault="00D1488B" w:rsidP="00A66D44">
            <w:pPr>
              <w:jc w:val="center"/>
              <w:rPr>
                <w:rFonts w:cs="Arial"/>
                <w:sz w:val="24"/>
                <w:szCs w:val="24"/>
                <w:lang w:val="es-ES"/>
              </w:rPr>
            </w:pPr>
            <w:r w:rsidRPr="00CA0731">
              <w:rPr>
                <w:rFonts w:cs="Arial"/>
                <w:position w:val="-14"/>
                <w:sz w:val="24"/>
              </w:rPr>
              <w:object w:dxaOrig="760" w:dyaOrig="380">
                <v:shape id="_x0000_i1104" type="#_x0000_t75" style="width:51pt;height:22.5pt" o:ole="">
                  <v:imagedata r:id="rId199" o:title=""/>
                </v:shape>
                <o:OLEObject Type="Embed" ProgID="Equation.3" ShapeID="_x0000_i1104" DrawAspect="Content" ObjectID="_1400168809" r:id="rId200"/>
              </w:object>
            </w:r>
          </w:p>
        </w:tc>
        <w:tc>
          <w:tcPr>
            <w:tcW w:w="4209" w:type="dxa"/>
          </w:tcPr>
          <w:p w:rsidR="00A66D44" w:rsidRDefault="00A66D44" w:rsidP="00A66D44">
            <w:pPr>
              <w:jc w:val="right"/>
              <w:rPr>
                <w:rFonts w:cs="Arial"/>
                <w:sz w:val="24"/>
                <w:szCs w:val="24"/>
                <w:lang w:val="es-ES"/>
              </w:rPr>
            </w:pPr>
            <w:r w:rsidRPr="000C5263">
              <w:rPr>
                <w:rFonts w:cs="Arial"/>
                <w:sz w:val="24"/>
                <w:lang w:val="es-EC"/>
              </w:rPr>
              <w:t>(4.1)</w:t>
            </w:r>
          </w:p>
        </w:tc>
      </w:tr>
      <w:tr w:rsidR="00A66D44" w:rsidTr="003D3A71">
        <w:tc>
          <w:tcPr>
            <w:tcW w:w="3534" w:type="dxa"/>
          </w:tcPr>
          <w:p w:rsidR="00A66D44" w:rsidRDefault="00D1488B" w:rsidP="00A66D44">
            <w:pPr>
              <w:jc w:val="center"/>
              <w:rPr>
                <w:rFonts w:cs="Arial"/>
                <w:sz w:val="24"/>
                <w:szCs w:val="24"/>
                <w:lang w:val="es-ES"/>
              </w:rPr>
            </w:pPr>
            <w:r w:rsidRPr="00CA0731">
              <w:rPr>
                <w:rFonts w:cs="Arial"/>
                <w:position w:val="-12"/>
                <w:sz w:val="24"/>
              </w:rPr>
              <w:object w:dxaOrig="1300" w:dyaOrig="360">
                <v:shape id="_x0000_i1105" type="#_x0000_t75" style="width:88.5pt;height:21.75pt" o:ole="">
                  <v:imagedata r:id="rId201" o:title=""/>
                </v:shape>
                <o:OLEObject Type="Embed" ProgID="Equation.3" ShapeID="_x0000_i1105" DrawAspect="Content" ObjectID="_1400168810" r:id="rId202"/>
              </w:object>
            </w:r>
          </w:p>
        </w:tc>
        <w:tc>
          <w:tcPr>
            <w:tcW w:w="4209" w:type="dxa"/>
          </w:tcPr>
          <w:p w:rsidR="00A66D44" w:rsidRDefault="00A66D44" w:rsidP="00A66D44">
            <w:pPr>
              <w:jc w:val="right"/>
              <w:rPr>
                <w:rFonts w:cs="Arial"/>
                <w:sz w:val="24"/>
                <w:szCs w:val="24"/>
                <w:lang w:val="es-ES"/>
              </w:rPr>
            </w:pPr>
            <w:r w:rsidRPr="000C5263">
              <w:rPr>
                <w:rFonts w:cs="Arial"/>
                <w:sz w:val="24"/>
                <w:lang w:val="es-EC"/>
              </w:rPr>
              <w:t>(4.2)</w:t>
            </w:r>
          </w:p>
        </w:tc>
      </w:tr>
    </w:tbl>
    <w:p w:rsidR="00A66D44" w:rsidRDefault="00A66D44" w:rsidP="001669A7">
      <w:pPr>
        <w:ind w:left="567"/>
        <w:jc w:val="both"/>
        <w:rPr>
          <w:rFonts w:cs="Arial"/>
          <w:sz w:val="24"/>
          <w:szCs w:val="24"/>
          <w:lang w:val="es-ES"/>
        </w:rPr>
      </w:pPr>
    </w:p>
    <w:p w:rsidR="003D3A71" w:rsidRDefault="00EA137F" w:rsidP="003D3A71">
      <w:pPr>
        <w:ind w:left="567"/>
        <w:jc w:val="both"/>
        <w:rPr>
          <w:rFonts w:cs="Arial"/>
          <w:sz w:val="24"/>
          <w:lang w:val="es-EC"/>
        </w:rPr>
      </w:pPr>
      <w:r w:rsidRPr="000C5263">
        <w:rPr>
          <w:rFonts w:cs="Arial"/>
          <w:sz w:val="24"/>
          <w:lang w:val="es-EC"/>
        </w:rPr>
        <w:tab/>
      </w:r>
    </w:p>
    <w:p w:rsidR="00EA137F" w:rsidRPr="003D3A71" w:rsidRDefault="003D3A71" w:rsidP="003D3A71">
      <w:pPr>
        <w:ind w:left="567"/>
        <w:jc w:val="both"/>
        <w:rPr>
          <w:rFonts w:cs="Arial"/>
          <w:sz w:val="28"/>
          <w:szCs w:val="24"/>
          <w:lang w:val="es-ES"/>
        </w:rPr>
      </w:pPr>
      <w:r>
        <w:rPr>
          <w:rFonts w:cs="Arial"/>
          <w:sz w:val="24"/>
          <w:lang w:val="es-ES"/>
        </w:rPr>
        <w:lastRenderedPageBreak/>
        <w:t>d</w:t>
      </w:r>
      <w:r w:rsidR="00EA137F">
        <w:rPr>
          <w:rFonts w:cs="Arial"/>
          <w:sz w:val="24"/>
          <w:lang w:val="es-ES"/>
        </w:rPr>
        <w:t xml:space="preserve">onde, </w:t>
      </w:r>
    </w:p>
    <w:p w:rsidR="00EA137F" w:rsidRPr="000C5263" w:rsidRDefault="00EA137F" w:rsidP="00EA137F">
      <w:pPr>
        <w:ind w:left="567"/>
        <w:jc w:val="both"/>
        <w:rPr>
          <w:rFonts w:cs="Arial"/>
          <w:sz w:val="24"/>
          <w:szCs w:val="24"/>
          <w:lang w:val="es-EC"/>
        </w:rPr>
      </w:pPr>
      <w:r w:rsidRPr="000C5263">
        <w:rPr>
          <w:rFonts w:cs="Arial"/>
          <w:sz w:val="24"/>
          <w:lang w:val="es-EC"/>
        </w:rPr>
        <w:t xml:space="preserve">La </w:t>
      </w:r>
      <w:r w:rsidRPr="003D3A71">
        <w:rPr>
          <w:rFonts w:cs="Arial"/>
          <w:sz w:val="24"/>
          <w:lang w:val="es-EC"/>
        </w:rPr>
        <w:t xml:space="preserve">corriente </w:t>
      </w:r>
      <w:r w:rsidR="00BD3222" w:rsidRPr="003D3A71">
        <w:rPr>
          <w:rFonts w:cs="Arial"/>
          <w:i/>
          <w:sz w:val="24"/>
          <w:szCs w:val="24"/>
          <w:lang w:val="es-ES"/>
        </w:rPr>
        <w:t>i</w:t>
      </w:r>
      <w:r w:rsidRPr="003D3A71">
        <w:rPr>
          <w:rFonts w:cs="Arial"/>
          <w:i/>
          <w:sz w:val="24"/>
          <w:szCs w:val="24"/>
          <w:vertAlign w:val="subscript"/>
          <w:lang w:val="es-ES"/>
        </w:rPr>
        <w:t>f</w:t>
      </w:r>
      <w:r w:rsidRPr="003D3A71">
        <w:rPr>
          <w:rFonts w:cs="Arial"/>
          <w:sz w:val="24"/>
          <w:lang w:val="es-EC"/>
        </w:rPr>
        <w:t>,</w:t>
      </w:r>
      <w:r w:rsidRPr="000C5263">
        <w:rPr>
          <w:rFonts w:cs="Arial"/>
          <w:sz w:val="24"/>
          <w:lang w:val="es-EC"/>
        </w:rPr>
        <w:t xml:space="preserve"> debe ser igual a los armónicos que generan la carga, para lograr la respectiva compensación, ecuación (</w:t>
      </w:r>
      <w:r w:rsidR="00851CB3" w:rsidRPr="000C5263">
        <w:rPr>
          <w:rFonts w:cs="Arial"/>
          <w:sz w:val="24"/>
          <w:lang w:val="es-EC"/>
        </w:rPr>
        <w:t>4.1</w:t>
      </w:r>
      <w:r w:rsidRPr="000C5263">
        <w:rPr>
          <w:rFonts w:cs="Arial"/>
          <w:sz w:val="24"/>
          <w:lang w:val="es-EC"/>
        </w:rPr>
        <w:t xml:space="preserve">), y la corriente </w:t>
      </w:r>
      <w:r w:rsidR="00BD3222" w:rsidRPr="00D1488B">
        <w:rPr>
          <w:rFonts w:cs="Arial"/>
          <w:i/>
          <w:sz w:val="24"/>
          <w:szCs w:val="24"/>
          <w:lang w:val="es-ES"/>
        </w:rPr>
        <w:t>i</w:t>
      </w:r>
      <w:r w:rsidRPr="00D1488B">
        <w:rPr>
          <w:rFonts w:cs="Arial"/>
          <w:i/>
          <w:sz w:val="24"/>
          <w:szCs w:val="24"/>
          <w:vertAlign w:val="subscript"/>
          <w:lang w:val="es-ES"/>
        </w:rPr>
        <w:t>L</w:t>
      </w:r>
      <w:r>
        <w:rPr>
          <w:rFonts w:cs="Arial"/>
          <w:b/>
          <w:i/>
          <w:sz w:val="24"/>
          <w:szCs w:val="24"/>
          <w:vertAlign w:val="subscript"/>
          <w:lang w:val="es-ES"/>
        </w:rPr>
        <w:t xml:space="preserve"> </w:t>
      </w:r>
      <w:r w:rsidRPr="000C5263">
        <w:rPr>
          <w:rFonts w:cs="Arial"/>
          <w:sz w:val="24"/>
          <w:lang w:val="es-EC"/>
        </w:rPr>
        <w:t xml:space="preserve">está compuesta por la componente fundamental y la componente </w:t>
      </w:r>
      <w:r w:rsidRPr="000C5263">
        <w:rPr>
          <w:rFonts w:cs="Arial"/>
          <w:sz w:val="24"/>
          <w:szCs w:val="24"/>
          <w:lang w:val="es-EC"/>
        </w:rPr>
        <w:t>armónica, ecuación (4.</w:t>
      </w:r>
      <w:r w:rsidR="00851CB3" w:rsidRPr="000C5263">
        <w:rPr>
          <w:rFonts w:cs="Arial"/>
          <w:sz w:val="24"/>
          <w:szCs w:val="24"/>
          <w:lang w:val="es-EC"/>
        </w:rPr>
        <w:t>2</w:t>
      </w:r>
      <w:r w:rsidRPr="000C5263">
        <w:rPr>
          <w:rFonts w:cs="Arial"/>
          <w:sz w:val="24"/>
          <w:szCs w:val="24"/>
          <w:lang w:val="es-EC"/>
        </w:rPr>
        <w:t>).</w:t>
      </w:r>
    </w:p>
    <w:p w:rsidR="00EA137F" w:rsidRPr="000C5263" w:rsidRDefault="00EA137F" w:rsidP="00EA137F">
      <w:pPr>
        <w:ind w:firstLine="567"/>
        <w:jc w:val="both"/>
        <w:rPr>
          <w:rFonts w:cs="Arial"/>
          <w:sz w:val="24"/>
          <w:szCs w:val="24"/>
          <w:lang w:val="es-EC"/>
        </w:rPr>
      </w:pPr>
      <w:r w:rsidRPr="000C5263">
        <w:rPr>
          <w:rFonts w:cs="Arial"/>
          <w:sz w:val="24"/>
          <w:szCs w:val="24"/>
          <w:lang w:val="es-EC"/>
        </w:rPr>
        <w:t>De lo anterior, tenemos que:</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6"/>
        <w:gridCol w:w="1647"/>
      </w:tblGrid>
      <w:tr w:rsidR="00D1488B" w:rsidTr="00D1488B">
        <w:tc>
          <w:tcPr>
            <w:tcW w:w="6096" w:type="dxa"/>
          </w:tcPr>
          <w:p w:rsidR="00D1488B" w:rsidRDefault="0047243B" w:rsidP="00D1488B">
            <w:pPr>
              <w:ind w:left="-108" w:firstLine="108"/>
              <w:jc w:val="center"/>
              <w:rPr>
                <w:rFonts w:cs="Arial"/>
                <w:position w:val="-14"/>
                <w:sz w:val="28"/>
                <w:szCs w:val="24"/>
                <w:lang w:val="es-ES"/>
              </w:rPr>
            </w:pPr>
            <w:r w:rsidRPr="00B90CFB">
              <w:rPr>
                <w:rFonts w:cs="Arial"/>
                <w:position w:val="-14"/>
                <w:sz w:val="28"/>
                <w:szCs w:val="24"/>
                <w:lang w:val="es-ES"/>
              </w:rPr>
              <w:object w:dxaOrig="1060" w:dyaOrig="380">
                <v:shape id="_x0000_i1106" type="#_x0000_t75" style="width:63pt;height:20.25pt" o:ole="">
                  <v:imagedata r:id="rId203" o:title=""/>
                </v:shape>
                <o:OLEObject Type="Embed" ProgID="Equation.3" ShapeID="_x0000_i1106" DrawAspect="Content" ObjectID="_1400168811" r:id="rId204"/>
              </w:object>
            </w:r>
          </w:p>
        </w:tc>
        <w:tc>
          <w:tcPr>
            <w:tcW w:w="1647" w:type="dxa"/>
            <w:vAlign w:val="center"/>
          </w:tcPr>
          <w:p w:rsidR="00D1488B" w:rsidRDefault="00D1488B" w:rsidP="00D1488B">
            <w:pPr>
              <w:jc w:val="right"/>
              <w:rPr>
                <w:rFonts w:cs="Arial"/>
                <w:position w:val="-14"/>
                <w:sz w:val="28"/>
                <w:szCs w:val="24"/>
                <w:lang w:val="es-ES"/>
              </w:rPr>
            </w:pPr>
            <w:r w:rsidRPr="00B90CFB">
              <w:rPr>
                <w:rFonts w:cs="Arial"/>
                <w:sz w:val="24"/>
                <w:szCs w:val="24"/>
                <w:lang w:val="es-ES"/>
              </w:rPr>
              <w:t>(4.3)</w:t>
            </w:r>
          </w:p>
        </w:tc>
      </w:tr>
      <w:tr w:rsidR="00D1488B" w:rsidTr="00D1488B">
        <w:tc>
          <w:tcPr>
            <w:tcW w:w="6096" w:type="dxa"/>
          </w:tcPr>
          <w:p w:rsidR="00D1488B" w:rsidRDefault="0047243B" w:rsidP="00D1488B">
            <w:pPr>
              <w:ind w:left="-108" w:firstLine="108"/>
              <w:jc w:val="center"/>
              <w:rPr>
                <w:rFonts w:cs="Arial"/>
                <w:position w:val="-14"/>
                <w:sz w:val="28"/>
                <w:szCs w:val="24"/>
                <w:lang w:val="es-ES"/>
              </w:rPr>
            </w:pPr>
            <w:r w:rsidRPr="00B90CFB">
              <w:rPr>
                <w:rFonts w:cs="Arial"/>
                <w:position w:val="-12"/>
                <w:sz w:val="24"/>
              </w:rPr>
              <w:object w:dxaOrig="1760" w:dyaOrig="360">
                <v:shape id="_x0000_i1107" type="#_x0000_t75" style="width:96pt;height:17.25pt" o:ole="">
                  <v:imagedata r:id="rId205" o:title=""/>
                </v:shape>
                <o:OLEObject Type="Embed" ProgID="Equation.3" ShapeID="_x0000_i1107" DrawAspect="Content" ObjectID="_1400168812" r:id="rId206"/>
              </w:object>
            </w:r>
          </w:p>
        </w:tc>
        <w:tc>
          <w:tcPr>
            <w:tcW w:w="1647" w:type="dxa"/>
            <w:vAlign w:val="center"/>
          </w:tcPr>
          <w:p w:rsidR="00D1488B" w:rsidRDefault="00D1488B" w:rsidP="00D1488B">
            <w:pPr>
              <w:jc w:val="right"/>
              <w:rPr>
                <w:rFonts w:cs="Arial"/>
                <w:position w:val="-14"/>
                <w:sz w:val="28"/>
                <w:szCs w:val="24"/>
                <w:lang w:val="es-ES"/>
              </w:rPr>
            </w:pPr>
            <w:r w:rsidRPr="000C5263">
              <w:rPr>
                <w:rFonts w:cs="Arial"/>
                <w:sz w:val="24"/>
                <w:lang w:val="es-EC"/>
              </w:rPr>
              <w:t>(4.4)</w:t>
            </w:r>
          </w:p>
        </w:tc>
      </w:tr>
      <w:tr w:rsidR="00D1488B" w:rsidTr="00D1488B">
        <w:tc>
          <w:tcPr>
            <w:tcW w:w="6096" w:type="dxa"/>
          </w:tcPr>
          <w:p w:rsidR="00D1488B" w:rsidRDefault="0047243B" w:rsidP="00D1488B">
            <w:pPr>
              <w:ind w:left="-108" w:firstLine="108"/>
              <w:jc w:val="center"/>
              <w:rPr>
                <w:rFonts w:cs="Arial"/>
                <w:position w:val="-14"/>
                <w:sz w:val="28"/>
                <w:szCs w:val="24"/>
                <w:lang w:val="es-ES"/>
              </w:rPr>
            </w:pPr>
            <w:r w:rsidRPr="00B90CFB">
              <w:rPr>
                <w:rFonts w:cs="Arial"/>
                <w:position w:val="-12"/>
                <w:sz w:val="24"/>
              </w:rPr>
              <w:object w:dxaOrig="760" w:dyaOrig="360">
                <v:shape id="_x0000_i1108" type="#_x0000_t75" style="width:44.25pt;height:17.25pt" o:ole="">
                  <v:imagedata r:id="rId207" o:title=""/>
                </v:shape>
                <o:OLEObject Type="Embed" ProgID="Equation.3" ShapeID="_x0000_i1108" DrawAspect="Content" ObjectID="_1400168813" r:id="rId208"/>
              </w:object>
            </w:r>
          </w:p>
        </w:tc>
        <w:tc>
          <w:tcPr>
            <w:tcW w:w="1647" w:type="dxa"/>
            <w:vAlign w:val="center"/>
          </w:tcPr>
          <w:p w:rsidR="00D1488B" w:rsidRDefault="00D1488B" w:rsidP="00D1488B">
            <w:pPr>
              <w:jc w:val="right"/>
              <w:rPr>
                <w:rFonts w:cs="Arial"/>
                <w:position w:val="-14"/>
                <w:sz w:val="28"/>
                <w:szCs w:val="24"/>
                <w:lang w:val="es-ES"/>
              </w:rPr>
            </w:pPr>
            <w:r w:rsidRPr="000C5263">
              <w:rPr>
                <w:rFonts w:cs="Arial"/>
                <w:sz w:val="24"/>
                <w:lang w:val="es-EC"/>
              </w:rPr>
              <w:t>(4.5)</w:t>
            </w:r>
          </w:p>
        </w:tc>
      </w:tr>
    </w:tbl>
    <w:p w:rsidR="00EA137F" w:rsidRPr="000C5263" w:rsidRDefault="00EA137F" w:rsidP="00D1488B">
      <w:pPr>
        <w:ind w:left="567" w:firstLine="48"/>
        <w:jc w:val="both"/>
        <w:rPr>
          <w:rFonts w:cs="Arial"/>
          <w:sz w:val="24"/>
          <w:lang w:val="es-EC"/>
        </w:rPr>
      </w:pPr>
      <w:r w:rsidRPr="000C5263">
        <w:rPr>
          <w:rFonts w:cs="Arial"/>
          <w:sz w:val="24"/>
          <w:lang w:val="es-EC"/>
        </w:rPr>
        <w:t>De la ecuación (4.5), se verifica, que para mantener la corriente de la red, sin distorsión, se debe cumplir la ecuación (4.3).</w:t>
      </w:r>
    </w:p>
    <w:p w:rsidR="00EA137F" w:rsidRDefault="00EA137F" w:rsidP="00EA137F">
      <w:pPr>
        <w:ind w:left="567"/>
        <w:jc w:val="both"/>
        <w:rPr>
          <w:rFonts w:cs="Arial"/>
          <w:sz w:val="24"/>
          <w:szCs w:val="24"/>
          <w:lang w:val="es-ES"/>
        </w:rPr>
      </w:pPr>
      <w:r w:rsidRPr="000C5263">
        <w:rPr>
          <w:rFonts w:cs="Arial"/>
          <w:sz w:val="24"/>
          <w:szCs w:val="24"/>
          <w:lang w:val="es-EC"/>
        </w:rPr>
        <w:t>P</w:t>
      </w:r>
      <w:r w:rsidRPr="00953DC6">
        <w:rPr>
          <w:rFonts w:cs="Arial"/>
          <w:sz w:val="24"/>
          <w:szCs w:val="24"/>
          <w:lang w:val="es-ES"/>
        </w:rPr>
        <w:t>ara proveer la potencia reactiva requerida por la carga, la señal de corrient</w:t>
      </w:r>
      <w:r>
        <w:rPr>
          <w:rFonts w:cs="Arial"/>
          <w:sz w:val="24"/>
          <w:szCs w:val="24"/>
          <w:lang w:val="es-ES"/>
        </w:rPr>
        <w:t>e obtenida del filtro Notch</w:t>
      </w:r>
      <w:r w:rsidRPr="00953DC6">
        <w:rPr>
          <w:rFonts w:cs="Arial"/>
          <w:sz w:val="24"/>
          <w:szCs w:val="24"/>
          <w:lang w:val="es-ES"/>
        </w:rPr>
        <w:t xml:space="preserve">, </w:t>
      </w:r>
      <w:r w:rsidR="000B5D60" w:rsidRPr="000B5D60">
        <w:rPr>
          <w:rFonts w:cs="Arial"/>
          <w:i/>
          <w:sz w:val="24"/>
          <w:szCs w:val="24"/>
          <w:lang w:val="es-ES"/>
        </w:rPr>
        <w:t>i</w:t>
      </w:r>
      <w:r w:rsidRPr="000B5D60">
        <w:rPr>
          <w:rFonts w:cs="Arial"/>
          <w:b/>
          <w:i/>
          <w:sz w:val="24"/>
          <w:szCs w:val="24"/>
          <w:vertAlign w:val="subscript"/>
          <w:lang w:val="es-ES"/>
        </w:rPr>
        <w:t>L</w:t>
      </w:r>
      <w:r w:rsidR="00483CF2">
        <w:rPr>
          <w:rFonts w:cs="Arial"/>
          <w:b/>
          <w:i/>
          <w:sz w:val="24"/>
          <w:szCs w:val="24"/>
          <w:vertAlign w:val="subscript"/>
          <w:lang w:val="es-ES"/>
        </w:rPr>
        <w:t>h</w:t>
      </w:r>
      <w:r w:rsidRPr="000B5D60">
        <w:rPr>
          <w:rFonts w:cs="Arial"/>
          <w:i/>
          <w:sz w:val="24"/>
          <w:szCs w:val="24"/>
          <w:lang w:val="es-ES"/>
        </w:rPr>
        <w:t xml:space="preserve"> </w:t>
      </w:r>
      <w:r w:rsidRPr="00953DC6">
        <w:rPr>
          <w:rFonts w:cs="Arial"/>
          <w:sz w:val="24"/>
          <w:szCs w:val="24"/>
          <w:lang w:val="es-ES"/>
        </w:rPr>
        <w:t>es sincronizada con la fase-neutro de la fuente de voltaje,</w:t>
      </w:r>
      <w:r>
        <w:rPr>
          <w:rFonts w:cs="Arial"/>
          <w:sz w:val="24"/>
          <w:szCs w:val="24"/>
          <w:lang w:val="es-ES"/>
        </w:rPr>
        <w:t xml:space="preserve"> mediante el circuito </w:t>
      </w:r>
      <w:r w:rsidR="006177CF" w:rsidRPr="006177CF">
        <w:rPr>
          <w:rFonts w:cs="Arial"/>
          <w:sz w:val="24"/>
          <w:szCs w:val="24"/>
          <w:lang w:val="es-ES"/>
        </w:rPr>
        <w:t xml:space="preserve">de lazo de seguimiento de fase </w:t>
      </w:r>
      <w:r w:rsidR="006177CF" w:rsidRPr="000B5D60">
        <w:rPr>
          <w:rFonts w:cs="Arial"/>
          <w:i/>
          <w:sz w:val="24"/>
          <w:szCs w:val="24"/>
          <w:lang w:val="es-ES"/>
        </w:rPr>
        <w:t>(Phase Lock Loop, PLL)</w:t>
      </w:r>
      <w:r w:rsidR="006177CF" w:rsidRPr="006177CF">
        <w:rPr>
          <w:rFonts w:cs="Arial"/>
          <w:sz w:val="24"/>
          <w:szCs w:val="24"/>
          <w:lang w:val="es-ES"/>
        </w:rPr>
        <w:t xml:space="preserve">, </w:t>
      </w:r>
      <w:r w:rsidRPr="00953DC6">
        <w:rPr>
          <w:rFonts w:cs="Arial"/>
          <w:sz w:val="24"/>
          <w:szCs w:val="24"/>
          <w:lang w:val="es-ES"/>
        </w:rPr>
        <w:t xml:space="preserve"> para qu</w:t>
      </w:r>
      <w:r>
        <w:rPr>
          <w:rFonts w:cs="Arial"/>
          <w:sz w:val="24"/>
          <w:szCs w:val="24"/>
          <w:lang w:val="es-ES"/>
        </w:rPr>
        <w:t>e así, la corriente de salida AC del inversor sea</w:t>
      </w:r>
      <w:r w:rsidRPr="00953DC6">
        <w:rPr>
          <w:rFonts w:cs="Arial"/>
          <w:sz w:val="24"/>
          <w:szCs w:val="24"/>
          <w:lang w:val="es-ES"/>
        </w:rPr>
        <w:t xml:space="preserve"> obligada a conducir el voltaje de salida del inversor, lo que genera</w:t>
      </w:r>
      <w:r>
        <w:rPr>
          <w:rFonts w:cs="Arial"/>
          <w:sz w:val="24"/>
          <w:szCs w:val="24"/>
          <w:lang w:val="es-ES"/>
        </w:rPr>
        <w:t xml:space="preserve"> la potencia reactiva requerida.</w:t>
      </w:r>
    </w:p>
    <w:p w:rsidR="00EA137F" w:rsidRDefault="00EA137F" w:rsidP="00EA137F">
      <w:pPr>
        <w:ind w:left="567"/>
        <w:jc w:val="both"/>
        <w:rPr>
          <w:rFonts w:cs="Arial"/>
          <w:sz w:val="24"/>
          <w:szCs w:val="24"/>
          <w:lang w:val="es-ES"/>
        </w:rPr>
      </w:pPr>
      <w:r>
        <w:rPr>
          <w:rFonts w:cs="Arial"/>
          <w:sz w:val="24"/>
          <w:szCs w:val="24"/>
          <w:lang w:val="es-ES"/>
        </w:rPr>
        <w:t>Además de proveer potencia reactiva, el inversor absorbe</w:t>
      </w:r>
      <w:r w:rsidRPr="00953DC6">
        <w:rPr>
          <w:rFonts w:cs="Arial"/>
          <w:sz w:val="24"/>
          <w:szCs w:val="24"/>
          <w:lang w:val="es-ES"/>
        </w:rPr>
        <w:t xml:space="preserve"> potencia activa</w:t>
      </w:r>
      <w:r>
        <w:rPr>
          <w:rFonts w:cs="Arial"/>
          <w:sz w:val="24"/>
          <w:szCs w:val="24"/>
          <w:lang w:val="es-ES"/>
        </w:rPr>
        <w:t xml:space="preserve"> </w:t>
      </w:r>
      <w:r w:rsidRPr="00953DC6">
        <w:rPr>
          <w:rFonts w:cs="Arial"/>
          <w:sz w:val="24"/>
          <w:szCs w:val="24"/>
          <w:lang w:val="es-ES"/>
        </w:rPr>
        <w:t>nece</w:t>
      </w:r>
      <w:r>
        <w:rPr>
          <w:rFonts w:cs="Arial"/>
          <w:sz w:val="24"/>
          <w:szCs w:val="24"/>
          <w:lang w:val="es-ES"/>
        </w:rPr>
        <w:t>saria para mantener el voltaje DC</w:t>
      </w:r>
      <w:r w:rsidRPr="00953DC6">
        <w:rPr>
          <w:rFonts w:cs="Arial"/>
          <w:sz w:val="24"/>
          <w:szCs w:val="24"/>
          <w:lang w:val="es-ES"/>
        </w:rPr>
        <w:t xml:space="preserve"> constante y suplir las pérdidas de conmutación.</w:t>
      </w:r>
      <w:r>
        <w:rPr>
          <w:rFonts w:cs="Arial"/>
          <w:sz w:val="24"/>
          <w:szCs w:val="24"/>
          <w:lang w:val="es-ES"/>
        </w:rPr>
        <w:t xml:space="preserve"> </w:t>
      </w:r>
      <w:r w:rsidRPr="00953DC6">
        <w:rPr>
          <w:rFonts w:cs="Arial"/>
          <w:sz w:val="24"/>
          <w:szCs w:val="24"/>
          <w:lang w:val="es-ES"/>
        </w:rPr>
        <w:t xml:space="preserve">La potencia activa absorbida por el inversor </w:t>
      </w:r>
      <w:r w:rsidRPr="00953DC6">
        <w:rPr>
          <w:rFonts w:cs="Arial"/>
          <w:sz w:val="24"/>
          <w:szCs w:val="24"/>
          <w:lang w:val="es-ES"/>
        </w:rPr>
        <w:lastRenderedPageBreak/>
        <w:t xml:space="preserve">es controlada </w:t>
      </w:r>
      <w:r>
        <w:rPr>
          <w:rFonts w:cs="Arial"/>
          <w:sz w:val="24"/>
          <w:szCs w:val="24"/>
          <w:lang w:val="es-ES"/>
        </w:rPr>
        <w:t xml:space="preserve">a través del controlador de voltaje, el cual toma como referencia el </w:t>
      </w:r>
      <w:r w:rsidRPr="00D86D79">
        <w:rPr>
          <w:rFonts w:cs="Arial"/>
          <w:sz w:val="24"/>
          <w:szCs w:val="24"/>
          <w:lang w:val="es-ES"/>
        </w:rPr>
        <w:t>voltaje D</w:t>
      </w:r>
      <w:r w:rsidRPr="004F63EA">
        <w:rPr>
          <w:rFonts w:cs="Arial"/>
          <w:sz w:val="24"/>
          <w:szCs w:val="24"/>
          <w:lang w:val="es-ES"/>
        </w:rPr>
        <w:t>C</w:t>
      </w:r>
      <w:proofErr w:type="gramStart"/>
      <w:r w:rsidRPr="004F63EA">
        <w:rPr>
          <w:rFonts w:cs="Arial"/>
          <w:sz w:val="24"/>
          <w:szCs w:val="24"/>
          <w:lang w:val="es-ES"/>
        </w:rPr>
        <w:t>,</w:t>
      </w:r>
      <w:r w:rsidRPr="000C5263">
        <w:rPr>
          <w:rFonts w:cs="Arial"/>
          <w:position w:val="-10"/>
          <w:sz w:val="24"/>
          <w:szCs w:val="24"/>
          <w:lang w:val="es-EC"/>
        </w:rPr>
        <w:t xml:space="preserve"> </w:t>
      </w:r>
      <w:r w:rsidRPr="004F63EA">
        <w:rPr>
          <w:rFonts w:cs="Arial"/>
          <w:position w:val="-12"/>
          <w:sz w:val="24"/>
          <w:szCs w:val="24"/>
        </w:rPr>
        <w:object w:dxaOrig="1340" w:dyaOrig="360">
          <v:shape id="_x0000_i1109" type="#_x0000_t75" style="width:67.5pt;height:18pt" o:ole="">
            <v:imagedata r:id="rId209" o:title=""/>
          </v:shape>
          <o:OLEObject Type="Embed" ProgID="Equation.3" ShapeID="_x0000_i1109" DrawAspect="Content" ObjectID="_1400168814" r:id="rId210"/>
        </w:object>
      </w:r>
      <w:r w:rsidRPr="000C5263">
        <w:rPr>
          <w:rFonts w:cs="Arial"/>
          <w:position w:val="-10"/>
          <w:sz w:val="24"/>
          <w:szCs w:val="24"/>
          <w:lang w:val="es-EC"/>
        </w:rPr>
        <w:t>,</w:t>
      </w:r>
      <w:proofErr w:type="gramEnd"/>
      <w:r w:rsidRPr="00D86D79">
        <w:rPr>
          <w:rFonts w:cs="Arial"/>
          <w:sz w:val="24"/>
          <w:szCs w:val="24"/>
          <w:lang w:val="es-ES"/>
        </w:rPr>
        <w:t xml:space="preserve"> que</w:t>
      </w:r>
      <w:r>
        <w:rPr>
          <w:rFonts w:cs="Arial"/>
          <w:sz w:val="24"/>
          <w:szCs w:val="24"/>
          <w:lang w:val="es-ES"/>
        </w:rPr>
        <w:t xml:space="preserve"> se explicó en el capítulo 3, y lo compara con el voltaje del capacitor, el cual, se mide constantemente. </w:t>
      </w:r>
    </w:p>
    <w:p w:rsidR="00EA137F" w:rsidRDefault="00EA137F" w:rsidP="00EA137F">
      <w:pPr>
        <w:ind w:left="567"/>
        <w:jc w:val="both"/>
        <w:rPr>
          <w:rFonts w:cs="Arial"/>
          <w:sz w:val="24"/>
          <w:szCs w:val="24"/>
          <w:lang w:val="es-ES"/>
        </w:rPr>
      </w:pPr>
      <w:r>
        <w:rPr>
          <w:rFonts w:cs="Arial"/>
          <w:sz w:val="24"/>
          <w:szCs w:val="24"/>
          <w:lang w:val="es-ES"/>
        </w:rPr>
        <w:t>La señal de error, que se obtiene a la salida del controlador de corriente,</w:t>
      </w:r>
      <w:r w:rsidR="00695708">
        <w:rPr>
          <w:rFonts w:cs="Arial"/>
          <w:sz w:val="24"/>
          <w:szCs w:val="24"/>
          <w:lang w:val="es-ES"/>
        </w:rPr>
        <w:t xml:space="preserve"> se divide para una ganancia igual al voltaje del capacitor </w:t>
      </w:r>
      <w:r w:rsidR="00695708" w:rsidRPr="005D22E3">
        <w:rPr>
          <w:rFonts w:cs="Arial"/>
          <w:i/>
          <w:sz w:val="24"/>
          <w:szCs w:val="24"/>
          <w:lang w:val="es-ES"/>
        </w:rPr>
        <w:t>V</w:t>
      </w:r>
      <w:r w:rsidR="00695708" w:rsidRPr="005D22E3">
        <w:rPr>
          <w:rFonts w:cs="Arial"/>
          <w:i/>
          <w:sz w:val="24"/>
          <w:szCs w:val="24"/>
          <w:vertAlign w:val="subscript"/>
          <w:lang w:val="es-ES"/>
        </w:rPr>
        <w:t>DC</w:t>
      </w:r>
      <w:r w:rsidR="00695708">
        <w:rPr>
          <w:rFonts w:cs="Arial"/>
          <w:sz w:val="24"/>
          <w:szCs w:val="24"/>
          <w:vertAlign w:val="subscript"/>
          <w:lang w:val="es-ES"/>
        </w:rPr>
        <w:t>,</w:t>
      </w:r>
      <w:r w:rsidR="00695708">
        <w:rPr>
          <w:rFonts w:cs="Arial"/>
          <w:sz w:val="24"/>
          <w:szCs w:val="24"/>
          <w:lang w:val="es-ES"/>
        </w:rPr>
        <w:t xml:space="preserve"> esto es para que la salida del controlador,</w:t>
      </w:r>
      <w:r w:rsidR="008B76A7">
        <w:rPr>
          <w:rFonts w:cs="Arial"/>
          <w:sz w:val="24"/>
          <w:szCs w:val="24"/>
          <w:lang w:val="es-ES"/>
        </w:rPr>
        <w:t xml:space="preserve"> esté entre los valores de 1 y  -</w:t>
      </w:r>
      <w:r w:rsidR="00695708">
        <w:rPr>
          <w:rFonts w:cs="Arial"/>
          <w:sz w:val="24"/>
          <w:szCs w:val="24"/>
          <w:lang w:val="es-ES"/>
        </w:rPr>
        <w:t>1. Ésta señal</w:t>
      </w:r>
      <w:r>
        <w:rPr>
          <w:rFonts w:cs="Arial"/>
          <w:sz w:val="24"/>
          <w:szCs w:val="24"/>
          <w:lang w:val="es-ES"/>
        </w:rPr>
        <w:t xml:space="preserve"> nos permite generar los disparos a los tiristores del inversor. Esto lo hace a una frecuenc</w:t>
      </w:r>
      <w:r w:rsidRPr="00953DC6">
        <w:rPr>
          <w:rFonts w:cs="Arial"/>
          <w:sz w:val="24"/>
          <w:szCs w:val="24"/>
          <w:lang w:val="es-ES"/>
        </w:rPr>
        <w:t>ia de conmutación constante</w:t>
      </w:r>
      <w:r>
        <w:rPr>
          <w:rFonts w:cs="Arial"/>
          <w:sz w:val="24"/>
          <w:szCs w:val="24"/>
          <w:lang w:val="es-ES"/>
        </w:rPr>
        <w:t>,</w:t>
      </w:r>
      <w:r w:rsidRPr="00953DC6">
        <w:rPr>
          <w:rFonts w:cs="Arial"/>
          <w:sz w:val="24"/>
          <w:szCs w:val="24"/>
          <w:lang w:val="es-ES"/>
        </w:rPr>
        <w:t xml:space="preserve"> mediante la comparación de la señal de la corriente de error con una señal de referencia triangular.</w:t>
      </w:r>
    </w:p>
    <w:p w:rsidR="00EA137F" w:rsidRDefault="00EA137F" w:rsidP="00EA137F">
      <w:pPr>
        <w:ind w:left="567"/>
        <w:jc w:val="both"/>
        <w:rPr>
          <w:rFonts w:cs="Arial"/>
          <w:sz w:val="24"/>
          <w:szCs w:val="24"/>
          <w:lang w:val="es-ES"/>
        </w:rPr>
      </w:pPr>
      <w:r w:rsidRPr="00953DC6">
        <w:rPr>
          <w:rFonts w:cs="Arial"/>
          <w:sz w:val="24"/>
          <w:szCs w:val="24"/>
          <w:lang w:val="es-ES"/>
        </w:rPr>
        <w:t>El propósito de introducir la forma de onda triangular es para estabilizar la frecuencia de conmutación del convertidor forzándolo a que sea constante e igual a la frecuencia de la señal de referencia triangular.</w:t>
      </w:r>
    </w:p>
    <w:p w:rsidR="00EA137F" w:rsidRPr="00953DC6" w:rsidRDefault="00EA137F" w:rsidP="00EA137F">
      <w:pPr>
        <w:ind w:left="567"/>
        <w:jc w:val="both"/>
        <w:rPr>
          <w:rFonts w:cs="Arial"/>
          <w:sz w:val="24"/>
          <w:szCs w:val="24"/>
          <w:lang w:val="es-ES"/>
        </w:rPr>
      </w:pPr>
      <w:r w:rsidRPr="00953DC6">
        <w:rPr>
          <w:rFonts w:cs="Arial"/>
          <w:sz w:val="24"/>
          <w:szCs w:val="24"/>
          <w:lang w:val="es-ES"/>
        </w:rPr>
        <w:t>Dado que la señal de error de corriente se mantiene siempre dentro de los picos positivos y negativos de la  forma de onda triangular, el sistema tiene una inherente protección contra sobre-corriente.</w:t>
      </w:r>
    </w:p>
    <w:p w:rsidR="00EA137F" w:rsidRDefault="00EA137F" w:rsidP="00EA137F">
      <w:pPr>
        <w:ind w:left="567"/>
        <w:jc w:val="both"/>
        <w:rPr>
          <w:rFonts w:cs="Arial"/>
          <w:sz w:val="24"/>
          <w:szCs w:val="24"/>
          <w:lang w:val="es-ES"/>
        </w:rPr>
      </w:pPr>
      <w:r w:rsidRPr="00953DC6">
        <w:rPr>
          <w:rFonts w:cs="Arial"/>
          <w:sz w:val="24"/>
          <w:szCs w:val="24"/>
          <w:lang w:val="es-ES"/>
        </w:rPr>
        <w:t xml:space="preserve">Una gran variación en la corriente de referencia generará una señal de error grande que puede ser mayor que la amplitud de la onda triangular. En este caso, no habrá una intersección entre el error y la forma de onda triangular, con lo que el patrón de conmutación no cambiará hasta </w:t>
      </w:r>
      <w:r w:rsidRPr="00953DC6">
        <w:rPr>
          <w:rFonts w:cs="Arial"/>
          <w:sz w:val="24"/>
          <w:szCs w:val="24"/>
          <w:lang w:val="es-ES"/>
        </w:rPr>
        <w:lastRenderedPageBreak/>
        <w:t>que la señal de error de corriente se reduzca y ocurra una nueva intersección.</w:t>
      </w:r>
    </w:p>
    <w:p w:rsidR="00EA137F" w:rsidRDefault="00EA137F" w:rsidP="00EA137F">
      <w:pPr>
        <w:ind w:left="567"/>
        <w:jc w:val="both"/>
        <w:rPr>
          <w:rFonts w:cs="Arial"/>
          <w:sz w:val="24"/>
          <w:szCs w:val="24"/>
          <w:lang w:val="es-ES"/>
        </w:rPr>
      </w:pPr>
      <w:r>
        <w:rPr>
          <w:rFonts w:cs="Arial"/>
          <w:sz w:val="24"/>
          <w:szCs w:val="24"/>
          <w:lang w:val="es-ES"/>
        </w:rPr>
        <w:t>En la siguiente sección se describe cada una de las partes del sistema de control de filtro activo trifásico de tensión:</w:t>
      </w:r>
      <w:bookmarkStart w:id="104" w:name="OLE_LINK1"/>
      <w:bookmarkStart w:id="105" w:name="OLE_LINK2"/>
    </w:p>
    <w:p w:rsidR="00EA137F" w:rsidRDefault="00851CB3" w:rsidP="00CA79D0">
      <w:pPr>
        <w:pStyle w:val="Prrafodelista"/>
        <w:numPr>
          <w:ilvl w:val="0"/>
          <w:numId w:val="12"/>
        </w:numPr>
        <w:ind w:left="1134" w:hanging="284"/>
        <w:jc w:val="both"/>
        <w:rPr>
          <w:rFonts w:cs="Arial"/>
          <w:sz w:val="24"/>
          <w:szCs w:val="24"/>
          <w:lang w:val="es-ES"/>
        </w:rPr>
      </w:pPr>
      <w:r>
        <w:rPr>
          <w:rFonts w:cs="Arial"/>
          <w:sz w:val="24"/>
          <w:szCs w:val="24"/>
          <w:lang w:val="es-ES"/>
        </w:rPr>
        <w:t>Lazo</w:t>
      </w:r>
      <w:r w:rsidR="00EA137F" w:rsidRPr="00926CBB">
        <w:rPr>
          <w:rFonts w:cs="Arial"/>
          <w:sz w:val="24"/>
          <w:szCs w:val="24"/>
          <w:lang w:val="es-ES"/>
        </w:rPr>
        <w:t xml:space="preserve"> de control de corriente</w:t>
      </w:r>
      <w:bookmarkStart w:id="106" w:name="OLE_LINK3"/>
      <w:bookmarkStart w:id="107" w:name="OLE_LINK4"/>
      <w:bookmarkEnd w:id="104"/>
      <w:bookmarkEnd w:id="105"/>
      <w:r w:rsidR="00EA137F" w:rsidRPr="00926CBB">
        <w:rPr>
          <w:rFonts w:cs="Arial"/>
          <w:sz w:val="24"/>
          <w:szCs w:val="24"/>
          <w:lang w:val="es-ES"/>
        </w:rPr>
        <w:t>.</w:t>
      </w:r>
    </w:p>
    <w:p w:rsidR="008B76A7" w:rsidRDefault="008B76A7" w:rsidP="00CA79D0">
      <w:pPr>
        <w:pStyle w:val="Prrafodelista"/>
        <w:numPr>
          <w:ilvl w:val="0"/>
          <w:numId w:val="12"/>
        </w:numPr>
        <w:ind w:left="1134" w:hanging="284"/>
        <w:jc w:val="both"/>
        <w:rPr>
          <w:rFonts w:cs="Arial"/>
          <w:sz w:val="24"/>
          <w:szCs w:val="24"/>
          <w:lang w:val="es-ES"/>
        </w:rPr>
      </w:pPr>
      <w:r>
        <w:rPr>
          <w:rFonts w:cs="Arial"/>
          <w:sz w:val="24"/>
          <w:szCs w:val="24"/>
          <w:lang w:val="es-ES"/>
        </w:rPr>
        <w:t>Generador de corriente de referencia.</w:t>
      </w:r>
    </w:p>
    <w:p w:rsidR="008B76A7" w:rsidRPr="00926CBB" w:rsidRDefault="008B76A7" w:rsidP="00CA79D0">
      <w:pPr>
        <w:pStyle w:val="Prrafodelista"/>
        <w:numPr>
          <w:ilvl w:val="0"/>
          <w:numId w:val="12"/>
        </w:numPr>
        <w:ind w:left="1134" w:hanging="284"/>
        <w:jc w:val="both"/>
        <w:rPr>
          <w:rFonts w:cs="Arial"/>
          <w:sz w:val="24"/>
          <w:szCs w:val="24"/>
          <w:lang w:val="es-ES"/>
        </w:rPr>
      </w:pPr>
      <w:r>
        <w:rPr>
          <w:rFonts w:cs="Arial"/>
          <w:sz w:val="24"/>
          <w:szCs w:val="24"/>
          <w:lang w:val="es-ES"/>
        </w:rPr>
        <w:t>Generador de Disparos.</w:t>
      </w:r>
    </w:p>
    <w:p w:rsidR="00EA137F" w:rsidRPr="00926CBB" w:rsidRDefault="00851CB3" w:rsidP="00CA79D0">
      <w:pPr>
        <w:pStyle w:val="Prrafodelista"/>
        <w:numPr>
          <w:ilvl w:val="0"/>
          <w:numId w:val="12"/>
        </w:numPr>
        <w:ind w:left="1134" w:hanging="284"/>
        <w:jc w:val="both"/>
        <w:rPr>
          <w:rFonts w:cs="Arial"/>
          <w:sz w:val="24"/>
          <w:szCs w:val="24"/>
          <w:lang w:val="es-ES"/>
        </w:rPr>
      </w:pPr>
      <w:r>
        <w:rPr>
          <w:rFonts w:cs="Arial"/>
          <w:sz w:val="24"/>
          <w:szCs w:val="24"/>
          <w:lang w:val="es-ES"/>
        </w:rPr>
        <w:t>Lazo</w:t>
      </w:r>
      <w:r w:rsidR="00EA137F" w:rsidRPr="00926CBB">
        <w:rPr>
          <w:rFonts w:cs="Arial"/>
          <w:sz w:val="24"/>
          <w:szCs w:val="24"/>
          <w:lang w:val="es-ES"/>
        </w:rPr>
        <w:t xml:space="preserve"> de control de tensión DC.</w:t>
      </w:r>
    </w:p>
    <w:bookmarkEnd w:id="106"/>
    <w:bookmarkEnd w:id="107"/>
    <w:p w:rsidR="00EA137F" w:rsidRPr="00926CBB" w:rsidRDefault="00EA137F" w:rsidP="00EA137F">
      <w:pPr>
        <w:pStyle w:val="Prrafodelista"/>
        <w:ind w:left="1134"/>
        <w:rPr>
          <w:rFonts w:cs="Arial"/>
          <w:sz w:val="24"/>
          <w:szCs w:val="24"/>
          <w:lang w:val="es-ES"/>
        </w:rPr>
      </w:pPr>
    </w:p>
    <w:p w:rsidR="00EA137F" w:rsidRDefault="00851CB3" w:rsidP="00444C1F">
      <w:pPr>
        <w:pStyle w:val="Ttulo2"/>
        <w:numPr>
          <w:ilvl w:val="0"/>
          <w:numId w:val="0"/>
        </w:numPr>
        <w:ind w:left="567" w:hanging="567"/>
        <w:rPr>
          <w:lang w:val="es-ES"/>
        </w:rPr>
      </w:pPr>
      <w:bookmarkStart w:id="108" w:name="_Toc323985252"/>
      <w:r>
        <w:rPr>
          <w:lang w:val="es-ES"/>
        </w:rPr>
        <w:t>4.2</w:t>
      </w:r>
      <w:r>
        <w:rPr>
          <w:lang w:val="es-ES"/>
        </w:rPr>
        <w:tab/>
        <w:t>Lazo</w:t>
      </w:r>
      <w:r w:rsidR="00EA137F">
        <w:rPr>
          <w:lang w:val="es-ES"/>
        </w:rPr>
        <w:t xml:space="preserve"> de Control de Corriente</w:t>
      </w:r>
      <w:bookmarkEnd w:id="108"/>
    </w:p>
    <w:p w:rsidR="00EA137F" w:rsidRPr="00FE374C" w:rsidRDefault="00851CB3" w:rsidP="00EA137F">
      <w:pPr>
        <w:tabs>
          <w:tab w:val="left" w:pos="567"/>
        </w:tabs>
        <w:ind w:left="567"/>
        <w:jc w:val="both"/>
        <w:rPr>
          <w:rFonts w:cs="Arial"/>
          <w:sz w:val="24"/>
          <w:szCs w:val="24"/>
          <w:lang w:val="es-ES"/>
        </w:rPr>
      </w:pPr>
      <w:r>
        <w:rPr>
          <w:rFonts w:cs="Arial"/>
          <w:sz w:val="24"/>
          <w:szCs w:val="24"/>
          <w:lang w:val="es-ES"/>
        </w:rPr>
        <w:t>El lazo</w:t>
      </w:r>
      <w:r w:rsidR="00EA137F" w:rsidRPr="00FE374C">
        <w:rPr>
          <w:rFonts w:cs="Arial"/>
          <w:sz w:val="24"/>
          <w:szCs w:val="24"/>
          <w:lang w:val="es-ES"/>
        </w:rPr>
        <w:t xml:space="preserve"> de  control de corriente del FAP</w:t>
      </w:r>
      <w:r w:rsidR="000B5D60">
        <w:rPr>
          <w:rFonts w:cs="Arial"/>
          <w:sz w:val="24"/>
          <w:szCs w:val="24"/>
          <w:lang w:val="es-ES"/>
        </w:rPr>
        <w:t xml:space="preserve"> paralelo trifásico</w:t>
      </w:r>
      <w:r w:rsidR="00EA137F" w:rsidRPr="00FE374C">
        <w:rPr>
          <w:rFonts w:cs="Arial"/>
          <w:sz w:val="24"/>
          <w:szCs w:val="24"/>
          <w:lang w:val="es-ES"/>
        </w:rPr>
        <w:t>, nos permite obtener la corriente que va a compensar los armónicos de la carga, es</w:t>
      </w:r>
      <w:r w:rsidR="00483CF2">
        <w:rPr>
          <w:rFonts w:cs="Arial"/>
          <w:sz w:val="24"/>
          <w:szCs w:val="24"/>
          <w:lang w:val="es-ES"/>
        </w:rPr>
        <w:t>to lo logra mediante el filtro N</w:t>
      </w:r>
      <w:r w:rsidR="00EA137F" w:rsidRPr="00FE374C">
        <w:rPr>
          <w:rFonts w:cs="Arial"/>
          <w:sz w:val="24"/>
          <w:szCs w:val="24"/>
          <w:lang w:val="es-ES"/>
        </w:rPr>
        <w:t xml:space="preserve">otch, el cual se encarga de obtener las corrientes con armónicos de la carga, las cuales, van a ser la referencia para el controlador de corriente. </w:t>
      </w:r>
    </w:p>
    <w:p w:rsidR="00EA137F" w:rsidRDefault="00EA137F" w:rsidP="00E93421">
      <w:pPr>
        <w:spacing w:afterLines="200"/>
        <w:ind w:firstLine="360"/>
        <w:jc w:val="center"/>
        <w:rPr>
          <w:rFonts w:cs="Arial"/>
          <w:color w:val="000000" w:themeColor="text1"/>
          <w:sz w:val="24"/>
          <w:szCs w:val="24"/>
        </w:rPr>
      </w:pPr>
      <w:r>
        <w:rPr>
          <w:rFonts w:cs="Arial"/>
          <w:noProof/>
          <w:color w:val="000000" w:themeColor="text1"/>
          <w:sz w:val="24"/>
          <w:szCs w:val="24"/>
          <w:lang w:bidi="ar-SA"/>
        </w:rPr>
        <w:drawing>
          <wp:inline distT="0" distB="0" distL="0" distR="0">
            <wp:extent cx="4896254" cy="1068616"/>
            <wp:effectExtent l="19050" t="0" r="0" b="0"/>
            <wp:docPr id="18"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1" cstate="print"/>
                    <a:srcRect/>
                    <a:stretch>
                      <a:fillRect/>
                    </a:stretch>
                  </pic:blipFill>
                  <pic:spPr bwMode="auto">
                    <a:xfrm>
                      <a:off x="0" y="0"/>
                      <a:ext cx="4896664" cy="1068705"/>
                    </a:xfrm>
                    <a:prstGeom prst="rect">
                      <a:avLst/>
                    </a:prstGeom>
                    <a:noFill/>
                    <a:ln w="9525">
                      <a:noFill/>
                      <a:miter lim="800000"/>
                      <a:headEnd/>
                      <a:tailEnd/>
                    </a:ln>
                  </pic:spPr>
                </pic:pic>
              </a:graphicData>
            </a:graphic>
          </wp:inline>
        </w:drawing>
      </w:r>
    </w:p>
    <w:p w:rsidR="00044D07" w:rsidRPr="004314A0" w:rsidRDefault="000111D4" w:rsidP="006E663D">
      <w:pPr>
        <w:pStyle w:val="Epgrafe"/>
        <w:ind w:left="567"/>
        <w:jc w:val="center"/>
        <w:rPr>
          <w:rFonts w:cs="Arial"/>
          <w:b w:val="0"/>
          <w:color w:val="auto"/>
          <w:sz w:val="20"/>
          <w:szCs w:val="20"/>
          <w:lang w:val="es-EC"/>
        </w:rPr>
      </w:pPr>
      <w:bookmarkStart w:id="109" w:name="_Toc323986596"/>
      <w:r w:rsidRPr="004314A0">
        <w:rPr>
          <w:b w:val="0"/>
          <w:color w:val="auto"/>
          <w:sz w:val="20"/>
          <w:szCs w:val="20"/>
          <w:lang w:val="es-EC"/>
        </w:rPr>
        <w:t xml:space="preserve">Figura </w:t>
      </w:r>
      <w:r w:rsidR="006D0FF3">
        <w:rPr>
          <w:b w:val="0"/>
          <w:color w:val="auto"/>
          <w:sz w:val="20"/>
          <w:szCs w:val="20"/>
          <w:lang w:val="es-EC"/>
        </w:rPr>
        <w:t>4</w:t>
      </w:r>
      <w:r w:rsidR="003425FA" w:rsidRPr="004314A0">
        <w:rPr>
          <w:b w:val="0"/>
          <w:color w:val="auto"/>
          <w:sz w:val="20"/>
          <w:szCs w:val="20"/>
          <w:lang w:val="es-EC"/>
        </w:rPr>
        <w:t>.</w:t>
      </w:r>
      <w:r w:rsidR="00746C67" w:rsidRPr="004314A0">
        <w:rPr>
          <w:b w:val="0"/>
          <w:color w:val="auto"/>
          <w:sz w:val="20"/>
          <w:szCs w:val="20"/>
          <w:lang w:val="es-EC"/>
        </w:rPr>
        <w:fldChar w:fldCharType="begin"/>
      </w:r>
      <w:r w:rsidR="003425FA" w:rsidRPr="004314A0">
        <w:rPr>
          <w:b w:val="0"/>
          <w:color w:val="auto"/>
          <w:sz w:val="20"/>
          <w:szCs w:val="20"/>
          <w:lang w:val="es-EC"/>
        </w:rPr>
        <w:instrText xml:space="preserve"> SEQ Figura \* ARABIC \s 1 </w:instrText>
      </w:r>
      <w:r w:rsidR="00746C67" w:rsidRPr="004314A0">
        <w:rPr>
          <w:b w:val="0"/>
          <w:color w:val="auto"/>
          <w:sz w:val="20"/>
          <w:szCs w:val="20"/>
          <w:lang w:val="es-EC"/>
        </w:rPr>
        <w:fldChar w:fldCharType="separate"/>
      </w:r>
      <w:r w:rsidR="00A11D66">
        <w:rPr>
          <w:b w:val="0"/>
          <w:noProof/>
          <w:color w:val="auto"/>
          <w:sz w:val="20"/>
          <w:szCs w:val="20"/>
          <w:lang w:val="es-EC"/>
        </w:rPr>
        <w:t>1</w:t>
      </w:r>
      <w:r w:rsidR="00746C67" w:rsidRPr="004314A0">
        <w:rPr>
          <w:b w:val="0"/>
          <w:color w:val="auto"/>
          <w:sz w:val="20"/>
          <w:szCs w:val="20"/>
          <w:lang w:val="es-EC"/>
        </w:rPr>
        <w:fldChar w:fldCharType="end"/>
      </w:r>
      <w:r w:rsidR="004314A0" w:rsidRPr="004314A0">
        <w:rPr>
          <w:b w:val="0"/>
          <w:color w:val="auto"/>
          <w:sz w:val="20"/>
          <w:szCs w:val="20"/>
          <w:lang w:val="es-EC"/>
        </w:rPr>
        <w:t xml:space="preserve">. </w:t>
      </w:r>
      <w:r w:rsidR="00044D07" w:rsidRPr="004314A0">
        <w:rPr>
          <w:rFonts w:cs="Arial"/>
          <w:b w:val="0"/>
          <w:color w:val="auto"/>
          <w:sz w:val="20"/>
          <w:szCs w:val="20"/>
          <w:lang w:val="es-EC"/>
        </w:rPr>
        <w:t xml:space="preserve">Diagrama de </w:t>
      </w:r>
      <w:r w:rsidR="00C9568E">
        <w:rPr>
          <w:rFonts w:cs="Arial"/>
          <w:b w:val="0"/>
          <w:color w:val="auto"/>
          <w:sz w:val="20"/>
          <w:szCs w:val="20"/>
          <w:lang w:val="es-EC"/>
        </w:rPr>
        <w:t>bloques del controlador de c</w:t>
      </w:r>
      <w:r w:rsidR="00044D07" w:rsidRPr="004314A0">
        <w:rPr>
          <w:rFonts w:cs="Arial"/>
          <w:b w:val="0"/>
          <w:color w:val="auto"/>
          <w:sz w:val="20"/>
          <w:szCs w:val="20"/>
          <w:lang w:val="es-EC"/>
        </w:rPr>
        <w:t>orriente</w:t>
      </w:r>
      <w:r w:rsidR="00381E0D" w:rsidRPr="004314A0">
        <w:rPr>
          <w:rFonts w:cs="Arial"/>
          <w:b w:val="0"/>
          <w:color w:val="auto"/>
          <w:sz w:val="20"/>
          <w:szCs w:val="20"/>
          <w:lang w:val="es-EC"/>
        </w:rPr>
        <w:t>.</w:t>
      </w:r>
      <w:bookmarkEnd w:id="109"/>
    </w:p>
    <w:p w:rsidR="00381E0D" w:rsidRPr="00381E0D" w:rsidRDefault="00381E0D" w:rsidP="00381E0D">
      <w:pPr>
        <w:rPr>
          <w:lang w:val="es-EC"/>
        </w:rPr>
      </w:pPr>
    </w:p>
    <w:p w:rsidR="00EA137F" w:rsidRPr="000C5263" w:rsidRDefault="00EA137F" w:rsidP="00EA137F">
      <w:pPr>
        <w:ind w:left="567"/>
        <w:jc w:val="both"/>
        <w:rPr>
          <w:rFonts w:cs="Arial"/>
          <w:color w:val="000000" w:themeColor="text1"/>
          <w:sz w:val="24"/>
          <w:szCs w:val="24"/>
          <w:lang w:val="es-EC"/>
        </w:rPr>
      </w:pPr>
      <w:r w:rsidRPr="000C5263">
        <w:rPr>
          <w:rFonts w:cs="Arial"/>
          <w:color w:val="000000" w:themeColor="text1"/>
          <w:sz w:val="24"/>
          <w:szCs w:val="24"/>
          <w:lang w:val="es-EC"/>
        </w:rPr>
        <w:lastRenderedPageBreak/>
        <w:t xml:space="preserve">Para el diseño del lazo de control de corriente debemos obtener la función de transferencia de corriente de la planta. Mediante el análisis del </w:t>
      </w:r>
      <w:r w:rsidR="00803835" w:rsidRPr="000C5263">
        <w:rPr>
          <w:rFonts w:cs="Arial"/>
          <w:color w:val="000000" w:themeColor="text1"/>
          <w:sz w:val="24"/>
          <w:szCs w:val="24"/>
          <w:lang w:val="es-EC"/>
        </w:rPr>
        <w:t>gráfico de la Figura (4.2</w:t>
      </w:r>
      <w:r w:rsidRPr="000C5263">
        <w:rPr>
          <w:rFonts w:cs="Arial"/>
          <w:color w:val="000000" w:themeColor="text1"/>
          <w:sz w:val="24"/>
          <w:szCs w:val="24"/>
          <w:lang w:val="es-EC"/>
        </w:rPr>
        <w:t xml:space="preserve">), obtenemos dicha función.  </w:t>
      </w:r>
    </w:p>
    <w:p w:rsidR="00EA137F" w:rsidRDefault="00EA137F" w:rsidP="00EA137F">
      <w:pPr>
        <w:ind w:left="567"/>
        <w:jc w:val="center"/>
      </w:pPr>
      <w:r w:rsidRPr="00E926A6">
        <w:rPr>
          <w:noProof/>
          <w:lang w:bidi="ar-SA"/>
        </w:rPr>
        <w:drawing>
          <wp:inline distT="0" distB="0" distL="0" distR="0">
            <wp:extent cx="4587766" cy="1686910"/>
            <wp:effectExtent l="19050" t="0" r="3284" b="0"/>
            <wp:docPr id="26"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2895600"/>
                      <a:chOff x="533400" y="914400"/>
                      <a:chExt cx="8305800" cy="2895600"/>
                    </a:xfrm>
                  </a:grpSpPr>
                  <a:grpSp>
                    <a:nvGrpSpPr>
                      <a:cNvPr id="247" name="Group 246"/>
                      <a:cNvGrpSpPr/>
                    </a:nvGrpSpPr>
                    <a:grpSpPr>
                      <a:xfrm>
                        <a:off x="533400" y="914400"/>
                        <a:ext cx="8305800" cy="2895600"/>
                        <a:chOff x="533400" y="914400"/>
                        <a:chExt cx="8305800" cy="2895600"/>
                      </a:xfrm>
                    </a:grpSpPr>
                    <a:sp>
                      <a:nvSpPr>
                        <a:cNvPr id="66" name="Rectangle 65"/>
                        <a:cNvSpPr/>
                      </a:nvSpPr>
                      <a:spPr>
                        <a:xfrm>
                          <a:off x="533400" y="1295400"/>
                          <a:ext cx="2438400" cy="25146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cxnSp>
                      <a:nvCxnSpPr>
                        <a:cNvPr id="8" name="Straight Connector 7"/>
                        <a:cNvCxnSpPr/>
                      </a:nvCxnSpPr>
                      <a:spPr>
                        <a:xfrm>
                          <a:off x="1143000" y="1981200"/>
                          <a:ext cx="0" cy="1066800"/>
                        </a:xfrm>
                        <a:prstGeom prst="line">
                          <a:avLst/>
                        </a:prstGeom>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a:off x="1219200" y="1981200"/>
                          <a:ext cx="0" cy="1066800"/>
                        </a:xfrm>
                        <a:prstGeom prst="line">
                          <a:avLst/>
                        </a:prstGeom>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flipV="1">
                          <a:off x="1219200" y="1828800"/>
                          <a:ext cx="685800" cy="533400"/>
                        </a:xfrm>
                        <a:prstGeom prst="line">
                          <a:avLst/>
                        </a:prstGeom>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1219200" y="2819400"/>
                          <a:ext cx="685800" cy="304800"/>
                        </a:xfrm>
                        <a:prstGeom prst="line">
                          <a:avLst/>
                        </a:prstGeom>
                      </a:spPr>
                      <a:style>
                        <a:lnRef idx="1">
                          <a:schemeClr val="accent1"/>
                        </a:lnRef>
                        <a:fillRef idx="0">
                          <a:schemeClr val="accent1"/>
                        </a:fillRef>
                        <a:effectRef idx="0">
                          <a:schemeClr val="accent1"/>
                        </a:effectRef>
                        <a:fontRef idx="minor">
                          <a:schemeClr val="tx1"/>
                        </a:fontRef>
                      </a:style>
                    </a:cxnSp>
                    <a:sp>
                      <a:nvSpPr>
                        <a:cNvPr id="17" name="Isosceles Triangle 16"/>
                        <a:cNvSpPr/>
                      </a:nvSpPr>
                      <a:spPr>
                        <a:xfrm rot="7403685">
                          <a:off x="1638354" y="2951361"/>
                          <a:ext cx="304693" cy="255475"/>
                        </a:xfrm>
                        <a:prstGeom prst="triangl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7" name="Straight Connector 36"/>
                        <a:cNvCxnSpPr/>
                      </a:nvCxnSpPr>
                      <a:spPr>
                        <a:xfrm>
                          <a:off x="2667000" y="2057400"/>
                          <a:ext cx="0" cy="381000"/>
                        </a:xfrm>
                        <a:prstGeom prst="line">
                          <a:avLst/>
                        </a:prstGeom>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flipV="1">
                          <a:off x="2667000" y="1524000"/>
                          <a:ext cx="0" cy="533400"/>
                        </a:xfrm>
                        <a:prstGeom prst="line">
                          <a:avLst/>
                        </a:prstGeom>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a:off x="2666999" y="2590800"/>
                          <a:ext cx="1" cy="914400"/>
                        </a:xfrm>
                        <a:prstGeom prst="line">
                          <a:avLst/>
                        </a:prstGeom>
                      </a:spPr>
                      <a:style>
                        <a:lnRef idx="1">
                          <a:schemeClr val="accent1"/>
                        </a:lnRef>
                        <a:fillRef idx="0">
                          <a:schemeClr val="accent1"/>
                        </a:fillRef>
                        <a:effectRef idx="0">
                          <a:schemeClr val="accent1"/>
                        </a:effectRef>
                        <a:fontRef idx="minor">
                          <a:schemeClr val="tx1"/>
                        </a:fontRef>
                      </a:style>
                    </a:cxnSp>
                    <a:cxnSp>
                      <a:nvCxnSpPr>
                        <a:cNvPr id="45" name="Straight Connector 44"/>
                        <a:cNvCxnSpPr>
                          <a:stCxn id="17" idx="0"/>
                        </a:cNvCxnSpPr>
                      </a:nvCxnSpPr>
                      <a:spPr>
                        <a:xfrm>
                          <a:off x="1897348" y="3149406"/>
                          <a:ext cx="7652" cy="355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47" name="Straight Connector 46"/>
                        <a:cNvCxnSpPr/>
                      </a:nvCxnSpPr>
                      <a:spPr>
                        <a:xfrm>
                          <a:off x="1981200" y="3505200"/>
                          <a:ext cx="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9" name="Straight Connector 48"/>
                        <a:cNvCxnSpPr/>
                      </a:nvCxnSpPr>
                      <a:spPr>
                        <a:xfrm>
                          <a:off x="1905000" y="3505200"/>
                          <a:ext cx="7620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52" name="Straight Arrow Connector 51"/>
                        <a:cNvCxnSpPr/>
                      </a:nvCxnSpPr>
                      <a:spPr>
                        <a:xfrm flipV="1">
                          <a:off x="2667000" y="2362200"/>
                          <a:ext cx="0" cy="533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4" name="Isosceles Triangle 53"/>
                        <a:cNvSpPr/>
                      </a:nvSpPr>
                      <a:spPr>
                        <a:xfrm>
                          <a:off x="2590800" y="2286000"/>
                          <a:ext cx="152400" cy="228600"/>
                        </a:xfrm>
                        <a:prstGeom prst="triangl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 name="Straight Connector 55"/>
                        <a:cNvCxnSpPr/>
                      </a:nvCxnSpPr>
                      <a:spPr>
                        <a:xfrm flipV="1">
                          <a:off x="1905000" y="1524000"/>
                          <a:ext cx="0" cy="304800"/>
                        </a:xfrm>
                        <a:prstGeom prst="line">
                          <a:avLst/>
                        </a:prstGeom>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a:off x="1905000" y="1524000"/>
                          <a:ext cx="7620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flipH="1">
                          <a:off x="685800" y="2590800"/>
                          <a:ext cx="4572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10" name="Straight Connector 109"/>
                        <a:cNvCxnSpPr/>
                      </a:nvCxnSpPr>
                      <a:spPr>
                        <a:xfrm flipH="1">
                          <a:off x="2971800" y="2057400"/>
                          <a:ext cx="56388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flipH="1">
                          <a:off x="2971800" y="2514600"/>
                          <a:ext cx="56388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flipH="1">
                          <a:off x="2971800" y="3048000"/>
                          <a:ext cx="5638800" cy="0"/>
                        </a:xfrm>
                        <a:prstGeom prst="line">
                          <a:avLst/>
                        </a:prstGeom>
                      </a:spPr>
                      <a:style>
                        <a:lnRef idx="1">
                          <a:schemeClr val="accent1"/>
                        </a:lnRef>
                        <a:fillRef idx="0">
                          <a:schemeClr val="accent1"/>
                        </a:fillRef>
                        <a:effectRef idx="0">
                          <a:schemeClr val="accent1"/>
                        </a:effectRef>
                        <a:fontRef idx="minor">
                          <a:schemeClr val="tx1"/>
                        </a:fontRef>
                      </a:style>
                    </a:cxnSp>
                    <a:pic>
                      <a:nvPicPr>
                        <a:cNvPr id="1028" name="Picture 4"/>
                        <a:cNvPicPr>
                          <a:picLocks noChangeAspect="1" noChangeArrowheads="1"/>
                        </a:cNvPicPr>
                      </a:nvPicPr>
                      <a:blipFill>
                        <a:blip r:embed="rId212" cstate="print"/>
                        <a:srcRect l="35903" t="37879" r="18282" b="20248"/>
                        <a:stretch>
                          <a:fillRect/>
                        </a:stretch>
                      </a:blipFill>
                      <a:spPr bwMode="auto">
                        <a:xfrm>
                          <a:off x="3657600" y="1600200"/>
                          <a:ext cx="2286000" cy="17526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spPr>
                    </a:pic>
                    <a:cxnSp>
                      <a:nvCxnSpPr>
                        <a:cNvPr id="149" name="Straight Connector 148"/>
                        <a:cNvCxnSpPr/>
                      </a:nvCxnSpPr>
                      <a:spPr>
                        <a:xfrm>
                          <a:off x="8610600" y="2057400"/>
                          <a:ext cx="0" cy="1219200"/>
                        </a:xfrm>
                        <a:prstGeom prst="line">
                          <a:avLst/>
                        </a:prstGeom>
                      </a:spPr>
                      <a:style>
                        <a:lnRef idx="1">
                          <a:schemeClr val="accent1"/>
                        </a:lnRef>
                        <a:fillRef idx="0">
                          <a:schemeClr val="accent1"/>
                        </a:fillRef>
                        <a:effectRef idx="0">
                          <a:schemeClr val="accent1"/>
                        </a:effectRef>
                        <a:fontRef idx="minor">
                          <a:schemeClr val="tx1"/>
                        </a:fontRef>
                      </a:style>
                    </a:cxnSp>
                    <a:grpSp>
                      <a:nvGrpSpPr>
                        <a:cNvPr id="25" name="Group 152"/>
                        <a:cNvGrpSpPr/>
                      </a:nvGrpSpPr>
                      <a:grpSpPr>
                        <a:xfrm>
                          <a:off x="7848600" y="1828800"/>
                          <a:ext cx="381000" cy="381000"/>
                          <a:chOff x="7162800" y="3124200"/>
                          <a:chExt cx="381000" cy="381000"/>
                        </a:xfrm>
                      </a:grpSpPr>
                      <a:sp>
                        <a:nvSpPr>
                          <a:cNvPr id="151" name="Oval 150"/>
                          <a:cNvSpPr/>
                        </a:nvSpPr>
                        <a:spPr>
                          <a:xfrm>
                            <a:off x="7162800" y="3124200"/>
                            <a:ext cx="381000" cy="381000"/>
                          </a:xfrm>
                          <a:prstGeom prst="ellipse">
                            <a:avLst/>
                          </a:prstGeom>
                          <a:solidFill>
                            <a:schemeClr val="bg1"/>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2" name="Freeform 151"/>
                          <a:cNvSpPr/>
                        </a:nvSpPr>
                        <a:spPr>
                          <a:xfrm>
                            <a:off x="7239000" y="3200400"/>
                            <a:ext cx="217283" cy="208984"/>
                          </a:xfrm>
                          <a:custGeom>
                            <a:avLst/>
                            <a:gdLst>
                              <a:gd name="connsiteX0" fmla="*/ 0 w 217283"/>
                              <a:gd name="connsiteY0" fmla="*/ 113168 h 208984"/>
                              <a:gd name="connsiteX1" fmla="*/ 72428 w 217283"/>
                              <a:gd name="connsiteY1" fmla="*/ 13580 h 208984"/>
                              <a:gd name="connsiteX2" fmla="*/ 167489 w 217283"/>
                              <a:gd name="connsiteY2" fmla="*/ 194649 h 208984"/>
                              <a:gd name="connsiteX3" fmla="*/ 217283 w 217283"/>
                              <a:gd name="connsiteY3" fmla="*/ 99588 h 208984"/>
                            </a:gdLst>
                            <a:ahLst/>
                            <a:cxnLst>
                              <a:cxn ang="0">
                                <a:pos x="connsiteX0" y="connsiteY0"/>
                              </a:cxn>
                              <a:cxn ang="0">
                                <a:pos x="connsiteX1" y="connsiteY1"/>
                              </a:cxn>
                              <a:cxn ang="0">
                                <a:pos x="connsiteX2" y="connsiteY2"/>
                              </a:cxn>
                              <a:cxn ang="0">
                                <a:pos x="connsiteX3" y="connsiteY3"/>
                              </a:cxn>
                            </a:cxnLst>
                            <a:rect l="l" t="t" r="r" b="b"/>
                            <a:pathLst>
                              <a:path w="217283" h="208984">
                                <a:moveTo>
                                  <a:pt x="0" y="113168"/>
                                </a:moveTo>
                                <a:cubicBezTo>
                                  <a:pt x="22256" y="56584"/>
                                  <a:pt x="44513" y="0"/>
                                  <a:pt x="72428" y="13580"/>
                                </a:cubicBezTo>
                                <a:cubicBezTo>
                                  <a:pt x="100343" y="27160"/>
                                  <a:pt x="143347" y="180314"/>
                                  <a:pt x="167489" y="194649"/>
                                </a:cubicBezTo>
                                <a:cubicBezTo>
                                  <a:pt x="191631" y="208984"/>
                                  <a:pt x="204457" y="154286"/>
                                  <a:pt x="217283" y="99588"/>
                                </a:cubicBezTo>
                              </a:path>
                            </a:pathLst>
                          </a:custGeom>
                          <a:ln w="28575">
                            <a:solidFill>
                              <a:srgbClr val="7030A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grpSp>
                      <a:nvGrpSpPr>
                        <a:cNvPr id="26" name="Group 153"/>
                        <a:cNvGrpSpPr/>
                      </a:nvGrpSpPr>
                      <a:grpSpPr>
                        <a:xfrm>
                          <a:off x="7848600" y="2362200"/>
                          <a:ext cx="381000" cy="381000"/>
                          <a:chOff x="7162800" y="3124200"/>
                          <a:chExt cx="381000" cy="381000"/>
                        </a:xfrm>
                      </a:grpSpPr>
                      <a:sp>
                        <a:nvSpPr>
                          <a:cNvPr id="155" name="Oval 154"/>
                          <a:cNvSpPr/>
                        </a:nvSpPr>
                        <a:spPr>
                          <a:xfrm>
                            <a:off x="7162800" y="3124200"/>
                            <a:ext cx="381000" cy="381000"/>
                          </a:xfrm>
                          <a:prstGeom prst="ellipse">
                            <a:avLst/>
                          </a:prstGeom>
                          <a:solidFill>
                            <a:schemeClr val="bg1"/>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6" name="Freeform 155"/>
                          <a:cNvSpPr/>
                        </a:nvSpPr>
                        <a:spPr>
                          <a:xfrm>
                            <a:off x="7239000" y="3200400"/>
                            <a:ext cx="217283" cy="208984"/>
                          </a:xfrm>
                          <a:custGeom>
                            <a:avLst/>
                            <a:gdLst>
                              <a:gd name="connsiteX0" fmla="*/ 0 w 217283"/>
                              <a:gd name="connsiteY0" fmla="*/ 113168 h 208984"/>
                              <a:gd name="connsiteX1" fmla="*/ 72428 w 217283"/>
                              <a:gd name="connsiteY1" fmla="*/ 13580 h 208984"/>
                              <a:gd name="connsiteX2" fmla="*/ 167489 w 217283"/>
                              <a:gd name="connsiteY2" fmla="*/ 194649 h 208984"/>
                              <a:gd name="connsiteX3" fmla="*/ 217283 w 217283"/>
                              <a:gd name="connsiteY3" fmla="*/ 99588 h 208984"/>
                            </a:gdLst>
                            <a:ahLst/>
                            <a:cxnLst>
                              <a:cxn ang="0">
                                <a:pos x="connsiteX0" y="connsiteY0"/>
                              </a:cxn>
                              <a:cxn ang="0">
                                <a:pos x="connsiteX1" y="connsiteY1"/>
                              </a:cxn>
                              <a:cxn ang="0">
                                <a:pos x="connsiteX2" y="connsiteY2"/>
                              </a:cxn>
                              <a:cxn ang="0">
                                <a:pos x="connsiteX3" y="connsiteY3"/>
                              </a:cxn>
                            </a:cxnLst>
                            <a:rect l="l" t="t" r="r" b="b"/>
                            <a:pathLst>
                              <a:path w="217283" h="208984">
                                <a:moveTo>
                                  <a:pt x="0" y="113168"/>
                                </a:moveTo>
                                <a:cubicBezTo>
                                  <a:pt x="22256" y="56584"/>
                                  <a:pt x="44513" y="0"/>
                                  <a:pt x="72428" y="13580"/>
                                </a:cubicBezTo>
                                <a:cubicBezTo>
                                  <a:pt x="100343" y="27160"/>
                                  <a:pt x="143347" y="180314"/>
                                  <a:pt x="167489" y="194649"/>
                                </a:cubicBezTo>
                                <a:cubicBezTo>
                                  <a:pt x="191631" y="208984"/>
                                  <a:pt x="204457" y="154286"/>
                                  <a:pt x="217283" y="99588"/>
                                </a:cubicBezTo>
                              </a:path>
                            </a:pathLst>
                          </a:custGeom>
                          <a:ln w="28575">
                            <a:solidFill>
                              <a:srgbClr val="7030A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grpSp>
                      <a:nvGrpSpPr>
                        <a:cNvPr id="27" name="Group 156"/>
                        <a:cNvGrpSpPr/>
                      </a:nvGrpSpPr>
                      <a:grpSpPr>
                        <a:xfrm>
                          <a:off x="7848600" y="2895600"/>
                          <a:ext cx="381000" cy="381000"/>
                          <a:chOff x="7162800" y="3124200"/>
                          <a:chExt cx="381000" cy="381000"/>
                        </a:xfrm>
                      </a:grpSpPr>
                      <a:sp>
                        <a:nvSpPr>
                          <a:cNvPr id="158" name="Oval 157"/>
                          <a:cNvSpPr/>
                        </a:nvSpPr>
                        <a:spPr>
                          <a:xfrm>
                            <a:off x="7162800" y="3124200"/>
                            <a:ext cx="381000" cy="381000"/>
                          </a:xfrm>
                          <a:prstGeom prst="ellipse">
                            <a:avLst/>
                          </a:prstGeom>
                          <a:solidFill>
                            <a:schemeClr val="bg1"/>
                          </a:solidFill>
                          <a:ln>
                            <a:solidFill>
                              <a:srgbClr val="00206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Freeform 158"/>
                          <a:cNvSpPr/>
                        </a:nvSpPr>
                        <a:spPr>
                          <a:xfrm>
                            <a:off x="7239000" y="3200400"/>
                            <a:ext cx="217283" cy="208984"/>
                          </a:xfrm>
                          <a:custGeom>
                            <a:avLst/>
                            <a:gdLst>
                              <a:gd name="connsiteX0" fmla="*/ 0 w 217283"/>
                              <a:gd name="connsiteY0" fmla="*/ 113168 h 208984"/>
                              <a:gd name="connsiteX1" fmla="*/ 72428 w 217283"/>
                              <a:gd name="connsiteY1" fmla="*/ 13580 h 208984"/>
                              <a:gd name="connsiteX2" fmla="*/ 167489 w 217283"/>
                              <a:gd name="connsiteY2" fmla="*/ 194649 h 208984"/>
                              <a:gd name="connsiteX3" fmla="*/ 217283 w 217283"/>
                              <a:gd name="connsiteY3" fmla="*/ 99588 h 208984"/>
                            </a:gdLst>
                            <a:ahLst/>
                            <a:cxnLst>
                              <a:cxn ang="0">
                                <a:pos x="connsiteX0" y="connsiteY0"/>
                              </a:cxn>
                              <a:cxn ang="0">
                                <a:pos x="connsiteX1" y="connsiteY1"/>
                              </a:cxn>
                              <a:cxn ang="0">
                                <a:pos x="connsiteX2" y="connsiteY2"/>
                              </a:cxn>
                              <a:cxn ang="0">
                                <a:pos x="connsiteX3" y="connsiteY3"/>
                              </a:cxn>
                            </a:cxnLst>
                            <a:rect l="l" t="t" r="r" b="b"/>
                            <a:pathLst>
                              <a:path w="217283" h="208984">
                                <a:moveTo>
                                  <a:pt x="0" y="113168"/>
                                </a:moveTo>
                                <a:cubicBezTo>
                                  <a:pt x="22256" y="56584"/>
                                  <a:pt x="44513" y="0"/>
                                  <a:pt x="72428" y="13580"/>
                                </a:cubicBezTo>
                                <a:cubicBezTo>
                                  <a:pt x="100343" y="27160"/>
                                  <a:pt x="143347" y="180314"/>
                                  <a:pt x="167489" y="194649"/>
                                </a:cubicBezTo>
                                <a:cubicBezTo>
                                  <a:pt x="191631" y="208984"/>
                                  <a:pt x="204457" y="154286"/>
                                  <a:pt x="217283" y="99588"/>
                                </a:cubicBezTo>
                              </a:path>
                            </a:pathLst>
                          </a:custGeom>
                          <a:ln w="28575">
                            <a:solidFill>
                              <a:srgbClr val="7030A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cxnSp>
                      <a:nvCxnSpPr>
                        <a:cNvPr id="162" name="Straight Connector 161"/>
                        <a:cNvCxnSpPr/>
                      </a:nvCxnSpPr>
                      <a:spPr>
                        <a:xfrm>
                          <a:off x="8382000" y="3276600"/>
                          <a:ext cx="4572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65" name="Straight Connector 164"/>
                        <a:cNvCxnSpPr/>
                      </a:nvCxnSpPr>
                      <a:spPr>
                        <a:xfrm>
                          <a:off x="8458200" y="3352800"/>
                          <a:ext cx="3048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67" name="Straight Connector 166"/>
                        <a:cNvCxnSpPr/>
                      </a:nvCxnSpPr>
                      <a:spPr>
                        <a:xfrm>
                          <a:off x="8534400" y="3429000"/>
                          <a:ext cx="152400" cy="0"/>
                        </a:xfrm>
                        <a:prstGeom prst="line">
                          <a:avLst/>
                        </a:prstGeom>
                      </a:spPr>
                      <a:style>
                        <a:lnRef idx="1">
                          <a:schemeClr val="accent1"/>
                        </a:lnRef>
                        <a:fillRef idx="0">
                          <a:schemeClr val="accent1"/>
                        </a:fillRef>
                        <a:effectRef idx="0">
                          <a:schemeClr val="accent1"/>
                        </a:effectRef>
                        <a:fontRef idx="minor">
                          <a:schemeClr val="tx1"/>
                        </a:fontRef>
                      </a:style>
                    </a:cxnSp>
                    <a:sp>
                      <a:nvSpPr>
                        <a:cNvPr id="176" name="TextBox 175"/>
                        <a:cNvSpPr txBox="1"/>
                      </a:nvSpPr>
                      <a:spPr>
                        <a:xfrm>
                          <a:off x="7620000" y="1676400"/>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t>
                            </a:r>
                            <a:endParaRPr lang="en-US" dirty="0"/>
                          </a:p>
                        </a:txBody>
                        <a:useSpRect/>
                      </a:txSp>
                    </a:sp>
                    <a:sp>
                      <a:nvSpPr>
                        <a:cNvPr id="177" name="TextBox 176"/>
                        <a:cNvSpPr txBox="1"/>
                      </a:nvSpPr>
                      <a:spPr>
                        <a:xfrm>
                          <a:off x="8229600" y="1676400"/>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t>
                            </a:r>
                            <a:endParaRPr lang="en-US" dirty="0"/>
                          </a:p>
                        </a:txBody>
                        <a:useSpRect/>
                      </a:txSp>
                    </a:sp>
                    <a:sp>
                      <a:nvSpPr>
                        <a:cNvPr id="178" name="TextBox 177"/>
                        <a:cNvSpPr txBox="1"/>
                      </a:nvSpPr>
                      <a:spPr>
                        <a:xfrm>
                          <a:off x="7620000" y="2145268"/>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t>
                            </a:r>
                            <a:endParaRPr lang="en-US" dirty="0"/>
                          </a:p>
                        </a:txBody>
                        <a:useSpRect/>
                      </a:txSp>
                    </a:sp>
                    <a:sp>
                      <a:nvSpPr>
                        <a:cNvPr id="179" name="TextBox 178"/>
                        <a:cNvSpPr txBox="1"/>
                      </a:nvSpPr>
                      <a:spPr>
                        <a:xfrm>
                          <a:off x="8229600" y="2145268"/>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t>
                            </a:r>
                            <a:endParaRPr lang="en-US" dirty="0"/>
                          </a:p>
                        </a:txBody>
                        <a:useSpRect/>
                      </a:txSp>
                    </a:sp>
                    <a:sp>
                      <a:nvSpPr>
                        <a:cNvPr id="180" name="TextBox 179"/>
                        <a:cNvSpPr txBox="1"/>
                      </a:nvSpPr>
                      <a:spPr>
                        <a:xfrm>
                          <a:off x="7620000" y="2678668"/>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t>
                            </a:r>
                            <a:endParaRPr lang="en-US" dirty="0"/>
                          </a:p>
                        </a:txBody>
                        <a:useSpRect/>
                      </a:txSp>
                    </a:sp>
                    <a:sp>
                      <a:nvSpPr>
                        <a:cNvPr id="181" name="TextBox 180"/>
                        <a:cNvSpPr txBox="1"/>
                      </a:nvSpPr>
                      <a:spPr>
                        <a:xfrm>
                          <a:off x="8229600" y="2678668"/>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t>
                            </a:r>
                            <a:endParaRPr lang="en-US" dirty="0"/>
                          </a:p>
                        </a:txBody>
                        <a:useSpRect/>
                      </a:txSp>
                    </a:sp>
                    <a:pic>
                      <a:nvPicPr>
                        <a:cNvPr id="1045" name="Picture 21"/>
                        <a:cNvPicPr>
                          <a:picLocks noChangeAspect="1" noChangeArrowheads="1"/>
                        </a:cNvPicPr>
                      </a:nvPicPr>
                      <a:blipFill>
                        <a:blip r:embed="rId213" cstate="print">
                          <a:clrChange>
                            <a:clrFrom>
                              <a:srgbClr val="FFFFFF"/>
                            </a:clrFrom>
                            <a:clrTo>
                              <a:srgbClr val="FFFFFF">
                                <a:alpha val="0"/>
                              </a:srgbClr>
                            </a:clrTo>
                          </a:clrChange>
                        </a:blip>
                        <a:srcRect/>
                        <a:stretch>
                          <a:fillRect/>
                        </a:stretch>
                      </a:blipFill>
                      <a:spPr bwMode="auto">
                        <a:xfrm>
                          <a:off x="7391400" y="1457325"/>
                          <a:ext cx="323850" cy="447675"/>
                        </a:xfrm>
                        <a:prstGeom prst="rect">
                          <a:avLst/>
                        </a:prstGeom>
                        <a:noFill/>
                      </a:spPr>
                    </a:pic>
                    <a:pic>
                      <a:nvPicPr>
                        <a:cNvPr id="1051" name="Picture 27"/>
                        <a:cNvPicPr>
                          <a:picLocks noChangeAspect="1" noChangeArrowheads="1"/>
                        </a:cNvPicPr>
                      </a:nvPicPr>
                      <a:blipFill>
                        <a:blip r:embed="rId214" cstate="print">
                          <a:clrChange>
                            <a:clrFrom>
                              <a:srgbClr val="FFFFFF"/>
                            </a:clrFrom>
                            <a:clrTo>
                              <a:srgbClr val="FFFFFF">
                                <a:alpha val="0"/>
                              </a:srgbClr>
                            </a:clrTo>
                          </a:clrChange>
                        </a:blip>
                        <a:srcRect/>
                        <a:stretch>
                          <a:fillRect/>
                        </a:stretch>
                      </a:blipFill>
                      <a:spPr bwMode="auto">
                        <a:xfrm>
                          <a:off x="7381875" y="2057400"/>
                          <a:ext cx="314325" cy="447675"/>
                        </a:xfrm>
                        <a:prstGeom prst="rect">
                          <a:avLst/>
                        </a:prstGeom>
                        <a:noFill/>
                      </a:spPr>
                    </a:pic>
                    <a:pic>
                      <a:nvPicPr>
                        <a:cNvPr id="1054" name="Picture 30"/>
                        <a:cNvPicPr>
                          <a:picLocks noChangeAspect="1" noChangeArrowheads="1"/>
                        </a:cNvPicPr>
                      </a:nvPicPr>
                      <a:blipFill>
                        <a:blip r:embed="rId215" cstate="print">
                          <a:clrChange>
                            <a:clrFrom>
                              <a:srgbClr val="FFFFFF"/>
                            </a:clrFrom>
                            <a:clrTo>
                              <a:srgbClr val="FFFFFF">
                                <a:alpha val="0"/>
                              </a:srgbClr>
                            </a:clrTo>
                          </a:clrChange>
                        </a:blip>
                        <a:srcRect/>
                        <a:stretch>
                          <a:fillRect/>
                        </a:stretch>
                      </a:blipFill>
                      <a:spPr bwMode="auto">
                        <a:xfrm>
                          <a:off x="7400925" y="2524125"/>
                          <a:ext cx="295275" cy="447675"/>
                        </a:xfrm>
                        <a:prstGeom prst="rect">
                          <a:avLst/>
                        </a:prstGeom>
                        <a:noFill/>
                      </a:spPr>
                    </a:pic>
                    <a:pic>
                      <a:nvPicPr>
                        <a:cNvPr id="1057" name="Picture 33"/>
                        <a:cNvPicPr>
                          <a:picLocks noChangeAspect="1" noChangeArrowheads="1"/>
                        </a:cNvPicPr>
                      </a:nvPicPr>
                      <a:blipFill>
                        <a:blip r:embed="rId216" cstate="print">
                          <a:clrChange>
                            <a:clrFrom>
                              <a:srgbClr val="FFFFFF"/>
                            </a:clrFrom>
                            <a:clrTo>
                              <a:srgbClr val="FFFFFF">
                                <a:alpha val="0"/>
                              </a:srgbClr>
                            </a:clrTo>
                          </a:clrChange>
                        </a:blip>
                        <a:srcRect/>
                        <a:stretch>
                          <a:fillRect/>
                        </a:stretch>
                      </a:blipFill>
                      <a:spPr bwMode="auto">
                        <a:xfrm>
                          <a:off x="2971800" y="2667000"/>
                          <a:ext cx="266700" cy="447675"/>
                        </a:xfrm>
                        <a:prstGeom prst="rect">
                          <a:avLst/>
                        </a:prstGeom>
                        <a:noFill/>
                      </a:spPr>
                    </a:pic>
                    <a:pic>
                      <a:nvPicPr>
                        <a:cNvPr id="1060" name="Picture 36"/>
                        <a:cNvPicPr>
                          <a:picLocks noChangeAspect="1" noChangeArrowheads="1"/>
                        </a:cNvPicPr>
                      </a:nvPicPr>
                      <a:blipFill>
                        <a:blip r:embed="rId217" cstate="print">
                          <a:clrChange>
                            <a:clrFrom>
                              <a:srgbClr val="FFFFFF"/>
                            </a:clrFrom>
                            <a:clrTo>
                              <a:srgbClr val="FFFFFF">
                                <a:alpha val="0"/>
                              </a:srgbClr>
                            </a:clrTo>
                          </a:clrChange>
                        </a:blip>
                        <a:srcRect/>
                        <a:stretch>
                          <a:fillRect/>
                        </a:stretch>
                      </a:blipFill>
                      <a:spPr bwMode="auto">
                        <a:xfrm>
                          <a:off x="2971800" y="2133600"/>
                          <a:ext cx="323850" cy="447675"/>
                        </a:xfrm>
                        <a:prstGeom prst="rect">
                          <a:avLst/>
                        </a:prstGeom>
                        <a:noFill/>
                      </a:spPr>
                    </a:pic>
                    <a:pic>
                      <a:nvPicPr>
                        <a:cNvPr id="1063" name="Picture 39"/>
                        <a:cNvPicPr>
                          <a:picLocks noChangeAspect="1" noChangeArrowheads="1"/>
                        </a:cNvPicPr>
                      </a:nvPicPr>
                      <a:blipFill>
                        <a:blip r:embed="rId218" cstate="print">
                          <a:clrChange>
                            <a:clrFrom>
                              <a:srgbClr val="FFFFFF"/>
                            </a:clrFrom>
                            <a:clrTo>
                              <a:srgbClr val="FFFFFF">
                                <a:alpha val="0"/>
                              </a:srgbClr>
                            </a:clrTo>
                          </a:clrChange>
                        </a:blip>
                        <a:srcRect/>
                        <a:stretch>
                          <a:fillRect/>
                        </a:stretch>
                      </a:blipFill>
                      <a:spPr bwMode="auto">
                        <a:xfrm>
                          <a:off x="2971800" y="1676400"/>
                          <a:ext cx="295275" cy="447675"/>
                        </a:xfrm>
                        <a:prstGeom prst="rect">
                          <a:avLst/>
                        </a:prstGeom>
                        <a:noFill/>
                      </a:spPr>
                    </a:pic>
                    <a:cxnSp>
                      <a:nvCxnSpPr>
                        <a:cNvPr id="223" name="Straight Arrow Connector 222"/>
                        <a:cNvCxnSpPr/>
                      </a:nvCxnSpPr>
                      <a:spPr>
                        <a:xfrm>
                          <a:off x="6172200" y="1981200"/>
                          <a:ext cx="457200" cy="0"/>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24" name="Straight Arrow Connector 223"/>
                        <a:cNvCxnSpPr/>
                      </a:nvCxnSpPr>
                      <a:spPr>
                        <a:xfrm>
                          <a:off x="6172200" y="2438400"/>
                          <a:ext cx="457200" cy="0"/>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25" name="Straight Arrow Connector 224"/>
                        <a:cNvCxnSpPr/>
                      </a:nvCxnSpPr>
                      <a:spPr>
                        <a:xfrm>
                          <a:off x="6172200" y="2971800"/>
                          <a:ext cx="457200" cy="0"/>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27" name="TextBox 226"/>
                        <a:cNvSpPr txBox="1"/>
                      </a:nvSpPr>
                      <a:spPr>
                        <a:xfrm>
                          <a:off x="609600" y="914400"/>
                          <a:ext cx="2286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t>Inversor </a:t>
                            </a:r>
                            <a:endParaRPr lang="en-US" b="1" dirty="0"/>
                          </a:p>
                        </a:txBody>
                        <a:useSpRect/>
                      </a:txSp>
                    </a:sp>
                    <a:sp>
                      <a:nvSpPr>
                        <a:cNvPr id="229" name="TextBox 228"/>
                        <a:cNvSpPr txBox="1"/>
                      </a:nvSpPr>
                      <a:spPr>
                        <a:xfrm>
                          <a:off x="7391400" y="914400"/>
                          <a:ext cx="1219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t>Voltajes de la Red</a:t>
                            </a:r>
                            <a:endParaRPr lang="en-US" b="1" dirty="0"/>
                          </a:p>
                        </a:txBody>
                        <a:useSpRect/>
                      </a:txSp>
                    </a:sp>
                    <a:sp>
                      <a:nvSpPr>
                        <a:cNvPr id="231" name="TextBox 230"/>
                        <a:cNvSpPr txBox="1"/>
                      </a:nvSpPr>
                      <a:spPr>
                        <a:xfrm>
                          <a:off x="4953000" y="1600200"/>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a:t>
                            </a:r>
                            <a:endParaRPr lang="en-US" dirty="0"/>
                          </a:p>
                        </a:txBody>
                        <a:useSpRect/>
                      </a:txSp>
                    </a:sp>
                    <a:sp>
                      <a:nvSpPr>
                        <a:cNvPr id="232" name="TextBox 231"/>
                        <a:cNvSpPr txBox="1"/>
                      </a:nvSpPr>
                      <a:spPr>
                        <a:xfrm>
                          <a:off x="4114800" y="1600200"/>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endParaRPr lang="en-US" dirty="0"/>
                          </a:p>
                        </a:txBody>
                        <a:useSpRect/>
                      </a:txSp>
                    </a:sp>
                    <a:sp>
                      <a:nvSpPr>
                        <a:cNvPr id="233" name="TextBox 232"/>
                        <a:cNvSpPr txBox="1"/>
                      </a:nvSpPr>
                      <a:spPr>
                        <a:xfrm>
                          <a:off x="4114800" y="2069068"/>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endParaRPr lang="en-US" dirty="0"/>
                          </a:p>
                        </a:txBody>
                        <a:useSpRect/>
                      </a:txSp>
                    </a:sp>
                    <a:sp>
                      <a:nvSpPr>
                        <a:cNvPr id="234" name="TextBox 233"/>
                        <a:cNvSpPr txBox="1"/>
                      </a:nvSpPr>
                      <a:spPr>
                        <a:xfrm>
                          <a:off x="4114800" y="2602468"/>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endParaRPr lang="en-US" dirty="0"/>
                          </a:p>
                        </a:txBody>
                        <a:useSpRect/>
                      </a:txSp>
                    </a:sp>
                    <a:sp>
                      <a:nvSpPr>
                        <a:cNvPr id="235" name="TextBox 234"/>
                        <a:cNvSpPr txBox="1"/>
                      </a:nvSpPr>
                      <a:spPr>
                        <a:xfrm>
                          <a:off x="4953000" y="2069068"/>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a:t>
                            </a:r>
                            <a:endParaRPr lang="en-US" dirty="0"/>
                          </a:p>
                        </a:txBody>
                        <a:useSpRect/>
                      </a:txSp>
                    </a:sp>
                    <a:sp>
                      <a:nvSpPr>
                        <a:cNvPr id="236" name="TextBox 235"/>
                        <a:cNvSpPr txBox="1"/>
                      </a:nvSpPr>
                      <a:spPr>
                        <a:xfrm>
                          <a:off x="4953000" y="2602468"/>
                          <a:ext cx="228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a:t>
                            </a:r>
                            <a:endParaRPr lang="en-US" dirty="0"/>
                          </a:p>
                        </a:txBody>
                        <a:useSpRect/>
                      </a:txSp>
                    </a:sp>
                    <a:pic>
                      <a:nvPicPr>
                        <a:cNvPr id="1066" name="Picture 42"/>
                        <a:cNvPicPr>
                          <a:picLocks noChangeAspect="1" noChangeArrowheads="1"/>
                        </a:cNvPicPr>
                      </a:nvPicPr>
                      <a:blipFill>
                        <a:blip r:embed="rId219">
                          <a:clrChange>
                            <a:clrFrom>
                              <a:srgbClr val="FFFFFF"/>
                            </a:clrFrom>
                            <a:clrTo>
                              <a:srgbClr val="FFFFFF">
                                <a:alpha val="0"/>
                              </a:srgbClr>
                            </a:clrTo>
                          </a:clrChange>
                        </a:blip>
                        <a:srcRect/>
                        <a:stretch>
                          <a:fillRect/>
                        </a:stretch>
                      </a:blipFill>
                      <a:spPr bwMode="auto">
                        <a:xfrm>
                          <a:off x="6324600" y="1524000"/>
                          <a:ext cx="266700" cy="447675"/>
                        </a:xfrm>
                        <a:prstGeom prst="rect">
                          <a:avLst/>
                        </a:prstGeom>
                        <a:noFill/>
                      </a:spPr>
                    </a:pic>
                    <a:pic>
                      <a:nvPicPr>
                        <a:cNvPr id="1069" name="Picture 45"/>
                        <a:cNvPicPr>
                          <a:picLocks noChangeAspect="1" noChangeArrowheads="1"/>
                        </a:cNvPicPr>
                      </a:nvPicPr>
                      <a:blipFill>
                        <a:blip r:embed="rId220">
                          <a:clrChange>
                            <a:clrFrom>
                              <a:srgbClr val="FFFFFF"/>
                            </a:clrFrom>
                            <a:clrTo>
                              <a:srgbClr val="FFFFFF">
                                <a:alpha val="0"/>
                              </a:srgbClr>
                            </a:clrTo>
                          </a:clrChange>
                        </a:blip>
                        <a:srcRect/>
                        <a:stretch>
                          <a:fillRect/>
                        </a:stretch>
                      </a:blipFill>
                      <a:spPr bwMode="auto">
                        <a:xfrm>
                          <a:off x="6286500" y="2057400"/>
                          <a:ext cx="266700" cy="447675"/>
                        </a:xfrm>
                        <a:prstGeom prst="rect">
                          <a:avLst/>
                        </a:prstGeom>
                        <a:noFill/>
                      </a:spPr>
                    </a:pic>
                    <a:pic>
                      <a:nvPicPr>
                        <a:cNvPr id="1072" name="Picture 48"/>
                        <a:cNvPicPr>
                          <a:picLocks noChangeAspect="1" noChangeArrowheads="1"/>
                        </a:cNvPicPr>
                      </a:nvPicPr>
                      <a:blipFill>
                        <a:blip r:embed="rId221">
                          <a:clrChange>
                            <a:clrFrom>
                              <a:srgbClr val="FFFFFF"/>
                            </a:clrFrom>
                            <a:clrTo>
                              <a:srgbClr val="FFFFFF">
                                <a:alpha val="0"/>
                              </a:srgbClr>
                            </a:clrTo>
                          </a:clrChange>
                        </a:blip>
                        <a:srcRect/>
                        <a:stretch>
                          <a:fillRect/>
                        </a:stretch>
                      </a:blipFill>
                      <a:spPr bwMode="auto">
                        <a:xfrm>
                          <a:off x="6305550" y="2600325"/>
                          <a:ext cx="247650" cy="447675"/>
                        </a:xfrm>
                        <a:prstGeom prst="rect">
                          <a:avLst/>
                        </a:prstGeom>
                        <a:noFill/>
                      </a:spPr>
                    </a:pic>
                  </a:grpSp>
                </lc:lockedCanvas>
              </a:graphicData>
            </a:graphic>
          </wp:inline>
        </w:drawing>
      </w:r>
    </w:p>
    <w:p w:rsidR="00EA137F" w:rsidRPr="004314A0" w:rsidRDefault="000111D4" w:rsidP="006E663D">
      <w:pPr>
        <w:pStyle w:val="Epgrafe"/>
        <w:ind w:left="567"/>
        <w:jc w:val="center"/>
        <w:rPr>
          <w:rFonts w:cs="Arial"/>
          <w:b w:val="0"/>
          <w:color w:val="auto"/>
          <w:sz w:val="20"/>
          <w:szCs w:val="20"/>
          <w:lang w:val="es-EC"/>
        </w:rPr>
      </w:pPr>
      <w:bookmarkStart w:id="110" w:name="_Toc323986597"/>
      <w:r w:rsidRPr="004314A0">
        <w:rPr>
          <w:b w:val="0"/>
          <w:color w:val="auto"/>
          <w:sz w:val="20"/>
          <w:szCs w:val="20"/>
          <w:lang w:val="es-EC"/>
        </w:rPr>
        <w:t xml:space="preserve">Figura </w:t>
      </w:r>
      <w:r w:rsidR="006D0FF3">
        <w:rPr>
          <w:b w:val="0"/>
          <w:color w:val="auto"/>
          <w:sz w:val="20"/>
          <w:szCs w:val="20"/>
          <w:lang w:val="es-EC"/>
        </w:rPr>
        <w:t>4</w:t>
      </w:r>
      <w:r w:rsidR="003425FA" w:rsidRPr="004314A0">
        <w:rPr>
          <w:b w:val="0"/>
          <w:color w:val="auto"/>
          <w:sz w:val="20"/>
          <w:szCs w:val="20"/>
          <w:lang w:val="es-EC"/>
        </w:rPr>
        <w:t>.</w:t>
      </w:r>
      <w:r w:rsidR="00746C67" w:rsidRPr="004314A0">
        <w:rPr>
          <w:b w:val="0"/>
          <w:color w:val="auto"/>
          <w:sz w:val="20"/>
          <w:szCs w:val="20"/>
          <w:lang w:val="es-EC"/>
        </w:rPr>
        <w:fldChar w:fldCharType="begin"/>
      </w:r>
      <w:r w:rsidR="003425FA" w:rsidRPr="004314A0">
        <w:rPr>
          <w:b w:val="0"/>
          <w:color w:val="auto"/>
          <w:sz w:val="20"/>
          <w:szCs w:val="20"/>
          <w:lang w:val="es-EC"/>
        </w:rPr>
        <w:instrText xml:space="preserve"> SEQ Figura \* ARABIC \s 1 </w:instrText>
      </w:r>
      <w:r w:rsidR="00746C67" w:rsidRPr="004314A0">
        <w:rPr>
          <w:b w:val="0"/>
          <w:color w:val="auto"/>
          <w:sz w:val="20"/>
          <w:szCs w:val="20"/>
          <w:lang w:val="es-EC"/>
        </w:rPr>
        <w:fldChar w:fldCharType="separate"/>
      </w:r>
      <w:r w:rsidR="00A11D66">
        <w:rPr>
          <w:b w:val="0"/>
          <w:noProof/>
          <w:color w:val="auto"/>
          <w:sz w:val="20"/>
          <w:szCs w:val="20"/>
          <w:lang w:val="es-EC"/>
        </w:rPr>
        <w:t>2</w:t>
      </w:r>
      <w:r w:rsidR="00746C67" w:rsidRPr="004314A0">
        <w:rPr>
          <w:b w:val="0"/>
          <w:color w:val="auto"/>
          <w:sz w:val="20"/>
          <w:szCs w:val="20"/>
          <w:lang w:val="es-EC"/>
        </w:rPr>
        <w:fldChar w:fldCharType="end"/>
      </w:r>
      <w:r w:rsidR="004314A0" w:rsidRPr="004314A0">
        <w:rPr>
          <w:b w:val="0"/>
          <w:color w:val="auto"/>
          <w:sz w:val="20"/>
          <w:szCs w:val="20"/>
          <w:lang w:val="es-EC"/>
        </w:rPr>
        <w:t xml:space="preserve">. </w:t>
      </w:r>
      <w:r w:rsidR="00EA137F" w:rsidRPr="004314A0">
        <w:rPr>
          <w:rFonts w:cs="Arial"/>
          <w:b w:val="0"/>
          <w:color w:val="auto"/>
          <w:sz w:val="20"/>
          <w:szCs w:val="20"/>
          <w:lang w:val="es-EC"/>
        </w:rPr>
        <w:t>Diagrama de bloques de inversor conectado a la red.</w:t>
      </w:r>
      <w:bookmarkEnd w:id="110"/>
    </w:p>
    <w:p w:rsidR="00D1488B" w:rsidRDefault="00D1488B" w:rsidP="00EA137F">
      <w:pPr>
        <w:ind w:left="567"/>
        <w:jc w:val="both"/>
        <w:rPr>
          <w:rFonts w:cs="Arial"/>
          <w:sz w:val="24"/>
          <w:szCs w:val="24"/>
          <w:lang w:val="es-EC"/>
        </w:rPr>
      </w:pPr>
    </w:p>
    <w:p w:rsidR="00EA137F" w:rsidRDefault="00EA137F" w:rsidP="00EA137F">
      <w:pPr>
        <w:ind w:left="567"/>
        <w:jc w:val="both"/>
        <w:rPr>
          <w:rFonts w:cs="Arial"/>
          <w:sz w:val="24"/>
          <w:szCs w:val="24"/>
          <w:lang w:val="es-EC"/>
        </w:rPr>
      </w:pPr>
      <w:r w:rsidRPr="000C5263">
        <w:rPr>
          <w:rFonts w:cs="Arial"/>
          <w:sz w:val="24"/>
          <w:szCs w:val="24"/>
          <w:lang w:val="es-EC"/>
        </w:rPr>
        <w:t>Obtenemos l</w:t>
      </w:r>
      <w:r w:rsidR="00432E3E" w:rsidRPr="000C5263">
        <w:rPr>
          <w:rFonts w:cs="Arial"/>
          <w:sz w:val="24"/>
          <w:szCs w:val="24"/>
          <w:lang w:val="es-EC"/>
        </w:rPr>
        <w:t>as siguientes ecuaciones:</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18"/>
        <w:gridCol w:w="3901"/>
      </w:tblGrid>
      <w:tr w:rsidR="00D1488B" w:rsidTr="00D1488B">
        <w:tc>
          <w:tcPr>
            <w:tcW w:w="3918" w:type="dxa"/>
          </w:tcPr>
          <w:p w:rsidR="00D1488B" w:rsidRDefault="00D1488B" w:rsidP="00D1488B">
            <w:pPr>
              <w:jc w:val="center"/>
              <w:rPr>
                <w:rFonts w:cs="Arial"/>
                <w:sz w:val="24"/>
                <w:szCs w:val="24"/>
                <w:lang w:val="es-EC"/>
              </w:rPr>
            </w:pPr>
            <w:r w:rsidRPr="00803A72">
              <w:rPr>
                <w:position w:val="-24"/>
              </w:rPr>
              <w:object w:dxaOrig="1960" w:dyaOrig="620">
                <v:shape id="_x0000_i1110" type="#_x0000_t75" style="width:96pt;height:31.5pt" o:ole="">
                  <v:imagedata r:id="rId222" o:title=""/>
                </v:shape>
                <o:OLEObject Type="Embed" ProgID="Equation.3" ShapeID="_x0000_i1110" DrawAspect="Content" ObjectID="_1400168815" r:id="rId223"/>
              </w:object>
            </w:r>
          </w:p>
        </w:tc>
        <w:tc>
          <w:tcPr>
            <w:tcW w:w="3901" w:type="dxa"/>
            <w:vAlign w:val="center"/>
          </w:tcPr>
          <w:p w:rsidR="00D1488B" w:rsidRDefault="00D1488B" w:rsidP="00D1488B">
            <w:pPr>
              <w:jc w:val="right"/>
              <w:rPr>
                <w:rFonts w:cs="Arial"/>
                <w:sz w:val="24"/>
                <w:szCs w:val="24"/>
                <w:lang w:val="es-EC"/>
              </w:rPr>
            </w:pPr>
            <w:r w:rsidRPr="000C5263">
              <w:rPr>
                <w:rFonts w:cs="Arial"/>
                <w:sz w:val="24"/>
                <w:szCs w:val="24"/>
                <w:lang w:val="es-EC"/>
              </w:rPr>
              <w:t>(4.6)</w:t>
            </w:r>
          </w:p>
        </w:tc>
      </w:tr>
      <w:tr w:rsidR="00D1488B" w:rsidTr="00D1488B">
        <w:tc>
          <w:tcPr>
            <w:tcW w:w="3918" w:type="dxa"/>
          </w:tcPr>
          <w:p w:rsidR="00D1488B" w:rsidRDefault="00D1488B" w:rsidP="00D1488B">
            <w:pPr>
              <w:jc w:val="center"/>
              <w:rPr>
                <w:rFonts w:cs="Arial"/>
                <w:sz w:val="24"/>
                <w:szCs w:val="24"/>
                <w:lang w:val="es-EC"/>
              </w:rPr>
            </w:pPr>
            <w:r w:rsidRPr="00851CB3">
              <w:rPr>
                <w:rFonts w:cs="Arial"/>
                <w:position w:val="-24"/>
                <w:sz w:val="24"/>
                <w:szCs w:val="24"/>
              </w:rPr>
              <w:object w:dxaOrig="1939" w:dyaOrig="620">
                <v:shape id="_x0000_i1111" type="#_x0000_t75" style="width:96pt;height:31.5pt" o:ole="">
                  <v:imagedata r:id="rId224" o:title=""/>
                </v:shape>
                <o:OLEObject Type="Embed" ProgID="Equation.3" ShapeID="_x0000_i1111" DrawAspect="Content" ObjectID="_1400168816" r:id="rId225"/>
              </w:object>
            </w:r>
          </w:p>
        </w:tc>
        <w:tc>
          <w:tcPr>
            <w:tcW w:w="3901" w:type="dxa"/>
            <w:vAlign w:val="center"/>
          </w:tcPr>
          <w:p w:rsidR="00D1488B" w:rsidRDefault="00D1488B" w:rsidP="00D1488B">
            <w:pPr>
              <w:jc w:val="right"/>
              <w:rPr>
                <w:rFonts w:cs="Arial"/>
                <w:sz w:val="24"/>
                <w:szCs w:val="24"/>
                <w:lang w:val="es-EC"/>
              </w:rPr>
            </w:pPr>
            <w:r>
              <w:rPr>
                <w:rFonts w:cs="Arial"/>
                <w:sz w:val="24"/>
                <w:szCs w:val="24"/>
                <w:lang w:val="es-EC"/>
              </w:rPr>
              <w:t>(</w:t>
            </w:r>
            <w:r w:rsidRPr="000C5263">
              <w:rPr>
                <w:rFonts w:cs="Arial"/>
                <w:sz w:val="24"/>
                <w:szCs w:val="24"/>
                <w:lang w:val="es-EC"/>
              </w:rPr>
              <w:t>4.7)</w:t>
            </w:r>
          </w:p>
        </w:tc>
      </w:tr>
      <w:tr w:rsidR="00D1488B" w:rsidTr="00D1488B">
        <w:tc>
          <w:tcPr>
            <w:tcW w:w="3918" w:type="dxa"/>
          </w:tcPr>
          <w:p w:rsidR="00D1488B" w:rsidRDefault="00D1488B" w:rsidP="00D1488B">
            <w:pPr>
              <w:jc w:val="center"/>
              <w:rPr>
                <w:rFonts w:cs="Arial"/>
                <w:sz w:val="24"/>
                <w:szCs w:val="24"/>
                <w:lang w:val="es-EC"/>
              </w:rPr>
            </w:pPr>
            <w:r w:rsidRPr="00851CB3">
              <w:rPr>
                <w:rFonts w:cs="Arial"/>
                <w:position w:val="-24"/>
                <w:sz w:val="24"/>
                <w:szCs w:val="24"/>
              </w:rPr>
              <w:object w:dxaOrig="1920" w:dyaOrig="620">
                <v:shape id="_x0000_i1112" type="#_x0000_t75" style="width:95.25pt;height:31.5pt" o:ole="">
                  <v:imagedata r:id="rId226" o:title=""/>
                </v:shape>
                <o:OLEObject Type="Embed" ProgID="Equation.3" ShapeID="_x0000_i1112" DrawAspect="Content" ObjectID="_1400168817" r:id="rId227"/>
              </w:object>
            </w:r>
          </w:p>
        </w:tc>
        <w:tc>
          <w:tcPr>
            <w:tcW w:w="3901" w:type="dxa"/>
            <w:vAlign w:val="center"/>
          </w:tcPr>
          <w:p w:rsidR="00D1488B" w:rsidRDefault="00D1488B" w:rsidP="00D1488B">
            <w:pPr>
              <w:jc w:val="right"/>
              <w:rPr>
                <w:rFonts w:cs="Arial"/>
                <w:sz w:val="24"/>
                <w:szCs w:val="24"/>
                <w:lang w:val="es-EC"/>
              </w:rPr>
            </w:pPr>
            <w:r w:rsidRPr="000C5263">
              <w:rPr>
                <w:rFonts w:cs="Arial"/>
                <w:sz w:val="24"/>
                <w:szCs w:val="24"/>
                <w:lang w:val="es-EC"/>
              </w:rPr>
              <w:t>(4.8)</w:t>
            </w:r>
          </w:p>
        </w:tc>
      </w:tr>
    </w:tbl>
    <w:p w:rsidR="00D1488B" w:rsidRPr="000C5263" w:rsidRDefault="00D1488B" w:rsidP="00EA137F">
      <w:pPr>
        <w:ind w:left="567"/>
        <w:jc w:val="both"/>
        <w:rPr>
          <w:rFonts w:cs="Arial"/>
          <w:sz w:val="24"/>
          <w:szCs w:val="24"/>
          <w:lang w:val="es-EC"/>
        </w:rPr>
      </w:pPr>
    </w:p>
    <w:p w:rsidR="00EA137F" w:rsidRPr="000C5263" w:rsidRDefault="00EA137F" w:rsidP="00EA137F">
      <w:pPr>
        <w:ind w:left="2664" w:firstLine="168"/>
        <w:jc w:val="both"/>
        <w:rPr>
          <w:rFonts w:cs="Arial"/>
          <w:sz w:val="24"/>
          <w:szCs w:val="24"/>
          <w:lang w:val="es-EC"/>
        </w:rPr>
      </w:pPr>
      <w:r w:rsidRPr="000C5263">
        <w:rPr>
          <w:lang w:val="es-EC"/>
        </w:rPr>
        <w:tab/>
      </w:r>
      <w:r w:rsidRPr="000C5263">
        <w:rPr>
          <w:lang w:val="es-EC"/>
        </w:rPr>
        <w:tab/>
      </w:r>
      <w:r w:rsidRPr="000C5263">
        <w:rPr>
          <w:lang w:val="es-EC"/>
        </w:rPr>
        <w:tab/>
      </w:r>
      <w:r w:rsidRPr="000C5263">
        <w:rPr>
          <w:lang w:val="es-EC"/>
        </w:rPr>
        <w:tab/>
      </w:r>
    </w:p>
    <w:p w:rsidR="00EA137F" w:rsidRPr="000C5263" w:rsidRDefault="00EA137F" w:rsidP="00EA137F">
      <w:pPr>
        <w:ind w:left="2124" w:firstLine="708"/>
        <w:jc w:val="both"/>
        <w:rPr>
          <w:rFonts w:cs="Arial"/>
          <w:sz w:val="24"/>
          <w:szCs w:val="24"/>
          <w:lang w:val="es-EC"/>
        </w:rPr>
      </w:pPr>
      <w:r w:rsidRPr="000C5263">
        <w:rPr>
          <w:rFonts w:cs="Arial"/>
          <w:sz w:val="24"/>
          <w:szCs w:val="24"/>
          <w:lang w:val="es-EC"/>
        </w:rPr>
        <w:tab/>
      </w:r>
      <w:r w:rsidRPr="000C5263">
        <w:rPr>
          <w:rFonts w:cs="Arial"/>
          <w:sz w:val="24"/>
          <w:szCs w:val="24"/>
          <w:lang w:val="es-EC"/>
        </w:rPr>
        <w:tab/>
      </w:r>
      <w:r w:rsidRPr="000C5263">
        <w:rPr>
          <w:rFonts w:cs="Arial"/>
          <w:sz w:val="24"/>
          <w:szCs w:val="24"/>
          <w:lang w:val="es-EC"/>
        </w:rPr>
        <w:tab/>
      </w:r>
      <w:r w:rsidRPr="000C5263">
        <w:rPr>
          <w:rFonts w:cs="Arial"/>
          <w:sz w:val="24"/>
          <w:szCs w:val="24"/>
          <w:lang w:val="es-EC"/>
        </w:rPr>
        <w:tab/>
        <w:t xml:space="preserve"> </w:t>
      </w:r>
      <w:r w:rsidR="000B5D60">
        <w:rPr>
          <w:rFonts w:cs="Arial"/>
          <w:sz w:val="24"/>
          <w:szCs w:val="24"/>
          <w:lang w:val="es-EC"/>
        </w:rPr>
        <w:t xml:space="preserve">         </w:t>
      </w:r>
    </w:p>
    <w:p w:rsidR="00EA137F" w:rsidRPr="000C5263" w:rsidRDefault="00EA137F" w:rsidP="00EA137F">
      <w:pPr>
        <w:ind w:left="2124" w:firstLine="708"/>
        <w:jc w:val="both"/>
        <w:rPr>
          <w:rFonts w:cs="Arial"/>
          <w:sz w:val="24"/>
          <w:szCs w:val="24"/>
          <w:lang w:val="es-EC"/>
        </w:rPr>
      </w:pPr>
      <w:bookmarkStart w:id="111" w:name="OLE_LINK14"/>
      <w:r w:rsidRPr="000C5263">
        <w:rPr>
          <w:rFonts w:cs="Arial"/>
          <w:sz w:val="24"/>
          <w:szCs w:val="24"/>
          <w:lang w:val="es-EC"/>
        </w:rPr>
        <w:tab/>
      </w:r>
      <w:r w:rsidRPr="000C5263">
        <w:rPr>
          <w:rFonts w:cs="Arial"/>
          <w:sz w:val="24"/>
          <w:szCs w:val="24"/>
          <w:lang w:val="es-EC"/>
        </w:rPr>
        <w:tab/>
      </w:r>
      <w:r w:rsidRPr="000C5263">
        <w:rPr>
          <w:rFonts w:cs="Arial"/>
          <w:sz w:val="24"/>
          <w:szCs w:val="24"/>
          <w:lang w:val="es-EC"/>
        </w:rPr>
        <w:tab/>
        <w:t xml:space="preserve">            </w:t>
      </w:r>
      <w:r w:rsidR="000B5D60">
        <w:rPr>
          <w:rFonts w:cs="Arial"/>
          <w:sz w:val="24"/>
          <w:szCs w:val="24"/>
          <w:lang w:val="es-EC"/>
        </w:rPr>
        <w:t xml:space="preserve">         </w:t>
      </w:r>
      <w:bookmarkEnd w:id="111"/>
    </w:p>
    <w:p w:rsidR="00EA137F" w:rsidRDefault="00EA137F" w:rsidP="00EA137F">
      <w:pPr>
        <w:ind w:left="540"/>
        <w:jc w:val="both"/>
        <w:rPr>
          <w:rFonts w:cs="Arial"/>
          <w:sz w:val="24"/>
          <w:szCs w:val="24"/>
          <w:lang w:val="es-EC"/>
        </w:rPr>
      </w:pPr>
      <w:r w:rsidRPr="000C5263">
        <w:rPr>
          <w:rFonts w:cs="Arial"/>
          <w:sz w:val="24"/>
          <w:szCs w:val="24"/>
          <w:lang w:val="es-EC"/>
        </w:rPr>
        <w:lastRenderedPageBreak/>
        <w:t xml:space="preserve">Donde tenemos lo siguiente: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53"/>
        <w:gridCol w:w="3966"/>
      </w:tblGrid>
      <w:tr w:rsidR="00D1488B" w:rsidTr="00D1488B">
        <w:tc>
          <w:tcPr>
            <w:tcW w:w="3853" w:type="dxa"/>
          </w:tcPr>
          <w:p w:rsidR="00D1488B" w:rsidRDefault="00D1488B" w:rsidP="00D1488B">
            <w:pPr>
              <w:jc w:val="center"/>
              <w:rPr>
                <w:rFonts w:cs="Arial"/>
                <w:sz w:val="24"/>
                <w:szCs w:val="24"/>
                <w:lang w:val="es-EC"/>
              </w:rPr>
            </w:pPr>
            <w:r w:rsidRPr="00851CB3">
              <w:rPr>
                <w:rFonts w:cs="Arial"/>
                <w:position w:val="-50"/>
                <w:sz w:val="24"/>
                <w:szCs w:val="24"/>
              </w:rPr>
              <w:object w:dxaOrig="920" w:dyaOrig="1120">
                <v:shape id="_x0000_i1113" type="#_x0000_t75" style="width:46.5pt;height:56.25pt" o:ole="">
                  <v:imagedata r:id="rId228" o:title=""/>
                </v:shape>
                <o:OLEObject Type="Embed" ProgID="Equation.3" ShapeID="_x0000_i1113" DrawAspect="Content" ObjectID="_1400168818" r:id="rId229"/>
              </w:object>
            </w:r>
          </w:p>
        </w:tc>
        <w:tc>
          <w:tcPr>
            <w:tcW w:w="3966" w:type="dxa"/>
            <w:vAlign w:val="center"/>
          </w:tcPr>
          <w:p w:rsidR="00D1488B" w:rsidRDefault="00D1488B" w:rsidP="00D1488B">
            <w:pPr>
              <w:jc w:val="right"/>
              <w:rPr>
                <w:rFonts w:cs="Arial"/>
                <w:sz w:val="24"/>
                <w:szCs w:val="24"/>
                <w:lang w:val="es-EC"/>
              </w:rPr>
            </w:pPr>
            <w:r w:rsidRPr="000C5263">
              <w:rPr>
                <w:rFonts w:cs="Arial"/>
                <w:sz w:val="24"/>
                <w:szCs w:val="24"/>
                <w:lang w:val="es-EC"/>
              </w:rPr>
              <w:t>(4.9)</w:t>
            </w:r>
          </w:p>
        </w:tc>
      </w:tr>
      <w:tr w:rsidR="00D1488B" w:rsidTr="00D1488B">
        <w:tc>
          <w:tcPr>
            <w:tcW w:w="3853" w:type="dxa"/>
          </w:tcPr>
          <w:p w:rsidR="00D1488B" w:rsidRDefault="00D1488B" w:rsidP="00D1488B">
            <w:pPr>
              <w:jc w:val="center"/>
              <w:rPr>
                <w:rFonts w:cs="Arial"/>
                <w:sz w:val="24"/>
                <w:szCs w:val="24"/>
                <w:lang w:val="es-EC"/>
              </w:rPr>
            </w:pPr>
            <w:r w:rsidRPr="00803A72">
              <w:rPr>
                <w:position w:val="-50"/>
              </w:rPr>
              <w:object w:dxaOrig="780" w:dyaOrig="1120">
                <v:shape id="_x0000_i1114" type="#_x0000_t75" style="width:40.5pt;height:56.25pt" o:ole="">
                  <v:imagedata r:id="rId230" o:title=""/>
                </v:shape>
                <o:OLEObject Type="Embed" ProgID="Equation.3" ShapeID="_x0000_i1114" DrawAspect="Content" ObjectID="_1400168819" r:id="rId231"/>
              </w:object>
            </w:r>
          </w:p>
        </w:tc>
        <w:tc>
          <w:tcPr>
            <w:tcW w:w="3966" w:type="dxa"/>
            <w:vAlign w:val="center"/>
          </w:tcPr>
          <w:p w:rsidR="00D1488B" w:rsidRDefault="00D1488B" w:rsidP="00D1488B">
            <w:pPr>
              <w:jc w:val="right"/>
              <w:rPr>
                <w:rFonts w:cs="Arial"/>
                <w:sz w:val="24"/>
                <w:szCs w:val="24"/>
                <w:lang w:val="es-EC"/>
              </w:rPr>
            </w:pPr>
            <w:r w:rsidRPr="000C5263">
              <w:rPr>
                <w:rFonts w:cs="Arial"/>
                <w:sz w:val="24"/>
                <w:szCs w:val="24"/>
                <w:lang w:val="es-EC"/>
              </w:rPr>
              <w:t>(4.10)</w:t>
            </w:r>
          </w:p>
        </w:tc>
      </w:tr>
      <w:tr w:rsidR="00D1488B" w:rsidTr="00D1488B">
        <w:tc>
          <w:tcPr>
            <w:tcW w:w="3853" w:type="dxa"/>
          </w:tcPr>
          <w:p w:rsidR="00D1488B" w:rsidRDefault="00D1488B" w:rsidP="00D1488B">
            <w:pPr>
              <w:jc w:val="center"/>
              <w:rPr>
                <w:rFonts w:cs="Arial"/>
                <w:sz w:val="24"/>
                <w:szCs w:val="24"/>
                <w:lang w:val="es-EC"/>
              </w:rPr>
            </w:pPr>
            <w:r w:rsidRPr="00803A72">
              <w:rPr>
                <w:position w:val="-50"/>
              </w:rPr>
              <w:object w:dxaOrig="840" w:dyaOrig="1120">
                <v:shape id="_x0000_i1115" type="#_x0000_t75" style="width:42pt;height:56.25pt" o:ole="">
                  <v:imagedata r:id="rId232" o:title=""/>
                </v:shape>
                <o:OLEObject Type="Embed" ProgID="Equation.3" ShapeID="_x0000_i1115" DrawAspect="Content" ObjectID="_1400168820" r:id="rId233"/>
              </w:object>
            </w:r>
          </w:p>
        </w:tc>
        <w:tc>
          <w:tcPr>
            <w:tcW w:w="3966" w:type="dxa"/>
            <w:vAlign w:val="center"/>
          </w:tcPr>
          <w:p w:rsidR="00D1488B" w:rsidRDefault="00D1488B" w:rsidP="00D1488B">
            <w:pPr>
              <w:jc w:val="right"/>
              <w:rPr>
                <w:rFonts w:cs="Arial"/>
                <w:sz w:val="24"/>
                <w:szCs w:val="24"/>
                <w:lang w:val="es-EC"/>
              </w:rPr>
            </w:pPr>
            <w:r w:rsidRPr="000C5263">
              <w:rPr>
                <w:rFonts w:cs="Arial"/>
                <w:sz w:val="24"/>
                <w:szCs w:val="24"/>
                <w:lang w:val="es-EC"/>
              </w:rPr>
              <w:t>(4.11)</w:t>
            </w:r>
          </w:p>
        </w:tc>
      </w:tr>
    </w:tbl>
    <w:p w:rsidR="00BD3222" w:rsidRPr="00BD3222" w:rsidRDefault="00F9220C" w:rsidP="00D1488B">
      <w:pPr>
        <w:tabs>
          <w:tab w:val="left" w:pos="1945"/>
          <w:tab w:val="left" w:pos="3687"/>
        </w:tabs>
        <w:jc w:val="both"/>
        <w:rPr>
          <w:lang w:val="es-EC"/>
        </w:rPr>
      </w:pPr>
      <w:r>
        <w:rPr>
          <w:lang w:val="es-EC"/>
        </w:rPr>
        <w:t xml:space="preserve">      </w:t>
      </w:r>
    </w:p>
    <w:p w:rsidR="00BD3222" w:rsidRDefault="00BD3222" w:rsidP="00BD3222">
      <w:pPr>
        <w:ind w:firstLine="567"/>
        <w:rPr>
          <w:rFonts w:cs="Arial"/>
          <w:sz w:val="24"/>
          <w:szCs w:val="24"/>
          <w:lang w:val="es-EC"/>
        </w:rPr>
      </w:pPr>
      <w:r>
        <w:rPr>
          <w:rFonts w:cs="Arial"/>
          <w:sz w:val="24"/>
          <w:szCs w:val="24"/>
          <w:lang w:val="es-EC"/>
        </w:rPr>
        <w:t>Entonces, tenemos la siguiente ecuación.</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3348"/>
      </w:tblGrid>
      <w:tr w:rsidR="00D1488B" w:rsidTr="00D1488B">
        <w:tc>
          <w:tcPr>
            <w:tcW w:w="4395" w:type="dxa"/>
          </w:tcPr>
          <w:p w:rsidR="00D1488B" w:rsidRDefault="00746C67" w:rsidP="00BD3222">
            <w:pPr>
              <w:rPr>
                <w:rFonts w:cs="Arial"/>
                <w:sz w:val="24"/>
                <w:szCs w:val="24"/>
                <w:lang w:val="es-EC"/>
              </w:rPr>
            </w:pPr>
            <w:r w:rsidRPr="00746C67">
              <w:rPr>
                <w:noProof/>
                <w:position w:val="-24"/>
              </w:rPr>
              <w:pict>
                <v:shape id="_x0000_s1422" type="#_x0000_t75" style="position:absolute;margin-left:59.3pt;margin-top:.2pt;width:89.25pt;height:32.25pt;z-index:251649536">
                  <v:imagedata r:id="rId234" o:title=""/>
                  <w10:wrap type="square" side="right"/>
                </v:shape>
                <o:OLEObject Type="Embed" ProgID="Equation.3" ShapeID="_x0000_s1422" DrawAspect="Content" ObjectID="_1400168884" r:id="rId235"/>
              </w:pict>
            </w:r>
          </w:p>
        </w:tc>
        <w:tc>
          <w:tcPr>
            <w:tcW w:w="3348" w:type="dxa"/>
            <w:vAlign w:val="center"/>
          </w:tcPr>
          <w:p w:rsidR="00D1488B" w:rsidRDefault="00D1488B" w:rsidP="00D1488B">
            <w:pPr>
              <w:jc w:val="right"/>
              <w:rPr>
                <w:rFonts w:cs="Arial"/>
                <w:sz w:val="24"/>
                <w:szCs w:val="24"/>
                <w:lang w:val="es-EC"/>
              </w:rPr>
            </w:pPr>
            <w:r w:rsidRPr="000C5263">
              <w:rPr>
                <w:rFonts w:cs="Arial"/>
                <w:sz w:val="24"/>
                <w:szCs w:val="24"/>
                <w:lang w:val="es-EC"/>
              </w:rPr>
              <w:t>(4.12)</w:t>
            </w:r>
          </w:p>
        </w:tc>
      </w:tr>
    </w:tbl>
    <w:p w:rsidR="00D1488B" w:rsidRDefault="00D1488B" w:rsidP="00EA137F">
      <w:pPr>
        <w:widowControl w:val="0"/>
        <w:spacing w:after="0"/>
        <w:ind w:left="567"/>
        <w:jc w:val="both"/>
        <w:rPr>
          <w:rFonts w:cs="Arial"/>
          <w:sz w:val="24"/>
          <w:szCs w:val="24"/>
          <w:lang w:val="es-EC"/>
        </w:rPr>
      </w:pPr>
    </w:p>
    <w:p w:rsidR="00EA137F" w:rsidRPr="00ED6175" w:rsidRDefault="00EA137F" w:rsidP="00EA137F">
      <w:pPr>
        <w:widowControl w:val="0"/>
        <w:spacing w:after="0"/>
        <w:ind w:left="567"/>
        <w:jc w:val="both"/>
        <w:rPr>
          <w:rFonts w:cs="Arial"/>
          <w:color w:val="FF0000"/>
          <w:szCs w:val="24"/>
          <w:lang w:val="es-ES_tradnl"/>
        </w:rPr>
      </w:pPr>
      <w:r w:rsidRPr="000C5263">
        <w:rPr>
          <w:rFonts w:cs="Arial"/>
          <w:sz w:val="24"/>
          <w:szCs w:val="24"/>
          <w:lang w:val="es-EC"/>
        </w:rPr>
        <w:t>Para poder analizar el sistema trifásico se usa la técnic</w:t>
      </w:r>
      <w:r w:rsidR="00CB2E90">
        <w:rPr>
          <w:rFonts w:cs="Arial"/>
          <w:sz w:val="24"/>
          <w:szCs w:val="24"/>
          <w:lang w:val="es-EC"/>
        </w:rPr>
        <w:t>a y herramienta matemática, la t</w:t>
      </w:r>
      <w:r w:rsidRPr="000C5263">
        <w:rPr>
          <w:rFonts w:cs="Arial"/>
          <w:sz w:val="24"/>
          <w:szCs w:val="24"/>
          <w:lang w:val="es-EC"/>
        </w:rPr>
        <w:t xml:space="preserve">ransformada de Park </w:t>
      </w:r>
      <w:r w:rsidRPr="008B76A7">
        <w:rPr>
          <w:rFonts w:cs="Arial"/>
          <w:sz w:val="24"/>
          <w:szCs w:val="24"/>
          <w:lang w:val="es-EC"/>
        </w:rPr>
        <w:t>[</w:t>
      </w:r>
      <w:r w:rsidR="009E58B1">
        <w:rPr>
          <w:rFonts w:cs="Arial"/>
          <w:sz w:val="24"/>
          <w:szCs w:val="24"/>
          <w:lang w:val="es-EC"/>
        </w:rPr>
        <w:t>8</w:t>
      </w:r>
      <w:r w:rsidRPr="008B76A7">
        <w:rPr>
          <w:rFonts w:cs="Arial"/>
          <w:sz w:val="24"/>
          <w:szCs w:val="24"/>
          <w:lang w:val="es-EC"/>
        </w:rPr>
        <w:t>],</w:t>
      </w:r>
      <w:r w:rsidRPr="000C5263">
        <w:rPr>
          <w:rFonts w:cs="Arial"/>
          <w:sz w:val="24"/>
          <w:szCs w:val="24"/>
          <w:lang w:val="es-EC"/>
        </w:rPr>
        <w:t xml:space="preserve"> la cual convierte un sistema trifásico estacionario, en uno ortogonal que gira en sincronismo con la red. </w:t>
      </w:r>
      <w:r w:rsidRPr="00675D38">
        <w:rPr>
          <w:rFonts w:cs="Arial"/>
          <w:sz w:val="24"/>
          <w:szCs w:val="24"/>
          <w:lang w:val="es-ES_tradnl"/>
        </w:rPr>
        <w:t xml:space="preserve">Esta técnica ha sido ampliamente usada para modelar sistemas eléctricos bajo operación balanceada y desbalanceada, analizar transitorios, dinámica de la planta y armónicos. </w:t>
      </w:r>
    </w:p>
    <w:p w:rsidR="00EA137F" w:rsidRPr="000C5263" w:rsidRDefault="00EA137F" w:rsidP="00EA137F">
      <w:pPr>
        <w:widowControl w:val="0"/>
        <w:spacing w:after="0"/>
        <w:ind w:left="567" w:hanging="3"/>
        <w:jc w:val="both"/>
        <w:rPr>
          <w:rFonts w:cs="Arial"/>
          <w:sz w:val="24"/>
          <w:szCs w:val="24"/>
          <w:lang w:val="es-EC"/>
        </w:rPr>
      </w:pPr>
      <w:r w:rsidRPr="000C5263">
        <w:rPr>
          <w:rFonts w:cs="Arial"/>
          <w:sz w:val="24"/>
          <w:szCs w:val="24"/>
          <w:lang w:val="es-EC"/>
        </w:rPr>
        <w:t>Con la transformada de Park obtenemos vectores fijos en el tiempo en un sistema de referencia</w:t>
      </w:r>
      <w:r w:rsidRPr="00ED6175">
        <w:rPr>
          <w:rFonts w:cs="Arial"/>
          <w:sz w:val="24"/>
          <w:szCs w:val="24"/>
          <w:lang w:val="es-ES_tradnl"/>
        </w:rPr>
        <w:t xml:space="preserve">. La matriz de transformación se expresa en la ecuación </w:t>
      </w:r>
      <w:r>
        <w:rPr>
          <w:rFonts w:cs="Arial"/>
          <w:sz w:val="24"/>
          <w:szCs w:val="24"/>
          <w:lang w:val="es-ES_tradnl"/>
        </w:rPr>
        <w:t>(</w:t>
      </w:r>
      <w:r w:rsidRPr="000C5263">
        <w:rPr>
          <w:rFonts w:cs="Arial"/>
          <w:sz w:val="24"/>
          <w:szCs w:val="24"/>
          <w:lang w:val="es-EC"/>
        </w:rPr>
        <w:t>4.13).</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17"/>
        <w:gridCol w:w="1402"/>
      </w:tblGrid>
      <w:tr w:rsidR="00D1488B" w:rsidTr="007D7591">
        <w:tc>
          <w:tcPr>
            <w:tcW w:w="6417" w:type="dxa"/>
          </w:tcPr>
          <w:p w:rsidR="00D1488B" w:rsidRDefault="00D1488B" w:rsidP="007D7591">
            <w:pPr>
              <w:tabs>
                <w:tab w:val="left" w:pos="3133"/>
              </w:tabs>
              <w:jc w:val="center"/>
              <w:rPr>
                <w:position w:val="-50"/>
              </w:rPr>
            </w:pPr>
            <w:r w:rsidRPr="00803A72">
              <w:rPr>
                <w:position w:val="-50"/>
              </w:rPr>
              <w:object w:dxaOrig="5460" w:dyaOrig="1120">
                <v:shape id="_x0000_i1116" type="#_x0000_t75" style="width:273pt;height:56.25pt" o:ole="">
                  <v:imagedata r:id="rId236" o:title=""/>
                </v:shape>
                <o:OLEObject Type="Embed" ProgID="Equation.3" ShapeID="_x0000_i1116" DrawAspect="Content" ObjectID="_1400168821" r:id="rId237"/>
              </w:object>
            </w:r>
          </w:p>
        </w:tc>
        <w:tc>
          <w:tcPr>
            <w:tcW w:w="1402" w:type="dxa"/>
            <w:vAlign w:val="center"/>
          </w:tcPr>
          <w:p w:rsidR="00D1488B" w:rsidRDefault="00D1488B" w:rsidP="00D1488B">
            <w:pPr>
              <w:tabs>
                <w:tab w:val="left" w:pos="3133"/>
              </w:tabs>
              <w:jc w:val="right"/>
              <w:rPr>
                <w:position w:val="-50"/>
              </w:rPr>
            </w:pPr>
            <w:r w:rsidRPr="000C5263">
              <w:rPr>
                <w:rFonts w:cs="Arial"/>
                <w:sz w:val="24"/>
                <w:szCs w:val="24"/>
                <w:lang w:val="es-EC"/>
              </w:rPr>
              <w:t>(4.13)</w:t>
            </w:r>
          </w:p>
        </w:tc>
      </w:tr>
    </w:tbl>
    <w:p w:rsidR="00EA137F" w:rsidRPr="000C5263" w:rsidRDefault="00EA137F" w:rsidP="00EA137F">
      <w:pPr>
        <w:tabs>
          <w:tab w:val="left" w:pos="3133"/>
        </w:tabs>
        <w:ind w:left="1416"/>
        <w:jc w:val="both"/>
        <w:rPr>
          <w:rFonts w:cs="Arial"/>
          <w:sz w:val="24"/>
          <w:szCs w:val="24"/>
          <w:lang w:val="es-EC"/>
        </w:rPr>
      </w:pPr>
      <w:r w:rsidRPr="000C5263">
        <w:rPr>
          <w:rFonts w:cs="Arial"/>
          <w:sz w:val="24"/>
          <w:szCs w:val="24"/>
          <w:lang w:val="es-EC"/>
        </w:rPr>
        <w:tab/>
      </w:r>
      <w:bookmarkStart w:id="112" w:name="OLE_LINK62"/>
      <w:r w:rsidRPr="000C5263">
        <w:rPr>
          <w:rFonts w:cs="Arial"/>
          <w:sz w:val="24"/>
          <w:szCs w:val="24"/>
          <w:lang w:val="es-EC"/>
        </w:rPr>
        <w:t xml:space="preserve">      </w:t>
      </w:r>
      <w:bookmarkEnd w:id="112"/>
    </w:p>
    <w:p w:rsidR="00EA137F" w:rsidRDefault="00EA137F" w:rsidP="00EA137F">
      <w:pPr>
        <w:widowControl w:val="0"/>
        <w:spacing w:after="0"/>
        <w:ind w:left="567"/>
        <w:jc w:val="both"/>
        <w:rPr>
          <w:rFonts w:cs="Arial"/>
          <w:sz w:val="24"/>
          <w:szCs w:val="24"/>
          <w:lang w:val="es-EC"/>
        </w:rPr>
      </w:pPr>
      <w:r w:rsidRPr="000C5263">
        <w:rPr>
          <w:rFonts w:cs="Arial"/>
          <w:sz w:val="24"/>
          <w:szCs w:val="24"/>
          <w:lang w:val="es-EC"/>
        </w:rPr>
        <w:t xml:space="preserve">La matriz de transformación del sistema de referencia síncrono o dq0 al sistema abc es la inversa de </w:t>
      </w:r>
      <w:r w:rsidR="00CB2E90" w:rsidRPr="001A483F">
        <w:rPr>
          <w:position w:val="-4"/>
        </w:rPr>
        <w:object w:dxaOrig="240" w:dyaOrig="300">
          <v:shape id="_x0000_i1117" type="#_x0000_t75" style="width:12pt;height:15pt" o:ole="">
            <v:imagedata r:id="rId238" o:title=""/>
          </v:shape>
          <o:OLEObject Type="Embed" ProgID="Equation.3" ShapeID="_x0000_i1117" DrawAspect="Content" ObjectID="_1400168822" r:id="rId239"/>
        </w:object>
      </w:r>
      <w:r w:rsidRPr="000C5263">
        <w:rPr>
          <w:rFonts w:cs="Arial"/>
          <w:sz w:val="24"/>
          <w:szCs w:val="24"/>
          <w:lang w:val="es-EC"/>
        </w:rPr>
        <w:t>, ecuación (4.14).</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1440"/>
      </w:tblGrid>
      <w:tr w:rsidR="007D7591" w:rsidTr="007D7591">
        <w:tc>
          <w:tcPr>
            <w:tcW w:w="6379" w:type="dxa"/>
          </w:tcPr>
          <w:p w:rsidR="007D7591" w:rsidRDefault="007D7591" w:rsidP="007D7591">
            <w:pPr>
              <w:widowControl w:val="0"/>
              <w:jc w:val="center"/>
              <w:rPr>
                <w:rFonts w:cs="Arial"/>
                <w:sz w:val="24"/>
                <w:szCs w:val="24"/>
                <w:lang w:val="es-EC"/>
              </w:rPr>
            </w:pPr>
            <w:r w:rsidRPr="00675D38">
              <w:rPr>
                <w:position w:val="-50"/>
              </w:rPr>
              <w:object w:dxaOrig="4160" w:dyaOrig="1120">
                <v:shape id="_x0000_i1118" type="#_x0000_t75" style="width:207.75pt;height:56.25pt" o:ole="">
                  <v:imagedata r:id="rId240" o:title=""/>
                </v:shape>
                <o:OLEObject Type="Embed" ProgID="Equation.3" ShapeID="_x0000_i1118" DrawAspect="Content" ObjectID="_1400168823" r:id="rId241"/>
              </w:object>
            </w:r>
          </w:p>
        </w:tc>
        <w:tc>
          <w:tcPr>
            <w:tcW w:w="1440" w:type="dxa"/>
            <w:vAlign w:val="center"/>
          </w:tcPr>
          <w:p w:rsidR="007D7591" w:rsidRDefault="007D7591" w:rsidP="007D7591">
            <w:pPr>
              <w:widowControl w:val="0"/>
              <w:jc w:val="right"/>
              <w:rPr>
                <w:rFonts w:cs="Arial"/>
                <w:sz w:val="24"/>
                <w:szCs w:val="24"/>
                <w:lang w:val="es-EC"/>
              </w:rPr>
            </w:pPr>
            <w:r w:rsidRPr="000C5263">
              <w:rPr>
                <w:position w:val="-50"/>
                <w:lang w:val="es-EC"/>
              </w:rPr>
              <w:t xml:space="preserve">  </w:t>
            </w:r>
            <w:r w:rsidRPr="000C5263">
              <w:rPr>
                <w:rFonts w:cs="Arial"/>
                <w:sz w:val="24"/>
                <w:szCs w:val="24"/>
                <w:lang w:val="es-EC"/>
              </w:rPr>
              <w:t>(4.14)</w:t>
            </w:r>
          </w:p>
        </w:tc>
      </w:tr>
    </w:tbl>
    <w:p w:rsidR="00EA137F" w:rsidRDefault="00EA137F" w:rsidP="007D7591">
      <w:pPr>
        <w:widowControl w:val="0"/>
        <w:tabs>
          <w:tab w:val="left" w:pos="7530"/>
        </w:tabs>
        <w:spacing w:after="0"/>
        <w:ind w:left="567"/>
        <w:jc w:val="both"/>
        <w:rPr>
          <w:rFonts w:cs="Arial"/>
          <w:sz w:val="24"/>
          <w:szCs w:val="24"/>
          <w:lang w:val="es-EC"/>
        </w:rPr>
      </w:pPr>
      <w:r w:rsidRPr="000C5263">
        <w:rPr>
          <w:rFonts w:cs="Arial"/>
          <w:sz w:val="24"/>
          <w:szCs w:val="24"/>
          <w:lang w:val="es-EC"/>
        </w:rPr>
        <w:t>Realizamos la transform</w:t>
      </w:r>
      <w:r w:rsidR="00CB2E90">
        <w:rPr>
          <w:rFonts w:cs="Arial"/>
          <w:sz w:val="24"/>
          <w:szCs w:val="24"/>
          <w:lang w:val="es-EC"/>
        </w:rPr>
        <w:t>ación de ejes  a un sistema dq</w:t>
      </w:r>
      <w:r w:rsidRPr="000C5263">
        <w:rPr>
          <w:rFonts w:cs="Arial"/>
          <w:sz w:val="24"/>
          <w:szCs w:val="24"/>
          <w:lang w:val="es-EC"/>
        </w:rPr>
        <w:t xml:space="preserve">0 multiplicando por la transformada </w:t>
      </w:r>
      <m:oMath>
        <m:acc>
          <m:accPr>
            <m:chr m:val="̅"/>
            <m:ctrlPr>
              <w:rPr>
                <w:rFonts w:ascii="Cambria Math" w:hAnsi="Cambria Math" w:cs="Arial"/>
                <w:i/>
                <w:sz w:val="24"/>
                <w:szCs w:val="24"/>
              </w:rPr>
            </m:ctrlPr>
          </m:accPr>
          <m:e>
            <m:r>
              <w:rPr>
                <w:rFonts w:ascii="Cambria Math" w:hAnsi="Cambria Math" w:cs="Arial"/>
                <w:sz w:val="24"/>
                <w:szCs w:val="24"/>
              </w:rPr>
              <m:t>T</m:t>
            </m:r>
          </m:e>
        </m:acc>
      </m:oMath>
      <w:r w:rsidRPr="000C5263">
        <w:rPr>
          <w:rFonts w:cs="Arial"/>
          <w:sz w:val="24"/>
          <w:szCs w:val="24"/>
          <w:lang w:val="es-EC"/>
        </w:rPr>
        <w:t xml:space="preserve"> a la ecuación (4.13)</w:t>
      </w:r>
      <w:bookmarkStart w:id="113" w:name="OLE_LINK8"/>
      <w:r w:rsidRPr="000C5263">
        <w:rPr>
          <w:rFonts w:cs="Arial"/>
          <w:sz w:val="24"/>
          <w:szCs w:val="24"/>
          <w:lang w:val="es-EC"/>
        </w:rPr>
        <w:t>.</w:t>
      </w:r>
      <w:bookmarkEnd w:id="113"/>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7"/>
        <w:gridCol w:w="1582"/>
      </w:tblGrid>
      <w:tr w:rsidR="007D7591" w:rsidTr="007D7591">
        <w:tc>
          <w:tcPr>
            <w:tcW w:w="6237" w:type="dxa"/>
          </w:tcPr>
          <w:p w:rsidR="007D7591" w:rsidRDefault="007D7591" w:rsidP="007D7591">
            <w:pPr>
              <w:widowControl w:val="0"/>
              <w:tabs>
                <w:tab w:val="left" w:pos="7530"/>
              </w:tabs>
              <w:jc w:val="center"/>
              <w:rPr>
                <w:rFonts w:cs="Arial"/>
                <w:sz w:val="24"/>
                <w:szCs w:val="24"/>
                <w:lang w:val="es-EC"/>
              </w:rPr>
            </w:pPr>
            <w:r w:rsidRPr="00803A72">
              <w:rPr>
                <w:position w:val="-24"/>
              </w:rPr>
              <w:object w:dxaOrig="2380" w:dyaOrig="639">
                <v:shape id="_x0000_i1119" type="#_x0000_t75" style="width:120pt;height:31.5pt" o:ole="">
                  <v:imagedata r:id="rId242" o:title=""/>
                </v:shape>
                <o:OLEObject Type="Embed" ProgID="Equation.3" ShapeID="_x0000_i1119" DrawAspect="Content" ObjectID="_1400168824" r:id="rId243"/>
              </w:object>
            </w:r>
          </w:p>
        </w:tc>
        <w:tc>
          <w:tcPr>
            <w:tcW w:w="1582" w:type="dxa"/>
            <w:vAlign w:val="center"/>
          </w:tcPr>
          <w:p w:rsidR="007D7591" w:rsidRDefault="007D7591" w:rsidP="007D7591">
            <w:pPr>
              <w:widowControl w:val="0"/>
              <w:tabs>
                <w:tab w:val="left" w:pos="7530"/>
              </w:tabs>
              <w:jc w:val="right"/>
              <w:rPr>
                <w:rFonts w:cs="Arial"/>
                <w:sz w:val="24"/>
                <w:szCs w:val="24"/>
                <w:lang w:val="es-EC"/>
              </w:rPr>
            </w:pPr>
            <w:r w:rsidRPr="000C5263">
              <w:rPr>
                <w:rFonts w:cs="Arial"/>
                <w:sz w:val="24"/>
                <w:szCs w:val="24"/>
                <w:lang w:val="es-EC"/>
              </w:rPr>
              <w:t>(4.15)</w:t>
            </w:r>
          </w:p>
        </w:tc>
      </w:tr>
    </w:tbl>
    <w:p w:rsidR="00EA137F" w:rsidRDefault="00EA137F" w:rsidP="007D7591">
      <w:pPr>
        <w:tabs>
          <w:tab w:val="left" w:pos="567"/>
          <w:tab w:val="left" w:pos="2943"/>
        </w:tabs>
        <w:ind w:left="567"/>
        <w:jc w:val="both"/>
        <w:rPr>
          <w:rFonts w:cs="Arial"/>
          <w:sz w:val="24"/>
          <w:szCs w:val="24"/>
          <w:lang w:val="es-EC"/>
        </w:rPr>
      </w:pPr>
      <w:r w:rsidRPr="000C5263">
        <w:rPr>
          <w:rFonts w:cs="Arial"/>
          <w:sz w:val="24"/>
          <w:szCs w:val="24"/>
          <w:lang w:val="es-EC"/>
        </w:rPr>
        <w:t xml:space="preserve">Según la transformada de Park </w:t>
      </w:r>
      <w:r w:rsidRPr="008B76A7">
        <w:rPr>
          <w:rFonts w:cs="Arial"/>
          <w:sz w:val="24"/>
          <w:szCs w:val="24"/>
          <w:lang w:val="es-EC"/>
        </w:rPr>
        <w:t>[</w:t>
      </w:r>
      <w:r w:rsidR="009E58B1">
        <w:rPr>
          <w:rFonts w:cs="Arial"/>
          <w:sz w:val="24"/>
          <w:szCs w:val="24"/>
          <w:lang w:val="es-EC"/>
        </w:rPr>
        <w:t>8</w:t>
      </w:r>
      <w:r w:rsidRPr="008B76A7">
        <w:rPr>
          <w:rFonts w:cs="Arial"/>
          <w:sz w:val="24"/>
          <w:szCs w:val="24"/>
          <w:lang w:val="es-EC"/>
        </w:rPr>
        <w:t>]</w:t>
      </w:r>
      <w:r w:rsidR="00432E3E" w:rsidRPr="008B76A7">
        <w:rPr>
          <w:rFonts w:cs="Arial"/>
          <w:sz w:val="24"/>
          <w:szCs w:val="24"/>
          <w:lang w:val="es-EC"/>
        </w:rPr>
        <w:t>,</w:t>
      </w:r>
      <w:r w:rsidRPr="008B76A7">
        <w:rPr>
          <w:rFonts w:cs="Arial"/>
          <w:sz w:val="24"/>
          <w:szCs w:val="24"/>
          <w:lang w:val="es-EC"/>
        </w:rPr>
        <w:t>[</w:t>
      </w:r>
      <w:r w:rsidR="009E58B1">
        <w:rPr>
          <w:rFonts w:cs="Arial"/>
          <w:sz w:val="24"/>
          <w:szCs w:val="24"/>
          <w:lang w:val="es-EC"/>
        </w:rPr>
        <w:t>14</w:t>
      </w:r>
      <w:r w:rsidRPr="008B76A7">
        <w:rPr>
          <w:rFonts w:cs="Arial"/>
          <w:sz w:val="24"/>
          <w:szCs w:val="24"/>
          <w:lang w:val="es-EC"/>
        </w:rPr>
        <w:t>]</w:t>
      </w:r>
      <w:r w:rsidR="00432E3E" w:rsidRPr="008B76A7">
        <w:rPr>
          <w:rFonts w:cs="Arial"/>
          <w:sz w:val="24"/>
          <w:szCs w:val="24"/>
          <w:lang w:val="es-EC"/>
        </w:rPr>
        <w:t>;</w:t>
      </w:r>
      <w:r w:rsidR="00044D07" w:rsidRPr="000C5263">
        <w:rPr>
          <w:rFonts w:cs="Arial"/>
          <w:sz w:val="24"/>
          <w:szCs w:val="24"/>
          <w:lang w:val="es-EC"/>
        </w:rPr>
        <w:t xml:space="preserve"> </w:t>
      </w:r>
      <w:r w:rsidRPr="000C5263">
        <w:rPr>
          <w:rFonts w:cs="Arial"/>
          <w:sz w:val="24"/>
          <w:szCs w:val="24"/>
          <w:lang w:val="es-EC"/>
        </w:rPr>
        <w:t xml:space="preserve">sabemos lo siguiente: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7"/>
        <w:gridCol w:w="1560"/>
      </w:tblGrid>
      <w:tr w:rsidR="007D7591" w:rsidTr="007D7591">
        <w:tc>
          <w:tcPr>
            <w:tcW w:w="6237" w:type="dxa"/>
          </w:tcPr>
          <w:p w:rsidR="007D7591" w:rsidRDefault="007D7591" w:rsidP="007D7591">
            <w:pPr>
              <w:tabs>
                <w:tab w:val="left" w:pos="567"/>
                <w:tab w:val="left" w:pos="2943"/>
              </w:tabs>
              <w:jc w:val="center"/>
              <w:rPr>
                <w:rFonts w:cs="Arial"/>
                <w:sz w:val="24"/>
                <w:szCs w:val="24"/>
                <w:lang w:val="es-EC"/>
              </w:rPr>
            </w:pPr>
            <w:r w:rsidRPr="00803A72">
              <w:rPr>
                <w:position w:val="-50"/>
              </w:rPr>
              <w:object w:dxaOrig="1620" w:dyaOrig="1120">
                <v:shape id="_x0000_i1120" type="#_x0000_t75" style="width:80.25pt;height:56.25pt" o:ole="">
                  <v:imagedata r:id="rId244" o:title=""/>
                </v:shape>
                <o:OLEObject Type="Embed" ProgID="Equation.3" ShapeID="_x0000_i1120" DrawAspect="Content" ObjectID="_1400168825" r:id="rId245"/>
              </w:object>
            </w:r>
          </w:p>
        </w:tc>
        <w:tc>
          <w:tcPr>
            <w:tcW w:w="1560" w:type="dxa"/>
            <w:vAlign w:val="center"/>
          </w:tcPr>
          <w:p w:rsidR="007D7591" w:rsidRDefault="007D7591" w:rsidP="007D7591">
            <w:pPr>
              <w:tabs>
                <w:tab w:val="left" w:pos="567"/>
                <w:tab w:val="left" w:pos="2943"/>
              </w:tabs>
              <w:jc w:val="right"/>
              <w:rPr>
                <w:rFonts w:cs="Arial"/>
                <w:sz w:val="24"/>
                <w:szCs w:val="24"/>
                <w:lang w:val="es-EC"/>
              </w:rPr>
            </w:pPr>
            <w:r w:rsidRPr="000C5263">
              <w:rPr>
                <w:rFonts w:cs="Arial"/>
                <w:sz w:val="24"/>
                <w:szCs w:val="24"/>
                <w:lang w:val="es-EC"/>
              </w:rPr>
              <w:t>(4.16)</w:t>
            </w:r>
          </w:p>
        </w:tc>
      </w:tr>
      <w:tr w:rsidR="007D7591" w:rsidTr="007D7591">
        <w:tc>
          <w:tcPr>
            <w:tcW w:w="6237" w:type="dxa"/>
          </w:tcPr>
          <w:p w:rsidR="007D7591" w:rsidRDefault="007D7591" w:rsidP="007D7591">
            <w:pPr>
              <w:tabs>
                <w:tab w:val="left" w:pos="567"/>
                <w:tab w:val="left" w:pos="2943"/>
              </w:tabs>
              <w:jc w:val="center"/>
              <w:rPr>
                <w:rFonts w:cs="Arial"/>
                <w:sz w:val="24"/>
                <w:szCs w:val="24"/>
                <w:lang w:val="es-EC"/>
              </w:rPr>
            </w:pPr>
            <w:r w:rsidRPr="00803A72">
              <w:rPr>
                <w:position w:val="-50"/>
              </w:rPr>
              <w:object w:dxaOrig="2299" w:dyaOrig="1120">
                <v:shape id="_x0000_i1121" type="#_x0000_t75" style="width:114.75pt;height:56.25pt" o:ole="">
                  <v:imagedata r:id="rId246" o:title=""/>
                </v:shape>
                <o:OLEObject Type="Embed" ProgID="Equation.3" ShapeID="_x0000_i1121" DrawAspect="Content" ObjectID="_1400168826" r:id="rId247"/>
              </w:object>
            </w:r>
          </w:p>
        </w:tc>
        <w:tc>
          <w:tcPr>
            <w:tcW w:w="1560" w:type="dxa"/>
            <w:vAlign w:val="center"/>
          </w:tcPr>
          <w:p w:rsidR="007D7591" w:rsidRDefault="007D7591" w:rsidP="007D7591">
            <w:pPr>
              <w:tabs>
                <w:tab w:val="left" w:pos="567"/>
                <w:tab w:val="left" w:pos="2943"/>
              </w:tabs>
              <w:jc w:val="right"/>
              <w:rPr>
                <w:rFonts w:cs="Arial"/>
                <w:sz w:val="24"/>
                <w:szCs w:val="24"/>
                <w:lang w:val="es-EC"/>
              </w:rPr>
            </w:pPr>
            <w:r w:rsidRPr="000C5263">
              <w:rPr>
                <w:rFonts w:cs="Arial"/>
                <w:sz w:val="24"/>
                <w:szCs w:val="24"/>
                <w:lang w:val="es-EC"/>
              </w:rPr>
              <w:t>(4.17)</w:t>
            </w:r>
          </w:p>
        </w:tc>
      </w:tr>
    </w:tbl>
    <w:p w:rsidR="0047243B" w:rsidRDefault="0047243B" w:rsidP="007D7591">
      <w:pPr>
        <w:tabs>
          <w:tab w:val="left" w:pos="2943"/>
        </w:tabs>
        <w:ind w:left="567"/>
        <w:jc w:val="both"/>
        <w:rPr>
          <w:rFonts w:cs="Arial"/>
          <w:sz w:val="24"/>
          <w:szCs w:val="24"/>
          <w:lang w:val="es-EC"/>
        </w:rPr>
      </w:pPr>
    </w:p>
    <w:p w:rsidR="0047243B" w:rsidRDefault="0047243B" w:rsidP="007D7591">
      <w:pPr>
        <w:tabs>
          <w:tab w:val="left" w:pos="2943"/>
        </w:tabs>
        <w:ind w:left="567"/>
        <w:jc w:val="both"/>
        <w:rPr>
          <w:rFonts w:cs="Arial"/>
          <w:sz w:val="24"/>
          <w:szCs w:val="24"/>
          <w:lang w:val="es-EC"/>
        </w:rPr>
      </w:pPr>
    </w:p>
    <w:p w:rsidR="0047243B" w:rsidRDefault="0047243B" w:rsidP="007D7591">
      <w:pPr>
        <w:tabs>
          <w:tab w:val="left" w:pos="2943"/>
        </w:tabs>
        <w:ind w:left="567"/>
        <w:jc w:val="both"/>
        <w:rPr>
          <w:rFonts w:cs="Arial"/>
          <w:sz w:val="24"/>
          <w:szCs w:val="24"/>
          <w:lang w:val="es-EC"/>
        </w:rPr>
      </w:pPr>
    </w:p>
    <w:p w:rsidR="00EA137F" w:rsidRDefault="00EA137F" w:rsidP="007D7591">
      <w:pPr>
        <w:tabs>
          <w:tab w:val="left" w:pos="2943"/>
        </w:tabs>
        <w:ind w:left="567"/>
        <w:jc w:val="both"/>
        <w:rPr>
          <w:rFonts w:cs="Arial"/>
          <w:sz w:val="24"/>
          <w:szCs w:val="24"/>
          <w:lang w:val="es-EC"/>
        </w:rPr>
      </w:pPr>
      <w:r w:rsidRPr="000C5263">
        <w:rPr>
          <w:rFonts w:cs="Arial"/>
          <w:sz w:val="24"/>
          <w:szCs w:val="24"/>
          <w:lang w:val="es-EC"/>
        </w:rPr>
        <w:lastRenderedPageBreak/>
        <w:t xml:space="preserve">Entonces; </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1582"/>
      </w:tblGrid>
      <w:tr w:rsidR="007D7591" w:rsidTr="007D7591">
        <w:tc>
          <w:tcPr>
            <w:tcW w:w="6345" w:type="dxa"/>
          </w:tcPr>
          <w:p w:rsidR="007D7591" w:rsidRDefault="007D7591" w:rsidP="007D7591">
            <w:pPr>
              <w:tabs>
                <w:tab w:val="left" w:pos="2943"/>
              </w:tabs>
              <w:jc w:val="center"/>
              <w:rPr>
                <w:rFonts w:cs="Arial"/>
                <w:sz w:val="24"/>
                <w:szCs w:val="24"/>
                <w:lang w:val="es-EC"/>
              </w:rPr>
            </w:pPr>
            <w:r w:rsidRPr="00803A72">
              <w:rPr>
                <w:position w:val="-50"/>
              </w:rPr>
              <w:object w:dxaOrig="2280" w:dyaOrig="1120">
                <v:shape id="_x0000_i1122" type="#_x0000_t75" style="width:114pt;height:56.25pt" o:ole="">
                  <v:imagedata r:id="rId248" o:title=""/>
                </v:shape>
                <o:OLEObject Type="Embed" ProgID="Equation.3" ShapeID="_x0000_i1122" DrawAspect="Content" ObjectID="_1400168827" r:id="rId249"/>
              </w:object>
            </w:r>
          </w:p>
        </w:tc>
        <w:tc>
          <w:tcPr>
            <w:tcW w:w="1582" w:type="dxa"/>
            <w:vAlign w:val="center"/>
          </w:tcPr>
          <w:p w:rsidR="007D7591" w:rsidRDefault="007D7591" w:rsidP="007D7591">
            <w:pPr>
              <w:tabs>
                <w:tab w:val="left" w:pos="2943"/>
              </w:tabs>
              <w:jc w:val="right"/>
              <w:rPr>
                <w:rFonts w:cs="Arial"/>
                <w:sz w:val="24"/>
                <w:szCs w:val="24"/>
                <w:lang w:val="es-EC"/>
              </w:rPr>
            </w:pPr>
            <w:r w:rsidRPr="000C5263">
              <w:rPr>
                <w:rFonts w:cs="Arial"/>
                <w:sz w:val="24"/>
                <w:szCs w:val="24"/>
                <w:lang w:val="es-EC"/>
              </w:rPr>
              <w:t>(4.18)</w:t>
            </w:r>
          </w:p>
        </w:tc>
      </w:tr>
    </w:tbl>
    <w:p w:rsidR="00EA137F" w:rsidRDefault="00EA137F" w:rsidP="007D7591">
      <w:pPr>
        <w:ind w:left="567"/>
        <w:jc w:val="both"/>
        <w:rPr>
          <w:rFonts w:cs="Arial"/>
          <w:sz w:val="24"/>
          <w:szCs w:val="24"/>
          <w:lang w:val="es-EC"/>
        </w:rPr>
      </w:pPr>
      <w:r w:rsidRPr="000C5263">
        <w:rPr>
          <w:rFonts w:cs="Arial"/>
          <w:sz w:val="24"/>
          <w:szCs w:val="24"/>
          <w:lang w:val="es-EC"/>
        </w:rPr>
        <w:t xml:space="preserve">Quedando;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1440"/>
      </w:tblGrid>
      <w:tr w:rsidR="007D7591" w:rsidTr="007D7591">
        <w:tc>
          <w:tcPr>
            <w:tcW w:w="6379" w:type="dxa"/>
          </w:tcPr>
          <w:p w:rsidR="007D7591" w:rsidRDefault="007D7591" w:rsidP="007D7591">
            <w:pPr>
              <w:jc w:val="center"/>
              <w:rPr>
                <w:rFonts w:cs="Arial"/>
                <w:sz w:val="24"/>
                <w:szCs w:val="24"/>
                <w:lang w:val="es-EC"/>
              </w:rPr>
            </w:pPr>
            <w:r w:rsidRPr="00803A72">
              <w:rPr>
                <w:position w:val="-50"/>
              </w:rPr>
              <w:object w:dxaOrig="2799" w:dyaOrig="1120">
                <v:shape id="_x0000_i1123" type="#_x0000_t75" style="width:139.5pt;height:56.25pt" o:ole="">
                  <v:imagedata r:id="rId250" o:title=""/>
                </v:shape>
                <o:OLEObject Type="Embed" ProgID="Equation.3" ShapeID="_x0000_i1123" DrawAspect="Content" ObjectID="_1400168828" r:id="rId251"/>
              </w:object>
            </w:r>
          </w:p>
        </w:tc>
        <w:tc>
          <w:tcPr>
            <w:tcW w:w="1440" w:type="dxa"/>
            <w:vAlign w:val="center"/>
          </w:tcPr>
          <w:p w:rsidR="007D7591" w:rsidRDefault="007D7591" w:rsidP="007D7591">
            <w:pPr>
              <w:jc w:val="right"/>
              <w:rPr>
                <w:rFonts w:cs="Arial"/>
                <w:sz w:val="24"/>
                <w:szCs w:val="24"/>
                <w:lang w:val="es-EC"/>
              </w:rPr>
            </w:pPr>
            <w:r w:rsidRPr="000C5263">
              <w:rPr>
                <w:rFonts w:cs="Arial"/>
                <w:sz w:val="24"/>
                <w:szCs w:val="24"/>
                <w:lang w:val="es-EC"/>
              </w:rPr>
              <w:t>(4.19)</w:t>
            </w:r>
          </w:p>
        </w:tc>
      </w:tr>
    </w:tbl>
    <w:p w:rsidR="00EA137F" w:rsidRDefault="00EA137F" w:rsidP="007D7591">
      <w:pPr>
        <w:tabs>
          <w:tab w:val="left" w:pos="3545"/>
        </w:tabs>
        <w:ind w:left="567"/>
        <w:jc w:val="both"/>
        <w:rPr>
          <w:rFonts w:cs="Arial"/>
          <w:sz w:val="24"/>
          <w:szCs w:val="24"/>
          <w:lang w:val="es-EC"/>
        </w:rPr>
      </w:pPr>
      <w:r w:rsidRPr="000C5263">
        <w:rPr>
          <w:rFonts w:cs="Arial"/>
          <w:sz w:val="24"/>
          <w:szCs w:val="24"/>
          <w:lang w:val="es-EC"/>
        </w:rPr>
        <w:t xml:space="preserve">Al resolver la expresión (4.19) obtenemos: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0"/>
        <w:gridCol w:w="1589"/>
      </w:tblGrid>
      <w:tr w:rsidR="007D7591" w:rsidTr="007D7591">
        <w:tc>
          <w:tcPr>
            <w:tcW w:w="6128" w:type="dxa"/>
          </w:tcPr>
          <w:p w:rsidR="007D7591" w:rsidRDefault="007D7591" w:rsidP="007D7591">
            <w:pPr>
              <w:tabs>
                <w:tab w:val="left" w:pos="3545"/>
              </w:tabs>
              <w:jc w:val="center"/>
              <w:rPr>
                <w:rFonts w:cs="Arial"/>
                <w:sz w:val="24"/>
                <w:szCs w:val="24"/>
                <w:lang w:val="es-EC"/>
              </w:rPr>
            </w:pPr>
            <w:r w:rsidRPr="00803A72">
              <w:rPr>
                <w:position w:val="-50"/>
              </w:rPr>
              <w:object w:dxaOrig="5920" w:dyaOrig="1120">
                <v:shape id="_x0000_i1124" type="#_x0000_t75" style="width:296.25pt;height:56.25pt" o:ole="">
                  <v:imagedata r:id="rId252" o:title=""/>
                </v:shape>
                <o:OLEObject Type="Embed" ProgID="Equation.3" ShapeID="_x0000_i1124" DrawAspect="Content" ObjectID="_1400168829" r:id="rId253"/>
              </w:object>
            </w:r>
          </w:p>
        </w:tc>
        <w:tc>
          <w:tcPr>
            <w:tcW w:w="1691" w:type="dxa"/>
            <w:vAlign w:val="center"/>
          </w:tcPr>
          <w:p w:rsidR="007D7591" w:rsidRDefault="007D7591" w:rsidP="007D7591">
            <w:pPr>
              <w:tabs>
                <w:tab w:val="left" w:pos="3545"/>
              </w:tabs>
              <w:jc w:val="right"/>
              <w:rPr>
                <w:rFonts w:cs="Arial"/>
                <w:sz w:val="24"/>
                <w:szCs w:val="24"/>
                <w:lang w:val="es-EC"/>
              </w:rPr>
            </w:pPr>
            <w:r w:rsidRPr="000C5263">
              <w:rPr>
                <w:rFonts w:cs="Arial"/>
                <w:sz w:val="24"/>
                <w:szCs w:val="24"/>
                <w:lang w:val="es-EC"/>
              </w:rPr>
              <w:t>(4.20)</w:t>
            </w:r>
          </w:p>
        </w:tc>
      </w:tr>
      <w:tr w:rsidR="007D7591" w:rsidTr="007D7591">
        <w:tc>
          <w:tcPr>
            <w:tcW w:w="6128" w:type="dxa"/>
          </w:tcPr>
          <w:p w:rsidR="007D7591" w:rsidRDefault="007D7591" w:rsidP="007D7591">
            <w:pPr>
              <w:tabs>
                <w:tab w:val="left" w:pos="3545"/>
              </w:tabs>
              <w:jc w:val="center"/>
              <w:rPr>
                <w:rFonts w:cs="Arial"/>
                <w:sz w:val="24"/>
                <w:szCs w:val="24"/>
                <w:lang w:val="es-EC"/>
              </w:rPr>
            </w:pPr>
            <w:r w:rsidRPr="00803A72">
              <w:rPr>
                <w:position w:val="-50"/>
              </w:rPr>
              <w:object w:dxaOrig="6020" w:dyaOrig="1120">
                <v:shape id="_x0000_i1125" type="#_x0000_t75" style="width:300.75pt;height:56.25pt" o:ole="">
                  <v:imagedata r:id="rId254" o:title=""/>
                </v:shape>
                <o:OLEObject Type="Embed" ProgID="Equation.3" ShapeID="_x0000_i1125" DrawAspect="Content" ObjectID="_1400168830" r:id="rId255"/>
              </w:object>
            </w:r>
          </w:p>
        </w:tc>
        <w:tc>
          <w:tcPr>
            <w:tcW w:w="1691" w:type="dxa"/>
            <w:vAlign w:val="center"/>
          </w:tcPr>
          <w:p w:rsidR="007D7591" w:rsidRDefault="007D7591" w:rsidP="007D7591">
            <w:pPr>
              <w:tabs>
                <w:tab w:val="left" w:pos="3545"/>
              </w:tabs>
              <w:jc w:val="right"/>
              <w:rPr>
                <w:rFonts w:cs="Arial"/>
                <w:sz w:val="24"/>
                <w:szCs w:val="24"/>
                <w:lang w:val="es-EC"/>
              </w:rPr>
            </w:pPr>
            <w:r w:rsidRPr="000C5263">
              <w:rPr>
                <w:rFonts w:cs="Arial"/>
                <w:sz w:val="24"/>
                <w:szCs w:val="24"/>
                <w:lang w:val="es-EC"/>
              </w:rPr>
              <w:t>(4.21)</w:t>
            </w:r>
          </w:p>
        </w:tc>
      </w:tr>
      <w:tr w:rsidR="007D7591" w:rsidTr="007D7591">
        <w:tc>
          <w:tcPr>
            <w:tcW w:w="6128" w:type="dxa"/>
          </w:tcPr>
          <w:p w:rsidR="007D7591" w:rsidRDefault="007D7591" w:rsidP="007D7591">
            <w:pPr>
              <w:tabs>
                <w:tab w:val="left" w:pos="3545"/>
              </w:tabs>
              <w:jc w:val="center"/>
              <w:rPr>
                <w:rFonts w:cs="Arial"/>
                <w:sz w:val="24"/>
                <w:szCs w:val="24"/>
                <w:lang w:val="es-EC"/>
              </w:rPr>
            </w:pPr>
            <w:r w:rsidRPr="00803A72">
              <w:rPr>
                <w:position w:val="-50"/>
              </w:rPr>
              <w:object w:dxaOrig="1680" w:dyaOrig="1120">
                <v:shape id="_x0000_i1126" type="#_x0000_t75" style="width:84pt;height:56.25pt" o:ole="">
                  <v:imagedata r:id="rId256" o:title=""/>
                </v:shape>
                <o:OLEObject Type="Embed" ProgID="Equation.3" ShapeID="_x0000_i1126" DrawAspect="Content" ObjectID="_1400168831" r:id="rId257"/>
              </w:object>
            </w:r>
          </w:p>
        </w:tc>
        <w:tc>
          <w:tcPr>
            <w:tcW w:w="1691" w:type="dxa"/>
            <w:vAlign w:val="center"/>
          </w:tcPr>
          <w:p w:rsidR="007D7591" w:rsidRDefault="007D7591" w:rsidP="007D7591">
            <w:pPr>
              <w:tabs>
                <w:tab w:val="left" w:pos="3545"/>
              </w:tabs>
              <w:jc w:val="right"/>
              <w:rPr>
                <w:rFonts w:cs="Arial"/>
                <w:sz w:val="24"/>
                <w:szCs w:val="24"/>
                <w:lang w:val="es-EC"/>
              </w:rPr>
            </w:pPr>
            <w:r>
              <w:rPr>
                <w:rFonts w:cs="Arial"/>
                <w:sz w:val="24"/>
                <w:szCs w:val="24"/>
                <w:lang w:val="es-EC"/>
              </w:rPr>
              <w:t>(4.22)</w:t>
            </w:r>
          </w:p>
        </w:tc>
      </w:tr>
      <w:tr w:rsidR="007D7591" w:rsidTr="007D7591">
        <w:tc>
          <w:tcPr>
            <w:tcW w:w="6128" w:type="dxa"/>
          </w:tcPr>
          <w:p w:rsidR="007D7591" w:rsidRDefault="007D7591" w:rsidP="007D7591">
            <w:pPr>
              <w:tabs>
                <w:tab w:val="left" w:pos="3545"/>
              </w:tabs>
              <w:jc w:val="center"/>
              <w:rPr>
                <w:rFonts w:cs="Arial"/>
                <w:sz w:val="24"/>
                <w:szCs w:val="24"/>
                <w:lang w:val="es-EC"/>
              </w:rPr>
            </w:pPr>
            <w:r w:rsidRPr="00803A72">
              <w:rPr>
                <w:position w:val="-50"/>
              </w:rPr>
              <w:object w:dxaOrig="2900" w:dyaOrig="1120">
                <v:shape id="_x0000_i1127" type="#_x0000_t75" style="width:144.75pt;height:56.25pt" o:ole="">
                  <v:imagedata r:id="rId258" o:title=""/>
                </v:shape>
                <o:OLEObject Type="Embed" ProgID="Equation.3" ShapeID="_x0000_i1127" DrawAspect="Content" ObjectID="_1400168832" r:id="rId259"/>
              </w:object>
            </w:r>
          </w:p>
        </w:tc>
        <w:tc>
          <w:tcPr>
            <w:tcW w:w="1691" w:type="dxa"/>
            <w:vAlign w:val="center"/>
          </w:tcPr>
          <w:p w:rsidR="007D7591" w:rsidRDefault="007D7591" w:rsidP="007D7591">
            <w:pPr>
              <w:tabs>
                <w:tab w:val="left" w:pos="3545"/>
              </w:tabs>
              <w:jc w:val="right"/>
              <w:rPr>
                <w:rFonts w:cs="Arial"/>
                <w:sz w:val="24"/>
                <w:szCs w:val="24"/>
                <w:lang w:val="es-EC"/>
              </w:rPr>
            </w:pPr>
            <w:r w:rsidRPr="000C5263">
              <w:rPr>
                <w:rFonts w:cs="Arial"/>
                <w:sz w:val="24"/>
                <w:szCs w:val="24"/>
                <w:lang w:val="es-EC"/>
              </w:rPr>
              <w:t>(4.23)</w:t>
            </w:r>
          </w:p>
        </w:tc>
      </w:tr>
    </w:tbl>
    <w:p w:rsidR="007D7591" w:rsidRDefault="007D7591" w:rsidP="007D7591">
      <w:pPr>
        <w:tabs>
          <w:tab w:val="left" w:pos="3418"/>
        </w:tabs>
        <w:rPr>
          <w:rFonts w:cs="Arial"/>
          <w:sz w:val="24"/>
          <w:szCs w:val="24"/>
          <w:lang w:val="es-EC"/>
        </w:rPr>
      </w:pPr>
    </w:p>
    <w:p w:rsidR="007D7591" w:rsidRDefault="007D7591" w:rsidP="007D7591">
      <w:pPr>
        <w:tabs>
          <w:tab w:val="left" w:pos="3418"/>
        </w:tabs>
        <w:rPr>
          <w:rFonts w:cs="Arial"/>
          <w:sz w:val="24"/>
          <w:szCs w:val="24"/>
          <w:lang w:val="es-EC"/>
        </w:rPr>
      </w:pPr>
    </w:p>
    <w:p w:rsidR="00EA137F" w:rsidRPr="000C5263" w:rsidRDefault="00EA137F" w:rsidP="007D7591">
      <w:pPr>
        <w:tabs>
          <w:tab w:val="left" w:pos="3418"/>
        </w:tabs>
        <w:ind w:left="567"/>
        <w:rPr>
          <w:rFonts w:cs="Arial"/>
          <w:sz w:val="24"/>
          <w:szCs w:val="24"/>
          <w:lang w:val="es-EC"/>
        </w:rPr>
      </w:pPr>
      <w:r w:rsidRPr="000C5263">
        <w:rPr>
          <w:rFonts w:cs="Arial"/>
          <w:sz w:val="24"/>
          <w:szCs w:val="24"/>
          <w:lang w:val="es-EC"/>
        </w:rPr>
        <w:lastRenderedPageBreak/>
        <w:t xml:space="preserve">Al reemplazar la ecuación (4.23) en </w:t>
      </w:r>
      <w:r w:rsidRPr="006E663D">
        <w:rPr>
          <w:rFonts w:cs="Arial"/>
          <w:sz w:val="24"/>
          <w:szCs w:val="24"/>
          <w:lang w:val="es-EC"/>
        </w:rPr>
        <w:t>(</w:t>
      </w:r>
      <w:r w:rsidRPr="000C5263">
        <w:rPr>
          <w:rFonts w:cs="Arial"/>
          <w:sz w:val="24"/>
          <w:szCs w:val="24"/>
          <w:lang w:val="es-EC"/>
        </w:rPr>
        <w:t>4.15)</w:t>
      </w:r>
    </w:p>
    <w:p w:rsidR="00EA137F" w:rsidRDefault="00EA137F" w:rsidP="00EA137F">
      <w:pPr>
        <w:tabs>
          <w:tab w:val="left" w:pos="3418"/>
        </w:tabs>
        <w:ind w:left="540"/>
        <w:jc w:val="both"/>
        <w:rPr>
          <w:rFonts w:cs="Arial"/>
          <w:sz w:val="24"/>
          <w:szCs w:val="24"/>
          <w:lang w:val="es-EC"/>
        </w:rPr>
      </w:pPr>
      <w:r w:rsidRPr="000C5263">
        <w:rPr>
          <w:rFonts w:cs="Arial"/>
          <w:sz w:val="24"/>
          <w:szCs w:val="24"/>
          <w:lang w:val="es-EC"/>
        </w:rPr>
        <w:t xml:space="preserve">Obtenemos: </w:t>
      </w:r>
    </w:p>
    <w:tbl>
      <w:tblPr>
        <w:tblStyle w:val="Tablaconcuadrcula"/>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2"/>
        <w:gridCol w:w="1582"/>
      </w:tblGrid>
      <w:tr w:rsidR="007D7591" w:rsidTr="007D7591">
        <w:tc>
          <w:tcPr>
            <w:tcW w:w="6372" w:type="dxa"/>
            <w:vAlign w:val="center"/>
          </w:tcPr>
          <w:p w:rsidR="007D7591" w:rsidRDefault="007D7591" w:rsidP="007D7591">
            <w:pPr>
              <w:tabs>
                <w:tab w:val="left" w:pos="3418"/>
              </w:tabs>
              <w:jc w:val="center"/>
              <w:rPr>
                <w:rFonts w:cs="Arial"/>
                <w:sz w:val="24"/>
                <w:szCs w:val="24"/>
                <w:lang w:val="es-EC"/>
              </w:rPr>
            </w:pPr>
            <w:r w:rsidRPr="00803A72">
              <w:rPr>
                <w:position w:val="-50"/>
              </w:rPr>
              <w:object w:dxaOrig="4220" w:dyaOrig="1120">
                <v:shape id="_x0000_i1128" type="#_x0000_t75" style="width:209.25pt;height:56.25pt" o:ole="">
                  <v:imagedata r:id="rId260" o:title=""/>
                </v:shape>
                <o:OLEObject Type="Embed" ProgID="Equation.3" ShapeID="_x0000_i1128" DrawAspect="Content" ObjectID="_1400168833" r:id="rId261"/>
              </w:object>
            </w:r>
          </w:p>
        </w:tc>
        <w:tc>
          <w:tcPr>
            <w:tcW w:w="1582" w:type="dxa"/>
            <w:vAlign w:val="center"/>
          </w:tcPr>
          <w:p w:rsidR="007D7591" w:rsidRDefault="007D7591" w:rsidP="007D7591">
            <w:pPr>
              <w:tabs>
                <w:tab w:val="left" w:pos="3418"/>
              </w:tabs>
              <w:jc w:val="right"/>
              <w:rPr>
                <w:rFonts w:cs="Arial"/>
                <w:sz w:val="24"/>
                <w:szCs w:val="24"/>
                <w:lang w:val="es-EC"/>
              </w:rPr>
            </w:pPr>
            <w:r w:rsidRPr="000C5263">
              <w:rPr>
                <w:rFonts w:cs="Arial"/>
                <w:sz w:val="24"/>
                <w:szCs w:val="24"/>
                <w:lang w:val="es-EC"/>
              </w:rPr>
              <w:t>(4.24)</w:t>
            </w:r>
          </w:p>
        </w:tc>
      </w:tr>
    </w:tbl>
    <w:p w:rsidR="00EA137F" w:rsidRDefault="00EA137F" w:rsidP="00485E1C">
      <w:pPr>
        <w:tabs>
          <w:tab w:val="left" w:pos="2658"/>
        </w:tabs>
        <w:ind w:left="567"/>
        <w:jc w:val="both"/>
        <w:rPr>
          <w:rFonts w:cs="Arial"/>
          <w:sz w:val="24"/>
          <w:szCs w:val="24"/>
          <w:vertAlign w:val="subscript"/>
          <w:lang w:val="es-EC"/>
        </w:rPr>
      </w:pPr>
      <w:r w:rsidRPr="000C5263">
        <w:rPr>
          <w:rFonts w:cs="Arial"/>
          <w:sz w:val="24"/>
          <w:szCs w:val="24"/>
          <w:lang w:val="es-EC"/>
        </w:rPr>
        <w:t>Entonces tenemos a V</w:t>
      </w:r>
      <w:r w:rsidRPr="000C5263">
        <w:rPr>
          <w:rFonts w:cs="Arial"/>
          <w:sz w:val="24"/>
          <w:szCs w:val="24"/>
          <w:vertAlign w:val="subscript"/>
          <w:lang w:val="es-EC"/>
        </w:rPr>
        <w:t>d</w:t>
      </w:r>
      <w:r w:rsidRPr="000C5263">
        <w:rPr>
          <w:rFonts w:cs="Arial"/>
          <w:sz w:val="24"/>
          <w:szCs w:val="24"/>
          <w:lang w:val="es-EC"/>
        </w:rPr>
        <w:t xml:space="preserve"> y V</w:t>
      </w:r>
      <w:r w:rsidRPr="000C5263">
        <w:rPr>
          <w:rFonts w:cs="Arial"/>
          <w:sz w:val="24"/>
          <w:szCs w:val="24"/>
          <w:vertAlign w:val="subscript"/>
          <w:lang w:val="es-EC"/>
        </w:rPr>
        <w:t>q</w:t>
      </w:r>
      <w:r w:rsidRPr="000C5263">
        <w:rPr>
          <w:rFonts w:cs="Arial"/>
          <w:sz w:val="24"/>
          <w:szCs w:val="24"/>
          <w:lang w:val="es-EC"/>
        </w:rPr>
        <w:t xml:space="preserve"> y V</w:t>
      </w:r>
      <w:r w:rsidRPr="000C5263">
        <w:rPr>
          <w:rFonts w:cs="Arial"/>
          <w:sz w:val="24"/>
          <w:szCs w:val="24"/>
          <w:vertAlign w:val="subscript"/>
          <w:lang w:val="es-EC"/>
        </w:rPr>
        <w:t>0.</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5"/>
        <w:gridCol w:w="1582"/>
      </w:tblGrid>
      <w:tr w:rsidR="002E03EF" w:rsidTr="00485E1C">
        <w:trPr>
          <w:trHeight w:val="733"/>
        </w:trPr>
        <w:tc>
          <w:tcPr>
            <w:tcW w:w="6095" w:type="dxa"/>
          </w:tcPr>
          <w:p w:rsidR="002E03EF" w:rsidRDefault="002E03EF" w:rsidP="007D7591">
            <w:pPr>
              <w:tabs>
                <w:tab w:val="left" w:pos="2658"/>
              </w:tabs>
              <w:jc w:val="both"/>
              <w:rPr>
                <w:rFonts w:cs="Arial"/>
                <w:sz w:val="24"/>
                <w:szCs w:val="24"/>
                <w:lang w:val="es-EC"/>
              </w:rPr>
            </w:pPr>
            <w:r w:rsidRPr="002E03EF">
              <w:rPr>
                <w:rFonts w:cs="Arial"/>
                <w:position w:val="-24"/>
                <w:sz w:val="24"/>
                <w:szCs w:val="24"/>
                <w:lang w:val="es-EC"/>
              </w:rPr>
              <w:object w:dxaOrig="3040" w:dyaOrig="620">
                <v:shape id="_x0000_i1129" type="#_x0000_t75" style="width:152.25pt;height:30.75pt" o:ole="">
                  <v:imagedata r:id="rId262" o:title=""/>
                </v:shape>
                <o:OLEObject Type="Embed" ProgID="Equation.3" ShapeID="_x0000_i1129" DrawAspect="Content" ObjectID="_1400168834" r:id="rId263"/>
              </w:object>
            </w:r>
          </w:p>
        </w:tc>
        <w:tc>
          <w:tcPr>
            <w:tcW w:w="1582" w:type="dxa"/>
            <w:vAlign w:val="center"/>
          </w:tcPr>
          <w:p w:rsidR="00485E1C" w:rsidRPr="000C5263" w:rsidRDefault="00485E1C" w:rsidP="00485E1C">
            <w:pPr>
              <w:tabs>
                <w:tab w:val="left" w:pos="2611"/>
              </w:tabs>
              <w:jc w:val="right"/>
              <w:rPr>
                <w:rFonts w:cs="Arial"/>
                <w:sz w:val="24"/>
                <w:szCs w:val="24"/>
                <w:lang w:val="es-EC"/>
              </w:rPr>
            </w:pPr>
            <w:r w:rsidRPr="000C5263">
              <w:rPr>
                <w:rFonts w:cs="Arial"/>
                <w:sz w:val="24"/>
                <w:szCs w:val="24"/>
                <w:lang w:val="es-EC"/>
              </w:rPr>
              <w:t>(4.25)</w:t>
            </w:r>
          </w:p>
          <w:p w:rsidR="002E03EF" w:rsidRDefault="002E03EF" w:rsidP="00485E1C">
            <w:pPr>
              <w:tabs>
                <w:tab w:val="left" w:pos="2658"/>
              </w:tabs>
              <w:jc w:val="right"/>
              <w:rPr>
                <w:rFonts w:cs="Arial"/>
                <w:sz w:val="24"/>
                <w:szCs w:val="24"/>
                <w:lang w:val="es-EC"/>
              </w:rPr>
            </w:pPr>
          </w:p>
        </w:tc>
      </w:tr>
      <w:tr w:rsidR="002E03EF" w:rsidTr="00485E1C">
        <w:tc>
          <w:tcPr>
            <w:tcW w:w="6095" w:type="dxa"/>
          </w:tcPr>
          <w:p w:rsidR="002E03EF" w:rsidRDefault="00485E1C" w:rsidP="007D7591">
            <w:pPr>
              <w:tabs>
                <w:tab w:val="left" w:pos="2658"/>
              </w:tabs>
              <w:jc w:val="both"/>
              <w:rPr>
                <w:rFonts w:cs="Arial"/>
                <w:sz w:val="24"/>
                <w:szCs w:val="24"/>
                <w:lang w:val="es-EC"/>
              </w:rPr>
            </w:pPr>
            <w:r w:rsidRPr="002E03EF">
              <w:rPr>
                <w:rFonts w:cs="Arial"/>
                <w:position w:val="-24"/>
                <w:sz w:val="24"/>
                <w:szCs w:val="24"/>
                <w:lang w:val="es-EC"/>
              </w:rPr>
              <w:object w:dxaOrig="3000" w:dyaOrig="620">
                <v:shape id="_x0000_i1130" type="#_x0000_t75" style="width:150pt;height:30.75pt" o:ole="">
                  <v:imagedata r:id="rId264" o:title=""/>
                </v:shape>
                <o:OLEObject Type="Embed" ProgID="Equation.3" ShapeID="_x0000_i1130" DrawAspect="Content" ObjectID="_1400168835" r:id="rId265"/>
              </w:object>
            </w:r>
          </w:p>
        </w:tc>
        <w:tc>
          <w:tcPr>
            <w:tcW w:w="1582" w:type="dxa"/>
            <w:vAlign w:val="center"/>
          </w:tcPr>
          <w:p w:rsidR="002E03EF" w:rsidRDefault="00485E1C" w:rsidP="00485E1C">
            <w:pPr>
              <w:tabs>
                <w:tab w:val="left" w:pos="2658"/>
              </w:tabs>
              <w:jc w:val="right"/>
              <w:rPr>
                <w:rFonts w:cs="Arial"/>
                <w:sz w:val="24"/>
                <w:szCs w:val="24"/>
                <w:lang w:val="es-EC"/>
              </w:rPr>
            </w:pPr>
            <w:r w:rsidRPr="000C5263">
              <w:rPr>
                <w:rFonts w:cs="Arial"/>
                <w:sz w:val="24"/>
                <w:szCs w:val="24"/>
                <w:lang w:val="es-EC"/>
              </w:rPr>
              <w:t>(4.26)</w:t>
            </w:r>
          </w:p>
        </w:tc>
      </w:tr>
      <w:tr w:rsidR="002E03EF" w:rsidTr="00485E1C">
        <w:tc>
          <w:tcPr>
            <w:tcW w:w="6095" w:type="dxa"/>
          </w:tcPr>
          <w:p w:rsidR="002E03EF" w:rsidRDefault="00485E1C" w:rsidP="007D7591">
            <w:pPr>
              <w:tabs>
                <w:tab w:val="left" w:pos="2658"/>
              </w:tabs>
              <w:jc w:val="both"/>
              <w:rPr>
                <w:rFonts w:cs="Arial"/>
                <w:sz w:val="24"/>
                <w:szCs w:val="24"/>
                <w:lang w:val="es-EC"/>
              </w:rPr>
            </w:pPr>
            <w:r w:rsidRPr="002E03EF">
              <w:rPr>
                <w:rFonts w:cs="Arial"/>
                <w:position w:val="-24"/>
                <w:sz w:val="24"/>
                <w:szCs w:val="24"/>
                <w:lang w:val="es-EC"/>
              </w:rPr>
              <w:object w:dxaOrig="2280" w:dyaOrig="620">
                <v:shape id="_x0000_i1131" type="#_x0000_t75" style="width:114pt;height:30.75pt" o:ole="">
                  <v:imagedata r:id="rId266" o:title=""/>
                </v:shape>
                <o:OLEObject Type="Embed" ProgID="Equation.3" ShapeID="_x0000_i1131" DrawAspect="Content" ObjectID="_1400168836" r:id="rId267"/>
              </w:object>
            </w:r>
          </w:p>
        </w:tc>
        <w:tc>
          <w:tcPr>
            <w:tcW w:w="1582" w:type="dxa"/>
            <w:vAlign w:val="center"/>
          </w:tcPr>
          <w:p w:rsidR="002E03EF" w:rsidRDefault="00485E1C" w:rsidP="00485E1C">
            <w:pPr>
              <w:tabs>
                <w:tab w:val="left" w:pos="2658"/>
              </w:tabs>
              <w:jc w:val="right"/>
              <w:rPr>
                <w:rFonts w:cs="Arial"/>
                <w:sz w:val="24"/>
                <w:szCs w:val="24"/>
                <w:lang w:val="es-EC"/>
              </w:rPr>
            </w:pPr>
            <w:r w:rsidRPr="000C5263">
              <w:rPr>
                <w:rFonts w:cs="Arial"/>
                <w:sz w:val="24"/>
                <w:szCs w:val="24"/>
                <w:lang w:val="es-EC"/>
              </w:rPr>
              <w:t>(4.27)</w:t>
            </w:r>
          </w:p>
        </w:tc>
      </w:tr>
    </w:tbl>
    <w:p w:rsidR="00EA137F" w:rsidRPr="000C5263" w:rsidRDefault="00EA137F" w:rsidP="00485E1C">
      <w:pPr>
        <w:tabs>
          <w:tab w:val="left" w:pos="2611"/>
        </w:tabs>
        <w:ind w:left="567"/>
        <w:jc w:val="both"/>
        <w:rPr>
          <w:rFonts w:cs="Arial"/>
          <w:sz w:val="24"/>
          <w:szCs w:val="24"/>
          <w:lang w:val="es-EC"/>
        </w:rPr>
      </w:pPr>
      <w:r w:rsidRPr="000C5263">
        <w:rPr>
          <w:rFonts w:cs="Arial"/>
          <w:sz w:val="24"/>
          <w:szCs w:val="24"/>
          <w:lang w:val="es-EC"/>
        </w:rPr>
        <w:t xml:space="preserve">Despejando </w:t>
      </w:r>
      <w:r w:rsidRPr="000C5263">
        <w:rPr>
          <w:rFonts w:cs="Arial"/>
          <w:sz w:val="24"/>
          <w:szCs w:val="24"/>
          <w:lang w:val="es-EC"/>
        </w:rPr>
        <w:tab/>
      </w:r>
      <w:r w:rsidRPr="000C5263">
        <w:rPr>
          <w:rFonts w:cs="Arial"/>
          <w:sz w:val="24"/>
          <w:szCs w:val="24"/>
          <w:lang w:val="es-EC"/>
        </w:rPr>
        <w:tab/>
      </w:r>
      <w:r w:rsidRPr="000C5263">
        <w:rPr>
          <w:rFonts w:cs="Arial"/>
          <w:sz w:val="24"/>
          <w:szCs w:val="24"/>
          <w:lang w:val="es-EC"/>
        </w:rPr>
        <w:tab/>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gridCol w:w="2716"/>
      </w:tblGrid>
      <w:tr w:rsidR="00485E1C" w:rsidTr="00485E1C">
        <w:tc>
          <w:tcPr>
            <w:tcW w:w="4819" w:type="dxa"/>
          </w:tcPr>
          <w:p w:rsidR="00485E1C" w:rsidRDefault="00485E1C" w:rsidP="00EA137F">
            <w:pPr>
              <w:tabs>
                <w:tab w:val="left" w:pos="2635"/>
              </w:tabs>
              <w:jc w:val="center"/>
              <w:rPr>
                <w:lang w:val="es-EC"/>
              </w:rPr>
            </w:pPr>
            <w:r w:rsidRPr="00803A72">
              <w:rPr>
                <w:position w:val="-24"/>
              </w:rPr>
              <w:object w:dxaOrig="2980" w:dyaOrig="620">
                <v:shape id="_x0000_i1132" type="#_x0000_t75" style="width:148.5pt;height:31.5pt" o:ole="">
                  <v:imagedata r:id="rId268" o:title=""/>
                </v:shape>
                <o:OLEObject Type="Embed" ProgID="Equation.3" ShapeID="_x0000_i1132" DrawAspect="Content" ObjectID="_1400168837" r:id="rId269"/>
              </w:object>
            </w:r>
          </w:p>
        </w:tc>
        <w:tc>
          <w:tcPr>
            <w:tcW w:w="2716" w:type="dxa"/>
            <w:vAlign w:val="center"/>
          </w:tcPr>
          <w:p w:rsidR="00485E1C" w:rsidRDefault="00485E1C" w:rsidP="00485E1C">
            <w:pPr>
              <w:tabs>
                <w:tab w:val="left" w:pos="2635"/>
              </w:tabs>
              <w:jc w:val="right"/>
              <w:rPr>
                <w:lang w:val="es-EC"/>
              </w:rPr>
            </w:pPr>
            <w:r w:rsidRPr="000C5263">
              <w:rPr>
                <w:rFonts w:cs="Arial"/>
                <w:sz w:val="24"/>
                <w:szCs w:val="24"/>
                <w:lang w:val="es-EC"/>
              </w:rPr>
              <w:t>(4.28)</w:t>
            </w:r>
          </w:p>
        </w:tc>
      </w:tr>
      <w:tr w:rsidR="00485E1C" w:rsidTr="00485E1C">
        <w:tc>
          <w:tcPr>
            <w:tcW w:w="4819" w:type="dxa"/>
          </w:tcPr>
          <w:p w:rsidR="00485E1C" w:rsidRDefault="00485E1C" w:rsidP="00EA137F">
            <w:pPr>
              <w:tabs>
                <w:tab w:val="left" w:pos="2635"/>
              </w:tabs>
              <w:jc w:val="center"/>
              <w:rPr>
                <w:lang w:val="es-EC"/>
              </w:rPr>
            </w:pPr>
            <w:r w:rsidRPr="00803A72">
              <w:rPr>
                <w:position w:val="-24"/>
              </w:rPr>
              <w:object w:dxaOrig="2920" w:dyaOrig="620">
                <v:shape id="_x0000_i1133" type="#_x0000_t75" style="width:144.75pt;height:31.5pt" o:ole="">
                  <v:imagedata r:id="rId270" o:title=""/>
                </v:shape>
                <o:OLEObject Type="Embed" ProgID="Equation.3" ShapeID="_x0000_i1133" DrawAspect="Content" ObjectID="_1400168838" r:id="rId271"/>
              </w:object>
            </w:r>
          </w:p>
        </w:tc>
        <w:tc>
          <w:tcPr>
            <w:tcW w:w="2716" w:type="dxa"/>
            <w:vAlign w:val="center"/>
          </w:tcPr>
          <w:p w:rsidR="00485E1C" w:rsidRDefault="00485E1C" w:rsidP="00485E1C">
            <w:pPr>
              <w:tabs>
                <w:tab w:val="left" w:pos="2635"/>
              </w:tabs>
              <w:jc w:val="right"/>
              <w:rPr>
                <w:lang w:val="es-EC"/>
              </w:rPr>
            </w:pPr>
            <w:r w:rsidRPr="000C5263">
              <w:rPr>
                <w:rFonts w:cs="Arial"/>
                <w:sz w:val="24"/>
                <w:szCs w:val="24"/>
                <w:lang w:val="es-EC"/>
              </w:rPr>
              <w:t>(4.29)</w:t>
            </w:r>
          </w:p>
        </w:tc>
      </w:tr>
      <w:tr w:rsidR="00485E1C" w:rsidTr="00485E1C">
        <w:tc>
          <w:tcPr>
            <w:tcW w:w="4819" w:type="dxa"/>
          </w:tcPr>
          <w:p w:rsidR="00485E1C" w:rsidRDefault="00485E1C" w:rsidP="00EA137F">
            <w:pPr>
              <w:tabs>
                <w:tab w:val="left" w:pos="2635"/>
              </w:tabs>
              <w:jc w:val="center"/>
              <w:rPr>
                <w:lang w:val="es-EC"/>
              </w:rPr>
            </w:pPr>
            <w:r w:rsidRPr="00803A72">
              <w:rPr>
                <w:position w:val="-24"/>
              </w:rPr>
              <w:object w:dxaOrig="2220" w:dyaOrig="620">
                <v:shape id="_x0000_i1134" type="#_x0000_t75" style="width:113.25pt;height:31.5pt" o:ole="">
                  <v:imagedata r:id="rId272" o:title=""/>
                </v:shape>
                <o:OLEObject Type="Embed" ProgID="Equation.3" ShapeID="_x0000_i1134" DrawAspect="Content" ObjectID="_1400168839" r:id="rId273"/>
              </w:object>
            </w:r>
          </w:p>
        </w:tc>
        <w:tc>
          <w:tcPr>
            <w:tcW w:w="2716" w:type="dxa"/>
            <w:vAlign w:val="center"/>
          </w:tcPr>
          <w:p w:rsidR="00485E1C" w:rsidRDefault="00485E1C" w:rsidP="00485E1C">
            <w:pPr>
              <w:tabs>
                <w:tab w:val="left" w:pos="2635"/>
              </w:tabs>
              <w:jc w:val="right"/>
              <w:rPr>
                <w:lang w:val="es-EC"/>
              </w:rPr>
            </w:pPr>
            <w:r w:rsidRPr="000C5263">
              <w:rPr>
                <w:rFonts w:cs="Arial"/>
                <w:sz w:val="24"/>
                <w:szCs w:val="24"/>
                <w:lang w:val="es-EC"/>
              </w:rPr>
              <w:t>(4.30)</w:t>
            </w:r>
          </w:p>
        </w:tc>
      </w:tr>
    </w:tbl>
    <w:p w:rsidR="00EA137F" w:rsidRPr="000C5263" w:rsidRDefault="00EA137F" w:rsidP="00485E1C">
      <w:pPr>
        <w:tabs>
          <w:tab w:val="left" w:pos="2635"/>
        </w:tabs>
        <w:ind w:left="540"/>
        <w:rPr>
          <w:rFonts w:cs="Arial"/>
          <w:sz w:val="24"/>
          <w:szCs w:val="24"/>
          <w:lang w:val="es-EC"/>
        </w:rPr>
      </w:pPr>
      <w:r w:rsidRPr="000C5263">
        <w:rPr>
          <w:rFonts w:cs="Arial"/>
          <w:sz w:val="24"/>
          <w:szCs w:val="24"/>
          <w:lang w:val="es-EC"/>
        </w:rPr>
        <w:t xml:space="preserve">Aplicando Laplace: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7"/>
        <w:gridCol w:w="2432"/>
      </w:tblGrid>
      <w:tr w:rsidR="00485E1C" w:rsidTr="00485E1C">
        <w:tc>
          <w:tcPr>
            <w:tcW w:w="5387" w:type="dxa"/>
          </w:tcPr>
          <w:p w:rsidR="00485E1C" w:rsidRDefault="00485E1C" w:rsidP="00EA137F">
            <w:pPr>
              <w:tabs>
                <w:tab w:val="left" w:pos="957"/>
              </w:tabs>
              <w:jc w:val="center"/>
              <w:rPr>
                <w:lang w:val="es-EC"/>
              </w:rPr>
            </w:pPr>
            <w:r w:rsidRPr="00803A72">
              <w:rPr>
                <w:position w:val="-10"/>
              </w:rPr>
              <w:object w:dxaOrig="3220" w:dyaOrig="320">
                <v:shape id="_x0000_i1135" type="#_x0000_t75" style="width:162pt;height:15.75pt" o:ole="">
                  <v:imagedata r:id="rId274" o:title=""/>
                </v:shape>
                <o:OLEObject Type="Embed" ProgID="Equation.3" ShapeID="_x0000_i1135" DrawAspect="Content" ObjectID="_1400168840" r:id="rId275"/>
              </w:object>
            </w:r>
          </w:p>
        </w:tc>
        <w:tc>
          <w:tcPr>
            <w:tcW w:w="2432" w:type="dxa"/>
            <w:vAlign w:val="center"/>
          </w:tcPr>
          <w:p w:rsidR="00485E1C" w:rsidRDefault="00485E1C" w:rsidP="00485E1C">
            <w:pPr>
              <w:tabs>
                <w:tab w:val="left" w:pos="957"/>
              </w:tabs>
              <w:jc w:val="right"/>
              <w:rPr>
                <w:lang w:val="es-EC"/>
              </w:rPr>
            </w:pPr>
            <w:r w:rsidRPr="000C5263">
              <w:rPr>
                <w:rFonts w:cs="Arial"/>
                <w:sz w:val="24"/>
                <w:szCs w:val="24"/>
                <w:lang w:val="es-EC"/>
              </w:rPr>
              <w:t>(4.31)</w:t>
            </w:r>
          </w:p>
        </w:tc>
      </w:tr>
      <w:tr w:rsidR="00485E1C" w:rsidTr="00485E1C">
        <w:tc>
          <w:tcPr>
            <w:tcW w:w="5387" w:type="dxa"/>
          </w:tcPr>
          <w:p w:rsidR="00485E1C" w:rsidRDefault="00485E1C" w:rsidP="00EA137F">
            <w:pPr>
              <w:tabs>
                <w:tab w:val="left" w:pos="957"/>
              </w:tabs>
              <w:jc w:val="center"/>
              <w:rPr>
                <w:lang w:val="es-EC"/>
              </w:rPr>
            </w:pPr>
            <w:r w:rsidRPr="00803A72">
              <w:rPr>
                <w:position w:val="-10"/>
              </w:rPr>
              <w:object w:dxaOrig="3140" w:dyaOrig="320">
                <v:shape id="_x0000_i1136" type="#_x0000_t75" style="width:158.25pt;height:15.75pt" o:ole="">
                  <v:imagedata r:id="rId276" o:title=""/>
                </v:shape>
                <o:OLEObject Type="Embed" ProgID="Equation.3" ShapeID="_x0000_i1136" DrawAspect="Content" ObjectID="_1400168841" r:id="rId277"/>
              </w:object>
            </w:r>
          </w:p>
        </w:tc>
        <w:tc>
          <w:tcPr>
            <w:tcW w:w="2432" w:type="dxa"/>
            <w:vAlign w:val="center"/>
          </w:tcPr>
          <w:p w:rsidR="00485E1C" w:rsidRDefault="00485E1C" w:rsidP="00485E1C">
            <w:pPr>
              <w:tabs>
                <w:tab w:val="left" w:pos="957"/>
              </w:tabs>
              <w:jc w:val="right"/>
              <w:rPr>
                <w:lang w:val="es-EC"/>
              </w:rPr>
            </w:pPr>
            <w:r w:rsidRPr="000C5263">
              <w:rPr>
                <w:rFonts w:cs="Arial"/>
                <w:sz w:val="24"/>
                <w:szCs w:val="24"/>
                <w:lang w:val="es-EC"/>
              </w:rPr>
              <w:t>(4.32)</w:t>
            </w:r>
          </w:p>
        </w:tc>
      </w:tr>
      <w:tr w:rsidR="00485E1C" w:rsidTr="00485E1C">
        <w:tc>
          <w:tcPr>
            <w:tcW w:w="5387" w:type="dxa"/>
          </w:tcPr>
          <w:p w:rsidR="00485E1C" w:rsidRDefault="00485E1C" w:rsidP="00EA137F">
            <w:pPr>
              <w:tabs>
                <w:tab w:val="left" w:pos="957"/>
              </w:tabs>
              <w:jc w:val="center"/>
              <w:rPr>
                <w:lang w:val="es-EC"/>
              </w:rPr>
            </w:pPr>
            <w:r w:rsidRPr="00803A72">
              <w:rPr>
                <w:position w:val="-10"/>
              </w:rPr>
              <w:object w:dxaOrig="3200" w:dyaOrig="320">
                <v:shape id="_x0000_i1137" type="#_x0000_t75" style="width:160.5pt;height:15.75pt" o:ole="">
                  <v:imagedata r:id="rId278" o:title=""/>
                </v:shape>
                <o:OLEObject Type="Embed" ProgID="Equation.3" ShapeID="_x0000_i1137" DrawAspect="Content" ObjectID="_1400168842" r:id="rId279"/>
              </w:object>
            </w:r>
          </w:p>
        </w:tc>
        <w:tc>
          <w:tcPr>
            <w:tcW w:w="2432" w:type="dxa"/>
            <w:vAlign w:val="center"/>
          </w:tcPr>
          <w:p w:rsidR="00485E1C" w:rsidRDefault="00485E1C" w:rsidP="00485E1C">
            <w:pPr>
              <w:tabs>
                <w:tab w:val="left" w:pos="957"/>
              </w:tabs>
              <w:jc w:val="right"/>
              <w:rPr>
                <w:lang w:val="es-EC"/>
              </w:rPr>
            </w:pPr>
            <w:r w:rsidRPr="000C5263">
              <w:rPr>
                <w:rFonts w:cs="Arial"/>
                <w:sz w:val="24"/>
                <w:szCs w:val="24"/>
                <w:lang w:val="es-EC"/>
              </w:rPr>
              <w:t>(4.33)</w:t>
            </w:r>
          </w:p>
        </w:tc>
      </w:tr>
    </w:tbl>
    <w:p w:rsidR="00EA137F" w:rsidRDefault="00EA137F" w:rsidP="00485E1C">
      <w:pPr>
        <w:tabs>
          <w:tab w:val="left" w:pos="957"/>
        </w:tabs>
        <w:ind w:left="567"/>
        <w:rPr>
          <w:rFonts w:cs="Arial"/>
          <w:sz w:val="24"/>
          <w:szCs w:val="24"/>
          <w:lang w:val="es-EC"/>
        </w:rPr>
      </w:pPr>
      <w:r w:rsidRPr="000C5263">
        <w:rPr>
          <w:rFonts w:cs="Arial"/>
          <w:sz w:val="24"/>
          <w:szCs w:val="24"/>
          <w:lang w:val="es-EC"/>
        </w:rPr>
        <w:lastRenderedPageBreak/>
        <w:t>Así obtenemos la función de transferencia de la planta tanto para el eje d como el eje q y 0.</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8"/>
        <w:gridCol w:w="3899"/>
      </w:tblGrid>
      <w:tr w:rsidR="00485E1C" w:rsidTr="00485E1C">
        <w:tc>
          <w:tcPr>
            <w:tcW w:w="3898" w:type="dxa"/>
          </w:tcPr>
          <w:p w:rsidR="00485E1C" w:rsidRDefault="00485E1C" w:rsidP="00485E1C">
            <w:pPr>
              <w:tabs>
                <w:tab w:val="left" w:pos="957"/>
              </w:tabs>
              <w:jc w:val="center"/>
              <w:rPr>
                <w:rFonts w:cs="Arial"/>
                <w:sz w:val="24"/>
                <w:szCs w:val="24"/>
                <w:lang w:val="es-EC"/>
              </w:rPr>
            </w:pPr>
            <w:r w:rsidRPr="00803A72">
              <w:rPr>
                <w:position w:val="-28"/>
              </w:rPr>
              <w:object w:dxaOrig="1600" w:dyaOrig="660">
                <v:shape id="_x0000_i1138" type="#_x0000_t75" style="width:81pt;height:31.5pt" o:ole="">
                  <v:imagedata r:id="rId280" o:title=""/>
                </v:shape>
                <o:OLEObject Type="Embed" ProgID="Equation.3" ShapeID="_x0000_i1138" DrawAspect="Content" ObjectID="_1400168843" r:id="rId281"/>
              </w:object>
            </w:r>
          </w:p>
        </w:tc>
        <w:tc>
          <w:tcPr>
            <w:tcW w:w="3899" w:type="dxa"/>
            <w:vAlign w:val="center"/>
          </w:tcPr>
          <w:p w:rsidR="00485E1C" w:rsidRDefault="00485E1C" w:rsidP="00485E1C">
            <w:pPr>
              <w:tabs>
                <w:tab w:val="left" w:pos="957"/>
              </w:tabs>
              <w:jc w:val="right"/>
              <w:rPr>
                <w:rFonts w:cs="Arial"/>
                <w:sz w:val="24"/>
                <w:szCs w:val="24"/>
                <w:lang w:val="es-EC"/>
              </w:rPr>
            </w:pPr>
            <w:r w:rsidRPr="000C5263">
              <w:rPr>
                <w:rFonts w:cs="Arial"/>
                <w:sz w:val="24"/>
                <w:szCs w:val="24"/>
                <w:lang w:val="es-EC"/>
              </w:rPr>
              <w:t>(4.34)</w:t>
            </w:r>
          </w:p>
        </w:tc>
      </w:tr>
      <w:tr w:rsidR="00485E1C" w:rsidTr="00485E1C">
        <w:tc>
          <w:tcPr>
            <w:tcW w:w="3898" w:type="dxa"/>
          </w:tcPr>
          <w:p w:rsidR="00485E1C" w:rsidRDefault="00485E1C" w:rsidP="00485E1C">
            <w:pPr>
              <w:tabs>
                <w:tab w:val="left" w:pos="957"/>
              </w:tabs>
              <w:jc w:val="center"/>
              <w:rPr>
                <w:rFonts w:cs="Arial"/>
                <w:sz w:val="24"/>
                <w:szCs w:val="24"/>
                <w:lang w:val="es-EC"/>
              </w:rPr>
            </w:pPr>
            <w:r w:rsidRPr="00803A72">
              <w:rPr>
                <w:position w:val="-28"/>
              </w:rPr>
              <w:object w:dxaOrig="1579" w:dyaOrig="660">
                <v:shape id="_x0000_i1139" type="#_x0000_t75" style="width:78.75pt;height:31.5pt" o:ole="">
                  <v:imagedata r:id="rId282" o:title=""/>
                </v:shape>
                <o:OLEObject Type="Embed" ProgID="Equation.3" ShapeID="_x0000_i1139" DrawAspect="Content" ObjectID="_1400168844" r:id="rId283"/>
              </w:object>
            </w:r>
          </w:p>
        </w:tc>
        <w:tc>
          <w:tcPr>
            <w:tcW w:w="3899" w:type="dxa"/>
            <w:vAlign w:val="center"/>
          </w:tcPr>
          <w:p w:rsidR="00485E1C" w:rsidRDefault="00485E1C" w:rsidP="00485E1C">
            <w:pPr>
              <w:tabs>
                <w:tab w:val="left" w:pos="957"/>
              </w:tabs>
              <w:jc w:val="right"/>
              <w:rPr>
                <w:rFonts w:cs="Arial"/>
                <w:sz w:val="24"/>
                <w:szCs w:val="24"/>
                <w:lang w:val="es-EC"/>
              </w:rPr>
            </w:pPr>
            <w:r w:rsidRPr="000C5263">
              <w:rPr>
                <w:rFonts w:cs="Arial"/>
                <w:sz w:val="24"/>
                <w:szCs w:val="24"/>
                <w:lang w:val="es-EC"/>
              </w:rPr>
              <w:t>(4.35)</w:t>
            </w:r>
          </w:p>
        </w:tc>
      </w:tr>
      <w:tr w:rsidR="00485E1C" w:rsidTr="00485E1C">
        <w:tc>
          <w:tcPr>
            <w:tcW w:w="3898" w:type="dxa"/>
          </w:tcPr>
          <w:p w:rsidR="00485E1C" w:rsidRDefault="00485E1C" w:rsidP="00485E1C">
            <w:pPr>
              <w:tabs>
                <w:tab w:val="left" w:pos="957"/>
              </w:tabs>
              <w:jc w:val="center"/>
              <w:rPr>
                <w:rFonts w:cs="Arial"/>
                <w:sz w:val="24"/>
                <w:szCs w:val="24"/>
                <w:lang w:val="es-EC"/>
              </w:rPr>
            </w:pPr>
            <w:r w:rsidRPr="00803A72">
              <w:rPr>
                <w:position w:val="-28"/>
              </w:rPr>
              <w:object w:dxaOrig="1600" w:dyaOrig="660">
                <v:shape id="_x0000_i1140" type="#_x0000_t75" style="width:81pt;height:31.5pt" o:ole="">
                  <v:imagedata r:id="rId284" o:title=""/>
                </v:shape>
                <o:OLEObject Type="Embed" ProgID="Equation.3" ShapeID="_x0000_i1140" DrawAspect="Content" ObjectID="_1400168845" r:id="rId285"/>
              </w:object>
            </w:r>
          </w:p>
        </w:tc>
        <w:tc>
          <w:tcPr>
            <w:tcW w:w="3899" w:type="dxa"/>
            <w:vAlign w:val="center"/>
          </w:tcPr>
          <w:p w:rsidR="00485E1C" w:rsidRDefault="00485E1C" w:rsidP="00485E1C">
            <w:pPr>
              <w:tabs>
                <w:tab w:val="left" w:pos="957"/>
              </w:tabs>
              <w:jc w:val="right"/>
              <w:rPr>
                <w:rFonts w:cs="Arial"/>
                <w:sz w:val="24"/>
                <w:szCs w:val="24"/>
                <w:lang w:val="es-EC"/>
              </w:rPr>
            </w:pPr>
            <w:r w:rsidRPr="000C5263">
              <w:rPr>
                <w:rFonts w:cs="Arial"/>
                <w:sz w:val="24"/>
                <w:szCs w:val="24"/>
                <w:lang w:val="es-EC"/>
              </w:rPr>
              <w:t>(4.36)</w:t>
            </w:r>
          </w:p>
        </w:tc>
      </w:tr>
    </w:tbl>
    <w:p w:rsidR="00EA137F" w:rsidRPr="00485E1C" w:rsidRDefault="00EA137F" w:rsidP="00485E1C">
      <w:pPr>
        <w:tabs>
          <w:tab w:val="left" w:pos="957"/>
        </w:tabs>
        <w:ind w:left="567"/>
        <w:jc w:val="both"/>
        <w:rPr>
          <w:lang w:val="es-EC"/>
        </w:rPr>
      </w:pPr>
      <w:r w:rsidRPr="000C5263">
        <w:rPr>
          <w:rFonts w:cs="Arial"/>
          <w:sz w:val="24"/>
          <w:szCs w:val="24"/>
          <w:lang w:val="es-EC"/>
        </w:rPr>
        <w:t xml:space="preserve">Mediante la siguiente función de transferencia de la planta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6"/>
        <w:gridCol w:w="1701"/>
      </w:tblGrid>
      <w:tr w:rsidR="00485E1C" w:rsidTr="00485E1C">
        <w:tc>
          <w:tcPr>
            <w:tcW w:w="6096" w:type="dxa"/>
          </w:tcPr>
          <w:p w:rsidR="00485E1C" w:rsidRDefault="00485E1C" w:rsidP="00EA137F">
            <w:pPr>
              <w:tabs>
                <w:tab w:val="left" w:pos="957"/>
              </w:tabs>
              <w:jc w:val="center"/>
              <w:rPr>
                <w:lang w:val="es-EC"/>
              </w:rPr>
            </w:pPr>
            <w:r w:rsidRPr="00803A72">
              <w:rPr>
                <w:position w:val="-24"/>
              </w:rPr>
              <w:object w:dxaOrig="2740" w:dyaOrig="620">
                <v:shape id="_x0000_i1141" type="#_x0000_t75" style="width:137.25pt;height:31.5pt" o:ole="">
                  <v:imagedata r:id="rId286" o:title=""/>
                </v:shape>
                <o:OLEObject Type="Embed" ProgID="Equation.3" ShapeID="_x0000_i1141" DrawAspect="Content" ObjectID="_1400168846" r:id="rId287"/>
              </w:object>
            </w:r>
          </w:p>
        </w:tc>
        <w:tc>
          <w:tcPr>
            <w:tcW w:w="1701" w:type="dxa"/>
            <w:vAlign w:val="center"/>
          </w:tcPr>
          <w:p w:rsidR="00485E1C" w:rsidRDefault="00485E1C" w:rsidP="00485E1C">
            <w:pPr>
              <w:tabs>
                <w:tab w:val="left" w:pos="957"/>
              </w:tabs>
              <w:jc w:val="right"/>
              <w:rPr>
                <w:lang w:val="es-EC"/>
              </w:rPr>
            </w:pPr>
            <w:r w:rsidRPr="000C5263">
              <w:rPr>
                <w:rFonts w:cs="Arial"/>
                <w:sz w:val="24"/>
                <w:szCs w:val="24"/>
                <w:lang w:val="es-EC"/>
              </w:rPr>
              <w:t>(4.37)</w:t>
            </w:r>
          </w:p>
        </w:tc>
      </w:tr>
    </w:tbl>
    <w:p w:rsidR="00EA137F" w:rsidRPr="00485E1C" w:rsidRDefault="00EA137F" w:rsidP="00485E1C">
      <w:pPr>
        <w:tabs>
          <w:tab w:val="left" w:pos="957"/>
        </w:tabs>
        <w:ind w:left="567"/>
        <w:jc w:val="both"/>
        <w:rPr>
          <w:lang w:val="es-EC"/>
        </w:rPr>
      </w:pPr>
      <w:r w:rsidRPr="000C5263">
        <w:rPr>
          <w:rFonts w:cs="Arial"/>
          <w:sz w:val="24"/>
          <w:szCs w:val="24"/>
          <w:lang w:val="es-EC"/>
        </w:rPr>
        <w:t xml:space="preserve">Reemplazando los valores de la inductancia y resistencia obtenidas anteriormente, procedemos a determinar qué tipo de controlador necesita nuestra planta usando la </w:t>
      </w:r>
      <w:r w:rsidRPr="00D1488B">
        <w:rPr>
          <w:rFonts w:cs="Arial"/>
          <w:sz w:val="24"/>
          <w:szCs w:val="24"/>
          <w:lang w:val="es-EC"/>
        </w:rPr>
        <w:t>técnica del factor K</w:t>
      </w:r>
      <w:r w:rsidR="00981A88">
        <w:rPr>
          <w:rFonts w:cs="Arial"/>
          <w:b/>
          <w:i/>
          <w:sz w:val="24"/>
          <w:szCs w:val="24"/>
          <w:lang w:val="es-EC"/>
        </w:rPr>
        <w:t xml:space="preserve"> </w:t>
      </w:r>
      <w:r w:rsidR="00981A88" w:rsidRPr="008B76A7">
        <w:rPr>
          <w:rFonts w:cs="Arial"/>
          <w:sz w:val="24"/>
          <w:szCs w:val="24"/>
          <w:lang w:val="es-EC"/>
        </w:rPr>
        <w:t>[</w:t>
      </w:r>
      <w:r w:rsidR="00981A88">
        <w:rPr>
          <w:rFonts w:cs="Arial"/>
          <w:sz w:val="24"/>
          <w:szCs w:val="24"/>
          <w:lang w:val="es-EC"/>
        </w:rPr>
        <w:t>13</w:t>
      </w:r>
      <w:r w:rsidR="00981A88" w:rsidRPr="008B76A7">
        <w:rPr>
          <w:rFonts w:cs="Arial"/>
          <w:sz w:val="24"/>
          <w:szCs w:val="24"/>
          <w:lang w:val="es-EC"/>
        </w:rPr>
        <w:t>]</w:t>
      </w:r>
      <w:r w:rsidRPr="000C5263">
        <w:rPr>
          <w:rFonts w:cs="Arial"/>
          <w:sz w:val="24"/>
          <w:szCs w:val="24"/>
          <w:lang w:val="es-EC"/>
        </w:rPr>
        <w:t xml:space="preserve">, logrando encontrar una ganancia del controlador  que hará la respuesta estable de la planta. </w:t>
      </w:r>
    </w:p>
    <w:p w:rsidR="00EA137F" w:rsidRDefault="00EA137F" w:rsidP="00BD3222">
      <w:pPr>
        <w:tabs>
          <w:tab w:val="left" w:pos="3972"/>
        </w:tabs>
        <w:ind w:left="540"/>
        <w:jc w:val="both"/>
        <w:rPr>
          <w:rFonts w:cs="Arial"/>
          <w:sz w:val="24"/>
          <w:szCs w:val="24"/>
          <w:lang w:val="es-EC"/>
        </w:rPr>
      </w:pPr>
      <w:r w:rsidRPr="000C5263">
        <w:rPr>
          <w:rFonts w:cs="Arial"/>
          <w:sz w:val="24"/>
          <w:szCs w:val="24"/>
          <w:lang w:val="es-EC"/>
        </w:rPr>
        <w:t xml:space="preserve">El controlador se va a diseñar a un determinado margen de fase y frecuencia de cruce, pero para esto necesitamos el margen de fase de la planta a esa </w:t>
      </w:r>
      <w:r w:rsidRPr="008B76A7">
        <w:rPr>
          <w:rFonts w:cs="Arial"/>
          <w:sz w:val="24"/>
          <w:szCs w:val="24"/>
          <w:lang w:val="es-EC"/>
        </w:rPr>
        <w:t>frecuencia.</w:t>
      </w:r>
      <w:r w:rsidRPr="000C5263">
        <w:rPr>
          <w:rFonts w:cs="Arial"/>
          <w:sz w:val="24"/>
          <w:szCs w:val="24"/>
          <w:lang w:val="es-EC"/>
        </w:rPr>
        <w:t xml:space="preserve"> Para determinar el controlador  usamos la siguiente ecuación: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1440"/>
      </w:tblGrid>
      <w:tr w:rsidR="00485E1C" w:rsidTr="00485E1C">
        <w:tc>
          <w:tcPr>
            <w:tcW w:w="6379" w:type="dxa"/>
          </w:tcPr>
          <w:p w:rsidR="00485E1C" w:rsidRDefault="00485E1C" w:rsidP="00485E1C">
            <w:pPr>
              <w:tabs>
                <w:tab w:val="left" w:pos="3972"/>
              </w:tabs>
              <w:jc w:val="center"/>
              <w:rPr>
                <w:rFonts w:cs="Arial"/>
                <w:sz w:val="24"/>
                <w:szCs w:val="24"/>
                <w:lang w:val="es-EC"/>
              </w:rPr>
            </w:pPr>
            <w:r w:rsidRPr="00803A72">
              <w:rPr>
                <w:position w:val="-12"/>
              </w:rPr>
              <w:object w:dxaOrig="3000" w:dyaOrig="360">
                <v:shape id="_x0000_i1142" type="#_x0000_t75" style="width:177pt;height:18.75pt" o:ole="">
                  <v:imagedata r:id="rId288" o:title=""/>
                </v:shape>
                <o:OLEObject Type="Embed" ProgID="Equation.3" ShapeID="_x0000_i1142" DrawAspect="Content" ObjectID="_1400168847" r:id="rId289"/>
              </w:object>
            </w:r>
          </w:p>
        </w:tc>
        <w:tc>
          <w:tcPr>
            <w:tcW w:w="1440" w:type="dxa"/>
            <w:vAlign w:val="center"/>
          </w:tcPr>
          <w:p w:rsidR="00485E1C" w:rsidRDefault="00485E1C" w:rsidP="00485E1C">
            <w:pPr>
              <w:tabs>
                <w:tab w:val="left" w:pos="3972"/>
              </w:tabs>
              <w:jc w:val="right"/>
              <w:rPr>
                <w:rFonts w:cs="Arial"/>
                <w:sz w:val="24"/>
                <w:szCs w:val="24"/>
                <w:lang w:val="es-EC"/>
              </w:rPr>
            </w:pPr>
            <w:r w:rsidRPr="000C5263">
              <w:rPr>
                <w:rFonts w:cs="Arial"/>
                <w:sz w:val="24"/>
                <w:szCs w:val="24"/>
                <w:lang w:val="es-EC"/>
              </w:rPr>
              <w:t>(4.38)</w:t>
            </w:r>
          </w:p>
        </w:tc>
      </w:tr>
    </w:tbl>
    <w:p w:rsidR="0047243B" w:rsidRDefault="0047243B" w:rsidP="00485E1C">
      <w:pPr>
        <w:tabs>
          <w:tab w:val="left" w:pos="3972"/>
        </w:tabs>
        <w:ind w:left="567"/>
        <w:rPr>
          <w:rFonts w:cs="Arial"/>
          <w:sz w:val="24"/>
          <w:szCs w:val="24"/>
          <w:lang w:val="es-EC"/>
        </w:rPr>
      </w:pPr>
    </w:p>
    <w:p w:rsidR="00EA137F" w:rsidRPr="00485E1C" w:rsidRDefault="00485E1C" w:rsidP="00485E1C">
      <w:pPr>
        <w:tabs>
          <w:tab w:val="left" w:pos="3972"/>
        </w:tabs>
        <w:ind w:left="567"/>
        <w:rPr>
          <w:rFonts w:cs="Arial"/>
          <w:i/>
          <w:sz w:val="24"/>
          <w:szCs w:val="24"/>
          <w:lang w:val="es-EC"/>
        </w:rPr>
      </w:pPr>
      <w:r>
        <w:rPr>
          <w:rFonts w:cs="Arial"/>
          <w:sz w:val="24"/>
          <w:szCs w:val="24"/>
          <w:lang w:val="es-EC"/>
        </w:rPr>
        <w:lastRenderedPageBreak/>
        <w:t>D</w:t>
      </w:r>
      <w:r w:rsidR="00EA137F" w:rsidRPr="000C5263">
        <w:rPr>
          <w:rFonts w:cs="Arial"/>
          <w:sz w:val="24"/>
          <w:szCs w:val="24"/>
          <w:lang w:val="es-EC"/>
        </w:rPr>
        <w:t>onde</w:t>
      </w:r>
      <w:r>
        <w:rPr>
          <w:rFonts w:cs="Arial"/>
          <w:sz w:val="24"/>
          <w:szCs w:val="24"/>
          <w:lang w:val="es-EC"/>
        </w:rPr>
        <w:t>,</w:t>
      </w:r>
      <w:r w:rsidR="00EA137F" w:rsidRPr="000C5263">
        <w:rPr>
          <w:rFonts w:cs="Arial"/>
          <w:sz w:val="24"/>
          <w:szCs w:val="24"/>
          <w:lang w:val="es-EC"/>
        </w:rPr>
        <w:t xml:space="preserv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6401"/>
      </w:tblGrid>
      <w:tr w:rsidR="00485E1C" w:rsidTr="00485E1C">
        <w:tc>
          <w:tcPr>
            <w:tcW w:w="1418" w:type="dxa"/>
          </w:tcPr>
          <w:p w:rsidR="00485E1C" w:rsidRDefault="00485E1C" w:rsidP="00EA137F">
            <w:pPr>
              <w:tabs>
                <w:tab w:val="left" w:pos="3972"/>
              </w:tabs>
              <w:jc w:val="both"/>
              <w:rPr>
                <w:position w:val="-12"/>
              </w:rPr>
            </w:pPr>
            <w:r w:rsidRPr="00803A72">
              <w:rPr>
                <w:position w:val="-12"/>
              </w:rPr>
              <w:object w:dxaOrig="920" w:dyaOrig="360">
                <v:shape id="_x0000_i1143" type="#_x0000_t75" style="width:46.5pt;height:15.75pt" o:ole="">
                  <v:imagedata r:id="rId290" o:title=""/>
                </v:shape>
                <o:OLEObject Type="Embed" ProgID="Equation.3" ShapeID="_x0000_i1143" DrawAspect="Content" ObjectID="_1400168848" r:id="rId291"/>
              </w:object>
            </w:r>
            <w:r>
              <w:rPr>
                <w:position w:val="-12"/>
              </w:rPr>
              <w:t>:</w:t>
            </w:r>
          </w:p>
        </w:tc>
        <w:tc>
          <w:tcPr>
            <w:tcW w:w="6401" w:type="dxa"/>
          </w:tcPr>
          <w:p w:rsidR="00485E1C" w:rsidRDefault="00485E1C" w:rsidP="00485E1C">
            <w:pPr>
              <w:tabs>
                <w:tab w:val="left" w:pos="3972"/>
              </w:tabs>
              <w:jc w:val="both"/>
              <w:rPr>
                <w:position w:val="-12"/>
              </w:rPr>
            </w:pPr>
            <w:r w:rsidRPr="000C5263">
              <w:rPr>
                <w:rFonts w:cs="Arial"/>
                <w:sz w:val="24"/>
                <w:szCs w:val="24"/>
                <w:lang w:val="es-EC"/>
              </w:rPr>
              <w:t>Margen de fase deseado</w:t>
            </w:r>
            <w:r>
              <w:rPr>
                <w:rFonts w:cs="Arial"/>
                <w:sz w:val="24"/>
                <w:szCs w:val="24"/>
                <w:lang w:val="es-EC"/>
              </w:rPr>
              <w:t>.</w:t>
            </w:r>
          </w:p>
        </w:tc>
      </w:tr>
      <w:tr w:rsidR="00485E1C" w:rsidRPr="00E93421" w:rsidTr="00485E1C">
        <w:tc>
          <w:tcPr>
            <w:tcW w:w="1418" w:type="dxa"/>
          </w:tcPr>
          <w:p w:rsidR="00485E1C" w:rsidRDefault="00485E1C" w:rsidP="00EA137F">
            <w:pPr>
              <w:tabs>
                <w:tab w:val="left" w:pos="3972"/>
              </w:tabs>
              <w:jc w:val="both"/>
              <w:rPr>
                <w:position w:val="-12"/>
              </w:rPr>
            </w:pPr>
            <w:r w:rsidRPr="00803A72">
              <w:rPr>
                <w:position w:val="-12"/>
              </w:rPr>
              <w:object w:dxaOrig="639" w:dyaOrig="360">
                <v:shape id="_x0000_i1144" type="#_x0000_t75" style="width:36.75pt;height:18.75pt" o:ole="">
                  <v:imagedata r:id="rId292" o:title=""/>
                </v:shape>
                <o:OLEObject Type="Embed" ProgID="Equation.3" ShapeID="_x0000_i1144" DrawAspect="Content" ObjectID="_1400168849" r:id="rId293"/>
              </w:object>
            </w:r>
            <w:r>
              <w:rPr>
                <w:position w:val="-12"/>
              </w:rPr>
              <w:t>:</w:t>
            </w:r>
          </w:p>
        </w:tc>
        <w:tc>
          <w:tcPr>
            <w:tcW w:w="6401" w:type="dxa"/>
          </w:tcPr>
          <w:p w:rsidR="00485E1C" w:rsidRPr="00485E1C" w:rsidRDefault="00485E1C" w:rsidP="00485E1C">
            <w:pPr>
              <w:tabs>
                <w:tab w:val="left" w:pos="3972"/>
              </w:tabs>
              <w:jc w:val="both"/>
              <w:rPr>
                <w:position w:val="-12"/>
                <w:lang w:val="es-EC"/>
              </w:rPr>
            </w:pPr>
            <w:r w:rsidRPr="000C5263">
              <w:rPr>
                <w:rFonts w:cs="Arial"/>
                <w:sz w:val="24"/>
                <w:szCs w:val="24"/>
                <w:lang w:val="es-EC"/>
              </w:rPr>
              <w:t>Margen de fase del sistema a la frecuencia de cruce</w:t>
            </w:r>
            <w:r>
              <w:rPr>
                <w:rFonts w:cs="Arial"/>
                <w:sz w:val="24"/>
                <w:szCs w:val="24"/>
                <w:lang w:val="es-EC"/>
              </w:rPr>
              <w:t>.</w:t>
            </w:r>
          </w:p>
        </w:tc>
      </w:tr>
    </w:tbl>
    <w:p w:rsidR="00EA137F" w:rsidRPr="000C5263" w:rsidRDefault="00EA137F" w:rsidP="00485E1C">
      <w:pPr>
        <w:tabs>
          <w:tab w:val="left" w:pos="3972"/>
        </w:tabs>
        <w:ind w:left="567"/>
        <w:jc w:val="both"/>
        <w:rPr>
          <w:rFonts w:cs="Arial"/>
          <w:sz w:val="24"/>
          <w:szCs w:val="24"/>
          <w:lang w:val="es-EC"/>
        </w:rPr>
      </w:pPr>
      <w:r w:rsidRPr="000C5263">
        <w:rPr>
          <w:rFonts w:cs="Arial"/>
          <w:sz w:val="24"/>
          <w:szCs w:val="24"/>
          <w:lang w:val="es-EC"/>
        </w:rPr>
        <w:t xml:space="preserve">El </w:t>
      </w:r>
      <m:oMath>
        <m:sSub>
          <m:sSubPr>
            <m:ctrlPr>
              <w:rPr>
                <w:rFonts w:ascii="Cambria Math" w:hAnsi="Cambria Math" w:cs="Arial"/>
                <w:i/>
                <w:sz w:val="24"/>
                <w:szCs w:val="24"/>
              </w:rPr>
            </m:ctrlPr>
          </m:sSubPr>
          <m:e>
            <m:r>
              <w:rPr>
                <w:rFonts w:ascii="Cambria Math" w:hAnsi="Cambria Math" w:cs="Arial"/>
                <w:sz w:val="24"/>
                <w:szCs w:val="24"/>
              </w:rPr>
              <m:t>φ</m:t>
            </m:r>
          </m:e>
          <m:sub>
            <m:r>
              <w:rPr>
                <w:rFonts w:ascii="Cambria Math" w:hAnsi="Cambria Math" w:cs="Arial"/>
                <w:sz w:val="24"/>
                <w:szCs w:val="24"/>
              </w:rPr>
              <m:t>sistema</m:t>
            </m:r>
          </m:sub>
        </m:sSub>
      </m:oMath>
      <w:r w:rsidRPr="000C5263">
        <w:rPr>
          <w:rFonts w:cs="Arial"/>
          <w:sz w:val="24"/>
          <w:szCs w:val="24"/>
          <w:lang w:val="es-EC"/>
        </w:rPr>
        <w:t xml:space="preserve"> se lo obtuvo mediante diagrama de bode de la función de  transferencia de la planta obtenida, ecuación  (4.37), a la frecuencia de cruce de 4</w:t>
      </w:r>
      <w:r w:rsidR="00CB2E90">
        <w:rPr>
          <w:rFonts w:cs="Arial"/>
          <w:sz w:val="24"/>
          <w:szCs w:val="24"/>
          <w:lang w:val="es-EC"/>
        </w:rPr>
        <w:t>[</w:t>
      </w:r>
      <w:r w:rsidRPr="000C5263">
        <w:rPr>
          <w:rFonts w:cs="Arial"/>
          <w:sz w:val="24"/>
          <w:szCs w:val="24"/>
          <w:lang w:val="es-EC"/>
        </w:rPr>
        <w:t>KHz</w:t>
      </w:r>
      <w:r w:rsidR="00CB2E90">
        <w:rPr>
          <w:rFonts w:cs="Arial"/>
          <w:sz w:val="24"/>
          <w:szCs w:val="24"/>
          <w:lang w:val="es-EC"/>
        </w:rPr>
        <w:t>]</w:t>
      </w:r>
      <w:r w:rsidRPr="000C5263">
        <w:rPr>
          <w:rFonts w:cs="Arial"/>
          <w:sz w:val="24"/>
          <w:szCs w:val="24"/>
          <w:lang w:val="es-EC"/>
        </w:rPr>
        <w:t>, que es una década anterior a la frecuencia de conmutación de nuestro sistema (40</w:t>
      </w:r>
      <w:r w:rsidR="00CB2E90">
        <w:rPr>
          <w:rFonts w:cs="Arial"/>
          <w:sz w:val="24"/>
          <w:szCs w:val="24"/>
          <w:lang w:val="es-EC"/>
        </w:rPr>
        <w:t>[</w:t>
      </w:r>
      <w:r w:rsidRPr="000C5263">
        <w:rPr>
          <w:rFonts w:cs="Arial"/>
          <w:sz w:val="24"/>
          <w:szCs w:val="24"/>
          <w:lang w:val="es-EC"/>
        </w:rPr>
        <w:t>KHz</w:t>
      </w:r>
      <w:r w:rsidR="00CB2E90">
        <w:rPr>
          <w:rFonts w:cs="Arial"/>
          <w:sz w:val="24"/>
          <w:szCs w:val="24"/>
          <w:lang w:val="es-EC"/>
        </w:rPr>
        <w:t>]</w:t>
      </w:r>
      <w:r w:rsidRPr="000C5263">
        <w:rPr>
          <w:rFonts w:cs="Arial"/>
          <w:sz w:val="24"/>
          <w:szCs w:val="24"/>
          <w:lang w:val="es-EC"/>
        </w:rPr>
        <w:t xml:space="preserve">), para evitar cualquier tipo de interferencia. </w:t>
      </w:r>
    </w:p>
    <w:p w:rsidR="00EA137F" w:rsidRPr="006E4B41" w:rsidRDefault="00EA137F" w:rsidP="00485E1C">
      <w:pPr>
        <w:tabs>
          <w:tab w:val="left" w:pos="3972"/>
        </w:tabs>
        <w:ind w:left="567"/>
        <w:jc w:val="center"/>
        <w:rPr>
          <w:rFonts w:cs="Arial"/>
          <w:sz w:val="24"/>
          <w:szCs w:val="24"/>
        </w:rPr>
      </w:pPr>
      <w:r>
        <w:rPr>
          <w:rFonts w:cs="Arial"/>
          <w:noProof/>
          <w:sz w:val="24"/>
          <w:szCs w:val="24"/>
          <w:lang w:bidi="ar-SA"/>
        </w:rPr>
        <w:drawing>
          <wp:inline distT="0" distB="0" distL="0" distR="0">
            <wp:extent cx="4743450" cy="3533775"/>
            <wp:effectExtent l="19050" t="0" r="0" b="0"/>
            <wp:docPr id="27"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4" cstate="print"/>
                    <a:srcRect l="7248" t="21792" r="7224" b="2648"/>
                    <a:stretch>
                      <a:fillRect/>
                    </a:stretch>
                  </pic:blipFill>
                  <pic:spPr bwMode="auto">
                    <a:xfrm>
                      <a:off x="0" y="0"/>
                      <a:ext cx="4743450" cy="3533775"/>
                    </a:xfrm>
                    <a:prstGeom prst="rect">
                      <a:avLst/>
                    </a:prstGeom>
                    <a:noFill/>
                    <a:ln w="9525">
                      <a:noFill/>
                      <a:miter lim="800000"/>
                      <a:headEnd/>
                      <a:tailEnd/>
                    </a:ln>
                  </pic:spPr>
                </pic:pic>
              </a:graphicData>
            </a:graphic>
          </wp:inline>
        </w:drawing>
      </w:r>
    </w:p>
    <w:p w:rsidR="00EA137F" w:rsidRPr="004314A0" w:rsidRDefault="000111D4" w:rsidP="006E663D">
      <w:pPr>
        <w:pStyle w:val="Epgrafe"/>
        <w:ind w:left="567"/>
        <w:jc w:val="center"/>
        <w:rPr>
          <w:rFonts w:cs="Arial"/>
          <w:b w:val="0"/>
          <w:color w:val="auto"/>
          <w:sz w:val="20"/>
          <w:szCs w:val="20"/>
          <w:lang w:val="es-EC"/>
        </w:rPr>
      </w:pPr>
      <w:bookmarkStart w:id="114" w:name="_Toc323986598"/>
      <w:r w:rsidRPr="004314A0">
        <w:rPr>
          <w:b w:val="0"/>
          <w:color w:val="auto"/>
          <w:sz w:val="20"/>
          <w:szCs w:val="20"/>
          <w:lang w:val="es-EC"/>
        </w:rPr>
        <w:t xml:space="preserve">Figura </w:t>
      </w:r>
      <w:r w:rsidR="006D0FF3">
        <w:rPr>
          <w:b w:val="0"/>
          <w:color w:val="auto"/>
          <w:sz w:val="20"/>
          <w:szCs w:val="20"/>
          <w:lang w:val="es-EC"/>
        </w:rPr>
        <w:t>4</w:t>
      </w:r>
      <w:r w:rsidR="003425FA" w:rsidRPr="004314A0">
        <w:rPr>
          <w:b w:val="0"/>
          <w:color w:val="auto"/>
          <w:sz w:val="20"/>
          <w:szCs w:val="20"/>
          <w:lang w:val="es-EC"/>
        </w:rPr>
        <w:t>.</w:t>
      </w:r>
      <w:r w:rsidR="00746C67" w:rsidRPr="004314A0">
        <w:rPr>
          <w:b w:val="0"/>
          <w:color w:val="auto"/>
          <w:sz w:val="20"/>
          <w:szCs w:val="20"/>
          <w:lang w:val="es-EC"/>
        </w:rPr>
        <w:fldChar w:fldCharType="begin"/>
      </w:r>
      <w:r w:rsidR="003425FA" w:rsidRPr="004314A0">
        <w:rPr>
          <w:b w:val="0"/>
          <w:color w:val="auto"/>
          <w:sz w:val="20"/>
          <w:szCs w:val="20"/>
          <w:lang w:val="es-EC"/>
        </w:rPr>
        <w:instrText xml:space="preserve"> SEQ Figura \* ARABIC \s 1 </w:instrText>
      </w:r>
      <w:r w:rsidR="00746C67" w:rsidRPr="004314A0">
        <w:rPr>
          <w:b w:val="0"/>
          <w:color w:val="auto"/>
          <w:sz w:val="20"/>
          <w:szCs w:val="20"/>
          <w:lang w:val="es-EC"/>
        </w:rPr>
        <w:fldChar w:fldCharType="separate"/>
      </w:r>
      <w:r w:rsidR="00A11D66">
        <w:rPr>
          <w:b w:val="0"/>
          <w:noProof/>
          <w:color w:val="auto"/>
          <w:sz w:val="20"/>
          <w:szCs w:val="20"/>
          <w:lang w:val="es-EC"/>
        </w:rPr>
        <w:t>3</w:t>
      </w:r>
      <w:r w:rsidR="00746C67" w:rsidRPr="004314A0">
        <w:rPr>
          <w:b w:val="0"/>
          <w:color w:val="auto"/>
          <w:sz w:val="20"/>
          <w:szCs w:val="20"/>
          <w:lang w:val="es-EC"/>
        </w:rPr>
        <w:fldChar w:fldCharType="end"/>
      </w:r>
      <w:r w:rsidR="004314A0" w:rsidRPr="004314A0">
        <w:rPr>
          <w:b w:val="0"/>
          <w:color w:val="auto"/>
          <w:sz w:val="20"/>
          <w:szCs w:val="20"/>
          <w:lang w:val="es-EC"/>
        </w:rPr>
        <w:t>.</w:t>
      </w:r>
      <w:r w:rsidR="00381E0D" w:rsidRPr="004314A0">
        <w:rPr>
          <w:rFonts w:cs="Arial"/>
          <w:b w:val="0"/>
          <w:color w:val="auto"/>
          <w:sz w:val="20"/>
          <w:szCs w:val="20"/>
          <w:lang w:val="es-EC"/>
        </w:rPr>
        <w:t xml:space="preserve"> </w:t>
      </w:r>
      <w:r w:rsidR="00EA137F" w:rsidRPr="004314A0">
        <w:rPr>
          <w:rFonts w:cs="Arial"/>
          <w:b w:val="0"/>
          <w:color w:val="auto"/>
          <w:sz w:val="20"/>
          <w:szCs w:val="20"/>
          <w:lang w:val="es-EC"/>
        </w:rPr>
        <w:t>Diagrama de bode de la función de transferencia del sistema.</w:t>
      </w:r>
      <w:bookmarkEnd w:id="114"/>
    </w:p>
    <w:p w:rsidR="00EA137F" w:rsidRPr="000C5263" w:rsidRDefault="00EA137F" w:rsidP="00EA137F">
      <w:pPr>
        <w:tabs>
          <w:tab w:val="left" w:pos="3972"/>
        </w:tabs>
        <w:ind w:left="540"/>
        <w:jc w:val="both"/>
        <w:rPr>
          <w:rFonts w:cs="Arial"/>
          <w:sz w:val="24"/>
          <w:szCs w:val="24"/>
          <w:lang w:val="es-EC"/>
        </w:rPr>
      </w:pPr>
      <w:r w:rsidRPr="000C5263">
        <w:rPr>
          <w:rFonts w:cs="Arial"/>
          <w:sz w:val="24"/>
          <w:szCs w:val="24"/>
          <w:lang w:val="es-EC"/>
        </w:rPr>
        <w:lastRenderedPageBreak/>
        <w:t>Donde</w:t>
      </w:r>
      <w:r w:rsidR="00CB2E90">
        <w:rPr>
          <w:rFonts w:cs="Arial"/>
          <w:sz w:val="24"/>
          <w:szCs w:val="24"/>
          <w:lang w:val="es-EC"/>
        </w:rPr>
        <w:t xml:space="preserve"> la frecuencia de cruce es de 4</w:t>
      </w:r>
      <w:r w:rsidRPr="000C5263">
        <w:rPr>
          <w:rFonts w:cs="Arial"/>
          <w:sz w:val="24"/>
          <w:szCs w:val="24"/>
          <w:lang w:val="es-EC"/>
        </w:rPr>
        <w:t>[KHz], como en Matlab la frecuencia está en [rad/seg], transformamos la frecuencia a esas unidades, nuestra frecuencia de cruce es  2.5132</w:t>
      </w:r>
      <w:r w:rsidR="00CB2E90" w:rsidRPr="00CB2E90">
        <w:rPr>
          <w:rFonts w:cs="Arial"/>
          <w:sz w:val="24"/>
          <w:szCs w:val="24"/>
          <w:lang w:val="es-EC"/>
        </w:rPr>
        <w:t>*1</w:t>
      </w:r>
      <w:r w:rsidR="00CB2E90">
        <w:rPr>
          <w:rFonts w:cs="Arial"/>
          <w:sz w:val="24"/>
          <w:szCs w:val="24"/>
          <w:lang w:val="es-EC"/>
        </w:rPr>
        <w:t>0</w:t>
      </w:r>
      <w:r w:rsidR="00CB2E90">
        <w:rPr>
          <w:rFonts w:cs="Arial"/>
          <w:sz w:val="24"/>
          <w:szCs w:val="24"/>
          <w:vertAlign w:val="superscript"/>
          <w:lang w:val="es-EC"/>
        </w:rPr>
        <w:t>4</w:t>
      </w:r>
      <w:r w:rsidRPr="000C5263">
        <w:rPr>
          <w:rFonts w:cs="Arial"/>
          <w:sz w:val="24"/>
          <w:szCs w:val="24"/>
          <w:lang w:val="es-EC"/>
        </w:rPr>
        <w:t xml:space="preserve"> [rad/seg].</w:t>
      </w:r>
    </w:p>
    <w:p w:rsidR="00EA137F" w:rsidRPr="000C5263" w:rsidRDefault="00EA137F" w:rsidP="00EA137F">
      <w:pPr>
        <w:tabs>
          <w:tab w:val="left" w:pos="3972"/>
        </w:tabs>
        <w:ind w:left="540"/>
        <w:jc w:val="both"/>
        <w:rPr>
          <w:rFonts w:cs="Arial"/>
          <w:sz w:val="24"/>
          <w:szCs w:val="24"/>
          <w:lang w:val="es-EC"/>
        </w:rPr>
      </w:pPr>
      <w:r w:rsidRPr="000C5263">
        <w:rPr>
          <w:rFonts w:cs="Arial"/>
          <w:sz w:val="24"/>
          <w:szCs w:val="24"/>
          <w:lang w:val="es-EC"/>
        </w:rPr>
        <w:t xml:space="preserve">La fase de nuestro sistema es de -89.9° y la ganancia de -35.28, como se puede observar en la figura anterior. </w:t>
      </w:r>
    </w:p>
    <w:p w:rsidR="00EA137F" w:rsidRDefault="00EA137F" w:rsidP="00EA137F">
      <w:pPr>
        <w:tabs>
          <w:tab w:val="left" w:pos="3972"/>
        </w:tabs>
        <w:ind w:left="540"/>
        <w:jc w:val="both"/>
        <w:rPr>
          <w:rFonts w:cs="Arial"/>
          <w:sz w:val="24"/>
          <w:szCs w:val="24"/>
          <w:lang w:val="es-EC"/>
        </w:rPr>
      </w:pPr>
      <w:r w:rsidRPr="000C5263">
        <w:rPr>
          <w:rFonts w:cs="Arial"/>
          <w:sz w:val="24"/>
          <w:szCs w:val="24"/>
          <w:lang w:val="es-EC"/>
        </w:rPr>
        <w:t xml:space="preserve">Reemplazamos el valor obtenido de </w:t>
      </w:r>
      <m:oMath>
        <m:sSub>
          <m:sSubPr>
            <m:ctrlPr>
              <w:rPr>
                <w:rFonts w:ascii="Cambria Math" w:hAnsi="Cambria Math" w:cs="Arial"/>
                <w:i/>
                <w:sz w:val="24"/>
                <w:szCs w:val="24"/>
              </w:rPr>
            </m:ctrlPr>
          </m:sSubPr>
          <m:e>
            <m:r>
              <w:rPr>
                <w:rFonts w:ascii="Cambria Math" w:hAnsi="Cambria Math" w:cs="Arial"/>
                <w:sz w:val="24"/>
                <w:szCs w:val="24"/>
              </w:rPr>
              <m:t>φ</m:t>
            </m:r>
          </m:e>
          <m:sub>
            <m:r>
              <w:rPr>
                <w:rFonts w:ascii="Cambria Math" w:hAnsi="Cambria Math" w:cs="Arial"/>
                <w:sz w:val="24"/>
                <w:szCs w:val="24"/>
              </w:rPr>
              <m:t>sistema</m:t>
            </m:r>
          </m:sub>
        </m:sSub>
        <m:r>
          <w:rPr>
            <w:rFonts w:ascii="Cambria Math" w:cs="Arial"/>
            <w:sz w:val="24"/>
            <w:szCs w:val="24"/>
            <w:lang w:val="es-EC"/>
          </w:rPr>
          <m:t>=</m:t>
        </m:r>
        <m:r>
          <w:rPr>
            <w:rFonts w:ascii="Cambria Math" w:cs="Arial"/>
            <w:sz w:val="24"/>
            <w:szCs w:val="24"/>
            <w:lang w:val="es-EC"/>
          </w:rPr>
          <m:t>-</m:t>
        </m:r>
        <m:r>
          <w:rPr>
            <w:rFonts w:ascii="Cambria Math" w:cs="Arial"/>
            <w:sz w:val="24"/>
            <w:szCs w:val="24"/>
            <w:lang w:val="es-EC"/>
          </w:rPr>
          <m:t>89.9</m:t>
        </m:r>
        <m:r>
          <w:rPr>
            <w:rFonts w:ascii="Cambria Math" w:cs="Arial"/>
            <w:sz w:val="24"/>
            <w:szCs w:val="24"/>
            <w:lang w:val="es-EC"/>
          </w:rPr>
          <m:t>°</m:t>
        </m:r>
      </m:oMath>
      <w:r w:rsidRPr="000C5263">
        <w:rPr>
          <w:rFonts w:cs="Arial"/>
          <w:sz w:val="24"/>
          <w:szCs w:val="24"/>
          <w:lang w:val="es-EC"/>
        </w:rPr>
        <w:t xml:space="preserve"> en la ecuación (4.38).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1474"/>
      </w:tblGrid>
      <w:tr w:rsidR="00C5114A" w:rsidTr="00C5114A">
        <w:tc>
          <w:tcPr>
            <w:tcW w:w="6345" w:type="dxa"/>
          </w:tcPr>
          <w:p w:rsidR="00C5114A" w:rsidRDefault="00C5114A" w:rsidP="00C5114A">
            <w:pPr>
              <w:tabs>
                <w:tab w:val="left" w:pos="3972"/>
              </w:tabs>
              <w:jc w:val="center"/>
              <w:rPr>
                <w:rFonts w:cs="Arial"/>
                <w:sz w:val="24"/>
                <w:szCs w:val="24"/>
                <w:lang w:val="es-EC"/>
              </w:rPr>
            </w:pPr>
            <w:r w:rsidRPr="00C5114A">
              <w:rPr>
                <w:rFonts w:cs="Arial"/>
                <w:position w:val="-12"/>
                <w:sz w:val="24"/>
                <w:szCs w:val="24"/>
                <w:lang w:val="es-EC"/>
              </w:rPr>
              <w:object w:dxaOrig="2740" w:dyaOrig="360">
                <v:shape id="_x0000_i1145" type="#_x0000_t75" style="width:137.25pt;height:18pt" o:ole="">
                  <v:imagedata r:id="rId295" o:title=""/>
                </v:shape>
                <o:OLEObject Type="Embed" ProgID="Equation.3" ShapeID="_x0000_i1145" DrawAspect="Content" ObjectID="_1400168850" r:id="rId296"/>
              </w:object>
            </w:r>
          </w:p>
        </w:tc>
        <w:tc>
          <w:tcPr>
            <w:tcW w:w="1474" w:type="dxa"/>
            <w:vAlign w:val="center"/>
          </w:tcPr>
          <w:p w:rsidR="00C5114A" w:rsidRDefault="00C5114A" w:rsidP="00C5114A">
            <w:pPr>
              <w:tabs>
                <w:tab w:val="left" w:pos="3972"/>
              </w:tabs>
              <w:jc w:val="right"/>
              <w:rPr>
                <w:rFonts w:cs="Arial"/>
                <w:sz w:val="24"/>
                <w:szCs w:val="24"/>
                <w:lang w:val="es-EC"/>
              </w:rPr>
            </w:pPr>
            <w:r w:rsidRPr="000C5263">
              <w:rPr>
                <w:rFonts w:cs="Arial"/>
                <w:sz w:val="24"/>
                <w:szCs w:val="24"/>
                <w:lang w:val="es-EC"/>
              </w:rPr>
              <w:t>(4.39)</w:t>
            </w:r>
          </w:p>
        </w:tc>
      </w:tr>
    </w:tbl>
    <w:p w:rsidR="00EA137F" w:rsidRPr="000C5263" w:rsidRDefault="00EA137F" w:rsidP="00EA137F">
      <w:pPr>
        <w:tabs>
          <w:tab w:val="left" w:pos="3972"/>
        </w:tabs>
        <w:ind w:left="540"/>
        <w:jc w:val="both"/>
        <w:rPr>
          <w:rFonts w:cs="Arial"/>
          <w:sz w:val="24"/>
          <w:szCs w:val="24"/>
          <w:lang w:val="es-EC"/>
        </w:rPr>
      </w:pPr>
      <w:r w:rsidRPr="000C5263">
        <w:rPr>
          <w:rFonts w:cs="Arial"/>
          <w:sz w:val="24"/>
          <w:szCs w:val="24"/>
          <w:lang w:val="es-EC"/>
        </w:rPr>
        <w:t xml:space="preserve">Obteniendo un </w:t>
      </w:r>
      <m:oMath>
        <m:sSub>
          <m:sSubPr>
            <m:ctrlPr>
              <w:rPr>
                <w:rFonts w:ascii="Cambria Math" w:hAnsi="Cambria Math" w:cs="Arial"/>
                <w:i/>
                <w:sz w:val="24"/>
                <w:szCs w:val="24"/>
              </w:rPr>
            </m:ctrlPr>
          </m:sSubPr>
          <m:e>
            <m:r>
              <w:rPr>
                <w:rFonts w:ascii="Cambria Math" w:hAnsi="Cambria Math" w:cs="Arial"/>
                <w:sz w:val="24"/>
                <w:szCs w:val="24"/>
              </w:rPr>
              <m:t>φ</m:t>
            </m:r>
          </m:e>
          <m:sub>
            <m:r>
              <w:rPr>
                <w:rFonts w:ascii="Cambria Math" w:hAnsi="Cambria Math" w:cs="Arial"/>
                <w:sz w:val="24"/>
                <w:szCs w:val="24"/>
              </w:rPr>
              <m:t>boost</m:t>
            </m:r>
          </m:sub>
        </m:sSub>
        <m:r>
          <w:rPr>
            <w:rFonts w:ascii="Cambria Math" w:cs="Arial"/>
            <w:sz w:val="24"/>
            <w:szCs w:val="24"/>
            <w:lang w:val="es-EC"/>
          </w:rPr>
          <m:t>=59.9</m:t>
        </m:r>
        <m:r>
          <w:rPr>
            <w:rFonts w:ascii="Cambria Math" w:cs="Arial"/>
            <w:sz w:val="24"/>
            <w:szCs w:val="24"/>
            <w:lang w:val="es-EC"/>
          </w:rPr>
          <m:t>°</m:t>
        </m:r>
      </m:oMath>
      <w:r w:rsidRPr="000C5263">
        <w:rPr>
          <w:rFonts w:cs="Arial"/>
          <w:sz w:val="24"/>
          <w:szCs w:val="24"/>
          <w:lang w:val="es-EC"/>
        </w:rPr>
        <w:t>.</w:t>
      </w:r>
    </w:p>
    <w:p w:rsidR="00EA137F" w:rsidRDefault="00EA137F" w:rsidP="00EA137F">
      <w:pPr>
        <w:tabs>
          <w:tab w:val="left" w:pos="3972"/>
        </w:tabs>
        <w:ind w:left="540"/>
        <w:jc w:val="both"/>
        <w:rPr>
          <w:rFonts w:cs="Arial"/>
          <w:sz w:val="24"/>
          <w:szCs w:val="24"/>
          <w:lang w:val="es-EC"/>
        </w:rPr>
      </w:pPr>
      <w:r w:rsidRPr="000C5263">
        <w:rPr>
          <w:rFonts w:cs="Arial"/>
          <w:sz w:val="24"/>
          <w:szCs w:val="24"/>
          <w:lang w:val="es-EC"/>
        </w:rPr>
        <w:t xml:space="preserve">Siguiendo la referencia en la siguiente tabla podemos determinar qué tipo de controlador es el que vamos a utilizar. </w:t>
      </w:r>
    </w:p>
    <w:p w:rsidR="00296D5E" w:rsidRPr="000C5263" w:rsidRDefault="00296D5E" w:rsidP="00EA137F">
      <w:pPr>
        <w:tabs>
          <w:tab w:val="left" w:pos="3972"/>
        </w:tabs>
        <w:ind w:left="540"/>
        <w:jc w:val="both"/>
        <w:rPr>
          <w:rFonts w:cs="Arial"/>
          <w:sz w:val="24"/>
          <w:szCs w:val="24"/>
          <w:lang w:val="es-EC"/>
        </w:rPr>
      </w:pPr>
    </w:p>
    <w:p w:rsidR="00EA137F" w:rsidRPr="00CB2E90" w:rsidRDefault="00223F61" w:rsidP="00223F61">
      <w:pPr>
        <w:pStyle w:val="Epgrafe"/>
        <w:jc w:val="center"/>
        <w:rPr>
          <w:rFonts w:cs="Arial"/>
          <w:b w:val="0"/>
          <w:color w:val="auto"/>
          <w:sz w:val="20"/>
          <w:szCs w:val="20"/>
          <w:lang w:val="es-EC"/>
        </w:rPr>
      </w:pPr>
      <w:bookmarkStart w:id="115" w:name="_Toc322973064"/>
      <w:r w:rsidRPr="00CB2E90">
        <w:rPr>
          <w:rFonts w:cs="Arial"/>
          <w:b w:val="0"/>
          <w:color w:val="auto"/>
          <w:sz w:val="20"/>
          <w:szCs w:val="20"/>
          <w:lang w:val="es-EC"/>
        </w:rPr>
        <w:t xml:space="preserve">Tabla </w:t>
      </w:r>
      <w:r w:rsidR="00746C67" w:rsidRPr="00CB2E90">
        <w:rPr>
          <w:rFonts w:cs="Arial"/>
          <w:b w:val="0"/>
          <w:color w:val="auto"/>
          <w:sz w:val="20"/>
          <w:szCs w:val="20"/>
        </w:rPr>
        <w:fldChar w:fldCharType="begin"/>
      </w:r>
      <w:r w:rsidRPr="00CB2E90">
        <w:rPr>
          <w:rFonts w:cs="Arial"/>
          <w:b w:val="0"/>
          <w:color w:val="auto"/>
          <w:sz w:val="20"/>
          <w:szCs w:val="20"/>
          <w:lang w:val="es-EC"/>
        </w:rPr>
        <w:instrText xml:space="preserve"> SEQ Tabla \* ROMAN </w:instrText>
      </w:r>
      <w:r w:rsidR="00746C67" w:rsidRPr="00CB2E90">
        <w:rPr>
          <w:rFonts w:cs="Arial"/>
          <w:b w:val="0"/>
          <w:color w:val="auto"/>
          <w:sz w:val="20"/>
          <w:szCs w:val="20"/>
        </w:rPr>
        <w:fldChar w:fldCharType="separate"/>
      </w:r>
      <w:r w:rsidR="00A11D66">
        <w:rPr>
          <w:rFonts w:cs="Arial"/>
          <w:b w:val="0"/>
          <w:noProof/>
          <w:color w:val="auto"/>
          <w:sz w:val="20"/>
          <w:szCs w:val="20"/>
          <w:lang w:val="es-EC"/>
        </w:rPr>
        <w:t>I</w:t>
      </w:r>
      <w:r w:rsidR="00746C67" w:rsidRPr="00CB2E90">
        <w:rPr>
          <w:rFonts w:cs="Arial"/>
          <w:b w:val="0"/>
          <w:color w:val="auto"/>
          <w:sz w:val="20"/>
          <w:szCs w:val="20"/>
        </w:rPr>
        <w:fldChar w:fldCharType="end"/>
      </w:r>
      <w:r w:rsidR="00EA137F" w:rsidRPr="00CB2E90">
        <w:rPr>
          <w:rFonts w:cs="Arial"/>
          <w:b w:val="0"/>
          <w:color w:val="auto"/>
          <w:sz w:val="20"/>
          <w:szCs w:val="20"/>
          <w:lang w:val="es-EC"/>
        </w:rPr>
        <w:t xml:space="preserve"> Tipo de controlador según el </w:t>
      </w:r>
      <m:oMath>
        <m:sSub>
          <m:sSubPr>
            <m:ctrlPr>
              <w:rPr>
                <w:rFonts w:ascii="Cambria Math" w:hAnsi="Cambria Math" w:cs="Arial"/>
                <w:b w:val="0"/>
                <w:i/>
                <w:color w:val="auto"/>
                <w:sz w:val="20"/>
                <w:szCs w:val="20"/>
              </w:rPr>
            </m:ctrlPr>
          </m:sSubPr>
          <m:e>
            <m:r>
              <m:rPr>
                <m:sty m:val="bi"/>
              </m:rPr>
              <w:rPr>
                <w:rFonts w:ascii="Cambria Math" w:hAnsi="Cambria Math" w:cs="Arial"/>
                <w:color w:val="auto"/>
                <w:sz w:val="20"/>
                <w:szCs w:val="20"/>
              </w:rPr>
              <m:t>φ</m:t>
            </m:r>
          </m:e>
          <m:sub>
            <m:r>
              <m:rPr>
                <m:sty m:val="bi"/>
              </m:rPr>
              <w:rPr>
                <w:rFonts w:ascii="Cambria Math" w:hAnsi="Cambria Math" w:cs="Arial"/>
                <w:color w:val="auto"/>
                <w:sz w:val="20"/>
                <w:szCs w:val="20"/>
              </w:rPr>
              <m:t>boost</m:t>
            </m:r>
          </m:sub>
        </m:sSub>
      </m:oMath>
      <w:bookmarkEnd w:id="115"/>
    </w:p>
    <w:tbl>
      <w:tblPr>
        <w:tblStyle w:val="Listavistosa-nfasis3"/>
        <w:tblW w:w="0" w:type="auto"/>
        <w:jc w:val="center"/>
        <w:tblLook w:val="04A0"/>
      </w:tblPr>
      <w:tblGrid>
        <w:gridCol w:w="1404"/>
        <w:gridCol w:w="2824"/>
      </w:tblGrid>
      <w:tr w:rsidR="00EA137F" w:rsidRPr="006E4B41" w:rsidTr="0045288A">
        <w:trPr>
          <w:cnfStyle w:val="100000000000"/>
          <w:trHeight w:val="431"/>
          <w:jc w:val="center"/>
        </w:trPr>
        <w:tc>
          <w:tcPr>
            <w:cnfStyle w:val="001000000000"/>
            <w:tcW w:w="0" w:type="auto"/>
          </w:tcPr>
          <w:p w:rsidR="00EA137F" w:rsidRPr="006E4B41" w:rsidRDefault="00746C67" w:rsidP="002C12FA">
            <w:pPr>
              <w:tabs>
                <w:tab w:val="left" w:pos="3972"/>
              </w:tabs>
              <w:spacing w:after="200"/>
              <w:ind w:left="540"/>
              <w:jc w:val="both"/>
              <w:rPr>
                <w:rFonts w:cs="Arial"/>
                <w:b w:val="0"/>
                <w:sz w:val="24"/>
                <w:szCs w:val="24"/>
                <w:lang w:val="es-EC"/>
              </w:rPr>
            </w:pPr>
            <m:oMath>
              <m:sSub>
                <m:sSubPr>
                  <m:ctrlPr>
                    <w:rPr>
                      <w:rFonts w:ascii="Cambria Math" w:hAnsi="Cambria Math" w:cs="Arial"/>
                      <w:b w:val="0"/>
                      <w:i/>
                      <w:sz w:val="24"/>
                      <w:szCs w:val="24"/>
                      <w:lang w:val="es-EC"/>
                    </w:rPr>
                  </m:ctrlPr>
                </m:sSubPr>
                <m:e>
                  <m:r>
                    <m:rPr>
                      <m:sty m:val="bi"/>
                    </m:rPr>
                    <w:rPr>
                      <w:rFonts w:ascii="Cambria Math" w:hAnsi="Cambria Math" w:cs="Arial"/>
                      <w:sz w:val="24"/>
                      <w:szCs w:val="24"/>
                      <w:lang w:val="es-EC"/>
                    </w:rPr>
                    <m:t>φ</m:t>
                  </m:r>
                </m:e>
                <m:sub>
                  <m:r>
                    <m:rPr>
                      <m:sty m:val="bi"/>
                    </m:rPr>
                    <w:rPr>
                      <w:rFonts w:ascii="Cambria Math" w:hAnsi="Cambria Math" w:cs="Arial"/>
                      <w:sz w:val="24"/>
                      <w:szCs w:val="24"/>
                      <w:lang w:val="es-EC"/>
                    </w:rPr>
                    <m:t>boost</m:t>
                  </m:r>
                </m:sub>
              </m:sSub>
            </m:oMath>
            <w:r w:rsidR="00EA137F" w:rsidRPr="006E4B41">
              <w:rPr>
                <w:rFonts w:cs="Arial"/>
                <w:b w:val="0"/>
                <w:sz w:val="24"/>
                <w:szCs w:val="24"/>
                <w:lang w:val="es-EC"/>
              </w:rPr>
              <w:t xml:space="preserve"> </w:t>
            </w:r>
          </w:p>
        </w:tc>
        <w:tc>
          <w:tcPr>
            <w:tcW w:w="0" w:type="auto"/>
          </w:tcPr>
          <w:p w:rsidR="00EA137F" w:rsidRPr="006E4B41" w:rsidRDefault="00EA137F" w:rsidP="00E93BFD">
            <w:pPr>
              <w:tabs>
                <w:tab w:val="left" w:pos="3972"/>
              </w:tabs>
              <w:spacing w:after="200"/>
              <w:ind w:left="540"/>
              <w:jc w:val="both"/>
              <w:cnfStyle w:val="100000000000"/>
              <w:rPr>
                <w:rFonts w:cs="Arial"/>
                <w:b w:val="0"/>
                <w:sz w:val="24"/>
                <w:szCs w:val="24"/>
                <w:lang w:val="es-EC"/>
              </w:rPr>
            </w:pPr>
            <w:r w:rsidRPr="006E4B41">
              <w:rPr>
                <w:rFonts w:cs="Arial"/>
                <w:b w:val="0"/>
                <w:sz w:val="24"/>
                <w:szCs w:val="24"/>
                <w:lang w:val="es-EC"/>
              </w:rPr>
              <w:t xml:space="preserve">Tipo de controlador </w:t>
            </w:r>
          </w:p>
        </w:tc>
      </w:tr>
      <w:tr w:rsidR="00EA137F" w:rsidRPr="006E4B41" w:rsidTr="0045288A">
        <w:trPr>
          <w:cnfStyle w:val="000000100000"/>
          <w:trHeight w:val="260"/>
          <w:jc w:val="center"/>
        </w:trPr>
        <w:tc>
          <w:tcPr>
            <w:cnfStyle w:val="001000000000"/>
            <w:tcW w:w="0" w:type="auto"/>
          </w:tcPr>
          <w:p w:rsidR="00EA137F" w:rsidRPr="006E4B41" w:rsidRDefault="00EA137F" w:rsidP="00E93BFD">
            <w:pPr>
              <w:tabs>
                <w:tab w:val="left" w:pos="3972"/>
              </w:tabs>
              <w:spacing w:after="200"/>
              <w:ind w:left="540"/>
              <w:jc w:val="both"/>
              <w:rPr>
                <w:rFonts w:cs="Arial"/>
                <w:b w:val="0"/>
                <w:sz w:val="24"/>
                <w:szCs w:val="24"/>
                <w:lang w:val="es-EC"/>
              </w:rPr>
            </w:pPr>
            <w:r w:rsidRPr="006E4B41">
              <w:rPr>
                <w:rFonts w:cs="Arial"/>
                <w:b w:val="0"/>
                <w:sz w:val="24"/>
                <w:szCs w:val="24"/>
                <w:lang w:val="es-EC"/>
              </w:rPr>
              <w:t>0°</w:t>
            </w:r>
          </w:p>
        </w:tc>
        <w:tc>
          <w:tcPr>
            <w:tcW w:w="0" w:type="auto"/>
          </w:tcPr>
          <w:p w:rsidR="00EA137F" w:rsidRPr="006E4B41" w:rsidRDefault="00EA137F" w:rsidP="00136CCE">
            <w:pPr>
              <w:tabs>
                <w:tab w:val="left" w:pos="3972"/>
              </w:tabs>
              <w:spacing w:after="200"/>
              <w:ind w:left="540"/>
              <w:jc w:val="both"/>
              <w:cnfStyle w:val="000000100000"/>
              <w:rPr>
                <w:rFonts w:cs="Arial"/>
                <w:b/>
                <w:sz w:val="24"/>
                <w:szCs w:val="24"/>
                <w:lang w:val="es-EC"/>
              </w:rPr>
            </w:pPr>
            <w:r w:rsidRPr="006E4B41">
              <w:rPr>
                <w:rFonts w:cs="Arial"/>
                <w:b/>
                <w:sz w:val="24"/>
                <w:szCs w:val="24"/>
                <w:lang w:val="es-EC"/>
              </w:rPr>
              <w:t xml:space="preserve">Tipo </w:t>
            </w:r>
            <w:r w:rsidR="00136CCE">
              <w:rPr>
                <w:rFonts w:cs="Arial"/>
                <w:b/>
                <w:sz w:val="24"/>
                <w:szCs w:val="24"/>
                <w:lang w:val="es-EC"/>
              </w:rPr>
              <w:t>I</w:t>
            </w:r>
            <w:r w:rsidRPr="006E4B41">
              <w:rPr>
                <w:rFonts w:cs="Arial"/>
                <w:b/>
                <w:sz w:val="24"/>
                <w:szCs w:val="24"/>
                <w:lang w:val="es-EC"/>
              </w:rPr>
              <w:t xml:space="preserve"> </w:t>
            </w:r>
          </w:p>
        </w:tc>
      </w:tr>
      <w:tr w:rsidR="00EA137F" w:rsidRPr="006E4B41" w:rsidTr="0045288A">
        <w:trPr>
          <w:trHeight w:val="260"/>
          <w:jc w:val="center"/>
        </w:trPr>
        <w:tc>
          <w:tcPr>
            <w:cnfStyle w:val="001000000000"/>
            <w:tcW w:w="0" w:type="auto"/>
          </w:tcPr>
          <w:p w:rsidR="00EA137F" w:rsidRPr="006E4B41" w:rsidRDefault="00EA137F" w:rsidP="00E93BFD">
            <w:pPr>
              <w:tabs>
                <w:tab w:val="left" w:pos="3972"/>
              </w:tabs>
              <w:spacing w:after="200"/>
              <w:ind w:left="540"/>
              <w:jc w:val="both"/>
              <w:rPr>
                <w:rFonts w:cs="Arial"/>
                <w:b w:val="0"/>
                <w:sz w:val="24"/>
                <w:szCs w:val="24"/>
                <w:lang w:val="es-EC"/>
              </w:rPr>
            </w:pPr>
            <w:r w:rsidRPr="006E4B41">
              <w:rPr>
                <w:rFonts w:cs="Arial"/>
                <w:b w:val="0"/>
                <w:sz w:val="24"/>
                <w:szCs w:val="24"/>
                <w:lang w:val="es-EC"/>
              </w:rPr>
              <w:t>&lt;90°</w:t>
            </w:r>
          </w:p>
        </w:tc>
        <w:tc>
          <w:tcPr>
            <w:tcW w:w="0" w:type="auto"/>
          </w:tcPr>
          <w:p w:rsidR="00EA137F" w:rsidRPr="006E4B41" w:rsidRDefault="00136CCE" w:rsidP="00E93BFD">
            <w:pPr>
              <w:tabs>
                <w:tab w:val="left" w:pos="3972"/>
              </w:tabs>
              <w:spacing w:after="200"/>
              <w:ind w:left="540"/>
              <w:jc w:val="both"/>
              <w:cnfStyle w:val="000000000000"/>
              <w:rPr>
                <w:rFonts w:cs="Arial"/>
                <w:b/>
                <w:sz w:val="24"/>
                <w:szCs w:val="24"/>
                <w:lang w:val="es-EC"/>
              </w:rPr>
            </w:pPr>
            <w:r>
              <w:rPr>
                <w:rFonts w:cs="Arial"/>
                <w:b/>
                <w:sz w:val="24"/>
                <w:szCs w:val="24"/>
                <w:lang w:val="es-EC"/>
              </w:rPr>
              <w:t>Tipo II</w:t>
            </w:r>
          </w:p>
        </w:tc>
      </w:tr>
      <w:tr w:rsidR="00EA137F" w:rsidRPr="006E4B41" w:rsidTr="0045288A">
        <w:trPr>
          <w:cnfStyle w:val="000000100000"/>
          <w:trHeight w:val="260"/>
          <w:jc w:val="center"/>
        </w:trPr>
        <w:tc>
          <w:tcPr>
            <w:cnfStyle w:val="001000000000"/>
            <w:tcW w:w="0" w:type="auto"/>
          </w:tcPr>
          <w:p w:rsidR="00EA137F" w:rsidRPr="006E4B41" w:rsidRDefault="00EA137F" w:rsidP="00E93BFD">
            <w:pPr>
              <w:tabs>
                <w:tab w:val="left" w:pos="3972"/>
              </w:tabs>
              <w:spacing w:after="200"/>
              <w:ind w:left="540"/>
              <w:jc w:val="both"/>
              <w:rPr>
                <w:rFonts w:cs="Arial"/>
                <w:b w:val="0"/>
                <w:sz w:val="24"/>
                <w:szCs w:val="24"/>
                <w:lang w:val="es-EC"/>
              </w:rPr>
            </w:pPr>
            <w:r w:rsidRPr="006E4B41">
              <w:rPr>
                <w:rFonts w:cs="Arial"/>
                <w:b w:val="0"/>
                <w:sz w:val="24"/>
                <w:szCs w:val="24"/>
                <w:lang w:val="es-EC"/>
              </w:rPr>
              <w:t>&gt;90°</w:t>
            </w:r>
          </w:p>
        </w:tc>
        <w:tc>
          <w:tcPr>
            <w:tcW w:w="0" w:type="auto"/>
          </w:tcPr>
          <w:p w:rsidR="00EA137F" w:rsidRPr="006E4B41" w:rsidRDefault="00136CCE" w:rsidP="00E93BFD">
            <w:pPr>
              <w:tabs>
                <w:tab w:val="left" w:pos="3972"/>
              </w:tabs>
              <w:spacing w:after="200"/>
              <w:ind w:left="540"/>
              <w:jc w:val="both"/>
              <w:cnfStyle w:val="000000100000"/>
              <w:rPr>
                <w:rFonts w:cs="Arial"/>
                <w:b/>
                <w:sz w:val="24"/>
                <w:szCs w:val="24"/>
                <w:lang w:val="es-EC"/>
              </w:rPr>
            </w:pPr>
            <w:r>
              <w:rPr>
                <w:rFonts w:cs="Arial"/>
                <w:b/>
                <w:sz w:val="24"/>
                <w:szCs w:val="24"/>
                <w:lang w:val="es-EC"/>
              </w:rPr>
              <w:t>Tipo III</w:t>
            </w:r>
          </w:p>
        </w:tc>
      </w:tr>
      <w:tr w:rsidR="00296D5E" w:rsidRPr="006E4B41" w:rsidTr="0045288A">
        <w:trPr>
          <w:trHeight w:val="260"/>
          <w:jc w:val="center"/>
        </w:trPr>
        <w:tc>
          <w:tcPr>
            <w:cnfStyle w:val="001000000000"/>
            <w:tcW w:w="0" w:type="auto"/>
          </w:tcPr>
          <w:p w:rsidR="00296D5E" w:rsidRPr="006E4B41" w:rsidRDefault="00296D5E" w:rsidP="00E93BFD">
            <w:pPr>
              <w:tabs>
                <w:tab w:val="left" w:pos="3972"/>
              </w:tabs>
              <w:ind w:left="540"/>
              <w:jc w:val="both"/>
              <w:rPr>
                <w:rFonts w:cs="Arial"/>
                <w:sz w:val="24"/>
                <w:szCs w:val="24"/>
                <w:lang w:val="es-EC"/>
              </w:rPr>
            </w:pPr>
          </w:p>
        </w:tc>
        <w:tc>
          <w:tcPr>
            <w:tcW w:w="0" w:type="auto"/>
          </w:tcPr>
          <w:p w:rsidR="00296D5E" w:rsidRDefault="00296D5E" w:rsidP="00E93BFD">
            <w:pPr>
              <w:tabs>
                <w:tab w:val="left" w:pos="3972"/>
              </w:tabs>
              <w:ind w:left="540"/>
              <w:jc w:val="both"/>
              <w:cnfStyle w:val="000000000000"/>
              <w:rPr>
                <w:rFonts w:cs="Arial"/>
                <w:b/>
                <w:sz w:val="24"/>
                <w:szCs w:val="24"/>
                <w:lang w:val="es-EC"/>
              </w:rPr>
            </w:pPr>
          </w:p>
        </w:tc>
      </w:tr>
    </w:tbl>
    <w:p w:rsidR="00EA137F" w:rsidRPr="006E4B41" w:rsidRDefault="00EA137F" w:rsidP="00EA137F">
      <w:pPr>
        <w:tabs>
          <w:tab w:val="left" w:pos="3972"/>
        </w:tabs>
        <w:ind w:left="540"/>
        <w:jc w:val="both"/>
        <w:rPr>
          <w:rFonts w:cs="Arial"/>
          <w:b/>
          <w:sz w:val="24"/>
          <w:szCs w:val="24"/>
        </w:rPr>
      </w:pPr>
    </w:p>
    <w:p w:rsidR="00EA137F" w:rsidRPr="000C5263" w:rsidRDefault="0059520F" w:rsidP="00EA137F">
      <w:pPr>
        <w:tabs>
          <w:tab w:val="left" w:pos="3972"/>
        </w:tabs>
        <w:ind w:left="540"/>
        <w:jc w:val="both"/>
        <w:rPr>
          <w:rFonts w:cs="Arial"/>
          <w:sz w:val="24"/>
          <w:szCs w:val="24"/>
          <w:lang w:val="es-EC"/>
        </w:rPr>
      </w:pPr>
      <w:r w:rsidRPr="000C5263">
        <w:rPr>
          <w:rFonts w:cs="Arial"/>
          <w:b/>
          <w:sz w:val="24"/>
          <w:szCs w:val="24"/>
          <w:lang w:val="es-EC"/>
        </w:rPr>
        <w:lastRenderedPageBreak/>
        <w:t>Tipo I</w:t>
      </w:r>
      <w:r w:rsidR="00EA137F" w:rsidRPr="000C5263">
        <w:rPr>
          <w:rFonts w:cs="Arial"/>
          <w:b/>
          <w:sz w:val="24"/>
          <w:szCs w:val="24"/>
          <w:lang w:val="es-EC"/>
        </w:rPr>
        <w:t>:</w:t>
      </w:r>
      <w:r w:rsidR="00EA137F" w:rsidRPr="000C5263">
        <w:rPr>
          <w:rFonts w:cs="Arial"/>
          <w:sz w:val="24"/>
          <w:szCs w:val="24"/>
          <w:lang w:val="es-EC"/>
        </w:rPr>
        <w:t xml:space="preserve"> Posee un polo en el origen y una constante de proporcionalidad.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985"/>
      </w:tblGrid>
      <w:tr w:rsidR="00C5114A" w:rsidTr="00C5114A">
        <w:tc>
          <w:tcPr>
            <w:tcW w:w="5670" w:type="dxa"/>
          </w:tcPr>
          <w:p w:rsidR="00C5114A" w:rsidRDefault="00C5114A" w:rsidP="00C5114A">
            <w:pPr>
              <w:tabs>
                <w:tab w:val="left" w:pos="3972"/>
              </w:tabs>
              <w:jc w:val="center"/>
              <w:rPr>
                <w:position w:val="-24"/>
                <w:lang w:val="es-EC"/>
              </w:rPr>
            </w:pPr>
            <w:r w:rsidRPr="00803A72">
              <w:rPr>
                <w:position w:val="-24"/>
              </w:rPr>
              <w:object w:dxaOrig="1160" w:dyaOrig="620">
                <v:shape id="_x0000_i1146" type="#_x0000_t75" style="width:57.75pt;height:31.5pt" o:ole="">
                  <v:imagedata r:id="rId297" o:title=""/>
                </v:shape>
                <o:OLEObject Type="Embed" ProgID="Equation.3" ShapeID="_x0000_i1146" DrawAspect="Content" ObjectID="_1400168851" r:id="rId298"/>
              </w:object>
            </w:r>
          </w:p>
        </w:tc>
        <w:tc>
          <w:tcPr>
            <w:tcW w:w="1985" w:type="dxa"/>
            <w:vAlign w:val="center"/>
          </w:tcPr>
          <w:p w:rsidR="00C5114A" w:rsidRDefault="00C5114A" w:rsidP="00C5114A">
            <w:pPr>
              <w:tabs>
                <w:tab w:val="left" w:pos="3972"/>
              </w:tabs>
              <w:jc w:val="right"/>
              <w:rPr>
                <w:position w:val="-24"/>
                <w:lang w:val="es-EC"/>
              </w:rPr>
            </w:pPr>
            <w:r w:rsidRPr="000C5263">
              <w:rPr>
                <w:rFonts w:cs="Arial"/>
                <w:sz w:val="24"/>
                <w:szCs w:val="24"/>
                <w:lang w:val="es-EC"/>
              </w:rPr>
              <w:t>(4.40)</w:t>
            </w:r>
          </w:p>
        </w:tc>
      </w:tr>
    </w:tbl>
    <w:p w:rsidR="00EA137F" w:rsidRDefault="0059520F" w:rsidP="00EA137F">
      <w:pPr>
        <w:tabs>
          <w:tab w:val="left" w:pos="3972"/>
        </w:tabs>
        <w:ind w:left="540"/>
        <w:jc w:val="both"/>
        <w:rPr>
          <w:rFonts w:cs="Arial"/>
          <w:sz w:val="24"/>
          <w:szCs w:val="24"/>
          <w:lang w:val="es-EC"/>
        </w:rPr>
      </w:pPr>
      <w:r w:rsidRPr="000C5263">
        <w:rPr>
          <w:rFonts w:cs="Arial"/>
          <w:b/>
          <w:sz w:val="24"/>
          <w:szCs w:val="24"/>
          <w:lang w:val="es-EC"/>
        </w:rPr>
        <w:t>Tipo II</w:t>
      </w:r>
      <w:r w:rsidR="00EA137F" w:rsidRPr="000C5263">
        <w:rPr>
          <w:rFonts w:cs="Arial"/>
          <w:b/>
          <w:sz w:val="24"/>
          <w:szCs w:val="24"/>
          <w:lang w:val="es-EC"/>
        </w:rPr>
        <w:t>:</w:t>
      </w:r>
      <w:r w:rsidR="00EA137F" w:rsidRPr="000C5263">
        <w:rPr>
          <w:rFonts w:cs="Arial"/>
          <w:sz w:val="24"/>
          <w:szCs w:val="24"/>
          <w:lang w:val="es-EC"/>
        </w:rPr>
        <w:t xml:space="preserve"> Posee un polo en el origen, un cero y un polo complejo conjugado y una constante de proporcionalidad.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985"/>
      </w:tblGrid>
      <w:tr w:rsidR="00C5114A" w:rsidTr="00C97C76">
        <w:tc>
          <w:tcPr>
            <w:tcW w:w="5670" w:type="dxa"/>
          </w:tcPr>
          <w:p w:rsidR="00C5114A" w:rsidRDefault="00C5114A" w:rsidP="00C97C76">
            <w:pPr>
              <w:tabs>
                <w:tab w:val="left" w:pos="3972"/>
              </w:tabs>
              <w:jc w:val="center"/>
              <w:rPr>
                <w:position w:val="-24"/>
                <w:lang w:val="es-EC"/>
              </w:rPr>
            </w:pPr>
            <w:r w:rsidRPr="00803A72">
              <w:rPr>
                <w:position w:val="-32"/>
              </w:rPr>
              <w:object w:dxaOrig="1980" w:dyaOrig="700">
                <v:shape id="_x0000_i1147" type="#_x0000_t75" style="width:99pt;height:35.25pt" o:ole="">
                  <v:imagedata r:id="rId299" o:title=""/>
                </v:shape>
                <o:OLEObject Type="Embed" ProgID="Equation.3" ShapeID="_x0000_i1147" DrawAspect="Content" ObjectID="_1400168852" r:id="rId300"/>
              </w:object>
            </w:r>
          </w:p>
        </w:tc>
        <w:tc>
          <w:tcPr>
            <w:tcW w:w="1985" w:type="dxa"/>
            <w:vAlign w:val="center"/>
          </w:tcPr>
          <w:p w:rsidR="00C5114A" w:rsidRDefault="00C5114A" w:rsidP="00C97C76">
            <w:pPr>
              <w:tabs>
                <w:tab w:val="left" w:pos="3972"/>
              </w:tabs>
              <w:jc w:val="right"/>
              <w:rPr>
                <w:position w:val="-24"/>
                <w:lang w:val="es-EC"/>
              </w:rPr>
            </w:pPr>
            <w:r>
              <w:rPr>
                <w:rFonts w:cs="Arial"/>
                <w:sz w:val="24"/>
                <w:szCs w:val="24"/>
                <w:lang w:val="es-EC"/>
              </w:rPr>
              <w:t>(4.41</w:t>
            </w:r>
            <w:r w:rsidRPr="000C5263">
              <w:rPr>
                <w:rFonts w:cs="Arial"/>
                <w:sz w:val="24"/>
                <w:szCs w:val="24"/>
                <w:lang w:val="es-EC"/>
              </w:rPr>
              <w:t>)</w:t>
            </w:r>
          </w:p>
        </w:tc>
      </w:tr>
    </w:tbl>
    <w:p w:rsidR="00EA137F" w:rsidRDefault="0059520F" w:rsidP="00EA137F">
      <w:pPr>
        <w:tabs>
          <w:tab w:val="left" w:pos="3972"/>
        </w:tabs>
        <w:ind w:left="540"/>
        <w:jc w:val="both"/>
        <w:rPr>
          <w:rFonts w:cs="Arial"/>
          <w:sz w:val="24"/>
          <w:szCs w:val="24"/>
          <w:lang w:val="es-EC"/>
        </w:rPr>
      </w:pPr>
      <w:r w:rsidRPr="000C5263">
        <w:rPr>
          <w:rFonts w:cs="Arial"/>
          <w:b/>
          <w:sz w:val="24"/>
          <w:szCs w:val="24"/>
          <w:lang w:val="es-EC"/>
        </w:rPr>
        <w:t>Tipo III</w:t>
      </w:r>
      <w:r w:rsidR="00EA137F" w:rsidRPr="000C5263">
        <w:rPr>
          <w:rFonts w:cs="Arial"/>
          <w:b/>
          <w:sz w:val="24"/>
          <w:szCs w:val="24"/>
          <w:lang w:val="es-EC"/>
        </w:rPr>
        <w:t>:</w:t>
      </w:r>
      <w:r w:rsidR="00EA137F" w:rsidRPr="000C5263">
        <w:rPr>
          <w:rFonts w:cs="Arial"/>
          <w:sz w:val="24"/>
          <w:szCs w:val="24"/>
          <w:lang w:val="es-EC"/>
        </w:rPr>
        <w:t xml:space="preserve"> Posee un polo en el origen dos ceros y dos polos complejos conjugados y una constante de proporcionalidad.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985"/>
      </w:tblGrid>
      <w:tr w:rsidR="00C5114A" w:rsidTr="00C97C76">
        <w:tc>
          <w:tcPr>
            <w:tcW w:w="5670" w:type="dxa"/>
          </w:tcPr>
          <w:p w:rsidR="00C5114A" w:rsidRDefault="007369A2" w:rsidP="00C97C76">
            <w:pPr>
              <w:tabs>
                <w:tab w:val="left" w:pos="3972"/>
              </w:tabs>
              <w:jc w:val="center"/>
              <w:rPr>
                <w:position w:val="-24"/>
                <w:lang w:val="es-EC"/>
              </w:rPr>
            </w:pPr>
            <w:r w:rsidRPr="007369A2">
              <w:rPr>
                <w:position w:val="-34"/>
              </w:rPr>
              <w:object w:dxaOrig="2180" w:dyaOrig="760">
                <v:shape id="_x0000_i1148" type="#_x0000_t75" style="width:109.5pt;height:37.5pt" o:ole="">
                  <v:imagedata r:id="rId301" o:title=""/>
                </v:shape>
                <o:OLEObject Type="Embed" ProgID="Equation.3" ShapeID="_x0000_i1148" DrawAspect="Content" ObjectID="_1400168853" r:id="rId302"/>
              </w:object>
            </w:r>
          </w:p>
        </w:tc>
        <w:tc>
          <w:tcPr>
            <w:tcW w:w="1985" w:type="dxa"/>
            <w:vAlign w:val="center"/>
          </w:tcPr>
          <w:p w:rsidR="00C5114A" w:rsidRDefault="00C5114A" w:rsidP="00C5114A">
            <w:pPr>
              <w:tabs>
                <w:tab w:val="left" w:pos="3972"/>
              </w:tabs>
              <w:jc w:val="right"/>
              <w:rPr>
                <w:position w:val="-24"/>
                <w:lang w:val="es-EC"/>
              </w:rPr>
            </w:pPr>
            <w:r>
              <w:rPr>
                <w:rFonts w:cs="Arial"/>
                <w:sz w:val="24"/>
                <w:szCs w:val="24"/>
                <w:lang w:val="es-EC"/>
              </w:rPr>
              <w:t>(4.42</w:t>
            </w:r>
            <w:r w:rsidRPr="000C5263">
              <w:rPr>
                <w:rFonts w:cs="Arial"/>
                <w:sz w:val="24"/>
                <w:szCs w:val="24"/>
                <w:lang w:val="es-EC"/>
              </w:rPr>
              <w:t>)</w:t>
            </w:r>
          </w:p>
        </w:tc>
      </w:tr>
    </w:tbl>
    <w:p w:rsidR="00EA137F" w:rsidRDefault="00EA137F" w:rsidP="00EA137F">
      <w:pPr>
        <w:tabs>
          <w:tab w:val="left" w:pos="3972"/>
        </w:tabs>
        <w:ind w:left="540"/>
        <w:jc w:val="both"/>
        <w:rPr>
          <w:rFonts w:cs="Arial"/>
          <w:sz w:val="24"/>
          <w:szCs w:val="24"/>
          <w:lang w:val="es-EC"/>
        </w:rPr>
      </w:pPr>
      <w:r w:rsidRPr="000C5263">
        <w:rPr>
          <w:rFonts w:cs="Arial"/>
          <w:sz w:val="24"/>
          <w:szCs w:val="24"/>
          <w:lang w:val="es-EC"/>
        </w:rPr>
        <w:t xml:space="preserve">Como el </w:t>
      </w:r>
      <m:oMath>
        <m:sSub>
          <m:sSubPr>
            <m:ctrlPr>
              <w:rPr>
                <w:rFonts w:ascii="Cambria Math" w:hAnsi="Cambria Math" w:cs="Arial"/>
                <w:i/>
                <w:sz w:val="24"/>
                <w:szCs w:val="24"/>
              </w:rPr>
            </m:ctrlPr>
          </m:sSubPr>
          <m:e>
            <m:r>
              <w:rPr>
                <w:rFonts w:ascii="Cambria Math" w:hAnsi="Cambria Math" w:cs="Arial"/>
                <w:sz w:val="24"/>
                <w:szCs w:val="24"/>
              </w:rPr>
              <m:t>φ</m:t>
            </m:r>
          </m:e>
          <m:sub>
            <m:r>
              <w:rPr>
                <w:rFonts w:ascii="Cambria Math" w:hAnsi="Cambria Math" w:cs="Arial"/>
                <w:sz w:val="24"/>
                <w:szCs w:val="24"/>
              </w:rPr>
              <m:t>boost</m:t>
            </m:r>
          </m:sub>
        </m:sSub>
      </m:oMath>
      <w:r w:rsidRPr="000C5263">
        <w:rPr>
          <w:rFonts w:cs="Arial"/>
          <w:sz w:val="24"/>
          <w:szCs w:val="24"/>
          <w:lang w:val="es-EC"/>
        </w:rPr>
        <w:t xml:space="preserve"> obtenido es de un valor menor a 90°, el controlador para nuestra planta es el tipo 2 como se observa en la ecuación (4.41) donde: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6968"/>
      </w:tblGrid>
      <w:tr w:rsidR="00C5114A" w:rsidRPr="00E93421" w:rsidTr="00296D5E">
        <w:tc>
          <w:tcPr>
            <w:tcW w:w="851" w:type="dxa"/>
          </w:tcPr>
          <w:p w:rsidR="00C5114A" w:rsidRDefault="007369A2" w:rsidP="00EA137F">
            <w:pPr>
              <w:tabs>
                <w:tab w:val="left" w:pos="3972"/>
              </w:tabs>
              <w:jc w:val="both"/>
              <w:rPr>
                <w:rFonts w:cs="Arial"/>
                <w:sz w:val="24"/>
                <w:szCs w:val="24"/>
                <w:lang w:val="es-EC"/>
              </w:rPr>
            </w:pPr>
            <w:r w:rsidRPr="00C5114A">
              <w:rPr>
                <w:rFonts w:cs="Arial"/>
                <w:position w:val="-12"/>
                <w:sz w:val="24"/>
                <w:szCs w:val="24"/>
                <w:lang w:val="es-EC"/>
              </w:rPr>
              <w:object w:dxaOrig="340" w:dyaOrig="360">
                <v:shape id="_x0000_i1149" type="#_x0000_t75" style="width:17.25pt;height:18pt" o:ole="">
                  <v:imagedata r:id="rId303" o:title=""/>
                </v:shape>
                <o:OLEObject Type="Embed" ProgID="Equation.3" ShapeID="_x0000_i1149" DrawAspect="Content" ObjectID="_1400168854" r:id="rId304"/>
              </w:object>
            </w:r>
            <w:r w:rsidR="00296D5E">
              <w:rPr>
                <w:rFonts w:cs="Arial"/>
                <w:position w:val="-12"/>
                <w:sz w:val="24"/>
                <w:szCs w:val="24"/>
                <w:lang w:val="es-EC"/>
              </w:rPr>
              <w:t>:</w:t>
            </w:r>
          </w:p>
        </w:tc>
        <w:tc>
          <w:tcPr>
            <w:tcW w:w="6968" w:type="dxa"/>
          </w:tcPr>
          <w:p w:rsidR="00C5114A" w:rsidRDefault="00296D5E" w:rsidP="00EA137F">
            <w:pPr>
              <w:tabs>
                <w:tab w:val="left" w:pos="3972"/>
              </w:tabs>
              <w:jc w:val="both"/>
              <w:rPr>
                <w:rFonts w:cs="Arial"/>
                <w:sz w:val="24"/>
                <w:szCs w:val="24"/>
                <w:lang w:val="es-EC"/>
              </w:rPr>
            </w:pPr>
            <w:r w:rsidRPr="000C5263">
              <w:rPr>
                <w:rFonts w:cs="Arial"/>
                <w:sz w:val="24"/>
                <w:szCs w:val="24"/>
                <w:lang w:val="es-EC"/>
              </w:rPr>
              <w:t>Magnitud de la ganancia del sistema.</w:t>
            </w:r>
          </w:p>
        </w:tc>
      </w:tr>
      <w:tr w:rsidR="00C5114A" w:rsidRPr="00E93421" w:rsidTr="00296D5E">
        <w:tc>
          <w:tcPr>
            <w:tcW w:w="851" w:type="dxa"/>
          </w:tcPr>
          <w:p w:rsidR="00C5114A" w:rsidRDefault="007369A2" w:rsidP="00EA137F">
            <w:pPr>
              <w:tabs>
                <w:tab w:val="left" w:pos="3972"/>
              </w:tabs>
              <w:jc w:val="both"/>
              <w:rPr>
                <w:rFonts w:cs="Arial"/>
                <w:sz w:val="24"/>
                <w:szCs w:val="24"/>
                <w:lang w:val="es-EC"/>
              </w:rPr>
            </w:pPr>
            <w:r w:rsidRPr="00C5114A">
              <w:rPr>
                <w:rFonts w:cs="Arial"/>
                <w:position w:val="-10"/>
                <w:sz w:val="24"/>
                <w:szCs w:val="24"/>
                <w:lang w:val="es-EC"/>
              </w:rPr>
              <w:object w:dxaOrig="320" w:dyaOrig="340">
                <v:shape id="_x0000_i1150" type="#_x0000_t75" style="width:15.75pt;height:17.25pt" o:ole="">
                  <v:imagedata r:id="rId305" o:title=""/>
                </v:shape>
                <o:OLEObject Type="Embed" ProgID="Equation.3" ShapeID="_x0000_i1150" DrawAspect="Content" ObjectID="_1400168855" r:id="rId306"/>
              </w:object>
            </w:r>
            <w:r w:rsidR="00296D5E">
              <w:rPr>
                <w:rFonts w:cs="Arial"/>
                <w:position w:val="-10"/>
                <w:sz w:val="24"/>
                <w:szCs w:val="24"/>
                <w:lang w:val="es-EC"/>
              </w:rPr>
              <w:t>:</w:t>
            </w:r>
          </w:p>
        </w:tc>
        <w:tc>
          <w:tcPr>
            <w:tcW w:w="6968" w:type="dxa"/>
          </w:tcPr>
          <w:p w:rsidR="00C5114A" w:rsidRDefault="00296D5E" w:rsidP="00EA137F">
            <w:pPr>
              <w:tabs>
                <w:tab w:val="left" w:pos="3972"/>
              </w:tabs>
              <w:jc w:val="both"/>
              <w:rPr>
                <w:rFonts w:cs="Arial"/>
                <w:sz w:val="24"/>
                <w:szCs w:val="24"/>
                <w:lang w:val="es-EC"/>
              </w:rPr>
            </w:pPr>
            <w:r w:rsidRPr="000C5263">
              <w:rPr>
                <w:rFonts w:cs="Arial"/>
                <w:sz w:val="24"/>
                <w:szCs w:val="24"/>
                <w:lang w:val="es-EC"/>
              </w:rPr>
              <w:t>Valor de frecuencia que aporta un cero.</w:t>
            </w:r>
          </w:p>
        </w:tc>
      </w:tr>
      <w:tr w:rsidR="00C5114A" w:rsidRPr="00E93421" w:rsidTr="00296D5E">
        <w:tc>
          <w:tcPr>
            <w:tcW w:w="851" w:type="dxa"/>
          </w:tcPr>
          <w:p w:rsidR="00C5114A" w:rsidRDefault="007369A2" w:rsidP="00EA137F">
            <w:pPr>
              <w:tabs>
                <w:tab w:val="left" w:pos="3972"/>
              </w:tabs>
              <w:jc w:val="both"/>
              <w:rPr>
                <w:rFonts w:cs="Arial"/>
                <w:sz w:val="24"/>
                <w:szCs w:val="24"/>
                <w:lang w:val="es-EC"/>
              </w:rPr>
            </w:pPr>
            <w:r w:rsidRPr="00C5114A">
              <w:rPr>
                <w:rFonts w:cs="Arial"/>
                <w:position w:val="-14"/>
                <w:sz w:val="24"/>
                <w:szCs w:val="24"/>
                <w:lang w:val="es-EC"/>
              </w:rPr>
              <w:object w:dxaOrig="340" w:dyaOrig="380">
                <v:shape id="_x0000_i1151" type="#_x0000_t75" style="width:17.25pt;height:18.75pt" o:ole="">
                  <v:imagedata r:id="rId307" o:title=""/>
                </v:shape>
                <o:OLEObject Type="Embed" ProgID="Equation.3" ShapeID="_x0000_i1151" DrawAspect="Content" ObjectID="_1400168856" r:id="rId308"/>
              </w:object>
            </w:r>
            <w:r w:rsidR="00296D5E">
              <w:rPr>
                <w:rFonts w:cs="Arial"/>
                <w:position w:val="-14"/>
                <w:sz w:val="24"/>
                <w:szCs w:val="24"/>
                <w:lang w:val="es-EC"/>
              </w:rPr>
              <w:t>:</w:t>
            </w:r>
          </w:p>
        </w:tc>
        <w:tc>
          <w:tcPr>
            <w:tcW w:w="6968" w:type="dxa"/>
          </w:tcPr>
          <w:p w:rsidR="00C5114A" w:rsidRDefault="00296D5E" w:rsidP="00EA137F">
            <w:pPr>
              <w:tabs>
                <w:tab w:val="left" w:pos="3972"/>
              </w:tabs>
              <w:jc w:val="both"/>
              <w:rPr>
                <w:rFonts w:cs="Arial"/>
                <w:sz w:val="24"/>
                <w:szCs w:val="24"/>
                <w:lang w:val="es-EC"/>
              </w:rPr>
            </w:pPr>
            <w:r w:rsidRPr="000C5263">
              <w:rPr>
                <w:rFonts w:cs="Arial"/>
                <w:sz w:val="24"/>
                <w:szCs w:val="24"/>
                <w:lang w:val="es-EC"/>
              </w:rPr>
              <w:t>Valor de frecuencia que aporta un polo.</w:t>
            </w:r>
          </w:p>
        </w:tc>
      </w:tr>
    </w:tbl>
    <w:p w:rsidR="00EA137F" w:rsidRPr="000C5263" w:rsidRDefault="00EA137F" w:rsidP="00EA137F">
      <w:pPr>
        <w:tabs>
          <w:tab w:val="left" w:pos="3972"/>
        </w:tabs>
        <w:ind w:left="540"/>
        <w:jc w:val="both"/>
        <w:rPr>
          <w:rFonts w:cs="Arial"/>
          <w:sz w:val="24"/>
          <w:szCs w:val="24"/>
          <w:lang w:val="es-EC"/>
        </w:rPr>
      </w:pPr>
      <w:r w:rsidRPr="000C5263">
        <w:rPr>
          <w:rFonts w:cs="Arial"/>
          <w:sz w:val="24"/>
          <w:szCs w:val="24"/>
          <w:lang w:val="es-EC"/>
        </w:rPr>
        <w:t>Luego de conocer el tipo de controlador a utilizar procedemos a encontrar los valores del controlador.</w:t>
      </w:r>
    </w:p>
    <w:p w:rsidR="00EA137F" w:rsidRDefault="00EA137F" w:rsidP="00EA137F">
      <w:pPr>
        <w:tabs>
          <w:tab w:val="left" w:pos="3972"/>
        </w:tabs>
        <w:ind w:left="540"/>
        <w:jc w:val="both"/>
        <w:rPr>
          <w:rFonts w:cs="Arial"/>
          <w:sz w:val="24"/>
          <w:szCs w:val="24"/>
          <w:lang w:val="es-EC"/>
        </w:rPr>
      </w:pPr>
      <w:r w:rsidRPr="000C5263">
        <w:rPr>
          <w:rFonts w:cs="Arial"/>
          <w:sz w:val="24"/>
          <w:szCs w:val="24"/>
          <w:lang w:val="es-EC"/>
        </w:rPr>
        <w:t xml:space="preserve">Primero encontramos el valor de </w:t>
      </w:r>
      <w:r w:rsidRPr="000C5263">
        <w:rPr>
          <w:rFonts w:cs="Arial"/>
          <w:i/>
          <w:sz w:val="24"/>
          <w:szCs w:val="24"/>
          <w:lang w:val="es-EC"/>
        </w:rPr>
        <w:t xml:space="preserve">k, </w:t>
      </w:r>
      <w:r w:rsidRPr="000C5263">
        <w:rPr>
          <w:rFonts w:cs="Arial"/>
          <w:sz w:val="24"/>
          <w:szCs w:val="24"/>
          <w:lang w:val="es-EC"/>
        </w:rPr>
        <w:t xml:space="preserve">constante proporcional.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1865"/>
      </w:tblGrid>
      <w:tr w:rsidR="00296D5E" w:rsidTr="00296D5E">
        <w:tc>
          <w:tcPr>
            <w:tcW w:w="5954" w:type="dxa"/>
          </w:tcPr>
          <w:p w:rsidR="00296D5E" w:rsidRDefault="00296D5E" w:rsidP="00296D5E">
            <w:pPr>
              <w:tabs>
                <w:tab w:val="left" w:pos="3972"/>
              </w:tabs>
              <w:jc w:val="center"/>
              <w:rPr>
                <w:rFonts w:cs="Arial"/>
                <w:sz w:val="24"/>
                <w:szCs w:val="24"/>
                <w:lang w:val="es-EC"/>
              </w:rPr>
            </w:pPr>
            <w:r w:rsidRPr="00803A72">
              <w:rPr>
                <w:position w:val="-24"/>
              </w:rPr>
              <w:object w:dxaOrig="2780" w:dyaOrig="620">
                <v:shape id="_x0000_i1152" type="#_x0000_t75" style="width:139.5pt;height:31.5pt" o:ole="">
                  <v:imagedata r:id="rId309" o:title=""/>
                </v:shape>
                <o:OLEObject Type="Embed" ProgID="Equation.3" ShapeID="_x0000_i1152" DrawAspect="Content" ObjectID="_1400168857" r:id="rId310"/>
              </w:object>
            </w:r>
          </w:p>
        </w:tc>
        <w:tc>
          <w:tcPr>
            <w:tcW w:w="1865" w:type="dxa"/>
            <w:vAlign w:val="center"/>
          </w:tcPr>
          <w:p w:rsidR="00296D5E" w:rsidRDefault="00296D5E" w:rsidP="00296D5E">
            <w:pPr>
              <w:tabs>
                <w:tab w:val="left" w:pos="3972"/>
              </w:tabs>
              <w:jc w:val="right"/>
              <w:rPr>
                <w:rFonts w:cs="Arial"/>
                <w:sz w:val="24"/>
                <w:szCs w:val="24"/>
                <w:lang w:val="es-EC"/>
              </w:rPr>
            </w:pPr>
            <w:r w:rsidRPr="000C5263">
              <w:rPr>
                <w:rFonts w:cs="Arial"/>
                <w:sz w:val="24"/>
                <w:szCs w:val="24"/>
                <w:lang w:val="es-EC"/>
              </w:rPr>
              <w:t>(4.43)</w:t>
            </w:r>
          </w:p>
        </w:tc>
      </w:tr>
    </w:tbl>
    <w:p w:rsidR="00EA137F" w:rsidRDefault="00EA137F" w:rsidP="00296D5E">
      <w:pPr>
        <w:tabs>
          <w:tab w:val="left" w:pos="3972"/>
        </w:tabs>
        <w:ind w:left="540"/>
        <w:jc w:val="both"/>
        <w:rPr>
          <w:rFonts w:cs="Arial"/>
          <w:sz w:val="24"/>
          <w:szCs w:val="24"/>
          <w:lang w:val="es-EC"/>
        </w:rPr>
      </w:pPr>
      <w:bookmarkStart w:id="116" w:name="OLE_LINK10"/>
      <w:r w:rsidRPr="000C5263">
        <w:rPr>
          <w:rFonts w:cs="Arial"/>
          <w:sz w:val="24"/>
          <w:szCs w:val="24"/>
          <w:lang w:val="es-EC"/>
        </w:rPr>
        <w:t xml:space="preserve">Segundo obtenemos los valores de la frecuencia natural aportada por el cero y el polo, la frecuencia de corte </w:t>
      </w:r>
      <m:oMath>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c</m:t>
            </m:r>
          </m:sub>
        </m:sSub>
      </m:oMath>
      <w:r w:rsidRPr="000C5263">
        <w:rPr>
          <w:rFonts w:cs="Arial"/>
          <w:sz w:val="24"/>
          <w:szCs w:val="24"/>
          <w:lang w:val="es-EC"/>
        </w:rPr>
        <w:t xml:space="preserve"> como se mencionó anteriormente es de 4[KHz], que debe coincidir en la media geométrica entre </w:t>
      </w:r>
      <m:oMath>
        <w:bookmarkStart w:id="117" w:name="OLE_LINK13"/>
        <w:bookmarkStart w:id="118" w:name="OLE_LINK16"/>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z</m:t>
            </m:r>
          </m:sub>
        </m:sSub>
      </m:oMath>
      <w:r w:rsidRPr="000C5263">
        <w:rPr>
          <w:rFonts w:cs="Arial"/>
          <w:sz w:val="24"/>
          <w:szCs w:val="24"/>
          <w:lang w:val="es-EC"/>
        </w:rPr>
        <w:t xml:space="preserve"> </w:t>
      </w:r>
      <w:bookmarkEnd w:id="117"/>
      <w:bookmarkEnd w:id="118"/>
      <w:r w:rsidRPr="000C5263">
        <w:rPr>
          <w:rFonts w:cs="Arial"/>
          <w:sz w:val="24"/>
          <w:szCs w:val="24"/>
          <w:lang w:val="es-EC"/>
        </w:rPr>
        <w:t xml:space="preserve">y </w:t>
      </w:r>
      <m:oMath>
        <w:bookmarkStart w:id="119" w:name="OLE_LINK19"/>
        <w:bookmarkStart w:id="120" w:name="OLE_LINK20"/>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p</m:t>
            </m:r>
          </m:sub>
        </m:sSub>
      </m:oMath>
      <w:bookmarkEnd w:id="119"/>
      <w:bookmarkEnd w:id="120"/>
      <w:r w:rsidRPr="000C5263">
        <w:rPr>
          <w:rFonts w:cs="Arial"/>
          <w:sz w:val="24"/>
          <w:szCs w:val="24"/>
          <w:lang w:val="es-EC"/>
        </w:rPr>
        <w:t>.</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gridCol w:w="2007"/>
      </w:tblGrid>
      <w:tr w:rsidR="00296D5E" w:rsidTr="00296D5E">
        <w:tc>
          <w:tcPr>
            <w:tcW w:w="5812" w:type="dxa"/>
          </w:tcPr>
          <w:p w:rsidR="00296D5E" w:rsidRDefault="00296D5E" w:rsidP="00296D5E">
            <w:pPr>
              <w:tabs>
                <w:tab w:val="left" w:pos="3972"/>
              </w:tabs>
              <w:jc w:val="center"/>
              <w:rPr>
                <w:rFonts w:cs="Arial"/>
                <w:sz w:val="24"/>
                <w:szCs w:val="24"/>
                <w:lang w:val="es-EC"/>
              </w:rPr>
            </w:pPr>
            <w:r w:rsidRPr="00254957">
              <w:rPr>
                <w:position w:val="-22"/>
              </w:rPr>
              <w:object w:dxaOrig="859" w:dyaOrig="620">
                <v:shape id="_x0000_i1153" type="#_x0000_t75" style="width:44.25pt;height:31.5pt" o:ole="">
                  <v:imagedata r:id="rId311" o:title=""/>
                </v:shape>
                <o:OLEObject Type="Embed" ProgID="Equation.3" ShapeID="_x0000_i1153" DrawAspect="Content" ObjectID="_1400168858" r:id="rId312"/>
              </w:object>
            </w:r>
          </w:p>
        </w:tc>
        <w:tc>
          <w:tcPr>
            <w:tcW w:w="2007" w:type="dxa"/>
            <w:vAlign w:val="center"/>
          </w:tcPr>
          <w:p w:rsidR="00296D5E" w:rsidRDefault="00296D5E" w:rsidP="00296D5E">
            <w:pPr>
              <w:tabs>
                <w:tab w:val="left" w:pos="3972"/>
              </w:tabs>
              <w:jc w:val="right"/>
              <w:rPr>
                <w:rFonts w:cs="Arial"/>
                <w:sz w:val="24"/>
                <w:szCs w:val="24"/>
                <w:lang w:val="es-EC"/>
              </w:rPr>
            </w:pPr>
            <w:r w:rsidRPr="000C5263">
              <w:rPr>
                <w:rFonts w:cs="Arial"/>
                <w:sz w:val="24"/>
                <w:szCs w:val="24"/>
                <w:lang w:val="es-EC"/>
              </w:rPr>
              <w:t xml:space="preserve">(4.44)                            </w:t>
            </w:r>
          </w:p>
        </w:tc>
      </w:tr>
      <w:tr w:rsidR="00296D5E" w:rsidTr="00296D5E">
        <w:tc>
          <w:tcPr>
            <w:tcW w:w="5812" w:type="dxa"/>
          </w:tcPr>
          <w:p w:rsidR="00296D5E" w:rsidRDefault="00296D5E" w:rsidP="00296D5E">
            <w:pPr>
              <w:tabs>
                <w:tab w:val="left" w:pos="3972"/>
              </w:tabs>
              <w:jc w:val="center"/>
              <w:rPr>
                <w:rFonts w:cs="Arial"/>
                <w:sz w:val="24"/>
                <w:szCs w:val="24"/>
                <w:lang w:val="es-EC"/>
              </w:rPr>
            </w:pPr>
            <w:r w:rsidRPr="00254957">
              <w:rPr>
                <w:position w:val="-14"/>
              </w:rPr>
              <w:object w:dxaOrig="1140" w:dyaOrig="380">
                <v:shape id="_x0000_i1154" type="#_x0000_t75" style="width:57pt;height:18pt" o:ole="">
                  <v:imagedata r:id="rId313" o:title=""/>
                </v:shape>
                <o:OLEObject Type="Embed" ProgID="Equation.3" ShapeID="_x0000_i1154" DrawAspect="Content" ObjectID="_1400168859" r:id="rId314"/>
              </w:object>
            </w:r>
          </w:p>
        </w:tc>
        <w:tc>
          <w:tcPr>
            <w:tcW w:w="2007" w:type="dxa"/>
            <w:vAlign w:val="center"/>
          </w:tcPr>
          <w:p w:rsidR="00296D5E" w:rsidRDefault="00296D5E" w:rsidP="00296D5E">
            <w:pPr>
              <w:tabs>
                <w:tab w:val="left" w:pos="3972"/>
              </w:tabs>
              <w:jc w:val="right"/>
              <w:rPr>
                <w:rFonts w:cs="Arial"/>
                <w:sz w:val="24"/>
                <w:szCs w:val="24"/>
                <w:lang w:val="es-EC"/>
              </w:rPr>
            </w:pPr>
            <w:r>
              <w:rPr>
                <w:rFonts w:cs="Arial"/>
                <w:sz w:val="24"/>
                <w:szCs w:val="24"/>
                <w:lang w:val="es-EC"/>
              </w:rPr>
              <w:t>(</w:t>
            </w:r>
            <w:r w:rsidRPr="000C5263">
              <w:rPr>
                <w:rFonts w:cs="Arial"/>
                <w:sz w:val="24"/>
                <w:szCs w:val="24"/>
                <w:lang w:val="es-EC"/>
              </w:rPr>
              <w:t>4.45)</w:t>
            </w:r>
          </w:p>
        </w:tc>
      </w:tr>
    </w:tbl>
    <w:p w:rsidR="00EA137F" w:rsidRDefault="00EA137F" w:rsidP="00296D5E">
      <w:pPr>
        <w:tabs>
          <w:tab w:val="left" w:pos="3972"/>
        </w:tabs>
        <w:ind w:left="567"/>
        <w:jc w:val="both"/>
        <w:rPr>
          <w:rFonts w:cs="Arial"/>
          <w:sz w:val="24"/>
          <w:szCs w:val="24"/>
          <w:lang w:val="es-EC"/>
        </w:rPr>
      </w:pPr>
      <w:r w:rsidRPr="000C5263">
        <w:rPr>
          <w:rFonts w:cs="Arial"/>
          <w:sz w:val="24"/>
          <w:szCs w:val="24"/>
          <w:lang w:val="es-EC"/>
        </w:rPr>
        <w:t xml:space="preserve">Reemplazando (4.46) y (4.47)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1865"/>
      </w:tblGrid>
      <w:tr w:rsidR="00296D5E" w:rsidTr="00296D5E">
        <w:tc>
          <w:tcPr>
            <w:tcW w:w="5954" w:type="dxa"/>
          </w:tcPr>
          <w:p w:rsidR="00296D5E" w:rsidRDefault="00296D5E" w:rsidP="00296D5E">
            <w:pPr>
              <w:tabs>
                <w:tab w:val="left" w:pos="3972"/>
              </w:tabs>
              <w:jc w:val="center"/>
              <w:rPr>
                <w:rFonts w:cs="Arial"/>
                <w:sz w:val="24"/>
                <w:szCs w:val="24"/>
                <w:lang w:val="es-EC"/>
              </w:rPr>
            </w:pPr>
            <w:r w:rsidRPr="00D75550">
              <w:rPr>
                <w:position w:val="-24"/>
              </w:rPr>
              <w:object w:dxaOrig="3739" w:dyaOrig="620">
                <v:shape id="_x0000_i1155" type="#_x0000_t75" style="width:188.25pt;height:31.5pt" o:ole="">
                  <v:imagedata r:id="rId315" o:title=""/>
                </v:shape>
                <o:OLEObject Type="Embed" ProgID="Equation.3" ShapeID="_x0000_i1155" DrawAspect="Content" ObjectID="_1400168860" r:id="rId316"/>
              </w:object>
            </w:r>
          </w:p>
        </w:tc>
        <w:tc>
          <w:tcPr>
            <w:tcW w:w="1865" w:type="dxa"/>
            <w:vAlign w:val="center"/>
          </w:tcPr>
          <w:p w:rsidR="00296D5E" w:rsidRDefault="00296D5E" w:rsidP="00296D5E">
            <w:pPr>
              <w:tabs>
                <w:tab w:val="left" w:pos="3972"/>
              </w:tabs>
              <w:jc w:val="right"/>
              <w:rPr>
                <w:rFonts w:cs="Arial"/>
                <w:sz w:val="24"/>
                <w:szCs w:val="24"/>
                <w:lang w:val="es-EC"/>
              </w:rPr>
            </w:pPr>
            <w:r w:rsidRPr="000C5263">
              <w:rPr>
                <w:rFonts w:cs="Arial"/>
                <w:sz w:val="24"/>
                <w:szCs w:val="24"/>
                <w:lang w:val="es-EC"/>
              </w:rPr>
              <w:t>(4.46)</w:t>
            </w:r>
          </w:p>
        </w:tc>
      </w:tr>
      <w:tr w:rsidR="00296D5E" w:rsidTr="00296D5E">
        <w:tc>
          <w:tcPr>
            <w:tcW w:w="5954" w:type="dxa"/>
          </w:tcPr>
          <w:p w:rsidR="00296D5E" w:rsidRDefault="00296D5E" w:rsidP="00296D5E">
            <w:pPr>
              <w:tabs>
                <w:tab w:val="left" w:pos="3972"/>
              </w:tabs>
              <w:jc w:val="center"/>
              <w:rPr>
                <w:rFonts w:cs="Arial"/>
                <w:sz w:val="24"/>
                <w:szCs w:val="24"/>
                <w:lang w:val="es-EC"/>
              </w:rPr>
            </w:pPr>
            <w:r w:rsidRPr="00254957">
              <w:rPr>
                <w:position w:val="-14"/>
              </w:rPr>
              <w:object w:dxaOrig="4560" w:dyaOrig="380">
                <v:shape id="_x0000_i1156" type="#_x0000_t75" style="width:230.25pt;height:18pt" o:ole="">
                  <v:imagedata r:id="rId317" o:title=""/>
                </v:shape>
                <o:OLEObject Type="Embed" ProgID="Equation.3" ShapeID="_x0000_i1156" DrawAspect="Content" ObjectID="_1400168861" r:id="rId318"/>
              </w:object>
            </w:r>
          </w:p>
        </w:tc>
        <w:tc>
          <w:tcPr>
            <w:tcW w:w="1865" w:type="dxa"/>
            <w:vAlign w:val="center"/>
          </w:tcPr>
          <w:p w:rsidR="00296D5E" w:rsidRDefault="00296D5E" w:rsidP="00296D5E">
            <w:pPr>
              <w:tabs>
                <w:tab w:val="left" w:pos="3972"/>
              </w:tabs>
              <w:jc w:val="right"/>
              <w:rPr>
                <w:rFonts w:cs="Arial"/>
                <w:sz w:val="24"/>
                <w:szCs w:val="24"/>
                <w:lang w:val="es-EC"/>
              </w:rPr>
            </w:pPr>
            <w:r w:rsidRPr="000C5263">
              <w:rPr>
                <w:rFonts w:cs="Arial"/>
                <w:sz w:val="24"/>
                <w:szCs w:val="24"/>
                <w:lang w:val="es-EC"/>
              </w:rPr>
              <w:t>(4.47)</w:t>
            </w:r>
          </w:p>
        </w:tc>
      </w:tr>
    </w:tbl>
    <w:p w:rsidR="00EA137F" w:rsidRPr="000C5263" w:rsidRDefault="00EA137F" w:rsidP="00296D5E">
      <w:pPr>
        <w:tabs>
          <w:tab w:val="left" w:pos="3972"/>
        </w:tabs>
        <w:ind w:left="567"/>
        <w:rPr>
          <w:rFonts w:cs="Arial"/>
          <w:sz w:val="24"/>
          <w:szCs w:val="24"/>
          <w:lang w:val="es-EC"/>
        </w:rPr>
      </w:pPr>
      <w:r w:rsidRPr="000C5263">
        <w:rPr>
          <w:rFonts w:cs="Arial"/>
          <w:sz w:val="24"/>
          <w:szCs w:val="24"/>
          <w:lang w:val="es-EC"/>
        </w:rPr>
        <w:t xml:space="preserve">Tercero obtenemos la ganancia </w:t>
      </w: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c</m:t>
            </m:r>
          </m:sub>
        </m:sSub>
      </m:oMath>
      <w:r w:rsidRPr="000C5263">
        <w:rPr>
          <w:rFonts w:cs="Arial"/>
          <w:sz w:val="24"/>
          <w:szCs w:val="24"/>
          <w:lang w:val="es-EC"/>
        </w:rPr>
        <w:t xml:space="preserve"> del sistema realizando lo siguiente: </w:t>
      </w:r>
    </w:p>
    <w:p w:rsidR="00EA137F" w:rsidRDefault="00EA137F" w:rsidP="00EA137F">
      <w:pPr>
        <w:tabs>
          <w:tab w:val="left" w:pos="3972"/>
        </w:tabs>
        <w:ind w:left="540"/>
        <w:jc w:val="both"/>
        <w:rPr>
          <w:rFonts w:cs="Arial"/>
          <w:sz w:val="24"/>
          <w:szCs w:val="24"/>
          <w:lang w:val="es-EC"/>
        </w:rPr>
      </w:pPr>
      <w:r w:rsidRPr="000C5263">
        <w:rPr>
          <w:rFonts w:cs="Arial"/>
          <w:sz w:val="24"/>
          <w:szCs w:val="24"/>
          <w:lang w:val="es-EC"/>
        </w:rPr>
        <w:t xml:space="preserve">A </w:t>
      </w: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c</m:t>
            </m:r>
          </m:sub>
        </m:sSub>
      </m:oMath>
      <w:r w:rsidRPr="000C5263">
        <w:rPr>
          <w:rFonts w:cs="Arial"/>
          <w:sz w:val="24"/>
          <w:szCs w:val="24"/>
          <w:lang w:val="es-EC"/>
        </w:rPr>
        <w:t xml:space="preserve"> le damos un valor de 1 y al reemplazar en (4.41) obtenemos la función de transferencia del controlador: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1865"/>
      </w:tblGrid>
      <w:tr w:rsidR="00296D5E" w:rsidTr="00296D5E">
        <w:tc>
          <w:tcPr>
            <w:tcW w:w="5954" w:type="dxa"/>
          </w:tcPr>
          <w:p w:rsidR="00296D5E" w:rsidRDefault="00296D5E" w:rsidP="00296D5E">
            <w:pPr>
              <w:tabs>
                <w:tab w:val="left" w:pos="3972"/>
              </w:tabs>
              <w:jc w:val="center"/>
              <w:rPr>
                <w:rFonts w:cs="Arial"/>
                <w:sz w:val="24"/>
                <w:szCs w:val="24"/>
                <w:lang w:val="es-EC"/>
              </w:rPr>
            </w:pPr>
            <w:r w:rsidRPr="00981A88">
              <w:rPr>
                <w:position w:val="-28"/>
              </w:rPr>
              <w:object w:dxaOrig="2240" w:dyaOrig="660">
                <v:shape id="_x0000_i1157" type="#_x0000_t75" style="width:113.25pt;height:31.5pt" o:ole="">
                  <v:imagedata r:id="rId319" o:title=""/>
                </v:shape>
                <o:OLEObject Type="Embed" ProgID="Equation.3" ShapeID="_x0000_i1157" DrawAspect="Content" ObjectID="_1400168862" r:id="rId320"/>
              </w:object>
            </w:r>
          </w:p>
        </w:tc>
        <w:tc>
          <w:tcPr>
            <w:tcW w:w="1865" w:type="dxa"/>
            <w:vAlign w:val="center"/>
          </w:tcPr>
          <w:p w:rsidR="00296D5E" w:rsidRDefault="00296D5E" w:rsidP="00296D5E">
            <w:pPr>
              <w:tabs>
                <w:tab w:val="left" w:pos="3972"/>
              </w:tabs>
              <w:jc w:val="right"/>
              <w:rPr>
                <w:rFonts w:cs="Arial"/>
                <w:sz w:val="24"/>
                <w:szCs w:val="24"/>
                <w:lang w:val="es-EC"/>
              </w:rPr>
            </w:pPr>
            <w:r w:rsidRPr="000C5263">
              <w:rPr>
                <w:rFonts w:cs="Arial"/>
                <w:sz w:val="24"/>
                <w:szCs w:val="24"/>
                <w:lang w:val="es-EC"/>
              </w:rPr>
              <w:t>(4.48)</w:t>
            </w:r>
          </w:p>
        </w:tc>
      </w:tr>
    </w:tbl>
    <w:p w:rsidR="00296D5E" w:rsidRDefault="00296D5E" w:rsidP="00EA137F">
      <w:pPr>
        <w:tabs>
          <w:tab w:val="left" w:pos="3972"/>
        </w:tabs>
        <w:ind w:left="540"/>
        <w:jc w:val="both"/>
        <w:rPr>
          <w:rFonts w:cs="Arial"/>
          <w:sz w:val="24"/>
          <w:szCs w:val="24"/>
          <w:lang w:val="es-EC"/>
        </w:rPr>
      </w:pPr>
    </w:p>
    <w:p w:rsidR="00EA137F" w:rsidRPr="000C5263" w:rsidRDefault="00EA137F" w:rsidP="00EA137F">
      <w:pPr>
        <w:tabs>
          <w:tab w:val="left" w:pos="3972"/>
        </w:tabs>
        <w:ind w:left="540"/>
        <w:jc w:val="center"/>
        <w:rPr>
          <w:rFonts w:cs="Arial"/>
          <w:sz w:val="24"/>
          <w:szCs w:val="24"/>
          <w:lang w:val="es-EC"/>
        </w:rPr>
      </w:pPr>
      <w:r w:rsidRPr="000C5263">
        <w:rPr>
          <w:lang w:val="es-EC"/>
        </w:rPr>
        <w:t xml:space="preserve">                </w:t>
      </w:r>
      <w:r w:rsidR="008B76A7">
        <w:rPr>
          <w:lang w:val="es-EC"/>
        </w:rPr>
        <w:t xml:space="preserve">                      </w:t>
      </w:r>
      <w:r w:rsidRPr="000C5263">
        <w:rPr>
          <w:lang w:val="es-EC"/>
        </w:rPr>
        <w:t xml:space="preserve">                                                </w:t>
      </w:r>
    </w:p>
    <w:p w:rsidR="00EA137F" w:rsidRDefault="00EA137F" w:rsidP="00EA137F">
      <w:pPr>
        <w:tabs>
          <w:tab w:val="left" w:pos="3972"/>
        </w:tabs>
        <w:ind w:left="540"/>
        <w:jc w:val="both"/>
        <w:rPr>
          <w:rFonts w:cs="Arial"/>
          <w:sz w:val="24"/>
          <w:szCs w:val="24"/>
          <w:lang w:val="es-EC"/>
        </w:rPr>
      </w:pPr>
      <w:r w:rsidRPr="000C5263">
        <w:rPr>
          <w:rFonts w:cs="Arial"/>
          <w:sz w:val="24"/>
          <w:szCs w:val="24"/>
          <w:lang w:val="es-EC"/>
        </w:rPr>
        <w:lastRenderedPageBreak/>
        <w:t xml:space="preserve">Multiplicamos </w:t>
      </w:r>
      <m:oMath>
        <m:sSub>
          <m:sSubPr>
            <m:ctrlPr>
              <w:rPr>
                <w:rFonts w:ascii="Cambria Math" w:hAnsi="Cambria Math" w:cs="Arial"/>
                <w:i/>
                <w:sz w:val="24"/>
                <w:szCs w:val="24"/>
              </w:rPr>
            </m:ctrlPr>
          </m:sSubPr>
          <m:e>
            <m:r>
              <w:rPr>
                <w:rFonts w:ascii="Cambria Math" w:hAnsi="Cambria Math" w:cs="Arial"/>
                <w:sz w:val="24"/>
                <w:szCs w:val="24"/>
              </w:rPr>
              <m:t>G</m:t>
            </m:r>
          </m:e>
          <m:sub>
            <m:r>
              <w:rPr>
                <w:rFonts w:ascii="Cambria Math" w:hAnsi="Cambria Math" w:cs="Arial"/>
                <w:sz w:val="24"/>
                <w:szCs w:val="24"/>
              </w:rPr>
              <m:t>c</m:t>
            </m:r>
          </m:sub>
        </m:sSub>
        <m:d>
          <m:dPr>
            <m:ctrlPr>
              <w:rPr>
                <w:rFonts w:ascii="Cambria Math" w:hAnsi="Cambria Math" w:cs="Arial"/>
                <w:i/>
                <w:sz w:val="24"/>
                <w:szCs w:val="24"/>
              </w:rPr>
            </m:ctrlPr>
          </m:dPr>
          <m:e>
            <m:r>
              <w:rPr>
                <w:rFonts w:ascii="Cambria Math" w:hAnsi="Cambria Math" w:cs="Arial"/>
                <w:sz w:val="24"/>
                <w:szCs w:val="24"/>
              </w:rPr>
              <m:t>s</m:t>
            </m:r>
          </m:e>
        </m:d>
      </m:oMath>
      <w:r w:rsidRPr="000C5263">
        <w:rPr>
          <w:rFonts w:cs="Arial"/>
          <w:sz w:val="24"/>
          <w:szCs w:val="24"/>
          <w:lang w:val="es-EC"/>
        </w:rPr>
        <w:t xml:space="preserve"> y </w:t>
      </w:r>
      <m:oMath>
        <m:sSub>
          <m:sSubPr>
            <m:ctrlPr>
              <w:rPr>
                <w:rFonts w:ascii="Cambria Math" w:hAnsi="Cambria Math" w:cs="Arial"/>
                <w:i/>
                <w:sz w:val="24"/>
                <w:szCs w:val="24"/>
              </w:rPr>
            </m:ctrlPr>
          </m:sSubPr>
          <m:e>
            <m:r>
              <w:rPr>
                <w:rFonts w:ascii="Cambria Math" w:hAnsi="Cambria Math" w:cs="Arial"/>
                <w:sz w:val="24"/>
                <w:szCs w:val="24"/>
              </w:rPr>
              <m:t>G</m:t>
            </m:r>
          </m:e>
          <m:sub>
            <m:r>
              <w:rPr>
                <w:rFonts w:ascii="Cambria Math" w:hAnsi="Cambria Math" w:cs="Arial"/>
                <w:sz w:val="24"/>
                <w:szCs w:val="24"/>
              </w:rPr>
              <m:t>p</m:t>
            </m:r>
          </m:sub>
        </m:sSub>
        <m:d>
          <m:dPr>
            <m:ctrlPr>
              <w:rPr>
                <w:rFonts w:ascii="Cambria Math" w:hAnsi="Cambria Math" w:cs="Arial"/>
                <w:i/>
                <w:sz w:val="24"/>
                <w:szCs w:val="24"/>
              </w:rPr>
            </m:ctrlPr>
          </m:dPr>
          <m:e>
            <m:r>
              <w:rPr>
                <w:rFonts w:ascii="Cambria Math" w:hAnsi="Cambria Math" w:cs="Arial"/>
                <w:sz w:val="24"/>
                <w:szCs w:val="24"/>
              </w:rPr>
              <m:t>s</m:t>
            </m:r>
          </m:e>
        </m:d>
      </m:oMath>
      <w:r w:rsidRPr="000C5263">
        <w:rPr>
          <w:rFonts w:cs="Arial"/>
          <w:sz w:val="24"/>
          <w:szCs w:val="24"/>
          <w:lang w:val="es-EC"/>
        </w:rPr>
        <w:t xml:space="preserve"> y observamos el diagrama de bode de esa función de transferencia.</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3"/>
        <w:gridCol w:w="1156"/>
      </w:tblGrid>
      <w:tr w:rsidR="00296D5E" w:rsidTr="00296D5E">
        <w:tc>
          <w:tcPr>
            <w:tcW w:w="6663" w:type="dxa"/>
          </w:tcPr>
          <w:p w:rsidR="00296D5E" w:rsidRDefault="00296D5E" w:rsidP="00296D5E">
            <w:pPr>
              <w:tabs>
                <w:tab w:val="left" w:pos="3972"/>
              </w:tabs>
              <w:jc w:val="center"/>
              <w:rPr>
                <w:rFonts w:cs="Arial"/>
                <w:sz w:val="24"/>
                <w:szCs w:val="24"/>
                <w:lang w:val="es-EC"/>
              </w:rPr>
            </w:pPr>
            <w:r w:rsidRPr="00981A88">
              <w:rPr>
                <w:position w:val="-24"/>
              </w:rPr>
              <w:object w:dxaOrig="4640" w:dyaOrig="620">
                <v:shape id="_x0000_i1158" type="#_x0000_t75" style="width:231pt;height:31.5pt" o:ole="">
                  <v:imagedata r:id="rId321" o:title=""/>
                </v:shape>
                <o:OLEObject Type="Embed" ProgID="Equation.3" ShapeID="_x0000_i1158" DrawAspect="Content" ObjectID="_1400168863" r:id="rId322"/>
              </w:object>
            </w:r>
          </w:p>
        </w:tc>
        <w:tc>
          <w:tcPr>
            <w:tcW w:w="1156" w:type="dxa"/>
            <w:vAlign w:val="center"/>
          </w:tcPr>
          <w:p w:rsidR="00296D5E" w:rsidRDefault="00296D5E" w:rsidP="00296D5E">
            <w:pPr>
              <w:tabs>
                <w:tab w:val="left" w:pos="3972"/>
              </w:tabs>
              <w:jc w:val="right"/>
              <w:rPr>
                <w:rFonts w:cs="Arial"/>
                <w:sz w:val="24"/>
                <w:szCs w:val="24"/>
                <w:lang w:val="es-EC"/>
              </w:rPr>
            </w:pPr>
            <w:r>
              <w:rPr>
                <w:rFonts w:cs="Arial"/>
                <w:sz w:val="24"/>
                <w:szCs w:val="24"/>
              </w:rPr>
              <w:t>(4.49</w:t>
            </w:r>
            <w:r w:rsidRPr="006E4B41">
              <w:rPr>
                <w:rFonts w:cs="Arial"/>
                <w:sz w:val="24"/>
                <w:szCs w:val="24"/>
              </w:rPr>
              <w:t>)</w:t>
            </w:r>
          </w:p>
        </w:tc>
      </w:tr>
    </w:tbl>
    <w:p w:rsidR="00EA137F" w:rsidRPr="006E4B41" w:rsidRDefault="00BF6242" w:rsidP="00296D5E">
      <w:pPr>
        <w:tabs>
          <w:tab w:val="left" w:pos="3972"/>
        </w:tabs>
        <w:rPr>
          <w:rFonts w:cs="Arial"/>
          <w:sz w:val="24"/>
          <w:szCs w:val="24"/>
        </w:rPr>
      </w:pPr>
      <w:r>
        <w:rPr>
          <w:rFonts w:cs="Arial"/>
          <w:sz w:val="24"/>
          <w:szCs w:val="24"/>
        </w:rPr>
        <w:t xml:space="preserve">      </w:t>
      </w:r>
    </w:p>
    <w:p w:rsidR="00EA137F" w:rsidRPr="006E4B41" w:rsidRDefault="00EA137F" w:rsidP="002E3C34">
      <w:pPr>
        <w:tabs>
          <w:tab w:val="left" w:pos="3972"/>
        </w:tabs>
        <w:spacing w:line="240" w:lineRule="auto"/>
        <w:ind w:left="540"/>
        <w:jc w:val="center"/>
        <w:rPr>
          <w:rFonts w:cs="Arial"/>
          <w:sz w:val="24"/>
          <w:szCs w:val="24"/>
        </w:rPr>
      </w:pPr>
      <w:r w:rsidRPr="00AD0C36">
        <w:rPr>
          <w:rFonts w:cs="Arial"/>
          <w:noProof/>
          <w:sz w:val="24"/>
          <w:szCs w:val="24"/>
          <w:lang w:bidi="ar-SA"/>
        </w:rPr>
        <w:drawing>
          <wp:inline distT="0" distB="0" distL="0" distR="0">
            <wp:extent cx="4419600" cy="3514725"/>
            <wp:effectExtent l="19050" t="0" r="0" b="0"/>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3" cstate="print"/>
                    <a:srcRect l="7611" t="22449" r="8311" b="2245"/>
                    <a:stretch>
                      <a:fillRect/>
                    </a:stretch>
                  </pic:blipFill>
                  <pic:spPr bwMode="auto">
                    <a:xfrm>
                      <a:off x="0" y="0"/>
                      <a:ext cx="4419600" cy="3514725"/>
                    </a:xfrm>
                    <a:prstGeom prst="rect">
                      <a:avLst/>
                    </a:prstGeom>
                    <a:noFill/>
                    <a:ln w="9525">
                      <a:noFill/>
                      <a:miter lim="800000"/>
                      <a:headEnd/>
                      <a:tailEnd/>
                    </a:ln>
                  </pic:spPr>
                </pic:pic>
              </a:graphicData>
            </a:graphic>
          </wp:inline>
        </w:drawing>
      </w:r>
    </w:p>
    <w:p w:rsidR="00EA137F" w:rsidRPr="00364069" w:rsidRDefault="000111D4" w:rsidP="002E3C34">
      <w:pPr>
        <w:pStyle w:val="Epgrafe"/>
        <w:ind w:left="567"/>
        <w:jc w:val="center"/>
        <w:rPr>
          <w:rFonts w:cs="Arial"/>
          <w:b w:val="0"/>
          <w:color w:val="auto"/>
          <w:sz w:val="20"/>
          <w:szCs w:val="20"/>
          <w:lang w:val="pt-BR"/>
        </w:rPr>
      </w:pPr>
      <w:bookmarkStart w:id="121" w:name="_Toc323986599"/>
      <w:r w:rsidRPr="00364069">
        <w:rPr>
          <w:rFonts w:cs="Arial"/>
          <w:b w:val="0"/>
          <w:color w:val="auto"/>
          <w:sz w:val="20"/>
          <w:szCs w:val="20"/>
          <w:lang w:val="pt-BR"/>
        </w:rPr>
        <w:t xml:space="preserve">Figura </w:t>
      </w:r>
      <w:r w:rsidR="006D0FF3">
        <w:rPr>
          <w:rFonts w:cs="Arial"/>
          <w:b w:val="0"/>
          <w:color w:val="auto"/>
          <w:sz w:val="20"/>
          <w:szCs w:val="20"/>
          <w:lang w:val="es-EC"/>
        </w:rPr>
        <w:t>4</w:t>
      </w:r>
      <w:r w:rsidR="003425FA" w:rsidRPr="00364069">
        <w:rPr>
          <w:rFonts w:cs="Arial"/>
          <w:b w:val="0"/>
          <w:color w:val="auto"/>
          <w:sz w:val="20"/>
          <w:szCs w:val="20"/>
          <w:lang w:val="pt-BR"/>
        </w:rPr>
        <w:t>.</w:t>
      </w:r>
      <w:r w:rsidR="00746C67" w:rsidRPr="004314A0">
        <w:rPr>
          <w:rFonts w:cs="Arial"/>
          <w:b w:val="0"/>
          <w:color w:val="auto"/>
          <w:sz w:val="20"/>
          <w:szCs w:val="20"/>
          <w:lang w:val="es-EC"/>
        </w:rPr>
        <w:fldChar w:fldCharType="begin"/>
      </w:r>
      <w:r w:rsidR="003425FA" w:rsidRPr="00364069">
        <w:rPr>
          <w:rFonts w:cs="Arial"/>
          <w:b w:val="0"/>
          <w:color w:val="auto"/>
          <w:sz w:val="20"/>
          <w:szCs w:val="20"/>
          <w:lang w:val="pt-BR"/>
        </w:rPr>
        <w:instrText xml:space="preserve"> SEQ Figura \* ARABIC \s 1 </w:instrText>
      </w:r>
      <w:r w:rsidR="00746C67" w:rsidRPr="004314A0">
        <w:rPr>
          <w:rFonts w:cs="Arial"/>
          <w:b w:val="0"/>
          <w:color w:val="auto"/>
          <w:sz w:val="20"/>
          <w:szCs w:val="20"/>
          <w:lang w:val="es-EC"/>
        </w:rPr>
        <w:fldChar w:fldCharType="separate"/>
      </w:r>
      <w:r w:rsidR="00A11D66">
        <w:rPr>
          <w:rFonts w:cs="Arial"/>
          <w:b w:val="0"/>
          <w:noProof/>
          <w:color w:val="auto"/>
          <w:sz w:val="20"/>
          <w:szCs w:val="20"/>
          <w:lang w:val="pt-BR"/>
        </w:rPr>
        <w:t>4</w:t>
      </w:r>
      <w:r w:rsidR="00746C67" w:rsidRPr="004314A0">
        <w:rPr>
          <w:rFonts w:cs="Arial"/>
          <w:b w:val="0"/>
          <w:color w:val="auto"/>
          <w:sz w:val="20"/>
          <w:szCs w:val="20"/>
          <w:lang w:val="es-EC"/>
        </w:rPr>
        <w:fldChar w:fldCharType="end"/>
      </w:r>
      <w:r w:rsidR="00A307B1" w:rsidRPr="00364069">
        <w:rPr>
          <w:rFonts w:cs="Arial"/>
          <w:b w:val="0"/>
          <w:color w:val="auto"/>
          <w:sz w:val="20"/>
          <w:szCs w:val="20"/>
          <w:lang w:val="pt-BR"/>
        </w:rPr>
        <w:t xml:space="preserve">. </w:t>
      </w:r>
      <w:r w:rsidR="00EA137F" w:rsidRPr="00364069">
        <w:rPr>
          <w:rFonts w:cs="Arial"/>
          <w:b w:val="0"/>
          <w:color w:val="auto"/>
          <w:sz w:val="20"/>
          <w:szCs w:val="20"/>
          <w:lang w:val="pt-BR"/>
        </w:rPr>
        <w:t>Diagrama de bode de</w:t>
      </w:r>
      <w:r w:rsidR="009308B8" w:rsidRPr="00364069">
        <w:rPr>
          <w:rFonts w:cs="Arial"/>
          <w:b w:val="0"/>
          <w:color w:val="auto"/>
          <w:sz w:val="20"/>
          <w:szCs w:val="20"/>
          <w:lang w:val="pt-BR"/>
        </w:rPr>
        <w:t xml:space="preserve"> </w:t>
      </w:r>
      <w:r w:rsidR="009308B8" w:rsidRPr="00364069">
        <w:rPr>
          <w:rFonts w:cs="Arial"/>
          <w:b w:val="0"/>
          <w:i/>
          <w:color w:val="auto"/>
          <w:sz w:val="20"/>
          <w:szCs w:val="20"/>
          <w:lang w:val="pt-BR"/>
        </w:rPr>
        <w:t>G</w:t>
      </w:r>
      <w:r w:rsidR="009308B8" w:rsidRPr="00364069">
        <w:rPr>
          <w:rFonts w:cs="Arial"/>
          <w:b w:val="0"/>
          <w:i/>
          <w:color w:val="auto"/>
          <w:sz w:val="20"/>
          <w:szCs w:val="20"/>
          <w:vertAlign w:val="subscript"/>
          <w:lang w:val="pt-BR"/>
        </w:rPr>
        <w:t>ci</w:t>
      </w:r>
      <w:r w:rsidR="009308B8" w:rsidRPr="00364069">
        <w:rPr>
          <w:rFonts w:cs="Arial"/>
          <w:b w:val="0"/>
          <w:i/>
          <w:color w:val="auto"/>
          <w:sz w:val="20"/>
          <w:szCs w:val="20"/>
          <w:lang w:val="pt-BR"/>
        </w:rPr>
        <w:t>* G</w:t>
      </w:r>
      <w:r w:rsidR="009308B8" w:rsidRPr="00364069">
        <w:rPr>
          <w:rFonts w:cs="Arial"/>
          <w:b w:val="0"/>
          <w:i/>
          <w:color w:val="auto"/>
          <w:sz w:val="20"/>
          <w:szCs w:val="20"/>
          <w:vertAlign w:val="subscript"/>
          <w:lang w:val="pt-BR"/>
        </w:rPr>
        <w:t>pi</w:t>
      </w:r>
      <w:r w:rsidR="009308B8" w:rsidRPr="00364069">
        <w:rPr>
          <w:rFonts w:cs="Arial"/>
          <w:b w:val="0"/>
          <w:i/>
          <w:color w:val="auto"/>
          <w:sz w:val="20"/>
          <w:szCs w:val="20"/>
          <w:lang w:val="pt-BR"/>
        </w:rPr>
        <w:t>.</w:t>
      </w:r>
      <w:bookmarkEnd w:id="121"/>
    </w:p>
    <w:bookmarkEnd w:id="116"/>
    <w:p w:rsidR="002E3C34" w:rsidRPr="00364069" w:rsidRDefault="002E3C34" w:rsidP="00EA137F">
      <w:pPr>
        <w:tabs>
          <w:tab w:val="left" w:pos="3972"/>
        </w:tabs>
        <w:ind w:left="540"/>
        <w:jc w:val="both"/>
        <w:rPr>
          <w:rFonts w:cs="Arial"/>
          <w:sz w:val="24"/>
          <w:szCs w:val="24"/>
          <w:lang w:val="pt-BR"/>
        </w:rPr>
      </w:pPr>
    </w:p>
    <w:p w:rsidR="00EA137F" w:rsidRPr="000C5263" w:rsidRDefault="00EA137F" w:rsidP="0047243B">
      <w:pPr>
        <w:tabs>
          <w:tab w:val="left" w:pos="3972"/>
        </w:tabs>
        <w:ind w:left="567"/>
        <w:jc w:val="both"/>
        <w:rPr>
          <w:rFonts w:cs="Arial"/>
          <w:sz w:val="24"/>
          <w:szCs w:val="24"/>
          <w:lang w:val="es-EC"/>
        </w:rPr>
      </w:pPr>
      <w:r w:rsidRPr="000C5263">
        <w:rPr>
          <w:rFonts w:cs="Arial"/>
          <w:sz w:val="24"/>
          <w:szCs w:val="24"/>
          <w:lang w:val="es-EC"/>
        </w:rPr>
        <w:t>Dando como resultado que a la frecuencia de 25132.741 [rad/seg] obtenemos un margen de fase de -120 y una ganancia de</w:t>
      </w:r>
      <w:r w:rsidR="00981A88">
        <w:rPr>
          <w:rFonts w:cs="Arial"/>
          <w:sz w:val="24"/>
          <w:szCs w:val="24"/>
          <w:lang w:val="es-EC"/>
        </w:rPr>
        <w:t xml:space="preserve"> -134.69 [dB], aproximadamente </w:t>
      </w:r>
      <w:r w:rsidRPr="000C5263">
        <w:rPr>
          <w:rFonts w:cs="Arial"/>
          <w:sz w:val="24"/>
          <w:szCs w:val="24"/>
          <w:lang w:val="es-EC"/>
        </w:rPr>
        <w:t>-135</w:t>
      </w:r>
      <w:r w:rsidR="00A671DE">
        <w:rPr>
          <w:rFonts w:cs="Arial"/>
          <w:sz w:val="24"/>
          <w:szCs w:val="24"/>
          <w:lang w:val="es-EC"/>
        </w:rPr>
        <w:t xml:space="preserve"> </w:t>
      </w:r>
      <w:r w:rsidRPr="000C5263">
        <w:rPr>
          <w:rFonts w:cs="Arial"/>
          <w:sz w:val="24"/>
          <w:szCs w:val="24"/>
          <w:lang w:val="es-EC"/>
        </w:rPr>
        <w:t xml:space="preserve">[dB]; con la siguiente ecuación obtenemos el valor de magnitud de la ganancia.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7"/>
        <w:gridCol w:w="1582"/>
      </w:tblGrid>
      <w:tr w:rsidR="00296D5E" w:rsidTr="00296D5E">
        <w:tc>
          <w:tcPr>
            <w:tcW w:w="6237" w:type="dxa"/>
          </w:tcPr>
          <w:p w:rsidR="00296D5E" w:rsidRDefault="00296D5E" w:rsidP="00EA137F">
            <w:pPr>
              <w:tabs>
                <w:tab w:val="left" w:pos="3972"/>
              </w:tabs>
              <w:jc w:val="center"/>
              <w:rPr>
                <w:lang w:val="es-EC"/>
              </w:rPr>
            </w:pPr>
            <w:r w:rsidRPr="00254957">
              <w:rPr>
                <w:position w:val="-10"/>
              </w:rPr>
              <w:object w:dxaOrig="2820" w:dyaOrig="320">
                <v:shape id="_x0000_i1159" type="#_x0000_t75" style="width:143.25pt;height:15.75pt" o:ole="">
                  <v:imagedata r:id="rId324" o:title=""/>
                </v:shape>
                <o:OLEObject Type="Embed" ProgID="Equation.3" ShapeID="_x0000_i1159" DrawAspect="Content" ObjectID="_1400168864" r:id="rId325"/>
              </w:object>
            </w:r>
          </w:p>
        </w:tc>
        <w:tc>
          <w:tcPr>
            <w:tcW w:w="1582" w:type="dxa"/>
            <w:vAlign w:val="center"/>
          </w:tcPr>
          <w:p w:rsidR="00296D5E" w:rsidRDefault="00296D5E" w:rsidP="00296D5E">
            <w:pPr>
              <w:tabs>
                <w:tab w:val="left" w:pos="3972"/>
              </w:tabs>
              <w:jc w:val="right"/>
              <w:rPr>
                <w:lang w:val="es-EC"/>
              </w:rPr>
            </w:pPr>
            <w:r w:rsidRPr="000C5263">
              <w:rPr>
                <w:rFonts w:cs="Arial"/>
                <w:sz w:val="24"/>
                <w:szCs w:val="24"/>
                <w:lang w:val="es-EC"/>
              </w:rPr>
              <w:t>(4.50)</w:t>
            </w:r>
          </w:p>
        </w:tc>
      </w:tr>
    </w:tbl>
    <w:p w:rsidR="00EA137F" w:rsidRPr="000C5263" w:rsidRDefault="00EA137F" w:rsidP="00296D5E">
      <w:pPr>
        <w:tabs>
          <w:tab w:val="left" w:pos="3972"/>
        </w:tabs>
        <w:ind w:left="567"/>
        <w:jc w:val="both"/>
        <w:rPr>
          <w:rFonts w:cs="Arial"/>
          <w:sz w:val="24"/>
          <w:szCs w:val="24"/>
          <w:lang w:val="es-EC"/>
        </w:rPr>
      </w:pPr>
      <w:r w:rsidRPr="000C5263">
        <w:rPr>
          <w:rFonts w:cs="Arial"/>
          <w:sz w:val="24"/>
          <w:szCs w:val="24"/>
          <w:lang w:val="es-EC"/>
        </w:rPr>
        <w:t xml:space="preserve">Despejamos Mag y </w:t>
      </w:r>
      <w:r w:rsidR="00981A88">
        <w:rPr>
          <w:rFonts w:cs="Arial"/>
          <w:sz w:val="24"/>
          <w:szCs w:val="24"/>
          <w:lang w:val="es-EC"/>
        </w:rPr>
        <w:t>nos da un resultado de 1.8408*10</w:t>
      </w:r>
      <w:r w:rsidR="00981A88">
        <w:rPr>
          <w:rFonts w:cs="Arial"/>
          <w:sz w:val="24"/>
          <w:szCs w:val="24"/>
          <w:vertAlign w:val="superscript"/>
          <w:lang w:val="es-EC"/>
        </w:rPr>
        <w:t>-7</w:t>
      </w:r>
      <w:r w:rsidRPr="000C5263">
        <w:rPr>
          <w:rFonts w:cs="Arial"/>
          <w:sz w:val="24"/>
          <w:szCs w:val="24"/>
          <w:lang w:val="es-EC"/>
        </w:rPr>
        <w:t xml:space="preserve">. A este valor le sacamos la inversa obteniendo así la ganancia  </w:t>
      </w:r>
      <w:r w:rsidR="00C97C76" w:rsidRPr="00254957">
        <w:rPr>
          <w:position w:val="-12"/>
        </w:rPr>
        <w:object w:dxaOrig="1719" w:dyaOrig="380">
          <v:shape id="_x0000_i1160" type="#_x0000_t75" style="width:86.25pt;height:18pt" o:ole="">
            <v:imagedata r:id="rId326" o:title=""/>
          </v:shape>
          <o:OLEObject Type="Embed" ProgID="Equation.3" ShapeID="_x0000_i1160" DrawAspect="Content" ObjectID="_1400168865" r:id="rId327"/>
        </w:object>
      </w:r>
      <w:r w:rsidR="00136CCE" w:rsidRPr="000C5263">
        <w:rPr>
          <w:rFonts w:cs="Arial"/>
          <w:sz w:val="24"/>
          <w:szCs w:val="24"/>
          <w:lang w:val="es-EC"/>
        </w:rPr>
        <w:t xml:space="preserve"> del controlador tipo II</w:t>
      </w:r>
      <w:r w:rsidR="00C97C76">
        <w:rPr>
          <w:rFonts w:cs="Arial"/>
          <w:sz w:val="24"/>
          <w:szCs w:val="24"/>
          <w:lang w:val="es-EC"/>
        </w:rPr>
        <w:t>.</w:t>
      </w:r>
      <w:r w:rsidRPr="000C5263">
        <w:rPr>
          <w:rFonts w:cs="Arial"/>
          <w:sz w:val="24"/>
          <w:szCs w:val="24"/>
          <w:lang w:val="es-EC"/>
        </w:rPr>
        <w:t xml:space="preserve">                                                     </w:t>
      </w:r>
    </w:p>
    <w:p w:rsidR="00EA137F" w:rsidRDefault="00EA137F" w:rsidP="0047243B">
      <w:pPr>
        <w:ind w:left="567"/>
        <w:jc w:val="both"/>
        <w:rPr>
          <w:rFonts w:cs="Arial"/>
          <w:sz w:val="24"/>
          <w:szCs w:val="24"/>
          <w:lang w:val="es-EC"/>
        </w:rPr>
      </w:pPr>
      <w:r w:rsidRPr="000C5263">
        <w:rPr>
          <w:rFonts w:cs="Arial"/>
          <w:sz w:val="24"/>
          <w:szCs w:val="24"/>
          <w:lang w:val="es-EC"/>
        </w:rPr>
        <w:t>Entonces tenemos que nuestro controlador es el siguiente:</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1440"/>
      </w:tblGrid>
      <w:tr w:rsidR="00C97C76" w:rsidTr="00C97C76">
        <w:tc>
          <w:tcPr>
            <w:tcW w:w="6379" w:type="dxa"/>
          </w:tcPr>
          <w:p w:rsidR="00C97C76" w:rsidRDefault="00C97C76" w:rsidP="00C97C76">
            <w:pPr>
              <w:jc w:val="center"/>
              <w:rPr>
                <w:rFonts w:cs="Arial"/>
                <w:sz w:val="24"/>
                <w:szCs w:val="24"/>
                <w:lang w:val="es-EC"/>
              </w:rPr>
            </w:pPr>
            <w:r w:rsidRPr="00981A88">
              <w:rPr>
                <w:position w:val="-28"/>
              </w:rPr>
              <w:object w:dxaOrig="3379" w:dyaOrig="700">
                <v:shape id="_x0000_i1161" type="#_x0000_t75" style="width:167.25pt;height:33pt" o:ole="">
                  <v:imagedata r:id="rId328" o:title=""/>
                </v:shape>
                <o:OLEObject Type="Embed" ProgID="Equation.3" ShapeID="_x0000_i1161" DrawAspect="Content" ObjectID="_1400168866" r:id="rId329"/>
              </w:object>
            </w:r>
          </w:p>
        </w:tc>
        <w:tc>
          <w:tcPr>
            <w:tcW w:w="1440" w:type="dxa"/>
            <w:vAlign w:val="center"/>
          </w:tcPr>
          <w:p w:rsidR="00C97C76" w:rsidRDefault="00C97C76" w:rsidP="00C97C76">
            <w:pPr>
              <w:ind w:left="540"/>
              <w:jc w:val="right"/>
              <w:rPr>
                <w:rFonts w:cs="Arial"/>
                <w:sz w:val="24"/>
                <w:szCs w:val="24"/>
                <w:lang w:val="es-EC"/>
              </w:rPr>
            </w:pPr>
            <w:r w:rsidRPr="00A671DE">
              <w:rPr>
                <w:rFonts w:cs="Arial"/>
                <w:sz w:val="24"/>
                <w:szCs w:val="24"/>
                <w:lang w:val="es-EC"/>
              </w:rPr>
              <w:t>(4.51)</w:t>
            </w:r>
          </w:p>
        </w:tc>
      </w:tr>
    </w:tbl>
    <w:p w:rsidR="00EA137F" w:rsidRDefault="00A671DE" w:rsidP="00C97C76">
      <w:pPr>
        <w:ind w:left="567"/>
        <w:rPr>
          <w:rFonts w:cs="Arial"/>
          <w:sz w:val="24"/>
          <w:szCs w:val="24"/>
          <w:lang w:val="es-EC"/>
        </w:rPr>
      </w:pPr>
      <w:r w:rsidRPr="00A671DE">
        <w:rPr>
          <w:rFonts w:cs="Arial"/>
          <w:sz w:val="24"/>
          <w:szCs w:val="24"/>
          <w:lang w:val="es-EC"/>
        </w:rPr>
        <w:t>Al parametrizar</w:t>
      </w:r>
      <w:r w:rsidR="00EA137F" w:rsidRPr="00A671DE">
        <w:rPr>
          <w:rFonts w:cs="Arial"/>
          <w:sz w:val="24"/>
          <w:szCs w:val="24"/>
          <w:lang w:val="es-EC"/>
        </w:rPr>
        <w:t xml:space="preserve"> el controlador obtenemos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1440"/>
      </w:tblGrid>
      <w:tr w:rsidR="00C97C76" w:rsidTr="00C97C76">
        <w:tc>
          <w:tcPr>
            <w:tcW w:w="6379" w:type="dxa"/>
          </w:tcPr>
          <w:p w:rsidR="00C97C76" w:rsidRDefault="00C97C76" w:rsidP="00C97C76">
            <w:pPr>
              <w:jc w:val="center"/>
              <w:rPr>
                <w:rFonts w:cs="Arial"/>
                <w:sz w:val="24"/>
                <w:szCs w:val="24"/>
                <w:lang w:val="es-EC"/>
              </w:rPr>
            </w:pPr>
            <w:r w:rsidRPr="00981A88">
              <w:rPr>
                <w:position w:val="-24"/>
              </w:rPr>
              <w:object w:dxaOrig="3060" w:dyaOrig="660">
                <v:shape id="_x0000_i1162" type="#_x0000_t75" style="width:152.25pt;height:33pt" o:ole="">
                  <v:imagedata r:id="rId330" o:title=""/>
                </v:shape>
                <o:OLEObject Type="Embed" ProgID="Equation.3" ShapeID="_x0000_i1162" DrawAspect="Content" ObjectID="_1400168867" r:id="rId331"/>
              </w:object>
            </w:r>
          </w:p>
        </w:tc>
        <w:tc>
          <w:tcPr>
            <w:tcW w:w="1440" w:type="dxa"/>
            <w:vAlign w:val="center"/>
          </w:tcPr>
          <w:p w:rsidR="00C97C76" w:rsidRDefault="00C97C76" w:rsidP="00C97C76">
            <w:pPr>
              <w:ind w:left="540"/>
              <w:jc w:val="right"/>
              <w:rPr>
                <w:rFonts w:cs="Arial"/>
                <w:sz w:val="24"/>
                <w:szCs w:val="24"/>
                <w:lang w:val="es-EC"/>
              </w:rPr>
            </w:pPr>
            <w:r>
              <w:rPr>
                <w:rFonts w:cs="Arial"/>
                <w:sz w:val="24"/>
                <w:szCs w:val="24"/>
                <w:lang w:val="es-EC"/>
              </w:rPr>
              <w:t>(4.52</w:t>
            </w:r>
            <w:r w:rsidRPr="00A671DE">
              <w:rPr>
                <w:rFonts w:cs="Arial"/>
                <w:sz w:val="24"/>
                <w:szCs w:val="24"/>
                <w:lang w:val="es-EC"/>
              </w:rPr>
              <w:t>)</w:t>
            </w:r>
          </w:p>
        </w:tc>
      </w:tr>
    </w:tbl>
    <w:p w:rsidR="00EA137F" w:rsidRPr="006E4B41" w:rsidRDefault="00EA137F" w:rsidP="002E3C34">
      <w:pPr>
        <w:spacing w:line="240" w:lineRule="auto"/>
        <w:ind w:left="540"/>
        <w:jc w:val="center"/>
        <w:rPr>
          <w:rFonts w:cs="Arial"/>
          <w:sz w:val="24"/>
          <w:szCs w:val="24"/>
        </w:rPr>
      </w:pPr>
      <w:r w:rsidRPr="00933D63">
        <w:rPr>
          <w:rFonts w:cs="Arial"/>
          <w:noProof/>
          <w:sz w:val="24"/>
          <w:szCs w:val="24"/>
          <w:lang w:bidi="ar-SA"/>
        </w:rPr>
        <w:drawing>
          <wp:inline distT="0" distB="0" distL="0" distR="0">
            <wp:extent cx="4352925" cy="3543300"/>
            <wp:effectExtent l="19050" t="0" r="9525" b="0"/>
            <wp:docPr id="22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2" cstate="print"/>
                    <a:srcRect l="8698" t="22042" r="8490" b="2018"/>
                    <a:stretch>
                      <a:fillRect/>
                    </a:stretch>
                  </pic:blipFill>
                  <pic:spPr bwMode="auto">
                    <a:xfrm>
                      <a:off x="0" y="0"/>
                      <a:ext cx="4352925" cy="3543300"/>
                    </a:xfrm>
                    <a:prstGeom prst="rect">
                      <a:avLst/>
                    </a:prstGeom>
                    <a:noFill/>
                    <a:ln w="9525">
                      <a:noFill/>
                      <a:miter lim="800000"/>
                      <a:headEnd/>
                      <a:tailEnd/>
                    </a:ln>
                  </pic:spPr>
                </pic:pic>
              </a:graphicData>
            </a:graphic>
          </wp:inline>
        </w:drawing>
      </w:r>
    </w:p>
    <w:p w:rsidR="00EA137F" w:rsidRPr="00364069" w:rsidRDefault="000111D4" w:rsidP="002E3C34">
      <w:pPr>
        <w:pStyle w:val="Epgrafe"/>
        <w:ind w:left="567"/>
        <w:jc w:val="center"/>
        <w:rPr>
          <w:rFonts w:cs="Arial"/>
          <w:b w:val="0"/>
          <w:color w:val="auto"/>
          <w:sz w:val="20"/>
          <w:szCs w:val="20"/>
          <w:lang w:val="pt-BR"/>
        </w:rPr>
      </w:pPr>
      <w:bookmarkStart w:id="122" w:name="_Toc323986600"/>
      <w:r w:rsidRPr="00364069">
        <w:rPr>
          <w:rFonts w:cs="Arial"/>
          <w:b w:val="0"/>
          <w:color w:val="auto"/>
          <w:sz w:val="20"/>
          <w:szCs w:val="20"/>
          <w:lang w:val="pt-BR"/>
        </w:rPr>
        <w:t xml:space="preserve">Figura </w:t>
      </w:r>
      <w:r w:rsidR="006D0FF3">
        <w:rPr>
          <w:rFonts w:cs="Arial"/>
          <w:b w:val="0"/>
          <w:color w:val="auto"/>
          <w:sz w:val="20"/>
          <w:szCs w:val="20"/>
          <w:lang w:val="es-EC"/>
        </w:rPr>
        <w:t>4</w:t>
      </w:r>
      <w:r w:rsidR="003425FA" w:rsidRPr="00364069">
        <w:rPr>
          <w:rFonts w:cs="Arial"/>
          <w:b w:val="0"/>
          <w:color w:val="auto"/>
          <w:sz w:val="20"/>
          <w:szCs w:val="20"/>
          <w:lang w:val="pt-BR"/>
        </w:rPr>
        <w:t>.</w:t>
      </w:r>
      <w:r w:rsidR="00746C67" w:rsidRPr="00D03BB3">
        <w:rPr>
          <w:rFonts w:cs="Arial"/>
          <w:b w:val="0"/>
          <w:color w:val="auto"/>
          <w:sz w:val="20"/>
          <w:szCs w:val="20"/>
          <w:lang w:val="es-EC"/>
        </w:rPr>
        <w:fldChar w:fldCharType="begin"/>
      </w:r>
      <w:r w:rsidR="003425FA" w:rsidRPr="00364069">
        <w:rPr>
          <w:rFonts w:cs="Arial"/>
          <w:b w:val="0"/>
          <w:color w:val="auto"/>
          <w:sz w:val="20"/>
          <w:szCs w:val="20"/>
          <w:lang w:val="pt-BR"/>
        </w:rPr>
        <w:instrText xml:space="preserve"> SEQ Figura \* ARABIC \s 1 </w:instrText>
      </w:r>
      <w:r w:rsidR="00746C67" w:rsidRPr="00D03BB3">
        <w:rPr>
          <w:rFonts w:cs="Arial"/>
          <w:b w:val="0"/>
          <w:color w:val="auto"/>
          <w:sz w:val="20"/>
          <w:szCs w:val="20"/>
          <w:lang w:val="es-EC"/>
        </w:rPr>
        <w:fldChar w:fldCharType="separate"/>
      </w:r>
      <w:r w:rsidR="00A11D66">
        <w:rPr>
          <w:rFonts w:cs="Arial"/>
          <w:b w:val="0"/>
          <w:noProof/>
          <w:color w:val="auto"/>
          <w:sz w:val="20"/>
          <w:szCs w:val="20"/>
          <w:lang w:val="pt-BR"/>
        </w:rPr>
        <w:t>5</w:t>
      </w:r>
      <w:r w:rsidR="00746C67" w:rsidRPr="00D03BB3">
        <w:rPr>
          <w:rFonts w:cs="Arial"/>
          <w:b w:val="0"/>
          <w:color w:val="auto"/>
          <w:sz w:val="20"/>
          <w:szCs w:val="20"/>
          <w:lang w:val="es-EC"/>
        </w:rPr>
        <w:fldChar w:fldCharType="end"/>
      </w:r>
      <w:r w:rsidR="00D03BB3" w:rsidRPr="00364069">
        <w:rPr>
          <w:rFonts w:cs="Arial"/>
          <w:b w:val="0"/>
          <w:color w:val="auto"/>
          <w:sz w:val="20"/>
          <w:szCs w:val="20"/>
          <w:lang w:val="pt-BR"/>
        </w:rPr>
        <w:t xml:space="preserve">. </w:t>
      </w:r>
      <w:r w:rsidR="00EA137F" w:rsidRPr="00364069">
        <w:rPr>
          <w:rFonts w:cs="Arial"/>
          <w:b w:val="0"/>
          <w:color w:val="auto"/>
          <w:sz w:val="20"/>
          <w:szCs w:val="20"/>
          <w:lang w:val="pt-BR"/>
        </w:rPr>
        <w:t>Diagrama de bode de</w:t>
      </w:r>
      <w:r w:rsidR="009308B8" w:rsidRPr="00364069">
        <w:rPr>
          <w:rFonts w:cs="Arial"/>
          <w:b w:val="0"/>
          <w:color w:val="auto"/>
          <w:sz w:val="20"/>
          <w:szCs w:val="20"/>
          <w:lang w:val="pt-BR"/>
        </w:rPr>
        <w:t xml:space="preserve"> </w:t>
      </w:r>
      <w:r w:rsidR="009308B8" w:rsidRPr="00364069">
        <w:rPr>
          <w:rFonts w:cs="Arial"/>
          <w:b w:val="0"/>
          <w:i/>
          <w:color w:val="auto"/>
          <w:sz w:val="20"/>
          <w:szCs w:val="20"/>
          <w:lang w:val="pt-BR"/>
        </w:rPr>
        <w:t>G</w:t>
      </w:r>
      <w:r w:rsidR="009308B8" w:rsidRPr="00364069">
        <w:rPr>
          <w:rFonts w:cs="Arial"/>
          <w:b w:val="0"/>
          <w:i/>
          <w:color w:val="auto"/>
          <w:sz w:val="20"/>
          <w:szCs w:val="20"/>
          <w:vertAlign w:val="subscript"/>
          <w:lang w:val="pt-BR"/>
        </w:rPr>
        <w:t>cif</w:t>
      </w:r>
      <w:r w:rsidR="009308B8" w:rsidRPr="00364069">
        <w:rPr>
          <w:rFonts w:cs="Arial"/>
          <w:b w:val="0"/>
          <w:i/>
          <w:color w:val="auto"/>
          <w:sz w:val="20"/>
          <w:szCs w:val="20"/>
          <w:lang w:val="pt-BR"/>
        </w:rPr>
        <w:t>.</w:t>
      </w:r>
      <w:bookmarkEnd w:id="122"/>
    </w:p>
    <w:p w:rsidR="00D627AF" w:rsidRPr="007D749B" w:rsidRDefault="00D627AF" w:rsidP="008A66B8">
      <w:pPr>
        <w:pStyle w:val="Ttulo2"/>
        <w:numPr>
          <w:ilvl w:val="0"/>
          <w:numId w:val="0"/>
        </w:numPr>
        <w:ind w:left="567" w:hanging="567"/>
        <w:rPr>
          <w:lang w:val="es-ES"/>
        </w:rPr>
      </w:pPr>
      <w:bookmarkStart w:id="123" w:name="_Toc323985253"/>
      <w:r>
        <w:rPr>
          <w:lang w:val="es-ES"/>
        </w:rPr>
        <w:lastRenderedPageBreak/>
        <w:t>4.3</w:t>
      </w:r>
      <w:r>
        <w:rPr>
          <w:lang w:val="es-ES"/>
        </w:rPr>
        <w:tab/>
      </w:r>
      <w:r w:rsidR="008B76A7">
        <w:rPr>
          <w:lang w:val="es-ES"/>
        </w:rPr>
        <w:t>Lazo</w:t>
      </w:r>
      <w:r>
        <w:rPr>
          <w:lang w:val="es-ES"/>
        </w:rPr>
        <w:t xml:space="preserve"> de Control de Voltaje</w:t>
      </w:r>
      <w:bookmarkEnd w:id="123"/>
    </w:p>
    <w:p w:rsidR="00D03BB3" w:rsidRDefault="00F73998" w:rsidP="00142C80">
      <w:pPr>
        <w:ind w:left="567"/>
        <w:jc w:val="both"/>
        <w:rPr>
          <w:rFonts w:cs="Arial"/>
          <w:position w:val="-12"/>
          <w:sz w:val="24"/>
          <w:szCs w:val="24"/>
          <w:lang w:val="es-EC"/>
        </w:rPr>
      </w:pPr>
      <w:r w:rsidRPr="000C5263">
        <w:rPr>
          <w:rFonts w:cs="Arial"/>
          <w:position w:val="-12"/>
          <w:sz w:val="24"/>
          <w:szCs w:val="24"/>
          <w:lang w:val="es-EC"/>
        </w:rPr>
        <w:t>El lazo de control de voltaje DC</w:t>
      </w:r>
      <w:r w:rsidR="002B2A5B" w:rsidRPr="000C5263">
        <w:rPr>
          <w:rFonts w:cs="Arial"/>
          <w:position w:val="-12"/>
          <w:sz w:val="24"/>
          <w:szCs w:val="24"/>
          <w:lang w:val="es-EC"/>
        </w:rPr>
        <w:t>, tiene como función, mantener el voltaje del capacitor, igual o aproximadamente al voltaje de referencia, ya que éste se encarga</w:t>
      </w:r>
      <w:r w:rsidRPr="000C5263">
        <w:rPr>
          <w:rFonts w:cs="Arial"/>
          <w:position w:val="-12"/>
          <w:sz w:val="24"/>
          <w:szCs w:val="24"/>
          <w:lang w:val="es-EC"/>
        </w:rPr>
        <w:t>, de proporcionar la corriente DC, que se convertirá en AC</w:t>
      </w:r>
      <w:r w:rsidR="002B2A5B" w:rsidRPr="000C5263">
        <w:rPr>
          <w:rFonts w:cs="Arial"/>
          <w:position w:val="-12"/>
          <w:sz w:val="24"/>
          <w:szCs w:val="24"/>
          <w:lang w:val="es-EC"/>
        </w:rPr>
        <w:t xml:space="preserve">. </w:t>
      </w:r>
    </w:p>
    <w:p w:rsidR="002B2A5B" w:rsidRPr="000C5263" w:rsidRDefault="0066439C" w:rsidP="00142C80">
      <w:pPr>
        <w:ind w:left="567"/>
        <w:jc w:val="both"/>
        <w:rPr>
          <w:rFonts w:cs="Arial"/>
          <w:position w:val="-12"/>
          <w:sz w:val="24"/>
          <w:szCs w:val="24"/>
          <w:lang w:val="es-EC"/>
        </w:rPr>
      </w:pPr>
      <w:r w:rsidRPr="00142C80">
        <w:rPr>
          <w:rFonts w:cs="Arial"/>
          <w:noProof/>
          <w:color w:val="000000" w:themeColor="text1"/>
          <w:sz w:val="24"/>
          <w:szCs w:val="24"/>
          <w:lang w:bidi="ar-SA"/>
        </w:rPr>
        <w:drawing>
          <wp:inline distT="0" distB="0" distL="0" distR="0">
            <wp:extent cx="4778582" cy="973777"/>
            <wp:effectExtent l="19050" t="0" r="2968"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3" cstate="print"/>
                    <a:srcRect/>
                    <a:stretch>
                      <a:fillRect/>
                    </a:stretch>
                  </pic:blipFill>
                  <pic:spPr bwMode="auto">
                    <a:xfrm>
                      <a:off x="0" y="0"/>
                      <a:ext cx="4801092" cy="978364"/>
                    </a:xfrm>
                    <a:prstGeom prst="rect">
                      <a:avLst/>
                    </a:prstGeom>
                    <a:noFill/>
                    <a:ln w="9525">
                      <a:noFill/>
                      <a:miter lim="800000"/>
                      <a:headEnd/>
                      <a:tailEnd/>
                    </a:ln>
                  </pic:spPr>
                </pic:pic>
              </a:graphicData>
            </a:graphic>
          </wp:inline>
        </w:drawing>
      </w:r>
    </w:p>
    <w:p w:rsidR="00BF6242" w:rsidRPr="00D03BB3" w:rsidRDefault="000111D4" w:rsidP="006E663D">
      <w:pPr>
        <w:pStyle w:val="Epgrafe"/>
        <w:jc w:val="center"/>
        <w:rPr>
          <w:rFonts w:cs="Arial"/>
          <w:b w:val="0"/>
          <w:color w:val="auto"/>
          <w:sz w:val="20"/>
          <w:szCs w:val="20"/>
          <w:lang w:val="es-EC"/>
        </w:rPr>
      </w:pPr>
      <w:bookmarkStart w:id="124" w:name="_Toc323986601"/>
      <w:r w:rsidRPr="00D03BB3">
        <w:rPr>
          <w:b w:val="0"/>
          <w:color w:val="auto"/>
          <w:sz w:val="20"/>
          <w:szCs w:val="20"/>
          <w:lang w:val="es-EC"/>
        </w:rPr>
        <w:t xml:space="preserve">Figura </w:t>
      </w:r>
      <w:r w:rsidR="006D0FF3">
        <w:rPr>
          <w:b w:val="0"/>
          <w:color w:val="auto"/>
          <w:sz w:val="20"/>
          <w:szCs w:val="20"/>
          <w:lang w:val="es-EC"/>
        </w:rPr>
        <w:t>4</w:t>
      </w:r>
      <w:r w:rsidR="003425FA" w:rsidRPr="00D03BB3">
        <w:rPr>
          <w:b w:val="0"/>
          <w:color w:val="auto"/>
          <w:sz w:val="20"/>
          <w:szCs w:val="20"/>
          <w:lang w:val="es-EC"/>
        </w:rPr>
        <w:t>.</w:t>
      </w:r>
      <w:r w:rsidR="00746C67" w:rsidRPr="00D03BB3">
        <w:rPr>
          <w:b w:val="0"/>
          <w:color w:val="auto"/>
          <w:sz w:val="20"/>
          <w:szCs w:val="20"/>
          <w:lang w:val="es-EC"/>
        </w:rPr>
        <w:fldChar w:fldCharType="begin"/>
      </w:r>
      <w:r w:rsidR="003425FA" w:rsidRPr="00D03BB3">
        <w:rPr>
          <w:b w:val="0"/>
          <w:color w:val="auto"/>
          <w:sz w:val="20"/>
          <w:szCs w:val="20"/>
          <w:lang w:val="es-EC"/>
        </w:rPr>
        <w:instrText xml:space="preserve"> SEQ Figura \* ARABIC \s 1 </w:instrText>
      </w:r>
      <w:r w:rsidR="00746C67" w:rsidRPr="00D03BB3">
        <w:rPr>
          <w:b w:val="0"/>
          <w:color w:val="auto"/>
          <w:sz w:val="20"/>
          <w:szCs w:val="20"/>
          <w:lang w:val="es-EC"/>
        </w:rPr>
        <w:fldChar w:fldCharType="separate"/>
      </w:r>
      <w:r w:rsidR="00A11D66">
        <w:rPr>
          <w:b w:val="0"/>
          <w:noProof/>
          <w:color w:val="auto"/>
          <w:sz w:val="20"/>
          <w:szCs w:val="20"/>
          <w:lang w:val="es-EC"/>
        </w:rPr>
        <w:t>6</w:t>
      </w:r>
      <w:r w:rsidR="00746C67" w:rsidRPr="00D03BB3">
        <w:rPr>
          <w:b w:val="0"/>
          <w:color w:val="auto"/>
          <w:sz w:val="20"/>
          <w:szCs w:val="20"/>
          <w:lang w:val="es-EC"/>
        </w:rPr>
        <w:fldChar w:fldCharType="end"/>
      </w:r>
      <w:r w:rsidR="00D03BB3" w:rsidRPr="00D03BB3">
        <w:rPr>
          <w:b w:val="0"/>
          <w:color w:val="auto"/>
          <w:sz w:val="20"/>
          <w:szCs w:val="20"/>
          <w:lang w:val="es-EC"/>
        </w:rPr>
        <w:t xml:space="preserve">. </w:t>
      </w:r>
      <w:r w:rsidR="00BF6242" w:rsidRPr="00D03BB3">
        <w:rPr>
          <w:rFonts w:cs="Arial"/>
          <w:b w:val="0"/>
          <w:color w:val="auto"/>
          <w:sz w:val="20"/>
          <w:szCs w:val="20"/>
          <w:lang w:val="es-EC"/>
        </w:rPr>
        <w:t xml:space="preserve">Diagrama de </w:t>
      </w:r>
      <w:r w:rsidR="00C9568E">
        <w:rPr>
          <w:rFonts w:cs="Arial"/>
          <w:b w:val="0"/>
          <w:color w:val="auto"/>
          <w:sz w:val="20"/>
          <w:szCs w:val="20"/>
          <w:lang w:val="es-EC"/>
        </w:rPr>
        <w:t>bloque del controlador de v</w:t>
      </w:r>
      <w:r w:rsidR="00BF6242" w:rsidRPr="00D03BB3">
        <w:rPr>
          <w:rFonts w:cs="Arial"/>
          <w:b w:val="0"/>
          <w:color w:val="auto"/>
          <w:sz w:val="20"/>
          <w:szCs w:val="20"/>
          <w:lang w:val="es-EC"/>
        </w:rPr>
        <w:t>oltaje</w:t>
      </w:r>
      <w:r w:rsidR="00D03BB3" w:rsidRPr="00D03BB3">
        <w:rPr>
          <w:rFonts w:cs="Arial"/>
          <w:b w:val="0"/>
          <w:color w:val="auto"/>
          <w:sz w:val="20"/>
          <w:szCs w:val="20"/>
          <w:lang w:val="es-EC"/>
        </w:rPr>
        <w:t>.</w:t>
      </w:r>
      <w:bookmarkEnd w:id="124"/>
      <w:r w:rsidR="00D03BB3" w:rsidRPr="00D03BB3">
        <w:rPr>
          <w:rFonts w:cs="Arial"/>
          <w:b w:val="0"/>
          <w:color w:val="auto"/>
          <w:sz w:val="20"/>
          <w:szCs w:val="20"/>
          <w:lang w:val="es-EC"/>
        </w:rPr>
        <w:t xml:space="preserve"> </w:t>
      </w:r>
    </w:p>
    <w:p w:rsidR="00D03BB3" w:rsidRPr="00D03BB3" w:rsidRDefault="00D03BB3" w:rsidP="00D03BB3">
      <w:pPr>
        <w:rPr>
          <w:lang w:val="es-EC"/>
        </w:rPr>
      </w:pPr>
    </w:p>
    <w:p w:rsidR="002B2A5B" w:rsidRPr="000C5263" w:rsidRDefault="002334BB" w:rsidP="00142C80">
      <w:pPr>
        <w:ind w:left="567"/>
        <w:jc w:val="both"/>
        <w:rPr>
          <w:rFonts w:cs="Arial"/>
          <w:position w:val="-12"/>
          <w:sz w:val="24"/>
          <w:szCs w:val="24"/>
          <w:lang w:val="es-EC"/>
        </w:rPr>
      </w:pPr>
      <w:r w:rsidRPr="000C5263">
        <w:rPr>
          <w:rFonts w:cs="Arial"/>
          <w:position w:val="-12"/>
          <w:sz w:val="24"/>
          <w:szCs w:val="24"/>
          <w:lang w:val="es-EC"/>
        </w:rPr>
        <w:t>C</w:t>
      </w:r>
      <w:r w:rsidR="002B2A5B" w:rsidRPr="000C5263">
        <w:rPr>
          <w:rFonts w:cs="Arial"/>
          <w:position w:val="-12"/>
          <w:sz w:val="24"/>
          <w:szCs w:val="24"/>
          <w:lang w:val="es-EC"/>
        </w:rPr>
        <w:t>omo se e</w:t>
      </w:r>
      <w:r w:rsidRPr="000C5263">
        <w:rPr>
          <w:rFonts w:cs="Arial"/>
          <w:position w:val="-12"/>
          <w:sz w:val="24"/>
          <w:szCs w:val="24"/>
          <w:lang w:val="es-EC"/>
        </w:rPr>
        <w:t xml:space="preserve">xplicó anteriormente, el lazo </w:t>
      </w:r>
      <w:r w:rsidR="002B2A5B" w:rsidRPr="000C5263">
        <w:rPr>
          <w:rFonts w:cs="Arial"/>
          <w:position w:val="-12"/>
          <w:sz w:val="24"/>
          <w:szCs w:val="24"/>
          <w:lang w:val="es-EC"/>
        </w:rPr>
        <w:t>de control</w:t>
      </w:r>
      <w:r w:rsidRPr="000C5263">
        <w:rPr>
          <w:rFonts w:cs="Arial"/>
          <w:position w:val="-12"/>
          <w:sz w:val="24"/>
          <w:szCs w:val="24"/>
          <w:lang w:val="es-EC"/>
        </w:rPr>
        <w:t xml:space="preserve"> de voltaje</w:t>
      </w:r>
      <w:r w:rsidR="002B2A5B" w:rsidRPr="000C5263">
        <w:rPr>
          <w:rFonts w:cs="Arial"/>
          <w:position w:val="-12"/>
          <w:sz w:val="24"/>
          <w:szCs w:val="24"/>
          <w:lang w:val="es-EC"/>
        </w:rPr>
        <w:t>, está sincronizada con el generador de corriente de referencia; esto lo hace con el objetivo de consumir potencia activa, en caso de necesitarla, para poder mantener el voltaje del capacitor.</w:t>
      </w:r>
    </w:p>
    <w:p w:rsidR="00F73998" w:rsidRPr="000C5263" w:rsidRDefault="000E3724" w:rsidP="00142C80">
      <w:pPr>
        <w:ind w:left="567"/>
        <w:jc w:val="both"/>
        <w:rPr>
          <w:rFonts w:cs="Arial"/>
          <w:color w:val="000000" w:themeColor="text1"/>
          <w:sz w:val="24"/>
          <w:szCs w:val="24"/>
          <w:lang w:val="es-EC"/>
        </w:rPr>
      </w:pPr>
      <w:r w:rsidRPr="000C5263">
        <w:rPr>
          <w:rFonts w:cs="Arial"/>
          <w:position w:val="-12"/>
          <w:sz w:val="24"/>
          <w:szCs w:val="24"/>
          <w:lang w:val="es-EC"/>
        </w:rPr>
        <w:t xml:space="preserve">Para el diseño del lazo </w:t>
      </w:r>
      <w:r w:rsidR="002B2A5B" w:rsidRPr="000C5263">
        <w:rPr>
          <w:rFonts w:cs="Arial"/>
          <w:position w:val="-12"/>
          <w:sz w:val="24"/>
          <w:szCs w:val="24"/>
          <w:lang w:val="es-EC"/>
        </w:rPr>
        <w:t xml:space="preserve">de control, </w:t>
      </w:r>
      <w:r w:rsidR="002334BB" w:rsidRPr="000C5263">
        <w:rPr>
          <w:rFonts w:cs="Arial"/>
          <w:position w:val="-12"/>
          <w:sz w:val="24"/>
          <w:szCs w:val="24"/>
          <w:lang w:val="es-EC"/>
        </w:rPr>
        <w:t xml:space="preserve">centraremos el análisis, en la energía del capacitor, para obtener </w:t>
      </w:r>
      <w:r w:rsidR="002844A5" w:rsidRPr="000C5263">
        <w:rPr>
          <w:rFonts w:cs="Arial"/>
          <w:position w:val="-12"/>
          <w:sz w:val="24"/>
          <w:szCs w:val="24"/>
          <w:lang w:val="es-EC"/>
        </w:rPr>
        <w:t xml:space="preserve">la función de transferencia de la planta con respecto al voltaje de la red, </w:t>
      </w:r>
      <w:r w:rsidR="002844A5" w:rsidRPr="00CB2E90">
        <w:rPr>
          <w:rFonts w:cs="Arial"/>
          <w:i/>
          <w:position w:val="-12"/>
          <w:sz w:val="24"/>
          <w:szCs w:val="24"/>
          <w:lang w:val="es-EC"/>
        </w:rPr>
        <w:t>V</w:t>
      </w:r>
      <w:r w:rsidR="002844A5" w:rsidRPr="00CB2E90">
        <w:rPr>
          <w:rFonts w:cs="Arial"/>
          <w:i/>
          <w:position w:val="-12"/>
          <w:sz w:val="24"/>
          <w:szCs w:val="24"/>
          <w:vertAlign w:val="subscript"/>
          <w:lang w:val="es-EC"/>
        </w:rPr>
        <w:t>grid.</w:t>
      </w:r>
      <w:r w:rsidR="00F73998" w:rsidRPr="00CB2E90">
        <w:rPr>
          <w:rFonts w:cs="Arial"/>
          <w:color w:val="000000" w:themeColor="text1"/>
          <w:sz w:val="24"/>
          <w:szCs w:val="24"/>
          <w:vertAlign w:val="subscript"/>
          <w:lang w:val="es-EC"/>
        </w:rPr>
        <w:t xml:space="preserve"> </w:t>
      </w:r>
    </w:p>
    <w:p w:rsidR="00F73998" w:rsidRDefault="00F73998" w:rsidP="00E93421">
      <w:pPr>
        <w:tabs>
          <w:tab w:val="left" w:pos="567"/>
        </w:tabs>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La energía disponible para la compensación se establece mediante la medida de</w:t>
      </w:r>
      <w:r w:rsidR="00981A88">
        <w:rPr>
          <w:rFonts w:cs="Arial"/>
          <w:color w:val="000000" w:themeColor="text1"/>
          <w:sz w:val="24"/>
          <w:szCs w:val="24"/>
          <w:lang w:val="es-EC"/>
        </w:rPr>
        <w:t xml:space="preserve"> la tensión del </w:t>
      </w:r>
      <w:r w:rsidR="00CB2E90">
        <w:rPr>
          <w:rFonts w:cs="Arial"/>
          <w:color w:val="000000" w:themeColor="text1"/>
          <w:sz w:val="24"/>
          <w:szCs w:val="24"/>
          <w:lang w:val="es-EC"/>
        </w:rPr>
        <w:t xml:space="preserve">enlace DC </w:t>
      </w:r>
      <w:r w:rsidRPr="000C5263">
        <w:rPr>
          <w:rFonts w:cs="Arial"/>
          <w:color w:val="000000" w:themeColor="text1"/>
          <w:sz w:val="24"/>
          <w:szCs w:val="24"/>
          <w:lang w:val="es-EC"/>
        </w:rPr>
        <w:t xml:space="preserve">(DC-Link) de entrada del capacitor. </w:t>
      </w:r>
      <w:r w:rsidRPr="000C5263">
        <w:rPr>
          <w:rFonts w:cs="Arial"/>
          <w:color w:val="000000" w:themeColor="text1"/>
          <w:sz w:val="24"/>
          <w:szCs w:val="24"/>
          <w:lang w:val="es-EC"/>
        </w:rPr>
        <w:lastRenderedPageBreak/>
        <w:t xml:space="preserve">La energía de un condensador está expresada por la siguiente ecuación. </w:t>
      </w:r>
    </w:p>
    <w:tbl>
      <w:tblPr>
        <w:tblStyle w:val="Tablaconcuadrcula"/>
        <w:tblW w:w="798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gridCol w:w="2172"/>
      </w:tblGrid>
      <w:tr w:rsidR="00C97C76" w:rsidTr="00C97C76">
        <w:trPr>
          <w:trHeight w:val="374"/>
        </w:trPr>
        <w:tc>
          <w:tcPr>
            <w:tcW w:w="5812" w:type="dxa"/>
          </w:tcPr>
          <w:p w:rsidR="00C97C76" w:rsidRDefault="00C97C76" w:rsidP="00E93421">
            <w:pPr>
              <w:tabs>
                <w:tab w:val="left" w:pos="567"/>
              </w:tabs>
              <w:spacing w:afterLines="200"/>
              <w:jc w:val="center"/>
              <w:rPr>
                <w:rFonts w:cs="Arial"/>
                <w:color w:val="000000" w:themeColor="text1"/>
                <w:sz w:val="24"/>
                <w:szCs w:val="24"/>
                <w:lang w:val="es-EC"/>
              </w:rPr>
            </w:pPr>
            <w:r w:rsidRPr="00CB2E90">
              <w:rPr>
                <w:rFonts w:cs="Arial"/>
                <w:position w:val="-24"/>
                <w:sz w:val="24"/>
                <w:szCs w:val="24"/>
              </w:rPr>
              <w:object w:dxaOrig="1420" w:dyaOrig="620">
                <v:shape id="_x0000_i1163" type="#_x0000_t75" style="width:71.25pt;height:31.5pt" o:ole="">
                  <v:imagedata r:id="rId334" o:title=""/>
                </v:shape>
                <o:OLEObject Type="Embed" ProgID="Equation.3" ShapeID="_x0000_i1163" DrawAspect="Content" ObjectID="_1400168868" r:id="rId335"/>
              </w:object>
            </w:r>
          </w:p>
        </w:tc>
        <w:tc>
          <w:tcPr>
            <w:tcW w:w="2172" w:type="dxa"/>
            <w:vAlign w:val="center"/>
          </w:tcPr>
          <w:p w:rsidR="00C97C76" w:rsidRDefault="00C97C76" w:rsidP="00E93421">
            <w:pPr>
              <w:tabs>
                <w:tab w:val="left" w:pos="567"/>
              </w:tabs>
              <w:spacing w:afterLines="200"/>
              <w:jc w:val="right"/>
              <w:rPr>
                <w:rFonts w:cs="Arial"/>
                <w:color w:val="000000" w:themeColor="text1"/>
                <w:sz w:val="24"/>
                <w:szCs w:val="24"/>
                <w:lang w:val="es-EC"/>
              </w:rPr>
            </w:pPr>
            <w:r w:rsidRPr="000C5263">
              <w:rPr>
                <w:rFonts w:cs="Arial"/>
                <w:position w:val="-22"/>
                <w:sz w:val="24"/>
                <w:szCs w:val="24"/>
                <w:lang w:val="es-EC"/>
              </w:rPr>
              <w:t>(4.53)</w:t>
            </w:r>
          </w:p>
        </w:tc>
      </w:tr>
    </w:tbl>
    <w:p w:rsidR="00B56E2B" w:rsidRDefault="00C97C76" w:rsidP="00E93421">
      <w:pPr>
        <w:spacing w:afterLines="200"/>
        <w:ind w:left="567"/>
        <w:jc w:val="both"/>
        <w:rPr>
          <w:rFonts w:cs="Arial"/>
          <w:sz w:val="24"/>
          <w:szCs w:val="24"/>
          <w:lang w:val="es-EC"/>
        </w:rPr>
      </w:pPr>
      <w:r>
        <w:rPr>
          <w:rFonts w:cs="Arial"/>
          <w:sz w:val="24"/>
          <w:szCs w:val="24"/>
          <w:lang w:val="es-EC"/>
        </w:rPr>
        <w:t>L</w:t>
      </w:r>
      <w:r w:rsidR="002F7AF5" w:rsidRPr="000C5263">
        <w:rPr>
          <w:rFonts w:cs="Arial"/>
          <w:sz w:val="24"/>
          <w:szCs w:val="24"/>
          <w:lang w:val="es-EC"/>
        </w:rPr>
        <w:t>a</w:t>
      </w:r>
      <w:r w:rsidR="00B56E2B" w:rsidRPr="000C5263">
        <w:rPr>
          <w:rFonts w:cs="Arial"/>
          <w:sz w:val="24"/>
          <w:szCs w:val="24"/>
          <w:lang w:val="es-EC"/>
        </w:rPr>
        <w:t xml:space="preserve"> potencia activa</w:t>
      </w:r>
      <w:r w:rsidR="002F7AF5" w:rsidRPr="000C5263">
        <w:rPr>
          <w:rFonts w:cs="Arial"/>
          <w:sz w:val="24"/>
          <w:szCs w:val="24"/>
          <w:lang w:val="es-EC"/>
        </w:rPr>
        <w:t>,</w:t>
      </w:r>
      <w:r w:rsidR="00B56E2B" w:rsidRPr="000C5263">
        <w:rPr>
          <w:rFonts w:cs="Arial"/>
          <w:sz w:val="24"/>
          <w:szCs w:val="24"/>
          <w:lang w:val="es-EC"/>
        </w:rPr>
        <w:t xml:space="preserve"> P</w:t>
      </w:r>
      <w:r w:rsidR="002F7AF5" w:rsidRPr="000C5263">
        <w:rPr>
          <w:rFonts w:cs="Arial"/>
          <w:sz w:val="24"/>
          <w:szCs w:val="24"/>
          <w:lang w:val="es-EC"/>
        </w:rPr>
        <w:t>,</w:t>
      </w:r>
      <w:r w:rsidR="00B56E2B" w:rsidRPr="000C5263">
        <w:rPr>
          <w:rFonts w:cs="Arial"/>
          <w:sz w:val="24"/>
          <w:szCs w:val="24"/>
          <w:lang w:val="es-EC"/>
        </w:rPr>
        <w:t xml:space="preserve"> que se</w:t>
      </w:r>
      <w:r w:rsidR="002F7AF5" w:rsidRPr="000C5263">
        <w:rPr>
          <w:rFonts w:cs="Arial"/>
          <w:sz w:val="24"/>
          <w:szCs w:val="24"/>
          <w:lang w:val="es-EC"/>
        </w:rPr>
        <w:t xml:space="preserve"> transfiere entre el inversor y la red, </w:t>
      </w:r>
      <w:r w:rsidR="002F7AF5" w:rsidRPr="00CB2E90">
        <w:rPr>
          <w:rFonts w:cs="Arial"/>
          <w:i/>
          <w:sz w:val="24"/>
          <w:szCs w:val="24"/>
          <w:lang w:val="es-EC"/>
        </w:rPr>
        <w:t>V</w:t>
      </w:r>
      <w:r w:rsidR="002F7AF5" w:rsidRPr="00CB2E90">
        <w:rPr>
          <w:rFonts w:cs="Arial"/>
          <w:i/>
          <w:sz w:val="24"/>
          <w:szCs w:val="24"/>
          <w:vertAlign w:val="subscript"/>
          <w:lang w:val="es-EC"/>
        </w:rPr>
        <w:t>grid</w:t>
      </w:r>
      <w:r w:rsidR="002F7AF5" w:rsidRPr="000C5263">
        <w:rPr>
          <w:rFonts w:cs="Arial"/>
          <w:sz w:val="24"/>
          <w:szCs w:val="24"/>
          <w:lang w:val="es-EC"/>
        </w:rPr>
        <w:t xml:space="preserve">, </w:t>
      </w:r>
      <w:r w:rsidR="00B56E2B" w:rsidRPr="000C5263">
        <w:rPr>
          <w:rFonts w:cs="Arial"/>
          <w:sz w:val="24"/>
          <w:szCs w:val="24"/>
          <w:lang w:val="es-EC"/>
        </w:rPr>
        <w:t xml:space="preserve"> con el sistema de referencia escogido, viene dado por</w:t>
      </w:r>
      <w:r w:rsidR="002F7AF5" w:rsidRPr="000C5263">
        <w:rPr>
          <w:rFonts w:cs="Arial"/>
          <w:sz w:val="24"/>
          <w:szCs w:val="24"/>
          <w:lang w:val="es-EC"/>
        </w:rPr>
        <w:t xml:space="preserve"> la ecuación (</w:t>
      </w:r>
      <w:r w:rsidR="00806A9E" w:rsidRPr="000C5263">
        <w:rPr>
          <w:rFonts w:cs="Arial"/>
          <w:sz w:val="24"/>
          <w:szCs w:val="24"/>
          <w:lang w:val="es-EC"/>
        </w:rPr>
        <w:t>4.</w:t>
      </w:r>
      <w:r w:rsidR="00381E0D">
        <w:rPr>
          <w:rFonts w:cs="Arial"/>
          <w:sz w:val="24"/>
          <w:szCs w:val="24"/>
          <w:lang w:val="es-EC"/>
        </w:rPr>
        <w:t>54</w:t>
      </w:r>
      <w:r w:rsidR="002F7AF5" w:rsidRPr="000C5263">
        <w:rPr>
          <w:rFonts w:cs="Arial"/>
          <w:sz w:val="24"/>
          <w:szCs w:val="24"/>
          <w:lang w:val="es-EC"/>
        </w:rPr>
        <w:t>)</w:t>
      </w:r>
      <w:r w:rsidR="00806A9E" w:rsidRPr="000C5263">
        <w:rPr>
          <w:rFonts w:cs="Arial"/>
          <w:sz w:val="24"/>
          <w:szCs w:val="24"/>
          <w:lang w:val="es-EC"/>
        </w:rPr>
        <w:t xml:space="preserve"> y se expresa además la energía del capacitor como la ecuación (4.</w:t>
      </w:r>
      <w:r w:rsidR="00381E0D">
        <w:rPr>
          <w:rFonts w:cs="Arial"/>
          <w:sz w:val="24"/>
          <w:szCs w:val="24"/>
          <w:lang w:val="es-EC"/>
        </w:rPr>
        <w:t>55</w:t>
      </w:r>
      <w:r w:rsidR="00806A9E" w:rsidRPr="000C5263">
        <w:rPr>
          <w:rFonts w:cs="Arial"/>
          <w:sz w:val="24"/>
          <w:szCs w:val="24"/>
          <w:lang w:val="es-EC"/>
        </w:rPr>
        <w:t>)</w:t>
      </w:r>
      <w:r w:rsidR="00B56E2B" w:rsidRPr="000C5263">
        <w:rPr>
          <w:rFonts w:cs="Arial"/>
          <w:sz w:val="24"/>
          <w:szCs w:val="24"/>
          <w:lang w:val="es-EC"/>
        </w:rPr>
        <w:t>:</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5"/>
        <w:gridCol w:w="3864"/>
      </w:tblGrid>
      <w:tr w:rsidR="00C97C76" w:rsidTr="00C97C76">
        <w:tc>
          <w:tcPr>
            <w:tcW w:w="3955" w:type="dxa"/>
          </w:tcPr>
          <w:p w:rsidR="00C97C76" w:rsidRDefault="00C97C76" w:rsidP="00E93421">
            <w:pPr>
              <w:spacing w:afterLines="200"/>
              <w:jc w:val="center"/>
              <w:rPr>
                <w:rFonts w:cs="Arial"/>
                <w:sz w:val="24"/>
                <w:szCs w:val="24"/>
                <w:lang w:val="es-EC"/>
              </w:rPr>
            </w:pPr>
            <w:r w:rsidRPr="00142C80">
              <w:rPr>
                <w:rFonts w:cs="Arial"/>
                <w:position w:val="-28"/>
                <w:sz w:val="24"/>
                <w:szCs w:val="24"/>
              </w:rPr>
              <w:object w:dxaOrig="1740" w:dyaOrig="680">
                <v:shape id="_x0000_i1164" type="#_x0000_t75" style="width:128.25pt;height:33pt" o:ole="">
                  <v:imagedata r:id="rId336" o:title=""/>
                </v:shape>
                <o:OLEObject Type="Embed" ProgID="Equation.3" ShapeID="_x0000_i1164" DrawAspect="Content" ObjectID="_1400168869" r:id="rId337"/>
              </w:object>
            </w:r>
          </w:p>
        </w:tc>
        <w:tc>
          <w:tcPr>
            <w:tcW w:w="3864" w:type="dxa"/>
            <w:vAlign w:val="center"/>
          </w:tcPr>
          <w:p w:rsidR="00C97C76" w:rsidRDefault="00C97C76" w:rsidP="00E93421">
            <w:pPr>
              <w:spacing w:afterLines="200"/>
              <w:jc w:val="right"/>
              <w:rPr>
                <w:rFonts w:cs="Arial"/>
                <w:sz w:val="24"/>
                <w:szCs w:val="24"/>
                <w:lang w:val="es-EC"/>
              </w:rPr>
            </w:pPr>
            <w:r w:rsidRPr="000C5263">
              <w:rPr>
                <w:rFonts w:cs="Arial"/>
                <w:position w:val="-22"/>
                <w:sz w:val="24"/>
                <w:szCs w:val="24"/>
                <w:lang w:val="es-EC"/>
              </w:rPr>
              <w:t>(4.54)</w:t>
            </w:r>
          </w:p>
        </w:tc>
      </w:tr>
      <w:tr w:rsidR="00C97C76" w:rsidTr="00C97C76">
        <w:tc>
          <w:tcPr>
            <w:tcW w:w="3955" w:type="dxa"/>
          </w:tcPr>
          <w:p w:rsidR="00C97C76" w:rsidRDefault="00C97C76" w:rsidP="00E93421">
            <w:pPr>
              <w:spacing w:afterLines="200"/>
              <w:jc w:val="center"/>
              <w:rPr>
                <w:rFonts w:cs="Arial"/>
                <w:sz w:val="24"/>
                <w:szCs w:val="24"/>
                <w:lang w:val="es-EC"/>
              </w:rPr>
            </w:pPr>
            <w:r w:rsidRPr="00142C80">
              <w:rPr>
                <w:rFonts w:cs="Arial"/>
                <w:position w:val="-16"/>
                <w:sz w:val="24"/>
                <w:szCs w:val="24"/>
              </w:rPr>
              <w:object w:dxaOrig="1400" w:dyaOrig="440">
                <v:shape id="_x0000_i1165" type="#_x0000_t75" style="width:1in;height:22.5pt" o:ole="">
                  <v:imagedata r:id="rId338" o:title=""/>
                </v:shape>
                <o:OLEObject Type="Embed" ProgID="Equation.3" ShapeID="_x0000_i1165" DrawAspect="Content" ObjectID="_1400168870" r:id="rId339"/>
              </w:object>
            </w:r>
          </w:p>
        </w:tc>
        <w:tc>
          <w:tcPr>
            <w:tcW w:w="3864" w:type="dxa"/>
            <w:vAlign w:val="center"/>
          </w:tcPr>
          <w:p w:rsidR="00C97C76" w:rsidRDefault="00C97C76" w:rsidP="00E93421">
            <w:pPr>
              <w:spacing w:afterLines="200"/>
              <w:jc w:val="right"/>
              <w:rPr>
                <w:rFonts w:cs="Arial"/>
                <w:sz w:val="24"/>
                <w:szCs w:val="24"/>
                <w:lang w:val="es-EC"/>
              </w:rPr>
            </w:pPr>
            <w:r w:rsidRPr="000C5263">
              <w:rPr>
                <w:rFonts w:cs="Arial"/>
                <w:position w:val="-22"/>
                <w:sz w:val="24"/>
                <w:szCs w:val="24"/>
                <w:lang w:val="es-EC"/>
              </w:rPr>
              <w:t>(4.55)</w:t>
            </w:r>
          </w:p>
        </w:tc>
      </w:tr>
    </w:tbl>
    <w:p w:rsidR="00C04763" w:rsidRDefault="00806A9E" w:rsidP="00E93421">
      <w:pPr>
        <w:spacing w:afterLines="200"/>
        <w:ind w:left="567"/>
        <w:jc w:val="both"/>
        <w:rPr>
          <w:rFonts w:cs="Arial"/>
          <w:sz w:val="24"/>
          <w:szCs w:val="24"/>
          <w:lang w:val="es-EC"/>
        </w:rPr>
      </w:pPr>
      <w:r w:rsidRPr="000C5263">
        <w:rPr>
          <w:rFonts w:cs="Arial"/>
          <w:sz w:val="24"/>
          <w:szCs w:val="24"/>
          <w:lang w:val="es-EC"/>
        </w:rPr>
        <w:t>Reemplazando l</w:t>
      </w:r>
      <w:r w:rsidR="0019542D">
        <w:rPr>
          <w:rFonts w:cs="Arial"/>
          <w:sz w:val="24"/>
          <w:szCs w:val="24"/>
          <w:lang w:val="es-EC"/>
        </w:rPr>
        <w:t>a ecuación 4.</w:t>
      </w:r>
      <w:r w:rsidR="00E12C5A">
        <w:rPr>
          <w:rFonts w:cs="Arial"/>
          <w:sz w:val="24"/>
          <w:szCs w:val="24"/>
          <w:lang w:val="es-EC"/>
        </w:rPr>
        <w:t>54</w:t>
      </w:r>
      <w:r w:rsidRPr="000C5263">
        <w:rPr>
          <w:rFonts w:cs="Arial"/>
          <w:sz w:val="24"/>
          <w:szCs w:val="24"/>
          <w:lang w:val="es-EC"/>
        </w:rPr>
        <w:t>,</w:t>
      </w:r>
      <w:r w:rsidR="009A3A79">
        <w:rPr>
          <w:rFonts w:cs="Arial"/>
          <w:sz w:val="24"/>
          <w:szCs w:val="24"/>
          <w:lang w:val="es-EC"/>
        </w:rPr>
        <w:t xml:space="preserve"> </w:t>
      </w:r>
      <w:r w:rsidR="00E12C5A">
        <w:rPr>
          <w:rFonts w:cs="Arial"/>
          <w:sz w:val="24"/>
          <w:szCs w:val="24"/>
          <w:lang w:val="es-EC"/>
        </w:rPr>
        <w:t>en l</w:t>
      </w:r>
      <w:r w:rsidRPr="000C5263">
        <w:rPr>
          <w:rFonts w:cs="Arial"/>
          <w:sz w:val="24"/>
          <w:szCs w:val="24"/>
          <w:lang w:val="es-EC"/>
        </w:rPr>
        <w:t>a ecuación (4.</w:t>
      </w:r>
      <w:r w:rsidR="0019542D">
        <w:rPr>
          <w:rFonts w:cs="Arial"/>
          <w:sz w:val="24"/>
          <w:szCs w:val="24"/>
          <w:lang w:val="es-EC"/>
        </w:rPr>
        <w:t>5</w:t>
      </w:r>
      <w:r w:rsidR="00E12C5A">
        <w:rPr>
          <w:rFonts w:cs="Arial"/>
          <w:sz w:val="24"/>
          <w:szCs w:val="24"/>
          <w:lang w:val="es-EC"/>
        </w:rPr>
        <w:t>5</w:t>
      </w:r>
      <w:r w:rsidRPr="000C5263">
        <w:rPr>
          <w:rFonts w:cs="Arial"/>
          <w:sz w:val="24"/>
          <w:szCs w:val="24"/>
          <w:lang w:val="es-EC"/>
        </w:rPr>
        <w:t xml:space="preserve">) </w:t>
      </w:r>
      <w:r w:rsidR="00E12C5A">
        <w:rPr>
          <w:rFonts w:cs="Arial"/>
          <w:sz w:val="24"/>
          <w:szCs w:val="24"/>
          <w:lang w:val="es-EC"/>
        </w:rPr>
        <w:t xml:space="preserve">tenemos la ecuación (4.56). Aplicando </w:t>
      </w:r>
      <w:r w:rsidR="00CB2E90">
        <w:rPr>
          <w:rFonts w:cs="Arial"/>
          <w:sz w:val="24"/>
          <w:szCs w:val="24"/>
          <w:lang w:val="es-EC"/>
        </w:rPr>
        <w:t>la t</w:t>
      </w:r>
      <w:r w:rsidRPr="000C5263">
        <w:rPr>
          <w:rFonts w:cs="Arial"/>
          <w:sz w:val="24"/>
          <w:szCs w:val="24"/>
          <w:lang w:val="es-EC"/>
        </w:rPr>
        <w:t>ransformada de Laplace</w:t>
      </w:r>
      <w:r w:rsidR="00E12C5A">
        <w:rPr>
          <w:rFonts w:cs="Arial"/>
          <w:sz w:val="24"/>
          <w:szCs w:val="24"/>
          <w:lang w:val="es-EC"/>
        </w:rPr>
        <w:t>, a ésta última, tenemos finalmente la ecuación (4.57).</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5"/>
        <w:gridCol w:w="3864"/>
      </w:tblGrid>
      <w:tr w:rsidR="00C97C76" w:rsidTr="00C97C76">
        <w:tc>
          <w:tcPr>
            <w:tcW w:w="3955" w:type="dxa"/>
          </w:tcPr>
          <w:p w:rsidR="00C97C76" w:rsidRDefault="00C97C76" w:rsidP="00E93421">
            <w:pPr>
              <w:spacing w:afterLines="200"/>
              <w:jc w:val="center"/>
              <w:rPr>
                <w:rFonts w:cs="Arial"/>
                <w:sz w:val="24"/>
                <w:szCs w:val="24"/>
                <w:lang w:val="es-EC"/>
              </w:rPr>
            </w:pPr>
            <w:r w:rsidRPr="00142C80">
              <w:rPr>
                <w:rFonts w:cs="Arial"/>
                <w:position w:val="-28"/>
                <w:sz w:val="24"/>
                <w:szCs w:val="24"/>
              </w:rPr>
              <w:object w:dxaOrig="2100" w:dyaOrig="680">
                <v:shape id="_x0000_i1166" type="#_x0000_t75" style="width:105pt;height:34.5pt" o:ole="">
                  <v:imagedata r:id="rId340" o:title=""/>
                </v:shape>
                <o:OLEObject Type="Embed" ProgID="Equation.3" ShapeID="_x0000_i1166" DrawAspect="Content" ObjectID="_1400168871" r:id="rId341"/>
              </w:object>
            </w:r>
          </w:p>
        </w:tc>
        <w:tc>
          <w:tcPr>
            <w:tcW w:w="3864" w:type="dxa"/>
            <w:vAlign w:val="center"/>
          </w:tcPr>
          <w:p w:rsidR="00C97C76" w:rsidRDefault="00C97C76" w:rsidP="00E93421">
            <w:pPr>
              <w:spacing w:afterLines="200"/>
              <w:jc w:val="right"/>
              <w:rPr>
                <w:rFonts w:cs="Arial"/>
                <w:sz w:val="24"/>
                <w:szCs w:val="24"/>
                <w:lang w:val="es-EC"/>
              </w:rPr>
            </w:pPr>
            <w:r w:rsidRPr="000C5263">
              <w:rPr>
                <w:rFonts w:cs="Arial"/>
                <w:position w:val="-22"/>
                <w:sz w:val="24"/>
                <w:szCs w:val="24"/>
                <w:lang w:val="es-EC"/>
              </w:rPr>
              <w:t>(4.</w:t>
            </w:r>
            <w:r>
              <w:rPr>
                <w:rFonts w:cs="Arial"/>
                <w:position w:val="-22"/>
                <w:sz w:val="24"/>
                <w:szCs w:val="24"/>
                <w:lang w:val="es-EC"/>
              </w:rPr>
              <w:t>56</w:t>
            </w:r>
            <w:r w:rsidRPr="000C5263">
              <w:rPr>
                <w:rFonts w:cs="Arial"/>
                <w:position w:val="-22"/>
                <w:sz w:val="24"/>
                <w:szCs w:val="24"/>
                <w:lang w:val="es-EC"/>
              </w:rPr>
              <w:t>)</w:t>
            </w:r>
          </w:p>
        </w:tc>
      </w:tr>
      <w:tr w:rsidR="00C97C76" w:rsidTr="00C97C76">
        <w:trPr>
          <w:trHeight w:val="861"/>
        </w:trPr>
        <w:tc>
          <w:tcPr>
            <w:tcW w:w="3955" w:type="dxa"/>
          </w:tcPr>
          <w:p w:rsidR="00C97C76" w:rsidRDefault="00C97C76" w:rsidP="00E93421">
            <w:pPr>
              <w:spacing w:afterLines="200"/>
              <w:ind w:right="-1682"/>
              <w:jc w:val="center"/>
              <w:rPr>
                <w:rFonts w:cs="Arial"/>
                <w:sz w:val="24"/>
                <w:szCs w:val="24"/>
                <w:lang w:val="es-EC"/>
              </w:rPr>
            </w:pPr>
            <w:r w:rsidRPr="00142C80">
              <w:rPr>
                <w:rFonts w:cs="Arial"/>
                <w:position w:val="-28"/>
                <w:sz w:val="24"/>
                <w:szCs w:val="24"/>
              </w:rPr>
              <w:object w:dxaOrig="2180" w:dyaOrig="680">
                <v:shape id="_x0000_i1167" type="#_x0000_t75" style="width:109.5pt;height:34.5pt" o:ole="">
                  <v:imagedata r:id="rId342" o:title=""/>
                </v:shape>
                <o:OLEObject Type="Embed" ProgID="Equation.3" ShapeID="_x0000_i1167" DrawAspect="Content" ObjectID="_1400168872" r:id="rId343"/>
              </w:object>
            </w:r>
          </w:p>
        </w:tc>
        <w:tc>
          <w:tcPr>
            <w:tcW w:w="3864" w:type="dxa"/>
            <w:vAlign w:val="center"/>
          </w:tcPr>
          <w:p w:rsidR="00C97C76" w:rsidRDefault="00C97C76" w:rsidP="00E93421">
            <w:pPr>
              <w:spacing w:afterLines="200"/>
              <w:jc w:val="right"/>
              <w:rPr>
                <w:rFonts w:cs="Arial"/>
                <w:sz w:val="24"/>
                <w:szCs w:val="24"/>
                <w:lang w:val="es-EC"/>
              </w:rPr>
            </w:pPr>
            <w:r w:rsidRPr="000C5263">
              <w:rPr>
                <w:rFonts w:cs="Arial"/>
                <w:position w:val="-22"/>
                <w:sz w:val="24"/>
                <w:szCs w:val="24"/>
                <w:lang w:val="es-EC"/>
              </w:rPr>
              <w:t>(4.5</w:t>
            </w:r>
            <w:r>
              <w:rPr>
                <w:rFonts w:cs="Arial"/>
                <w:position w:val="-22"/>
                <w:sz w:val="24"/>
                <w:szCs w:val="24"/>
                <w:lang w:val="es-EC"/>
              </w:rPr>
              <w:t>7</w:t>
            </w:r>
            <w:r w:rsidRPr="000C5263">
              <w:rPr>
                <w:rFonts w:cs="Arial"/>
                <w:position w:val="-22"/>
                <w:sz w:val="24"/>
                <w:szCs w:val="24"/>
                <w:lang w:val="es-EC"/>
              </w:rPr>
              <w:t>)</w:t>
            </w:r>
          </w:p>
        </w:tc>
      </w:tr>
    </w:tbl>
    <w:p w:rsidR="00C04763" w:rsidRDefault="004E71B6" w:rsidP="00E93421">
      <w:pPr>
        <w:spacing w:afterLines="200"/>
        <w:ind w:left="567"/>
        <w:jc w:val="both"/>
        <w:rPr>
          <w:rFonts w:cs="Arial"/>
          <w:position w:val="-22"/>
          <w:sz w:val="24"/>
          <w:szCs w:val="24"/>
          <w:lang w:val="es-EC"/>
        </w:rPr>
      </w:pPr>
      <w:r w:rsidRPr="000C5263">
        <w:rPr>
          <w:rFonts w:cs="Arial"/>
          <w:position w:val="-22"/>
          <w:sz w:val="24"/>
          <w:szCs w:val="24"/>
          <w:lang w:val="es-EC"/>
        </w:rPr>
        <w:t>De lo anterior, tenemos que</w:t>
      </w:r>
      <w:r w:rsidR="00C04763" w:rsidRPr="000C5263">
        <w:rPr>
          <w:rFonts w:cs="Arial"/>
          <w:position w:val="-22"/>
          <w:sz w:val="24"/>
          <w:szCs w:val="24"/>
          <w:lang w:val="es-EC"/>
        </w:rPr>
        <w:t xml:space="preserve"> </w:t>
      </w:r>
      <w:r w:rsidRPr="000C5263">
        <w:rPr>
          <w:rFonts w:cs="Arial"/>
          <w:position w:val="-22"/>
          <w:sz w:val="24"/>
          <w:szCs w:val="24"/>
          <w:lang w:val="es-EC"/>
        </w:rPr>
        <w:t xml:space="preserve">la función de transferencia de voltaje de la planta </w:t>
      </w:r>
      <w:r w:rsidR="00C04763" w:rsidRPr="000C5263">
        <w:rPr>
          <w:rFonts w:cs="Arial"/>
          <w:position w:val="-22"/>
          <w:sz w:val="24"/>
          <w:szCs w:val="24"/>
          <w:lang w:val="es-EC"/>
        </w:rPr>
        <w:t>queda definido como, ecuación (4.</w:t>
      </w:r>
      <w:r w:rsidR="009A3A79">
        <w:rPr>
          <w:rFonts w:cs="Arial"/>
          <w:position w:val="-22"/>
          <w:sz w:val="24"/>
          <w:szCs w:val="24"/>
          <w:lang w:val="es-EC"/>
        </w:rPr>
        <w:t>58</w:t>
      </w:r>
      <w:r w:rsidR="00C04763" w:rsidRPr="000C5263">
        <w:rPr>
          <w:rFonts w:cs="Arial"/>
          <w:position w:val="-22"/>
          <w:sz w:val="24"/>
          <w:szCs w:val="24"/>
          <w:lang w:val="es-EC"/>
        </w:rPr>
        <w:t>)</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gridCol w:w="2007"/>
      </w:tblGrid>
      <w:tr w:rsidR="00C97C76" w:rsidTr="00C97C76">
        <w:tc>
          <w:tcPr>
            <w:tcW w:w="5812" w:type="dxa"/>
          </w:tcPr>
          <w:p w:rsidR="00C97C76" w:rsidRDefault="00C97C76" w:rsidP="00E93421">
            <w:pPr>
              <w:spacing w:afterLines="200"/>
              <w:jc w:val="center"/>
              <w:rPr>
                <w:rFonts w:cs="Arial"/>
                <w:sz w:val="24"/>
                <w:szCs w:val="24"/>
                <w:lang w:val="es-EC"/>
              </w:rPr>
            </w:pPr>
            <w:r w:rsidRPr="00142C80">
              <w:rPr>
                <w:rFonts w:cs="Arial"/>
                <w:position w:val="-32"/>
                <w:sz w:val="24"/>
                <w:szCs w:val="24"/>
              </w:rPr>
              <w:object w:dxaOrig="2320" w:dyaOrig="740">
                <v:shape id="_x0000_i1168" type="#_x0000_t75" style="width:117pt;height:36.75pt" o:ole="">
                  <v:imagedata r:id="rId344" o:title=""/>
                </v:shape>
                <o:OLEObject Type="Embed" ProgID="Equation.3" ShapeID="_x0000_i1168" DrawAspect="Content" ObjectID="_1400168873" r:id="rId345"/>
              </w:object>
            </w:r>
          </w:p>
        </w:tc>
        <w:tc>
          <w:tcPr>
            <w:tcW w:w="2007" w:type="dxa"/>
            <w:vAlign w:val="center"/>
          </w:tcPr>
          <w:p w:rsidR="00C97C76" w:rsidRDefault="00C97C76" w:rsidP="00E93421">
            <w:pPr>
              <w:spacing w:afterLines="200"/>
              <w:jc w:val="right"/>
              <w:rPr>
                <w:rFonts w:cs="Arial"/>
                <w:sz w:val="24"/>
                <w:szCs w:val="24"/>
                <w:lang w:val="es-EC"/>
              </w:rPr>
            </w:pPr>
            <w:r w:rsidRPr="000C5263">
              <w:rPr>
                <w:rFonts w:cs="Arial"/>
                <w:sz w:val="24"/>
                <w:szCs w:val="24"/>
                <w:lang w:val="es-EC"/>
              </w:rPr>
              <w:t>(4.58)</w:t>
            </w:r>
          </w:p>
        </w:tc>
      </w:tr>
    </w:tbl>
    <w:p w:rsidR="008E77BE" w:rsidRPr="000C5263" w:rsidRDefault="00142C80" w:rsidP="00E93421">
      <w:pPr>
        <w:tabs>
          <w:tab w:val="left" w:pos="720"/>
        </w:tabs>
        <w:spacing w:afterLines="200"/>
        <w:ind w:left="567"/>
        <w:jc w:val="both"/>
        <w:rPr>
          <w:rFonts w:cs="Arial"/>
          <w:sz w:val="24"/>
          <w:szCs w:val="24"/>
          <w:lang w:val="es-EC"/>
        </w:rPr>
      </w:pPr>
      <w:r w:rsidRPr="000C5263">
        <w:rPr>
          <w:rFonts w:cs="Arial"/>
          <w:sz w:val="24"/>
          <w:szCs w:val="24"/>
          <w:lang w:val="es-EC"/>
        </w:rPr>
        <w:t>Una vez determinada la planta, nos basamos en la técnica del factor K, explicada anteriormente, para hallar el controlador. Entonces, tenemos que e</w:t>
      </w:r>
      <w:r w:rsidR="00F73998" w:rsidRPr="000C5263">
        <w:rPr>
          <w:rFonts w:cs="Arial"/>
          <w:sz w:val="24"/>
          <w:szCs w:val="24"/>
          <w:lang w:val="es-EC"/>
        </w:rPr>
        <w:t xml:space="preserve">l valor de </w:t>
      </w:r>
      <w:r w:rsidR="00F73998" w:rsidRPr="00142C80">
        <w:rPr>
          <w:rFonts w:cs="Arial"/>
          <w:position w:val="-12"/>
          <w:sz w:val="24"/>
          <w:szCs w:val="24"/>
        </w:rPr>
        <w:object w:dxaOrig="639" w:dyaOrig="360">
          <v:shape id="_x0000_i1169" type="#_x0000_t75" style="width:31.5pt;height:15.75pt" o:ole="">
            <v:imagedata r:id="rId346" o:title=""/>
          </v:shape>
          <o:OLEObject Type="Embed" ProgID="Equation.3" ShapeID="_x0000_i1169" DrawAspect="Content" ObjectID="_1400168874" r:id="rId347"/>
        </w:object>
      </w:r>
      <w:r w:rsidR="00F73998" w:rsidRPr="000C5263">
        <w:rPr>
          <w:rFonts w:cs="Arial"/>
          <w:sz w:val="24"/>
          <w:szCs w:val="24"/>
          <w:lang w:val="es-EC"/>
        </w:rPr>
        <w:t>= -90° debido a que tiene un polo en el origen,</w:t>
      </w:r>
      <w:r w:rsidRPr="000C5263">
        <w:rPr>
          <w:rFonts w:cs="Arial"/>
          <w:sz w:val="24"/>
          <w:szCs w:val="24"/>
          <w:lang w:val="es-EC"/>
        </w:rPr>
        <w:t xml:space="preserve"> Figura (</w:t>
      </w:r>
      <w:r w:rsidR="0059520F" w:rsidRPr="000C5263">
        <w:rPr>
          <w:rFonts w:cs="Arial"/>
          <w:sz w:val="24"/>
          <w:szCs w:val="24"/>
          <w:lang w:val="es-EC"/>
        </w:rPr>
        <w:t>4.7</w:t>
      </w:r>
      <w:r w:rsidRPr="000C5263">
        <w:rPr>
          <w:rFonts w:cs="Arial"/>
          <w:sz w:val="24"/>
          <w:szCs w:val="24"/>
          <w:lang w:val="es-EC"/>
        </w:rPr>
        <w:t>).</w:t>
      </w:r>
      <w:r w:rsidR="00F73998" w:rsidRPr="000C5263">
        <w:rPr>
          <w:rFonts w:cs="Arial"/>
          <w:sz w:val="24"/>
          <w:szCs w:val="24"/>
          <w:lang w:val="es-EC"/>
        </w:rPr>
        <w:t xml:space="preserve"> </w:t>
      </w:r>
    </w:p>
    <w:p w:rsidR="00F73998" w:rsidRPr="00142C80" w:rsidRDefault="005632D9" w:rsidP="00E93421">
      <w:pPr>
        <w:tabs>
          <w:tab w:val="left" w:pos="720"/>
        </w:tabs>
        <w:spacing w:afterLines="200" w:line="240" w:lineRule="auto"/>
        <w:ind w:left="567"/>
        <w:jc w:val="center"/>
        <w:rPr>
          <w:rFonts w:cs="Arial"/>
          <w:sz w:val="24"/>
          <w:szCs w:val="24"/>
        </w:rPr>
      </w:pPr>
      <w:r w:rsidRPr="005632D9">
        <w:rPr>
          <w:rFonts w:cs="Arial"/>
          <w:noProof/>
          <w:sz w:val="24"/>
          <w:szCs w:val="24"/>
          <w:lang w:bidi="ar-SA"/>
        </w:rPr>
        <w:drawing>
          <wp:inline distT="0" distB="0" distL="0" distR="0">
            <wp:extent cx="4095750" cy="2667000"/>
            <wp:effectExtent l="19050" t="0" r="0" b="0"/>
            <wp:docPr id="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 cstate="print"/>
                    <a:srcRect l="6689" t="21587" r="7872" b="2399"/>
                    <a:stretch>
                      <a:fillRect/>
                    </a:stretch>
                  </pic:blipFill>
                  <pic:spPr bwMode="auto">
                    <a:xfrm>
                      <a:off x="0" y="0"/>
                      <a:ext cx="4106313" cy="2673878"/>
                    </a:xfrm>
                    <a:prstGeom prst="rect">
                      <a:avLst/>
                    </a:prstGeom>
                    <a:noFill/>
                    <a:ln w="9525">
                      <a:noFill/>
                      <a:miter lim="800000"/>
                      <a:headEnd/>
                      <a:tailEnd/>
                    </a:ln>
                  </pic:spPr>
                </pic:pic>
              </a:graphicData>
            </a:graphic>
          </wp:inline>
        </w:drawing>
      </w:r>
    </w:p>
    <w:p w:rsidR="00F73998" w:rsidRDefault="000111D4" w:rsidP="00C97C76">
      <w:pPr>
        <w:pStyle w:val="Epgrafe"/>
        <w:ind w:left="567"/>
        <w:jc w:val="center"/>
        <w:rPr>
          <w:rFonts w:cs="Arial"/>
          <w:b w:val="0"/>
          <w:color w:val="auto"/>
          <w:sz w:val="20"/>
          <w:szCs w:val="20"/>
          <w:lang w:val="es-EC"/>
        </w:rPr>
      </w:pPr>
      <w:bookmarkStart w:id="125" w:name="_Toc323986602"/>
      <w:r w:rsidRPr="00A307B1">
        <w:rPr>
          <w:b w:val="0"/>
          <w:color w:val="auto"/>
          <w:sz w:val="20"/>
          <w:szCs w:val="20"/>
          <w:lang w:val="es-EC"/>
        </w:rPr>
        <w:t xml:space="preserve">Figura </w:t>
      </w:r>
      <w:r w:rsidR="006D0FF3">
        <w:rPr>
          <w:b w:val="0"/>
          <w:color w:val="auto"/>
          <w:sz w:val="20"/>
          <w:szCs w:val="20"/>
          <w:lang w:val="es-EC"/>
        </w:rPr>
        <w:t>4</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7</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00F73998" w:rsidRPr="00A307B1">
        <w:rPr>
          <w:rFonts w:cs="Arial"/>
          <w:b w:val="0"/>
          <w:color w:val="auto"/>
          <w:sz w:val="20"/>
          <w:szCs w:val="20"/>
          <w:lang w:val="es-EC"/>
        </w:rPr>
        <w:t>Diagrama de bode de función de transferencia de voltaje</w:t>
      </w:r>
      <w:r w:rsidR="00A307B1" w:rsidRPr="00A307B1">
        <w:rPr>
          <w:rFonts w:cs="Arial"/>
          <w:b w:val="0"/>
          <w:color w:val="auto"/>
          <w:sz w:val="20"/>
          <w:szCs w:val="20"/>
          <w:lang w:val="es-EC"/>
        </w:rPr>
        <w:t>.</w:t>
      </w:r>
      <w:bookmarkEnd w:id="125"/>
      <w:r w:rsidR="00A307B1" w:rsidRPr="00A307B1">
        <w:rPr>
          <w:rFonts w:cs="Arial"/>
          <w:b w:val="0"/>
          <w:color w:val="auto"/>
          <w:sz w:val="20"/>
          <w:szCs w:val="20"/>
          <w:lang w:val="es-EC"/>
        </w:rPr>
        <w:t xml:space="preserve"> </w:t>
      </w:r>
    </w:p>
    <w:p w:rsidR="00F73998" w:rsidRPr="000C5263" w:rsidRDefault="00F73998" w:rsidP="00E93421">
      <w:pPr>
        <w:spacing w:afterLines="200"/>
        <w:ind w:left="567"/>
        <w:jc w:val="both"/>
        <w:rPr>
          <w:rFonts w:cs="Arial"/>
          <w:sz w:val="24"/>
          <w:szCs w:val="24"/>
          <w:lang w:val="es-EC"/>
        </w:rPr>
      </w:pPr>
      <w:r w:rsidRPr="000C5263">
        <w:rPr>
          <w:rFonts w:cs="Arial"/>
          <w:sz w:val="24"/>
          <w:szCs w:val="24"/>
          <w:lang w:val="es-EC"/>
        </w:rPr>
        <w:lastRenderedPageBreak/>
        <w:t xml:space="preserve">Y reemplazando en la ecuación </w:t>
      </w:r>
      <w:bookmarkStart w:id="126" w:name="OLE_LINK46"/>
      <w:bookmarkStart w:id="127" w:name="OLE_LINK50"/>
      <w:r w:rsidR="0059520F" w:rsidRPr="000C5263">
        <w:rPr>
          <w:rFonts w:cs="Arial"/>
          <w:sz w:val="24"/>
          <w:szCs w:val="24"/>
          <w:lang w:val="es-EC"/>
        </w:rPr>
        <w:t>(4.39</w:t>
      </w:r>
      <w:r w:rsidRPr="000C5263">
        <w:rPr>
          <w:rFonts w:cs="Arial"/>
          <w:sz w:val="24"/>
          <w:szCs w:val="24"/>
          <w:lang w:val="es-EC"/>
        </w:rPr>
        <w:t>)</w:t>
      </w:r>
      <w:bookmarkEnd w:id="126"/>
      <w:bookmarkEnd w:id="127"/>
      <w:r w:rsidR="0059520F" w:rsidRPr="000C5263">
        <w:rPr>
          <w:rFonts w:cs="Arial"/>
          <w:sz w:val="24"/>
          <w:szCs w:val="24"/>
          <w:lang w:val="es-EC"/>
        </w:rPr>
        <w:t xml:space="preserve">, </w:t>
      </w:r>
      <w:r w:rsidRPr="000C5263">
        <w:rPr>
          <w:rFonts w:cs="Arial"/>
          <w:sz w:val="24"/>
          <w:szCs w:val="24"/>
          <w:lang w:val="es-EC"/>
        </w:rPr>
        <w:t xml:space="preserve">determinamos que el </w:t>
      </w:r>
      <w:r w:rsidRPr="00142C80">
        <w:rPr>
          <w:rFonts w:cs="Arial"/>
          <w:position w:val="-12"/>
          <w:sz w:val="24"/>
          <w:szCs w:val="24"/>
        </w:rPr>
        <w:object w:dxaOrig="520" w:dyaOrig="360">
          <v:shape id="_x0000_i1170" type="#_x0000_t75" style="width:24pt;height:15.75pt" o:ole="">
            <v:imagedata r:id="rId349" o:title=""/>
          </v:shape>
          <o:OLEObject Type="Embed" ProgID="Equation.3" ShapeID="_x0000_i1170" DrawAspect="Content" ObjectID="_1400168875" r:id="rId350"/>
        </w:object>
      </w:r>
      <w:r w:rsidRPr="000C5263">
        <w:rPr>
          <w:rFonts w:cs="Arial"/>
          <w:sz w:val="24"/>
          <w:szCs w:val="24"/>
          <w:lang w:val="es-EC"/>
        </w:rPr>
        <w:t xml:space="preserve"> da un valor de 60°, el cual es un valor menor a 90° y de acuerdo a la </w:t>
      </w:r>
      <w:r w:rsidR="0059520F" w:rsidRPr="000C5263">
        <w:rPr>
          <w:rFonts w:cs="Arial"/>
          <w:sz w:val="24"/>
          <w:szCs w:val="24"/>
          <w:lang w:val="es-EC"/>
        </w:rPr>
        <w:t>Tabla I</w:t>
      </w:r>
      <w:r w:rsidR="004E7B8E" w:rsidRPr="000C5263">
        <w:rPr>
          <w:rFonts w:cs="Arial"/>
          <w:sz w:val="24"/>
          <w:szCs w:val="24"/>
          <w:lang w:val="es-EC"/>
        </w:rPr>
        <w:t>,</w:t>
      </w:r>
      <w:r w:rsidRPr="000C5263">
        <w:rPr>
          <w:rFonts w:cs="Arial"/>
          <w:sz w:val="24"/>
          <w:szCs w:val="24"/>
          <w:lang w:val="es-EC"/>
        </w:rPr>
        <w:t xml:space="preserve">  el tipo de controlador a usar es el tipo</w:t>
      </w:r>
      <w:r w:rsidR="0059520F" w:rsidRPr="000C5263">
        <w:rPr>
          <w:rFonts w:cs="Arial"/>
          <w:sz w:val="24"/>
          <w:szCs w:val="24"/>
          <w:lang w:val="es-EC"/>
        </w:rPr>
        <w:t xml:space="preserve"> II</w:t>
      </w:r>
      <w:r w:rsidRPr="000C5263">
        <w:rPr>
          <w:rFonts w:cs="Arial"/>
          <w:sz w:val="24"/>
          <w:szCs w:val="24"/>
          <w:lang w:val="es-EC"/>
        </w:rPr>
        <w:t>.</w:t>
      </w:r>
    </w:p>
    <w:p w:rsidR="0066439C" w:rsidRPr="000C5263" w:rsidRDefault="0066439C" w:rsidP="0066439C">
      <w:pPr>
        <w:tabs>
          <w:tab w:val="left" w:pos="0"/>
        </w:tabs>
        <w:ind w:left="567"/>
        <w:jc w:val="both"/>
        <w:rPr>
          <w:rFonts w:cs="Arial"/>
          <w:sz w:val="24"/>
          <w:szCs w:val="24"/>
          <w:lang w:val="es-EC"/>
        </w:rPr>
      </w:pPr>
      <w:r w:rsidRPr="000C5263">
        <w:rPr>
          <w:rFonts w:cs="Arial"/>
          <w:sz w:val="24"/>
          <w:szCs w:val="24"/>
          <w:lang w:val="es-EC"/>
        </w:rPr>
        <w:t>A diferencia del controlador de corriente, el ancho de banda debe ser por lo menos, una década antes, esto es debido a que el tiempo de respuesta del lazo de control de tensión debe ser más lento que el de corriente, pues el último debe ser lo suficientemente rápido para seguir la señal de referencia de la corriente.</w:t>
      </w:r>
    </w:p>
    <w:p w:rsidR="0066439C" w:rsidRPr="000C5263" w:rsidRDefault="0066439C" w:rsidP="0066439C">
      <w:pPr>
        <w:tabs>
          <w:tab w:val="left" w:pos="0"/>
        </w:tabs>
        <w:ind w:left="567"/>
        <w:jc w:val="both"/>
        <w:rPr>
          <w:rFonts w:cs="Arial"/>
          <w:sz w:val="24"/>
          <w:szCs w:val="24"/>
          <w:lang w:val="es-EC"/>
        </w:rPr>
      </w:pPr>
      <w:r w:rsidRPr="000C5263">
        <w:rPr>
          <w:rFonts w:cs="Arial"/>
          <w:sz w:val="24"/>
          <w:szCs w:val="24"/>
          <w:lang w:val="es-EC"/>
        </w:rPr>
        <w:t>En base a un análisis previo realizado,</w:t>
      </w:r>
      <w:r w:rsidR="00A95136" w:rsidRPr="000C5263">
        <w:rPr>
          <w:rFonts w:cs="Arial"/>
          <w:sz w:val="24"/>
          <w:szCs w:val="24"/>
          <w:lang w:val="es-EC"/>
        </w:rPr>
        <w:t xml:space="preserve"> </w:t>
      </w:r>
      <w:r w:rsidRPr="000C5263">
        <w:rPr>
          <w:rFonts w:cs="Arial"/>
          <w:sz w:val="24"/>
          <w:szCs w:val="24"/>
          <w:lang w:val="es-EC"/>
        </w:rPr>
        <w:t>se determinó que el tercer armónico oscilaba a una frecuencia de 333</w:t>
      </w:r>
      <w:r w:rsidR="00CB2E90">
        <w:rPr>
          <w:rFonts w:cs="Arial"/>
          <w:sz w:val="24"/>
          <w:szCs w:val="24"/>
          <w:lang w:val="es-EC"/>
        </w:rPr>
        <w:t>[</w:t>
      </w:r>
      <w:r w:rsidRPr="000C5263">
        <w:rPr>
          <w:rFonts w:cs="Arial"/>
          <w:sz w:val="24"/>
          <w:szCs w:val="24"/>
          <w:lang w:val="es-EC"/>
        </w:rPr>
        <w:t>Hz</w:t>
      </w:r>
      <w:r w:rsidR="00CB2E90">
        <w:rPr>
          <w:rFonts w:cs="Arial"/>
          <w:sz w:val="24"/>
          <w:szCs w:val="24"/>
          <w:lang w:val="es-EC"/>
        </w:rPr>
        <w:t>]</w:t>
      </w:r>
      <w:r w:rsidRPr="000C5263">
        <w:rPr>
          <w:rFonts w:cs="Arial"/>
          <w:sz w:val="24"/>
          <w:szCs w:val="24"/>
          <w:lang w:val="es-EC"/>
        </w:rPr>
        <w:t>, es por eso, que el ancho de banda,</w:t>
      </w:r>
      <w:r w:rsidR="00CB2E90">
        <w:rPr>
          <w:rFonts w:cs="Arial"/>
          <w:sz w:val="24"/>
          <w:szCs w:val="24"/>
          <w:lang w:val="es-EC"/>
        </w:rPr>
        <w:t xml:space="preserve"> tentativo era de 33[Hz]</w:t>
      </w:r>
      <w:r w:rsidR="00A95136" w:rsidRPr="000C5263">
        <w:rPr>
          <w:rFonts w:cs="Arial"/>
          <w:sz w:val="24"/>
          <w:szCs w:val="24"/>
          <w:lang w:val="es-EC"/>
        </w:rPr>
        <w:t>, sin embargo, después de varias pruebas realizadas, se determinó que el ancho de banda adecuado era de 10</w:t>
      </w:r>
      <w:r w:rsidR="00300600">
        <w:rPr>
          <w:rFonts w:cs="Arial"/>
          <w:sz w:val="24"/>
          <w:szCs w:val="24"/>
          <w:lang w:val="es-EC"/>
        </w:rPr>
        <w:t>[</w:t>
      </w:r>
      <w:r w:rsidR="00A95136" w:rsidRPr="000C5263">
        <w:rPr>
          <w:rFonts w:cs="Arial"/>
          <w:sz w:val="24"/>
          <w:szCs w:val="24"/>
          <w:lang w:val="es-EC"/>
        </w:rPr>
        <w:t>Hz</w:t>
      </w:r>
      <w:r w:rsidR="00300600">
        <w:rPr>
          <w:rFonts w:cs="Arial"/>
          <w:sz w:val="24"/>
          <w:szCs w:val="24"/>
          <w:lang w:val="es-EC"/>
        </w:rPr>
        <w:t>]</w:t>
      </w:r>
      <w:r w:rsidR="00C97C76">
        <w:rPr>
          <w:rFonts w:cs="Arial"/>
          <w:sz w:val="24"/>
          <w:szCs w:val="24"/>
          <w:lang w:val="es-EC"/>
        </w:rPr>
        <w:t>, debido a que el sistema sigue</w:t>
      </w:r>
      <w:r w:rsidR="00A95136" w:rsidRPr="000C5263">
        <w:rPr>
          <w:rFonts w:cs="Arial"/>
          <w:sz w:val="24"/>
          <w:szCs w:val="24"/>
          <w:lang w:val="es-EC"/>
        </w:rPr>
        <w:t xml:space="preserve"> mucho mejor la referencia, bajo éste valor.</w:t>
      </w:r>
      <w:r w:rsidRPr="000C5263">
        <w:rPr>
          <w:rFonts w:cs="Arial"/>
          <w:sz w:val="24"/>
          <w:szCs w:val="24"/>
          <w:lang w:val="es-EC"/>
        </w:rPr>
        <w:t xml:space="preserve"> </w:t>
      </w:r>
    </w:p>
    <w:p w:rsidR="0066439C" w:rsidRPr="00142C80" w:rsidRDefault="00C97C76" w:rsidP="00C97C76">
      <w:pPr>
        <w:ind w:firstLine="567"/>
        <w:jc w:val="both"/>
        <w:rPr>
          <w:rFonts w:cs="Arial"/>
          <w:sz w:val="24"/>
          <w:szCs w:val="24"/>
          <w:lang w:val="es-ES"/>
        </w:rPr>
      </w:pPr>
      <w:r>
        <w:rPr>
          <w:rFonts w:cs="Arial"/>
          <w:sz w:val="24"/>
          <w:szCs w:val="24"/>
          <w:lang w:val="es-ES"/>
        </w:rPr>
        <w:t xml:space="preserve">Es decir </w:t>
      </w:r>
      <w:proofErr w:type="gramStart"/>
      <w:r>
        <w:rPr>
          <w:rFonts w:cs="Arial"/>
          <w:sz w:val="24"/>
          <w:szCs w:val="24"/>
          <w:lang w:val="es-ES"/>
        </w:rPr>
        <w:t xml:space="preserve">que, </w:t>
      </w:r>
      <w:r w:rsidR="0066439C" w:rsidRPr="00142C80">
        <w:rPr>
          <w:rFonts w:cs="Arial"/>
          <w:position w:val="-12"/>
          <w:sz w:val="24"/>
          <w:szCs w:val="24"/>
        </w:rPr>
        <w:object w:dxaOrig="1359" w:dyaOrig="360">
          <v:shape id="_x0000_i1171" type="#_x0000_t75" style="width:67.5pt;height:15.75pt" o:ole="">
            <v:imagedata r:id="rId351" o:title=""/>
          </v:shape>
          <o:OLEObject Type="Embed" ProgID="Equation.3" ShapeID="_x0000_i1171" DrawAspect="Content" ObjectID="_1400168876" r:id="rId352"/>
        </w:object>
      </w:r>
      <w:r w:rsidRPr="00A11D66">
        <w:rPr>
          <w:rFonts w:cs="Arial"/>
          <w:position w:val="-12"/>
          <w:sz w:val="24"/>
          <w:szCs w:val="24"/>
          <w:lang w:val="es-EC"/>
        </w:rPr>
        <w:t>.</w:t>
      </w:r>
      <w:proofErr w:type="gramEnd"/>
    </w:p>
    <w:p w:rsidR="00F73998" w:rsidRDefault="00F73998" w:rsidP="00E93421">
      <w:pPr>
        <w:tabs>
          <w:tab w:val="left" w:pos="567"/>
        </w:tabs>
        <w:spacing w:afterLines="200"/>
        <w:ind w:left="567"/>
        <w:jc w:val="both"/>
        <w:rPr>
          <w:rFonts w:cs="Arial"/>
          <w:sz w:val="24"/>
          <w:szCs w:val="24"/>
          <w:lang w:val="es-EC"/>
        </w:rPr>
      </w:pPr>
      <w:r w:rsidRPr="000C5263">
        <w:rPr>
          <w:rFonts w:cs="Arial"/>
          <w:sz w:val="24"/>
          <w:szCs w:val="24"/>
          <w:lang w:val="es-EC"/>
        </w:rPr>
        <w:t>Según las ecuaciones</w:t>
      </w:r>
      <w:bookmarkStart w:id="128" w:name="OLE_LINK52"/>
      <w:bookmarkStart w:id="129" w:name="OLE_LINK59"/>
      <w:r w:rsidR="0059520F" w:rsidRPr="000C5263">
        <w:rPr>
          <w:rFonts w:cs="Arial"/>
          <w:sz w:val="24"/>
          <w:szCs w:val="24"/>
          <w:lang w:val="es-EC"/>
        </w:rPr>
        <w:t xml:space="preserve">  (4.43),  (4.44</w:t>
      </w:r>
      <w:r w:rsidRPr="000C5263">
        <w:rPr>
          <w:rFonts w:cs="Arial"/>
          <w:sz w:val="24"/>
          <w:szCs w:val="24"/>
          <w:lang w:val="es-EC"/>
        </w:rPr>
        <w:t>)</w:t>
      </w:r>
      <w:bookmarkEnd w:id="128"/>
      <w:bookmarkEnd w:id="129"/>
      <w:r w:rsidR="0059520F" w:rsidRPr="000C5263">
        <w:rPr>
          <w:rFonts w:cs="Arial"/>
          <w:sz w:val="24"/>
          <w:szCs w:val="24"/>
          <w:lang w:val="es-EC"/>
        </w:rPr>
        <w:t xml:space="preserve"> y (4.45</w:t>
      </w:r>
      <w:r w:rsidRPr="000C5263">
        <w:rPr>
          <w:rFonts w:cs="Arial"/>
          <w:sz w:val="24"/>
          <w:szCs w:val="24"/>
          <w:lang w:val="es-EC"/>
        </w:rPr>
        <w:t xml:space="preserve">) obtenemos los siguientes valores. </w:t>
      </w:r>
    </w:p>
    <w:tbl>
      <w:tblPr>
        <w:tblStyle w:val="Tablaconcuadrcula"/>
        <w:tblW w:w="7774" w:type="dxa"/>
        <w:jc w:val="center"/>
        <w:tblInd w:w="1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8"/>
        <w:gridCol w:w="2570"/>
        <w:gridCol w:w="3266"/>
      </w:tblGrid>
      <w:tr w:rsidR="00C97C76" w:rsidTr="00C97C76">
        <w:trPr>
          <w:trHeight w:val="299"/>
          <w:jc w:val="center"/>
        </w:trPr>
        <w:tc>
          <w:tcPr>
            <w:tcW w:w="1938" w:type="dxa"/>
          </w:tcPr>
          <w:p w:rsidR="00C97C76" w:rsidRDefault="00C97C76" w:rsidP="00E93421">
            <w:pPr>
              <w:tabs>
                <w:tab w:val="left" w:pos="567"/>
              </w:tabs>
              <w:spacing w:afterLines="200"/>
              <w:jc w:val="center"/>
              <w:rPr>
                <w:rFonts w:cs="Arial"/>
                <w:sz w:val="24"/>
                <w:szCs w:val="24"/>
                <w:lang w:val="es-EC"/>
              </w:rPr>
            </w:pPr>
            <w:r w:rsidRPr="00142C80">
              <w:rPr>
                <w:rFonts w:cs="Arial"/>
                <w:position w:val="-6"/>
                <w:sz w:val="24"/>
                <w:szCs w:val="24"/>
              </w:rPr>
              <w:object w:dxaOrig="980" w:dyaOrig="279">
                <v:shape id="_x0000_i1172" type="#_x0000_t75" style="width:61.5pt;height:15pt" o:ole="">
                  <v:imagedata r:id="rId353" o:title=""/>
                </v:shape>
                <o:OLEObject Type="Embed" ProgID="Equation.3" ShapeID="_x0000_i1172" DrawAspect="Content" ObjectID="_1400168877" r:id="rId354"/>
              </w:object>
            </w:r>
            <w:r>
              <w:rPr>
                <w:rFonts w:cs="Arial"/>
                <w:position w:val="-6"/>
                <w:sz w:val="24"/>
                <w:szCs w:val="24"/>
              </w:rPr>
              <w:t>;</w:t>
            </w:r>
          </w:p>
        </w:tc>
        <w:tc>
          <w:tcPr>
            <w:tcW w:w="2570" w:type="dxa"/>
          </w:tcPr>
          <w:p w:rsidR="00C97C76" w:rsidRDefault="00C97C76" w:rsidP="00E93421">
            <w:pPr>
              <w:tabs>
                <w:tab w:val="left" w:pos="567"/>
              </w:tabs>
              <w:spacing w:afterLines="200"/>
              <w:jc w:val="center"/>
              <w:rPr>
                <w:rFonts w:cs="Arial"/>
                <w:sz w:val="24"/>
                <w:szCs w:val="24"/>
                <w:lang w:val="es-EC"/>
              </w:rPr>
            </w:pPr>
            <w:r w:rsidRPr="00142C80">
              <w:rPr>
                <w:rFonts w:cs="Arial"/>
                <w:position w:val="-10"/>
                <w:sz w:val="24"/>
                <w:szCs w:val="24"/>
              </w:rPr>
              <w:object w:dxaOrig="1100" w:dyaOrig="340">
                <v:shape id="_x0000_i1173" type="#_x0000_t75" style="width:56.25pt;height:15.75pt" o:ole="">
                  <v:imagedata r:id="rId355" o:title=""/>
                </v:shape>
                <o:OLEObject Type="Embed" ProgID="Equation.3" ShapeID="_x0000_i1173" DrawAspect="Content" ObjectID="_1400168878" r:id="rId356"/>
              </w:object>
            </w:r>
            <w:r>
              <w:rPr>
                <w:rFonts w:cs="Arial"/>
                <w:position w:val="-10"/>
                <w:sz w:val="24"/>
                <w:szCs w:val="24"/>
              </w:rPr>
              <w:t>;</w:t>
            </w:r>
          </w:p>
        </w:tc>
        <w:tc>
          <w:tcPr>
            <w:tcW w:w="3266" w:type="dxa"/>
          </w:tcPr>
          <w:p w:rsidR="00C97C76" w:rsidRDefault="00C97C76" w:rsidP="00E93421">
            <w:pPr>
              <w:tabs>
                <w:tab w:val="left" w:pos="567"/>
              </w:tabs>
              <w:spacing w:afterLines="200"/>
              <w:jc w:val="center"/>
              <w:rPr>
                <w:rFonts w:cs="Arial"/>
                <w:sz w:val="24"/>
                <w:szCs w:val="24"/>
                <w:lang w:val="es-EC"/>
              </w:rPr>
            </w:pPr>
            <w:r w:rsidRPr="00142C80">
              <w:rPr>
                <w:rFonts w:cs="Arial"/>
                <w:position w:val="-14"/>
                <w:sz w:val="24"/>
                <w:szCs w:val="24"/>
              </w:rPr>
              <w:object w:dxaOrig="1260" w:dyaOrig="380">
                <v:shape id="_x0000_i1174" type="#_x0000_t75" style="width:63.75pt;height:18pt" o:ole="">
                  <v:imagedata r:id="rId357" o:title=""/>
                </v:shape>
                <o:OLEObject Type="Embed" ProgID="Equation.3" ShapeID="_x0000_i1174" DrawAspect="Content" ObjectID="_1400168879" r:id="rId358"/>
              </w:object>
            </w:r>
            <w:r>
              <w:rPr>
                <w:rFonts w:cs="Arial"/>
                <w:position w:val="-14"/>
                <w:sz w:val="24"/>
                <w:szCs w:val="24"/>
              </w:rPr>
              <w:t>;</w:t>
            </w:r>
          </w:p>
        </w:tc>
      </w:tr>
    </w:tbl>
    <w:p w:rsidR="00F73998" w:rsidRDefault="00F73998" w:rsidP="00E93421">
      <w:pPr>
        <w:tabs>
          <w:tab w:val="left" w:pos="567"/>
        </w:tabs>
        <w:spacing w:afterLines="200"/>
        <w:ind w:left="567"/>
        <w:jc w:val="both"/>
        <w:rPr>
          <w:rFonts w:cs="Arial"/>
          <w:sz w:val="24"/>
          <w:szCs w:val="24"/>
          <w:lang w:val="es-EC"/>
        </w:rPr>
      </w:pPr>
      <w:r w:rsidRPr="000C5263">
        <w:rPr>
          <w:rFonts w:cs="Arial"/>
          <w:sz w:val="24"/>
          <w:szCs w:val="24"/>
          <w:lang w:val="es-EC"/>
        </w:rPr>
        <w:lastRenderedPageBreak/>
        <w:t xml:space="preserve">Con el valor de </w:t>
      </w:r>
      <w:r w:rsidRPr="009D6E0C">
        <w:rPr>
          <w:rFonts w:cs="Arial"/>
          <w:i/>
          <w:sz w:val="24"/>
          <w:szCs w:val="24"/>
          <w:lang w:val="es-EC"/>
        </w:rPr>
        <w:t>K</w:t>
      </w:r>
      <w:r w:rsidRPr="009D6E0C">
        <w:rPr>
          <w:rFonts w:cs="Arial"/>
          <w:i/>
          <w:sz w:val="24"/>
          <w:szCs w:val="24"/>
          <w:vertAlign w:val="subscript"/>
          <w:lang w:val="es-EC"/>
        </w:rPr>
        <w:t>c</w:t>
      </w:r>
      <w:r w:rsidRPr="000C5263">
        <w:rPr>
          <w:rFonts w:cs="Arial"/>
          <w:sz w:val="24"/>
          <w:szCs w:val="24"/>
          <w:lang w:val="es-EC"/>
        </w:rPr>
        <w:t xml:space="preserve">=1, obtenemos el controlador de voltaje.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17"/>
        <w:gridCol w:w="2037"/>
        <w:gridCol w:w="1843"/>
      </w:tblGrid>
      <w:tr w:rsidR="00280B94" w:rsidTr="00280B94">
        <w:tc>
          <w:tcPr>
            <w:tcW w:w="3917" w:type="dxa"/>
          </w:tcPr>
          <w:p w:rsidR="00280B94" w:rsidRDefault="00280B94" w:rsidP="00E93421">
            <w:pPr>
              <w:tabs>
                <w:tab w:val="left" w:pos="1026"/>
              </w:tabs>
              <w:spacing w:afterLines="200"/>
              <w:ind w:right="-1294"/>
              <w:jc w:val="center"/>
              <w:rPr>
                <w:rFonts w:cs="Arial"/>
                <w:sz w:val="24"/>
                <w:szCs w:val="24"/>
                <w:lang w:val="es-EC"/>
              </w:rPr>
            </w:pPr>
            <w:r w:rsidRPr="00981A88">
              <w:rPr>
                <w:rFonts w:cs="Arial"/>
                <w:position w:val="-28"/>
                <w:sz w:val="24"/>
                <w:szCs w:val="24"/>
              </w:rPr>
              <w:object w:dxaOrig="2000" w:dyaOrig="660">
                <v:shape id="_x0000_i1175" type="#_x0000_t75" style="width:99pt;height:31.5pt" o:ole="">
                  <v:imagedata r:id="rId359" o:title=""/>
                </v:shape>
                <o:OLEObject Type="Embed" ProgID="Equation.3" ShapeID="_x0000_i1175" DrawAspect="Content" ObjectID="_1400168880" r:id="rId360"/>
              </w:object>
            </w:r>
          </w:p>
        </w:tc>
        <w:tc>
          <w:tcPr>
            <w:tcW w:w="2037" w:type="dxa"/>
            <w:vAlign w:val="center"/>
          </w:tcPr>
          <w:p w:rsidR="00280B94" w:rsidRDefault="00280B94" w:rsidP="00E93421">
            <w:pPr>
              <w:tabs>
                <w:tab w:val="left" w:pos="1362"/>
              </w:tabs>
              <w:spacing w:afterLines="200"/>
              <w:jc w:val="right"/>
              <w:rPr>
                <w:rFonts w:cs="Arial"/>
                <w:sz w:val="24"/>
                <w:szCs w:val="24"/>
                <w:lang w:val="es-EC"/>
              </w:rPr>
            </w:pPr>
          </w:p>
        </w:tc>
        <w:tc>
          <w:tcPr>
            <w:tcW w:w="1843" w:type="dxa"/>
            <w:vAlign w:val="center"/>
          </w:tcPr>
          <w:p w:rsidR="00280B94" w:rsidRDefault="00280B94" w:rsidP="00E93421">
            <w:pPr>
              <w:tabs>
                <w:tab w:val="left" w:pos="1362"/>
              </w:tabs>
              <w:spacing w:afterLines="200"/>
              <w:jc w:val="right"/>
              <w:rPr>
                <w:rFonts w:cs="Arial"/>
                <w:sz w:val="24"/>
                <w:szCs w:val="24"/>
                <w:lang w:val="es-EC"/>
              </w:rPr>
            </w:pPr>
            <w:r w:rsidRPr="000C5263">
              <w:rPr>
                <w:rFonts w:cs="Arial"/>
                <w:position w:val="-26"/>
                <w:sz w:val="24"/>
                <w:szCs w:val="24"/>
                <w:lang w:val="es-EC"/>
              </w:rPr>
              <w:t>(4.59)</w:t>
            </w:r>
          </w:p>
        </w:tc>
      </w:tr>
    </w:tbl>
    <w:p w:rsidR="00F73998" w:rsidRDefault="00F73998" w:rsidP="00E93421">
      <w:pPr>
        <w:tabs>
          <w:tab w:val="left" w:pos="567"/>
        </w:tabs>
        <w:spacing w:afterLines="200"/>
        <w:ind w:left="567"/>
        <w:rPr>
          <w:rFonts w:cs="Arial"/>
          <w:sz w:val="24"/>
          <w:szCs w:val="24"/>
          <w:lang w:val="es-EC"/>
        </w:rPr>
      </w:pPr>
      <w:r w:rsidRPr="000C5263">
        <w:rPr>
          <w:rFonts w:cs="Arial"/>
          <w:sz w:val="24"/>
          <w:szCs w:val="24"/>
          <w:lang w:val="es-EC"/>
        </w:rPr>
        <w:t xml:space="preserve">Al multiplicar la función del controlador con la función de transferencia de la planta obtenemos lo siguiente. </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2149"/>
      </w:tblGrid>
      <w:tr w:rsidR="00280B94" w:rsidTr="00280B94">
        <w:tc>
          <w:tcPr>
            <w:tcW w:w="5778" w:type="dxa"/>
          </w:tcPr>
          <w:p w:rsidR="00280B94" w:rsidRDefault="00280B94" w:rsidP="00E93421">
            <w:pPr>
              <w:tabs>
                <w:tab w:val="left" w:pos="567"/>
              </w:tabs>
              <w:spacing w:afterLines="200"/>
              <w:jc w:val="center"/>
              <w:rPr>
                <w:rFonts w:cs="Arial"/>
                <w:sz w:val="24"/>
                <w:szCs w:val="24"/>
                <w:lang w:val="es-EC"/>
              </w:rPr>
            </w:pPr>
            <w:r w:rsidRPr="00E47A75">
              <w:rPr>
                <w:rFonts w:cs="Arial"/>
                <w:position w:val="-24"/>
                <w:sz w:val="24"/>
                <w:szCs w:val="24"/>
              </w:rPr>
              <w:object w:dxaOrig="3040" w:dyaOrig="620">
                <v:shape id="_x0000_i1176" type="#_x0000_t75" style="width:150.75pt;height:31.5pt" o:ole="">
                  <v:imagedata r:id="rId361" o:title=""/>
                </v:shape>
                <o:OLEObject Type="Embed" ProgID="Equation.3" ShapeID="_x0000_i1176" DrawAspect="Content" ObjectID="_1400168881" r:id="rId362"/>
              </w:object>
            </w:r>
          </w:p>
        </w:tc>
        <w:tc>
          <w:tcPr>
            <w:tcW w:w="2149" w:type="dxa"/>
            <w:vAlign w:val="center"/>
          </w:tcPr>
          <w:p w:rsidR="00280B94" w:rsidRDefault="00280B94" w:rsidP="00E93421">
            <w:pPr>
              <w:tabs>
                <w:tab w:val="left" w:pos="567"/>
              </w:tabs>
              <w:spacing w:afterLines="200"/>
              <w:jc w:val="right"/>
              <w:rPr>
                <w:rFonts w:cs="Arial"/>
                <w:sz w:val="24"/>
                <w:szCs w:val="24"/>
                <w:lang w:val="es-EC"/>
              </w:rPr>
            </w:pPr>
            <w:r>
              <w:rPr>
                <w:rFonts w:cs="Arial"/>
                <w:position w:val="-22"/>
                <w:sz w:val="24"/>
                <w:szCs w:val="24"/>
              </w:rPr>
              <w:t>(4.60)</w:t>
            </w:r>
          </w:p>
        </w:tc>
      </w:tr>
    </w:tbl>
    <w:p w:rsidR="00F73998" w:rsidRDefault="005632D9" w:rsidP="00E93421">
      <w:pPr>
        <w:tabs>
          <w:tab w:val="left" w:pos="720"/>
        </w:tabs>
        <w:spacing w:afterLines="200" w:line="240" w:lineRule="auto"/>
        <w:ind w:left="567"/>
        <w:jc w:val="center"/>
        <w:rPr>
          <w:rFonts w:cs="Arial"/>
          <w:sz w:val="24"/>
          <w:szCs w:val="24"/>
          <w:vertAlign w:val="subscript"/>
        </w:rPr>
      </w:pPr>
      <w:r w:rsidRPr="005632D9">
        <w:rPr>
          <w:rFonts w:cs="Arial"/>
          <w:noProof/>
          <w:sz w:val="24"/>
          <w:szCs w:val="24"/>
          <w:vertAlign w:val="subscript"/>
          <w:lang w:bidi="ar-SA"/>
        </w:rPr>
        <w:drawing>
          <wp:inline distT="0" distB="0" distL="0" distR="0">
            <wp:extent cx="4175440" cy="3029320"/>
            <wp:effectExtent l="19050" t="0" r="0" b="0"/>
            <wp:docPr id="2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3" cstate="print"/>
                    <a:srcRect l="7325" t="22855" r="8880" b="2241"/>
                    <a:stretch>
                      <a:fillRect/>
                    </a:stretch>
                  </pic:blipFill>
                  <pic:spPr bwMode="auto">
                    <a:xfrm>
                      <a:off x="0" y="0"/>
                      <a:ext cx="4179304" cy="3032123"/>
                    </a:xfrm>
                    <a:prstGeom prst="rect">
                      <a:avLst/>
                    </a:prstGeom>
                    <a:noFill/>
                    <a:ln w="9525">
                      <a:noFill/>
                      <a:miter lim="800000"/>
                      <a:headEnd/>
                      <a:tailEnd/>
                    </a:ln>
                  </pic:spPr>
                </pic:pic>
              </a:graphicData>
            </a:graphic>
          </wp:inline>
        </w:drawing>
      </w:r>
    </w:p>
    <w:p w:rsidR="006B4DC1" w:rsidRPr="00364069" w:rsidRDefault="000111D4" w:rsidP="00280B94">
      <w:pPr>
        <w:pStyle w:val="Epgrafe"/>
        <w:ind w:left="567"/>
        <w:jc w:val="center"/>
        <w:rPr>
          <w:rFonts w:cs="Arial"/>
          <w:b w:val="0"/>
          <w:color w:val="auto"/>
          <w:sz w:val="20"/>
          <w:szCs w:val="20"/>
          <w:vertAlign w:val="subscript"/>
          <w:lang w:val="pt-BR"/>
        </w:rPr>
      </w:pPr>
      <w:bookmarkStart w:id="130" w:name="_Toc323986603"/>
      <w:r w:rsidRPr="00364069">
        <w:rPr>
          <w:b w:val="0"/>
          <w:color w:val="auto"/>
          <w:sz w:val="20"/>
          <w:szCs w:val="20"/>
          <w:lang w:val="pt-BR"/>
        </w:rPr>
        <w:t xml:space="preserve">Figura </w:t>
      </w:r>
      <w:r w:rsidR="006D0FF3">
        <w:rPr>
          <w:b w:val="0"/>
          <w:color w:val="auto"/>
          <w:sz w:val="20"/>
          <w:szCs w:val="20"/>
          <w:lang w:val="es-EC"/>
        </w:rPr>
        <w:t>4</w:t>
      </w:r>
      <w:r w:rsidR="003425FA" w:rsidRPr="00364069">
        <w:rPr>
          <w:b w:val="0"/>
          <w:color w:val="auto"/>
          <w:sz w:val="20"/>
          <w:szCs w:val="20"/>
          <w:lang w:val="pt-BR"/>
        </w:rPr>
        <w:t>.</w:t>
      </w:r>
      <w:r w:rsidR="00746C67" w:rsidRPr="00D03BB3">
        <w:rPr>
          <w:b w:val="0"/>
          <w:color w:val="auto"/>
          <w:sz w:val="20"/>
          <w:szCs w:val="20"/>
          <w:lang w:val="es-EC"/>
        </w:rPr>
        <w:fldChar w:fldCharType="begin"/>
      </w:r>
      <w:r w:rsidR="003425FA" w:rsidRPr="00364069">
        <w:rPr>
          <w:b w:val="0"/>
          <w:color w:val="auto"/>
          <w:sz w:val="20"/>
          <w:szCs w:val="20"/>
          <w:lang w:val="pt-BR"/>
        </w:rPr>
        <w:instrText xml:space="preserve"> SEQ Figura \* ARABIC \s 1 </w:instrText>
      </w:r>
      <w:r w:rsidR="00746C67" w:rsidRPr="00D03BB3">
        <w:rPr>
          <w:b w:val="0"/>
          <w:color w:val="auto"/>
          <w:sz w:val="20"/>
          <w:szCs w:val="20"/>
          <w:lang w:val="es-EC"/>
        </w:rPr>
        <w:fldChar w:fldCharType="separate"/>
      </w:r>
      <w:r w:rsidR="00A11D66">
        <w:rPr>
          <w:b w:val="0"/>
          <w:noProof/>
          <w:color w:val="auto"/>
          <w:sz w:val="20"/>
          <w:szCs w:val="20"/>
          <w:lang w:val="pt-BR"/>
        </w:rPr>
        <w:t>8</w:t>
      </w:r>
      <w:r w:rsidR="00746C67" w:rsidRPr="00D03BB3">
        <w:rPr>
          <w:b w:val="0"/>
          <w:color w:val="auto"/>
          <w:sz w:val="20"/>
          <w:szCs w:val="20"/>
          <w:lang w:val="es-EC"/>
        </w:rPr>
        <w:fldChar w:fldCharType="end"/>
      </w:r>
      <w:r w:rsidR="00D03BB3" w:rsidRPr="00364069">
        <w:rPr>
          <w:b w:val="0"/>
          <w:color w:val="auto"/>
          <w:sz w:val="20"/>
          <w:szCs w:val="20"/>
          <w:lang w:val="pt-BR"/>
        </w:rPr>
        <w:t xml:space="preserve">. </w:t>
      </w:r>
      <w:r w:rsidR="006B4DC1" w:rsidRPr="00364069">
        <w:rPr>
          <w:rFonts w:cs="Arial"/>
          <w:b w:val="0"/>
          <w:color w:val="auto"/>
          <w:sz w:val="20"/>
          <w:szCs w:val="20"/>
          <w:lang w:val="pt-BR"/>
        </w:rPr>
        <w:t xml:space="preserve">Diagrama de bode de </w:t>
      </w:r>
      <w:r w:rsidR="00803835" w:rsidRPr="00364069">
        <w:rPr>
          <w:rFonts w:cs="Arial"/>
          <w:b w:val="0"/>
          <w:i/>
          <w:color w:val="auto"/>
          <w:sz w:val="20"/>
          <w:szCs w:val="20"/>
          <w:lang w:val="pt-BR"/>
        </w:rPr>
        <w:t>G</w:t>
      </w:r>
      <w:r w:rsidR="00803835" w:rsidRPr="00364069">
        <w:rPr>
          <w:rFonts w:cs="Arial"/>
          <w:b w:val="0"/>
          <w:i/>
          <w:color w:val="auto"/>
          <w:sz w:val="20"/>
          <w:szCs w:val="20"/>
          <w:vertAlign w:val="subscript"/>
          <w:lang w:val="pt-BR"/>
        </w:rPr>
        <w:t>cv</w:t>
      </w:r>
      <w:r w:rsidR="00803835" w:rsidRPr="00364069">
        <w:rPr>
          <w:rFonts w:cs="Arial"/>
          <w:b w:val="0"/>
          <w:i/>
          <w:color w:val="auto"/>
          <w:sz w:val="20"/>
          <w:szCs w:val="20"/>
          <w:lang w:val="pt-BR"/>
        </w:rPr>
        <w:t>*G</w:t>
      </w:r>
      <w:r w:rsidR="00803835" w:rsidRPr="00364069">
        <w:rPr>
          <w:rFonts w:cs="Arial"/>
          <w:b w:val="0"/>
          <w:i/>
          <w:color w:val="auto"/>
          <w:sz w:val="20"/>
          <w:szCs w:val="20"/>
          <w:vertAlign w:val="subscript"/>
          <w:lang w:val="pt-BR"/>
        </w:rPr>
        <w:t>pv</w:t>
      </w:r>
      <w:r w:rsidR="00D03BB3" w:rsidRPr="00364069">
        <w:rPr>
          <w:rFonts w:cs="Arial"/>
          <w:b w:val="0"/>
          <w:color w:val="auto"/>
          <w:sz w:val="20"/>
          <w:szCs w:val="20"/>
          <w:vertAlign w:val="subscript"/>
          <w:lang w:val="pt-BR"/>
        </w:rPr>
        <w:t>.</w:t>
      </w:r>
      <w:bookmarkEnd w:id="130"/>
    </w:p>
    <w:p w:rsidR="009D6E0C" w:rsidRPr="00364069" w:rsidRDefault="009D6E0C" w:rsidP="00E93421">
      <w:pPr>
        <w:spacing w:afterLines="200"/>
        <w:ind w:left="567"/>
        <w:jc w:val="both"/>
        <w:rPr>
          <w:rFonts w:cs="Arial"/>
          <w:sz w:val="24"/>
          <w:szCs w:val="24"/>
          <w:lang w:val="pt-BR"/>
        </w:rPr>
      </w:pPr>
    </w:p>
    <w:p w:rsidR="00F73998" w:rsidRPr="000C5263" w:rsidRDefault="00803835" w:rsidP="00E93421">
      <w:pPr>
        <w:spacing w:afterLines="200"/>
        <w:ind w:left="567"/>
        <w:jc w:val="both"/>
        <w:rPr>
          <w:rFonts w:cs="Arial"/>
          <w:sz w:val="24"/>
          <w:szCs w:val="24"/>
          <w:lang w:val="es-EC"/>
        </w:rPr>
      </w:pPr>
      <w:r w:rsidRPr="000C5263">
        <w:rPr>
          <w:rFonts w:cs="Arial"/>
          <w:sz w:val="24"/>
          <w:szCs w:val="24"/>
          <w:lang w:val="es-EC"/>
        </w:rPr>
        <w:lastRenderedPageBreak/>
        <w:t>Al aplicar la fórmula (4.50</w:t>
      </w:r>
      <w:r w:rsidR="00F73998" w:rsidRPr="000C5263">
        <w:rPr>
          <w:rFonts w:cs="Arial"/>
          <w:sz w:val="24"/>
          <w:szCs w:val="24"/>
          <w:lang w:val="es-EC"/>
        </w:rPr>
        <w:t xml:space="preserve">) obtenemos el valor de la ganancia de </w:t>
      </w:r>
      <w:r w:rsidR="00E47A75" w:rsidRPr="000C5263">
        <w:rPr>
          <w:rFonts w:cs="Arial"/>
          <w:sz w:val="24"/>
          <w:szCs w:val="24"/>
          <w:lang w:val="es-EC"/>
        </w:rPr>
        <w:t>0.0173</w:t>
      </w:r>
      <w:r w:rsidR="00F73998" w:rsidRPr="000C5263">
        <w:rPr>
          <w:rFonts w:cs="Arial"/>
          <w:sz w:val="24"/>
          <w:szCs w:val="24"/>
          <w:lang w:val="es-EC"/>
        </w:rPr>
        <w:t xml:space="preserve">, al aplicarle la inversa a esta ganancia obtenemos el valor de </w:t>
      </w:r>
      <w:r w:rsidR="00F73998" w:rsidRPr="002E3C34">
        <w:rPr>
          <w:rFonts w:cs="Arial"/>
          <w:i/>
          <w:sz w:val="24"/>
          <w:szCs w:val="24"/>
          <w:lang w:val="es-EC"/>
        </w:rPr>
        <w:t>K</w:t>
      </w:r>
      <w:r w:rsidR="00F73998" w:rsidRPr="002E3C34">
        <w:rPr>
          <w:rFonts w:cs="Arial"/>
          <w:i/>
          <w:sz w:val="24"/>
          <w:szCs w:val="24"/>
          <w:vertAlign w:val="subscript"/>
          <w:lang w:val="es-EC"/>
        </w:rPr>
        <w:t>c</w:t>
      </w:r>
      <w:r w:rsidR="00E47A75" w:rsidRPr="002E3C34">
        <w:rPr>
          <w:rFonts w:cs="Arial"/>
          <w:i/>
          <w:sz w:val="24"/>
          <w:szCs w:val="24"/>
          <w:lang w:val="es-EC"/>
        </w:rPr>
        <w:t xml:space="preserve"> </w:t>
      </w:r>
      <w:r w:rsidR="00E47A75" w:rsidRPr="000C5263">
        <w:rPr>
          <w:rFonts w:cs="Arial"/>
          <w:sz w:val="24"/>
          <w:szCs w:val="24"/>
          <w:lang w:val="es-EC"/>
        </w:rPr>
        <w:t>siendo igual a 57.77</w:t>
      </w:r>
      <w:r w:rsidR="00F73998" w:rsidRPr="000C5263">
        <w:rPr>
          <w:rFonts w:cs="Arial"/>
          <w:sz w:val="24"/>
          <w:szCs w:val="24"/>
          <w:lang w:val="es-EC"/>
        </w:rPr>
        <w:t xml:space="preserve">. </w:t>
      </w:r>
    </w:p>
    <w:p w:rsidR="00F73998" w:rsidRDefault="00803835" w:rsidP="00E93421">
      <w:pPr>
        <w:tabs>
          <w:tab w:val="left" w:pos="720"/>
        </w:tabs>
        <w:spacing w:afterLines="200"/>
        <w:ind w:left="567"/>
        <w:jc w:val="both"/>
        <w:rPr>
          <w:rFonts w:cs="Arial"/>
          <w:sz w:val="24"/>
          <w:szCs w:val="24"/>
          <w:lang w:val="es-EC"/>
        </w:rPr>
      </w:pPr>
      <w:r w:rsidRPr="000C5263">
        <w:rPr>
          <w:rFonts w:cs="Arial"/>
          <w:sz w:val="24"/>
          <w:szCs w:val="24"/>
          <w:lang w:val="es-EC"/>
        </w:rPr>
        <w:t>Reemplazando en la ecuación (4.42</w:t>
      </w:r>
      <w:r w:rsidR="00F73998" w:rsidRPr="000C5263">
        <w:rPr>
          <w:rFonts w:cs="Arial"/>
          <w:sz w:val="24"/>
          <w:szCs w:val="24"/>
          <w:lang w:val="es-EC"/>
        </w:rPr>
        <w:t xml:space="preserve">) obtenemos la función de transferencia del controlador de voltaje </w:t>
      </w:r>
      <w:r w:rsidR="00F73998" w:rsidRPr="009D6E0C">
        <w:rPr>
          <w:rFonts w:cs="Arial"/>
          <w:i/>
          <w:sz w:val="24"/>
          <w:szCs w:val="24"/>
          <w:lang w:val="es-EC"/>
        </w:rPr>
        <w:t>G</w:t>
      </w:r>
      <w:r w:rsidR="00F73998" w:rsidRPr="002E3C34">
        <w:rPr>
          <w:rFonts w:cs="Arial"/>
          <w:i/>
          <w:sz w:val="24"/>
          <w:szCs w:val="24"/>
          <w:vertAlign w:val="subscript"/>
          <w:lang w:val="es-EC"/>
        </w:rPr>
        <w:t>cvf</w:t>
      </w:r>
      <w:r w:rsidR="00F73998" w:rsidRPr="009D6E0C">
        <w:rPr>
          <w:rFonts w:cs="Arial"/>
          <w:i/>
          <w:sz w:val="24"/>
          <w:szCs w:val="24"/>
          <w:lang w:val="es-EC"/>
        </w:rPr>
        <w:t>.</w:t>
      </w:r>
      <w:r w:rsidR="00F73998" w:rsidRPr="000C5263">
        <w:rPr>
          <w:rFonts w:cs="Arial"/>
          <w:sz w:val="24"/>
          <w:szCs w:val="24"/>
          <w:lang w:val="es-EC"/>
        </w:rPr>
        <w:t xml:space="preserve"> </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gridCol w:w="2007"/>
      </w:tblGrid>
      <w:tr w:rsidR="00280B94" w:rsidTr="00280B94">
        <w:tc>
          <w:tcPr>
            <w:tcW w:w="5812" w:type="dxa"/>
          </w:tcPr>
          <w:p w:rsidR="00280B94" w:rsidRDefault="00280B94" w:rsidP="00E93421">
            <w:pPr>
              <w:tabs>
                <w:tab w:val="left" w:pos="720"/>
              </w:tabs>
              <w:spacing w:afterLines="200"/>
              <w:jc w:val="center"/>
              <w:rPr>
                <w:rFonts w:cs="Arial"/>
                <w:sz w:val="24"/>
                <w:szCs w:val="24"/>
                <w:lang w:val="es-EC"/>
              </w:rPr>
            </w:pPr>
            <w:r w:rsidRPr="0066439C">
              <w:rPr>
                <w:rFonts w:cs="Arial"/>
                <w:position w:val="-24"/>
                <w:sz w:val="24"/>
                <w:szCs w:val="24"/>
              </w:rPr>
              <w:object w:dxaOrig="2439" w:dyaOrig="620">
                <v:shape id="_x0000_i1177" type="#_x0000_t75" style="width:120pt;height:31.5pt" o:ole="">
                  <v:imagedata r:id="rId364" o:title=""/>
                </v:shape>
                <o:OLEObject Type="Embed" ProgID="Equation.3" ShapeID="_x0000_i1177" DrawAspect="Content" ObjectID="_1400168882" r:id="rId365"/>
              </w:object>
            </w:r>
          </w:p>
        </w:tc>
        <w:tc>
          <w:tcPr>
            <w:tcW w:w="2007" w:type="dxa"/>
            <w:vAlign w:val="center"/>
          </w:tcPr>
          <w:p w:rsidR="00280B94" w:rsidRDefault="00280B94" w:rsidP="00E93421">
            <w:pPr>
              <w:tabs>
                <w:tab w:val="left" w:pos="720"/>
              </w:tabs>
              <w:spacing w:afterLines="200"/>
              <w:jc w:val="right"/>
              <w:rPr>
                <w:rFonts w:cs="Arial"/>
                <w:sz w:val="24"/>
                <w:szCs w:val="24"/>
                <w:lang w:val="es-EC"/>
              </w:rPr>
            </w:pPr>
            <w:r>
              <w:rPr>
                <w:rFonts w:cs="Arial"/>
                <w:position w:val="-24"/>
                <w:sz w:val="24"/>
                <w:szCs w:val="24"/>
              </w:rPr>
              <w:t>(4.61)</w:t>
            </w:r>
          </w:p>
        </w:tc>
      </w:tr>
    </w:tbl>
    <w:p w:rsidR="00892B08" w:rsidRDefault="005632D9" w:rsidP="00E93421">
      <w:pPr>
        <w:tabs>
          <w:tab w:val="left" w:pos="720"/>
        </w:tabs>
        <w:spacing w:afterLines="200"/>
        <w:jc w:val="center"/>
        <w:rPr>
          <w:szCs w:val="20"/>
          <w:lang w:val="es-EC"/>
        </w:rPr>
      </w:pPr>
      <w:r w:rsidRPr="005632D9">
        <w:rPr>
          <w:rFonts w:cs="Arial"/>
          <w:noProof/>
          <w:sz w:val="24"/>
          <w:szCs w:val="24"/>
          <w:lang w:bidi="ar-SA"/>
        </w:rPr>
        <w:drawing>
          <wp:inline distT="0" distB="0" distL="0" distR="0">
            <wp:extent cx="4422321" cy="3384468"/>
            <wp:effectExtent l="19050" t="0" r="0" b="0"/>
            <wp:docPr id="2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6" cstate="print"/>
                    <a:srcRect l="8012" t="22243" r="7476" b="2411"/>
                    <a:stretch>
                      <a:fillRect/>
                    </a:stretch>
                  </pic:blipFill>
                  <pic:spPr bwMode="auto">
                    <a:xfrm>
                      <a:off x="0" y="0"/>
                      <a:ext cx="4431917" cy="3391812"/>
                    </a:xfrm>
                    <a:prstGeom prst="rect">
                      <a:avLst/>
                    </a:prstGeom>
                    <a:noFill/>
                    <a:ln w="9525">
                      <a:noFill/>
                      <a:miter lim="800000"/>
                      <a:headEnd/>
                      <a:tailEnd/>
                    </a:ln>
                  </pic:spPr>
                </pic:pic>
              </a:graphicData>
            </a:graphic>
          </wp:inline>
        </w:drawing>
      </w:r>
    </w:p>
    <w:p w:rsidR="00A53BCE" w:rsidRPr="00D03BB3" w:rsidRDefault="000111D4" w:rsidP="00E93421">
      <w:pPr>
        <w:tabs>
          <w:tab w:val="left" w:pos="720"/>
        </w:tabs>
        <w:spacing w:afterLines="200"/>
        <w:jc w:val="center"/>
        <w:rPr>
          <w:rFonts w:cs="Arial"/>
          <w:sz w:val="24"/>
          <w:szCs w:val="24"/>
          <w:lang w:val="es-EC"/>
        </w:rPr>
      </w:pPr>
      <w:bookmarkStart w:id="131" w:name="_Toc323986604"/>
      <w:r w:rsidRPr="00D03BB3">
        <w:rPr>
          <w:szCs w:val="20"/>
          <w:lang w:val="es-EC"/>
        </w:rPr>
        <w:t xml:space="preserve">Figura </w:t>
      </w:r>
      <w:r w:rsidR="006D0FF3">
        <w:rPr>
          <w:szCs w:val="20"/>
          <w:lang w:val="es-EC"/>
        </w:rPr>
        <w:t>4</w:t>
      </w:r>
      <w:r w:rsidR="003425FA" w:rsidRPr="00D03BB3">
        <w:rPr>
          <w:szCs w:val="20"/>
          <w:lang w:val="es-EC"/>
        </w:rPr>
        <w:t>.</w:t>
      </w:r>
      <w:r w:rsidR="00746C67" w:rsidRPr="00D03BB3">
        <w:rPr>
          <w:szCs w:val="20"/>
          <w:lang w:val="es-EC"/>
        </w:rPr>
        <w:fldChar w:fldCharType="begin"/>
      </w:r>
      <w:r w:rsidR="003425FA" w:rsidRPr="00D03BB3">
        <w:rPr>
          <w:szCs w:val="20"/>
          <w:lang w:val="es-EC"/>
        </w:rPr>
        <w:instrText xml:space="preserve"> SEQ Figura \* ARABIC \s 1 </w:instrText>
      </w:r>
      <w:r w:rsidR="00746C67" w:rsidRPr="00D03BB3">
        <w:rPr>
          <w:szCs w:val="20"/>
          <w:lang w:val="es-EC"/>
        </w:rPr>
        <w:fldChar w:fldCharType="separate"/>
      </w:r>
      <w:r w:rsidR="00A11D66">
        <w:rPr>
          <w:noProof/>
          <w:szCs w:val="20"/>
          <w:lang w:val="es-EC"/>
        </w:rPr>
        <w:t>9</w:t>
      </w:r>
      <w:r w:rsidR="00746C67" w:rsidRPr="00D03BB3">
        <w:rPr>
          <w:szCs w:val="20"/>
          <w:lang w:val="es-EC"/>
        </w:rPr>
        <w:fldChar w:fldCharType="end"/>
      </w:r>
      <w:r w:rsidR="00D03BB3" w:rsidRPr="00D03BB3">
        <w:rPr>
          <w:szCs w:val="20"/>
          <w:lang w:val="es-EC"/>
        </w:rPr>
        <w:t>.</w:t>
      </w:r>
      <w:r w:rsidR="00892B08" w:rsidRPr="00D03BB3">
        <w:rPr>
          <w:szCs w:val="20"/>
          <w:lang w:val="es-EC"/>
        </w:rPr>
        <w:t xml:space="preserve"> </w:t>
      </w:r>
      <w:r w:rsidR="00C9568E">
        <w:rPr>
          <w:rFonts w:cs="Arial"/>
          <w:szCs w:val="20"/>
          <w:lang w:val="es-EC"/>
        </w:rPr>
        <w:t>Diagrama de b</w:t>
      </w:r>
      <w:r w:rsidR="00A53BCE" w:rsidRPr="00D03BB3">
        <w:rPr>
          <w:rFonts w:cs="Arial"/>
          <w:szCs w:val="20"/>
          <w:lang w:val="es-EC"/>
        </w:rPr>
        <w:t xml:space="preserve">ode </w:t>
      </w:r>
      <w:r w:rsidR="00803835" w:rsidRPr="00D03BB3">
        <w:rPr>
          <w:rFonts w:cs="Arial"/>
          <w:szCs w:val="20"/>
          <w:lang w:val="es-EC"/>
        </w:rPr>
        <w:t>de controlador de voltaje</w:t>
      </w:r>
      <w:r w:rsidR="00D03BB3" w:rsidRPr="00D03BB3">
        <w:rPr>
          <w:rFonts w:cs="Arial"/>
          <w:szCs w:val="20"/>
          <w:lang w:val="es-EC"/>
        </w:rPr>
        <w:t>.</w:t>
      </w:r>
      <w:bookmarkEnd w:id="131"/>
    </w:p>
    <w:p w:rsidR="00803835" w:rsidRDefault="004B764F" w:rsidP="00E93421">
      <w:pPr>
        <w:tabs>
          <w:tab w:val="left" w:pos="567"/>
          <w:tab w:val="left" w:pos="851"/>
        </w:tabs>
        <w:spacing w:afterLines="200"/>
        <w:ind w:left="567"/>
        <w:jc w:val="both"/>
        <w:rPr>
          <w:rFonts w:cs="Arial"/>
          <w:sz w:val="24"/>
          <w:szCs w:val="24"/>
          <w:lang w:val="es-EC"/>
        </w:rPr>
      </w:pPr>
      <w:r w:rsidRPr="000C5263">
        <w:rPr>
          <w:rFonts w:cs="Arial"/>
          <w:sz w:val="24"/>
          <w:szCs w:val="24"/>
          <w:lang w:val="es-EC"/>
        </w:rPr>
        <w:lastRenderedPageBreak/>
        <w:t>El signo negativo del controlador, se debe a que, en esta parte</w:t>
      </w:r>
      <w:r w:rsidR="0066439C" w:rsidRPr="000C5263">
        <w:rPr>
          <w:rFonts w:cs="Arial"/>
          <w:sz w:val="24"/>
          <w:szCs w:val="24"/>
          <w:lang w:val="es-EC"/>
        </w:rPr>
        <w:t xml:space="preserve">, </w:t>
      </w:r>
      <w:r w:rsidRPr="000C5263">
        <w:rPr>
          <w:rFonts w:cs="Arial"/>
          <w:sz w:val="24"/>
          <w:szCs w:val="24"/>
          <w:lang w:val="es-EC"/>
        </w:rPr>
        <w:t>el  FAP</w:t>
      </w:r>
      <w:r w:rsidR="002E3C34">
        <w:rPr>
          <w:rFonts w:cs="Arial"/>
          <w:sz w:val="24"/>
          <w:szCs w:val="24"/>
          <w:lang w:val="es-EC"/>
        </w:rPr>
        <w:t xml:space="preserve"> paralelo trifásico</w:t>
      </w:r>
      <w:r w:rsidRPr="000C5263">
        <w:rPr>
          <w:rFonts w:cs="Arial"/>
          <w:sz w:val="24"/>
          <w:szCs w:val="24"/>
          <w:lang w:val="es-EC"/>
        </w:rPr>
        <w:t>, no está entrega</w:t>
      </w:r>
      <w:r w:rsidR="0066439C" w:rsidRPr="000C5263">
        <w:rPr>
          <w:rFonts w:cs="Arial"/>
          <w:sz w:val="24"/>
          <w:szCs w:val="24"/>
          <w:lang w:val="es-EC"/>
        </w:rPr>
        <w:t>n</w:t>
      </w:r>
      <w:r w:rsidRPr="000C5263">
        <w:rPr>
          <w:rFonts w:cs="Arial"/>
          <w:sz w:val="24"/>
          <w:szCs w:val="24"/>
          <w:lang w:val="es-EC"/>
        </w:rPr>
        <w:t xml:space="preserve">do potencia, sino más bien, la está consumiendo. En la </w:t>
      </w:r>
      <w:r w:rsidR="00803835" w:rsidRPr="000C5263">
        <w:rPr>
          <w:rFonts w:cs="Arial"/>
          <w:sz w:val="24"/>
          <w:szCs w:val="24"/>
          <w:lang w:val="es-EC"/>
        </w:rPr>
        <w:t>Figura (4.10</w:t>
      </w:r>
      <w:r w:rsidRPr="000C5263">
        <w:rPr>
          <w:rFonts w:cs="Arial"/>
          <w:sz w:val="24"/>
          <w:szCs w:val="24"/>
          <w:lang w:val="es-EC"/>
        </w:rPr>
        <w:t>), se ilustra, el consumo y entrega de potencias del FAP</w:t>
      </w:r>
      <w:r w:rsidR="002E3C34">
        <w:rPr>
          <w:rFonts w:cs="Arial"/>
          <w:sz w:val="24"/>
          <w:szCs w:val="24"/>
          <w:lang w:val="es-EC"/>
        </w:rPr>
        <w:t xml:space="preserve"> paralelo trifásico</w:t>
      </w:r>
      <w:r w:rsidRPr="000C5263">
        <w:rPr>
          <w:rFonts w:cs="Arial"/>
          <w:sz w:val="24"/>
          <w:szCs w:val="24"/>
          <w:lang w:val="es-EC"/>
        </w:rPr>
        <w:t>.</w:t>
      </w:r>
    </w:p>
    <w:p w:rsidR="00892B08" w:rsidRDefault="00CC1FB6" w:rsidP="00E93421">
      <w:pPr>
        <w:tabs>
          <w:tab w:val="left" w:pos="567"/>
          <w:tab w:val="left" w:pos="851"/>
        </w:tabs>
        <w:spacing w:afterLines="200" w:line="240" w:lineRule="auto"/>
        <w:ind w:left="567"/>
        <w:jc w:val="center"/>
        <w:rPr>
          <w:szCs w:val="20"/>
          <w:lang w:val="es-EC"/>
        </w:rPr>
      </w:pPr>
      <w:r w:rsidRPr="00CC1FB6">
        <w:rPr>
          <w:rFonts w:cs="Arial"/>
          <w:noProof/>
          <w:sz w:val="24"/>
          <w:szCs w:val="24"/>
          <w:lang w:bidi="ar-SA"/>
        </w:rPr>
        <w:drawing>
          <wp:inline distT="0" distB="0" distL="0" distR="0">
            <wp:extent cx="4303295" cy="1758335"/>
            <wp:effectExtent l="19050" t="0" r="2005" b="0"/>
            <wp:docPr id="228" name="Imagen 201" descr="C:\Users\alexis\AppData\Local\Temp\Rar$DI00.680\diagrama de volt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lexis\AppData\Local\Temp\Rar$DI00.680\diagrama de voltaje.png"/>
                    <pic:cNvPicPr>
                      <a:picLocks noChangeAspect="1" noChangeArrowheads="1"/>
                    </pic:cNvPicPr>
                  </pic:nvPicPr>
                  <pic:blipFill>
                    <a:blip r:embed="rId367" cstate="print"/>
                    <a:srcRect l="12089" t="4027" r="15536" b="19463"/>
                    <a:stretch>
                      <a:fillRect/>
                    </a:stretch>
                  </pic:blipFill>
                  <pic:spPr bwMode="auto">
                    <a:xfrm>
                      <a:off x="0" y="0"/>
                      <a:ext cx="4322482" cy="1766175"/>
                    </a:xfrm>
                    <a:prstGeom prst="rect">
                      <a:avLst/>
                    </a:prstGeom>
                    <a:noFill/>
                    <a:ln w="9525">
                      <a:noFill/>
                      <a:miter lim="800000"/>
                      <a:headEnd/>
                      <a:tailEnd/>
                    </a:ln>
                  </pic:spPr>
                </pic:pic>
              </a:graphicData>
            </a:graphic>
          </wp:inline>
        </w:drawing>
      </w:r>
    </w:p>
    <w:p w:rsidR="004B764F" w:rsidRPr="00A307B1" w:rsidRDefault="000111D4" w:rsidP="00E93421">
      <w:pPr>
        <w:tabs>
          <w:tab w:val="left" w:pos="567"/>
          <w:tab w:val="left" w:pos="851"/>
        </w:tabs>
        <w:spacing w:afterLines="200" w:line="240" w:lineRule="auto"/>
        <w:ind w:left="567"/>
        <w:jc w:val="center"/>
        <w:rPr>
          <w:rFonts w:cs="Arial"/>
          <w:sz w:val="24"/>
          <w:szCs w:val="24"/>
          <w:lang w:val="es-EC"/>
        </w:rPr>
      </w:pPr>
      <w:bookmarkStart w:id="132" w:name="_Toc323986605"/>
      <w:r w:rsidRPr="00A307B1">
        <w:rPr>
          <w:szCs w:val="20"/>
          <w:lang w:val="es-EC"/>
        </w:rPr>
        <w:t xml:space="preserve">Figura </w:t>
      </w:r>
      <w:r w:rsidR="006D0FF3">
        <w:rPr>
          <w:szCs w:val="20"/>
          <w:lang w:val="es-EC"/>
        </w:rPr>
        <w:t>4</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10</w:t>
      </w:r>
      <w:r w:rsidR="00746C67" w:rsidRPr="00A307B1">
        <w:rPr>
          <w:szCs w:val="20"/>
          <w:lang w:val="es-EC"/>
        </w:rPr>
        <w:fldChar w:fldCharType="end"/>
      </w:r>
      <w:r w:rsidR="00A307B1" w:rsidRPr="00A307B1">
        <w:rPr>
          <w:szCs w:val="20"/>
          <w:lang w:val="es-EC"/>
        </w:rPr>
        <w:t xml:space="preserve">. </w:t>
      </w:r>
      <w:r w:rsidR="00C70EA9" w:rsidRPr="00A307B1">
        <w:rPr>
          <w:rFonts w:cs="Arial"/>
          <w:szCs w:val="20"/>
          <w:lang w:val="es-EC"/>
        </w:rPr>
        <w:t>Esquema de la potencia entregada y consumida por el inversor.</w:t>
      </w:r>
      <w:bookmarkEnd w:id="132"/>
    </w:p>
    <w:p w:rsidR="00E93BFD" w:rsidRPr="000C5263" w:rsidRDefault="00E93BFD" w:rsidP="00E93421">
      <w:pPr>
        <w:tabs>
          <w:tab w:val="left" w:pos="567"/>
        </w:tabs>
        <w:spacing w:afterLines="200"/>
        <w:ind w:left="567"/>
        <w:jc w:val="both"/>
        <w:rPr>
          <w:rFonts w:cs="Arial"/>
          <w:sz w:val="24"/>
          <w:szCs w:val="24"/>
          <w:lang w:val="es-EC"/>
        </w:rPr>
      </w:pPr>
      <w:r w:rsidRPr="000C5263">
        <w:rPr>
          <w:rFonts w:cs="Arial"/>
          <w:sz w:val="24"/>
          <w:szCs w:val="24"/>
          <w:lang w:val="es-EC"/>
        </w:rPr>
        <w:t>Una vez obtenido, el lazo de corriente y el lazo de voltaje, podemos simular el sistema complet</w:t>
      </w:r>
      <w:r w:rsidR="00CC1FB6" w:rsidRPr="000C5263">
        <w:rPr>
          <w:rFonts w:cs="Arial"/>
          <w:sz w:val="24"/>
          <w:szCs w:val="24"/>
          <w:lang w:val="es-EC"/>
        </w:rPr>
        <w:t>o</w:t>
      </w:r>
      <w:r w:rsidRPr="000C5263">
        <w:rPr>
          <w:rFonts w:cs="Arial"/>
          <w:sz w:val="24"/>
          <w:szCs w:val="24"/>
          <w:lang w:val="es-EC"/>
        </w:rPr>
        <w:t>, y verificar así mismo la eficiencia del proyecto. En la Figura 4.</w:t>
      </w:r>
      <w:r w:rsidR="003668B8">
        <w:rPr>
          <w:rFonts w:cs="Arial"/>
          <w:sz w:val="24"/>
          <w:szCs w:val="24"/>
          <w:lang w:val="es-EC"/>
        </w:rPr>
        <w:t>1</w:t>
      </w:r>
      <w:r w:rsidRPr="000C5263">
        <w:rPr>
          <w:rFonts w:cs="Arial"/>
          <w:sz w:val="24"/>
          <w:szCs w:val="24"/>
          <w:lang w:val="es-EC"/>
        </w:rPr>
        <w:t xml:space="preserve">1, observamos el sistema de control del filtro activo </w:t>
      </w:r>
      <w:r w:rsidR="00CC1FB6" w:rsidRPr="000C5263">
        <w:rPr>
          <w:rFonts w:cs="Arial"/>
          <w:sz w:val="24"/>
          <w:szCs w:val="24"/>
          <w:lang w:val="es-EC"/>
        </w:rPr>
        <w:t xml:space="preserve">de </w:t>
      </w:r>
      <w:r w:rsidRPr="000C5263">
        <w:rPr>
          <w:rFonts w:cs="Arial"/>
          <w:sz w:val="24"/>
          <w:szCs w:val="24"/>
          <w:lang w:val="es-EC"/>
        </w:rPr>
        <w:t>potencia trifásico.</w:t>
      </w:r>
    </w:p>
    <w:p w:rsidR="00E93BFD" w:rsidRPr="00DE5C2B" w:rsidRDefault="007967F5" w:rsidP="002E3C34">
      <w:pPr>
        <w:spacing w:line="240" w:lineRule="auto"/>
        <w:ind w:firstLine="567"/>
        <w:jc w:val="center"/>
        <w:rPr>
          <w:rFonts w:cs="Arial"/>
          <w:sz w:val="24"/>
          <w:szCs w:val="24"/>
          <w:lang w:val="es-ES"/>
        </w:rPr>
      </w:pPr>
      <w:r>
        <w:rPr>
          <w:rFonts w:cs="Arial"/>
          <w:noProof/>
          <w:sz w:val="24"/>
          <w:szCs w:val="24"/>
          <w:lang w:bidi="ar-SA"/>
        </w:rPr>
        <w:lastRenderedPageBreak/>
        <w:drawing>
          <wp:inline distT="0" distB="0" distL="0" distR="0">
            <wp:extent cx="4914457" cy="2409036"/>
            <wp:effectExtent l="19050" t="0" r="443" b="0"/>
            <wp:docPr id="243"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8" cstate="print"/>
                    <a:srcRect/>
                    <a:stretch>
                      <a:fillRect/>
                    </a:stretch>
                  </pic:blipFill>
                  <pic:spPr bwMode="auto">
                    <a:xfrm>
                      <a:off x="0" y="0"/>
                      <a:ext cx="4917362" cy="2410460"/>
                    </a:xfrm>
                    <a:prstGeom prst="rect">
                      <a:avLst/>
                    </a:prstGeom>
                    <a:noFill/>
                    <a:ln w="9525">
                      <a:noFill/>
                      <a:miter lim="800000"/>
                      <a:headEnd/>
                      <a:tailEnd/>
                    </a:ln>
                  </pic:spPr>
                </pic:pic>
              </a:graphicData>
            </a:graphic>
          </wp:inline>
        </w:drawing>
      </w:r>
    </w:p>
    <w:p w:rsidR="00E93BFD" w:rsidRPr="00A307B1" w:rsidRDefault="000111D4" w:rsidP="002E3C34">
      <w:pPr>
        <w:pStyle w:val="Epgrafe"/>
        <w:ind w:left="567"/>
        <w:jc w:val="center"/>
        <w:rPr>
          <w:rFonts w:cs="Arial"/>
          <w:b w:val="0"/>
          <w:color w:val="auto"/>
          <w:sz w:val="20"/>
          <w:szCs w:val="20"/>
          <w:lang w:val="es-ES"/>
        </w:rPr>
      </w:pPr>
      <w:bookmarkStart w:id="133" w:name="_Toc323986606"/>
      <w:bookmarkStart w:id="134" w:name="OLE_LINK74"/>
      <w:bookmarkStart w:id="135" w:name="OLE_LINK75"/>
      <w:r w:rsidRPr="00A307B1">
        <w:rPr>
          <w:b w:val="0"/>
          <w:color w:val="auto"/>
          <w:sz w:val="20"/>
          <w:szCs w:val="20"/>
          <w:lang w:val="es-EC"/>
        </w:rPr>
        <w:t xml:space="preserve">Figura </w:t>
      </w:r>
      <w:r w:rsidR="006D0FF3">
        <w:rPr>
          <w:b w:val="0"/>
          <w:color w:val="auto"/>
          <w:sz w:val="20"/>
          <w:szCs w:val="20"/>
          <w:lang w:val="es-EC"/>
        </w:rPr>
        <w:t>4</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11</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00E93BFD" w:rsidRPr="00A307B1">
        <w:rPr>
          <w:rFonts w:cs="Arial"/>
          <w:b w:val="0"/>
          <w:color w:val="auto"/>
          <w:sz w:val="20"/>
          <w:szCs w:val="20"/>
          <w:lang w:val="es-ES"/>
        </w:rPr>
        <w:t>Diagrama de bloques del sistema de control del FAP</w:t>
      </w:r>
      <w:r w:rsidR="00A307B1" w:rsidRPr="00A307B1">
        <w:rPr>
          <w:rFonts w:cs="Arial"/>
          <w:b w:val="0"/>
          <w:color w:val="auto"/>
          <w:sz w:val="20"/>
          <w:szCs w:val="20"/>
          <w:lang w:val="es-ES"/>
        </w:rPr>
        <w:t xml:space="preserve"> paralelo trifásico</w:t>
      </w:r>
      <w:r w:rsidR="00E93BFD" w:rsidRPr="00A307B1">
        <w:rPr>
          <w:rFonts w:cs="Arial"/>
          <w:b w:val="0"/>
          <w:color w:val="auto"/>
          <w:sz w:val="20"/>
          <w:szCs w:val="20"/>
          <w:lang w:val="es-ES"/>
        </w:rPr>
        <w:t>.</w:t>
      </w:r>
      <w:bookmarkEnd w:id="133"/>
    </w:p>
    <w:bookmarkEnd w:id="134"/>
    <w:bookmarkEnd w:id="135"/>
    <w:p w:rsidR="00013FA4" w:rsidRDefault="00013FA4" w:rsidP="00E93BFD">
      <w:pPr>
        <w:pStyle w:val="Prrafodelista"/>
        <w:ind w:left="1287"/>
        <w:rPr>
          <w:rFonts w:cs="Arial"/>
          <w:b/>
          <w:lang w:val="es-ES"/>
        </w:rPr>
      </w:pPr>
    </w:p>
    <w:p w:rsidR="00AC471B" w:rsidRPr="00AC471B" w:rsidRDefault="00AC471B" w:rsidP="00AC471B">
      <w:pPr>
        <w:pStyle w:val="Prrafodelista"/>
        <w:ind w:left="567" w:firstLine="11"/>
        <w:jc w:val="both"/>
        <w:rPr>
          <w:rFonts w:cs="Arial"/>
          <w:sz w:val="24"/>
          <w:szCs w:val="24"/>
          <w:lang w:val="es-ES"/>
        </w:rPr>
      </w:pPr>
      <w:r w:rsidRPr="00AC471B">
        <w:rPr>
          <w:rFonts w:cs="Arial"/>
          <w:sz w:val="24"/>
          <w:szCs w:val="24"/>
          <w:lang w:val="es-ES"/>
        </w:rPr>
        <w:t>A continuación en las figuras 4.12 tenemos la gráfica del seguimiento del controlador de corriente, con la señal real y la de refe</w:t>
      </w:r>
      <w:r w:rsidR="002E3C34">
        <w:rPr>
          <w:rFonts w:cs="Arial"/>
          <w:sz w:val="24"/>
          <w:szCs w:val="24"/>
          <w:lang w:val="es-ES"/>
        </w:rPr>
        <w:t>rencia para los tres ejes dq</w:t>
      </w:r>
      <w:r w:rsidRPr="00AC471B">
        <w:rPr>
          <w:rFonts w:cs="Arial"/>
          <w:sz w:val="24"/>
          <w:szCs w:val="24"/>
          <w:lang w:val="es-ES"/>
        </w:rPr>
        <w:t xml:space="preserve">0; en la figura 4.13 observamos la corriente trifásica del convertidor en el eje abc, y esas mismas corrientes en el eje dq0 y por último observamos en la figura 4.14 la corriente de la carga con armónicos en el eje abc y dq0 respectivamente. </w:t>
      </w:r>
    </w:p>
    <w:p w:rsidR="00AC471B" w:rsidRDefault="00AC471B" w:rsidP="00AC471B">
      <w:pPr>
        <w:pStyle w:val="Prrafodelista"/>
        <w:ind w:left="567"/>
        <w:rPr>
          <w:rFonts w:cs="Arial"/>
          <w:b/>
          <w:lang w:val="es-ES"/>
        </w:rPr>
      </w:pPr>
    </w:p>
    <w:p w:rsidR="00013FA4" w:rsidRDefault="0054153C" w:rsidP="00280B94">
      <w:pPr>
        <w:pStyle w:val="Prrafodelista"/>
        <w:ind w:left="567"/>
        <w:jc w:val="center"/>
        <w:rPr>
          <w:rFonts w:cs="Arial"/>
          <w:b/>
          <w:lang w:val="es-ES"/>
        </w:rPr>
      </w:pPr>
      <w:r>
        <w:rPr>
          <w:rFonts w:cs="Arial"/>
          <w:b/>
          <w:noProof/>
          <w:lang w:bidi="ar-SA"/>
        </w:rPr>
        <w:lastRenderedPageBreak/>
        <w:drawing>
          <wp:inline distT="0" distB="0" distL="0" distR="0">
            <wp:extent cx="4867275" cy="3057525"/>
            <wp:effectExtent l="0" t="0" r="0" b="0"/>
            <wp:docPr id="16"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69" cstate="print"/>
                    <a:srcRect/>
                    <a:stretch>
                      <a:fillRect/>
                    </a:stretch>
                  </pic:blipFill>
                  <pic:spPr bwMode="auto">
                    <a:xfrm>
                      <a:off x="0" y="0"/>
                      <a:ext cx="4866376" cy="3056960"/>
                    </a:xfrm>
                    <a:prstGeom prst="rect">
                      <a:avLst/>
                    </a:prstGeom>
                    <a:noFill/>
                    <a:ln w="9525">
                      <a:noFill/>
                      <a:miter lim="800000"/>
                      <a:headEnd/>
                      <a:tailEnd/>
                    </a:ln>
                  </pic:spPr>
                </pic:pic>
              </a:graphicData>
            </a:graphic>
          </wp:inline>
        </w:drawing>
      </w:r>
    </w:p>
    <w:p w:rsidR="00CF224D" w:rsidRPr="00A307B1" w:rsidRDefault="000111D4" w:rsidP="006E663D">
      <w:pPr>
        <w:pStyle w:val="Epgrafe"/>
        <w:ind w:left="709"/>
        <w:jc w:val="center"/>
        <w:rPr>
          <w:rFonts w:cs="Arial"/>
          <w:b w:val="0"/>
          <w:color w:val="auto"/>
          <w:sz w:val="20"/>
          <w:szCs w:val="20"/>
          <w:lang w:val="es-ES"/>
        </w:rPr>
      </w:pPr>
      <w:bookmarkStart w:id="136" w:name="_Toc323986607"/>
      <w:bookmarkStart w:id="137" w:name="OLE_LINK76"/>
      <w:bookmarkStart w:id="138" w:name="OLE_LINK77"/>
      <w:r w:rsidRPr="00A307B1">
        <w:rPr>
          <w:b w:val="0"/>
          <w:color w:val="auto"/>
          <w:sz w:val="20"/>
          <w:szCs w:val="20"/>
          <w:lang w:val="es-EC"/>
        </w:rPr>
        <w:t xml:space="preserve">Figura </w:t>
      </w:r>
      <w:r w:rsidR="006D0FF3">
        <w:rPr>
          <w:b w:val="0"/>
          <w:color w:val="auto"/>
          <w:sz w:val="20"/>
          <w:szCs w:val="20"/>
          <w:lang w:val="es-EC"/>
        </w:rPr>
        <w:t>4</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12</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00CF224D" w:rsidRPr="00A307B1">
        <w:rPr>
          <w:rFonts w:cs="Arial"/>
          <w:b w:val="0"/>
          <w:color w:val="auto"/>
          <w:sz w:val="20"/>
          <w:szCs w:val="20"/>
          <w:lang w:val="es-ES"/>
        </w:rPr>
        <w:t xml:space="preserve">Seguimiento de corrientes de </w:t>
      </w:r>
      <w:r w:rsidR="002E3C34">
        <w:rPr>
          <w:rFonts w:cs="Arial"/>
          <w:b w:val="0"/>
          <w:color w:val="auto"/>
          <w:sz w:val="20"/>
          <w:szCs w:val="20"/>
          <w:lang w:val="es-ES"/>
        </w:rPr>
        <w:t>referencia con la real en eje dq</w:t>
      </w:r>
      <w:r w:rsidR="00CF224D" w:rsidRPr="00A307B1">
        <w:rPr>
          <w:rFonts w:cs="Arial"/>
          <w:b w:val="0"/>
          <w:color w:val="auto"/>
          <w:sz w:val="20"/>
          <w:szCs w:val="20"/>
          <w:lang w:val="es-ES"/>
        </w:rPr>
        <w:t>0, respectivamente.</w:t>
      </w:r>
      <w:bookmarkEnd w:id="136"/>
    </w:p>
    <w:bookmarkEnd w:id="137"/>
    <w:bookmarkEnd w:id="138"/>
    <w:p w:rsidR="00BB7C69" w:rsidRDefault="0054153C" w:rsidP="00BB7C69">
      <w:pPr>
        <w:pStyle w:val="Prrafodelista"/>
        <w:ind w:left="567"/>
        <w:rPr>
          <w:rFonts w:cs="Arial"/>
          <w:b/>
          <w:lang w:val="es-ES"/>
        </w:rPr>
      </w:pPr>
      <w:r>
        <w:rPr>
          <w:rFonts w:cs="Arial"/>
          <w:b/>
          <w:noProof/>
          <w:lang w:bidi="ar-SA"/>
        </w:rPr>
        <w:drawing>
          <wp:inline distT="0" distB="0" distL="0" distR="0">
            <wp:extent cx="4991100" cy="3419475"/>
            <wp:effectExtent l="0" t="0" r="0" b="0"/>
            <wp:docPr id="1"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0" cstate="print"/>
                    <a:srcRect/>
                    <a:stretch>
                      <a:fillRect/>
                    </a:stretch>
                  </pic:blipFill>
                  <pic:spPr bwMode="auto">
                    <a:xfrm>
                      <a:off x="0" y="0"/>
                      <a:ext cx="4994995" cy="3422144"/>
                    </a:xfrm>
                    <a:prstGeom prst="rect">
                      <a:avLst/>
                    </a:prstGeom>
                    <a:noFill/>
                    <a:ln w="9525">
                      <a:noFill/>
                      <a:miter lim="800000"/>
                      <a:headEnd/>
                      <a:tailEnd/>
                    </a:ln>
                  </pic:spPr>
                </pic:pic>
              </a:graphicData>
            </a:graphic>
          </wp:inline>
        </w:drawing>
      </w:r>
    </w:p>
    <w:p w:rsidR="0050335C" w:rsidRPr="00A307B1" w:rsidRDefault="008633A3" w:rsidP="00075D57">
      <w:pPr>
        <w:pStyle w:val="Epgrafe"/>
        <w:ind w:left="851"/>
        <w:jc w:val="center"/>
        <w:rPr>
          <w:rFonts w:cs="Arial"/>
          <w:b w:val="0"/>
          <w:color w:val="auto"/>
          <w:sz w:val="20"/>
          <w:szCs w:val="20"/>
          <w:lang w:val="es-ES"/>
        </w:rPr>
      </w:pPr>
      <w:bookmarkStart w:id="139" w:name="OLE_LINK80"/>
      <w:bookmarkStart w:id="140" w:name="OLE_LINK81"/>
      <w:bookmarkStart w:id="141" w:name="OLE_LINK82"/>
      <w:bookmarkStart w:id="142" w:name="_Toc323986608"/>
      <w:r w:rsidRPr="00A307B1">
        <w:rPr>
          <w:b w:val="0"/>
          <w:color w:val="auto"/>
          <w:sz w:val="20"/>
          <w:szCs w:val="20"/>
          <w:lang w:val="es-EC"/>
        </w:rPr>
        <w:t xml:space="preserve">Figura </w:t>
      </w:r>
      <w:r w:rsidR="006D0FF3">
        <w:rPr>
          <w:b w:val="0"/>
          <w:color w:val="auto"/>
          <w:sz w:val="20"/>
          <w:szCs w:val="20"/>
          <w:lang w:val="es-EC"/>
        </w:rPr>
        <w:t>4</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13</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00BB7C69" w:rsidRPr="00A307B1">
        <w:rPr>
          <w:rFonts w:cs="Arial"/>
          <w:b w:val="0"/>
          <w:color w:val="auto"/>
          <w:sz w:val="20"/>
          <w:szCs w:val="20"/>
          <w:lang w:val="es-ES"/>
        </w:rPr>
        <w:t xml:space="preserve">Corrientes </w:t>
      </w:r>
      <w:r w:rsidR="00AF26D0" w:rsidRPr="00A307B1">
        <w:rPr>
          <w:rFonts w:cs="Arial"/>
          <w:b w:val="0"/>
          <w:color w:val="auto"/>
          <w:sz w:val="20"/>
          <w:szCs w:val="20"/>
          <w:lang w:val="es-ES"/>
        </w:rPr>
        <w:t xml:space="preserve">del filtro </w:t>
      </w:r>
      <w:r w:rsidR="0050335C" w:rsidRPr="00A307B1">
        <w:rPr>
          <w:rFonts w:cs="Arial"/>
          <w:b w:val="0"/>
          <w:color w:val="auto"/>
          <w:sz w:val="20"/>
          <w:szCs w:val="20"/>
          <w:lang w:val="es-ES"/>
        </w:rPr>
        <w:t>en abc, y en el eje dq0</w:t>
      </w:r>
      <w:bookmarkEnd w:id="139"/>
      <w:bookmarkEnd w:id="140"/>
      <w:bookmarkEnd w:id="141"/>
      <w:r w:rsidR="0050335C" w:rsidRPr="00A307B1">
        <w:rPr>
          <w:rFonts w:cs="Arial"/>
          <w:b w:val="0"/>
          <w:color w:val="auto"/>
          <w:sz w:val="20"/>
          <w:szCs w:val="20"/>
          <w:lang w:val="es-ES"/>
        </w:rPr>
        <w:t>.</w:t>
      </w:r>
      <w:bookmarkEnd w:id="142"/>
    </w:p>
    <w:p w:rsidR="0050335C" w:rsidRPr="00075D57" w:rsidRDefault="0054153C" w:rsidP="00075D57">
      <w:pPr>
        <w:pStyle w:val="Prrafodelista"/>
        <w:ind w:left="567" w:firstLine="11"/>
        <w:jc w:val="center"/>
        <w:rPr>
          <w:rFonts w:cs="Arial"/>
          <w:b/>
          <w:szCs w:val="20"/>
          <w:lang w:val="es-ES"/>
        </w:rPr>
      </w:pPr>
      <w:r>
        <w:rPr>
          <w:noProof/>
          <w:szCs w:val="20"/>
          <w:lang w:bidi="ar-SA"/>
        </w:rPr>
        <w:lastRenderedPageBreak/>
        <w:drawing>
          <wp:inline distT="0" distB="0" distL="0" distR="0">
            <wp:extent cx="4886325" cy="3314700"/>
            <wp:effectExtent l="0" t="0" r="0" b="0"/>
            <wp:docPr id="13"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1" cstate="print"/>
                    <a:srcRect/>
                    <a:stretch>
                      <a:fillRect/>
                    </a:stretch>
                  </pic:blipFill>
                  <pic:spPr bwMode="auto">
                    <a:xfrm>
                      <a:off x="0" y="0"/>
                      <a:ext cx="4890113" cy="3317270"/>
                    </a:xfrm>
                    <a:prstGeom prst="rect">
                      <a:avLst/>
                    </a:prstGeom>
                    <a:noFill/>
                    <a:ln w="9525">
                      <a:noFill/>
                      <a:miter lim="800000"/>
                      <a:headEnd/>
                      <a:tailEnd/>
                    </a:ln>
                  </pic:spPr>
                </pic:pic>
              </a:graphicData>
            </a:graphic>
          </wp:inline>
        </w:drawing>
      </w:r>
      <w:bookmarkStart w:id="143" w:name="_Toc323986609"/>
      <w:r w:rsidR="008633A3" w:rsidRPr="00A307B1">
        <w:rPr>
          <w:szCs w:val="20"/>
          <w:lang w:val="es-EC"/>
        </w:rPr>
        <w:t xml:space="preserve">Figura </w:t>
      </w:r>
      <w:r w:rsidR="006D0FF3">
        <w:rPr>
          <w:szCs w:val="20"/>
          <w:lang w:val="es-EC"/>
        </w:rPr>
        <w:t>4</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14</w:t>
      </w:r>
      <w:r w:rsidR="00746C67" w:rsidRPr="00A307B1">
        <w:rPr>
          <w:szCs w:val="20"/>
          <w:lang w:val="es-EC"/>
        </w:rPr>
        <w:fldChar w:fldCharType="end"/>
      </w:r>
      <w:r w:rsidR="00A307B1" w:rsidRPr="00A307B1">
        <w:rPr>
          <w:szCs w:val="20"/>
          <w:lang w:val="es-EC"/>
        </w:rPr>
        <w:t xml:space="preserve">. </w:t>
      </w:r>
      <w:r w:rsidR="0050335C" w:rsidRPr="00A307B1">
        <w:rPr>
          <w:rFonts w:cs="Arial"/>
          <w:szCs w:val="20"/>
          <w:lang w:val="es-ES"/>
        </w:rPr>
        <w:t>Corrientes de la carga en abc, y en el eje dq0</w:t>
      </w:r>
      <w:r w:rsidR="00A307B1" w:rsidRPr="00A307B1">
        <w:rPr>
          <w:rFonts w:cs="Arial"/>
          <w:szCs w:val="20"/>
          <w:lang w:val="es-ES"/>
        </w:rPr>
        <w:t>.</w:t>
      </w:r>
      <w:bookmarkEnd w:id="143"/>
      <w:r w:rsidR="00A307B1" w:rsidRPr="00A307B1">
        <w:rPr>
          <w:rFonts w:cs="Arial"/>
          <w:szCs w:val="20"/>
          <w:lang w:val="es-ES"/>
        </w:rPr>
        <w:t xml:space="preserve"> </w:t>
      </w:r>
    </w:p>
    <w:p w:rsidR="008B76A7" w:rsidRDefault="008B76A7" w:rsidP="002E3C34">
      <w:pPr>
        <w:spacing w:line="276" w:lineRule="auto"/>
        <w:rPr>
          <w:rFonts w:cs="Arial"/>
          <w:sz w:val="24"/>
          <w:szCs w:val="24"/>
          <w:lang w:val="es-ES"/>
        </w:rPr>
      </w:pPr>
    </w:p>
    <w:p w:rsidR="002E3C34" w:rsidRDefault="002E3C34" w:rsidP="002E3C34">
      <w:pPr>
        <w:spacing w:line="276" w:lineRule="auto"/>
        <w:rPr>
          <w:rFonts w:cs="Arial"/>
          <w:sz w:val="24"/>
          <w:szCs w:val="24"/>
          <w:lang w:val="es-ES"/>
        </w:rPr>
      </w:pPr>
    </w:p>
    <w:p w:rsidR="002E3C34" w:rsidRDefault="002E3C3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280B94" w:rsidRDefault="00280B94" w:rsidP="002E3C34">
      <w:pPr>
        <w:spacing w:line="276" w:lineRule="auto"/>
        <w:rPr>
          <w:rFonts w:cs="Arial"/>
          <w:sz w:val="24"/>
          <w:szCs w:val="24"/>
          <w:lang w:val="es-ES"/>
        </w:rPr>
      </w:pPr>
    </w:p>
    <w:p w:rsidR="00D86E91" w:rsidRDefault="00D86E91" w:rsidP="00597E69">
      <w:pPr>
        <w:pStyle w:val="Ttulo1"/>
        <w:numPr>
          <w:ilvl w:val="0"/>
          <w:numId w:val="0"/>
        </w:numPr>
        <w:jc w:val="center"/>
        <w:rPr>
          <w:sz w:val="52"/>
          <w:szCs w:val="52"/>
          <w:lang w:val="es-ES"/>
        </w:rPr>
      </w:pPr>
      <w:bookmarkStart w:id="144" w:name="_Toc323985254"/>
      <w:bookmarkStart w:id="145" w:name="OLE_LINK112"/>
      <w:bookmarkStart w:id="146" w:name="OLE_LINK113"/>
      <w:bookmarkStart w:id="147" w:name="OLE_LINK114"/>
      <w:r w:rsidRPr="00976445">
        <w:rPr>
          <w:sz w:val="52"/>
          <w:szCs w:val="52"/>
          <w:lang w:val="es-ES"/>
        </w:rPr>
        <w:t>CAPÍTULO 5</w:t>
      </w:r>
      <w:bookmarkEnd w:id="144"/>
    </w:p>
    <w:p w:rsidR="00597E69" w:rsidRPr="00597E69" w:rsidRDefault="00597E69" w:rsidP="00597E69">
      <w:pPr>
        <w:rPr>
          <w:lang w:val="es-ES"/>
        </w:rPr>
      </w:pPr>
    </w:p>
    <w:p w:rsidR="00D86E91" w:rsidRDefault="002E3C34" w:rsidP="0047243B">
      <w:pPr>
        <w:pStyle w:val="Ttulo1"/>
        <w:numPr>
          <w:ilvl w:val="0"/>
          <w:numId w:val="0"/>
        </w:numPr>
        <w:tabs>
          <w:tab w:val="left" w:pos="1134"/>
        </w:tabs>
        <w:ind w:left="567"/>
        <w:jc w:val="center"/>
        <w:rPr>
          <w:lang w:val="es-ES"/>
        </w:rPr>
      </w:pPr>
      <w:bookmarkStart w:id="148" w:name="_Toc323985255"/>
      <w:r>
        <w:rPr>
          <w:lang w:val="es-ES"/>
        </w:rPr>
        <w:t xml:space="preserve">DESCRIPCIÓN DE LOS BLOQUES EN SIMULINK </w:t>
      </w:r>
      <w:r w:rsidR="00597E69">
        <w:rPr>
          <w:lang w:val="es-ES"/>
        </w:rPr>
        <w:t>QUE CONFORMAN EL FILTRO ACTIVO PARALELO TRIFÁSICO DE TENSIÓN</w:t>
      </w:r>
      <w:bookmarkEnd w:id="148"/>
    </w:p>
    <w:bookmarkEnd w:id="145"/>
    <w:bookmarkEnd w:id="146"/>
    <w:bookmarkEnd w:id="147"/>
    <w:p w:rsidR="008B76A7" w:rsidRPr="008B76A7" w:rsidRDefault="008B76A7" w:rsidP="008B76A7">
      <w:pPr>
        <w:rPr>
          <w:lang w:val="es-ES"/>
        </w:rPr>
      </w:pPr>
    </w:p>
    <w:p w:rsidR="00B3617B" w:rsidRPr="000C5263" w:rsidRDefault="00B3617B" w:rsidP="00E93421">
      <w:pPr>
        <w:tabs>
          <w:tab w:val="left" w:pos="567"/>
        </w:tabs>
        <w:spacing w:afterLines="200"/>
        <w:ind w:left="567" w:hanging="567"/>
        <w:jc w:val="both"/>
        <w:rPr>
          <w:rFonts w:cs="Arial"/>
          <w:color w:val="000000" w:themeColor="text1"/>
          <w:sz w:val="24"/>
          <w:szCs w:val="24"/>
          <w:lang w:val="es-EC"/>
        </w:rPr>
      </w:pPr>
      <w:r>
        <w:rPr>
          <w:rFonts w:cs="Arial"/>
          <w:b/>
          <w:sz w:val="24"/>
          <w:szCs w:val="24"/>
          <w:lang w:val="es-ES"/>
        </w:rPr>
        <w:tab/>
      </w:r>
      <w:r>
        <w:rPr>
          <w:rFonts w:cs="Arial"/>
          <w:sz w:val="24"/>
          <w:szCs w:val="24"/>
          <w:lang w:val="es-ES"/>
        </w:rPr>
        <w:t xml:space="preserve">En los capítulos anteriores se </w:t>
      </w:r>
      <w:r w:rsidR="00816276">
        <w:rPr>
          <w:rFonts w:cs="Arial"/>
          <w:sz w:val="24"/>
          <w:szCs w:val="24"/>
          <w:lang w:val="es-ES"/>
        </w:rPr>
        <w:t xml:space="preserve">describió el dimensionamiento de cada uno de los elementos del filtro, así mismo, su sistema de control. En este capítulo, se unificarán ambas partes, para mostrar el modelo completo del cual se ha estado tratando. </w:t>
      </w:r>
    </w:p>
    <w:p w:rsidR="00D86E91" w:rsidRPr="000C5263" w:rsidRDefault="00D86E91" w:rsidP="00E93421">
      <w:pPr>
        <w:spacing w:afterLines="200"/>
        <w:ind w:firstLine="360"/>
        <w:jc w:val="center"/>
        <w:rPr>
          <w:rFonts w:cs="Arial"/>
          <w:b/>
          <w:color w:val="000000" w:themeColor="text1"/>
          <w:sz w:val="24"/>
          <w:szCs w:val="24"/>
          <w:lang w:val="es-EC"/>
        </w:rPr>
      </w:pPr>
    </w:p>
    <w:p w:rsidR="00D86E91" w:rsidRPr="000C5263" w:rsidRDefault="00D86E91" w:rsidP="00E93421">
      <w:pPr>
        <w:spacing w:afterLines="200"/>
        <w:ind w:firstLine="360"/>
        <w:jc w:val="center"/>
        <w:rPr>
          <w:rFonts w:cs="Arial"/>
          <w:b/>
          <w:color w:val="000000" w:themeColor="text1"/>
          <w:sz w:val="24"/>
          <w:szCs w:val="24"/>
          <w:lang w:val="es-EC"/>
        </w:rPr>
      </w:pPr>
    </w:p>
    <w:p w:rsidR="00D86E91" w:rsidRPr="000C5263" w:rsidRDefault="00D86E91" w:rsidP="00E93421">
      <w:pPr>
        <w:spacing w:afterLines="200"/>
        <w:ind w:firstLine="360"/>
        <w:jc w:val="center"/>
        <w:rPr>
          <w:rFonts w:cs="Arial"/>
          <w:b/>
          <w:color w:val="000000" w:themeColor="text1"/>
          <w:sz w:val="24"/>
          <w:szCs w:val="24"/>
          <w:lang w:val="es-EC"/>
        </w:rPr>
      </w:pPr>
    </w:p>
    <w:p w:rsidR="00D86E91" w:rsidRPr="000C5263" w:rsidRDefault="00D86E91" w:rsidP="00E93421">
      <w:pPr>
        <w:spacing w:afterLines="200"/>
        <w:ind w:firstLine="360"/>
        <w:jc w:val="center"/>
        <w:rPr>
          <w:rFonts w:cs="Arial"/>
          <w:b/>
          <w:color w:val="000000" w:themeColor="text1"/>
          <w:sz w:val="24"/>
          <w:szCs w:val="24"/>
          <w:lang w:val="es-EC"/>
        </w:rPr>
      </w:pPr>
    </w:p>
    <w:p w:rsidR="00CF748E" w:rsidRPr="00B46A1F" w:rsidRDefault="001C2CF9" w:rsidP="0027694D">
      <w:pPr>
        <w:pStyle w:val="Ttulo2"/>
        <w:tabs>
          <w:tab w:val="left" w:pos="567"/>
        </w:tabs>
        <w:rPr>
          <w:lang w:val="es-EC"/>
        </w:rPr>
      </w:pPr>
      <w:bookmarkStart w:id="149" w:name="_Toc323985256"/>
      <w:r w:rsidRPr="00B46A1F">
        <w:rPr>
          <w:lang w:val="es-EC"/>
        </w:rPr>
        <w:lastRenderedPageBreak/>
        <w:t>Modelo General</w:t>
      </w:r>
      <w:bookmarkEnd w:id="149"/>
    </w:p>
    <w:p w:rsidR="00B46A1F" w:rsidRDefault="004C355F" w:rsidP="00E93421">
      <w:pPr>
        <w:tabs>
          <w:tab w:val="left" w:pos="567"/>
        </w:tabs>
        <w:spacing w:afterLines="200"/>
        <w:ind w:left="567" w:hanging="567"/>
        <w:jc w:val="center"/>
        <w:rPr>
          <w:rFonts w:cs="Arial"/>
          <w:b/>
          <w:color w:val="000000" w:themeColor="text1"/>
          <w:sz w:val="24"/>
          <w:szCs w:val="24"/>
        </w:rPr>
      </w:pPr>
      <w:bookmarkStart w:id="150" w:name="OLE_LINK5"/>
      <w:bookmarkStart w:id="151" w:name="OLE_LINK17"/>
      <w:r>
        <w:rPr>
          <w:rFonts w:cs="Arial"/>
          <w:b/>
          <w:noProof/>
          <w:color w:val="000000" w:themeColor="text1"/>
          <w:sz w:val="24"/>
          <w:szCs w:val="24"/>
          <w:lang w:bidi="ar-SA"/>
        </w:rPr>
        <w:drawing>
          <wp:inline distT="0" distB="0" distL="0" distR="0">
            <wp:extent cx="5356032" cy="2906003"/>
            <wp:effectExtent l="19050" t="0" r="0" b="0"/>
            <wp:docPr id="17"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2" cstate="print"/>
                    <a:srcRect r="32688" b="11404"/>
                    <a:stretch>
                      <a:fillRect/>
                    </a:stretch>
                  </pic:blipFill>
                  <pic:spPr bwMode="auto">
                    <a:xfrm>
                      <a:off x="0" y="0"/>
                      <a:ext cx="5363461" cy="2910034"/>
                    </a:xfrm>
                    <a:prstGeom prst="rect">
                      <a:avLst/>
                    </a:prstGeom>
                    <a:noFill/>
                    <a:ln w="9525">
                      <a:noFill/>
                      <a:miter lim="800000"/>
                      <a:headEnd/>
                      <a:tailEnd/>
                    </a:ln>
                  </pic:spPr>
                </pic:pic>
              </a:graphicData>
            </a:graphic>
          </wp:inline>
        </w:drawing>
      </w:r>
    </w:p>
    <w:p w:rsidR="001C2CF9" w:rsidRPr="00A307B1" w:rsidRDefault="002E76F5" w:rsidP="00E93421">
      <w:pPr>
        <w:tabs>
          <w:tab w:val="left" w:pos="567"/>
        </w:tabs>
        <w:spacing w:afterLines="200"/>
        <w:ind w:left="567" w:hanging="567"/>
        <w:jc w:val="center"/>
        <w:rPr>
          <w:rFonts w:cs="Arial"/>
          <w:color w:val="000000" w:themeColor="text1"/>
          <w:sz w:val="24"/>
          <w:szCs w:val="24"/>
          <w:lang w:val="es-EC"/>
        </w:rPr>
      </w:pPr>
      <w:bookmarkStart w:id="152" w:name="_Toc323986610"/>
      <w:r w:rsidRPr="00A307B1">
        <w:rPr>
          <w:szCs w:val="20"/>
          <w:lang w:val="es-EC"/>
        </w:rPr>
        <w:t xml:space="preserve">Figura </w:t>
      </w:r>
      <w:r w:rsidR="006D0FF3">
        <w:rPr>
          <w:szCs w:val="20"/>
          <w:lang w:val="es-EC"/>
        </w:rPr>
        <w:t>5</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1</w:t>
      </w:r>
      <w:r w:rsidR="00746C67" w:rsidRPr="00A307B1">
        <w:rPr>
          <w:szCs w:val="20"/>
          <w:lang w:val="es-EC"/>
        </w:rPr>
        <w:fldChar w:fldCharType="end"/>
      </w:r>
      <w:r w:rsidR="00A307B1" w:rsidRPr="00A307B1">
        <w:rPr>
          <w:szCs w:val="20"/>
          <w:lang w:val="es-EC"/>
        </w:rPr>
        <w:t xml:space="preserve">. </w:t>
      </w:r>
      <w:r w:rsidR="001C2CF9" w:rsidRPr="00A307B1">
        <w:rPr>
          <w:rFonts w:cs="Arial"/>
          <w:szCs w:val="20"/>
          <w:lang w:val="es-EC"/>
        </w:rPr>
        <w:t xml:space="preserve">Modelo </w:t>
      </w:r>
      <w:r w:rsidR="00C9568E" w:rsidRPr="00A307B1">
        <w:rPr>
          <w:rFonts w:cs="Arial"/>
          <w:szCs w:val="20"/>
          <w:lang w:val="es-EC"/>
        </w:rPr>
        <w:t>general del filtro activo de potencia paralelo trifásico.</w:t>
      </w:r>
      <w:bookmarkEnd w:id="152"/>
      <w:r w:rsidR="00C9568E" w:rsidRPr="00A307B1">
        <w:rPr>
          <w:rFonts w:cs="Arial"/>
          <w:szCs w:val="20"/>
          <w:lang w:val="es-EC"/>
        </w:rPr>
        <w:t xml:space="preserve"> </w:t>
      </w:r>
    </w:p>
    <w:bookmarkEnd w:id="150"/>
    <w:bookmarkEnd w:id="151"/>
    <w:p w:rsidR="001C2CF9" w:rsidRPr="000C5263" w:rsidRDefault="001C2CF9" w:rsidP="00E93421">
      <w:pPr>
        <w:tabs>
          <w:tab w:val="left" w:pos="567"/>
        </w:tabs>
        <w:spacing w:afterLines="200"/>
        <w:ind w:left="567" w:hanging="567"/>
        <w:jc w:val="both"/>
        <w:rPr>
          <w:rFonts w:cs="Arial"/>
          <w:color w:val="000000" w:themeColor="text1"/>
          <w:sz w:val="24"/>
          <w:szCs w:val="24"/>
          <w:lang w:val="es-EC"/>
        </w:rPr>
      </w:pPr>
      <w:r w:rsidRPr="000C5263">
        <w:rPr>
          <w:rFonts w:cs="Arial"/>
          <w:color w:val="000000" w:themeColor="text1"/>
          <w:sz w:val="24"/>
          <w:szCs w:val="24"/>
          <w:lang w:val="es-EC"/>
        </w:rPr>
        <w:tab/>
        <w:t>En el modelo general se observa</w:t>
      </w:r>
      <w:r w:rsidR="00780A96" w:rsidRPr="000C5263">
        <w:rPr>
          <w:rFonts w:cs="Arial"/>
          <w:color w:val="000000" w:themeColor="text1"/>
          <w:sz w:val="24"/>
          <w:szCs w:val="24"/>
          <w:lang w:val="es-EC"/>
        </w:rPr>
        <w:t>n</w:t>
      </w:r>
      <w:r w:rsidRPr="000C5263">
        <w:rPr>
          <w:rFonts w:cs="Arial"/>
          <w:color w:val="000000" w:themeColor="text1"/>
          <w:sz w:val="24"/>
          <w:szCs w:val="24"/>
          <w:lang w:val="es-EC"/>
        </w:rPr>
        <w:t xml:space="preserve"> la</w:t>
      </w:r>
      <w:r w:rsidR="0039393E" w:rsidRPr="000C5263">
        <w:rPr>
          <w:rFonts w:cs="Arial"/>
          <w:color w:val="000000" w:themeColor="text1"/>
          <w:sz w:val="24"/>
          <w:szCs w:val="24"/>
          <w:lang w:val="es-EC"/>
        </w:rPr>
        <w:t>s</w:t>
      </w:r>
      <w:r w:rsidRPr="000C5263">
        <w:rPr>
          <w:rFonts w:cs="Arial"/>
          <w:color w:val="000000" w:themeColor="text1"/>
          <w:sz w:val="24"/>
          <w:szCs w:val="24"/>
          <w:lang w:val="es-EC"/>
        </w:rPr>
        <w:t xml:space="preserve"> dos etapas</w:t>
      </w:r>
      <w:r w:rsidR="00397BE2" w:rsidRPr="000C5263">
        <w:rPr>
          <w:rFonts w:cs="Arial"/>
          <w:color w:val="000000" w:themeColor="text1"/>
          <w:sz w:val="24"/>
          <w:szCs w:val="24"/>
          <w:lang w:val="es-EC"/>
        </w:rPr>
        <w:t xml:space="preserve"> que conforman el FAP</w:t>
      </w:r>
      <w:r w:rsidR="002E3C34">
        <w:rPr>
          <w:rFonts w:cs="Arial"/>
          <w:color w:val="000000" w:themeColor="text1"/>
          <w:sz w:val="24"/>
          <w:szCs w:val="24"/>
          <w:lang w:val="es-EC"/>
        </w:rPr>
        <w:t xml:space="preserve"> paralelo trifásico</w:t>
      </w:r>
      <w:r w:rsidR="00397BE2" w:rsidRPr="000C5263">
        <w:rPr>
          <w:rFonts w:cs="Arial"/>
          <w:color w:val="000000" w:themeColor="text1"/>
          <w:sz w:val="24"/>
          <w:szCs w:val="24"/>
          <w:lang w:val="es-EC"/>
        </w:rPr>
        <w:t>, l</w:t>
      </w:r>
      <w:r w:rsidRPr="000C5263">
        <w:rPr>
          <w:rFonts w:cs="Arial"/>
          <w:color w:val="000000" w:themeColor="text1"/>
          <w:sz w:val="24"/>
          <w:szCs w:val="24"/>
          <w:lang w:val="es-EC"/>
        </w:rPr>
        <w:t>a etapa de potencia y la etapa de control.</w:t>
      </w:r>
    </w:p>
    <w:p w:rsidR="00261A5B" w:rsidRPr="000C5263" w:rsidRDefault="00261A5B" w:rsidP="00E93421">
      <w:pPr>
        <w:tabs>
          <w:tab w:val="left" w:pos="567"/>
        </w:tabs>
        <w:spacing w:afterLines="200"/>
        <w:ind w:left="567" w:hanging="567"/>
        <w:jc w:val="both"/>
        <w:rPr>
          <w:rFonts w:cs="Arial"/>
          <w:color w:val="000000" w:themeColor="text1"/>
          <w:sz w:val="24"/>
          <w:szCs w:val="24"/>
          <w:lang w:val="es-EC"/>
        </w:rPr>
      </w:pPr>
      <w:r w:rsidRPr="000C5263">
        <w:rPr>
          <w:rFonts w:cs="Arial"/>
          <w:color w:val="000000" w:themeColor="text1"/>
          <w:sz w:val="24"/>
          <w:szCs w:val="24"/>
          <w:lang w:val="es-EC"/>
        </w:rPr>
        <w:tab/>
        <w:t xml:space="preserve">La forma </w:t>
      </w:r>
      <w:r w:rsidR="00780A96" w:rsidRPr="000C5263">
        <w:rPr>
          <w:rFonts w:cs="Arial"/>
          <w:color w:val="000000" w:themeColor="text1"/>
          <w:sz w:val="24"/>
          <w:szCs w:val="24"/>
          <w:lang w:val="es-EC"/>
        </w:rPr>
        <w:t>como se encuentran enlazadas</w:t>
      </w:r>
      <w:r w:rsidRPr="000C5263">
        <w:rPr>
          <w:rFonts w:cs="Arial"/>
          <w:color w:val="000000" w:themeColor="text1"/>
          <w:sz w:val="24"/>
          <w:szCs w:val="24"/>
          <w:lang w:val="es-EC"/>
        </w:rPr>
        <w:t xml:space="preserve"> ambas etapas, se explican en las secciones posteriores.</w:t>
      </w:r>
    </w:p>
    <w:p w:rsidR="00261A5B" w:rsidRPr="000C5263" w:rsidRDefault="00261A5B" w:rsidP="0027694D">
      <w:pPr>
        <w:pStyle w:val="Ttulo2"/>
        <w:tabs>
          <w:tab w:val="left" w:pos="567"/>
        </w:tabs>
        <w:rPr>
          <w:lang w:val="es-EC"/>
        </w:rPr>
      </w:pPr>
      <w:bookmarkStart w:id="153" w:name="_Toc323985257"/>
      <w:bookmarkStart w:id="154" w:name="OLE_LINK39"/>
      <w:bookmarkStart w:id="155" w:name="OLE_LINK40"/>
      <w:r w:rsidRPr="000C5263">
        <w:rPr>
          <w:lang w:val="es-EC"/>
        </w:rPr>
        <w:t>Etapa de Potencia</w:t>
      </w:r>
      <w:bookmarkEnd w:id="153"/>
    </w:p>
    <w:bookmarkEnd w:id="154"/>
    <w:bookmarkEnd w:id="155"/>
    <w:p w:rsidR="007C0A85" w:rsidRPr="000C5263" w:rsidRDefault="0039393E" w:rsidP="00E93421">
      <w:pPr>
        <w:tabs>
          <w:tab w:val="left" w:pos="567"/>
        </w:tabs>
        <w:spacing w:afterLines="200"/>
        <w:ind w:left="567" w:hanging="567"/>
        <w:jc w:val="both"/>
        <w:rPr>
          <w:rFonts w:cs="Arial"/>
          <w:color w:val="000000" w:themeColor="text1"/>
          <w:sz w:val="24"/>
          <w:szCs w:val="24"/>
          <w:lang w:val="es-EC"/>
        </w:rPr>
      </w:pPr>
      <w:r w:rsidRPr="000C5263">
        <w:rPr>
          <w:rFonts w:cs="Arial"/>
          <w:color w:val="000000" w:themeColor="text1"/>
          <w:sz w:val="24"/>
          <w:szCs w:val="24"/>
          <w:lang w:val="es-EC"/>
        </w:rPr>
        <w:tab/>
      </w:r>
      <w:bookmarkStart w:id="156" w:name="OLE_LINK41"/>
      <w:bookmarkStart w:id="157" w:name="OLE_LINK42"/>
      <w:r w:rsidR="007C0A85" w:rsidRPr="000C5263">
        <w:rPr>
          <w:rFonts w:cs="Arial"/>
          <w:color w:val="000000" w:themeColor="text1"/>
          <w:sz w:val="24"/>
          <w:szCs w:val="24"/>
          <w:lang w:val="es-EC"/>
        </w:rPr>
        <w:t>La etapa de potencia</w:t>
      </w:r>
      <w:r w:rsidR="00261A5B" w:rsidRPr="000C5263">
        <w:rPr>
          <w:rFonts w:cs="Arial"/>
          <w:color w:val="000000" w:themeColor="text1"/>
          <w:sz w:val="24"/>
          <w:szCs w:val="24"/>
          <w:lang w:val="es-EC"/>
        </w:rPr>
        <w:t>, Figura 5.2,</w:t>
      </w:r>
      <w:r w:rsidR="007C0A85" w:rsidRPr="000C5263">
        <w:rPr>
          <w:rFonts w:cs="Arial"/>
          <w:color w:val="000000" w:themeColor="text1"/>
          <w:sz w:val="24"/>
          <w:szCs w:val="24"/>
          <w:lang w:val="es-EC"/>
        </w:rPr>
        <w:t xml:space="preserve"> está formada por el inversor</w:t>
      </w:r>
      <w:r w:rsidR="00261E66" w:rsidRPr="000C5263">
        <w:rPr>
          <w:rFonts w:cs="Arial"/>
          <w:color w:val="000000" w:themeColor="text1"/>
          <w:sz w:val="24"/>
          <w:szCs w:val="24"/>
          <w:lang w:val="es-EC"/>
        </w:rPr>
        <w:t>, Figura 5.3</w:t>
      </w:r>
      <w:r w:rsidR="00261A5B" w:rsidRPr="000C5263">
        <w:rPr>
          <w:rFonts w:cs="Arial"/>
          <w:color w:val="000000" w:themeColor="text1"/>
          <w:sz w:val="24"/>
          <w:szCs w:val="24"/>
          <w:lang w:val="es-EC"/>
        </w:rPr>
        <w:t>, que se enlaza a la red</w:t>
      </w:r>
      <w:r w:rsidR="00261E66" w:rsidRPr="000C5263">
        <w:rPr>
          <w:rFonts w:cs="Arial"/>
          <w:color w:val="000000" w:themeColor="text1"/>
          <w:sz w:val="24"/>
          <w:szCs w:val="24"/>
          <w:lang w:val="es-EC"/>
        </w:rPr>
        <w:t xml:space="preserve">, Figura </w:t>
      </w:r>
      <w:r w:rsidR="00261A5B" w:rsidRPr="000C5263">
        <w:rPr>
          <w:rFonts w:cs="Arial"/>
          <w:color w:val="000000" w:themeColor="text1"/>
          <w:sz w:val="24"/>
          <w:szCs w:val="24"/>
          <w:lang w:val="es-EC"/>
        </w:rPr>
        <w:t xml:space="preserve">5.4, a través de la impedancia del </w:t>
      </w:r>
      <w:r w:rsidR="00261A5B" w:rsidRPr="000C5263">
        <w:rPr>
          <w:rFonts w:cs="Arial"/>
          <w:color w:val="000000" w:themeColor="text1"/>
          <w:sz w:val="24"/>
          <w:szCs w:val="24"/>
          <w:lang w:val="es-EC"/>
        </w:rPr>
        <w:lastRenderedPageBreak/>
        <w:t>convertidor</w:t>
      </w:r>
      <w:r w:rsidR="00261E66" w:rsidRPr="000C5263">
        <w:rPr>
          <w:rFonts w:cs="Arial"/>
          <w:color w:val="000000" w:themeColor="text1"/>
          <w:sz w:val="24"/>
          <w:szCs w:val="24"/>
          <w:lang w:val="es-EC"/>
        </w:rPr>
        <w:t>, Figura 5.5</w:t>
      </w:r>
      <w:r w:rsidR="00261A5B" w:rsidRPr="000C5263">
        <w:rPr>
          <w:rFonts w:cs="Arial"/>
          <w:color w:val="000000" w:themeColor="text1"/>
          <w:sz w:val="24"/>
          <w:szCs w:val="24"/>
          <w:lang w:val="es-EC"/>
        </w:rPr>
        <w:t xml:space="preserve">. A esta etapa se le atribuye </w:t>
      </w:r>
      <w:r w:rsidR="008051DC" w:rsidRPr="000C5263">
        <w:rPr>
          <w:rFonts w:cs="Arial"/>
          <w:color w:val="000000" w:themeColor="text1"/>
          <w:sz w:val="24"/>
          <w:szCs w:val="24"/>
          <w:lang w:val="es-EC"/>
        </w:rPr>
        <w:t xml:space="preserve">además, </w:t>
      </w:r>
      <w:r w:rsidR="00261A5B" w:rsidRPr="000C5263">
        <w:rPr>
          <w:rFonts w:cs="Arial"/>
          <w:color w:val="000000" w:themeColor="text1"/>
          <w:sz w:val="24"/>
          <w:szCs w:val="24"/>
          <w:lang w:val="es-EC"/>
        </w:rPr>
        <w:t>l</w:t>
      </w:r>
      <w:r w:rsidR="00261E66" w:rsidRPr="000C5263">
        <w:rPr>
          <w:rFonts w:cs="Arial"/>
          <w:color w:val="000000" w:themeColor="text1"/>
          <w:sz w:val="24"/>
          <w:szCs w:val="24"/>
          <w:lang w:val="es-EC"/>
        </w:rPr>
        <w:t>a conexión de la carga, Figura 5.6</w:t>
      </w:r>
      <w:r w:rsidR="00261A5B" w:rsidRPr="000C5263">
        <w:rPr>
          <w:rFonts w:cs="Arial"/>
          <w:color w:val="000000" w:themeColor="text1"/>
          <w:sz w:val="24"/>
          <w:szCs w:val="24"/>
          <w:lang w:val="es-EC"/>
        </w:rPr>
        <w:t>, a la red.</w:t>
      </w:r>
      <w:bookmarkEnd w:id="156"/>
      <w:bookmarkEnd w:id="157"/>
    </w:p>
    <w:p w:rsidR="007C0A85" w:rsidRPr="00B46A1F" w:rsidRDefault="00291089" w:rsidP="00E93421">
      <w:pPr>
        <w:tabs>
          <w:tab w:val="left" w:pos="284"/>
        </w:tabs>
        <w:spacing w:afterLines="200"/>
        <w:ind w:left="1134"/>
        <w:jc w:val="center"/>
        <w:rPr>
          <w:rFonts w:cs="Arial"/>
          <w:b/>
          <w:color w:val="000000" w:themeColor="text1"/>
          <w:sz w:val="24"/>
          <w:szCs w:val="24"/>
          <w:lang w:val="es-EC"/>
        </w:rPr>
      </w:pPr>
      <w:r>
        <w:rPr>
          <w:b/>
          <w:szCs w:val="20"/>
          <w:lang w:val="es-EC"/>
        </w:rPr>
        <w:tab/>
      </w:r>
      <w:bookmarkStart w:id="158" w:name="_Toc323986611"/>
      <w:bookmarkStart w:id="159" w:name="OLE_LINK18"/>
      <w:bookmarkStart w:id="160" w:name="OLE_LINK22"/>
      <w:r w:rsidR="001F257F">
        <w:rPr>
          <w:b/>
          <w:noProof/>
          <w:szCs w:val="20"/>
          <w:lang w:bidi="ar-SA"/>
        </w:rPr>
        <w:drawing>
          <wp:inline distT="0" distB="0" distL="0" distR="0">
            <wp:extent cx="4486940" cy="3274828"/>
            <wp:effectExtent l="0" t="0" r="886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73" cstate="print"/>
                    <a:srcRect l="2673" t="4425" r="4047" b="7965"/>
                    <a:stretch>
                      <a:fillRect/>
                    </a:stretch>
                  </pic:blipFill>
                  <pic:spPr bwMode="auto">
                    <a:xfrm>
                      <a:off x="0" y="0"/>
                      <a:ext cx="4486940" cy="3274828"/>
                    </a:xfrm>
                    <a:prstGeom prst="rect">
                      <a:avLst/>
                    </a:prstGeom>
                    <a:noFill/>
                    <a:ln w="9525">
                      <a:noFill/>
                      <a:miter lim="800000"/>
                      <a:headEnd/>
                      <a:tailEnd/>
                    </a:ln>
                  </pic:spPr>
                </pic:pic>
              </a:graphicData>
            </a:graphic>
          </wp:inline>
        </w:drawing>
      </w:r>
      <w:r w:rsidR="002E76F5" w:rsidRPr="00A307B1">
        <w:rPr>
          <w:szCs w:val="20"/>
          <w:lang w:val="es-EC"/>
        </w:rPr>
        <w:t xml:space="preserve">Figura </w:t>
      </w:r>
      <w:r w:rsidR="006D0FF3">
        <w:rPr>
          <w:szCs w:val="20"/>
          <w:lang w:val="es-EC"/>
        </w:rPr>
        <w:t>5</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2</w:t>
      </w:r>
      <w:r w:rsidR="00746C67" w:rsidRPr="00A307B1">
        <w:rPr>
          <w:szCs w:val="20"/>
          <w:lang w:val="es-EC"/>
        </w:rPr>
        <w:fldChar w:fldCharType="end"/>
      </w:r>
      <w:r w:rsidR="00A307B1" w:rsidRPr="00A307B1">
        <w:rPr>
          <w:szCs w:val="20"/>
          <w:lang w:val="es-EC"/>
        </w:rPr>
        <w:t xml:space="preserve">. </w:t>
      </w:r>
      <w:r w:rsidR="007C0A85" w:rsidRPr="00A307B1">
        <w:rPr>
          <w:rFonts w:cs="Arial"/>
          <w:szCs w:val="20"/>
          <w:lang w:val="es-EC"/>
        </w:rPr>
        <w:t xml:space="preserve">Etapa del </w:t>
      </w:r>
      <w:r w:rsidR="00C9568E" w:rsidRPr="00A307B1">
        <w:rPr>
          <w:rFonts w:cs="Arial"/>
          <w:szCs w:val="20"/>
          <w:lang w:val="es-EC"/>
        </w:rPr>
        <w:t>circuito de potencia del fap paralelo trifásico.</w:t>
      </w:r>
      <w:bookmarkEnd w:id="158"/>
    </w:p>
    <w:p w:rsidR="008051DC" w:rsidRPr="000C5263" w:rsidRDefault="008051DC" w:rsidP="0027694D">
      <w:pPr>
        <w:pStyle w:val="Ttulo3"/>
        <w:ind w:left="1418" w:hanging="851"/>
        <w:rPr>
          <w:lang w:val="es-EC"/>
        </w:rPr>
      </w:pPr>
      <w:bookmarkStart w:id="161" w:name="_Toc323985258"/>
      <w:bookmarkStart w:id="162" w:name="OLE_LINK31"/>
      <w:bookmarkStart w:id="163" w:name="OLE_LINK32"/>
      <w:r w:rsidRPr="000C5263">
        <w:rPr>
          <w:lang w:val="es-EC"/>
        </w:rPr>
        <w:t>Inversor Trifásico</w:t>
      </w:r>
      <w:bookmarkEnd w:id="161"/>
    </w:p>
    <w:bookmarkEnd w:id="162"/>
    <w:bookmarkEnd w:id="163"/>
    <w:p w:rsidR="008051DC" w:rsidRPr="000C5263" w:rsidRDefault="008051DC" w:rsidP="00E93421">
      <w:pPr>
        <w:tabs>
          <w:tab w:val="left" w:pos="567"/>
          <w:tab w:val="left" w:pos="1418"/>
        </w:tabs>
        <w:spacing w:afterLines="200"/>
        <w:ind w:left="1416" w:hanging="567"/>
        <w:jc w:val="both"/>
        <w:rPr>
          <w:rFonts w:cs="Arial"/>
          <w:color w:val="000000" w:themeColor="text1"/>
          <w:sz w:val="24"/>
          <w:szCs w:val="24"/>
          <w:lang w:val="es-EC"/>
        </w:rPr>
      </w:pPr>
      <w:r w:rsidRPr="000C5263">
        <w:rPr>
          <w:rFonts w:cs="Arial"/>
          <w:b/>
          <w:color w:val="000000" w:themeColor="text1"/>
          <w:sz w:val="24"/>
          <w:szCs w:val="24"/>
          <w:lang w:val="es-EC"/>
        </w:rPr>
        <w:tab/>
      </w:r>
      <w:r w:rsidRPr="000C5263">
        <w:rPr>
          <w:rFonts w:cs="Arial"/>
          <w:b/>
          <w:color w:val="000000" w:themeColor="text1"/>
          <w:sz w:val="24"/>
          <w:szCs w:val="24"/>
          <w:lang w:val="es-EC"/>
        </w:rPr>
        <w:tab/>
      </w:r>
      <w:r w:rsidRPr="000C5263">
        <w:rPr>
          <w:rFonts w:cs="Arial"/>
          <w:color w:val="000000" w:themeColor="text1"/>
          <w:sz w:val="24"/>
          <w:szCs w:val="24"/>
          <w:lang w:val="es-EC"/>
        </w:rPr>
        <w:t>El inversor trifásico,</w:t>
      </w:r>
      <w:r w:rsidR="00261E66" w:rsidRPr="000C5263">
        <w:rPr>
          <w:rFonts w:cs="Arial"/>
          <w:color w:val="000000" w:themeColor="text1"/>
          <w:sz w:val="24"/>
          <w:szCs w:val="24"/>
          <w:lang w:val="es-EC"/>
        </w:rPr>
        <w:t xml:space="preserve"> Figura 5.3,</w:t>
      </w:r>
      <w:r w:rsidR="009A3A79">
        <w:rPr>
          <w:rFonts w:cs="Arial"/>
          <w:color w:val="000000" w:themeColor="text1"/>
          <w:sz w:val="24"/>
          <w:szCs w:val="24"/>
          <w:lang w:val="es-EC"/>
        </w:rPr>
        <w:t xml:space="preserve"> que se encuentra en el bloque llamado </w:t>
      </w:r>
      <w:r w:rsidR="00103AB7" w:rsidRPr="00103AB7">
        <w:rPr>
          <w:rFonts w:cs="Arial"/>
          <w:i/>
          <w:color w:val="000000" w:themeColor="text1"/>
          <w:sz w:val="24"/>
          <w:szCs w:val="24"/>
          <w:lang w:val="es-EC"/>
        </w:rPr>
        <w:t>I</w:t>
      </w:r>
      <w:r w:rsidR="009A3A79" w:rsidRPr="00103AB7">
        <w:rPr>
          <w:rFonts w:cs="Arial"/>
          <w:i/>
          <w:color w:val="000000" w:themeColor="text1"/>
          <w:sz w:val="24"/>
          <w:szCs w:val="24"/>
          <w:lang w:val="es-EC"/>
        </w:rPr>
        <w:t>nversor</w:t>
      </w:r>
      <w:r w:rsidR="009A3A79">
        <w:rPr>
          <w:rFonts w:cs="Arial"/>
          <w:color w:val="000000" w:themeColor="text1"/>
          <w:sz w:val="24"/>
          <w:szCs w:val="24"/>
          <w:lang w:val="es-EC"/>
        </w:rPr>
        <w:t xml:space="preserve"> de la Figura 5.2,</w:t>
      </w:r>
      <w:r w:rsidR="006D29F5">
        <w:rPr>
          <w:rFonts w:cs="Arial"/>
          <w:color w:val="000000" w:themeColor="text1"/>
          <w:sz w:val="24"/>
          <w:szCs w:val="24"/>
          <w:lang w:val="es-EC"/>
        </w:rPr>
        <w:t xml:space="preserve"> </w:t>
      </w:r>
      <w:r w:rsidRPr="000C5263">
        <w:rPr>
          <w:rFonts w:cs="Arial"/>
          <w:color w:val="000000" w:themeColor="text1"/>
          <w:sz w:val="24"/>
          <w:szCs w:val="24"/>
          <w:lang w:val="es-EC"/>
        </w:rPr>
        <w:t>está formado por switches ideales, por lo cual no ha hab</w:t>
      </w:r>
      <w:r w:rsidR="00261E66" w:rsidRPr="000C5263">
        <w:rPr>
          <w:rFonts w:cs="Arial"/>
          <w:color w:val="000000" w:themeColor="text1"/>
          <w:sz w:val="24"/>
          <w:szCs w:val="24"/>
          <w:lang w:val="es-EC"/>
        </w:rPr>
        <w:t>ido necesidad de colocar redes s</w:t>
      </w:r>
      <w:r w:rsidRPr="000C5263">
        <w:rPr>
          <w:rFonts w:cs="Arial"/>
          <w:color w:val="000000" w:themeColor="text1"/>
          <w:sz w:val="24"/>
          <w:szCs w:val="24"/>
          <w:lang w:val="es-EC"/>
        </w:rPr>
        <w:t>nubber</w:t>
      </w:r>
      <w:r w:rsidR="00261E66" w:rsidRPr="000C5263">
        <w:rPr>
          <w:rFonts w:cs="Arial"/>
          <w:color w:val="000000" w:themeColor="text1"/>
          <w:sz w:val="24"/>
          <w:szCs w:val="24"/>
          <w:lang w:val="es-EC"/>
        </w:rPr>
        <w:t xml:space="preserve">; tiene además un capacitor, de variable </w:t>
      </w:r>
      <w:r w:rsidR="00261E66" w:rsidRPr="000C5263">
        <w:rPr>
          <w:rFonts w:cs="Arial"/>
          <w:i/>
          <w:color w:val="000000" w:themeColor="text1"/>
          <w:sz w:val="24"/>
          <w:szCs w:val="24"/>
          <w:lang w:val="es-EC"/>
        </w:rPr>
        <w:t>cap</w:t>
      </w:r>
      <w:r w:rsidR="00261E66" w:rsidRPr="000C5263">
        <w:rPr>
          <w:rFonts w:cs="Arial"/>
          <w:color w:val="000000" w:themeColor="text1"/>
          <w:sz w:val="24"/>
          <w:szCs w:val="24"/>
          <w:lang w:val="es-EC"/>
        </w:rPr>
        <w:t xml:space="preserve"> en matlab,  de una capacitancia de 520.83</w:t>
      </w:r>
      <w:r w:rsidR="00A671DE">
        <w:rPr>
          <w:rFonts w:cs="Arial"/>
          <w:color w:val="000000" w:themeColor="text1"/>
          <w:sz w:val="24"/>
          <w:szCs w:val="24"/>
          <w:lang w:val="es-EC"/>
        </w:rPr>
        <w:t xml:space="preserve"> </w:t>
      </w:r>
      <w:r w:rsidR="002E3C34">
        <w:rPr>
          <w:rFonts w:cs="Arial"/>
          <w:color w:val="000000" w:themeColor="text1"/>
          <w:sz w:val="24"/>
          <w:szCs w:val="24"/>
          <w:lang w:val="es-EC"/>
        </w:rPr>
        <w:t>[</w:t>
      </w:r>
      <w:r w:rsidR="00261E66" w:rsidRPr="002E3C34">
        <w:rPr>
          <w:rFonts w:cs="Arial"/>
          <w:color w:val="000000" w:themeColor="text1"/>
          <w:sz w:val="24"/>
          <w:szCs w:val="24"/>
          <w:lang w:val="es-EC"/>
        </w:rPr>
        <w:t>uF</w:t>
      </w:r>
      <w:r w:rsidR="002E3C34">
        <w:rPr>
          <w:rFonts w:cs="Arial"/>
          <w:color w:val="000000" w:themeColor="text1"/>
          <w:sz w:val="24"/>
          <w:szCs w:val="24"/>
          <w:lang w:val="es-EC"/>
        </w:rPr>
        <w:t>]</w:t>
      </w:r>
      <w:r w:rsidR="00261E66" w:rsidRPr="000C5263">
        <w:rPr>
          <w:rFonts w:cs="Arial"/>
          <w:color w:val="000000" w:themeColor="text1"/>
          <w:sz w:val="24"/>
          <w:szCs w:val="24"/>
          <w:lang w:val="es-EC"/>
        </w:rPr>
        <w:t>, el cual</w:t>
      </w:r>
      <w:r w:rsidRPr="000C5263">
        <w:rPr>
          <w:rFonts w:cs="Arial"/>
          <w:color w:val="000000" w:themeColor="text1"/>
          <w:sz w:val="24"/>
          <w:szCs w:val="24"/>
          <w:lang w:val="es-EC"/>
        </w:rPr>
        <w:t>,</w:t>
      </w:r>
      <w:r w:rsidR="00261E66" w:rsidRPr="000C5263">
        <w:rPr>
          <w:rFonts w:cs="Arial"/>
          <w:color w:val="000000" w:themeColor="text1"/>
          <w:sz w:val="24"/>
          <w:szCs w:val="24"/>
          <w:lang w:val="es-EC"/>
        </w:rPr>
        <w:t xml:space="preserve"> está inicialmente cargado con un valor de 400</w:t>
      </w:r>
      <w:r w:rsidR="00261E66" w:rsidRPr="005D22E3">
        <w:rPr>
          <w:rFonts w:cs="Arial"/>
          <w:i/>
          <w:color w:val="000000" w:themeColor="text1"/>
          <w:sz w:val="24"/>
          <w:szCs w:val="24"/>
          <w:lang w:val="es-EC"/>
        </w:rPr>
        <w:t>V</w:t>
      </w:r>
      <w:r w:rsidR="00261E66" w:rsidRPr="005D22E3">
        <w:rPr>
          <w:rFonts w:cs="Arial"/>
          <w:i/>
          <w:color w:val="000000" w:themeColor="text1"/>
          <w:sz w:val="24"/>
          <w:szCs w:val="24"/>
          <w:vertAlign w:val="subscript"/>
          <w:lang w:val="es-EC"/>
        </w:rPr>
        <w:t>DC</w:t>
      </w:r>
      <w:r w:rsidR="00261E66" w:rsidRPr="000C5263">
        <w:rPr>
          <w:rFonts w:cs="Arial"/>
          <w:color w:val="000000" w:themeColor="text1"/>
          <w:sz w:val="24"/>
          <w:szCs w:val="24"/>
          <w:lang w:val="es-EC"/>
        </w:rPr>
        <w:t xml:space="preserve">, necesario para el arranque del </w:t>
      </w:r>
      <w:r w:rsidR="00261E66" w:rsidRPr="000C5263">
        <w:rPr>
          <w:rFonts w:cs="Arial"/>
          <w:color w:val="000000" w:themeColor="text1"/>
          <w:sz w:val="24"/>
          <w:szCs w:val="24"/>
          <w:lang w:val="es-EC"/>
        </w:rPr>
        <w:lastRenderedPageBreak/>
        <w:t xml:space="preserve">sistema. En la </w:t>
      </w:r>
      <w:r w:rsidR="00261E66" w:rsidRPr="009A3A79">
        <w:rPr>
          <w:rFonts w:cs="Arial"/>
          <w:color w:val="000000" w:themeColor="text1"/>
          <w:sz w:val="24"/>
          <w:szCs w:val="24"/>
          <w:lang w:val="es-EC"/>
        </w:rPr>
        <w:t xml:space="preserve">práctica sería necesario utilizar un </w:t>
      </w:r>
      <w:r w:rsidR="006D29F5" w:rsidRPr="009A3A79">
        <w:rPr>
          <w:rFonts w:cs="Arial"/>
          <w:color w:val="000000" w:themeColor="text1"/>
          <w:sz w:val="24"/>
          <w:szCs w:val="24"/>
          <w:lang w:val="es-EC"/>
        </w:rPr>
        <w:t>circuito auxiliar para la precarga del capacitor.</w:t>
      </w:r>
    </w:p>
    <w:bookmarkEnd w:id="159"/>
    <w:bookmarkEnd w:id="160"/>
    <w:p w:rsidR="00D51516" w:rsidRPr="00FE491A" w:rsidRDefault="00261E66" w:rsidP="00E93421">
      <w:pPr>
        <w:tabs>
          <w:tab w:val="left" w:pos="851"/>
        </w:tabs>
        <w:spacing w:afterLines="200"/>
        <w:ind w:left="1418" w:hanging="1134"/>
        <w:jc w:val="center"/>
        <w:rPr>
          <w:rFonts w:cs="Arial"/>
          <w:color w:val="000000" w:themeColor="text1"/>
          <w:sz w:val="24"/>
          <w:szCs w:val="24"/>
          <w:lang w:val="es-EC"/>
        </w:rPr>
      </w:pPr>
      <w:r w:rsidRPr="000C5263">
        <w:rPr>
          <w:rFonts w:cs="Arial"/>
          <w:color w:val="000000" w:themeColor="text1"/>
          <w:sz w:val="24"/>
          <w:szCs w:val="24"/>
          <w:lang w:val="es-EC"/>
        </w:rPr>
        <w:tab/>
      </w:r>
      <w:bookmarkStart w:id="164" w:name="_Toc323986612"/>
      <w:r w:rsidR="004C355F">
        <w:rPr>
          <w:rFonts w:cs="Arial"/>
          <w:noProof/>
          <w:color w:val="000000" w:themeColor="text1"/>
          <w:sz w:val="24"/>
          <w:szCs w:val="24"/>
          <w:lang w:bidi="ar-SA"/>
        </w:rPr>
        <w:drawing>
          <wp:inline distT="0" distB="0" distL="0" distR="0">
            <wp:extent cx="4495800" cy="2705100"/>
            <wp:effectExtent l="0" t="0" r="0" b="0"/>
            <wp:docPr id="240"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4" cstate="print"/>
                    <a:srcRect l="5294" r="19582" b="7143"/>
                    <a:stretch>
                      <a:fillRect/>
                    </a:stretch>
                  </pic:blipFill>
                  <pic:spPr bwMode="auto">
                    <a:xfrm>
                      <a:off x="0" y="0"/>
                      <a:ext cx="4494953" cy="2704590"/>
                    </a:xfrm>
                    <a:prstGeom prst="rect">
                      <a:avLst/>
                    </a:prstGeom>
                    <a:noFill/>
                    <a:ln w="9525">
                      <a:noFill/>
                      <a:miter lim="800000"/>
                      <a:headEnd/>
                      <a:tailEnd/>
                    </a:ln>
                  </pic:spPr>
                </pic:pic>
              </a:graphicData>
            </a:graphic>
          </wp:inline>
        </w:drawing>
      </w:r>
      <w:r w:rsidR="002E76F5" w:rsidRPr="00A307B1">
        <w:rPr>
          <w:szCs w:val="20"/>
          <w:lang w:val="es-EC"/>
        </w:rPr>
        <w:t xml:space="preserve">Figura </w:t>
      </w:r>
      <w:r w:rsidR="006D0FF3">
        <w:rPr>
          <w:szCs w:val="20"/>
          <w:lang w:val="es-EC"/>
        </w:rPr>
        <w:t>5</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3</w:t>
      </w:r>
      <w:r w:rsidR="00746C67" w:rsidRPr="00A307B1">
        <w:rPr>
          <w:szCs w:val="20"/>
          <w:lang w:val="es-EC"/>
        </w:rPr>
        <w:fldChar w:fldCharType="end"/>
      </w:r>
      <w:r w:rsidR="00A307B1" w:rsidRPr="00A307B1">
        <w:rPr>
          <w:rFonts w:cs="Arial"/>
          <w:szCs w:val="20"/>
          <w:lang w:val="es-EC"/>
        </w:rPr>
        <w:t xml:space="preserve">. </w:t>
      </w:r>
      <w:r w:rsidR="00D51516" w:rsidRPr="00A307B1">
        <w:rPr>
          <w:rFonts w:cs="Arial"/>
          <w:szCs w:val="20"/>
          <w:lang w:val="es-EC"/>
        </w:rPr>
        <w:t xml:space="preserve">Inversor </w:t>
      </w:r>
      <w:r w:rsidR="00C9568E" w:rsidRPr="00A307B1">
        <w:rPr>
          <w:rFonts w:cs="Arial"/>
          <w:szCs w:val="20"/>
          <w:lang w:val="es-EC"/>
        </w:rPr>
        <w:t xml:space="preserve">trifásico </w:t>
      </w:r>
      <w:r w:rsidR="00D51516" w:rsidRPr="00A307B1">
        <w:rPr>
          <w:rFonts w:cs="Arial"/>
          <w:szCs w:val="20"/>
          <w:lang w:val="es-EC"/>
        </w:rPr>
        <w:t>del FAP</w:t>
      </w:r>
      <w:r w:rsidR="00A307B1" w:rsidRPr="00A307B1">
        <w:rPr>
          <w:rFonts w:cs="Arial"/>
          <w:szCs w:val="20"/>
          <w:lang w:val="es-EC"/>
        </w:rPr>
        <w:t xml:space="preserve"> paralelo trifásico.</w:t>
      </w:r>
      <w:bookmarkEnd w:id="164"/>
    </w:p>
    <w:p w:rsidR="00331D26" w:rsidRPr="000C5263" w:rsidRDefault="00331D26" w:rsidP="0027694D">
      <w:pPr>
        <w:pStyle w:val="Ttulo3"/>
        <w:ind w:left="1418" w:hanging="851"/>
        <w:rPr>
          <w:lang w:val="es-EC"/>
        </w:rPr>
      </w:pPr>
      <w:bookmarkStart w:id="165" w:name="_Toc323985259"/>
      <w:bookmarkStart w:id="166" w:name="OLE_LINK35"/>
      <w:bookmarkStart w:id="167" w:name="OLE_LINK36"/>
      <w:r w:rsidRPr="000C5263">
        <w:rPr>
          <w:lang w:val="es-EC"/>
        </w:rPr>
        <w:t>Red Trifásica</w:t>
      </w:r>
      <w:bookmarkEnd w:id="165"/>
    </w:p>
    <w:bookmarkEnd w:id="166"/>
    <w:bookmarkEnd w:id="167"/>
    <w:p w:rsidR="00331D26" w:rsidRPr="000C5263" w:rsidRDefault="00331D26" w:rsidP="00E93421">
      <w:pPr>
        <w:tabs>
          <w:tab w:val="left" w:pos="567"/>
          <w:tab w:val="left" w:pos="1418"/>
        </w:tabs>
        <w:spacing w:afterLines="200"/>
        <w:ind w:left="1416" w:hanging="567"/>
        <w:jc w:val="both"/>
        <w:rPr>
          <w:rFonts w:cs="Arial"/>
          <w:color w:val="000000" w:themeColor="text1"/>
          <w:sz w:val="24"/>
          <w:szCs w:val="24"/>
          <w:lang w:val="es-EC"/>
        </w:rPr>
      </w:pPr>
      <w:r w:rsidRPr="000C5263">
        <w:rPr>
          <w:rFonts w:cs="Arial"/>
          <w:b/>
          <w:color w:val="000000" w:themeColor="text1"/>
          <w:sz w:val="24"/>
          <w:szCs w:val="24"/>
          <w:lang w:val="es-EC"/>
        </w:rPr>
        <w:tab/>
      </w:r>
      <w:r w:rsidRPr="000C5263">
        <w:rPr>
          <w:rFonts w:cs="Arial"/>
          <w:b/>
          <w:color w:val="000000" w:themeColor="text1"/>
          <w:sz w:val="24"/>
          <w:szCs w:val="24"/>
          <w:lang w:val="es-EC"/>
        </w:rPr>
        <w:tab/>
      </w:r>
      <w:r w:rsidRPr="000C5263">
        <w:rPr>
          <w:rFonts w:cs="Arial"/>
          <w:color w:val="000000" w:themeColor="text1"/>
          <w:sz w:val="24"/>
          <w:szCs w:val="24"/>
          <w:lang w:val="es-EC"/>
        </w:rPr>
        <w:t>La red trifásica</w:t>
      </w:r>
      <w:r w:rsidR="009A3A79">
        <w:rPr>
          <w:rFonts w:cs="Arial"/>
          <w:color w:val="000000" w:themeColor="text1"/>
          <w:sz w:val="24"/>
          <w:szCs w:val="24"/>
          <w:lang w:val="es-EC"/>
        </w:rPr>
        <w:t>, Figura 5.4,</w:t>
      </w:r>
      <w:r w:rsidR="00F81F8D">
        <w:rPr>
          <w:rFonts w:cs="Arial"/>
          <w:color w:val="000000" w:themeColor="text1"/>
          <w:sz w:val="24"/>
          <w:szCs w:val="24"/>
          <w:lang w:val="es-EC"/>
        </w:rPr>
        <w:t xml:space="preserve"> la cual se encuentra en el bloque llamado </w:t>
      </w:r>
      <w:r w:rsidR="00F81F8D" w:rsidRPr="00103AB7">
        <w:rPr>
          <w:rFonts w:cs="Arial"/>
          <w:i/>
          <w:color w:val="000000" w:themeColor="text1"/>
          <w:sz w:val="24"/>
          <w:szCs w:val="24"/>
          <w:lang w:val="es-EC"/>
        </w:rPr>
        <w:t>Red</w:t>
      </w:r>
      <w:r w:rsidR="00F81F8D">
        <w:rPr>
          <w:rFonts w:cs="Arial"/>
          <w:color w:val="000000" w:themeColor="text1"/>
          <w:sz w:val="24"/>
          <w:szCs w:val="24"/>
          <w:lang w:val="es-EC"/>
        </w:rPr>
        <w:t>, de la Figura 5.2;</w:t>
      </w:r>
      <w:r w:rsidRPr="000C5263">
        <w:rPr>
          <w:rFonts w:cs="Arial"/>
          <w:color w:val="000000" w:themeColor="text1"/>
          <w:sz w:val="24"/>
          <w:szCs w:val="24"/>
          <w:lang w:val="es-EC"/>
        </w:rPr>
        <w:t xml:space="preserve"> está formada por un sistema de suma, productos, y ganancias que forman la señal trifásica, desfasada 120°. A diferencia de cualquier red que se puede encontrar en Matlab, la red trifásica que tenemos sigue la señal de coseno, esto es para mantener la red en sincronismo con el PLL. </w:t>
      </w:r>
      <w:r w:rsidR="00FD65F3" w:rsidRPr="000C5263">
        <w:rPr>
          <w:rFonts w:cs="Arial"/>
          <w:color w:val="000000" w:themeColor="text1"/>
          <w:sz w:val="24"/>
          <w:szCs w:val="24"/>
          <w:lang w:val="es-EC"/>
        </w:rPr>
        <w:t xml:space="preserve">La función </w:t>
      </w:r>
      <w:r w:rsidRPr="000C5263">
        <w:rPr>
          <w:rFonts w:cs="Arial"/>
          <w:color w:val="000000" w:themeColor="text1"/>
          <w:sz w:val="24"/>
          <w:szCs w:val="24"/>
          <w:lang w:val="es-EC"/>
        </w:rPr>
        <w:t>escal</w:t>
      </w:r>
      <w:r w:rsidR="00FD65F3" w:rsidRPr="000C5263">
        <w:rPr>
          <w:rFonts w:cs="Arial"/>
          <w:color w:val="000000" w:themeColor="text1"/>
          <w:sz w:val="24"/>
          <w:szCs w:val="24"/>
          <w:lang w:val="es-EC"/>
        </w:rPr>
        <w:t>ón, permite</w:t>
      </w:r>
      <w:r w:rsidRPr="000C5263">
        <w:rPr>
          <w:rFonts w:cs="Arial"/>
          <w:color w:val="000000" w:themeColor="text1"/>
          <w:sz w:val="24"/>
          <w:szCs w:val="24"/>
          <w:lang w:val="es-EC"/>
        </w:rPr>
        <w:t xml:space="preserve"> provocar diferentes perturbaciones como sags o swells.</w:t>
      </w:r>
    </w:p>
    <w:p w:rsidR="00261A5B" w:rsidRPr="00A307B1" w:rsidRDefault="00FE491A" w:rsidP="00E93421">
      <w:pPr>
        <w:tabs>
          <w:tab w:val="left" w:pos="851"/>
        </w:tabs>
        <w:spacing w:afterLines="200"/>
        <w:ind w:left="851"/>
        <w:jc w:val="center"/>
        <w:rPr>
          <w:rFonts w:cs="Arial"/>
          <w:color w:val="000000" w:themeColor="text1"/>
          <w:sz w:val="24"/>
          <w:szCs w:val="24"/>
          <w:lang w:val="es-EC"/>
        </w:rPr>
      </w:pPr>
      <w:bookmarkStart w:id="168" w:name="OLE_LINK23"/>
      <w:bookmarkStart w:id="169" w:name="OLE_LINK24"/>
      <w:r>
        <w:rPr>
          <w:rFonts w:cs="Arial"/>
          <w:noProof/>
          <w:color w:val="000000" w:themeColor="text1"/>
          <w:sz w:val="24"/>
          <w:szCs w:val="24"/>
          <w:lang w:bidi="ar-SA"/>
        </w:rPr>
        <w:lastRenderedPageBreak/>
        <w:drawing>
          <wp:inline distT="0" distB="0" distL="0" distR="0">
            <wp:extent cx="4838700" cy="3343275"/>
            <wp:effectExtent l="19050" t="0" r="0" b="0"/>
            <wp:docPr id="241"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5" cstate="print"/>
                    <a:srcRect/>
                    <a:stretch>
                      <a:fillRect/>
                    </a:stretch>
                  </pic:blipFill>
                  <pic:spPr bwMode="auto">
                    <a:xfrm>
                      <a:off x="0" y="0"/>
                      <a:ext cx="4843517" cy="3346603"/>
                    </a:xfrm>
                    <a:prstGeom prst="rect">
                      <a:avLst/>
                    </a:prstGeom>
                    <a:noFill/>
                    <a:ln w="9525">
                      <a:noFill/>
                      <a:miter lim="800000"/>
                      <a:headEnd/>
                      <a:tailEnd/>
                    </a:ln>
                  </pic:spPr>
                </pic:pic>
              </a:graphicData>
            </a:graphic>
          </wp:inline>
        </w:drawing>
      </w:r>
      <w:bookmarkStart w:id="170" w:name="_Toc323986613"/>
      <w:r w:rsidR="002E76F5" w:rsidRPr="00A307B1">
        <w:rPr>
          <w:szCs w:val="20"/>
          <w:lang w:val="es-EC"/>
        </w:rPr>
        <w:t xml:space="preserve">Figura </w:t>
      </w:r>
      <w:r w:rsidR="006D0FF3">
        <w:rPr>
          <w:szCs w:val="20"/>
          <w:lang w:val="es-EC"/>
        </w:rPr>
        <w:t>5</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4</w:t>
      </w:r>
      <w:r w:rsidR="00746C67" w:rsidRPr="00A307B1">
        <w:rPr>
          <w:szCs w:val="20"/>
          <w:lang w:val="es-EC"/>
        </w:rPr>
        <w:fldChar w:fldCharType="end"/>
      </w:r>
      <w:r w:rsidR="00A307B1" w:rsidRPr="00A307B1">
        <w:rPr>
          <w:szCs w:val="20"/>
          <w:lang w:val="es-EC"/>
        </w:rPr>
        <w:t xml:space="preserve">. </w:t>
      </w:r>
      <w:r w:rsidR="00261A5B" w:rsidRPr="00A307B1">
        <w:rPr>
          <w:rFonts w:cs="Arial"/>
          <w:szCs w:val="20"/>
          <w:lang w:val="es-EC"/>
        </w:rPr>
        <w:t xml:space="preserve">Suministro </w:t>
      </w:r>
      <w:r w:rsidR="00C9568E" w:rsidRPr="00A307B1">
        <w:rPr>
          <w:rFonts w:cs="Arial"/>
          <w:szCs w:val="20"/>
          <w:lang w:val="es-EC"/>
        </w:rPr>
        <w:t>eléctrico _ red trifásica.</w:t>
      </w:r>
      <w:bookmarkEnd w:id="170"/>
      <w:r w:rsidR="00C9568E" w:rsidRPr="00A307B1">
        <w:rPr>
          <w:rFonts w:cs="Arial"/>
          <w:szCs w:val="20"/>
          <w:lang w:val="es-EC"/>
        </w:rPr>
        <w:t xml:space="preserve"> </w:t>
      </w:r>
    </w:p>
    <w:p w:rsidR="00FD65F3" w:rsidRPr="000C5263" w:rsidRDefault="00D97B6A" w:rsidP="0027694D">
      <w:pPr>
        <w:pStyle w:val="Ttulo3"/>
        <w:ind w:left="1418" w:hanging="851"/>
        <w:rPr>
          <w:lang w:val="es-EC"/>
        </w:rPr>
      </w:pPr>
      <w:bookmarkStart w:id="171" w:name="OLE_LINK37"/>
      <w:bookmarkStart w:id="172" w:name="OLE_LINK38"/>
      <w:bookmarkStart w:id="173" w:name="_Toc323985260"/>
      <w:r w:rsidRPr="000C5263">
        <w:rPr>
          <w:lang w:val="es-EC"/>
        </w:rPr>
        <w:t>Impedancia de</w:t>
      </w:r>
      <w:bookmarkEnd w:id="171"/>
      <w:bookmarkEnd w:id="172"/>
      <w:r w:rsidRPr="000C5263">
        <w:rPr>
          <w:lang w:val="es-EC"/>
        </w:rPr>
        <w:t xml:space="preserve"> Enlace</w:t>
      </w:r>
      <w:bookmarkEnd w:id="173"/>
    </w:p>
    <w:p w:rsidR="002B65AF" w:rsidRPr="000C5263" w:rsidRDefault="002B65AF" w:rsidP="00E93421">
      <w:pPr>
        <w:tabs>
          <w:tab w:val="left" w:pos="567"/>
          <w:tab w:val="left" w:pos="1418"/>
        </w:tabs>
        <w:spacing w:afterLines="200"/>
        <w:ind w:left="1416" w:hanging="567"/>
        <w:jc w:val="both"/>
        <w:rPr>
          <w:rFonts w:cs="Arial"/>
          <w:color w:val="000000" w:themeColor="text1"/>
          <w:sz w:val="24"/>
          <w:szCs w:val="24"/>
          <w:lang w:val="es-EC"/>
        </w:rPr>
      </w:pPr>
      <w:r w:rsidRPr="000C5263">
        <w:rPr>
          <w:rFonts w:cs="Arial"/>
          <w:b/>
          <w:color w:val="000000" w:themeColor="text1"/>
          <w:sz w:val="24"/>
          <w:szCs w:val="24"/>
          <w:lang w:val="es-EC"/>
        </w:rPr>
        <w:tab/>
      </w:r>
      <w:r w:rsidRPr="000C5263">
        <w:rPr>
          <w:rFonts w:cs="Arial"/>
          <w:b/>
          <w:color w:val="000000" w:themeColor="text1"/>
          <w:sz w:val="24"/>
          <w:szCs w:val="24"/>
          <w:lang w:val="es-EC"/>
        </w:rPr>
        <w:tab/>
      </w:r>
      <w:r w:rsidRPr="000C5263">
        <w:rPr>
          <w:rFonts w:cs="Arial"/>
          <w:color w:val="000000" w:themeColor="text1"/>
          <w:sz w:val="24"/>
          <w:szCs w:val="24"/>
          <w:lang w:val="es-EC"/>
        </w:rPr>
        <w:t>La</w:t>
      </w:r>
      <w:r w:rsidR="00D97B6A" w:rsidRPr="000C5263">
        <w:rPr>
          <w:rFonts w:cs="Arial"/>
          <w:color w:val="000000" w:themeColor="text1"/>
          <w:sz w:val="24"/>
          <w:szCs w:val="24"/>
          <w:lang w:val="es-EC"/>
        </w:rPr>
        <w:t xml:space="preserve"> impedancia de enlace</w:t>
      </w:r>
      <w:r w:rsidRPr="000C5263">
        <w:rPr>
          <w:rFonts w:cs="Arial"/>
          <w:color w:val="000000" w:themeColor="text1"/>
          <w:sz w:val="24"/>
          <w:szCs w:val="24"/>
          <w:lang w:val="es-EC"/>
        </w:rPr>
        <w:t>,</w:t>
      </w:r>
      <w:r w:rsidR="00103AB7">
        <w:rPr>
          <w:rFonts w:cs="Arial"/>
          <w:color w:val="000000" w:themeColor="text1"/>
          <w:sz w:val="24"/>
          <w:szCs w:val="24"/>
          <w:lang w:val="es-EC"/>
        </w:rPr>
        <w:t xml:space="preserve"> Figura 5.5, que se encuentra en el bloque </w:t>
      </w:r>
      <w:r w:rsidR="00103AB7" w:rsidRPr="00103AB7">
        <w:rPr>
          <w:rFonts w:cs="Arial"/>
          <w:i/>
          <w:color w:val="000000" w:themeColor="text1"/>
          <w:sz w:val="24"/>
          <w:szCs w:val="24"/>
          <w:lang w:val="es-EC"/>
        </w:rPr>
        <w:t>Impedancia de Enlace</w:t>
      </w:r>
      <w:r w:rsidR="00103AB7">
        <w:rPr>
          <w:rFonts w:cs="Arial"/>
          <w:color w:val="000000" w:themeColor="text1"/>
          <w:sz w:val="24"/>
          <w:szCs w:val="24"/>
          <w:lang w:val="es-EC"/>
        </w:rPr>
        <w:t>, de la Figura 5.2;</w:t>
      </w:r>
      <w:r w:rsidRPr="000C5263">
        <w:rPr>
          <w:rFonts w:cs="Arial"/>
          <w:color w:val="000000" w:themeColor="text1"/>
          <w:sz w:val="24"/>
          <w:szCs w:val="24"/>
          <w:lang w:val="es-EC"/>
        </w:rPr>
        <w:t xml:space="preserve"> permite el enlace con la red, donde</w:t>
      </w:r>
      <w:r w:rsidR="00F81F8D">
        <w:rPr>
          <w:rFonts w:cs="Arial"/>
          <w:color w:val="000000" w:themeColor="text1"/>
          <w:sz w:val="24"/>
          <w:szCs w:val="24"/>
          <w:lang w:val="es-EC"/>
        </w:rPr>
        <w:t>,</w:t>
      </w:r>
      <w:r w:rsidRPr="000C5263">
        <w:rPr>
          <w:rFonts w:cs="Arial"/>
          <w:color w:val="000000" w:themeColor="text1"/>
          <w:sz w:val="24"/>
          <w:szCs w:val="24"/>
          <w:lang w:val="es-EC"/>
        </w:rPr>
        <w:t xml:space="preserve"> </w:t>
      </w:r>
      <w:r w:rsidRPr="00F81F8D">
        <w:rPr>
          <w:rFonts w:cs="Arial"/>
          <w:color w:val="000000" w:themeColor="text1"/>
          <w:sz w:val="24"/>
          <w:szCs w:val="24"/>
          <w:lang w:val="es-EC"/>
        </w:rPr>
        <w:t xml:space="preserve">la </w:t>
      </w:r>
      <w:r w:rsidR="006D29F5" w:rsidRPr="00F81F8D">
        <w:rPr>
          <w:rFonts w:cs="Arial"/>
          <w:color w:val="000000" w:themeColor="text1"/>
          <w:sz w:val="24"/>
          <w:szCs w:val="24"/>
          <w:lang w:val="es-EC"/>
        </w:rPr>
        <w:t>inductancia filtra la corriente que el convertidor inyecta a la red y abso</w:t>
      </w:r>
      <w:r w:rsidR="00F81F8D" w:rsidRPr="00F81F8D">
        <w:rPr>
          <w:rFonts w:cs="Arial"/>
          <w:color w:val="000000" w:themeColor="text1"/>
          <w:sz w:val="24"/>
          <w:szCs w:val="24"/>
          <w:lang w:val="es-EC"/>
        </w:rPr>
        <w:t>rbe la diferencia de voltaje entre los mismos;</w:t>
      </w:r>
      <w:r w:rsidR="00F81F8D">
        <w:rPr>
          <w:rFonts w:cs="Arial"/>
          <w:color w:val="000000" w:themeColor="text1"/>
          <w:sz w:val="24"/>
          <w:szCs w:val="24"/>
          <w:lang w:val="es-EC"/>
        </w:rPr>
        <w:t xml:space="preserve"> </w:t>
      </w:r>
      <w:r w:rsidRPr="000C5263">
        <w:rPr>
          <w:rFonts w:cs="Arial"/>
          <w:color w:val="000000" w:themeColor="text1"/>
          <w:sz w:val="24"/>
          <w:szCs w:val="24"/>
          <w:lang w:val="es-EC"/>
        </w:rPr>
        <w:t xml:space="preserve">la resistencia amortigua la señal, dando estabilidad a la corriente de salida del convertidor. Las variables en Matlab, para la inductancia es </w:t>
      </w:r>
      <w:r w:rsidRPr="00A671DE">
        <w:rPr>
          <w:rFonts w:cs="Arial"/>
          <w:i/>
          <w:color w:val="000000" w:themeColor="text1"/>
          <w:sz w:val="24"/>
          <w:szCs w:val="24"/>
          <w:lang w:val="es-EC"/>
        </w:rPr>
        <w:t>L</w:t>
      </w:r>
      <w:r w:rsidR="00A671DE">
        <w:rPr>
          <w:rFonts w:cs="Arial"/>
          <w:color w:val="000000" w:themeColor="text1"/>
          <w:sz w:val="24"/>
          <w:szCs w:val="24"/>
          <w:lang w:val="es-EC"/>
        </w:rPr>
        <w:t xml:space="preserve">, y para la resistencia es </w:t>
      </w:r>
      <w:r w:rsidR="00A671DE" w:rsidRPr="00A671DE">
        <w:rPr>
          <w:rFonts w:cs="Arial"/>
          <w:i/>
          <w:color w:val="000000" w:themeColor="text1"/>
          <w:sz w:val="24"/>
          <w:szCs w:val="24"/>
          <w:lang w:val="es-EC"/>
        </w:rPr>
        <w:t>R</w:t>
      </w:r>
      <w:r w:rsidR="00A671DE" w:rsidRPr="00A671DE">
        <w:rPr>
          <w:rFonts w:cs="Arial"/>
          <w:i/>
          <w:color w:val="000000" w:themeColor="text1"/>
          <w:sz w:val="24"/>
          <w:szCs w:val="24"/>
          <w:vertAlign w:val="subscript"/>
          <w:lang w:val="es-EC"/>
        </w:rPr>
        <w:t>L</w:t>
      </w:r>
      <w:r w:rsidR="004E28A9" w:rsidRPr="000C5263">
        <w:rPr>
          <w:rFonts w:cs="Arial"/>
          <w:color w:val="000000" w:themeColor="text1"/>
          <w:sz w:val="24"/>
          <w:szCs w:val="24"/>
          <w:lang w:val="es-EC"/>
        </w:rPr>
        <w:t xml:space="preserve">, sus valores son </w:t>
      </w:r>
      <w:r w:rsidR="004E28A9" w:rsidRPr="00A671DE">
        <w:rPr>
          <w:rFonts w:cs="Arial"/>
          <w:i/>
          <w:color w:val="000000" w:themeColor="text1"/>
          <w:sz w:val="24"/>
          <w:szCs w:val="24"/>
          <w:lang w:val="es-EC"/>
        </w:rPr>
        <w:t>L</w:t>
      </w:r>
      <w:r w:rsidR="004E28A9" w:rsidRPr="000C5263">
        <w:rPr>
          <w:rFonts w:cs="Arial"/>
          <w:color w:val="000000" w:themeColor="text1"/>
          <w:sz w:val="24"/>
          <w:szCs w:val="24"/>
          <w:lang w:val="es-EC"/>
        </w:rPr>
        <w:t>=2.3125</w:t>
      </w:r>
      <w:r w:rsidR="00A671DE">
        <w:rPr>
          <w:rFonts w:cs="Arial"/>
          <w:color w:val="000000" w:themeColor="text1"/>
          <w:sz w:val="24"/>
          <w:szCs w:val="24"/>
          <w:lang w:val="es-EC"/>
        </w:rPr>
        <w:t xml:space="preserve"> </w:t>
      </w:r>
      <w:r w:rsidR="007B5ABA" w:rsidRPr="007B5ABA">
        <w:rPr>
          <w:rFonts w:cs="Arial"/>
          <w:color w:val="000000" w:themeColor="text1"/>
          <w:sz w:val="24"/>
          <w:szCs w:val="24"/>
          <w:lang w:val="es-EC"/>
        </w:rPr>
        <w:t>[</w:t>
      </w:r>
      <w:proofErr w:type="spellStart"/>
      <w:r w:rsidR="004E28A9" w:rsidRPr="007B5ABA">
        <w:rPr>
          <w:rFonts w:cs="Arial"/>
          <w:color w:val="000000" w:themeColor="text1"/>
          <w:sz w:val="24"/>
          <w:szCs w:val="24"/>
          <w:lang w:val="es-EC"/>
        </w:rPr>
        <w:t>mH</w:t>
      </w:r>
      <w:proofErr w:type="spellEnd"/>
      <w:r w:rsidR="007B5ABA" w:rsidRPr="007B5ABA">
        <w:rPr>
          <w:rFonts w:cs="Arial"/>
          <w:color w:val="000000" w:themeColor="text1"/>
          <w:sz w:val="24"/>
          <w:szCs w:val="24"/>
          <w:lang w:val="es-EC"/>
        </w:rPr>
        <w:t>]</w:t>
      </w:r>
      <w:r w:rsidR="004E28A9" w:rsidRPr="000C5263">
        <w:rPr>
          <w:rFonts w:cs="Arial"/>
          <w:color w:val="000000" w:themeColor="text1"/>
          <w:sz w:val="24"/>
          <w:szCs w:val="24"/>
          <w:lang w:val="es-EC"/>
        </w:rPr>
        <w:t xml:space="preserve"> y </w:t>
      </w:r>
      <w:r w:rsidR="004E28A9" w:rsidRPr="00A671DE">
        <w:rPr>
          <w:rFonts w:cs="Arial"/>
          <w:i/>
          <w:color w:val="000000" w:themeColor="text1"/>
          <w:sz w:val="24"/>
          <w:szCs w:val="24"/>
          <w:lang w:val="es-EC"/>
        </w:rPr>
        <w:t>R</w:t>
      </w:r>
      <w:r w:rsidR="004E28A9" w:rsidRPr="00A671DE">
        <w:rPr>
          <w:rFonts w:cs="Arial"/>
          <w:i/>
          <w:color w:val="000000" w:themeColor="text1"/>
          <w:sz w:val="24"/>
          <w:szCs w:val="24"/>
          <w:vertAlign w:val="subscript"/>
          <w:lang w:val="es-EC"/>
        </w:rPr>
        <w:t>L</w:t>
      </w:r>
      <w:r w:rsidR="004E28A9" w:rsidRPr="000C5263">
        <w:rPr>
          <w:rFonts w:cs="Arial"/>
          <w:color w:val="000000" w:themeColor="text1"/>
          <w:sz w:val="24"/>
          <w:szCs w:val="24"/>
          <w:lang w:val="es-EC"/>
        </w:rPr>
        <w:t>=</w:t>
      </w:r>
      <w:proofErr w:type="gramStart"/>
      <w:r w:rsidR="004E28A9" w:rsidRPr="000C5263">
        <w:rPr>
          <w:rFonts w:cs="Arial"/>
          <w:color w:val="000000" w:themeColor="text1"/>
          <w:sz w:val="24"/>
          <w:szCs w:val="24"/>
          <w:lang w:val="es-EC"/>
        </w:rPr>
        <w:t>0.1[</w:t>
      </w:r>
      <w:proofErr w:type="gramEnd"/>
      <w:r w:rsidR="00397BE2" w:rsidRPr="004E28A9">
        <w:rPr>
          <w:rFonts w:cs="Arial"/>
          <w:color w:val="000000" w:themeColor="text1"/>
          <w:position w:val="-4"/>
          <w:sz w:val="24"/>
          <w:szCs w:val="24"/>
        </w:rPr>
        <w:object w:dxaOrig="260" w:dyaOrig="260">
          <v:shape id="_x0000_i1178" type="#_x0000_t75" style="width:12pt;height:12pt" o:ole="">
            <v:imagedata r:id="rId376" o:title=""/>
          </v:shape>
          <o:OLEObject Type="Embed" ProgID="Equation.3" ShapeID="_x0000_i1178" DrawAspect="Content" ObjectID="_1400168883" r:id="rId377"/>
        </w:object>
      </w:r>
      <w:r w:rsidR="004E28A9" w:rsidRPr="000C5263">
        <w:rPr>
          <w:rFonts w:cs="Arial"/>
          <w:color w:val="000000" w:themeColor="text1"/>
          <w:sz w:val="24"/>
          <w:szCs w:val="24"/>
          <w:lang w:val="es-EC"/>
        </w:rPr>
        <w:t>].</w:t>
      </w:r>
    </w:p>
    <w:bookmarkEnd w:id="168"/>
    <w:bookmarkEnd w:id="169"/>
    <w:p w:rsidR="00FE491A" w:rsidRDefault="002B65AF" w:rsidP="00E93421">
      <w:pPr>
        <w:tabs>
          <w:tab w:val="left" w:pos="567"/>
        </w:tabs>
        <w:spacing w:afterLines="200"/>
        <w:ind w:left="567" w:hanging="567"/>
        <w:jc w:val="center"/>
        <w:rPr>
          <w:rFonts w:cs="Arial"/>
          <w:b/>
          <w:color w:val="000000" w:themeColor="text1"/>
          <w:szCs w:val="24"/>
          <w:lang w:val="es-EC"/>
        </w:rPr>
      </w:pPr>
      <w:r w:rsidRPr="000C5263">
        <w:rPr>
          <w:rFonts w:cs="Arial"/>
          <w:b/>
          <w:color w:val="000000" w:themeColor="text1"/>
          <w:szCs w:val="24"/>
          <w:lang w:val="es-EC"/>
        </w:rPr>
        <w:lastRenderedPageBreak/>
        <w:tab/>
      </w:r>
      <w:r w:rsidRPr="000C5263">
        <w:rPr>
          <w:rFonts w:cs="Arial"/>
          <w:b/>
          <w:color w:val="000000" w:themeColor="text1"/>
          <w:szCs w:val="24"/>
          <w:lang w:val="es-EC"/>
        </w:rPr>
        <w:tab/>
      </w:r>
      <w:r w:rsidR="00FE491A">
        <w:rPr>
          <w:rFonts w:cs="Arial"/>
          <w:b/>
          <w:noProof/>
          <w:color w:val="000000" w:themeColor="text1"/>
          <w:szCs w:val="24"/>
          <w:lang w:bidi="ar-SA"/>
        </w:rPr>
        <w:drawing>
          <wp:inline distT="0" distB="0" distL="0" distR="0">
            <wp:extent cx="2505694" cy="2446317"/>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8" cstate="print"/>
                    <a:srcRect l="5380" t="4131" r="9875" b="8597"/>
                    <a:stretch>
                      <a:fillRect/>
                    </a:stretch>
                  </pic:blipFill>
                  <pic:spPr bwMode="auto">
                    <a:xfrm>
                      <a:off x="0" y="0"/>
                      <a:ext cx="2505694" cy="2446317"/>
                    </a:xfrm>
                    <a:prstGeom prst="rect">
                      <a:avLst/>
                    </a:prstGeom>
                    <a:noFill/>
                    <a:ln w="9525">
                      <a:noFill/>
                      <a:miter lim="800000"/>
                      <a:headEnd/>
                      <a:tailEnd/>
                    </a:ln>
                  </pic:spPr>
                </pic:pic>
              </a:graphicData>
            </a:graphic>
          </wp:inline>
        </w:drawing>
      </w:r>
    </w:p>
    <w:p w:rsidR="00261E66" w:rsidRPr="00A307B1" w:rsidRDefault="002E76F5" w:rsidP="00E93421">
      <w:pPr>
        <w:tabs>
          <w:tab w:val="left" w:pos="567"/>
        </w:tabs>
        <w:spacing w:afterLines="200"/>
        <w:ind w:left="567" w:hanging="567"/>
        <w:jc w:val="center"/>
        <w:rPr>
          <w:rFonts w:cs="Arial"/>
          <w:color w:val="000000" w:themeColor="text1"/>
          <w:szCs w:val="24"/>
        </w:rPr>
      </w:pPr>
      <w:bookmarkStart w:id="174" w:name="_Toc323986614"/>
      <w:r w:rsidRPr="00A307B1">
        <w:rPr>
          <w:szCs w:val="20"/>
          <w:lang w:val="es-EC"/>
        </w:rPr>
        <w:t xml:space="preserve">Figura </w:t>
      </w:r>
      <w:r w:rsidR="006D0FF3">
        <w:rPr>
          <w:szCs w:val="20"/>
          <w:lang w:val="es-EC"/>
        </w:rPr>
        <w:t>5</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5</w:t>
      </w:r>
      <w:r w:rsidR="00746C67" w:rsidRPr="00A307B1">
        <w:rPr>
          <w:szCs w:val="20"/>
          <w:lang w:val="es-EC"/>
        </w:rPr>
        <w:fldChar w:fldCharType="end"/>
      </w:r>
      <w:r w:rsidR="00A307B1" w:rsidRPr="00A307B1">
        <w:rPr>
          <w:szCs w:val="20"/>
          <w:lang w:val="es-EC"/>
        </w:rPr>
        <w:t xml:space="preserve">. </w:t>
      </w:r>
      <w:r w:rsidR="00C9568E">
        <w:rPr>
          <w:rFonts w:cs="Arial"/>
          <w:szCs w:val="20"/>
          <w:lang w:val="es-EC"/>
        </w:rPr>
        <w:t>Impedancia del c</w:t>
      </w:r>
      <w:r w:rsidR="00261E66" w:rsidRPr="00A307B1">
        <w:rPr>
          <w:rFonts w:cs="Arial"/>
          <w:szCs w:val="20"/>
          <w:lang w:val="es-EC"/>
        </w:rPr>
        <w:t>onvertidor</w:t>
      </w:r>
      <w:r w:rsidR="00A307B1" w:rsidRPr="00A307B1">
        <w:rPr>
          <w:rFonts w:cs="Arial"/>
          <w:szCs w:val="20"/>
          <w:lang w:val="es-EC"/>
        </w:rPr>
        <w:t>.</w:t>
      </w:r>
      <w:bookmarkEnd w:id="174"/>
      <w:r w:rsidR="00A307B1" w:rsidRPr="00A307B1">
        <w:rPr>
          <w:rFonts w:cs="Arial"/>
          <w:szCs w:val="20"/>
          <w:lang w:val="es-EC"/>
        </w:rPr>
        <w:t xml:space="preserve"> </w:t>
      </w:r>
    </w:p>
    <w:p w:rsidR="00261E66" w:rsidRPr="000C5263" w:rsidRDefault="00903AAE" w:rsidP="0027694D">
      <w:pPr>
        <w:pStyle w:val="Ttulo3"/>
        <w:ind w:left="1418" w:hanging="851"/>
        <w:rPr>
          <w:lang w:val="es-EC"/>
        </w:rPr>
      </w:pPr>
      <w:bookmarkStart w:id="175" w:name="_Toc323985261"/>
      <w:bookmarkStart w:id="176" w:name="OLE_LINK63"/>
      <w:bookmarkStart w:id="177" w:name="OLE_LINK64"/>
      <w:r w:rsidRPr="000C5263">
        <w:rPr>
          <w:lang w:val="es-EC"/>
        </w:rPr>
        <w:t>Cargas Trifásicas</w:t>
      </w:r>
      <w:bookmarkEnd w:id="175"/>
    </w:p>
    <w:p w:rsidR="00D51516" w:rsidRPr="00CC02C4" w:rsidRDefault="00903AAE" w:rsidP="00E93421">
      <w:pPr>
        <w:tabs>
          <w:tab w:val="left" w:pos="567"/>
          <w:tab w:val="left" w:pos="1418"/>
        </w:tabs>
        <w:spacing w:afterLines="200"/>
        <w:ind w:left="1416"/>
        <w:jc w:val="both"/>
        <w:rPr>
          <w:rFonts w:cs="Arial"/>
          <w:color w:val="000000" w:themeColor="text1"/>
          <w:sz w:val="24"/>
          <w:szCs w:val="24"/>
          <w:lang w:val="es-EC"/>
        </w:rPr>
      </w:pPr>
      <w:bookmarkStart w:id="178" w:name="_Toc323986615"/>
      <w:bookmarkEnd w:id="176"/>
      <w:bookmarkEnd w:id="177"/>
      <w:r w:rsidRPr="000C5263">
        <w:rPr>
          <w:rFonts w:cs="Arial"/>
          <w:color w:val="000000" w:themeColor="text1"/>
          <w:sz w:val="24"/>
          <w:szCs w:val="24"/>
          <w:lang w:val="es-EC"/>
        </w:rPr>
        <w:t>La carga trifásica</w:t>
      </w:r>
      <w:r w:rsidR="00103AB7">
        <w:rPr>
          <w:rFonts w:cs="Arial"/>
          <w:color w:val="000000" w:themeColor="text1"/>
          <w:sz w:val="24"/>
          <w:szCs w:val="24"/>
          <w:lang w:val="es-EC"/>
        </w:rPr>
        <w:t xml:space="preserve">, Figura 5.6, que se encuentra en el bloque llamado </w:t>
      </w:r>
      <w:r w:rsidR="00103AB7" w:rsidRPr="00103AB7">
        <w:rPr>
          <w:rFonts w:cs="Arial"/>
          <w:i/>
          <w:color w:val="000000" w:themeColor="text1"/>
          <w:sz w:val="24"/>
          <w:szCs w:val="24"/>
          <w:lang w:val="es-EC"/>
        </w:rPr>
        <w:t>carga</w:t>
      </w:r>
      <w:r w:rsidR="00103AB7">
        <w:rPr>
          <w:rFonts w:cs="Arial"/>
          <w:color w:val="000000" w:themeColor="text1"/>
          <w:sz w:val="24"/>
          <w:szCs w:val="24"/>
          <w:lang w:val="es-EC"/>
        </w:rPr>
        <w:t xml:space="preserve"> de la Figura 5.2;</w:t>
      </w:r>
      <w:r w:rsidRPr="000C5263">
        <w:rPr>
          <w:rFonts w:cs="Arial"/>
          <w:color w:val="000000" w:themeColor="text1"/>
          <w:sz w:val="24"/>
          <w:szCs w:val="24"/>
          <w:lang w:val="es-EC"/>
        </w:rPr>
        <w:t xml:space="preserve"> presentada en este trabajo, está formada por una componente fundamental y los armónicos </w:t>
      </w:r>
      <w:r w:rsidR="001E103C">
        <w:rPr>
          <w:rFonts w:cs="Arial"/>
          <w:color w:val="000000" w:themeColor="text1"/>
          <w:sz w:val="24"/>
          <w:szCs w:val="24"/>
          <w:lang w:val="es-EC"/>
        </w:rPr>
        <w:t>tercero y quinto</w:t>
      </w:r>
      <w:r w:rsidRPr="000C5263">
        <w:rPr>
          <w:rFonts w:cs="Arial"/>
          <w:color w:val="000000" w:themeColor="text1"/>
          <w:sz w:val="24"/>
          <w:szCs w:val="24"/>
          <w:lang w:val="es-EC"/>
        </w:rPr>
        <w:t>. Debido a que el ancho de banda del filtro es limitado,</w:t>
      </w:r>
      <w:r w:rsidR="001E103C">
        <w:rPr>
          <w:rFonts w:cs="Arial"/>
          <w:color w:val="000000" w:themeColor="text1"/>
          <w:sz w:val="24"/>
          <w:szCs w:val="24"/>
          <w:lang w:val="es-EC"/>
        </w:rPr>
        <w:t xml:space="preserve"> el quinto es</w:t>
      </w:r>
      <w:r w:rsidRPr="000C5263">
        <w:rPr>
          <w:rFonts w:cs="Arial"/>
          <w:color w:val="000000" w:themeColor="text1"/>
          <w:sz w:val="24"/>
          <w:szCs w:val="24"/>
          <w:lang w:val="es-EC"/>
        </w:rPr>
        <w:t xml:space="preserve"> el máximo armónico que éste podría filtrar</w:t>
      </w:r>
      <w:r w:rsidR="001E103C">
        <w:rPr>
          <w:rFonts w:cs="Arial"/>
          <w:color w:val="000000" w:themeColor="text1"/>
          <w:sz w:val="24"/>
          <w:szCs w:val="24"/>
          <w:lang w:val="es-EC"/>
        </w:rPr>
        <w:t>.</w:t>
      </w:r>
      <w:r w:rsidRPr="000C5263">
        <w:rPr>
          <w:rFonts w:cs="Arial"/>
          <w:color w:val="000000" w:themeColor="text1"/>
          <w:sz w:val="24"/>
          <w:szCs w:val="24"/>
          <w:lang w:val="es-EC"/>
        </w:rPr>
        <w:t xml:space="preserve"> Para </w:t>
      </w:r>
      <w:r w:rsidR="001E103C">
        <w:rPr>
          <w:rFonts w:cs="Arial"/>
          <w:color w:val="000000" w:themeColor="text1"/>
          <w:sz w:val="24"/>
          <w:szCs w:val="24"/>
          <w:lang w:val="es-EC"/>
        </w:rPr>
        <w:t xml:space="preserve">filtrar </w:t>
      </w:r>
      <w:r w:rsidRPr="000C5263">
        <w:rPr>
          <w:rFonts w:cs="Arial"/>
          <w:color w:val="000000" w:themeColor="text1"/>
          <w:sz w:val="24"/>
          <w:szCs w:val="24"/>
          <w:lang w:val="es-EC"/>
        </w:rPr>
        <w:t xml:space="preserve">armónicos de alta frecuencia, </w:t>
      </w:r>
      <w:r w:rsidR="001E103C">
        <w:rPr>
          <w:rFonts w:cs="Arial"/>
          <w:color w:val="000000" w:themeColor="text1"/>
          <w:sz w:val="24"/>
          <w:szCs w:val="24"/>
          <w:lang w:val="es-EC"/>
        </w:rPr>
        <w:t>en la práctica se utiliza un</w:t>
      </w:r>
      <w:r w:rsidRPr="000C5263">
        <w:rPr>
          <w:rFonts w:cs="Arial"/>
          <w:color w:val="000000" w:themeColor="text1"/>
          <w:sz w:val="24"/>
          <w:szCs w:val="24"/>
          <w:lang w:val="es-EC"/>
        </w:rPr>
        <w:t xml:space="preserve"> filtro pas</w:t>
      </w:r>
      <w:r w:rsidR="00103AB7">
        <w:rPr>
          <w:rFonts w:cs="Arial"/>
          <w:color w:val="000000" w:themeColor="text1"/>
          <w:sz w:val="24"/>
          <w:szCs w:val="24"/>
          <w:lang w:val="es-EC"/>
        </w:rPr>
        <w:t>ivo a la entrada de la carga, de esta manera, se eliminan los armónicos que distorsionan la red.</w:t>
      </w:r>
      <w:r w:rsidRPr="000C5263">
        <w:rPr>
          <w:rFonts w:cs="Arial"/>
          <w:color w:val="000000" w:themeColor="text1"/>
          <w:sz w:val="24"/>
          <w:szCs w:val="24"/>
          <w:lang w:val="es-EC"/>
        </w:rPr>
        <w:tab/>
      </w:r>
      <w:r w:rsidRPr="000C5263">
        <w:rPr>
          <w:rFonts w:cs="Arial"/>
          <w:color w:val="000000" w:themeColor="text1"/>
          <w:sz w:val="24"/>
          <w:szCs w:val="24"/>
          <w:lang w:val="es-EC"/>
        </w:rPr>
        <w:tab/>
      </w:r>
      <w:r w:rsidRPr="000C5263">
        <w:rPr>
          <w:rFonts w:cs="Arial"/>
          <w:color w:val="000000" w:themeColor="text1"/>
          <w:sz w:val="24"/>
          <w:szCs w:val="24"/>
          <w:lang w:val="es-EC"/>
        </w:rPr>
        <w:tab/>
      </w:r>
      <w:r w:rsidR="00CC02C4">
        <w:rPr>
          <w:rFonts w:cs="Arial"/>
          <w:noProof/>
          <w:color w:val="000000" w:themeColor="text1"/>
          <w:sz w:val="24"/>
          <w:szCs w:val="24"/>
          <w:lang w:bidi="ar-SA"/>
        </w:rPr>
        <w:lastRenderedPageBreak/>
        <w:drawing>
          <wp:inline distT="0" distB="0" distL="0" distR="0">
            <wp:extent cx="4417621" cy="3408218"/>
            <wp:effectExtent l="0" t="0" r="1979"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9" cstate="print"/>
                    <a:srcRect l="12984" t="6639" r="27048" b="14938"/>
                    <a:stretch>
                      <a:fillRect/>
                    </a:stretch>
                  </pic:blipFill>
                  <pic:spPr bwMode="auto">
                    <a:xfrm>
                      <a:off x="0" y="0"/>
                      <a:ext cx="4417623" cy="3408219"/>
                    </a:xfrm>
                    <a:prstGeom prst="rect">
                      <a:avLst/>
                    </a:prstGeom>
                    <a:noFill/>
                    <a:ln w="9525">
                      <a:noFill/>
                      <a:miter lim="800000"/>
                      <a:headEnd/>
                      <a:tailEnd/>
                    </a:ln>
                  </pic:spPr>
                </pic:pic>
              </a:graphicData>
            </a:graphic>
          </wp:inline>
        </w:drawing>
      </w:r>
      <w:r w:rsidR="002E76F5" w:rsidRPr="00A307B1">
        <w:rPr>
          <w:szCs w:val="20"/>
          <w:lang w:val="es-EC"/>
        </w:rPr>
        <w:t xml:space="preserve">Figura </w:t>
      </w:r>
      <w:r w:rsidR="006D0FF3">
        <w:rPr>
          <w:szCs w:val="20"/>
          <w:lang w:val="es-EC"/>
        </w:rPr>
        <w:t>5</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6</w:t>
      </w:r>
      <w:r w:rsidR="00746C67" w:rsidRPr="00A307B1">
        <w:rPr>
          <w:szCs w:val="20"/>
          <w:lang w:val="es-EC"/>
        </w:rPr>
        <w:fldChar w:fldCharType="end"/>
      </w:r>
      <w:r w:rsidR="00A307B1" w:rsidRPr="00A307B1">
        <w:rPr>
          <w:szCs w:val="20"/>
          <w:lang w:val="es-EC"/>
        </w:rPr>
        <w:t>.</w:t>
      </w:r>
      <w:r w:rsidR="002E76F5" w:rsidRPr="00A307B1">
        <w:rPr>
          <w:szCs w:val="20"/>
          <w:lang w:val="es-EC"/>
        </w:rPr>
        <w:t xml:space="preserve"> </w:t>
      </w:r>
      <w:r w:rsidR="00D51516" w:rsidRPr="00A307B1">
        <w:rPr>
          <w:rFonts w:cs="Arial"/>
          <w:szCs w:val="20"/>
          <w:lang w:val="es-EC"/>
        </w:rPr>
        <w:t xml:space="preserve">Carga </w:t>
      </w:r>
      <w:r w:rsidR="00C9568E" w:rsidRPr="00A307B1">
        <w:rPr>
          <w:rFonts w:cs="Arial"/>
          <w:szCs w:val="20"/>
          <w:lang w:val="es-EC"/>
        </w:rPr>
        <w:t xml:space="preserve">trifásica con armónicos </w:t>
      </w:r>
      <w:r w:rsidR="00D51516" w:rsidRPr="00A307B1">
        <w:rPr>
          <w:rFonts w:cs="Arial"/>
          <w:szCs w:val="20"/>
          <w:lang w:val="es-EC"/>
        </w:rPr>
        <w:t>del FAP</w:t>
      </w:r>
      <w:r w:rsidR="00A307B1" w:rsidRPr="00A307B1">
        <w:rPr>
          <w:rFonts w:cs="Arial"/>
          <w:szCs w:val="20"/>
          <w:lang w:val="es-EC"/>
        </w:rPr>
        <w:t xml:space="preserve"> paralelo trifásico.</w:t>
      </w:r>
      <w:bookmarkEnd w:id="178"/>
    </w:p>
    <w:p w:rsidR="001C1798" w:rsidRPr="000C5263" w:rsidRDefault="001C1798" w:rsidP="0027694D">
      <w:pPr>
        <w:pStyle w:val="Ttulo2"/>
        <w:tabs>
          <w:tab w:val="left" w:pos="567"/>
        </w:tabs>
        <w:rPr>
          <w:lang w:val="es-EC"/>
        </w:rPr>
      </w:pPr>
      <w:bookmarkStart w:id="179" w:name="_Toc323985262"/>
      <w:bookmarkStart w:id="180" w:name="OLE_LINK72"/>
      <w:bookmarkStart w:id="181" w:name="OLE_LINK73"/>
      <w:bookmarkStart w:id="182" w:name="OLE_LINK115"/>
      <w:r w:rsidRPr="000C5263">
        <w:rPr>
          <w:lang w:val="es-EC"/>
        </w:rPr>
        <w:t>Etapa de Control</w:t>
      </w:r>
      <w:bookmarkEnd w:id="179"/>
    </w:p>
    <w:bookmarkEnd w:id="180"/>
    <w:bookmarkEnd w:id="181"/>
    <w:bookmarkEnd w:id="182"/>
    <w:p w:rsidR="007A7691" w:rsidRPr="000C5263" w:rsidRDefault="006A3688" w:rsidP="00E93421">
      <w:pPr>
        <w:spacing w:afterLines="200"/>
        <w:ind w:left="567"/>
        <w:jc w:val="both"/>
        <w:rPr>
          <w:rFonts w:cs="Arial"/>
          <w:color w:val="000000" w:themeColor="text1"/>
          <w:sz w:val="24"/>
          <w:szCs w:val="24"/>
          <w:lang w:val="es-EC"/>
        </w:rPr>
      </w:pPr>
      <w:r w:rsidRPr="000C5263">
        <w:rPr>
          <w:rFonts w:cs="Arial"/>
          <w:color w:val="000000" w:themeColor="text1"/>
          <w:sz w:val="24"/>
          <w:szCs w:val="24"/>
          <w:lang w:val="es-EC"/>
        </w:rPr>
        <w:t>La etapa de control</w:t>
      </w:r>
      <w:r w:rsidR="00C208ED" w:rsidRPr="000C5263">
        <w:rPr>
          <w:rFonts w:cs="Arial"/>
          <w:color w:val="000000" w:themeColor="text1"/>
          <w:sz w:val="24"/>
          <w:szCs w:val="24"/>
          <w:lang w:val="es-EC"/>
        </w:rPr>
        <w:t xml:space="preserve">, </w:t>
      </w:r>
      <w:r w:rsidR="007A7691" w:rsidRPr="000C5263">
        <w:rPr>
          <w:rFonts w:cs="Arial"/>
          <w:color w:val="000000" w:themeColor="text1"/>
          <w:sz w:val="24"/>
          <w:szCs w:val="24"/>
          <w:lang w:val="es-EC"/>
        </w:rPr>
        <w:t>Figura 5.1</w:t>
      </w:r>
      <w:r w:rsidR="00C208ED" w:rsidRPr="000C5263">
        <w:rPr>
          <w:rFonts w:cs="Arial"/>
          <w:color w:val="000000" w:themeColor="text1"/>
          <w:sz w:val="24"/>
          <w:szCs w:val="24"/>
          <w:lang w:val="es-EC"/>
        </w:rPr>
        <w:t>, está formada p</w:t>
      </w:r>
      <w:r w:rsidR="007A7691" w:rsidRPr="000C5263">
        <w:rPr>
          <w:rFonts w:cs="Arial"/>
          <w:color w:val="000000" w:themeColor="text1"/>
          <w:sz w:val="24"/>
          <w:szCs w:val="24"/>
          <w:lang w:val="es-EC"/>
        </w:rPr>
        <w:t>or el generador de corriente de referencia,</w:t>
      </w:r>
      <w:r w:rsidR="00C208ED" w:rsidRPr="000C5263">
        <w:rPr>
          <w:rFonts w:cs="Arial"/>
          <w:color w:val="000000" w:themeColor="text1"/>
          <w:sz w:val="24"/>
          <w:szCs w:val="24"/>
          <w:lang w:val="es-EC"/>
        </w:rPr>
        <w:t xml:space="preserve"> Figura 5.</w:t>
      </w:r>
      <w:r w:rsidR="007A7691" w:rsidRPr="000C5263">
        <w:rPr>
          <w:rFonts w:cs="Arial"/>
          <w:color w:val="000000" w:themeColor="text1"/>
          <w:sz w:val="24"/>
          <w:szCs w:val="24"/>
          <w:lang w:val="es-EC"/>
        </w:rPr>
        <w:t>7</w:t>
      </w:r>
      <w:r w:rsidR="00C208ED" w:rsidRPr="000C5263">
        <w:rPr>
          <w:rFonts w:cs="Arial"/>
          <w:color w:val="000000" w:themeColor="text1"/>
          <w:sz w:val="24"/>
          <w:szCs w:val="24"/>
          <w:lang w:val="es-EC"/>
        </w:rPr>
        <w:t xml:space="preserve">, </w:t>
      </w:r>
      <w:r w:rsidR="00BA641F" w:rsidRPr="000C5263">
        <w:rPr>
          <w:rFonts w:cs="Arial"/>
          <w:color w:val="000000" w:themeColor="text1"/>
          <w:sz w:val="24"/>
          <w:szCs w:val="24"/>
          <w:lang w:val="es-EC"/>
        </w:rPr>
        <w:t>controlador de c</w:t>
      </w:r>
      <w:r w:rsidR="007A7691" w:rsidRPr="000C5263">
        <w:rPr>
          <w:rFonts w:cs="Arial"/>
          <w:color w:val="000000" w:themeColor="text1"/>
          <w:sz w:val="24"/>
          <w:szCs w:val="24"/>
          <w:lang w:val="es-EC"/>
        </w:rPr>
        <w:t>orriente,</w:t>
      </w:r>
      <w:r w:rsidR="00C208ED" w:rsidRPr="000C5263">
        <w:rPr>
          <w:rFonts w:cs="Arial"/>
          <w:color w:val="000000" w:themeColor="text1"/>
          <w:sz w:val="24"/>
          <w:szCs w:val="24"/>
          <w:lang w:val="es-EC"/>
        </w:rPr>
        <w:t xml:space="preserve"> Figura 5.</w:t>
      </w:r>
      <w:r w:rsidR="007A7691" w:rsidRPr="000C5263">
        <w:rPr>
          <w:rFonts w:cs="Arial"/>
          <w:color w:val="000000" w:themeColor="text1"/>
          <w:sz w:val="24"/>
          <w:szCs w:val="24"/>
          <w:lang w:val="es-EC"/>
        </w:rPr>
        <w:t>8</w:t>
      </w:r>
      <w:r w:rsidR="00C208ED" w:rsidRPr="000C5263">
        <w:rPr>
          <w:rFonts w:cs="Arial"/>
          <w:color w:val="000000" w:themeColor="text1"/>
          <w:sz w:val="24"/>
          <w:szCs w:val="24"/>
          <w:lang w:val="es-EC"/>
        </w:rPr>
        <w:t>,</w:t>
      </w:r>
      <w:r w:rsidR="007A7691" w:rsidRPr="000C5263">
        <w:rPr>
          <w:rFonts w:cs="Arial"/>
          <w:color w:val="000000" w:themeColor="text1"/>
          <w:sz w:val="24"/>
          <w:szCs w:val="24"/>
          <w:lang w:val="es-EC"/>
        </w:rPr>
        <w:t xml:space="preserve"> controlador de voltaje, Figura 5.9, y generador de pulsos, Figura 5.10</w:t>
      </w:r>
    </w:p>
    <w:p w:rsidR="0015702C" w:rsidRPr="001B3C2A" w:rsidRDefault="0015702C" w:rsidP="0027694D">
      <w:pPr>
        <w:pStyle w:val="Ttulo3"/>
        <w:ind w:left="1418" w:hanging="851"/>
        <w:rPr>
          <w:rFonts w:cs="Arial"/>
          <w:color w:val="000000" w:themeColor="text1"/>
          <w:szCs w:val="24"/>
          <w:lang w:val="es-EC"/>
        </w:rPr>
      </w:pPr>
      <w:bookmarkStart w:id="183" w:name="_Toc323985263"/>
      <w:bookmarkStart w:id="184" w:name="OLE_LINK65"/>
      <w:bookmarkStart w:id="185" w:name="OLE_LINK66"/>
      <w:bookmarkStart w:id="186" w:name="OLE_LINK67"/>
      <w:r w:rsidRPr="001B3C2A">
        <w:rPr>
          <w:rFonts w:cs="Arial"/>
          <w:color w:val="000000" w:themeColor="text1"/>
          <w:szCs w:val="24"/>
          <w:lang w:val="es-EC"/>
        </w:rPr>
        <w:t>Generador de Corriente de Referencia</w:t>
      </w:r>
      <w:bookmarkEnd w:id="183"/>
    </w:p>
    <w:bookmarkEnd w:id="184"/>
    <w:bookmarkEnd w:id="185"/>
    <w:bookmarkEnd w:id="186"/>
    <w:p w:rsidR="0015702C" w:rsidRPr="000C5263" w:rsidRDefault="0015702C" w:rsidP="00E93421">
      <w:pPr>
        <w:spacing w:afterLines="200"/>
        <w:ind w:left="1407"/>
        <w:jc w:val="both"/>
        <w:rPr>
          <w:rFonts w:cs="Arial"/>
          <w:color w:val="000000" w:themeColor="text1"/>
          <w:sz w:val="24"/>
          <w:szCs w:val="24"/>
          <w:lang w:val="es-EC"/>
        </w:rPr>
      </w:pPr>
      <w:r w:rsidRPr="000C5263">
        <w:rPr>
          <w:rFonts w:cs="Arial"/>
          <w:color w:val="000000" w:themeColor="text1"/>
          <w:sz w:val="24"/>
          <w:szCs w:val="24"/>
          <w:lang w:val="es-EC"/>
        </w:rPr>
        <w:t>El generador de la corriente de referencia</w:t>
      </w:r>
      <w:r w:rsidR="000223E9" w:rsidRPr="000C5263">
        <w:rPr>
          <w:rFonts w:cs="Arial"/>
          <w:color w:val="000000" w:themeColor="text1"/>
          <w:sz w:val="24"/>
          <w:szCs w:val="24"/>
          <w:lang w:val="es-EC"/>
        </w:rPr>
        <w:t>, Figura 5.7</w:t>
      </w:r>
      <w:r w:rsidRPr="000C5263">
        <w:rPr>
          <w:rFonts w:cs="Arial"/>
          <w:color w:val="000000" w:themeColor="text1"/>
          <w:sz w:val="24"/>
          <w:szCs w:val="24"/>
          <w:lang w:val="es-EC"/>
        </w:rPr>
        <w:t xml:space="preserve">, </w:t>
      </w:r>
      <w:r w:rsidR="00CC2886">
        <w:rPr>
          <w:rFonts w:cs="Arial"/>
          <w:color w:val="000000" w:themeColor="text1"/>
          <w:sz w:val="24"/>
          <w:szCs w:val="24"/>
          <w:lang w:val="es-EC"/>
        </w:rPr>
        <w:t xml:space="preserve">que se encuentra en el bloque llamado </w:t>
      </w:r>
      <w:r w:rsidR="00C12061" w:rsidRPr="00C12061">
        <w:rPr>
          <w:rFonts w:cs="Arial"/>
          <w:i/>
          <w:color w:val="000000" w:themeColor="text1"/>
          <w:sz w:val="24"/>
          <w:szCs w:val="24"/>
          <w:lang w:val="es-EC"/>
        </w:rPr>
        <w:t>Generador de Corriente de Referencia</w:t>
      </w:r>
      <w:r w:rsidR="00C12061">
        <w:rPr>
          <w:rFonts w:cs="Arial"/>
          <w:color w:val="000000" w:themeColor="text1"/>
          <w:sz w:val="24"/>
          <w:szCs w:val="24"/>
          <w:lang w:val="es-EC"/>
        </w:rPr>
        <w:t xml:space="preserve"> </w:t>
      </w:r>
      <w:r w:rsidR="00CC2886">
        <w:rPr>
          <w:rFonts w:cs="Arial"/>
          <w:color w:val="000000" w:themeColor="text1"/>
          <w:sz w:val="24"/>
          <w:szCs w:val="24"/>
          <w:lang w:val="es-EC"/>
        </w:rPr>
        <w:t>de la Figura</w:t>
      </w:r>
      <w:r w:rsidR="00C12061">
        <w:rPr>
          <w:rFonts w:cs="Arial"/>
          <w:color w:val="000000" w:themeColor="text1"/>
          <w:sz w:val="24"/>
          <w:szCs w:val="24"/>
          <w:lang w:val="es-EC"/>
        </w:rPr>
        <w:t xml:space="preserve"> 5.1;</w:t>
      </w:r>
      <w:r w:rsidR="00CC2886">
        <w:rPr>
          <w:rFonts w:cs="Arial"/>
          <w:color w:val="000000" w:themeColor="text1"/>
          <w:sz w:val="24"/>
          <w:szCs w:val="24"/>
          <w:lang w:val="es-EC"/>
        </w:rPr>
        <w:t xml:space="preserve"> </w:t>
      </w:r>
      <w:r w:rsidRPr="000C5263">
        <w:rPr>
          <w:rFonts w:cs="Arial"/>
          <w:color w:val="000000" w:themeColor="text1"/>
          <w:sz w:val="24"/>
          <w:szCs w:val="24"/>
          <w:lang w:val="es-EC"/>
        </w:rPr>
        <w:t xml:space="preserve">se encarga de obtener la corriente que el filtro debería inyectar. Esto lo hace, mediante </w:t>
      </w:r>
      <w:r w:rsidR="00B437F4" w:rsidRPr="000C5263">
        <w:rPr>
          <w:rFonts w:cs="Arial"/>
          <w:color w:val="000000" w:themeColor="text1"/>
          <w:sz w:val="24"/>
          <w:szCs w:val="24"/>
          <w:lang w:val="es-EC"/>
        </w:rPr>
        <w:t xml:space="preserve">un filtro Notch, que permite el paso de los armónicos y atenúa la </w:t>
      </w:r>
      <w:r w:rsidR="00B437F4" w:rsidRPr="000C5263">
        <w:rPr>
          <w:rFonts w:cs="Arial"/>
          <w:color w:val="000000" w:themeColor="text1"/>
          <w:sz w:val="24"/>
          <w:szCs w:val="24"/>
          <w:lang w:val="es-EC"/>
        </w:rPr>
        <w:lastRenderedPageBreak/>
        <w:t>frecuencia fund</w:t>
      </w:r>
      <w:r w:rsidR="000223E9" w:rsidRPr="000C5263">
        <w:rPr>
          <w:rFonts w:cs="Arial"/>
          <w:color w:val="000000" w:themeColor="text1"/>
          <w:sz w:val="24"/>
          <w:szCs w:val="24"/>
          <w:lang w:val="es-EC"/>
        </w:rPr>
        <w:t>amental. Ahora bien, dependiendo de cuan eficiente sea el filtro Notch, el funcionamiento del FAP</w:t>
      </w:r>
      <w:r w:rsidR="004A4E32">
        <w:rPr>
          <w:rFonts w:cs="Arial"/>
          <w:color w:val="000000" w:themeColor="text1"/>
          <w:sz w:val="24"/>
          <w:szCs w:val="24"/>
          <w:lang w:val="es-EC"/>
        </w:rPr>
        <w:t xml:space="preserve"> paralelo trifásico</w:t>
      </w:r>
      <w:r w:rsidR="000223E9" w:rsidRPr="000C5263">
        <w:rPr>
          <w:rFonts w:cs="Arial"/>
          <w:color w:val="000000" w:themeColor="text1"/>
          <w:sz w:val="24"/>
          <w:szCs w:val="24"/>
          <w:lang w:val="es-EC"/>
        </w:rPr>
        <w:t>, será óptimo.</w:t>
      </w:r>
    </w:p>
    <w:p w:rsidR="000223E9" w:rsidRPr="000C5263" w:rsidRDefault="007337AA" w:rsidP="00E93421">
      <w:pPr>
        <w:spacing w:afterLines="200"/>
        <w:ind w:left="1407"/>
        <w:jc w:val="both"/>
        <w:rPr>
          <w:rFonts w:cs="Arial"/>
          <w:color w:val="000000" w:themeColor="text1"/>
          <w:sz w:val="24"/>
          <w:szCs w:val="24"/>
          <w:lang w:val="es-EC"/>
        </w:rPr>
      </w:pPr>
      <w:r w:rsidRPr="000C5263">
        <w:rPr>
          <w:rFonts w:cs="Arial"/>
          <w:color w:val="000000" w:themeColor="text1"/>
          <w:sz w:val="24"/>
          <w:szCs w:val="24"/>
          <w:lang w:val="es-EC"/>
        </w:rPr>
        <w:t>Debido a que con el filtro Notch, no se ob</w:t>
      </w:r>
      <w:r w:rsidR="000223E9" w:rsidRPr="000C5263">
        <w:rPr>
          <w:rFonts w:cs="Arial"/>
          <w:color w:val="000000" w:themeColor="text1"/>
          <w:sz w:val="24"/>
          <w:szCs w:val="24"/>
          <w:lang w:val="es-EC"/>
        </w:rPr>
        <w:t>tienen resultado</w:t>
      </w:r>
      <w:r w:rsidR="00177A8B" w:rsidRPr="000C5263">
        <w:rPr>
          <w:rFonts w:cs="Arial"/>
          <w:color w:val="000000" w:themeColor="text1"/>
          <w:sz w:val="24"/>
          <w:szCs w:val="24"/>
          <w:lang w:val="es-EC"/>
        </w:rPr>
        <w:t>s ideales, se realizó la prueba</w:t>
      </w:r>
      <w:r w:rsidR="000223E9" w:rsidRPr="000C5263">
        <w:rPr>
          <w:rFonts w:cs="Arial"/>
          <w:color w:val="000000" w:themeColor="text1"/>
          <w:sz w:val="24"/>
          <w:szCs w:val="24"/>
          <w:lang w:val="es-EC"/>
        </w:rPr>
        <w:t xml:space="preserve"> utilizando directamente los armónicos de la carga. Aunque </w:t>
      </w:r>
      <w:r w:rsidRPr="000C5263">
        <w:rPr>
          <w:rFonts w:cs="Arial"/>
          <w:color w:val="000000" w:themeColor="text1"/>
          <w:sz w:val="24"/>
          <w:szCs w:val="24"/>
          <w:lang w:val="es-EC"/>
        </w:rPr>
        <w:t xml:space="preserve">en la práctica, este proceso se lo realiza con </w:t>
      </w:r>
      <w:r w:rsidR="000223E9" w:rsidRPr="000C5263">
        <w:rPr>
          <w:rFonts w:cs="Arial"/>
          <w:color w:val="000000" w:themeColor="text1"/>
          <w:sz w:val="24"/>
          <w:szCs w:val="24"/>
          <w:lang w:val="es-EC"/>
        </w:rPr>
        <w:t xml:space="preserve">lo citado en el párrafo anterior. </w:t>
      </w:r>
    </w:p>
    <w:p w:rsidR="007A7691" w:rsidRPr="00A307B1" w:rsidRDefault="00801697" w:rsidP="00E93421">
      <w:pPr>
        <w:spacing w:afterLines="200"/>
        <w:ind w:left="1266" w:firstLine="141"/>
        <w:jc w:val="center"/>
        <w:rPr>
          <w:rFonts w:cs="Arial"/>
          <w:color w:val="000000" w:themeColor="text1"/>
          <w:sz w:val="24"/>
          <w:szCs w:val="24"/>
          <w:lang w:val="es-EC"/>
        </w:rPr>
      </w:pPr>
      <w:r>
        <w:rPr>
          <w:rFonts w:cs="Arial"/>
          <w:noProof/>
          <w:color w:val="000000" w:themeColor="text1"/>
          <w:sz w:val="24"/>
          <w:szCs w:val="24"/>
          <w:lang w:bidi="ar-SA"/>
        </w:rPr>
        <w:drawing>
          <wp:inline distT="0" distB="0" distL="0" distR="0">
            <wp:extent cx="4643252" cy="2790701"/>
            <wp:effectExtent l="0" t="0" r="4948" b="0"/>
            <wp:docPr id="242"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0" cstate="print"/>
                    <a:srcRect l="4158" t="4781" r="7459" b="11155"/>
                    <a:stretch>
                      <a:fillRect/>
                    </a:stretch>
                  </pic:blipFill>
                  <pic:spPr bwMode="auto">
                    <a:xfrm>
                      <a:off x="0" y="0"/>
                      <a:ext cx="4643252" cy="2790701"/>
                    </a:xfrm>
                    <a:prstGeom prst="rect">
                      <a:avLst/>
                    </a:prstGeom>
                    <a:noFill/>
                    <a:ln w="9525">
                      <a:noFill/>
                      <a:miter lim="800000"/>
                      <a:headEnd/>
                      <a:tailEnd/>
                    </a:ln>
                  </pic:spPr>
                </pic:pic>
              </a:graphicData>
            </a:graphic>
          </wp:inline>
        </w:drawing>
      </w:r>
      <w:bookmarkStart w:id="187" w:name="_Toc323986616"/>
      <w:bookmarkStart w:id="188" w:name="OLE_LINK47"/>
      <w:bookmarkStart w:id="189" w:name="OLE_LINK48"/>
      <w:r w:rsidR="002E76F5" w:rsidRPr="00A307B1">
        <w:rPr>
          <w:szCs w:val="20"/>
          <w:lang w:val="es-EC"/>
        </w:rPr>
        <w:t xml:space="preserve">Figura </w:t>
      </w:r>
      <w:r w:rsidR="006D0FF3">
        <w:rPr>
          <w:szCs w:val="20"/>
          <w:lang w:val="es-EC"/>
        </w:rPr>
        <w:t>5</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7</w:t>
      </w:r>
      <w:r w:rsidR="00746C67" w:rsidRPr="00A307B1">
        <w:rPr>
          <w:szCs w:val="20"/>
          <w:lang w:val="es-EC"/>
        </w:rPr>
        <w:fldChar w:fldCharType="end"/>
      </w:r>
      <w:r w:rsidR="00A307B1" w:rsidRPr="00A307B1">
        <w:rPr>
          <w:szCs w:val="20"/>
          <w:lang w:val="es-EC"/>
        </w:rPr>
        <w:t xml:space="preserve">. </w:t>
      </w:r>
      <w:r w:rsidR="007A7691" w:rsidRPr="00A307B1">
        <w:rPr>
          <w:rFonts w:cs="Arial"/>
          <w:szCs w:val="20"/>
          <w:lang w:val="es-EC"/>
        </w:rPr>
        <w:t xml:space="preserve">Generador de </w:t>
      </w:r>
      <w:r w:rsidR="00C9568E" w:rsidRPr="00A307B1">
        <w:rPr>
          <w:rFonts w:cs="Arial"/>
          <w:szCs w:val="20"/>
          <w:lang w:val="es-EC"/>
        </w:rPr>
        <w:t>corriente de referencia.</w:t>
      </w:r>
      <w:bookmarkEnd w:id="187"/>
    </w:p>
    <w:p w:rsidR="00291089" w:rsidRDefault="00291089" w:rsidP="00291089">
      <w:pPr>
        <w:rPr>
          <w:lang w:val="es-EC"/>
        </w:rPr>
      </w:pPr>
    </w:p>
    <w:p w:rsidR="004A4E32" w:rsidRPr="00291089" w:rsidRDefault="004A4E32" w:rsidP="00291089">
      <w:pPr>
        <w:rPr>
          <w:lang w:val="es-EC"/>
        </w:rPr>
      </w:pPr>
    </w:p>
    <w:p w:rsidR="00211D3E" w:rsidRDefault="00211D3E" w:rsidP="0027694D">
      <w:pPr>
        <w:pStyle w:val="Ttulo3"/>
        <w:ind w:left="1418" w:hanging="851"/>
        <w:rPr>
          <w:lang w:val="es-EC"/>
        </w:rPr>
      </w:pPr>
      <w:bookmarkStart w:id="190" w:name="_Toc323985264"/>
      <w:bookmarkStart w:id="191" w:name="OLE_LINK68"/>
      <w:bookmarkStart w:id="192" w:name="OLE_LINK69"/>
      <w:r w:rsidRPr="000C5263">
        <w:rPr>
          <w:lang w:val="es-EC"/>
        </w:rPr>
        <w:lastRenderedPageBreak/>
        <w:t>Controlador de Corriente</w:t>
      </w:r>
      <w:bookmarkEnd w:id="190"/>
    </w:p>
    <w:p w:rsidR="00D0705B" w:rsidRPr="00D0705B" w:rsidRDefault="00D0705B" w:rsidP="00D0705B">
      <w:pPr>
        <w:rPr>
          <w:lang w:val="es-EC"/>
        </w:rPr>
      </w:pPr>
    </w:p>
    <w:bookmarkEnd w:id="191"/>
    <w:bookmarkEnd w:id="192"/>
    <w:p w:rsidR="00211D3E" w:rsidRPr="000C5263" w:rsidRDefault="00211D3E" w:rsidP="00E93421">
      <w:pPr>
        <w:spacing w:afterLines="200"/>
        <w:ind w:left="1407"/>
        <w:jc w:val="both"/>
        <w:rPr>
          <w:rFonts w:cs="Arial"/>
          <w:color w:val="000000" w:themeColor="text1"/>
          <w:sz w:val="24"/>
          <w:szCs w:val="24"/>
          <w:lang w:val="es-EC"/>
        </w:rPr>
      </w:pPr>
      <w:r w:rsidRPr="000C5263">
        <w:rPr>
          <w:rFonts w:cs="Arial"/>
          <w:color w:val="000000" w:themeColor="text1"/>
          <w:sz w:val="24"/>
          <w:szCs w:val="24"/>
          <w:lang w:val="es-EC"/>
        </w:rPr>
        <w:t xml:space="preserve">El controlador de corriente, Figura 5.8, </w:t>
      </w:r>
      <w:r w:rsidR="00C12061">
        <w:rPr>
          <w:rFonts w:cs="Arial"/>
          <w:color w:val="000000" w:themeColor="text1"/>
          <w:sz w:val="24"/>
          <w:szCs w:val="24"/>
          <w:lang w:val="es-EC"/>
        </w:rPr>
        <w:t xml:space="preserve">que se encuentra en el bloque llamado </w:t>
      </w:r>
      <w:r w:rsidR="00C12061" w:rsidRPr="00C12061">
        <w:rPr>
          <w:rFonts w:cs="Arial"/>
          <w:i/>
          <w:color w:val="000000" w:themeColor="text1"/>
          <w:sz w:val="24"/>
          <w:szCs w:val="24"/>
          <w:lang w:val="es-EC"/>
        </w:rPr>
        <w:t>Controlador de Corriente</w:t>
      </w:r>
      <w:r w:rsidR="00C12061">
        <w:rPr>
          <w:rFonts w:cs="Arial"/>
          <w:color w:val="000000" w:themeColor="text1"/>
          <w:sz w:val="24"/>
          <w:szCs w:val="24"/>
          <w:lang w:val="es-EC"/>
        </w:rPr>
        <w:t xml:space="preserve"> de la Figura 5.1; </w:t>
      </w:r>
      <w:r w:rsidRPr="000C5263">
        <w:rPr>
          <w:rFonts w:cs="Arial"/>
          <w:color w:val="000000" w:themeColor="text1"/>
          <w:sz w:val="24"/>
          <w:szCs w:val="24"/>
          <w:lang w:val="es-EC"/>
        </w:rPr>
        <w:t>toma la corriente de referencia y la compara constantemente con la de la planta, es decir, con la del filtro y verifica que se mantenga aproximadamente igual a los armónicos de la carga.</w:t>
      </w:r>
    </w:p>
    <w:p w:rsidR="008A66B8" w:rsidRDefault="00211D3E" w:rsidP="00E93421">
      <w:pPr>
        <w:spacing w:afterLines="200"/>
        <w:ind w:left="1407"/>
        <w:jc w:val="both"/>
        <w:rPr>
          <w:rFonts w:cs="Arial"/>
          <w:color w:val="000000" w:themeColor="text1"/>
          <w:sz w:val="24"/>
          <w:szCs w:val="24"/>
          <w:lang w:val="es-EC"/>
        </w:rPr>
      </w:pPr>
      <w:r w:rsidRPr="008A66B8">
        <w:rPr>
          <w:rFonts w:cs="Arial"/>
          <w:color w:val="000000" w:themeColor="text1"/>
          <w:sz w:val="24"/>
          <w:szCs w:val="24"/>
          <w:lang w:val="es-EC"/>
        </w:rPr>
        <w:t>An</w:t>
      </w:r>
      <w:r w:rsidR="00892F50" w:rsidRPr="008A66B8">
        <w:rPr>
          <w:rFonts w:cs="Arial"/>
          <w:color w:val="000000" w:themeColor="text1"/>
          <w:sz w:val="24"/>
          <w:szCs w:val="24"/>
          <w:lang w:val="es-EC"/>
        </w:rPr>
        <w:t>tes de realizar,</w:t>
      </w:r>
      <w:r w:rsidR="00177A8B" w:rsidRPr="008A66B8">
        <w:rPr>
          <w:rFonts w:cs="Arial"/>
          <w:color w:val="000000" w:themeColor="text1"/>
          <w:sz w:val="24"/>
          <w:szCs w:val="24"/>
          <w:lang w:val="es-EC"/>
        </w:rPr>
        <w:t xml:space="preserve"> el respectivo</w:t>
      </w:r>
      <w:r w:rsidRPr="008A66B8">
        <w:rPr>
          <w:rFonts w:cs="Arial"/>
          <w:color w:val="000000" w:themeColor="text1"/>
          <w:sz w:val="24"/>
          <w:szCs w:val="24"/>
          <w:lang w:val="es-EC"/>
        </w:rPr>
        <w:t xml:space="preserve"> control, se transforman las señales trifásicas en un sistema de </w:t>
      </w:r>
      <w:r w:rsidR="00892F50" w:rsidRPr="008A66B8">
        <w:rPr>
          <w:rFonts w:cs="Arial"/>
          <w:color w:val="000000" w:themeColor="text1"/>
          <w:sz w:val="24"/>
          <w:szCs w:val="24"/>
          <w:lang w:val="es-EC"/>
        </w:rPr>
        <w:t>dos coordenadas, y así mismo, se vuelven a transformar sus respectivas salidas.</w:t>
      </w:r>
      <w:r w:rsidR="008A66B8">
        <w:rPr>
          <w:rFonts w:cs="Arial"/>
          <w:color w:val="000000" w:themeColor="text1"/>
          <w:sz w:val="24"/>
          <w:szCs w:val="24"/>
          <w:lang w:val="es-EC"/>
        </w:rPr>
        <w:t xml:space="preserve"> </w:t>
      </w:r>
    </w:p>
    <w:p w:rsidR="00FF264F" w:rsidRDefault="00892F50" w:rsidP="00E93421">
      <w:pPr>
        <w:spacing w:afterLines="200"/>
        <w:ind w:left="1407"/>
        <w:jc w:val="both"/>
        <w:rPr>
          <w:rFonts w:cs="Arial"/>
          <w:color w:val="000000" w:themeColor="text1"/>
          <w:sz w:val="24"/>
          <w:szCs w:val="24"/>
          <w:lang w:val="es-EC"/>
        </w:rPr>
      </w:pPr>
      <w:r w:rsidRPr="008A66B8">
        <w:rPr>
          <w:rFonts w:cs="Arial"/>
          <w:color w:val="000000" w:themeColor="text1"/>
          <w:sz w:val="24"/>
          <w:szCs w:val="24"/>
          <w:lang w:val="es-EC"/>
        </w:rPr>
        <w:t xml:space="preserve">Las salidas del controlador, que están en el sistema trifásico de tres coordenadas, se dividen para una ganancia de </w:t>
      </w:r>
      <w:r w:rsidRPr="005D22E3">
        <w:rPr>
          <w:rFonts w:cs="Arial"/>
          <w:i/>
          <w:color w:val="000000" w:themeColor="text1"/>
          <w:sz w:val="24"/>
          <w:szCs w:val="24"/>
          <w:lang w:val="es-EC"/>
        </w:rPr>
        <w:t>V</w:t>
      </w:r>
      <w:r w:rsidRPr="005D22E3">
        <w:rPr>
          <w:rFonts w:cs="Arial"/>
          <w:i/>
          <w:color w:val="000000" w:themeColor="text1"/>
          <w:sz w:val="24"/>
          <w:szCs w:val="24"/>
          <w:vertAlign w:val="subscript"/>
          <w:lang w:val="es-EC"/>
        </w:rPr>
        <w:t>DC</w:t>
      </w:r>
      <w:r w:rsidRPr="008A66B8">
        <w:rPr>
          <w:rFonts w:cs="Arial"/>
          <w:color w:val="000000" w:themeColor="text1"/>
          <w:sz w:val="24"/>
          <w:szCs w:val="24"/>
          <w:lang w:val="es-EC"/>
        </w:rPr>
        <w:t xml:space="preserve">, donde el resultado son señales moduladoras que oscilan entre 1 y -1. </w:t>
      </w:r>
    </w:p>
    <w:bookmarkEnd w:id="188"/>
    <w:bookmarkEnd w:id="189"/>
    <w:p w:rsidR="00D86E91" w:rsidRDefault="004A4E32" w:rsidP="00E93421">
      <w:pPr>
        <w:spacing w:afterLines="200"/>
        <w:ind w:firstLine="360"/>
        <w:jc w:val="center"/>
        <w:rPr>
          <w:rFonts w:cs="Arial"/>
          <w:b/>
          <w:color w:val="000000" w:themeColor="text1"/>
          <w:sz w:val="24"/>
          <w:szCs w:val="24"/>
        </w:rPr>
      </w:pPr>
      <w:r w:rsidRPr="004A4E32">
        <w:rPr>
          <w:rFonts w:cs="Arial"/>
          <w:b/>
          <w:noProof/>
          <w:color w:val="000000" w:themeColor="text1"/>
          <w:sz w:val="24"/>
          <w:szCs w:val="24"/>
          <w:lang w:bidi="ar-SA"/>
        </w:rPr>
        <w:lastRenderedPageBreak/>
        <w:drawing>
          <wp:inline distT="0" distB="0" distL="0" distR="0">
            <wp:extent cx="2896819" cy="3079700"/>
            <wp:effectExtent l="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1" cstate="print"/>
                    <a:srcRect t="7500" r="74425" b="25600"/>
                    <a:stretch>
                      <a:fillRect/>
                    </a:stretch>
                  </pic:blipFill>
                  <pic:spPr bwMode="auto">
                    <a:xfrm>
                      <a:off x="0" y="0"/>
                      <a:ext cx="2907470" cy="3091023"/>
                    </a:xfrm>
                    <a:prstGeom prst="rect">
                      <a:avLst/>
                    </a:prstGeom>
                    <a:noFill/>
                    <a:ln w="9525">
                      <a:noFill/>
                      <a:miter lim="800000"/>
                      <a:headEnd/>
                      <a:tailEnd/>
                    </a:ln>
                  </pic:spPr>
                </pic:pic>
              </a:graphicData>
            </a:graphic>
          </wp:inline>
        </w:drawing>
      </w:r>
    </w:p>
    <w:p w:rsidR="003A7690" w:rsidRDefault="009E23B7" w:rsidP="00E93421">
      <w:pPr>
        <w:spacing w:afterLines="200"/>
        <w:ind w:firstLine="360"/>
        <w:jc w:val="center"/>
        <w:rPr>
          <w:szCs w:val="20"/>
          <w:lang w:val="es-EC"/>
        </w:rPr>
      </w:pPr>
      <w:bookmarkStart w:id="193" w:name="OLE_LINK49"/>
      <w:bookmarkStart w:id="194" w:name="OLE_LINK51"/>
      <w:r w:rsidRPr="009E23B7">
        <w:rPr>
          <w:rFonts w:cs="Arial"/>
          <w:b/>
          <w:noProof/>
          <w:color w:val="000000" w:themeColor="text1"/>
          <w:sz w:val="24"/>
          <w:szCs w:val="24"/>
          <w:lang w:bidi="ar-SA"/>
        </w:rPr>
        <w:drawing>
          <wp:inline distT="0" distB="0" distL="0" distR="0">
            <wp:extent cx="4007790" cy="4147718"/>
            <wp:effectExtent l="0" t="0" r="0"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1" cstate="print"/>
                    <a:srcRect l="28829" t="8437" r="34480" b="14063"/>
                    <a:stretch>
                      <a:fillRect/>
                    </a:stretch>
                  </pic:blipFill>
                  <pic:spPr bwMode="auto">
                    <a:xfrm>
                      <a:off x="0" y="0"/>
                      <a:ext cx="4017006" cy="4157256"/>
                    </a:xfrm>
                    <a:prstGeom prst="rect">
                      <a:avLst/>
                    </a:prstGeom>
                    <a:noFill/>
                    <a:ln w="9525">
                      <a:noFill/>
                      <a:miter lim="800000"/>
                      <a:headEnd/>
                      <a:tailEnd/>
                    </a:ln>
                  </pic:spPr>
                </pic:pic>
              </a:graphicData>
            </a:graphic>
          </wp:inline>
        </w:drawing>
      </w:r>
    </w:p>
    <w:p w:rsidR="00181B06" w:rsidRDefault="009E23B7" w:rsidP="00E93421">
      <w:pPr>
        <w:spacing w:afterLines="200"/>
        <w:ind w:firstLine="360"/>
        <w:jc w:val="center"/>
        <w:rPr>
          <w:szCs w:val="20"/>
          <w:lang w:val="es-EC"/>
        </w:rPr>
      </w:pPr>
      <w:r w:rsidRPr="009E23B7">
        <w:rPr>
          <w:noProof/>
          <w:szCs w:val="20"/>
          <w:lang w:bidi="ar-SA"/>
        </w:rPr>
        <w:lastRenderedPageBreak/>
        <w:drawing>
          <wp:inline distT="0" distB="0" distL="0" distR="0">
            <wp:extent cx="3152775" cy="3352800"/>
            <wp:effectExtent l="0" t="0" r="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1" cstate="print"/>
                    <a:srcRect l="68931" t="10313" b="17500"/>
                    <a:stretch>
                      <a:fillRect/>
                    </a:stretch>
                  </pic:blipFill>
                  <pic:spPr bwMode="auto">
                    <a:xfrm>
                      <a:off x="0" y="0"/>
                      <a:ext cx="3157552" cy="3357880"/>
                    </a:xfrm>
                    <a:prstGeom prst="rect">
                      <a:avLst/>
                    </a:prstGeom>
                    <a:noFill/>
                    <a:ln w="9525">
                      <a:noFill/>
                      <a:miter lim="800000"/>
                      <a:headEnd/>
                      <a:tailEnd/>
                    </a:ln>
                  </pic:spPr>
                </pic:pic>
              </a:graphicData>
            </a:graphic>
          </wp:inline>
        </w:drawing>
      </w:r>
    </w:p>
    <w:p w:rsidR="007A7691" w:rsidRPr="005D22E3" w:rsidRDefault="002E76F5" w:rsidP="00E93421">
      <w:pPr>
        <w:spacing w:afterLines="200"/>
        <w:ind w:left="1418"/>
        <w:jc w:val="center"/>
        <w:rPr>
          <w:rFonts w:cs="Arial"/>
          <w:color w:val="000000" w:themeColor="text1"/>
          <w:sz w:val="24"/>
          <w:szCs w:val="24"/>
          <w:lang w:val="es-EC"/>
        </w:rPr>
      </w:pPr>
      <w:bookmarkStart w:id="195" w:name="_Toc323986617"/>
      <w:r w:rsidRPr="005D22E3">
        <w:rPr>
          <w:szCs w:val="20"/>
          <w:lang w:val="es-EC"/>
        </w:rPr>
        <w:t xml:space="preserve">Figura </w:t>
      </w:r>
      <w:r w:rsidR="006D0FF3">
        <w:rPr>
          <w:szCs w:val="20"/>
          <w:lang w:val="es-EC"/>
        </w:rPr>
        <w:t>5</w:t>
      </w:r>
      <w:r w:rsidR="003425FA" w:rsidRPr="005D22E3">
        <w:rPr>
          <w:szCs w:val="20"/>
          <w:lang w:val="es-EC"/>
        </w:rPr>
        <w:t>.</w:t>
      </w:r>
      <w:r w:rsidR="00746C67" w:rsidRPr="005D22E3">
        <w:rPr>
          <w:szCs w:val="20"/>
          <w:lang w:val="es-EC"/>
        </w:rPr>
        <w:fldChar w:fldCharType="begin"/>
      </w:r>
      <w:r w:rsidR="003425FA" w:rsidRPr="005D22E3">
        <w:rPr>
          <w:szCs w:val="20"/>
          <w:lang w:val="es-EC"/>
        </w:rPr>
        <w:instrText xml:space="preserve"> SEQ Figura \* ARABIC \s 1 </w:instrText>
      </w:r>
      <w:r w:rsidR="00746C67" w:rsidRPr="005D22E3">
        <w:rPr>
          <w:szCs w:val="20"/>
          <w:lang w:val="es-EC"/>
        </w:rPr>
        <w:fldChar w:fldCharType="separate"/>
      </w:r>
      <w:r w:rsidR="00A11D66">
        <w:rPr>
          <w:noProof/>
          <w:szCs w:val="20"/>
          <w:lang w:val="es-EC"/>
        </w:rPr>
        <w:t>8</w:t>
      </w:r>
      <w:r w:rsidR="00746C67" w:rsidRPr="005D22E3">
        <w:rPr>
          <w:szCs w:val="20"/>
          <w:lang w:val="es-EC"/>
        </w:rPr>
        <w:fldChar w:fldCharType="end"/>
      </w:r>
      <w:r w:rsidR="005D22E3" w:rsidRPr="005D22E3">
        <w:rPr>
          <w:szCs w:val="20"/>
          <w:lang w:val="es-EC"/>
        </w:rPr>
        <w:t xml:space="preserve">. </w:t>
      </w:r>
      <w:r w:rsidR="00181B06" w:rsidRPr="005D22E3">
        <w:rPr>
          <w:szCs w:val="20"/>
          <w:lang w:val="es-EC"/>
        </w:rPr>
        <w:t xml:space="preserve">(a) Bloques de medidas y de referencia, (b) </w:t>
      </w:r>
      <w:r w:rsidR="007A7691" w:rsidRPr="005D22E3">
        <w:rPr>
          <w:rFonts w:cs="Arial"/>
          <w:szCs w:val="20"/>
          <w:lang w:val="es-EC"/>
        </w:rPr>
        <w:t>Controlador de Corriente</w:t>
      </w:r>
      <w:r w:rsidR="00181B06" w:rsidRPr="005D22E3">
        <w:rPr>
          <w:rFonts w:cs="Arial"/>
          <w:szCs w:val="20"/>
          <w:lang w:val="es-EC"/>
        </w:rPr>
        <w:t>, (c) Visualización de la señal de referencia con la real.</w:t>
      </w:r>
      <w:bookmarkEnd w:id="195"/>
    </w:p>
    <w:p w:rsidR="007D59F5" w:rsidRPr="000C5263" w:rsidRDefault="007D59F5" w:rsidP="0027694D">
      <w:pPr>
        <w:pStyle w:val="Ttulo3"/>
        <w:ind w:left="1418" w:hanging="851"/>
        <w:rPr>
          <w:lang w:val="es-EC"/>
        </w:rPr>
      </w:pPr>
      <w:bookmarkStart w:id="196" w:name="_Toc323985265"/>
      <w:bookmarkStart w:id="197" w:name="OLE_LINK70"/>
      <w:bookmarkStart w:id="198" w:name="OLE_LINK71"/>
      <w:r w:rsidRPr="000C5263">
        <w:rPr>
          <w:lang w:val="es-EC"/>
        </w:rPr>
        <w:t>Generador de Disparo</w:t>
      </w:r>
      <w:bookmarkEnd w:id="196"/>
    </w:p>
    <w:bookmarkEnd w:id="197"/>
    <w:bookmarkEnd w:id="198"/>
    <w:p w:rsidR="007D59F5" w:rsidRPr="000C5263" w:rsidRDefault="00C12061" w:rsidP="00E93421">
      <w:pPr>
        <w:spacing w:afterLines="200"/>
        <w:ind w:left="1410"/>
        <w:jc w:val="both"/>
        <w:rPr>
          <w:rFonts w:cs="Arial"/>
          <w:color w:val="000000" w:themeColor="text1"/>
          <w:sz w:val="24"/>
          <w:szCs w:val="24"/>
          <w:lang w:val="es-EC"/>
        </w:rPr>
      </w:pPr>
      <w:r>
        <w:rPr>
          <w:rFonts w:cs="Arial"/>
          <w:color w:val="000000" w:themeColor="text1"/>
          <w:sz w:val="24"/>
          <w:szCs w:val="24"/>
          <w:lang w:val="es-EC"/>
        </w:rPr>
        <w:t xml:space="preserve">El generador de disparo, Figura 5.9, que se encuentra en el bloque llamado </w:t>
      </w:r>
      <w:r w:rsidR="002772A4" w:rsidRPr="002772A4">
        <w:rPr>
          <w:rFonts w:cs="Arial"/>
          <w:i/>
          <w:color w:val="000000" w:themeColor="text1"/>
          <w:sz w:val="24"/>
          <w:szCs w:val="24"/>
          <w:lang w:val="es-EC"/>
        </w:rPr>
        <w:t>Generador de Disparo</w:t>
      </w:r>
      <w:r>
        <w:rPr>
          <w:rFonts w:cs="Arial"/>
          <w:color w:val="000000" w:themeColor="text1"/>
          <w:sz w:val="24"/>
          <w:szCs w:val="24"/>
          <w:lang w:val="es-EC"/>
        </w:rPr>
        <w:t xml:space="preserve"> de la Figura</w:t>
      </w:r>
      <w:r w:rsidR="002772A4">
        <w:rPr>
          <w:rFonts w:cs="Arial"/>
          <w:color w:val="000000" w:themeColor="text1"/>
          <w:sz w:val="24"/>
          <w:szCs w:val="24"/>
          <w:lang w:val="es-EC"/>
        </w:rPr>
        <w:t xml:space="preserve"> 5.1, se muestra a continuación. Su funciona</w:t>
      </w:r>
      <w:r w:rsidR="006748D5">
        <w:rPr>
          <w:rFonts w:cs="Arial"/>
          <w:color w:val="000000" w:themeColor="text1"/>
          <w:sz w:val="24"/>
          <w:szCs w:val="24"/>
          <w:lang w:val="es-EC"/>
        </w:rPr>
        <w:t>miento</w:t>
      </w:r>
      <w:r w:rsidR="002772A4">
        <w:rPr>
          <w:rFonts w:cs="Arial"/>
          <w:color w:val="000000" w:themeColor="text1"/>
          <w:sz w:val="24"/>
          <w:szCs w:val="24"/>
          <w:lang w:val="es-EC"/>
        </w:rPr>
        <w:t xml:space="preserve"> se basa en la comparación de l</w:t>
      </w:r>
      <w:r w:rsidR="007D59F5" w:rsidRPr="000C5263">
        <w:rPr>
          <w:rFonts w:cs="Arial"/>
          <w:color w:val="000000" w:themeColor="text1"/>
          <w:sz w:val="24"/>
          <w:szCs w:val="24"/>
          <w:lang w:val="es-EC"/>
        </w:rPr>
        <w:t xml:space="preserve">as señales moduladoras que se obtuvieron del controlador de corriente, </w:t>
      </w:r>
      <w:r w:rsidR="006748D5">
        <w:rPr>
          <w:rFonts w:cs="Arial"/>
          <w:color w:val="000000" w:themeColor="text1"/>
          <w:sz w:val="24"/>
          <w:szCs w:val="24"/>
          <w:lang w:val="es-EC"/>
        </w:rPr>
        <w:t>con una</w:t>
      </w:r>
      <w:r w:rsidR="007D59F5" w:rsidRPr="000C5263">
        <w:rPr>
          <w:rFonts w:cs="Arial"/>
          <w:color w:val="000000" w:themeColor="text1"/>
          <w:sz w:val="24"/>
          <w:szCs w:val="24"/>
          <w:lang w:val="es-EC"/>
        </w:rPr>
        <w:t xml:space="preserve"> señal portadora triangular, donde dependiendo del resultado, se dará o no la activación de los tiristores del inversor, para la generación de la corriente de compensación.</w:t>
      </w:r>
    </w:p>
    <w:p w:rsidR="00D0705B" w:rsidRDefault="00F541C7" w:rsidP="00E93421">
      <w:pPr>
        <w:spacing w:afterLines="200"/>
        <w:ind w:left="702" w:firstLine="708"/>
        <w:jc w:val="center"/>
        <w:rPr>
          <w:b/>
          <w:szCs w:val="20"/>
          <w:lang w:val="es-EC"/>
        </w:rPr>
      </w:pPr>
      <w:r>
        <w:rPr>
          <w:rFonts w:cs="Arial"/>
          <w:b/>
          <w:noProof/>
          <w:color w:val="000000" w:themeColor="text1"/>
          <w:sz w:val="24"/>
          <w:szCs w:val="24"/>
          <w:lang w:bidi="ar-SA"/>
        </w:rPr>
        <w:lastRenderedPageBreak/>
        <w:drawing>
          <wp:inline distT="0" distB="0" distL="0" distR="0">
            <wp:extent cx="4258039" cy="3194462"/>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82" cstate="print"/>
                    <a:srcRect l="11391" t="7177" r="21474" b="16746"/>
                    <a:stretch>
                      <a:fillRect/>
                    </a:stretch>
                  </pic:blipFill>
                  <pic:spPr bwMode="auto">
                    <a:xfrm>
                      <a:off x="0" y="0"/>
                      <a:ext cx="4272463" cy="3205283"/>
                    </a:xfrm>
                    <a:prstGeom prst="rect">
                      <a:avLst/>
                    </a:prstGeom>
                    <a:noFill/>
                    <a:ln w="9525">
                      <a:noFill/>
                      <a:miter lim="800000"/>
                      <a:headEnd/>
                      <a:tailEnd/>
                    </a:ln>
                  </pic:spPr>
                </pic:pic>
              </a:graphicData>
            </a:graphic>
          </wp:inline>
        </w:drawing>
      </w:r>
    </w:p>
    <w:p w:rsidR="00790611" w:rsidRPr="005D22E3" w:rsidRDefault="002E76F5" w:rsidP="00E93421">
      <w:pPr>
        <w:spacing w:afterLines="200"/>
        <w:ind w:firstLine="360"/>
        <w:jc w:val="center"/>
        <w:rPr>
          <w:rFonts w:cs="Arial"/>
          <w:noProof/>
          <w:color w:val="000000" w:themeColor="text1"/>
          <w:sz w:val="24"/>
          <w:szCs w:val="24"/>
          <w:lang w:bidi="ar-SA"/>
        </w:rPr>
      </w:pPr>
      <w:bookmarkStart w:id="199" w:name="_Toc323986618"/>
      <w:r w:rsidRPr="005D22E3">
        <w:rPr>
          <w:szCs w:val="20"/>
          <w:lang w:val="es-EC"/>
        </w:rPr>
        <w:t xml:space="preserve">Figura </w:t>
      </w:r>
      <w:r w:rsidR="006D0FF3">
        <w:rPr>
          <w:szCs w:val="20"/>
          <w:lang w:val="es-EC"/>
        </w:rPr>
        <w:t>5</w:t>
      </w:r>
      <w:r w:rsidR="003425FA" w:rsidRPr="005D22E3">
        <w:rPr>
          <w:szCs w:val="20"/>
          <w:lang w:val="es-EC"/>
        </w:rPr>
        <w:t>.</w:t>
      </w:r>
      <w:r w:rsidR="00746C67" w:rsidRPr="005D22E3">
        <w:rPr>
          <w:szCs w:val="20"/>
          <w:lang w:val="es-EC"/>
        </w:rPr>
        <w:fldChar w:fldCharType="begin"/>
      </w:r>
      <w:r w:rsidR="003425FA" w:rsidRPr="005D22E3">
        <w:rPr>
          <w:szCs w:val="20"/>
          <w:lang w:val="es-EC"/>
        </w:rPr>
        <w:instrText xml:space="preserve"> SEQ Figura \* ARABIC \s 1 </w:instrText>
      </w:r>
      <w:r w:rsidR="00746C67" w:rsidRPr="005D22E3">
        <w:rPr>
          <w:szCs w:val="20"/>
          <w:lang w:val="es-EC"/>
        </w:rPr>
        <w:fldChar w:fldCharType="separate"/>
      </w:r>
      <w:r w:rsidR="00A11D66">
        <w:rPr>
          <w:noProof/>
          <w:szCs w:val="20"/>
          <w:lang w:val="es-EC"/>
        </w:rPr>
        <w:t>9</w:t>
      </w:r>
      <w:r w:rsidR="00746C67" w:rsidRPr="005D22E3">
        <w:rPr>
          <w:szCs w:val="20"/>
          <w:lang w:val="es-EC"/>
        </w:rPr>
        <w:fldChar w:fldCharType="end"/>
      </w:r>
      <w:r w:rsidR="005D22E3" w:rsidRPr="005D22E3">
        <w:rPr>
          <w:szCs w:val="20"/>
          <w:lang w:val="es-EC"/>
        </w:rPr>
        <w:t xml:space="preserve">. </w:t>
      </w:r>
      <w:r w:rsidR="007D59F5" w:rsidRPr="005D22E3">
        <w:rPr>
          <w:rFonts w:cs="Arial"/>
          <w:szCs w:val="20"/>
          <w:lang w:val="es-EC"/>
        </w:rPr>
        <w:t xml:space="preserve">Generador de </w:t>
      </w:r>
      <w:r w:rsidR="00C9568E">
        <w:rPr>
          <w:rFonts w:cs="Arial"/>
          <w:szCs w:val="20"/>
          <w:lang w:val="es-EC"/>
        </w:rPr>
        <w:t>d</w:t>
      </w:r>
      <w:r w:rsidR="007D59F5" w:rsidRPr="005D22E3">
        <w:rPr>
          <w:rFonts w:cs="Arial"/>
          <w:szCs w:val="20"/>
          <w:lang w:val="es-EC"/>
        </w:rPr>
        <w:t>isparo</w:t>
      </w:r>
      <w:r w:rsidR="005D22E3" w:rsidRPr="005D22E3">
        <w:rPr>
          <w:rFonts w:cs="Arial"/>
          <w:szCs w:val="20"/>
          <w:lang w:val="es-EC"/>
        </w:rPr>
        <w:t>.</w:t>
      </w:r>
      <w:bookmarkEnd w:id="199"/>
    </w:p>
    <w:p w:rsidR="007D59F5" w:rsidRPr="000C5263" w:rsidRDefault="007D59F5" w:rsidP="0027694D">
      <w:pPr>
        <w:pStyle w:val="Ttulo3"/>
        <w:ind w:left="1418" w:hanging="851"/>
        <w:rPr>
          <w:lang w:val="es-EC"/>
        </w:rPr>
      </w:pPr>
      <w:bookmarkStart w:id="200" w:name="_Toc323985266"/>
      <w:r w:rsidRPr="000C5263">
        <w:rPr>
          <w:lang w:val="es-EC"/>
        </w:rPr>
        <w:t>Controlador de Voltaje</w:t>
      </w:r>
      <w:bookmarkEnd w:id="200"/>
    </w:p>
    <w:p w:rsidR="007D59F5" w:rsidRPr="000C5263" w:rsidRDefault="007D59F5" w:rsidP="00E93421">
      <w:pPr>
        <w:spacing w:afterLines="200"/>
        <w:ind w:left="1410"/>
        <w:jc w:val="both"/>
        <w:rPr>
          <w:rFonts w:cs="Arial"/>
          <w:color w:val="000000" w:themeColor="text1"/>
          <w:sz w:val="24"/>
          <w:szCs w:val="24"/>
          <w:lang w:val="es-EC"/>
        </w:rPr>
      </w:pPr>
      <w:bookmarkStart w:id="201" w:name="OLE_LINK60"/>
      <w:bookmarkStart w:id="202" w:name="OLE_LINK61"/>
      <w:bookmarkEnd w:id="193"/>
      <w:bookmarkEnd w:id="194"/>
      <w:r w:rsidRPr="000C5263">
        <w:rPr>
          <w:rFonts w:cs="Arial"/>
          <w:color w:val="000000" w:themeColor="text1"/>
          <w:sz w:val="24"/>
          <w:szCs w:val="24"/>
          <w:lang w:val="es-EC"/>
        </w:rPr>
        <w:t xml:space="preserve">El controlador de voltaje, Figura 5.10, </w:t>
      </w:r>
      <w:r w:rsidR="006748D5">
        <w:rPr>
          <w:rFonts w:cs="Arial"/>
          <w:color w:val="000000" w:themeColor="text1"/>
          <w:sz w:val="24"/>
          <w:szCs w:val="24"/>
          <w:lang w:val="es-EC"/>
        </w:rPr>
        <w:t xml:space="preserve">que se encuentra en el bloque llamado </w:t>
      </w:r>
      <w:r w:rsidR="006748D5" w:rsidRPr="006748D5">
        <w:rPr>
          <w:rFonts w:cs="Arial"/>
          <w:i/>
          <w:color w:val="000000" w:themeColor="text1"/>
          <w:sz w:val="24"/>
          <w:szCs w:val="24"/>
          <w:lang w:val="es-EC"/>
        </w:rPr>
        <w:t>controlador de voltaje</w:t>
      </w:r>
      <w:r w:rsidR="006748D5">
        <w:rPr>
          <w:rFonts w:cs="Arial"/>
          <w:color w:val="000000" w:themeColor="text1"/>
          <w:sz w:val="24"/>
          <w:szCs w:val="24"/>
          <w:lang w:val="es-EC"/>
        </w:rPr>
        <w:t xml:space="preserve"> de la Figura 5.1; </w:t>
      </w:r>
      <w:r w:rsidRPr="000C5263">
        <w:rPr>
          <w:rFonts w:cs="Arial"/>
          <w:color w:val="000000" w:themeColor="text1"/>
          <w:sz w:val="24"/>
          <w:szCs w:val="24"/>
          <w:lang w:val="es-EC"/>
        </w:rPr>
        <w:t xml:space="preserve">permite mantener el voltaje </w:t>
      </w:r>
      <w:r w:rsidRPr="005D22E3">
        <w:rPr>
          <w:rFonts w:cs="Arial"/>
          <w:i/>
          <w:color w:val="000000" w:themeColor="text1"/>
          <w:sz w:val="24"/>
          <w:szCs w:val="24"/>
          <w:lang w:val="es-EC"/>
        </w:rPr>
        <w:t>V</w:t>
      </w:r>
      <w:r w:rsidRPr="005D22E3">
        <w:rPr>
          <w:rFonts w:cs="Arial"/>
          <w:i/>
          <w:color w:val="000000" w:themeColor="text1"/>
          <w:sz w:val="24"/>
          <w:szCs w:val="24"/>
          <w:vertAlign w:val="subscript"/>
          <w:lang w:val="es-EC"/>
        </w:rPr>
        <w:t>DC</w:t>
      </w:r>
      <w:r w:rsidRPr="000C5263">
        <w:rPr>
          <w:rFonts w:cs="Arial"/>
          <w:color w:val="000000" w:themeColor="text1"/>
          <w:sz w:val="24"/>
          <w:szCs w:val="24"/>
          <w:lang w:val="es-EC"/>
        </w:rPr>
        <w:t xml:space="preserve">, del capacitor. Esto lo realiza, mediante la comparación entre el voltaje de referencia y el voltaje medido del capacitor. </w:t>
      </w:r>
    </w:p>
    <w:p w:rsidR="002515F5" w:rsidRDefault="005623B9" w:rsidP="00E93421">
      <w:pPr>
        <w:spacing w:afterLines="200"/>
        <w:ind w:left="702" w:firstLine="708"/>
        <w:jc w:val="center"/>
        <w:rPr>
          <w:b/>
          <w:szCs w:val="20"/>
          <w:lang w:val="es-EC"/>
        </w:rPr>
      </w:pPr>
      <w:r>
        <w:rPr>
          <w:b/>
          <w:noProof/>
          <w:szCs w:val="20"/>
          <w:lang w:bidi="ar-SA"/>
        </w:rPr>
        <w:lastRenderedPageBreak/>
        <w:drawing>
          <wp:inline distT="0" distB="0" distL="0" distR="0">
            <wp:extent cx="3990109" cy="1217496"/>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3" cstate="print"/>
                    <a:srcRect l="4702" t="16632" r="10388" b="38225"/>
                    <a:stretch>
                      <a:fillRect/>
                    </a:stretch>
                  </pic:blipFill>
                  <pic:spPr bwMode="auto">
                    <a:xfrm>
                      <a:off x="0" y="0"/>
                      <a:ext cx="3990110" cy="1217496"/>
                    </a:xfrm>
                    <a:prstGeom prst="rect">
                      <a:avLst/>
                    </a:prstGeom>
                    <a:noFill/>
                    <a:ln w="9525">
                      <a:noFill/>
                      <a:miter lim="800000"/>
                      <a:headEnd/>
                      <a:tailEnd/>
                    </a:ln>
                  </pic:spPr>
                </pic:pic>
              </a:graphicData>
            </a:graphic>
          </wp:inline>
        </w:drawing>
      </w:r>
    </w:p>
    <w:p w:rsidR="007A7691" w:rsidRPr="005D22E3" w:rsidRDefault="002E76F5" w:rsidP="00E93421">
      <w:pPr>
        <w:spacing w:afterLines="200"/>
        <w:ind w:left="702" w:firstLine="708"/>
        <w:jc w:val="center"/>
        <w:rPr>
          <w:rFonts w:cs="Arial"/>
          <w:szCs w:val="20"/>
          <w:lang w:val="es-EC"/>
        </w:rPr>
      </w:pPr>
      <w:bookmarkStart w:id="203" w:name="_Toc323986619"/>
      <w:r w:rsidRPr="005D22E3">
        <w:rPr>
          <w:szCs w:val="20"/>
          <w:lang w:val="es-EC"/>
        </w:rPr>
        <w:t xml:space="preserve">Figura </w:t>
      </w:r>
      <w:r w:rsidR="006D0FF3">
        <w:rPr>
          <w:szCs w:val="20"/>
          <w:lang w:val="es-EC"/>
        </w:rPr>
        <w:t>5</w:t>
      </w:r>
      <w:r w:rsidR="003425FA" w:rsidRPr="005D22E3">
        <w:rPr>
          <w:szCs w:val="20"/>
          <w:lang w:val="es-EC"/>
        </w:rPr>
        <w:t>.</w:t>
      </w:r>
      <w:r w:rsidR="00746C67" w:rsidRPr="005D22E3">
        <w:rPr>
          <w:szCs w:val="20"/>
          <w:lang w:val="es-EC"/>
        </w:rPr>
        <w:fldChar w:fldCharType="begin"/>
      </w:r>
      <w:r w:rsidR="003425FA" w:rsidRPr="005D22E3">
        <w:rPr>
          <w:szCs w:val="20"/>
          <w:lang w:val="es-EC"/>
        </w:rPr>
        <w:instrText xml:space="preserve"> SEQ Figura \* ARABIC \s 1 </w:instrText>
      </w:r>
      <w:r w:rsidR="00746C67" w:rsidRPr="005D22E3">
        <w:rPr>
          <w:szCs w:val="20"/>
          <w:lang w:val="es-EC"/>
        </w:rPr>
        <w:fldChar w:fldCharType="separate"/>
      </w:r>
      <w:r w:rsidR="00A11D66">
        <w:rPr>
          <w:noProof/>
          <w:szCs w:val="20"/>
          <w:lang w:val="es-EC"/>
        </w:rPr>
        <w:t>10</w:t>
      </w:r>
      <w:r w:rsidR="00746C67" w:rsidRPr="005D22E3">
        <w:rPr>
          <w:szCs w:val="20"/>
          <w:lang w:val="es-EC"/>
        </w:rPr>
        <w:fldChar w:fldCharType="end"/>
      </w:r>
      <w:r w:rsidR="005D22E3" w:rsidRPr="005D22E3">
        <w:rPr>
          <w:szCs w:val="20"/>
          <w:lang w:val="es-EC"/>
        </w:rPr>
        <w:t>.</w:t>
      </w:r>
      <w:r w:rsidR="006E663D" w:rsidRPr="005D22E3">
        <w:rPr>
          <w:szCs w:val="20"/>
          <w:lang w:val="es-EC"/>
        </w:rPr>
        <w:t xml:space="preserve"> </w:t>
      </w:r>
      <w:r w:rsidR="00C9568E">
        <w:rPr>
          <w:rFonts w:cs="Arial"/>
          <w:szCs w:val="20"/>
          <w:lang w:val="es-EC"/>
        </w:rPr>
        <w:t>Controlador de v</w:t>
      </w:r>
      <w:r w:rsidR="007A7691" w:rsidRPr="005D22E3">
        <w:rPr>
          <w:rFonts w:cs="Arial"/>
          <w:szCs w:val="20"/>
          <w:lang w:val="es-EC"/>
        </w:rPr>
        <w:t>oltaje</w:t>
      </w:r>
      <w:r w:rsidR="005D22E3" w:rsidRPr="005D22E3">
        <w:rPr>
          <w:rFonts w:cs="Arial"/>
          <w:szCs w:val="20"/>
          <w:lang w:val="es-EC"/>
        </w:rPr>
        <w:t>.</w:t>
      </w:r>
      <w:bookmarkEnd w:id="203"/>
    </w:p>
    <w:p w:rsidR="00A47F86" w:rsidRPr="00A47F86" w:rsidRDefault="00A47F86" w:rsidP="00E93421">
      <w:pPr>
        <w:spacing w:afterLines="200"/>
        <w:ind w:left="1418"/>
        <w:jc w:val="both"/>
        <w:rPr>
          <w:rFonts w:cs="Arial"/>
          <w:color w:val="000000" w:themeColor="text1"/>
          <w:sz w:val="24"/>
          <w:szCs w:val="24"/>
          <w:lang w:val="es-EC"/>
        </w:rPr>
      </w:pPr>
    </w:p>
    <w:p w:rsidR="00597E69" w:rsidRDefault="00597E69" w:rsidP="00597E69">
      <w:pPr>
        <w:pStyle w:val="Ttulo1"/>
        <w:numPr>
          <w:ilvl w:val="0"/>
          <w:numId w:val="0"/>
        </w:numPr>
        <w:jc w:val="center"/>
        <w:rPr>
          <w:sz w:val="24"/>
          <w:szCs w:val="52"/>
          <w:lang w:val="es-ES"/>
        </w:rPr>
      </w:pPr>
    </w:p>
    <w:p w:rsidR="00D0705B" w:rsidRDefault="00D0705B" w:rsidP="00D0705B">
      <w:pPr>
        <w:rPr>
          <w:lang w:val="es-ES"/>
        </w:rPr>
      </w:pPr>
    </w:p>
    <w:p w:rsidR="00D0705B" w:rsidRDefault="00D0705B" w:rsidP="00D0705B">
      <w:pPr>
        <w:rPr>
          <w:lang w:val="es-ES"/>
        </w:rPr>
      </w:pPr>
    </w:p>
    <w:p w:rsidR="001A4E67" w:rsidRDefault="001A4E67" w:rsidP="00D0705B">
      <w:pPr>
        <w:rPr>
          <w:lang w:val="es-ES"/>
        </w:rPr>
      </w:pPr>
    </w:p>
    <w:p w:rsidR="001A4E67" w:rsidRDefault="001A4E67" w:rsidP="00D0705B">
      <w:pPr>
        <w:rPr>
          <w:lang w:val="es-ES"/>
        </w:rPr>
      </w:pPr>
    </w:p>
    <w:p w:rsidR="001A4E67" w:rsidRDefault="001A4E67" w:rsidP="00D0705B">
      <w:pPr>
        <w:rPr>
          <w:lang w:val="es-ES"/>
        </w:rPr>
      </w:pPr>
    </w:p>
    <w:p w:rsidR="001A4E67" w:rsidRDefault="001A4E67" w:rsidP="00D0705B">
      <w:pPr>
        <w:rPr>
          <w:lang w:val="es-ES"/>
        </w:rPr>
      </w:pPr>
    </w:p>
    <w:p w:rsidR="001A4E67" w:rsidRPr="00D0705B" w:rsidRDefault="001A4E67" w:rsidP="00D0705B">
      <w:pPr>
        <w:rPr>
          <w:lang w:val="es-ES"/>
        </w:rPr>
      </w:pPr>
    </w:p>
    <w:p w:rsidR="005623B9" w:rsidRDefault="005623B9" w:rsidP="005623B9">
      <w:pPr>
        <w:rPr>
          <w:lang w:val="es-ES"/>
        </w:rPr>
      </w:pPr>
    </w:p>
    <w:p w:rsidR="005623B9" w:rsidRDefault="005623B9" w:rsidP="005623B9">
      <w:pPr>
        <w:rPr>
          <w:lang w:val="es-ES"/>
        </w:rPr>
      </w:pPr>
    </w:p>
    <w:p w:rsidR="005623B9" w:rsidRPr="005623B9" w:rsidRDefault="005623B9" w:rsidP="005623B9">
      <w:pPr>
        <w:rPr>
          <w:lang w:val="es-ES"/>
        </w:rPr>
      </w:pPr>
    </w:p>
    <w:p w:rsidR="00597E69" w:rsidRDefault="00597E69" w:rsidP="00597E69">
      <w:pPr>
        <w:rPr>
          <w:sz w:val="24"/>
          <w:szCs w:val="24"/>
          <w:lang w:val="es-ES"/>
        </w:rPr>
      </w:pPr>
    </w:p>
    <w:p w:rsidR="005143EA" w:rsidRDefault="005143EA" w:rsidP="00597E69">
      <w:pPr>
        <w:rPr>
          <w:sz w:val="24"/>
          <w:szCs w:val="24"/>
          <w:lang w:val="es-ES"/>
        </w:rPr>
      </w:pPr>
    </w:p>
    <w:p w:rsidR="005143EA" w:rsidRPr="005143EA" w:rsidRDefault="005143EA" w:rsidP="00597E69">
      <w:pPr>
        <w:rPr>
          <w:sz w:val="24"/>
          <w:szCs w:val="24"/>
          <w:lang w:val="es-ES"/>
        </w:rPr>
      </w:pPr>
    </w:p>
    <w:p w:rsidR="00597E69" w:rsidRDefault="00597E69" w:rsidP="00597E69">
      <w:pPr>
        <w:pStyle w:val="Ttulo1"/>
        <w:numPr>
          <w:ilvl w:val="0"/>
          <w:numId w:val="0"/>
        </w:numPr>
        <w:jc w:val="center"/>
        <w:rPr>
          <w:sz w:val="52"/>
          <w:szCs w:val="52"/>
          <w:lang w:val="es-ES"/>
        </w:rPr>
      </w:pPr>
      <w:bookmarkStart w:id="204" w:name="_Toc323985267"/>
      <w:r>
        <w:rPr>
          <w:sz w:val="52"/>
          <w:szCs w:val="52"/>
          <w:lang w:val="es-ES"/>
        </w:rPr>
        <w:t>CAPÍTULO 6</w:t>
      </w:r>
      <w:bookmarkEnd w:id="204"/>
    </w:p>
    <w:p w:rsidR="00BB5594" w:rsidRPr="00BB5594" w:rsidRDefault="00BB5594" w:rsidP="00BB5594">
      <w:pPr>
        <w:rPr>
          <w:lang w:val="es-ES"/>
        </w:rPr>
      </w:pPr>
    </w:p>
    <w:p w:rsidR="00597E69" w:rsidRDefault="00B756A4" w:rsidP="00280B94">
      <w:pPr>
        <w:pStyle w:val="Ttulo1"/>
        <w:numPr>
          <w:ilvl w:val="0"/>
          <w:numId w:val="0"/>
        </w:numPr>
        <w:ind w:left="709"/>
        <w:jc w:val="center"/>
        <w:rPr>
          <w:lang w:val="es-ES"/>
        </w:rPr>
      </w:pPr>
      <w:bookmarkStart w:id="205" w:name="_Toc323985268"/>
      <w:r>
        <w:rPr>
          <w:lang w:val="es-ES"/>
        </w:rPr>
        <w:t>SIMULACIÓ</w:t>
      </w:r>
      <w:r w:rsidR="00597E69">
        <w:rPr>
          <w:lang w:val="es-ES"/>
        </w:rPr>
        <w:t>N Y PRUEBAS DEL FILTRO ACTIVO DE POTENCIA PARALELO TRIFÁSICO</w:t>
      </w:r>
      <w:bookmarkEnd w:id="205"/>
    </w:p>
    <w:p w:rsidR="00597E69" w:rsidRPr="00BB5594" w:rsidRDefault="00597E69" w:rsidP="00E93421">
      <w:pPr>
        <w:tabs>
          <w:tab w:val="left" w:pos="567"/>
        </w:tabs>
        <w:spacing w:afterLines="200"/>
        <w:ind w:left="567" w:hanging="567"/>
        <w:jc w:val="both"/>
        <w:rPr>
          <w:rFonts w:cs="Arial"/>
          <w:sz w:val="24"/>
          <w:szCs w:val="24"/>
          <w:lang w:val="es-EC"/>
        </w:rPr>
      </w:pPr>
    </w:p>
    <w:p w:rsidR="00E1343C" w:rsidRDefault="00E1343C" w:rsidP="00BB5594">
      <w:pPr>
        <w:ind w:left="567"/>
        <w:jc w:val="both"/>
        <w:rPr>
          <w:sz w:val="24"/>
          <w:szCs w:val="24"/>
          <w:lang w:val="es-EC"/>
        </w:rPr>
      </w:pPr>
      <w:r>
        <w:rPr>
          <w:sz w:val="24"/>
          <w:szCs w:val="24"/>
          <w:lang w:val="es-EC"/>
        </w:rPr>
        <w:t xml:space="preserve">En el presente </w:t>
      </w:r>
      <w:r w:rsidR="00597E69">
        <w:rPr>
          <w:sz w:val="24"/>
          <w:szCs w:val="24"/>
          <w:lang w:val="es-EC"/>
        </w:rPr>
        <w:t>capítulo</w:t>
      </w:r>
      <w:r w:rsidR="00BB5594">
        <w:rPr>
          <w:sz w:val="24"/>
          <w:szCs w:val="24"/>
          <w:lang w:val="es-EC"/>
        </w:rPr>
        <w:t xml:space="preserve"> se realizará</w:t>
      </w:r>
      <w:r>
        <w:rPr>
          <w:sz w:val="24"/>
          <w:szCs w:val="24"/>
          <w:lang w:val="es-EC"/>
        </w:rPr>
        <w:t xml:space="preserve">n varias pruebas, donde se </w:t>
      </w:r>
      <w:r w:rsidR="005623B9">
        <w:rPr>
          <w:sz w:val="24"/>
          <w:szCs w:val="24"/>
          <w:lang w:val="es-EC"/>
        </w:rPr>
        <w:t>evalú</w:t>
      </w:r>
      <w:r w:rsidR="00BB5594">
        <w:rPr>
          <w:sz w:val="24"/>
          <w:szCs w:val="24"/>
          <w:lang w:val="es-EC"/>
        </w:rPr>
        <w:t>a</w:t>
      </w:r>
      <w:r>
        <w:rPr>
          <w:sz w:val="24"/>
          <w:szCs w:val="24"/>
          <w:lang w:val="es-EC"/>
        </w:rPr>
        <w:t xml:space="preserve"> el funcionamiento del filtro, y sus limitaciones. </w:t>
      </w:r>
      <w:r w:rsidR="0027694D">
        <w:rPr>
          <w:sz w:val="24"/>
          <w:szCs w:val="24"/>
          <w:lang w:val="es-EC"/>
        </w:rPr>
        <w:t>Las pruebas consist</w:t>
      </w:r>
      <w:r w:rsidR="00BB5594">
        <w:rPr>
          <w:sz w:val="24"/>
          <w:szCs w:val="24"/>
          <w:lang w:val="es-EC"/>
        </w:rPr>
        <w:t>en</w:t>
      </w:r>
      <w:r w:rsidR="0027694D">
        <w:rPr>
          <w:sz w:val="24"/>
          <w:szCs w:val="24"/>
          <w:lang w:val="es-EC"/>
        </w:rPr>
        <w:t xml:space="preserve"> en analizar el potencial del filtro ante perturbaciones de la red, como </w:t>
      </w:r>
      <w:r w:rsidR="0027694D" w:rsidRPr="0027694D">
        <w:rPr>
          <w:b/>
          <w:i/>
          <w:sz w:val="24"/>
          <w:szCs w:val="24"/>
          <w:lang w:val="es-EC"/>
        </w:rPr>
        <w:t>sags y swells</w:t>
      </w:r>
      <w:r w:rsidR="0027694D">
        <w:rPr>
          <w:sz w:val="24"/>
          <w:szCs w:val="24"/>
          <w:lang w:val="es-EC"/>
        </w:rPr>
        <w:t xml:space="preserve">; y ante diferentes cargas que generen </w:t>
      </w:r>
      <w:r w:rsidR="0027694D" w:rsidRPr="0027694D">
        <w:rPr>
          <w:b/>
          <w:i/>
          <w:sz w:val="24"/>
          <w:szCs w:val="24"/>
          <w:lang w:val="es-EC"/>
        </w:rPr>
        <w:t>armónicos de corriente de tercer y quinto orden</w:t>
      </w:r>
      <w:r w:rsidR="0027694D">
        <w:rPr>
          <w:sz w:val="24"/>
          <w:szCs w:val="24"/>
          <w:lang w:val="es-EC"/>
        </w:rPr>
        <w:t>.</w:t>
      </w:r>
    </w:p>
    <w:p w:rsidR="002515F5" w:rsidRDefault="002515F5" w:rsidP="0027694D">
      <w:pPr>
        <w:ind w:left="567"/>
        <w:jc w:val="both"/>
        <w:rPr>
          <w:sz w:val="24"/>
          <w:szCs w:val="24"/>
          <w:lang w:val="es-EC"/>
        </w:rPr>
      </w:pPr>
    </w:p>
    <w:p w:rsidR="00BB5594" w:rsidRDefault="00BB5594" w:rsidP="0027694D">
      <w:pPr>
        <w:ind w:left="567"/>
        <w:jc w:val="both"/>
        <w:rPr>
          <w:sz w:val="24"/>
          <w:szCs w:val="24"/>
          <w:lang w:val="es-EC"/>
        </w:rPr>
      </w:pPr>
    </w:p>
    <w:p w:rsidR="00BB5594" w:rsidRDefault="00BB5594" w:rsidP="0027694D">
      <w:pPr>
        <w:ind w:left="567"/>
        <w:jc w:val="both"/>
        <w:rPr>
          <w:sz w:val="24"/>
          <w:szCs w:val="24"/>
          <w:lang w:val="es-EC"/>
        </w:rPr>
      </w:pPr>
    </w:p>
    <w:p w:rsidR="00BB5594" w:rsidRDefault="00BB5594" w:rsidP="0027694D">
      <w:pPr>
        <w:ind w:left="567"/>
        <w:jc w:val="both"/>
        <w:rPr>
          <w:sz w:val="24"/>
          <w:szCs w:val="24"/>
          <w:lang w:val="es-EC"/>
        </w:rPr>
      </w:pPr>
    </w:p>
    <w:p w:rsidR="00BB5594" w:rsidRDefault="00BB5594" w:rsidP="0027694D">
      <w:pPr>
        <w:ind w:left="567"/>
        <w:jc w:val="both"/>
        <w:rPr>
          <w:sz w:val="24"/>
          <w:szCs w:val="24"/>
          <w:lang w:val="es-EC"/>
        </w:rPr>
      </w:pPr>
    </w:p>
    <w:p w:rsidR="00BB5594" w:rsidRPr="000C5263" w:rsidRDefault="00BB5594" w:rsidP="005623B9">
      <w:pPr>
        <w:pStyle w:val="Ttulo2"/>
        <w:ind w:left="567" w:hanging="567"/>
        <w:rPr>
          <w:lang w:val="es-EC"/>
        </w:rPr>
      </w:pPr>
      <w:bookmarkStart w:id="206" w:name="_Toc323985269"/>
      <w:bookmarkStart w:id="207" w:name="OLE_LINK116"/>
      <w:bookmarkStart w:id="208" w:name="OLE_LINK117"/>
      <w:r>
        <w:rPr>
          <w:lang w:val="es-EC"/>
        </w:rPr>
        <w:lastRenderedPageBreak/>
        <w:t>Análisis de los Sags y Swells.</w:t>
      </w:r>
      <w:bookmarkEnd w:id="206"/>
    </w:p>
    <w:bookmarkEnd w:id="207"/>
    <w:bookmarkEnd w:id="208"/>
    <w:p w:rsidR="00E1343C" w:rsidRDefault="0027694D" w:rsidP="0027694D">
      <w:pPr>
        <w:ind w:left="567"/>
        <w:jc w:val="both"/>
        <w:rPr>
          <w:sz w:val="24"/>
          <w:szCs w:val="24"/>
          <w:lang w:val="es-EC"/>
        </w:rPr>
      </w:pPr>
      <w:r>
        <w:rPr>
          <w:sz w:val="24"/>
          <w:szCs w:val="24"/>
          <w:lang w:val="es-EC"/>
        </w:rPr>
        <w:t>El análisis de los sags y swells, fue basado en casos extremos, donde sus parámetros fueron determinados en</w:t>
      </w:r>
      <w:r w:rsidR="005623B9">
        <w:rPr>
          <w:sz w:val="24"/>
          <w:szCs w:val="24"/>
          <w:lang w:val="es-EC"/>
        </w:rPr>
        <w:t xml:space="preserve"> base a la información [15], la </w:t>
      </w:r>
      <w:r>
        <w:rPr>
          <w:sz w:val="24"/>
          <w:szCs w:val="24"/>
          <w:lang w:val="es-EC"/>
        </w:rPr>
        <w:t xml:space="preserve">cual se presenta en la tabla II. </w:t>
      </w:r>
    </w:p>
    <w:p w:rsidR="00026853" w:rsidRPr="007B5ABA" w:rsidRDefault="00DE2F9F" w:rsidP="00E1343C">
      <w:pPr>
        <w:pStyle w:val="Epgrafe"/>
        <w:ind w:firstLine="708"/>
        <w:jc w:val="center"/>
        <w:rPr>
          <w:b w:val="0"/>
          <w:color w:val="auto"/>
          <w:sz w:val="20"/>
          <w:szCs w:val="20"/>
          <w:lang w:val="es-EC"/>
        </w:rPr>
      </w:pPr>
      <w:bookmarkStart w:id="209" w:name="_Toc322973065"/>
      <w:bookmarkStart w:id="210" w:name="OLE_LINK106"/>
      <w:bookmarkStart w:id="211" w:name="OLE_LINK107"/>
      <w:r w:rsidRPr="007B5ABA">
        <w:rPr>
          <w:b w:val="0"/>
          <w:color w:val="auto"/>
          <w:sz w:val="20"/>
          <w:szCs w:val="20"/>
          <w:lang w:val="es-EC"/>
        </w:rPr>
        <w:t xml:space="preserve">Tabla </w:t>
      </w:r>
      <w:r w:rsidR="00746C67" w:rsidRPr="007B5ABA">
        <w:rPr>
          <w:b w:val="0"/>
          <w:color w:val="auto"/>
          <w:sz w:val="20"/>
          <w:szCs w:val="20"/>
        </w:rPr>
        <w:fldChar w:fldCharType="begin"/>
      </w:r>
      <w:r w:rsidRPr="007B5ABA">
        <w:rPr>
          <w:b w:val="0"/>
          <w:color w:val="auto"/>
          <w:sz w:val="20"/>
          <w:szCs w:val="20"/>
          <w:lang w:val="es-EC"/>
        </w:rPr>
        <w:instrText xml:space="preserve"> SEQ Tabla \* ROMAN </w:instrText>
      </w:r>
      <w:r w:rsidR="00746C67" w:rsidRPr="007B5ABA">
        <w:rPr>
          <w:b w:val="0"/>
          <w:color w:val="auto"/>
          <w:sz w:val="20"/>
          <w:szCs w:val="20"/>
        </w:rPr>
        <w:fldChar w:fldCharType="separate"/>
      </w:r>
      <w:r w:rsidR="00A11D66">
        <w:rPr>
          <w:b w:val="0"/>
          <w:noProof/>
          <w:color w:val="auto"/>
          <w:sz w:val="20"/>
          <w:szCs w:val="20"/>
          <w:lang w:val="es-EC"/>
        </w:rPr>
        <w:t>II</w:t>
      </w:r>
      <w:r w:rsidR="00746C67" w:rsidRPr="007B5ABA">
        <w:rPr>
          <w:b w:val="0"/>
          <w:color w:val="auto"/>
          <w:sz w:val="20"/>
          <w:szCs w:val="20"/>
        </w:rPr>
        <w:fldChar w:fldCharType="end"/>
      </w:r>
      <w:r w:rsidRPr="007B5ABA">
        <w:rPr>
          <w:b w:val="0"/>
          <w:color w:val="auto"/>
          <w:sz w:val="20"/>
          <w:szCs w:val="20"/>
          <w:lang w:val="es-EC"/>
        </w:rPr>
        <w:t>. Categorías y características de los</w:t>
      </w:r>
      <w:r w:rsidR="00E1343C" w:rsidRPr="007B5ABA">
        <w:rPr>
          <w:b w:val="0"/>
          <w:color w:val="auto"/>
          <w:sz w:val="20"/>
          <w:szCs w:val="20"/>
          <w:lang w:val="es-EC"/>
        </w:rPr>
        <w:t xml:space="preserve"> fenómenos electromagnéticos de </w:t>
      </w:r>
      <w:r w:rsidRPr="007B5ABA">
        <w:rPr>
          <w:b w:val="0"/>
          <w:color w:val="auto"/>
          <w:sz w:val="20"/>
          <w:szCs w:val="20"/>
          <w:lang w:val="es-EC"/>
        </w:rPr>
        <w:t>energía del sistema (IEC)</w:t>
      </w:r>
      <w:bookmarkEnd w:id="209"/>
    </w:p>
    <w:tbl>
      <w:tblPr>
        <w:tblStyle w:val="Sombreadomedio2-nfasis4"/>
        <w:tblW w:w="7622" w:type="dxa"/>
        <w:tblInd w:w="817" w:type="dxa"/>
        <w:tblLook w:val="04A0"/>
      </w:tblPr>
      <w:tblGrid>
        <w:gridCol w:w="1530"/>
        <w:gridCol w:w="2215"/>
        <w:gridCol w:w="2107"/>
        <w:gridCol w:w="1770"/>
      </w:tblGrid>
      <w:tr w:rsidR="001B3C2A" w:rsidRPr="00DE2F9F" w:rsidTr="00E1343C">
        <w:trPr>
          <w:cnfStyle w:val="100000000000"/>
          <w:trHeight w:val="365"/>
        </w:trPr>
        <w:tc>
          <w:tcPr>
            <w:cnfStyle w:val="001000000100"/>
            <w:tcW w:w="1530" w:type="dxa"/>
          </w:tcPr>
          <w:p w:rsidR="001B3C2A" w:rsidRPr="00E1343C" w:rsidRDefault="00DE2F9F" w:rsidP="00DE2F9F">
            <w:pPr>
              <w:spacing w:line="240" w:lineRule="auto"/>
              <w:rPr>
                <w:sz w:val="24"/>
                <w:szCs w:val="24"/>
                <w:lang w:val="es-EC"/>
              </w:rPr>
            </w:pPr>
            <w:bookmarkStart w:id="212" w:name="OLE_LINK108"/>
            <w:bookmarkStart w:id="213" w:name="OLE_LINK109"/>
            <w:bookmarkEnd w:id="210"/>
            <w:bookmarkEnd w:id="211"/>
            <w:r w:rsidRPr="00E1343C">
              <w:rPr>
                <w:sz w:val="24"/>
                <w:szCs w:val="24"/>
                <w:lang w:val="es-EC"/>
              </w:rPr>
              <w:t>Categoría</w:t>
            </w:r>
          </w:p>
        </w:tc>
        <w:tc>
          <w:tcPr>
            <w:tcW w:w="0" w:type="auto"/>
          </w:tcPr>
          <w:p w:rsidR="001B3C2A" w:rsidRPr="00E1343C" w:rsidRDefault="001B3C2A" w:rsidP="00DE2F9F">
            <w:pPr>
              <w:spacing w:line="240" w:lineRule="auto"/>
              <w:jc w:val="center"/>
              <w:cnfStyle w:val="100000000000"/>
              <w:rPr>
                <w:sz w:val="24"/>
                <w:szCs w:val="24"/>
                <w:lang w:val="es-EC"/>
              </w:rPr>
            </w:pPr>
            <w:r w:rsidRPr="00E1343C">
              <w:rPr>
                <w:sz w:val="24"/>
                <w:szCs w:val="24"/>
                <w:lang w:val="es-EC"/>
              </w:rPr>
              <w:t>Momentáneo</w:t>
            </w:r>
          </w:p>
        </w:tc>
        <w:tc>
          <w:tcPr>
            <w:tcW w:w="0" w:type="auto"/>
          </w:tcPr>
          <w:p w:rsidR="001B3C2A" w:rsidRPr="00E1343C" w:rsidRDefault="001B3C2A" w:rsidP="00DE2F9F">
            <w:pPr>
              <w:spacing w:line="240" w:lineRule="auto"/>
              <w:jc w:val="center"/>
              <w:cnfStyle w:val="100000000000"/>
              <w:rPr>
                <w:sz w:val="24"/>
                <w:szCs w:val="24"/>
                <w:lang w:val="es-EC"/>
              </w:rPr>
            </w:pPr>
            <w:r w:rsidRPr="00E1343C">
              <w:rPr>
                <w:sz w:val="24"/>
                <w:szCs w:val="24"/>
                <w:lang w:val="es-EC"/>
              </w:rPr>
              <w:t>Instantáneo</w:t>
            </w:r>
          </w:p>
        </w:tc>
        <w:tc>
          <w:tcPr>
            <w:tcW w:w="0" w:type="auto"/>
          </w:tcPr>
          <w:p w:rsidR="001B3C2A" w:rsidRPr="00E1343C" w:rsidRDefault="001B3C2A" w:rsidP="00DE2F9F">
            <w:pPr>
              <w:spacing w:line="240" w:lineRule="auto"/>
              <w:jc w:val="center"/>
              <w:cnfStyle w:val="100000000000"/>
              <w:rPr>
                <w:sz w:val="24"/>
                <w:szCs w:val="24"/>
                <w:lang w:val="es-EC"/>
              </w:rPr>
            </w:pPr>
            <w:r w:rsidRPr="00E1343C">
              <w:rPr>
                <w:sz w:val="24"/>
                <w:szCs w:val="24"/>
                <w:lang w:val="es-EC"/>
              </w:rPr>
              <w:t>Temporal</w:t>
            </w:r>
          </w:p>
        </w:tc>
      </w:tr>
      <w:tr w:rsidR="001B3C2A" w:rsidRPr="00DE2F9F" w:rsidTr="00E1343C">
        <w:trPr>
          <w:cnfStyle w:val="000000100000"/>
          <w:trHeight w:val="729"/>
        </w:trPr>
        <w:tc>
          <w:tcPr>
            <w:cnfStyle w:val="001000000000"/>
            <w:tcW w:w="1530" w:type="dxa"/>
          </w:tcPr>
          <w:p w:rsidR="001B3C2A" w:rsidRPr="00E1343C" w:rsidRDefault="001B3C2A" w:rsidP="00DE2F9F">
            <w:pPr>
              <w:spacing w:line="240" w:lineRule="auto"/>
              <w:jc w:val="center"/>
              <w:rPr>
                <w:sz w:val="24"/>
                <w:szCs w:val="24"/>
                <w:lang w:val="es-EC"/>
              </w:rPr>
            </w:pPr>
            <w:bookmarkStart w:id="214" w:name="OLE_LINK92"/>
            <w:bookmarkStart w:id="215" w:name="OLE_LINK93"/>
            <w:r w:rsidRPr="00E1343C">
              <w:rPr>
                <w:sz w:val="24"/>
                <w:szCs w:val="24"/>
                <w:lang w:val="es-EC"/>
              </w:rPr>
              <w:t>Sag</w:t>
            </w:r>
          </w:p>
        </w:tc>
        <w:tc>
          <w:tcPr>
            <w:tcW w:w="0" w:type="auto"/>
          </w:tcPr>
          <w:p w:rsidR="001B3C2A" w:rsidRPr="00DE2F9F" w:rsidRDefault="001B3C2A" w:rsidP="00DE2F9F">
            <w:pPr>
              <w:spacing w:line="240" w:lineRule="auto"/>
              <w:jc w:val="center"/>
              <w:cnfStyle w:val="000000100000"/>
              <w:rPr>
                <w:sz w:val="24"/>
                <w:szCs w:val="24"/>
                <w:lang w:val="es-EC"/>
              </w:rPr>
            </w:pPr>
            <w:r w:rsidRPr="00DE2F9F">
              <w:rPr>
                <w:sz w:val="24"/>
                <w:szCs w:val="24"/>
                <w:lang w:val="es-EC"/>
              </w:rPr>
              <w:t>0.1-0.9 pu, 0.5-30 ciclos</w:t>
            </w:r>
          </w:p>
        </w:tc>
        <w:tc>
          <w:tcPr>
            <w:tcW w:w="0" w:type="auto"/>
          </w:tcPr>
          <w:p w:rsidR="001B3C2A" w:rsidRPr="00DE2F9F" w:rsidRDefault="001B3C2A" w:rsidP="00DE2F9F">
            <w:pPr>
              <w:spacing w:line="240" w:lineRule="auto"/>
              <w:jc w:val="center"/>
              <w:cnfStyle w:val="000000100000"/>
              <w:rPr>
                <w:sz w:val="24"/>
                <w:szCs w:val="24"/>
                <w:lang w:val="es-EC"/>
              </w:rPr>
            </w:pPr>
            <w:r w:rsidRPr="00DE2F9F">
              <w:rPr>
                <w:sz w:val="24"/>
                <w:szCs w:val="24"/>
                <w:lang w:val="es-EC"/>
              </w:rPr>
              <w:t xml:space="preserve">0.1-0.9 pu, </w:t>
            </w:r>
            <w:bookmarkStart w:id="216" w:name="OLE_LINK96"/>
            <w:bookmarkStart w:id="217" w:name="OLE_LINK97"/>
            <w:r w:rsidRPr="00DE2F9F">
              <w:rPr>
                <w:sz w:val="24"/>
                <w:szCs w:val="24"/>
                <w:lang w:val="es-EC"/>
              </w:rPr>
              <w:t>30 ciclos-3s</w:t>
            </w:r>
            <w:bookmarkEnd w:id="216"/>
            <w:bookmarkEnd w:id="217"/>
          </w:p>
        </w:tc>
        <w:tc>
          <w:tcPr>
            <w:tcW w:w="0" w:type="auto"/>
          </w:tcPr>
          <w:p w:rsidR="001B3C2A" w:rsidRPr="00DE2F9F" w:rsidRDefault="001B3C2A" w:rsidP="00DE2F9F">
            <w:pPr>
              <w:spacing w:line="240" w:lineRule="auto"/>
              <w:jc w:val="center"/>
              <w:cnfStyle w:val="000000100000"/>
              <w:rPr>
                <w:sz w:val="24"/>
                <w:szCs w:val="24"/>
                <w:lang w:val="es-EC"/>
              </w:rPr>
            </w:pPr>
            <w:r w:rsidRPr="00DE2F9F">
              <w:rPr>
                <w:sz w:val="24"/>
                <w:szCs w:val="24"/>
                <w:lang w:val="es-EC"/>
              </w:rPr>
              <w:t xml:space="preserve">0.1-0.9 pu, </w:t>
            </w:r>
            <w:bookmarkStart w:id="218" w:name="OLE_LINK100"/>
            <w:bookmarkStart w:id="219" w:name="OLE_LINK105"/>
            <w:r w:rsidR="00DE2F9F" w:rsidRPr="00DE2F9F">
              <w:rPr>
                <w:sz w:val="24"/>
                <w:szCs w:val="24"/>
                <w:lang w:val="es-EC"/>
              </w:rPr>
              <w:t>3s-1min</w:t>
            </w:r>
            <w:bookmarkEnd w:id="218"/>
            <w:bookmarkEnd w:id="219"/>
          </w:p>
        </w:tc>
      </w:tr>
      <w:bookmarkEnd w:id="214"/>
      <w:bookmarkEnd w:id="215"/>
      <w:tr w:rsidR="001B3C2A" w:rsidRPr="00DE2F9F" w:rsidTr="00E1343C">
        <w:trPr>
          <w:trHeight w:val="729"/>
        </w:trPr>
        <w:tc>
          <w:tcPr>
            <w:cnfStyle w:val="001000000000"/>
            <w:tcW w:w="1530" w:type="dxa"/>
          </w:tcPr>
          <w:p w:rsidR="001B3C2A" w:rsidRPr="00E1343C" w:rsidRDefault="001B3C2A" w:rsidP="00DE2F9F">
            <w:pPr>
              <w:spacing w:line="240" w:lineRule="auto"/>
              <w:jc w:val="center"/>
              <w:rPr>
                <w:sz w:val="24"/>
                <w:szCs w:val="24"/>
                <w:lang w:val="es-EC"/>
              </w:rPr>
            </w:pPr>
            <w:r w:rsidRPr="00E1343C">
              <w:rPr>
                <w:sz w:val="24"/>
                <w:szCs w:val="24"/>
                <w:lang w:val="es-EC"/>
              </w:rPr>
              <w:t>Swell</w:t>
            </w:r>
          </w:p>
        </w:tc>
        <w:tc>
          <w:tcPr>
            <w:tcW w:w="0" w:type="auto"/>
          </w:tcPr>
          <w:p w:rsidR="001B3C2A" w:rsidRPr="00DE2F9F" w:rsidRDefault="00DE2F9F" w:rsidP="00DE2F9F">
            <w:pPr>
              <w:spacing w:line="240" w:lineRule="auto"/>
              <w:jc w:val="center"/>
              <w:cnfStyle w:val="000000000000"/>
              <w:rPr>
                <w:sz w:val="24"/>
                <w:szCs w:val="24"/>
                <w:lang w:val="es-EC"/>
              </w:rPr>
            </w:pPr>
            <w:bookmarkStart w:id="220" w:name="OLE_LINK94"/>
            <w:bookmarkStart w:id="221" w:name="OLE_LINK95"/>
            <w:r w:rsidRPr="00DE2F9F">
              <w:rPr>
                <w:sz w:val="24"/>
                <w:szCs w:val="24"/>
                <w:lang w:val="es-EC"/>
              </w:rPr>
              <w:t>1.1-1.8p</w:t>
            </w:r>
            <w:r>
              <w:rPr>
                <w:sz w:val="24"/>
                <w:szCs w:val="24"/>
                <w:lang w:val="es-EC"/>
              </w:rPr>
              <w:t xml:space="preserve">u, </w:t>
            </w:r>
            <w:r w:rsidRPr="00DE2F9F">
              <w:rPr>
                <w:sz w:val="24"/>
                <w:szCs w:val="24"/>
                <w:lang w:val="es-EC"/>
              </w:rPr>
              <w:t xml:space="preserve"> 0.5-30 ciclos</w:t>
            </w:r>
            <w:bookmarkEnd w:id="220"/>
            <w:bookmarkEnd w:id="221"/>
          </w:p>
        </w:tc>
        <w:tc>
          <w:tcPr>
            <w:tcW w:w="0" w:type="auto"/>
          </w:tcPr>
          <w:p w:rsidR="001B3C2A" w:rsidRPr="00DE2F9F" w:rsidRDefault="00DE2F9F" w:rsidP="00DE2F9F">
            <w:pPr>
              <w:spacing w:line="240" w:lineRule="auto"/>
              <w:jc w:val="center"/>
              <w:cnfStyle w:val="000000000000"/>
              <w:rPr>
                <w:sz w:val="24"/>
                <w:szCs w:val="24"/>
                <w:lang w:val="es-EC"/>
              </w:rPr>
            </w:pPr>
            <w:bookmarkStart w:id="222" w:name="OLE_LINK98"/>
            <w:bookmarkStart w:id="223" w:name="OLE_LINK99"/>
            <w:r w:rsidRPr="00DE2F9F">
              <w:rPr>
                <w:sz w:val="24"/>
                <w:szCs w:val="24"/>
                <w:lang w:val="es-EC"/>
              </w:rPr>
              <w:t>1.1-1.4pu, 30 ciclos-3s</w:t>
            </w:r>
            <w:bookmarkEnd w:id="222"/>
            <w:bookmarkEnd w:id="223"/>
          </w:p>
        </w:tc>
        <w:tc>
          <w:tcPr>
            <w:tcW w:w="0" w:type="auto"/>
          </w:tcPr>
          <w:p w:rsidR="001B3C2A" w:rsidRPr="00DE2F9F" w:rsidRDefault="00DE2F9F" w:rsidP="00DE2F9F">
            <w:pPr>
              <w:spacing w:line="240" w:lineRule="auto"/>
              <w:jc w:val="center"/>
              <w:cnfStyle w:val="000000000000"/>
              <w:rPr>
                <w:sz w:val="24"/>
                <w:szCs w:val="24"/>
                <w:lang w:val="es-EC"/>
              </w:rPr>
            </w:pPr>
            <w:r w:rsidRPr="00DE2F9F">
              <w:rPr>
                <w:sz w:val="24"/>
                <w:szCs w:val="24"/>
                <w:lang w:val="es-EC"/>
              </w:rPr>
              <w:t>1.1-1.2pu, 3s-1min</w:t>
            </w:r>
          </w:p>
        </w:tc>
      </w:tr>
    </w:tbl>
    <w:bookmarkEnd w:id="212"/>
    <w:bookmarkEnd w:id="213"/>
    <w:p w:rsidR="00026853" w:rsidRPr="00FF1679" w:rsidRDefault="00E1343C" w:rsidP="00FF1679">
      <w:pPr>
        <w:rPr>
          <w:lang w:val="es-EC"/>
        </w:rPr>
      </w:pPr>
      <w:r>
        <w:rPr>
          <w:lang w:val="es-EC"/>
        </w:rPr>
        <w:tab/>
      </w:r>
      <w:r>
        <w:rPr>
          <w:lang w:val="es-EC"/>
        </w:rPr>
        <w:tab/>
      </w:r>
    </w:p>
    <w:p w:rsidR="00EA5040" w:rsidRDefault="002515F5" w:rsidP="008D4962">
      <w:pPr>
        <w:pStyle w:val="Ttulo3"/>
        <w:numPr>
          <w:ilvl w:val="0"/>
          <w:numId w:val="0"/>
        </w:numPr>
        <w:ind w:left="567" w:right="-86"/>
        <w:rPr>
          <w:b w:val="0"/>
          <w:lang w:val="es-EC"/>
        </w:rPr>
      </w:pPr>
      <w:bookmarkStart w:id="224" w:name="_Toc322973162"/>
      <w:bookmarkStart w:id="225" w:name="_Toc323985270"/>
      <w:r>
        <w:rPr>
          <w:b w:val="0"/>
          <w:lang w:val="es-EC"/>
        </w:rPr>
        <w:t xml:space="preserve">La tabla II, nos indica que experimentalmente, los valores de sags </w:t>
      </w:r>
      <w:r w:rsidR="009B7AE2">
        <w:rPr>
          <w:b w:val="0"/>
          <w:lang w:val="es-EC"/>
        </w:rPr>
        <w:t xml:space="preserve">temporales </w:t>
      </w:r>
      <w:r>
        <w:rPr>
          <w:b w:val="0"/>
          <w:lang w:val="es-EC"/>
        </w:rPr>
        <w:t xml:space="preserve">que han ocurrido en las instalaciones eléctricas, oscilan entre los valores de 0.1 </w:t>
      </w:r>
      <w:r w:rsidR="00EA5040">
        <w:rPr>
          <w:b w:val="0"/>
          <w:lang w:val="es-EC"/>
        </w:rPr>
        <w:t>- 0.9 pu; y los valores de los swells temporales oscilan entre 1.1 - 1.2 pu</w:t>
      </w:r>
      <w:r w:rsidR="000C4022">
        <w:rPr>
          <w:b w:val="0"/>
          <w:lang w:val="es-EC"/>
        </w:rPr>
        <w:t xml:space="preserve">. </w:t>
      </w:r>
      <w:r>
        <w:rPr>
          <w:b w:val="0"/>
          <w:lang w:val="es-EC"/>
        </w:rPr>
        <w:t>Nuestro objetivo es demostrar que el funcionamiento del filtro, se mantiene ante la peor situación que pueda ocurrir en la red, es por eso que el análisis se basa en los valores extremos. Las pruebas de los casos se muestran a continuación.</w:t>
      </w:r>
      <w:bookmarkEnd w:id="224"/>
      <w:bookmarkEnd w:id="225"/>
    </w:p>
    <w:p w:rsidR="008D4962" w:rsidRPr="008D4962" w:rsidRDefault="008D4962" w:rsidP="008D4962">
      <w:pPr>
        <w:rPr>
          <w:lang w:val="es-EC"/>
        </w:rPr>
      </w:pPr>
    </w:p>
    <w:p w:rsidR="006D3FC9" w:rsidRPr="00FF264F" w:rsidRDefault="006D3FC9" w:rsidP="000C4022">
      <w:pPr>
        <w:pStyle w:val="Ttulo3"/>
        <w:ind w:left="567"/>
        <w:rPr>
          <w:lang w:val="es-EC"/>
        </w:rPr>
      </w:pPr>
      <w:bookmarkStart w:id="226" w:name="_Toc323985271"/>
      <w:r>
        <w:rPr>
          <w:lang w:val="es-EC"/>
        </w:rPr>
        <w:t xml:space="preserve">Simulación de un  sag al </w:t>
      </w:r>
      <w:r w:rsidR="00FD797B" w:rsidRPr="00DE2F9F">
        <w:rPr>
          <w:lang w:val="es-EC"/>
        </w:rPr>
        <w:t>1</w:t>
      </w:r>
      <w:r w:rsidRPr="00DE2F9F">
        <w:rPr>
          <w:lang w:val="es-EC"/>
        </w:rPr>
        <w:t>0%</w:t>
      </w:r>
      <w:bookmarkEnd w:id="226"/>
    </w:p>
    <w:p w:rsidR="00EA5040" w:rsidRDefault="00EA5040" w:rsidP="00E93421">
      <w:pPr>
        <w:spacing w:afterLines="200"/>
        <w:ind w:left="1418"/>
        <w:jc w:val="both"/>
        <w:rPr>
          <w:rFonts w:cs="Arial"/>
          <w:color w:val="000000" w:themeColor="text1"/>
          <w:sz w:val="24"/>
          <w:szCs w:val="24"/>
          <w:lang w:val="es-EC"/>
        </w:rPr>
      </w:pPr>
      <w:r>
        <w:rPr>
          <w:rFonts w:cs="Arial"/>
          <w:color w:val="000000" w:themeColor="text1"/>
          <w:sz w:val="24"/>
          <w:szCs w:val="24"/>
          <w:lang w:val="es-EC"/>
        </w:rPr>
        <w:t>En</w:t>
      </w:r>
      <w:r w:rsidR="003B4937">
        <w:rPr>
          <w:rFonts w:cs="Arial"/>
          <w:color w:val="000000" w:themeColor="text1"/>
          <w:sz w:val="24"/>
          <w:szCs w:val="24"/>
          <w:lang w:val="es-EC"/>
        </w:rPr>
        <w:t xml:space="preserve"> la Figura 6</w:t>
      </w:r>
      <w:r w:rsidRPr="000C5263">
        <w:rPr>
          <w:rFonts w:cs="Arial"/>
          <w:color w:val="000000" w:themeColor="text1"/>
          <w:sz w:val="24"/>
          <w:szCs w:val="24"/>
          <w:lang w:val="es-EC"/>
        </w:rPr>
        <w:t>.</w:t>
      </w:r>
      <w:r w:rsidR="003B4937">
        <w:rPr>
          <w:rFonts w:cs="Arial"/>
          <w:color w:val="000000" w:themeColor="text1"/>
          <w:sz w:val="24"/>
          <w:szCs w:val="24"/>
          <w:lang w:val="es-EC"/>
        </w:rPr>
        <w:t>1</w:t>
      </w:r>
      <w:r>
        <w:rPr>
          <w:rFonts w:cs="Arial"/>
          <w:color w:val="000000" w:themeColor="text1"/>
          <w:sz w:val="24"/>
          <w:szCs w:val="24"/>
          <w:lang w:val="es-EC"/>
        </w:rPr>
        <w:t xml:space="preserve"> </w:t>
      </w:r>
      <w:r w:rsidR="00026853">
        <w:rPr>
          <w:rFonts w:cs="Arial"/>
          <w:color w:val="000000" w:themeColor="text1"/>
          <w:sz w:val="24"/>
          <w:szCs w:val="24"/>
          <w:lang w:val="es-EC"/>
        </w:rPr>
        <w:t>el decremento del 1</w:t>
      </w:r>
      <w:r w:rsidR="006D3FC9" w:rsidRPr="000C5263">
        <w:rPr>
          <w:rFonts w:cs="Arial"/>
          <w:color w:val="000000" w:themeColor="text1"/>
          <w:sz w:val="24"/>
          <w:szCs w:val="24"/>
          <w:lang w:val="es-EC"/>
        </w:rPr>
        <w:t xml:space="preserve">0% del voltaje nominal de la red ha afectado a la corriente de la red, voltaje del capacitor y al </w:t>
      </w:r>
      <w:r w:rsidR="006D3FC9" w:rsidRPr="000C5263">
        <w:rPr>
          <w:rFonts w:cs="Arial"/>
          <w:color w:val="000000" w:themeColor="text1"/>
          <w:sz w:val="24"/>
          <w:szCs w:val="24"/>
          <w:lang w:val="es-EC"/>
        </w:rPr>
        <w:lastRenderedPageBreak/>
        <w:t>comportamiento del controlador de corriente</w:t>
      </w:r>
      <w:r>
        <w:rPr>
          <w:rFonts w:cs="Arial"/>
          <w:color w:val="000000" w:themeColor="text1"/>
          <w:sz w:val="24"/>
          <w:szCs w:val="24"/>
          <w:lang w:val="es-EC"/>
        </w:rPr>
        <w:t>.</w:t>
      </w:r>
      <w:r w:rsidR="006D3FC9" w:rsidRPr="000C5263">
        <w:rPr>
          <w:rFonts w:cs="Arial"/>
          <w:color w:val="000000" w:themeColor="text1"/>
          <w:sz w:val="24"/>
          <w:szCs w:val="24"/>
          <w:lang w:val="es-EC"/>
        </w:rPr>
        <w:t xml:space="preserve"> </w:t>
      </w:r>
      <w:r>
        <w:rPr>
          <w:rFonts w:cs="Arial"/>
          <w:color w:val="000000" w:themeColor="text1"/>
          <w:sz w:val="24"/>
          <w:szCs w:val="24"/>
          <w:lang w:val="es-EC"/>
        </w:rPr>
        <w:t>A pesar de la depresión del 10</w:t>
      </w:r>
      <w:r w:rsidRPr="000C5263">
        <w:rPr>
          <w:rFonts w:cs="Arial"/>
          <w:color w:val="000000" w:themeColor="text1"/>
          <w:sz w:val="24"/>
          <w:szCs w:val="24"/>
          <w:lang w:val="es-EC"/>
        </w:rPr>
        <w:t xml:space="preserve">%, </w:t>
      </w:r>
      <w:r>
        <w:rPr>
          <w:rFonts w:cs="Arial"/>
          <w:color w:val="000000" w:themeColor="text1"/>
          <w:sz w:val="24"/>
          <w:szCs w:val="24"/>
          <w:lang w:val="es-EC"/>
        </w:rPr>
        <w:t xml:space="preserve">se observa además, </w:t>
      </w:r>
      <w:r w:rsidRPr="000C5263">
        <w:rPr>
          <w:rFonts w:cs="Arial"/>
          <w:color w:val="000000" w:themeColor="text1"/>
          <w:sz w:val="24"/>
          <w:szCs w:val="24"/>
          <w:lang w:val="es-EC"/>
        </w:rPr>
        <w:t>que el valor d</w:t>
      </w:r>
      <w:r>
        <w:rPr>
          <w:rFonts w:cs="Arial"/>
          <w:color w:val="000000" w:themeColor="text1"/>
          <w:sz w:val="24"/>
          <w:szCs w:val="24"/>
          <w:lang w:val="es-EC"/>
        </w:rPr>
        <w:t xml:space="preserve">el capacitor trata de mantener </w:t>
      </w:r>
      <w:r w:rsidRPr="000C5263">
        <w:rPr>
          <w:rFonts w:cs="Arial"/>
          <w:color w:val="000000" w:themeColor="text1"/>
          <w:sz w:val="24"/>
          <w:szCs w:val="24"/>
          <w:lang w:val="es-EC"/>
        </w:rPr>
        <w:t xml:space="preserve">el valor establecido como referencia, decrece un poco, pero una vez transcurrido el </w:t>
      </w:r>
      <w:r>
        <w:rPr>
          <w:rFonts w:cs="Arial"/>
          <w:color w:val="000000" w:themeColor="text1"/>
          <w:sz w:val="24"/>
          <w:szCs w:val="24"/>
          <w:lang w:val="es-EC"/>
        </w:rPr>
        <w:t xml:space="preserve">tiempo del </w:t>
      </w:r>
      <w:r w:rsidRPr="000C5263">
        <w:rPr>
          <w:rFonts w:cs="Arial"/>
          <w:color w:val="000000" w:themeColor="text1"/>
          <w:sz w:val="24"/>
          <w:szCs w:val="24"/>
          <w:lang w:val="es-EC"/>
        </w:rPr>
        <w:t xml:space="preserve">sag, toma los valores antes de la perturbación.  </w:t>
      </w:r>
    </w:p>
    <w:p w:rsidR="00EA5040" w:rsidRPr="000C5263" w:rsidRDefault="00EA5040" w:rsidP="00E93421">
      <w:pPr>
        <w:spacing w:afterLines="200"/>
        <w:ind w:left="1418" w:hanging="2"/>
        <w:jc w:val="both"/>
        <w:rPr>
          <w:rFonts w:cs="Arial"/>
          <w:color w:val="000000" w:themeColor="text1"/>
          <w:sz w:val="24"/>
          <w:szCs w:val="24"/>
          <w:lang w:val="es-EC"/>
        </w:rPr>
      </w:pPr>
      <w:r>
        <w:rPr>
          <w:rFonts w:cs="Arial"/>
          <w:color w:val="000000" w:themeColor="text1"/>
          <w:sz w:val="24"/>
          <w:szCs w:val="24"/>
          <w:lang w:val="es-EC"/>
        </w:rPr>
        <w:t>En</w:t>
      </w:r>
      <w:r w:rsidRPr="000C5263">
        <w:rPr>
          <w:rFonts w:cs="Arial"/>
          <w:color w:val="000000" w:themeColor="text1"/>
          <w:sz w:val="24"/>
          <w:szCs w:val="24"/>
          <w:lang w:val="es-EC"/>
        </w:rPr>
        <w:t xml:space="preserve"> la figura </w:t>
      </w:r>
      <w:r w:rsidR="003B4937">
        <w:rPr>
          <w:rFonts w:cs="Arial"/>
          <w:color w:val="000000" w:themeColor="text1"/>
          <w:sz w:val="24"/>
          <w:szCs w:val="24"/>
          <w:lang w:val="es-EC"/>
        </w:rPr>
        <w:t>6.</w:t>
      </w:r>
      <w:r w:rsidRPr="000C5263">
        <w:rPr>
          <w:rFonts w:cs="Arial"/>
          <w:color w:val="000000" w:themeColor="text1"/>
          <w:sz w:val="24"/>
          <w:szCs w:val="24"/>
          <w:lang w:val="es-EC"/>
        </w:rPr>
        <w:t xml:space="preserve">2, el controlador de corriente logra que la señal real siga a la referencia y por lo tanto no haya una variación representativa en la corriente ni del filtro ni de la red. </w:t>
      </w:r>
    </w:p>
    <w:p w:rsidR="000C4022" w:rsidRDefault="004B6EB6" w:rsidP="004B6EB6">
      <w:pPr>
        <w:pStyle w:val="Epgrafe"/>
        <w:ind w:left="1418"/>
        <w:rPr>
          <w:lang w:val="es-EC"/>
        </w:rPr>
      </w:pPr>
      <w:bookmarkStart w:id="227" w:name="OLE_LINK83"/>
      <w:bookmarkStart w:id="228" w:name="OLE_LINK84"/>
      <w:r>
        <w:rPr>
          <w:noProof/>
          <w:lang w:bidi="ar-SA"/>
        </w:rPr>
        <w:drawing>
          <wp:inline distT="0" distB="0" distL="0" distR="0">
            <wp:extent cx="4514850" cy="3828187"/>
            <wp:effectExtent l="0" t="0" r="0" b="0"/>
            <wp:docPr id="25"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4" cstate="print"/>
                    <a:srcRect/>
                    <a:stretch>
                      <a:fillRect/>
                    </a:stretch>
                  </pic:blipFill>
                  <pic:spPr bwMode="auto">
                    <a:xfrm>
                      <a:off x="0" y="0"/>
                      <a:ext cx="4513759" cy="3827262"/>
                    </a:xfrm>
                    <a:prstGeom prst="rect">
                      <a:avLst/>
                    </a:prstGeom>
                    <a:noFill/>
                    <a:ln w="9525">
                      <a:noFill/>
                      <a:miter lim="800000"/>
                      <a:headEnd/>
                      <a:tailEnd/>
                    </a:ln>
                  </pic:spPr>
                </pic:pic>
              </a:graphicData>
            </a:graphic>
          </wp:inline>
        </w:drawing>
      </w:r>
    </w:p>
    <w:p w:rsidR="006D3FC9" w:rsidRPr="00A307B1" w:rsidRDefault="000C4022" w:rsidP="004B6EB6">
      <w:pPr>
        <w:pStyle w:val="Epgrafe"/>
        <w:ind w:left="1418"/>
        <w:jc w:val="center"/>
        <w:rPr>
          <w:rFonts w:cs="Arial"/>
          <w:b w:val="0"/>
          <w:color w:val="auto"/>
          <w:sz w:val="20"/>
          <w:szCs w:val="20"/>
          <w:lang w:val="es-EC"/>
        </w:rPr>
      </w:pPr>
      <w:bookmarkStart w:id="229" w:name="_Toc323986620"/>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w:t>
      </w:r>
      <w:r w:rsidR="00746C67" w:rsidRPr="00A307B1">
        <w:rPr>
          <w:b w:val="0"/>
          <w:color w:val="auto"/>
          <w:sz w:val="20"/>
          <w:szCs w:val="20"/>
          <w:lang w:val="es-EC"/>
        </w:rPr>
        <w:fldChar w:fldCharType="end"/>
      </w:r>
      <w:r w:rsidR="00A307B1">
        <w:rPr>
          <w:b w:val="0"/>
          <w:color w:val="auto"/>
          <w:sz w:val="20"/>
          <w:szCs w:val="20"/>
          <w:lang w:val="es-EC"/>
        </w:rPr>
        <w:t xml:space="preserve">. </w:t>
      </w:r>
      <w:r w:rsidR="006D3FC9" w:rsidRPr="00A307B1">
        <w:rPr>
          <w:rFonts w:cs="Arial"/>
          <w:b w:val="0"/>
          <w:color w:val="auto"/>
          <w:sz w:val="20"/>
          <w:szCs w:val="20"/>
          <w:lang w:val="es-EC"/>
        </w:rPr>
        <w:t>Voltaje de la red, convertidor y del capacitor respectivamente ante la va</w:t>
      </w:r>
      <w:r w:rsidR="00026853" w:rsidRPr="00A307B1">
        <w:rPr>
          <w:rFonts w:cs="Arial"/>
          <w:b w:val="0"/>
          <w:color w:val="auto"/>
          <w:sz w:val="20"/>
          <w:szCs w:val="20"/>
          <w:lang w:val="es-EC"/>
        </w:rPr>
        <w:t>riación del sag al 1</w:t>
      </w:r>
      <w:r w:rsidR="006D3FC9" w:rsidRPr="00A307B1">
        <w:rPr>
          <w:rFonts w:cs="Arial"/>
          <w:b w:val="0"/>
          <w:color w:val="auto"/>
          <w:sz w:val="20"/>
          <w:szCs w:val="20"/>
          <w:lang w:val="es-EC"/>
        </w:rPr>
        <w:t>0%.</w:t>
      </w:r>
      <w:bookmarkEnd w:id="227"/>
      <w:bookmarkEnd w:id="228"/>
      <w:bookmarkEnd w:id="229"/>
    </w:p>
    <w:p w:rsidR="000C4022" w:rsidRDefault="002A7D6B" w:rsidP="002A7D6B">
      <w:pPr>
        <w:pStyle w:val="Epgrafe"/>
        <w:tabs>
          <w:tab w:val="left" w:pos="1276"/>
        </w:tabs>
        <w:ind w:left="1276"/>
        <w:rPr>
          <w:lang w:val="es-EC"/>
        </w:rPr>
      </w:pPr>
      <w:bookmarkStart w:id="230" w:name="OLE_LINK85"/>
      <w:bookmarkStart w:id="231" w:name="OLE_LINK86"/>
      <w:r>
        <w:rPr>
          <w:noProof/>
          <w:lang w:bidi="ar-SA"/>
        </w:rPr>
        <w:lastRenderedPageBreak/>
        <w:drawing>
          <wp:inline distT="0" distB="0" distL="0" distR="0">
            <wp:extent cx="4572000" cy="3428999"/>
            <wp:effectExtent l="0" t="0" r="0" b="0"/>
            <wp:docPr id="225"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5" cstate="print"/>
                    <a:srcRect/>
                    <a:stretch>
                      <a:fillRect/>
                    </a:stretch>
                  </pic:blipFill>
                  <pic:spPr bwMode="auto">
                    <a:xfrm>
                      <a:off x="0" y="0"/>
                      <a:ext cx="4575545" cy="3431658"/>
                    </a:xfrm>
                    <a:prstGeom prst="rect">
                      <a:avLst/>
                    </a:prstGeom>
                    <a:noFill/>
                    <a:ln w="9525">
                      <a:noFill/>
                      <a:miter lim="800000"/>
                      <a:headEnd/>
                      <a:tailEnd/>
                    </a:ln>
                  </pic:spPr>
                </pic:pic>
              </a:graphicData>
            </a:graphic>
          </wp:inline>
        </w:drawing>
      </w:r>
    </w:p>
    <w:p w:rsidR="006D3FC9" w:rsidRPr="00A307B1" w:rsidRDefault="000C4022" w:rsidP="000C4022">
      <w:pPr>
        <w:pStyle w:val="Epgrafe"/>
        <w:ind w:left="1276"/>
        <w:jc w:val="center"/>
        <w:rPr>
          <w:b w:val="0"/>
          <w:color w:val="auto"/>
          <w:sz w:val="20"/>
          <w:szCs w:val="20"/>
          <w:lang w:val="es-EC"/>
        </w:rPr>
      </w:pPr>
      <w:bookmarkStart w:id="232" w:name="_Toc323986621"/>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2</w:t>
      </w:r>
      <w:r w:rsidR="00746C67" w:rsidRPr="00A307B1">
        <w:rPr>
          <w:b w:val="0"/>
          <w:color w:val="auto"/>
          <w:sz w:val="20"/>
          <w:szCs w:val="20"/>
          <w:lang w:val="es-EC"/>
        </w:rPr>
        <w:fldChar w:fldCharType="end"/>
      </w:r>
      <w:r w:rsidR="00A307B1">
        <w:rPr>
          <w:b w:val="0"/>
          <w:color w:val="auto"/>
          <w:sz w:val="20"/>
          <w:szCs w:val="20"/>
          <w:lang w:val="es-EC"/>
        </w:rPr>
        <w:t xml:space="preserve">. </w:t>
      </w:r>
      <w:r w:rsidR="006D3FC9" w:rsidRPr="00A307B1">
        <w:rPr>
          <w:rFonts w:cs="Arial"/>
          <w:b w:val="0"/>
          <w:color w:val="auto"/>
          <w:sz w:val="20"/>
          <w:szCs w:val="20"/>
          <w:lang w:val="es-EC"/>
        </w:rPr>
        <w:t>Corriente del FAP</w:t>
      </w:r>
      <w:r w:rsidR="007B5ABA">
        <w:rPr>
          <w:rFonts w:cs="Arial"/>
          <w:b w:val="0"/>
          <w:color w:val="auto"/>
          <w:sz w:val="20"/>
          <w:szCs w:val="20"/>
          <w:lang w:val="es-EC"/>
        </w:rPr>
        <w:t xml:space="preserve"> paralelo trifásico</w:t>
      </w:r>
      <w:r w:rsidR="006D3FC9" w:rsidRPr="00A307B1">
        <w:rPr>
          <w:rFonts w:cs="Arial"/>
          <w:b w:val="0"/>
          <w:color w:val="auto"/>
          <w:sz w:val="20"/>
          <w:szCs w:val="20"/>
          <w:lang w:val="es-EC"/>
        </w:rPr>
        <w:t>, la red y la carga  respectivament</w:t>
      </w:r>
      <w:r w:rsidR="00026853" w:rsidRPr="00A307B1">
        <w:rPr>
          <w:rFonts w:cs="Arial"/>
          <w:b w:val="0"/>
          <w:color w:val="auto"/>
          <w:sz w:val="20"/>
          <w:szCs w:val="20"/>
          <w:lang w:val="es-EC"/>
        </w:rPr>
        <w:t>e ante la variación del sag al 1</w:t>
      </w:r>
      <w:r w:rsidR="006D3FC9" w:rsidRPr="00A307B1">
        <w:rPr>
          <w:rFonts w:cs="Arial"/>
          <w:b w:val="0"/>
          <w:color w:val="auto"/>
          <w:sz w:val="20"/>
          <w:szCs w:val="20"/>
          <w:lang w:val="es-EC"/>
        </w:rPr>
        <w:t>0%.</w:t>
      </w:r>
      <w:bookmarkEnd w:id="230"/>
      <w:bookmarkEnd w:id="231"/>
      <w:bookmarkEnd w:id="232"/>
    </w:p>
    <w:p w:rsidR="00026853" w:rsidRDefault="00026853" w:rsidP="000C4022">
      <w:pPr>
        <w:pStyle w:val="Ttulo3"/>
        <w:ind w:left="567"/>
        <w:rPr>
          <w:lang w:val="es-EC"/>
        </w:rPr>
      </w:pPr>
      <w:bookmarkStart w:id="233" w:name="_Toc323985272"/>
      <w:r>
        <w:rPr>
          <w:lang w:val="es-EC"/>
        </w:rPr>
        <w:t>Simulación de un sag al 90%</w:t>
      </w:r>
      <w:bookmarkEnd w:id="233"/>
    </w:p>
    <w:p w:rsidR="004570CE" w:rsidRPr="004570CE" w:rsidRDefault="004570CE" w:rsidP="009E242B">
      <w:pPr>
        <w:ind w:left="1418"/>
        <w:jc w:val="both"/>
        <w:rPr>
          <w:sz w:val="24"/>
          <w:szCs w:val="24"/>
          <w:lang w:val="es-EC"/>
        </w:rPr>
      </w:pPr>
      <w:r w:rsidRPr="004570CE">
        <w:rPr>
          <w:sz w:val="24"/>
          <w:szCs w:val="24"/>
          <w:lang w:val="es-EC"/>
        </w:rPr>
        <w:t>Según la tabla II, aplicando un sag al 90%, se obtu</w:t>
      </w:r>
      <w:r w:rsidR="00EA5040">
        <w:rPr>
          <w:sz w:val="24"/>
          <w:szCs w:val="24"/>
          <w:lang w:val="es-EC"/>
        </w:rPr>
        <w:t xml:space="preserve">vieron las siguientes gráficas, </w:t>
      </w:r>
    </w:p>
    <w:p w:rsidR="004570CE" w:rsidRDefault="009B7AE2" w:rsidP="009B7AE2">
      <w:pPr>
        <w:ind w:left="1410"/>
        <w:jc w:val="both"/>
        <w:rPr>
          <w:lang w:val="es-EC"/>
        </w:rPr>
      </w:pPr>
      <w:r w:rsidRPr="009B7AE2">
        <w:rPr>
          <w:sz w:val="24"/>
          <w:lang w:val="es-EC"/>
        </w:rPr>
        <w:t>Como se puede observa</w:t>
      </w:r>
      <w:r w:rsidR="003B4937">
        <w:rPr>
          <w:sz w:val="24"/>
          <w:lang w:val="es-EC"/>
        </w:rPr>
        <w:t>, en la Figura 6.3 y la Figura 6</w:t>
      </w:r>
      <w:r w:rsidRPr="009B7AE2">
        <w:rPr>
          <w:sz w:val="24"/>
          <w:lang w:val="es-EC"/>
        </w:rPr>
        <w:t>.4</w:t>
      </w:r>
      <w:r>
        <w:rPr>
          <w:sz w:val="24"/>
          <w:lang w:val="es-EC"/>
        </w:rPr>
        <w:t>, el análisis es el mismo, que se presentó en la simulación de un sag al 10%, la diferencia radica, que debido a la drástica caída de tensión, el sistema presenta cierta dificultad, para alcanzar la estabilidad.</w:t>
      </w:r>
    </w:p>
    <w:p w:rsidR="004570CE" w:rsidRDefault="0057681D" w:rsidP="00C469C3">
      <w:pPr>
        <w:ind w:left="851"/>
        <w:rPr>
          <w:lang w:val="es-EC"/>
        </w:rPr>
      </w:pPr>
      <w:r>
        <w:rPr>
          <w:noProof/>
          <w:lang w:bidi="ar-SA"/>
        </w:rPr>
        <w:lastRenderedPageBreak/>
        <w:drawing>
          <wp:inline distT="0" distB="0" distL="0" distR="0">
            <wp:extent cx="4886325" cy="342900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6" cstate="print"/>
                    <a:srcRect/>
                    <a:stretch>
                      <a:fillRect/>
                    </a:stretch>
                  </pic:blipFill>
                  <pic:spPr bwMode="auto">
                    <a:xfrm>
                      <a:off x="0" y="0"/>
                      <a:ext cx="4886066" cy="3428818"/>
                    </a:xfrm>
                    <a:prstGeom prst="rect">
                      <a:avLst/>
                    </a:prstGeom>
                    <a:noFill/>
                    <a:ln w="9525">
                      <a:noFill/>
                      <a:miter lim="800000"/>
                      <a:headEnd/>
                      <a:tailEnd/>
                    </a:ln>
                  </pic:spPr>
                </pic:pic>
              </a:graphicData>
            </a:graphic>
          </wp:inline>
        </w:drawing>
      </w:r>
    </w:p>
    <w:p w:rsidR="004570CE" w:rsidRPr="0057681D" w:rsidRDefault="000C4022" w:rsidP="0057681D">
      <w:pPr>
        <w:pStyle w:val="Epgrafe"/>
        <w:ind w:left="851" w:firstLine="2"/>
        <w:jc w:val="center"/>
        <w:rPr>
          <w:b w:val="0"/>
          <w:color w:val="auto"/>
          <w:sz w:val="20"/>
          <w:szCs w:val="20"/>
          <w:lang w:val="es-EC"/>
        </w:rPr>
      </w:pPr>
      <w:bookmarkStart w:id="234" w:name="_Toc323986622"/>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3</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004570CE" w:rsidRPr="00A307B1">
        <w:rPr>
          <w:rFonts w:cs="Arial"/>
          <w:b w:val="0"/>
          <w:color w:val="auto"/>
          <w:sz w:val="20"/>
          <w:szCs w:val="20"/>
          <w:lang w:val="es-EC"/>
        </w:rPr>
        <w:t xml:space="preserve">Voltaje de la red, convertidor y del capacitor </w:t>
      </w:r>
      <w:r w:rsidR="009B7AE2" w:rsidRPr="00A307B1">
        <w:rPr>
          <w:rFonts w:cs="Arial"/>
          <w:b w:val="0"/>
          <w:color w:val="auto"/>
          <w:sz w:val="20"/>
          <w:szCs w:val="20"/>
          <w:lang w:val="es-EC"/>
        </w:rPr>
        <w:t>r</w:t>
      </w:r>
      <w:r w:rsidR="004570CE" w:rsidRPr="00A307B1">
        <w:rPr>
          <w:rFonts w:cs="Arial"/>
          <w:b w:val="0"/>
          <w:color w:val="auto"/>
          <w:sz w:val="20"/>
          <w:szCs w:val="20"/>
          <w:lang w:val="es-EC"/>
        </w:rPr>
        <w:t>espectivament</w:t>
      </w:r>
      <w:r w:rsidR="00DE2F9F" w:rsidRPr="00A307B1">
        <w:rPr>
          <w:rFonts w:cs="Arial"/>
          <w:b w:val="0"/>
          <w:color w:val="auto"/>
          <w:sz w:val="20"/>
          <w:szCs w:val="20"/>
          <w:lang w:val="es-EC"/>
        </w:rPr>
        <w:t>e ante la variación del sag al 9</w:t>
      </w:r>
      <w:r w:rsidR="004570CE" w:rsidRPr="00A307B1">
        <w:rPr>
          <w:rFonts w:cs="Arial"/>
          <w:b w:val="0"/>
          <w:color w:val="auto"/>
          <w:sz w:val="20"/>
          <w:szCs w:val="20"/>
          <w:lang w:val="es-EC"/>
        </w:rPr>
        <w:t>0%.</w:t>
      </w:r>
      <w:bookmarkEnd w:id="234"/>
    </w:p>
    <w:p w:rsidR="0057681D" w:rsidRDefault="0057681D" w:rsidP="0057681D">
      <w:pPr>
        <w:pStyle w:val="Epgrafe"/>
        <w:ind w:left="851" w:firstLine="2"/>
        <w:jc w:val="center"/>
        <w:rPr>
          <w:b w:val="0"/>
          <w:color w:val="auto"/>
          <w:sz w:val="20"/>
          <w:szCs w:val="20"/>
          <w:lang w:val="es-EC"/>
        </w:rPr>
      </w:pPr>
      <w:r>
        <w:rPr>
          <w:b w:val="0"/>
          <w:noProof/>
          <w:color w:val="auto"/>
          <w:sz w:val="20"/>
          <w:szCs w:val="20"/>
          <w:lang w:bidi="ar-SA"/>
        </w:rPr>
        <w:drawing>
          <wp:inline distT="0" distB="0" distL="0" distR="0">
            <wp:extent cx="4886325" cy="2990850"/>
            <wp:effectExtent l="0" t="0" r="0" b="0"/>
            <wp:docPr id="226"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7" cstate="print"/>
                    <a:srcRect/>
                    <a:stretch>
                      <a:fillRect/>
                    </a:stretch>
                  </pic:blipFill>
                  <pic:spPr bwMode="auto">
                    <a:xfrm>
                      <a:off x="0" y="0"/>
                      <a:ext cx="4888096" cy="2991934"/>
                    </a:xfrm>
                    <a:prstGeom prst="rect">
                      <a:avLst/>
                    </a:prstGeom>
                    <a:noFill/>
                    <a:ln w="9525">
                      <a:noFill/>
                      <a:miter lim="800000"/>
                      <a:headEnd/>
                      <a:tailEnd/>
                    </a:ln>
                  </pic:spPr>
                </pic:pic>
              </a:graphicData>
            </a:graphic>
          </wp:inline>
        </w:drawing>
      </w:r>
    </w:p>
    <w:p w:rsidR="007E3D1E" w:rsidRPr="00A307B1" w:rsidRDefault="000C4022" w:rsidP="00C469C3">
      <w:pPr>
        <w:pStyle w:val="Epgrafe"/>
        <w:ind w:left="851" w:firstLine="2"/>
        <w:jc w:val="center"/>
        <w:rPr>
          <w:b w:val="0"/>
          <w:color w:val="auto"/>
          <w:sz w:val="20"/>
          <w:szCs w:val="20"/>
          <w:lang w:val="es-EC"/>
        </w:rPr>
      </w:pPr>
      <w:bookmarkStart w:id="235" w:name="_Toc323986623"/>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4</w:t>
      </w:r>
      <w:r w:rsidR="00746C67" w:rsidRPr="00A307B1">
        <w:rPr>
          <w:b w:val="0"/>
          <w:color w:val="auto"/>
          <w:sz w:val="20"/>
          <w:szCs w:val="20"/>
          <w:lang w:val="es-EC"/>
        </w:rPr>
        <w:fldChar w:fldCharType="end"/>
      </w:r>
      <w:r w:rsidR="00A307B1">
        <w:rPr>
          <w:b w:val="0"/>
          <w:color w:val="auto"/>
          <w:sz w:val="20"/>
          <w:szCs w:val="20"/>
          <w:lang w:val="es-EC"/>
        </w:rPr>
        <w:t xml:space="preserve">. </w:t>
      </w:r>
      <w:r w:rsidR="007E3D1E" w:rsidRPr="00A307B1">
        <w:rPr>
          <w:rFonts w:cs="Arial"/>
          <w:b w:val="0"/>
          <w:color w:val="auto"/>
          <w:sz w:val="20"/>
          <w:szCs w:val="20"/>
          <w:lang w:val="es-EC"/>
        </w:rPr>
        <w:t>Corriente del FAP</w:t>
      </w:r>
      <w:r w:rsidR="007B5ABA">
        <w:rPr>
          <w:rFonts w:cs="Arial"/>
          <w:b w:val="0"/>
          <w:color w:val="auto"/>
          <w:sz w:val="20"/>
          <w:szCs w:val="20"/>
          <w:lang w:val="es-EC"/>
        </w:rPr>
        <w:t xml:space="preserve"> paralelo trifásico</w:t>
      </w:r>
      <w:r w:rsidR="007E3D1E" w:rsidRPr="00A307B1">
        <w:rPr>
          <w:rFonts w:cs="Arial"/>
          <w:b w:val="0"/>
          <w:color w:val="auto"/>
          <w:sz w:val="20"/>
          <w:szCs w:val="20"/>
          <w:lang w:val="es-EC"/>
        </w:rPr>
        <w:t>, la red y la carga  respectivament</w:t>
      </w:r>
      <w:r w:rsidR="00DE2F9F" w:rsidRPr="00A307B1">
        <w:rPr>
          <w:rFonts w:cs="Arial"/>
          <w:b w:val="0"/>
          <w:color w:val="auto"/>
          <w:sz w:val="20"/>
          <w:szCs w:val="20"/>
          <w:lang w:val="es-EC"/>
        </w:rPr>
        <w:t>e ante la variación del sag al 9</w:t>
      </w:r>
      <w:r w:rsidR="007E3D1E" w:rsidRPr="00A307B1">
        <w:rPr>
          <w:rFonts w:cs="Arial"/>
          <w:b w:val="0"/>
          <w:color w:val="auto"/>
          <w:sz w:val="20"/>
          <w:szCs w:val="20"/>
          <w:lang w:val="es-EC"/>
        </w:rPr>
        <w:t>0%.</w:t>
      </w:r>
      <w:bookmarkEnd w:id="235"/>
    </w:p>
    <w:p w:rsidR="00026853" w:rsidRPr="00026853" w:rsidRDefault="00026853" w:rsidP="00026853">
      <w:pPr>
        <w:rPr>
          <w:lang w:val="es-EC"/>
        </w:rPr>
      </w:pPr>
      <w:r>
        <w:rPr>
          <w:lang w:val="es-EC"/>
        </w:rPr>
        <w:tab/>
      </w:r>
    </w:p>
    <w:p w:rsidR="006D3FC9" w:rsidRPr="00FF264F" w:rsidRDefault="006D3FC9" w:rsidP="000C4022">
      <w:pPr>
        <w:pStyle w:val="Ttulo3"/>
        <w:tabs>
          <w:tab w:val="left" w:pos="142"/>
        </w:tabs>
        <w:ind w:left="567"/>
        <w:rPr>
          <w:lang w:val="es-EC"/>
        </w:rPr>
      </w:pPr>
      <w:bookmarkStart w:id="236" w:name="_Toc323985273"/>
      <w:bookmarkStart w:id="237" w:name="OLE_LINK118"/>
      <w:bookmarkStart w:id="238" w:name="OLE_LINK119"/>
      <w:r w:rsidRPr="00FF264F">
        <w:rPr>
          <w:lang w:val="es-EC"/>
        </w:rPr>
        <w:lastRenderedPageBreak/>
        <w:t xml:space="preserve">Simulación de un swell  al </w:t>
      </w:r>
      <w:r>
        <w:rPr>
          <w:lang w:val="es-EC"/>
        </w:rPr>
        <w:t>5</w:t>
      </w:r>
      <w:r w:rsidRPr="00FF264F">
        <w:rPr>
          <w:lang w:val="es-EC"/>
        </w:rPr>
        <w:t>%</w:t>
      </w:r>
      <w:bookmarkEnd w:id="236"/>
    </w:p>
    <w:bookmarkEnd w:id="237"/>
    <w:bookmarkEnd w:id="238"/>
    <w:p w:rsidR="006D3FC9" w:rsidRDefault="006D3FC9" w:rsidP="00E93421">
      <w:pPr>
        <w:spacing w:afterLines="200"/>
        <w:ind w:left="1418" w:hanging="567"/>
        <w:jc w:val="both"/>
        <w:rPr>
          <w:rFonts w:cs="Arial"/>
          <w:color w:val="000000" w:themeColor="text1"/>
          <w:sz w:val="24"/>
          <w:szCs w:val="24"/>
          <w:lang w:val="es-EC"/>
        </w:rPr>
      </w:pPr>
      <w:r w:rsidRPr="00FF264F">
        <w:rPr>
          <w:rFonts w:cs="Arial"/>
          <w:b/>
          <w:color w:val="000000" w:themeColor="text1"/>
          <w:sz w:val="24"/>
          <w:szCs w:val="24"/>
          <w:lang w:val="es-EC"/>
        </w:rPr>
        <w:tab/>
      </w:r>
      <w:r w:rsidRPr="000C5263">
        <w:rPr>
          <w:rFonts w:cs="Arial"/>
          <w:color w:val="000000" w:themeColor="text1"/>
          <w:sz w:val="24"/>
          <w:szCs w:val="24"/>
          <w:lang w:val="es-EC"/>
        </w:rPr>
        <w:t>Como en la simulación anterior, vamos analizar e</w:t>
      </w:r>
      <w:r>
        <w:rPr>
          <w:rFonts w:cs="Arial"/>
          <w:color w:val="000000" w:themeColor="text1"/>
          <w:sz w:val="24"/>
          <w:szCs w:val="24"/>
          <w:lang w:val="es-EC"/>
        </w:rPr>
        <w:t xml:space="preserve">l efecto de un incremento </w:t>
      </w:r>
      <w:r w:rsidR="00FF32EC">
        <w:rPr>
          <w:rFonts w:cs="Arial"/>
          <w:color w:val="000000" w:themeColor="text1"/>
          <w:sz w:val="24"/>
          <w:szCs w:val="24"/>
          <w:lang w:val="es-EC"/>
        </w:rPr>
        <w:t>del voltaje de la</w:t>
      </w:r>
      <w:r w:rsidRPr="000C5263">
        <w:rPr>
          <w:rFonts w:cs="Arial"/>
          <w:color w:val="000000" w:themeColor="text1"/>
          <w:sz w:val="24"/>
          <w:szCs w:val="24"/>
          <w:lang w:val="es-EC"/>
        </w:rPr>
        <w:t xml:space="preserve"> red con el comportamiento del FAP</w:t>
      </w:r>
      <w:r w:rsidR="007B5ABA">
        <w:rPr>
          <w:rFonts w:cs="Arial"/>
          <w:color w:val="000000" w:themeColor="text1"/>
          <w:sz w:val="24"/>
          <w:szCs w:val="24"/>
          <w:lang w:val="es-EC"/>
        </w:rPr>
        <w:t xml:space="preserve"> paralelo trifásico</w:t>
      </w:r>
      <w:r w:rsidRPr="000C5263">
        <w:rPr>
          <w:rFonts w:cs="Arial"/>
          <w:color w:val="000000" w:themeColor="text1"/>
          <w:sz w:val="24"/>
          <w:szCs w:val="24"/>
          <w:lang w:val="es-EC"/>
        </w:rPr>
        <w:t xml:space="preserve">. </w:t>
      </w:r>
      <w:r w:rsidR="00FF32EC">
        <w:rPr>
          <w:rFonts w:cs="Arial"/>
          <w:color w:val="000000" w:themeColor="text1"/>
          <w:sz w:val="24"/>
          <w:szCs w:val="24"/>
          <w:lang w:val="es-EC"/>
        </w:rPr>
        <w:t>Aunque en la práctica, éste incremento sea de un 10% a un 80% del valo</w:t>
      </w:r>
      <w:r w:rsidR="000C4022">
        <w:rPr>
          <w:rFonts w:cs="Arial"/>
          <w:color w:val="000000" w:themeColor="text1"/>
          <w:sz w:val="24"/>
          <w:szCs w:val="24"/>
          <w:lang w:val="es-EC"/>
        </w:rPr>
        <w:t>r nominal del voltaje de la red, como s</w:t>
      </w:r>
      <w:r w:rsidR="00793CB3">
        <w:rPr>
          <w:rFonts w:cs="Arial"/>
          <w:color w:val="000000" w:themeColor="text1"/>
          <w:sz w:val="24"/>
          <w:szCs w:val="24"/>
          <w:lang w:val="es-EC"/>
        </w:rPr>
        <w:t>e lo indica en la tabla II;</w:t>
      </w:r>
      <w:r w:rsidR="00FF32EC">
        <w:rPr>
          <w:rFonts w:cs="Arial"/>
          <w:color w:val="000000" w:themeColor="text1"/>
          <w:sz w:val="24"/>
          <w:szCs w:val="24"/>
          <w:lang w:val="es-EC"/>
        </w:rPr>
        <w:t xml:space="preserve"> e</w:t>
      </w:r>
      <w:r w:rsidR="009B7AE2">
        <w:rPr>
          <w:rFonts w:cs="Arial"/>
          <w:color w:val="000000" w:themeColor="text1"/>
          <w:sz w:val="24"/>
          <w:szCs w:val="24"/>
          <w:lang w:val="es-EC"/>
        </w:rPr>
        <w:t>n este trabajo, debido a que el máximo voltaje alterno que el convertidor</w:t>
      </w:r>
      <w:r w:rsidR="007B5ABA">
        <w:rPr>
          <w:rFonts w:cs="Arial"/>
          <w:color w:val="000000" w:themeColor="text1"/>
          <w:sz w:val="24"/>
          <w:szCs w:val="24"/>
          <w:lang w:val="es-EC"/>
        </w:rPr>
        <w:t xml:space="preserve"> puede proporcionar es de 200</w:t>
      </w:r>
      <w:r w:rsidR="009B7AE2">
        <w:rPr>
          <w:rFonts w:cs="Arial"/>
          <w:color w:val="000000" w:themeColor="text1"/>
          <w:sz w:val="24"/>
          <w:szCs w:val="24"/>
          <w:lang w:val="es-EC"/>
        </w:rPr>
        <w:t xml:space="preserve">[V], el voltaje máximo alterno que podría ocurrir, y aún permitir que el filtro funcione eficientemente es de 5%. Mayor a ese valor, </w:t>
      </w:r>
      <w:r w:rsidR="00FF32EC">
        <w:rPr>
          <w:rFonts w:cs="Arial"/>
          <w:color w:val="000000" w:themeColor="text1"/>
          <w:sz w:val="24"/>
          <w:szCs w:val="24"/>
          <w:lang w:val="es-EC"/>
        </w:rPr>
        <w:t>causará un desequilibrio y el filtro no funcionará correctamente. Es por ello, que es necesario mencionar, que otra de las limitaciones del proyecto, es sin dudarlo, que en caso de un swell mayor al 5%, se debe desconectar el filtro de la red, hasta que se regularice la misma.</w:t>
      </w:r>
    </w:p>
    <w:p w:rsidR="00FF32EC" w:rsidRDefault="003B4937" w:rsidP="00E93421">
      <w:pPr>
        <w:spacing w:afterLines="200"/>
        <w:ind w:left="1418" w:hanging="2"/>
        <w:jc w:val="both"/>
        <w:rPr>
          <w:rFonts w:cs="Arial"/>
          <w:color w:val="000000" w:themeColor="text1"/>
          <w:sz w:val="24"/>
          <w:szCs w:val="24"/>
          <w:lang w:val="es-EC"/>
        </w:rPr>
      </w:pPr>
      <w:r>
        <w:rPr>
          <w:rFonts w:cs="Arial"/>
          <w:color w:val="000000" w:themeColor="text1"/>
          <w:sz w:val="24"/>
          <w:szCs w:val="24"/>
          <w:lang w:val="es-EC"/>
        </w:rPr>
        <w:t>A continuación en la Figura 6.</w:t>
      </w:r>
      <w:r w:rsidR="00FF32EC">
        <w:rPr>
          <w:rFonts w:cs="Arial"/>
          <w:color w:val="000000" w:themeColor="text1"/>
          <w:sz w:val="24"/>
          <w:szCs w:val="24"/>
          <w:lang w:val="es-EC"/>
        </w:rPr>
        <w:t>5, se presenta la simulación ante un swell al 5%.</w:t>
      </w:r>
    </w:p>
    <w:p w:rsidR="002D0278" w:rsidRDefault="00256148" w:rsidP="00256148">
      <w:pPr>
        <w:pStyle w:val="Epgrafe"/>
        <w:ind w:left="1134"/>
        <w:rPr>
          <w:b w:val="0"/>
          <w:szCs w:val="20"/>
          <w:lang w:val="es-EC"/>
        </w:rPr>
      </w:pPr>
      <w:r>
        <w:rPr>
          <w:b w:val="0"/>
          <w:noProof/>
          <w:szCs w:val="20"/>
          <w:lang w:bidi="ar-SA"/>
        </w:rPr>
        <w:lastRenderedPageBreak/>
        <w:drawing>
          <wp:inline distT="0" distB="0" distL="0" distR="0">
            <wp:extent cx="4581525" cy="3399303"/>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8" cstate="print"/>
                    <a:srcRect/>
                    <a:stretch>
                      <a:fillRect/>
                    </a:stretch>
                  </pic:blipFill>
                  <pic:spPr bwMode="auto">
                    <a:xfrm>
                      <a:off x="0" y="0"/>
                      <a:ext cx="4580418" cy="3398482"/>
                    </a:xfrm>
                    <a:prstGeom prst="rect">
                      <a:avLst/>
                    </a:prstGeom>
                    <a:noFill/>
                    <a:ln w="9525">
                      <a:noFill/>
                      <a:miter lim="800000"/>
                      <a:headEnd/>
                      <a:tailEnd/>
                    </a:ln>
                  </pic:spPr>
                </pic:pic>
              </a:graphicData>
            </a:graphic>
          </wp:inline>
        </w:drawing>
      </w:r>
      <w:r w:rsidR="006E663D" w:rsidRPr="00075D57">
        <w:rPr>
          <w:b w:val="0"/>
          <w:szCs w:val="20"/>
          <w:lang w:val="es-EC"/>
        </w:rPr>
        <w:t xml:space="preserve"> </w:t>
      </w:r>
    </w:p>
    <w:p w:rsidR="006D3FC9" w:rsidRPr="00A307B1" w:rsidRDefault="002D0278" w:rsidP="00256148">
      <w:pPr>
        <w:pStyle w:val="Epgrafe"/>
        <w:ind w:left="1418" w:firstLine="2"/>
        <w:jc w:val="center"/>
        <w:rPr>
          <w:rFonts w:cs="Arial"/>
          <w:b w:val="0"/>
          <w:color w:val="auto"/>
          <w:sz w:val="20"/>
          <w:szCs w:val="20"/>
          <w:lang w:val="es-EC"/>
        </w:rPr>
      </w:pPr>
      <w:bookmarkStart w:id="239" w:name="_Toc323986624"/>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5</w:t>
      </w:r>
      <w:r w:rsidR="00746C67" w:rsidRPr="00A307B1">
        <w:rPr>
          <w:b w:val="0"/>
          <w:color w:val="auto"/>
          <w:sz w:val="20"/>
          <w:szCs w:val="20"/>
          <w:lang w:val="es-EC"/>
        </w:rPr>
        <w:fldChar w:fldCharType="end"/>
      </w:r>
      <w:bookmarkStart w:id="240" w:name="OLE_LINK124"/>
      <w:bookmarkStart w:id="241" w:name="OLE_LINK125"/>
      <w:r w:rsidR="00A307B1">
        <w:rPr>
          <w:b w:val="0"/>
          <w:color w:val="auto"/>
          <w:sz w:val="20"/>
          <w:szCs w:val="20"/>
          <w:lang w:val="es-EC"/>
        </w:rPr>
        <w:t xml:space="preserve">. </w:t>
      </w:r>
      <w:r w:rsidR="006D3FC9" w:rsidRPr="00A307B1">
        <w:rPr>
          <w:rFonts w:cs="Arial"/>
          <w:b w:val="0"/>
          <w:color w:val="auto"/>
          <w:sz w:val="20"/>
          <w:szCs w:val="20"/>
          <w:lang w:val="es-EC"/>
        </w:rPr>
        <w:t>Voltaje de la red, convertidor y del capacitor respectivamente ante la variación del swell al 5%</w:t>
      </w:r>
      <w:bookmarkEnd w:id="240"/>
      <w:bookmarkEnd w:id="241"/>
      <w:r w:rsidR="00A307B1" w:rsidRPr="00A307B1">
        <w:rPr>
          <w:rFonts w:cs="Arial"/>
          <w:b w:val="0"/>
          <w:color w:val="auto"/>
          <w:sz w:val="20"/>
          <w:szCs w:val="20"/>
          <w:lang w:val="es-EC"/>
        </w:rPr>
        <w:t>.</w:t>
      </w:r>
      <w:bookmarkEnd w:id="239"/>
    </w:p>
    <w:p w:rsidR="006D3FC9" w:rsidRDefault="00FF32EC" w:rsidP="00E93421">
      <w:pPr>
        <w:spacing w:afterLines="200"/>
        <w:ind w:left="1418" w:hanging="2"/>
        <w:jc w:val="both"/>
        <w:rPr>
          <w:rFonts w:cs="Arial"/>
          <w:color w:val="000000" w:themeColor="text1"/>
          <w:sz w:val="24"/>
          <w:szCs w:val="24"/>
          <w:lang w:val="es-EC"/>
        </w:rPr>
      </w:pPr>
      <w:r>
        <w:rPr>
          <w:rFonts w:cs="Arial"/>
          <w:color w:val="000000" w:themeColor="text1"/>
          <w:sz w:val="24"/>
          <w:szCs w:val="24"/>
          <w:lang w:val="es-EC"/>
        </w:rPr>
        <w:t>P</w:t>
      </w:r>
      <w:r w:rsidR="006D3FC9" w:rsidRPr="000C5263">
        <w:rPr>
          <w:rFonts w:cs="Arial"/>
          <w:color w:val="000000" w:themeColor="text1"/>
          <w:sz w:val="24"/>
          <w:szCs w:val="24"/>
          <w:lang w:val="es-EC"/>
        </w:rPr>
        <w:t>odemos observa</w:t>
      </w:r>
      <w:r w:rsidR="006D3FC9">
        <w:rPr>
          <w:rFonts w:cs="Arial"/>
          <w:color w:val="000000" w:themeColor="text1"/>
          <w:sz w:val="24"/>
          <w:szCs w:val="24"/>
          <w:lang w:val="es-EC"/>
        </w:rPr>
        <w:t>r el incremento de la red del 5</w:t>
      </w:r>
      <w:r>
        <w:rPr>
          <w:rFonts w:cs="Arial"/>
          <w:color w:val="000000" w:themeColor="text1"/>
          <w:sz w:val="24"/>
          <w:szCs w:val="24"/>
          <w:lang w:val="es-EC"/>
        </w:rPr>
        <w:t>%, durante un intervalo de</w:t>
      </w:r>
      <w:r w:rsidR="006D3FC9" w:rsidRPr="000C5263">
        <w:rPr>
          <w:rFonts w:cs="Arial"/>
          <w:color w:val="000000" w:themeColor="text1"/>
          <w:sz w:val="24"/>
          <w:szCs w:val="24"/>
          <w:lang w:val="es-EC"/>
        </w:rPr>
        <w:t xml:space="preserve"> tiempo</w:t>
      </w:r>
      <w:r w:rsidR="005143EA">
        <w:rPr>
          <w:rFonts w:cs="Arial"/>
          <w:color w:val="000000" w:themeColor="text1"/>
          <w:sz w:val="24"/>
          <w:szCs w:val="24"/>
          <w:lang w:val="es-EC"/>
        </w:rPr>
        <w:t xml:space="preserve"> del 0.2 a </w:t>
      </w:r>
      <w:r w:rsidR="00256148">
        <w:rPr>
          <w:rFonts w:cs="Arial"/>
          <w:color w:val="000000" w:themeColor="text1"/>
          <w:sz w:val="24"/>
          <w:szCs w:val="24"/>
          <w:lang w:val="es-EC"/>
        </w:rPr>
        <w:t>0.22</w:t>
      </w:r>
      <w:r w:rsidR="005143EA">
        <w:rPr>
          <w:rFonts w:cs="Arial"/>
          <w:color w:val="000000" w:themeColor="text1"/>
          <w:sz w:val="24"/>
          <w:szCs w:val="24"/>
          <w:lang w:val="es-EC"/>
        </w:rPr>
        <w:t xml:space="preserve"> </w:t>
      </w:r>
      <w:r>
        <w:rPr>
          <w:rFonts w:cs="Arial"/>
          <w:color w:val="000000" w:themeColor="text1"/>
          <w:sz w:val="24"/>
          <w:szCs w:val="24"/>
          <w:lang w:val="es-EC"/>
        </w:rPr>
        <w:t>[seg].</w:t>
      </w:r>
      <w:r w:rsidR="006D3FC9" w:rsidRPr="000C5263">
        <w:rPr>
          <w:rFonts w:cs="Arial"/>
          <w:color w:val="000000" w:themeColor="text1"/>
          <w:sz w:val="24"/>
          <w:szCs w:val="24"/>
          <w:lang w:val="es-EC"/>
        </w:rPr>
        <w:t xml:space="preserve"> </w:t>
      </w:r>
      <w:r>
        <w:rPr>
          <w:rFonts w:cs="Arial"/>
          <w:color w:val="000000" w:themeColor="text1"/>
          <w:sz w:val="24"/>
          <w:szCs w:val="24"/>
          <w:lang w:val="es-EC"/>
        </w:rPr>
        <w:t>E</w:t>
      </w:r>
      <w:r w:rsidR="006D3FC9">
        <w:rPr>
          <w:rFonts w:cs="Arial"/>
          <w:color w:val="000000" w:themeColor="text1"/>
          <w:sz w:val="24"/>
          <w:szCs w:val="24"/>
          <w:lang w:val="es-EC"/>
        </w:rPr>
        <w:t xml:space="preserve">l voltaje del convertidor </w:t>
      </w:r>
      <w:r w:rsidR="00291089">
        <w:rPr>
          <w:rFonts w:cs="Arial"/>
          <w:color w:val="000000" w:themeColor="text1"/>
          <w:sz w:val="24"/>
          <w:szCs w:val="24"/>
          <w:lang w:val="es-EC"/>
        </w:rPr>
        <w:t>se comporta</w:t>
      </w:r>
      <w:r w:rsidR="006D3FC9">
        <w:rPr>
          <w:rFonts w:cs="Arial"/>
          <w:color w:val="000000" w:themeColor="text1"/>
          <w:sz w:val="24"/>
          <w:szCs w:val="24"/>
          <w:lang w:val="es-EC"/>
        </w:rPr>
        <w:t xml:space="preserve"> de</w:t>
      </w:r>
      <w:r w:rsidR="00841131">
        <w:rPr>
          <w:rFonts w:cs="Arial"/>
          <w:color w:val="000000" w:themeColor="text1"/>
          <w:sz w:val="24"/>
          <w:szCs w:val="24"/>
          <w:lang w:val="es-EC"/>
        </w:rPr>
        <w:t xml:space="preserve"> la misma forma cuando se aplicó</w:t>
      </w:r>
      <w:r w:rsidR="006D3FC9">
        <w:rPr>
          <w:rFonts w:cs="Arial"/>
          <w:color w:val="000000" w:themeColor="text1"/>
          <w:sz w:val="24"/>
          <w:szCs w:val="24"/>
          <w:lang w:val="es-EC"/>
        </w:rPr>
        <w:t xml:space="preserve"> el sag. T</w:t>
      </w:r>
      <w:r w:rsidR="006D3FC9" w:rsidRPr="000C5263">
        <w:rPr>
          <w:rFonts w:cs="Arial"/>
          <w:color w:val="000000" w:themeColor="text1"/>
          <w:sz w:val="24"/>
          <w:szCs w:val="24"/>
          <w:lang w:val="es-EC"/>
        </w:rPr>
        <w:t xml:space="preserve">ranscurrido el tiempo del swell, el controlador hace que el capacitor vuelva a su condición inicial. </w:t>
      </w:r>
    </w:p>
    <w:p w:rsidR="00291089" w:rsidRPr="000C5263" w:rsidRDefault="003B4937" w:rsidP="00E93421">
      <w:pPr>
        <w:spacing w:afterLines="200"/>
        <w:ind w:left="1418" w:hanging="2"/>
        <w:jc w:val="both"/>
        <w:rPr>
          <w:rFonts w:cs="Arial"/>
          <w:color w:val="000000" w:themeColor="text1"/>
          <w:sz w:val="24"/>
          <w:szCs w:val="24"/>
          <w:lang w:val="es-EC"/>
        </w:rPr>
      </w:pPr>
      <w:r>
        <w:rPr>
          <w:rFonts w:cs="Arial"/>
          <w:color w:val="000000" w:themeColor="text1"/>
          <w:sz w:val="24"/>
          <w:szCs w:val="24"/>
          <w:lang w:val="es-EC"/>
        </w:rPr>
        <w:t>En la figura 6.</w:t>
      </w:r>
      <w:r w:rsidR="00291089">
        <w:rPr>
          <w:rFonts w:cs="Arial"/>
          <w:color w:val="000000" w:themeColor="text1"/>
          <w:sz w:val="24"/>
          <w:szCs w:val="24"/>
          <w:lang w:val="es-EC"/>
        </w:rPr>
        <w:t>6</w:t>
      </w:r>
      <w:r w:rsidR="00291089" w:rsidRPr="006D3FC9">
        <w:rPr>
          <w:rFonts w:cs="Arial"/>
          <w:color w:val="000000" w:themeColor="text1"/>
          <w:sz w:val="24"/>
          <w:szCs w:val="24"/>
          <w:lang w:val="es-EC"/>
        </w:rPr>
        <w:t>, observamos que a pesar del swell aplicado a la red, el convertidor sigue filtrando l</w:t>
      </w:r>
      <w:r w:rsidR="002D0278">
        <w:rPr>
          <w:rFonts w:cs="Arial"/>
          <w:color w:val="000000" w:themeColor="text1"/>
          <w:sz w:val="24"/>
          <w:szCs w:val="24"/>
          <w:lang w:val="es-EC"/>
        </w:rPr>
        <w:t xml:space="preserve">os armónicos de la carga  y </w:t>
      </w:r>
      <w:r w:rsidR="00291089" w:rsidRPr="006D3FC9">
        <w:rPr>
          <w:rFonts w:cs="Arial"/>
          <w:color w:val="000000" w:themeColor="text1"/>
          <w:sz w:val="24"/>
          <w:szCs w:val="24"/>
          <w:lang w:val="es-EC"/>
        </w:rPr>
        <w:t>la corriente de la red no se distorsion</w:t>
      </w:r>
      <w:r w:rsidR="00291089">
        <w:rPr>
          <w:rFonts w:cs="Arial"/>
          <w:color w:val="000000" w:themeColor="text1"/>
          <w:sz w:val="24"/>
          <w:szCs w:val="24"/>
          <w:lang w:val="es-EC"/>
        </w:rPr>
        <w:t>a;</w:t>
      </w:r>
      <w:r w:rsidR="00291089" w:rsidRPr="006D3FC9">
        <w:rPr>
          <w:rFonts w:cs="Arial"/>
          <w:color w:val="000000" w:themeColor="text1"/>
          <w:sz w:val="24"/>
          <w:szCs w:val="24"/>
          <w:lang w:val="es-EC"/>
        </w:rPr>
        <w:t xml:space="preserve"> el valor del swell aplicado del 5%,</w:t>
      </w:r>
      <w:r w:rsidR="00291089">
        <w:rPr>
          <w:rFonts w:cs="Arial"/>
          <w:color w:val="000000" w:themeColor="text1"/>
          <w:sz w:val="24"/>
          <w:szCs w:val="24"/>
          <w:lang w:val="es-EC"/>
        </w:rPr>
        <w:t xml:space="preserve"> como se mencionó anteriormente,</w:t>
      </w:r>
      <w:r w:rsidR="00291089" w:rsidRPr="006D3FC9">
        <w:rPr>
          <w:rFonts w:cs="Arial"/>
          <w:color w:val="000000" w:themeColor="text1"/>
          <w:sz w:val="24"/>
          <w:szCs w:val="24"/>
          <w:lang w:val="es-EC"/>
        </w:rPr>
        <w:t xml:space="preserve"> es el valor máximo que puede soportar el filtro, ya que a valores mayores el </w:t>
      </w:r>
      <w:r w:rsidR="00291089" w:rsidRPr="006D3FC9">
        <w:rPr>
          <w:rFonts w:cs="Arial"/>
          <w:color w:val="000000" w:themeColor="text1"/>
          <w:sz w:val="24"/>
          <w:szCs w:val="24"/>
          <w:lang w:val="es-EC"/>
        </w:rPr>
        <w:lastRenderedPageBreak/>
        <w:t xml:space="preserve">controlador no sigue la señal de referencia y no logra cumplir con su objetivo explicado anteriormente.  </w:t>
      </w:r>
    </w:p>
    <w:p w:rsidR="002D0278" w:rsidRDefault="00256148" w:rsidP="00256148">
      <w:pPr>
        <w:pStyle w:val="Epgrafe"/>
        <w:ind w:left="1134"/>
        <w:rPr>
          <w:lang w:val="es-EC"/>
        </w:rPr>
      </w:pPr>
      <w:r>
        <w:rPr>
          <w:noProof/>
          <w:lang w:bidi="ar-SA"/>
        </w:rPr>
        <w:drawing>
          <wp:inline distT="0" distB="0" distL="0" distR="0">
            <wp:extent cx="4648200" cy="379095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9" cstate="print"/>
                    <a:srcRect/>
                    <a:stretch>
                      <a:fillRect/>
                    </a:stretch>
                  </pic:blipFill>
                  <pic:spPr bwMode="auto">
                    <a:xfrm>
                      <a:off x="0" y="0"/>
                      <a:ext cx="4653780" cy="3795501"/>
                    </a:xfrm>
                    <a:prstGeom prst="rect">
                      <a:avLst/>
                    </a:prstGeom>
                    <a:noFill/>
                    <a:ln w="9525">
                      <a:noFill/>
                      <a:miter lim="800000"/>
                      <a:headEnd/>
                      <a:tailEnd/>
                    </a:ln>
                  </pic:spPr>
                </pic:pic>
              </a:graphicData>
            </a:graphic>
          </wp:inline>
        </w:drawing>
      </w:r>
    </w:p>
    <w:p w:rsidR="006D3FC9" w:rsidRPr="00A307B1" w:rsidRDefault="002D0278" w:rsidP="00E574F0">
      <w:pPr>
        <w:pStyle w:val="Epgrafe"/>
        <w:ind w:left="1416" w:firstLine="282"/>
        <w:jc w:val="center"/>
        <w:rPr>
          <w:rFonts w:cs="Arial"/>
          <w:b w:val="0"/>
          <w:color w:val="auto"/>
          <w:sz w:val="20"/>
          <w:szCs w:val="20"/>
          <w:lang w:val="es-EC"/>
        </w:rPr>
      </w:pPr>
      <w:bookmarkStart w:id="242" w:name="_Toc323986625"/>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6</w:t>
      </w:r>
      <w:r w:rsidR="00746C67" w:rsidRPr="00A307B1">
        <w:rPr>
          <w:b w:val="0"/>
          <w:color w:val="auto"/>
          <w:sz w:val="20"/>
          <w:szCs w:val="20"/>
          <w:lang w:val="es-EC"/>
        </w:rPr>
        <w:fldChar w:fldCharType="end"/>
      </w:r>
      <w:r w:rsidR="00A307B1">
        <w:rPr>
          <w:b w:val="0"/>
          <w:color w:val="auto"/>
          <w:sz w:val="20"/>
          <w:szCs w:val="20"/>
          <w:lang w:val="es-EC"/>
        </w:rPr>
        <w:t xml:space="preserve">. </w:t>
      </w:r>
      <w:r w:rsidR="006E663D" w:rsidRPr="00A307B1">
        <w:rPr>
          <w:b w:val="0"/>
          <w:color w:val="auto"/>
          <w:sz w:val="20"/>
          <w:szCs w:val="20"/>
          <w:lang w:val="es-EC"/>
        </w:rPr>
        <w:t xml:space="preserve"> </w:t>
      </w:r>
      <w:bookmarkStart w:id="243" w:name="OLE_LINK130"/>
      <w:bookmarkStart w:id="244" w:name="OLE_LINK131"/>
      <w:r w:rsidR="006D3FC9" w:rsidRPr="00A307B1">
        <w:rPr>
          <w:rFonts w:cs="Arial"/>
          <w:b w:val="0"/>
          <w:color w:val="auto"/>
          <w:sz w:val="20"/>
          <w:szCs w:val="20"/>
          <w:lang w:val="es-EC"/>
        </w:rPr>
        <w:t>Corriente del FAP</w:t>
      </w:r>
      <w:r w:rsidR="007B5ABA">
        <w:rPr>
          <w:rFonts w:cs="Arial"/>
          <w:b w:val="0"/>
          <w:color w:val="auto"/>
          <w:sz w:val="20"/>
          <w:szCs w:val="20"/>
          <w:lang w:val="es-EC"/>
        </w:rPr>
        <w:t xml:space="preserve"> paralelo trifásico</w:t>
      </w:r>
      <w:r w:rsidR="006D3FC9" w:rsidRPr="00A307B1">
        <w:rPr>
          <w:rFonts w:cs="Arial"/>
          <w:b w:val="0"/>
          <w:color w:val="auto"/>
          <w:sz w:val="20"/>
          <w:szCs w:val="20"/>
          <w:lang w:val="es-EC"/>
        </w:rPr>
        <w:t xml:space="preserve">, la red y la carga  respectivamente ante la </w:t>
      </w:r>
      <w:r w:rsidR="00291089" w:rsidRPr="00A307B1">
        <w:rPr>
          <w:rFonts w:cs="Arial"/>
          <w:b w:val="0"/>
          <w:color w:val="auto"/>
          <w:sz w:val="20"/>
          <w:szCs w:val="20"/>
          <w:lang w:val="es-EC"/>
        </w:rPr>
        <w:t>v</w:t>
      </w:r>
      <w:r w:rsidR="006D3FC9" w:rsidRPr="00A307B1">
        <w:rPr>
          <w:rFonts w:cs="Arial"/>
          <w:b w:val="0"/>
          <w:color w:val="auto"/>
          <w:sz w:val="20"/>
          <w:szCs w:val="20"/>
          <w:lang w:val="es-EC"/>
        </w:rPr>
        <w:t>ariación del swell al 5%</w:t>
      </w:r>
      <w:bookmarkEnd w:id="243"/>
      <w:bookmarkEnd w:id="244"/>
      <w:r w:rsidR="00A307B1">
        <w:rPr>
          <w:rFonts w:cs="Arial"/>
          <w:b w:val="0"/>
          <w:color w:val="auto"/>
          <w:sz w:val="20"/>
          <w:szCs w:val="20"/>
          <w:lang w:val="es-EC"/>
        </w:rPr>
        <w:t>.</w:t>
      </w:r>
      <w:bookmarkEnd w:id="242"/>
      <w:r w:rsidR="00A307B1">
        <w:rPr>
          <w:rFonts w:cs="Arial"/>
          <w:b w:val="0"/>
          <w:color w:val="auto"/>
          <w:sz w:val="20"/>
          <w:szCs w:val="20"/>
          <w:lang w:val="es-EC"/>
        </w:rPr>
        <w:t xml:space="preserve"> </w:t>
      </w:r>
    </w:p>
    <w:p w:rsidR="00CA3AB3" w:rsidRPr="00CA3AB3" w:rsidRDefault="00CA3AB3" w:rsidP="00CA3AB3">
      <w:pPr>
        <w:rPr>
          <w:lang w:val="es-EC"/>
        </w:rPr>
      </w:pPr>
    </w:p>
    <w:p w:rsidR="00684D4B" w:rsidRDefault="00291089" w:rsidP="00E93421">
      <w:pPr>
        <w:tabs>
          <w:tab w:val="left" w:pos="426"/>
        </w:tabs>
        <w:spacing w:afterLines="200"/>
        <w:ind w:left="1418"/>
        <w:jc w:val="both"/>
        <w:rPr>
          <w:rFonts w:cs="Arial"/>
          <w:sz w:val="24"/>
          <w:szCs w:val="20"/>
          <w:lang w:val="es-EC"/>
        </w:rPr>
      </w:pPr>
      <w:r w:rsidRPr="00CA3AB3">
        <w:rPr>
          <w:rFonts w:cs="Arial"/>
          <w:sz w:val="24"/>
          <w:szCs w:val="20"/>
          <w:lang w:val="es-EC"/>
        </w:rPr>
        <w:t>En la</w:t>
      </w:r>
      <w:r w:rsidR="00D859F7" w:rsidRPr="00CA3AB3">
        <w:rPr>
          <w:rFonts w:cs="Arial"/>
          <w:sz w:val="24"/>
          <w:szCs w:val="20"/>
          <w:lang w:val="es-EC"/>
        </w:rPr>
        <w:t>s</w:t>
      </w:r>
      <w:r w:rsidRPr="00CA3AB3">
        <w:rPr>
          <w:rFonts w:cs="Arial"/>
          <w:sz w:val="24"/>
          <w:szCs w:val="20"/>
          <w:lang w:val="es-EC"/>
        </w:rPr>
        <w:t xml:space="preserve"> Figura</w:t>
      </w:r>
      <w:r w:rsidR="00D859F7" w:rsidRPr="00CA3AB3">
        <w:rPr>
          <w:rFonts w:cs="Arial"/>
          <w:sz w:val="24"/>
          <w:szCs w:val="20"/>
          <w:lang w:val="es-EC"/>
        </w:rPr>
        <w:t>s</w:t>
      </w:r>
      <w:r w:rsidRPr="00CA3AB3">
        <w:rPr>
          <w:rFonts w:cs="Arial"/>
          <w:sz w:val="24"/>
          <w:szCs w:val="20"/>
          <w:lang w:val="es-EC"/>
        </w:rPr>
        <w:t xml:space="preserve"> </w:t>
      </w:r>
      <w:r w:rsidR="003B4937" w:rsidRPr="00CA3AB3">
        <w:rPr>
          <w:rFonts w:cs="Arial"/>
          <w:sz w:val="24"/>
          <w:szCs w:val="20"/>
          <w:lang w:val="es-EC"/>
        </w:rPr>
        <w:t>6.</w:t>
      </w:r>
      <w:r w:rsidRPr="00CA3AB3">
        <w:rPr>
          <w:rFonts w:cs="Arial"/>
          <w:sz w:val="24"/>
          <w:szCs w:val="20"/>
          <w:lang w:val="es-EC"/>
        </w:rPr>
        <w:t>7</w:t>
      </w:r>
      <w:r w:rsidR="00D859F7" w:rsidRPr="00CA3AB3">
        <w:rPr>
          <w:rFonts w:cs="Arial"/>
          <w:sz w:val="24"/>
          <w:szCs w:val="20"/>
          <w:lang w:val="es-EC"/>
        </w:rPr>
        <w:t xml:space="preserve"> y 6.8</w:t>
      </w:r>
      <w:r w:rsidRPr="00CA3AB3">
        <w:rPr>
          <w:rFonts w:cs="Arial"/>
          <w:sz w:val="24"/>
          <w:szCs w:val="20"/>
          <w:lang w:val="es-EC"/>
        </w:rPr>
        <w:t>,</w:t>
      </w:r>
      <w:r w:rsidR="00F15868" w:rsidRPr="00CA3AB3">
        <w:rPr>
          <w:rFonts w:cs="Arial"/>
          <w:sz w:val="24"/>
          <w:szCs w:val="20"/>
          <w:lang w:val="es-EC"/>
        </w:rPr>
        <w:t xml:space="preserve"> observamos lo que ocurre al aplicarle un swell mayor al 5%</w:t>
      </w:r>
      <w:r w:rsidR="006634D0" w:rsidRPr="00CA3AB3">
        <w:rPr>
          <w:rFonts w:cs="Arial"/>
          <w:sz w:val="24"/>
          <w:szCs w:val="20"/>
          <w:lang w:val="es-EC"/>
        </w:rPr>
        <w:t>, la corriente de la red se distorsiona por complet</w:t>
      </w:r>
      <w:r w:rsidR="00D859F7" w:rsidRPr="00CA3AB3">
        <w:rPr>
          <w:rFonts w:cs="Arial"/>
          <w:sz w:val="24"/>
          <w:szCs w:val="20"/>
          <w:lang w:val="es-EC"/>
        </w:rPr>
        <w:t>o y ocurren cambios bruscos en los terminales del capacitor, se escogió en la simulación un valor del 15% por motivos de mejor visualización</w:t>
      </w:r>
      <w:r w:rsidR="003F00F6" w:rsidRPr="00CA3AB3">
        <w:rPr>
          <w:rFonts w:cs="Arial"/>
          <w:sz w:val="24"/>
          <w:szCs w:val="20"/>
          <w:lang w:val="es-EC"/>
        </w:rPr>
        <w:t xml:space="preserve"> en la distorsión de la corriente de la red. </w:t>
      </w:r>
    </w:p>
    <w:p w:rsidR="00D859F7" w:rsidRPr="005D49F2" w:rsidRDefault="00D26666" w:rsidP="00E93421">
      <w:pPr>
        <w:tabs>
          <w:tab w:val="left" w:pos="426"/>
        </w:tabs>
        <w:spacing w:afterLines="200" w:line="240" w:lineRule="auto"/>
        <w:ind w:left="1134"/>
        <w:jc w:val="center"/>
        <w:rPr>
          <w:szCs w:val="20"/>
          <w:lang w:val="es-EC"/>
        </w:rPr>
      </w:pPr>
      <w:r>
        <w:rPr>
          <w:rFonts w:cs="Arial"/>
          <w:noProof/>
          <w:sz w:val="24"/>
          <w:szCs w:val="20"/>
          <w:lang w:bidi="ar-SA"/>
        </w:rPr>
        <w:lastRenderedPageBreak/>
        <w:drawing>
          <wp:inline distT="0" distB="0" distL="0" distR="0">
            <wp:extent cx="4600575" cy="3362325"/>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90" cstate="print"/>
                    <a:srcRect/>
                    <a:stretch>
                      <a:fillRect/>
                    </a:stretch>
                  </pic:blipFill>
                  <pic:spPr bwMode="auto">
                    <a:xfrm>
                      <a:off x="0" y="0"/>
                      <a:ext cx="4604141" cy="3364931"/>
                    </a:xfrm>
                    <a:prstGeom prst="rect">
                      <a:avLst/>
                    </a:prstGeom>
                    <a:noFill/>
                    <a:ln w="9525">
                      <a:noFill/>
                      <a:miter lim="800000"/>
                      <a:headEnd/>
                      <a:tailEnd/>
                    </a:ln>
                  </pic:spPr>
                </pic:pic>
              </a:graphicData>
            </a:graphic>
          </wp:inline>
        </w:drawing>
      </w:r>
      <w:bookmarkStart w:id="245" w:name="_Toc323986626"/>
      <w:r w:rsidR="00D859F7" w:rsidRPr="00A307B1">
        <w:rPr>
          <w:szCs w:val="20"/>
          <w:lang w:val="es-EC"/>
        </w:rPr>
        <w:t xml:space="preserve">Figura </w:t>
      </w:r>
      <w:r w:rsidR="006D0FF3">
        <w:rPr>
          <w:szCs w:val="20"/>
          <w:lang w:val="es-EC"/>
        </w:rPr>
        <w:t>6</w:t>
      </w:r>
      <w:r w:rsidR="003425FA" w:rsidRPr="00A307B1">
        <w:rPr>
          <w:szCs w:val="20"/>
          <w:lang w:val="es-EC"/>
        </w:rPr>
        <w:t>.</w:t>
      </w:r>
      <w:r w:rsidR="00746C67" w:rsidRPr="00A307B1">
        <w:rPr>
          <w:szCs w:val="20"/>
          <w:lang w:val="es-EC"/>
        </w:rPr>
        <w:fldChar w:fldCharType="begin"/>
      </w:r>
      <w:r w:rsidR="003425FA" w:rsidRPr="00A307B1">
        <w:rPr>
          <w:szCs w:val="20"/>
          <w:lang w:val="es-EC"/>
        </w:rPr>
        <w:instrText xml:space="preserve"> SEQ Figura \* ARABIC \s 1 </w:instrText>
      </w:r>
      <w:r w:rsidR="00746C67" w:rsidRPr="00A307B1">
        <w:rPr>
          <w:szCs w:val="20"/>
          <w:lang w:val="es-EC"/>
        </w:rPr>
        <w:fldChar w:fldCharType="separate"/>
      </w:r>
      <w:r w:rsidR="00A11D66">
        <w:rPr>
          <w:noProof/>
          <w:szCs w:val="20"/>
          <w:lang w:val="es-EC"/>
        </w:rPr>
        <w:t>7</w:t>
      </w:r>
      <w:r w:rsidR="00746C67" w:rsidRPr="00A307B1">
        <w:rPr>
          <w:szCs w:val="20"/>
          <w:lang w:val="es-EC"/>
        </w:rPr>
        <w:fldChar w:fldCharType="end"/>
      </w:r>
      <w:r w:rsidR="00A307B1" w:rsidRPr="00A307B1">
        <w:rPr>
          <w:szCs w:val="20"/>
          <w:lang w:val="es-EC"/>
        </w:rPr>
        <w:t xml:space="preserve">. </w:t>
      </w:r>
      <w:r w:rsidR="00D859F7" w:rsidRPr="00A307B1">
        <w:rPr>
          <w:rFonts w:cs="Arial"/>
          <w:szCs w:val="20"/>
          <w:lang w:val="es-EC"/>
        </w:rPr>
        <w:t>Voltaje de la red, convertidor y del capacitor respectivamente</w:t>
      </w:r>
      <w:r w:rsidR="00A307B1" w:rsidRPr="00A307B1">
        <w:rPr>
          <w:rFonts w:cs="Arial"/>
          <w:szCs w:val="20"/>
          <w:lang w:val="es-EC"/>
        </w:rPr>
        <w:t xml:space="preserve"> ante la variación del swell al 1</w:t>
      </w:r>
      <w:r w:rsidR="00D859F7" w:rsidRPr="00A307B1">
        <w:rPr>
          <w:rFonts w:cs="Arial"/>
          <w:szCs w:val="20"/>
          <w:lang w:val="es-EC"/>
        </w:rPr>
        <w:t>5%</w:t>
      </w:r>
      <w:r w:rsidR="00A307B1" w:rsidRPr="00A307B1">
        <w:rPr>
          <w:rFonts w:cs="Arial"/>
          <w:szCs w:val="20"/>
          <w:lang w:val="es-EC"/>
        </w:rPr>
        <w:t>.</w:t>
      </w:r>
      <w:bookmarkEnd w:id="245"/>
    </w:p>
    <w:p w:rsidR="00D859F7" w:rsidRDefault="005D49F2" w:rsidP="00E93421">
      <w:pPr>
        <w:tabs>
          <w:tab w:val="left" w:pos="426"/>
        </w:tabs>
        <w:spacing w:afterLines="200" w:line="240" w:lineRule="auto"/>
        <w:ind w:left="1134"/>
        <w:jc w:val="center"/>
        <w:rPr>
          <w:rFonts w:cs="Arial"/>
          <w:b/>
          <w:szCs w:val="20"/>
          <w:lang w:val="es-EC"/>
        </w:rPr>
      </w:pPr>
      <w:r>
        <w:rPr>
          <w:rFonts w:cs="Arial"/>
          <w:b/>
          <w:noProof/>
          <w:szCs w:val="20"/>
          <w:lang w:bidi="ar-SA"/>
        </w:rPr>
        <w:drawing>
          <wp:inline distT="0" distB="0" distL="0" distR="0">
            <wp:extent cx="4571999" cy="285750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1" cstate="print"/>
                    <a:srcRect/>
                    <a:stretch>
                      <a:fillRect/>
                    </a:stretch>
                  </pic:blipFill>
                  <pic:spPr bwMode="auto">
                    <a:xfrm>
                      <a:off x="0" y="0"/>
                      <a:ext cx="4575568" cy="2859730"/>
                    </a:xfrm>
                    <a:prstGeom prst="rect">
                      <a:avLst/>
                    </a:prstGeom>
                    <a:noFill/>
                    <a:ln w="9525">
                      <a:noFill/>
                      <a:miter lim="800000"/>
                      <a:headEnd/>
                      <a:tailEnd/>
                    </a:ln>
                  </pic:spPr>
                </pic:pic>
              </a:graphicData>
            </a:graphic>
          </wp:inline>
        </w:drawing>
      </w:r>
    </w:p>
    <w:p w:rsidR="00D859F7" w:rsidRPr="00A307B1" w:rsidRDefault="00D859F7" w:rsidP="003F00F6">
      <w:pPr>
        <w:pStyle w:val="Epgrafe"/>
        <w:ind w:left="1134"/>
        <w:jc w:val="center"/>
        <w:rPr>
          <w:rFonts w:cs="Arial"/>
          <w:b w:val="0"/>
          <w:color w:val="auto"/>
          <w:sz w:val="20"/>
          <w:szCs w:val="20"/>
          <w:highlight w:val="yellow"/>
          <w:lang w:val="es-EC"/>
        </w:rPr>
      </w:pPr>
      <w:bookmarkStart w:id="246" w:name="_Toc323986627"/>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8</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Pr="00A307B1">
        <w:rPr>
          <w:rFonts w:cs="Arial"/>
          <w:b w:val="0"/>
          <w:color w:val="auto"/>
          <w:sz w:val="20"/>
          <w:szCs w:val="20"/>
          <w:lang w:val="es-EC"/>
        </w:rPr>
        <w:t>Corriente del FAP</w:t>
      </w:r>
      <w:r w:rsidR="007B5ABA">
        <w:rPr>
          <w:rFonts w:cs="Arial"/>
          <w:b w:val="0"/>
          <w:color w:val="auto"/>
          <w:sz w:val="20"/>
          <w:szCs w:val="20"/>
          <w:lang w:val="es-EC"/>
        </w:rPr>
        <w:t xml:space="preserve"> paralelo trifásico</w:t>
      </w:r>
      <w:r w:rsidRPr="00A307B1">
        <w:rPr>
          <w:rFonts w:cs="Arial"/>
          <w:b w:val="0"/>
          <w:color w:val="auto"/>
          <w:sz w:val="20"/>
          <w:szCs w:val="20"/>
          <w:lang w:val="es-EC"/>
        </w:rPr>
        <w:t>, la red y la carga  respectivamente ante la variación del swell al 15%</w:t>
      </w:r>
      <w:r w:rsidR="00A307B1" w:rsidRPr="00A307B1">
        <w:rPr>
          <w:rFonts w:cs="Arial"/>
          <w:b w:val="0"/>
          <w:color w:val="auto"/>
          <w:sz w:val="20"/>
          <w:szCs w:val="20"/>
          <w:lang w:val="es-EC"/>
        </w:rPr>
        <w:t>.</w:t>
      </w:r>
      <w:bookmarkEnd w:id="246"/>
    </w:p>
    <w:p w:rsidR="006D3FC9" w:rsidRPr="00BB5594" w:rsidRDefault="006D3FC9" w:rsidP="003F00F6">
      <w:pPr>
        <w:pStyle w:val="Ttulo2"/>
        <w:ind w:left="567" w:hanging="567"/>
        <w:rPr>
          <w:lang w:val="es-EC"/>
        </w:rPr>
      </w:pPr>
      <w:bookmarkStart w:id="247" w:name="_Toc323985274"/>
      <w:r w:rsidRPr="00BB5594">
        <w:rPr>
          <w:lang w:val="es-EC"/>
        </w:rPr>
        <w:lastRenderedPageBreak/>
        <w:t xml:space="preserve">Prueba de </w:t>
      </w:r>
      <w:r w:rsidR="00291089" w:rsidRPr="00BB5594">
        <w:rPr>
          <w:lang w:val="es-EC"/>
        </w:rPr>
        <w:t>Cargas No Lineales con Contenido Armónico de Tercer y Quinto orden.</w:t>
      </w:r>
      <w:bookmarkEnd w:id="247"/>
      <w:r w:rsidRPr="00BB5594">
        <w:rPr>
          <w:lang w:val="es-EC"/>
        </w:rPr>
        <w:t xml:space="preserve"> </w:t>
      </w:r>
    </w:p>
    <w:p w:rsidR="009D19EF" w:rsidRDefault="006F1A0C" w:rsidP="00E93421">
      <w:pPr>
        <w:tabs>
          <w:tab w:val="left" w:pos="-142"/>
        </w:tabs>
        <w:spacing w:afterLines="200"/>
        <w:ind w:left="567"/>
        <w:jc w:val="both"/>
        <w:rPr>
          <w:rFonts w:cs="Arial"/>
          <w:color w:val="000000" w:themeColor="text1"/>
          <w:sz w:val="24"/>
          <w:szCs w:val="24"/>
          <w:lang w:val="es-EC"/>
        </w:rPr>
      </w:pPr>
      <w:r>
        <w:rPr>
          <w:rFonts w:cs="Arial"/>
          <w:color w:val="000000" w:themeColor="text1"/>
          <w:sz w:val="24"/>
          <w:szCs w:val="24"/>
          <w:lang w:val="es-EC"/>
        </w:rPr>
        <w:t>Basados en la referencia</w:t>
      </w:r>
      <w:r w:rsidR="00E574F0">
        <w:rPr>
          <w:rFonts w:cs="Arial"/>
          <w:color w:val="000000" w:themeColor="text1"/>
          <w:sz w:val="24"/>
          <w:szCs w:val="24"/>
          <w:lang w:val="es-EC"/>
        </w:rPr>
        <w:t xml:space="preserve"> [</w:t>
      </w:r>
      <w:r w:rsidR="008B4ECF">
        <w:rPr>
          <w:rFonts w:cs="Arial"/>
          <w:color w:val="000000" w:themeColor="text1"/>
          <w:sz w:val="24"/>
          <w:szCs w:val="24"/>
          <w:lang w:val="es-EC"/>
        </w:rPr>
        <w:t>17</w:t>
      </w:r>
      <w:r w:rsidR="00E574F0">
        <w:rPr>
          <w:rFonts w:cs="Arial"/>
          <w:color w:val="000000" w:themeColor="text1"/>
          <w:sz w:val="24"/>
          <w:szCs w:val="24"/>
          <w:lang w:val="es-EC"/>
        </w:rPr>
        <w:t>]</w:t>
      </w:r>
      <w:r w:rsidR="000F3EE7">
        <w:rPr>
          <w:rFonts w:cs="Arial"/>
          <w:color w:val="000000" w:themeColor="text1"/>
          <w:sz w:val="24"/>
          <w:szCs w:val="24"/>
          <w:lang w:val="es-EC"/>
        </w:rPr>
        <w:t>, conocemos que para mantener la calidad de energía bajo los parámetros establecidos por la norma</w:t>
      </w:r>
      <w:r w:rsidR="004E3F54">
        <w:rPr>
          <w:rFonts w:cs="Arial"/>
          <w:color w:val="000000" w:themeColor="text1"/>
          <w:sz w:val="24"/>
          <w:szCs w:val="24"/>
          <w:lang w:val="es-EC"/>
        </w:rPr>
        <w:t xml:space="preserve"> </w:t>
      </w:r>
      <w:bookmarkStart w:id="248" w:name="OLE_LINK141"/>
      <w:bookmarkStart w:id="249" w:name="OLE_LINK142"/>
      <w:r w:rsidR="008B4ECF">
        <w:rPr>
          <w:rFonts w:cs="Arial"/>
          <w:color w:val="000000" w:themeColor="text1"/>
          <w:sz w:val="24"/>
          <w:szCs w:val="24"/>
          <w:lang w:val="es-EC"/>
        </w:rPr>
        <w:t>IEEE-519</w:t>
      </w:r>
      <w:bookmarkEnd w:id="248"/>
      <w:bookmarkEnd w:id="249"/>
      <w:r w:rsidR="000F3EE7">
        <w:rPr>
          <w:rFonts w:cs="Arial"/>
          <w:color w:val="000000" w:themeColor="text1"/>
          <w:sz w:val="24"/>
          <w:szCs w:val="24"/>
          <w:lang w:val="es-EC"/>
        </w:rPr>
        <w:t xml:space="preserve">, la distorsión total de armónicos de corriente, no debe sobrepasar el 5%. </w:t>
      </w:r>
      <w:r w:rsidR="009D19EF">
        <w:rPr>
          <w:rFonts w:cs="Arial"/>
          <w:color w:val="000000" w:themeColor="text1"/>
          <w:sz w:val="24"/>
          <w:szCs w:val="24"/>
          <w:lang w:val="es-EC"/>
        </w:rPr>
        <w:t xml:space="preserve">En nuestro análisis, aunque el filtro puede proporcionar corriente de hasta 140[A], tiene una limitante, la cual, consiste en que la carga que se conecte a la red, deberá necesitar como máximo 50[A], esto es debido a que mientras mayor corriente necesite la carga, la amplitud de los armónicos será mayor, y por tanto, el filtro será ineficiente. </w:t>
      </w:r>
    </w:p>
    <w:p w:rsidR="004B52CA" w:rsidRPr="003F00F6" w:rsidRDefault="009D19EF" w:rsidP="00E93421">
      <w:pPr>
        <w:tabs>
          <w:tab w:val="left" w:pos="-142"/>
        </w:tabs>
        <w:spacing w:afterLines="200"/>
        <w:ind w:left="567"/>
        <w:jc w:val="both"/>
        <w:rPr>
          <w:rFonts w:cs="Arial"/>
          <w:color w:val="000000" w:themeColor="text1"/>
          <w:sz w:val="24"/>
          <w:szCs w:val="24"/>
          <w:lang w:val="es-EC"/>
        </w:rPr>
      </w:pPr>
      <w:r>
        <w:rPr>
          <w:rFonts w:cs="Arial"/>
          <w:color w:val="000000" w:themeColor="text1"/>
          <w:sz w:val="24"/>
          <w:szCs w:val="24"/>
          <w:lang w:val="es-EC"/>
        </w:rPr>
        <w:t xml:space="preserve">Basados en la información [16], tenemos que la amplitud del tercer armónico en las instalaciones eléctricas corresponde al 23% de la fundamental y el quinto armónico corresponde al 11% de la fundamental. </w:t>
      </w:r>
      <w:r w:rsidR="004E3F54">
        <w:rPr>
          <w:rFonts w:cs="Arial"/>
          <w:color w:val="000000" w:themeColor="text1"/>
          <w:sz w:val="24"/>
          <w:szCs w:val="24"/>
          <w:lang w:val="es-EC"/>
        </w:rPr>
        <w:t>Con</w:t>
      </w:r>
      <w:r>
        <w:rPr>
          <w:rFonts w:cs="Arial"/>
          <w:color w:val="000000" w:themeColor="text1"/>
          <w:sz w:val="24"/>
          <w:szCs w:val="24"/>
          <w:lang w:val="es-EC"/>
        </w:rPr>
        <w:t xml:space="preserve"> estos datos, se realizaron varias pruebas, hasta una corriente máxima de 50[A] donde el funcionamiento del filtro no se vio afectado. De los valores obtenidos, se realizó un promedio </w:t>
      </w:r>
      <w:r w:rsidR="0003368B">
        <w:rPr>
          <w:rFonts w:cs="Arial"/>
          <w:color w:val="000000" w:themeColor="text1"/>
          <w:sz w:val="24"/>
          <w:szCs w:val="24"/>
          <w:lang w:val="es-EC"/>
        </w:rPr>
        <w:t xml:space="preserve">del </w:t>
      </w:r>
      <w:r w:rsidR="0003368B" w:rsidRPr="007B5ABA">
        <w:rPr>
          <w:rFonts w:cs="Arial"/>
          <w:i/>
          <w:color w:val="000000" w:themeColor="text1"/>
          <w:sz w:val="24"/>
          <w:szCs w:val="24"/>
          <w:lang w:val="es-EC"/>
        </w:rPr>
        <w:t>THD</w:t>
      </w:r>
      <w:r w:rsidR="0003368B" w:rsidRPr="00E72513">
        <w:rPr>
          <w:rFonts w:cs="Arial"/>
          <w:i/>
          <w:color w:val="000000" w:themeColor="text1"/>
          <w:sz w:val="24"/>
          <w:szCs w:val="24"/>
          <w:vertAlign w:val="subscript"/>
          <w:lang w:val="es-EC"/>
        </w:rPr>
        <w:t>i</w:t>
      </w:r>
      <w:r w:rsidR="0003368B">
        <w:rPr>
          <w:rFonts w:cs="Arial"/>
          <w:color w:val="000000" w:themeColor="text1"/>
          <w:sz w:val="24"/>
          <w:szCs w:val="24"/>
          <w:lang w:val="es-EC"/>
        </w:rPr>
        <w:t xml:space="preserve">, </w:t>
      </w:r>
      <w:r>
        <w:rPr>
          <w:rFonts w:cs="Arial"/>
          <w:color w:val="000000" w:themeColor="text1"/>
          <w:sz w:val="24"/>
          <w:szCs w:val="24"/>
          <w:lang w:val="es-EC"/>
        </w:rPr>
        <w:t>el cua</w:t>
      </w:r>
      <w:r w:rsidR="004E3F54">
        <w:rPr>
          <w:rFonts w:cs="Arial"/>
          <w:color w:val="000000" w:themeColor="text1"/>
          <w:sz w:val="24"/>
          <w:szCs w:val="24"/>
          <w:lang w:val="es-EC"/>
        </w:rPr>
        <w:t>l oscila alrededor del 5%. Además se hizo un análisis comparativo, entre</w:t>
      </w:r>
      <w:r w:rsidR="0003368B">
        <w:rPr>
          <w:rFonts w:cs="Arial"/>
          <w:color w:val="000000" w:themeColor="text1"/>
          <w:sz w:val="24"/>
          <w:szCs w:val="24"/>
          <w:lang w:val="es-EC"/>
        </w:rPr>
        <w:t xml:space="preserve"> el uso del filtro Notch, para </w:t>
      </w:r>
      <w:r w:rsidR="00606491">
        <w:rPr>
          <w:rFonts w:cs="Arial"/>
          <w:color w:val="000000" w:themeColor="text1"/>
          <w:sz w:val="24"/>
          <w:szCs w:val="24"/>
          <w:lang w:val="es-EC"/>
        </w:rPr>
        <w:t xml:space="preserve">la obtención de la corriente </w:t>
      </w:r>
      <w:r w:rsidR="0003368B">
        <w:rPr>
          <w:rFonts w:cs="Arial"/>
          <w:color w:val="000000" w:themeColor="text1"/>
          <w:sz w:val="24"/>
          <w:szCs w:val="24"/>
          <w:lang w:val="es-EC"/>
        </w:rPr>
        <w:t xml:space="preserve">de referencia, y el uso directo de la corriente de referencia, el cual le denominamos </w:t>
      </w:r>
      <w:r w:rsidR="0003368B" w:rsidRPr="0003368B">
        <w:rPr>
          <w:rFonts w:cs="Arial"/>
          <w:i/>
          <w:color w:val="000000" w:themeColor="text1"/>
          <w:sz w:val="24"/>
          <w:szCs w:val="24"/>
          <w:lang w:val="es-EC"/>
        </w:rPr>
        <w:t>Bloque de Referencia Ideal</w:t>
      </w:r>
      <w:r w:rsidR="0003368B">
        <w:rPr>
          <w:rFonts w:cs="Arial"/>
          <w:color w:val="000000" w:themeColor="text1"/>
          <w:sz w:val="24"/>
          <w:szCs w:val="24"/>
          <w:lang w:val="es-EC"/>
        </w:rPr>
        <w:t xml:space="preserve">, donde los armónicos </w:t>
      </w:r>
      <w:r w:rsidR="0003368B">
        <w:rPr>
          <w:rFonts w:cs="Arial"/>
          <w:color w:val="000000" w:themeColor="text1"/>
          <w:sz w:val="24"/>
          <w:szCs w:val="24"/>
          <w:lang w:val="es-EC"/>
        </w:rPr>
        <w:lastRenderedPageBreak/>
        <w:t>generados, son los de la carga.</w:t>
      </w:r>
      <w:r w:rsidR="00606491">
        <w:rPr>
          <w:rFonts w:cs="Arial"/>
          <w:color w:val="000000" w:themeColor="text1"/>
          <w:sz w:val="24"/>
          <w:szCs w:val="24"/>
          <w:lang w:val="es-EC"/>
        </w:rPr>
        <w:t xml:space="preserve"> </w:t>
      </w:r>
      <w:r w:rsidR="0003368B">
        <w:rPr>
          <w:rFonts w:cs="Arial"/>
          <w:color w:val="000000" w:themeColor="text1"/>
          <w:sz w:val="24"/>
          <w:szCs w:val="24"/>
          <w:lang w:val="es-EC"/>
        </w:rPr>
        <w:t xml:space="preserve">En la tabla III, </w:t>
      </w:r>
      <w:r w:rsidR="008E25BA">
        <w:rPr>
          <w:rFonts w:cs="Arial"/>
          <w:color w:val="000000" w:themeColor="text1"/>
          <w:sz w:val="24"/>
          <w:szCs w:val="24"/>
          <w:lang w:val="es-EC"/>
        </w:rPr>
        <w:t xml:space="preserve">se </w:t>
      </w:r>
      <w:r w:rsidR="0003368B">
        <w:rPr>
          <w:rFonts w:cs="Arial"/>
          <w:color w:val="000000" w:themeColor="text1"/>
          <w:sz w:val="24"/>
          <w:szCs w:val="24"/>
          <w:lang w:val="es-EC"/>
        </w:rPr>
        <w:t>observa lo explicado anteriormente.</w:t>
      </w:r>
    </w:p>
    <w:p w:rsidR="0003368B" w:rsidRPr="00A307B1" w:rsidRDefault="004B52CA" w:rsidP="004B52CA">
      <w:pPr>
        <w:pStyle w:val="Epgrafe"/>
        <w:jc w:val="center"/>
        <w:rPr>
          <w:b w:val="0"/>
          <w:color w:val="auto"/>
          <w:sz w:val="20"/>
          <w:szCs w:val="20"/>
          <w:lang w:val="es-EC"/>
        </w:rPr>
      </w:pPr>
      <w:bookmarkStart w:id="250" w:name="_Toc322973066"/>
      <w:r w:rsidRPr="00A307B1">
        <w:rPr>
          <w:b w:val="0"/>
          <w:color w:val="auto"/>
          <w:sz w:val="20"/>
          <w:szCs w:val="20"/>
          <w:lang w:val="es-EC"/>
        </w:rPr>
        <w:t xml:space="preserve">Tabla </w:t>
      </w:r>
      <w:r w:rsidR="00746C67" w:rsidRPr="00A307B1">
        <w:rPr>
          <w:b w:val="0"/>
          <w:color w:val="auto"/>
          <w:sz w:val="20"/>
          <w:szCs w:val="20"/>
        </w:rPr>
        <w:fldChar w:fldCharType="begin"/>
      </w:r>
      <w:r w:rsidRPr="00A307B1">
        <w:rPr>
          <w:b w:val="0"/>
          <w:color w:val="auto"/>
          <w:sz w:val="20"/>
          <w:szCs w:val="20"/>
          <w:lang w:val="es-EC"/>
        </w:rPr>
        <w:instrText xml:space="preserve"> SEQ Tabla \* ROMAN </w:instrText>
      </w:r>
      <w:r w:rsidR="00746C67" w:rsidRPr="00A307B1">
        <w:rPr>
          <w:b w:val="0"/>
          <w:color w:val="auto"/>
          <w:sz w:val="20"/>
          <w:szCs w:val="20"/>
        </w:rPr>
        <w:fldChar w:fldCharType="separate"/>
      </w:r>
      <w:r w:rsidR="00A11D66">
        <w:rPr>
          <w:b w:val="0"/>
          <w:noProof/>
          <w:color w:val="auto"/>
          <w:sz w:val="20"/>
          <w:szCs w:val="20"/>
          <w:lang w:val="es-EC"/>
        </w:rPr>
        <w:t>III</w:t>
      </w:r>
      <w:r w:rsidR="00746C67" w:rsidRPr="00A307B1">
        <w:rPr>
          <w:b w:val="0"/>
          <w:color w:val="auto"/>
          <w:sz w:val="20"/>
          <w:szCs w:val="20"/>
        </w:rPr>
        <w:fldChar w:fldCharType="end"/>
      </w:r>
      <w:r w:rsidR="005D22E3" w:rsidRPr="00D6424C">
        <w:rPr>
          <w:b w:val="0"/>
          <w:color w:val="auto"/>
          <w:sz w:val="20"/>
          <w:szCs w:val="20"/>
          <w:lang w:val="es-EC"/>
        </w:rPr>
        <w:t xml:space="preserve">. </w:t>
      </w:r>
      <w:bookmarkEnd w:id="250"/>
      <w:r w:rsidR="008E51F5">
        <w:rPr>
          <w:b w:val="0"/>
          <w:color w:val="auto"/>
          <w:sz w:val="20"/>
          <w:szCs w:val="20"/>
          <w:lang w:val="es-EC"/>
        </w:rPr>
        <w:t>TABLA DE RESULTADOS</w:t>
      </w:r>
    </w:p>
    <w:tbl>
      <w:tblPr>
        <w:tblStyle w:val="Cuadrculamedia3-nfasis5"/>
        <w:tblW w:w="7721" w:type="dxa"/>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6"/>
        <w:gridCol w:w="1360"/>
        <w:gridCol w:w="1458"/>
        <w:gridCol w:w="1267"/>
        <w:gridCol w:w="2010"/>
      </w:tblGrid>
      <w:tr w:rsidR="008E25BA" w:rsidRPr="00413DB0" w:rsidTr="00187DC0">
        <w:trPr>
          <w:cnfStyle w:val="100000000000"/>
          <w:trHeight w:val="792"/>
        </w:trPr>
        <w:tc>
          <w:tcPr>
            <w:cnfStyle w:val="001000000000"/>
            <w:tcW w:w="1626" w:type="dxa"/>
            <w:tcBorders>
              <w:top w:val="none" w:sz="0" w:space="0" w:color="auto"/>
              <w:left w:val="none" w:sz="0" w:space="0" w:color="auto"/>
              <w:bottom w:val="none" w:sz="0" w:space="0" w:color="auto"/>
              <w:right w:val="none" w:sz="0" w:space="0" w:color="auto"/>
            </w:tcBorders>
          </w:tcPr>
          <w:p w:rsidR="008E25BA" w:rsidRPr="00CA3AB3" w:rsidRDefault="008E25BA" w:rsidP="003F00F6">
            <w:pPr>
              <w:spacing w:line="240" w:lineRule="auto"/>
              <w:ind w:left="159"/>
              <w:jc w:val="center"/>
              <w:rPr>
                <w:color w:val="auto"/>
                <w:sz w:val="24"/>
                <w:szCs w:val="24"/>
                <w:lang w:val="es-EC"/>
              </w:rPr>
            </w:pPr>
          </w:p>
          <w:p w:rsidR="008E25BA" w:rsidRPr="00CA3AB3" w:rsidRDefault="008E25BA" w:rsidP="0003368B">
            <w:pPr>
              <w:spacing w:line="240" w:lineRule="auto"/>
              <w:jc w:val="center"/>
              <w:rPr>
                <w:color w:val="auto"/>
                <w:sz w:val="24"/>
                <w:szCs w:val="24"/>
                <w:lang w:val="es-EC"/>
              </w:rPr>
            </w:pPr>
            <w:r w:rsidRPr="00CA3AB3">
              <w:rPr>
                <w:color w:val="auto"/>
                <w:sz w:val="24"/>
                <w:szCs w:val="24"/>
                <w:lang w:val="es-EC"/>
              </w:rPr>
              <w:t xml:space="preserve">Amplitud </w:t>
            </w:r>
          </w:p>
          <w:p w:rsidR="008E25BA" w:rsidRPr="00CA3AB3" w:rsidRDefault="008E25BA" w:rsidP="0003368B">
            <w:pPr>
              <w:spacing w:line="240" w:lineRule="auto"/>
              <w:jc w:val="center"/>
              <w:rPr>
                <w:color w:val="auto"/>
                <w:sz w:val="24"/>
                <w:szCs w:val="24"/>
                <w:lang w:val="es-EC"/>
              </w:rPr>
            </w:pPr>
            <w:r w:rsidRPr="00CA3AB3">
              <w:rPr>
                <w:color w:val="auto"/>
                <w:sz w:val="24"/>
                <w:szCs w:val="24"/>
                <w:lang w:val="es-EC"/>
              </w:rPr>
              <w:t>Ired[A]</w:t>
            </w:r>
          </w:p>
        </w:tc>
        <w:tc>
          <w:tcPr>
            <w:tcW w:w="1360" w:type="dxa"/>
            <w:tcBorders>
              <w:top w:val="none" w:sz="0" w:space="0" w:color="auto"/>
              <w:left w:val="none" w:sz="0" w:space="0" w:color="auto"/>
              <w:bottom w:val="none" w:sz="0" w:space="0" w:color="auto"/>
              <w:right w:val="none" w:sz="0" w:space="0" w:color="auto"/>
            </w:tcBorders>
          </w:tcPr>
          <w:p w:rsidR="00187DC0" w:rsidRDefault="00187DC0" w:rsidP="006363F5">
            <w:pPr>
              <w:spacing w:line="240" w:lineRule="auto"/>
              <w:jc w:val="center"/>
              <w:cnfStyle w:val="100000000000"/>
              <w:rPr>
                <w:color w:val="auto"/>
                <w:sz w:val="24"/>
                <w:szCs w:val="24"/>
                <w:lang w:val="es-EC"/>
              </w:rPr>
            </w:pPr>
          </w:p>
          <w:p w:rsidR="008E25BA" w:rsidRPr="00CA3AB3" w:rsidRDefault="008E25BA" w:rsidP="006363F5">
            <w:pPr>
              <w:spacing w:line="240" w:lineRule="auto"/>
              <w:jc w:val="center"/>
              <w:cnfStyle w:val="100000000000"/>
              <w:rPr>
                <w:color w:val="auto"/>
                <w:sz w:val="24"/>
                <w:szCs w:val="24"/>
                <w:lang w:val="es-EC"/>
              </w:rPr>
            </w:pPr>
            <w:r w:rsidRPr="00CA3AB3">
              <w:rPr>
                <w:color w:val="auto"/>
                <w:sz w:val="24"/>
                <w:szCs w:val="24"/>
                <w:lang w:val="es-EC"/>
              </w:rPr>
              <w:t>3er Armónico</w:t>
            </w:r>
          </w:p>
          <w:p w:rsidR="008E25BA" w:rsidRPr="00CA3AB3" w:rsidRDefault="008E25BA" w:rsidP="006363F5">
            <w:pPr>
              <w:spacing w:line="240" w:lineRule="auto"/>
              <w:jc w:val="center"/>
              <w:cnfStyle w:val="100000000000"/>
              <w:rPr>
                <w:color w:val="auto"/>
                <w:sz w:val="24"/>
                <w:szCs w:val="24"/>
                <w:lang w:val="es-EC"/>
              </w:rPr>
            </w:pPr>
            <w:r w:rsidRPr="00CA3AB3">
              <w:rPr>
                <w:color w:val="auto"/>
                <w:sz w:val="24"/>
                <w:szCs w:val="24"/>
                <w:lang w:val="es-EC"/>
              </w:rPr>
              <w:t>23% Ired</w:t>
            </w:r>
          </w:p>
        </w:tc>
        <w:tc>
          <w:tcPr>
            <w:tcW w:w="1458" w:type="dxa"/>
            <w:tcBorders>
              <w:top w:val="none" w:sz="0" w:space="0" w:color="auto"/>
              <w:left w:val="none" w:sz="0" w:space="0" w:color="auto"/>
              <w:bottom w:val="none" w:sz="0" w:space="0" w:color="auto"/>
              <w:right w:val="none" w:sz="0" w:space="0" w:color="auto"/>
            </w:tcBorders>
          </w:tcPr>
          <w:p w:rsidR="00187DC0" w:rsidRDefault="00187DC0" w:rsidP="0003368B">
            <w:pPr>
              <w:spacing w:line="240" w:lineRule="auto"/>
              <w:jc w:val="center"/>
              <w:cnfStyle w:val="100000000000"/>
              <w:rPr>
                <w:color w:val="auto"/>
                <w:sz w:val="24"/>
                <w:szCs w:val="24"/>
                <w:lang w:val="es-EC"/>
              </w:rPr>
            </w:pPr>
          </w:p>
          <w:p w:rsidR="008E25BA" w:rsidRPr="00CA3AB3" w:rsidRDefault="008E25BA" w:rsidP="0003368B">
            <w:pPr>
              <w:spacing w:line="240" w:lineRule="auto"/>
              <w:jc w:val="center"/>
              <w:cnfStyle w:val="100000000000"/>
              <w:rPr>
                <w:color w:val="auto"/>
                <w:sz w:val="24"/>
                <w:szCs w:val="24"/>
                <w:lang w:val="es-EC"/>
              </w:rPr>
            </w:pPr>
            <w:r w:rsidRPr="00CA3AB3">
              <w:rPr>
                <w:color w:val="auto"/>
                <w:sz w:val="24"/>
                <w:szCs w:val="24"/>
                <w:lang w:val="es-EC"/>
              </w:rPr>
              <w:t>5to Armónico</w:t>
            </w:r>
          </w:p>
          <w:p w:rsidR="008E25BA" w:rsidRPr="00CA3AB3" w:rsidRDefault="008E25BA" w:rsidP="0003368B">
            <w:pPr>
              <w:spacing w:line="240" w:lineRule="auto"/>
              <w:jc w:val="center"/>
              <w:cnfStyle w:val="100000000000"/>
              <w:rPr>
                <w:color w:val="auto"/>
                <w:sz w:val="24"/>
                <w:szCs w:val="24"/>
                <w:lang w:val="es-EC"/>
              </w:rPr>
            </w:pPr>
            <w:r w:rsidRPr="00CA3AB3">
              <w:rPr>
                <w:color w:val="auto"/>
                <w:sz w:val="24"/>
                <w:szCs w:val="24"/>
                <w:lang w:val="es-EC"/>
              </w:rPr>
              <w:t>11% Ired</w:t>
            </w:r>
          </w:p>
        </w:tc>
        <w:tc>
          <w:tcPr>
            <w:tcW w:w="1267" w:type="dxa"/>
            <w:tcBorders>
              <w:top w:val="none" w:sz="0" w:space="0" w:color="auto"/>
              <w:left w:val="none" w:sz="0" w:space="0" w:color="auto"/>
              <w:bottom w:val="none" w:sz="0" w:space="0" w:color="auto"/>
              <w:right w:val="none" w:sz="0" w:space="0" w:color="auto"/>
            </w:tcBorders>
          </w:tcPr>
          <w:p w:rsidR="00187DC0" w:rsidRDefault="00187DC0" w:rsidP="006363F5">
            <w:pPr>
              <w:spacing w:line="240" w:lineRule="auto"/>
              <w:jc w:val="center"/>
              <w:cnfStyle w:val="100000000000"/>
              <w:rPr>
                <w:color w:val="auto"/>
                <w:sz w:val="24"/>
                <w:szCs w:val="24"/>
                <w:lang w:val="es-EC"/>
              </w:rPr>
            </w:pPr>
          </w:p>
          <w:p w:rsidR="008E25BA" w:rsidRPr="00CA3AB3" w:rsidRDefault="008E25BA" w:rsidP="006363F5">
            <w:pPr>
              <w:spacing w:line="240" w:lineRule="auto"/>
              <w:jc w:val="center"/>
              <w:cnfStyle w:val="100000000000"/>
              <w:rPr>
                <w:color w:val="auto"/>
                <w:sz w:val="24"/>
                <w:szCs w:val="24"/>
                <w:lang w:val="es-EC"/>
              </w:rPr>
            </w:pPr>
            <w:r w:rsidRPr="00CA3AB3">
              <w:rPr>
                <w:color w:val="auto"/>
                <w:sz w:val="24"/>
                <w:szCs w:val="24"/>
                <w:lang w:val="es-EC"/>
              </w:rPr>
              <w:t>Filtro Notch</w:t>
            </w:r>
          </w:p>
          <w:p w:rsidR="006363F5" w:rsidRPr="00CA3AB3" w:rsidRDefault="006363F5" w:rsidP="006363F5">
            <w:pPr>
              <w:spacing w:line="240" w:lineRule="auto"/>
              <w:jc w:val="center"/>
              <w:cnfStyle w:val="100000000000"/>
              <w:rPr>
                <w:color w:val="auto"/>
                <w:sz w:val="24"/>
                <w:szCs w:val="24"/>
                <w:lang w:val="es-EC"/>
              </w:rPr>
            </w:pPr>
            <w:r w:rsidRPr="00E72513">
              <w:rPr>
                <w:i/>
                <w:color w:val="auto"/>
                <w:sz w:val="24"/>
                <w:szCs w:val="24"/>
                <w:lang w:val="es-EC"/>
              </w:rPr>
              <w:t>THD</w:t>
            </w:r>
            <w:r w:rsidRPr="00E72513">
              <w:rPr>
                <w:i/>
                <w:color w:val="auto"/>
                <w:sz w:val="24"/>
                <w:szCs w:val="24"/>
                <w:vertAlign w:val="subscript"/>
                <w:lang w:val="es-EC"/>
              </w:rPr>
              <w:t>i</w:t>
            </w:r>
            <w:bookmarkStart w:id="251" w:name="OLE_LINK137"/>
            <w:r w:rsidR="00E97670">
              <w:rPr>
                <w:color w:val="auto"/>
                <w:sz w:val="24"/>
                <w:szCs w:val="24"/>
                <w:lang w:val="es-EC"/>
              </w:rPr>
              <w:t>(%)</w:t>
            </w:r>
            <w:bookmarkEnd w:id="251"/>
          </w:p>
        </w:tc>
        <w:tc>
          <w:tcPr>
            <w:tcW w:w="2010" w:type="dxa"/>
            <w:tcBorders>
              <w:top w:val="none" w:sz="0" w:space="0" w:color="auto"/>
              <w:left w:val="none" w:sz="0" w:space="0" w:color="auto"/>
              <w:bottom w:val="none" w:sz="0" w:space="0" w:color="auto"/>
              <w:right w:val="none" w:sz="0" w:space="0" w:color="auto"/>
            </w:tcBorders>
          </w:tcPr>
          <w:p w:rsidR="008E25BA" w:rsidRPr="00CA3AB3" w:rsidRDefault="008E25BA" w:rsidP="006363F5">
            <w:pPr>
              <w:spacing w:line="240" w:lineRule="auto"/>
              <w:jc w:val="center"/>
              <w:cnfStyle w:val="100000000000"/>
              <w:rPr>
                <w:color w:val="auto"/>
                <w:sz w:val="24"/>
                <w:szCs w:val="24"/>
                <w:lang w:val="es-EC"/>
              </w:rPr>
            </w:pPr>
            <w:r w:rsidRPr="00CA3AB3">
              <w:rPr>
                <w:color w:val="auto"/>
                <w:sz w:val="24"/>
                <w:szCs w:val="24"/>
                <w:lang w:val="es-EC"/>
              </w:rPr>
              <w:t>Bloque Referencia Ideal</w:t>
            </w:r>
          </w:p>
          <w:p w:rsidR="006363F5" w:rsidRPr="00CA3AB3" w:rsidRDefault="006363F5" w:rsidP="006363F5">
            <w:pPr>
              <w:spacing w:line="240" w:lineRule="auto"/>
              <w:jc w:val="center"/>
              <w:cnfStyle w:val="100000000000"/>
              <w:rPr>
                <w:color w:val="auto"/>
                <w:sz w:val="24"/>
                <w:szCs w:val="24"/>
                <w:lang w:val="es-EC"/>
              </w:rPr>
            </w:pPr>
            <w:r w:rsidRPr="00E72513">
              <w:rPr>
                <w:i/>
                <w:color w:val="auto"/>
                <w:sz w:val="24"/>
                <w:szCs w:val="24"/>
                <w:lang w:val="es-EC"/>
              </w:rPr>
              <w:t>THD</w:t>
            </w:r>
            <w:r w:rsidRPr="00E72513">
              <w:rPr>
                <w:i/>
                <w:color w:val="auto"/>
                <w:sz w:val="24"/>
                <w:szCs w:val="24"/>
                <w:vertAlign w:val="subscript"/>
                <w:lang w:val="es-EC"/>
              </w:rPr>
              <w:t>i</w:t>
            </w:r>
            <w:r w:rsidR="00E97670">
              <w:rPr>
                <w:color w:val="auto"/>
                <w:sz w:val="24"/>
                <w:szCs w:val="24"/>
                <w:lang w:val="es-EC"/>
              </w:rPr>
              <w:t xml:space="preserve"> (%)</w:t>
            </w:r>
          </w:p>
        </w:tc>
      </w:tr>
      <w:tr w:rsidR="008E25BA" w:rsidRPr="00DE2F9F" w:rsidTr="00187DC0">
        <w:trPr>
          <w:cnfStyle w:val="000000100000"/>
          <w:trHeight w:val="474"/>
        </w:trPr>
        <w:tc>
          <w:tcPr>
            <w:cnfStyle w:val="001000000000"/>
            <w:tcW w:w="1626" w:type="dxa"/>
            <w:tcBorders>
              <w:top w:val="none" w:sz="0" w:space="0" w:color="auto"/>
              <w:left w:val="none" w:sz="0" w:space="0" w:color="auto"/>
              <w:bottom w:val="none" w:sz="0" w:space="0" w:color="auto"/>
              <w:right w:val="none" w:sz="0" w:space="0" w:color="auto"/>
            </w:tcBorders>
          </w:tcPr>
          <w:p w:rsidR="008E25BA" w:rsidRPr="00CA3AB3" w:rsidRDefault="008E25BA" w:rsidP="008E25BA">
            <w:pPr>
              <w:spacing w:line="240" w:lineRule="auto"/>
              <w:jc w:val="center"/>
              <w:rPr>
                <w:color w:val="auto"/>
                <w:sz w:val="24"/>
                <w:szCs w:val="24"/>
                <w:lang w:val="es-EC"/>
              </w:rPr>
            </w:pPr>
            <w:r w:rsidRPr="00CA3AB3">
              <w:rPr>
                <w:color w:val="auto"/>
                <w:sz w:val="24"/>
                <w:szCs w:val="24"/>
                <w:lang w:val="es-EC"/>
              </w:rPr>
              <w:t>5</w:t>
            </w:r>
          </w:p>
        </w:tc>
        <w:tc>
          <w:tcPr>
            <w:tcW w:w="1360"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1.15</w:t>
            </w:r>
          </w:p>
        </w:tc>
        <w:tc>
          <w:tcPr>
            <w:tcW w:w="1458"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0.55</w:t>
            </w:r>
          </w:p>
        </w:tc>
        <w:tc>
          <w:tcPr>
            <w:tcW w:w="1267"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2.16</w:t>
            </w:r>
          </w:p>
        </w:tc>
        <w:tc>
          <w:tcPr>
            <w:tcW w:w="2010" w:type="dxa"/>
            <w:tcBorders>
              <w:top w:val="none" w:sz="0" w:space="0" w:color="auto"/>
              <w:left w:val="none" w:sz="0" w:space="0" w:color="auto"/>
              <w:bottom w:val="none" w:sz="0" w:space="0" w:color="auto"/>
              <w:right w:val="none" w:sz="0" w:space="0" w:color="auto"/>
            </w:tcBorders>
          </w:tcPr>
          <w:p w:rsidR="008E25BA" w:rsidRPr="00DE2F9F" w:rsidRDefault="00E97670" w:rsidP="006363F5">
            <w:pPr>
              <w:spacing w:line="240" w:lineRule="auto"/>
              <w:jc w:val="center"/>
              <w:cnfStyle w:val="000000100000"/>
              <w:rPr>
                <w:sz w:val="24"/>
                <w:szCs w:val="24"/>
                <w:lang w:val="es-EC"/>
              </w:rPr>
            </w:pPr>
            <w:r>
              <w:rPr>
                <w:sz w:val="24"/>
                <w:szCs w:val="24"/>
                <w:lang w:val="es-EC"/>
              </w:rPr>
              <w:t>0.95</w:t>
            </w:r>
          </w:p>
        </w:tc>
      </w:tr>
      <w:tr w:rsidR="008E25BA" w:rsidRPr="00DE2F9F" w:rsidTr="00187DC0">
        <w:trPr>
          <w:trHeight w:val="473"/>
        </w:trPr>
        <w:tc>
          <w:tcPr>
            <w:cnfStyle w:val="001000000000"/>
            <w:tcW w:w="1626" w:type="dxa"/>
            <w:tcBorders>
              <w:left w:val="none" w:sz="0" w:space="0" w:color="auto"/>
              <w:bottom w:val="none" w:sz="0" w:space="0" w:color="auto"/>
              <w:right w:val="none" w:sz="0" w:space="0" w:color="auto"/>
            </w:tcBorders>
          </w:tcPr>
          <w:p w:rsidR="008E25BA" w:rsidRPr="00CA3AB3" w:rsidRDefault="008E25BA" w:rsidP="008E25BA">
            <w:pPr>
              <w:spacing w:line="240" w:lineRule="auto"/>
              <w:jc w:val="center"/>
              <w:rPr>
                <w:color w:val="auto"/>
                <w:sz w:val="24"/>
                <w:szCs w:val="24"/>
                <w:lang w:val="es-EC"/>
              </w:rPr>
            </w:pPr>
            <w:r w:rsidRPr="00CA3AB3">
              <w:rPr>
                <w:color w:val="auto"/>
                <w:sz w:val="24"/>
                <w:szCs w:val="24"/>
                <w:lang w:val="es-EC"/>
              </w:rPr>
              <w:t>10</w:t>
            </w:r>
          </w:p>
        </w:tc>
        <w:tc>
          <w:tcPr>
            <w:tcW w:w="1360" w:type="dxa"/>
          </w:tcPr>
          <w:p w:rsidR="008E25BA" w:rsidRPr="00DE2F9F" w:rsidRDefault="008E25BA" w:rsidP="006363F5">
            <w:pPr>
              <w:spacing w:line="240" w:lineRule="auto"/>
              <w:jc w:val="center"/>
              <w:cnfStyle w:val="000000000000"/>
              <w:rPr>
                <w:sz w:val="24"/>
                <w:szCs w:val="24"/>
                <w:lang w:val="es-EC"/>
              </w:rPr>
            </w:pPr>
            <w:r>
              <w:rPr>
                <w:sz w:val="24"/>
                <w:szCs w:val="24"/>
                <w:lang w:val="es-EC"/>
              </w:rPr>
              <w:t>2.3</w:t>
            </w:r>
          </w:p>
        </w:tc>
        <w:tc>
          <w:tcPr>
            <w:tcW w:w="1458" w:type="dxa"/>
          </w:tcPr>
          <w:p w:rsidR="008E25BA" w:rsidRPr="00DE2F9F" w:rsidRDefault="008E25BA" w:rsidP="006363F5">
            <w:pPr>
              <w:spacing w:line="240" w:lineRule="auto"/>
              <w:jc w:val="center"/>
              <w:cnfStyle w:val="000000000000"/>
              <w:rPr>
                <w:sz w:val="24"/>
                <w:szCs w:val="24"/>
                <w:lang w:val="es-EC"/>
              </w:rPr>
            </w:pPr>
            <w:r>
              <w:rPr>
                <w:sz w:val="24"/>
                <w:szCs w:val="24"/>
                <w:lang w:val="es-EC"/>
              </w:rPr>
              <w:t>1.1</w:t>
            </w:r>
          </w:p>
        </w:tc>
        <w:tc>
          <w:tcPr>
            <w:tcW w:w="1267" w:type="dxa"/>
          </w:tcPr>
          <w:p w:rsidR="008E25BA" w:rsidRPr="00DE2F9F" w:rsidRDefault="008E25BA" w:rsidP="006363F5">
            <w:pPr>
              <w:spacing w:line="240" w:lineRule="auto"/>
              <w:jc w:val="center"/>
              <w:cnfStyle w:val="000000000000"/>
              <w:rPr>
                <w:sz w:val="24"/>
                <w:szCs w:val="24"/>
                <w:lang w:val="es-EC"/>
              </w:rPr>
            </w:pPr>
            <w:r>
              <w:rPr>
                <w:sz w:val="24"/>
                <w:szCs w:val="24"/>
                <w:lang w:val="es-EC"/>
              </w:rPr>
              <w:t>1.67</w:t>
            </w:r>
          </w:p>
        </w:tc>
        <w:tc>
          <w:tcPr>
            <w:tcW w:w="2010" w:type="dxa"/>
          </w:tcPr>
          <w:p w:rsidR="008E25BA" w:rsidRPr="00DE2F9F" w:rsidRDefault="00E97670" w:rsidP="006363F5">
            <w:pPr>
              <w:spacing w:line="240" w:lineRule="auto"/>
              <w:jc w:val="center"/>
              <w:cnfStyle w:val="000000000000"/>
              <w:rPr>
                <w:sz w:val="24"/>
                <w:szCs w:val="24"/>
                <w:lang w:val="es-EC"/>
              </w:rPr>
            </w:pPr>
            <w:r>
              <w:rPr>
                <w:sz w:val="24"/>
                <w:szCs w:val="24"/>
                <w:lang w:val="es-EC"/>
              </w:rPr>
              <w:t>0.95</w:t>
            </w:r>
          </w:p>
        </w:tc>
      </w:tr>
      <w:tr w:rsidR="008E25BA" w:rsidRPr="00DE2F9F" w:rsidTr="00187DC0">
        <w:trPr>
          <w:cnfStyle w:val="000000100000"/>
          <w:trHeight w:val="437"/>
        </w:trPr>
        <w:tc>
          <w:tcPr>
            <w:cnfStyle w:val="001000000000"/>
            <w:tcW w:w="1626" w:type="dxa"/>
            <w:tcBorders>
              <w:top w:val="none" w:sz="0" w:space="0" w:color="auto"/>
              <w:left w:val="none" w:sz="0" w:space="0" w:color="auto"/>
              <w:bottom w:val="none" w:sz="0" w:space="0" w:color="auto"/>
              <w:right w:val="none" w:sz="0" w:space="0" w:color="auto"/>
            </w:tcBorders>
          </w:tcPr>
          <w:p w:rsidR="008E25BA" w:rsidRPr="00CA3AB3" w:rsidRDefault="008E25BA" w:rsidP="008E25BA">
            <w:pPr>
              <w:spacing w:line="240" w:lineRule="auto"/>
              <w:jc w:val="center"/>
              <w:rPr>
                <w:color w:val="auto"/>
                <w:sz w:val="24"/>
                <w:szCs w:val="24"/>
                <w:lang w:val="es-EC"/>
              </w:rPr>
            </w:pPr>
            <w:r w:rsidRPr="00CA3AB3">
              <w:rPr>
                <w:color w:val="auto"/>
                <w:sz w:val="24"/>
                <w:szCs w:val="24"/>
                <w:lang w:val="es-EC"/>
              </w:rPr>
              <w:t>15</w:t>
            </w:r>
          </w:p>
        </w:tc>
        <w:tc>
          <w:tcPr>
            <w:tcW w:w="1360"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3.45</w:t>
            </w:r>
          </w:p>
        </w:tc>
        <w:tc>
          <w:tcPr>
            <w:tcW w:w="1458"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1.65</w:t>
            </w:r>
          </w:p>
        </w:tc>
        <w:tc>
          <w:tcPr>
            <w:tcW w:w="1267"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1.55</w:t>
            </w:r>
          </w:p>
        </w:tc>
        <w:tc>
          <w:tcPr>
            <w:tcW w:w="2010" w:type="dxa"/>
            <w:tcBorders>
              <w:top w:val="none" w:sz="0" w:space="0" w:color="auto"/>
              <w:left w:val="none" w:sz="0" w:space="0" w:color="auto"/>
              <w:bottom w:val="none" w:sz="0" w:space="0" w:color="auto"/>
              <w:right w:val="none" w:sz="0" w:space="0" w:color="auto"/>
            </w:tcBorders>
          </w:tcPr>
          <w:p w:rsidR="008E25BA" w:rsidRPr="00DE2F9F" w:rsidRDefault="00E97670" w:rsidP="006363F5">
            <w:pPr>
              <w:spacing w:line="240" w:lineRule="auto"/>
              <w:jc w:val="center"/>
              <w:cnfStyle w:val="000000100000"/>
              <w:rPr>
                <w:sz w:val="24"/>
                <w:szCs w:val="24"/>
                <w:lang w:val="es-EC"/>
              </w:rPr>
            </w:pPr>
            <w:r>
              <w:rPr>
                <w:sz w:val="24"/>
                <w:szCs w:val="24"/>
                <w:lang w:val="es-EC"/>
              </w:rPr>
              <w:t>0.76</w:t>
            </w:r>
          </w:p>
        </w:tc>
      </w:tr>
      <w:tr w:rsidR="008E25BA" w:rsidRPr="00DE2F9F" w:rsidTr="00187DC0">
        <w:trPr>
          <w:trHeight w:val="429"/>
        </w:trPr>
        <w:tc>
          <w:tcPr>
            <w:cnfStyle w:val="001000000000"/>
            <w:tcW w:w="1626" w:type="dxa"/>
            <w:tcBorders>
              <w:left w:val="none" w:sz="0" w:space="0" w:color="auto"/>
              <w:bottom w:val="none" w:sz="0" w:space="0" w:color="auto"/>
              <w:right w:val="none" w:sz="0" w:space="0" w:color="auto"/>
            </w:tcBorders>
          </w:tcPr>
          <w:p w:rsidR="008E25BA" w:rsidRPr="00CA3AB3" w:rsidRDefault="008E25BA" w:rsidP="006363F5">
            <w:pPr>
              <w:spacing w:line="240" w:lineRule="auto"/>
              <w:jc w:val="center"/>
              <w:rPr>
                <w:color w:val="auto"/>
                <w:sz w:val="24"/>
                <w:szCs w:val="24"/>
                <w:lang w:val="es-EC"/>
              </w:rPr>
            </w:pPr>
            <w:r w:rsidRPr="00CA3AB3">
              <w:rPr>
                <w:color w:val="auto"/>
                <w:sz w:val="24"/>
                <w:szCs w:val="24"/>
                <w:lang w:val="es-EC"/>
              </w:rPr>
              <w:t>20</w:t>
            </w:r>
          </w:p>
        </w:tc>
        <w:tc>
          <w:tcPr>
            <w:tcW w:w="1360" w:type="dxa"/>
          </w:tcPr>
          <w:p w:rsidR="008E25BA" w:rsidRPr="00DE2F9F" w:rsidRDefault="008E25BA" w:rsidP="006363F5">
            <w:pPr>
              <w:spacing w:line="240" w:lineRule="auto"/>
              <w:jc w:val="center"/>
              <w:cnfStyle w:val="000000000000"/>
              <w:rPr>
                <w:sz w:val="24"/>
                <w:szCs w:val="24"/>
                <w:lang w:val="es-EC"/>
              </w:rPr>
            </w:pPr>
            <w:r>
              <w:rPr>
                <w:sz w:val="24"/>
                <w:szCs w:val="24"/>
                <w:lang w:val="es-EC"/>
              </w:rPr>
              <w:t>4.6</w:t>
            </w:r>
          </w:p>
        </w:tc>
        <w:tc>
          <w:tcPr>
            <w:tcW w:w="1458" w:type="dxa"/>
          </w:tcPr>
          <w:p w:rsidR="008E25BA" w:rsidRPr="00DE2F9F" w:rsidRDefault="008E25BA" w:rsidP="006363F5">
            <w:pPr>
              <w:spacing w:line="240" w:lineRule="auto"/>
              <w:jc w:val="center"/>
              <w:cnfStyle w:val="000000000000"/>
              <w:rPr>
                <w:sz w:val="24"/>
                <w:szCs w:val="24"/>
                <w:lang w:val="es-EC"/>
              </w:rPr>
            </w:pPr>
            <w:r>
              <w:rPr>
                <w:sz w:val="24"/>
                <w:szCs w:val="24"/>
                <w:lang w:val="es-EC"/>
              </w:rPr>
              <w:t>2.2</w:t>
            </w:r>
          </w:p>
        </w:tc>
        <w:tc>
          <w:tcPr>
            <w:tcW w:w="1267" w:type="dxa"/>
          </w:tcPr>
          <w:p w:rsidR="008E25BA" w:rsidRPr="00DE2F9F" w:rsidRDefault="006363F5" w:rsidP="006363F5">
            <w:pPr>
              <w:spacing w:line="240" w:lineRule="auto"/>
              <w:jc w:val="center"/>
              <w:cnfStyle w:val="000000000000"/>
              <w:rPr>
                <w:sz w:val="24"/>
                <w:szCs w:val="24"/>
                <w:lang w:val="es-EC"/>
              </w:rPr>
            </w:pPr>
            <w:r>
              <w:rPr>
                <w:sz w:val="24"/>
                <w:szCs w:val="24"/>
                <w:lang w:val="es-EC"/>
              </w:rPr>
              <w:t>1.52</w:t>
            </w:r>
          </w:p>
        </w:tc>
        <w:tc>
          <w:tcPr>
            <w:tcW w:w="2010" w:type="dxa"/>
          </w:tcPr>
          <w:p w:rsidR="008E25BA" w:rsidRPr="00DE2F9F" w:rsidRDefault="00E97670" w:rsidP="006363F5">
            <w:pPr>
              <w:spacing w:line="240" w:lineRule="auto"/>
              <w:jc w:val="center"/>
              <w:cnfStyle w:val="000000000000"/>
              <w:rPr>
                <w:sz w:val="24"/>
                <w:szCs w:val="24"/>
                <w:lang w:val="es-EC"/>
              </w:rPr>
            </w:pPr>
            <w:r>
              <w:rPr>
                <w:sz w:val="24"/>
                <w:szCs w:val="24"/>
                <w:lang w:val="es-EC"/>
              </w:rPr>
              <w:t>0.68</w:t>
            </w:r>
          </w:p>
        </w:tc>
      </w:tr>
      <w:tr w:rsidR="008E25BA" w:rsidRPr="00DE2F9F" w:rsidTr="00187DC0">
        <w:trPr>
          <w:cnfStyle w:val="000000100000"/>
          <w:trHeight w:val="422"/>
        </w:trPr>
        <w:tc>
          <w:tcPr>
            <w:cnfStyle w:val="001000000000"/>
            <w:tcW w:w="1626" w:type="dxa"/>
            <w:tcBorders>
              <w:top w:val="none" w:sz="0" w:space="0" w:color="auto"/>
              <w:left w:val="none" w:sz="0" w:space="0" w:color="auto"/>
              <w:bottom w:val="none" w:sz="0" w:space="0" w:color="auto"/>
              <w:right w:val="none" w:sz="0" w:space="0" w:color="auto"/>
            </w:tcBorders>
          </w:tcPr>
          <w:p w:rsidR="008E25BA" w:rsidRPr="00CA3AB3" w:rsidRDefault="008E25BA" w:rsidP="006363F5">
            <w:pPr>
              <w:spacing w:line="240" w:lineRule="auto"/>
              <w:jc w:val="center"/>
              <w:rPr>
                <w:color w:val="auto"/>
                <w:sz w:val="24"/>
                <w:szCs w:val="24"/>
                <w:lang w:val="es-EC"/>
              </w:rPr>
            </w:pPr>
            <w:r w:rsidRPr="00CA3AB3">
              <w:rPr>
                <w:color w:val="auto"/>
                <w:sz w:val="24"/>
                <w:szCs w:val="24"/>
                <w:lang w:val="es-EC"/>
              </w:rPr>
              <w:t>25</w:t>
            </w:r>
          </w:p>
        </w:tc>
        <w:tc>
          <w:tcPr>
            <w:tcW w:w="1360"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5.75</w:t>
            </w:r>
          </w:p>
        </w:tc>
        <w:tc>
          <w:tcPr>
            <w:tcW w:w="1458"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2.75</w:t>
            </w:r>
          </w:p>
        </w:tc>
        <w:tc>
          <w:tcPr>
            <w:tcW w:w="1267"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1.50</w:t>
            </w:r>
          </w:p>
        </w:tc>
        <w:tc>
          <w:tcPr>
            <w:tcW w:w="2010" w:type="dxa"/>
            <w:tcBorders>
              <w:top w:val="none" w:sz="0" w:space="0" w:color="auto"/>
              <w:left w:val="none" w:sz="0" w:space="0" w:color="auto"/>
              <w:bottom w:val="none" w:sz="0" w:space="0" w:color="auto"/>
              <w:right w:val="none" w:sz="0" w:space="0" w:color="auto"/>
            </w:tcBorders>
          </w:tcPr>
          <w:p w:rsidR="008E25BA" w:rsidRPr="00DE2F9F" w:rsidRDefault="000C6739" w:rsidP="006363F5">
            <w:pPr>
              <w:spacing w:line="240" w:lineRule="auto"/>
              <w:jc w:val="center"/>
              <w:cnfStyle w:val="000000100000"/>
              <w:rPr>
                <w:sz w:val="24"/>
                <w:szCs w:val="24"/>
                <w:lang w:val="es-EC"/>
              </w:rPr>
            </w:pPr>
            <w:r>
              <w:rPr>
                <w:sz w:val="24"/>
                <w:szCs w:val="24"/>
                <w:lang w:val="es-EC"/>
              </w:rPr>
              <w:t>0.65</w:t>
            </w:r>
          </w:p>
        </w:tc>
      </w:tr>
      <w:tr w:rsidR="008E25BA" w:rsidRPr="00DE2F9F" w:rsidTr="00187DC0">
        <w:trPr>
          <w:trHeight w:val="413"/>
        </w:trPr>
        <w:tc>
          <w:tcPr>
            <w:cnfStyle w:val="001000000000"/>
            <w:tcW w:w="1626" w:type="dxa"/>
            <w:tcBorders>
              <w:left w:val="none" w:sz="0" w:space="0" w:color="auto"/>
              <w:bottom w:val="none" w:sz="0" w:space="0" w:color="auto"/>
              <w:right w:val="none" w:sz="0" w:space="0" w:color="auto"/>
            </w:tcBorders>
          </w:tcPr>
          <w:p w:rsidR="008E25BA" w:rsidRPr="00CA3AB3" w:rsidRDefault="008E25BA" w:rsidP="006363F5">
            <w:pPr>
              <w:spacing w:line="240" w:lineRule="auto"/>
              <w:jc w:val="center"/>
              <w:rPr>
                <w:color w:val="auto"/>
                <w:sz w:val="24"/>
                <w:szCs w:val="24"/>
                <w:lang w:val="es-EC"/>
              </w:rPr>
            </w:pPr>
            <w:r w:rsidRPr="00CA3AB3">
              <w:rPr>
                <w:color w:val="auto"/>
                <w:sz w:val="24"/>
                <w:szCs w:val="24"/>
                <w:lang w:val="es-EC"/>
              </w:rPr>
              <w:t>30</w:t>
            </w:r>
          </w:p>
        </w:tc>
        <w:tc>
          <w:tcPr>
            <w:tcW w:w="1360" w:type="dxa"/>
          </w:tcPr>
          <w:p w:rsidR="008E25BA" w:rsidRPr="00DE2F9F" w:rsidRDefault="008E25BA" w:rsidP="006363F5">
            <w:pPr>
              <w:spacing w:line="240" w:lineRule="auto"/>
              <w:jc w:val="center"/>
              <w:cnfStyle w:val="000000000000"/>
              <w:rPr>
                <w:sz w:val="24"/>
                <w:szCs w:val="24"/>
                <w:lang w:val="es-EC"/>
              </w:rPr>
            </w:pPr>
            <w:r>
              <w:rPr>
                <w:sz w:val="24"/>
                <w:szCs w:val="24"/>
                <w:lang w:val="es-EC"/>
              </w:rPr>
              <w:t>6.9</w:t>
            </w:r>
          </w:p>
        </w:tc>
        <w:tc>
          <w:tcPr>
            <w:tcW w:w="1458" w:type="dxa"/>
          </w:tcPr>
          <w:p w:rsidR="008E25BA" w:rsidRPr="00DE2F9F" w:rsidRDefault="008E25BA" w:rsidP="006363F5">
            <w:pPr>
              <w:spacing w:line="240" w:lineRule="auto"/>
              <w:jc w:val="center"/>
              <w:cnfStyle w:val="000000000000"/>
              <w:rPr>
                <w:sz w:val="24"/>
                <w:szCs w:val="24"/>
                <w:lang w:val="es-EC"/>
              </w:rPr>
            </w:pPr>
            <w:r>
              <w:rPr>
                <w:sz w:val="24"/>
                <w:szCs w:val="24"/>
                <w:lang w:val="es-EC"/>
              </w:rPr>
              <w:t>3.3</w:t>
            </w:r>
          </w:p>
        </w:tc>
        <w:tc>
          <w:tcPr>
            <w:tcW w:w="1267" w:type="dxa"/>
          </w:tcPr>
          <w:p w:rsidR="008E25BA" w:rsidRPr="00DE2F9F" w:rsidRDefault="008E25BA" w:rsidP="006363F5">
            <w:pPr>
              <w:spacing w:line="240" w:lineRule="auto"/>
              <w:jc w:val="center"/>
              <w:cnfStyle w:val="000000000000"/>
              <w:rPr>
                <w:sz w:val="24"/>
                <w:szCs w:val="24"/>
                <w:lang w:val="es-EC"/>
              </w:rPr>
            </w:pPr>
            <w:r>
              <w:rPr>
                <w:sz w:val="24"/>
                <w:szCs w:val="24"/>
                <w:lang w:val="es-EC"/>
              </w:rPr>
              <w:t>1.51</w:t>
            </w:r>
          </w:p>
        </w:tc>
        <w:tc>
          <w:tcPr>
            <w:tcW w:w="2010" w:type="dxa"/>
          </w:tcPr>
          <w:p w:rsidR="008E25BA" w:rsidRPr="00DE2F9F" w:rsidRDefault="00E97670" w:rsidP="006363F5">
            <w:pPr>
              <w:spacing w:line="240" w:lineRule="auto"/>
              <w:jc w:val="center"/>
              <w:cnfStyle w:val="000000000000"/>
              <w:rPr>
                <w:sz w:val="24"/>
                <w:szCs w:val="24"/>
                <w:lang w:val="es-EC"/>
              </w:rPr>
            </w:pPr>
            <w:r>
              <w:rPr>
                <w:sz w:val="24"/>
                <w:szCs w:val="24"/>
                <w:lang w:val="es-EC"/>
              </w:rPr>
              <w:t>0.87</w:t>
            </w:r>
          </w:p>
        </w:tc>
      </w:tr>
      <w:tr w:rsidR="008E25BA" w:rsidRPr="00DE2F9F" w:rsidTr="00187DC0">
        <w:trPr>
          <w:cnfStyle w:val="000000100000"/>
          <w:trHeight w:val="433"/>
        </w:trPr>
        <w:tc>
          <w:tcPr>
            <w:cnfStyle w:val="001000000000"/>
            <w:tcW w:w="1626" w:type="dxa"/>
            <w:tcBorders>
              <w:top w:val="none" w:sz="0" w:space="0" w:color="auto"/>
              <w:left w:val="none" w:sz="0" w:space="0" w:color="auto"/>
              <w:bottom w:val="none" w:sz="0" w:space="0" w:color="auto"/>
              <w:right w:val="none" w:sz="0" w:space="0" w:color="auto"/>
            </w:tcBorders>
          </w:tcPr>
          <w:p w:rsidR="008E25BA" w:rsidRPr="00CA3AB3" w:rsidRDefault="008E25BA" w:rsidP="006363F5">
            <w:pPr>
              <w:spacing w:line="240" w:lineRule="auto"/>
              <w:jc w:val="center"/>
              <w:rPr>
                <w:color w:val="auto"/>
                <w:sz w:val="24"/>
                <w:szCs w:val="24"/>
                <w:lang w:val="es-EC"/>
              </w:rPr>
            </w:pPr>
            <w:r w:rsidRPr="00CA3AB3">
              <w:rPr>
                <w:color w:val="auto"/>
                <w:sz w:val="24"/>
                <w:szCs w:val="24"/>
                <w:lang w:val="es-EC"/>
              </w:rPr>
              <w:t>35</w:t>
            </w:r>
          </w:p>
        </w:tc>
        <w:tc>
          <w:tcPr>
            <w:tcW w:w="1360"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8.05</w:t>
            </w:r>
          </w:p>
        </w:tc>
        <w:tc>
          <w:tcPr>
            <w:tcW w:w="1458"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3.85</w:t>
            </w:r>
          </w:p>
        </w:tc>
        <w:tc>
          <w:tcPr>
            <w:tcW w:w="1267"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2.99</w:t>
            </w:r>
          </w:p>
        </w:tc>
        <w:tc>
          <w:tcPr>
            <w:tcW w:w="2010" w:type="dxa"/>
            <w:tcBorders>
              <w:top w:val="none" w:sz="0" w:space="0" w:color="auto"/>
              <w:left w:val="none" w:sz="0" w:space="0" w:color="auto"/>
              <w:bottom w:val="none" w:sz="0" w:space="0" w:color="auto"/>
              <w:right w:val="none" w:sz="0" w:space="0" w:color="auto"/>
            </w:tcBorders>
          </w:tcPr>
          <w:p w:rsidR="008E25BA" w:rsidRPr="00DE2F9F" w:rsidRDefault="00E97670" w:rsidP="006363F5">
            <w:pPr>
              <w:spacing w:line="240" w:lineRule="auto"/>
              <w:jc w:val="center"/>
              <w:cnfStyle w:val="000000100000"/>
              <w:rPr>
                <w:sz w:val="24"/>
                <w:szCs w:val="24"/>
                <w:lang w:val="es-EC"/>
              </w:rPr>
            </w:pPr>
            <w:r>
              <w:rPr>
                <w:sz w:val="24"/>
                <w:szCs w:val="24"/>
                <w:lang w:val="es-EC"/>
              </w:rPr>
              <w:t>3.17</w:t>
            </w:r>
          </w:p>
        </w:tc>
      </w:tr>
      <w:tr w:rsidR="008E25BA" w:rsidRPr="00DE2F9F" w:rsidTr="00187DC0">
        <w:trPr>
          <w:trHeight w:val="425"/>
        </w:trPr>
        <w:tc>
          <w:tcPr>
            <w:cnfStyle w:val="001000000000"/>
            <w:tcW w:w="1626" w:type="dxa"/>
            <w:tcBorders>
              <w:left w:val="none" w:sz="0" w:space="0" w:color="auto"/>
              <w:bottom w:val="none" w:sz="0" w:space="0" w:color="auto"/>
              <w:right w:val="none" w:sz="0" w:space="0" w:color="auto"/>
            </w:tcBorders>
          </w:tcPr>
          <w:p w:rsidR="008E25BA" w:rsidRPr="00CA3AB3" w:rsidRDefault="008E25BA" w:rsidP="006363F5">
            <w:pPr>
              <w:spacing w:line="240" w:lineRule="auto"/>
              <w:jc w:val="center"/>
              <w:rPr>
                <w:color w:val="auto"/>
                <w:sz w:val="24"/>
                <w:szCs w:val="24"/>
                <w:lang w:val="es-EC"/>
              </w:rPr>
            </w:pPr>
            <w:r w:rsidRPr="00CA3AB3">
              <w:rPr>
                <w:color w:val="auto"/>
                <w:sz w:val="24"/>
                <w:szCs w:val="24"/>
                <w:lang w:val="es-EC"/>
              </w:rPr>
              <w:t>40</w:t>
            </w:r>
          </w:p>
        </w:tc>
        <w:tc>
          <w:tcPr>
            <w:tcW w:w="1360" w:type="dxa"/>
          </w:tcPr>
          <w:p w:rsidR="008E25BA" w:rsidRPr="00DE2F9F" w:rsidRDefault="008E25BA" w:rsidP="006363F5">
            <w:pPr>
              <w:spacing w:line="240" w:lineRule="auto"/>
              <w:jc w:val="center"/>
              <w:cnfStyle w:val="000000000000"/>
              <w:rPr>
                <w:sz w:val="24"/>
                <w:szCs w:val="24"/>
                <w:lang w:val="es-EC"/>
              </w:rPr>
            </w:pPr>
            <w:r>
              <w:rPr>
                <w:sz w:val="24"/>
                <w:szCs w:val="24"/>
                <w:lang w:val="es-EC"/>
              </w:rPr>
              <w:t>9.2</w:t>
            </w:r>
          </w:p>
        </w:tc>
        <w:tc>
          <w:tcPr>
            <w:tcW w:w="1458" w:type="dxa"/>
          </w:tcPr>
          <w:p w:rsidR="008E25BA" w:rsidRPr="00DE2F9F" w:rsidRDefault="008E25BA" w:rsidP="006363F5">
            <w:pPr>
              <w:spacing w:line="240" w:lineRule="auto"/>
              <w:jc w:val="center"/>
              <w:cnfStyle w:val="000000000000"/>
              <w:rPr>
                <w:sz w:val="24"/>
                <w:szCs w:val="24"/>
                <w:lang w:val="es-EC"/>
              </w:rPr>
            </w:pPr>
            <w:r>
              <w:rPr>
                <w:sz w:val="24"/>
                <w:szCs w:val="24"/>
                <w:lang w:val="es-EC"/>
              </w:rPr>
              <w:t>4.4</w:t>
            </w:r>
          </w:p>
        </w:tc>
        <w:tc>
          <w:tcPr>
            <w:tcW w:w="1267" w:type="dxa"/>
          </w:tcPr>
          <w:p w:rsidR="008E25BA" w:rsidRPr="00DE2F9F" w:rsidRDefault="008E25BA" w:rsidP="006363F5">
            <w:pPr>
              <w:spacing w:line="240" w:lineRule="auto"/>
              <w:jc w:val="center"/>
              <w:cnfStyle w:val="000000000000"/>
              <w:rPr>
                <w:sz w:val="24"/>
                <w:szCs w:val="24"/>
                <w:lang w:val="es-EC"/>
              </w:rPr>
            </w:pPr>
            <w:r>
              <w:rPr>
                <w:sz w:val="24"/>
                <w:szCs w:val="24"/>
                <w:lang w:val="es-EC"/>
              </w:rPr>
              <w:t>6.19</w:t>
            </w:r>
          </w:p>
        </w:tc>
        <w:tc>
          <w:tcPr>
            <w:tcW w:w="2010" w:type="dxa"/>
          </w:tcPr>
          <w:p w:rsidR="008E25BA" w:rsidRPr="00DE2F9F" w:rsidRDefault="00E97670" w:rsidP="006363F5">
            <w:pPr>
              <w:spacing w:line="240" w:lineRule="auto"/>
              <w:jc w:val="center"/>
              <w:cnfStyle w:val="000000000000"/>
              <w:rPr>
                <w:sz w:val="24"/>
                <w:szCs w:val="24"/>
                <w:lang w:val="es-EC"/>
              </w:rPr>
            </w:pPr>
            <w:r>
              <w:rPr>
                <w:sz w:val="24"/>
                <w:szCs w:val="24"/>
                <w:lang w:val="es-EC"/>
              </w:rPr>
              <w:t>6.19</w:t>
            </w:r>
          </w:p>
        </w:tc>
      </w:tr>
      <w:tr w:rsidR="008E25BA" w:rsidRPr="00DE2F9F" w:rsidTr="00187DC0">
        <w:trPr>
          <w:cnfStyle w:val="000000100000"/>
          <w:trHeight w:val="432"/>
        </w:trPr>
        <w:tc>
          <w:tcPr>
            <w:cnfStyle w:val="001000000000"/>
            <w:tcW w:w="1626" w:type="dxa"/>
            <w:tcBorders>
              <w:top w:val="none" w:sz="0" w:space="0" w:color="auto"/>
              <w:left w:val="none" w:sz="0" w:space="0" w:color="auto"/>
              <w:bottom w:val="none" w:sz="0" w:space="0" w:color="auto"/>
              <w:right w:val="none" w:sz="0" w:space="0" w:color="auto"/>
            </w:tcBorders>
          </w:tcPr>
          <w:p w:rsidR="008E25BA" w:rsidRPr="00CA3AB3" w:rsidRDefault="008E25BA" w:rsidP="006363F5">
            <w:pPr>
              <w:spacing w:line="240" w:lineRule="auto"/>
              <w:jc w:val="center"/>
              <w:rPr>
                <w:color w:val="auto"/>
                <w:sz w:val="24"/>
                <w:szCs w:val="24"/>
                <w:lang w:val="es-EC"/>
              </w:rPr>
            </w:pPr>
            <w:r w:rsidRPr="00CA3AB3">
              <w:rPr>
                <w:color w:val="auto"/>
                <w:sz w:val="24"/>
                <w:szCs w:val="24"/>
                <w:lang w:val="es-EC"/>
              </w:rPr>
              <w:t>45</w:t>
            </w:r>
          </w:p>
        </w:tc>
        <w:tc>
          <w:tcPr>
            <w:tcW w:w="1360"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10.35</w:t>
            </w:r>
          </w:p>
        </w:tc>
        <w:tc>
          <w:tcPr>
            <w:tcW w:w="1458"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4.95</w:t>
            </w:r>
          </w:p>
        </w:tc>
        <w:tc>
          <w:tcPr>
            <w:tcW w:w="1267" w:type="dxa"/>
            <w:tcBorders>
              <w:top w:val="none" w:sz="0" w:space="0" w:color="auto"/>
              <w:left w:val="none" w:sz="0" w:space="0" w:color="auto"/>
              <w:bottom w:val="none" w:sz="0" w:space="0" w:color="auto"/>
              <w:right w:val="none" w:sz="0" w:space="0" w:color="auto"/>
            </w:tcBorders>
          </w:tcPr>
          <w:p w:rsidR="008E25BA" w:rsidRPr="00DE2F9F" w:rsidRDefault="008E25BA" w:rsidP="006363F5">
            <w:pPr>
              <w:spacing w:line="240" w:lineRule="auto"/>
              <w:jc w:val="center"/>
              <w:cnfStyle w:val="000000100000"/>
              <w:rPr>
                <w:sz w:val="24"/>
                <w:szCs w:val="24"/>
                <w:lang w:val="es-EC"/>
              </w:rPr>
            </w:pPr>
            <w:r>
              <w:rPr>
                <w:sz w:val="24"/>
                <w:szCs w:val="24"/>
                <w:lang w:val="es-EC"/>
              </w:rPr>
              <w:t>8.83</w:t>
            </w:r>
          </w:p>
        </w:tc>
        <w:tc>
          <w:tcPr>
            <w:tcW w:w="2010" w:type="dxa"/>
            <w:tcBorders>
              <w:top w:val="none" w:sz="0" w:space="0" w:color="auto"/>
              <w:left w:val="none" w:sz="0" w:space="0" w:color="auto"/>
              <w:bottom w:val="none" w:sz="0" w:space="0" w:color="auto"/>
              <w:right w:val="none" w:sz="0" w:space="0" w:color="auto"/>
            </w:tcBorders>
          </w:tcPr>
          <w:p w:rsidR="008E25BA" w:rsidRPr="00DE2F9F" w:rsidRDefault="00E97670" w:rsidP="006363F5">
            <w:pPr>
              <w:spacing w:line="240" w:lineRule="auto"/>
              <w:jc w:val="center"/>
              <w:cnfStyle w:val="000000100000"/>
              <w:rPr>
                <w:sz w:val="24"/>
                <w:szCs w:val="24"/>
                <w:lang w:val="es-EC"/>
              </w:rPr>
            </w:pPr>
            <w:r>
              <w:rPr>
                <w:sz w:val="24"/>
                <w:szCs w:val="24"/>
                <w:lang w:val="es-EC"/>
              </w:rPr>
              <w:t>9.45</w:t>
            </w:r>
          </w:p>
        </w:tc>
      </w:tr>
      <w:tr w:rsidR="008E25BA" w:rsidRPr="00DE2F9F" w:rsidTr="00187DC0">
        <w:trPr>
          <w:trHeight w:val="423"/>
        </w:trPr>
        <w:tc>
          <w:tcPr>
            <w:cnfStyle w:val="001000000000"/>
            <w:tcW w:w="1626" w:type="dxa"/>
            <w:tcBorders>
              <w:left w:val="none" w:sz="0" w:space="0" w:color="auto"/>
              <w:bottom w:val="none" w:sz="0" w:space="0" w:color="auto"/>
              <w:right w:val="none" w:sz="0" w:space="0" w:color="auto"/>
            </w:tcBorders>
          </w:tcPr>
          <w:p w:rsidR="008E25BA" w:rsidRPr="00CA3AB3" w:rsidRDefault="008E25BA" w:rsidP="006363F5">
            <w:pPr>
              <w:spacing w:line="240" w:lineRule="auto"/>
              <w:jc w:val="center"/>
              <w:rPr>
                <w:color w:val="auto"/>
                <w:sz w:val="24"/>
                <w:szCs w:val="24"/>
                <w:lang w:val="es-EC"/>
              </w:rPr>
            </w:pPr>
            <w:r w:rsidRPr="00CA3AB3">
              <w:rPr>
                <w:color w:val="auto"/>
                <w:sz w:val="24"/>
                <w:szCs w:val="24"/>
                <w:lang w:val="es-EC"/>
              </w:rPr>
              <w:t>50</w:t>
            </w:r>
          </w:p>
        </w:tc>
        <w:tc>
          <w:tcPr>
            <w:tcW w:w="1360" w:type="dxa"/>
          </w:tcPr>
          <w:p w:rsidR="008E25BA" w:rsidRPr="00DE2F9F" w:rsidRDefault="008E25BA" w:rsidP="006363F5">
            <w:pPr>
              <w:spacing w:line="240" w:lineRule="auto"/>
              <w:jc w:val="center"/>
              <w:cnfStyle w:val="000000000000"/>
              <w:rPr>
                <w:sz w:val="24"/>
                <w:szCs w:val="24"/>
                <w:lang w:val="es-EC"/>
              </w:rPr>
            </w:pPr>
            <w:r>
              <w:rPr>
                <w:sz w:val="24"/>
                <w:szCs w:val="24"/>
                <w:lang w:val="es-EC"/>
              </w:rPr>
              <w:t>11.25</w:t>
            </w:r>
          </w:p>
        </w:tc>
        <w:tc>
          <w:tcPr>
            <w:tcW w:w="1458" w:type="dxa"/>
          </w:tcPr>
          <w:p w:rsidR="008E25BA" w:rsidRPr="00DE2F9F" w:rsidRDefault="008E25BA" w:rsidP="006363F5">
            <w:pPr>
              <w:spacing w:line="240" w:lineRule="auto"/>
              <w:jc w:val="center"/>
              <w:cnfStyle w:val="000000000000"/>
              <w:rPr>
                <w:sz w:val="24"/>
                <w:szCs w:val="24"/>
                <w:lang w:val="es-EC"/>
              </w:rPr>
            </w:pPr>
            <w:r>
              <w:rPr>
                <w:sz w:val="24"/>
                <w:szCs w:val="24"/>
                <w:lang w:val="es-EC"/>
              </w:rPr>
              <w:t>5.5</w:t>
            </w:r>
          </w:p>
        </w:tc>
        <w:tc>
          <w:tcPr>
            <w:tcW w:w="1267" w:type="dxa"/>
          </w:tcPr>
          <w:p w:rsidR="008E25BA" w:rsidRPr="00DE2F9F" w:rsidRDefault="008E25BA" w:rsidP="006363F5">
            <w:pPr>
              <w:spacing w:line="240" w:lineRule="auto"/>
              <w:jc w:val="center"/>
              <w:cnfStyle w:val="000000000000"/>
              <w:rPr>
                <w:sz w:val="24"/>
                <w:szCs w:val="24"/>
                <w:lang w:val="es-EC"/>
              </w:rPr>
            </w:pPr>
            <w:r>
              <w:rPr>
                <w:sz w:val="24"/>
                <w:szCs w:val="24"/>
                <w:lang w:val="es-EC"/>
              </w:rPr>
              <w:t>11.50</w:t>
            </w:r>
          </w:p>
        </w:tc>
        <w:tc>
          <w:tcPr>
            <w:tcW w:w="2010" w:type="dxa"/>
          </w:tcPr>
          <w:p w:rsidR="008E25BA" w:rsidRPr="00DE2F9F" w:rsidRDefault="00E97670" w:rsidP="006363F5">
            <w:pPr>
              <w:spacing w:line="240" w:lineRule="auto"/>
              <w:jc w:val="center"/>
              <w:cnfStyle w:val="000000000000"/>
              <w:rPr>
                <w:sz w:val="24"/>
                <w:szCs w:val="24"/>
                <w:lang w:val="es-EC"/>
              </w:rPr>
            </w:pPr>
            <w:r>
              <w:rPr>
                <w:sz w:val="24"/>
                <w:szCs w:val="24"/>
                <w:lang w:val="es-EC"/>
              </w:rPr>
              <w:t>12.00</w:t>
            </w:r>
          </w:p>
        </w:tc>
      </w:tr>
      <w:tr w:rsidR="006363F5" w:rsidRPr="006363F5" w:rsidTr="00187DC0">
        <w:trPr>
          <w:cnfStyle w:val="000000100000"/>
          <w:trHeight w:val="423"/>
        </w:trPr>
        <w:tc>
          <w:tcPr>
            <w:cnfStyle w:val="001000000000"/>
            <w:tcW w:w="1626" w:type="dxa"/>
            <w:tcBorders>
              <w:top w:val="none" w:sz="0" w:space="0" w:color="auto"/>
              <w:left w:val="none" w:sz="0" w:space="0" w:color="auto"/>
              <w:bottom w:val="none" w:sz="0" w:space="0" w:color="auto"/>
              <w:right w:val="none" w:sz="0" w:space="0" w:color="auto"/>
            </w:tcBorders>
          </w:tcPr>
          <w:p w:rsidR="006363F5" w:rsidRPr="00CA3AB3" w:rsidRDefault="006363F5" w:rsidP="006363F5">
            <w:pPr>
              <w:spacing w:line="240" w:lineRule="auto"/>
              <w:jc w:val="center"/>
              <w:rPr>
                <w:color w:val="auto"/>
                <w:sz w:val="24"/>
                <w:szCs w:val="24"/>
                <w:lang w:val="es-EC"/>
              </w:rPr>
            </w:pPr>
            <w:r w:rsidRPr="00187DC0">
              <w:rPr>
                <w:color w:val="auto"/>
                <w:sz w:val="24"/>
                <w:szCs w:val="24"/>
                <w:lang w:val="es-EC"/>
              </w:rPr>
              <w:t>PROMEDIO</w:t>
            </w:r>
          </w:p>
        </w:tc>
        <w:tc>
          <w:tcPr>
            <w:tcW w:w="1360" w:type="dxa"/>
            <w:tcBorders>
              <w:top w:val="none" w:sz="0" w:space="0" w:color="auto"/>
              <w:left w:val="none" w:sz="0" w:space="0" w:color="auto"/>
              <w:bottom w:val="none" w:sz="0" w:space="0" w:color="auto"/>
              <w:right w:val="none" w:sz="0" w:space="0" w:color="auto"/>
            </w:tcBorders>
          </w:tcPr>
          <w:p w:rsidR="006363F5" w:rsidRPr="006363F5" w:rsidRDefault="006363F5" w:rsidP="006363F5">
            <w:pPr>
              <w:spacing w:line="240" w:lineRule="auto"/>
              <w:jc w:val="center"/>
              <w:cnfStyle w:val="000000100000"/>
              <w:rPr>
                <w:b/>
                <w:sz w:val="24"/>
                <w:szCs w:val="24"/>
                <w:lang w:val="es-EC"/>
              </w:rPr>
            </w:pPr>
          </w:p>
        </w:tc>
        <w:tc>
          <w:tcPr>
            <w:tcW w:w="1458" w:type="dxa"/>
            <w:tcBorders>
              <w:top w:val="none" w:sz="0" w:space="0" w:color="auto"/>
              <w:left w:val="none" w:sz="0" w:space="0" w:color="auto"/>
              <w:bottom w:val="none" w:sz="0" w:space="0" w:color="auto"/>
              <w:right w:val="none" w:sz="0" w:space="0" w:color="auto"/>
            </w:tcBorders>
          </w:tcPr>
          <w:p w:rsidR="006363F5" w:rsidRPr="006363F5" w:rsidRDefault="006363F5" w:rsidP="006363F5">
            <w:pPr>
              <w:spacing w:line="240" w:lineRule="auto"/>
              <w:jc w:val="center"/>
              <w:cnfStyle w:val="000000100000"/>
              <w:rPr>
                <w:b/>
                <w:sz w:val="24"/>
                <w:szCs w:val="24"/>
                <w:lang w:val="es-EC"/>
              </w:rPr>
            </w:pPr>
          </w:p>
        </w:tc>
        <w:tc>
          <w:tcPr>
            <w:tcW w:w="1267" w:type="dxa"/>
            <w:tcBorders>
              <w:top w:val="none" w:sz="0" w:space="0" w:color="auto"/>
              <w:left w:val="none" w:sz="0" w:space="0" w:color="auto"/>
              <w:bottom w:val="none" w:sz="0" w:space="0" w:color="auto"/>
              <w:right w:val="none" w:sz="0" w:space="0" w:color="auto"/>
            </w:tcBorders>
          </w:tcPr>
          <w:p w:rsidR="006363F5" w:rsidRPr="006363F5" w:rsidRDefault="006363F5" w:rsidP="006363F5">
            <w:pPr>
              <w:spacing w:line="240" w:lineRule="auto"/>
              <w:jc w:val="center"/>
              <w:cnfStyle w:val="000000100000"/>
              <w:rPr>
                <w:b/>
                <w:sz w:val="24"/>
                <w:szCs w:val="24"/>
                <w:lang w:val="es-EC"/>
              </w:rPr>
            </w:pPr>
            <w:r w:rsidRPr="006363F5">
              <w:rPr>
                <w:b/>
                <w:sz w:val="24"/>
                <w:szCs w:val="24"/>
                <w:lang w:val="es-EC"/>
              </w:rPr>
              <w:t>3.94%</w:t>
            </w:r>
          </w:p>
        </w:tc>
        <w:tc>
          <w:tcPr>
            <w:tcW w:w="2010" w:type="dxa"/>
            <w:tcBorders>
              <w:top w:val="none" w:sz="0" w:space="0" w:color="auto"/>
              <w:left w:val="none" w:sz="0" w:space="0" w:color="auto"/>
              <w:bottom w:val="none" w:sz="0" w:space="0" w:color="auto"/>
              <w:right w:val="none" w:sz="0" w:space="0" w:color="auto"/>
            </w:tcBorders>
          </w:tcPr>
          <w:p w:rsidR="006363F5" w:rsidRPr="006363F5" w:rsidRDefault="000C6739" w:rsidP="006363F5">
            <w:pPr>
              <w:spacing w:line="240" w:lineRule="auto"/>
              <w:jc w:val="center"/>
              <w:cnfStyle w:val="000000100000"/>
              <w:rPr>
                <w:b/>
                <w:sz w:val="24"/>
                <w:szCs w:val="24"/>
                <w:lang w:val="es-EC"/>
              </w:rPr>
            </w:pPr>
            <w:r>
              <w:rPr>
                <w:b/>
                <w:sz w:val="24"/>
                <w:szCs w:val="24"/>
                <w:lang w:val="es-EC"/>
              </w:rPr>
              <w:t>3.567%</w:t>
            </w:r>
          </w:p>
        </w:tc>
      </w:tr>
    </w:tbl>
    <w:p w:rsidR="0003368B" w:rsidRDefault="0003368B" w:rsidP="00E93421">
      <w:pPr>
        <w:tabs>
          <w:tab w:val="left" w:pos="-142"/>
        </w:tabs>
        <w:spacing w:afterLines="200"/>
        <w:ind w:left="1416"/>
        <w:jc w:val="both"/>
        <w:rPr>
          <w:rFonts w:cs="Arial"/>
          <w:color w:val="000000" w:themeColor="text1"/>
          <w:sz w:val="24"/>
          <w:szCs w:val="24"/>
          <w:lang w:val="es-EC"/>
        </w:rPr>
      </w:pPr>
    </w:p>
    <w:p w:rsidR="006363F5" w:rsidRDefault="006363F5" w:rsidP="00E93421">
      <w:pPr>
        <w:tabs>
          <w:tab w:val="left" w:pos="-142"/>
        </w:tabs>
        <w:spacing w:afterLines="200"/>
        <w:ind w:left="567"/>
        <w:jc w:val="both"/>
        <w:rPr>
          <w:rFonts w:cs="Arial"/>
          <w:color w:val="000000" w:themeColor="text1"/>
          <w:sz w:val="24"/>
          <w:szCs w:val="24"/>
          <w:lang w:val="es-EC"/>
        </w:rPr>
      </w:pPr>
      <w:r>
        <w:rPr>
          <w:rFonts w:cs="Arial"/>
          <w:color w:val="000000" w:themeColor="text1"/>
          <w:sz w:val="24"/>
          <w:szCs w:val="24"/>
          <w:lang w:val="es-EC"/>
        </w:rPr>
        <w:t xml:space="preserve">Para </w:t>
      </w:r>
      <w:r w:rsidR="00597E69">
        <w:rPr>
          <w:rFonts w:cs="Arial"/>
          <w:color w:val="000000" w:themeColor="text1"/>
          <w:sz w:val="24"/>
          <w:szCs w:val="24"/>
          <w:lang w:val="es-EC"/>
        </w:rPr>
        <w:t>la realización de</w:t>
      </w:r>
      <w:r>
        <w:rPr>
          <w:rFonts w:cs="Arial"/>
          <w:color w:val="000000" w:themeColor="text1"/>
          <w:sz w:val="24"/>
          <w:szCs w:val="24"/>
          <w:lang w:val="es-EC"/>
        </w:rPr>
        <w:t xml:space="preserve"> la tabla anterior, se hicieron pruebas que determinaron hasta que </w:t>
      </w:r>
      <w:r w:rsidR="00597E69">
        <w:rPr>
          <w:rFonts w:cs="Arial"/>
          <w:color w:val="000000" w:themeColor="text1"/>
          <w:sz w:val="24"/>
          <w:szCs w:val="24"/>
          <w:lang w:val="es-EC"/>
        </w:rPr>
        <w:t xml:space="preserve">valor de </w:t>
      </w:r>
      <w:r>
        <w:rPr>
          <w:rFonts w:cs="Arial"/>
          <w:color w:val="000000" w:themeColor="text1"/>
          <w:sz w:val="24"/>
          <w:szCs w:val="24"/>
          <w:lang w:val="es-EC"/>
        </w:rPr>
        <w:t xml:space="preserve">la amplitud de la corriente fundamental y la de sus armónicos podía ser, sin que sobrepase los límites de la norma </w:t>
      </w:r>
      <w:r w:rsidR="00327AE7">
        <w:rPr>
          <w:rFonts w:cs="Arial"/>
          <w:color w:val="000000" w:themeColor="text1"/>
          <w:sz w:val="24"/>
          <w:szCs w:val="24"/>
          <w:lang w:val="es-EC"/>
        </w:rPr>
        <w:t>IEEE-519</w:t>
      </w:r>
      <w:r>
        <w:rPr>
          <w:rFonts w:cs="Arial"/>
          <w:color w:val="000000" w:themeColor="text1"/>
          <w:sz w:val="24"/>
          <w:szCs w:val="24"/>
          <w:lang w:val="es-EC"/>
        </w:rPr>
        <w:t>. Este valor corresponde a 50[A]. Se tomo una muestra de 10 valores, para poder obtener un promedio y con ello un valor referencial.</w:t>
      </w:r>
    </w:p>
    <w:p w:rsidR="006363F5" w:rsidRDefault="00606491" w:rsidP="00E93421">
      <w:pPr>
        <w:tabs>
          <w:tab w:val="left" w:pos="-142"/>
        </w:tabs>
        <w:spacing w:afterLines="200"/>
        <w:ind w:left="567"/>
        <w:jc w:val="both"/>
        <w:rPr>
          <w:rFonts w:cs="Arial"/>
          <w:color w:val="000000" w:themeColor="text1"/>
          <w:sz w:val="24"/>
          <w:szCs w:val="24"/>
          <w:lang w:val="es-EC"/>
        </w:rPr>
      </w:pPr>
      <w:r>
        <w:rPr>
          <w:rFonts w:cs="Arial"/>
          <w:color w:val="000000" w:themeColor="text1"/>
          <w:sz w:val="24"/>
          <w:szCs w:val="24"/>
          <w:lang w:val="es-EC"/>
        </w:rPr>
        <w:lastRenderedPageBreak/>
        <w:t xml:space="preserve">Para </w:t>
      </w:r>
      <w:r w:rsidR="00597E69">
        <w:rPr>
          <w:rFonts w:cs="Arial"/>
          <w:color w:val="000000" w:themeColor="text1"/>
          <w:sz w:val="24"/>
          <w:szCs w:val="24"/>
          <w:lang w:val="es-EC"/>
        </w:rPr>
        <w:t>el análisis FFT</w:t>
      </w:r>
      <w:r w:rsidR="006363F5">
        <w:rPr>
          <w:rFonts w:cs="Arial"/>
          <w:color w:val="000000" w:themeColor="text1"/>
          <w:sz w:val="24"/>
          <w:szCs w:val="24"/>
          <w:lang w:val="es-EC"/>
        </w:rPr>
        <w:t xml:space="preserve">, se utilizó la herramienta de Matlab </w:t>
      </w:r>
      <w:r w:rsidR="006363F5" w:rsidRPr="00E97670">
        <w:rPr>
          <w:rFonts w:cs="Arial"/>
          <w:color w:val="000000" w:themeColor="text1"/>
          <w:sz w:val="24"/>
          <w:szCs w:val="24"/>
          <w:lang w:val="es-EC"/>
        </w:rPr>
        <w:t>FFT</w:t>
      </w:r>
      <w:r w:rsidR="006363F5">
        <w:rPr>
          <w:rFonts w:cs="Arial"/>
          <w:color w:val="000000" w:themeColor="text1"/>
          <w:sz w:val="24"/>
          <w:szCs w:val="24"/>
          <w:lang w:val="es-EC"/>
        </w:rPr>
        <w:t xml:space="preserve">, la cual nos permitió obtener los valores del </w:t>
      </w:r>
      <w:r w:rsidR="006363F5" w:rsidRPr="00E357E0">
        <w:rPr>
          <w:rFonts w:cs="Arial"/>
          <w:i/>
          <w:color w:val="000000" w:themeColor="text1"/>
          <w:sz w:val="24"/>
          <w:szCs w:val="24"/>
          <w:lang w:val="es-EC"/>
        </w:rPr>
        <w:t>THD</w:t>
      </w:r>
      <w:r w:rsidR="006363F5" w:rsidRPr="00E72513">
        <w:rPr>
          <w:rFonts w:cs="Arial"/>
          <w:i/>
          <w:color w:val="000000" w:themeColor="text1"/>
          <w:sz w:val="24"/>
          <w:szCs w:val="24"/>
          <w:vertAlign w:val="subscript"/>
          <w:lang w:val="es-EC"/>
        </w:rPr>
        <w:t>i</w:t>
      </w:r>
      <w:r w:rsidR="006363F5">
        <w:rPr>
          <w:rFonts w:cs="Arial"/>
          <w:color w:val="000000" w:themeColor="text1"/>
          <w:sz w:val="24"/>
          <w:szCs w:val="24"/>
          <w:lang w:val="es-EC"/>
        </w:rPr>
        <w:t>, para corriente con amplitud diferente.</w:t>
      </w:r>
    </w:p>
    <w:p w:rsidR="006363F5" w:rsidRDefault="006363F5" w:rsidP="00E93421">
      <w:pPr>
        <w:tabs>
          <w:tab w:val="left" w:pos="-142"/>
        </w:tabs>
        <w:spacing w:afterLines="200"/>
        <w:ind w:left="567"/>
        <w:jc w:val="both"/>
        <w:rPr>
          <w:rFonts w:cs="Arial"/>
          <w:color w:val="000000" w:themeColor="text1"/>
          <w:sz w:val="24"/>
          <w:szCs w:val="24"/>
          <w:lang w:val="es-EC"/>
        </w:rPr>
      </w:pPr>
      <w:r>
        <w:rPr>
          <w:rFonts w:cs="Arial"/>
          <w:color w:val="000000" w:themeColor="text1"/>
          <w:sz w:val="24"/>
          <w:szCs w:val="24"/>
          <w:lang w:val="es-EC"/>
        </w:rPr>
        <w:t xml:space="preserve">El promedio obtenido en base a la muestra utilizada, nos indica que el </w:t>
      </w:r>
      <w:bookmarkStart w:id="252" w:name="OLE_LINK110"/>
      <w:bookmarkStart w:id="253" w:name="OLE_LINK111"/>
      <w:r w:rsidRPr="00E357E0">
        <w:rPr>
          <w:rFonts w:cs="Arial"/>
          <w:i/>
          <w:color w:val="000000" w:themeColor="text1"/>
          <w:sz w:val="24"/>
          <w:szCs w:val="24"/>
          <w:lang w:val="es-EC"/>
        </w:rPr>
        <w:t>THD</w:t>
      </w:r>
      <w:r w:rsidRPr="00E72513">
        <w:rPr>
          <w:rFonts w:cs="Arial"/>
          <w:i/>
          <w:color w:val="000000" w:themeColor="text1"/>
          <w:sz w:val="24"/>
          <w:szCs w:val="24"/>
          <w:vertAlign w:val="subscript"/>
          <w:lang w:val="es-EC"/>
        </w:rPr>
        <w:t>i</w:t>
      </w:r>
      <w:r w:rsidRPr="00E357E0">
        <w:rPr>
          <w:rFonts w:cs="Arial"/>
          <w:i/>
          <w:color w:val="000000" w:themeColor="text1"/>
          <w:sz w:val="24"/>
          <w:szCs w:val="24"/>
          <w:vertAlign w:val="subscript"/>
          <w:lang w:val="es-EC"/>
        </w:rPr>
        <w:t>prom</w:t>
      </w:r>
      <w:r>
        <w:rPr>
          <w:rFonts w:cs="Arial"/>
          <w:color w:val="000000" w:themeColor="text1"/>
          <w:sz w:val="24"/>
          <w:szCs w:val="24"/>
          <w:lang w:val="es-EC"/>
        </w:rPr>
        <w:t>=3.94%,</w:t>
      </w:r>
      <w:r w:rsidR="00597E69">
        <w:rPr>
          <w:rFonts w:cs="Arial"/>
          <w:color w:val="000000" w:themeColor="text1"/>
          <w:sz w:val="24"/>
          <w:szCs w:val="24"/>
          <w:lang w:val="es-EC"/>
        </w:rPr>
        <w:t xml:space="preserve"> </w:t>
      </w:r>
      <w:bookmarkEnd w:id="252"/>
      <w:bookmarkEnd w:id="253"/>
      <w:r w:rsidR="00187DC0">
        <w:rPr>
          <w:rFonts w:cs="Arial"/>
          <w:color w:val="000000" w:themeColor="text1"/>
          <w:sz w:val="24"/>
          <w:szCs w:val="24"/>
          <w:lang w:val="es-EC"/>
        </w:rPr>
        <w:t>con</w:t>
      </w:r>
      <w:r w:rsidR="00E72513">
        <w:rPr>
          <w:rFonts w:cs="Arial"/>
          <w:color w:val="000000" w:themeColor="text1"/>
          <w:sz w:val="24"/>
          <w:szCs w:val="24"/>
          <w:lang w:val="es-EC"/>
        </w:rPr>
        <w:t xml:space="preserve"> el f</w:t>
      </w:r>
      <w:r w:rsidR="00597E69">
        <w:rPr>
          <w:rFonts w:cs="Arial"/>
          <w:color w:val="000000" w:themeColor="text1"/>
          <w:sz w:val="24"/>
          <w:szCs w:val="24"/>
          <w:lang w:val="es-EC"/>
        </w:rPr>
        <w:t xml:space="preserve">iltro Notch, y con el Bloque de Referencia Ideal, se obtiene </w:t>
      </w:r>
      <w:r w:rsidR="00187DC0">
        <w:rPr>
          <w:rFonts w:cs="Arial"/>
          <w:color w:val="000000" w:themeColor="text1"/>
          <w:sz w:val="24"/>
          <w:szCs w:val="24"/>
          <w:lang w:val="es-EC"/>
        </w:rPr>
        <w:t>un</w:t>
      </w:r>
      <w:r w:rsidR="00597E69">
        <w:rPr>
          <w:rFonts w:cs="Arial"/>
          <w:color w:val="000000" w:themeColor="text1"/>
          <w:sz w:val="24"/>
          <w:szCs w:val="24"/>
          <w:lang w:val="es-EC"/>
        </w:rPr>
        <w:t xml:space="preserve"> </w:t>
      </w:r>
      <w:r w:rsidR="00597E69" w:rsidRPr="00E357E0">
        <w:rPr>
          <w:rFonts w:cs="Arial"/>
          <w:i/>
          <w:color w:val="000000" w:themeColor="text1"/>
          <w:sz w:val="24"/>
          <w:szCs w:val="24"/>
          <w:lang w:val="es-EC"/>
        </w:rPr>
        <w:t>THD</w:t>
      </w:r>
      <w:r w:rsidR="00597E69" w:rsidRPr="00E72513">
        <w:rPr>
          <w:rFonts w:cs="Arial"/>
          <w:i/>
          <w:color w:val="000000" w:themeColor="text1"/>
          <w:sz w:val="24"/>
          <w:szCs w:val="24"/>
          <w:vertAlign w:val="subscript"/>
          <w:lang w:val="es-EC"/>
        </w:rPr>
        <w:t>i</w:t>
      </w:r>
      <w:r w:rsidR="00597E69" w:rsidRPr="00E357E0">
        <w:rPr>
          <w:rFonts w:cs="Arial"/>
          <w:i/>
          <w:color w:val="000000" w:themeColor="text1"/>
          <w:sz w:val="24"/>
          <w:szCs w:val="24"/>
          <w:vertAlign w:val="subscript"/>
          <w:lang w:val="es-EC"/>
        </w:rPr>
        <w:t>prom</w:t>
      </w:r>
      <w:r w:rsidR="00597E69" w:rsidRPr="000C6739">
        <w:rPr>
          <w:rFonts w:cs="Arial"/>
          <w:color w:val="000000" w:themeColor="text1"/>
          <w:sz w:val="24"/>
          <w:szCs w:val="24"/>
          <w:lang w:val="es-EC"/>
        </w:rPr>
        <w:t>=3.</w:t>
      </w:r>
      <w:r w:rsidR="000C6739" w:rsidRPr="000C6739">
        <w:rPr>
          <w:rFonts w:cs="Arial"/>
          <w:color w:val="000000" w:themeColor="text1"/>
          <w:sz w:val="24"/>
          <w:szCs w:val="24"/>
          <w:lang w:val="es-EC"/>
        </w:rPr>
        <w:t>567</w:t>
      </w:r>
      <w:r w:rsidR="00597E69" w:rsidRPr="000C6739">
        <w:rPr>
          <w:rFonts w:cs="Arial"/>
          <w:color w:val="000000" w:themeColor="text1"/>
          <w:sz w:val="24"/>
          <w:szCs w:val="24"/>
          <w:lang w:val="es-EC"/>
        </w:rPr>
        <w:t>%</w:t>
      </w:r>
      <w:r w:rsidR="000C6739">
        <w:rPr>
          <w:rFonts w:cs="Arial"/>
          <w:color w:val="000000" w:themeColor="text1"/>
          <w:sz w:val="24"/>
          <w:szCs w:val="24"/>
          <w:lang w:val="es-EC"/>
        </w:rPr>
        <w:t>.</w:t>
      </w:r>
    </w:p>
    <w:p w:rsidR="00187DC0" w:rsidRDefault="00187DC0" w:rsidP="00E93421">
      <w:pPr>
        <w:tabs>
          <w:tab w:val="left" w:pos="-142"/>
        </w:tabs>
        <w:spacing w:afterLines="200"/>
        <w:ind w:left="567"/>
        <w:jc w:val="both"/>
        <w:rPr>
          <w:rFonts w:cs="Arial"/>
          <w:color w:val="000000" w:themeColor="text1"/>
          <w:sz w:val="24"/>
          <w:szCs w:val="24"/>
          <w:lang w:val="es-EC"/>
        </w:rPr>
      </w:pPr>
      <w:r>
        <w:rPr>
          <w:rFonts w:cs="Arial"/>
          <w:color w:val="000000" w:themeColor="text1"/>
          <w:sz w:val="24"/>
          <w:szCs w:val="24"/>
          <w:lang w:val="es-EC"/>
        </w:rPr>
        <w:t xml:space="preserve">Los valores anteriores indican, que mientras más preciso sea el </w:t>
      </w:r>
      <w:r w:rsidR="001D2A29">
        <w:rPr>
          <w:rFonts w:cs="Arial"/>
          <w:color w:val="000000" w:themeColor="text1"/>
          <w:sz w:val="24"/>
          <w:szCs w:val="24"/>
          <w:lang w:val="es-EC"/>
        </w:rPr>
        <w:t>bl</w:t>
      </w:r>
      <w:r>
        <w:rPr>
          <w:rFonts w:cs="Arial"/>
          <w:color w:val="000000" w:themeColor="text1"/>
          <w:sz w:val="24"/>
          <w:szCs w:val="24"/>
          <w:lang w:val="es-EC"/>
        </w:rPr>
        <w:t>oque que genera la corriente de referencia, menor será la distorsión total armónica. Esto se debe, a que el controlador inyecta la corriente de compensación en base a la corriente de referencia</w:t>
      </w:r>
      <w:r w:rsidR="001D2A29">
        <w:rPr>
          <w:rFonts w:cs="Arial"/>
          <w:color w:val="000000" w:themeColor="text1"/>
          <w:sz w:val="24"/>
          <w:szCs w:val="24"/>
          <w:lang w:val="es-EC"/>
        </w:rPr>
        <w:t>, es por eso, que mientras más precisa sea ésta, mejor será el funcionamiento del filtro.</w:t>
      </w:r>
    </w:p>
    <w:p w:rsidR="00597E69" w:rsidRDefault="00597E69" w:rsidP="00E93421">
      <w:pPr>
        <w:tabs>
          <w:tab w:val="left" w:pos="-142"/>
        </w:tabs>
        <w:spacing w:afterLines="200"/>
        <w:ind w:left="567"/>
        <w:jc w:val="both"/>
        <w:rPr>
          <w:rFonts w:cs="Arial"/>
          <w:color w:val="000000" w:themeColor="text1"/>
          <w:sz w:val="24"/>
          <w:szCs w:val="24"/>
          <w:lang w:val="es-EC"/>
        </w:rPr>
      </w:pPr>
      <w:r>
        <w:rPr>
          <w:rFonts w:cs="Arial"/>
          <w:color w:val="000000" w:themeColor="text1"/>
          <w:sz w:val="24"/>
          <w:szCs w:val="24"/>
          <w:lang w:val="es-EC"/>
        </w:rPr>
        <w:t xml:space="preserve">A continuación, se </w:t>
      </w:r>
      <w:r w:rsidR="001D2A29">
        <w:rPr>
          <w:rFonts w:cs="Arial"/>
          <w:color w:val="000000" w:themeColor="text1"/>
          <w:sz w:val="24"/>
          <w:szCs w:val="24"/>
          <w:lang w:val="es-EC"/>
        </w:rPr>
        <w:t xml:space="preserve">presentan simulaciones </w:t>
      </w:r>
      <w:r w:rsidR="00E357E0">
        <w:rPr>
          <w:rFonts w:cs="Arial"/>
          <w:color w:val="000000" w:themeColor="text1"/>
          <w:sz w:val="24"/>
          <w:szCs w:val="24"/>
          <w:lang w:val="es-EC"/>
        </w:rPr>
        <w:t>correspondientes</w:t>
      </w:r>
      <w:r w:rsidR="001D2A29">
        <w:rPr>
          <w:rFonts w:cs="Arial"/>
          <w:color w:val="000000" w:themeColor="text1"/>
          <w:sz w:val="24"/>
          <w:szCs w:val="24"/>
          <w:lang w:val="es-EC"/>
        </w:rPr>
        <w:t xml:space="preserve"> a los armónicos de corriente, bajo diferentes escenarios.</w:t>
      </w:r>
    </w:p>
    <w:p w:rsidR="00BB5594" w:rsidRDefault="00BB5594" w:rsidP="00627A5C">
      <w:pPr>
        <w:pStyle w:val="Ttulo3"/>
        <w:ind w:left="1418" w:right="56" w:hanging="851"/>
        <w:rPr>
          <w:lang w:val="es-EC"/>
        </w:rPr>
      </w:pPr>
      <w:bookmarkStart w:id="254" w:name="_Toc323985275"/>
      <w:bookmarkStart w:id="255" w:name="OLE_LINK120"/>
      <w:bookmarkStart w:id="256" w:name="OLE_LINK121"/>
      <w:r w:rsidRPr="00BB5594">
        <w:rPr>
          <w:lang w:val="es-EC"/>
        </w:rPr>
        <w:t>Simulación de una carga No</w:t>
      </w:r>
      <w:r>
        <w:rPr>
          <w:lang w:val="es-EC"/>
        </w:rPr>
        <w:t xml:space="preserve"> </w:t>
      </w:r>
      <w:r w:rsidRPr="00BB5594">
        <w:rPr>
          <w:lang w:val="es-EC"/>
        </w:rPr>
        <w:t>Lineal</w:t>
      </w:r>
      <w:r>
        <w:rPr>
          <w:lang w:val="es-EC"/>
        </w:rPr>
        <w:t xml:space="preserve"> conectada a la red, </w:t>
      </w:r>
      <w:r w:rsidRPr="00BB5594">
        <w:rPr>
          <w:lang w:val="es-EC"/>
        </w:rPr>
        <w:t xml:space="preserve">sin </w:t>
      </w:r>
      <w:r>
        <w:rPr>
          <w:lang w:val="es-EC"/>
        </w:rPr>
        <w:t xml:space="preserve">el </w:t>
      </w:r>
      <w:r w:rsidRPr="00BB5594">
        <w:rPr>
          <w:lang w:val="es-EC"/>
        </w:rPr>
        <w:t xml:space="preserve">uso del Filtro </w:t>
      </w:r>
      <w:r>
        <w:rPr>
          <w:lang w:val="es-EC"/>
        </w:rPr>
        <w:t>Activo de Potencia Paralelo Trifásico.</w:t>
      </w:r>
      <w:bookmarkEnd w:id="254"/>
    </w:p>
    <w:p w:rsidR="009E242B" w:rsidRDefault="00CA3AB3" w:rsidP="009E242B">
      <w:pPr>
        <w:ind w:left="1418"/>
        <w:jc w:val="both"/>
        <w:rPr>
          <w:sz w:val="24"/>
          <w:lang w:val="es-EC"/>
        </w:rPr>
      </w:pPr>
      <w:r>
        <w:rPr>
          <w:sz w:val="24"/>
          <w:lang w:val="es-EC"/>
        </w:rPr>
        <w:t>En la Figura 6.9</w:t>
      </w:r>
      <w:r w:rsidR="009E242B">
        <w:rPr>
          <w:sz w:val="24"/>
          <w:lang w:val="es-EC"/>
        </w:rPr>
        <w:t xml:space="preserve">, podemos observar que la </w:t>
      </w:r>
      <w:r w:rsidR="00E357E0" w:rsidRPr="00E357E0">
        <w:rPr>
          <w:i/>
          <w:sz w:val="24"/>
          <w:lang w:val="es-EC"/>
        </w:rPr>
        <w:t>i</w:t>
      </w:r>
      <w:r w:rsidR="009E242B" w:rsidRPr="00E357E0">
        <w:rPr>
          <w:i/>
          <w:sz w:val="24"/>
          <w:vertAlign w:val="subscript"/>
          <w:lang w:val="es-EC"/>
        </w:rPr>
        <w:t>red</w:t>
      </w:r>
      <w:r w:rsidR="009E242B">
        <w:rPr>
          <w:sz w:val="24"/>
          <w:lang w:val="es-EC"/>
        </w:rPr>
        <w:t>, está totalmente distorsi</w:t>
      </w:r>
      <w:r>
        <w:rPr>
          <w:sz w:val="24"/>
          <w:lang w:val="es-EC"/>
        </w:rPr>
        <w:t>o</w:t>
      </w:r>
      <w:r w:rsidR="009E242B">
        <w:rPr>
          <w:sz w:val="24"/>
          <w:lang w:val="es-EC"/>
        </w:rPr>
        <w:t xml:space="preserve">nada, la </w:t>
      </w:r>
      <w:r w:rsidR="00E357E0" w:rsidRPr="00E357E0">
        <w:rPr>
          <w:i/>
          <w:sz w:val="24"/>
          <w:lang w:val="es-EC"/>
        </w:rPr>
        <w:t>i</w:t>
      </w:r>
      <w:r w:rsidR="009E242B" w:rsidRPr="00E357E0">
        <w:rPr>
          <w:i/>
          <w:sz w:val="24"/>
          <w:vertAlign w:val="subscript"/>
          <w:lang w:val="es-EC"/>
        </w:rPr>
        <w:t>f</w:t>
      </w:r>
      <w:r w:rsidR="009E242B">
        <w:rPr>
          <w:sz w:val="24"/>
          <w:lang w:val="es-EC"/>
        </w:rPr>
        <w:t xml:space="preserve"> es 0, debido a que no se lo está utilizando y la corriente de la carga, </w:t>
      </w:r>
      <w:r w:rsidR="00E357E0" w:rsidRPr="00E357E0">
        <w:rPr>
          <w:i/>
          <w:sz w:val="24"/>
          <w:lang w:val="es-EC"/>
        </w:rPr>
        <w:t>i</w:t>
      </w:r>
      <w:r w:rsidR="009E242B" w:rsidRPr="00E357E0">
        <w:rPr>
          <w:i/>
          <w:sz w:val="24"/>
          <w:vertAlign w:val="subscript"/>
          <w:lang w:val="es-EC"/>
        </w:rPr>
        <w:t>L</w:t>
      </w:r>
      <w:r w:rsidR="009E242B">
        <w:rPr>
          <w:sz w:val="24"/>
          <w:lang w:val="es-EC"/>
        </w:rPr>
        <w:t>, se presente con la corriente fundamental y sus armónicos.</w:t>
      </w:r>
    </w:p>
    <w:p w:rsidR="00BF05EE" w:rsidRPr="000864E6" w:rsidRDefault="00CA3AB3" w:rsidP="000864E6">
      <w:pPr>
        <w:ind w:left="1418"/>
        <w:jc w:val="both"/>
        <w:rPr>
          <w:sz w:val="24"/>
          <w:lang w:val="es-EC"/>
        </w:rPr>
      </w:pPr>
      <w:r>
        <w:rPr>
          <w:sz w:val="24"/>
          <w:lang w:val="es-EC"/>
        </w:rPr>
        <w:lastRenderedPageBreak/>
        <w:t>En la figura 6.10</w:t>
      </w:r>
      <w:r w:rsidR="009E242B">
        <w:rPr>
          <w:sz w:val="24"/>
          <w:lang w:val="es-EC"/>
        </w:rPr>
        <w:t xml:space="preserve">, observamos el análisis de Fourier, que nos indica que el </w:t>
      </w:r>
      <w:r w:rsidR="009E242B" w:rsidRPr="00E357E0">
        <w:rPr>
          <w:i/>
          <w:sz w:val="24"/>
          <w:lang w:val="es-EC"/>
        </w:rPr>
        <w:t>THD</w:t>
      </w:r>
      <w:r w:rsidR="009E242B" w:rsidRPr="00E72513">
        <w:rPr>
          <w:i/>
          <w:sz w:val="24"/>
          <w:vertAlign w:val="subscript"/>
          <w:lang w:val="es-EC"/>
        </w:rPr>
        <w:t>i</w:t>
      </w:r>
      <w:r w:rsidR="009E242B" w:rsidRPr="004537E0">
        <w:rPr>
          <w:sz w:val="24"/>
          <w:lang w:val="es-EC"/>
        </w:rPr>
        <w:t>=</w:t>
      </w:r>
      <w:r w:rsidR="004537E0" w:rsidRPr="004537E0">
        <w:rPr>
          <w:sz w:val="24"/>
          <w:lang w:val="es-EC"/>
        </w:rPr>
        <w:t xml:space="preserve"> 25.5%</w:t>
      </w:r>
      <w:r w:rsidR="009E242B">
        <w:rPr>
          <w:sz w:val="24"/>
          <w:lang w:val="es-EC"/>
        </w:rPr>
        <w:t>, el cual, supera totalmente, el valor permitido por la norma de la IEEE.</w:t>
      </w:r>
      <w:bookmarkEnd w:id="255"/>
      <w:bookmarkEnd w:id="256"/>
    </w:p>
    <w:p w:rsidR="00653576" w:rsidRDefault="00154A74" w:rsidP="00154A74">
      <w:pPr>
        <w:pStyle w:val="Epgrafe"/>
        <w:ind w:left="1134"/>
        <w:jc w:val="center"/>
        <w:rPr>
          <w:color w:val="auto"/>
          <w:sz w:val="20"/>
          <w:szCs w:val="20"/>
          <w:lang w:val="es-EC"/>
        </w:rPr>
      </w:pPr>
      <w:r>
        <w:rPr>
          <w:noProof/>
          <w:color w:val="auto"/>
          <w:sz w:val="20"/>
          <w:szCs w:val="20"/>
          <w:lang w:bidi="ar-SA"/>
        </w:rPr>
        <w:drawing>
          <wp:inline distT="0" distB="0" distL="0" distR="0">
            <wp:extent cx="4582633" cy="3083441"/>
            <wp:effectExtent l="0" t="0" r="0" b="0"/>
            <wp:docPr id="234"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92" cstate="print"/>
                    <a:srcRect/>
                    <a:stretch>
                      <a:fillRect/>
                    </a:stretch>
                  </pic:blipFill>
                  <pic:spPr bwMode="auto">
                    <a:xfrm>
                      <a:off x="0" y="0"/>
                      <a:ext cx="4586742" cy="3086206"/>
                    </a:xfrm>
                    <a:prstGeom prst="rect">
                      <a:avLst/>
                    </a:prstGeom>
                    <a:noFill/>
                    <a:ln w="9525">
                      <a:noFill/>
                      <a:miter lim="800000"/>
                      <a:headEnd/>
                      <a:tailEnd/>
                    </a:ln>
                  </pic:spPr>
                </pic:pic>
              </a:graphicData>
            </a:graphic>
          </wp:inline>
        </w:drawing>
      </w:r>
    </w:p>
    <w:p w:rsidR="00BF05EE" w:rsidRPr="00A307B1" w:rsidRDefault="00CA3AB3" w:rsidP="00CA3AB3">
      <w:pPr>
        <w:pStyle w:val="Epgrafe"/>
        <w:ind w:left="1134"/>
        <w:jc w:val="center"/>
        <w:rPr>
          <w:rFonts w:cs="Arial"/>
          <w:b w:val="0"/>
          <w:color w:val="auto"/>
          <w:sz w:val="20"/>
          <w:szCs w:val="20"/>
          <w:lang w:val="es-EC"/>
        </w:rPr>
      </w:pPr>
      <w:bookmarkStart w:id="257" w:name="_Toc323986628"/>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9</w:t>
      </w:r>
      <w:r w:rsidR="00746C67" w:rsidRPr="00A307B1">
        <w:rPr>
          <w:b w:val="0"/>
          <w:color w:val="auto"/>
          <w:sz w:val="20"/>
          <w:szCs w:val="20"/>
          <w:lang w:val="es-EC"/>
        </w:rPr>
        <w:fldChar w:fldCharType="end"/>
      </w:r>
      <w:r w:rsidR="00A307B1" w:rsidRPr="00A307B1">
        <w:rPr>
          <w:b w:val="0"/>
          <w:color w:val="auto"/>
          <w:sz w:val="20"/>
          <w:szCs w:val="20"/>
          <w:lang w:val="es-EC"/>
        </w:rPr>
        <w:t>.</w:t>
      </w:r>
      <w:r w:rsidR="00653576" w:rsidRPr="00A307B1">
        <w:rPr>
          <w:b w:val="0"/>
          <w:color w:val="auto"/>
          <w:sz w:val="20"/>
          <w:szCs w:val="20"/>
          <w:lang w:val="es-EC"/>
        </w:rPr>
        <w:t xml:space="preserve"> </w:t>
      </w:r>
      <w:r w:rsidR="00BF05EE" w:rsidRPr="00A307B1">
        <w:rPr>
          <w:rFonts w:cs="Arial"/>
          <w:b w:val="0"/>
          <w:color w:val="auto"/>
          <w:sz w:val="20"/>
          <w:szCs w:val="20"/>
          <w:lang w:val="es-EC"/>
        </w:rPr>
        <w:t>Corriente del FAP</w:t>
      </w:r>
      <w:r w:rsidR="007B5ABA">
        <w:rPr>
          <w:rFonts w:cs="Arial"/>
          <w:b w:val="0"/>
          <w:color w:val="auto"/>
          <w:sz w:val="20"/>
          <w:szCs w:val="20"/>
          <w:lang w:val="es-EC"/>
        </w:rPr>
        <w:t xml:space="preserve"> paralelo trifásico</w:t>
      </w:r>
      <w:r w:rsidR="00BF05EE" w:rsidRPr="00A307B1">
        <w:rPr>
          <w:rFonts w:cs="Arial"/>
          <w:b w:val="0"/>
          <w:color w:val="auto"/>
          <w:sz w:val="20"/>
          <w:szCs w:val="20"/>
          <w:lang w:val="es-EC"/>
        </w:rPr>
        <w:t>, la red y la carga  respectivamente sin FAP</w:t>
      </w:r>
      <w:r w:rsidR="00A307B1" w:rsidRPr="00A307B1">
        <w:rPr>
          <w:rFonts w:cs="Arial"/>
          <w:b w:val="0"/>
          <w:color w:val="auto"/>
          <w:sz w:val="20"/>
          <w:szCs w:val="20"/>
          <w:lang w:val="es-EC"/>
        </w:rPr>
        <w:t xml:space="preserve"> paralelo trifásico.</w:t>
      </w:r>
      <w:bookmarkEnd w:id="257"/>
      <w:r w:rsidR="00A307B1" w:rsidRPr="00A307B1">
        <w:rPr>
          <w:rFonts w:cs="Arial"/>
          <w:b w:val="0"/>
          <w:color w:val="auto"/>
          <w:sz w:val="20"/>
          <w:szCs w:val="20"/>
          <w:lang w:val="es-EC"/>
        </w:rPr>
        <w:t xml:space="preserve"> </w:t>
      </w:r>
    </w:p>
    <w:p w:rsidR="00653576" w:rsidRDefault="00321932" w:rsidP="00E93421">
      <w:pPr>
        <w:tabs>
          <w:tab w:val="left" w:pos="-142"/>
        </w:tabs>
        <w:spacing w:afterLines="200"/>
        <w:ind w:left="1416"/>
        <w:jc w:val="center"/>
        <w:rPr>
          <w:b/>
          <w:szCs w:val="20"/>
          <w:lang w:val="es-EC"/>
        </w:rPr>
      </w:pPr>
      <w:r>
        <w:rPr>
          <w:b/>
          <w:noProof/>
          <w:szCs w:val="20"/>
          <w:lang w:bidi="ar-SA"/>
        </w:rPr>
        <w:lastRenderedPageBreak/>
        <w:drawing>
          <wp:inline distT="0" distB="0" distL="0" distR="0">
            <wp:extent cx="3575552" cy="3625703"/>
            <wp:effectExtent l="19050" t="0" r="5848" b="0"/>
            <wp:docPr id="235"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3" cstate="print"/>
                    <a:srcRect l="1817" t="4749" r="30282"/>
                    <a:stretch>
                      <a:fillRect/>
                    </a:stretch>
                  </pic:blipFill>
                  <pic:spPr bwMode="auto">
                    <a:xfrm>
                      <a:off x="0" y="0"/>
                      <a:ext cx="3575552" cy="3625703"/>
                    </a:xfrm>
                    <a:prstGeom prst="rect">
                      <a:avLst/>
                    </a:prstGeom>
                    <a:noFill/>
                    <a:ln w="9525">
                      <a:noFill/>
                      <a:miter lim="800000"/>
                      <a:headEnd/>
                      <a:tailEnd/>
                    </a:ln>
                  </pic:spPr>
                </pic:pic>
              </a:graphicData>
            </a:graphic>
          </wp:inline>
        </w:drawing>
      </w:r>
    </w:p>
    <w:p w:rsidR="00BF05EE" w:rsidRPr="00A307B1" w:rsidRDefault="00653576" w:rsidP="00A307B1">
      <w:pPr>
        <w:pStyle w:val="Epgrafe"/>
        <w:ind w:left="1418"/>
        <w:jc w:val="center"/>
        <w:rPr>
          <w:b w:val="0"/>
          <w:color w:val="auto"/>
          <w:sz w:val="20"/>
          <w:szCs w:val="20"/>
          <w:lang w:val="es-EC"/>
        </w:rPr>
      </w:pPr>
      <w:bookmarkStart w:id="258" w:name="_Toc323986629"/>
      <w:r w:rsidRPr="00A307B1">
        <w:rPr>
          <w:b w:val="0"/>
          <w:color w:val="auto"/>
          <w:sz w:val="20"/>
          <w:szCs w:val="20"/>
          <w:lang w:val="es-EC"/>
        </w:rPr>
        <w:t xml:space="preserve">Figura </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STYLEREF 1 \s </w:instrText>
      </w:r>
      <w:r w:rsidR="00746C67" w:rsidRPr="00A307B1">
        <w:rPr>
          <w:b w:val="0"/>
          <w:color w:val="auto"/>
          <w:sz w:val="20"/>
          <w:szCs w:val="20"/>
          <w:lang w:val="es-EC"/>
        </w:rPr>
        <w:fldChar w:fldCharType="separate"/>
      </w:r>
      <w:r w:rsidR="00A11D66">
        <w:rPr>
          <w:b w:val="0"/>
          <w:noProof/>
          <w:color w:val="auto"/>
          <w:sz w:val="20"/>
          <w:szCs w:val="20"/>
          <w:lang w:val="es-EC"/>
        </w:rPr>
        <w:t>0</w:t>
      </w:r>
      <w:r w:rsidR="00746C67" w:rsidRPr="00A307B1">
        <w:rPr>
          <w:b w:val="0"/>
          <w:color w:val="auto"/>
          <w:sz w:val="20"/>
          <w:szCs w:val="20"/>
          <w:lang w:val="es-EC"/>
        </w:rPr>
        <w:fldChar w:fldCharType="end"/>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10</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00BF05EE" w:rsidRPr="00A307B1">
        <w:rPr>
          <w:rFonts w:cs="Arial"/>
          <w:b w:val="0"/>
          <w:color w:val="auto"/>
          <w:sz w:val="20"/>
          <w:szCs w:val="20"/>
          <w:lang w:val="es-EC"/>
        </w:rPr>
        <w:t>Análisis FFT</w:t>
      </w:r>
      <w:r w:rsidR="00A307B1" w:rsidRPr="00A307B1">
        <w:rPr>
          <w:rFonts w:cs="Arial"/>
          <w:b w:val="0"/>
          <w:color w:val="auto"/>
          <w:sz w:val="20"/>
          <w:szCs w:val="20"/>
          <w:lang w:val="es-EC"/>
        </w:rPr>
        <w:t xml:space="preserve"> con carga lineal y sin FAP paralelo trifásico conectado.</w:t>
      </w:r>
      <w:bookmarkEnd w:id="258"/>
    </w:p>
    <w:p w:rsidR="00653576" w:rsidRDefault="00653576" w:rsidP="00E93421">
      <w:pPr>
        <w:tabs>
          <w:tab w:val="left" w:pos="-142"/>
        </w:tabs>
        <w:spacing w:afterLines="200"/>
        <w:ind w:left="1416"/>
        <w:jc w:val="center"/>
        <w:rPr>
          <w:lang w:val="es-EC"/>
        </w:rPr>
      </w:pPr>
    </w:p>
    <w:p w:rsidR="00BB5594" w:rsidRPr="00653576" w:rsidRDefault="00BB5594" w:rsidP="00627A5C">
      <w:pPr>
        <w:pStyle w:val="Ttulo3"/>
        <w:ind w:left="1418" w:right="56" w:hanging="851"/>
        <w:rPr>
          <w:rFonts w:cs="Arial"/>
          <w:color w:val="000000" w:themeColor="text1"/>
          <w:szCs w:val="24"/>
          <w:lang w:val="es-EC"/>
        </w:rPr>
      </w:pPr>
      <w:bookmarkStart w:id="259" w:name="_Toc323985276"/>
      <w:r w:rsidRPr="00653576">
        <w:rPr>
          <w:szCs w:val="24"/>
          <w:lang w:val="es-EC"/>
        </w:rPr>
        <w:t>Simulación de una carga No Lineal conectada a la red, utilizando el Filtro Activo de Potencia Paralelo Trifásico.</w:t>
      </w:r>
      <w:bookmarkEnd w:id="259"/>
    </w:p>
    <w:p w:rsidR="00BB5594" w:rsidRPr="009E242B" w:rsidRDefault="009E242B" w:rsidP="00E93421">
      <w:pPr>
        <w:tabs>
          <w:tab w:val="left" w:pos="-142"/>
        </w:tabs>
        <w:spacing w:afterLines="200"/>
        <w:ind w:left="1416"/>
        <w:jc w:val="both"/>
        <w:rPr>
          <w:rFonts w:cs="Arial"/>
          <w:color w:val="000000" w:themeColor="text1"/>
          <w:sz w:val="24"/>
          <w:szCs w:val="20"/>
          <w:lang w:val="es-EC"/>
        </w:rPr>
      </w:pPr>
      <w:r>
        <w:rPr>
          <w:rFonts w:cs="Arial"/>
          <w:color w:val="000000" w:themeColor="text1"/>
          <w:sz w:val="24"/>
          <w:szCs w:val="20"/>
          <w:lang w:val="es-EC"/>
        </w:rPr>
        <w:t>En la Fi</w:t>
      </w:r>
      <w:r w:rsidR="004537E0">
        <w:rPr>
          <w:rFonts w:cs="Arial"/>
          <w:color w:val="000000" w:themeColor="text1"/>
          <w:sz w:val="24"/>
          <w:szCs w:val="20"/>
          <w:lang w:val="es-EC"/>
        </w:rPr>
        <w:t>gura 6.11</w:t>
      </w:r>
      <w:r>
        <w:rPr>
          <w:rFonts w:cs="Arial"/>
          <w:color w:val="000000" w:themeColor="text1"/>
          <w:sz w:val="24"/>
          <w:szCs w:val="20"/>
          <w:lang w:val="es-EC"/>
        </w:rPr>
        <w:t xml:space="preserve">, se observa la corriente </w:t>
      </w:r>
      <w:r w:rsidR="00E357E0">
        <w:rPr>
          <w:rFonts w:cs="Arial"/>
          <w:i/>
          <w:color w:val="000000" w:themeColor="text1"/>
          <w:sz w:val="24"/>
          <w:szCs w:val="20"/>
          <w:lang w:val="es-EC"/>
        </w:rPr>
        <w:t>i</w:t>
      </w:r>
      <w:r w:rsidRPr="00E357E0">
        <w:rPr>
          <w:rFonts w:cs="Arial"/>
          <w:i/>
          <w:color w:val="000000" w:themeColor="text1"/>
          <w:sz w:val="24"/>
          <w:szCs w:val="20"/>
          <w:vertAlign w:val="subscript"/>
          <w:lang w:val="es-EC"/>
        </w:rPr>
        <w:t>f</w:t>
      </w:r>
      <w:r>
        <w:rPr>
          <w:rFonts w:cs="Arial"/>
          <w:color w:val="000000" w:themeColor="text1"/>
          <w:sz w:val="24"/>
          <w:szCs w:val="20"/>
          <w:lang w:val="es-EC"/>
        </w:rPr>
        <w:t xml:space="preserve">, de forma opuesta al de los armónicos, para lograr con ello la compensación, la corriente </w:t>
      </w:r>
      <w:r w:rsidR="00E357E0">
        <w:rPr>
          <w:rFonts w:cs="Arial"/>
          <w:i/>
          <w:color w:val="000000" w:themeColor="text1"/>
          <w:sz w:val="24"/>
          <w:szCs w:val="20"/>
          <w:lang w:val="es-EC"/>
        </w:rPr>
        <w:t>i</w:t>
      </w:r>
      <w:r w:rsidRPr="00E357E0">
        <w:rPr>
          <w:rFonts w:cs="Arial"/>
          <w:i/>
          <w:color w:val="000000" w:themeColor="text1"/>
          <w:sz w:val="24"/>
          <w:szCs w:val="20"/>
          <w:vertAlign w:val="subscript"/>
          <w:lang w:val="es-EC"/>
        </w:rPr>
        <w:t>red</w:t>
      </w:r>
      <w:r>
        <w:rPr>
          <w:rFonts w:cs="Arial"/>
          <w:color w:val="000000" w:themeColor="text1"/>
          <w:sz w:val="24"/>
          <w:szCs w:val="20"/>
          <w:lang w:val="es-EC"/>
        </w:rPr>
        <w:t>, no se encuentra distorsionada. Esto es debido a que el filtro compensa los armónicos de corriente y la red no se ve perturbada. Claramente observamos, la necesidad de colocar el filtro activo de potencia paralelo trifásico</w:t>
      </w:r>
      <w:r w:rsidR="004537E0">
        <w:rPr>
          <w:rFonts w:cs="Arial"/>
          <w:color w:val="000000" w:themeColor="text1"/>
          <w:sz w:val="24"/>
          <w:szCs w:val="20"/>
          <w:lang w:val="es-EC"/>
        </w:rPr>
        <w:t xml:space="preserve">. Debido a </w:t>
      </w:r>
      <w:r w:rsidR="004537E0">
        <w:rPr>
          <w:rFonts w:cs="Arial"/>
          <w:color w:val="000000" w:themeColor="text1"/>
          <w:sz w:val="24"/>
          <w:szCs w:val="20"/>
          <w:lang w:val="es-EC"/>
        </w:rPr>
        <w:lastRenderedPageBreak/>
        <w:t>que en la Figura 6.12</w:t>
      </w:r>
      <w:r>
        <w:rPr>
          <w:rFonts w:cs="Arial"/>
          <w:color w:val="000000" w:themeColor="text1"/>
          <w:sz w:val="24"/>
          <w:szCs w:val="20"/>
          <w:lang w:val="es-EC"/>
        </w:rPr>
        <w:t xml:space="preserve">, se muestra el análisis </w:t>
      </w:r>
      <w:r w:rsidR="00837E02">
        <w:rPr>
          <w:rFonts w:cs="Arial"/>
          <w:color w:val="000000" w:themeColor="text1"/>
          <w:sz w:val="24"/>
          <w:szCs w:val="20"/>
          <w:lang w:val="es-EC"/>
        </w:rPr>
        <w:t xml:space="preserve">FFT que indica el valor de </w:t>
      </w:r>
      <w:r w:rsidR="00837E02" w:rsidRPr="00E357E0">
        <w:rPr>
          <w:rFonts w:cs="Arial"/>
          <w:i/>
          <w:color w:val="000000" w:themeColor="text1"/>
          <w:sz w:val="24"/>
          <w:szCs w:val="20"/>
          <w:lang w:val="es-EC"/>
        </w:rPr>
        <w:t>THDi</w:t>
      </w:r>
      <w:r w:rsidR="00837E02" w:rsidRPr="00CB6786">
        <w:rPr>
          <w:rFonts w:cs="Arial"/>
          <w:color w:val="000000" w:themeColor="text1"/>
          <w:sz w:val="24"/>
          <w:szCs w:val="20"/>
          <w:lang w:val="es-EC"/>
        </w:rPr>
        <w:t>=</w:t>
      </w:r>
      <w:r w:rsidR="00627A5C">
        <w:rPr>
          <w:rFonts w:cs="Arial"/>
          <w:color w:val="000000" w:themeColor="text1"/>
          <w:sz w:val="24"/>
          <w:szCs w:val="20"/>
          <w:lang w:val="es-EC"/>
        </w:rPr>
        <w:t>3.17%</w:t>
      </w:r>
      <w:r w:rsidR="00837E02">
        <w:rPr>
          <w:rFonts w:cs="Arial"/>
          <w:color w:val="000000" w:themeColor="text1"/>
          <w:sz w:val="24"/>
          <w:szCs w:val="20"/>
          <w:lang w:val="es-EC"/>
        </w:rPr>
        <w:t>, el cual se encuentra dentro de los parámetros establecidos, a diferencia de la simulación anterior.</w:t>
      </w:r>
    </w:p>
    <w:p w:rsidR="006D3FC9" w:rsidRDefault="00321932" w:rsidP="00E93421">
      <w:pPr>
        <w:spacing w:afterLines="200"/>
        <w:ind w:left="1134"/>
        <w:jc w:val="center"/>
        <w:rPr>
          <w:rFonts w:cs="Arial"/>
          <w:b/>
          <w:color w:val="000000" w:themeColor="text1"/>
          <w:szCs w:val="20"/>
        </w:rPr>
      </w:pPr>
      <w:r>
        <w:rPr>
          <w:rFonts w:cs="Arial"/>
          <w:b/>
          <w:noProof/>
          <w:color w:val="000000" w:themeColor="text1"/>
          <w:szCs w:val="20"/>
          <w:lang w:bidi="ar-SA"/>
        </w:rPr>
        <w:drawing>
          <wp:inline distT="0" distB="0" distL="0" distR="0">
            <wp:extent cx="4667693" cy="3817088"/>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4" cstate="print"/>
                    <a:srcRect/>
                    <a:stretch>
                      <a:fillRect/>
                    </a:stretch>
                  </pic:blipFill>
                  <pic:spPr bwMode="auto">
                    <a:xfrm>
                      <a:off x="0" y="0"/>
                      <a:ext cx="4672189" cy="3820765"/>
                    </a:xfrm>
                    <a:prstGeom prst="rect">
                      <a:avLst/>
                    </a:prstGeom>
                    <a:noFill/>
                    <a:ln w="9525">
                      <a:noFill/>
                      <a:miter lim="800000"/>
                      <a:headEnd/>
                      <a:tailEnd/>
                    </a:ln>
                  </pic:spPr>
                </pic:pic>
              </a:graphicData>
            </a:graphic>
          </wp:inline>
        </w:drawing>
      </w:r>
    </w:p>
    <w:p w:rsidR="006D3FC9" w:rsidRPr="00A307B1" w:rsidRDefault="007011C5" w:rsidP="007011C5">
      <w:pPr>
        <w:pStyle w:val="Epgrafe"/>
        <w:ind w:left="1134"/>
        <w:jc w:val="center"/>
        <w:rPr>
          <w:rFonts w:cs="Arial"/>
          <w:b w:val="0"/>
          <w:color w:val="auto"/>
          <w:sz w:val="20"/>
          <w:szCs w:val="20"/>
          <w:lang w:val="es-EC"/>
        </w:rPr>
      </w:pPr>
      <w:bookmarkStart w:id="260" w:name="_Toc323986630"/>
      <w:bookmarkStart w:id="261" w:name="OLE_LINK126"/>
      <w:bookmarkStart w:id="262" w:name="OLE_LINK127"/>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11</w:t>
      </w:r>
      <w:r w:rsidR="00746C67" w:rsidRPr="00A307B1">
        <w:rPr>
          <w:b w:val="0"/>
          <w:color w:val="auto"/>
          <w:sz w:val="20"/>
          <w:szCs w:val="20"/>
          <w:lang w:val="es-EC"/>
        </w:rPr>
        <w:fldChar w:fldCharType="end"/>
      </w:r>
      <w:bookmarkStart w:id="263" w:name="OLE_LINK89"/>
      <w:r w:rsidR="00A307B1" w:rsidRPr="00A307B1">
        <w:rPr>
          <w:b w:val="0"/>
          <w:color w:val="auto"/>
          <w:sz w:val="20"/>
          <w:szCs w:val="20"/>
          <w:lang w:val="es-EC"/>
        </w:rPr>
        <w:t xml:space="preserve">. </w:t>
      </w:r>
      <w:r w:rsidR="0006054D" w:rsidRPr="00A307B1">
        <w:rPr>
          <w:rFonts w:cs="Arial"/>
          <w:b w:val="0"/>
          <w:color w:val="auto"/>
          <w:sz w:val="20"/>
          <w:szCs w:val="20"/>
          <w:lang w:val="es-EC"/>
        </w:rPr>
        <w:t>Corriente del FAP</w:t>
      </w:r>
      <w:r w:rsidR="00A307B1">
        <w:rPr>
          <w:rFonts w:cs="Arial"/>
          <w:b w:val="0"/>
          <w:color w:val="auto"/>
          <w:sz w:val="20"/>
          <w:szCs w:val="20"/>
          <w:lang w:val="es-EC"/>
        </w:rPr>
        <w:t xml:space="preserve"> paralelo trifásico</w:t>
      </w:r>
      <w:r w:rsidR="0006054D" w:rsidRPr="00A307B1">
        <w:rPr>
          <w:rFonts w:cs="Arial"/>
          <w:b w:val="0"/>
          <w:color w:val="auto"/>
          <w:sz w:val="20"/>
          <w:szCs w:val="20"/>
          <w:lang w:val="es-EC"/>
        </w:rPr>
        <w:t>, la red y la carga  respectivamente</w:t>
      </w:r>
      <w:r w:rsidR="00A307B1" w:rsidRPr="00A307B1">
        <w:rPr>
          <w:rFonts w:cs="Arial"/>
          <w:b w:val="0"/>
          <w:color w:val="auto"/>
          <w:sz w:val="20"/>
          <w:szCs w:val="20"/>
          <w:lang w:val="es-EC"/>
        </w:rPr>
        <w:t>.</w:t>
      </w:r>
      <w:bookmarkEnd w:id="260"/>
      <w:r w:rsidR="00A307B1" w:rsidRPr="00A307B1">
        <w:rPr>
          <w:rFonts w:cs="Arial"/>
          <w:b w:val="0"/>
          <w:color w:val="auto"/>
          <w:sz w:val="20"/>
          <w:szCs w:val="20"/>
          <w:lang w:val="es-EC"/>
        </w:rPr>
        <w:t xml:space="preserve"> </w:t>
      </w:r>
    </w:p>
    <w:bookmarkEnd w:id="261"/>
    <w:bookmarkEnd w:id="262"/>
    <w:p w:rsidR="00BF05EE" w:rsidRDefault="00264A62" w:rsidP="00A307B1">
      <w:pPr>
        <w:ind w:firstLine="993"/>
        <w:jc w:val="center"/>
        <w:rPr>
          <w:lang w:val="es-EC"/>
        </w:rPr>
      </w:pPr>
      <w:r>
        <w:rPr>
          <w:noProof/>
          <w:lang w:bidi="ar-SA"/>
        </w:rPr>
        <w:lastRenderedPageBreak/>
        <w:drawing>
          <wp:inline distT="0" distB="0" distL="0" distR="0">
            <wp:extent cx="3578093" cy="3848986"/>
            <wp:effectExtent l="19050" t="0" r="3307" b="0"/>
            <wp:docPr id="237"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5" cstate="print"/>
                    <a:srcRect l="1817" r="30231"/>
                    <a:stretch>
                      <a:fillRect/>
                    </a:stretch>
                  </pic:blipFill>
                  <pic:spPr bwMode="auto">
                    <a:xfrm>
                      <a:off x="0" y="0"/>
                      <a:ext cx="3578093" cy="3848986"/>
                    </a:xfrm>
                    <a:prstGeom prst="rect">
                      <a:avLst/>
                    </a:prstGeom>
                    <a:noFill/>
                    <a:ln w="9525">
                      <a:noFill/>
                      <a:miter lim="800000"/>
                      <a:headEnd/>
                      <a:tailEnd/>
                    </a:ln>
                  </pic:spPr>
                </pic:pic>
              </a:graphicData>
            </a:graphic>
          </wp:inline>
        </w:drawing>
      </w:r>
    </w:p>
    <w:p w:rsidR="006D3FC9" w:rsidRPr="00A307B1" w:rsidRDefault="007011C5" w:rsidP="00A307B1">
      <w:pPr>
        <w:pStyle w:val="Epgrafe"/>
        <w:ind w:left="1418"/>
        <w:jc w:val="center"/>
        <w:rPr>
          <w:rFonts w:cs="Arial"/>
          <w:b w:val="0"/>
          <w:color w:val="auto"/>
          <w:sz w:val="20"/>
          <w:szCs w:val="20"/>
          <w:lang w:val="es-EC"/>
        </w:rPr>
      </w:pPr>
      <w:bookmarkStart w:id="264" w:name="_Toc323986631"/>
      <w:bookmarkStart w:id="265" w:name="OLE_LINK128"/>
      <w:bookmarkStart w:id="266" w:name="OLE_LINK129"/>
      <w:bookmarkEnd w:id="263"/>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12</w:t>
      </w:r>
      <w:r w:rsidR="00746C67" w:rsidRPr="00A307B1">
        <w:rPr>
          <w:b w:val="0"/>
          <w:color w:val="auto"/>
          <w:sz w:val="20"/>
          <w:szCs w:val="20"/>
          <w:lang w:val="es-EC"/>
        </w:rPr>
        <w:fldChar w:fldCharType="end"/>
      </w:r>
      <w:r w:rsidR="00A307B1">
        <w:rPr>
          <w:b w:val="0"/>
          <w:color w:val="auto"/>
          <w:sz w:val="20"/>
          <w:szCs w:val="20"/>
          <w:lang w:val="es-EC"/>
        </w:rPr>
        <w:t xml:space="preserve">. </w:t>
      </w:r>
      <w:r w:rsidR="00BF05EE" w:rsidRPr="00A307B1">
        <w:rPr>
          <w:rFonts w:cs="Arial"/>
          <w:b w:val="0"/>
          <w:color w:val="auto"/>
          <w:sz w:val="20"/>
          <w:szCs w:val="20"/>
          <w:lang w:val="es-EC"/>
        </w:rPr>
        <w:t>Análisis FFT</w:t>
      </w:r>
      <w:r w:rsidR="00A307B1" w:rsidRPr="00A307B1">
        <w:rPr>
          <w:rFonts w:cs="Arial"/>
          <w:b w:val="0"/>
          <w:color w:val="auto"/>
          <w:sz w:val="20"/>
          <w:szCs w:val="20"/>
          <w:lang w:val="es-EC"/>
        </w:rPr>
        <w:t xml:space="preserve"> con carga no lineal y FAP paralelo trifásico.</w:t>
      </w:r>
      <w:bookmarkEnd w:id="264"/>
      <w:r w:rsidR="00A307B1" w:rsidRPr="00A307B1">
        <w:rPr>
          <w:rFonts w:cs="Arial"/>
          <w:b w:val="0"/>
          <w:color w:val="auto"/>
          <w:sz w:val="20"/>
          <w:szCs w:val="20"/>
          <w:lang w:val="es-EC"/>
        </w:rPr>
        <w:t xml:space="preserve"> </w:t>
      </w:r>
    </w:p>
    <w:p w:rsidR="001D2A29" w:rsidRPr="001D2A29" w:rsidRDefault="001D2A29" w:rsidP="001D2A29">
      <w:pPr>
        <w:rPr>
          <w:lang w:val="es-EC"/>
        </w:rPr>
      </w:pPr>
    </w:p>
    <w:p w:rsidR="00BB5594" w:rsidRDefault="00BB5594" w:rsidP="00627A5C">
      <w:pPr>
        <w:pStyle w:val="Ttulo3"/>
        <w:ind w:left="1418" w:right="56" w:hanging="851"/>
        <w:rPr>
          <w:lang w:val="es-EC"/>
        </w:rPr>
      </w:pPr>
      <w:bookmarkStart w:id="267" w:name="_Toc323985277"/>
      <w:bookmarkEnd w:id="265"/>
      <w:bookmarkEnd w:id="266"/>
      <w:r w:rsidRPr="009E242B">
        <w:rPr>
          <w:lang w:val="es-EC"/>
        </w:rPr>
        <w:t>Simulación de</w:t>
      </w:r>
      <w:r w:rsidR="009E242B" w:rsidRPr="009E242B">
        <w:rPr>
          <w:lang w:val="es-EC"/>
        </w:rPr>
        <w:t xml:space="preserve">l Funcionamiento del Filtro Activo de Potencia Paralelo Trifásico ante una </w:t>
      </w:r>
      <w:r w:rsidRPr="009E242B">
        <w:rPr>
          <w:lang w:val="es-EC"/>
        </w:rPr>
        <w:t>carga Lineal</w:t>
      </w:r>
      <w:r w:rsidR="009E242B" w:rsidRPr="009E242B">
        <w:rPr>
          <w:lang w:val="es-EC"/>
        </w:rPr>
        <w:t xml:space="preserve"> y una </w:t>
      </w:r>
      <w:r w:rsidRPr="009E242B">
        <w:rPr>
          <w:lang w:val="es-EC"/>
        </w:rPr>
        <w:t>No Lineal conectada a la red</w:t>
      </w:r>
      <w:r w:rsidR="009E242B">
        <w:rPr>
          <w:lang w:val="es-EC"/>
        </w:rPr>
        <w:t>.</w:t>
      </w:r>
      <w:bookmarkEnd w:id="267"/>
    </w:p>
    <w:p w:rsidR="00837E02" w:rsidRDefault="00837E02" w:rsidP="00E93421">
      <w:pPr>
        <w:spacing w:afterLines="200"/>
        <w:ind w:left="1418"/>
        <w:jc w:val="both"/>
        <w:rPr>
          <w:rFonts w:cs="Arial"/>
          <w:color w:val="000000" w:themeColor="text1"/>
          <w:sz w:val="24"/>
          <w:szCs w:val="24"/>
          <w:lang w:val="es-EC"/>
        </w:rPr>
      </w:pPr>
      <w:bookmarkStart w:id="268" w:name="OLE_LINK122"/>
      <w:bookmarkStart w:id="269" w:name="OLE_LINK123"/>
      <w:r>
        <w:rPr>
          <w:rFonts w:cs="Arial"/>
          <w:color w:val="000000" w:themeColor="text1"/>
          <w:sz w:val="24"/>
          <w:szCs w:val="24"/>
          <w:lang w:val="es-EC"/>
        </w:rPr>
        <w:t>En la siguientes Figura 6.11, observamos</w:t>
      </w:r>
      <w:r w:rsidR="003B4937">
        <w:rPr>
          <w:rFonts w:cs="Arial"/>
          <w:color w:val="000000" w:themeColor="text1"/>
          <w:sz w:val="24"/>
          <w:szCs w:val="24"/>
          <w:lang w:val="es-EC"/>
        </w:rPr>
        <w:t xml:space="preserve"> que el </w:t>
      </w:r>
      <w:r w:rsidR="003B4937" w:rsidRPr="005D22E3">
        <w:rPr>
          <w:rFonts w:cs="Arial"/>
          <w:i/>
          <w:color w:val="000000" w:themeColor="text1"/>
          <w:sz w:val="24"/>
          <w:szCs w:val="24"/>
          <w:lang w:val="es-EC"/>
        </w:rPr>
        <w:t>V</w:t>
      </w:r>
      <w:r w:rsidR="005D22E3" w:rsidRPr="005D22E3">
        <w:rPr>
          <w:rFonts w:cs="Arial"/>
          <w:i/>
          <w:color w:val="000000" w:themeColor="text1"/>
          <w:sz w:val="24"/>
          <w:szCs w:val="24"/>
          <w:vertAlign w:val="subscript"/>
          <w:lang w:val="es-EC"/>
        </w:rPr>
        <w:t>DC</w:t>
      </w:r>
      <w:r w:rsidR="003B4937">
        <w:rPr>
          <w:rFonts w:cs="Arial"/>
          <w:color w:val="000000" w:themeColor="text1"/>
          <w:sz w:val="24"/>
          <w:szCs w:val="24"/>
          <w:lang w:val="es-EC"/>
        </w:rPr>
        <w:t>, se mantiene</w:t>
      </w:r>
      <w:r w:rsidR="00CE07E9">
        <w:rPr>
          <w:rFonts w:cs="Arial"/>
          <w:color w:val="000000" w:themeColor="text1"/>
          <w:sz w:val="24"/>
          <w:szCs w:val="24"/>
          <w:lang w:val="es-EC"/>
        </w:rPr>
        <w:t xml:space="preserve"> en 400[V] por un tiempo de 0.221</w:t>
      </w:r>
      <w:r w:rsidR="00FC35F7">
        <w:rPr>
          <w:rFonts w:cs="Arial"/>
          <w:color w:val="000000" w:themeColor="text1"/>
          <w:sz w:val="24"/>
          <w:szCs w:val="24"/>
          <w:lang w:val="es-EC"/>
        </w:rPr>
        <w:t>[seg</w:t>
      </w:r>
      <w:r w:rsidR="003B4937">
        <w:rPr>
          <w:rFonts w:cs="Arial"/>
          <w:color w:val="000000" w:themeColor="text1"/>
          <w:sz w:val="24"/>
          <w:szCs w:val="24"/>
          <w:lang w:val="es-EC"/>
        </w:rPr>
        <w:t>], debido a que al no haber requerimiento de arm</w:t>
      </w:r>
      <w:r w:rsidR="006C7BE8">
        <w:rPr>
          <w:rFonts w:cs="Arial"/>
          <w:color w:val="000000" w:themeColor="text1"/>
          <w:sz w:val="24"/>
          <w:szCs w:val="24"/>
          <w:lang w:val="es-EC"/>
        </w:rPr>
        <w:t>óni</w:t>
      </w:r>
      <w:r w:rsidR="003B4937">
        <w:rPr>
          <w:rFonts w:cs="Arial"/>
          <w:color w:val="000000" w:themeColor="text1"/>
          <w:sz w:val="24"/>
          <w:szCs w:val="24"/>
          <w:lang w:val="es-EC"/>
        </w:rPr>
        <w:t xml:space="preserve">cos, no existe descarga por parte del mismo, y por tanto se mantiene; sin embargo, cuando </w:t>
      </w:r>
      <w:r w:rsidR="003B4937">
        <w:rPr>
          <w:rFonts w:cs="Arial"/>
          <w:color w:val="000000" w:themeColor="text1"/>
          <w:sz w:val="24"/>
          <w:szCs w:val="24"/>
          <w:lang w:val="es-EC"/>
        </w:rPr>
        <w:lastRenderedPageBreak/>
        <w:t>el requerimiento es solicitado, su voltaje empieza a disminuir, pero se recupera debido al controlador de voltaje.</w:t>
      </w:r>
      <w:r>
        <w:rPr>
          <w:rFonts w:cs="Arial"/>
          <w:color w:val="000000" w:themeColor="text1"/>
          <w:sz w:val="24"/>
          <w:szCs w:val="24"/>
          <w:lang w:val="es-EC"/>
        </w:rPr>
        <w:t xml:space="preserve"> </w:t>
      </w:r>
    </w:p>
    <w:p w:rsidR="007011C5" w:rsidRDefault="001C68EE" w:rsidP="00A307B1">
      <w:pPr>
        <w:pStyle w:val="Epgrafe"/>
        <w:ind w:left="1134"/>
        <w:jc w:val="center"/>
        <w:rPr>
          <w:lang w:val="es-EC"/>
        </w:rPr>
      </w:pPr>
      <w:bookmarkStart w:id="270" w:name="OLE_LINK87"/>
      <w:bookmarkStart w:id="271" w:name="OLE_LINK88"/>
      <w:bookmarkEnd w:id="268"/>
      <w:bookmarkEnd w:id="269"/>
      <w:r>
        <w:rPr>
          <w:noProof/>
          <w:lang w:bidi="ar-SA"/>
        </w:rPr>
        <w:drawing>
          <wp:inline distT="0" distB="0" distL="0" distR="0">
            <wp:extent cx="4754969" cy="3806456"/>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96" cstate="print"/>
                    <a:srcRect/>
                    <a:stretch>
                      <a:fillRect/>
                    </a:stretch>
                  </pic:blipFill>
                  <pic:spPr bwMode="auto">
                    <a:xfrm>
                      <a:off x="0" y="0"/>
                      <a:ext cx="4761601" cy="3811765"/>
                    </a:xfrm>
                    <a:prstGeom prst="rect">
                      <a:avLst/>
                    </a:prstGeom>
                    <a:noFill/>
                    <a:ln w="9525">
                      <a:noFill/>
                      <a:miter lim="800000"/>
                      <a:headEnd/>
                      <a:tailEnd/>
                    </a:ln>
                  </pic:spPr>
                </pic:pic>
              </a:graphicData>
            </a:graphic>
          </wp:inline>
        </w:drawing>
      </w:r>
    </w:p>
    <w:p w:rsidR="00A307B1" w:rsidRDefault="007011C5" w:rsidP="00A307B1">
      <w:pPr>
        <w:pStyle w:val="Epgrafe"/>
        <w:ind w:left="1418"/>
        <w:jc w:val="center"/>
        <w:rPr>
          <w:rFonts w:cs="Arial"/>
          <w:b w:val="0"/>
          <w:color w:val="auto"/>
          <w:sz w:val="20"/>
          <w:szCs w:val="20"/>
          <w:lang w:val="es-EC"/>
        </w:rPr>
      </w:pPr>
      <w:bookmarkStart w:id="272" w:name="_Toc323986632"/>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13</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Pr="00A307B1">
        <w:rPr>
          <w:b w:val="0"/>
          <w:color w:val="auto"/>
          <w:sz w:val="20"/>
          <w:szCs w:val="20"/>
          <w:lang w:val="es-EC"/>
        </w:rPr>
        <w:t xml:space="preserve"> </w:t>
      </w:r>
      <w:r w:rsidR="00D20FA7" w:rsidRPr="00A307B1">
        <w:rPr>
          <w:rFonts w:cs="Arial"/>
          <w:b w:val="0"/>
          <w:color w:val="auto"/>
          <w:sz w:val="20"/>
          <w:szCs w:val="20"/>
          <w:lang w:val="es-EC"/>
        </w:rPr>
        <w:t xml:space="preserve">Voltaje </w:t>
      </w:r>
      <w:r w:rsidR="00B57F29" w:rsidRPr="00A307B1">
        <w:rPr>
          <w:rFonts w:cs="Arial"/>
          <w:b w:val="0"/>
          <w:color w:val="auto"/>
          <w:sz w:val="20"/>
          <w:szCs w:val="20"/>
          <w:lang w:val="es-EC"/>
        </w:rPr>
        <w:t>de la red, convertidor y voltaje</w:t>
      </w:r>
      <w:r w:rsidR="00D20FA7" w:rsidRPr="00A307B1">
        <w:rPr>
          <w:rFonts w:cs="Arial"/>
          <w:b w:val="0"/>
          <w:color w:val="auto"/>
          <w:sz w:val="20"/>
          <w:szCs w:val="20"/>
          <w:lang w:val="es-EC"/>
        </w:rPr>
        <w:t xml:space="preserve"> DC respectivamente</w:t>
      </w:r>
      <w:bookmarkEnd w:id="270"/>
      <w:bookmarkEnd w:id="271"/>
      <w:r w:rsidR="00D20FA7" w:rsidRPr="00A307B1">
        <w:rPr>
          <w:rFonts w:cs="Arial"/>
          <w:b w:val="0"/>
          <w:color w:val="auto"/>
          <w:sz w:val="20"/>
          <w:szCs w:val="20"/>
          <w:lang w:val="es-EC"/>
        </w:rPr>
        <w:t>.</w:t>
      </w:r>
      <w:bookmarkEnd w:id="272"/>
    </w:p>
    <w:p w:rsidR="00A307B1" w:rsidRPr="00A307B1" w:rsidRDefault="00A307B1" w:rsidP="00A307B1">
      <w:pPr>
        <w:rPr>
          <w:lang w:val="es-EC"/>
        </w:rPr>
      </w:pPr>
    </w:p>
    <w:p w:rsidR="006C7BE8" w:rsidRDefault="007011C5" w:rsidP="00E93421">
      <w:pPr>
        <w:spacing w:afterLines="200"/>
        <w:ind w:left="1418"/>
        <w:jc w:val="both"/>
        <w:rPr>
          <w:rFonts w:cs="Arial"/>
          <w:color w:val="000000" w:themeColor="text1"/>
          <w:sz w:val="24"/>
          <w:szCs w:val="24"/>
          <w:lang w:val="es-EC"/>
        </w:rPr>
      </w:pPr>
      <w:r>
        <w:rPr>
          <w:rFonts w:cs="Arial"/>
          <w:color w:val="000000" w:themeColor="text1"/>
          <w:sz w:val="24"/>
          <w:szCs w:val="24"/>
          <w:lang w:val="es-EC"/>
        </w:rPr>
        <w:t>En la figura 6.14</w:t>
      </w:r>
      <w:r w:rsidR="006C7BE8">
        <w:rPr>
          <w:rFonts w:cs="Arial"/>
          <w:color w:val="000000" w:themeColor="text1"/>
          <w:sz w:val="24"/>
          <w:szCs w:val="24"/>
          <w:lang w:val="es-EC"/>
        </w:rPr>
        <w:t xml:space="preserve"> en el gráfico de la corriente del filtro nos damos cuenta que dicha corriente tiende a cero, cuando la carga lineal está activa y cuando se activa la carga con armónicos, el filtro inyecta los armónicos necesarios para la compensación. En el gráfico de la  corriente de la red, en 0.2</w:t>
      </w:r>
      <w:r w:rsidR="001C68EE">
        <w:rPr>
          <w:rFonts w:cs="Arial"/>
          <w:color w:val="000000" w:themeColor="text1"/>
          <w:sz w:val="24"/>
          <w:szCs w:val="24"/>
          <w:lang w:val="es-EC"/>
        </w:rPr>
        <w:t>21</w:t>
      </w:r>
      <w:r w:rsidR="00FC35F7">
        <w:rPr>
          <w:rFonts w:cs="Arial"/>
          <w:color w:val="000000" w:themeColor="text1"/>
          <w:sz w:val="24"/>
          <w:szCs w:val="24"/>
          <w:lang w:val="es-EC"/>
        </w:rPr>
        <w:t>[seg]</w:t>
      </w:r>
      <w:r w:rsidR="006C7BE8">
        <w:rPr>
          <w:rFonts w:cs="Arial"/>
          <w:color w:val="000000" w:themeColor="text1"/>
          <w:sz w:val="24"/>
          <w:szCs w:val="24"/>
          <w:lang w:val="es-EC"/>
        </w:rPr>
        <w:t xml:space="preserve"> observamos un pico que se genera en dicha corriente al activar la carga con </w:t>
      </w:r>
      <w:r w:rsidR="006C7BE8">
        <w:rPr>
          <w:rFonts w:cs="Arial"/>
          <w:color w:val="000000" w:themeColor="text1"/>
          <w:sz w:val="24"/>
          <w:szCs w:val="24"/>
          <w:lang w:val="es-EC"/>
        </w:rPr>
        <w:lastRenderedPageBreak/>
        <w:t xml:space="preserve">armónicos, pero inmediatamente después la corriente de la red es compensada. </w:t>
      </w:r>
    </w:p>
    <w:p w:rsidR="007011C5" w:rsidRDefault="001C68EE" w:rsidP="00A307B1">
      <w:pPr>
        <w:pStyle w:val="Epgrafe"/>
        <w:ind w:left="1134"/>
      </w:pPr>
      <w:r>
        <w:rPr>
          <w:noProof/>
          <w:lang w:bidi="ar-SA"/>
        </w:rPr>
        <w:drawing>
          <wp:inline distT="0" distB="0" distL="0" distR="0">
            <wp:extent cx="4529470" cy="3157870"/>
            <wp:effectExtent l="0" t="0" r="0" b="0"/>
            <wp:docPr id="238"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7" cstate="print"/>
                    <a:srcRect/>
                    <a:stretch>
                      <a:fillRect/>
                    </a:stretch>
                  </pic:blipFill>
                  <pic:spPr bwMode="auto">
                    <a:xfrm>
                      <a:off x="0" y="0"/>
                      <a:ext cx="4532959" cy="3160302"/>
                    </a:xfrm>
                    <a:prstGeom prst="rect">
                      <a:avLst/>
                    </a:prstGeom>
                    <a:noFill/>
                    <a:ln w="9525">
                      <a:noFill/>
                      <a:miter lim="800000"/>
                      <a:headEnd/>
                      <a:tailEnd/>
                    </a:ln>
                  </pic:spPr>
                </pic:pic>
              </a:graphicData>
            </a:graphic>
          </wp:inline>
        </w:drawing>
      </w:r>
    </w:p>
    <w:p w:rsidR="00B57F29" w:rsidRPr="00A307B1" w:rsidRDefault="007011C5" w:rsidP="00A307B1">
      <w:pPr>
        <w:pStyle w:val="Epgrafe"/>
        <w:ind w:left="1418"/>
        <w:rPr>
          <w:rFonts w:cs="Arial"/>
          <w:b w:val="0"/>
          <w:color w:val="auto"/>
          <w:sz w:val="20"/>
          <w:szCs w:val="20"/>
          <w:lang w:val="es-EC"/>
        </w:rPr>
      </w:pPr>
      <w:bookmarkStart w:id="273" w:name="_Toc323986633"/>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14</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00B57F29" w:rsidRPr="00A307B1">
        <w:rPr>
          <w:b w:val="0"/>
          <w:color w:val="auto"/>
          <w:sz w:val="20"/>
          <w:szCs w:val="20"/>
          <w:lang w:val="es-EC"/>
        </w:rPr>
        <w:t xml:space="preserve"> </w:t>
      </w:r>
      <w:r w:rsidR="00B57F29" w:rsidRPr="00A307B1">
        <w:rPr>
          <w:rFonts w:cs="Arial"/>
          <w:b w:val="0"/>
          <w:color w:val="auto"/>
          <w:sz w:val="20"/>
          <w:szCs w:val="20"/>
          <w:lang w:val="es-EC"/>
        </w:rPr>
        <w:t>Corriente del filtro, de la red y de la carga, respectivamente</w:t>
      </w:r>
      <w:r w:rsidR="00A307B1" w:rsidRPr="00A307B1">
        <w:rPr>
          <w:rFonts w:cs="Arial"/>
          <w:b w:val="0"/>
          <w:color w:val="auto"/>
          <w:sz w:val="20"/>
          <w:szCs w:val="20"/>
          <w:lang w:val="es-EC"/>
        </w:rPr>
        <w:t>.</w:t>
      </w:r>
      <w:bookmarkEnd w:id="273"/>
    </w:p>
    <w:p w:rsidR="006C7BE8" w:rsidRDefault="006C7BE8" w:rsidP="006C7BE8">
      <w:pPr>
        <w:ind w:left="1418"/>
        <w:jc w:val="both"/>
        <w:rPr>
          <w:sz w:val="24"/>
          <w:szCs w:val="24"/>
          <w:lang w:val="es-EC"/>
        </w:rPr>
      </w:pPr>
    </w:p>
    <w:p w:rsidR="006C7BE8" w:rsidRPr="00913961" w:rsidRDefault="00627A5C" w:rsidP="006C7BE8">
      <w:pPr>
        <w:ind w:left="1418"/>
        <w:jc w:val="both"/>
        <w:rPr>
          <w:sz w:val="24"/>
          <w:szCs w:val="24"/>
          <w:lang w:val="es-EC"/>
        </w:rPr>
      </w:pPr>
      <w:r>
        <w:rPr>
          <w:sz w:val="24"/>
          <w:szCs w:val="24"/>
          <w:lang w:val="es-EC"/>
        </w:rPr>
        <w:t>En la figura 6.15</w:t>
      </w:r>
      <w:r w:rsidR="006C7BE8">
        <w:rPr>
          <w:sz w:val="24"/>
          <w:szCs w:val="24"/>
          <w:lang w:val="es-EC"/>
        </w:rPr>
        <w:t xml:space="preserve"> observamos los gráficos de la corriente de refer</w:t>
      </w:r>
      <w:r w:rsidR="007B5ABA">
        <w:rPr>
          <w:sz w:val="24"/>
          <w:szCs w:val="24"/>
          <w:lang w:val="es-EC"/>
        </w:rPr>
        <w:t>encia con la real en el eje dq</w:t>
      </w:r>
      <w:r w:rsidR="006C7BE8">
        <w:rPr>
          <w:sz w:val="24"/>
          <w:szCs w:val="24"/>
          <w:lang w:val="es-EC"/>
        </w:rPr>
        <w:t>0 y nos damos cuenta que cuando existe solamente carga lineal, la corriente real con la corriente de referencia son prácti</w:t>
      </w:r>
      <w:r w:rsidR="00FC35F7">
        <w:rPr>
          <w:sz w:val="24"/>
          <w:szCs w:val="24"/>
          <w:lang w:val="es-EC"/>
        </w:rPr>
        <w:t>camente cero y después de los 0.</w:t>
      </w:r>
      <w:r w:rsidR="006C7BE8">
        <w:rPr>
          <w:sz w:val="24"/>
          <w:szCs w:val="24"/>
          <w:lang w:val="es-EC"/>
        </w:rPr>
        <w:t>2</w:t>
      </w:r>
      <w:r w:rsidR="001C68EE">
        <w:rPr>
          <w:sz w:val="24"/>
          <w:szCs w:val="24"/>
          <w:lang w:val="es-EC"/>
        </w:rPr>
        <w:t>21</w:t>
      </w:r>
      <w:r w:rsidR="00FC35F7">
        <w:rPr>
          <w:sz w:val="24"/>
          <w:szCs w:val="24"/>
          <w:lang w:val="es-EC"/>
        </w:rPr>
        <w:t>[</w:t>
      </w:r>
      <w:r w:rsidR="006C7BE8">
        <w:rPr>
          <w:sz w:val="24"/>
          <w:szCs w:val="24"/>
          <w:lang w:val="es-EC"/>
        </w:rPr>
        <w:t>s</w:t>
      </w:r>
      <w:r w:rsidR="00FC35F7">
        <w:rPr>
          <w:sz w:val="24"/>
          <w:szCs w:val="24"/>
          <w:lang w:val="es-EC"/>
        </w:rPr>
        <w:t>eg</w:t>
      </w:r>
      <w:r w:rsidR="006C7BE8">
        <w:rPr>
          <w:sz w:val="24"/>
          <w:szCs w:val="24"/>
          <w:lang w:val="es-EC"/>
        </w:rPr>
        <w:t xml:space="preserve">], el controlador proporciona  la corriente de referencia en los tres ejes, para la correcta compensación de los armónicos. </w:t>
      </w:r>
    </w:p>
    <w:p w:rsidR="00627A5C" w:rsidRDefault="001C68EE" w:rsidP="00C469C3">
      <w:pPr>
        <w:pStyle w:val="Epgrafe"/>
        <w:ind w:left="851"/>
        <w:rPr>
          <w:lang w:val="es-EC"/>
        </w:rPr>
      </w:pPr>
      <w:r>
        <w:rPr>
          <w:noProof/>
          <w:lang w:bidi="ar-SA"/>
        </w:rPr>
        <w:lastRenderedPageBreak/>
        <w:drawing>
          <wp:inline distT="0" distB="0" distL="0" distR="0">
            <wp:extent cx="4667693" cy="3604438"/>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8" cstate="print"/>
                    <a:srcRect/>
                    <a:stretch>
                      <a:fillRect/>
                    </a:stretch>
                  </pic:blipFill>
                  <pic:spPr bwMode="auto">
                    <a:xfrm>
                      <a:off x="0" y="0"/>
                      <a:ext cx="4671289" cy="3607215"/>
                    </a:xfrm>
                    <a:prstGeom prst="rect">
                      <a:avLst/>
                    </a:prstGeom>
                    <a:noFill/>
                    <a:ln w="9525">
                      <a:noFill/>
                      <a:miter lim="800000"/>
                      <a:headEnd/>
                      <a:tailEnd/>
                    </a:ln>
                  </pic:spPr>
                </pic:pic>
              </a:graphicData>
            </a:graphic>
          </wp:inline>
        </w:drawing>
      </w:r>
    </w:p>
    <w:p w:rsidR="00913961" w:rsidRPr="00A307B1" w:rsidRDefault="00627A5C" w:rsidP="00627A5C">
      <w:pPr>
        <w:pStyle w:val="Epgrafe"/>
        <w:ind w:left="1134"/>
        <w:jc w:val="center"/>
        <w:rPr>
          <w:b w:val="0"/>
          <w:color w:val="auto"/>
          <w:sz w:val="20"/>
          <w:szCs w:val="20"/>
          <w:lang w:val="es-EC"/>
        </w:rPr>
      </w:pPr>
      <w:bookmarkStart w:id="274" w:name="_Toc323986634"/>
      <w:r w:rsidRPr="00A307B1">
        <w:rPr>
          <w:b w:val="0"/>
          <w:color w:val="auto"/>
          <w:sz w:val="20"/>
          <w:szCs w:val="20"/>
          <w:lang w:val="es-EC"/>
        </w:rPr>
        <w:t xml:space="preserve">Figura </w:t>
      </w:r>
      <w:r w:rsidR="006D0FF3">
        <w:rPr>
          <w:b w:val="0"/>
          <w:color w:val="auto"/>
          <w:sz w:val="20"/>
          <w:szCs w:val="20"/>
          <w:lang w:val="es-EC"/>
        </w:rPr>
        <w:t>6</w:t>
      </w:r>
      <w:r w:rsidR="003425FA" w:rsidRPr="00A307B1">
        <w:rPr>
          <w:b w:val="0"/>
          <w:color w:val="auto"/>
          <w:sz w:val="20"/>
          <w:szCs w:val="20"/>
          <w:lang w:val="es-EC"/>
        </w:rPr>
        <w:t>.</w:t>
      </w:r>
      <w:r w:rsidR="00746C67" w:rsidRPr="00A307B1">
        <w:rPr>
          <w:b w:val="0"/>
          <w:color w:val="auto"/>
          <w:sz w:val="20"/>
          <w:szCs w:val="20"/>
          <w:lang w:val="es-EC"/>
        </w:rPr>
        <w:fldChar w:fldCharType="begin"/>
      </w:r>
      <w:r w:rsidR="003425FA" w:rsidRPr="00A307B1">
        <w:rPr>
          <w:b w:val="0"/>
          <w:color w:val="auto"/>
          <w:sz w:val="20"/>
          <w:szCs w:val="20"/>
          <w:lang w:val="es-EC"/>
        </w:rPr>
        <w:instrText xml:space="preserve"> SEQ Figura \* ARABIC \s 1 </w:instrText>
      </w:r>
      <w:r w:rsidR="00746C67" w:rsidRPr="00A307B1">
        <w:rPr>
          <w:b w:val="0"/>
          <w:color w:val="auto"/>
          <w:sz w:val="20"/>
          <w:szCs w:val="20"/>
          <w:lang w:val="es-EC"/>
        </w:rPr>
        <w:fldChar w:fldCharType="separate"/>
      </w:r>
      <w:r w:rsidR="00A11D66">
        <w:rPr>
          <w:b w:val="0"/>
          <w:noProof/>
          <w:color w:val="auto"/>
          <w:sz w:val="20"/>
          <w:szCs w:val="20"/>
          <w:lang w:val="es-EC"/>
        </w:rPr>
        <w:t>15</w:t>
      </w:r>
      <w:r w:rsidR="00746C67" w:rsidRPr="00A307B1">
        <w:rPr>
          <w:b w:val="0"/>
          <w:color w:val="auto"/>
          <w:sz w:val="20"/>
          <w:szCs w:val="20"/>
          <w:lang w:val="es-EC"/>
        </w:rPr>
        <w:fldChar w:fldCharType="end"/>
      </w:r>
      <w:r w:rsidR="00A307B1" w:rsidRPr="00A307B1">
        <w:rPr>
          <w:b w:val="0"/>
          <w:color w:val="auto"/>
          <w:sz w:val="20"/>
          <w:szCs w:val="20"/>
          <w:lang w:val="es-EC"/>
        </w:rPr>
        <w:t xml:space="preserve">. </w:t>
      </w:r>
      <w:r w:rsidR="00913961" w:rsidRPr="00A307B1">
        <w:rPr>
          <w:rFonts w:cs="Arial"/>
          <w:b w:val="0"/>
          <w:color w:val="auto"/>
          <w:sz w:val="20"/>
          <w:szCs w:val="20"/>
          <w:lang w:val="es-EC"/>
        </w:rPr>
        <w:t>Corrientes de ref</w:t>
      </w:r>
      <w:r w:rsidR="007B5ABA">
        <w:rPr>
          <w:rFonts w:cs="Arial"/>
          <w:b w:val="0"/>
          <w:color w:val="auto"/>
          <w:sz w:val="20"/>
          <w:szCs w:val="20"/>
          <w:lang w:val="es-EC"/>
        </w:rPr>
        <w:t>erencia y reales, en el eje dq</w:t>
      </w:r>
      <w:r w:rsidR="00913961" w:rsidRPr="00A307B1">
        <w:rPr>
          <w:rFonts w:cs="Arial"/>
          <w:b w:val="0"/>
          <w:color w:val="auto"/>
          <w:sz w:val="20"/>
          <w:szCs w:val="20"/>
          <w:lang w:val="es-EC"/>
        </w:rPr>
        <w:t>0, respectivamente</w:t>
      </w:r>
      <w:r w:rsidR="00A307B1" w:rsidRPr="00A307B1">
        <w:rPr>
          <w:rFonts w:cs="Arial"/>
          <w:b w:val="0"/>
          <w:color w:val="auto"/>
          <w:sz w:val="20"/>
          <w:szCs w:val="20"/>
          <w:lang w:val="es-EC"/>
        </w:rPr>
        <w:t>.</w:t>
      </w:r>
      <w:bookmarkEnd w:id="274"/>
    </w:p>
    <w:p w:rsidR="00597726" w:rsidRDefault="00597726" w:rsidP="00597726">
      <w:pPr>
        <w:ind w:left="1418"/>
        <w:rPr>
          <w:sz w:val="24"/>
          <w:szCs w:val="24"/>
          <w:lang w:val="es-EC"/>
        </w:rPr>
      </w:pPr>
    </w:p>
    <w:p w:rsidR="00913961" w:rsidRPr="00B57F29" w:rsidRDefault="00913961" w:rsidP="00E93421">
      <w:pPr>
        <w:spacing w:afterLines="200"/>
        <w:ind w:left="1418"/>
        <w:jc w:val="center"/>
        <w:rPr>
          <w:rFonts w:cs="Arial"/>
          <w:color w:val="000000" w:themeColor="text1"/>
          <w:sz w:val="24"/>
          <w:szCs w:val="24"/>
          <w:lang w:val="es-EC"/>
        </w:rPr>
      </w:pPr>
    </w:p>
    <w:p w:rsidR="006D3FC9" w:rsidRPr="000C5263" w:rsidRDefault="006D3FC9" w:rsidP="00E93421">
      <w:pPr>
        <w:spacing w:afterLines="200"/>
        <w:ind w:left="1269" w:firstLine="147"/>
        <w:rPr>
          <w:rFonts w:cs="Arial"/>
          <w:b/>
          <w:color w:val="000000" w:themeColor="text1"/>
          <w:szCs w:val="24"/>
          <w:lang w:val="es-EC"/>
        </w:rPr>
      </w:pPr>
    </w:p>
    <w:bookmarkEnd w:id="201"/>
    <w:bookmarkEnd w:id="202"/>
    <w:p w:rsidR="00CF748E" w:rsidRPr="000C5263" w:rsidRDefault="00597726" w:rsidP="00597726">
      <w:pPr>
        <w:spacing w:line="276" w:lineRule="auto"/>
        <w:rPr>
          <w:rFonts w:cs="Arial"/>
          <w:b/>
          <w:color w:val="000000" w:themeColor="text1"/>
          <w:sz w:val="24"/>
          <w:szCs w:val="24"/>
          <w:lang w:val="es-EC"/>
        </w:rPr>
      </w:pPr>
      <w:r>
        <w:rPr>
          <w:rFonts w:cs="Arial"/>
          <w:b/>
          <w:color w:val="000000" w:themeColor="text1"/>
          <w:sz w:val="24"/>
          <w:szCs w:val="24"/>
          <w:lang w:val="es-EC"/>
        </w:rPr>
        <w:br w:type="page"/>
      </w:r>
    </w:p>
    <w:p w:rsidR="00721CF6" w:rsidRPr="00721CF6" w:rsidRDefault="00D97B6A" w:rsidP="00721CF6">
      <w:pPr>
        <w:pStyle w:val="Ttulo1"/>
        <w:numPr>
          <w:ilvl w:val="0"/>
          <w:numId w:val="0"/>
        </w:numPr>
        <w:jc w:val="center"/>
        <w:rPr>
          <w:lang w:val="es-EC"/>
        </w:rPr>
      </w:pPr>
      <w:bookmarkStart w:id="275" w:name="_Toc323985278"/>
      <w:r w:rsidRPr="00B57F29">
        <w:rPr>
          <w:lang w:val="es-EC"/>
        </w:rPr>
        <w:lastRenderedPageBreak/>
        <w:t>CONCLUSIONES</w:t>
      </w:r>
      <w:bookmarkEnd w:id="275"/>
    </w:p>
    <w:p w:rsidR="00E72739" w:rsidRPr="00E72739" w:rsidRDefault="00E72739" w:rsidP="0047243B">
      <w:pPr>
        <w:ind w:left="567"/>
        <w:jc w:val="both"/>
        <w:rPr>
          <w:rFonts w:cs="Arial"/>
          <w:sz w:val="24"/>
          <w:szCs w:val="24"/>
          <w:lang w:val="es-ES"/>
        </w:rPr>
      </w:pPr>
      <w:r w:rsidRPr="00E72739">
        <w:rPr>
          <w:rFonts w:cs="Arial"/>
          <w:sz w:val="24"/>
          <w:szCs w:val="24"/>
          <w:lang w:val="es-ES"/>
        </w:rPr>
        <w:t>En base a los resultados encontrados en este estudio, se puede concluir que</w:t>
      </w:r>
    </w:p>
    <w:p w:rsidR="00E72739" w:rsidRPr="00E72739" w:rsidRDefault="00E72739" w:rsidP="0047243B">
      <w:pPr>
        <w:pStyle w:val="Prrafodelista"/>
        <w:numPr>
          <w:ilvl w:val="0"/>
          <w:numId w:val="28"/>
        </w:numPr>
        <w:ind w:left="1134" w:hanging="284"/>
        <w:jc w:val="both"/>
        <w:rPr>
          <w:rFonts w:cs="Arial"/>
          <w:sz w:val="24"/>
          <w:szCs w:val="24"/>
          <w:lang w:val="es-ES"/>
        </w:rPr>
      </w:pPr>
      <w:r w:rsidRPr="00E72739">
        <w:rPr>
          <w:rFonts w:cs="Arial"/>
          <w:sz w:val="24"/>
          <w:szCs w:val="24"/>
          <w:lang w:val="es-ES"/>
        </w:rPr>
        <w:t>L</w:t>
      </w:r>
      <w:r w:rsidR="00721CF6" w:rsidRPr="00E72739">
        <w:rPr>
          <w:rFonts w:cs="Arial"/>
          <w:sz w:val="24"/>
          <w:szCs w:val="24"/>
          <w:lang w:val="es-ES"/>
        </w:rPr>
        <w:t>os armónicos de corriente</w:t>
      </w:r>
      <w:r w:rsidRPr="00E72739">
        <w:rPr>
          <w:rFonts w:cs="Arial"/>
          <w:sz w:val="24"/>
          <w:szCs w:val="24"/>
          <w:lang w:val="es-ES"/>
        </w:rPr>
        <w:t xml:space="preserve"> provenientes de las cargas no lineales</w:t>
      </w:r>
      <w:r w:rsidR="00721CF6" w:rsidRPr="00E72739">
        <w:rPr>
          <w:rFonts w:cs="Arial"/>
          <w:sz w:val="24"/>
          <w:szCs w:val="24"/>
          <w:lang w:val="es-ES"/>
        </w:rPr>
        <w:t xml:space="preserve"> </w:t>
      </w:r>
      <w:r w:rsidRPr="00E72739">
        <w:rPr>
          <w:rFonts w:cs="Arial"/>
          <w:sz w:val="24"/>
          <w:szCs w:val="24"/>
          <w:lang w:val="es-ES"/>
        </w:rPr>
        <w:t>fueron compensadas y es el resultado del uso del</w:t>
      </w:r>
      <w:r w:rsidR="00721CF6" w:rsidRPr="00E72739">
        <w:rPr>
          <w:rFonts w:cs="Arial"/>
          <w:sz w:val="24"/>
          <w:szCs w:val="24"/>
          <w:lang w:val="es-ES"/>
        </w:rPr>
        <w:t xml:space="preserve"> FAP paralelo trifásico</w:t>
      </w:r>
      <w:r w:rsidRPr="00E72739">
        <w:rPr>
          <w:rFonts w:cs="Arial"/>
          <w:sz w:val="24"/>
          <w:szCs w:val="24"/>
          <w:lang w:val="es-ES"/>
        </w:rPr>
        <w:t>. Esto lo verificamos al medir el THDi, donde su valor utilizando el filtro Notch,</w:t>
      </w:r>
      <w:r w:rsidR="00721CF6" w:rsidRPr="00E72739">
        <w:rPr>
          <w:rFonts w:cs="Arial"/>
          <w:sz w:val="24"/>
          <w:szCs w:val="24"/>
          <w:lang w:val="es-ES"/>
        </w:rPr>
        <w:t xml:space="preserve"> </w:t>
      </w:r>
      <w:r w:rsidR="00721CF6" w:rsidRPr="00E72739">
        <w:rPr>
          <w:rFonts w:cs="Arial"/>
          <w:i/>
          <w:sz w:val="24"/>
          <w:szCs w:val="24"/>
          <w:lang w:val="es-ES"/>
        </w:rPr>
        <w:t>THD</w:t>
      </w:r>
      <w:r w:rsidR="00721CF6" w:rsidRPr="00E72739">
        <w:rPr>
          <w:rFonts w:cs="Arial"/>
          <w:i/>
          <w:sz w:val="24"/>
          <w:szCs w:val="24"/>
          <w:vertAlign w:val="subscript"/>
          <w:lang w:val="es-ES"/>
        </w:rPr>
        <w:t>i</w:t>
      </w:r>
      <w:r w:rsidR="00721CF6" w:rsidRPr="00E72739">
        <w:rPr>
          <w:rFonts w:cs="Arial"/>
          <w:i/>
          <w:sz w:val="24"/>
          <w:szCs w:val="24"/>
          <w:lang w:val="es-ES"/>
        </w:rPr>
        <w:t>=3.94%</w:t>
      </w:r>
      <w:r w:rsidR="00721CF6" w:rsidRPr="00E72739">
        <w:rPr>
          <w:rFonts w:cs="Arial"/>
          <w:sz w:val="24"/>
          <w:szCs w:val="24"/>
          <w:lang w:val="es-ES"/>
        </w:rPr>
        <w:t xml:space="preserve"> y con el bloque de referencia ideal</w:t>
      </w:r>
      <w:r w:rsidRPr="00E72739">
        <w:rPr>
          <w:rFonts w:cs="Arial"/>
          <w:sz w:val="24"/>
          <w:szCs w:val="24"/>
          <w:lang w:val="es-ES"/>
        </w:rPr>
        <w:t xml:space="preserve">, </w:t>
      </w:r>
      <w:r w:rsidR="00721CF6" w:rsidRPr="00E72739">
        <w:rPr>
          <w:rFonts w:cs="Arial"/>
          <w:i/>
          <w:sz w:val="24"/>
          <w:szCs w:val="24"/>
          <w:lang w:val="es-ES"/>
        </w:rPr>
        <w:t>THD</w:t>
      </w:r>
      <w:r w:rsidR="00721CF6" w:rsidRPr="00E72739">
        <w:rPr>
          <w:rFonts w:cs="Arial"/>
          <w:i/>
          <w:sz w:val="24"/>
          <w:szCs w:val="24"/>
          <w:vertAlign w:val="subscript"/>
          <w:lang w:val="es-ES"/>
        </w:rPr>
        <w:t>i</w:t>
      </w:r>
      <w:r w:rsidR="00721CF6" w:rsidRPr="00E72739">
        <w:rPr>
          <w:rFonts w:cs="Arial"/>
          <w:i/>
          <w:sz w:val="24"/>
          <w:szCs w:val="24"/>
          <w:lang w:val="es-ES"/>
        </w:rPr>
        <w:t xml:space="preserve">=3.567%; </w:t>
      </w:r>
      <w:r w:rsidRPr="00E72739">
        <w:rPr>
          <w:rFonts w:cs="Arial"/>
          <w:sz w:val="24"/>
          <w:szCs w:val="24"/>
          <w:lang w:val="es-ES"/>
        </w:rPr>
        <w:t>se encuentran</w:t>
      </w:r>
      <w:r w:rsidR="00721CF6" w:rsidRPr="00E72739">
        <w:rPr>
          <w:rFonts w:cs="Arial"/>
          <w:sz w:val="24"/>
          <w:szCs w:val="24"/>
          <w:lang w:val="es-ES"/>
        </w:rPr>
        <w:t xml:space="preserve"> dentro del rango que permite la norma </w:t>
      </w:r>
      <w:r w:rsidR="00E72513" w:rsidRPr="00E72739">
        <w:rPr>
          <w:rFonts w:cs="Arial"/>
          <w:color w:val="000000" w:themeColor="text1"/>
          <w:sz w:val="24"/>
          <w:szCs w:val="24"/>
          <w:lang w:val="es-EC"/>
        </w:rPr>
        <w:t>IEEE-519.</w:t>
      </w:r>
    </w:p>
    <w:p w:rsidR="00E72739" w:rsidRPr="00E72739" w:rsidRDefault="00E72739" w:rsidP="0047243B">
      <w:pPr>
        <w:pStyle w:val="Prrafodelista"/>
        <w:ind w:left="1134"/>
        <w:jc w:val="both"/>
        <w:rPr>
          <w:rFonts w:cs="Arial"/>
          <w:sz w:val="24"/>
          <w:szCs w:val="24"/>
          <w:lang w:val="es-ES"/>
        </w:rPr>
      </w:pPr>
    </w:p>
    <w:p w:rsidR="008E51F5" w:rsidRDefault="00B66422" w:rsidP="0047243B">
      <w:pPr>
        <w:pStyle w:val="Prrafodelista"/>
        <w:numPr>
          <w:ilvl w:val="0"/>
          <w:numId w:val="28"/>
        </w:numPr>
        <w:ind w:left="1134" w:hanging="284"/>
        <w:jc w:val="both"/>
        <w:rPr>
          <w:rFonts w:cs="Arial"/>
          <w:sz w:val="24"/>
          <w:szCs w:val="24"/>
          <w:lang w:val="es-ES"/>
        </w:rPr>
      </w:pPr>
      <w:r>
        <w:rPr>
          <w:rFonts w:cs="Arial"/>
          <w:sz w:val="24"/>
          <w:szCs w:val="24"/>
          <w:lang w:val="es-ES"/>
        </w:rPr>
        <w:t>Ante un sag, con el uso del FAP paralelo trifásico, se comprobó mediante la simulación de la Figura 6.1 y la Figura 6.3, que muestran la caída del voltaje del 10% y 90%, respectivamente, que la corriente de la red en ambos casos</w:t>
      </w:r>
      <w:r w:rsidR="006D0FF3">
        <w:rPr>
          <w:rFonts w:cs="Arial"/>
          <w:sz w:val="24"/>
          <w:szCs w:val="24"/>
          <w:lang w:val="es-ES"/>
        </w:rPr>
        <w:t xml:space="preserve">, no presenta distorsión alguna, </w:t>
      </w:r>
      <w:r>
        <w:rPr>
          <w:rFonts w:cs="Arial"/>
          <w:sz w:val="24"/>
          <w:szCs w:val="24"/>
          <w:lang w:val="es-ES"/>
        </w:rPr>
        <w:t>como se verifica en la Figura 6.2 y 6.4.</w:t>
      </w:r>
    </w:p>
    <w:p w:rsidR="008E51F5" w:rsidRPr="008E51F5" w:rsidRDefault="008E51F5" w:rsidP="0047243B">
      <w:pPr>
        <w:pStyle w:val="Prrafodelista"/>
        <w:ind w:left="1134"/>
        <w:rPr>
          <w:rFonts w:cs="Arial"/>
          <w:sz w:val="24"/>
          <w:szCs w:val="24"/>
          <w:lang w:val="es-ES"/>
        </w:rPr>
      </w:pPr>
    </w:p>
    <w:p w:rsidR="00BC357A" w:rsidRDefault="008E51F5" w:rsidP="0047243B">
      <w:pPr>
        <w:pStyle w:val="Prrafodelista"/>
        <w:numPr>
          <w:ilvl w:val="0"/>
          <w:numId w:val="28"/>
        </w:numPr>
        <w:ind w:left="1134" w:hanging="284"/>
        <w:jc w:val="both"/>
        <w:rPr>
          <w:rFonts w:cs="Arial"/>
          <w:sz w:val="24"/>
          <w:szCs w:val="24"/>
          <w:lang w:val="es-ES"/>
        </w:rPr>
      </w:pPr>
      <w:r>
        <w:rPr>
          <w:rFonts w:cs="Arial"/>
          <w:sz w:val="24"/>
          <w:szCs w:val="24"/>
          <w:lang w:val="es-ES"/>
        </w:rPr>
        <w:t>Ante un swell, con el uso del FAP paralelo trifásico, se comprobó median</w:t>
      </w:r>
      <w:r w:rsidR="00BC357A">
        <w:rPr>
          <w:rFonts w:cs="Arial"/>
          <w:sz w:val="24"/>
          <w:szCs w:val="24"/>
          <w:lang w:val="es-ES"/>
        </w:rPr>
        <w:t>te la simulación de la Figura 6.5</w:t>
      </w:r>
      <w:r>
        <w:rPr>
          <w:rFonts w:cs="Arial"/>
          <w:sz w:val="24"/>
          <w:szCs w:val="24"/>
          <w:lang w:val="es-ES"/>
        </w:rPr>
        <w:t xml:space="preserve"> que la corriente de la red no presenta distorsión alguna</w:t>
      </w:r>
      <w:r w:rsidR="00BC357A">
        <w:rPr>
          <w:rFonts w:cs="Arial"/>
          <w:sz w:val="24"/>
          <w:szCs w:val="24"/>
          <w:lang w:val="es-ES"/>
        </w:rPr>
        <w:t>,</w:t>
      </w:r>
      <w:r w:rsidR="00BC357A" w:rsidRPr="00BC357A">
        <w:rPr>
          <w:rFonts w:cs="Arial"/>
          <w:sz w:val="24"/>
          <w:szCs w:val="24"/>
          <w:lang w:val="es-ES"/>
        </w:rPr>
        <w:t xml:space="preserve"> </w:t>
      </w:r>
      <w:r w:rsidR="00BC357A">
        <w:rPr>
          <w:rFonts w:cs="Arial"/>
          <w:sz w:val="24"/>
          <w:szCs w:val="24"/>
          <w:lang w:val="es-ES"/>
        </w:rPr>
        <w:t>como se verifica en la Figura 6.6,</w:t>
      </w:r>
      <w:r>
        <w:rPr>
          <w:rFonts w:cs="Arial"/>
          <w:sz w:val="24"/>
          <w:szCs w:val="24"/>
          <w:lang w:val="es-ES"/>
        </w:rPr>
        <w:t xml:space="preserve"> si el swell no es mayor al 5%. </w:t>
      </w:r>
    </w:p>
    <w:p w:rsidR="00BC357A" w:rsidRPr="00BC357A" w:rsidRDefault="00BC357A" w:rsidP="0047243B">
      <w:pPr>
        <w:pStyle w:val="Prrafodelista"/>
        <w:ind w:left="1134"/>
        <w:rPr>
          <w:rFonts w:cs="Arial"/>
          <w:sz w:val="24"/>
          <w:szCs w:val="24"/>
          <w:lang w:val="es-ES"/>
        </w:rPr>
      </w:pPr>
    </w:p>
    <w:p w:rsidR="008E51F5" w:rsidRPr="008E51F5" w:rsidRDefault="008E51F5" w:rsidP="0047243B">
      <w:pPr>
        <w:pStyle w:val="Prrafodelista"/>
        <w:numPr>
          <w:ilvl w:val="0"/>
          <w:numId w:val="28"/>
        </w:numPr>
        <w:ind w:left="1134" w:hanging="284"/>
        <w:jc w:val="both"/>
        <w:rPr>
          <w:rFonts w:cs="Arial"/>
          <w:sz w:val="24"/>
          <w:szCs w:val="24"/>
          <w:lang w:val="es-ES"/>
        </w:rPr>
      </w:pPr>
      <w:r w:rsidRPr="008E51F5">
        <w:rPr>
          <w:rFonts w:cs="Arial"/>
          <w:noProof/>
          <w:sz w:val="24"/>
          <w:szCs w:val="24"/>
          <w:lang w:val="es-EC" w:eastAsia="es-EC"/>
        </w:rPr>
        <w:lastRenderedPageBreak/>
        <w:t>E</w:t>
      </w:r>
      <w:r w:rsidR="00721CF6" w:rsidRPr="008E51F5">
        <w:rPr>
          <w:rFonts w:cs="Arial"/>
          <w:noProof/>
          <w:sz w:val="24"/>
          <w:szCs w:val="24"/>
          <w:lang w:val="es-EC" w:eastAsia="es-EC"/>
        </w:rPr>
        <w:t xml:space="preserve">l FAP paralo trifásico puede compensar corriente de hasta 50[A], </w:t>
      </w:r>
      <w:r w:rsidRPr="008E51F5">
        <w:rPr>
          <w:rFonts w:cs="Arial"/>
          <w:noProof/>
          <w:sz w:val="24"/>
          <w:szCs w:val="24"/>
          <w:lang w:val="es-EC" w:eastAsia="es-EC"/>
        </w:rPr>
        <w:t>como se verifica en la tabla de reultados, de la tabla III</w:t>
      </w:r>
      <w:r>
        <w:rPr>
          <w:rFonts w:cs="Arial"/>
          <w:noProof/>
          <w:sz w:val="24"/>
          <w:szCs w:val="24"/>
          <w:lang w:val="es-EC" w:eastAsia="es-EC"/>
        </w:rPr>
        <w:t>, mayor a eso, la corriente de la red, presentará distorsión.</w:t>
      </w:r>
    </w:p>
    <w:p w:rsidR="008E51F5" w:rsidRPr="008E51F5" w:rsidRDefault="008E51F5" w:rsidP="008E51F5">
      <w:pPr>
        <w:pStyle w:val="Prrafodelista"/>
        <w:rPr>
          <w:rFonts w:cs="Arial"/>
          <w:sz w:val="24"/>
          <w:szCs w:val="24"/>
          <w:lang w:val="es-ES"/>
        </w:rPr>
      </w:pPr>
    </w:p>
    <w:p w:rsidR="00721CF6" w:rsidRDefault="00721CF6"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Default="00BC357A" w:rsidP="00721CF6">
      <w:pPr>
        <w:rPr>
          <w:sz w:val="24"/>
          <w:szCs w:val="24"/>
          <w:lang w:val="es-EC"/>
        </w:rPr>
      </w:pPr>
    </w:p>
    <w:p w:rsidR="00BC357A" w:rsidRPr="00280D64" w:rsidRDefault="00BC357A" w:rsidP="00721CF6">
      <w:pPr>
        <w:rPr>
          <w:sz w:val="24"/>
          <w:szCs w:val="24"/>
          <w:lang w:val="es-EC"/>
        </w:rPr>
      </w:pPr>
    </w:p>
    <w:p w:rsidR="00B125C5" w:rsidRPr="003746C5" w:rsidRDefault="00B125C5" w:rsidP="00B125C5">
      <w:pPr>
        <w:pStyle w:val="Prrafodelista"/>
        <w:jc w:val="both"/>
        <w:rPr>
          <w:rFonts w:cs="Arial"/>
          <w:noProof/>
          <w:sz w:val="24"/>
          <w:highlight w:val="yellow"/>
          <w:lang w:val="es-EC" w:eastAsia="es-EC"/>
        </w:rPr>
      </w:pPr>
    </w:p>
    <w:p w:rsidR="00B125C5" w:rsidRDefault="00B125C5" w:rsidP="00B125C5">
      <w:pPr>
        <w:pStyle w:val="Ttulo1"/>
        <w:numPr>
          <w:ilvl w:val="0"/>
          <w:numId w:val="0"/>
        </w:numPr>
        <w:jc w:val="center"/>
      </w:pPr>
      <w:bookmarkStart w:id="276" w:name="_GoBack"/>
      <w:bookmarkStart w:id="277" w:name="_Toc323985279"/>
      <w:bookmarkEnd w:id="276"/>
      <w:r>
        <w:lastRenderedPageBreak/>
        <w:t>RECOMENDACIONES</w:t>
      </w:r>
      <w:bookmarkEnd w:id="277"/>
    </w:p>
    <w:p w:rsidR="00B125C5" w:rsidRPr="00C90AC3" w:rsidRDefault="00B125C5" w:rsidP="00B125C5"/>
    <w:p w:rsidR="00B125C5" w:rsidRDefault="00B125C5" w:rsidP="0047243B">
      <w:pPr>
        <w:pStyle w:val="Prrafodelista"/>
        <w:numPr>
          <w:ilvl w:val="0"/>
          <w:numId w:val="29"/>
        </w:numPr>
        <w:tabs>
          <w:tab w:val="left" w:pos="709"/>
        </w:tabs>
        <w:ind w:left="1134" w:hanging="284"/>
        <w:jc w:val="both"/>
        <w:rPr>
          <w:rFonts w:cs="Arial"/>
          <w:sz w:val="24"/>
          <w:szCs w:val="24"/>
          <w:lang w:val="es-ES"/>
        </w:rPr>
      </w:pPr>
      <w:r w:rsidRPr="00E93756">
        <w:rPr>
          <w:rFonts w:cs="Arial"/>
          <w:sz w:val="24"/>
          <w:szCs w:val="24"/>
          <w:lang w:val="es-ES"/>
        </w:rPr>
        <w:t xml:space="preserve">Para poder atenuar los armónicos de baja frecuencia como el tercer </w:t>
      </w:r>
      <w:r>
        <w:rPr>
          <w:rFonts w:cs="Arial"/>
          <w:sz w:val="24"/>
          <w:szCs w:val="24"/>
          <w:lang w:val="es-ES"/>
        </w:rPr>
        <w:t xml:space="preserve"> y quinto </w:t>
      </w:r>
      <w:r w:rsidRPr="00E93756">
        <w:rPr>
          <w:rFonts w:cs="Arial"/>
          <w:sz w:val="24"/>
          <w:szCs w:val="24"/>
          <w:lang w:val="es-ES"/>
        </w:rPr>
        <w:t>armónico,</w:t>
      </w:r>
      <w:r>
        <w:rPr>
          <w:rFonts w:cs="Arial"/>
          <w:sz w:val="24"/>
          <w:szCs w:val="24"/>
          <w:lang w:val="es-ES"/>
        </w:rPr>
        <w:t xml:space="preserve"> </w:t>
      </w:r>
      <w:r w:rsidRPr="00E93756">
        <w:rPr>
          <w:rFonts w:cs="Arial"/>
          <w:sz w:val="24"/>
          <w:szCs w:val="24"/>
          <w:lang w:val="es-ES"/>
        </w:rPr>
        <w:t>el ancho de banda del controlador de voltaje</w:t>
      </w:r>
      <w:r>
        <w:rPr>
          <w:rFonts w:cs="Arial"/>
          <w:sz w:val="24"/>
          <w:szCs w:val="24"/>
          <w:lang w:val="es-ES"/>
        </w:rPr>
        <w:t xml:space="preserve"> debe ser menor a la frecuencia del armónico más bajo y a partir de ese valor se realizan pruebas que determinarán si es el adecuado, en caso de no serlo, se debe bajar dicha frecuencia una década. En nuestro proyecto el ancho de banda final del controlador de voltaje </w:t>
      </w:r>
      <w:r w:rsidRPr="00E93756">
        <w:rPr>
          <w:rFonts w:cs="Arial"/>
          <w:sz w:val="24"/>
          <w:szCs w:val="24"/>
          <w:lang w:val="es-ES"/>
        </w:rPr>
        <w:t xml:space="preserve">escogido fue de 10[Hz]. </w:t>
      </w:r>
    </w:p>
    <w:p w:rsidR="00B125C5" w:rsidRDefault="00B125C5" w:rsidP="0047243B">
      <w:pPr>
        <w:pStyle w:val="Prrafodelista"/>
        <w:tabs>
          <w:tab w:val="left" w:pos="709"/>
        </w:tabs>
        <w:ind w:left="1134" w:hanging="284"/>
        <w:jc w:val="both"/>
        <w:rPr>
          <w:rFonts w:cs="Arial"/>
          <w:sz w:val="24"/>
          <w:szCs w:val="24"/>
          <w:lang w:val="es-ES"/>
        </w:rPr>
      </w:pPr>
    </w:p>
    <w:p w:rsidR="00B125C5" w:rsidRDefault="00B125C5" w:rsidP="0047243B">
      <w:pPr>
        <w:pStyle w:val="Prrafodelista"/>
        <w:numPr>
          <w:ilvl w:val="0"/>
          <w:numId w:val="29"/>
        </w:numPr>
        <w:tabs>
          <w:tab w:val="left" w:pos="709"/>
        </w:tabs>
        <w:ind w:left="1134" w:hanging="284"/>
        <w:jc w:val="both"/>
        <w:rPr>
          <w:rFonts w:cs="Arial"/>
          <w:sz w:val="24"/>
          <w:szCs w:val="24"/>
          <w:lang w:val="es-ES"/>
        </w:rPr>
      </w:pPr>
      <w:r>
        <w:rPr>
          <w:rFonts w:cs="Arial"/>
          <w:sz w:val="24"/>
          <w:szCs w:val="24"/>
          <w:lang w:val="es-ES"/>
        </w:rPr>
        <w:t xml:space="preserve">Para un mejor seguimiento de las señales de referencias a ser inyectadas, se recomienda utilizar otros métodos más avanzados, de los cuales se obtendrá de manera más precisa dichas señales de referencia para el buen filtrado de armónicos en la red. </w:t>
      </w:r>
    </w:p>
    <w:p w:rsidR="00B125C5" w:rsidRPr="004B7C32" w:rsidRDefault="00B125C5" w:rsidP="0047243B">
      <w:pPr>
        <w:pStyle w:val="Prrafodelista"/>
        <w:tabs>
          <w:tab w:val="left" w:pos="709"/>
        </w:tabs>
        <w:ind w:left="1134" w:hanging="284"/>
        <w:rPr>
          <w:rFonts w:cs="Arial"/>
          <w:sz w:val="24"/>
          <w:szCs w:val="24"/>
          <w:lang w:val="es-ES"/>
        </w:rPr>
      </w:pPr>
    </w:p>
    <w:p w:rsidR="008E51F5" w:rsidRDefault="00B125C5" w:rsidP="0047243B">
      <w:pPr>
        <w:pStyle w:val="Prrafodelista"/>
        <w:numPr>
          <w:ilvl w:val="0"/>
          <w:numId w:val="29"/>
        </w:numPr>
        <w:tabs>
          <w:tab w:val="left" w:pos="709"/>
        </w:tabs>
        <w:ind w:left="1134" w:hanging="284"/>
        <w:jc w:val="both"/>
        <w:rPr>
          <w:rFonts w:cs="Arial"/>
          <w:sz w:val="24"/>
          <w:szCs w:val="24"/>
          <w:lang w:val="es-ES"/>
        </w:rPr>
      </w:pPr>
      <w:r>
        <w:rPr>
          <w:rFonts w:cs="Arial"/>
          <w:sz w:val="24"/>
          <w:szCs w:val="24"/>
          <w:lang w:val="es-ES"/>
        </w:rPr>
        <w:t>Para atenuar los armónicos de orden alto se requiere un mayor ancho de banda en el controlador de corriente, como en nuestro caso el ancho de banda utilizado es de 4000[HZ], se pudo filtrar armónicos de tercer y quinto orden.</w:t>
      </w:r>
    </w:p>
    <w:p w:rsidR="008E51F5" w:rsidRDefault="008E51F5" w:rsidP="0047243B">
      <w:pPr>
        <w:pStyle w:val="Prrafodelista"/>
        <w:tabs>
          <w:tab w:val="left" w:pos="709"/>
        </w:tabs>
        <w:ind w:left="1134" w:hanging="284"/>
        <w:jc w:val="both"/>
        <w:rPr>
          <w:rFonts w:cs="Arial"/>
          <w:sz w:val="24"/>
          <w:szCs w:val="24"/>
          <w:lang w:val="es-ES"/>
        </w:rPr>
      </w:pPr>
    </w:p>
    <w:p w:rsidR="008E51F5" w:rsidRDefault="008E51F5" w:rsidP="0047243B">
      <w:pPr>
        <w:pStyle w:val="Prrafodelista"/>
        <w:numPr>
          <w:ilvl w:val="0"/>
          <w:numId w:val="29"/>
        </w:numPr>
        <w:tabs>
          <w:tab w:val="left" w:pos="709"/>
        </w:tabs>
        <w:ind w:left="1134" w:hanging="284"/>
        <w:jc w:val="both"/>
        <w:rPr>
          <w:rFonts w:cs="Arial"/>
          <w:noProof/>
          <w:sz w:val="24"/>
          <w:szCs w:val="24"/>
          <w:lang w:val="es-EC" w:eastAsia="es-EC"/>
        </w:rPr>
      </w:pPr>
      <w:r w:rsidRPr="00BC357A">
        <w:rPr>
          <w:rFonts w:cs="Arial"/>
          <w:noProof/>
          <w:sz w:val="24"/>
          <w:szCs w:val="24"/>
          <w:lang w:val="es-EC" w:eastAsia="es-EC"/>
        </w:rPr>
        <w:t xml:space="preserve">Se debe desconectar el FAP paralelo trifásico del sistema, al ocurrir un swell mayor al 5% como se observa en la Figura 6.7, </w:t>
      </w:r>
      <w:r w:rsidRPr="00BC357A">
        <w:rPr>
          <w:rFonts w:cs="Arial"/>
          <w:noProof/>
          <w:sz w:val="24"/>
          <w:szCs w:val="24"/>
          <w:lang w:val="es-EC" w:eastAsia="es-EC"/>
        </w:rPr>
        <w:lastRenderedPageBreak/>
        <w:t>hasta que la tensión del suministro eléctrico se encuentre dentro de los parámetros establecidos, debido a q</w:t>
      </w:r>
      <w:r w:rsidR="00BC357A" w:rsidRPr="00BC357A">
        <w:rPr>
          <w:rFonts w:cs="Arial"/>
          <w:noProof/>
          <w:sz w:val="24"/>
          <w:szCs w:val="24"/>
          <w:lang w:val="es-EC" w:eastAsia="es-EC"/>
        </w:rPr>
        <w:t>ue el diseño del FAP no lo per</w:t>
      </w:r>
      <w:r w:rsidRPr="00BC357A">
        <w:rPr>
          <w:rFonts w:cs="Arial"/>
          <w:noProof/>
          <w:sz w:val="24"/>
          <w:szCs w:val="24"/>
          <w:lang w:val="es-EC" w:eastAsia="es-EC"/>
        </w:rPr>
        <w:t xml:space="preserve">mite.  </w:t>
      </w:r>
    </w:p>
    <w:p w:rsidR="00BC357A" w:rsidRPr="00BC357A" w:rsidRDefault="00BC357A" w:rsidP="00BC357A">
      <w:pPr>
        <w:pStyle w:val="Prrafodelista"/>
        <w:rPr>
          <w:rFonts w:cs="Arial"/>
          <w:noProof/>
          <w:sz w:val="24"/>
          <w:szCs w:val="24"/>
          <w:lang w:val="es-EC" w:eastAsia="es-EC"/>
        </w:rPr>
      </w:pPr>
    </w:p>
    <w:p w:rsidR="00E93756" w:rsidRDefault="00E93756"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Default="00BC357A" w:rsidP="00E93756">
      <w:pPr>
        <w:pStyle w:val="Prrafodelista"/>
        <w:rPr>
          <w:rFonts w:cs="Arial"/>
          <w:sz w:val="24"/>
          <w:szCs w:val="24"/>
          <w:lang w:val="es-ES"/>
        </w:rPr>
      </w:pPr>
    </w:p>
    <w:p w:rsidR="00BC357A" w:rsidRPr="00E93756" w:rsidRDefault="00BC357A" w:rsidP="00E93756">
      <w:pPr>
        <w:pStyle w:val="Prrafodelista"/>
        <w:rPr>
          <w:rFonts w:cs="Arial"/>
          <w:sz w:val="24"/>
          <w:szCs w:val="24"/>
          <w:lang w:val="es-ES"/>
        </w:rPr>
      </w:pPr>
    </w:p>
    <w:p w:rsidR="002E6022" w:rsidRDefault="002E6022" w:rsidP="002E6022">
      <w:pPr>
        <w:jc w:val="both"/>
        <w:rPr>
          <w:rFonts w:cs="Arial"/>
          <w:sz w:val="24"/>
          <w:szCs w:val="24"/>
          <w:lang w:val="es-ES"/>
        </w:rPr>
      </w:pPr>
    </w:p>
    <w:p w:rsidR="00DE7428" w:rsidRPr="00223F61" w:rsidRDefault="007760AF" w:rsidP="00223F61">
      <w:pPr>
        <w:pStyle w:val="Ttulo1"/>
        <w:numPr>
          <w:ilvl w:val="0"/>
          <w:numId w:val="0"/>
        </w:numPr>
        <w:jc w:val="center"/>
        <w:rPr>
          <w:sz w:val="52"/>
          <w:szCs w:val="52"/>
          <w:lang w:val="es-EC"/>
        </w:rPr>
      </w:pPr>
      <w:bookmarkStart w:id="278" w:name="_Toc323985280"/>
      <w:bookmarkStart w:id="279" w:name="OLE_LINK163"/>
      <w:bookmarkStart w:id="280" w:name="OLE_LINK164"/>
      <w:r w:rsidRPr="00223F61">
        <w:rPr>
          <w:sz w:val="52"/>
          <w:szCs w:val="52"/>
          <w:lang w:val="es-EC"/>
        </w:rPr>
        <w:lastRenderedPageBreak/>
        <w:t>ANEXO A</w:t>
      </w:r>
      <w:bookmarkEnd w:id="278"/>
    </w:p>
    <w:bookmarkEnd w:id="279"/>
    <w:bookmarkEnd w:id="280"/>
    <w:p w:rsidR="007760AF" w:rsidRPr="00D314D0" w:rsidRDefault="007760AF" w:rsidP="00E93421">
      <w:pPr>
        <w:autoSpaceDE w:val="0"/>
        <w:autoSpaceDN w:val="0"/>
        <w:adjustRightInd w:val="0"/>
        <w:spacing w:afterLines="200"/>
        <w:jc w:val="center"/>
        <w:rPr>
          <w:rFonts w:cs="Arial"/>
          <w:b/>
          <w:color w:val="000000" w:themeColor="text1"/>
          <w:sz w:val="24"/>
          <w:szCs w:val="24"/>
          <w:lang w:val="es-EC"/>
        </w:rPr>
      </w:pPr>
      <w:r w:rsidRPr="00D314D0">
        <w:rPr>
          <w:rFonts w:cs="Arial"/>
          <w:b/>
          <w:color w:val="000000" w:themeColor="text1"/>
          <w:sz w:val="24"/>
          <w:szCs w:val="24"/>
          <w:lang w:val="es-EC"/>
        </w:rPr>
        <w:t>NORMAS IEEE RELACIONADAS</w:t>
      </w:r>
    </w:p>
    <w:p w:rsidR="007760AF" w:rsidRPr="00D314D0" w:rsidRDefault="007760AF" w:rsidP="00E93421">
      <w:pPr>
        <w:autoSpaceDE w:val="0"/>
        <w:autoSpaceDN w:val="0"/>
        <w:adjustRightInd w:val="0"/>
        <w:spacing w:afterLines="200"/>
        <w:ind w:left="567"/>
        <w:jc w:val="both"/>
        <w:rPr>
          <w:rFonts w:cs="Arial"/>
          <w:color w:val="000000" w:themeColor="text1"/>
          <w:sz w:val="24"/>
          <w:szCs w:val="24"/>
          <w:lang w:val="es-EC"/>
        </w:rPr>
      </w:pPr>
      <w:r w:rsidRPr="00D314D0">
        <w:rPr>
          <w:rFonts w:cs="Arial"/>
          <w:bCs/>
          <w:color w:val="000000" w:themeColor="text1"/>
          <w:sz w:val="24"/>
          <w:szCs w:val="24"/>
          <w:lang w:val="es-EC"/>
        </w:rPr>
        <w:t xml:space="preserve">Para un buen funcionamiento de los equipos, y así mismo un correcto aprovechamiento de la energía eléctrica, el Instituto de Ingenieros en Electrónica y Electricidad (IEEE), ha establecido normas que </w:t>
      </w:r>
      <w:r w:rsidRPr="00D314D0">
        <w:rPr>
          <w:rFonts w:cs="Arial"/>
          <w:i/>
          <w:color w:val="000000" w:themeColor="text1"/>
          <w:sz w:val="24"/>
          <w:szCs w:val="24"/>
          <w:lang w:val="es-EC"/>
        </w:rPr>
        <w:t>c</w:t>
      </w:r>
      <w:r w:rsidRPr="00D314D0">
        <w:rPr>
          <w:rFonts w:cs="Arial"/>
          <w:color w:val="000000" w:themeColor="text1"/>
          <w:sz w:val="24"/>
          <w:szCs w:val="24"/>
          <w:lang w:val="es-EC"/>
        </w:rPr>
        <w:t xml:space="preserve">orresponden a la normalización americana del Instituto de Ingenieros en Electricidad y Electrónica </w:t>
      </w:r>
      <w:r w:rsidRPr="00D314D0">
        <w:rPr>
          <w:rFonts w:cs="Arial"/>
          <w:bCs/>
          <w:color w:val="000000" w:themeColor="text1"/>
          <w:sz w:val="24"/>
          <w:szCs w:val="24"/>
          <w:lang w:val="es-EC"/>
        </w:rPr>
        <w:t xml:space="preserve">y </w:t>
      </w:r>
      <w:r w:rsidRPr="00D314D0">
        <w:rPr>
          <w:rFonts w:cs="Arial"/>
          <w:color w:val="000000" w:themeColor="text1"/>
          <w:sz w:val="24"/>
          <w:szCs w:val="24"/>
          <w:lang w:val="es-EC"/>
        </w:rPr>
        <w:t xml:space="preserve">se basan en </w:t>
      </w:r>
      <w:r w:rsidRPr="00D314D0">
        <w:rPr>
          <w:rFonts w:cs="Arial"/>
          <w:b/>
          <w:bCs/>
          <w:color w:val="000000" w:themeColor="text1"/>
          <w:sz w:val="24"/>
          <w:szCs w:val="24"/>
          <w:lang w:val="es-EC"/>
        </w:rPr>
        <w:t xml:space="preserve">“Practicas recomendadas” y “Guías de aplicación”, </w:t>
      </w:r>
      <w:r w:rsidRPr="00D314D0">
        <w:rPr>
          <w:rFonts w:cs="Arial"/>
          <w:color w:val="000000" w:themeColor="text1"/>
          <w:sz w:val="24"/>
          <w:szCs w:val="24"/>
          <w:lang w:val="es-EC"/>
        </w:rPr>
        <w:t>siendo las más importantes las siguientes:</w:t>
      </w:r>
    </w:p>
    <w:p w:rsidR="007760AF" w:rsidRPr="00FB25A3" w:rsidRDefault="00D46313" w:rsidP="00E93421">
      <w:pPr>
        <w:autoSpaceDE w:val="0"/>
        <w:autoSpaceDN w:val="0"/>
        <w:adjustRightInd w:val="0"/>
        <w:spacing w:afterLines="200"/>
        <w:ind w:left="1416" w:hanging="849"/>
        <w:jc w:val="both"/>
        <w:rPr>
          <w:rFonts w:cs="Arial"/>
          <w:bCs/>
          <w:color w:val="000000" w:themeColor="text1"/>
          <w:sz w:val="24"/>
          <w:szCs w:val="24"/>
        </w:rPr>
      </w:pPr>
      <w:r w:rsidRPr="00D314D0">
        <w:rPr>
          <w:rFonts w:cs="Arial"/>
          <w:b/>
          <w:bCs/>
          <w:i/>
          <w:iCs/>
          <w:color w:val="000000" w:themeColor="text1"/>
          <w:sz w:val="24"/>
          <w:szCs w:val="24"/>
          <w:lang w:val="es-EC"/>
        </w:rPr>
        <w:t>A.1</w:t>
      </w:r>
      <w:r w:rsidRPr="00D314D0">
        <w:rPr>
          <w:rFonts w:cs="Arial"/>
          <w:b/>
          <w:bCs/>
          <w:i/>
          <w:iCs/>
          <w:color w:val="000000" w:themeColor="text1"/>
          <w:sz w:val="24"/>
          <w:szCs w:val="24"/>
          <w:lang w:val="es-EC"/>
        </w:rPr>
        <w:tab/>
      </w:r>
      <w:r w:rsidR="007760AF" w:rsidRPr="00D314D0">
        <w:rPr>
          <w:rFonts w:cs="Arial"/>
          <w:b/>
          <w:bCs/>
          <w:i/>
          <w:iCs/>
          <w:color w:val="000000" w:themeColor="text1"/>
          <w:sz w:val="24"/>
          <w:szCs w:val="24"/>
          <w:lang w:val="es-EC"/>
        </w:rPr>
        <w:t xml:space="preserve">IEEE 519-1992: </w:t>
      </w:r>
      <w:r w:rsidR="00FB25A3" w:rsidRPr="00D314D0">
        <w:rPr>
          <w:rFonts w:cs="Arial"/>
          <w:b/>
          <w:bCs/>
          <w:color w:val="000000" w:themeColor="text1"/>
          <w:sz w:val="24"/>
          <w:szCs w:val="24"/>
          <w:lang w:val="es-EC"/>
        </w:rPr>
        <w:t xml:space="preserve">Prácticas Recomendadas por la IEEE y los Requerimientos para el Control de Armónicos en el Sistema Eléctrico de Potencia. </w:t>
      </w:r>
      <w:r w:rsidR="00FB25A3" w:rsidRPr="00FB25A3">
        <w:rPr>
          <w:rFonts w:cs="Arial"/>
          <w:bCs/>
          <w:color w:val="000000" w:themeColor="text1"/>
          <w:sz w:val="24"/>
          <w:szCs w:val="24"/>
        </w:rPr>
        <w:t>(</w:t>
      </w:r>
      <w:r w:rsidR="007760AF" w:rsidRPr="00FB25A3">
        <w:rPr>
          <w:rFonts w:cs="Arial"/>
          <w:bCs/>
          <w:i/>
          <w:iCs/>
          <w:color w:val="000000" w:themeColor="text1"/>
          <w:sz w:val="24"/>
          <w:szCs w:val="24"/>
        </w:rPr>
        <w:t>IEEE Recommended Practices and Requirements for Harmonic Control in Electrical Power Systems</w:t>
      </w:r>
      <w:r w:rsidR="00FB25A3">
        <w:rPr>
          <w:rFonts w:cs="Arial"/>
          <w:bCs/>
          <w:color w:val="000000" w:themeColor="text1"/>
          <w:sz w:val="24"/>
          <w:szCs w:val="24"/>
        </w:rPr>
        <w:t>).</w:t>
      </w:r>
    </w:p>
    <w:p w:rsidR="007760AF" w:rsidRPr="00D314D0" w:rsidRDefault="007760AF" w:rsidP="00E93421">
      <w:pPr>
        <w:autoSpaceDE w:val="0"/>
        <w:autoSpaceDN w:val="0"/>
        <w:adjustRightInd w:val="0"/>
        <w:spacing w:afterLines="200"/>
        <w:ind w:left="1416"/>
        <w:jc w:val="both"/>
        <w:rPr>
          <w:rFonts w:cs="Arial"/>
          <w:color w:val="000000" w:themeColor="text1"/>
          <w:sz w:val="24"/>
          <w:szCs w:val="24"/>
          <w:lang w:val="es-EC"/>
        </w:rPr>
      </w:pPr>
      <w:r w:rsidRPr="00D314D0">
        <w:rPr>
          <w:rFonts w:cs="Arial"/>
          <w:color w:val="000000" w:themeColor="text1"/>
          <w:sz w:val="24"/>
          <w:szCs w:val="24"/>
          <w:lang w:val="es-EC"/>
        </w:rPr>
        <w:t xml:space="preserve">Establece objetivos para el diseño de sistemas eléctricos que incluyen cargas lineales y no lineales. Se describen las formas de onda de corriente y tensión que pueden existir en el sistema, estableciendo los valores deseables. Se describen también las interfaces entre fuente y cargas, definiendo el punto de </w:t>
      </w:r>
      <w:r w:rsidRPr="00D314D0">
        <w:rPr>
          <w:rFonts w:cs="Arial"/>
          <w:color w:val="000000" w:themeColor="text1"/>
          <w:sz w:val="24"/>
          <w:szCs w:val="24"/>
          <w:lang w:val="es-EC"/>
        </w:rPr>
        <w:lastRenderedPageBreak/>
        <w:t xml:space="preserve">acoplamiento común, dando las características de diseño a fin de minimizar las interferencias entre equipos. Se indican las limitaciones de régimen permanente y se fija la calidad de potencia en el punto de acoplamiento. Se analiza también la interferencia electromagnética con los sistemas de comunicaciones. </w:t>
      </w:r>
    </w:p>
    <w:p w:rsidR="007760AF" w:rsidRPr="002E6022" w:rsidRDefault="00FB25A3" w:rsidP="00E93421">
      <w:pPr>
        <w:autoSpaceDE w:val="0"/>
        <w:autoSpaceDN w:val="0"/>
        <w:adjustRightInd w:val="0"/>
        <w:spacing w:afterLines="200"/>
        <w:ind w:left="1407" w:hanging="840"/>
        <w:jc w:val="both"/>
        <w:rPr>
          <w:rFonts w:cs="Arial"/>
          <w:b/>
          <w:bCs/>
          <w:i/>
          <w:color w:val="000000" w:themeColor="text1"/>
          <w:sz w:val="24"/>
          <w:szCs w:val="24"/>
          <w:lang w:val="es-EC"/>
        </w:rPr>
      </w:pPr>
      <w:r w:rsidRPr="00D314D0">
        <w:rPr>
          <w:rFonts w:cs="Arial"/>
          <w:b/>
          <w:bCs/>
          <w:i/>
          <w:color w:val="000000" w:themeColor="text1"/>
          <w:sz w:val="24"/>
          <w:szCs w:val="24"/>
          <w:lang w:val="es-EC"/>
        </w:rPr>
        <w:t>A.2</w:t>
      </w:r>
      <w:r w:rsidRPr="00D314D0">
        <w:rPr>
          <w:rFonts w:cs="Arial"/>
          <w:b/>
          <w:bCs/>
          <w:i/>
          <w:color w:val="000000" w:themeColor="text1"/>
          <w:sz w:val="24"/>
          <w:szCs w:val="24"/>
          <w:lang w:val="es-EC"/>
        </w:rPr>
        <w:tab/>
      </w:r>
      <w:r w:rsidR="007760AF" w:rsidRPr="00D314D0">
        <w:rPr>
          <w:rFonts w:cs="Arial"/>
          <w:b/>
          <w:bCs/>
          <w:i/>
          <w:color w:val="000000" w:themeColor="text1"/>
          <w:sz w:val="24"/>
          <w:szCs w:val="24"/>
          <w:lang w:val="es-EC"/>
        </w:rPr>
        <w:t>IEEE 1159- 1995:</w:t>
      </w:r>
      <w:r w:rsidRPr="00D314D0">
        <w:rPr>
          <w:rFonts w:cs="Arial"/>
          <w:b/>
          <w:bCs/>
          <w:i/>
          <w:color w:val="000000" w:themeColor="text1"/>
          <w:sz w:val="24"/>
          <w:szCs w:val="24"/>
          <w:lang w:val="es-EC"/>
        </w:rPr>
        <w:t xml:space="preserve"> </w:t>
      </w:r>
      <w:r w:rsidRPr="00D314D0">
        <w:rPr>
          <w:rFonts w:cs="Arial"/>
          <w:b/>
          <w:bCs/>
          <w:color w:val="000000" w:themeColor="text1"/>
          <w:sz w:val="24"/>
          <w:szCs w:val="24"/>
          <w:lang w:val="es-EC"/>
        </w:rPr>
        <w:t>Prácticas Recomendadas por la IEEE para el Monitoreo de la Calidad de la Energía Eléctrica.</w:t>
      </w:r>
      <w:r w:rsidR="007760AF" w:rsidRPr="00D314D0">
        <w:rPr>
          <w:rFonts w:cs="Arial"/>
          <w:b/>
          <w:bCs/>
          <w:color w:val="000000" w:themeColor="text1"/>
          <w:sz w:val="24"/>
          <w:szCs w:val="24"/>
          <w:lang w:val="es-EC"/>
        </w:rPr>
        <w:t xml:space="preserve"> </w:t>
      </w:r>
      <w:r w:rsidRPr="002E6022">
        <w:rPr>
          <w:rFonts w:cs="Arial"/>
          <w:bCs/>
          <w:color w:val="000000" w:themeColor="text1"/>
          <w:sz w:val="24"/>
          <w:szCs w:val="24"/>
          <w:lang w:val="es-EC"/>
        </w:rPr>
        <w:t>(</w:t>
      </w:r>
      <w:r w:rsidR="007760AF" w:rsidRPr="002E6022">
        <w:rPr>
          <w:rFonts w:cs="Arial"/>
          <w:bCs/>
          <w:i/>
          <w:iCs/>
          <w:color w:val="000000" w:themeColor="text1"/>
          <w:sz w:val="24"/>
          <w:szCs w:val="24"/>
          <w:lang w:val="es-EC"/>
        </w:rPr>
        <w:t>IEEE Recommended Practice for Monitoring Electric Power</w:t>
      </w:r>
      <w:r w:rsidR="007760AF" w:rsidRPr="002E6022">
        <w:rPr>
          <w:rFonts w:cs="Arial"/>
          <w:b/>
          <w:bCs/>
          <w:i/>
          <w:iCs/>
          <w:color w:val="000000" w:themeColor="text1"/>
          <w:sz w:val="24"/>
          <w:szCs w:val="24"/>
          <w:lang w:val="es-EC"/>
        </w:rPr>
        <w:t xml:space="preserve"> </w:t>
      </w:r>
      <w:r w:rsidR="007760AF" w:rsidRPr="002E6022">
        <w:rPr>
          <w:rFonts w:cs="Arial"/>
          <w:bCs/>
          <w:i/>
          <w:iCs/>
          <w:color w:val="000000" w:themeColor="text1"/>
          <w:sz w:val="24"/>
          <w:szCs w:val="24"/>
          <w:lang w:val="es-EC"/>
        </w:rPr>
        <w:t>Quality</w:t>
      </w:r>
      <w:r w:rsidRPr="002E6022">
        <w:rPr>
          <w:rFonts w:cs="Arial"/>
          <w:bCs/>
          <w:i/>
          <w:color w:val="000000" w:themeColor="text1"/>
          <w:sz w:val="24"/>
          <w:szCs w:val="24"/>
          <w:lang w:val="es-EC"/>
        </w:rPr>
        <w:t>)</w:t>
      </w:r>
    </w:p>
    <w:p w:rsidR="007760AF" w:rsidRPr="00D314D0" w:rsidRDefault="007760AF" w:rsidP="00E93421">
      <w:pPr>
        <w:autoSpaceDE w:val="0"/>
        <w:autoSpaceDN w:val="0"/>
        <w:adjustRightInd w:val="0"/>
        <w:spacing w:afterLines="200"/>
        <w:ind w:left="1416"/>
        <w:jc w:val="both"/>
        <w:rPr>
          <w:rFonts w:cs="Arial"/>
          <w:color w:val="000000" w:themeColor="text1"/>
          <w:sz w:val="24"/>
          <w:szCs w:val="24"/>
          <w:lang w:val="es-EC"/>
        </w:rPr>
      </w:pPr>
      <w:r w:rsidRPr="00D314D0">
        <w:rPr>
          <w:rFonts w:cs="Arial"/>
          <w:color w:val="000000" w:themeColor="text1"/>
          <w:sz w:val="24"/>
          <w:szCs w:val="24"/>
          <w:lang w:val="es-EC"/>
        </w:rPr>
        <w:t>Se trata de un resumen relacionado con el monitoreo de calidad de potencia, incluyendo descripciones detalladas de los fenómenos electromagnéticos que se presentan en los sistemas de potencia. Da las definiciones de las condiciones nominales y de las desviaciones de ellas, e interpretación de los resultados de monitoreo, a fin de permitir la comparación de mediciones realizadas con equipamientos diversos. Se incorpora un listado de definiciones para caracterizar fenómenos electromagnéticos comunes, para facilitar la comunicación entre expertos.</w:t>
      </w:r>
    </w:p>
    <w:p w:rsidR="00FB25A3" w:rsidRPr="00D314D0" w:rsidRDefault="00FB25A3" w:rsidP="00E93421">
      <w:pPr>
        <w:autoSpaceDE w:val="0"/>
        <w:autoSpaceDN w:val="0"/>
        <w:adjustRightInd w:val="0"/>
        <w:spacing w:afterLines="200"/>
        <w:ind w:left="1416"/>
        <w:jc w:val="both"/>
        <w:rPr>
          <w:rFonts w:cs="Arial"/>
          <w:color w:val="000000" w:themeColor="text1"/>
          <w:sz w:val="24"/>
          <w:szCs w:val="24"/>
          <w:lang w:val="es-EC"/>
        </w:rPr>
      </w:pPr>
    </w:p>
    <w:p w:rsidR="007760AF" w:rsidRPr="00FB25A3" w:rsidRDefault="00FB25A3" w:rsidP="00E93421">
      <w:pPr>
        <w:autoSpaceDE w:val="0"/>
        <w:autoSpaceDN w:val="0"/>
        <w:adjustRightInd w:val="0"/>
        <w:spacing w:afterLines="200"/>
        <w:ind w:left="1407" w:hanging="840"/>
        <w:jc w:val="both"/>
        <w:rPr>
          <w:rFonts w:cs="Arial"/>
          <w:b/>
          <w:bCs/>
          <w:i/>
          <w:color w:val="000000" w:themeColor="text1"/>
          <w:sz w:val="24"/>
          <w:szCs w:val="24"/>
        </w:rPr>
      </w:pPr>
      <w:r w:rsidRPr="00D314D0">
        <w:rPr>
          <w:rFonts w:cs="Arial"/>
          <w:b/>
          <w:bCs/>
          <w:i/>
          <w:color w:val="000000" w:themeColor="text1"/>
          <w:sz w:val="24"/>
          <w:szCs w:val="24"/>
          <w:lang w:val="es-EC"/>
        </w:rPr>
        <w:lastRenderedPageBreak/>
        <w:t>A.3</w:t>
      </w:r>
      <w:r w:rsidRPr="00D314D0">
        <w:rPr>
          <w:rFonts w:cs="Arial"/>
          <w:b/>
          <w:bCs/>
          <w:i/>
          <w:color w:val="000000" w:themeColor="text1"/>
          <w:sz w:val="24"/>
          <w:szCs w:val="24"/>
          <w:lang w:val="es-EC"/>
        </w:rPr>
        <w:tab/>
      </w:r>
      <w:r w:rsidR="007760AF" w:rsidRPr="00D314D0">
        <w:rPr>
          <w:rFonts w:cs="Arial"/>
          <w:b/>
          <w:bCs/>
          <w:i/>
          <w:color w:val="000000" w:themeColor="text1"/>
          <w:sz w:val="24"/>
          <w:szCs w:val="24"/>
          <w:lang w:val="es-EC"/>
        </w:rPr>
        <w:t>IEEE 1250-1995:</w:t>
      </w:r>
      <w:r w:rsidRPr="00D314D0">
        <w:rPr>
          <w:rFonts w:cs="Arial"/>
          <w:b/>
          <w:bCs/>
          <w:i/>
          <w:color w:val="000000" w:themeColor="text1"/>
          <w:sz w:val="24"/>
          <w:szCs w:val="24"/>
          <w:lang w:val="es-EC"/>
        </w:rPr>
        <w:t xml:space="preserve"> Guía de la IEEE, para el Servicio de los Equipos Sensibles a los Perturbaciones de Voltaje Momentáneos. </w:t>
      </w:r>
      <w:r w:rsidRPr="00FB25A3">
        <w:rPr>
          <w:rFonts w:cs="Arial"/>
          <w:bCs/>
          <w:i/>
          <w:color w:val="000000" w:themeColor="text1"/>
          <w:sz w:val="24"/>
          <w:szCs w:val="24"/>
        </w:rPr>
        <w:t>(</w:t>
      </w:r>
      <w:r w:rsidR="007760AF" w:rsidRPr="00FB25A3">
        <w:rPr>
          <w:rFonts w:cs="Arial"/>
          <w:bCs/>
          <w:i/>
          <w:iCs/>
          <w:color w:val="000000" w:themeColor="text1"/>
          <w:sz w:val="24"/>
          <w:szCs w:val="24"/>
        </w:rPr>
        <w:t>IEEE Guide for service to Equipment Sensitive to Momentary Voltage Disturbances</w:t>
      </w:r>
      <w:r>
        <w:rPr>
          <w:rFonts w:cs="Arial"/>
          <w:bCs/>
          <w:i/>
          <w:iCs/>
          <w:color w:val="000000" w:themeColor="text1"/>
          <w:sz w:val="24"/>
          <w:szCs w:val="24"/>
        </w:rPr>
        <w:t>).</w:t>
      </w:r>
    </w:p>
    <w:p w:rsidR="007760AF" w:rsidRPr="00D314D0" w:rsidRDefault="007760AF" w:rsidP="00E93421">
      <w:pPr>
        <w:autoSpaceDE w:val="0"/>
        <w:autoSpaceDN w:val="0"/>
        <w:adjustRightInd w:val="0"/>
        <w:spacing w:afterLines="200"/>
        <w:ind w:left="1416"/>
        <w:jc w:val="both"/>
        <w:rPr>
          <w:rFonts w:cs="Arial"/>
          <w:color w:val="000000" w:themeColor="text1"/>
          <w:sz w:val="24"/>
          <w:szCs w:val="24"/>
          <w:lang w:val="es-EC"/>
        </w:rPr>
      </w:pPr>
      <w:r w:rsidRPr="00D314D0">
        <w:rPr>
          <w:rFonts w:cs="Arial"/>
          <w:color w:val="000000" w:themeColor="text1"/>
          <w:sz w:val="24"/>
          <w:szCs w:val="24"/>
          <w:lang w:val="es-EC"/>
        </w:rPr>
        <w:t>Describe disturbios momentáneos de voltaje que ocurren en un sistema de distribución y utilización en corriente alterna, su efecto potencial en equipos sensibles y guías tendientes a mitigar los efectos citados. También se describe el ambiente de operación d</w:t>
      </w:r>
      <w:r w:rsidR="00FB25A3" w:rsidRPr="00D314D0">
        <w:rPr>
          <w:rFonts w:cs="Arial"/>
          <w:color w:val="000000" w:themeColor="text1"/>
          <w:sz w:val="24"/>
          <w:szCs w:val="24"/>
          <w:lang w:val="es-EC"/>
        </w:rPr>
        <w:t xml:space="preserve">e los equipos sensibles como así </w:t>
      </w:r>
      <w:r w:rsidRPr="00D314D0">
        <w:rPr>
          <w:rFonts w:cs="Arial"/>
          <w:color w:val="000000" w:themeColor="text1"/>
          <w:sz w:val="24"/>
          <w:szCs w:val="24"/>
          <w:lang w:val="es-EC"/>
        </w:rPr>
        <w:t>mismo</w:t>
      </w:r>
      <w:r w:rsidR="00FB25A3" w:rsidRPr="00D314D0">
        <w:rPr>
          <w:rFonts w:cs="Arial"/>
          <w:color w:val="000000" w:themeColor="text1"/>
          <w:sz w:val="24"/>
          <w:szCs w:val="24"/>
          <w:lang w:val="es-EC"/>
        </w:rPr>
        <w:t>,</w:t>
      </w:r>
      <w:r w:rsidRPr="00D314D0">
        <w:rPr>
          <w:rFonts w:cs="Arial"/>
          <w:color w:val="000000" w:themeColor="text1"/>
          <w:sz w:val="24"/>
          <w:szCs w:val="24"/>
          <w:lang w:val="es-EC"/>
        </w:rPr>
        <w:t xml:space="preserve"> información acerca de los límites de distorsión armónica.</w:t>
      </w:r>
    </w:p>
    <w:p w:rsidR="007760AF" w:rsidRPr="00FB25A3" w:rsidRDefault="00FB25A3" w:rsidP="00E93421">
      <w:pPr>
        <w:autoSpaceDE w:val="0"/>
        <w:autoSpaceDN w:val="0"/>
        <w:adjustRightInd w:val="0"/>
        <w:spacing w:afterLines="200"/>
        <w:ind w:left="1407" w:hanging="840"/>
        <w:jc w:val="both"/>
        <w:rPr>
          <w:rFonts w:cs="Arial"/>
          <w:b/>
          <w:bCs/>
          <w:i/>
          <w:iCs/>
          <w:color w:val="000000" w:themeColor="text1"/>
          <w:sz w:val="24"/>
          <w:szCs w:val="24"/>
        </w:rPr>
      </w:pPr>
      <w:r w:rsidRPr="00D314D0">
        <w:rPr>
          <w:rFonts w:cs="Arial"/>
          <w:b/>
          <w:bCs/>
          <w:i/>
          <w:color w:val="000000" w:themeColor="text1"/>
          <w:sz w:val="24"/>
          <w:szCs w:val="24"/>
          <w:lang w:val="es-EC"/>
        </w:rPr>
        <w:t>A.4</w:t>
      </w:r>
      <w:r w:rsidRPr="00D314D0">
        <w:rPr>
          <w:rFonts w:cs="Arial"/>
          <w:b/>
          <w:bCs/>
          <w:i/>
          <w:color w:val="000000" w:themeColor="text1"/>
          <w:sz w:val="24"/>
          <w:szCs w:val="24"/>
          <w:lang w:val="es-EC"/>
        </w:rPr>
        <w:tab/>
      </w:r>
      <w:r w:rsidR="007760AF" w:rsidRPr="00D314D0">
        <w:rPr>
          <w:rFonts w:cs="Arial"/>
          <w:b/>
          <w:bCs/>
          <w:i/>
          <w:color w:val="000000" w:themeColor="text1"/>
          <w:sz w:val="24"/>
          <w:szCs w:val="24"/>
          <w:lang w:val="es-EC"/>
        </w:rPr>
        <w:t>IEEE 1346-1998:</w:t>
      </w:r>
      <w:r w:rsidRPr="00D314D0">
        <w:rPr>
          <w:rFonts w:cs="Arial"/>
          <w:b/>
          <w:bCs/>
          <w:i/>
          <w:color w:val="000000" w:themeColor="text1"/>
          <w:sz w:val="24"/>
          <w:szCs w:val="24"/>
          <w:lang w:val="es-EC"/>
        </w:rPr>
        <w:t xml:space="preserve"> Prácticas Recomendadas por la IEEE, para la evaluación de la compatibilidad del Sistema Eléctrico y los Equipos Electrónicos.</w:t>
      </w:r>
      <w:r w:rsidR="007760AF" w:rsidRPr="00D314D0">
        <w:rPr>
          <w:rFonts w:cs="Arial"/>
          <w:b/>
          <w:bCs/>
          <w:i/>
          <w:color w:val="000000" w:themeColor="text1"/>
          <w:sz w:val="24"/>
          <w:szCs w:val="24"/>
          <w:lang w:val="es-EC"/>
        </w:rPr>
        <w:t xml:space="preserve"> </w:t>
      </w:r>
      <w:r w:rsidRPr="00FB25A3">
        <w:rPr>
          <w:rFonts w:cs="Arial"/>
          <w:bCs/>
          <w:i/>
          <w:color w:val="000000" w:themeColor="text1"/>
          <w:sz w:val="24"/>
          <w:szCs w:val="24"/>
        </w:rPr>
        <w:t>(</w:t>
      </w:r>
      <w:r w:rsidR="007760AF" w:rsidRPr="00FB25A3">
        <w:rPr>
          <w:rFonts w:cs="Arial"/>
          <w:bCs/>
          <w:i/>
          <w:iCs/>
          <w:color w:val="000000" w:themeColor="text1"/>
          <w:sz w:val="24"/>
          <w:szCs w:val="24"/>
        </w:rPr>
        <w:t>IEEE Recommended Practice for Evaluating Electric Power System Compatibility with Electronic Process Equipment</w:t>
      </w:r>
      <w:r w:rsidRPr="00FB25A3">
        <w:rPr>
          <w:rFonts w:cs="Arial"/>
          <w:bCs/>
          <w:i/>
          <w:iCs/>
          <w:color w:val="000000" w:themeColor="text1"/>
          <w:sz w:val="24"/>
          <w:szCs w:val="24"/>
        </w:rPr>
        <w:t>.)</w:t>
      </w:r>
    </w:p>
    <w:p w:rsidR="007760AF" w:rsidRPr="00D314D0" w:rsidRDefault="007760AF" w:rsidP="00E93421">
      <w:pPr>
        <w:autoSpaceDE w:val="0"/>
        <w:autoSpaceDN w:val="0"/>
        <w:adjustRightInd w:val="0"/>
        <w:spacing w:afterLines="200"/>
        <w:ind w:left="1416"/>
        <w:jc w:val="both"/>
        <w:rPr>
          <w:rFonts w:cs="Arial"/>
          <w:color w:val="000000" w:themeColor="text1"/>
          <w:sz w:val="24"/>
          <w:szCs w:val="24"/>
          <w:lang w:val="es-EC"/>
        </w:rPr>
      </w:pPr>
      <w:r w:rsidRPr="00D314D0">
        <w:rPr>
          <w:rFonts w:cs="Arial"/>
          <w:color w:val="000000" w:themeColor="text1"/>
          <w:sz w:val="24"/>
          <w:szCs w:val="24"/>
          <w:lang w:val="es-EC"/>
        </w:rPr>
        <w:t xml:space="preserve">Orientada a aquellos sistemas que se encuentran en la etapa de diseño y planeamiento, donde la selección de la alimentación y equipos es todavía flexible, pudiendo resolverse las incompatibilidades que se presentan. O sea que el documento no es aplicable para corregir problemas de calidad de potencia </w:t>
      </w:r>
      <w:r w:rsidRPr="00D314D0">
        <w:rPr>
          <w:rFonts w:cs="Arial"/>
          <w:color w:val="000000" w:themeColor="text1"/>
          <w:sz w:val="24"/>
          <w:szCs w:val="24"/>
          <w:lang w:val="es-EC"/>
        </w:rPr>
        <w:lastRenderedPageBreak/>
        <w:t>existentes. Debido al alto costo involucrado en la actualidad, se desarrolla una metodología específica para la compatibilidad frente a los huecos de tensión.</w:t>
      </w:r>
    </w:p>
    <w:p w:rsidR="007760AF" w:rsidRPr="00D314D0" w:rsidRDefault="00FB25A3" w:rsidP="00E93421">
      <w:pPr>
        <w:autoSpaceDE w:val="0"/>
        <w:autoSpaceDN w:val="0"/>
        <w:adjustRightInd w:val="0"/>
        <w:spacing w:afterLines="200"/>
        <w:ind w:left="1407" w:hanging="840"/>
        <w:jc w:val="both"/>
        <w:rPr>
          <w:rFonts w:cs="Arial"/>
          <w:b/>
          <w:bCs/>
          <w:i/>
          <w:iCs/>
          <w:color w:val="000000" w:themeColor="text1"/>
          <w:sz w:val="24"/>
          <w:szCs w:val="24"/>
          <w:lang w:val="es-EC"/>
        </w:rPr>
      </w:pPr>
      <w:r w:rsidRPr="00D314D0">
        <w:rPr>
          <w:rFonts w:cs="Arial"/>
          <w:b/>
          <w:bCs/>
          <w:i/>
          <w:color w:val="000000" w:themeColor="text1"/>
          <w:sz w:val="24"/>
          <w:szCs w:val="24"/>
          <w:lang w:val="es-EC"/>
        </w:rPr>
        <w:t>A.5</w:t>
      </w:r>
      <w:r w:rsidRPr="00D314D0">
        <w:rPr>
          <w:rFonts w:cs="Arial"/>
          <w:b/>
          <w:bCs/>
          <w:i/>
          <w:color w:val="000000" w:themeColor="text1"/>
          <w:sz w:val="24"/>
          <w:szCs w:val="24"/>
          <w:lang w:val="es-EC"/>
        </w:rPr>
        <w:tab/>
      </w:r>
      <w:r w:rsidR="007760AF" w:rsidRPr="00D314D0">
        <w:rPr>
          <w:rFonts w:cs="Arial"/>
          <w:b/>
          <w:bCs/>
          <w:i/>
          <w:color w:val="000000" w:themeColor="text1"/>
          <w:sz w:val="24"/>
          <w:szCs w:val="24"/>
          <w:lang w:val="es-EC"/>
        </w:rPr>
        <w:t xml:space="preserve">IEEE 1100-1999: </w:t>
      </w:r>
      <w:r w:rsidR="007760AF" w:rsidRPr="00D314D0">
        <w:rPr>
          <w:rFonts w:cs="Arial"/>
          <w:b/>
          <w:bCs/>
          <w:i/>
          <w:iCs/>
          <w:color w:val="000000" w:themeColor="text1"/>
          <w:sz w:val="24"/>
          <w:szCs w:val="24"/>
          <w:lang w:val="es-EC"/>
        </w:rPr>
        <w:t xml:space="preserve">IEEE </w:t>
      </w:r>
      <w:r w:rsidRPr="00D314D0">
        <w:rPr>
          <w:rFonts w:cs="Arial"/>
          <w:b/>
          <w:bCs/>
          <w:i/>
          <w:iCs/>
          <w:color w:val="000000" w:themeColor="text1"/>
          <w:sz w:val="24"/>
          <w:szCs w:val="24"/>
          <w:lang w:val="es-EC"/>
        </w:rPr>
        <w:t xml:space="preserve">Prácticas Recomendadas para la Energización y la Puesta a Tierra de los Equipos Electrónicos. </w:t>
      </w:r>
      <w:r w:rsidRPr="00D314D0">
        <w:rPr>
          <w:rFonts w:cs="Arial"/>
          <w:bCs/>
          <w:i/>
          <w:iCs/>
          <w:color w:val="000000" w:themeColor="text1"/>
          <w:sz w:val="24"/>
          <w:szCs w:val="24"/>
          <w:lang w:val="es-EC"/>
        </w:rPr>
        <w:t>(</w:t>
      </w:r>
      <w:r w:rsidR="007760AF" w:rsidRPr="00D314D0">
        <w:rPr>
          <w:rFonts w:cs="Arial"/>
          <w:bCs/>
          <w:i/>
          <w:iCs/>
          <w:color w:val="000000" w:themeColor="text1"/>
          <w:sz w:val="24"/>
          <w:szCs w:val="24"/>
          <w:lang w:val="es-EC"/>
        </w:rPr>
        <w:t>Recommended Practice for Powering and Grounding Electronic Equipment</w:t>
      </w:r>
      <w:r w:rsidRPr="00D314D0">
        <w:rPr>
          <w:rFonts w:cs="Arial"/>
          <w:bCs/>
          <w:i/>
          <w:iCs/>
          <w:color w:val="000000" w:themeColor="text1"/>
          <w:sz w:val="24"/>
          <w:szCs w:val="24"/>
          <w:lang w:val="es-EC"/>
        </w:rPr>
        <w:t>.)</w:t>
      </w:r>
    </w:p>
    <w:p w:rsidR="007760AF" w:rsidRPr="00D314D0" w:rsidRDefault="007760AF" w:rsidP="00E93421">
      <w:pPr>
        <w:autoSpaceDE w:val="0"/>
        <w:autoSpaceDN w:val="0"/>
        <w:adjustRightInd w:val="0"/>
        <w:spacing w:afterLines="200"/>
        <w:ind w:left="1416"/>
        <w:jc w:val="both"/>
        <w:rPr>
          <w:rFonts w:cs="Arial"/>
          <w:color w:val="000000" w:themeColor="text1"/>
          <w:sz w:val="24"/>
          <w:szCs w:val="24"/>
          <w:lang w:val="es-EC"/>
        </w:rPr>
      </w:pPr>
      <w:r w:rsidRPr="00D314D0">
        <w:rPr>
          <w:rFonts w:cs="Arial"/>
          <w:color w:val="000000" w:themeColor="text1"/>
          <w:sz w:val="24"/>
          <w:szCs w:val="24"/>
          <w:lang w:val="es-EC"/>
        </w:rPr>
        <w:t>Recomendaciones para el diseño, instalación y prácticas de mantenimiento para sistemas eléctricos de potencia y conexionado a tierra de equipamiento electrónico sensible usado en aplicaciones comerciales e industriales.</w:t>
      </w:r>
    </w:p>
    <w:p w:rsidR="00A611B4" w:rsidRDefault="007760AF" w:rsidP="00E93421">
      <w:pPr>
        <w:autoSpaceDE w:val="0"/>
        <w:autoSpaceDN w:val="0"/>
        <w:adjustRightInd w:val="0"/>
        <w:spacing w:afterLines="200"/>
        <w:ind w:left="1416"/>
        <w:jc w:val="both"/>
        <w:rPr>
          <w:rFonts w:cs="Arial"/>
          <w:color w:val="000000" w:themeColor="text1"/>
          <w:sz w:val="24"/>
          <w:szCs w:val="24"/>
          <w:lang w:val="es-EC"/>
        </w:rPr>
      </w:pPr>
      <w:r w:rsidRPr="00D314D0">
        <w:rPr>
          <w:rFonts w:cs="Arial"/>
          <w:color w:val="000000" w:themeColor="text1"/>
          <w:sz w:val="24"/>
          <w:szCs w:val="24"/>
          <w:lang w:val="es-EC"/>
        </w:rPr>
        <w:t>El objetivo principal es proporcionar una serie de prácticas recomendadas en un área dónde existe conflic</w:t>
      </w:r>
      <w:r w:rsidR="005D22E3">
        <w:rPr>
          <w:rFonts w:cs="Arial"/>
          <w:color w:val="000000" w:themeColor="text1"/>
          <w:sz w:val="24"/>
          <w:szCs w:val="24"/>
          <w:lang w:val="es-EC"/>
        </w:rPr>
        <w:t xml:space="preserve">to de informaciones y confusión </w:t>
      </w:r>
      <w:r w:rsidR="008A66F1">
        <w:rPr>
          <w:rFonts w:cs="Arial"/>
          <w:color w:val="000000" w:themeColor="text1"/>
          <w:sz w:val="24"/>
          <w:szCs w:val="24"/>
          <w:lang w:val="es-EC"/>
        </w:rPr>
        <w:t>[</w:t>
      </w:r>
      <w:r w:rsidR="009E58B1">
        <w:rPr>
          <w:rFonts w:cs="Arial"/>
          <w:color w:val="000000" w:themeColor="text1"/>
          <w:sz w:val="24"/>
          <w:szCs w:val="24"/>
          <w:lang w:val="es-EC"/>
        </w:rPr>
        <w:t>9</w:t>
      </w:r>
      <w:r w:rsidR="008A66F1">
        <w:rPr>
          <w:rFonts w:cs="Arial"/>
          <w:color w:val="000000" w:themeColor="text1"/>
          <w:sz w:val="24"/>
          <w:szCs w:val="24"/>
          <w:lang w:val="es-EC"/>
        </w:rPr>
        <w:t>]</w:t>
      </w:r>
      <w:r w:rsidR="005D22E3">
        <w:rPr>
          <w:rFonts w:cs="Arial"/>
          <w:color w:val="000000" w:themeColor="text1"/>
          <w:sz w:val="24"/>
          <w:szCs w:val="24"/>
          <w:lang w:val="es-EC"/>
        </w:rPr>
        <w:t xml:space="preserve">. </w:t>
      </w:r>
    </w:p>
    <w:p w:rsidR="005D22E3" w:rsidRDefault="005D22E3" w:rsidP="005D22E3">
      <w:pPr>
        <w:spacing w:line="276" w:lineRule="auto"/>
        <w:rPr>
          <w:rFonts w:cs="Arial"/>
          <w:color w:val="000000" w:themeColor="text1"/>
          <w:sz w:val="24"/>
          <w:szCs w:val="24"/>
          <w:lang w:val="es-EC"/>
        </w:rPr>
      </w:pPr>
      <w:r>
        <w:rPr>
          <w:rFonts w:cs="Arial"/>
          <w:color w:val="000000" w:themeColor="text1"/>
          <w:sz w:val="24"/>
          <w:szCs w:val="24"/>
          <w:lang w:val="es-EC"/>
        </w:rPr>
        <w:br w:type="page"/>
      </w:r>
    </w:p>
    <w:p w:rsidR="00A94432" w:rsidRPr="00223F61" w:rsidRDefault="00A94432" w:rsidP="00A94432">
      <w:pPr>
        <w:pStyle w:val="Ttulo1"/>
        <w:numPr>
          <w:ilvl w:val="0"/>
          <w:numId w:val="0"/>
        </w:numPr>
        <w:jc w:val="center"/>
        <w:rPr>
          <w:sz w:val="52"/>
          <w:szCs w:val="52"/>
          <w:lang w:val="es-EC"/>
        </w:rPr>
      </w:pPr>
      <w:bookmarkStart w:id="281" w:name="_Toc323985281"/>
      <w:r>
        <w:rPr>
          <w:sz w:val="52"/>
          <w:szCs w:val="52"/>
          <w:lang w:val="es-EC"/>
        </w:rPr>
        <w:lastRenderedPageBreak/>
        <w:t>ANEXO B</w:t>
      </w:r>
      <w:bookmarkEnd w:id="281"/>
    </w:p>
    <w:p w:rsidR="005D22E3" w:rsidRPr="005D22E3" w:rsidRDefault="00BC357A" w:rsidP="00BC357A">
      <w:pPr>
        <w:pStyle w:val="Ttulo3"/>
        <w:numPr>
          <w:ilvl w:val="0"/>
          <w:numId w:val="0"/>
        </w:numPr>
        <w:tabs>
          <w:tab w:val="left" w:pos="8222"/>
        </w:tabs>
        <w:ind w:left="567" w:right="56"/>
        <w:jc w:val="center"/>
        <w:rPr>
          <w:szCs w:val="24"/>
          <w:lang w:val="es-EC"/>
        </w:rPr>
      </w:pPr>
      <w:bookmarkStart w:id="282" w:name="_Toc323985282"/>
      <w:r w:rsidRPr="00BC357A">
        <w:rPr>
          <w:szCs w:val="24"/>
          <w:lang w:val="es-EC"/>
        </w:rPr>
        <w:t xml:space="preserve">Parámetros Establecidos en el </w:t>
      </w:r>
      <w:r w:rsidR="005D22E3" w:rsidRPr="00BC357A">
        <w:rPr>
          <w:szCs w:val="24"/>
          <w:lang w:val="es-EC"/>
        </w:rPr>
        <w:t>Archivo Matlab</w:t>
      </w:r>
      <w:bookmarkEnd w:id="282"/>
      <w:r w:rsidRPr="00BC357A">
        <w:rPr>
          <w:szCs w:val="24"/>
          <w:lang w:val="es-EC"/>
        </w:rPr>
        <w:t xml:space="preserve"> para el desarrollo del Proyecto</w:t>
      </w:r>
      <w:r>
        <w:rPr>
          <w:szCs w:val="24"/>
          <w:lang w:val="es-EC"/>
        </w:rPr>
        <w:t xml:space="preserve"> del FAP Paralelo Trifásico</w:t>
      </w:r>
    </w:p>
    <w:p w:rsidR="005D22E3" w:rsidRPr="00BD70FC" w:rsidRDefault="005D22E3" w:rsidP="00E93421">
      <w:pPr>
        <w:spacing w:afterLines="200"/>
        <w:ind w:left="567"/>
        <w:jc w:val="both"/>
        <w:rPr>
          <w:sz w:val="24"/>
          <w:szCs w:val="24"/>
          <w:lang w:val="es-EC"/>
        </w:rPr>
      </w:pPr>
      <w:r w:rsidRPr="00A47F86">
        <w:rPr>
          <w:sz w:val="24"/>
          <w:szCs w:val="24"/>
          <w:lang w:val="es-EC"/>
        </w:rPr>
        <w:t xml:space="preserve">Tenemos el archivo punto m de Matlab, en el cual se encuentran los valores obtenidos en análisis anteriores que son previamente cargados para la simulación. </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bookmarkStart w:id="283" w:name="OLE_LINK135"/>
      <w:r w:rsidRPr="00FC67B6">
        <w:rPr>
          <w:rFonts w:cs="Arial"/>
          <w:color w:val="000000"/>
          <w:sz w:val="24"/>
          <w:szCs w:val="24"/>
          <w:lang w:val="es-EC"/>
        </w:rPr>
        <w:t xml:space="preserve">clear </w:t>
      </w:r>
      <w:r w:rsidRPr="00FC67B6">
        <w:rPr>
          <w:rFonts w:cs="Arial"/>
          <w:color w:val="A020F0"/>
          <w:sz w:val="24"/>
          <w:szCs w:val="24"/>
          <w:lang w:val="es-EC"/>
        </w:rPr>
        <w:t>all</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clc </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%---------------%Datos para el Circuito de Potencia-------------.</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 xml:space="preserve"> </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 xml:space="preserve"> </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gama=0;            </w:t>
      </w:r>
      <w:r w:rsidRPr="00FC67B6">
        <w:rPr>
          <w:rFonts w:cs="Arial"/>
          <w:color w:val="000000"/>
          <w:sz w:val="24"/>
          <w:szCs w:val="24"/>
          <w:lang w:val="es-EC"/>
        </w:rPr>
        <w:tab/>
        <w:t xml:space="preserve"> </w:t>
      </w:r>
      <w:r w:rsidRPr="00FC67B6">
        <w:rPr>
          <w:rFonts w:cs="Arial"/>
          <w:color w:val="228B22"/>
          <w:sz w:val="24"/>
          <w:szCs w:val="24"/>
          <w:lang w:val="es-EC"/>
        </w:rPr>
        <w:t>%Ángulo de desfasamiento entre RED y Convertidor.</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        </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%Fase de la Señal Moduladora</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fase1=0+gama;      </w:t>
      </w:r>
    </w:p>
    <w:p w:rsidR="005D22E3" w:rsidRPr="00364069" w:rsidRDefault="005D22E3" w:rsidP="00BD70FC">
      <w:pPr>
        <w:autoSpaceDE w:val="0"/>
        <w:autoSpaceDN w:val="0"/>
        <w:adjustRightInd w:val="0"/>
        <w:spacing w:after="0" w:line="240" w:lineRule="auto"/>
        <w:ind w:left="567" w:firstLine="1"/>
        <w:rPr>
          <w:rFonts w:cs="Arial"/>
          <w:sz w:val="24"/>
          <w:szCs w:val="24"/>
          <w:lang w:val="pt-BR"/>
        </w:rPr>
      </w:pPr>
      <w:r w:rsidRPr="00364069">
        <w:rPr>
          <w:rFonts w:cs="Arial"/>
          <w:color w:val="000000"/>
          <w:sz w:val="24"/>
          <w:szCs w:val="24"/>
          <w:lang w:val="pt-BR"/>
        </w:rPr>
        <w:t>fase2=-120*(pi/180)+gama;</w:t>
      </w:r>
    </w:p>
    <w:p w:rsidR="005D22E3" w:rsidRPr="00364069" w:rsidRDefault="005D22E3" w:rsidP="00BD70FC">
      <w:pPr>
        <w:autoSpaceDE w:val="0"/>
        <w:autoSpaceDN w:val="0"/>
        <w:adjustRightInd w:val="0"/>
        <w:spacing w:after="0" w:line="240" w:lineRule="auto"/>
        <w:ind w:left="567" w:firstLine="1"/>
        <w:rPr>
          <w:rFonts w:cs="Arial"/>
          <w:sz w:val="24"/>
          <w:szCs w:val="24"/>
          <w:lang w:val="pt-BR"/>
        </w:rPr>
      </w:pPr>
      <w:r w:rsidRPr="00364069">
        <w:rPr>
          <w:rFonts w:cs="Arial"/>
          <w:color w:val="000000"/>
          <w:sz w:val="24"/>
          <w:szCs w:val="24"/>
          <w:lang w:val="pt-BR"/>
        </w:rPr>
        <w:t xml:space="preserve">fase3=-240*(pi/180)+gama;  </w:t>
      </w:r>
    </w:p>
    <w:p w:rsidR="005D22E3" w:rsidRPr="00364069" w:rsidRDefault="005D22E3" w:rsidP="00BD70FC">
      <w:pPr>
        <w:autoSpaceDE w:val="0"/>
        <w:autoSpaceDN w:val="0"/>
        <w:adjustRightInd w:val="0"/>
        <w:spacing w:after="0" w:line="240" w:lineRule="auto"/>
        <w:ind w:left="567" w:firstLine="1"/>
        <w:rPr>
          <w:rFonts w:cs="Arial"/>
          <w:sz w:val="24"/>
          <w:szCs w:val="24"/>
          <w:lang w:val="pt-BR"/>
        </w:rPr>
      </w:pPr>
      <w:r w:rsidRPr="00364069">
        <w:rPr>
          <w:rFonts w:cs="Arial"/>
          <w:color w:val="000000"/>
          <w:sz w:val="24"/>
          <w:szCs w:val="24"/>
          <w:lang w:val="pt-BR"/>
        </w:rPr>
        <w:t xml:space="preserve"> </w:t>
      </w:r>
      <w:r w:rsidRPr="00364069">
        <w:rPr>
          <w:rFonts w:cs="Arial"/>
          <w:color w:val="000000"/>
          <w:sz w:val="24"/>
          <w:szCs w:val="24"/>
          <w:lang w:val="pt-BR"/>
        </w:rPr>
        <w:tab/>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f=60;               </w:t>
      </w:r>
      <w:r w:rsidRPr="00FC67B6">
        <w:rPr>
          <w:rFonts w:cs="Arial"/>
          <w:color w:val="000000"/>
          <w:sz w:val="24"/>
          <w:szCs w:val="24"/>
          <w:lang w:val="es-EC"/>
        </w:rPr>
        <w:tab/>
      </w:r>
      <w:r w:rsidRPr="00FC67B6">
        <w:rPr>
          <w:rFonts w:cs="Arial"/>
          <w:color w:val="228B22"/>
          <w:sz w:val="24"/>
          <w:szCs w:val="24"/>
          <w:lang w:val="es-EC"/>
        </w:rPr>
        <w:t>%frecuencia de moduladora</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fs=40e3;           </w:t>
      </w:r>
      <w:r w:rsidRPr="00FC67B6">
        <w:rPr>
          <w:rFonts w:cs="Arial"/>
          <w:color w:val="000000"/>
          <w:sz w:val="24"/>
          <w:szCs w:val="24"/>
          <w:lang w:val="es-EC"/>
        </w:rPr>
        <w:tab/>
        <w:t xml:space="preserve"> </w:t>
      </w:r>
      <w:r w:rsidRPr="00FC67B6">
        <w:rPr>
          <w:rFonts w:cs="Arial"/>
          <w:color w:val="228B22"/>
          <w:sz w:val="24"/>
          <w:szCs w:val="24"/>
          <w:lang w:val="es-EC"/>
        </w:rPr>
        <w:t xml:space="preserve">%frecuencia de conmutación </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Ts=1/fs;            </w:t>
      </w:r>
      <w:r w:rsidRPr="00FC67B6">
        <w:rPr>
          <w:rFonts w:cs="Arial"/>
          <w:color w:val="000000"/>
          <w:sz w:val="24"/>
          <w:szCs w:val="24"/>
          <w:lang w:val="es-EC"/>
        </w:rPr>
        <w:tab/>
      </w:r>
      <w:r w:rsidRPr="00FC67B6">
        <w:rPr>
          <w:rFonts w:cs="Arial"/>
          <w:color w:val="228B22"/>
          <w:sz w:val="24"/>
          <w:szCs w:val="24"/>
          <w:lang w:val="es-EC"/>
        </w:rPr>
        <w:t>%Periodo de la señal</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w=2*pi*f;           </w:t>
      </w:r>
      <w:r w:rsidRPr="00FC67B6">
        <w:rPr>
          <w:rFonts w:cs="Arial"/>
          <w:color w:val="000000"/>
          <w:sz w:val="24"/>
          <w:szCs w:val="24"/>
          <w:lang w:val="es-EC"/>
        </w:rPr>
        <w:tab/>
      </w:r>
      <w:r w:rsidRPr="00FC67B6">
        <w:rPr>
          <w:rFonts w:cs="Arial"/>
          <w:color w:val="228B22"/>
          <w:sz w:val="24"/>
          <w:szCs w:val="24"/>
          <w:lang w:val="es-EC"/>
        </w:rPr>
        <w:t>%Frecuencia en [rad/sec]</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     </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%Datos para el Inversor:</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Vdc=400;            </w:t>
      </w:r>
      <w:r w:rsidRPr="00FC67B6">
        <w:rPr>
          <w:rFonts w:cs="Arial"/>
          <w:color w:val="000000"/>
          <w:sz w:val="24"/>
          <w:szCs w:val="24"/>
          <w:lang w:val="es-EC"/>
        </w:rPr>
        <w:tab/>
      </w:r>
      <w:r w:rsidRPr="00FC67B6">
        <w:rPr>
          <w:rFonts w:cs="Arial"/>
          <w:color w:val="228B22"/>
          <w:sz w:val="24"/>
          <w:szCs w:val="24"/>
          <w:lang w:val="es-EC"/>
        </w:rPr>
        <w:t>%Voltaje del Capacitor Principal</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Vdc_ref=400;</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Vgrid=170;          </w:t>
      </w:r>
      <w:r w:rsidRPr="00FC67B6">
        <w:rPr>
          <w:rFonts w:cs="Arial"/>
          <w:color w:val="000000"/>
          <w:sz w:val="24"/>
          <w:szCs w:val="24"/>
          <w:lang w:val="es-EC"/>
        </w:rPr>
        <w:tab/>
      </w:r>
      <w:r w:rsidRPr="00FC67B6">
        <w:rPr>
          <w:rFonts w:cs="Arial"/>
          <w:color w:val="228B22"/>
          <w:sz w:val="24"/>
          <w:szCs w:val="24"/>
          <w:lang w:val="es-EC"/>
        </w:rPr>
        <w:t>%Voltaje de la Red</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m=1;</w:t>
      </w:r>
      <w:r w:rsidRPr="00FC67B6">
        <w:rPr>
          <w:rFonts w:cs="Arial"/>
          <w:color w:val="228B22"/>
          <w:sz w:val="24"/>
          <w:szCs w:val="24"/>
          <w:lang w:val="es-EC"/>
        </w:rPr>
        <w:t xml:space="preserve"> </w:t>
      </w:r>
      <w:r w:rsidRPr="00FC67B6">
        <w:rPr>
          <w:rFonts w:cs="Arial"/>
          <w:color w:val="228B22"/>
          <w:sz w:val="24"/>
          <w:szCs w:val="24"/>
          <w:lang w:val="es-EC"/>
        </w:rPr>
        <w:tab/>
      </w:r>
      <w:r w:rsidRPr="00FC67B6">
        <w:rPr>
          <w:rFonts w:cs="Arial"/>
          <w:color w:val="228B22"/>
          <w:sz w:val="24"/>
          <w:szCs w:val="24"/>
          <w:lang w:val="es-EC"/>
        </w:rPr>
        <w:tab/>
      </w:r>
      <w:r w:rsidRPr="00FC67B6">
        <w:rPr>
          <w:rFonts w:cs="Arial"/>
          <w:color w:val="228B22"/>
          <w:sz w:val="24"/>
          <w:szCs w:val="24"/>
          <w:lang w:val="es-EC"/>
        </w:rPr>
        <w:tab/>
        <w:t>%Índice de modulación</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RL=0.1;            </w:t>
      </w:r>
      <w:r w:rsidRPr="00FC67B6">
        <w:rPr>
          <w:rFonts w:cs="Arial"/>
          <w:color w:val="000000"/>
          <w:sz w:val="24"/>
          <w:szCs w:val="24"/>
          <w:lang w:val="es-EC"/>
        </w:rPr>
        <w:tab/>
        <w:t xml:space="preserve"> </w:t>
      </w:r>
      <w:r w:rsidRPr="00FC67B6">
        <w:rPr>
          <w:rFonts w:cs="Arial"/>
          <w:color w:val="228B22"/>
          <w:sz w:val="24"/>
          <w:szCs w:val="24"/>
          <w:lang w:val="es-EC"/>
        </w:rPr>
        <w:t>%Impedancia Resistiva de la RED</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L=2.3125e-3;       </w:t>
      </w:r>
      <w:r w:rsidRPr="00FC67B6">
        <w:rPr>
          <w:rFonts w:cs="Arial"/>
          <w:color w:val="000000"/>
          <w:sz w:val="24"/>
          <w:szCs w:val="24"/>
          <w:lang w:val="es-EC"/>
        </w:rPr>
        <w:tab/>
        <w:t xml:space="preserve"> </w:t>
      </w:r>
      <w:r w:rsidRPr="00FC67B6">
        <w:rPr>
          <w:rFonts w:cs="Arial"/>
          <w:color w:val="228B22"/>
          <w:sz w:val="24"/>
          <w:szCs w:val="24"/>
          <w:lang w:val="es-EC"/>
        </w:rPr>
        <w:t>%Inductancia en Henrios de la RED</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If=137.6;           </w:t>
      </w:r>
      <w:r w:rsidRPr="00FC67B6">
        <w:rPr>
          <w:rFonts w:cs="Arial"/>
          <w:color w:val="000000"/>
          <w:sz w:val="24"/>
          <w:szCs w:val="24"/>
          <w:lang w:val="es-EC"/>
        </w:rPr>
        <w:tab/>
      </w:r>
      <w:r w:rsidRPr="00FC67B6">
        <w:rPr>
          <w:rFonts w:cs="Arial"/>
          <w:color w:val="228B22"/>
          <w:sz w:val="24"/>
          <w:szCs w:val="24"/>
          <w:lang w:val="es-EC"/>
        </w:rPr>
        <w:t>%Corriente de carga del capacitor</w:t>
      </w:r>
    </w:p>
    <w:p w:rsidR="005D22E3" w:rsidRPr="00066BF2" w:rsidRDefault="005D22E3" w:rsidP="00BD70FC">
      <w:pPr>
        <w:autoSpaceDE w:val="0"/>
        <w:autoSpaceDN w:val="0"/>
        <w:adjustRightInd w:val="0"/>
        <w:spacing w:after="0" w:line="240" w:lineRule="auto"/>
        <w:ind w:left="567" w:firstLine="1"/>
        <w:rPr>
          <w:rFonts w:cs="Arial"/>
          <w:sz w:val="24"/>
          <w:szCs w:val="24"/>
          <w:lang w:val="es-EC"/>
        </w:rPr>
      </w:pPr>
      <w:r w:rsidRPr="00066BF2">
        <w:rPr>
          <w:rFonts w:cs="Arial"/>
          <w:color w:val="228B22"/>
          <w:sz w:val="24"/>
          <w:szCs w:val="24"/>
          <w:lang w:val="es-EC"/>
        </w:rPr>
        <w:t>%Datos del Tiristor del Inversor</w:t>
      </w:r>
    </w:p>
    <w:p w:rsidR="005D22E3" w:rsidRPr="00066BF2" w:rsidRDefault="005D22E3" w:rsidP="00BD70FC">
      <w:pPr>
        <w:autoSpaceDE w:val="0"/>
        <w:autoSpaceDN w:val="0"/>
        <w:adjustRightInd w:val="0"/>
        <w:spacing w:after="0" w:line="240" w:lineRule="auto"/>
        <w:ind w:left="567" w:firstLine="1"/>
        <w:rPr>
          <w:rFonts w:cs="Arial"/>
          <w:sz w:val="24"/>
          <w:szCs w:val="24"/>
          <w:lang w:val="es-EC"/>
        </w:rPr>
      </w:pPr>
      <w:r w:rsidRPr="00066BF2">
        <w:rPr>
          <w:rFonts w:cs="Arial"/>
          <w:color w:val="000000"/>
          <w:sz w:val="24"/>
          <w:szCs w:val="24"/>
          <w:lang w:val="es-EC"/>
        </w:rPr>
        <w:lastRenderedPageBreak/>
        <w:t xml:space="preserve">Ron=1e-3;          </w:t>
      </w:r>
      <w:r w:rsidRPr="00066BF2">
        <w:rPr>
          <w:rFonts w:cs="Arial"/>
          <w:color w:val="000000"/>
          <w:sz w:val="24"/>
          <w:szCs w:val="24"/>
          <w:lang w:val="es-EC"/>
        </w:rPr>
        <w:tab/>
        <w:t xml:space="preserve"> </w:t>
      </w:r>
      <w:r w:rsidRPr="00066BF2">
        <w:rPr>
          <w:rFonts w:cs="Arial"/>
          <w:color w:val="228B22"/>
          <w:sz w:val="24"/>
          <w:szCs w:val="24"/>
          <w:lang w:val="es-EC"/>
        </w:rPr>
        <w:t>%Switch ON resistance in ohmX</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 xml:space="preserve">Rsnubber=10e6;      </w:t>
      </w:r>
      <w:r w:rsidRPr="00FC67B6">
        <w:rPr>
          <w:rFonts w:cs="Arial"/>
          <w:color w:val="228B22"/>
          <w:sz w:val="24"/>
          <w:szCs w:val="24"/>
        </w:rPr>
        <w:t>%Switch snubber resistance in ohm 10e-3</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Csnubber=0.1e-6;    </w:t>
      </w:r>
      <w:r w:rsidRPr="00FC67B6">
        <w:rPr>
          <w:rFonts w:cs="Arial"/>
          <w:color w:val="228B22"/>
          <w:sz w:val="24"/>
          <w:szCs w:val="24"/>
          <w:lang w:val="es-EC"/>
        </w:rPr>
        <w:t>%cap infinita</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%Datos del Capacitor</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cap=520.83e-6;      </w:t>
      </w:r>
      <w:r w:rsidRPr="00FC67B6">
        <w:rPr>
          <w:rFonts w:cs="Arial"/>
          <w:color w:val="000000"/>
          <w:sz w:val="24"/>
          <w:szCs w:val="24"/>
          <w:lang w:val="es-EC"/>
        </w:rPr>
        <w:tab/>
      </w:r>
      <w:r w:rsidRPr="00FC67B6">
        <w:rPr>
          <w:rFonts w:cs="Arial"/>
          <w:color w:val="228B22"/>
          <w:sz w:val="24"/>
          <w:szCs w:val="24"/>
          <w:lang w:val="es-EC"/>
        </w:rPr>
        <w:t>%Valor de la Capacitancia</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Vcap=Vdc;</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 xml:space="preserve">XL=w*L;            </w:t>
      </w:r>
      <w:r w:rsidRPr="00FC67B6">
        <w:rPr>
          <w:rFonts w:cs="Arial"/>
          <w:color w:val="000000"/>
          <w:sz w:val="24"/>
          <w:szCs w:val="24"/>
          <w:lang w:val="es-EC"/>
        </w:rPr>
        <w:tab/>
        <w:t xml:space="preserve"> </w:t>
      </w:r>
      <w:r w:rsidRPr="00FC67B6">
        <w:rPr>
          <w:rFonts w:cs="Arial"/>
          <w:color w:val="228B22"/>
          <w:sz w:val="24"/>
          <w:szCs w:val="24"/>
          <w:lang w:val="es-EC"/>
        </w:rPr>
        <w:t>%Reactancia Inductiva.</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 xml:space="preserve"> </w:t>
      </w:r>
    </w:p>
    <w:p w:rsidR="005D22E3" w:rsidRPr="00066BF2"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lang w:val="es-EC"/>
        </w:rPr>
        <w:t xml:space="preserve"> </w:t>
      </w:r>
      <w:r w:rsidRPr="00066BF2">
        <w:rPr>
          <w:rFonts w:cs="Arial"/>
          <w:color w:val="228B22"/>
          <w:sz w:val="24"/>
          <w:szCs w:val="24"/>
        </w:rPr>
        <w:t xml:space="preserve">%Conversión </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066BF2">
        <w:rPr>
          <w:rFonts w:cs="Arial"/>
          <w:color w:val="000000"/>
          <w:sz w:val="24"/>
          <w:szCs w:val="24"/>
        </w:rPr>
        <w:t xml:space="preserve">    </w:t>
      </w:r>
      <w:r w:rsidRPr="00FC67B6">
        <w:rPr>
          <w:rFonts w:cs="Arial"/>
          <w:color w:val="000000"/>
          <w:sz w:val="24"/>
          <w:szCs w:val="24"/>
        </w:rPr>
        <w:t>angulo=gama*pi/180;</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 xml:space="preserve">    Vconv=Vdc*m/2;</w:t>
      </w:r>
      <w:r w:rsidRPr="00FC67B6">
        <w:rPr>
          <w:rFonts w:cs="Arial"/>
          <w:color w:val="000000"/>
          <w:sz w:val="24"/>
          <w:szCs w:val="24"/>
        </w:rPr>
        <w:tab/>
      </w:r>
      <w:r w:rsidRPr="00FC67B6">
        <w:rPr>
          <w:rFonts w:cs="Arial"/>
          <w:color w:val="228B22"/>
          <w:sz w:val="24"/>
          <w:szCs w:val="24"/>
        </w:rPr>
        <w:t>% Converter CCA peak voltage in V</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 xml:space="preserve">    Vdclink=Vdc; </w:t>
      </w:r>
      <w:r w:rsidRPr="00FC67B6">
        <w:rPr>
          <w:rFonts w:cs="Arial"/>
          <w:color w:val="000000"/>
          <w:sz w:val="24"/>
          <w:szCs w:val="24"/>
        </w:rPr>
        <w:tab/>
      </w:r>
      <w:r w:rsidRPr="00FC67B6">
        <w:rPr>
          <w:rFonts w:cs="Arial"/>
          <w:color w:val="228B22"/>
          <w:sz w:val="24"/>
          <w:szCs w:val="24"/>
        </w:rPr>
        <w:t>% Initial Vdclink voltage in V</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 xml:space="preserve">    Vgrid_rms=Vgrid/sqrt(2);</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 xml:space="preserve">    Vconv_rms=Vconv/sqrt(2);</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 xml:space="preserve"> </w:t>
      </w:r>
    </w:p>
    <w:p w:rsidR="005D22E3" w:rsidRPr="00D6424C"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rPr>
        <w:t xml:space="preserve">    </w:t>
      </w:r>
      <w:r w:rsidRPr="00D6424C">
        <w:rPr>
          <w:rFonts w:cs="Arial"/>
          <w:color w:val="000000"/>
          <w:sz w:val="24"/>
          <w:szCs w:val="24"/>
          <w:lang w:val="es-EC"/>
        </w:rPr>
        <w:t>P=Vconv_rms*Vgrid_rms*sin(angulo)/XL;</w:t>
      </w:r>
    </w:p>
    <w:p w:rsidR="005D22E3" w:rsidRPr="00066BF2" w:rsidRDefault="005D22E3" w:rsidP="00BD70FC">
      <w:pPr>
        <w:autoSpaceDE w:val="0"/>
        <w:autoSpaceDN w:val="0"/>
        <w:adjustRightInd w:val="0"/>
        <w:spacing w:after="0" w:line="240" w:lineRule="auto"/>
        <w:ind w:left="567" w:firstLine="1"/>
        <w:rPr>
          <w:rFonts w:cs="Arial"/>
          <w:sz w:val="24"/>
          <w:szCs w:val="24"/>
          <w:lang w:val="es-EC"/>
        </w:rPr>
      </w:pPr>
      <w:r w:rsidRPr="00D6424C">
        <w:rPr>
          <w:rFonts w:cs="Arial"/>
          <w:color w:val="000000"/>
          <w:sz w:val="24"/>
          <w:szCs w:val="24"/>
          <w:lang w:val="es-EC"/>
        </w:rPr>
        <w:t xml:space="preserve">    </w:t>
      </w:r>
      <w:r w:rsidRPr="00066BF2">
        <w:rPr>
          <w:rFonts w:cs="Arial"/>
          <w:color w:val="000000"/>
          <w:sz w:val="24"/>
          <w:szCs w:val="24"/>
          <w:lang w:val="es-EC"/>
        </w:rPr>
        <w:t>Q=Vgrid_rms*(Vgrid_rms-Vconv_rms*cos(angulo))/XL;</w:t>
      </w:r>
    </w:p>
    <w:p w:rsidR="005D22E3" w:rsidRPr="00A47F86" w:rsidRDefault="005D22E3" w:rsidP="00BD70FC">
      <w:pPr>
        <w:autoSpaceDE w:val="0"/>
        <w:autoSpaceDN w:val="0"/>
        <w:adjustRightInd w:val="0"/>
        <w:spacing w:after="0" w:line="240" w:lineRule="auto"/>
        <w:ind w:left="567" w:firstLine="1"/>
        <w:rPr>
          <w:rFonts w:cs="Arial"/>
          <w:sz w:val="24"/>
          <w:szCs w:val="24"/>
        </w:rPr>
      </w:pPr>
      <w:r w:rsidRPr="00066BF2">
        <w:rPr>
          <w:rFonts w:cs="Arial"/>
          <w:color w:val="000000"/>
          <w:sz w:val="24"/>
          <w:szCs w:val="24"/>
          <w:lang w:val="es-EC"/>
        </w:rPr>
        <w:t xml:space="preserve">    </w:t>
      </w:r>
      <w:r w:rsidRPr="00A47F86">
        <w:rPr>
          <w:rFonts w:cs="Arial"/>
          <w:color w:val="000000"/>
          <w:sz w:val="24"/>
          <w:szCs w:val="24"/>
        </w:rPr>
        <w:t>S=Vconv_rms*If;</w:t>
      </w:r>
    </w:p>
    <w:p w:rsidR="005D22E3" w:rsidRPr="00A47F86" w:rsidRDefault="005D22E3" w:rsidP="00BD70FC">
      <w:pPr>
        <w:autoSpaceDE w:val="0"/>
        <w:autoSpaceDN w:val="0"/>
        <w:adjustRightInd w:val="0"/>
        <w:spacing w:after="0" w:line="240" w:lineRule="auto"/>
        <w:ind w:left="567" w:firstLine="1"/>
        <w:rPr>
          <w:rFonts w:cs="Arial"/>
          <w:sz w:val="24"/>
          <w:szCs w:val="24"/>
        </w:rPr>
      </w:pPr>
      <w:r w:rsidRPr="00A47F86">
        <w:rPr>
          <w:rFonts w:cs="Arial"/>
          <w:color w:val="000000"/>
          <w:sz w:val="24"/>
          <w:szCs w:val="24"/>
        </w:rPr>
        <w:t xml:space="preserve">    </w:t>
      </w:r>
    </w:p>
    <w:p w:rsidR="005D22E3" w:rsidRPr="00364069" w:rsidRDefault="005D22E3" w:rsidP="00BD70FC">
      <w:pPr>
        <w:autoSpaceDE w:val="0"/>
        <w:autoSpaceDN w:val="0"/>
        <w:adjustRightInd w:val="0"/>
        <w:spacing w:after="0" w:line="240" w:lineRule="auto"/>
        <w:ind w:left="567" w:firstLine="1"/>
        <w:rPr>
          <w:rFonts w:cs="Arial"/>
          <w:sz w:val="24"/>
          <w:szCs w:val="24"/>
          <w:lang w:val="pt-BR"/>
        </w:rPr>
      </w:pPr>
      <w:r w:rsidRPr="00364069">
        <w:rPr>
          <w:rFonts w:cs="Arial"/>
          <w:color w:val="228B22"/>
          <w:sz w:val="24"/>
          <w:szCs w:val="24"/>
          <w:lang w:val="pt-BR"/>
        </w:rPr>
        <w:t>%Filtro Pasa Banda</w:t>
      </w:r>
    </w:p>
    <w:p w:rsidR="005D22E3" w:rsidRPr="00364069" w:rsidRDefault="005D22E3" w:rsidP="00BD70FC">
      <w:pPr>
        <w:autoSpaceDE w:val="0"/>
        <w:autoSpaceDN w:val="0"/>
        <w:adjustRightInd w:val="0"/>
        <w:spacing w:after="0" w:line="240" w:lineRule="auto"/>
        <w:ind w:left="567" w:firstLine="1"/>
        <w:rPr>
          <w:rFonts w:cs="Arial"/>
          <w:sz w:val="24"/>
          <w:szCs w:val="24"/>
          <w:lang w:val="pt-BR"/>
        </w:rPr>
      </w:pPr>
      <w:r w:rsidRPr="00364069">
        <w:rPr>
          <w:rFonts w:cs="Arial"/>
          <w:color w:val="000000"/>
          <w:sz w:val="24"/>
          <w:szCs w:val="24"/>
          <w:lang w:val="pt-BR"/>
        </w:rPr>
        <w:t>Ao= 1;</w:t>
      </w:r>
    </w:p>
    <w:p w:rsidR="005D22E3" w:rsidRPr="00364069" w:rsidRDefault="005D22E3" w:rsidP="00BD70FC">
      <w:pPr>
        <w:autoSpaceDE w:val="0"/>
        <w:autoSpaceDN w:val="0"/>
        <w:adjustRightInd w:val="0"/>
        <w:spacing w:after="0" w:line="240" w:lineRule="auto"/>
        <w:ind w:left="567" w:firstLine="1"/>
        <w:rPr>
          <w:rFonts w:cs="Arial"/>
          <w:sz w:val="24"/>
          <w:szCs w:val="24"/>
          <w:lang w:val="pt-BR"/>
        </w:rPr>
      </w:pPr>
      <w:r w:rsidRPr="00364069">
        <w:rPr>
          <w:rFonts w:cs="Arial"/>
          <w:color w:val="000000"/>
          <w:sz w:val="24"/>
          <w:szCs w:val="24"/>
          <w:lang w:val="pt-BR"/>
        </w:rPr>
        <w:t>a= 0.166;</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 xml:space="preserve">Wo= 2*pi*f; </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FPB=tf([(Ao*a*Wo) 0],[1 (a*Wo) (Wo*Wo)]);</w:t>
      </w:r>
    </w:p>
    <w:p w:rsidR="005D22E3" w:rsidRPr="00FC67B6" w:rsidRDefault="005D22E3" w:rsidP="00BD70FC">
      <w:pPr>
        <w:autoSpaceDE w:val="0"/>
        <w:autoSpaceDN w:val="0"/>
        <w:adjustRightInd w:val="0"/>
        <w:spacing w:after="0" w:line="240" w:lineRule="auto"/>
        <w:ind w:left="567" w:firstLine="1"/>
        <w:rPr>
          <w:rFonts w:cs="Arial"/>
          <w:color w:val="228B22"/>
          <w:sz w:val="24"/>
          <w:szCs w:val="24"/>
          <w:lang w:val="es-EC"/>
        </w:rPr>
      </w:pPr>
      <w:r w:rsidRPr="00FC67B6">
        <w:rPr>
          <w:rFonts w:cs="Arial"/>
          <w:color w:val="228B22"/>
          <w:sz w:val="24"/>
          <w:szCs w:val="24"/>
          <w:lang w:val="es-EC"/>
        </w:rPr>
        <w:t>%Controlador de Corriente</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bookmarkStart w:id="284" w:name="OLE_LINK132"/>
      <w:r w:rsidRPr="00FC67B6">
        <w:rPr>
          <w:rFonts w:cs="Arial"/>
          <w:color w:val="228B22"/>
          <w:sz w:val="24"/>
          <w:szCs w:val="24"/>
          <w:lang w:val="es-EC"/>
        </w:rPr>
        <w:t>%Función_Transferencia_Planta de Corriente</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Gpid=tf([1],[L RL]);</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Gpiq=tf([1],[L RL]);</w:t>
      </w:r>
      <w:bookmarkEnd w:id="284"/>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%Parámetros del Controlador_Corriente</w:t>
      </w:r>
    </w:p>
    <w:p w:rsidR="005D22E3" w:rsidRPr="00A47F86" w:rsidRDefault="005D22E3" w:rsidP="00BD70FC">
      <w:pPr>
        <w:autoSpaceDE w:val="0"/>
        <w:autoSpaceDN w:val="0"/>
        <w:adjustRightInd w:val="0"/>
        <w:spacing w:after="0" w:line="240" w:lineRule="auto"/>
        <w:ind w:left="567" w:firstLine="1"/>
        <w:rPr>
          <w:rFonts w:cs="Arial"/>
          <w:sz w:val="24"/>
          <w:szCs w:val="24"/>
          <w:lang w:val="es-EC"/>
        </w:rPr>
      </w:pPr>
      <w:r w:rsidRPr="00A47F86">
        <w:rPr>
          <w:rFonts w:cs="Arial"/>
          <w:color w:val="000000"/>
          <w:sz w:val="24"/>
          <w:szCs w:val="24"/>
          <w:lang w:val="es-EC"/>
        </w:rPr>
        <w:t>Ki=3.719;</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fibw=4000;</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wic=2*pi*fibw;</w:t>
      </w:r>
    </w:p>
    <w:p w:rsidR="005D22E3" w:rsidRPr="00FC67B6" w:rsidRDefault="005D22E3" w:rsidP="00BD70FC">
      <w:pPr>
        <w:autoSpaceDE w:val="0"/>
        <w:autoSpaceDN w:val="0"/>
        <w:adjustRightInd w:val="0"/>
        <w:spacing w:after="0" w:line="240" w:lineRule="auto"/>
        <w:ind w:left="567" w:firstLine="1"/>
        <w:rPr>
          <w:rFonts w:cs="Arial"/>
          <w:sz w:val="24"/>
          <w:szCs w:val="24"/>
        </w:rPr>
      </w:pPr>
      <w:r w:rsidRPr="00FC67B6">
        <w:rPr>
          <w:rFonts w:cs="Arial"/>
          <w:color w:val="000000"/>
          <w:sz w:val="24"/>
          <w:szCs w:val="24"/>
        </w:rPr>
        <w:t>wiz=wic/Ki;</w:t>
      </w:r>
    </w:p>
    <w:p w:rsidR="005D22E3" w:rsidRPr="00A47F86" w:rsidRDefault="005D22E3" w:rsidP="00BD70FC">
      <w:pPr>
        <w:autoSpaceDE w:val="0"/>
        <w:autoSpaceDN w:val="0"/>
        <w:adjustRightInd w:val="0"/>
        <w:spacing w:after="0" w:line="240" w:lineRule="auto"/>
        <w:ind w:left="567" w:firstLine="1"/>
        <w:rPr>
          <w:rFonts w:cs="Arial"/>
          <w:sz w:val="24"/>
          <w:szCs w:val="24"/>
          <w:lang w:val="es-EC"/>
        </w:rPr>
      </w:pPr>
      <w:r w:rsidRPr="00A47F86">
        <w:rPr>
          <w:rFonts w:cs="Arial"/>
          <w:color w:val="000000"/>
          <w:sz w:val="24"/>
          <w:szCs w:val="24"/>
          <w:lang w:val="es-EC"/>
        </w:rPr>
        <w:t>wip=wic*Ki;</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%Ganancia del Lazo Cerrado de Corriente</w:t>
      </w:r>
    </w:p>
    <w:p w:rsidR="005D22E3" w:rsidRPr="00FC67B6" w:rsidRDefault="005D22E3" w:rsidP="00BD70FC">
      <w:pPr>
        <w:autoSpaceDE w:val="0"/>
        <w:autoSpaceDN w:val="0"/>
        <w:adjustRightInd w:val="0"/>
        <w:spacing w:after="0" w:line="240" w:lineRule="auto"/>
        <w:ind w:left="567" w:firstLine="1"/>
        <w:rPr>
          <w:rFonts w:cs="Arial"/>
          <w:color w:val="000000"/>
          <w:sz w:val="24"/>
          <w:szCs w:val="24"/>
          <w:lang w:val="es-EC"/>
        </w:rPr>
      </w:pPr>
      <w:r w:rsidRPr="00FC67B6">
        <w:rPr>
          <w:rFonts w:cs="Arial"/>
          <w:color w:val="000000"/>
          <w:sz w:val="24"/>
          <w:szCs w:val="24"/>
          <w:lang w:val="es-EC"/>
        </w:rPr>
        <w:t>Kci=5.4324e6;</w:t>
      </w:r>
    </w:p>
    <w:p w:rsidR="005D22E3" w:rsidRPr="00FC67B6" w:rsidRDefault="005D22E3" w:rsidP="00BD70FC">
      <w:pPr>
        <w:autoSpaceDE w:val="0"/>
        <w:autoSpaceDN w:val="0"/>
        <w:adjustRightInd w:val="0"/>
        <w:spacing w:after="0" w:line="240" w:lineRule="auto"/>
        <w:ind w:left="567" w:firstLine="1"/>
        <w:rPr>
          <w:rFonts w:cs="Arial"/>
          <w:color w:val="228B22"/>
          <w:sz w:val="24"/>
          <w:szCs w:val="24"/>
          <w:lang w:val="es-EC"/>
        </w:rPr>
      </w:pPr>
      <w:r w:rsidRPr="00FC67B6">
        <w:rPr>
          <w:rFonts w:cs="Arial"/>
          <w:color w:val="228B22"/>
          <w:sz w:val="24"/>
          <w:szCs w:val="24"/>
          <w:lang w:val="es-EC"/>
        </w:rPr>
        <w:t>Controlador de Corriente</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sz w:val="24"/>
          <w:szCs w:val="24"/>
          <w:lang w:val="es-EC"/>
        </w:rPr>
        <w:t>Gci=tf([58.12 6757.93],[1.069e-5 1 0]);</w:t>
      </w:r>
    </w:p>
    <w:p w:rsidR="005D22E3" w:rsidRPr="00FC67B6" w:rsidRDefault="005D22E3" w:rsidP="00BD70FC">
      <w:pPr>
        <w:autoSpaceDE w:val="0"/>
        <w:autoSpaceDN w:val="0"/>
        <w:adjustRightInd w:val="0"/>
        <w:spacing w:after="0" w:line="240" w:lineRule="auto"/>
        <w:ind w:left="567" w:firstLine="1"/>
        <w:rPr>
          <w:rFonts w:cs="Arial"/>
          <w:color w:val="228B22"/>
          <w:sz w:val="24"/>
          <w:szCs w:val="24"/>
          <w:lang w:val="es-EC"/>
        </w:rPr>
      </w:pP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%Función_Transferencia_Planta de voltaje</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Gpvd=tf((3/2*Vgrid),[1 0]);</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%Parámetros del Controlador_Tensión</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lastRenderedPageBreak/>
        <w:t>Kv=3.732;</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fvbw=10;</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wvc=2*pi*fvbw;</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wvz=wvc/Kv;</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wvp=wvc*Kv;</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%Ganancia del Lazo Cerrado de Voltaje</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000000"/>
          <w:sz w:val="24"/>
          <w:szCs w:val="24"/>
          <w:lang w:val="es-EC"/>
        </w:rPr>
        <w:t>Kcv=57.77;</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color w:val="228B22"/>
          <w:sz w:val="24"/>
          <w:szCs w:val="24"/>
          <w:lang w:val="es-EC"/>
        </w:rPr>
        <w:t>%Función_Transferencia_Controlador_Voltaje</w:t>
      </w:r>
    </w:p>
    <w:p w:rsidR="005D22E3" w:rsidRPr="00FC67B6" w:rsidRDefault="005D22E3" w:rsidP="00BD70FC">
      <w:pPr>
        <w:autoSpaceDE w:val="0"/>
        <w:autoSpaceDN w:val="0"/>
        <w:adjustRightInd w:val="0"/>
        <w:spacing w:after="0" w:line="240" w:lineRule="auto"/>
        <w:ind w:left="567" w:firstLine="1"/>
        <w:rPr>
          <w:rFonts w:cs="Arial"/>
          <w:sz w:val="24"/>
          <w:szCs w:val="24"/>
          <w:lang w:val="es-EC"/>
        </w:rPr>
      </w:pPr>
      <w:r w:rsidRPr="00FC67B6">
        <w:rPr>
          <w:rFonts w:cs="Arial"/>
          <w:sz w:val="24"/>
          <w:szCs w:val="24"/>
          <w:lang w:val="es-EC"/>
        </w:rPr>
        <w:t>Gcv=tf([0.2464 4.148],[0.004265 1 0]);</w:t>
      </w:r>
    </w:p>
    <w:bookmarkEnd w:id="283"/>
    <w:p w:rsidR="005D22E3" w:rsidRPr="00A47F86" w:rsidRDefault="005D22E3" w:rsidP="00BD70FC">
      <w:pPr>
        <w:ind w:left="567" w:firstLine="1"/>
        <w:rPr>
          <w:lang w:val="es-EC"/>
        </w:rPr>
      </w:pPr>
    </w:p>
    <w:p w:rsidR="005D22E3" w:rsidRDefault="005D22E3" w:rsidP="005D22E3">
      <w:pPr>
        <w:spacing w:line="276" w:lineRule="auto"/>
        <w:rPr>
          <w:rFonts w:cs="Arial"/>
          <w:color w:val="000000" w:themeColor="text1"/>
          <w:sz w:val="24"/>
          <w:szCs w:val="24"/>
          <w:lang w:val="es-EC"/>
        </w:rPr>
        <w:sectPr w:rsidR="005D22E3" w:rsidSect="00C7633A">
          <w:pgSz w:w="11907" w:h="16840" w:code="9"/>
          <w:pgMar w:top="2268" w:right="1361" w:bottom="2268" w:left="2268" w:header="709" w:footer="709" w:gutter="0"/>
          <w:cols w:space="708"/>
          <w:docGrid w:linePitch="360"/>
        </w:sectPr>
      </w:pPr>
    </w:p>
    <w:p w:rsidR="00A611B4" w:rsidRPr="002E6022" w:rsidRDefault="00A611B4" w:rsidP="00A611B4">
      <w:pPr>
        <w:pStyle w:val="Ttulo1"/>
        <w:numPr>
          <w:ilvl w:val="0"/>
          <w:numId w:val="0"/>
        </w:numPr>
        <w:jc w:val="center"/>
        <w:rPr>
          <w:lang w:val="es-EC"/>
        </w:rPr>
      </w:pPr>
      <w:bookmarkStart w:id="285" w:name="_Toc323985283"/>
      <w:r>
        <w:rPr>
          <w:lang w:val="es-EC"/>
        </w:rPr>
        <w:lastRenderedPageBreak/>
        <w:t>R</w:t>
      </w:r>
      <w:r w:rsidRPr="002E6022">
        <w:rPr>
          <w:lang w:val="es-EC"/>
        </w:rPr>
        <w:t>EFERENCIAS</w:t>
      </w:r>
      <w:bookmarkEnd w:id="285"/>
    </w:p>
    <w:p w:rsidR="00A611B4" w:rsidRPr="002E6022" w:rsidRDefault="00A611B4" w:rsidP="00A611B4">
      <w:pPr>
        <w:autoSpaceDE w:val="0"/>
        <w:autoSpaceDN w:val="0"/>
        <w:adjustRightInd w:val="0"/>
        <w:spacing w:after="0" w:line="360" w:lineRule="auto"/>
        <w:jc w:val="both"/>
        <w:rPr>
          <w:rFonts w:cs="Arial"/>
          <w:color w:val="000000" w:themeColor="text1"/>
          <w:sz w:val="24"/>
          <w:szCs w:val="24"/>
          <w:lang w:val="es-EC"/>
        </w:rPr>
      </w:pPr>
    </w:p>
    <w:p w:rsidR="00A611B4" w:rsidRPr="002E6022" w:rsidRDefault="00A611B4" w:rsidP="00014E76">
      <w:pPr>
        <w:autoSpaceDE w:val="0"/>
        <w:autoSpaceDN w:val="0"/>
        <w:adjustRightInd w:val="0"/>
        <w:spacing w:after="0" w:line="360" w:lineRule="auto"/>
        <w:jc w:val="both"/>
        <w:rPr>
          <w:rFonts w:cs="Arial"/>
          <w:color w:val="000000" w:themeColor="text1"/>
          <w:sz w:val="24"/>
          <w:szCs w:val="24"/>
          <w:lang w:val="es-EC"/>
        </w:rPr>
      </w:pPr>
    </w:p>
    <w:p w:rsidR="00A611B4" w:rsidRPr="002E6022" w:rsidRDefault="00A611B4" w:rsidP="00014E76">
      <w:pPr>
        <w:autoSpaceDE w:val="0"/>
        <w:autoSpaceDN w:val="0"/>
        <w:adjustRightInd w:val="0"/>
        <w:spacing w:after="0" w:line="360" w:lineRule="auto"/>
        <w:ind w:left="1440" w:hanging="732"/>
        <w:jc w:val="both"/>
        <w:rPr>
          <w:rFonts w:cs="Arial"/>
          <w:color w:val="000000" w:themeColor="text1"/>
          <w:sz w:val="24"/>
          <w:szCs w:val="24"/>
          <w:lang w:val="es-EC"/>
        </w:rPr>
      </w:pPr>
      <w:r>
        <w:rPr>
          <w:rFonts w:cs="Arial"/>
          <w:color w:val="000000" w:themeColor="text1"/>
          <w:sz w:val="24"/>
          <w:szCs w:val="24"/>
          <w:lang w:val="es-EC"/>
        </w:rPr>
        <w:t>[1</w:t>
      </w:r>
      <w:r w:rsidRPr="002E6022">
        <w:rPr>
          <w:rFonts w:cs="Arial"/>
          <w:color w:val="000000" w:themeColor="text1"/>
          <w:sz w:val="24"/>
          <w:szCs w:val="24"/>
          <w:lang w:val="es-EC"/>
        </w:rPr>
        <w:t xml:space="preserve">] </w:t>
      </w:r>
      <w:r w:rsidRPr="002E6022">
        <w:rPr>
          <w:rFonts w:cs="Arial"/>
          <w:color w:val="000000" w:themeColor="text1"/>
          <w:sz w:val="24"/>
          <w:szCs w:val="24"/>
          <w:lang w:val="es-EC"/>
        </w:rPr>
        <w:tab/>
        <w:t xml:space="preserve">Joharm Farith Petit Suárez, “Topologías y algoritmos de control para filtros activados aplicados a la mejora de la calidad del suministro eléctrico”, Phd. Disertation, Dept Ing. Eléc, Univ. Carlos III de Madrid, 2005.  </w:t>
      </w:r>
    </w:p>
    <w:p w:rsidR="00A611B4" w:rsidRPr="002E6022" w:rsidRDefault="00A611B4" w:rsidP="00014E76">
      <w:pPr>
        <w:autoSpaceDE w:val="0"/>
        <w:autoSpaceDN w:val="0"/>
        <w:adjustRightInd w:val="0"/>
        <w:spacing w:after="0" w:line="360" w:lineRule="auto"/>
        <w:ind w:left="708"/>
        <w:jc w:val="both"/>
        <w:rPr>
          <w:rFonts w:cs="Arial"/>
          <w:color w:val="000000" w:themeColor="text1"/>
          <w:sz w:val="24"/>
          <w:szCs w:val="24"/>
          <w:lang w:val="es-EC"/>
        </w:rPr>
      </w:pPr>
    </w:p>
    <w:p w:rsidR="00A611B4" w:rsidRPr="00364069" w:rsidRDefault="00A611B4" w:rsidP="00014E76">
      <w:pPr>
        <w:autoSpaceDE w:val="0"/>
        <w:autoSpaceDN w:val="0"/>
        <w:adjustRightInd w:val="0"/>
        <w:spacing w:after="0" w:line="360" w:lineRule="auto"/>
        <w:ind w:left="1440" w:hanging="672"/>
        <w:jc w:val="both"/>
        <w:rPr>
          <w:rFonts w:cs="Arial"/>
          <w:color w:val="000000" w:themeColor="text1"/>
          <w:sz w:val="24"/>
          <w:szCs w:val="24"/>
          <w:lang w:val="pt-BR"/>
        </w:rPr>
      </w:pPr>
      <w:r>
        <w:rPr>
          <w:rFonts w:cs="Arial"/>
          <w:color w:val="000000" w:themeColor="text1"/>
          <w:sz w:val="24"/>
          <w:szCs w:val="24"/>
          <w:lang w:val="es-EC"/>
        </w:rPr>
        <w:t>[2</w:t>
      </w:r>
      <w:r w:rsidRPr="002E6022">
        <w:rPr>
          <w:rFonts w:cs="Arial"/>
          <w:color w:val="000000" w:themeColor="text1"/>
          <w:sz w:val="24"/>
          <w:szCs w:val="24"/>
          <w:lang w:val="es-EC"/>
        </w:rPr>
        <w:t xml:space="preserve">] </w:t>
      </w:r>
      <w:r w:rsidRPr="002E6022">
        <w:rPr>
          <w:rFonts w:cs="Arial"/>
          <w:color w:val="000000" w:themeColor="text1"/>
          <w:sz w:val="24"/>
          <w:szCs w:val="24"/>
          <w:lang w:val="es-EC"/>
        </w:rPr>
        <w:tab/>
        <w:t xml:space="preserve">Juan José Mora Flores UDG: Calidad del servicio eléctrico-Power Quality-. </w:t>
      </w:r>
      <w:r w:rsidRPr="00364069">
        <w:rPr>
          <w:rFonts w:cs="Arial"/>
          <w:color w:val="000000" w:themeColor="text1"/>
          <w:sz w:val="24"/>
          <w:szCs w:val="24"/>
          <w:lang w:val="pt-BR"/>
        </w:rPr>
        <w:t xml:space="preserve">[Online]. Disponible: </w:t>
      </w:r>
      <w:r w:rsidRPr="00364069">
        <w:rPr>
          <w:rFonts w:cs="Arial"/>
          <w:sz w:val="24"/>
          <w:szCs w:val="24"/>
          <w:lang w:val="pt-BR"/>
        </w:rPr>
        <w:t xml:space="preserve">http://eia.udg.es/~secse/curso_calidad/curso3_armonicos.pdf, 2003. </w:t>
      </w:r>
    </w:p>
    <w:p w:rsidR="00A611B4" w:rsidRPr="00364069" w:rsidRDefault="00A611B4" w:rsidP="00014E76">
      <w:pPr>
        <w:autoSpaceDE w:val="0"/>
        <w:autoSpaceDN w:val="0"/>
        <w:adjustRightInd w:val="0"/>
        <w:spacing w:after="0" w:line="360" w:lineRule="auto"/>
        <w:ind w:left="708"/>
        <w:jc w:val="both"/>
        <w:rPr>
          <w:rFonts w:cs="Arial"/>
          <w:color w:val="000000" w:themeColor="text1"/>
          <w:sz w:val="24"/>
          <w:szCs w:val="24"/>
          <w:lang w:val="pt-BR"/>
        </w:rPr>
      </w:pPr>
    </w:p>
    <w:p w:rsidR="00A611B4" w:rsidRPr="0019332F" w:rsidRDefault="00A611B4" w:rsidP="00014E76">
      <w:pPr>
        <w:autoSpaceDE w:val="0"/>
        <w:autoSpaceDN w:val="0"/>
        <w:adjustRightInd w:val="0"/>
        <w:spacing w:after="0" w:line="360" w:lineRule="auto"/>
        <w:ind w:left="1443" w:hanging="735"/>
        <w:jc w:val="both"/>
        <w:rPr>
          <w:rFonts w:cs="Arial"/>
          <w:color w:val="000000" w:themeColor="text1"/>
          <w:sz w:val="24"/>
          <w:szCs w:val="24"/>
          <w:lang w:val="es-EC"/>
        </w:rPr>
      </w:pPr>
      <w:r w:rsidRPr="00364069">
        <w:rPr>
          <w:rFonts w:cs="Arial"/>
          <w:color w:val="000000" w:themeColor="text1"/>
          <w:sz w:val="24"/>
          <w:szCs w:val="24"/>
          <w:lang w:val="pt-BR"/>
        </w:rPr>
        <w:t>[3]</w:t>
      </w:r>
      <w:r w:rsidRPr="00364069">
        <w:rPr>
          <w:rFonts w:cs="Arial"/>
          <w:color w:val="000000" w:themeColor="text1"/>
          <w:sz w:val="24"/>
          <w:szCs w:val="24"/>
          <w:lang w:val="pt-BR"/>
        </w:rPr>
        <w:tab/>
        <w:t xml:space="preserve">Tripod.Lycos.com: Armónicos IEE519. [Online]. </w:t>
      </w:r>
      <w:r w:rsidRPr="0019332F">
        <w:rPr>
          <w:rFonts w:cs="Arial"/>
          <w:color w:val="000000" w:themeColor="text1"/>
          <w:sz w:val="24"/>
          <w:szCs w:val="24"/>
          <w:lang w:val="es-EC"/>
        </w:rPr>
        <w:t xml:space="preserve">Disponible: </w:t>
      </w:r>
      <w:hyperlink r:id="rId399" w:history="1">
        <w:r w:rsidRPr="00014E76">
          <w:rPr>
            <w:rStyle w:val="Hipervnculo"/>
            <w:rFonts w:cs="Arial"/>
            <w:color w:val="000000" w:themeColor="text1"/>
            <w:sz w:val="24"/>
            <w:szCs w:val="24"/>
            <w:u w:val="none"/>
            <w:lang w:val="es-EC"/>
          </w:rPr>
          <w:t>http://jaimevp.tripod.com/Electricidad/armonico519_pag2.htm</w:t>
        </w:r>
      </w:hyperlink>
      <w:r w:rsidR="002F155A">
        <w:rPr>
          <w:lang w:val="es-EC"/>
        </w:rPr>
        <w:t xml:space="preserve">, </w:t>
      </w:r>
      <w:r w:rsidR="002F155A" w:rsidRPr="002F155A">
        <w:rPr>
          <w:sz w:val="24"/>
          <w:szCs w:val="24"/>
          <w:lang w:val="es-EC"/>
        </w:rPr>
        <w:t>Fecha de consulta,</w:t>
      </w:r>
      <w:r w:rsidR="002F155A">
        <w:rPr>
          <w:lang w:val="es-EC"/>
        </w:rPr>
        <w:t xml:space="preserve"> </w:t>
      </w:r>
      <w:r w:rsidR="00020341">
        <w:rPr>
          <w:sz w:val="24"/>
          <w:szCs w:val="24"/>
          <w:lang w:val="es-EC"/>
        </w:rPr>
        <w:t>201</w:t>
      </w:r>
      <w:r w:rsidR="00831898">
        <w:rPr>
          <w:sz w:val="24"/>
          <w:szCs w:val="24"/>
          <w:lang w:val="es-EC"/>
        </w:rPr>
        <w:t>1</w:t>
      </w:r>
      <w:r w:rsidRPr="0019332F">
        <w:rPr>
          <w:rFonts w:cs="Arial"/>
          <w:color w:val="000000" w:themeColor="text1"/>
          <w:sz w:val="24"/>
          <w:szCs w:val="24"/>
          <w:lang w:val="es-EC"/>
        </w:rPr>
        <w:t xml:space="preserve">. </w:t>
      </w:r>
    </w:p>
    <w:p w:rsidR="00A611B4" w:rsidRPr="002E6022" w:rsidRDefault="00A611B4" w:rsidP="00014E76">
      <w:pPr>
        <w:autoSpaceDE w:val="0"/>
        <w:autoSpaceDN w:val="0"/>
        <w:adjustRightInd w:val="0"/>
        <w:spacing w:after="0" w:line="360" w:lineRule="auto"/>
        <w:ind w:left="708"/>
        <w:jc w:val="both"/>
        <w:rPr>
          <w:rFonts w:cs="Arial"/>
          <w:color w:val="000000" w:themeColor="text1"/>
          <w:sz w:val="24"/>
          <w:szCs w:val="24"/>
          <w:lang w:val="es-EC"/>
        </w:rPr>
      </w:pPr>
    </w:p>
    <w:p w:rsidR="00A611B4" w:rsidRPr="002E6022" w:rsidRDefault="00A611B4" w:rsidP="00014E76">
      <w:pPr>
        <w:autoSpaceDE w:val="0"/>
        <w:autoSpaceDN w:val="0"/>
        <w:adjustRightInd w:val="0"/>
        <w:spacing w:after="0" w:line="360" w:lineRule="auto"/>
        <w:ind w:left="1440" w:hanging="720"/>
        <w:jc w:val="both"/>
        <w:rPr>
          <w:rFonts w:cs="Arial"/>
          <w:bCs/>
          <w:color w:val="000000" w:themeColor="text1"/>
          <w:sz w:val="24"/>
          <w:szCs w:val="24"/>
          <w:lang w:val="es-EC"/>
        </w:rPr>
      </w:pPr>
      <w:r>
        <w:rPr>
          <w:rFonts w:cs="Arial"/>
          <w:color w:val="000000" w:themeColor="text1"/>
          <w:sz w:val="24"/>
          <w:szCs w:val="24"/>
          <w:lang w:val="es-EC"/>
        </w:rPr>
        <w:t>[4</w:t>
      </w:r>
      <w:r w:rsidRPr="002E6022">
        <w:rPr>
          <w:rFonts w:cs="Arial"/>
          <w:color w:val="000000" w:themeColor="text1"/>
          <w:sz w:val="24"/>
          <w:szCs w:val="24"/>
          <w:lang w:val="es-EC"/>
        </w:rPr>
        <w:t xml:space="preserve">] </w:t>
      </w:r>
      <w:r w:rsidRPr="002E6022">
        <w:rPr>
          <w:rFonts w:cs="Arial"/>
          <w:color w:val="000000" w:themeColor="text1"/>
          <w:sz w:val="24"/>
          <w:szCs w:val="24"/>
          <w:lang w:val="es-EC"/>
        </w:rPr>
        <w:tab/>
      </w:r>
      <w:r w:rsidRPr="002E6022">
        <w:rPr>
          <w:rFonts w:cs="Arial"/>
          <w:bCs/>
          <w:color w:val="000000" w:themeColor="text1"/>
          <w:sz w:val="24"/>
          <w:szCs w:val="24"/>
          <w:lang w:val="es-EC"/>
        </w:rPr>
        <w:t>Filtro Activo De Potencia En Paralelo: Análisis Y Diseño- MSc. Pedro Fabián Cárdenas- MSc. Fabián Jiménez- MSc. César Augusto Peña Cortes</w:t>
      </w:r>
      <w:r w:rsidR="00014E76">
        <w:rPr>
          <w:rFonts w:cs="Arial"/>
          <w:bCs/>
          <w:color w:val="000000" w:themeColor="text1"/>
          <w:sz w:val="24"/>
          <w:szCs w:val="24"/>
          <w:lang w:val="es-EC"/>
        </w:rPr>
        <w:t xml:space="preserve">, </w:t>
      </w:r>
      <w:r w:rsidR="00FD0A81">
        <w:rPr>
          <w:rFonts w:cs="Arial"/>
          <w:bCs/>
          <w:color w:val="000000" w:themeColor="text1"/>
          <w:sz w:val="24"/>
          <w:szCs w:val="24"/>
          <w:lang w:val="es-EC"/>
        </w:rPr>
        <w:t xml:space="preserve">U. Nacional de Colombia, U. Santo Tomás, U. de Pamplona, Bogotá, Tunja, Pamplona, 2009. </w:t>
      </w:r>
    </w:p>
    <w:p w:rsidR="00A611B4" w:rsidRPr="002E6022" w:rsidRDefault="00A611B4" w:rsidP="00014E76">
      <w:pPr>
        <w:autoSpaceDE w:val="0"/>
        <w:autoSpaceDN w:val="0"/>
        <w:adjustRightInd w:val="0"/>
        <w:spacing w:after="0" w:line="360" w:lineRule="auto"/>
        <w:ind w:left="720"/>
        <w:jc w:val="both"/>
        <w:rPr>
          <w:rFonts w:cs="Arial"/>
          <w:bCs/>
          <w:color w:val="000000" w:themeColor="text1"/>
          <w:sz w:val="24"/>
          <w:szCs w:val="24"/>
          <w:lang w:val="es-EC"/>
        </w:rPr>
      </w:pPr>
    </w:p>
    <w:p w:rsidR="00A611B4" w:rsidRPr="002E6022" w:rsidRDefault="00A611B4" w:rsidP="00014E76">
      <w:pPr>
        <w:autoSpaceDE w:val="0"/>
        <w:autoSpaceDN w:val="0"/>
        <w:adjustRightInd w:val="0"/>
        <w:spacing w:after="0" w:line="360" w:lineRule="auto"/>
        <w:ind w:left="1440" w:hanging="720"/>
        <w:jc w:val="both"/>
        <w:rPr>
          <w:rFonts w:cs="Arial"/>
          <w:bCs/>
          <w:color w:val="000000" w:themeColor="text1"/>
          <w:sz w:val="24"/>
          <w:szCs w:val="24"/>
          <w:lang w:val="es-EC"/>
        </w:rPr>
      </w:pPr>
      <w:r>
        <w:rPr>
          <w:rFonts w:cs="Arial"/>
          <w:bCs/>
          <w:color w:val="000000" w:themeColor="text1"/>
          <w:sz w:val="24"/>
          <w:szCs w:val="24"/>
        </w:rPr>
        <w:t>[5</w:t>
      </w:r>
      <w:r w:rsidRPr="002E6022">
        <w:rPr>
          <w:rFonts w:cs="Arial"/>
          <w:bCs/>
          <w:color w:val="000000" w:themeColor="text1"/>
          <w:sz w:val="24"/>
          <w:szCs w:val="24"/>
        </w:rPr>
        <w:t>]</w:t>
      </w:r>
      <w:r w:rsidRPr="002E6022">
        <w:rPr>
          <w:rFonts w:cs="Arial"/>
          <w:bCs/>
          <w:color w:val="000000" w:themeColor="text1"/>
          <w:sz w:val="24"/>
          <w:szCs w:val="24"/>
        </w:rPr>
        <w:tab/>
        <w:t>Luis A. Morán, Juan W.Dixon, José R. Espinoza, Rogel R. Espinoza, Rogel R. Wallace, “Using Active Power Filters To Improve Power Quality</w:t>
      </w:r>
      <w:r w:rsidRPr="002E6022">
        <w:rPr>
          <w:rFonts w:cs="Arial"/>
          <w:sz w:val="24"/>
          <w:szCs w:val="24"/>
        </w:rPr>
        <w:t xml:space="preserve">” </w:t>
      </w:r>
      <w:bookmarkStart w:id="286" w:name="OLE_LINK101"/>
      <w:bookmarkStart w:id="287" w:name="OLE_LINK102"/>
      <w:r w:rsidRPr="002E6022">
        <w:rPr>
          <w:rFonts w:cs="Arial"/>
          <w:sz w:val="24"/>
          <w:szCs w:val="24"/>
        </w:rPr>
        <w:t xml:space="preserve">Dept. Ing. </w:t>
      </w:r>
      <w:r w:rsidRPr="002E6022">
        <w:rPr>
          <w:rFonts w:cs="Arial"/>
          <w:sz w:val="24"/>
          <w:szCs w:val="24"/>
          <w:lang w:val="es-EC"/>
        </w:rPr>
        <w:t>Electr., Univ. de Concepción- Univ. Católica de Chile, Concepción Chile – Santiago-Chile</w:t>
      </w:r>
      <w:bookmarkEnd w:id="286"/>
      <w:bookmarkEnd w:id="287"/>
      <w:r w:rsidR="00831898">
        <w:rPr>
          <w:rFonts w:cs="Arial"/>
          <w:sz w:val="24"/>
          <w:szCs w:val="24"/>
          <w:lang w:val="es-EC"/>
        </w:rPr>
        <w:t xml:space="preserve">, </w:t>
      </w:r>
      <w:r w:rsidR="002F155A" w:rsidRPr="002F155A">
        <w:rPr>
          <w:sz w:val="24"/>
          <w:szCs w:val="24"/>
          <w:lang w:val="es-EC"/>
        </w:rPr>
        <w:t>Fecha de consulta,</w:t>
      </w:r>
      <w:r w:rsidR="002F155A">
        <w:rPr>
          <w:lang w:val="es-EC"/>
        </w:rPr>
        <w:t xml:space="preserve"> </w:t>
      </w:r>
      <w:r w:rsidR="00831898">
        <w:rPr>
          <w:rFonts w:cs="Arial"/>
          <w:sz w:val="24"/>
          <w:szCs w:val="24"/>
          <w:lang w:val="es-EC"/>
        </w:rPr>
        <w:t>2011</w:t>
      </w:r>
      <w:r w:rsidRPr="002E6022">
        <w:rPr>
          <w:rFonts w:cs="Arial"/>
          <w:sz w:val="24"/>
          <w:szCs w:val="24"/>
          <w:lang w:val="es-EC"/>
        </w:rPr>
        <w:t xml:space="preserve">. </w:t>
      </w:r>
      <w:r w:rsidRPr="002E6022">
        <w:rPr>
          <w:rFonts w:cs="Arial"/>
          <w:color w:val="000000" w:themeColor="text1"/>
          <w:sz w:val="24"/>
          <w:szCs w:val="24"/>
          <w:lang w:val="es-EC"/>
        </w:rPr>
        <w:t xml:space="preserve">  </w:t>
      </w:r>
    </w:p>
    <w:p w:rsidR="00A611B4" w:rsidRPr="002E6022" w:rsidRDefault="00A611B4" w:rsidP="00014E76">
      <w:pPr>
        <w:autoSpaceDE w:val="0"/>
        <w:autoSpaceDN w:val="0"/>
        <w:adjustRightInd w:val="0"/>
        <w:spacing w:after="0" w:line="360" w:lineRule="auto"/>
        <w:jc w:val="both"/>
        <w:rPr>
          <w:rFonts w:cs="Arial"/>
          <w:bCs/>
          <w:color w:val="000000" w:themeColor="text1"/>
          <w:sz w:val="24"/>
          <w:szCs w:val="24"/>
          <w:lang w:val="es-EC"/>
        </w:rPr>
      </w:pPr>
    </w:p>
    <w:p w:rsidR="00A611B4" w:rsidRPr="002E6022" w:rsidRDefault="00A611B4" w:rsidP="00014E76">
      <w:pPr>
        <w:pStyle w:val="Prrafodelista"/>
        <w:spacing w:line="360" w:lineRule="auto"/>
        <w:ind w:left="1440" w:hanging="720"/>
        <w:jc w:val="both"/>
        <w:rPr>
          <w:rFonts w:cs="Arial"/>
          <w:bCs/>
          <w:color w:val="000000" w:themeColor="text1"/>
          <w:sz w:val="24"/>
          <w:szCs w:val="24"/>
          <w:lang w:val="es-EC"/>
        </w:rPr>
      </w:pPr>
      <w:r>
        <w:rPr>
          <w:rFonts w:cs="Arial"/>
          <w:bCs/>
          <w:color w:val="000000" w:themeColor="text1"/>
          <w:sz w:val="24"/>
          <w:szCs w:val="24"/>
          <w:lang w:val="es-EC"/>
        </w:rPr>
        <w:lastRenderedPageBreak/>
        <w:t>[6</w:t>
      </w:r>
      <w:r w:rsidRPr="002E6022">
        <w:rPr>
          <w:rFonts w:cs="Arial"/>
          <w:bCs/>
          <w:color w:val="000000" w:themeColor="text1"/>
          <w:sz w:val="24"/>
          <w:szCs w:val="24"/>
          <w:lang w:val="es-EC"/>
        </w:rPr>
        <w:t>]</w:t>
      </w:r>
      <w:r w:rsidRPr="002E6022">
        <w:rPr>
          <w:rFonts w:cs="Arial"/>
          <w:bCs/>
          <w:color w:val="000000" w:themeColor="text1"/>
          <w:sz w:val="24"/>
          <w:szCs w:val="24"/>
          <w:lang w:val="es-EC"/>
        </w:rPr>
        <w:tab/>
        <w:t xml:space="preserve">Tuveras.com: Sistema Eléctrico de Potencia. [Online]. Disponible:  </w:t>
      </w:r>
      <w:hyperlink r:id="rId400" w:history="1">
        <w:r w:rsidRPr="00FD0A81">
          <w:rPr>
            <w:rStyle w:val="Hipervnculo"/>
            <w:rFonts w:cs="Arial"/>
            <w:bCs/>
            <w:color w:val="000000" w:themeColor="text1"/>
            <w:sz w:val="24"/>
            <w:szCs w:val="24"/>
            <w:u w:val="none"/>
            <w:lang w:val="es-EC"/>
          </w:rPr>
          <w:t>http://www.tuveras.com/lineas/sistemaelectrico.htm</w:t>
        </w:r>
      </w:hyperlink>
      <w:r w:rsidR="00831898" w:rsidRPr="00831898">
        <w:rPr>
          <w:lang w:val="es-EC"/>
        </w:rPr>
        <w:t>,</w:t>
      </w:r>
      <w:r w:rsidR="00831898">
        <w:rPr>
          <w:lang w:val="es-EC"/>
        </w:rPr>
        <w:t xml:space="preserve"> </w:t>
      </w:r>
      <w:r w:rsidR="002F155A" w:rsidRPr="002F155A">
        <w:rPr>
          <w:sz w:val="24"/>
          <w:szCs w:val="24"/>
          <w:lang w:val="es-EC"/>
        </w:rPr>
        <w:t>Fecha de consulta,</w:t>
      </w:r>
      <w:r w:rsidR="002F155A">
        <w:rPr>
          <w:lang w:val="es-EC"/>
        </w:rPr>
        <w:t xml:space="preserve"> </w:t>
      </w:r>
      <w:r w:rsidR="00831898">
        <w:rPr>
          <w:sz w:val="24"/>
          <w:szCs w:val="24"/>
          <w:lang w:val="es-EC"/>
        </w:rPr>
        <w:t>2011</w:t>
      </w:r>
      <w:r w:rsidRPr="00FD0A81">
        <w:rPr>
          <w:rFonts w:cs="Arial"/>
          <w:sz w:val="24"/>
          <w:szCs w:val="24"/>
          <w:lang w:val="es-EC"/>
        </w:rPr>
        <w:t>.</w:t>
      </w:r>
    </w:p>
    <w:p w:rsidR="00A611B4" w:rsidRPr="002E6022" w:rsidRDefault="00A611B4" w:rsidP="00014E76">
      <w:pPr>
        <w:pStyle w:val="Prrafodelista"/>
        <w:spacing w:line="360" w:lineRule="auto"/>
        <w:jc w:val="both"/>
        <w:rPr>
          <w:rFonts w:cs="Arial"/>
          <w:bCs/>
          <w:color w:val="000000" w:themeColor="text1"/>
          <w:sz w:val="24"/>
          <w:szCs w:val="24"/>
          <w:lang w:val="es-EC"/>
        </w:rPr>
      </w:pPr>
      <w:r w:rsidRPr="002E6022">
        <w:rPr>
          <w:rFonts w:cs="Arial"/>
          <w:bCs/>
          <w:color w:val="000000" w:themeColor="text1"/>
          <w:sz w:val="24"/>
          <w:szCs w:val="24"/>
          <w:lang w:val="es-EC"/>
        </w:rPr>
        <w:t xml:space="preserve">  </w:t>
      </w:r>
    </w:p>
    <w:p w:rsidR="00A611B4" w:rsidRPr="002E6022" w:rsidRDefault="00A611B4" w:rsidP="00014E76">
      <w:pPr>
        <w:pStyle w:val="Prrafodelista"/>
        <w:spacing w:line="360" w:lineRule="auto"/>
        <w:ind w:left="1440" w:hanging="720"/>
        <w:jc w:val="both"/>
        <w:rPr>
          <w:rFonts w:cs="Arial"/>
          <w:bCs/>
          <w:color w:val="000000" w:themeColor="text1"/>
          <w:sz w:val="24"/>
          <w:szCs w:val="24"/>
          <w:lang w:val="es-EC"/>
        </w:rPr>
      </w:pPr>
      <w:r>
        <w:rPr>
          <w:rFonts w:cs="Arial"/>
          <w:bCs/>
          <w:color w:val="000000" w:themeColor="text1"/>
          <w:sz w:val="24"/>
          <w:szCs w:val="24"/>
          <w:lang w:val="es-EC"/>
        </w:rPr>
        <w:t>[7</w:t>
      </w:r>
      <w:r w:rsidRPr="008A66F1">
        <w:rPr>
          <w:rFonts w:cs="Arial"/>
          <w:bCs/>
          <w:color w:val="000000" w:themeColor="text1"/>
          <w:sz w:val="24"/>
          <w:szCs w:val="24"/>
          <w:lang w:val="es-EC"/>
        </w:rPr>
        <w:t>]</w:t>
      </w:r>
      <w:r w:rsidRPr="002E6022">
        <w:rPr>
          <w:rFonts w:cs="Arial"/>
          <w:bCs/>
          <w:color w:val="000000" w:themeColor="text1"/>
          <w:sz w:val="24"/>
          <w:szCs w:val="24"/>
          <w:lang w:val="es-EC"/>
        </w:rPr>
        <w:t xml:space="preserve"> </w:t>
      </w:r>
      <w:r w:rsidRPr="002E6022">
        <w:rPr>
          <w:rFonts w:cs="Arial"/>
          <w:bCs/>
          <w:color w:val="000000" w:themeColor="text1"/>
          <w:sz w:val="24"/>
          <w:szCs w:val="24"/>
          <w:lang w:val="es-EC"/>
        </w:rPr>
        <w:tab/>
        <w:t xml:space="preserve">Juan Díaz González, “Inversores PWM”. Prof de Universidad, Tec. Etectr., Univ. Oviedo, 1999. </w:t>
      </w:r>
    </w:p>
    <w:p w:rsidR="00A611B4" w:rsidRPr="002E6022" w:rsidRDefault="00A611B4" w:rsidP="00014E76">
      <w:pPr>
        <w:pStyle w:val="Prrafodelista"/>
        <w:spacing w:line="360" w:lineRule="auto"/>
        <w:jc w:val="both"/>
        <w:rPr>
          <w:rFonts w:cs="Arial"/>
          <w:bCs/>
          <w:color w:val="000000" w:themeColor="text1"/>
          <w:sz w:val="24"/>
          <w:szCs w:val="24"/>
          <w:lang w:val="es-EC"/>
        </w:rPr>
      </w:pPr>
    </w:p>
    <w:p w:rsidR="00A611B4" w:rsidRPr="002E6022" w:rsidRDefault="00A611B4" w:rsidP="00014E76">
      <w:pPr>
        <w:pStyle w:val="Prrafodelista"/>
        <w:spacing w:line="360" w:lineRule="auto"/>
        <w:ind w:left="1410" w:hanging="690"/>
        <w:jc w:val="both"/>
        <w:rPr>
          <w:rFonts w:cs="Arial"/>
          <w:bCs/>
          <w:color w:val="000000" w:themeColor="text1"/>
          <w:sz w:val="24"/>
          <w:szCs w:val="24"/>
          <w:highlight w:val="yellow"/>
          <w:lang w:val="es-EC"/>
        </w:rPr>
      </w:pPr>
      <w:r>
        <w:rPr>
          <w:rFonts w:cs="Arial"/>
          <w:bCs/>
          <w:color w:val="000000" w:themeColor="text1"/>
          <w:sz w:val="24"/>
          <w:szCs w:val="24"/>
          <w:lang w:val="es-EC"/>
        </w:rPr>
        <w:t>[8</w:t>
      </w:r>
      <w:r w:rsidRPr="008A66F1">
        <w:rPr>
          <w:rFonts w:cs="Arial"/>
          <w:bCs/>
          <w:color w:val="000000" w:themeColor="text1"/>
          <w:sz w:val="24"/>
          <w:szCs w:val="24"/>
          <w:lang w:val="es-EC"/>
        </w:rPr>
        <w:t xml:space="preserve">]  </w:t>
      </w:r>
      <w:r w:rsidRPr="002E6022">
        <w:rPr>
          <w:rFonts w:cs="Arial"/>
          <w:bCs/>
          <w:color w:val="000000" w:themeColor="text1"/>
          <w:sz w:val="24"/>
          <w:szCs w:val="24"/>
          <w:lang w:val="es-EC"/>
        </w:rPr>
        <w:tab/>
      </w:r>
      <w:r w:rsidRPr="002E6022">
        <w:rPr>
          <w:rFonts w:cs="Arial"/>
          <w:sz w:val="24"/>
          <w:szCs w:val="24"/>
          <w:lang w:val="es-EC"/>
        </w:rPr>
        <w:t xml:space="preserve">Francisco M. </w:t>
      </w:r>
      <w:proofErr w:type="spellStart"/>
      <w:r w:rsidRPr="002E6022">
        <w:rPr>
          <w:rFonts w:cs="Arial"/>
          <w:sz w:val="24"/>
          <w:szCs w:val="24"/>
          <w:lang w:val="es-EC"/>
        </w:rPr>
        <w:t>Gonzalez-Longatt</w:t>
      </w:r>
      <w:proofErr w:type="spellEnd"/>
      <w:r w:rsidRPr="002E6022">
        <w:rPr>
          <w:rFonts w:cs="Arial"/>
          <w:sz w:val="24"/>
          <w:szCs w:val="24"/>
          <w:lang w:val="es-EC"/>
        </w:rPr>
        <w:t>,</w:t>
      </w:r>
      <w:r w:rsidR="00831898">
        <w:rPr>
          <w:rFonts w:cs="Arial"/>
          <w:sz w:val="24"/>
          <w:szCs w:val="24"/>
          <w:lang w:val="es-EC"/>
        </w:rPr>
        <w:t xml:space="preserve"> Miembro IEEE,</w:t>
      </w:r>
      <w:r w:rsidRPr="002E6022">
        <w:rPr>
          <w:rFonts w:cs="Arial"/>
          <w:sz w:val="24"/>
          <w:szCs w:val="24"/>
          <w:lang w:val="es-EC"/>
        </w:rPr>
        <w:t xml:space="preserve"> “Entendiendo la Transformada de Park”, </w:t>
      </w:r>
      <w:r w:rsidR="00831898">
        <w:rPr>
          <w:rFonts w:cs="Arial"/>
          <w:sz w:val="24"/>
          <w:szCs w:val="24"/>
          <w:lang w:val="es-EC"/>
        </w:rPr>
        <w:t xml:space="preserve">Univ. Experimental Politécnica de la Fuerza Armada Nacional, Venezuela,  </w:t>
      </w:r>
      <w:r w:rsidRPr="002E6022">
        <w:rPr>
          <w:rFonts w:cs="Arial"/>
          <w:sz w:val="24"/>
          <w:szCs w:val="24"/>
          <w:lang w:val="es-EC"/>
        </w:rPr>
        <w:t>2004.</w:t>
      </w:r>
    </w:p>
    <w:p w:rsidR="00A611B4" w:rsidRPr="002E6022" w:rsidRDefault="00A611B4" w:rsidP="00014E76">
      <w:pPr>
        <w:autoSpaceDE w:val="0"/>
        <w:autoSpaceDN w:val="0"/>
        <w:adjustRightInd w:val="0"/>
        <w:spacing w:after="0" w:line="360" w:lineRule="auto"/>
        <w:jc w:val="both"/>
        <w:rPr>
          <w:rFonts w:cs="Arial"/>
          <w:sz w:val="24"/>
          <w:szCs w:val="24"/>
          <w:lang w:val="es-EC"/>
        </w:rPr>
      </w:pPr>
    </w:p>
    <w:p w:rsidR="00A611B4" w:rsidRPr="002E6022" w:rsidRDefault="00A611B4" w:rsidP="00014E76">
      <w:pPr>
        <w:autoSpaceDE w:val="0"/>
        <w:autoSpaceDN w:val="0"/>
        <w:adjustRightInd w:val="0"/>
        <w:spacing w:after="0" w:line="360" w:lineRule="auto"/>
        <w:ind w:left="1440" w:hanging="737"/>
        <w:jc w:val="both"/>
        <w:rPr>
          <w:rFonts w:cs="Arial"/>
          <w:sz w:val="24"/>
          <w:szCs w:val="24"/>
          <w:lang w:val="es-EC"/>
        </w:rPr>
      </w:pPr>
      <w:r>
        <w:rPr>
          <w:rFonts w:cs="Arial"/>
          <w:sz w:val="24"/>
          <w:szCs w:val="24"/>
          <w:lang w:val="es-EC"/>
        </w:rPr>
        <w:t>[9</w:t>
      </w:r>
      <w:r w:rsidRPr="00096E35">
        <w:rPr>
          <w:rFonts w:cs="Arial"/>
          <w:sz w:val="24"/>
          <w:szCs w:val="24"/>
          <w:lang w:val="es-EC"/>
        </w:rPr>
        <w:t>]</w:t>
      </w:r>
      <w:r w:rsidRPr="002E6022">
        <w:rPr>
          <w:rFonts w:cs="Arial"/>
          <w:sz w:val="24"/>
          <w:szCs w:val="24"/>
          <w:lang w:val="es-EC"/>
        </w:rPr>
        <w:tab/>
        <w:t xml:space="preserve">AES Salvador: Introducción a los problemas de calidad de energía (Power Quality) y dispositivos de mitigación. [Online]. Disponible: </w:t>
      </w:r>
      <w:bookmarkStart w:id="288" w:name="OLE_LINK90"/>
      <w:bookmarkStart w:id="289" w:name="OLE_LINK91"/>
      <w:r w:rsidR="00746C67" w:rsidRPr="00831898">
        <w:rPr>
          <w:rFonts w:cs="Arial"/>
          <w:sz w:val="24"/>
          <w:szCs w:val="24"/>
          <w:lang w:val="es-EC"/>
        </w:rPr>
        <w:fldChar w:fldCharType="begin"/>
      </w:r>
      <w:r w:rsidR="00831898" w:rsidRPr="00831898">
        <w:rPr>
          <w:rFonts w:cs="Arial"/>
          <w:sz w:val="24"/>
          <w:szCs w:val="24"/>
          <w:lang w:val="es-EC"/>
        </w:rPr>
        <w:instrText xml:space="preserve"> HYPERLINK "http://www.aeselsalvador.com/grandesclientes/images/Calidad_de_Energia_vimpresion3.pdf" </w:instrText>
      </w:r>
      <w:r w:rsidR="00746C67" w:rsidRPr="00831898">
        <w:rPr>
          <w:rFonts w:cs="Arial"/>
          <w:sz w:val="24"/>
          <w:szCs w:val="24"/>
          <w:lang w:val="es-EC"/>
        </w:rPr>
        <w:fldChar w:fldCharType="separate"/>
      </w:r>
      <w:r w:rsidR="00831898" w:rsidRPr="00831898">
        <w:rPr>
          <w:rStyle w:val="Hipervnculo"/>
          <w:rFonts w:cs="Arial"/>
          <w:color w:val="auto"/>
          <w:sz w:val="24"/>
          <w:szCs w:val="24"/>
          <w:u w:val="none"/>
          <w:lang w:val="es-EC"/>
        </w:rPr>
        <w:t>http://www.aeselsalvador.com/grandesclientes/images/Calidad_de_Energia_vimpresion3.pdf</w:t>
      </w:r>
      <w:r w:rsidR="00746C67" w:rsidRPr="00831898">
        <w:rPr>
          <w:rFonts w:cs="Arial"/>
          <w:sz w:val="24"/>
          <w:szCs w:val="24"/>
          <w:lang w:val="es-EC"/>
        </w:rPr>
        <w:fldChar w:fldCharType="end"/>
      </w:r>
      <w:r w:rsidR="00831898">
        <w:rPr>
          <w:rFonts w:cs="Arial"/>
          <w:sz w:val="24"/>
          <w:szCs w:val="24"/>
          <w:lang w:val="es-EC"/>
        </w:rPr>
        <w:t>,</w:t>
      </w:r>
      <w:r w:rsidR="002F155A">
        <w:rPr>
          <w:rFonts w:cs="Arial"/>
          <w:sz w:val="24"/>
          <w:szCs w:val="24"/>
          <w:lang w:val="es-EC"/>
        </w:rPr>
        <w:t xml:space="preserve"> </w:t>
      </w:r>
      <w:r w:rsidR="002F155A" w:rsidRPr="002F155A">
        <w:rPr>
          <w:sz w:val="24"/>
          <w:szCs w:val="24"/>
          <w:lang w:val="es-EC"/>
        </w:rPr>
        <w:t>Fecha de consulta,</w:t>
      </w:r>
      <w:r w:rsidR="002F155A">
        <w:rPr>
          <w:lang w:val="es-EC"/>
        </w:rPr>
        <w:t xml:space="preserve"> </w:t>
      </w:r>
      <w:r w:rsidR="00831898">
        <w:rPr>
          <w:rFonts w:cs="Arial"/>
          <w:sz w:val="24"/>
          <w:szCs w:val="24"/>
          <w:lang w:val="es-EC"/>
        </w:rPr>
        <w:t>2011</w:t>
      </w:r>
      <w:r w:rsidRPr="002E6022">
        <w:rPr>
          <w:rFonts w:cs="Arial"/>
          <w:sz w:val="24"/>
          <w:szCs w:val="24"/>
          <w:lang w:val="es-EC"/>
        </w:rPr>
        <w:t xml:space="preserve">. </w:t>
      </w:r>
      <w:bookmarkEnd w:id="288"/>
      <w:bookmarkEnd w:id="289"/>
    </w:p>
    <w:p w:rsidR="00A611B4" w:rsidRPr="002E6022" w:rsidRDefault="00A611B4" w:rsidP="00014E76">
      <w:pPr>
        <w:autoSpaceDE w:val="0"/>
        <w:autoSpaceDN w:val="0"/>
        <w:adjustRightInd w:val="0"/>
        <w:spacing w:after="0" w:line="360" w:lineRule="auto"/>
        <w:ind w:left="705"/>
        <w:jc w:val="both"/>
        <w:rPr>
          <w:rFonts w:cs="Arial"/>
          <w:sz w:val="24"/>
          <w:szCs w:val="24"/>
          <w:lang w:val="es-EC"/>
        </w:rPr>
      </w:pPr>
    </w:p>
    <w:p w:rsidR="00A611B4" w:rsidRPr="002E6022" w:rsidRDefault="00A611B4" w:rsidP="00014E76">
      <w:pPr>
        <w:autoSpaceDE w:val="0"/>
        <w:autoSpaceDN w:val="0"/>
        <w:adjustRightInd w:val="0"/>
        <w:spacing w:after="0" w:line="360" w:lineRule="auto"/>
        <w:ind w:left="1440" w:hanging="735"/>
        <w:jc w:val="both"/>
        <w:rPr>
          <w:rFonts w:cs="Arial"/>
          <w:sz w:val="24"/>
          <w:szCs w:val="24"/>
        </w:rPr>
      </w:pPr>
      <w:r>
        <w:rPr>
          <w:rFonts w:cs="Arial"/>
          <w:sz w:val="24"/>
          <w:szCs w:val="24"/>
          <w:lang w:val="es-EC"/>
        </w:rPr>
        <w:t>[10</w:t>
      </w:r>
      <w:r w:rsidRPr="002E6022">
        <w:rPr>
          <w:rFonts w:cs="Arial"/>
          <w:sz w:val="24"/>
          <w:szCs w:val="24"/>
          <w:lang w:val="es-EC"/>
        </w:rPr>
        <w:t xml:space="preserve">] </w:t>
      </w:r>
      <w:r w:rsidRPr="002E6022">
        <w:rPr>
          <w:rFonts w:cs="Arial"/>
          <w:sz w:val="24"/>
          <w:szCs w:val="24"/>
          <w:lang w:val="es-EC"/>
        </w:rPr>
        <w:tab/>
        <w:t xml:space="preserve">Muhammad H. Rashid, “Inversores modulados por ancho de pulso,” en Electrónica de Potencia Circuitos, Dispositivos y Aplicaciones, 3ra ed. </w:t>
      </w:r>
      <w:r w:rsidR="00831898">
        <w:rPr>
          <w:rFonts w:cs="Arial"/>
          <w:sz w:val="24"/>
          <w:szCs w:val="24"/>
        </w:rPr>
        <w:t xml:space="preserve">Prentice-Hall. </w:t>
      </w:r>
      <w:proofErr w:type="gramStart"/>
      <w:r w:rsidR="00831898">
        <w:rPr>
          <w:rFonts w:cs="Arial"/>
          <w:sz w:val="24"/>
          <w:szCs w:val="24"/>
        </w:rPr>
        <w:t>Inc,</w:t>
      </w:r>
      <w:r w:rsidRPr="002E6022">
        <w:rPr>
          <w:rFonts w:cs="Arial"/>
          <w:sz w:val="24"/>
          <w:szCs w:val="24"/>
        </w:rPr>
        <w:t xml:space="preserve"> pp.</w:t>
      </w:r>
      <w:proofErr w:type="gramEnd"/>
      <w:r w:rsidRPr="002E6022">
        <w:rPr>
          <w:rFonts w:cs="Arial"/>
          <w:sz w:val="24"/>
          <w:szCs w:val="24"/>
        </w:rPr>
        <w:t xml:space="preserve">  </w:t>
      </w:r>
      <w:proofErr w:type="gramStart"/>
      <w:r w:rsidRPr="002E6022">
        <w:rPr>
          <w:rFonts w:cs="Arial"/>
          <w:sz w:val="24"/>
          <w:szCs w:val="24"/>
        </w:rPr>
        <w:t>237-260</w:t>
      </w:r>
      <w:r w:rsidR="00831898">
        <w:rPr>
          <w:rFonts w:cs="Arial"/>
          <w:sz w:val="24"/>
          <w:szCs w:val="24"/>
        </w:rPr>
        <w:t xml:space="preserve">, </w:t>
      </w:r>
      <w:r w:rsidR="00831898" w:rsidRPr="002E6022">
        <w:rPr>
          <w:rFonts w:cs="Arial"/>
          <w:sz w:val="24"/>
          <w:szCs w:val="24"/>
        </w:rPr>
        <w:t>2004</w:t>
      </w:r>
      <w:r w:rsidRPr="002E6022">
        <w:rPr>
          <w:rFonts w:cs="Arial"/>
          <w:sz w:val="24"/>
          <w:szCs w:val="24"/>
        </w:rPr>
        <w:t>.</w:t>
      </w:r>
      <w:proofErr w:type="gramEnd"/>
      <w:r w:rsidRPr="002E6022">
        <w:rPr>
          <w:rFonts w:cs="Arial"/>
          <w:sz w:val="24"/>
          <w:szCs w:val="24"/>
        </w:rPr>
        <w:t xml:space="preserve"> </w:t>
      </w:r>
    </w:p>
    <w:p w:rsidR="00A611B4" w:rsidRPr="002E6022" w:rsidRDefault="00A611B4" w:rsidP="00014E76">
      <w:pPr>
        <w:autoSpaceDE w:val="0"/>
        <w:autoSpaceDN w:val="0"/>
        <w:adjustRightInd w:val="0"/>
        <w:spacing w:after="0" w:line="360" w:lineRule="auto"/>
        <w:ind w:left="705"/>
        <w:jc w:val="both"/>
        <w:rPr>
          <w:rFonts w:cs="Arial"/>
          <w:sz w:val="24"/>
          <w:szCs w:val="24"/>
        </w:rPr>
      </w:pPr>
    </w:p>
    <w:p w:rsidR="00A611B4" w:rsidRPr="002E6022" w:rsidRDefault="00A611B4" w:rsidP="00014E76">
      <w:pPr>
        <w:autoSpaceDE w:val="0"/>
        <w:autoSpaceDN w:val="0"/>
        <w:adjustRightInd w:val="0"/>
        <w:spacing w:after="0" w:line="360" w:lineRule="auto"/>
        <w:ind w:left="1440" w:hanging="735"/>
        <w:jc w:val="both"/>
        <w:rPr>
          <w:rFonts w:cs="Arial"/>
          <w:sz w:val="24"/>
          <w:szCs w:val="24"/>
        </w:rPr>
      </w:pPr>
      <w:r w:rsidRPr="002E6022">
        <w:rPr>
          <w:rFonts w:cs="Arial"/>
          <w:sz w:val="24"/>
          <w:szCs w:val="24"/>
        </w:rPr>
        <w:t>[1</w:t>
      </w:r>
      <w:r>
        <w:rPr>
          <w:rFonts w:cs="Arial"/>
          <w:sz w:val="24"/>
          <w:szCs w:val="24"/>
        </w:rPr>
        <w:t>1</w:t>
      </w:r>
      <w:r w:rsidRPr="002E6022">
        <w:rPr>
          <w:rFonts w:cs="Arial"/>
          <w:sz w:val="24"/>
          <w:szCs w:val="24"/>
        </w:rPr>
        <w:t xml:space="preserve">] </w:t>
      </w:r>
      <w:r w:rsidRPr="002E6022">
        <w:rPr>
          <w:rFonts w:cs="Arial"/>
          <w:sz w:val="24"/>
          <w:szCs w:val="24"/>
        </w:rPr>
        <w:tab/>
        <w:t xml:space="preserve">Luis A. Morán, Juan W. Dixon, Rogel R. Wallace,  “A Three-phase Active Power  Filter Operating with Fixed Switching Frequency for Reactive Power and Current Harmonic Compensation”, 1995. </w:t>
      </w:r>
    </w:p>
    <w:p w:rsidR="00A611B4" w:rsidRPr="002E6022" w:rsidRDefault="00A611B4" w:rsidP="00014E76">
      <w:pPr>
        <w:autoSpaceDE w:val="0"/>
        <w:autoSpaceDN w:val="0"/>
        <w:adjustRightInd w:val="0"/>
        <w:spacing w:after="0" w:line="360" w:lineRule="auto"/>
        <w:ind w:left="705"/>
        <w:jc w:val="both"/>
        <w:rPr>
          <w:rFonts w:cs="Arial"/>
          <w:sz w:val="24"/>
          <w:szCs w:val="24"/>
        </w:rPr>
      </w:pPr>
    </w:p>
    <w:p w:rsidR="00A611B4" w:rsidRPr="00020341" w:rsidRDefault="00A611B4" w:rsidP="00014E76">
      <w:pPr>
        <w:autoSpaceDE w:val="0"/>
        <w:autoSpaceDN w:val="0"/>
        <w:adjustRightInd w:val="0"/>
        <w:spacing w:after="0" w:line="360" w:lineRule="auto"/>
        <w:ind w:left="1440" w:hanging="735"/>
        <w:jc w:val="both"/>
        <w:rPr>
          <w:rFonts w:cs="Arial"/>
          <w:sz w:val="24"/>
          <w:szCs w:val="24"/>
          <w:lang w:val="es-EC"/>
        </w:rPr>
      </w:pPr>
      <w:r w:rsidRPr="00020341">
        <w:rPr>
          <w:rFonts w:cs="Arial"/>
          <w:sz w:val="24"/>
          <w:szCs w:val="24"/>
          <w:lang w:val="es-EC"/>
        </w:rPr>
        <w:t xml:space="preserve">[12] </w:t>
      </w:r>
      <w:bookmarkStart w:id="290" w:name="OLE_LINK103"/>
      <w:bookmarkStart w:id="291" w:name="OLE_LINK104"/>
      <w:r w:rsidRPr="00020341">
        <w:rPr>
          <w:rFonts w:cs="Arial"/>
          <w:sz w:val="24"/>
          <w:szCs w:val="24"/>
          <w:lang w:val="es-EC"/>
        </w:rPr>
        <w:tab/>
        <w:t xml:space="preserve">Raja </w:t>
      </w:r>
      <w:proofErr w:type="spellStart"/>
      <w:r w:rsidRPr="00020341">
        <w:rPr>
          <w:rFonts w:cs="Arial"/>
          <w:sz w:val="24"/>
          <w:szCs w:val="24"/>
          <w:lang w:val="es-EC"/>
        </w:rPr>
        <w:t>Ayyanar</w:t>
      </w:r>
      <w:proofErr w:type="spellEnd"/>
      <w:r w:rsidRPr="00020341">
        <w:rPr>
          <w:rFonts w:cs="Arial"/>
          <w:sz w:val="24"/>
          <w:szCs w:val="24"/>
          <w:lang w:val="es-EC"/>
        </w:rPr>
        <w:t>, “</w:t>
      </w:r>
      <w:proofErr w:type="spellStart"/>
      <w:r w:rsidRPr="00020341">
        <w:rPr>
          <w:rFonts w:cs="Arial"/>
          <w:sz w:val="24"/>
          <w:szCs w:val="24"/>
          <w:lang w:val="es-EC"/>
        </w:rPr>
        <w:t>Lecture</w:t>
      </w:r>
      <w:proofErr w:type="spellEnd"/>
      <w:r w:rsidRPr="00020341">
        <w:rPr>
          <w:rFonts w:cs="Arial"/>
          <w:sz w:val="24"/>
          <w:szCs w:val="24"/>
          <w:lang w:val="es-EC"/>
        </w:rPr>
        <w:t xml:space="preserve"> 3, </w:t>
      </w:r>
      <w:proofErr w:type="spellStart"/>
      <w:r w:rsidRPr="00020341">
        <w:rPr>
          <w:rFonts w:cs="Arial"/>
          <w:sz w:val="24"/>
          <w:szCs w:val="24"/>
          <w:lang w:val="es-EC"/>
        </w:rPr>
        <w:t>Steady</w:t>
      </w:r>
      <w:proofErr w:type="spellEnd"/>
      <w:r w:rsidRPr="00020341">
        <w:rPr>
          <w:rFonts w:cs="Arial"/>
          <w:sz w:val="24"/>
          <w:szCs w:val="24"/>
          <w:lang w:val="es-EC"/>
        </w:rPr>
        <w:t xml:space="preserve"> </w:t>
      </w:r>
      <w:proofErr w:type="spellStart"/>
      <w:r w:rsidRPr="00020341">
        <w:rPr>
          <w:rFonts w:cs="Arial"/>
          <w:sz w:val="24"/>
          <w:szCs w:val="24"/>
          <w:lang w:val="es-EC"/>
        </w:rPr>
        <w:t>state</w:t>
      </w:r>
      <w:proofErr w:type="spellEnd"/>
      <w:r w:rsidRPr="00020341">
        <w:rPr>
          <w:rFonts w:cs="Arial"/>
          <w:sz w:val="24"/>
          <w:szCs w:val="24"/>
          <w:lang w:val="es-EC"/>
        </w:rPr>
        <w:t xml:space="preserve"> </w:t>
      </w:r>
      <w:proofErr w:type="spellStart"/>
      <w:r w:rsidRPr="00020341">
        <w:rPr>
          <w:rFonts w:cs="Arial"/>
          <w:sz w:val="24"/>
          <w:szCs w:val="24"/>
          <w:lang w:val="es-EC"/>
        </w:rPr>
        <w:t>analysis</w:t>
      </w:r>
      <w:proofErr w:type="spellEnd"/>
      <w:r w:rsidRPr="00020341">
        <w:rPr>
          <w:rFonts w:cs="Arial"/>
          <w:sz w:val="24"/>
          <w:szCs w:val="24"/>
          <w:lang w:val="es-EC"/>
        </w:rPr>
        <w:t xml:space="preserve"> of </w:t>
      </w:r>
      <w:proofErr w:type="spellStart"/>
      <w:r w:rsidRPr="00020341">
        <w:rPr>
          <w:rFonts w:cs="Arial"/>
          <w:sz w:val="24"/>
          <w:szCs w:val="24"/>
          <w:lang w:val="es-EC"/>
        </w:rPr>
        <w:t>buck</w:t>
      </w:r>
      <w:proofErr w:type="spellEnd"/>
      <w:r w:rsidRPr="00020341">
        <w:rPr>
          <w:rFonts w:cs="Arial"/>
          <w:sz w:val="24"/>
          <w:szCs w:val="24"/>
          <w:lang w:val="es-EC"/>
        </w:rPr>
        <w:t xml:space="preserve"> </w:t>
      </w:r>
      <w:proofErr w:type="spellStart"/>
      <w:r w:rsidRPr="00020341">
        <w:rPr>
          <w:rFonts w:cs="Arial"/>
          <w:sz w:val="24"/>
          <w:szCs w:val="24"/>
          <w:lang w:val="es-EC"/>
        </w:rPr>
        <w:t>converter</w:t>
      </w:r>
      <w:proofErr w:type="spellEnd"/>
      <w:r w:rsidRPr="00020341">
        <w:rPr>
          <w:rFonts w:cs="Arial"/>
          <w:sz w:val="24"/>
          <w:szCs w:val="24"/>
          <w:lang w:val="es-EC"/>
        </w:rPr>
        <w:t xml:space="preserve">” EEE 572, </w:t>
      </w:r>
      <w:proofErr w:type="spellStart"/>
      <w:r w:rsidRPr="00020341">
        <w:rPr>
          <w:rFonts w:cs="Arial"/>
          <w:sz w:val="24"/>
          <w:szCs w:val="24"/>
          <w:lang w:val="es-EC"/>
        </w:rPr>
        <w:t>pp</w:t>
      </w:r>
      <w:proofErr w:type="spellEnd"/>
      <w:r w:rsidRPr="00020341">
        <w:rPr>
          <w:rFonts w:cs="Arial"/>
          <w:sz w:val="24"/>
          <w:szCs w:val="24"/>
          <w:lang w:val="es-EC"/>
        </w:rPr>
        <w:t xml:space="preserve"> 9-1</w:t>
      </w:r>
      <w:bookmarkEnd w:id="290"/>
      <w:bookmarkEnd w:id="291"/>
      <w:r w:rsidR="00020341" w:rsidRPr="00020341">
        <w:rPr>
          <w:rFonts w:cs="Arial"/>
          <w:sz w:val="24"/>
          <w:szCs w:val="24"/>
          <w:lang w:val="es-EC"/>
        </w:rPr>
        <w:t xml:space="preserve">, </w:t>
      </w:r>
      <w:r w:rsidR="00020341">
        <w:rPr>
          <w:rFonts w:cs="Arial"/>
          <w:sz w:val="24"/>
          <w:szCs w:val="24"/>
          <w:lang w:val="es-EC"/>
        </w:rPr>
        <w:t>Diapositivas – Materia de Graduación- Clase 4</w:t>
      </w:r>
      <w:r w:rsidR="00020341" w:rsidRPr="00066BF2">
        <w:rPr>
          <w:rFonts w:cs="Arial"/>
          <w:sz w:val="24"/>
          <w:szCs w:val="24"/>
          <w:lang w:val="es-EC"/>
        </w:rPr>
        <w:t>,</w:t>
      </w:r>
      <w:r w:rsidR="002F155A">
        <w:rPr>
          <w:rFonts w:cs="Arial"/>
          <w:sz w:val="24"/>
          <w:szCs w:val="24"/>
          <w:lang w:val="es-EC"/>
        </w:rPr>
        <w:t xml:space="preserve"> </w:t>
      </w:r>
      <w:r w:rsidR="002F155A" w:rsidRPr="002F155A">
        <w:rPr>
          <w:sz w:val="24"/>
          <w:szCs w:val="24"/>
          <w:lang w:val="es-EC"/>
        </w:rPr>
        <w:t>Fecha de consulta,</w:t>
      </w:r>
      <w:r w:rsidR="002F155A">
        <w:rPr>
          <w:lang w:val="es-EC"/>
        </w:rPr>
        <w:t xml:space="preserve"> </w:t>
      </w:r>
      <w:r w:rsidR="00020341" w:rsidRPr="00066BF2">
        <w:rPr>
          <w:rFonts w:cs="Arial"/>
          <w:sz w:val="24"/>
          <w:szCs w:val="24"/>
          <w:lang w:val="es-EC"/>
        </w:rPr>
        <w:t xml:space="preserve"> 2011</w:t>
      </w:r>
      <w:r w:rsidRPr="00020341">
        <w:rPr>
          <w:rFonts w:cs="Arial"/>
          <w:sz w:val="24"/>
          <w:szCs w:val="24"/>
          <w:lang w:val="es-EC"/>
        </w:rPr>
        <w:t xml:space="preserve">. </w:t>
      </w:r>
    </w:p>
    <w:p w:rsidR="00A611B4" w:rsidRPr="00020341" w:rsidRDefault="00A611B4" w:rsidP="00014E76">
      <w:pPr>
        <w:autoSpaceDE w:val="0"/>
        <w:autoSpaceDN w:val="0"/>
        <w:adjustRightInd w:val="0"/>
        <w:spacing w:after="0" w:line="360" w:lineRule="auto"/>
        <w:ind w:left="705"/>
        <w:jc w:val="both"/>
        <w:rPr>
          <w:rFonts w:cs="Arial"/>
          <w:sz w:val="24"/>
          <w:szCs w:val="24"/>
          <w:lang w:val="es-EC"/>
        </w:rPr>
      </w:pPr>
    </w:p>
    <w:p w:rsidR="00A611B4" w:rsidRPr="00020341" w:rsidRDefault="00A611B4" w:rsidP="00020341">
      <w:pPr>
        <w:autoSpaceDE w:val="0"/>
        <w:autoSpaceDN w:val="0"/>
        <w:adjustRightInd w:val="0"/>
        <w:spacing w:after="0" w:line="360" w:lineRule="auto"/>
        <w:ind w:left="1416" w:hanging="705"/>
        <w:jc w:val="both"/>
        <w:rPr>
          <w:rFonts w:cs="Arial"/>
          <w:sz w:val="24"/>
          <w:szCs w:val="24"/>
          <w:lang w:val="es-EC"/>
        </w:rPr>
      </w:pPr>
      <w:r w:rsidRPr="00020341">
        <w:rPr>
          <w:rFonts w:cs="Arial"/>
          <w:sz w:val="24"/>
          <w:szCs w:val="24"/>
          <w:lang w:val="es-EC"/>
        </w:rPr>
        <w:t xml:space="preserve">[13] </w:t>
      </w:r>
      <w:r w:rsidRPr="00020341">
        <w:rPr>
          <w:rFonts w:cs="Arial"/>
          <w:sz w:val="24"/>
          <w:szCs w:val="24"/>
          <w:lang w:val="es-EC"/>
        </w:rPr>
        <w:tab/>
        <w:t xml:space="preserve">Raja </w:t>
      </w:r>
      <w:proofErr w:type="spellStart"/>
      <w:r w:rsidRPr="00020341">
        <w:rPr>
          <w:rFonts w:cs="Arial"/>
          <w:sz w:val="24"/>
          <w:szCs w:val="24"/>
          <w:lang w:val="es-EC"/>
        </w:rPr>
        <w:t>Ayyanar</w:t>
      </w:r>
      <w:proofErr w:type="spellEnd"/>
      <w:r w:rsidRPr="00020341">
        <w:rPr>
          <w:rFonts w:cs="Arial"/>
          <w:sz w:val="24"/>
          <w:szCs w:val="24"/>
          <w:lang w:val="es-EC"/>
        </w:rPr>
        <w:t>, “</w:t>
      </w:r>
      <w:proofErr w:type="spellStart"/>
      <w:r w:rsidRPr="00020341">
        <w:rPr>
          <w:rFonts w:cs="Arial"/>
          <w:sz w:val="24"/>
          <w:szCs w:val="24"/>
          <w:lang w:val="es-EC"/>
        </w:rPr>
        <w:t>Lecture</w:t>
      </w:r>
      <w:proofErr w:type="spellEnd"/>
      <w:r w:rsidRPr="00020341">
        <w:rPr>
          <w:rFonts w:cs="Arial"/>
          <w:sz w:val="24"/>
          <w:szCs w:val="24"/>
          <w:lang w:val="es-EC"/>
        </w:rPr>
        <w:t xml:space="preserve"> 11, K-Factor </w:t>
      </w:r>
      <w:proofErr w:type="spellStart"/>
      <w:r w:rsidRPr="00020341">
        <w:rPr>
          <w:rFonts w:cs="Arial"/>
          <w:sz w:val="24"/>
          <w:szCs w:val="24"/>
          <w:lang w:val="es-EC"/>
        </w:rPr>
        <w:t>Approach</w:t>
      </w:r>
      <w:proofErr w:type="spellEnd"/>
      <w:r w:rsidRPr="00020341">
        <w:rPr>
          <w:rFonts w:cs="Arial"/>
          <w:sz w:val="24"/>
          <w:szCs w:val="24"/>
          <w:lang w:val="es-EC"/>
        </w:rPr>
        <w:t>” EEE 572</w:t>
      </w:r>
      <w:r w:rsidR="00020341" w:rsidRPr="00020341">
        <w:rPr>
          <w:rFonts w:cs="Arial"/>
          <w:sz w:val="24"/>
          <w:szCs w:val="24"/>
          <w:lang w:val="es-EC"/>
        </w:rPr>
        <w:t xml:space="preserve">, </w:t>
      </w:r>
      <w:r w:rsidR="00020341" w:rsidRPr="00066BF2">
        <w:rPr>
          <w:rFonts w:cs="Arial"/>
          <w:sz w:val="24"/>
          <w:szCs w:val="24"/>
          <w:lang w:val="es-EC"/>
        </w:rPr>
        <w:t xml:space="preserve">Diapositivas – </w:t>
      </w:r>
      <w:r w:rsidR="00020341">
        <w:rPr>
          <w:rFonts w:cs="Arial"/>
          <w:sz w:val="24"/>
          <w:szCs w:val="24"/>
          <w:lang w:val="es-EC"/>
        </w:rPr>
        <w:t>Materia  de Graduación- Clase 9</w:t>
      </w:r>
      <w:r w:rsidR="002F155A">
        <w:rPr>
          <w:rFonts w:cs="Arial"/>
          <w:sz w:val="24"/>
          <w:szCs w:val="24"/>
          <w:lang w:val="es-EC"/>
        </w:rPr>
        <w:t xml:space="preserve">, </w:t>
      </w:r>
      <w:r w:rsidR="002F155A" w:rsidRPr="002F155A">
        <w:rPr>
          <w:sz w:val="24"/>
          <w:szCs w:val="24"/>
          <w:lang w:val="es-EC"/>
        </w:rPr>
        <w:t>Fecha de consulta,</w:t>
      </w:r>
      <w:r w:rsidR="002F155A">
        <w:rPr>
          <w:lang w:val="es-EC"/>
        </w:rPr>
        <w:t xml:space="preserve"> </w:t>
      </w:r>
      <w:r w:rsidR="00020341" w:rsidRPr="00066BF2">
        <w:rPr>
          <w:rFonts w:cs="Arial"/>
          <w:sz w:val="24"/>
          <w:szCs w:val="24"/>
          <w:lang w:val="es-EC"/>
        </w:rPr>
        <w:t>2011</w:t>
      </w:r>
      <w:r w:rsidRPr="00020341">
        <w:rPr>
          <w:rFonts w:cs="Arial"/>
          <w:sz w:val="24"/>
          <w:szCs w:val="24"/>
          <w:lang w:val="es-EC"/>
        </w:rPr>
        <w:t xml:space="preserve">. </w:t>
      </w:r>
    </w:p>
    <w:p w:rsidR="00A611B4" w:rsidRPr="00020341" w:rsidRDefault="00A611B4" w:rsidP="00014E76">
      <w:pPr>
        <w:autoSpaceDE w:val="0"/>
        <w:autoSpaceDN w:val="0"/>
        <w:adjustRightInd w:val="0"/>
        <w:spacing w:after="0" w:line="360" w:lineRule="auto"/>
        <w:ind w:left="705"/>
        <w:jc w:val="both"/>
        <w:rPr>
          <w:rFonts w:cs="Arial"/>
          <w:sz w:val="24"/>
          <w:szCs w:val="24"/>
          <w:lang w:val="es-EC"/>
        </w:rPr>
      </w:pPr>
    </w:p>
    <w:p w:rsidR="00BF6818" w:rsidRDefault="00A611B4" w:rsidP="00831898">
      <w:pPr>
        <w:autoSpaceDE w:val="0"/>
        <w:autoSpaceDN w:val="0"/>
        <w:adjustRightInd w:val="0"/>
        <w:spacing w:after="0" w:line="360" w:lineRule="auto"/>
        <w:ind w:left="1440" w:hanging="720"/>
        <w:jc w:val="both"/>
        <w:rPr>
          <w:rFonts w:cs="Arial"/>
          <w:sz w:val="24"/>
          <w:szCs w:val="24"/>
          <w:lang w:val="es-EC"/>
        </w:rPr>
      </w:pPr>
      <w:r w:rsidRPr="00066BF2">
        <w:rPr>
          <w:rFonts w:cs="Arial"/>
          <w:sz w:val="24"/>
          <w:szCs w:val="24"/>
          <w:lang w:val="es-EC"/>
        </w:rPr>
        <w:t>[14]</w:t>
      </w:r>
      <w:r w:rsidRPr="00066BF2">
        <w:rPr>
          <w:rFonts w:cs="Arial"/>
          <w:sz w:val="24"/>
          <w:szCs w:val="24"/>
          <w:lang w:val="es-EC"/>
        </w:rPr>
        <w:tab/>
      </w:r>
      <w:proofErr w:type="spellStart"/>
      <w:r w:rsidRPr="00066BF2">
        <w:rPr>
          <w:rFonts w:cs="Arial"/>
          <w:sz w:val="24"/>
          <w:szCs w:val="24"/>
          <w:lang w:val="es-EC"/>
        </w:rPr>
        <w:t>Phd</w:t>
      </w:r>
      <w:proofErr w:type="spellEnd"/>
      <w:r w:rsidRPr="00066BF2">
        <w:rPr>
          <w:rFonts w:cs="Arial"/>
          <w:sz w:val="24"/>
          <w:szCs w:val="24"/>
          <w:lang w:val="es-EC"/>
        </w:rPr>
        <w:t xml:space="preserve">- </w:t>
      </w:r>
      <w:proofErr w:type="spellStart"/>
      <w:r w:rsidRPr="00066BF2">
        <w:rPr>
          <w:rFonts w:cs="Arial"/>
          <w:sz w:val="24"/>
          <w:szCs w:val="24"/>
          <w:lang w:val="es-EC"/>
        </w:rPr>
        <w:t>Síxifo</w:t>
      </w:r>
      <w:proofErr w:type="spellEnd"/>
      <w:r w:rsidRPr="00066BF2">
        <w:rPr>
          <w:rFonts w:cs="Arial"/>
          <w:sz w:val="24"/>
          <w:szCs w:val="24"/>
          <w:lang w:val="es-EC"/>
        </w:rPr>
        <w:t xml:space="preserve"> Falcones, “Control of three phase conve</w:t>
      </w:r>
      <w:r w:rsidR="00020341">
        <w:rPr>
          <w:rFonts w:cs="Arial"/>
          <w:sz w:val="24"/>
          <w:szCs w:val="24"/>
          <w:lang w:val="es-EC"/>
        </w:rPr>
        <w:t xml:space="preserve">rters”, Diapositivas – Materia </w:t>
      </w:r>
      <w:r w:rsidRPr="00066BF2">
        <w:rPr>
          <w:rFonts w:cs="Arial"/>
          <w:sz w:val="24"/>
          <w:szCs w:val="24"/>
          <w:lang w:val="es-EC"/>
        </w:rPr>
        <w:t>de Graduación- Clase 10,</w:t>
      </w:r>
      <w:r w:rsidR="002F155A">
        <w:rPr>
          <w:rFonts w:cs="Arial"/>
          <w:sz w:val="24"/>
          <w:szCs w:val="24"/>
          <w:lang w:val="es-EC"/>
        </w:rPr>
        <w:t xml:space="preserve"> </w:t>
      </w:r>
      <w:r w:rsidR="002F155A" w:rsidRPr="002F155A">
        <w:rPr>
          <w:sz w:val="24"/>
          <w:szCs w:val="24"/>
          <w:lang w:val="es-EC"/>
        </w:rPr>
        <w:t>Fecha de consulta,</w:t>
      </w:r>
      <w:r w:rsidR="002F155A">
        <w:rPr>
          <w:lang w:val="es-EC"/>
        </w:rPr>
        <w:t xml:space="preserve"> </w:t>
      </w:r>
      <w:r w:rsidRPr="00066BF2">
        <w:rPr>
          <w:rFonts w:cs="Arial"/>
          <w:sz w:val="24"/>
          <w:szCs w:val="24"/>
          <w:lang w:val="es-EC"/>
        </w:rPr>
        <w:t xml:space="preserve"> 2011. </w:t>
      </w:r>
    </w:p>
    <w:p w:rsidR="00831898" w:rsidRPr="00831898" w:rsidRDefault="00831898" w:rsidP="00831898">
      <w:pPr>
        <w:autoSpaceDE w:val="0"/>
        <w:autoSpaceDN w:val="0"/>
        <w:adjustRightInd w:val="0"/>
        <w:spacing w:after="0" w:line="360" w:lineRule="auto"/>
        <w:ind w:left="1440" w:hanging="720"/>
        <w:jc w:val="both"/>
        <w:rPr>
          <w:rFonts w:cs="Arial"/>
          <w:sz w:val="24"/>
          <w:szCs w:val="24"/>
          <w:lang w:val="es-EC"/>
        </w:rPr>
      </w:pPr>
    </w:p>
    <w:p w:rsidR="00D97B6A" w:rsidRDefault="00A611B4" w:rsidP="00E93421">
      <w:pPr>
        <w:autoSpaceDE w:val="0"/>
        <w:autoSpaceDN w:val="0"/>
        <w:adjustRightInd w:val="0"/>
        <w:spacing w:afterLines="200" w:line="360" w:lineRule="auto"/>
        <w:ind w:left="1412" w:hanging="703"/>
        <w:jc w:val="both"/>
        <w:rPr>
          <w:rFonts w:cs="Arial"/>
          <w:color w:val="000000" w:themeColor="text1"/>
          <w:sz w:val="24"/>
          <w:szCs w:val="24"/>
        </w:rPr>
      </w:pPr>
      <w:r w:rsidRPr="00A611B4">
        <w:rPr>
          <w:rFonts w:cs="Arial"/>
          <w:color w:val="000000" w:themeColor="text1"/>
          <w:sz w:val="24"/>
          <w:szCs w:val="24"/>
        </w:rPr>
        <w:t>[15]</w:t>
      </w:r>
      <w:r w:rsidRPr="00A611B4">
        <w:rPr>
          <w:rFonts w:cs="Arial"/>
          <w:color w:val="000000" w:themeColor="text1"/>
          <w:sz w:val="24"/>
          <w:szCs w:val="24"/>
        </w:rPr>
        <w:tab/>
        <w:t>Carol Gowan, Chad Loomis, “P</w:t>
      </w:r>
      <w:r>
        <w:rPr>
          <w:rFonts w:cs="Arial"/>
          <w:color w:val="000000" w:themeColor="text1"/>
          <w:sz w:val="24"/>
          <w:szCs w:val="24"/>
        </w:rPr>
        <w:t>ower Quality and Harmonics: Causes, Effects and Remediation Techniques”, Cornell University PDC Electrical Design Section, pp 5-10, 2006</w:t>
      </w:r>
      <w:r w:rsidR="00242FBD">
        <w:rPr>
          <w:rFonts w:cs="Arial"/>
          <w:color w:val="000000" w:themeColor="text1"/>
          <w:sz w:val="24"/>
          <w:szCs w:val="24"/>
        </w:rPr>
        <w:t xml:space="preserve">. </w:t>
      </w:r>
    </w:p>
    <w:p w:rsidR="00242FBD" w:rsidRPr="00A47F86" w:rsidRDefault="00A47F86" w:rsidP="00E93421">
      <w:pPr>
        <w:autoSpaceDE w:val="0"/>
        <w:autoSpaceDN w:val="0"/>
        <w:adjustRightInd w:val="0"/>
        <w:spacing w:afterLines="200" w:line="360" w:lineRule="auto"/>
        <w:ind w:left="1412" w:hanging="703"/>
        <w:jc w:val="both"/>
        <w:rPr>
          <w:rFonts w:cs="Arial"/>
          <w:color w:val="000000" w:themeColor="text1"/>
          <w:sz w:val="24"/>
          <w:szCs w:val="24"/>
          <w:lang w:val="es-EC"/>
        </w:rPr>
      </w:pPr>
      <w:r w:rsidRPr="00A47F86">
        <w:rPr>
          <w:rFonts w:cs="Arial"/>
          <w:color w:val="000000" w:themeColor="text1"/>
          <w:sz w:val="24"/>
          <w:szCs w:val="24"/>
          <w:lang w:val="es-EC"/>
        </w:rPr>
        <w:t>[16]</w:t>
      </w:r>
      <w:r w:rsidRPr="00A47F86">
        <w:rPr>
          <w:rFonts w:cs="Arial"/>
          <w:color w:val="000000" w:themeColor="text1"/>
          <w:sz w:val="24"/>
          <w:szCs w:val="24"/>
          <w:lang w:val="es-EC"/>
        </w:rPr>
        <w:tab/>
        <w:t>ABB, “</w:t>
      </w:r>
      <w:r w:rsidR="00014E76" w:rsidRPr="00A47F86">
        <w:rPr>
          <w:rFonts w:cs="Arial"/>
          <w:color w:val="000000" w:themeColor="text1"/>
          <w:sz w:val="24"/>
          <w:szCs w:val="24"/>
          <w:lang w:val="es-EC"/>
        </w:rPr>
        <w:t>C</w:t>
      </w:r>
      <w:r w:rsidR="00014E76">
        <w:rPr>
          <w:rFonts w:cs="Arial"/>
          <w:color w:val="000000" w:themeColor="text1"/>
          <w:sz w:val="24"/>
          <w:szCs w:val="24"/>
          <w:lang w:val="es-EC"/>
        </w:rPr>
        <w:t>orrección</w:t>
      </w:r>
      <w:r>
        <w:rPr>
          <w:rFonts w:cs="Arial"/>
          <w:color w:val="000000" w:themeColor="text1"/>
          <w:sz w:val="24"/>
          <w:szCs w:val="24"/>
          <w:lang w:val="es-EC"/>
        </w:rPr>
        <w:t xml:space="preserve"> del factor de potencia y filtrado de armónicos en las instalaciones eléctricas”, Cuadernos de aplicaciones técnicas, </w:t>
      </w:r>
      <w:proofErr w:type="spellStart"/>
      <w:r>
        <w:rPr>
          <w:rFonts w:cs="Arial"/>
          <w:color w:val="000000" w:themeColor="text1"/>
          <w:sz w:val="24"/>
          <w:szCs w:val="24"/>
          <w:lang w:val="es-EC"/>
        </w:rPr>
        <w:t>pp</w:t>
      </w:r>
      <w:proofErr w:type="spellEnd"/>
      <w:r>
        <w:rPr>
          <w:rFonts w:cs="Arial"/>
          <w:color w:val="000000" w:themeColor="text1"/>
          <w:sz w:val="24"/>
          <w:szCs w:val="24"/>
          <w:lang w:val="es-EC"/>
        </w:rPr>
        <w:t xml:space="preserve"> 20-21</w:t>
      </w:r>
      <w:r w:rsidR="00020341">
        <w:rPr>
          <w:rFonts w:cs="Arial"/>
          <w:color w:val="000000" w:themeColor="text1"/>
          <w:sz w:val="24"/>
          <w:szCs w:val="24"/>
          <w:lang w:val="es-EC"/>
        </w:rPr>
        <w:t>,</w:t>
      </w:r>
      <w:r w:rsidR="002F155A" w:rsidRPr="002F155A">
        <w:rPr>
          <w:sz w:val="24"/>
          <w:szCs w:val="24"/>
          <w:lang w:val="es-EC"/>
        </w:rPr>
        <w:t xml:space="preserve"> Fecha de consulta,</w:t>
      </w:r>
      <w:r w:rsidR="00020341">
        <w:rPr>
          <w:rFonts w:cs="Arial"/>
          <w:color w:val="000000" w:themeColor="text1"/>
          <w:sz w:val="24"/>
          <w:szCs w:val="24"/>
          <w:lang w:val="es-EC"/>
        </w:rPr>
        <w:t xml:space="preserve"> 2011</w:t>
      </w:r>
      <w:r w:rsidR="00A20B95">
        <w:rPr>
          <w:rFonts w:cs="Arial"/>
          <w:color w:val="000000" w:themeColor="text1"/>
          <w:sz w:val="24"/>
          <w:szCs w:val="24"/>
          <w:lang w:val="es-EC"/>
        </w:rPr>
        <w:t>.</w:t>
      </w:r>
    </w:p>
    <w:p w:rsidR="00F52C31" w:rsidRDefault="00F52C31" w:rsidP="00E93421">
      <w:pPr>
        <w:autoSpaceDE w:val="0"/>
        <w:autoSpaceDN w:val="0"/>
        <w:adjustRightInd w:val="0"/>
        <w:spacing w:afterLines="200" w:line="360" w:lineRule="auto"/>
        <w:ind w:left="1412" w:hanging="703"/>
        <w:jc w:val="both"/>
        <w:rPr>
          <w:rFonts w:cs="Arial"/>
          <w:color w:val="000000" w:themeColor="text1"/>
          <w:sz w:val="24"/>
          <w:szCs w:val="24"/>
          <w:lang w:val="es-EC"/>
        </w:rPr>
      </w:pPr>
      <w:r w:rsidRPr="00A47F86">
        <w:rPr>
          <w:rFonts w:cs="Arial"/>
          <w:color w:val="000000" w:themeColor="text1"/>
          <w:sz w:val="24"/>
          <w:szCs w:val="24"/>
          <w:lang w:val="es-EC"/>
        </w:rPr>
        <w:t>[17]</w:t>
      </w:r>
      <w:r w:rsidRPr="00A47F86">
        <w:rPr>
          <w:rFonts w:cs="Arial"/>
          <w:color w:val="000000" w:themeColor="text1"/>
          <w:sz w:val="24"/>
          <w:szCs w:val="24"/>
          <w:lang w:val="es-EC"/>
        </w:rPr>
        <w:tab/>
      </w:r>
      <w:r w:rsidR="00A20B95">
        <w:rPr>
          <w:rFonts w:cs="Arial"/>
          <w:color w:val="000000" w:themeColor="text1"/>
          <w:sz w:val="24"/>
          <w:szCs w:val="24"/>
          <w:lang w:val="es-EC"/>
        </w:rPr>
        <w:t xml:space="preserve">REASA, “Límites de distorsión armónica”, Ficha Técnica REA00510, </w:t>
      </w:r>
      <w:proofErr w:type="spellStart"/>
      <w:r w:rsidR="00A20B95">
        <w:rPr>
          <w:rFonts w:cs="Arial"/>
          <w:color w:val="000000" w:themeColor="text1"/>
          <w:sz w:val="24"/>
          <w:szCs w:val="24"/>
          <w:lang w:val="es-EC"/>
        </w:rPr>
        <w:t>pp</w:t>
      </w:r>
      <w:proofErr w:type="spellEnd"/>
      <w:r w:rsidR="00A20B95">
        <w:rPr>
          <w:rFonts w:cs="Arial"/>
          <w:color w:val="000000" w:themeColor="text1"/>
          <w:sz w:val="24"/>
          <w:szCs w:val="24"/>
          <w:lang w:val="es-EC"/>
        </w:rPr>
        <w:t xml:space="preserve"> 1-2</w:t>
      </w:r>
      <w:r w:rsidR="00020341">
        <w:rPr>
          <w:rFonts w:cs="Arial"/>
          <w:color w:val="000000" w:themeColor="text1"/>
          <w:sz w:val="24"/>
          <w:szCs w:val="24"/>
          <w:lang w:val="es-EC"/>
        </w:rPr>
        <w:t>,</w:t>
      </w:r>
      <w:r w:rsidR="002F155A" w:rsidRPr="002F155A">
        <w:rPr>
          <w:sz w:val="24"/>
          <w:szCs w:val="24"/>
          <w:lang w:val="es-EC"/>
        </w:rPr>
        <w:t xml:space="preserve"> Fecha de consulta,</w:t>
      </w:r>
      <w:r w:rsidR="002F155A">
        <w:rPr>
          <w:lang w:val="es-EC"/>
        </w:rPr>
        <w:t xml:space="preserve"> </w:t>
      </w:r>
      <w:r w:rsidR="00020341">
        <w:rPr>
          <w:rFonts w:cs="Arial"/>
          <w:color w:val="000000" w:themeColor="text1"/>
          <w:sz w:val="24"/>
          <w:szCs w:val="24"/>
          <w:lang w:val="es-EC"/>
        </w:rPr>
        <w:t>2011</w:t>
      </w:r>
      <w:r w:rsidR="00A20B95">
        <w:rPr>
          <w:rFonts w:cs="Arial"/>
          <w:color w:val="000000" w:themeColor="text1"/>
          <w:sz w:val="24"/>
          <w:szCs w:val="24"/>
          <w:lang w:val="es-EC"/>
        </w:rPr>
        <w:t xml:space="preserve">. </w:t>
      </w:r>
    </w:p>
    <w:p w:rsidR="000C6739" w:rsidRPr="00A47F86" w:rsidRDefault="000C6739" w:rsidP="00E93421">
      <w:pPr>
        <w:autoSpaceDE w:val="0"/>
        <w:autoSpaceDN w:val="0"/>
        <w:adjustRightInd w:val="0"/>
        <w:spacing w:afterLines="200" w:line="360" w:lineRule="auto"/>
        <w:ind w:left="1412" w:hanging="703"/>
        <w:jc w:val="both"/>
        <w:rPr>
          <w:rFonts w:cs="Arial"/>
          <w:color w:val="000000" w:themeColor="text1"/>
          <w:sz w:val="24"/>
          <w:szCs w:val="24"/>
          <w:lang w:val="es-EC"/>
        </w:rPr>
      </w:pPr>
      <w:r>
        <w:rPr>
          <w:rFonts w:cs="Arial"/>
          <w:color w:val="000000" w:themeColor="text1"/>
          <w:sz w:val="24"/>
          <w:szCs w:val="24"/>
          <w:lang w:val="es-EC"/>
        </w:rPr>
        <w:t>[18]</w:t>
      </w:r>
      <w:r>
        <w:rPr>
          <w:rFonts w:cs="Arial"/>
          <w:color w:val="000000" w:themeColor="text1"/>
          <w:sz w:val="24"/>
          <w:szCs w:val="24"/>
          <w:lang w:val="es-EC"/>
        </w:rPr>
        <w:tab/>
        <w:t xml:space="preserve">Análisis y propuesta de solución al problema de alta distorsión armónica: caso industrial, Univ. Nacional de Asunción-Facultad Politécnica, </w:t>
      </w:r>
      <w:proofErr w:type="spellStart"/>
      <w:r>
        <w:rPr>
          <w:rFonts w:cs="Arial"/>
          <w:color w:val="000000" w:themeColor="text1"/>
          <w:sz w:val="24"/>
          <w:szCs w:val="24"/>
          <w:lang w:val="es-EC"/>
        </w:rPr>
        <w:t>pp</w:t>
      </w:r>
      <w:proofErr w:type="spellEnd"/>
      <w:r>
        <w:rPr>
          <w:rFonts w:cs="Arial"/>
          <w:color w:val="000000" w:themeColor="text1"/>
          <w:sz w:val="24"/>
          <w:szCs w:val="24"/>
          <w:lang w:val="es-EC"/>
        </w:rPr>
        <w:t xml:space="preserve"> 87</w:t>
      </w:r>
      <w:r w:rsidR="00020341">
        <w:rPr>
          <w:rFonts w:cs="Arial"/>
          <w:color w:val="000000" w:themeColor="text1"/>
          <w:sz w:val="24"/>
          <w:szCs w:val="24"/>
          <w:lang w:val="es-EC"/>
        </w:rPr>
        <w:t>,</w:t>
      </w:r>
      <w:r w:rsidR="002F155A" w:rsidRPr="002F155A">
        <w:rPr>
          <w:sz w:val="24"/>
          <w:szCs w:val="24"/>
          <w:lang w:val="es-EC"/>
        </w:rPr>
        <w:t xml:space="preserve"> Fecha de consulta,</w:t>
      </w:r>
      <w:r w:rsidR="002F155A">
        <w:rPr>
          <w:lang w:val="es-EC"/>
        </w:rPr>
        <w:t xml:space="preserve"> </w:t>
      </w:r>
      <w:r w:rsidR="00020341">
        <w:rPr>
          <w:rFonts w:cs="Arial"/>
          <w:color w:val="000000" w:themeColor="text1"/>
          <w:sz w:val="24"/>
          <w:szCs w:val="24"/>
          <w:lang w:val="es-EC"/>
        </w:rPr>
        <w:t>2011</w:t>
      </w:r>
      <w:r>
        <w:rPr>
          <w:rFonts w:cs="Arial"/>
          <w:color w:val="000000" w:themeColor="text1"/>
          <w:sz w:val="24"/>
          <w:szCs w:val="24"/>
          <w:lang w:val="es-EC"/>
        </w:rPr>
        <w:t xml:space="preserve">. </w:t>
      </w:r>
    </w:p>
    <w:p w:rsidR="00242FBD" w:rsidRPr="00A47F86" w:rsidRDefault="00242FBD" w:rsidP="00E93421">
      <w:pPr>
        <w:autoSpaceDE w:val="0"/>
        <w:autoSpaceDN w:val="0"/>
        <w:adjustRightInd w:val="0"/>
        <w:spacing w:afterLines="200" w:line="240" w:lineRule="auto"/>
        <w:jc w:val="both"/>
        <w:rPr>
          <w:rFonts w:cs="Arial"/>
          <w:color w:val="000000" w:themeColor="text1"/>
          <w:sz w:val="24"/>
          <w:szCs w:val="24"/>
          <w:lang w:val="es-EC"/>
        </w:rPr>
      </w:pPr>
    </w:p>
    <w:p w:rsidR="00D97B6A" w:rsidRPr="00A47F86" w:rsidRDefault="00D97B6A" w:rsidP="00E93421">
      <w:pPr>
        <w:autoSpaceDE w:val="0"/>
        <w:autoSpaceDN w:val="0"/>
        <w:adjustRightInd w:val="0"/>
        <w:spacing w:afterLines="200"/>
        <w:ind w:left="1416"/>
        <w:jc w:val="both"/>
        <w:rPr>
          <w:rFonts w:cs="Arial"/>
          <w:color w:val="000000" w:themeColor="text1"/>
          <w:sz w:val="24"/>
          <w:szCs w:val="24"/>
          <w:lang w:val="es-EC"/>
        </w:rPr>
      </w:pPr>
    </w:p>
    <w:p w:rsidR="00D97B6A" w:rsidRPr="00A47F86" w:rsidRDefault="00D97B6A" w:rsidP="00E93421">
      <w:pPr>
        <w:autoSpaceDE w:val="0"/>
        <w:autoSpaceDN w:val="0"/>
        <w:adjustRightInd w:val="0"/>
        <w:spacing w:afterLines="200"/>
        <w:ind w:left="1416"/>
        <w:jc w:val="both"/>
        <w:rPr>
          <w:rFonts w:cs="Arial"/>
          <w:color w:val="000000" w:themeColor="text1"/>
          <w:sz w:val="24"/>
          <w:szCs w:val="24"/>
          <w:lang w:val="es-EC"/>
        </w:rPr>
      </w:pPr>
    </w:p>
    <w:p w:rsidR="00D97B6A" w:rsidRPr="00A47F86" w:rsidRDefault="00D97B6A" w:rsidP="00E93421">
      <w:pPr>
        <w:autoSpaceDE w:val="0"/>
        <w:autoSpaceDN w:val="0"/>
        <w:adjustRightInd w:val="0"/>
        <w:spacing w:afterLines="200"/>
        <w:ind w:left="1416"/>
        <w:jc w:val="both"/>
        <w:rPr>
          <w:rFonts w:cs="Arial"/>
          <w:color w:val="000000" w:themeColor="text1"/>
          <w:sz w:val="24"/>
          <w:szCs w:val="24"/>
          <w:lang w:val="es-EC"/>
        </w:rPr>
      </w:pPr>
    </w:p>
    <w:p w:rsidR="00D97B6A" w:rsidRPr="00A47F86" w:rsidRDefault="00D97B6A" w:rsidP="00746C67">
      <w:pPr>
        <w:autoSpaceDE w:val="0"/>
        <w:autoSpaceDN w:val="0"/>
        <w:adjustRightInd w:val="0"/>
        <w:spacing w:afterLines="200"/>
        <w:ind w:left="1416"/>
        <w:jc w:val="both"/>
        <w:rPr>
          <w:rFonts w:cs="Arial"/>
          <w:color w:val="000000" w:themeColor="text1"/>
          <w:sz w:val="24"/>
          <w:szCs w:val="24"/>
          <w:lang w:val="es-EC"/>
        </w:rPr>
      </w:pPr>
    </w:p>
    <w:sectPr w:rsidR="00D97B6A" w:rsidRPr="00A47F86" w:rsidSect="00C7633A">
      <w:pgSz w:w="11907" w:h="16840"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C42" w:rsidRDefault="00826C42" w:rsidP="0012266D">
      <w:pPr>
        <w:spacing w:after="0" w:line="240" w:lineRule="auto"/>
      </w:pPr>
      <w:r>
        <w:separator/>
      </w:r>
    </w:p>
  </w:endnote>
  <w:endnote w:type="continuationSeparator" w:id="0">
    <w:p w:rsidR="00826C42" w:rsidRDefault="00826C42" w:rsidP="001226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C42" w:rsidRDefault="00826C42" w:rsidP="0012266D">
      <w:pPr>
        <w:spacing w:after="0" w:line="240" w:lineRule="auto"/>
      </w:pPr>
      <w:r>
        <w:separator/>
      </w:r>
    </w:p>
  </w:footnote>
  <w:footnote w:type="continuationSeparator" w:id="0">
    <w:p w:rsidR="00826C42" w:rsidRDefault="00826C42" w:rsidP="001226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4978"/>
      <w:docPartObj>
        <w:docPartGallery w:val="Page Numbers (Top of Page)"/>
        <w:docPartUnique/>
      </w:docPartObj>
    </w:sdtPr>
    <w:sdtContent>
      <w:p w:rsidR="00020341" w:rsidRDefault="00746C67">
        <w:pPr>
          <w:pStyle w:val="Encabezado"/>
          <w:jc w:val="right"/>
        </w:pPr>
      </w:p>
    </w:sdtContent>
  </w:sdt>
  <w:p w:rsidR="00020341" w:rsidRDefault="00020341" w:rsidP="0012266D">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631"/>
      <w:docPartObj>
        <w:docPartGallery w:val="Page Numbers (Top of Page)"/>
        <w:docPartUnique/>
      </w:docPartObj>
    </w:sdtPr>
    <w:sdtContent>
      <w:p w:rsidR="00020341" w:rsidRDefault="00746C67">
        <w:pPr>
          <w:pStyle w:val="Encabezado"/>
          <w:jc w:val="right"/>
        </w:pPr>
        <w:fldSimple w:instr=" PAGE   \* MERGEFORMAT ">
          <w:r w:rsidR="00E93421">
            <w:rPr>
              <w:noProof/>
            </w:rPr>
            <w:t>II</w:t>
          </w:r>
        </w:fldSimple>
      </w:p>
    </w:sdtContent>
  </w:sdt>
  <w:p w:rsidR="00020341" w:rsidRDefault="00020341" w:rsidP="0012266D">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632"/>
      <w:docPartObj>
        <w:docPartGallery w:val="Page Numbers (Top of Page)"/>
        <w:docPartUnique/>
      </w:docPartObj>
    </w:sdtPr>
    <w:sdtContent>
      <w:p w:rsidR="00020341" w:rsidRDefault="00746C67">
        <w:pPr>
          <w:pStyle w:val="Encabezado"/>
          <w:jc w:val="right"/>
        </w:pPr>
        <w:fldSimple w:instr=" PAGE   \* MERGEFORMAT ">
          <w:r w:rsidR="00E93421">
            <w:rPr>
              <w:noProof/>
            </w:rPr>
            <w:t>128</w:t>
          </w:r>
        </w:fldSimple>
      </w:p>
    </w:sdtContent>
  </w:sdt>
  <w:p w:rsidR="00020341" w:rsidRDefault="00020341" w:rsidP="0012266D">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00C094C"/>
    <w:lvl w:ilvl="0">
      <w:start w:val="1"/>
      <w:numFmt w:val="decimal"/>
      <w:lvlText w:val="%1."/>
      <w:lvlJc w:val="left"/>
      <w:pPr>
        <w:tabs>
          <w:tab w:val="num" w:pos="1800"/>
        </w:tabs>
        <w:ind w:left="1800" w:hanging="360"/>
      </w:pPr>
    </w:lvl>
  </w:abstractNum>
  <w:abstractNum w:abstractNumId="1">
    <w:nsid w:val="FFFFFF7D"/>
    <w:multiLevelType w:val="singleLevel"/>
    <w:tmpl w:val="BC34A53A"/>
    <w:lvl w:ilvl="0">
      <w:start w:val="1"/>
      <w:numFmt w:val="decimal"/>
      <w:lvlText w:val="%1."/>
      <w:lvlJc w:val="left"/>
      <w:pPr>
        <w:tabs>
          <w:tab w:val="num" w:pos="1440"/>
        </w:tabs>
        <w:ind w:left="1440" w:hanging="360"/>
      </w:pPr>
    </w:lvl>
  </w:abstractNum>
  <w:abstractNum w:abstractNumId="2">
    <w:nsid w:val="FFFFFF7E"/>
    <w:multiLevelType w:val="singleLevel"/>
    <w:tmpl w:val="48FE8C52"/>
    <w:lvl w:ilvl="0">
      <w:start w:val="1"/>
      <w:numFmt w:val="decimal"/>
      <w:lvlText w:val="%1."/>
      <w:lvlJc w:val="left"/>
      <w:pPr>
        <w:tabs>
          <w:tab w:val="num" w:pos="1080"/>
        </w:tabs>
        <w:ind w:left="1080" w:hanging="360"/>
      </w:pPr>
    </w:lvl>
  </w:abstractNum>
  <w:abstractNum w:abstractNumId="3">
    <w:nsid w:val="FFFFFF7F"/>
    <w:multiLevelType w:val="singleLevel"/>
    <w:tmpl w:val="76C03B7A"/>
    <w:lvl w:ilvl="0">
      <w:start w:val="1"/>
      <w:numFmt w:val="decimal"/>
      <w:lvlText w:val="%1."/>
      <w:lvlJc w:val="left"/>
      <w:pPr>
        <w:tabs>
          <w:tab w:val="num" w:pos="720"/>
        </w:tabs>
        <w:ind w:left="720" w:hanging="360"/>
      </w:pPr>
    </w:lvl>
  </w:abstractNum>
  <w:abstractNum w:abstractNumId="4">
    <w:nsid w:val="FFFFFF80"/>
    <w:multiLevelType w:val="singleLevel"/>
    <w:tmpl w:val="242E587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6AA6C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6CE5DA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97E67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2A69FCA"/>
    <w:lvl w:ilvl="0">
      <w:start w:val="1"/>
      <w:numFmt w:val="decimal"/>
      <w:lvlText w:val="%1."/>
      <w:lvlJc w:val="left"/>
      <w:pPr>
        <w:tabs>
          <w:tab w:val="num" w:pos="360"/>
        </w:tabs>
        <w:ind w:left="360" w:hanging="360"/>
      </w:pPr>
    </w:lvl>
  </w:abstractNum>
  <w:abstractNum w:abstractNumId="9">
    <w:nsid w:val="FFFFFF89"/>
    <w:multiLevelType w:val="singleLevel"/>
    <w:tmpl w:val="0024C92E"/>
    <w:lvl w:ilvl="0">
      <w:start w:val="1"/>
      <w:numFmt w:val="bullet"/>
      <w:lvlText w:val=""/>
      <w:lvlJc w:val="left"/>
      <w:pPr>
        <w:tabs>
          <w:tab w:val="num" w:pos="360"/>
        </w:tabs>
        <w:ind w:left="360" w:hanging="360"/>
      </w:pPr>
      <w:rPr>
        <w:rFonts w:ascii="Symbol" w:hAnsi="Symbol" w:hint="default"/>
      </w:rPr>
    </w:lvl>
  </w:abstractNum>
  <w:abstractNum w:abstractNumId="10">
    <w:nsid w:val="04B5320A"/>
    <w:multiLevelType w:val="hybridMultilevel"/>
    <w:tmpl w:val="E09E9234"/>
    <w:lvl w:ilvl="0" w:tplc="300A000B">
      <w:start w:val="1"/>
      <w:numFmt w:val="bullet"/>
      <w:lvlText w:val=""/>
      <w:lvlJc w:val="left"/>
      <w:pPr>
        <w:ind w:left="5320" w:hanging="360"/>
      </w:pPr>
      <w:rPr>
        <w:rFonts w:ascii="Wingdings" w:hAnsi="Wingdings" w:hint="default"/>
      </w:rPr>
    </w:lvl>
    <w:lvl w:ilvl="1" w:tplc="300A0003" w:tentative="1">
      <w:start w:val="1"/>
      <w:numFmt w:val="bullet"/>
      <w:lvlText w:val="o"/>
      <w:lvlJc w:val="left"/>
      <w:pPr>
        <w:ind w:left="6040" w:hanging="360"/>
      </w:pPr>
      <w:rPr>
        <w:rFonts w:ascii="Courier New" w:hAnsi="Courier New" w:cs="Courier New" w:hint="default"/>
      </w:rPr>
    </w:lvl>
    <w:lvl w:ilvl="2" w:tplc="300A0005" w:tentative="1">
      <w:start w:val="1"/>
      <w:numFmt w:val="bullet"/>
      <w:lvlText w:val=""/>
      <w:lvlJc w:val="left"/>
      <w:pPr>
        <w:ind w:left="6760" w:hanging="360"/>
      </w:pPr>
      <w:rPr>
        <w:rFonts w:ascii="Wingdings" w:hAnsi="Wingdings" w:hint="default"/>
      </w:rPr>
    </w:lvl>
    <w:lvl w:ilvl="3" w:tplc="300A0001" w:tentative="1">
      <w:start w:val="1"/>
      <w:numFmt w:val="bullet"/>
      <w:lvlText w:val=""/>
      <w:lvlJc w:val="left"/>
      <w:pPr>
        <w:ind w:left="7480" w:hanging="360"/>
      </w:pPr>
      <w:rPr>
        <w:rFonts w:ascii="Symbol" w:hAnsi="Symbol" w:hint="default"/>
      </w:rPr>
    </w:lvl>
    <w:lvl w:ilvl="4" w:tplc="300A0003" w:tentative="1">
      <w:start w:val="1"/>
      <w:numFmt w:val="bullet"/>
      <w:lvlText w:val="o"/>
      <w:lvlJc w:val="left"/>
      <w:pPr>
        <w:ind w:left="8200" w:hanging="360"/>
      </w:pPr>
      <w:rPr>
        <w:rFonts w:ascii="Courier New" w:hAnsi="Courier New" w:cs="Courier New" w:hint="default"/>
      </w:rPr>
    </w:lvl>
    <w:lvl w:ilvl="5" w:tplc="300A0005" w:tentative="1">
      <w:start w:val="1"/>
      <w:numFmt w:val="bullet"/>
      <w:lvlText w:val=""/>
      <w:lvlJc w:val="left"/>
      <w:pPr>
        <w:ind w:left="8920" w:hanging="360"/>
      </w:pPr>
      <w:rPr>
        <w:rFonts w:ascii="Wingdings" w:hAnsi="Wingdings" w:hint="default"/>
      </w:rPr>
    </w:lvl>
    <w:lvl w:ilvl="6" w:tplc="300A0001" w:tentative="1">
      <w:start w:val="1"/>
      <w:numFmt w:val="bullet"/>
      <w:lvlText w:val=""/>
      <w:lvlJc w:val="left"/>
      <w:pPr>
        <w:ind w:left="9640" w:hanging="360"/>
      </w:pPr>
      <w:rPr>
        <w:rFonts w:ascii="Symbol" w:hAnsi="Symbol" w:hint="default"/>
      </w:rPr>
    </w:lvl>
    <w:lvl w:ilvl="7" w:tplc="300A0003" w:tentative="1">
      <w:start w:val="1"/>
      <w:numFmt w:val="bullet"/>
      <w:lvlText w:val="o"/>
      <w:lvlJc w:val="left"/>
      <w:pPr>
        <w:ind w:left="10360" w:hanging="360"/>
      </w:pPr>
      <w:rPr>
        <w:rFonts w:ascii="Courier New" w:hAnsi="Courier New" w:cs="Courier New" w:hint="default"/>
      </w:rPr>
    </w:lvl>
    <w:lvl w:ilvl="8" w:tplc="300A0005" w:tentative="1">
      <w:start w:val="1"/>
      <w:numFmt w:val="bullet"/>
      <w:lvlText w:val=""/>
      <w:lvlJc w:val="left"/>
      <w:pPr>
        <w:ind w:left="11080" w:hanging="360"/>
      </w:pPr>
      <w:rPr>
        <w:rFonts w:ascii="Wingdings" w:hAnsi="Wingdings" w:hint="default"/>
      </w:rPr>
    </w:lvl>
  </w:abstractNum>
  <w:abstractNum w:abstractNumId="11">
    <w:nsid w:val="09855C66"/>
    <w:multiLevelType w:val="hybridMultilevel"/>
    <w:tmpl w:val="ECB2F474"/>
    <w:lvl w:ilvl="0" w:tplc="0409000B">
      <w:start w:val="1"/>
      <w:numFmt w:val="bullet"/>
      <w:lvlText w:val=""/>
      <w:lvlJc w:val="left"/>
      <w:pPr>
        <w:ind w:left="2770" w:hanging="360"/>
      </w:pPr>
      <w:rPr>
        <w:rFonts w:ascii="Wingdings" w:hAnsi="Wingdings"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2">
    <w:nsid w:val="0ABE4BE8"/>
    <w:multiLevelType w:val="hybridMultilevel"/>
    <w:tmpl w:val="7D80F9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FED7B86"/>
    <w:multiLevelType w:val="multilevel"/>
    <w:tmpl w:val="0409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nsid w:val="33161ADC"/>
    <w:multiLevelType w:val="hybridMultilevel"/>
    <w:tmpl w:val="390264B2"/>
    <w:lvl w:ilvl="0" w:tplc="300A000B">
      <w:start w:val="1"/>
      <w:numFmt w:val="bullet"/>
      <w:lvlText w:val=""/>
      <w:lvlJc w:val="left"/>
      <w:pPr>
        <w:ind w:left="1632" w:hanging="360"/>
      </w:pPr>
      <w:rPr>
        <w:rFonts w:ascii="Wingdings" w:hAnsi="Wingdings" w:hint="default"/>
      </w:rPr>
    </w:lvl>
    <w:lvl w:ilvl="1" w:tplc="300A0003" w:tentative="1">
      <w:start w:val="1"/>
      <w:numFmt w:val="bullet"/>
      <w:lvlText w:val="o"/>
      <w:lvlJc w:val="left"/>
      <w:pPr>
        <w:ind w:left="2352" w:hanging="360"/>
      </w:pPr>
      <w:rPr>
        <w:rFonts w:ascii="Courier New" w:hAnsi="Courier New" w:cs="Courier New" w:hint="default"/>
      </w:rPr>
    </w:lvl>
    <w:lvl w:ilvl="2" w:tplc="300A0005" w:tentative="1">
      <w:start w:val="1"/>
      <w:numFmt w:val="bullet"/>
      <w:lvlText w:val=""/>
      <w:lvlJc w:val="left"/>
      <w:pPr>
        <w:ind w:left="3072" w:hanging="360"/>
      </w:pPr>
      <w:rPr>
        <w:rFonts w:ascii="Wingdings" w:hAnsi="Wingdings" w:hint="default"/>
      </w:rPr>
    </w:lvl>
    <w:lvl w:ilvl="3" w:tplc="300A0001" w:tentative="1">
      <w:start w:val="1"/>
      <w:numFmt w:val="bullet"/>
      <w:lvlText w:val=""/>
      <w:lvlJc w:val="left"/>
      <w:pPr>
        <w:ind w:left="3792" w:hanging="360"/>
      </w:pPr>
      <w:rPr>
        <w:rFonts w:ascii="Symbol" w:hAnsi="Symbol" w:hint="default"/>
      </w:rPr>
    </w:lvl>
    <w:lvl w:ilvl="4" w:tplc="300A0003" w:tentative="1">
      <w:start w:val="1"/>
      <w:numFmt w:val="bullet"/>
      <w:lvlText w:val="o"/>
      <w:lvlJc w:val="left"/>
      <w:pPr>
        <w:ind w:left="4512" w:hanging="360"/>
      </w:pPr>
      <w:rPr>
        <w:rFonts w:ascii="Courier New" w:hAnsi="Courier New" w:cs="Courier New" w:hint="default"/>
      </w:rPr>
    </w:lvl>
    <w:lvl w:ilvl="5" w:tplc="300A0005" w:tentative="1">
      <w:start w:val="1"/>
      <w:numFmt w:val="bullet"/>
      <w:lvlText w:val=""/>
      <w:lvlJc w:val="left"/>
      <w:pPr>
        <w:ind w:left="5232" w:hanging="360"/>
      </w:pPr>
      <w:rPr>
        <w:rFonts w:ascii="Wingdings" w:hAnsi="Wingdings" w:hint="default"/>
      </w:rPr>
    </w:lvl>
    <w:lvl w:ilvl="6" w:tplc="300A0001" w:tentative="1">
      <w:start w:val="1"/>
      <w:numFmt w:val="bullet"/>
      <w:lvlText w:val=""/>
      <w:lvlJc w:val="left"/>
      <w:pPr>
        <w:ind w:left="5952" w:hanging="360"/>
      </w:pPr>
      <w:rPr>
        <w:rFonts w:ascii="Symbol" w:hAnsi="Symbol" w:hint="default"/>
      </w:rPr>
    </w:lvl>
    <w:lvl w:ilvl="7" w:tplc="300A0003" w:tentative="1">
      <w:start w:val="1"/>
      <w:numFmt w:val="bullet"/>
      <w:lvlText w:val="o"/>
      <w:lvlJc w:val="left"/>
      <w:pPr>
        <w:ind w:left="6672" w:hanging="360"/>
      </w:pPr>
      <w:rPr>
        <w:rFonts w:ascii="Courier New" w:hAnsi="Courier New" w:cs="Courier New" w:hint="default"/>
      </w:rPr>
    </w:lvl>
    <w:lvl w:ilvl="8" w:tplc="300A0005" w:tentative="1">
      <w:start w:val="1"/>
      <w:numFmt w:val="bullet"/>
      <w:lvlText w:val=""/>
      <w:lvlJc w:val="left"/>
      <w:pPr>
        <w:ind w:left="7392" w:hanging="360"/>
      </w:pPr>
      <w:rPr>
        <w:rFonts w:ascii="Wingdings" w:hAnsi="Wingdings" w:hint="default"/>
      </w:rPr>
    </w:lvl>
  </w:abstractNum>
  <w:abstractNum w:abstractNumId="15">
    <w:nsid w:val="34F560D0"/>
    <w:multiLevelType w:val="hybridMultilevel"/>
    <w:tmpl w:val="CB80726C"/>
    <w:lvl w:ilvl="0" w:tplc="300A000B">
      <w:start w:val="1"/>
      <w:numFmt w:val="bullet"/>
      <w:lvlText w:val=""/>
      <w:lvlJc w:val="left"/>
      <w:pPr>
        <w:ind w:left="1428" w:hanging="360"/>
      </w:pPr>
      <w:rPr>
        <w:rFonts w:ascii="Wingdings" w:hAnsi="Wingdings" w:hint="default"/>
        <w:color w:val="auto"/>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6">
    <w:nsid w:val="36D078A9"/>
    <w:multiLevelType w:val="hybridMultilevel"/>
    <w:tmpl w:val="66D2DB9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7143671"/>
    <w:multiLevelType w:val="hybridMultilevel"/>
    <w:tmpl w:val="940E57F0"/>
    <w:lvl w:ilvl="0" w:tplc="300A000F">
      <w:start w:val="1"/>
      <w:numFmt w:val="decimal"/>
      <w:lvlText w:val="%1."/>
      <w:lvlJc w:val="left"/>
      <w:pPr>
        <w:ind w:left="1506" w:hanging="360"/>
      </w:pPr>
    </w:lvl>
    <w:lvl w:ilvl="1" w:tplc="300A0019" w:tentative="1">
      <w:start w:val="1"/>
      <w:numFmt w:val="lowerLetter"/>
      <w:lvlText w:val="%2."/>
      <w:lvlJc w:val="left"/>
      <w:pPr>
        <w:ind w:left="2226" w:hanging="360"/>
      </w:pPr>
    </w:lvl>
    <w:lvl w:ilvl="2" w:tplc="300A001B" w:tentative="1">
      <w:start w:val="1"/>
      <w:numFmt w:val="lowerRoman"/>
      <w:lvlText w:val="%3."/>
      <w:lvlJc w:val="right"/>
      <w:pPr>
        <w:ind w:left="2946" w:hanging="180"/>
      </w:pPr>
    </w:lvl>
    <w:lvl w:ilvl="3" w:tplc="300A000F" w:tentative="1">
      <w:start w:val="1"/>
      <w:numFmt w:val="decimal"/>
      <w:lvlText w:val="%4."/>
      <w:lvlJc w:val="left"/>
      <w:pPr>
        <w:ind w:left="3666" w:hanging="360"/>
      </w:pPr>
    </w:lvl>
    <w:lvl w:ilvl="4" w:tplc="300A0019" w:tentative="1">
      <w:start w:val="1"/>
      <w:numFmt w:val="lowerLetter"/>
      <w:lvlText w:val="%5."/>
      <w:lvlJc w:val="left"/>
      <w:pPr>
        <w:ind w:left="4386" w:hanging="360"/>
      </w:pPr>
    </w:lvl>
    <w:lvl w:ilvl="5" w:tplc="300A001B" w:tentative="1">
      <w:start w:val="1"/>
      <w:numFmt w:val="lowerRoman"/>
      <w:lvlText w:val="%6."/>
      <w:lvlJc w:val="right"/>
      <w:pPr>
        <w:ind w:left="5106" w:hanging="180"/>
      </w:pPr>
    </w:lvl>
    <w:lvl w:ilvl="6" w:tplc="300A000F" w:tentative="1">
      <w:start w:val="1"/>
      <w:numFmt w:val="decimal"/>
      <w:lvlText w:val="%7."/>
      <w:lvlJc w:val="left"/>
      <w:pPr>
        <w:ind w:left="5826" w:hanging="360"/>
      </w:pPr>
    </w:lvl>
    <w:lvl w:ilvl="7" w:tplc="300A0019" w:tentative="1">
      <w:start w:val="1"/>
      <w:numFmt w:val="lowerLetter"/>
      <w:lvlText w:val="%8."/>
      <w:lvlJc w:val="left"/>
      <w:pPr>
        <w:ind w:left="6546" w:hanging="360"/>
      </w:pPr>
    </w:lvl>
    <w:lvl w:ilvl="8" w:tplc="300A001B" w:tentative="1">
      <w:start w:val="1"/>
      <w:numFmt w:val="lowerRoman"/>
      <w:lvlText w:val="%9."/>
      <w:lvlJc w:val="right"/>
      <w:pPr>
        <w:ind w:left="7266" w:hanging="180"/>
      </w:pPr>
    </w:lvl>
  </w:abstractNum>
  <w:abstractNum w:abstractNumId="18">
    <w:nsid w:val="414D63B4"/>
    <w:multiLevelType w:val="hybridMultilevel"/>
    <w:tmpl w:val="7BAAA6A8"/>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CCA2AE9"/>
    <w:multiLevelType w:val="hybridMultilevel"/>
    <w:tmpl w:val="E5BE555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0452382"/>
    <w:multiLevelType w:val="hybridMultilevel"/>
    <w:tmpl w:val="E0A60490"/>
    <w:lvl w:ilvl="0" w:tplc="300A000B">
      <w:start w:val="1"/>
      <w:numFmt w:val="bullet"/>
      <w:lvlText w:val=""/>
      <w:lvlJc w:val="left"/>
      <w:pPr>
        <w:ind w:left="1287" w:hanging="360"/>
      </w:pPr>
      <w:rPr>
        <w:rFonts w:ascii="Wingdings" w:hAnsi="Wingdings" w:hint="default"/>
        <w:color w:val="auto"/>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1">
    <w:nsid w:val="51EE587A"/>
    <w:multiLevelType w:val="hybridMultilevel"/>
    <w:tmpl w:val="0B3E9D6C"/>
    <w:lvl w:ilvl="0" w:tplc="300A000B">
      <w:start w:val="1"/>
      <w:numFmt w:val="bullet"/>
      <w:lvlText w:val=""/>
      <w:lvlJc w:val="left"/>
      <w:pPr>
        <w:ind w:left="1428" w:hanging="360"/>
      </w:pPr>
      <w:rPr>
        <w:rFonts w:ascii="Wingdings" w:hAnsi="Wingdings" w:hint="default"/>
        <w:color w:val="auto"/>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2">
    <w:nsid w:val="6A5502AA"/>
    <w:multiLevelType w:val="hybridMultilevel"/>
    <w:tmpl w:val="AADC6D82"/>
    <w:lvl w:ilvl="0" w:tplc="300A000B">
      <w:start w:val="1"/>
      <w:numFmt w:val="bullet"/>
      <w:lvlText w:val=""/>
      <w:lvlJc w:val="left"/>
      <w:pPr>
        <w:ind w:left="2138" w:hanging="360"/>
      </w:pPr>
      <w:rPr>
        <w:rFonts w:ascii="Wingdings" w:hAnsi="Wingdings" w:hint="default"/>
      </w:rPr>
    </w:lvl>
    <w:lvl w:ilvl="1" w:tplc="300A0003">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3">
    <w:nsid w:val="7723424B"/>
    <w:multiLevelType w:val="hybridMultilevel"/>
    <w:tmpl w:val="F1BC6E2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C87154F"/>
    <w:multiLevelType w:val="hybridMultilevel"/>
    <w:tmpl w:val="48AC6B5C"/>
    <w:lvl w:ilvl="0" w:tplc="300A000B">
      <w:start w:val="1"/>
      <w:numFmt w:val="bullet"/>
      <w:lvlText w:val=""/>
      <w:lvlJc w:val="left"/>
      <w:pPr>
        <w:ind w:left="1068" w:hanging="360"/>
      </w:pPr>
      <w:rPr>
        <w:rFonts w:ascii="Wingdings" w:hAnsi="Wingdings" w:hint="default"/>
        <w:color w:val="auto"/>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5">
    <w:nsid w:val="7D8A5DA0"/>
    <w:multiLevelType w:val="hybridMultilevel"/>
    <w:tmpl w:val="996AF71C"/>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abstractNumId w:val="14"/>
  </w:num>
  <w:num w:numId="2">
    <w:abstractNumId w:val="19"/>
  </w:num>
  <w:num w:numId="3">
    <w:abstractNumId w:val="23"/>
  </w:num>
  <w:num w:numId="4">
    <w:abstractNumId w:val="16"/>
  </w:num>
  <w:num w:numId="5">
    <w:abstractNumId w:val="21"/>
  </w:num>
  <w:num w:numId="6">
    <w:abstractNumId w:val="15"/>
  </w:num>
  <w:num w:numId="7">
    <w:abstractNumId w:val="24"/>
  </w:num>
  <w:num w:numId="8">
    <w:abstractNumId w:val="22"/>
  </w:num>
  <w:num w:numId="9">
    <w:abstractNumId w:val="10"/>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0"/>
  </w:num>
  <w:num w:numId="13">
    <w:abstractNumId w:val="18"/>
  </w:num>
  <w:num w:numId="14">
    <w:abstractNumId w:val="13"/>
    <w:lvlOverride w:ilvl="0">
      <w:startOverride w:val="1"/>
    </w:lvlOverride>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11"/>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7"/>
  </w:num>
  <w:num w:numId="29">
    <w:abstractNumId w:val="2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08"/>
  <w:hyphenationZone w:val="425"/>
  <w:drawingGridHorizontalSpacing w:val="10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compat>
  <w:rsids>
    <w:rsidRoot w:val="001C255B"/>
    <w:rsid w:val="000006FE"/>
    <w:rsid w:val="000111D4"/>
    <w:rsid w:val="000118F0"/>
    <w:rsid w:val="0001239F"/>
    <w:rsid w:val="00013873"/>
    <w:rsid w:val="00013FA4"/>
    <w:rsid w:val="00014E76"/>
    <w:rsid w:val="00020341"/>
    <w:rsid w:val="000223E9"/>
    <w:rsid w:val="000236C7"/>
    <w:rsid w:val="0002504A"/>
    <w:rsid w:val="00026853"/>
    <w:rsid w:val="00032C8B"/>
    <w:rsid w:val="00033515"/>
    <w:rsid w:val="0003368B"/>
    <w:rsid w:val="0003435C"/>
    <w:rsid w:val="00035A44"/>
    <w:rsid w:val="00042175"/>
    <w:rsid w:val="00044252"/>
    <w:rsid w:val="00044D07"/>
    <w:rsid w:val="00046E25"/>
    <w:rsid w:val="00051C40"/>
    <w:rsid w:val="000574D4"/>
    <w:rsid w:val="000602E6"/>
    <w:rsid w:val="0006054D"/>
    <w:rsid w:val="000608A9"/>
    <w:rsid w:val="00060FBC"/>
    <w:rsid w:val="000610BB"/>
    <w:rsid w:val="000611D7"/>
    <w:rsid w:val="00061A3A"/>
    <w:rsid w:val="00061BFB"/>
    <w:rsid w:val="00065022"/>
    <w:rsid w:val="0006662B"/>
    <w:rsid w:val="000667A4"/>
    <w:rsid w:val="00066BF2"/>
    <w:rsid w:val="000678FB"/>
    <w:rsid w:val="000739C3"/>
    <w:rsid w:val="00074FCA"/>
    <w:rsid w:val="00075D57"/>
    <w:rsid w:val="00077E00"/>
    <w:rsid w:val="0008210F"/>
    <w:rsid w:val="0008562C"/>
    <w:rsid w:val="00085EC1"/>
    <w:rsid w:val="000864E6"/>
    <w:rsid w:val="000865F3"/>
    <w:rsid w:val="0008687C"/>
    <w:rsid w:val="000872F6"/>
    <w:rsid w:val="000908C2"/>
    <w:rsid w:val="00091B79"/>
    <w:rsid w:val="000944E7"/>
    <w:rsid w:val="000947AF"/>
    <w:rsid w:val="00096E35"/>
    <w:rsid w:val="000A6C54"/>
    <w:rsid w:val="000A6ED2"/>
    <w:rsid w:val="000A7712"/>
    <w:rsid w:val="000B5D60"/>
    <w:rsid w:val="000C4022"/>
    <w:rsid w:val="000C5263"/>
    <w:rsid w:val="000C6739"/>
    <w:rsid w:val="000D0FEB"/>
    <w:rsid w:val="000D5717"/>
    <w:rsid w:val="000D59EC"/>
    <w:rsid w:val="000D6C62"/>
    <w:rsid w:val="000D774A"/>
    <w:rsid w:val="000D7B17"/>
    <w:rsid w:val="000E3724"/>
    <w:rsid w:val="000E37C5"/>
    <w:rsid w:val="000E3818"/>
    <w:rsid w:val="000E3A56"/>
    <w:rsid w:val="000F3EE7"/>
    <w:rsid w:val="000F4671"/>
    <w:rsid w:val="000F48B0"/>
    <w:rsid w:val="00101577"/>
    <w:rsid w:val="00101FB8"/>
    <w:rsid w:val="00102687"/>
    <w:rsid w:val="00103AB7"/>
    <w:rsid w:val="00104383"/>
    <w:rsid w:val="00105CA2"/>
    <w:rsid w:val="001065B4"/>
    <w:rsid w:val="00106A86"/>
    <w:rsid w:val="001149E2"/>
    <w:rsid w:val="00117674"/>
    <w:rsid w:val="00120DFE"/>
    <w:rsid w:val="0012266D"/>
    <w:rsid w:val="00122991"/>
    <w:rsid w:val="0012331F"/>
    <w:rsid w:val="00124910"/>
    <w:rsid w:val="001332DE"/>
    <w:rsid w:val="0013405D"/>
    <w:rsid w:val="00136CCE"/>
    <w:rsid w:val="00137B11"/>
    <w:rsid w:val="00140404"/>
    <w:rsid w:val="00142C80"/>
    <w:rsid w:val="00144048"/>
    <w:rsid w:val="00144333"/>
    <w:rsid w:val="00154A74"/>
    <w:rsid w:val="0015702C"/>
    <w:rsid w:val="00160BE8"/>
    <w:rsid w:val="001624CB"/>
    <w:rsid w:val="001669A7"/>
    <w:rsid w:val="00166A73"/>
    <w:rsid w:val="00177A8B"/>
    <w:rsid w:val="00181874"/>
    <w:rsid w:val="00181B06"/>
    <w:rsid w:val="001823F9"/>
    <w:rsid w:val="00185390"/>
    <w:rsid w:val="00187DC0"/>
    <w:rsid w:val="00190B0D"/>
    <w:rsid w:val="001930A8"/>
    <w:rsid w:val="0019332F"/>
    <w:rsid w:val="00193C06"/>
    <w:rsid w:val="0019542D"/>
    <w:rsid w:val="0019597F"/>
    <w:rsid w:val="00195C73"/>
    <w:rsid w:val="001A028E"/>
    <w:rsid w:val="001A17C9"/>
    <w:rsid w:val="001A2C55"/>
    <w:rsid w:val="001A4E67"/>
    <w:rsid w:val="001B3C2A"/>
    <w:rsid w:val="001B5A59"/>
    <w:rsid w:val="001C1798"/>
    <w:rsid w:val="001C207C"/>
    <w:rsid w:val="001C255B"/>
    <w:rsid w:val="001C2B8F"/>
    <w:rsid w:val="001C2CF9"/>
    <w:rsid w:val="001C5265"/>
    <w:rsid w:val="001C68EE"/>
    <w:rsid w:val="001D0C31"/>
    <w:rsid w:val="001D2A29"/>
    <w:rsid w:val="001D2CA8"/>
    <w:rsid w:val="001D5CB5"/>
    <w:rsid w:val="001E103C"/>
    <w:rsid w:val="001E3142"/>
    <w:rsid w:val="001E4D91"/>
    <w:rsid w:val="001E7854"/>
    <w:rsid w:val="001F257F"/>
    <w:rsid w:val="001F638F"/>
    <w:rsid w:val="002038E0"/>
    <w:rsid w:val="00210AFA"/>
    <w:rsid w:val="00211D3E"/>
    <w:rsid w:val="00211DC4"/>
    <w:rsid w:val="00215DFE"/>
    <w:rsid w:val="00216D72"/>
    <w:rsid w:val="00221CEC"/>
    <w:rsid w:val="00221E48"/>
    <w:rsid w:val="00223100"/>
    <w:rsid w:val="00223F61"/>
    <w:rsid w:val="002270CD"/>
    <w:rsid w:val="0023163E"/>
    <w:rsid w:val="002334BB"/>
    <w:rsid w:val="00233FD2"/>
    <w:rsid w:val="00234B23"/>
    <w:rsid w:val="00234F7E"/>
    <w:rsid w:val="002371E0"/>
    <w:rsid w:val="00242D3F"/>
    <w:rsid w:val="00242FBD"/>
    <w:rsid w:val="002454ED"/>
    <w:rsid w:val="00246E5F"/>
    <w:rsid w:val="002515F5"/>
    <w:rsid w:val="002527BF"/>
    <w:rsid w:val="00255FA1"/>
    <w:rsid w:val="00256148"/>
    <w:rsid w:val="0025727E"/>
    <w:rsid w:val="00261A5B"/>
    <w:rsid w:val="00261E66"/>
    <w:rsid w:val="00264A62"/>
    <w:rsid w:val="0027151A"/>
    <w:rsid w:val="0027159D"/>
    <w:rsid w:val="00272019"/>
    <w:rsid w:val="0027694D"/>
    <w:rsid w:val="002772A4"/>
    <w:rsid w:val="002801C3"/>
    <w:rsid w:val="00280B94"/>
    <w:rsid w:val="00280D02"/>
    <w:rsid w:val="002844A5"/>
    <w:rsid w:val="00291089"/>
    <w:rsid w:val="00294C4B"/>
    <w:rsid w:val="00296D5E"/>
    <w:rsid w:val="002A04EB"/>
    <w:rsid w:val="002A393E"/>
    <w:rsid w:val="002A4D34"/>
    <w:rsid w:val="002A58F5"/>
    <w:rsid w:val="002A73B7"/>
    <w:rsid w:val="002A7ACB"/>
    <w:rsid w:val="002A7D6B"/>
    <w:rsid w:val="002B2A5B"/>
    <w:rsid w:val="002B3BA2"/>
    <w:rsid w:val="002B43F7"/>
    <w:rsid w:val="002B65AF"/>
    <w:rsid w:val="002C12FA"/>
    <w:rsid w:val="002C1A6F"/>
    <w:rsid w:val="002C2821"/>
    <w:rsid w:val="002C42B4"/>
    <w:rsid w:val="002C44AF"/>
    <w:rsid w:val="002D0278"/>
    <w:rsid w:val="002D4194"/>
    <w:rsid w:val="002D7F24"/>
    <w:rsid w:val="002E03EF"/>
    <w:rsid w:val="002E3C34"/>
    <w:rsid w:val="002E5D63"/>
    <w:rsid w:val="002E6022"/>
    <w:rsid w:val="002E76F5"/>
    <w:rsid w:val="002F155A"/>
    <w:rsid w:val="002F3A61"/>
    <w:rsid w:val="002F3C37"/>
    <w:rsid w:val="002F66FB"/>
    <w:rsid w:val="002F7926"/>
    <w:rsid w:val="002F7AF5"/>
    <w:rsid w:val="00300600"/>
    <w:rsid w:val="00302A17"/>
    <w:rsid w:val="00304961"/>
    <w:rsid w:val="00305C64"/>
    <w:rsid w:val="00306882"/>
    <w:rsid w:val="00306E90"/>
    <w:rsid w:val="00320003"/>
    <w:rsid w:val="00321932"/>
    <w:rsid w:val="003236E0"/>
    <w:rsid w:val="003256F5"/>
    <w:rsid w:val="00327AE7"/>
    <w:rsid w:val="00331D26"/>
    <w:rsid w:val="003322A6"/>
    <w:rsid w:val="0033340C"/>
    <w:rsid w:val="00336C45"/>
    <w:rsid w:val="00337F96"/>
    <w:rsid w:val="003425FA"/>
    <w:rsid w:val="00343F74"/>
    <w:rsid w:val="00344CE1"/>
    <w:rsid w:val="00357CF1"/>
    <w:rsid w:val="00361514"/>
    <w:rsid w:val="00361B41"/>
    <w:rsid w:val="00364069"/>
    <w:rsid w:val="003668B8"/>
    <w:rsid w:val="00372B16"/>
    <w:rsid w:val="003732B3"/>
    <w:rsid w:val="003746C5"/>
    <w:rsid w:val="00381E0D"/>
    <w:rsid w:val="003847CB"/>
    <w:rsid w:val="0038723A"/>
    <w:rsid w:val="0039393E"/>
    <w:rsid w:val="00394285"/>
    <w:rsid w:val="00396FD5"/>
    <w:rsid w:val="00397BE2"/>
    <w:rsid w:val="003A2314"/>
    <w:rsid w:val="003A2699"/>
    <w:rsid w:val="003A2706"/>
    <w:rsid w:val="003A56AD"/>
    <w:rsid w:val="003A5F47"/>
    <w:rsid w:val="003A7690"/>
    <w:rsid w:val="003B2FD8"/>
    <w:rsid w:val="003B4937"/>
    <w:rsid w:val="003B58E1"/>
    <w:rsid w:val="003B5A76"/>
    <w:rsid w:val="003B6C2D"/>
    <w:rsid w:val="003D0776"/>
    <w:rsid w:val="003D125F"/>
    <w:rsid w:val="003D3037"/>
    <w:rsid w:val="003D391E"/>
    <w:rsid w:val="003D3A71"/>
    <w:rsid w:val="003D5C54"/>
    <w:rsid w:val="003E2C24"/>
    <w:rsid w:val="003E52F5"/>
    <w:rsid w:val="003E680E"/>
    <w:rsid w:val="003E7554"/>
    <w:rsid w:val="003F00F6"/>
    <w:rsid w:val="003F1C00"/>
    <w:rsid w:val="003F553A"/>
    <w:rsid w:val="00410C98"/>
    <w:rsid w:val="004114CE"/>
    <w:rsid w:val="004131BF"/>
    <w:rsid w:val="00413DB0"/>
    <w:rsid w:val="00422200"/>
    <w:rsid w:val="004224DE"/>
    <w:rsid w:val="00423B99"/>
    <w:rsid w:val="00424191"/>
    <w:rsid w:val="00427419"/>
    <w:rsid w:val="00427C3C"/>
    <w:rsid w:val="004314A0"/>
    <w:rsid w:val="00432E3E"/>
    <w:rsid w:val="00435823"/>
    <w:rsid w:val="00437BE2"/>
    <w:rsid w:val="0044053A"/>
    <w:rsid w:val="00440F95"/>
    <w:rsid w:val="00440FD3"/>
    <w:rsid w:val="00444C1F"/>
    <w:rsid w:val="00444F95"/>
    <w:rsid w:val="00446AC1"/>
    <w:rsid w:val="00447B30"/>
    <w:rsid w:val="00450F63"/>
    <w:rsid w:val="0045288A"/>
    <w:rsid w:val="004537E0"/>
    <w:rsid w:val="00456351"/>
    <w:rsid w:val="004570CE"/>
    <w:rsid w:val="00462F5C"/>
    <w:rsid w:val="004642C7"/>
    <w:rsid w:val="004718E7"/>
    <w:rsid w:val="00471B0E"/>
    <w:rsid w:val="0047243B"/>
    <w:rsid w:val="004779D0"/>
    <w:rsid w:val="0048201A"/>
    <w:rsid w:val="004820AC"/>
    <w:rsid w:val="00483CF2"/>
    <w:rsid w:val="00484353"/>
    <w:rsid w:val="00485E1C"/>
    <w:rsid w:val="00486558"/>
    <w:rsid w:val="00486E7A"/>
    <w:rsid w:val="004A0FD0"/>
    <w:rsid w:val="004A1434"/>
    <w:rsid w:val="004A20FC"/>
    <w:rsid w:val="004A4E32"/>
    <w:rsid w:val="004A66B6"/>
    <w:rsid w:val="004B021C"/>
    <w:rsid w:val="004B325E"/>
    <w:rsid w:val="004B52CA"/>
    <w:rsid w:val="004B6EB6"/>
    <w:rsid w:val="004B764F"/>
    <w:rsid w:val="004B7C32"/>
    <w:rsid w:val="004C07BA"/>
    <w:rsid w:val="004C13F8"/>
    <w:rsid w:val="004C1873"/>
    <w:rsid w:val="004C355F"/>
    <w:rsid w:val="004C7E0D"/>
    <w:rsid w:val="004D53D8"/>
    <w:rsid w:val="004D5E8D"/>
    <w:rsid w:val="004E1AE6"/>
    <w:rsid w:val="004E28A9"/>
    <w:rsid w:val="004E306B"/>
    <w:rsid w:val="004E3A4E"/>
    <w:rsid w:val="004E3F54"/>
    <w:rsid w:val="004E71B6"/>
    <w:rsid w:val="004E7B8E"/>
    <w:rsid w:val="004F059A"/>
    <w:rsid w:val="004F0D71"/>
    <w:rsid w:val="004F22C7"/>
    <w:rsid w:val="004F7329"/>
    <w:rsid w:val="00502468"/>
    <w:rsid w:val="0050335C"/>
    <w:rsid w:val="00504DE4"/>
    <w:rsid w:val="00506995"/>
    <w:rsid w:val="005143EA"/>
    <w:rsid w:val="00515128"/>
    <w:rsid w:val="00515D6B"/>
    <w:rsid w:val="005160D3"/>
    <w:rsid w:val="005166A4"/>
    <w:rsid w:val="005247EA"/>
    <w:rsid w:val="0052497C"/>
    <w:rsid w:val="00525D0D"/>
    <w:rsid w:val="00526C87"/>
    <w:rsid w:val="00527F3B"/>
    <w:rsid w:val="0053455C"/>
    <w:rsid w:val="00535AFF"/>
    <w:rsid w:val="00540740"/>
    <w:rsid w:val="0054153C"/>
    <w:rsid w:val="00543E5C"/>
    <w:rsid w:val="00553CED"/>
    <w:rsid w:val="00556886"/>
    <w:rsid w:val="005623B9"/>
    <w:rsid w:val="0056302C"/>
    <w:rsid w:val="005632D9"/>
    <w:rsid w:val="0057681D"/>
    <w:rsid w:val="00584F8E"/>
    <w:rsid w:val="00592B72"/>
    <w:rsid w:val="00592EB9"/>
    <w:rsid w:val="0059520F"/>
    <w:rsid w:val="005968A1"/>
    <w:rsid w:val="00597223"/>
    <w:rsid w:val="00597726"/>
    <w:rsid w:val="00597E69"/>
    <w:rsid w:val="005A0C09"/>
    <w:rsid w:val="005A455E"/>
    <w:rsid w:val="005A72F7"/>
    <w:rsid w:val="005A75FA"/>
    <w:rsid w:val="005B0501"/>
    <w:rsid w:val="005B3266"/>
    <w:rsid w:val="005B3CD9"/>
    <w:rsid w:val="005B4C28"/>
    <w:rsid w:val="005B63C8"/>
    <w:rsid w:val="005C1073"/>
    <w:rsid w:val="005C5D8E"/>
    <w:rsid w:val="005D00B5"/>
    <w:rsid w:val="005D2084"/>
    <w:rsid w:val="005D22E3"/>
    <w:rsid w:val="005D44ED"/>
    <w:rsid w:val="005D49F2"/>
    <w:rsid w:val="005D78BC"/>
    <w:rsid w:val="005E19CA"/>
    <w:rsid w:val="005E6074"/>
    <w:rsid w:val="005F0B97"/>
    <w:rsid w:val="005F135B"/>
    <w:rsid w:val="005F3C83"/>
    <w:rsid w:val="005F647E"/>
    <w:rsid w:val="00606491"/>
    <w:rsid w:val="0061191D"/>
    <w:rsid w:val="00612E2F"/>
    <w:rsid w:val="00612EEE"/>
    <w:rsid w:val="00614CAE"/>
    <w:rsid w:val="006177CF"/>
    <w:rsid w:val="006262D7"/>
    <w:rsid w:val="00627A5C"/>
    <w:rsid w:val="0063325E"/>
    <w:rsid w:val="006363F5"/>
    <w:rsid w:val="00637FA2"/>
    <w:rsid w:val="006423C9"/>
    <w:rsid w:val="00645250"/>
    <w:rsid w:val="00651633"/>
    <w:rsid w:val="006517B3"/>
    <w:rsid w:val="00652322"/>
    <w:rsid w:val="00653576"/>
    <w:rsid w:val="006542AB"/>
    <w:rsid w:val="00656843"/>
    <w:rsid w:val="00657CEE"/>
    <w:rsid w:val="00660B83"/>
    <w:rsid w:val="006634D0"/>
    <w:rsid w:val="0066439C"/>
    <w:rsid w:val="00665DA1"/>
    <w:rsid w:val="00667806"/>
    <w:rsid w:val="006748D5"/>
    <w:rsid w:val="00681408"/>
    <w:rsid w:val="00684D4B"/>
    <w:rsid w:val="00690A9D"/>
    <w:rsid w:val="0069479B"/>
    <w:rsid w:val="00695708"/>
    <w:rsid w:val="0069664C"/>
    <w:rsid w:val="006967BE"/>
    <w:rsid w:val="006A3688"/>
    <w:rsid w:val="006A7EA8"/>
    <w:rsid w:val="006B01D2"/>
    <w:rsid w:val="006B4DC1"/>
    <w:rsid w:val="006B7258"/>
    <w:rsid w:val="006B7CA4"/>
    <w:rsid w:val="006C1777"/>
    <w:rsid w:val="006C28FE"/>
    <w:rsid w:val="006C4311"/>
    <w:rsid w:val="006C5269"/>
    <w:rsid w:val="006C7BE8"/>
    <w:rsid w:val="006D0BAE"/>
    <w:rsid w:val="006D0FF3"/>
    <w:rsid w:val="006D29F5"/>
    <w:rsid w:val="006D3A7A"/>
    <w:rsid w:val="006D3E37"/>
    <w:rsid w:val="006D3FC9"/>
    <w:rsid w:val="006D556D"/>
    <w:rsid w:val="006D6A71"/>
    <w:rsid w:val="006D6DD5"/>
    <w:rsid w:val="006E0297"/>
    <w:rsid w:val="006E663D"/>
    <w:rsid w:val="006F1A0C"/>
    <w:rsid w:val="006F23E4"/>
    <w:rsid w:val="006F3C60"/>
    <w:rsid w:val="006F6639"/>
    <w:rsid w:val="007011C5"/>
    <w:rsid w:val="00706C60"/>
    <w:rsid w:val="007111BA"/>
    <w:rsid w:val="0071280E"/>
    <w:rsid w:val="00713CF5"/>
    <w:rsid w:val="0071539D"/>
    <w:rsid w:val="0071731E"/>
    <w:rsid w:val="00720DD4"/>
    <w:rsid w:val="00721CF6"/>
    <w:rsid w:val="0072208C"/>
    <w:rsid w:val="0072338A"/>
    <w:rsid w:val="0072375E"/>
    <w:rsid w:val="00725116"/>
    <w:rsid w:val="00725B41"/>
    <w:rsid w:val="0072611A"/>
    <w:rsid w:val="00730CF0"/>
    <w:rsid w:val="0073133B"/>
    <w:rsid w:val="00731792"/>
    <w:rsid w:val="007337AA"/>
    <w:rsid w:val="007348AB"/>
    <w:rsid w:val="00734CF5"/>
    <w:rsid w:val="007369A2"/>
    <w:rsid w:val="00736A55"/>
    <w:rsid w:val="00740EFF"/>
    <w:rsid w:val="00742E0E"/>
    <w:rsid w:val="007442F4"/>
    <w:rsid w:val="00746C67"/>
    <w:rsid w:val="00752F0A"/>
    <w:rsid w:val="00755552"/>
    <w:rsid w:val="00755A22"/>
    <w:rsid w:val="007650F7"/>
    <w:rsid w:val="00767DA3"/>
    <w:rsid w:val="007701ED"/>
    <w:rsid w:val="00771A7B"/>
    <w:rsid w:val="007760AF"/>
    <w:rsid w:val="00780A96"/>
    <w:rsid w:val="0078640A"/>
    <w:rsid w:val="007903D1"/>
    <w:rsid w:val="00790611"/>
    <w:rsid w:val="00791002"/>
    <w:rsid w:val="00791110"/>
    <w:rsid w:val="0079137C"/>
    <w:rsid w:val="00793B15"/>
    <w:rsid w:val="00793CB3"/>
    <w:rsid w:val="00794EB7"/>
    <w:rsid w:val="0079511D"/>
    <w:rsid w:val="0079524D"/>
    <w:rsid w:val="00796158"/>
    <w:rsid w:val="007967F5"/>
    <w:rsid w:val="00796E51"/>
    <w:rsid w:val="00797C7A"/>
    <w:rsid w:val="007A1ABE"/>
    <w:rsid w:val="007A4767"/>
    <w:rsid w:val="007A4E2F"/>
    <w:rsid w:val="007A6182"/>
    <w:rsid w:val="007A6C2F"/>
    <w:rsid w:val="007A7691"/>
    <w:rsid w:val="007B1BE7"/>
    <w:rsid w:val="007B368C"/>
    <w:rsid w:val="007B4265"/>
    <w:rsid w:val="007B5ABA"/>
    <w:rsid w:val="007B61D6"/>
    <w:rsid w:val="007C0A85"/>
    <w:rsid w:val="007C3DC4"/>
    <w:rsid w:val="007C4965"/>
    <w:rsid w:val="007D1E39"/>
    <w:rsid w:val="007D59F5"/>
    <w:rsid w:val="007D749B"/>
    <w:rsid w:val="007D7591"/>
    <w:rsid w:val="007D7BB9"/>
    <w:rsid w:val="007E21B7"/>
    <w:rsid w:val="007E3D1E"/>
    <w:rsid w:val="007F3AB6"/>
    <w:rsid w:val="007F6E80"/>
    <w:rsid w:val="007F6F92"/>
    <w:rsid w:val="007F7AFF"/>
    <w:rsid w:val="00801697"/>
    <w:rsid w:val="00803835"/>
    <w:rsid w:val="008051DC"/>
    <w:rsid w:val="00806A9E"/>
    <w:rsid w:val="00806BE6"/>
    <w:rsid w:val="00811107"/>
    <w:rsid w:val="00816276"/>
    <w:rsid w:val="00816A3F"/>
    <w:rsid w:val="00822102"/>
    <w:rsid w:val="00826C42"/>
    <w:rsid w:val="00827F94"/>
    <w:rsid w:val="00831898"/>
    <w:rsid w:val="00837E02"/>
    <w:rsid w:val="008407BF"/>
    <w:rsid w:val="00841131"/>
    <w:rsid w:val="00851626"/>
    <w:rsid w:val="00851CB3"/>
    <w:rsid w:val="00851D71"/>
    <w:rsid w:val="00852AD4"/>
    <w:rsid w:val="00854CEA"/>
    <w:rsid w:val="008633A3"/>
    <w:rsid w:val="00864559"/>
    <w:rsid w:val="00872C5B"/>
    <w:rsid w:val="00877FAA"/>
    <w:rsid w:val="00881243"/>
    <w:rsid w:val="008837E6"/>
    <w:rsid w:val="00885C3C"/>
    <w:rsid w:val="0089040B"/>
    <w:rsid w:val="00892B08"/>
    <w:rsid w:val="00892F50"/>
    <w:rsid w:val="0089470E"/>
    <w:rsid w:val="008A1791"/>
    <w:rsid w:val="008A3E23"/>
    <w:rsid w:val="008A439D"/>
    <w:rsid w:val="008A4970"/>
    <w:rsid w:val="008A5A21"/>
    <w:rsid w:val="008A66B8"/>
    <w:rsid w:val="008A66F1"/>
    <w:rsid w:val="008B3272"/>
    <w:rsid w:val="008B4ECF"/>
    <w:rsid w:val="008B588C"/>
    <w:rsid w:val="008B6FF4"/>
    <w:rsid w:val="008B76A7"/>
    <w:rsid w:val="008C01BC"/>
    <w:rsid w:val="008C1C3A"/>
    <w:rsid w:val="008C31E0"/>
    <w:rsid w:val="008C5310"/>
    <w:rsid w:val="008D37C3"/>
    <w:rsid w:val="008D4962"/>
    <w:rsid w:val="008D5BFF"/>
    <w:rsid w:val="008E25BA"/>
    <w:rsid w:val="008E51F5"/>
    <w:rsid w:val="008E77BE"/>
    <w:rsid w:val="008E7844"/>
    <w:rsid w:val="008F0646"/>
    <w:rsid w:val="008F1038"/>
    <w:rsid w:val="008F4757"/>
    <w:rsid w:val="008F4908"/>
    <w:rsid w:val="008F4D3F"/>
    <w:rsid w:val="008F5041"/>
    <w:rsid w:val="00903AAE"/>
    <w:rsid w:val="00906102"/>
    <w:rsid w:val="00910851"/>
    <w:rsid w:val="00911E19"/>
    <w:rsid w:val="009127E1"/>
    <w:rsid w:val="00913961"/>
    <w:rsid w:val="009232DC"/>
    <w:rsid w:val="00925F36"/>
    <w:rsid w:val="00926CBB"/>
    <w:rsid w:val="00927EAA"/>
    <w:rsid w:val="009308B8"/>
    <w:rsid w:val="009331F1"/>
    <w:rsid w:val="00933D60"/>
    <w:rsid w:val="00933FCE"/>
    <w:rsid w:val="00941E14"/>
    <w:rsid w:val="009431C0"/>
    <w:rsid w:val="00944C9F"/>
    <w:rsid w:val="00945B0C"/>
    <w:rsid w:val="009505A2"/>
    <w:rsid w:val="009531B2"/>
    <w:rsid w:val="009555B6"/>
    <w:rsid w:val="00956279"/>
    <w:rsid w:val="00960950"/>
    <w:rsid w:val="009617A5"/>
    <w:rsid w:val="00962F64"/>
    <w:rsid w:val="00965B6D"/>
    <w:rsid w:val="00965CCD"/>
    <w:rsid w:val="009725D5"/>
    <w:rsid w:val="00972E35"/>
    <w:rsid w:val="00973E08"/>
    <w:rsid w:val="00975C51"/>
    <w:rsid w:val="00976445"/>
    <w:rsid w:val="00976F2E"/>
    <w:rsid w:val="00981A88"/>
    <w:rsid w:val="0098280A"/>
    <w:rsid w:val="00982BE0"/>
    <w:rsid w:val="00983A17"/>
    <w:rsid w:val="00983A81"/>
    <w:rsid w:val="00984470"/>
    <w:rsid w:val="00994AB0"/>
    <w:rsid w:val="00994B3C"/>
    <w:rsid w:val="00994F9B"/>
    <w:rsid w:val="009A12AB"/>
    <w:rsid w:val="009A3186"/>
    <w:rsid w:val="009A3A79"/>
    <w:rsid w:val="009A61BA"/>
    <w:rsid w:val="009A64D1"/>
    <w:rsid w:val="009A7455"/>
    <w:rsid w:val="009A7C32"/>
    <w:rsid w:val="009B02E0"/>
    <w:rsid w:val="009B3900"/>
    <w:rsid w:val="009B5AC5"/>
    <w:rsid w:val="009B7387"/>
    <w:rsid w:val="009B7AE2"/>
    <w:rsid w:val="009C3221"/>
    <w:rsid w:val="009C7D7A"/>
    <w:rsid w:val="009D0077"/>
    <w:rsid w:val="009D19EF"/>
    <w:rsid w:val="009D2356"/>
    <w:rsid w:val="009D6E0C"/>
    <w:rsid w:val="009D710B"/>
    <w:rsid w:val="009D7279"/>
    <w:rsid w:val="009E11A7"/>
    <w:rsid w:val="009E1430"/>
    <w:rsid w:val="009E20B3"/>
    <w:rsid w:val="009E23B7"/>
    <w:rsid w:val="009E242B"/>
    <w:rsid w:val="009E35D5"/>
    <w:rsid w:val="009E58B1"/>
    <w:rsid w:val="009F098C"/>
    <w:rsid w:val="009F58AA"/>
    <w:rsid w:val="009F7A9A"/>
    <w:rsid w:val="00A01A6A"/>
    <w:rsid w:val="00A06717"/>
    <w:rsid w:val="00A1159E"/>
    <w:rsid w:val="00A11D66"/>
    <w:rsid w:val="00A12818"/>
    <w:rsid w:val="00A17D5A"/>
    <w:rsid w:val="00A20B95"/>
    <w:rsid w:val="00A20BAF"/>
    <w:rsid w:val="00A2448A"/>
    <w:rsid w:val="00A307B1"/>
    <w:rsid w:val="00A310D3"/>
    <w:rsid w:val="00A32206"/>
    <w:rsid w:val="00A32CB0"/>
    <w:rsid w:val="00A356C2"/>
    <w:rsid w:val="00A37ABB"/>
    <w:rsid w:val="00A4077B"/>
    <w:rsid w:val="00A45D80"/>
    <w:rsid w:val="00A46363"/>
    <w:rsid w:val="00A46842"/>
    <w:rsid w:val="00A47F86"/>
    <w:rsid w:val="00A52007"/>
    <w:rsid w:val="00A53BCE"/>
    <w:rsid w:val="00A53EC1"/>
    <w:rsid w:val="00A56AE0"/>
    <w:rsid w:val="00A575B7"/>
    <w:rsid w:val="00A611B4"/>
    <w:rsid w:val="00A64C6C"/>
    <w:rsid w:val="00A66D44"/>
    <w:rsid w:val="00A671DE"/>
    <w:rsid w:val="00A70A3F"/>
    <w:rsid w:val="00A71F00"/>
    <w:rsid w:val="00A8432A"/>
    <w:rsid w:val="00A84AD5"/>
    <w:rsid w:val="00A91DE9"/>
    <w:rsid w:val="00A94432"/>
    <w:rsid w:val="00A95136"/>
    <w:rsid w:val="00A96D97"/>
    <w:rsid w:val="00AA1966"/>
    <w:rsid w:val="00AB724D"/>
    <w:rsid w:val="00AC471B"/>
    <w:rsid w:val="00AC4CF8"/>
    <w:rsid w:val="00AC79A7"/>
    <w:rsid w:val="00AC79C1"/>
    <w:rsid w:val="00AC7D8A"/>
    <w:rsid w:val="00AD0DEF"/>
    <w:rsid w:val="00AE205F"/>
    <w:rsid w:val="00AE33AD"/>
    <w:rsid w:val="00AF2355"/>
    <w:rsid w:val="00AF26D0"/>
    <w:rsid w:val="00AF36BD"/>
    <w:rsid w:val="00AF7D43"/>
    <w:rsid w:val="00B020AD"/>
    <w:rsid w:val="00B05B6C"/>
    <w:rsid w:val="00B11E51"/>
    <w:rsid w:val="00B125C5"/>
    <w:rsid w:val="00B13053"/>
    <w:rsid w:val="00B13678"/>
    <w:rsid w:val="00B14603"/>
    <w:rsid w:val="00B20E42"/>
    <w:rsid w:val="00B2122F"/>
    <w:rsid w:val="00B25533"/>
    <w:rsid w:val="00B35385"/>
    <w:rsid w:val="00B3617B"/>
    <w:rsid w:val="00B424D9"/>
    <w:rsid w:val="00B4308F"/>
    <w:rsid w:val="00B437F4"/>
    <w:rsid w:val="00B4570B"/>
    <w:rsid w:val="00B4601D"/>
    <w:rsid w:val="00B46A1F"/>
    <w:rsid w:val="00B46C56"/>
    <w:rsid w:val="00B50D09"/>
    <w:rsid w:val="00B550DC"/>
    <w:rsid w:val="00B56E2B"/>
    <w:rsid w:val="00B57592"/>
    <w:rsid w:val="00B57F29"/>
    <w:rsid w:val="00B629E2"/>
    <w:rsid w:val="00B635F3"/>
    <w:rsid w:val="00B66422"/>
    <w:rsid w:val="00B7376A"/>
    <w:rsid w:val="00B74740"/>
    <w:rsid w:val="00B75481"/>
    <w:rsid w:val="00B756A4"/>
    <w:rsid w:val="00B767DF"/>
    <w:rsid w:val="00B83649"/>
    <w:rsid w:val="00B83C19"/>
    <w:rsid w:val="00B84C12"/>
    <w:rsid w:val="00B85E7A"/>
    <w:rsid w:val="00B907CC"/>
    <w:rsid w:val="00B90CFB"/>
    <w:rsid w:val="00B93372"/>
    <w:rsid w:val="00B96C88"/>
    <w:rsid w:val="00B976F8"/>
    <w:rsid w:val="00BA486C"/>
    <w:rsid w:val="00BA641F"/>
    <w:rsid w:val="00BB182B"/>
    <w:rsid w:val="00BB3392"/>
    <w:rsid w:val="00BB5594"/>
    <w:rsid w:val="00BB60BA"/>
    <w:rsid w:val="00BB61FA"/>
    <w:rsid w:val="00BB6DB9"/>
    <w:rsid w:val="00BB7C69"/>
    <w:rsid w:val="00BB7F08"/>
    <w:rsid w:val="00BC31DA"/>
    <w:rsid w:val="00BC357A"/>
    <w:rsid w:val="00BD00E2"/>
    <w:rsid w:val="00BD0D68"/>
    <w:rsid w:val="00BD3222"/>
    <w:rsid w:val="00BD351C"/>
    <w:rsid w:val="00BD6098"/>
    <w:rsid w:val="00BD6B50"/>
    <w:rsid w:val="00BD70FC"/>
    <w:rsid w:val="00BE1AEE"/>
    <w:rsid w:val="00BE4C45"/>
    <w:rsid w:val="00BE5CBB"/>
    <w:rsid w:val="00BF05EE"/>
    <w:rsid w:val="00BF2BAE"/>
    <w:rsid w:val="00BF314F"/>
    <w:rsid w:val="00BF384B"/>
    <w:rsid w:val="00BF46ED"/>
    <w:rsid w:val="00BF4DDE"/>
    <w:rsid w:val="00BF5DF6"/>
    <w:rsid w:val="00BF6067"/>
    <w:rsid w:val="00BF6242"/>
    <w:rsid w:val="00BF6818"/>
    <w:rsid w:val="00C03382"/>
    <w:rsid w:val="00C04763"/>
    <w:rsid w:val="00C062AE"/>
    <w:rsid w:val="00C0632B"/>
    <w:rsid w:val="00C12061"/>
    <w:rsid w:val="00C15063"/>
    <w:rsid w:val="00C1617B"/>
    <w:rsid w:val="00C208ED"/>
    <w:rsid w:val="00C2111E"/>
    <w:rsid w:val="00C21E8F"/>
    <w:rsid w:val="00C23660"/>
    <w:rsid w:val="00C3457D"/>
    <w:rsid w:val="00C40675"/>
    <w:rsid w:val="00C406F1"/>
    <w:rsid w:val="00C44796"/>
    <w:rsid w:val="00C469C3"/>
    <w:rsid w:val="00C471BB"/>
    <w:rsid w:val="00C5098C"/>
    <w:rsid w:val="00C5114A"/>
    <w:rsid w:val="00C62C5B"/>
    <w:rsid w:val="00C631D6"/>
    <w:rsid w:val="00C66AD2"/>
    <w:rsid w:val="00C70EA9"/>
    <w:rsid w:val="00C734D1"/>
    <w:rsid w:val="00C7633A"/>
    <w:rsid w:val="00C7647A"/>
    <w:rsid w:val="00C77DCE"/>
    <w:rsid w:val="00C821D9"/>
    <w:rsid w:val="00C8345F"/>
    <w:rsid w:val="00C85096"/>
    <w:rsid w:val="00C86BD2"/>
    <w:rsid w:val="00C90AC3"/>
    <w:rsid w:val="00C9568E"/>
    <w:rsid w:val="00C97C76"/>
    <w:rsid w:val="00CA0731"/>
    <w:rsid w:val="00CA2900"/>
    <w:rsid w:val="00CA3AB3"/>
    <w:rsid w:val="00CA79D0"/>
    <w:rsid w:val="00CB2E90"/>
    <w:rsid w:val="00CB3A98"/>
    <w:rsid w:val="00CB6786"/>
    <w:rsid w:val="00CC02C4"/>
    <w:rsid w:val="00CC19A9"/>
    <w:rsid w:val="00CC1FB6"/>
    <w:rsid w:val="00CC2886"/>
    <w:rsid w:val="00CC2C5D"/>
    <w:rsid w:val="00CC50AD"/>
    <w:rsid w:val="00CC646C"/>
    <w:rsid w:val="00CC6FAF"/>
    <w:rsid w:val="00CD3E57"/>
    <w:rsid w:val="00CE00D5"/>
    <w:rsid w:val="00CE07E9"/>
    <w:rsid w:val="00CE302C"/>
    <w:rsid w:val="00CF224D"/>
    <w:rsid w:val="00CF4A3B"/>
    <w:rsid w:val="00CF4D25"/>
    <w:rsid w:val="00CF748E"/>
    <w:rsid w:val="00D03BB3"/>
    <w:rsid w:val="00D040C7"/>
    <w:rsid w:val="00D0601E"/>
    <w:rsid w:val="00D06F28"/>
    <w:rsid w:val="00D0705B"/>
    <w:rsid w:val="00D1309C"/>
    <w:rsid w:val="00D14299"/>
    <w:rsid w:val="00D1488B"/>
    <w:rsid w:val="00D20FA7"/>
    <w:rsid w:val="00D21137"/>
    <w:rsid w:val="00D21B4F"/>
    <w:rsid w:val="00D23874"/>
    <w:rsid w:val="00D2402F"/>
    <w:rsid w:val="00D241EB"/>
    <w:rsid w:val="00D265C5"/>
    <w:rsid w:val="00D26666"/>
    <w:rsid w:val="00D31000"/>
    <w:rsid w:val="00D314D0"/>
    <w:rsid w:val="00D31A6E"/>
    <w:rsid w:val="00D338E3"/>
    <w:rsid w:val="00D3501F"/>
    <w:rsid w:val="00D46078"/>
    <w:rsid w:val="00D46313"/>
    <w:rsid w:val="00D50080"/>
    <w:rsid w:val="00D51516"/>
    <w:rsid w:val="00D5398B"/>
    <w:rsid w:val="00D54FC0"/>
    <w:rsid w:val="00D571F5"/>
    <w:rsid w:val="00D57D86"/>
    <w:rsid w:val="00D6222D"/>
    <w:rsid w:val="00D627AF"/>
    <w:rsid w:val="00D6424C"/>
    <w:rsid w:val="00D67AD4"/>
    <w:rsid w:val="00D70687"/>
    <w:rsid w:val="00D73AC8"/>
    <w:rsid w:val="00D7506B"/>
    <w:rsid w:val="00D83D7A"/>
    <w:rsid w:val="00D859F7"/>
    <w:rsid w:val="00D86E91"/>
    <w:rsid w:val="00D904EE"/>
    <w:rsid w:val="00D914A5"/>
    <w:rsid w:val="00D97B6A"/>
    <w:rsid w:val="00DA543A"/>
    <w:rsid w:val="00DB0DCE"/>
    <w:rsid w:val="00DB73C5"/>
    <w:rsid w:val="00DC1077"/>
    <w:rsid w:val="00DC3637"/>
    <w:rsid w:val="00DC5D68"/>
    <w:rsid w:val="00DD44F5"/>
    <w:rsid w:val="00DD4713"/>
    <w:rsid w:val="00DE16FB"/>
    <w:rsid w:val="00DE2F9F"/>
    <w:rsid w:val="00DE32D3"/>
    <w:rsid w:val="00DE509A"/>
    <w:rsid w:val="00DE7428"/>
    <w:rsid w:val="00DF0BAB"/>
    <w:rsid w:val="00DF1C1D"/>
    <w:rsid w:val="00DF77C7"/>
    <w:rsid w:val="00E04208"/>
    <w:rsid w:val="00E05B41"/>
    <w:rsid w:val="00E07994"/>
    <w:rsid w:val="00E1248C"/>
    <w:rsid w:val="00E12C5A"/>
    <w:rsid w:val="00E1343C"/>
    <w:rsid w:val="00E1401A"/>
    <w:rsid w:val="00E16F4A"/>
    <w:rsid w:val="00E23956"/>
    <w:rsid w:val="00E252D3"/>
    <w:rsid w:val="00E27BCA"/>
    <w:rsid w:val="00E30A3E"/>
    <w:rsid w:val="00E32E94"/>
    <w:rsid w:val="00E33D2E"/>
    <w:rsid w:val="00E357E0"/>
    <w:rsid w:val="00E41669"/>
    <w:rsid w:val="00E46B51"/>
    <w:rsid w:val="00E46CAE"/>
    <w:rsid w:val="00E47A75"/>
    <w:rsid w:val="00E51629"/>
    <w:rsid w:val="00E5279D"/>
    <w:rsid w:val="00E54F5B"/>
    <w:rsid w:val="00E574F0"/>
    <w:rsid w:val="00E60C59"/>
    <w:rsid w:val="00E67C21"/>
    <w:rsid w:val="00E72513"/>
    <w:rsid w:val="00E72739"/>
    <w:rsid w:val="00E82A04"/>
    <w:rsid w:val="00E868C7"/>
    <w:rsid w:val="00E93421"/>
    <w:rsid w:val="00E93756"/>
    <w:rsid w:val="00E93B7A"/>
    <w:rsid w:val="00E93BFD"/>
    <w:rsid w:val="00E97670"/>
    <w:rsid w:val="00EA137F"/>
    <w:rsid w:val="00EA1DC0"/>
    <w:rsid w:val="00EA4D0C"/>
    <w:rsid w:val="00EA5040"/>
    <w:rsid w:val="00EA5A28"/>
    <w:rsid w:val="00EA5F7B"/>
    <w:rsid w:val="00EA631D"/>
    <w:rsid w:val="00EA75E3"/>
    <w:rsid w:val="00EB017D"/>
    <w:rsid w:val="00EB05F2"/>
    <w:rsid w:val="00EB528F"/>
    <w:rsid w:val="00EB584F"/>
    <w:rsid w:val="00EB6D8C"/>
    <w:rsid w:val="00EC0A2C"/>
    <w:rsid w:val="00EC0F84"/>
    <w:rsid w:val="00EC3368"/>
    <w:rsid w:val="00EC51DC"/>
    <w:rsid w:val="00ED0EC0"/>
    <w:rsid w:val="00EE14AD"/>
    <w:rsid w:val="00EE4B5C"/>
    <w:rsid w:val="00EF105B"/>
    <w:rsid w:val="00EF1395"/>
    <w:rsid w:val="00EF15CC"/>
    <w:rsid w:val="00EF2BFA"/>
    <w:rsid w:val="00EF396C"/>
    <w:rsid w:val="00EF48A8"/>
    <w:rsid w:val="00EF4EB6"/>
    <w:rsid w:val="00EF5A4D"/>
    <w:rsid w:val="00EF5E00"/>
    <w:rsid w:val="00F0257E"/>
    <w:rsid w:val="00F036BA"/>
    <w:rsid w:val="00F03A4F"/>
    <w:rsid w:val="00F05A86"/>
    <w:rsid w:val="00F15868"/>
    <w:rsid w:val="00F229E5"/>
    <w:rsid w:val="00F23991"/>
    <w:rsid w:val="00F24733"/>
    <w:rsid w:val="00F308CF"/>
    <w:rsid w:val="00F32950"/>
    <w:rsid w:val="00F34CD4"/>
    <w:rsid w:val="00F3509B"/>
    <w:rsid w:val="00F35701"/>
    <w:rsid w:val="00F41998"/>
    <w:rsid w:val="00F41B8E"/>
    <w:rsid w:val="00F43425"/>
    <w:rsid w:val="00F44106"/>
    <w:rsid w:val="00F50A8C"/>
    <w:rsid w:val="00F52C31"/>
    <w:rsid w:val="00F52F7D"/>
    <w:rsid w:val="00F53461"/>
    <w:rsid w:val="00F541C7"/>
    <w:rsid w:val="00F56934"/>
    <w:rsid w:val="00F61BF1"/>
    <w:rsid w:val="00F64E13"/>
    <w:rsid w:val="00F65A8E"/>
    <w:rsid w:val="00F72586"/>
    <w:rsid w:val="00F73998"/>
    <w:rsid w:val="00F73CE5"/>
    <w:rsid w:val="00F76323"/>
    <w:rsid w:val="00F802FE"/>
    <w:rsid w:val="00F817EE"/>
    <w:rsid w:val="00F81F8D"/>
    <w:rsid w:val="00F84577"/>
    <w:rsid w:val="00F900B5"/>
    <w:rsid w:val="00F9220C"/>
    <w:rsid w:val="00F939AD"/>
    <w:rsid w:val="00FA1DBE"/>
    <w:rsid w:val="00FA217A"/>
    <w:rsid w:val="00FA3175"/>
    <w:rsid w:val="00FA62EC"/>
    <w:rsid w:val="00FB25A3"/>
    <w:rsid w:val="00FB396B"/>
    <w:rsid w:val="00FC04E2"/>
    <w:rsid w:val="00FC35F7"/>
    <w:rsid w:val="00FC70B4"/>
    <w:rsid w:val="00FD0707"/>
    <w:rsid w:val="00FD0A81"/>
    <w:rsid w:val="00FD3902"/>
    <w:rsid w:val="00FD65F3"/>
    <w:rsid w:val="00FD797B"/>
    <w:rsid w:val="00FE0361"/>
    <w:rsid w:val="00FE3D79"/>
    <w:rsid w:val="00FE491A"/>
    <w:rsid w:val="00FF1679"/>
    <w:rsid w:val="00FF264F"/>
    <w:rsid w:val="00FF32EC"/>
    <w:rsid w:val="00FF4D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8A9"/>
    <w:pPr>
      <w:spacing w:line="480" w:lineRule="auto"/>
    </w:pPr>
    <w:rPr>
      <w:rFonts w:ascii="Arial" w:hAnsi="Arial"/>
      <w:sz w:val="20"/>
    </w:rPr>
  </w:style>
  <w:style w:type="paragraph" w:styleId="Ttulo1">
    <w:name w:val="heading 1"/>
    <w:basedOn w:val="Normal"/>
    <w:next w:val="Normal"/>
    <w:link w:val="Ttulo1Car"/>
    <w:uiPriority w:val="9"/>
    <w:qFormat/>
    <w:rsid w:val="00962F64"/>
    <w:pPr>
      <w:keepNext/>
      <w:keepLines/>
      <w:numPr>
        <w:numId w:val="11"/>
      </w:numPr>
      <w:spacing w:after="120"/>
      <w:ind w:left="0" w:firstLine="0"/>
      <w:jc w:val="both"/>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962F64"/>
    <w:pPr>
      <w:keepNext/>
      <w:keepLines/>
      <w:numPr>
        <w:ilvl w:val="1"/>
        <w:numId w:val="11"/>
      </w:numPr>
      <w:spacing w:after="120"/>
      <w:ind w:left="0" w:firstLine="0"/>
      <w:jc w:val="both"/>
      <w:outlineLvl w:val="1"/>
    </w:pPr>
    <w:rPr>
      <w:rFonts w:eastAsiaTheme="majorEastAsia" w:cstheme="majorBidi"/>
      <w:b/>
      <w:bCs/>
      <w:sz w:val="24"/>
      <w:szCs w:val="26"/>
    </w:rPr>
  </w:style>
  <w:style w:type="paragraph" w:styleId="Ttulo3">
    <w:name w:val="heading 3"/>
    <w:basedOn w:val="Normal"/>
    <w:next w:val="Normal"/>
    <w:link w:val="Ttulo3Car"/>
    <w:uiPriority w:val="9"/>
    <w:unhideWhenUsed/>
    <w:qFormat/>
    <w:rsid w:val="004E1AE6"/>
    <w:pPr>
      <w:keepNext/>
      <w:keepLines/>
      <w:numPr>
        <w:ilvl w:val="2"/>
        <w:numId w:val="11"/>
      </w:numPr>
      <w:spacing w:after="120"/>
      <w:ind w:left="0" w:right="1418" w:firstLine="0"/>
      <w:jc w:val="both"/>
      <w:outlineLvl w:val="2"/>
    </w:pPr>
    <w:rPr>
      <w:rFonts w:eastAsiaTheme="majorEastAsia" w:cstheme="majorBidi"/>
      <w:b/>
      <w:bCs/>
      <w:sz w:val="24"/>
    </w:rPr>
  </w:style>
  <w:style w:type="paragraph" w:styleId="Ttulo4">
    <w:name w:val="heading 4"/>
    <w:basedOn w:val="Normal"/>
    <w:next w:val="Normal"/>
    <w:link w:val="Ttulo4Car"/>
    <w:uiPriority w:val="9"/>
    <w:unhideWhenUsed/>
    <w:qFormat/>
    <w:rsid w:val="004B021C"/>
    <w:pPr>
      <w:keepNext/>
      <w:keepLines/>
      <w:numPr>
        <w:ilvl w:val="3"/>
        <w:numId w:val="11"/>
      </w:numPr>
      <w:spacing w:before="200" w:after="0"/>
      <w:ind w:left="862" w:hanging="862"/>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4B021C"/>
    <w:pPr>
      <w:keepNext/>
      <w:keepLines/>
      <w:numPr>
        <w:ilvl w:val="4"/>
        <w:numId w:val="11"/>
      </w:numPr>
      <w:spacing w:before="200" w:after="0"/>
      <w:outlineLvl w:val="4"/>
    </w:pPr>
    <w:rPr>
      <w:rFonts w:eastAsiaTheme="majorEastAsia" w:cstheme="majorBidi"/>
      <w:b/>
      <w:color w:val="000000" w:themeColor="text1"/>
    </w:rPr>
  </w:style>
  <w:style w:type="paragraph" w:styleId="Ttulo6">
    <w:name w:val="heading 6"/>
    <w:basedOn w:val="Normal"/>
    <w:next w:val="Normal"/>
    <w:link w:val="Ttulo6Car"/>
    <w:uiPriority w:val="9"/>
    <w:semiHidden/>
    <w:unhideWhenUsed/>
    <w:qFormat/>
    <w:rsid w:val="004B021C"/>
    <w:pPr>
      <w:keepNext/>
      <w:keepLines/>
      <w:numPr>
        <w:ilvl w:val="5"/>
        <w:numId w:val="11"/>
      </w:numPr>
      <w:spacing w:before="200" w:after="0"/>
      <w:outlineLvl w:val="5"/>
    </w:pPr>
    <w:rPr>
      <w:rFonts w:eastAsiaTheme="majorEastAsia" w:cstheme="majorBidi"/>
      <w:b/>
      <w:iCs/>
      <w:color w:val="000000" w:themeColor="text1"/>
    </w:rPr>
  </w:style>
  <w:style w:type="paragraph" w:styleId="Ttulo7">
    <w:name w:val="heading 7"/>
    <w:basedOn w:val="Normal"/>
    <w:next w:val="Normal"/>
    <w:link w:val="Ttulo7Car"/>
    <w:uiPriority w:val="9"/>
    <w:semiHidden/>
    <w:unhideWhenUsed/>
    <w:qFormat/>
    <w:rsid w:val="004B021C"/>
    <w:pPr>
      <w:keepNext/>
      <w:keepLines/>
      <w:numPr>
        <w:ilvl w:val="6"/>
        <w:numId w:val="11"/>
      </w:numPr>
      <w:spacing w:before="200" w:after="0"/>
      <w:outlineLvl w:val="6"/>
    </w:pPr>
    <w:rPr>
      <w:rFonts w:eastAsiaTheme="majorEastAsia" w:cstheme="majorBidi"/>
      <w:b/>
      <w:iCs/>
      <w:color w:val="000000" w:themeColor="text1"/>
    </w:rPr>
  </w:style>
  <w:style w:type="paragraph" w:styleId="Ttulo8">
    <w:name w:val="heading 8"/>
    <w:basedOn w:val="Normal"/>
    <w:next w:val="Normal"/>
    <w:link w:val="Ttulo8Car"/>
    <w:uiPriority w:val="9"/>
    <w:semiHidden/>
    <w:unhideWhenUsed/>
    <w:qFormat/>
    <w:rsid w:val="004B021C"/>
    <w:pPr>
      <w:keepNext/>
      <w:keepLines/>
      <w:numPr>
        <w:ilvl w:val="7"/>
        <w:numId w:val="11"/>
      </w:numPr>
      <w:spacing w:before="200" w:after="0"/>
      <w:outlineLvl w:val="7"/>
    </w:pPr>
    <w:rPr>
      <w:rFonts w:eastAsiaTheme="majorEastAsia" w:cstheme="majorBidi"/>
      <w:b/>
      <w:color w:val="000000" w:themeColor="text1"/>
      <w:szCs w:val="20"/>
    </w:rPr>
  </w:style>
  <w:style w:type="paragraph" w:styleId="Ttulo9">
    <w:name w:val="heading 9"/>
    <w:basedOn w:val="Normal"/>
    <w:next w:val="Normal"/>
    <w:link w:val="Ttulo9Car"/>
    <w:uiPriority w:val="9"/>
    <w:semiHidden/>
    <w:unhideWhenUsed/>
    <w:qFormat/>
    <w:rsid w:val="004B021C"/>
    <w:pPr>
      <w:keepNext/>
      <w:keepLines/>
      <w:numPr>
        <w:ilvl w:val="8"/>
        <w:numId w:val="11"/>
      </w:numPr>
      <w:spacing w:before="200" w:after="0"/>
      <w:outlineLvl w:val="8"/>
    </w:pPr>
    <w:rPr>
      <w:rFonts w:eastAsiaTheme="majorEastAsia" w:cstheme="majorBidi"/>
      <w:b/>
      <w:iCs/>
      <w:color w:val="000000" w:themeColor="text1"/>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26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266D"/>
    <w:rPr>
      <w:rFonts w:ascii="Tahoma" w:hAnsi="Tahoma" w:cs="Tahoma"/>
      <w:sz w:val="16"/>
      <w:szCs w:val="16"/>
    </w:rPr>
  </w:style>
  <w:style w:type="paragraph" w:styleId="Encabezado">
    <w:name w:val="header"/>
    <w:basedOn w:val="Normal"/>
    <w:link w:val="EncabezadoCar"/>
    <w:uiPriority w:val="99"/>
    <w:unhideWhenUsed/>
    <w:rsid w:val="001226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66D"/>
  </w:style>
  <w:style w:type="paragraph" w:styleId="Piedepgina">
    <w:name w:val="footer"/>
    <w:basedOn w:val="Normal"/>
    <w:link w:val="PiedepginaCar"/>
    <w:uiPriority w:val="99"/>
    <w:semiHidden/>
    <w:unhideWhenUsed/>
    <w:rsid w:val="001226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2266D"/>
  </w:style>
  <w:style w:type="character" w:customStyle="1" w:styleId="Ttulo1Car">
    <w:name w:val="Título 1 Car"/>
    <w:basedOn w:val="Fuentedeprrafopredeter"/>
    <w:link w:val="Ttulo1"/>
    <w:uiPriority w:val="9"/>
    <w:rsid w:val="00962F64"/>
    <w:rPr>
      <w:rFonts w:ascii="Arial" w:eastAsiaTheme="majorEastAsia" w:hAnsi="Arial" w:cstheme="majorBidi"/>
      <w:b/>
      <w:bCs/>
      <w:sz w:val="28"/>
      <w:szCs w:val="28"/>
    </w:rPr>
  </w:style>
  <w:style w:type="paragraph" w:styleId="Ttulo">
    <w:name w:val="Title"/>
    <w:basedOn w:val="Normal"/>
    <w:next w:val="Normal"/>
    <w:link w:val="TtuloCar"/>
    <w:uiPriority w:val="10"/>
    <w:qFormat/>
    <w:rsid w:val="004B021C"/>
    <w:pPr>
      <w:pBdr>
        <w:bottom w:val="single" w:sz="8" w:space="4" w:color="4F81BD" w:themeColor="accent1"/>
      </w:pBdr>
      <w:spacing w:after="120"/>
      <w:contextualSpacing/>
    </w:pPr>
    <w:rPr>
      <w:rFonts w:eastAsiaTheme="majorEastAsia" w:cstheme="majorBidi"/>
      <w:b/>
      <w:color w:val="000000" w:themeColor="text1"/>
      <w:spacing w:val="5"/>
      <w:kern w:val="28"/>
      <w:szCs w:val="52"/>
    </w:rPr>
  </w:style>
  <w:style w:type="character" w:customStyle="1" w:styleId="TtuloCar">
    <w:name w:val="Título Car"/>
    <w:basedOn w:val="Fuentedeprrafopredeter"/>
    <w:link w:val="Ttulo"/>
    <w:uiPriority w:val="10"/>
    <w:rsid w:val="004B021C"/>
    <w:rPr>
      <w:rFonts w:ascii="Arial" w:eastAsiaTheme="majorEastAsia" w:hAnsi="Arial" w:cstheme="majorBidi"/>
      <w:b/>
      <w:color w:val="000000" w:themeColor="text1"/>
      <w:spacing w:val="5"/>
      <w:kern w:val="28"/>
      <w:sz w:val="20"/>
      <w:szCs w:val="52"/>
    </w:rPr>
  </w:style>
  <w:style w:type="paragraph" w:styleId="Prrafodelista">
    <w:name w:val="List Paragraph"/>
    <w:basedOn w:val="Normal"/>
    <w:uiPriority w:val="34"/>
    <w:qFormat/>
    <w:rsid w:val="00E07994"/>
    <w:pPr>
      <w:ind w:left="720"/>
      <w:contextualSpacing/>
    </w:pPr>
  </w:style>
  <w:style w:type="paragraph" w:styleId="Epgrafe">
    <w:name w:val="caption"/>
    <w:basedOn w:val="Normal"/>
    <w:next w:val="Normal"/>
    <w:uiPriority w:val="35"/>
    <w:unhideWhenUsed/>
    <w:qFormat/>
    <w:rsid w:val="00E07994"/>
    <w:pPr>
      <w:spacing w:line="240" w:lineRule="auto"/>
    </w:pPr>
    <w:rPr>
      <w:b/>
      <w:bCs/>
      <w:color w:val="4F81BD" w:themeColor="accent1"/>
      <w:sz w:val="18"/>
      <w:szCs w:val="18"/>
    </w:rPr>
  </w:style>
  <w:style w:type="table" w:styleId="Listavistosa-nfasis3">
    <w:name w:val="Colorful List Accent 3"/>
    <w:basedOn w:val="Tablanormal"/>
    <w:uiPriority w:val="72"/>
    <w:rsid w:val="00EA137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Textodelmarcadordeposicin">
    <w:name w:val="Placeholder Text"/>
    <w:basedOn w:val="Fuentedeprrafopredeter"/>
    <w:uiPriority w:val="99"/>
    <w:semiHidden/>
    <w:rsid w:val="004E28A9"/>
    <w:rPr>
      <w:color w:val="808080"/>
    </w:rPr>
  </w:style>
  <w:style w:type="character" w:customStyle="1" w:styleId="Ttulo2Car">
    <w:name w:val="Título 2 Car"/>
    <w:basedOn w:val="Fuentedeprrafopredeter"/>
    <w:link w:val="Ttulo2"/>
    <w:uiPriority w:val="9"/>
    <w:rsid w:val="00962F64"/>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4E1AE6"/>
    <w:rPr>
      <w:rFonts w:ascii="Arial" w:eastAsiaTheme="majorEastAsia" w:hAnsi="Arial" w:cstheme="majorBidi"/>
      <w:b/>
      <w:bCs/>
      <w:sz w:val="24"/>
    </w:rPr>
  </w:style>
  <w:style w:type="character" w:customStyle="1" w:styleId="Ttulo4Car">
    <w:name w:val="Título 4 Car"/>
    <w:basedOn w:val="Fuentedeprrafopredeter"/>
    <w:link w:val="Ttulo4"/>
    <w:uiPriority w:val="9"/>
    <w:rsid w:val="004B021C"/>
    <w:rPr>
      <w:rFonts w:ascii="Arial" w:eastAsiaTheme="majorEastAsia" w:hAnsi="Arial" w:cstheme="majorBidi"/>
      <w:b/>
      <w:bCs/>
      <w:iCs/>
      <w:sz w:val="20"/>
    </w:rPr>
  </w:style>
  <w:style w:type="character" w:customStyle="1" w:styleId="Ttulo5Car">
    <w:name w:val="Título 5 Car"/>
    <w:basedOn w:val="Fuentedeprrafopredeter"/>
    <w:link w:val="Ttulo5"/>
    <w:uiPriority w:val="9"/>
    <w:semiHidden/>
    <w:rsid w:val="004B021C"/>
    <w:rPr>
      <w:rFonts w:ascii="Arial" w:eastAsiaTheme="majorEastAsia" w:hAnsi="Arial" w:cstheme="majorBidi"/>
      <w:b/>
      <w:color w:val="000000" w:themeColor="text1"/>
      <w:sz w:val="20"/>
    </w:rPr>
  </w:style>
  <w:style w:type="character" w:customStyle="1" w:styleId="Ttulo6Car">
    <w:name w:val="Título 6 Car"/>
    <w:basedOn w:val="Fuentedeprrafopredeter"/>
    <w:link w:val="Ttulo6"/>
    <w:uiPriority w:val="9"/>
    <w:semiHidden/>
    <w:rsid w:val="004B021C"/>
    <w:rPr>
      <w:rFonts w:ascii="Arial" w:eastAsiaTheme="majorEastAsia" w:hAnsi="Arial" w:cstheme="majorBidi"/>
      <w:b/>
      <w:iCs/>
      <w:color w:val="000000" w:themeColor="text1"/>
      <w:sz w:val="20"/>
    </w:rPr>
  </w:style>
  <w:style w:type="character" w:customStyle="1" w:styleId="Ttulo7Car">
    <w:name w:val="Título 7 Car"/>
    <w:basedOn w:val="Fuentedeprrafopredeter"/>
    <w:link w:val="Ttulo7"/>
    <w:uiPriority w:val="9"/>
    <w:semiHidden/>
    <w:rsid w:val="004B021C"/>
    <w:rPr>
      <w:rFonts w:ascii="Arial" w:eastAsiaTheme="majorEastAsia" w:hAnsi="Arial" w:cstheme="majorBidi"/>
      <w:b/>
      <w:iCs/>
      <w:color w:val="000000" w:themeColor="text1"/>
      <w:sz w:val="20"/>
    </w:rPr>
  </w:style>
  <w:style w:type="character" w:customStyle="1" w:styleId="Ttulo8Car">
    <w:name w:val="Título 8 Car"/>
    <w:basedOn w:val="Fuentedeprrafopredeter"/>
    <w:link w:val="Ttulo8"/>
    <w:uiPriority w:val="9"/>
    <w:semiHidden/>
    <w:rsid w:val="004B021C"/>
    <w:rPr>
      <w:rFonts w:ascii="Arial" w:eastAsiaTheme="majorEastAsia" w:hAnsi="Arial" w:cstheme="majorBidi"/>
      <w:b/>
      <w:color w:val="000000" w:themeColor="text1"/>
      <w:sz w:val="20"/>
      <w:szCs w:val="20"/>
    </w:rPr>
  </w:style>
  <w:style w:type="character" w:customStyle="1" w:styleId="Ttulo9Car">
    <w:name w:val="Título 9 Car"/>
    <w:basedOn w:val="Fuentedeprrafopredeter"/>
    <w:link w:val="Ttulo9"/>
    <w:uiPriority w:val="9"/>
    <w:semiHidden/>
    <w:rsid w:val="004B021C"/>
    <w:rPr>
      <w:rFonts w:ascii="Arial" w:eastAsiaTheme="majorEastAsia" w:hAnsi="Arial" w:cstheme="majorBidi"/>
      <w:b/>
      <w:iCs/>
      <w:color w:val="000000" w:themeColor="text1"/>
      <w:sz w:val="20"/>
      <w:szCs w:val="20"/>
    </w:rPr>
  </w:style>
  <w:style w:type="paragraph" w:styleId="Subttulo">
    <w:name w:val="Subtitle"/>
    <w:basedOn w:val="Normal"/>
    <w:next w:val="Normal"/>
    <w:link w:val="SubttuloCar"/>
    <w:uiPriority w:val="11"/>
    <w:qFormat/>
    <w:rsid w:val="004B021C"/>
    <w:pPr>
      <w:numPr>
        <w:ilvl w:val="1"/>
      </w:numPr>
    </w:pPr>
    <w:rPr>
      <w:rFonts w:eastAsiaTheme="majorEastAsia" w:cstheme="majorBidi"/>
      <w:b/>
      <w:iCs/>
      <w:spacing w:val="15"/>
      <w:szCs w:val="24"/>
    </w:rPr>
  </w:style>
  <w:style w:type="character" w:customStyle="1" w:styleId="SubttuloCar">
    <w:name w:val="Subtítulo Car"/>
    <w:basedOn w:val="Fuentedeprrafopredeter"/>
    <w:link w:val="Subttulo"/>
    <w:uiPriority w:val="11"/>
    <w:rsid w:val="004B021C"/>
    <w:rPr>
      <w:rFonts w:ascii="Arial" w:eastAsiaTheme="majorEastAsia" w:hAnsi="Arial" w:cstheme="majorBidi"/>
      <w:b/>
      <w:iCs/>
      <w:spacing w:val="15"/>
      <w:sz w:val="20"/>
      <w:szCs w:val="24"/>
    </w:rPr>
  </w:style>
  <w:style w:type="character" w:styleId="Textoennegrita">
    <w:name w:val="Strong"/>
    <w:basedOn w:val="Fuentedeprrafopredeter"/>
    <w:uiPriority w:val="22"/>
    <w:qFormat/>
    <w:rsid w:val="00E07994"/>
    <w:rPr>
      <w:b/>
      <w:bCs/>
    </w:rPr>
  </w:style>
  <w:style w:type="character" w:styleId="nfasis">
    <w:name w:val="Emphasis"/>
    <w:basedOn w:val="Fuentedeprrafopredeter"/>
    <w:uiPriority w:val="20"/>
    <w:qFormat/>
    <w:rsid w:val="00E07994"/>
    <w:rPr>
      <w:i/>
      <w:iCs/>
    </w:rPr>
  </w:style>
  <w:style w:type="paragraph" w:styleId="Sinespaciado">
    <w:name w:val="No Spacing"/>
    <w:uiPriority w:val="1"/>
    <w:qFormat/>
    <w:rsid w:val="00E07994"/>
    <w:pPr>
      <w:spacing w:after="0" w:line="240" w:lineRule="auto"/>
    </w:pPr>
  </w:style>
  <w:style w:type="paragraph" w:styleId="Cita">
    <w:name w:val="Quote"/>
    <w:basedOn w:val="Normal"/>
    <w:next w:val="Normal"/>
    <w:link w:val="CitaCar"/>
    <w:uiPriority w:val="29"/>
    <w:qFormat/>
    <w:rsid w:val="00E07994"/>
    <w:rPr>
      <w:i/>
      <w:iCs/>
      <w:color w:val="000000" w:themeColor="text1"/>
    </w:rPr>
  </w:style>
  <w:style w:type="character" w:customStyle="1" w:styleId="CitaCar">
    <w:name w:val="Cita Car"/>
    <w:basedOn w:val="Fuentedeprrafopredeter"/>
    <w:link w:val="Cita"/>
    <w:uiPriority w:val="29"/>
    <w:rsid w:val="00E07994"/>
    <w:rPr>
      <w:i/>
      <w:iCs/>
      <w:color w:val="000000" w:themeColor="text1"/>
    </w:rPr>
  </w:style>
  <w:style w:type="paragraph" w:styleId="Citadestacada">
    <w:name w:val="Intense Quote"/>
    <w:basedOn w:val="Normal"/>
    <w:next w:val="Normal"/>
    <w:link w:val="CitadestacadaCar"/>
    <w:uiPriority w:val="30"/>
    <w:qFormat/>
    <w:rsid w:val="00E0799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07994"/>
    <w:rPr>
      <w:b/>
      <w:bCs/>
      <w:i/>
      <w:iCs/>
      <w:color w:val="4F81BD" w:themeColor="accent1"/>
    </w:rPr>
  </w:style>
  <w:style w:type="character" w:styleId="nfasissutil">
    <w:name w:val="Subtle Emphasis"/>
    <w:basedOn w:val="Fuentedeprrafopredeter"/>
    <w:uiPriority w:val="19"/>
    <w:qFormat/>
    <w:rsid w:val="00E07994"/>
    <w:rPr>
      <w:i/>
      <w:iCs/>
      <w:color w:val="808080" w:themeColor="text1" w:themeTint="7F"/>
    </w:rPr>
  </w:style>
  <w:style w:type="character" w:styleId="nfasisintenso">
    <w:name w:val="Intense Emphasis"/>
    <w:basedOn w:val="Fuentedeprrafopredeter"/>
    <w:uiPriority w:val="21"/>
    <w:qFormat/>
    <w:rsid w:val="00E07994"/>
    <w:rPr>
      <w:b/>
      <w:bCs/>
      <w:i/>
      <w:iCs/>
      <w:color w:val="4F81BD" w:themeColor="accent1"/>
    </w:rPr>
  </w:style>
  <w:style w:type="character" w:styleId="Referenciasutil">
    <w:name w:val="Subtle Reference"/>
    <w:basedOn w:val="Fuentedeprrafopredeter"/>
    <w:uiPriority w:val="31"/>
    <w:qFormat/>
    <w:rsid w:val="00E07994"/>
    <w:rPr>
      <w:smallCaps/>
      <w:color w:val="C0504D" w:themeColor="accent2"/>
      <w:u w:val="single"/>
    </w:rPr>
  </w:style>
  <w:style w:type="character" w:styleId="Referenciaintensa">
    <w:name w:val="Intense Reference"/>
    <w:basedOn w:val="Fuentedeprrafopredeter"/>
    <w:uiPriority w:val="32"/>
    <w:qFormat/>
    <w:rsid w:val="00E07994"/>
    <w:rPr>
      <w:b/>
      <w:bCs/>
      <w:smallCaps/>
      <w:color w:val="C0504D" w:themeColor="accent2"/>
      <w:spacing w:val="5"/>
      <w:u w:val="single"/>
    </w:rPr>
  </w:style>
  <w:style w:type="character" w:styleId="Ttulodellibro">
    <w:name w:val="Book Title"/>
    <w:basedOn w:val="Fuentedeprrafopredeter"/>
    <w:uiPriority w:val="33"/>
    <w:qFormat/>
    <w:rsid w:val="00E07994"/>
    <w:rPr>
      <w:b/>
      <w:bCs/>
      <w:smallCaps/>
      <w:spacing w:val="5"/>
    </w:rPr>
  </w:style>
  <w:style w:type="paragraph" w:styleId="TtulodeTDC">
    <w:name w:val="TOC Heading"/>
    <w:basedOn w:val="Ttulo1"/>
    <w:next w:val="Normal"/>
    <w:uiPriority w:val="39"/>
    <w:semiHidden/>
    <w:unhideWhenUsed/>
    <w:qFormat/>
    <w:rsid w:val="00E07994"/>
    <w:pPr>
      <w:outlineLvl w:val="9"/>
    </w:pPr>
  </w:style>
  <w:style w:type="paragraph" w:styleId="TDC1">
    <w:name w:val="toc 1"/>
    <w:basedOn w:val="Normal"/>
    <w:next w:val="Normal"/>
    <w:autoRedefine/>
    <w:uiPriority w:val="39"/>
    <w:unhideWhenUsed/>
    <w:rsid w:val="00806BE6"/>
    <w:pPr>
      <w:spacing w:after="100"/>
    </w:pPr>
  </w:style>
  <w:style w:type="paragraph" w:styleId="TDC2">
    <w:name w:val="toc 2"/>
    <w:basedOn w:val="Normal"/>
    <w:next w:val="Normal"/>
    <w:autoRedefine/>
    <w:uiPriority w:val="39"/>
    <w:unhideWhenUsed/>
    <w:rsid w:val="00806BE6"/>
    <w:pPr>
      <w:spacing w:after="100"/>
      <w:ind w:left="220"/>
    </w:pPr>
  </w:style>
  <w:style w:type="paragraph" w:styleId="TDC3">
    <w:name w:val="toc 3"/>
    <w:basedOn w:val="Normal"/>
    <w:next w:val="Normal"/>
    <w:autoRedefine/>
    <w:uiPriority w:val="39"/>
    <w:unhideWhenUsed/>
    <w:rsid w:val="00806BE6"/>
    <w:pPr>
      <w:spacing w:after="100"/>
      <w:ind w:left="440"/>
    </w:pPr>
  </w:style>
  <w:style w:type="character" w:styleId="Hipervnculo">
    <w:name w:val="Hyperlink"/>
    <w:basedOn w:val="Fuentedeprrafopredeter"/>
    <w:uiPriority w:val="99"/>
    <w:unhideWhenUsed/>
    <w:rsid w:val="00806BE6"/>
    <w:rPr>
      <w:color w:val="0000FF" w:themeColor="hyperlink"/>
      <w:u w:val="single"/>
    </w:rPr>
  </w:style>
  <w:style w:type="character" w:customStyle="1" w:styleId="hps">
    <w:name w:val="hps"/>
    <w:basedOn w:val="Fuentedeprrafopredeter"/>
    <w:rsid w:val="004779D0"/>
  </w:style>
  <w:style w:type="paragraph" w:styleId="Tabladeilustraciones">
    <w:name w:val="table of figures"/>
    <w:basedOn w:val="Normal"/>
    <w:next w:val="Normal"/>
    <w:uiPriority w:val="99"/>
    <w:unhideWhenUsed/>
    <w:rsid w:val="004779D0"/>
    <w:pPr>
      <w:spacing w:after="0"/>
      <w:ind w:left="400" w:hanging="400"/>
    </w:pPr>
    <w:rPr>
      <w:rFonts w:asciiTheme="minorHAnsi" w:hAnsiTheme="minorHAnsi" w:cstheme="minorHAnsi"/>
      <w:caps/>
      <w:szCs w:val="20"/>
    </w:rPr>
  </w:style>
  <w:style w:type="table" w:styleId="Tablaconcuadrcula">
    <w:name w:val="Table Grid"/>
    <w:basedOn w:val="Tablanormal"/>
    <w:uiPriority w:val="59"/>
    <w:rsid w:val="000268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4">
    <w:name w:val="Medium Shading 2 Accent 4"/>
    <w:basedOn w:val="Tablanormal"/>
    <w:uiPriority w:val="64"/>
    <w:rsid w:val="00DE2F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Fuentedeprrafopredeter"/>
    <w:rsid w:val="00DE2F9F"/>
  </w:style>
  <w:style w:type="table" w:customStyle="1" w:styleId="Sombreadoclaro-nfasis11">
    <w:name w:val="Sombreado claro - Énfasis 11"/>
    <w:basedOn w:val="Tablanormal"/>
    <w:uiPriority w:val="60"/>
    <w:rsid w:val="0003368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3-nfasis5">
    <w:name w:val="Medium Grid 3 Accent 5"/>
    <w:basedOn w:val="Tablanormal"/>
    <w:uiPriority w:val="69"/>
    <w:rsid w:val="003F00F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4">
    <w:name w:val="Light Shading Accent 4"/>
    <w:basedOn w:val="Tablanormal"/>
    <w:uiPriority w:val="60"/>
    <w:rsid w:val="00A66D4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8047201">
      <w:bodyDiv w:val="1"/>
      <w:marLeft w:val="0"/>
      <w:marRight w:val="0"/>
      <w:marTop w:val="0"/>
      <w:marBottom w:val="0"/>
      <w:divBdr>
        <w:top w:val="none" w:sz="0" w:space="0" w:color="auto"/>
        <w:left w:val="none" w:sz="0" w:space="0" w:color="auto"/>
        <w:bottom w:val="none" w:sz="0" w:space="0" w:color="auto"/>
        <w:right w:val="none" w:sz="0" w:space="0" w:color="auto"/>
      </w:divBdr>
    </w:div>
    <w:div w:id="685593978">
      <w:bodyDiv w:val="1"/>
      <w:marLeft w:val="0"/>
      <w:marRight w:val="0"/>
      <w:marTop w:val="0"/>
      <w:marBottom w:val="0"/>
      <w:divBdr>
        <w:top w:val="none" w:sz="0" w:space="0" w:color="auto"/>
        <w:left w:val="none" w:sz="0" w:space="0" w:color="auto"/>
        <w:bottom w:val="none" w:sz="0" w:space="0" w:color="auto"/>
        <w:right w:val="none" w:sz="0" w:space="0" w:color="auto"/>
      </w:divBdr>
    </w:div>
    <w:div w:id="191026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99" Type="http://schemas.openxmlformats.org/officeDocument/2006/relationships/image" Target="media/image166.wmf"/><Relationship Id="rId21" Type="http://schemas.openxmlformats.org/officeDocument/2006/relationships/image" Target="media/image7.wmf"/><Relationship Id="rId63" Type="http://schemas.openxmlformats.org/officeDocument/2006/relationships/image" Target="media/image41.png"/><Relationship Id="rId159" Type="http://schemas.openxmlformats.org/officeDocument/2006/relationships/oleObject" Target="embeddings/oleObject59.bin"/><Relationship Id="rId324" Type="http://schemas.openxmlformats.org/officeDocument/2006/relationships/image" Target="media/image179.wmf"/><Relationship Id="rId366" Type="http://schemas.openxmlformats.org/officeDocument/2006/relationships/image" Target="media/image202.png"/><Relationship Id="rId170" Type="http://schemas.openxmlformats.org/officeDocument/2006/relationships/oleObject" Target="embeddings/oleObject64.bin"/><Relationship Id="rId226" Type="http://schemas.openxmlformats.org/officeDocument/2006/relationships/image" Target="media/image129.wmf"/><Relationship Id="rId268" Type="http://schemas.openxmlformats.org/officeDocument/2006/relationships/image" Target="media/image150.wmf"/><Relationship Id="rId11" Type="http://schemas.openxmlformats.org/officeDocument/2006/relationships/header" Target="header2.xml"/><Relationship Id="rId32" Type="http://schemas.openxmlformats.org/officeDocument/2006/relationships/image" Target="media/image18.png"/><Relationship Id="rId53" Type="http://schemas.openxmlformats.org/officeDocument/2006/relationships/oleObject" Target="embeddings/oleObject10.bin"/><Relationship Id="rId74" Type="http://schemas.openxmlformats.org/officeDocument/2006/relationships/image" Target="media/image47.wmf"/><Relationship Id="rId128" Type="http://schemas.openxmlformats.org/officeDocument/2006/relationships/oleObject" Target="embeddings/oleObject44.bin"/><Relationship Id="rId149" Type="http://schemas.openxmlformats.org/officeDocument/2006/relationships/oleObject" Target="embeddings/oleObject54.bin"/><Relationship Id="rId314" Type="http://schemas.openxmlformats.org/officeDocument/2006/relationships/oleObject" Target="embeddings/oleObject131.bin"/><Relationship Id="rId335" Type="http://schemas.openxmlformats.org/officeDocument/2006/relationships/oleObject" Target="embeddings/oleObject140.bin"/><Relationship Id="rId356" Type="http://schemas.openxmlformats.org/officeDocument/2006/relationships/oleObject" Target="embeddings/oleObject150.bin"/><Relationship Id="rId377" Type="http://schemas.openxmlformats.org/officeDocument/2006/relationships/oleObject" Target="embeddings/oleObject155.bin"/><Relationship Id="rId398" Type="http://schemas.openxmlformats.org/officeDocument/2006/relationships/image" Target="media/image233.emf"/><Relationship Id="rId5" Type="http://schemas.openxmlformats.org/officeDocument/2006/relationships/webSettings" Target="webSettings.xml"/><Relationship Id="rId95" Type="http://schemas.openxmlformats.org/officeDocument/2006/relationships/image" Target="media/image57.wmf"/><Relationship Id="rId160" Type="http://schemas.openxmlformats.org/officeDocument/2006/relationships/image" Target="media/image91.wmf"/><Relationship Id="rId181" Type="http://schemas.openxmlformats.org/officeDocument/2006/relationships/oleObject" Target="embeddings/oleObject70.bin"/><Relationship Id="rId216" Type="http://schemas.openxmlformats.org/officeDocument/2006/relationships/image" Target="media/image121.png"/><Relationship Id="rId237" Type="http://schemas.openxmlformats.org/officeDocument/2006/relationships/oleObject" Target="embeddings/oleObject93.bin"/><Relationship Id="rId402" Type="http://schemas.openxmlformats.org/officeDocument/2006/relationships/theme" Target="theme/theme1.xml"/><Relationship Id="rId258" Type="http://schemas.openxmlformats.org/officeDocument/2006/relationships/image" Target="media/image145.wmf"/><Relationship Id="rId279" Type="http://schemas.openxmlformats.org/officeDocument/2006/relationships/oleObject" Target="embeddings/oleObject114.bin"/><Relationship Id="rId22" Type="http://schemas.openxmlformats.org/officeDocument/2006/relationships/image" Target="media/image8.png"/><Relationship Id="rId43" Type="http://schemas.openxmlformats.org/officeDocument/2006/relationships/image" Target="media/image27.wmf"/><Relationship Id="rId64" Type="http://schemas.openxmlformats.org/officeDocument/2006/relationships/image" Target="media/image42.wmf"/><Relationship Id="rId118" Type="http://schemas.openxmlformats.org/officeDocument/2006/relationships/oleObject" Target="embeddings/oleObject39.bin"/><Relationship Id="rId139" Type="http://schemas.openxmlformats.org/officeDocument/2006/relationships/oleObject" Target="embeddings/oleObject49.bin"/><Relationship Id="rId290" Type="http://schemas.openxmlformats.org/officeDocument/2006/relationships/image" Target="media/image161.wmf"/><Relationship Id="rId304" Type="http://schemas.openxmlformats.org/officeDocument/2006/relationships/oleObject" Target="embeddings/oleObject126.bin"/><Relationship Id="rId325" Type="http://schemas.openxmlformats.org/officeDocument/2006/relationships/oleObject" Target="embeddings/oleObject136.bin"/><Relationship Id="rId346" Type="http://schemas.openxmlformats.org/officeDocument/2006/relationships/image" Target="media/image191.wmf"/><Relationship Id="rId367" Type="http://schemas.openxmlformats.org/officeDocument/2006/relationships/image" Target="media/image203.png"/><Relationship Id="rId388" Type="http://schemas.openxmlformats.org/officeDocument/2006/relationships/image" Target="media/image223.emf"/><Relationship Id="rId85" Type="http://schemas.openxmlformats.org/officeDocument/2006/relationships/oleObject" Target="embeddings/oleObject23.bin"/><Relationship Id="rId150" Type="http://schemas.openxmlformats.org/officeDocument/2006/relationships/image" Target="media/image86.wmf"/><Relationship Id="rId171" Type="http://schemas.openxmlformats.org/officeDocument/2006/relationships/image" Target="media/image97.wmf"/><Relationship Id="rId192" Type="http://schemas.openxmlformats.org/officeDocument/2006/relationships/oleObject" Target="embeddings/oleObject76.bin"/><Relationship Id="rId206" Type="http://schemas.openxmlformats.org/officeDocument/2006/relationships/oleObject" Target="embeddings/oleObject83.bin"/><Relationship Id="rId227" Type="http://schemas.openxmlformats.org/officeDocument/2006/relationships/oleObject" Target="embeddings/oleObject88.bin"/><Relationship Id="rId248" Type="http://schemas.openxmlformats.org/officeDocument/2006/relationships/image" Target="media/image140.wmf"/><Relationship Id="rId269" Type="http://schemas.openxmlformats.org/officeDocument/2006/relationships/oleObject" Target="embeddings/oleObject109.bin"/><Relationship Id="rId12" Type="http://schemas.openxmlformats.org/officeDocument/2006/relationships/header" Target="header3.xml"/><Relationship Id="rId33" Type="http://schemas.openxmlformats.org/officeDocument/2006/relationships/image" Target="media/image19.png"/><Relationship Id="rId108" Type="http://schemas.openxmlformats.org/officeDocument/2006/relationships/oleObject" Target="embeddings/oleObject35.bin"/><Relationship Id="rId129" Type="http://schemas.openxmlformats.org/officeDocument/2006/relationships/image" Target="media/image75.wmf"/><Relationship Id="rId280" Type="http://schemas.openxmlformats.org/officeDocument/2006/relationships/image" Target="media/image156.wmf"/><Relationship Id="rId315" Type="http://schemas.openxmlformats.org/officeDocument/2006/relationships/image" Target="media/image174.wmf"/><Relationship Id="rId336" Type="http://schemas.openxmlformats.org/officeDocument/2006/relationships/image" Target="media/image186.wmf"/><Relationship Id="rId357" Type="http://schemas.openxmlformats.org/officeDocument/2006/relationships/image" Target="media/image197.wmf"/><Relationship Id="rId54" Type="http://schemas.openxmlformats.org/officeDocument/2006/relationships/image" Target="media/image34.wmf"/><Relationship Id="rId75" Type="http://schemas.openxmlformats.org/officeDocument/2006/relationships/oleObject" Target="embeddings/oleObject18.bin"/><Relationship Id="rId96" Type="http://schemas.openxmlformats.org/officeDocument/2006/relationships/oleObject" Target="embeddings/oleObject29.bin"/><Relationship Id="rId140" Type="http://schemas.openxmlformats.org/officeDocument/2006/relationships/image" Target="media/image81.wmf"/><Relationship Id="rId161" Type="http://schemas.openxmlformats.org/officeDocument/2006/relationships/oleObject" Target="embeddings/oleObject60.bin"/><Relationship Id="rId182" Type="http://schemas.openxmlformats.org/officeDocument/2006/relationships/oleObject" Target="embeddings/oleObject71.bin"/><Relationship Id="rId217" Type="http://schemas.openxmlformats.org/officeDocument/2006/relationships/image" Target="media/image122.png"/><Relationship Id="rId378" Type="http://schemas.openxmlformats.org/officeDocument/2006/relationships/image" Target="media/image213.emf"/><Relationship Id="rId399" Type="http://schemas.openxmlformats.org/officeDocument/2006/relationships/hyperlink" Target="http://jaimevp.tripod.com/Electricidad/armonico519_pag2.htm" TargetMode="External"/><Relationship Id="rId6" Type="http://schemas.openxmlformats.org/officeDocument/2006/relationships/footnotes" Target="footnotes.xml"/><Relationship Id="rId238" Type="http://schemas.openxmlformats.org/officeDocument/2006/relationships/image" Target="media/image135.wmf"/><Relationship Id="rId259" Type="http://schemas.openxmlformats.org/officeDocument/2006/relationships/oleObject" Target="embeddings/oleObject104.bin"/><Relationship Id="rId23" Type="http://schemas.openxmlformats.org/officeDocument/2006/relationships/image" Target="media/image9.png"/><Relationship Id="rId119" Type="http://schemas.openxmlformats.org/officeDocument/2006/relationships/image" Target="media/image70.wmf"/><Relationship Id="rId270" Type="http://schemas.openxmlformats.org/officeDocument/2006/relationships/image" Target="media/image151.wmf"/><Relationship Id="rId291" Type="http://schemas.openxmlformats.org/officeDocument/2006/relationships/oleObject" Target="embeddings/oleObject120.bin"/><Relationship Id="rId305" Type="http://schemas.openxmlformats.org/officeDocument/2006/relationships/image" Target="media/image169.wmf"/><Relationship Id="rId326" Type="http://schemas.openxmlformats.org/officeDocument/2006/relationships/image" Target="media/image180.wmf"/><Relationship Id="rId347" Type="http://schemas.openxmlformats.org/officeDocument/2006/relationships/oleObject" Target="embeddings/oleObject146.bin"/><Relationship Id="rId44" Type="http://schemas.openxmlformats.org/officeDocument/2006/relationships/image" Target="media/image28.wmf"/><Relationship Id="rId65" Type="http://schemas.openxmlformats.org/officeDocument/2006/relationships/oleObject" Target="embeddings/oleObject13.bin"/><Relationship Id="rId86" Type="http://schemas.openxmlformats.org/officeDocument/2006/relationships/image" Target="media/image53.wmf"/><Relationship Id="rId130" Type="http://schemas.openxmlformats.org/officeDocument/2006/relationships/oleObject" Target="embeddings/oleObject45.bin"/><Relationship Id="rId151" Type="http://schemas.openxmlformats.org/officeDocument/2006/relationships/oleObject" Target="embeddings/oleObject55.bin"/><Relationship Id="rId368" Type="http://schemas.openxmlformats.org/officeDocument/2006/relationships/image" Target="media/image204.png"/><Relationship Id="rId389" Type="http://schemas.openxmlformats.org/officeDocument/2006/relationships/image" Target="media/image224.emf"/><Relationship Id="rId172" Type="http://schemas.openxmlformats.org/officeDocument/2006/relationships/oleObject" Target="embeddings/oleObject65.bin"/><Relationship Id="rId193" Type="http://schemas.openxmlformats.org/officeDocument/2006/relationships/image" Target="media/image107.wmf"/><Relationship Id="rId207" Type="http://schemas.openxmlformats.org/officeDocument/2006/relationships/image" Target="media/image114.wmf"/><Relationship Id="rId228" Type="http://schemas.openxmlformats.org/officeDocument/2006/relationships/image" Target="media/image130.wmf"/><Relationship Id="rId249" Type="http://schemas.openxmlformats.org/officeDocument/2006/relationships/oleObject" Target="embeddings/oleObject99.bin"/><Relationship Id="rId13" Type="http://schemas.openxmlformats.org/officeDocument/2006/relationships/image" Target="media/image3.wmf"/><Relationship Id="rId109" Type="http://schemas.openxmlformats.org/officeDocument/2006/relationships/image" Target="media/image64.wmf"/><Relationship Id="rId260" Type="http://schemas.openxmlformats.org/officeDocument/2006/relationships/image" Target="media/image146.wmf"/><Relationship Id="rId281" Type="http://schemas.openxmlformats.org/officeDocument/2006/relationships/oleObject" Target="embeddings/oleObject115.bin"/><Relationship Id="rId316" Type="http://schemas.openxmlformats.org/officeDocument/2006/relationships/oleObject" Target="embeddings/oleObject132.bin"/><Relationship Id="rId337" Type="http://schemas.openxmlformats.org/officeDocument/2006/relationships/oleObject" Target="embeddings/oleObject141.bin"/><Relationship Id="rId34" Type="http://schemas.openxmlformats.org/officeDocument/2006/relationships/image" Target="media/image20.wmf"/><Relationship Id="rId55" Type="http://schemas.openxmlformats.org/officeDocument/2006/relationships/oleObject" Target="embeddings/oleObject11.bin"/><Relationship Id="rId76" Type="http://schemas.openxmlformats.org/officeDocument/2006/relationships/image" Target="media/image48.wmf"/><Relationship Id="rId97" Type="http://schemas.openxmlformats.org/officeDocument/2006/relationships/image" Target="media/image58.wmf"/><Relationship Id="rId120" Type="http://schemas.openxmlformats.org/officeDocument/2006/relationships/oleObject" Target="embeddings/oleObject40.bin"/><Relationship Id="rId141" Type="http://schemas.openxmlformats.org/officeDocument/2006/relationships/oleObject" Target="embeddings/oleObject50.bin"/><Relationship Id="rId358" Type="http://schemas.openxmlformats.org/officeDocument/2006/relationships/oleObject" Target="embeddings/oleObject151.bin"/><Relationship Id="rId379" Type="http://schemas.openxmlformats.org/officeDocument/2006/relationships/image" Target="media/image214.e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oleObject" Target="embeddings/oleObject72.bin"/><Relationship Id="rId218" Type="http://schemas.openxmlformats.org/officeDocument/2006/relationships/image" Target="media/image123.png"/><Relationship Id="rId239" Type="http://schemas.openxmlformats.org/officeDocument/2006/relationships/oleObject" Target="embeddings/oleObject94.bin"/><Relationship Id="rId390" Type="http://schemas.openxmlformats.org/officeDocument/2006/relationships/image" Target="media/image225.emf"/><Relationship Id="rId404" Type="http://schemas.microsoft.com/office/2007/relationships/stylesWithEffects" Target="stylesWithEffects.xml"/><Relationship Id="rId250" Type="http://schemas.openxmlformats.org/officeDocument/2006/relationships/image" Target="media/image141.wmf"/><Relationship Id="rId271" Type="http://schemas.openxmlformats.org/officeDocument/2006/relationships/oleObject" Target="embeddings/oleObject110.bin"/><Relationship Id="rId292" Type="http://schemas.openxmlformats.org/officeDocument/2006/relationships/image" Target="media/image162.wmf"/><Relationship Id="rId306" Type="http://schemas.openxmlformats.org/officeDocument/2006/relationships/oleObject" Target="embeddings/oleObject127.bin"/><Relationship Id="rId24" Type="http://schemas.openxmlformats.org/officeDocument/2006/relationships/image" Target="media/image10.jpeg"/><Relationship Id="rId45" Type="http://schemas.openxmlformats.org/officeDocument/2006/relationships/image" Target="media/image29.wmf"/><Relationship Id="rId66" Type="http://schemas.openxmlformats.org/officeDocument/2006/relationships/image" Target="media/image43.wmf"/><Relationship Id="rId87" Type="http://schemas.openxmlformats.org/officeDocument/2006/relationships/oleObject" Target="embeddings/oleObject24.bin"/><Relationship Id="rId110" Type="http://schemas.openxmlformats.org/officeDocument/2006/relationships/oleObject" Target="embeddings/oleObject36.bin"/><Relationship Id="rId131" Type="http://schemas.openxmlformats.org/officeDocument/2006/relationships/image" Target="media/image76.wmf"/><Relationship Id="rId327" Type="http://schemas.openxmlformats.org/officeDocument/2006/relationships/oleObject" Target="embeddings/oleObject137.bin"/><Relationship Id="rId348" Type="http://schemas.openxmlformats.org/officeDocument/2006/relationships/image" Target="media/image192.png"/><Relationship Id="rId369" Type="http://schemas.openxmlformats.org/officeDocument/2006/relationships/image" Target="media/image205.emf"/><Relationship Id="rId152" Type="http://schemas.openxmlformats.org/officeDocument/2006/relationships/image" Target="media/image87.wmf"/><Relationship Id="rId173" Type="http://schemas.openxmlformats.org/officeDocument/2006/relationships/image" Target="media/image98.emf"/><Relationship Id="rId194" Type="http://schemas.openxmlformats.org/officeDocument/2006/relationships/oleObject" Target="embeddings/oleObject77.bin"/><Relationship Id="rId208" Type="http://schemas.openxmlformats.org/officeDocument/2006/relationships/oleObject" Target="embeddings/oleObject84.bin"/><Relationship Id="rId229" Type="http://schemas.openxmlformats.org/officeDocument/2006/relationships/oleObject" Target="embeddings/oleObject89.bin"/><Relationship Id="rId380" Type="http://schemas.openxmlformats.org/officeDocument/2006/relationships/image" Target="media/image215.emf"/><Relationship Id="rId240" Type="http://schemas.openxmlformats.org/officeDocument/2006/relationships/image" Target="media/image136.wmf"/><Relationship Id="rId261" Type="http://schemas.openxmlformats.org/officeDocument/2006/relationships/oleObject" Target="embeddings/oleObject105.bin"/><Relationship Id="rId14" Type="http://schemas.openxmlformats.org/officeDocument/2006/relationships/oleObject" Target="embeddings/oleObject1.bin"/><Relationship Id="rId35" Type="http://schemas.openxmlformats.org/officeDocument/2006/relationships/oleObject" Target="embeddings/oleObject5.bin"/><Relationship Id="rId56" Type="http://schemas.openxmlformats.org/officeDocument/2006/relationships/image" Target="media/image35.wmf"/><Relationship Id="rId77" Type="http://schemas.openxmlformats.org/officeDocument/2006/relationships/oleObject" Target="embeddings/oleObject19.bin"/><Relationship Id="rId100" Type="http://schemas.openxmlformats.org/officeDocument/2006/relationships/oleObject" Target="embeddings/oleObject31.bin"/><Relationship Id="rId282" Type="http://schemas.openxmlformats.org/officeDocument/2006/relationships/image" Target="media/image157.wmf"/><Relationship Id="rId317" Type="http://schemas.openxmlformats.org/officeDocument/2006/relationships/image" Target="media/image175.wmf"/><Relationship Id="rId338" Type="http://schemas.openxmlformats.org/officeDocument/2006/relationships/image" Target="media/image187.wmf"/><Relationship Id="rId359" Type="http://schemas.openxmlformats.org/officeDocument/2006/relationships/image" Target="media/image198.wmf"/><Relationship Id="rId8" Type="http://schemas.openxmlformats.org/officeDocument/2006/relationships/image" Target="media/image1.png"/><Relationship Id="rId98" Type="http://schemas.openxmlformats.org/officeDocument/2006/relationships/oleObject" Target="embeddings/oleObject30.bin"/><Relationship Id="rId121" Type="http://schemas.openxmlformats.org/officeDocument/2006/relationships/image" Target="media/image71.wmf"/><Relationship Id="rId142" Type="http://schemas.openxmlformats.org/officeDocument/2006/relationships/image" Target="media/image82.wmf"/><Relationship Id="rId163" Type="http://schemas.openxmlformats.org/officeDocument/2006/relationships/image" Target="media/image93.wmf"/><Relationship Id="rId184" Type="http://schemas.openxmlformats.org/officeDocument/2006/relationships/image" Target="media/image102.wmf"/><Relationship Id="rId219" Type="http://schemas.openxmlformats.org/officeDocument/2006/relationships/image" Target="media/image124.png"/><Relationship Id="rId370" Type="http://schemas.openxmlformats.org/officeDocument/2006/relationships/image" Target="media/image206.emf"/><Relationship Id="rId391" Type="http://schemas.openxmlformats.org/officeDocument/2006/relationships/image" Target="media/image226.emf"/><Relationship Id="rId230" Type="http://schemas.openxmlformats.org/officeDocument/2006/relationships/image" Target="media/image131.wmf"/><Relationship Id="rId251" Type="http://schemas.openxmlformats.org/officeDocument/2006/relationships/oleObject" Target="embeddings/oleObject100.bin"/><Relationship Id="rId25" Type="http://schemas.openxmlformats.org/officeDocument/2006/relationships/image" Target="media/image11.jpeg"/><Relationship Id="rId46" Type="http://schemas.openxmlformats.org/officeDocument/2006/relationships/oleObject" Target="embeddings/oleObject7.bin"/><Relationship Id="rId67" Type="http://schemas.openxmlformats.org/officeDocument/2006/relationships/oleObject" Target="embeddings/oleObject14.bin"/><Relationship Id="rId272" Type="http://schemas.openxmlformats.org/officeDocument/2006/relationships/image" Target="media/image152.wmf"/><Relationship Id="rId293" Type="http://schemas.openxmlformats.org/officeDocument/2006/relationships/oleObject" Target="embeddings/oleObject121.bin"/><Relationship Id="rId307" Type="http://schemas.openxmlformats.org/officeDocument/2006/relationships/image" Target="media/image170.wmf"/><Relationship Id="rId328" Type="http://schemas.openxmlformats.org/officeDocument/2006/relationships/image" Target="media/image181.wmf"/><Relationship Id="rId349" Type="http://schemas.openxmlformats.org/officeDocument/2006/relationships/image" Target="media/image193.wmf"/><Relationship Id="rId88" Type="http://schemas.openxmlformats.org/officeDocument/2006/relationships/image" Target="media/image54.wmf"/><Relationship Id="rId111" Type="http://schemas.openxmlformats.org/officeDocument/2006/relationships/image" Target="media/image65.emf"/><Relationship Id="rId132" Type="http://schemas.openxmlformats.org/officeDocument/2006/relationships/oleObject" Target="embeddings/oleObject46.bin"/><Relationship Id="rId153" Type="http://schemas.openxmlformats.org/officeDocument/2006/relationships/oleObject" Target="embeddings/oleObject56.bin"/><Relationship Id="rId174" Type="http://schemas.openxmlformats.org/officeDocument/2006/relationships/image" Target="media/image99.wmf"/><Relationship Id="rId195" Type="http://schemas.openxmlformats.org/officeDocument/2006/relationships/image" Target="media/image108.wmf"/><Relationship Id="rId209" Type="http://schemas.openxmlformats.org/officeDocument/2006/relationships/image" Target="media/image115.wmf"/><Relationship Id="rId360" Type="http://schemas.openxmlformats.org/officeDocument/2006/relationships/oleObject" Target="embeddings/oleObject152.bin"/><Relationship Id="rId381" Type="http://schemas.openxmlformats.org/officeDocument/2006/relationships/image" Target="media/image216.emf"/><Relationship Id="rId220" Type="http://schemas.openxmlformats.org/officeDocument/2006/relationships/image" Target="media/image125.png"/><Relationship Id="rId241" Type="http://schemas.openxmlformats.org/officeDocument/2006/relationships/oleObject" Target="embeddings/oleObject95.bin"/><Relationship Id="rId15" Type="http://schemas.openxmlformats.org/officeDocument/2006/relationships/image" Target="media/image4.wmf"/><Relationship Id="rId36" Type="http://schemas.openxmlformats.org/officeDocument/2006/relationships/image" Target="media/image21.wmf"/><Relationship Id="rId57" Type="http://schemas.openxmlformats.org/officeDocument/2006/relationships/oleObject" Target="embeddings/oleObject12.bin"/><Relationship Id="rId262" Type="http://schemas.openxmlformats.org/officeDocument/2006/relationships/image" Target="media/image147.wmf"/><Relationship Id="rId283" Type="http://schemas.openxmlformats.org/officeDocument/2006/relationships/oleObject" Target="embeddings/oleObject116.bin"/><Relationship Id="rId318" Type="http://schemas.openxmlformats.org/officeDocument/2006/relationships/oleObject" Target="embeddings/oleObject133.bin"/><Relationship Id="rId339" Type="http://schemas.openxmlformats.org/officeDocument/2006/relationships/oleObject" Target="embeddings/oleObject142.bin"/><Relationship Id="rId78" Type="http://schemas.openxmlformats.org/officeDocument/2006/relationships/image" Target="media/image49.wmf"/><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oleObject" Target="embeddings/oleObject41.bin"/><Relationship Id="rId143" Type="http://schemas.openxmlformats.org/officeDocument/2006/relationships/oleObject" Target="embeddings/oleObject51.bin"/><Relationship Id="rId164" Type="http://schemas.openxmlformats.org/officeDocument/2006/relationships/oleObject" Target="embeddings/oleObject61.bin"/><Relationship Id="rId185" Type="http://schemas.openxmlformats.org/officeDocument/2006/relationships/oleObject" Target="embeddings/oleObject73.bin"/><Relationship Id="rId350" Type="http://schemas.openxmlformats.org/officeDocument/2006/relationships/oleObject" Target="embeddings/oleObject147.bin"/><Relationship Id="rId371" Type="http://schemas.openxmlformats.org/officeDocument/2006/relationships/image" Target="media/image207.emf"/><Relationship Id="rId9" Type="http://schemas.openxmlformats.org/officeDocument/2006/relationships/header" Target="header1.xml"/><Relationship Id="rId210" Type="http://schemas.openxmlformats.org/officeDocument/2006/relationships/oleObject" Target="embeddings/oleObject85.bin"/><Relationship Id="rId392" Type="http://schemas.openxmlformats.org/officeDocument/2006/relationships/image" Target="media/image227.emf"/><Relationship Id="rId26" Type="http://schemas.openxmlformats.org/officeDocument/2006/relationships/image" Target="media/image12.jpeg"/><Relationship Id="rId231" Type="http://schemas.openxmlformats.org/officeDocument/2006/relationships/oleObject" Target="embeddings/oleObject90.bin"/><Relationship Id="rId252" Type="http://schemas.openxmlformats.org/officeDocument/2006/relationships/image" Target="media/image142.wmf"/><Relationship Id="rId273" Type="http://schemas.openxmlformats.org/officeDocument/2006/relationships/oleObject" Target="embeddings/oleObject111.bin"/><Relationship Id="rId294" Type="http://schemas.openxmlformats.org/officeDocument/2006/relationships/image" Target="media/image163.png"/><Relationship Id="rId308" Type="http://schemas.openxmlformats.org/officeDocument/2006/relationships/oleObject" Target="embeddings/oleObject128.bin"/><Relationship Id="rId329" Type="http://schemas.openxmlformats.org/officeDocument/2006/relationships/oleObject" Target="embeddings/oleObject138.bin"/><Relationship Id="rId47" Type="http://schemas.openxmlformats.org/officeDocument/2006/relationships/image" Target="media/image30.wmf"/><Relationship Id="rId68" Type="http://schemas.openxmlformats.org/officeDocument/2006/relationships/image" Target="media/image44.wmf"/><Relationship Id="rId89" Type="http://schemas.openxmlformats.org/officeDocument/2006/relationships/oleObject" Target="embeddings/oleObject25.bin"/><Relationship Id="rId112" Type="http://schemas.openxmlformats.org/officeDocument/2006/relationships/image" Target="media/image66.emf"/><Relationship Id="rId133" Type="http://schemas.openxmlformats.org/officeDocument/2006/relationships/image" Target="media/image77.wmf"/><Relationship Id="rId154" Type="http://schemas.openxmlformats.org/officeDocument/2006/relationships/image" Target="media/image88.wmf"/><Relationship Id="rId175" Type="http://schemas.openxmlformats.org/officeDocument/2006/relationships/oleObject" Target="embeddings/oleObject66.bin"/><Relationship Id="rId340" Type="http://schemas.openxmlformats.org/officeDocument/2006/relationships/image" Target="media/image188.wmf"/><Relationship Id="rId361" Type="http://schemas.openxmlformats.org/officeDocument/2006/relationships/image" Target="media/image199.wmf"/><Relationship Id="rId196" Type="http://schemas.openxmlformats.org/officeDocument/2006/relationships/oleObject" Target="embeddings/oleObject78.bin"/><Relationship Id="rId200" Type="http://schemas.openxmlformats.org/officeDocument/2006/relationships/oleObject" Target="embeddings/oleObject80.bin"/><Relationship Id="rId382" Type="http://schemas.openxmlformats.org/officeDocument/2006/relationships/image" Target="media/image217.emf"/><Relationship Id="rId16" Type="http://schemas.openxmlformats.org/officeDocument/2006/relationships/oleObject" Target="embeddings/oleObject2.bin"/><Relationship Id="rId221" Type="http://schemas.openxmlformats.org/officeDocument/2006/relationships/image" Target="media/image126.png"/><Relationship Id="rId242" Type="http://schemas.openxmlformats.org/officeDocument/2006/relationships/image" Target="media/image137.wmf"/><Relationship Id="rId263" Type="http://schemas.openxmlformats.org/officeDocument/2006/relationships/oleObject" Target="embeddings/oleObject106.bin"/><Relationship Id="rId284" Type="http://schemas.openxmlformats.org/officeDocument/2006/relationships/image" Target="media/image158.wmf"/><Relationship Id="rId319" Type="http://schemas.openxmlformats.org/officeDocument/2006/relationships/image" Target="media/image176.wmf"/><Relationship Id="rId37" Type="http://schemas.openxmlformats.org/officeDocument/2006/relationships/oleObject" Target="embeddings/oleObject6.bin"/><Relationship Id="rId58" Type="http://schemas.openxmlformats.org/officeDocument/2006/relationships/image" Target="media/image36.emf"/><Relationship Id="rId79" Type="http://schemas.openxmlformats.org/officeDocument/2006/relationships/oleObject" Target="embeddings/oleObject20.bin"/><Relationship Id="rId102" Type="http://schemas.openxmlformats.org/officeDocument/2006/relationships/oleObject" Target="embeddings/oleObject32.bin"/><Relationship Id="rId123" Type="http://schemas.openxmlformats.org/officeDocument/2006/relationships/image" Target="media/image72.wmf"/><Relationship Id="rId144" Type="http://schemas.openxmlformats.org/officeDocument/2006/relationships/image" Target="media/image83.wmf"/><Relationship Id="rId330" Type="http://schemas.openxmlformats.org/officeDocument/2006/relationships/image" Target="media/image182.wmf"/><Relationship Id="rId90" Type="http://schemas.openxmlformats.org/officeDocument/2006/relationships/oleObject" Target="embeddings/oleObject26.bin"/><Relationship Id="rId165" Type="http://schemas.openxmlformats.org/officeDocument/2006/relationships/image" Target="media/image94.wmf"/><Relationship Id="rId186" Type="http://schemas.openxmlformats.org/officeDocument/2006/relationships/image" Target="media/image103.wmf"/><Relationship Id="rId351" Type="http://schemas.openxmlformats.org/officeDocument/2006/relationships/image" Target="media/image194.wmf"/><Relationship Id="rId372" Type="http://schemas.openxmlformats.org/officeDocument/2006/relationships/image" Target="media/image208.emf"/><Relationship Id="rId393" Type="http://schemas.openxmlformats.org/officeDocument/2006/relationships/image" Target="media/image228.emf"/><Relationship Id="rId211" Type="http://schemas.openxmlformats.org/officeDocument/2006/relationships/image" Target="media/image116.png"/><Relationship Id="rId232" Type="http://schemas.openxmlformats.org/officeDocument/2006/relationships/image" Target="media/image132.wmf"/><Relationship Id="rId253" Type="http://schemas.openxmlformats.org/officeDocument/2006/relationships/oleObject" Target="embeddings/oleObject101.bin"/><Relationship Id="rId274" Type="http://schemas.openxmlformats.org/officeDocument/2006/relationships/image" Target="media/image153.wmf"/><Relationship Id="rId295" Type="http://schemas.openxmlformats.org/officeDocument/2006/relationships/image" Target="media/image164.wmf"/><Relationship Id="rId309" Type="http://schemas.openxmlformats.org/officeDocument/2006/relationships/image" Target="media/image171.wmf"/><Relationship Id="rId27" Type="http://schemas.openxmlformats.org/officeDocument/2006/relationships/image" Target="media/image13.jpeg"/><Relationship Id="rId48" Type="http://schemas.openxmlformats.org/officeDocument/2006/relationships/oleObject" Target="embeddings/oleObject8.bin"/><Relationship Id="rId69" Type="http://schemas.openxmlformats.org/officeDocument/2006/relationships/oleObject" Target="embeddings/oleObject15.bin"/><Relationship Id="rId113" Type="http://schemas.openxmlformats.org/officeDocument/2006/relationships/image" Target="media/image67.wmf"/><Relationship Id="rId134" Type="http://schemas.openxmlformats.org/officeDocument/2006/relationships/oleObject" Target="embeddings/oleObject47.bin"/><Relationship Id="rId320" Type="http://schemas.openxmlformats.org/officeDocument/2006/relationships/oleObject" Target="embeddings/oleObject134.bin"/><Relationship Id="rId80" Type="http://schemas.openxmlformats.org/officeDocument/2006/relationships/image" Target="media/image50.wmf"/><Relationship Id="rId155" Type="http://schemas.openxmlformats.org/officeDocument/2006/relationships/oleObject" Target="embeddings/oleObject57.bin"/><Relationship Id="rId176" Type="http://schemas.openxmlformats.org/officeDocument/2006/relationships/image" Target="media/image100.wmf"/><Relationship Id="rId197" Type="http://schemas.openxmlformats.org/officeDocument/2006/relationships/image" Target="media/image109.wmf"/><Relationship Id="rId341" Type="http://schemas.openxmlformats.org/officeDocument/2006/relationships/oleObject" Target="embeddings/oleObject143.bin"/><Relationship Id="rId362" Type="http://schemas.openxmlformats.org/officeDocument/2006/relationships/oleObject" Target="embeddings/oleObject153.bin"/><Relationship Id="rId383" Type="http://schemas.openxmlformats.org/officeDocument/2006/relationships/image" Target="media/image218.emf"/><Relationship Id="rId201" Type="http://schemas.openxmlformats.org/officeDocument/2006/relationships/image" Target="media/image111.wmf"/><Relationship Id="rId222" Type="http://schemas.openxmlformats.org/officeDocument/2006/relationships/image" Target="media/image127.wmf"/><Relationship Id="rId243" Type="http://schemas.openxmlformats.org/officeDocument/2006/relationships/oleObject" Target="embeddings/oleObject96.bin"/><Relationship Id="rId264" Type="http://schemas.openxmlformats.org/officeDocument/2006/relationships/image" Target="media/image148.wmf"/><Relationship Id="rId285" Type="http://schemas.openxmlformats.org/officeDocument/2006/relationships/oleObject" Target="embeddings/oleObject117.bin"/><Relationship Id="rId17" Type="http://schemas.openxmlformats.org/officeDocument/2006/relationships/image" Target="media/image5.wmf"/><Relationship Id="rId38" Type="http://schemas.openxmlformats.org/officeDocument/2006/relationships/image" Target="media/image22.png"/><Relationship Id="rId59" Type="http://schemas.openxmlformats.org/officeDocument/2006/relationships/image" Target="media/image37.emf"/><Relationship Id="rId103" Type="http://schemas.openxmlformats.org/officeDocument/2006/relationships/image" Target="media/image61.wmf"/><Relationship Id="rId124" Type="http://schemas.openxmlformats.org/officeDocument/2006/relationships/oleObject" Target="embeddings/oleObject42.bin"/><Relationship Id="rId310" Type="http://schemas.openxmlformats.org/officeDocument/2006/relationships/oleObject" Target="embeddings/oleObject129.bin"/><Relationship Id="rId70" Type="http://schemas.openxmlformats.org/officeDocument/2006/relationships/image" Target="media/image45.wmf"/><Relationship Id="rId91" Type="http://schemas.openxmlformats.org/officeDocument/2006/relationships/image" Target="media/image55.wmf"/><Relationship Id="rId145" Type="http://schemas.openxmlformats.org/officeDocument/2006/relationships/oleObject" Target="embeddings/oleObject52.bin"/><Relationship Id="rId166" Type="http://schemas.openxmlformats.org/officeDocument/2006/relationships/oleObject" Target="embeddings/oleObject62.bin"/><Relationship Id="rId187" Type="http://schemas.openxmlformats.org/officeDocument/2006/relationships/oleObject" Target="embeddings/oleObject74.bin"/><Relationship Id="rId331" Type="http://schemas.openxmlformats.org/officeDocument/2006/relationships/oleObject" Target="embeddings/oleObject139.bin"/><Relationship Id="rId352" Type="http://schemas.openxmlformats.org/officeDocument/2006/relationships/oleObject" Target="embeddings/oleObject148.bin"/><Relationship Id="rId373" Type="http://schemas.openxmlformats.org/officeDocument/2006/relationships/image" Target="media/image209.emf"/><Relationship Id="rId394" Type="http://schemas.openxmlformats.org/officeDocument/2006/relationships/image" Target="media/image229.emf"/><Relationship Id="rId1" Type="http://schemas.openxmlformats.org/officeDocument/2006/relationships/customXml" Target="../customXml/item1.xml"/><Relationship Id="rId212" Type="http://schemas.openxmlformats.org/officeDocument/2006/relationships/image" Target="media/image117.png"/><Relationship Id="rId233" Type="http://schemas.openxmlformats.org/officeDocument/2006/relationships/oleObject" Target="embeddings/oleObject91.bin"/><Relationship Id="rId254" Type="http://schemas.openxmlformats.org/officeDocument/2006/relationships/image" Target="media/image143.wmf"/><Relationship Id="rId28" Type="http://schemas.openxmlformats.org/officeDocument/2006/relationships/image" Target="media/image14.jpeg"/><Relationship Id="rId49" Type="http://schemas.openxmlformats.org/officeDocument/2006/relationships/image" Target="media/image31.wmf"/><Relationship Id="rId114" Type="http://schemas.openxmlformats.org/officeDocument/2006/relationships/oleObject" Target="embeddings/oleObject37.bin"/><Relationship Id="rId275" Type="http://schemas.openxmlformats.org/officeDocument/2006/relationships/oleObject" Target="embeddings/oleObject112.bin"/><Relationship Id="rId296" Type="http://schemas.openxmlformats.org/officeDocument/2006/relationships/oleObject" Target="embeddings/oleObject122.bin"/><Relationship Id="rId300" Type="http://schemas.openxmlformats.org/officeDocument/2006/relationships/oleObject" Target="embeddings/oleObject124.bin"/><Relationship Id="rId60" Type="http://schemas.openxmlformats.org/officeDocument/2006/relationships/image" Target="media/image38.wmf"/><Relationship Id="rId81" Type="http://schemas.openxmlformats.org/officeDocument/2006/relationships/oleObject" Target="embeddings/oleObject21.bin"/><Relationship Id="rId135" Type="http://schemas.openxmlformats.org/officeDocument/2006/relationships/image" Target="media/image78.png"/><Relationship Id="rId156" Type="http://schemas.openxmlformats.org/officeDocument/2006/relationships/image" Target="media/image89.wmf"/><Relationship Id="rId177" Type="http://schemas.openxmlformats.org/officeDocument/2006/relationships/oleObject" Target="embeddings/oleObject67.bin"/><Relationship Id="rId198" Type="http://schemas.openxmlformats.org/officeDocument/2006/relationships/oleObject" Target="embeddings/oleObject79.bin"/><Relationship Id="rId321" Type="http://schemas.openxmlformats.org/officeDocument/2006/relationships/image" Target="media/image177.wmf"/><Relationship Id="rId342" Type="http://schemas.openxmlformats.org/officeDocument/2006/relationships/image" Target="media/image189.wmf"/><Relationship Id="rId363" Type="http://schemas.openxmlformats.org/officeDocument/2006/relationships/image" Target="media/image200.png"/><Relationship Id="rId384" Type="http://schemas.openxmlformats.org/officeDocument/2006/relationships/image" Target="media/image219.emf"/><Relationship Id="rId202" Type="http://schemas.openxmlformats.org/officeDocument/2006/relationships/oleObject" Target="embeddings/oleObject81.bin"/><Relationship Id="rId223" Type="http://schemas.openxmlformats.org/officeDocument/2006/relationships/oleObject" Target="embeddings/oleObject86.bin"/><Relationship Id="rId244" Type="http://schemas.openxmlformats.org/officeDocument/2006/relationships/image" Target="media/image138.wmf"/><Relationship Id="rId18" Type="http://schemas.openxmlformats.org/officeDocument/2006/relationships/oleObject" Target="embeddings/oleObject3.bin"/><Relationship Id="rId39" Type="http://schemas.openxmlformats.org/officeDocument/2006/relationships/image" Target="media/image23.png"/><Relationship Id="rId265" Type="http://schemas.openxmlformats.org/officeDocument/2006/relationships/oleObject" Target="embeddings/oleObject107.bin"/><Relationship Id="rId286" Type="http://schemas.openxmlformats.org/officeDocument/2006/relationships/image" Target="media/image159.wmf"/><Relationship Id="rId50" Type="http://schemas.openxmlformats.org/officeDocument/2006/relationships/image" Target="media/image32.wmf"/><Relationship Id="rId104" Type="http://schemas.openxmlformats.org/officeDocument/2006/relationships/oleObject" Target="embeddings/oleObject33.bin"/><Relationship Id="rId125" Type="http://schemas.openxmlformats.org/officeDocument/2006/relationships/image" Target="media/image73.wmf"/><Relationship Id="rId146" Type="http://schemas.openxmlformats.org/officeDocument/2006/relationships/image" Target="media/image84.wmf"/><Relationship Id="rId167" Type="http://schemas.openxmlformats.org/officeDocument/2006/relationships/image" Target="media/image95.wmf"/><Relationship Id="rId188" Type="http://schemas.openxmlformats.org/officeDocument/2006/relationships/image" Target="media/image104.wmf"/><Relationship Id="rId311" Type="http://schemas.openxmlformats.org/officeDocument/2006/relationships/image" Target="media/image172.wmf"/><Relationship Id="rId332" Type="http://schemas.openxmlformats.org/officeDocument/2006/relationships/image" Target="media/image183.png"/><Relationship Id="rId353" Type="http://schemas.openxmlformats.org/officeDocument/2006/relationships/image" Target="media/image195.wmf"/><Relationship Id="rId374" Type="http://schemas.openxmlformats.org/officeDocument/2006/relationships/image" Target="media/image210.emf"/><Relationship Id="rId395" Type="http://schemas.openxmlformats.org/officeDocument/2006/relationships/image" Target="media/image230.emf"/><Relationship Id="rId71" Type="http://schemas.openxmlformats.org/officeDocument/2006/relationships/oleObject" Target="embeddings/oleObject16.bin"/><Relationship Id="rId92" Type="http://schemas.openxmlformats.org/officeDocument/2006/relationships/oleObject" Target="embeddings/oleObject27.bin"/><Relationship Id="rId213" Type="http://schemas.openxmlformats.org/officeDocument/2006/relationships/image" Target="media/image118.png"/><Relationship Id="rId234" Type="http://schemas.openxmlformats.org/officeDocument/2006/relationships/image" Target="media/image133.wmf"/><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oleObject" Target="embeddings/oleObject102.bin"/><Relationship Id="rId276" Type="http://schemas.openxmlformats.org/officeDocument/2006/relationships/image" Target="media/image154.wmf"/><Relationship Id="rId297" Type="http://schemas.openxmlformats.org/officeDocument/2006/relationships/image" Target="media/image165.wmf"/><Relationship Id="rId40" Type="http://schemas.openxmlformats.org/officeDocument/2006/relationships/image" Target="media/image24.png"/><Relationship Id="rId115" Type="http://schemas.openxmlformats.org/officeDocument/2006/relationships/image" Target="media/image68.wmf"/><Relationship Id="rId136" Type="http://schemas.openxmlformats.org/officeDocument/2006/relationships/image" Target="media/image79.wmf"/><Relationship Id="rId157" Type="http://schemas.openxmlformats.org/officeDocument/2006/relationships/oleObject" Target="embeddings/oleObject58.bin"/><Relationship Id="rId178" Type="http://schemas.openxmlformats.org/officeDocument/2006/relationships/image" Target="media/image101.wmf"/><Relationship Id="rId301" Type="http://schemas.openxmlformats.org/officeDocument/2006/relationships/image" Target="media/image167.wmf"/><Relationship Id="rId322" Type="http://schemas.openxmlformats.org/officeDocument/2006/relationships/oleObject" Target="embeddings/oleObject135.bin"/><Relationship Id="rId343" Type="http://schemas.openxmlformats.org/officeDocument/2006/relationships/oleObject" Target="embeddings/oleObject144.bin"/><Relationship Id="rId364" Type="http://schemas.openxmlformats.org/officeDocument/2006/relationships/image" Target="media/image201.wmf"/><Relationship Id="rId61" Type="http://schemas.openxmlformats.org/officeDocument/2006/relationships/image" Target="media/image39.emf"/><Relationship Id="rId82" Type="http://schemas.openxmlformats.org/officeDocument/2006/relationships/image" Target="media/image51.wmf"/><Relationship Id="rId199" Type="http://schemas.openxmlformats.org/officeDocument/2006/relationships/image" Target="media/image110.wmf"/><Relationship Id="rId203" Type="http://schemas.openxmlformats.org/officeDocument/2006/relationships/image" Target="media/image112.wmf"/><Relationship Id="rId385" Type="http://schemas.openxmlformats.org/officeDocument/2006/relationships/image" Target="media/image220.emf"/><Relationship Id="rId19" Type="http://schemas.openxmlformats.org/officeDocument/2006/relationships/image" Target="media/image6.wmf"/><Relationship Id="rId224" Type="http://schemas.openxmlformats.org/officeDocument/2006/relationships/image" Target="media/image128.wmf"/><Relationship Id="rId245" Type="http://schemas.openxmlformats.org/officeDocument/2006/relationships/oleObject" Target="embeddings/oleObject97.bin"/><Relationship Id="rId266" Type="http://schemas.openxmlformats.org/officeDocument/2006/relationships/image" Target="media/image149.wmf"/><Relationship Id="rId287" Type="http://schemas.openxmlformats.org/officeDocument/2006/relationships/oleObject" Target="embeddings/oleObject118.bin"/><Relationship Id="rId30" Type="http://schemas.openxmlformats.org/officeDocument/2006/relationships/image" Target="media/image16.jpeg"/><Relationship Id="rId105" Type="http://schemas.openxmlformats.org/officeDocument/2006/relationships/image" Target="media/image62.wmf"/><Relationship Id="rId126" Type="http://schemas.openxmlformats.org/officeDocument/2006/relationships/oleObject" Target="embeddings/oleObject43.bin"/><Relationship Id="rId147" Type="http://schemas.openxmlformats.org/officeDocument/2006/relationships/oleObject" Target="embeddings/oleObject53.bin"/><Relationship Id="rId168" Type="http://schemas.openxmlformats.org/officeDocument/2006/relationships/oleObject" Target="embeddings/oleObject63.bin"/><Relationship Id="rId312" Type="http://schemas.openxmlformats.org/officeDocument/2006/relationships/oleObject" Target="embeddings/oleObject130.bin"/><Relationship Id="rId333" Type="http://schemas.openxmlformats.org/officeDocument/2006/relationships/image" Target="media/image184.png"/><Relationship Id="rId354" Type="http://schemas.openxmlformats.org/officeDocument/2006/relationships/oleObject" Target="embeddings/oleObject149.bin"/><Relationship Id="rId51" Type="http://schemas.openxmlformats.org/officeDocument/2006/relationships/oleObject" Target="embeddings/oleObject9.bin"/><Relationship Id="rId72" Type="http://schemas.openxmlformats.org/officeDocument/2006/relationships/image" Target="media/image46.wmf"/><Relationship Id="rId93" Type="http://schemas.openxmlformats.org/officeDocument/2006/relationships/image" Target="media/image56.wmf"/><Relationship Id="rId189" Type="http://schemas.openxmlformats.org/officeDocument/2006/relationships/oleObject" Target="embeddings/oleObject75.bin"/><Relationship Id="rId375" Type="http://schemas.openxmlformats.org/officeDocument/2006/relationships/image" Target="media/image211.emf"/><Relationship Id="rId396" Type="http://schemas.openxmlformats.org/officeDocument/2006/relationships/image" Target="media/image231.emf"/><Relationship Id="rId3" Type="http://schemas.openxmlformats.org/officeDocument/2006/relationships/styles" Target="styles.xml"/><Relationship Id="rId214" Type="http://schemas.openxmlformats.org/officeDocument/2006/relationships/image" Target="media/image119.png"/><Relationship Id="rId235" Type="http://schemas.openxmlformats.org/officeDocument/2006/relationships/oleObject" Target="embeddings/oleObject92.bin"/><Relationship Id="rId256" Type="http://schemas.openxmlformats.org/officeDocument/2006/relationships/image" Target="media/image144.wmf"/><Relationship Id="rId277" Type="http://schemas.openxmlformats.org/officeDocument/2006/relationships/oleObject" Target="embeddings/oleObject113.bin"/><Relationship Id="rId298" Type="http://schemas.openxmlformats.org/officeDocument/2006/relationships/oleObject" Target="embeddings/oleObject123.bin"/><Relationship Id="rId400" Type="http://schemas.openxmlformats.org/officeDocument/2006/relationships/hyperlink" Target="http://www.tuveras.com/lineas/sistemaelectrico.htm-" TargetMode="External"/><Relationship Id="rId116" Type="http://schemas.openxmlformats.org/officeDocument/2006/relationships/oleObject" Target="embeddings/oleObject38.bin"/><Relationship Id="rId137" Type="http://schemas.openxmlformats.org/officeDocument/2006/relationships/oleObject" Target="embeddings/oleObject48.bin"/><Relationship Id="rId158" Type="http://schemas.openxmlformats.org/officeDocument/2006/relationships/image" Target="media/image90.wmf"/><Relationship Id="rId302" Type="http://schemas.openxmlformats.org/officeDocument/2006/relationships/oleObject" Target="embeddings/oleObject125.bin"/><Relationship Id="rId323" Type="http://schemas.openxmlformats.org/officeDocument/2006/relationships/image" Target="media/image178.png"/><Relationship Id="rId344" Type="http://schemas.openxmlformats.org/officeDocument/2006/relationships/image" Target="media/image190.wmf"/><Relationship Id="rId20" Type="http://schemas.openxmlformats.org/officeDocument/2006/relationships/oleObject" Target="embeddings/oleObject4.bin"/><Relationship Id="rId41" Type="http://schemas.openxmlformats.org/officeDocument/2006/relationships/image" Target="media/image25.wmf"/><Relationship Id="rId62" Type="http://schemas.openxmlformats.org/officeDocument/2006/relationships/image" Target="media/image40.emf"/><Relationship Id="rId83" Type="http://schemas.openxmlformats.org/officeDocument/2006/relationships/oleObject" Target="embeddings/oleObject22.bin"/><Relationship Id="rId179" Type="http://schemas.openxmlformats.org/officeDocument/2006/relationships/oleObject" Target="embeddings/oleObject68.bin"/><Relationship Id="rId365" Type="http://schemas.openxmlformats.org/officeDocument/2006/relationships/oleObject" Target="embeddings/oleObject154.bin"/><Relationship Id="rId386" Type="http://schemas.openxmlformats.org/officeDocument/2006/relationships/image" Target="media/image221.emf"/><Relationship Id="rId190" Type="http://schemas.openxmlformats.org/officeDocument/2006/relationships/image" Target="media/image105.emf"/><Relationship Id="rId204" Type="http://schemas.openxmlformats.org/officeDocument/2006/relationships/oleObject" Target="embeddings/oleObject82.bin"/><Relationship Id="rId225" Type="http://schemas.openxmlformats.org/officeDocument/2006/relationships/oleObject" Target="embeddings/oleObject87.bin"/><Relationship Id="rId246" Type="http://schemas.openxmlformats.org/officeDocument/2006/relationships/image" Target="media/image139.wmf"/><Relationship Id="rId267" Type="http://schemas.openxmlformats.org/officeDocument/2006/relationships/oleObject" Target="embeddings/oleObject108.bin"/><Relationship Id="rId288" Type="http://schemas.openxmlformats.org/officeDocument/2006/relationships/image" Target="media/image160.wmf"/><Relationship Id="rId106" Type="http://schemas.openxmlformats.org/officeDocument/2006/relationships/oleObject" Target="embeddings/oleObject34.bin"/><Relationship Id="rId127" Type="http://schemas.openxmlformats.org/officeDocument/2006/relationships/image" Target="media/image74.wmf"/><Relationship Id="rId313" Type="http://schemas.openxmlformats.org/officeDocument/2006/relationships/image" Target="media/image173.wmf"/><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3.wmf"/><Relationship Id="rId73" Type="http://schemas.openxmlformats.org/officeDocument/2006/relationships/oleObject" Target="embeddings/oleObject17.bin"/><Relationship Id="rId94" Type="http://schemas.openxmlformats.org/officeDocument/2006/relationships/oleObject" Target="embeddings/oleObject28.bin"/><Relationship Id="rId148" Type="http://schemas.openxmlformats.org/officeDocument/2006/relationships/image" Target="media/image85.wmf"/><Relationship Id="rId169" Type="http://schemas.openxmlformats.org/officeDocument/2006/relationships/image" Target="media/image96.wmf"/><Relationship Id="rId334" Type="http://schemas.openxmlformats.org/officeDocument/2006/relationships/image" Target="media/image185.wmf"/><Relationship Id="rId355" Type="http://schemas.openxmlformats.org/officeDocument/2006/relationships/image" Target="media/image196.wmf"/><Relationship Id="rId376" Type="http://schemas.openxmlformats.org/officeDocument/2006/relationships/image" Target="media/image212.wmf"/><Relationship Id="rId397" Type="http://schemas.openxmlformats.org/officeDocument/2006/relationships/image" Target="media/image232.emf"/><Relationship Id="rId4" Type="http://schemas.openxmlformats.org/officeDocument/2006/relationships/settings" Target="settings.xml"/><Relationship Id="rId180" Type="http://schemas.openxmlformats.org/officeDocument/2006/relationships/oleObject" Target="embeddings/oleObject69.bin"/><Relationship Id="rId215" Type="http://schemas.openxmlformats.org/officeDocument/2006/relationships/image" Target="media/image120.png"/><Relationship Id="rId236" Type="http://schemas.openxmlformats.org/officeDocument/2006/relationships/image" Target="media/image134.wmf"/><Relationship Id="rId257" Type="http://schemas.openxmlformats.org/officeDocument/2006/relationships/oleObject" Target="embeddings/oleObject103.bin"/><Relationship Id="rId278" Type="http://schemas.openxmlformats.org/officeDocument/2006/relationships/image" Target="media/image155.wmf"/><Relationship Id="rId401" Type="http://schemas.openxmlformats.org/officeDocument/2006/relationships/fontTable" Target="fontTable.xml"/><Relationship Id="rId303" Type="http://schemas.openxmlformats.org/officeDocument/2006/relationships/image" Target="media/image168.wmf"/><Relationship Id="rId42" Type="http://schemas.openxmlformats.org/officeDocument/2006/relationships/image" Target="media/image26.wmf"/><Relationship Id="rId84" Type="http://schemas.openxmlformats.org/officeDocument/2006/relationships/image" Target="media/image52.wmf"/><Relationship Id="rId138" Type="http://schemas.openxmlformats.org/officeDocument/2006/relationships/image" Target="media/image80.wmf"/><Relationship Id="rId345" Type="http://schemas.openxmlformats.org/officeDocument/2006/relationships/oleObject" Target="embeddings/oleObject145.bin"/><Relationship Id="rId387" Type="http://schemas.openxmlformats.org/officeDocument/2006/relationships/image" Target="media/image222.emf"/><Relationship Id="rId191" Type="http://schemas.openxmlformats.org/officeDocument/2006/relationships/image" Target="media/image106.wmf"/><Relationship Id="rId205" Type="http://schemas.openxmlformats.org/officeDocument/2006/relationships/image" Target="media/image113.wmf"/><Relationship Id="rId247" Type="http://schemas.openxmlformats.org/officeDocument/2006/relationships/oleObject" Target="embeddings/oleObject98.bin"/><Relationship Id="rId107" Type="http://schemas.openxmlformats.org/officeDocument/2006/relationships/image" Target="media/image63.wmf"/><Relationship Id="rId289" Type="http://schemas.openxmlformats.org/officeDocument/2006/relationships/oleObject" Target="embeddings/oleObject11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6AB5E-8089-47BF-86AA-9133176D9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150</Pages>
  <Words>16439</Words>
  <Characters>93707</Characters>
  <Application>Microsoft Office Word</Application>
  <DocSecurity>0</DocSecurity>
  <Lines>780</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dc:creator>
  <cp:lastModifiedBy>Patricia</cp:lastModifiedBy>
  <cp:revision>10</cp:revision>
  <cp:lastPrinted>2012-05-19T19:22:00Z</cp:lastPrinted>
  <dcterms:created xsi:type="dcterms:W3CDTF">2012-05-19T20:46:00Z</dcterms:created>
  <dcterms:modified xsi:type="dcterms:W3CDTF">2012-06-02T23:57:00Z</dcterms:modified>
</cp:coreProperties>
</file>