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20" w:rsidRDefault="00AE520C" w:rsidP="00A124A0">
      <w:pPr>
        <w:ind w:left="284" w:hanging="284"/>
        <w:jc w:val="both"/>
      </w:pPr>
      <w:r w:rsidRPr="00AE520C">
        <w:rPr>
          <w:bCs/>
        </w:rPr>
        <w:t xml:space="preserve">1. </w:t>
      </w:r>
      <w:r w:rsidR="00A124A0" w:rsidRPr="00A124A0">
        <w:rPr>
          <w:bCs/>
        </w:rPr>
        <w:t>Una conclusión importante es que las características biológicas deben constituir la base fundamental para la conservación y la gestión de los recursos pesqueros.</w:t>
      </w:r>
    </w:p>
    <w:p w:rsidR="00AE520C" w:rsidRPr="00AE520C" w:rsidRDefault="00AE520C" w:rsidP="00AE520C">
      <w:pPr>
        <w:ind w:left="284" w:hanging="284"/>
      </w:pPr>
    </w:p>
    <w:p w:rsidR="00AE520C" w:rsidRDefault="00AE520C" w:rsidP="00AE520C">
      <w:pPr>
        <w:numPr>
          <w:ilvl w:val="4"/>
          <w:numId w:val="2"/>
        </w:numPr>
        <w:tabs>
          <w:tab w:val="num" w:pos="0"/>
        </w:tabs>
        <w:ind w:left="360"/>
        <w:jc w:val="center"/>
      </w:pPr>
      <w:r>
        <w:t>Verdadero______     b.  Falso______</w:t>
      </w:r>
    </w:p>
    <w:p w:rsidR="00486420" w:rsidRDefault="00486420" w:rsidP="00486420"/>
    <w:p w:rsidR="00A124A0" w:rsidRDefault="00203556" w:rsidP="00A124A0">
      <w:r>
        <w:t xml:space="preserve">2. </w:t>
      </w:r>
      <w:r w:rsidR="00A124A0">
        <w:t xml:space="preserve"> Colocar al menos tres requerimientos para evaluar los Recursos Pesqueros:  </w:t>
      </w:r>
    </w:p>
    <w:p w:rsidR="00A124A0" w:rsidRDefault="00A124A0" w:rsidP="00A124A0">
      <w:pPr>
        <w:ind w:left="540"/>
      </w:pPr>
    </w:p>
    <w:p w:rsidR="00A124A0" w:rsidRDefault="00A124A0" w:rsidP="00A124A0">
      <w:pPr>
        <w:ind w:left="540"/>
      </w:pPr>
      <w:r>
        <w:t>a. ____________________________________________________________</w:t>
      </w:r>
    </w:p>
    <w:p w:rsidR="00A124A0" w:rsidRDefault="00A124A0" w:rsidP="00A124A0">
      <w:pPr>
        <w:ind w:left="540"/>
      </w:pPr>
      <w:r>
        <w:t>b.____________________________________________________________</w:t>
      </w:r>
    </w:p>
    <w:p w:rsidR="00A124A0" w:rsidRDefault="00A124A0" w:rsidP="00A124A0">
      <w:pPr>
        <w:ind w:left="540"/>
      </w:pPr>
      <w:r>
        <w:t xml:space="preserve">c.____________________________________________________________ </w:t>
      </w:r>
    </w:p>
    <w:p w:rsidR="00486420" w:rsidRPr="00203556" w:rsidRDefault="00486420" w:rsidP="00A124A0"/>
    <w:p w:rsidR="00A124A0" w:rsidRDefault="00A124A0" w:rsidP="00A124A0">
      <w:r w:rsidRPr="00811F02">
        <w:t xml:space="preserve">3. </w:t>
      </w:r>
      <w:r>
        <w:t xml:space="preserve">Qué representa el siguiente gráfico y explique según el criterio de </w:t>
      </w:r>
      <w:proofErr w:type="spellStart"/>
      <w:r w:rsidRPr="00A124A0">
        <w:t>Spare</w:t>
      </w:r>
      <w:proofErr w:type="spellEnd"/>
      <w:r w:rsidRPr="00A124A0">
        <w:t xml:space="preserve"> et al, 1989</w:t>
      </w:r>
      <w:r>
        <w:t>:</w:t>
      </w:r>
    </w:p>
    <w:p w:rsidR="00A124A0" w:rsidRPr="00811F02" w:rsidRDefault="00A124A0" w:rsidP="00A124A0"/>
    <w:p w:rsidR="00A124A0" w:rsidRDefault="00A124A0" w:rsidP="00A124A0">
      <w:pPr>
        <w:jc w:val="center"/>
        <w:rPr>
          <w:bCs/>
        </w:rPr>
      </w:pPr>
      <w:r w:rsidRPr="00A344DF">
        <w:rPr>
          <w:bCs/>
          <w:noProof/>
          <w:lang w:val="es-EC" w:eastAsia="es-EC"/>
        </w:rPr>
        <w:drawing>
          <wp:inline distT="0" distB="0" distL="0" distR="0">
            <wp:extent cx="3638550" cy="809625"/>
            <wp:effectExtent l="19050" t="0" r="0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923" t="40298" r="43468" b="36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212" cy="81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4A0" w:rsidRDefault="00A124A0" w:rsidP="00A124A0">
      <w:pPr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420" w:rsidRDefault="00486420" w:rsidP="00A124A0">
      <w:pPr>
        <w:rPr>
          <w:bCs/>
        </w:rPr>
      </w:pPr>
    </w:p>
    <w:p w:rsidR="0088622E" w:rsidRDefault="00486420" w:rsidP="00A124A0">
      <w:pPr>
        <w:ind w:left="426" w:hanging="426"/>
        <w:rPr>
          <w:bCs/>
        </w:rPr>
      </w:pPr>
      <w:r>
        <w:rPr>
          <w:bCs/>
        </w:rPr>
        <w:t xml:space="preserve">4.  </w:t>
      </w:r>
      <w:r w:rsidR="00D8239E">
        <w:rPr>
          <w:bCs/>
        </w:rPr>
        <w:t xml:space="preserve"> </w:t>
      </w:r>
      <w:r w:rsidR="00C4685F" w:rsidRPr="00A124A0">
        <w:rPr>
          <w:bCs/>
        </w:rPr>
        <w:t xml:space="preserve">El </w:t>
      </w:r>
      <w:r w:rsidR="00C4685F" w:rsidRPr="00A124A0">
        <w:rPr>
          <w:b/>
          <w:bCs/>
          <w:i/>
          <w:iCs/>
        </w:rPr>
        <w:t>potencial biótico</w:t>
      </w:r>
      <w:r w:rsidR="00C4685F" w:rsidRPr="00A124A0">
        <w:rPr>
          <w:bCs/>
        </w:rPr>
        <w:t>, es el número de descendientes (nacimientos vivos, huevos puestos, semillas o esporas) que una especie produce bajo condiciones ideales.</w:t>
      </w:r>
    </w:p>
    <w:p w:rsidR="00A124A0" w:rsidRDefault="00A124A0" w:rsidP="00A124A0">
      <w:pPr>
        <w:tabs>
          <w:tab w:val="num" w:pos="3338"/>
        </w:tabs>
        <w:jc w:val="center"/>
      </w:pPr>
    </w:p>
    <w:p w:rsidR="00A124A0" w:rsidRDefault="00A124A0" w:rsidP="00A124A0">
      <w:pPr>
        <w:tabs>
          <w:tab w:val="num" w:pos="3338"/>
        </w:tabs>
        <w:jc w:val="center"/>
      </w:pPr>
      <w:r>
        <w:t>a. Verdadero______     b.  Falso______</w:t>
      </w:r>
    </w:p>
    <w:p w:rsidR="00486420" w:rsidRDefault="00486420" w:rsidP="00D8239E">
      <w:pPr>
        <w:ind w:left="360" w:hanging="360"/>
        <w:jc w:val="both"/>
      </w:pPr>
    </w:p>
    <w:p w:rsidR="00A124A0" w:rsidRPr="00CB0FAC" w:rsidRDefault="00A124A0" w:rsidP="00A124A0">
      <w:pPr>
        <w:rPr>
          <w:bCs/>
        </w:rPr>
      </w:pPr>
      <w:r>
        <w:rPr>
          <w:bCs/>
        </w:rPr>
        <w:t xml:space="preserve">5.  </w:t>
      </w:r>
      <w:r w:rsidRPr="00CB0FAC">
        <w:rPr>
          <w:bCs/>
        </w:rPr>
        <w:t xml:space="preserve">Identificar de las siguientes frases cual corresponde a las estrategias reproductivas de los organismos y marque; con la letra </w:t>
      </w:r>
      <w:r w:rsidRPr="00A124A0">
        <w:rPr>
          <w:b/>
          <w:bCs/>
        </w:rPr>
        <w:t>O</w:t>
      </w:r>
      <w:r w:rsidRPr="00CB0FAC">
        <w:rPr>
          <w:bCs/>
        </w:rPr>
        <w:t xml:space="preserve"> cuando se trata de reproducción Pródiga u Oportunista, y con la </w:t>
      </w:r>
      <w:r w:rsidRPr="00A124A0">
        <w:rPr>
          <w:b/>
          <w:bCs/>
        </w:rPr>
        <w:t xml:space="preserve">E </w:t>
      </w:r>
      <w:r w:rsidRPr="00CB0FAC">
        <w:rPr>
          <w:bCs/>
        </w:rPr>
        <w:t>cuando se trate de reproducción Prudente o Equilibrada</w:t>
      </w:r>
    </w:p>
    <w:tbl>
      <w:tblPr>
        <w:tblW w:w="0" w:type="auto"/>
        <w:tblInd w:w="1642" w:type="dxa"/>
        <w:tblLook w:val="04A0"/>
      </w:tblPr>
      <w:tblGrid>
        <w:gridCol w:w="594"/>
        <w:gridCol w:w="4646"/>
      </w:tblGrid>
      <w:tr w:rsidR="00A124A0" w:rsidRPr="00CB0FAC" w:rsidTr="00A124A0">
        <w:trPr>
          <w:trHeight w:val="463"/>
        </w:trPr>
        <w:tc>
          <w:tcPr>
            <w:tcW w:w="594" w:type="dxa"/>
          </w:tcPr>
          <w:p w:rsidR="00A124A0" w:rsidRPr="00CB0FAC" w:rsidRDefault="00A124A0" w:rsidP="00ED2560">
            <w:pPr>
              <w:rPr>
                <w:bCs/>
              </w:rPr>
            </w:pPr>
          </w:p>
          <w:p w:rsidR="00A124A0" w:rsidRPr="00CB0FAC" w:rsidRDefault="00A124A0" w:rsidP="00ED2560">
            <w:pPr>
              <w:rPr>
                <w:bCs/>
              </w:rPr>
            </w:pPr>
            <w:r w:rsidRPr="00CB0FAC">
              <w:rPr>
                <w:bCs/>
              </w:rPr>
              <w:t>___</w:t>
            </w:r>
          </w:p>
        </w:tc>
        <w:tc>
          <w:tcPr>
            <w:tcW w:w="4646" w:type="dxa"/>
            <w:vAlign w:val="center"/>
          </w:tcPr>
          <w:p w:rsidR="00A124A0" w:rsidRPr="00CB0FAC" w:rsidRDefault="00A124A0" w:rsidP="00ED2560">
            <w:pPr>
              <w:pStyle w:val="Prrafodelista"/>
              <w:ind w:left="0"/>
              <w:textAlignment w:val="baseline"/>
              <w:rPr>
                <w:bCs/>
              </w:rPr>
            </w:pPr>
            <w:r>
              <w:rPr>
                <w:bCs/>
              </w:rPr>
              <w:t>Mucha descendencia</w:t>
            </w:r>
          </w:p>
        </w:tc>
      </w:tr>
      <w:tr w:rsidR="00A124A0" w:rsidRPr="00CB0FAC" w:rsidTr="00A124A0">
        <w:trPr>
          <w:trHeight w:val="343"/>
        </w:trPr>
        <w:tc>
          <w:tcPr>
            <w:tcW w:w="594" w:type="dxa"/>
          </w:tcPr>
          <w:p w:rsidR="00A124A0" w:rsidRPr="00CB0FAC" w:rsidRDefault="00A124A0" w:rsidP="00ED2560">
            <w:pPr>
              <w:rPr>
                <w:bCs/>
              </w:rPr>
            </w:pPr>
          </w:p>
          <w:p w:rsidR="00A124A0" w:rsidRPr="00CB0FAC" w:rsidRDefault="00A124A0" w:rsidP="00ED2560">
            <w:pPr>
              <w:rPr>
                <w:bCs/>
              </w:rPr>
            </w:pPr>
            <w:r w:rsidRPr="00CB0FAC">
              <w:rPr>
                <w:bCs/>
              </w:rPr>
              <w:t>___</w:t>
            </w:r>
          </w:p>
        </w:tc>
        <w:tc>
          <w:tcPr>
            <w:tcW w:w="4646" w:type="dxa"/>
            <w:vAlign w:val="center"/>
          </w:tcPr>
          <w:p w:rsidR="00A124A0" w:rsidRPr="00CB0FAC" w:rsidRDefault="00A124A0" w:rsidP="00ED2560">
            <w:pPr>
              <w:pStyle w:val="Prrafodelista"/>
              <w:spacing w:before="115"/>
              <w:ind w:left="0"/>
              <w:rPr>
                <w:bCs/>
              </w:rPr>
            </w:pPr>
            <w:r>
              <w:rPr>
                <w:bCs/>
              </w:rPr>
              <w:t>Crías pequeñas</w:t>
            </w:r>
          </w:p>
        </w:tc>
      </w:tr>
      <w:tr w:rsidR="00A124A0" w:rsidRPr="00CB0FAC" w:rsidTr="00ED2560">
        <w:trPr>
          <w:trHeight w:val="521"/>
        </w:trPr>
        <w:tc>
          <w:tcPr>
            <w:tcW w:w="594" w:type="dxa"/>
          </w:tcPr>
          <w:p w:rsidR="00A124A0" w:rsidRPr="00CB0FAC" w:rsidRDefault="00A124A0" w:rsidP="00ED2560">
            <w:pPr>
              <w:rPr>
                <w:bCs/>
              </w:rPr>
            </w:pPr>
          </w:p>
          <w:p w:rsidR="00A124A0" w:rsidRPr="00CB0FAC" w:rsidRDefault="00A124A0" w:rsidP="00ED2560">
            <w:pPr>
              <w:rPr>
                <w:bCs/>
              </w:rPr>
            </w:pPr>
            <w:r w:rsidRPr="00CB0FAC">
              <w:rPr>
                <w:bCs/>
              </w:rPr>
              <w:t>___</w:t>
            </w:r>
          </w:p>
        </w:tc>
        <w:tc>
          <w:tcPr>
            <w:tcW w:w="4646" w:type="dxa"/>
            <w:vAlign w:val="center"/>
          </w:tcPr>
          <w:p w:rsidR="00A124A0" w:rsidRPr="00CB0FAC" w:rsidRDefault="00A124A0" w:rsidP="00A124A0">
            <w:pPr>
              <w:pStyle w:val="Prrafodelista"/>
              <w:spacing w:before="115"/>
              <w:ind w:left="0"/>
              <w:rPr>
                <w:bCs/>
              </w:rPr>
            </w:pPr>
            <w:r>
              <w:rPr>
                <w:bCs/>
              </w:rPr>
              <w:t>Maduración lenta</w:t>
            </w:r>
          </w:p>
        </w:tc>
      </w:tr>
      <w:tr w:rsidR="00A124A0" w:rsidRPr="00CB0FAC" w:rsidTr="00ED2560">
        <w:trPr>
          <w:trHeight w:val="517"/>
        </w:trPr>
        <w:tc>
          <w:tcPr>
            <w:tcW w:w="594" w:type="dxa"/>
          </w:tcPr>
          <w:p w:rsidR="00A124A0" w:rsidRPr="00CB0FAC" w:rsidRDefault="00A124A0" w:rsidP="00ED2560">
            <w:pPr>
              <w:rPr>
                <w:bCs/>
              </w:rPr>
            </w:pPr>
          </w:p>
          <w:p w:rsidR="00A124A0" w:rsidRPr="00CB0FAC" w:rsidRDefault="00A124A0" w:rsidP="00ED2560">
            <w:pPr>
              <w:rPr>
                <w:bCs/>
              </w:rPr>
            </w:pPr>
            <w:r w:rsidRPr="00CB0FAC">
              <w:rPr>
                <w:bCs/>
              </w:rPr>
              <w:t>___</w:t>
            </w:r>
          </w:p>
        </w:tc>
        <w:tc>
          <w:tcPr>
            <w:tcW w:w="4646" w:type="dxa"/>
            <w:vAlign w:val="center"/>
          </w:tcPr>
          <w:p w:rsidR="00A124A0" w:rsidRPr="00CB0FAC" w:rsidRDefault="00A124A0" w:rsidP="00ED2560">
            <w:pPr>
              <w:pStyle w:val="Prrafodelista"/>
              <w:ind w:left="0"/>
              <w:textAlignment w:val="baseline"/>
              <w:rPr>
                <w:bCs/>
              </w:rPr>
            </w:pPr>
            <w:r>
              <w:rPr>
                <w:bCs/>
              </w:rPr>
              <w:t>Cuidado paternal importante</w:t>
            </w:r>
          </w:p>
        </w:tc>
      </w:tr>
      <w:tr w:rsidR="00A124A0" w:rsidRPr="00CB0FAC" w:rsidTr="00ED2560">
        <w:trPr>
          <w:trHeight w:val="511"/>
        </w:trPr>
        <w:tc>
          <w:tcPr>
            <w:tcW w:w="594" w:type="dxa"/>
          </w:tcPr>
          <w:p w:rsidR="00A124A0" w:rsidRPr="00CB0FAC" w:rsidRDefault="00A124A0" w:rsidP="00ED2560">
            <w:pPr>
              <w:rPr>
                <w:bCs/>
              </w:rPr>
            </w:pPr>
          </w:p>
          <w:p w:rsidR="00A124A0" w:rsidRPr="00CB0FAC" w:rsidRDefault="00A124A0" w:rsidP="00ED2560">
            <w:pPr>
              <w:rPr>
                <w:bCs/>
              </w:rPr>
            </w:pPr>
            <w:r w:rsidRPr="00CB0FAC">
              <w:rPr>
                <w:bCs/>
              </w:rPr>
              <w:t>___</w:t>
            </w:r>
          </w:p>
        </w:tc>
        <w:tc>
          <w:tcPr>
            <w:tcW w:w="4646" w:type="dxa"/>
            <w:vAlign w:val="center"/>
          </w:tcPr>
          <w:p w:rsidR="00A124A0" w:rsidRPr="00CB0FAC" w:rsidRDefault="00A124A0" w:rsidP="00A124A0">
            <w:pPr>
              <w:pStyle w:val="Prrafodelista"/>
              <w:ind w:left="0"/>
              <w:textAlignment w:val="baseline"/>
              <w:rPr>
                <w:bCs/>
              </w:rPr>
            </w:pPr>
            <w:r w:rsidRPr="00CB0FAC">
              <w:rPr>
                <w:bCs/>
              </w:rPr>
              <w:t xml:space="preserve">Reproducción </w:t>
            </w:r>
            <w:r>
              <w:rPr>
                <w:bCs/>
              </w:rPr>
              <w:t>única (explosiva)</w:t>
            </w:r>
          </w:p>
        </w:tc>
      </w:tr>
    </w:tbl>
    <w:p w:rsidR="00486420" w:rsidRDefault="00486420" w:rsidP="00A124A0">
      <w:pPr>
        <w:ind w:left="360" w:hanging="360"/>
        <w:jc w:val="both"/>
        <w:rPr>
          <w:bCs/>
        </w:rPr>
      </w:pPr>
    </w:p>
    <w:p w:rsidR="00FA7545" w:rsidRDefault="00FA7545" w:rsidP="00A124A0">
      <w:pPr>
        <w:ind w:left="360" w:hanging="360"/>
        <w:jc w:val="both"/>
        <w:rPr>
          <w:bCs/>
        </w:rPr>
      </w:pPr>
    </w:p>
    <w:p w:rsidR="00FA7545" w:rsidRDefault="00FA7545" w:rsidP="00A124A0">
      <w:pPr>
        <w:ind w:left="360" w:hanging="360"/>
        <w:jc w:val="both"/>
        <w:rPr>
          <w:bCs/>
        </w:rPr>
      </w:pPr>
    </w:p>
    <w:p w:rsidR="00FA7545" w:rsidRDefault="00FA7545" w:rsidP="00A124A0">
      <w:pPr>
        <w:ind w:left="360" w:hanging="360"/>
        <w:jc w:val="both"/>
        <w:rPr>
          <w:bCs/>
        </w:rPr>
      </w:pPr>
    </w:p>
    <w:p w:rsidR="00025047" w:rsidRDefault="00025047" w:rsidP="00025047">
      <w:pPr>
        <w:ind w:left="360" w:hanging="360"/>
        <w:jc w:val="both"/>
        <w:rPr>
          <w:lang w:val="es-ES_tradnl"/>
        </w:rPr>
      </w:pPr>
      <w:r>
        <w:rPr>
          <w:lang w:val="es-ES_tradnl"/>
        </w:rPr>
        <w:lastRenderedPageBreak/>
        <w:t>6. Marque los factores bióticos que limitan el crecimiento de las poblaciones:</w:t>
      </w:r>
    </w:p>
    <w:p w:rsidR="00025047" w:rsidRPr="001B3E10" w:rsidRDefault="00025047" w:rsidP="00025047">
      <w:pPr>
        <w:ind w:left="360" w:hanging="360"/>
        <w:rPr>
          <w:lang w:val="es-ES_tradnl"/>
        </w:rPr>
      </w:pPr>
    </w:p>
    <w:p w:rsidR="00025047" w:rsidRDefault="00025047" w:rsidP="00025047">
      <w:pPr>
        <w:ind w:left="142"/>
      </w:pPr>
      <w:r>
        <w:t xml:space="preserve"> a. Temperatura   b. pH  c. Parásitos  d. Luz   e. Salinidad   f. Competidores  g. Alimento</w:t>
      </w:r>
    </w:p>
    <w:p w:rsidR="00FA7545" w:rsidRDefault="00FA7545" w:rsidP="00025047">
      <w:pPr>
        <w:ind w:left="142"/>
      </w:pPr>
    </w:p>
    <w:p w:rsidR="00025047" w:rsidRDefault="0010726C" w:rsidP="00025047">
      <w:pPr>
        <w:numPr>
          <w:ilvl w:val="0"/>
          <w:numId w:val="4"/>
        </w:numPr>
        <w:tabs>
          <w:tab w:val="clear" w:pos="720"/>
          <w:tab w:val="num" w:pos="360"/>
        </w:tabs>
        <w:ind w:left="426" w:hanging="426"/>
      </w:pPr>
      <w:r>
        <w:rPr>
          <w:lang w:val="es-ES_tradnl"/>
        </w:rPr>
        <w:t xml:space="preserve"> </w:t>
      </w:r>
      <w:r w:rsidR="00025047">
        <w:rPr>
          <w:lang w:val="es-ES_tradnl"/>
        </w:rPr>
        <w:t>Defina el concepto de CPUE:</w:t>
      </w:r>
    </w:p>
    <w:p w:rsidR="00025047" w:rsidRDefault="00025047" w:rsidP="00025047">
      <w:pPr>
        <w:ind w:left="426"/>
      </w:pPr>
    </w:p>
    <w:p w:rsidR="00530498" w:rsidRDefault="00530498" w:rsidP="00530498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5047" w:rsidRDefault="00025047" w:rsidP="00025047">
      <w:pPr>
        <w:rPr>
          <w:lang w:val="es-ES_tradnl"/>
        </w:rPr>
      </w:pPr>
    </w:p>
    <w:p w:rsidR="00025047" w:rsidRDefault="00025047" w:rsidP="00025047">
      <w:pPr>
        <w:jc w:val="center"/>
      </w:pPr>
    </w:p>
    <w:p w:rsidR="00025047" w:rsidRDefault="00661A9B" w:rsidP="00025047">
      <w:pPr>
        <w:rPr>
          <w:rFonts w:ascii="Calibri" w:hAnsi="Calibri"/>
        </w:rPr>
      </w:pPr>
      <w:r>
        <w:t>8</w:t>
      </w:r>
      <w:r w:rsidR="00025047">
        <w:t xml:space="preserve">.- </w:t>
      </w:r>
      <w:r w:rsidR="00025047" w:rsidRPr="00CB5DB3">
        <w:rPr>
          <w:lang w:val="es-ES_tradnl"/>
        </w:rPr>
        <w:t xml:space="preserve">En la CPUE, explique en qué consiste la </w:t>
      </w:r>
      <w:proofErr w:type="spellStart"/>
      <w:r w:rsidR="00D41244" w:rsidRPr="00CB5DB3">
        <w:rPr>
          <w:lang w:val="es-ES_tradnl"/>
        </w:rPr>
        <w:t>Hiperreducción</w:t>
      </w:r>
      <w:proofErr w:type="spellEnd"/>
      <w:r w:rsidR="00025047">
        <w:rPr>
          <w:rFonts w:ascii="Calibri" w:hAnsi="Calibri"/>
        </w:rPr>
        <w:t>:</w:t>
      </w:r>
    </w:p>
    <w:p w:rsidR="00025047" w:rsidRDefault="00025047" w:rsidP="00025047">
      <w:pPr>
        <w:rPr>
          <w:rFonts w:ascii="Calibri" w:hAnsi="Calibri"/>
        </w:rPr>
      </w:pPr>
    </w:p>
    <w:p w:rsidR="00025047" w:rsidRDefault="00025047" w:rsidP="00025047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</w:t>
      </w:r>
    </w:p>
    <w:p w:rsidR="00530498" w:rsidRDefault="00530498" w:rsidP="00530498">
      <w:pPr>
        <w:rPr>
          <w:rFonts w:ascii="Calibri" w:hAnsi="Calibri"/>
        </w:rPr>
      </w:pPr>
    </w:p>
    <w:p w:rsidR="00530498" w:rsidRPr="00CB5DB3" w:rsidRDefault="00661A9B" w:rsidP="00CB5DB3">
      <w:pPr>
        <w:ind w:left="426" w:hanging="426"/>
        <w:jc w:val="both"/>
        <w:rPr>
          <w:lang w:val="es-EC"/>
        </w:rPr>
      </w:pPr>
      <w:r>
        <w:rPr>
          <w:lang w:val="es-EC"/>
        </w:rPr>
        <w:t>9.</w:t>
      </w:r>
      <w:r w:rsidR="00530498" w:rsidRPr="00CB5DB3">
        <w:rPr>
          <w:lang w:val="es-EC"/>
        </w:rPr>
        <w:t xml:space="preserve"> La mortalidad total, que incluye tanto a la mortalidad natural como a la mortalidad por pesca tiene un coeficiente o tasa instantánea de cambio que se representa por la letra Z, de tal forma que:  Z = F + M</w:t>
      </w:r>
    </w:p>
    <w:p w:rsidR="00530498" w:rsidRDefault="00530498" w:rsidP="00FA7545">
      <w:pPr>
        <w:jc w:val="center"/>
      </w:pPr>
      <w:r>
        <w:t>a. Verdadero______     b.  Falso______</w:t>
      </w:r>
    </w:p>
    <w:p w:rsidR="00661A9B" w:rsidRDefault="00661A9B" w:rsidP="00FA7545">
      <w:pPr>
        <w:jc w:val="center"/>
      </w:pPr>
    </w:p>
    <w:p w:rsidR="00661A9B" w:rsidRDefault="00661A9B" w:rsidP="00661A9B">
      <w:pPr>
        <w:ind w:left="360" w:hanging="360"/>
        <w:rPr>
          <w:bCs/>
        </w:rPr>
      </w:pPr>
      <w:r>
        <w:rPr>
          <w:bCs/>
        </w:rPr>
        <w:t xml:space="preserve">10. Dentro del desarrollo del Plan de Manejo del Lago de ESPOL, seleccione un capitulo del mismo y desarrolle cada uno de sus componentes.  Adicionalmente, menciones </w:t>
      </w:r>
      <w:proofErr w:type="gramStart"/>
      <w:r>
        <w:rPr>
          <w:bCs/>
        </w:rPr>
        <w:t>los pro</w:t>
      </w:r>
      <w:proofErr w:type="gramEnd"/>
      <w:r>
        <w:rPr>
          <w:bCs/>
        </w:rPr>
        <w:t xml:space="preserve"> y contras que encontró en el desarrollo del mismo:</w:t>
      </w:r>
    </w:p>
    <w:p w:rsidR="00661A9B" w:rsidRPr="00486420" w:rsidRDefault="00661A9B" w:rsidP="00661A9B">
      <w:pPr>
        <w:ind w:left="360" w:hanging="360"/>
        <w:rPr>
          <w:bCs/>
        </w:rPr>
      </w:pPr>
    </w:p>
    <w:p w:rsidR="00661A9B" w:rsidRPr="00530498" w:rsidRDefault="00661A9B" w:rsidP="00661A9B"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61A9B" w:rsidRPr="00530498" w:rsidSect="00F22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7" w:right="566" w:bottom="1417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D5C" w:rsidRDefault="00951D5C">
      <w:r>
        <w:separator/>
      </w:r>
    </w:p>
  </w:endnote>
  <w:endnote w:type="continuationSeparator" w:id="0">
    <w:p w:rsidR="00951D5C" w:rsidRDefault="0095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9B" w:rsidRDefault="00661A9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9B" w:rsidRDefault="00661A9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9B" w:rsidRDefault="00661A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D5C" w:rsidRDefault="00951D5C">
      <w:r>
        <w:separator/>
      </w:r>
    </w:p>
  </w:footnote>
  <w:footnote w:type="continuationSeparator" w:id="0">
    <w:p w:rsidR="00951D5C" w:rsidRDefault="00951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9B" w:rsidRDefault="00661A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F22DC5">
      <w:trPr>
        <w:cantSplit/>
        <w:trHeight w:val="1953"/>
      </w:trPr>
      <w:tc>
        <w:tcPr>
          <w:tcW w:w="1620" w:type="dxa"/>
        </w:tcPr>
        <w:p w:rsidR="00F22DC5" w:rsidRDefault="00F22DC5" w:rsidP="00F22DC5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841E7B">
            <w:rPr>
              <w:noProof/>
              <w:lang w:val="es-EC" w:eastAsia="es-EC"/>
            </w:rPr>
            <w:drawing>
              <wp:inline distT="0" distB="0" distL="0" distR="0">
                <wp:extent cx="933450" cy="916163"/>
                <wp:effectExtent l="19050" t="0" r="0" b="0"/>
                <wp:docPr id="1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161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6C571D" w:rsidRPr="005E5089" w:rsidRDefault="006C571D" w:rsidP="006C571D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FA</w:t>
          </w:r>
          <w:r>
            <w:rPr>
              <w:rFonts w:ascii="Tahoma" w:hAnsi="Tahoma"/>
              <w:b/>
              <w:szCs w:val="22"/>
              <w:lang w:val="es-ES_tradnl"/>
            </w:rPr>
            <w:t>CULTAD DE INGENIERÍA MARÍTIMA,</w:t>
          </w:r>
        </w:p>
        <w:p w:rsidR="006C571D" w:rsidRPr="005E5089" w:rsidRDefault="006C571D" w:rsidP="006C571D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>CIENCIAS BIOLGÓGICAS Y RECURSOS NATURALES (FIMCBOR)</w:t>
          </w:r>
        </w:p>
        <w:p w:rsidR="002C20D1" w:rsidRDefault="00F22DC5" w:rsidP="006C571D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EXAMEN DE</w:t>
          </w:r>
          <w:r w:rsidR="00661A9B">
            <w:rPr>
              <w:rFonts w:ascii="Tahoma" w:hAnsi="Tahoma"/>
              <w:b/>
              <w:szCs w:val="22"/>
              <w:lang w:val="es-ES_tradnl"/>
            </w:rPr>
            <w:t>MEJORAMIENTO</w:t>
          </w: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 </w:t>
          </w:r>
          <w:r w:rsidR="002C20D1">
            <w:rPr>
              <w:rFonts w:ascii="Tahoma" w:hAnsi="Tahoma"/>
              <w:b/>
              <w:szCs w:val="22"/>
              <w:lang w:val="es-ES_tradnl"/>
            </w:rPr>
            <w:t>RECURSOS PESQUEROSII</w:t>
          </w:r>
        </w:p>
        <w:p w:rsidR="00661A9B" w:rsidRDefault="00F22DC5" w:rsidP="00661A9B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 xml:space="preserve"> </w:t>
          </w:r>
        </w:p>
        <w:p w:rsidR="00F22DC5" w:rsidRPr="005E5089" w:rsidRDefault="00F22DC5" w:rsidP="00661A9B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NOMBRE:__________________________</w:t>
          </w:r>
          <w:r>
            <w:rPr>
              <w:rFonts w:ascii="Tahoma" w:hAnsi="Tahoma"/>
              <w:b/>
              <w:szCs w:val="22"/>
              <w:lang w:val="es-ES_tradnl"/>
            </w:rPr>
            <w:t>_________</w:t>
          </w:r>
        </w:p>
      </w:tc>
      <w:tc>
        <w:tcPr>
          <w:tcW w:w="1788" w:type="dxa"/>
        </w:tcPr>
        <w:p w:rsidR="00F22DC5" w:rsidRPr="005E5089" w:rsidRDefault="00841E7B" w:rsidP="00F22DC5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Cs w:val="22"/>
              <w:lang w:val="es-EC" w:eastAsia="es-EC"/>
            </w:rPr>
            <w:drawing>
              <wp:inline distT="0" distB="0" distL="0" distR="0">
                <wp:extent cx="1047750" cy="1143000"/>
                <wp:effectExtent l="19050" t="0" r="0" b="0"/>
                <wp:docPr id="2" name="Imagen 2" descr="logo fIMCB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IMCB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DC5" w:rsidRPr="005E5089" w:rsidRDefault="00F22DC5">
    <w:pPr>
      <w:pStyle w:val="Encabezado"/>
      <w:rPr>
        <w:lang w:val="es-ES_trad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9B" w:rsidRDefault="00661A9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F02"/>
    <w:multiLevelType w:val="hybridMultilevel"/>
    <w:tmpl w:val="CE4E30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1">
    <w:nsid w:val="176A790F"/>
    <w:multiLevelType w:val="hybridMultilevel"/>
    <w:tmpl w:val="13CA8EF2"/>
    <w:lvl w:ilvl="0" w:tplc="46664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5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08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05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8F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CD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CB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8B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64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732D22"/>
    <w:multiLevelType w:val="hybridMultilevel"/>
    <w:tmpl w:val="3A66B920"/>
    <w:lvl w:ilvl="0" w:tplc="87F412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08C50">
      <w:start w:val="17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4E6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98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E51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65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4C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4BE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640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241333"/>
    <w:multiLevelType w:val="hybridMultilevel"/>
    <w:tmpl w:val="77EC3D4E"/>
    <w:lvl w:ilvl="0" w:tplc="41A499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48D5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E600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AC674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4CA5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4691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442A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5AFD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72EE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25F5EB1"/>
    <w:multiLevelType w:val="hybridMultilevel"/>
    <w:tmpl w:val="AB36BCA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6C66BC"/>
    <w:multiLevelType w:val="hybridMultilevel"/>
    <w:tmpl w:val="5A1A0C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2D24A3"/>
    <w:multiLevelType w:val="hybridMultilevel"/>
    <w:tmpl w:val="8F7AE12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7">
    <w:nsid w:val="7D9F2188"/>
    <w:multiLevelType w:val="hybridMultilevel"/>
    <w:tmpl w:val="F8300DA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86420"/>
    <w:rsid w:val="00010608"/>
    <w:rsid w:val="000212CC"/>
    <w:rsid w:val="00025047"/>
    <w:rsid w:val="000E11B8"/>
    <w:rsid w:val="0010726C"/>
    <w:rsid w:val="00120FBA"/>
    <w:rsid w:val="001225AF"/>
    <w:rsid w:val="0015304D"/>
    <w:rsid w:val="001B1057"/>
    <w:rsid w:val="001C51EC"/>
    <w:rsid w:val="001C5F68"/>
    <w:rsid w:val="00203556"/>
    <w:rsid w:val="00221E8B"/>
    <w:rsid w:val="00256371"/>
    <w:rsid w:val="002C20D1"/>
    <w:rsid w:val="0039372F"/>
    <w:rsid w:val="003F2EB5"/>
    <w:rsid w:val="004169A3"/>
    <w:rsid w:val="00425F80"/>
    <w:rsid w:val="00465CE8"/>
    <w:rsid w:val="00475616"/>
    <w:rsid w:val="00486420"/>
    <w:rsid w:val="004A29F3"/>
    <w:rsid w:val="004F22BE"/>
    <w:rsid w:val="00530498"/>
    <w:rsid w:val="005534A9"/>
    <w:rsid w:val="00602EDB"/>
    <w:rsid w:val="00661A9B"/>
    <w:rsid w:val="00663DB0"/>
    <w:rsid w:val="006A548C"/>
    <w:rsid w:val="006C571D"/>
    <w:rsid w:val="006F51C9"/>
    <w:rsid w:val="00745425"/>
    <w:rsid w:val="007F1D39"/>
    <w:rsid w:val="00841E7B"/>
    <w:rsid w:val="008420EC"/>
    <w:rsid w:val="00864421"/>
    <w:rsid w:val="0088622E"/>
    <w:rsid w:val="008955C6"/>
    <w:rsid w:val="00951D5C"/>
    <w:rsid w:val="009B1E8D"/>
    <w:rsid w:val="009B47F1"/>
    <w:rsid w:val="00A124A0"/>
    <w:rsid w:val="00A75BDB"/>
    <w:rsid w:val="00AE520C"/>
    <w:rsid w:val="00B3535F"/>
    <w:rsid w:val="00C4685F"/>
    <w:rsid w:val="00C64F80"/>
    <w:rsid w:val="00CB5DB3"/>
    <w:rsid w:val="00D26B42"/>
    <w:rsid w:val="00D27A75"/>
    <w:rsid w:val="00D41244"/>
    <w:rsid w:val="00D8239E"/>
    <w:rsid w:val="00E45BF5"/>
    <w:rsid w:val="00F22DC5"/>
    <w:rsid w:val="00F60DFC"/>
    <w:rsid w:val="00F74925"/>
    <w:rsid w:val="00FA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42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6420"/>
    <w:pPr>
      <w:tabs>
        <w:tab w:val="center" w:pos="4252"/>
        <w:tab w:val="right" w:pos="8504"/>
      </w:tabs>
    </w:pPr>
  </w:style>
  <w:style w:type="paragraph" w:customStyle="1" w:styleId="toa">
    <w:name w:val="toa"/>
    <w:basedOn w:val="Normal"/>
    <w:rsid w:val="00486420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table" w:styleId="Tablaconcuadrcula">
    <w:name w:val="Table Grid"/>
    <w:basedOn w:val="Tablanormal"/>
    <w:rsid w:val="00486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48642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AE5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E52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520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93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8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Toshiba</Company>
  <LinksUpToDate>false</LinksUpToDate>
  <CharactersWithSpaces>3992</CharactersWithSpaces>
  <SharedDoc>false</SharedDoc>
  <HLinks>
    <vt:vector size="36" baseType="variant">
      <vt:variant>
        <vt:i4>6422578</vt:i4>
      </vt:variant>
      <vt:variant>
        <vt:i4>-1</vt:i4>
      </vt:variant>
      <vt:variant>
        <vt:i4>1031</vt:i4>
      </vt:variant>
      <vt:variant>
        <vt:i4>4</vt:i4>
      </vt:variant>
      <vt:variant>
        <vt:lpwstr>http://upload.wikimedia.org/wikipedia/commons/e/ec/Fructose.svg</vt:lpwstr>
      </vt:variant>
      <vt:variant>
        <vt:lpwstr/>
      </vt:variant>
      <vt:variant>
        <vt:i4>1245263</vt:i4>
      </vt:variant>
      <vt:variant>
        <vt:i4>-1</vt:i4>
      </vt:variant>
      <vt:variant>
        <vt:i4>1031</vt:i4>
      </vt:variant>
      <vt:variant>
        <vt:i4>1</vt:i4>
      </vt:variant>
      <vt:variant>
        <vt:lpwstr>http://upload.wikimedia.org/wikipedia/commons/thumb/e/ec/Fructose.svg/518px-Fructose.svg.png</vt:lpwstr>
      </vt:variant>
      <vt:variant>
        <vt:lpwstr/>
      </vt:variant>
      <vt:variant>
        <vt:i4>6553648</vt:i4>
      </vt:variant>
      <vt:variant>
        <vt:i4>-1</vt:i4>
      </vt:variant>
      <vt:variant>
        <vt:i4>1032</vt:i4>
      </vt:variant>
      <vt:variant>
        <vt:i4>4</vt:i4>
      </vt:variant>
      <vt:variant>
        <vt:lpwstr>http://upload.wikimedia.org/wikipedia/commons/5/58/D-galactose.png</vt:lpwstr>
      </vt:variant>
      <vt:variant>
        <vt:lpwstr/>
      </vt:variant>
      <vt:variant>
        <vt:i4>2293883</vt:i4>
      </vt:variant>
      <vt:variant>
        <vt:i4>-1</vt:i4>
      </vt:variant>
      <vt:variant>
        <vt:i4>1032</vt:i4>
      </vt:variant>
      <vt:variant>
        <vt:i4>1</vt:i4>
      </vt:variant>
      <vt:variant>
        <vt:lpwstr>http://upload.wikimedia.org/wikipedia/commons/thumb/5/58/D-galactose.png/307px-D-galactose.png</vt:lpwstr>
      </vt:variant>
      <vt:variant>
        <vt:lpwstr/>
      </vt:variant>
      <vt:variant>
        <vt:i4>6946895</vt:i4>
      </vt:variant>
      <vt:variant>
        <vt:i4>-1</vt:i4>
      </vt:variant>
      <vt:variant>
        <vt:i4>1033</vt:i4>
      </vt:variant>
      <vt:variant>
        <vt:i4>4</vt:i4>
      </vt:variant>
      <vt:variant>
        <vt:lpwstr>http://upload.wikimedia.org/wikipedia/commons/5/52/Lakta_acido.svg</vt:lpwstr>
      </vt:variant>
      <vt:variant>
        <vt:lpwstr/>
      </vt:variant>
      <vt:variant>
        <vt:i4>3670078</vt:i4>
      </vt:variant>
      <vt:variant>
        <vt:i4>-1</vt:i4>
      </vt:variant>
      <vt:variant>
        <vt:i4>1033</vt:i4>
      </vt:variant>
      <vt:variant>
        <vt:i4>1</vt:i4>
      </vt:variant>
      <vt:variant>
        <vt:lpwstr>http://upload.wikimedia.org/wikipedia/commons/thumb/5/52/Lakta_acido.svg/250px-Lakta_acido.svg.png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Eduardo Molina</dc:creator>
  <cp:lastModifiedBy>CHUSA</cp:lastModifiedBy>
  <cp:revision>2</cp:revision>
  <cp:lastPrinted>2011-11-28T03:03:00Z</cp:lastPrinted>
  <dcterms:created xsi:type="dcterms:W3CDTF">2012-02-17T04:17:00Z</dcterms:created>
  <dcterms:modified xsi:type="dcterms:W3CDTF">2012-02-17T04:17:00Z</dcterms:modified>
</cp:coreProperties>
</file>